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C1AE" w14:textId="69E691B3" w:rsidR="008A67F9" w:rsidRPr="008A67F9" w:rsidRDefault="00160A1E" w:rsidP="008A67F9">
      <w:pPr>
        <w:pStyle w:val="Titel"/>
        <w:jc w:val="center"/>
      </w:pPr>
      <w:r w:rsidRPr="00160A1E">
        <w:rPr>
          <w:rFonts w:asciiTheme="minorHAnsi" w:hAnsiTheme="minorHAnsi" w:cstheme="minorHAnsi"/>
          <w:b/>
          <w:bCs/>
          <w:sz w:val="144"/>
          <w:szCs w:val="144"/>
        </w:rPr>
        <w:t xml:space="preserve">Handboek Ondersteuning </w:t>
      </w:r>
      <w:r w:rsidR="008A67F9" w:rsidRPr="008A67F9">
        <w:rPr>
          <w:rFonts w:asciiTheme="minorHAnsi" w:hAnsiTheme="minorHAnsi" w:cstheme="minorHAnsi"/>
          <w:b/>
          <w:bCs/>
        </w:rPr>
        <w:t>202</w:t>
      </w:r>
      <w:r w:rsidR="004B263D">
        <w:rPr>
          <w:rFonts w:asciiTheme="minorHAnsi" w:hAnsiTheme="minorHAnsi" w:cstheme="minorHAnsi"/>
          <w:b/>
          <w:bCs/>
        </w:rPr>
        <w:t>2</w:t>
      </w:r>
    </w:p>
    <w:p w14:paraId="76D846B4" w14:textId="1388C361" w:rsidR="00160A1E" w:rsidRDefault="00160A1E">
      <w:pPr>
        <w:rPr>
          <w:rFonts w:ascii="Calibri" w:eastAsia="Calibri" w:hAnsi="Calibri" w:cs="Calibri"/>
          <w:color w:val="C00000"/>
          <w:sz w:val="28"/>
          <w:szCs w:val="28"/>
        </w:rPr>
      </w:pPr>
    </w:p>
    <w:p w14:paraId="00BC2D32" w14:textId="4E1E792E" w:rsidR="00160A1E" w:rsidRDefault="00160A1E">
      <w:pPr>
        <w:rPr>
          <w:rFonts w:ascii="Calibri" w:eastAsia="Calibri" w:hAnsi="Calibri" w:cs="Calibri"/>
          <w:color w:val="C00000"/>
          <w:sz w:val="28"/>
          <w:szCs w:val="28"/>
        </w:rPr>
      </w:pPr>
    </w:p>
    <w:p w14:paraId="021BC563" w14:textId="55051118" w:rsidR="00160A1E" w:rsidRDefault="00160A1E">
      <w:pPr>
        <w:rPr>
          <w:rFonts w:ascii="Calibri" w:eastAsia="Calibri" w:hAnsi="Calibri" w:cs="Calibri"/>
          <w:color w:val="C00000"/>
          <w:sz w:val="28"/>
          <w:szCs w:val="28"/>
        </w:rPr>
      </w:pPr>
      <w:r>
        <w:rPr>
          <w:rFonts w:ascii="Calibri" w:eastAsia="Calibri" w:hAnsi="Calibri" w:cs="Calibri"/>
          <w:noProof/>
          <w:color w:val="C00000"/>
          <w:sz w:val="28"/>
          <w:szCs w:val="28"/>
        </w:rPr>
        <w:drawing>
          <wp:inline distT="0" distB="0" distL="0" distR="0" wp14:anchorId="3E6D9C90" wp14:editId="526B86B2">
            <wp:extent cx="5585460" cy="187297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642803" cy="1892199"/>
                    </a:xfrm>
                    <a:prstGeom prst="rect">
                      <a:avLst/>
                    </a:prstGeom>
                  </pic:spPr>
                </pic:pic>
              </a:graphicData>
            </a:graphic>
          </wp:inline>
        </w:drawing>
      </w:r>
    </w:p>
    <w:p w14:paraId="2F84DDC7" w14:textId="53A8C074" w:rsidR="00160A1E" w:rsidRDefault="00160A1E">
      <w:pPr>
        <w:rPr>
          <w:rFonts w:ascii="Calibri" w:eastAsia="Calibri" w:hAnsi="Calibri" w:cs="Calibri"/>
          <w:color w:val="C00000"/>
          <w:sz w:val="28"/>
          <w:szCs w:val="28"/>
        </w:rPr>
      </w:pPr>
    </w:p>
    <w:p w14:paraId="5D320EF7" w14:textId="01ABCCFF" w:rsidR="00160A1E" w:rsidRDefault="00160A1E">
      <w:pPr>
        <w:rPr>
          <w:rFonts w:ascii="Calibri" w:eastAsia="Calibri" w:hAnsi="Calibri" w:cs="Calibri"/>
          <w:color w:val="C00000"/>
          <w:sz w:val="28"/>
          <w:szCs w:val="28"/>
        </w:rPr>
      </w:pPr>
      <w:r w:rsidRPr="00B13533">
        <w:rPr>
          <w:rFonts w:asciiTheme="majorHAnsi" w:hAnsiTheme="majorHAnsi" w:cstheme="majorHAnsi"/>
          <w:noProof/>
          <w:lang w:eastAsia="nl-NL"/>
        </w:rPr>
        <w:drawing>
          <wp:anchor distT="0" distB="0" distL="114300" distR="114300" simplePos="0" relativeHeight="251664384" behindDoc="0" locked="0" layoutInCell="1" allowOverlap="1" wp14:anchorId="48FD7D59" wp14:editId="5B6E1737">
            <wp:simplePos x="0" y="0"/>
            <wp:positionH relativeFrom="column">
              <wp:posOffset>-951865</wp:posOffset>
            </wp:positionH>
            <wp:positionV relativeFrom="paragraph">
              <wp:posOffset>374015</wp:posOffset>
            </wp:positionV>
            <wp:extent cx="7599680" cy="3118485"/>
            <wp:effectExtent l="0" t="0" r="1270" b="5715"/>
            <wp:wrapNone/>
            <wp:docPr id="3" name="Afbeelding 3" descr="Afbeelding me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whiteboard&#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7599680" cy="3118485"/>
                    </a:xfrm>
                    <a:prstGeom prst="rect">
                      <a:avLst/>
                    </a:prstGeom>
                  </pic:spPr>
                </pic:pic>
              </a:graphicData>
            </a:graphic>
            <wp14:sizeRelH relativeFrom="margin">
              <wp14:pctWidth>0</wp14:pctWidth>
            </wp14:sizeRelH>
            <wp14:sizeRelV relativeFrom="margin">
              <wp14:pctHeight>0</wp14:pctHeight>
            </wp14:sizeRelV>
          </wp:anchor>
        </w:drawing>
      </w:r>
    </w:p>
    <w:p w14:paraId="78B636EB" w14:textId="254D3DE4" w:rsidR="00160A1E" w:rsidRDefault="00160A1E">
      <w:pPr>
        <w:rPr>
          <w:rFonts w:ascii="Calibri" w:eastAsia="Calibri" w:hAnsi="Calibri" w:cs="Calibri"/>
          <w:color w:val="C00000"/>
          <w:sz w:val="28"/>
          <w:szCs w:val="28"/>
        </w:rPr>
      </w:pPr>
    </w:p>
    <w:p w14:paraId="3B465425" w14:textId="4B9194E8" w:rsidR="00160A1E" w:rsidRDefault="00160A1E">
      <w:pPr>
        <w:rPr>
          <w:rFonts w:ascii="Calibri" w:eastAsia="Calibri" w:hAnsi="Calibri" w:cs="Calibri"/>
          <w:color w:val="C00000"/>
          <w:sz w:val="28"/>
          <w:szCs w:val="28"/>
        </w:rPr>
      </w:pPr>
    </w:p>
    <w:p w14:paraId="4FBDD83F" w14:textId="5A32856F" w:rsidR="00160A1E" w:rsidRDefault="00160A1E">
      <w:pPr>
        <w:rPr>
          <w:rFonts w:ascii="Calibri" w:eastAsia="Calibri" w:hAnsi="Calibri" w:cs="Calibri"/>
          <w:color w:val="C00000"/>
          <w:sz w:val="28"/>
          <w:szCs w:val="28"/>
        </w:rPr>
      </w:pPr>
    </w:p>
    <w:p w14:paraId="2E81E2B5" w14:textId="363FA244" w:rsidR="00160A1E" w:rsidRDefault="00160A1E">
      <w:pPr>
        <w:rPr>
          <w:rFonts w:ascii="Calibri" w:eastAsia="Calibri" w:hAnsi="Calibri" w:cs="Calibri"/>
          <w:color w:val="C00000"/>
          <w:sz w:val="28"/>
          <w:szCs w:val="28"/>
        </w:rPr>
      </w:pPr>
    </w:p>
    <w:p w14:paraId="49B98C95" w14:textId="77777777" w:rsidR="00160A1E" w:rsidRDefault="00160A1E">
      <w:pPr>
        <w:rPr>
          <w:rFonts w:ascii="Calibri" w:eastAsia="Calibri" w:hAnsi="Calibri" w:cs="Calibri"/>
          <w:color w:val="C00000"/>
          <w:sz w:val="28"/>
          <w:szCs w:val="28"/>
        </w:rPr>
      </w:pPr>
      <w:r>
        <w:rPr>
          <w:rFonts w:ascii="Calibri" w:eastAsia="Calibri" w:hAnsi="Calibri" w:cs="Calibri"/>
          <w:color w:val="C00000"/>
          <w:sz w:val="28"/>
          <w:szCs w:val="28"/>
        </w:rPr>
        <w:br w:type="page"/>
      </w:r>
    </w:p>
    <w:p w14:paraId="3646CF49" w14:textId="0FF33C3D" w:rsidR="00BB07C9" w:rsidRDefault="379567ED" w:rsidP="00C4336D">
      <w:pPr>
        <w:pStyle w:val="Kop1"/>
      </w:pPr>
      <w:bookmarkStart w:id="0" w:name="_Toc116406050"/>
      <w:r w:rsidRPr="476CE324">
        <w:lastRenderedPageBreak/>
        <w:t>Inleiding</w:t>
      </w:r>
      <w:bookmarkEnd w:id="0"/>
    </w:p>
    <w:p w14:paraId="1775EC78" w14:textId="3100F066" w:rsidR="00C77E69" w:rsidRDefault="00D551C6" w:rsidP="00C77E69">
      <w:pPr>
        <w:pStyle w:val="Geenafstand"/>
        <w:rPr>
          <w:rFonts w:asciiTheme="majorHAnsi" w:hAnsiTheme="majorHAnsi" w:cstheme="majorHAnsi"/>
        </w:rPr>
      </w:pPr>
      <w:r>
        <w:rPr>
          <w:rFonts w:asciiTheme="majorHAnsi" w:hAnsiTheme="majorHAnsi" w:cstheme="majorHAnsi"/>
        </w:rPr>
        <w:t xml:space="preserve">Binnen de </w:t>
      </w:r>
      <w:r w:rsidR="00C77E69" w:rsidRPr="00B13533">
        <w:rPr>
          <w:rFonts w:asciiTheme="majorHAnsi" w:hAnsiTheme="majorHAnsi" w:cstheme="majorHAnsi"/>
        </w:rPr>
        <w:t xml:space="preserve">PCOGV </w:t>
      </w:r>
      <w:r w:rsidR="005C5695">
        <w:rPr>
          <w:rFonts w:asciiTheme="majorHAnsi" w:hAnsiTheme="majorHAnsi" w:cstheme="majorHAnsi"/>
        </w:rPr>
        <w:t xml:space="preserve">streven we </w:t>
      </w:r>
      <w:r w:rsidR="00044B54">
        <w:rPr>
          <w:rFonts w:asciiTheme="majorHAnsi" w:hAnsiTheme="majorHAnsi" w:cstheme="majorHAnsi"/>
        </w:rPr>
        <w:t>naar</w:t>
      </w:r>
      <w:r w:rsidR="00C77E69" w:rsidRPr="00B13533">
        <w:rPr>
          <w:rFonts w:asciiTheme="majorHAnsi" w:hAnsiTheme="majorHAnsi" w:cstheme="majorHAnsi"/>
        </w:rPr>
        <w:t xml:space="preserve"> een hoog niveau</w:t>
      </w:r>
      <w:r w:rsidR="00C77E69" w:rsidRPr="00B13533">
        <w:rPr>
          <w:rFonts w:ascii="Arial" w:hAnsi="Arial" w:cs="Arial"/>
        </w:rPr>
        <w:t> </w:t>
      </w:r>
      <w:r w:rsidR="00C77E69" w:rsidRPr="00B13533">
        <w:rPr>
          <w:rFonts w:asciiTheme="majorHAnsi" w:hAnsiTheme="majorHAnsi" w:cstheme="majorHAnsi"/>
        </w:rPr>
        <w:t xml:space="preserve">van basisondersteuning </w:t>
      </w:r>
      <w:r w:rsidR="00044B54">
        <w:rPr>
          <w:rFonts w:asciiTheme="majorHAnsi" w:hAnsiTheme="majorHAnsi" w:cstheme="majorHAnsi"/>
        </w:rPr>
        <w:t>op elk Kindcentrum</w:t>
      </w:r>
      <w:r w:rsidR="00C77E69" w:rsidRPr="00B13533">
        <w:rPr>
          <w:rFonts w:asciiTheme="majorHAnsi" w:hAnsiTheme="majorHAnsi" w:cstheme="majorHAnsi"/>
        </w:rPr>
        <w:t xml:space="preserve">. </w:t>
      </w:r>
      <w:r w:rsidR="00B63EFD">
        <w:rPr>
          <w:rFonts w:asciiTheme="majorHAnsi" w:hAnsiTheme="majorHAnsi" w:cstheme="majorHAnsi"/>
        </w:rPr>
        <w:t xml:space="preserve">We willen dat er voor alle leerlingen </w:t>
      </w:r>
      <w:r w:rsidR="00044B54">
        <w:rPr>
          <w:rFonts w:asciiTheme="majorHAnsi" w:hAnsiTheme="majorHAnsi" w:cstheme="majorHAnsi"/>
        </w:rPr>
        <w:t xml:space="preserve">gebruik gemaakt kan worden van een </w:t>
      </w:r>
      <w:r w:rsidR="00B63EFD">
        <w:rPr>
          <w:rFonts w:asciiTheme="majorHAnsi" w:hAnsiTheme="majorHAnsi" w:cstheme="majorHAnsi"/>
        </w:rPr>
        <w:t xml:space="preserve">goede ondersteuningsstructuur en </w:t>
      </w:r>
      <w:r w:rsidR="00044B54">
        <w:rPr>
          <w:rFonts w:asciiTheme="majorHAnsi" w:hAnsiTheme="majorHAnsi" w:cstheme="majorHAnsi"/>
        </w:rPr>
        <w:t xml:space="preserve">passend </w:t>
      </w:r>
      <w:r w:rsidR="002270BA">
        <w:rPr>
          <w:rFonts w:asciiTheme="majorHAnsi" w:hAnsiTheme="majorHAnsi" w:cstheme="majorHAnsi"/>
        </w:rPr>
        <w:t xml:space="preserve">hulpaanbod. </w:t>
      </w:r>
      <w:r w:rsidR="00C77E69" w:rsidRPr="00B13533">
        <w:rPr>
          <w:rFonts w:asciiTheme="majorHAnsi" w:hAnsiTheme="majorHAnsi" w:cstheme="majorHAnsi"/>
        </w:rPr>
        <w:t>Om d</w:t>
      </w:r>
      <w:r w:rsidR="000D37D1">
        <w:rPr>
          <w:rFonts w:asciiTheme="majorHAnsi" w:hAnsiTheme="majorHAnsi" w:cstheme="majorHAnsi"/>
        </w:rPr>
        <w:t>i</w:t>
      </w:r>
      <w:r w:rsidR="00C77E69" w:rsidRPr="00B13533">
        <w:rPr>
          <w:rFonts w:asciiTheme="majorHAnsi" w:hAnsiTheme="majorHAnsi" w:cstheme="majorHAnsi"/>
        </w:rPr>
        <w:t>t te bereiken willen we meer gebruik gaan</w:t>
      </w:r>
      <w:r w:rsidR="005C5695">
        <w:rPr>
          <w:rFonts w:asciiTheme="majorHAnsi" w:hAnsiTheme="majorHAnsi" w:cstheme="majorHAnsi"/>
        </w:rPr>
        <w:t xml:space="preserve"> maken v</w:t>
      </w:r>
      <w:r w:rsidR="005C5695" w:rsidRPr="005C5695">
        <w:rPr>
          <w:rFonts w:asciiTheme="majorHAnsi" w:hAnsiTheme="majorHAnsi" w:cstheme="majorHAnsi"/>
        </w:rPr>
        <w:t>a</w:t>
      </w:r>
      <w:r w:rsidR="00C77E69" w:rsidRPr="005C5695">
        <w:rPr>
          <w:rFonts w:asciiTheme="majorHAnsi" w:hAnsiTheme="majorHAnsi" w:cstheme="majorHAnsi"/>
        </w:rPr>
        <w:t>n </w:t>
      </w:r>
      <w:r w:rsidR="00044B54" w:rsidRPr="005C5695">
        <w:rPr>
          <w:rFonts w:asciiTheme="majorHAnsi" w:hAnsiTheme="majorHAnsi" w:cstheme="majorHAnsi"/>
        </w:rPr>
        <w:t>stichtingsbreed</w:t>
      </w:r>
      <w:r w:rsidR="002270BA">
        <w:rPr>
          <w:rFonts w:asciiTheme="majorHAnsi" w:hAnsiTheme="majorHAnsi" w:cstheme="majorHAnsi"/>
        </w:rPr>
        <w:t xml:space="preserve"> </w:t>
      </w:r>
      <w:r w:rsidR="00C77E69" w:rsidRPr="005C5695">
        <w:rPr>
          <w:rFonts w:asciiTheme="majorHAnsi" w:hAnsiTheme="majorHAnsi" w:cstheme="majorHAnsi"/>
        </w:rPr>
        <w:t>uitgewerkte beleidsdocumenten en formats: een zogenaamd ‘handboek</w:t>
      </w:r>
      <w:r w:rsidR="007B4CD1" w:rsidRPr="005C5695">
        <w:rPr>
          <w:rFonts w:asciiTheme="majorHAnsi" w:hAnsiTheme="majorHAnsi" w:cstheme="majorHAnsi"/>
        </w:rPr>
        <w:t xml:space="preserve"> voor de ondersteuning</w:t>
      </w:r>
      <w:r w:rsidR="00C77E69" w:rsidRPr="005C5695">
        <w:rPr>
          <w:rFonts w:asciiTheme="majorHAnsi" w:hAnsiTheme="majorHAnsi" w:cstheme="majorHAnsi"/>
        </w:rPr>
        <w:t>’.</w:t>
      </w:r>
      <w:r w:rsidR="002270BA">
        <w:rPr>
          <w:rFonts w:asciiTheme="majorHAnsi" w:hAnsiTheme="majorHAnsi" w:cstheme="majorHAnsi"/>
        </w:rPr>
        <w:t xml:space="preserve"> Zo maken we gebruik van opgedane kennis en ervaring en hoeven we niet telkens het wiel opnieuw uit te vinden.</w:t>
      </w:r>
    </w:p>
    <w:p w14:paraId="29582852" w14:textId="77777777" w:rsidR="002270BA" w:rsidRPr="00B13533" w:rsidRDefault="002270BA" w:rsidP="00C77E69">
      <w:pPr>
        <w:pStyle w:val="Geenafstand"/>
        <w:rPr>
          <w:rFonts w:asciiTheme="majorHAnsi" w:hAnsiTheme="majorHAnsi" w:cstheme="majorHAnsi"/>
        </w:rPr>
      </w:pPr>
    </w:p>
    <w:p w14:paraId="21FD7437" w14:textId="33B08DDC" w:rsidR="00C77E69" w:rsidRDefault="00C77E69" w:rsidP="00C77E69">
      <w:pPr>
        <w:pStyle w:val="Geenafstand"/>
        <w:rPr>
          <w:rFonts w:asciiTheme="majorHAnsi" w:hAnsiTheme="majorHAnsi" w:cstheme="majorHAnsi"/>
        </w:rPr>
      </w:pPr>
      <w:r w:rsidRPr="00B13533">
        <w:rPr>
          <w:rFonts w:asciiTheme="majorHAnsi" w:hAnsiTheme="majorHAnsi" w:cstheme="majorHAnsi"/>
        </w:rPr>
        <w:t xml:space="preserve">Dit handboek bestaat uit </w:t>
      </w:r>
      <w:r w:rsidR="004B263D">
        <w:rPr>
          <w:rFonts w:asciiTheme="majorHAnsi" w:hAnsiTheme="majorHAnsi" w:cstheme="majorHAnsi"/>
        </w:rPr>
        <w:t xml:space="preserve">een verzameling </w:t>
      </w:r>
      <w:r w:rsidRPr="00B13533">
        <w:rPr>
          <w:rFonts w:asciiTheme="majorHAnsi" w:hAnsiTheme="majorHAnsi" w:cstheme="majorHAnsi"/>
        </w:rPr>
        <w:t>documenten die</w:t>
      </w:r>
      <w:r w:rsidR="007B4CD1">
        <w:rPr>
          <w:rFonts w:asciiTheme="majorHAnsi" w:hAnsiTheme="majorHAnsi" w:cstheme="majorHAnsi"/>
        </w:rPr>
        <w:t xml:space="preserve"> </w:t>
      </w:r>
      <w:r w:rsidRPr="00B13533">
        <w:rPr>
          <w:rFonts w:asciiTheme="majorHAnsi" w:hAnsiTheme="majorHAnsi" w:cstheme="majorHAnsi"/>
        </w:rPr>
        <w:t>richting geven en houvast bieden</w:t>
      </w:r>
      <w:r w:rsidR="00DA3E52">
        <w:rPr>
          <w:rFonts w:asciiTheme="majorHAnsi" w:hAnsiTheme="majorHAnsi" w:cstheme="majorHAnsi"/>
        </w:rPr>
        <w:t>. Elk</w:t>
      </w:r>
      <w:r w:rsidR="002270BA">
        <w:rPr>
          <w:rFonts w:asciiTheme="majorHAnsi" w:hAnsiTheme="majorHAnsi" w:cstheme="majorHAnsi"/>
        </w:rPr>
        <w:t xml:space="preserve"> hoofdstuk beschrijft de </w:t>
      </w:r>
      <w:r w:rsidR="00DA3E52" w:rsidRPr="00044B54">
        <w:rPr>
          <w:rFonts w:asciiTheme="majorHAnsi" w:hAnsiTheme="majorHAnsi" w:cstheme="majorHAnsi"/>
          <w:i/>
          <w:iCs/>
        </w:rPr>
        <w:t>algemene beleids</w:t>
      </w:r>
      <w:r w:rsidR="002270BA" w:rsidRPr="00044B54">
        <w:rPr>
          <w:rFonts w:asciiTheme="majorHAnsi" w:hAnsiTheme="majorHAnsi" w:cstheme="majorHAnsi"/>
          <w:i/>
          <w:iCs/>
        </w:rPr>
        <w:t>lijn vanuit PCOGV</w:t>
      </w:r>
      <w:r w:rsidR="002270BA">
        <w:rPr>
          <w:rFonts w:asciiTheme="majorHAnsi" w:hAnsiTheme="majorHAnsi" w:cstheme="majorHAnsi"/>
        </w:rPr>
        <w:t xml:space="preserve">, met aanvullend een </w:t>
      </w:r>
      <w:r w:rsidR="00DA3E52">
        <w:rPr>
          <w:rFonts w:asciiTheme="majorHAnsi" w:hAnsiTheme="majorHAnsi" w:cstheme="majorHAnsi"/>
        </w:rPr>
        <w:t xml:space="preserve">alinea met ruimte voor </w:t>
      </w:r>
      <w:r w:rsidR="002270BA">
        <w:rPr>
          <w:rFonts w:asciiTheme="majorHAnsi" w:hAnsiTheme="majorHAnsi" w:cstheme="majorHAnsi"/>
        </w:rPr>
        <w:t>de schooleigen uitwerking.</w:t>
      </w:r>
    </w:p>
    <w:p w14:paraId="13601370" w14:textId="77777777" w:rsidR="00C77E69" w:rsidRDefault="00C77E69" w:rsidP="00C77E69">
      <w:pPr>
        <w:pStyle w:val="Geenafstand"/>
        <w:rPr>
          <w:rFonts w:asciiTheme="majorHAnsi" w:hAnsiTheme="majorHAnsi" w:cstheme="majorHAnsi"/>
        </w:rPr>
      </w:pPr>
    </w:p>
    <w:p w14:paraId="67D65EAA" w14:textId="739A333B" w:rsidR="00C77E69" w:rsidRDefault="002270BA" w:rsidP="00C77E69">
      <w:pPr>
        <w:pStyle w:val="Geenafstand"/>
        <w:rPr>
          <w:rFonts w:asciiTheme="majorHAnsi" w:hAnsiTheme="majorHAnsi" w:cstheme="majorHAnsi"/>
        </w:rPr>
      </w:pPr>
      <w:r>
        <w:rPr>
          <w:rFonts w:asciiTheme="majorHAnsi" w:hAnsiTheme="majorHAnsi" w:cstheme="majorHAnsi"/>
        </w:rPr>
        <w:t>Het</w:t>
      </w:r>
      <w:r w:rsidR="00C77E69">
        <w:rPr>
          <w:rFonts w:asciiTheme="majorHAnsi" w:hAnsiTheme="majorHAnsi" w:cstheme="majorHAnsi"/>
        </w:rPr>
        <w:t xml:space="preserve"> handboek heeft de volgende opbouw:</w:t>
      </w:r>
    </w:p>
    <w:p w14:paraId="25FA9BB1" w14:textId="77777777" w:rsidR="00C77E69" w:rsidRPr="00AC6152" w:rsidRDefault="00C77E69" w:rsidP="00C77E69">
      <w:pPr>
        <w:pStyle w:val="Geenafstand"/>
        <w:ind w:left="708"/>
        <w:rPr>
          <w:rFonts w:asciiTheme="majorHAnsi" w:hAnsiTheme="majorHAnsi" w:cstheme="majorHAnsi"/>
        </w:rPr>
      </w:pPr>
      <w:r w:rsidRPr="00AC6152">
        <w:rPr>
          <w:rFonts w:asciiTheme="majorHAnsi" w:hAnsiTheme="majorHAnsi" w:cstheme="majorHAnsi"/>
        </w:rPr>
        <w:t>1.</w:t>
      </w:r>
      <w:r>
        <w:rPr>
          <w:rFonts w:asciiTheme="majorHAnsi" w:hAnsiTheme="majorHAnsi" w:cstheme="majorHAnsi"/>
        </w:rPr>
        <w:t xml:space="preserve"> </w:t>
      </w:r>
      <w:r w:rsidRPr="00AC6152">
        <w:rPr>
          <w:rFonts w:asciiTheme="majorHAnsi" w:hAnsiTheme="majorHAnsi" w:cstheme="majorHAnsi"/>
        </w:rPr>
        <w:t>Visie Passend Onderwijs Stichting PCOGV</w:t>
      </w:r>
    </w:p>
    <w:p w14:paraId="50D40DD7" w14:textId="23214173" w:rsidR="00C82572" w:rsidRPr="00AC6152" w:rsidRDefault="00C77E69" w:rsidP="00EA7D56">
      <w:pPr>
        <w:pStyle w:val="Geenafstand"/>
        <w:ind w:left="708"/>
        <w:rPr>
          <w:rFonts w:asciiTheme="majorHAnsi" w:hAnsiTheme="majorHAnsi" w:cstheme="majorHAnsi"/>
        </w:rPr>
      </w:pPr>
      <w:r w:rsidRPr="00AC6152">
        <w:rPr>
          <w:rFonts w:asciiTheme="majorHAnsi" w:hAnsiTheme="majorHAnsi" w:cstheme="majorHAnsi"/>
        </w:rPr>
        <w:t>2.</w:t>
      </w:r>
      <w:r>
        <w:rPr>
          <w:rFonts w:asciiTheme="majorHAnsi" w:hAnsiTheme="majorHAnsi" w:cstheme="majorHAnsi"/>
        </w:rPr>
        <w:t xml:space="preserve"> </w:t>
      </w:r>
      <w:r w:rsidRPr="00AC6152">
        <w:rPr>
          <w:rFonts w:asciiTheme="majorHAnsi" w:hAnsiTheme="majorHAnsi" w:cstheme="majorHAnsi"/>
        </w:rPr>
        <w:t>Basisondersteuning</w:t>
      </w:r>
    </w:p>
    <w:p w14:paraId="48912F41" w14:textId="77777777" w:rsidR="00C77E69" w:rsidRDefault="00C77E69" w:rsidP="00C77E69">
      <w:pPr>
        <w:pStyle w:val="Geenafstand"/>
        <w:ind w:left="708"/>
        <w:rPr>
          <w:rFonts w:asciiTheme="majorHAnsi" w:hAnsiTheme="majorHAnsi" w:cstheme="majorHAnsi"/>
        </w:rPr>
      </w:pPr>
      <w:r w:rsidRPr="00AC6152">
        <w:rPr>
          <w:rFonts w:asciiTheme="majorHAnsi" w:hAnsiTheme="majorHAnsi" w:cstheme="majorHAnsi"/>
        </w:rPr>
        <w:t>3.</w:t>
      </w:r>
      <w:r>
        <w:rPr>
          <w:rFonts w:asciiTheme="majorHAnsi" w:hAnsiTheme="majorHAnsi" w:cstheme="majorHAnsi"/>
        </w:rPr>
        <w:t xml:space="preserve"> </w:t>
      </w:r>
      <w:r w:rsidRPr="00AC6152">
        <w:rPr>
          <w:rFonts w:asciiTheme="majorHAnsi" w:hAnsiTheme="majorHAnsi" w:cstheme="majorHAnsi"/>
        </w:rPr>
        <w:t>Extra ondersteuning</w:t>
      </w:r>
    </w:p>
    <w:p w14:paraId="04CEAFDA" w14:textId="77777777" w:rsidR="00C77E69" w:rsidRDefault="00C77E69" w:rsidP="00C77E69">
      <w:pPr>
        <w:pStyle w:val="Geenafstand"/>
        <w:rPr>
          <w:rFonts w:asciiTheme="majorHAnsi" w:hAnsiTheme="majorHAnsi" w:cstheme="majorHAnsi"/>
        </w:rPr>
      </w:pPr>
    </w:p>
    <w:p w14:paraId="083CEC81" w14:textId="54B16DE7" w:rsidR="00C77E69" w:rsidRPr="00B13533" w:rsidRDefault="00C77E69" w:rsidP="00C77E69">
      <w:pPr>
        <w:pStyle w:val="Geenafstand"/>
        <w:rPr>
          <w:rFonts w:asciiTheme="majorHAnsi" w:hAnsiTheme="majorHAnsi" w:cstheme="majorHAnsi"/>
        </w:rPr>
      </w:pPr>
      <w:r>
        <w:rPr>
          <w:rFonts w:asciiTheme="majorHAnsi" w:hAnsiTheme="majorHAnsi" w:cstheme="majorHAnsi"/>
        </w:rPr>
        <w:t>In</w:t>
      </w:r>
      <w:r w:rsidR="002C0B3F">
        <w:rPr>
          <w:rFonts w:asciiTheme="majorHAnsi" w:hAnsiTheme="majorHAnsi" w:cstheme="majorHAnsi"/>
        </w:rPr>
        <w:t xml:space="preserve"> het document zijn snelkoppelingen aangemaakt die gelinkt zijn aan</w:t>
      </w:r>
      <w:r>
        <w:rPr>
          <w:rFonts w:asciiTheme="majorHAnsi" w:hAnsiTheme="majorHAnsi" w:cstheme="majorHAnsi"/>
        </w:rPr>
        <w:t xml:space="preserve"> bijlage</w:t>
      </w:r>
      <w:r w:rsidR="002C0B3F">
        <w:rPr>
          <w:rFonts w:asciiTheme="majorHAnsi" w:hAnsiTheme="majorHAnsi" w:cstheme="majorHAnsi"/>
        </w:rPr>
        <w:t xml:space="preserve">n </w:t>
      </w:r>
      <w:r w:rsidR="00A35F2B">
        <w:rPr>
          <w:rFonts w:asciiTheme="majorHAnsi" w:hAnsiTheme="majorHAnsi" w:cstheme="majorHAnsi"/>
        </w:rPr>
        <w:t xml:space="preserve">die beschikbaar zijn voor </w:t>
      </w:r>
      <w:r w:rsidR="002C0B3F">
        <w:rPr>
          <w:rFonts w:asciiTheme="majorHAnsi" w:hAnsiTheme="majorHAnsi" w:cstheme="majorHAnsi"/>
        </w:rPr>
        <w:t>de intern begeleiders</w:t>
      </w:r>
      <w:r w:rsidR="00A35F2B">
        <w:rPr>
          <w:rFonts w:asciiTheme="majorHAnsi" w:hAnsiTheme="majorHAnsi" w:cstheme="majorHAnsi"/>
        </w:rPr>
        <w:t xml:space="preserve"> op SharePoint van de PCOGV</w:t>
      </w:r>
      <w:r w:rsidR="002C0B3F">
        <w:rPr>
          <w:rFonts w:asciiTheme="majorHAnsi" w:hAnsiTheme="majorHAnsi" w:cstheme="majorHAnsi"/>
        </w:rPr>
        <w:t>. Deze</w:t>
      </w:r>
      <w:r>
        <w:rPr>
          <w:rFonts w:asciiTheme="majorHAnsi" w:hAnsiTheme="majorHAnsi" w:cstheme="majorHAnsi"/>
        </w:rPr>
        <w:t xml:space="preserve"> documenten </w:t>
      </w:r>
      <w:r w:rsidR="002C0B3F">
        <w:rPr>
          <w:rFonts w:asciiTheme="majorHAnsi" w:hAnsiTheme="majorHAnsi" w:cstheme="majorHAnsi"/>
        </w:rPr>
        <w:t>kunnen</w:t>
      </w:r>
      <w:r>
        <w:rPr>
          <w:rFonts w:asciiTheme="majorHAnsi" w:hAnsiTheme="majorHAnsi" w:cstheme="majorHAnsi"/>
        </w:rPr>
        <w:t xml:space="preserve"> als ‘orthotheek’ worden gebruikt.</w:t>
      </w:r>
      <w:r w:rsidR="007B4CD1">
        <w:rPr>
          <w:rFonts w:asciiTheme="majorHAnsi" w:hAnsiTheme="majorHAnsi" w:cstheme="majorHAnsi"/>
        </w:rPr>
        <w:t xml:space="preserve"> </w:t>
      </w:r>
      <w:r w:rsidR="00A35F2B">
        <w:rPr>
          <w:rFonts w:asciiTheme="majorHAnsi" w:hAnsiTheme="majorHAnsi" w:cstheme="majorHAnsi"/>
        </w:rPr>
        <w:t>De b</w:t>
      </w:r>
      <w:r w:rsidR="007B4CD1">
        <w:rPr>
          <w:rFonts w:asciiTheme="majorHAnsi" w:hAnsiTheme="majorHAnsi" w:cstheme="majorHAnsi"/>
        </w:rPr>
        <w:t xml:space="preserve">edoeling is om dit handboek jaarlijks bij te werken. </w:t>
      </w:r>
    </w:p>
    <w:p w14:paraId="4EB730BB" w14:textId="77777777" w:rsidR="00384FFF" w:rsidRDefault="00384FFF" w:rsidP="00C77E69">
      <w:pPr>
        <w:pStyle w:val="Geenafstand"/>
        <w:rPr>
          <w:rFonts w:asciiTheme="majorHAnsi" w:hAnsiTheme="majorHAnsi" w:cstheme="majorHAnsi"/>
        </w:rPr>
      </w:pPr>
    </w:p>
    <w:p w14:paraId="65487D46" w14:textId="77777777" w:rsidR="00384FFF" w:rsidRDefault="00384FFF" w:rsidP="00C77E69">
      <w:pPr>
        <w:pStyle w:val="Geenafstand"/>
        <w:rPr>
          <w:rFonts w:asciiTheme="majorHAnsi" w:hAnsiTheme="majorHAnsi" w:cstheme="majorHAnsi"/>
        </w:rPr>
      </w:pPr>
    </w:p>
    <w:p w14:paraId="7EC4558B" w14:textId="77777777" w:rsidR="00E337DA" w:rsidRDefault="00384FFF" w:rsidP="00C77E69">
      <w:pPr>
        <w:pStyle w:val="Geenafstand"/>
        <w:rPr>
          <w:rFonts w:asciiTheme="majorHAnsi" w:hAnsiTheme="majorHAnsi" w:cstheme="majorHAnsi"/>
        </w:rPr>
      </w:pPr>
      <w:r>
        <w:rPr>
          <w:rFonts w:asciiTheme="majorHAnsi" w:hAnsiTheme="majorHAnsi" w:cstheme="majorHAnsi"/>
        </w:rPr>
        <w:t>Voorjaar 2022</w:t>
      </w:r>
    </w:p>
    <w:p w14:paraId="5ECF086F" w14:textId="62DF0981" w:rsidR="00C4336D" w:rsidRDefault="00C4336D">
      <w:pPr>
        <w:rPr>
          <w:rFonts w:asciiTheme="majorHAnsi" w:hAnsiTheme="majorHAnsi" w:cstheme="majorHAnsi"/>
        </w:rPr>
      </w:pPr>
      <w:r>
        <w:rPr>
          <w:rFonts w:asciiTheme="majorHAnsi" w:hAnsiTheme="majorHAnsi" w:cstheme="majorHAnsi"/>
        </w:rPr>
        <w:br w:type="page"/>
      </w:r>
    </w:p>
    <w:sdt>
      <w:sdtPr>
        <w:rPr>
          <w:rFonts w:asciiTheme="minorHAnsi" w:eastAsiaTheme="minorHAnsi" w:hAnsiTheme="minorHAnsi" w:cstheme="minorBidi"/>
          <w:color w:val="auto"/>
          <w:sz w:val="22"/>
          <w:szCs w:val="22"/>
          <w:lang w:eastAsia="en-US"/>
        </w:rPr>
        <w:id w:val="-413403169"/>
        <w:docPartObj>
          <w:docPartGallery w:val="Table of Contents"/>
          <w:docPartUnique/>
        </w:docPartObj>
      </w:sdtPr>
      <w:sdtEndPr>
        <w:rPr>
          <w:b/>
          <w:bCs/>
        </w:rPr>
      </w:sdtEndPr>
      <w:sdtContent>
        <w:p w14:paraId="7642DE5B" w14:textId="1BBE6ED2" w:rsidR="0024671A" w:rsidRDefault="0024671A">
          <w:pPr>
            <w:pStyle w:val="Kopvaninhoudsopgave"/>
          </w:pPr>
          <w:r>
            <w:t>Inhoudsopgave</w:t>
          </w:r>
        </w:p>
        <w:p w14:paraId="549A7A04" w14:textId="3BB0E5DB" w:rsidR="00C42F78" w:rsidRDefault="0024671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116406050" w:history="1">
            <w:r w:rsidR="00C42F78" w:rsidRPr="0022061C">
              <w:rPr>
                <w:rStyle w:val="Hyperlink"/>
                <w:noProof/>
              </w:rPr>
              <w:t>Inleiding</w:t>
            </w:r>
            <w:r w:rsidR="00C42F78">
              <w:rPr>
                <w:noProof/>
                <w:webHidden/>
              </w:rPr>
              <w:tab/>
            </w:r>
            <w:r w:rsidR="00C42F78">
              <w:rPr>
                <w:noProof/>
                <w:webHidden/>
              </w:rPr>
              <w:fldChar w:fldCharType="begin"/>
            </w:r>
            <w:r w:rsidR="00C42F78">
              <w:rPr>
                <w:noProof/>
                <w:webHidden/>
              </w:rPr>
              <w:instrText xml:space="preserve"> PAGEREF _Toc116406050 \h </w:instrText>
            </w:r>
            <w:r w:rsidR="00C42F78">
              <w:rPr>
                <w:noProof/>
                <w:webHidden/>
              </w:rPr>
            </w:r>
            <w:r w:rsidR="00C42F78">
              <w:rPr>
                <w:noProof/>
                <w:webHidden/>
              </w:rPr>
              <w:fldChar w:fldCharType="separate"/>
            </w:r>
            <w:r w:rsidR="00C42F78">
              <w:rPr>
                <w:noProof/>
                <w:webHidden/>
              </w:rPr>
              <w:t>2</w:t>
            </w:r>
            <w:r w:rsidR="00C42F78">
              <w:rPr>
                <w:noProof/>
                <w:webHidden/>
              </w:rPr>
              <w:fldChar w:fldCharType="end"/>
            </w:r>
          </w:hyperlink>
        </w:p>
        <w:p w14:paraId="4547E044" w14:textId="6988743F" w:rsidR="00C42F78" w:rsidRDefault="00562F0B">
          <w:pPr>
            <w:pStyle w:val="Inhopg1"/>
            <w:tabs>
              <w:tab w:val="left" w:pos="440"/>
              <w:tab w:val="right" w:leader="dot" w:pos="9016"/>
            </w:tabs>
            <w:rPr>
              <w:rFonts w:eastAsiaTheme="minorEastAsia"/>
              <w:noProof/>
              <w:lang w:eastAsia="nl-NL"/>
            </w:rPr>
          </w:pPr>
          <w:hyperlink w:anchor="_Toc116406051" w:history="1">
            <w:r w:rsidR="00C42F78" w:rsidRPr="0022061C">
              <w:rPr>
                <w:rStyle w:val="Hyperlink"/>
                <w:noProof/>
              </w:rPr>
              <w:t>1.</w:t>
            </w:r>
            <w:r w:rsidR="00C42F78">
              <w:rPr>
                <w:rFonts w:eastAsiaTheme="minorEastAsia"/>
                <w:noProof/>
                <w:lang w:eastAsia="nl-NL"/>
              </w:rPr>
              <w:tab/>
            </w:r>
            <w:r w:rsidR="00C42F78" w:rsidRPr="0022061C">
              <w:rPr>
                <w:rStyle w:val="Hyperlink"/>
                <w:noProof/>
              </w:rPr>
              <w:t>Visie en ambities</w:t>
            </w:r>
            <w:r w:rsidR="00C42F78">
              <w:rPr>
                <w:noProof/>
                <w:webHidden/>
              </w:rPr>
              <w:tab/>
            </w:r>
            <w:r w:rsidR="00C42F78">
              <w:rPr>
                <w:noProof/>
                <w:webHidden/>
              </w:rPr>
              <w:fldChar w:fldCharType="begin"/>
            </w:r>
            <w:r w:rsidR="00C42F78">
              <w:rPr>
                <w:noProof/>
                <w:webHidden/>
              </w:rPr>
              <w:instrText xml:space="preserve"> PAGEREF _Toc116406051 \h </w:instrText>
            </w:r>
            <w:r w:rsidR="00C42F78">
              <w:rPr>
                <w:noProof/>
                <w:webHidden/>
              </w:rPr>
            </w:r>
            <w:r w:rsidR="00C42F78">
              <w:rPr>
                <w:noProof/>
                <w:webHidden/>
              </w:rPr>
              <w:fldChar w:fldCharType="separate"/>
            </w:r>
            <w:r w:rsidR="00C42F78">
              <w:rPr>
                <w:noProof/>
                <w:webHidden/>
              </w:rPr>
              <w:t>4</w:t>
            </w:r>
            <w:r w:rsidR="00C42F78">
              <w:rPr>
                <w:noProof/>
                <w:webHidden/>
              </w:rPr>
              <w:fldChar w:fldCharType="end"/>
            </w:r>
          </w:hyperlink>
        </w:p>
        <w:p w14:paraId="7173715C" w14:textId="2B706AE3" w:rsidR="00C42F78" w:rsidRDefault="00562F0B">
          <w:pPr>
            <w:pStyle w:val="Inhopg2"/>
            <w:tabs>
              <w:tab w:val="left" w:pos="880"/>
              <w:tab w:val="right" w:leader="dot" w:pos="9016"/>
            </w:tabs>
            <w:rPr>
              <w:rFonts w:eastAsiaTheme="minorEastAsia"/>
              <w:noProof/>
              <w:lang w:eastAsia="nl-NL"/>
            </w:rPr>
          </w:pPr>
          <w:hyperlink w:anchor="_Toc116406052" w:history="1">
            <w:r w:rsidR="00C42F78" w:rsidRPr="0022061C">
              <w:rPr>
                <w:rStyle w:val="Hyperlink"/>
                <w:noProof/>
              </w:rPr>
              <w:t>1.1</w:t>
            </w:r>
            <w:r w:rsidR="00C42F78">
              <w:rPr>
                <w:rFonts w:eastAsiaTheme="minorEastAsia"/>
                <w:noProof/>
                <w:lang w:eastAsia="nl-NL"/>
              </w:rPr>
              <w:tab/>
            </w:r>
            <w:r w:rsidR="00C42F78" w:rsidRPr="0022061C">
              <w:rPr>
                <w:rStyle w:val="Hyperlink"/>
                <w:noProof/>
              </w:rPr>
              <w:t>Ambities PCO GV</w:t>
            </w:r>
            <w:r w:rsidR="00C42F78">
              <w:rPr>
                <w:noProof/>
                <w:webHidden/>
              </w:rPr>
              <w:tab/>
            </w:r>
            <w:r w:rsidR="00C42F78">
              <w:rPr>
                <w:noProof/>
                <w:webHidden/>
              </w:rPr>
              <w:fldChar w:fldCharType="begin"/>
            </w:r>
            <w:r w:rsidR="00C42F78">
              <w:rPr>
                <w:noProof/>
                <w:webHidden/>
              </w:rPr>
              <w:instrText xml:space="preserve"> PAGEREF _Toc116406052 \h </w:instrText>
            </w:r>
            <w:r w:rsidR="00C42F78">
              <w:rPr>
                <w:noProof/>
                <w:webHidden/>
              </w:rPr>
            </w:r>
            <w:r w:rsidR="00C42F78">
              <w:rPr>
                <w:noProof/>
                <w:webHidden/>
              </w:rPr>
              <w:fldChar w:fldCharType="separate"/>
            </w:r>
            <w:r w:rsidR="00C42F78">
              <w:rPr>
                <w:noProof/>
                <w:webHidden/>
              </w:rPr>
              <w:t>4</w:t>
            </w:r>
            <w:r w:rsidR="00C42F78">
              <w:rPr>
                <w:noProof/>
                <w:webHidden/>
              </w:rPr>
              <w:fldChar w:fldCharType="end"/>
            </w:r>
          </w:hyperlink>
        </w:p>
        <w:p w14:paraId="74D0BC65" w14:textId="29CB3E73" w:rsidR="00C42F78" w:rsidRDefault="00562F0B">
          <w:pPr>
            <w:pStyle w:val="Inhopg2"/>
            <w:tabs>
              <w:tab w:val="right" w:leader="dot" w:pos="9016"/>
            </w:tabs>
            <w:rPr>
              <w:rFonts w:eastAsiaTheme="minorEastAsia"/>
              <w:noProof/>
              <w:lang w:eastAsia="nl-NL"/>
            </w:rPr>
          </w:pPr>
          <w:hyperlink w:anchor="_Toc116406053" w:history="1">
            <w:r w:rsidR="00C42F78" w:rsidRPr="0022061C">
              <w:rPr>
                <w:rStyle w:val="Hyperlink"/>
                <w:noProof/>
              </w:rPr>
              <w:t>1.2 Clusterstructuur</w:t>
            </w:r>
            <w:r w:rsidR="00C42F78">
              <w:rPr>
                <w:noProof/>
                <w:webHidden/>
              </w:rPr>
              <w:tab/>
            </w:r>
            <w:r w:rsidR="00C42F78">
              <w:rPr>
                <w:noProof/>
                <w:webHidden/>
              </w:rPr>
              <w:fldChar w:fldCharType="begin"/>
            </w:r>
            <w:r w:rsidR="00C42F78">
              <w:rPr>
                <w:noProof/>
                <w:webHidden/>
              </w:rPr>
              <w:instrText xml:space="preserve"> PAGEREF _Toc116406053 \h </w:instrText>
            </w:r>
            <w:r w:rsidR="00C42F78">
              <w:rPr>
                <w:noProof/>
                <w:webHidden/>
              </w:rPr>
            </w:r>
            <w:r w:rsidR="00C42F78">
              <w:rPr>
                <w:noProof/>
                <w:webHidden/>
              </w:rPr>
              <w:fldChar w:fldCharType="separate"/>
            </w:r>
            <w:r w:rsidR="00C42F78">
              <w:rPr>
                <w:noProof/>
                <w:webHidden/>
              </w:rPr>
              <w:t>5</w:t>
            </w:r>
            <w:r w:rsidR="00C42F78">
              <w:rPr>
                <w:noProof/>
                <w:webHidden/>
              </w:rPr>
              <w:fldChar w:fldCharType="end"/>
            </w:r>
          </w:hyperlink>
        </w:p>
        <w:p w14:paraId="06D87724" w14:textId="5E5F392D" w:rsidR="00C42F78" w:rsidRDefault="00562F0B">
          <w:pPr>
            <w:pStyle w:val="Inhopg3"/>
            <w:tabs>
              <w:tab w:val="right" w:leader="dot" w:pos="9016"/>
            </w:tabs>
            <w:rPr>
              <w:rFonts w:eastAsiaTheme="minorEastAsia"/>
              <w:noProof/>
              <w:lang w:eastAsia="nl-NL"/>
            </w:rPr>
          </w:pPr>
          <w:hyperlink w:anchor="_Toc116406054" w:history="1">
            <w:r w:rsidR="00C42F78" w:rsidRPr="0022061C">
              <w:rPr>
                <w:rStyle w:val="Hyperlink"/>
                <w:noProof/>
              </w:rPr>
              <w:t>1.2.1 Taken en verantwoordelijkheden</w:t>
            </w:r>
            <w:r w:rsidR="00C42F78">
              <w:rPr>
                <w:noProof/>
                <w:webHidden/>
              </w:rPr>
              <w:tab/>
            </w:r>
            <w:r w:rsidR="00C42F78">
              <w:rPr>
                <w:noProof/>
                <w:webHidden/>
              </w:rPr>
              <w:fldChar w:fldCharType="begin"/>
            </w:r>
            <w:r w:rsidR="00C42F78">
              <w:rPr>
                <w:noProof/>
                <w:webHidden/>
              </w:rPr>
              <w:instrText xml:space="preserve"> PAGEREF _Toc116406054 \h </w:instrText>
            </w:r>
            <w:r w:rsidR="00C42F78">
              <w:rPr>
                <w:noProof/>
                <w:webHidden/>
              </w:rPr>
            </w:r>
            <w:r w:rsidR="00C42F78">
              <w:rPr>
                <w:noProof/>
                <w:webHidden/>
              </w:rPr>
              <w:fldChar w:fldCharType="separate"/>
            </w:r>
            <w:r w:rsidR="00C42F78">
              <w:rPr>
                <w:noProof/>
                <w:webHidden/>
              </w:rPr>
              <w:t>6</w:t>
            </w:r>
            <w:r w:rsidR="00C42F78">
              <w:rPr>
                <w:noProof/>
                <w:webHidden/>
              </w:rPr>
              <w:fldChar w:fldCharType="end"/>
            </w:r>
          </w:hyperlink>
        </w:p>
        <w:p w14:paraId="395F4AB7" w14:textId="74DA1D45" w:rsidR="00C42F78" w:rsidRDefault="00562F0B">
          <w:pPr>
            <w:pStyle w:val="Inhopg1"/>
            <w:tabs>
              <w:tab w:val="right" w:leader="dot" w:pos="9016"/>
            </w:tabs>
            <w:rPr>
              <w:rFonts w:eastAsiaTheme="minorEastAsia"/>
              <w:noProof/>
              <w:lang w:eastAsia="nl-NL"/>
            </w:rPr>
          </w:pPr>
          <w:hyperlink w:anchor="_Toc116406055" w:history="1">
            <w:r w:rsidR="00C42F78" w:rsidRPr="0022061C">
              <w:rPr>
                <w:rStyle w:val="Hyperlink"/>
                <w:noProof/>
              </w:rPr>
              <w:t>2. Basisondersteuning</w:t>
            </w:r>
            <w:r w:rsidR="00C42F78">
              <w:rPr>
                <w:noProof/>
                <w:webHidden/>
              </w:rPr>
              <w:tab/>
            </w:r>
            <w:r w:rsidR="00C42F78">
              <w:rPr>
                <w:noProof/>
                <w:webHidden/>
              </w:rPr>
              <w:fldChar w:fldCharType="begin"/>
            </w:r>
            <w:r w:rsidR="00C42F78">
              <w:rPr>
                <w:noProof/>
                <w:webHidden/>
              </w:rPr>
              <w:instrText xml:space="preserve"> PAGEREF _Toc116406055 \h </w:instrText>
            </w:r>
            <w:r w:rsidR="00C42F78">
              <w:rPr>
                <w:noProof/>
                <w:webHidden/>
              </w:rPr>
            </w:r>
            <w:r w:rsidR="00C42F78">
              <w:rPr>
                <w:noProof/>
                <w:webHidden/>
              </w:rPr>
              <w:fldChar w:fldCharType="separate"/>
            </w:r>
            <w:r w:rsidR="00C42F78">
              <w:rPr>
                <w:noProof/>
                <w:webHidden/>
              </w:rPr>
              <w:t>10</w:t>
            </w:r>
            <w:r w:rsidR="00C42F78">
              <w:rPr>
                <w:noProof/>
                <w:webHidden/>
              </w:rPr>
              <w:fldChar w:fldCharType="end"/>
            </w:r>
          </w:hyperlink>
        </w:p>
        <w:p w14:paraId="17C20F85" w14:textId="10B52C6C" w:rsidR="00C42F78" w:rsidRDefault="00562F0B">
          <w:pPr>
            <w:pStyle w:val="Inhopg2"/>
            <w:tabs>
              <w:tab w:val="right" w:leader="dot" w:pos="9016"/>
            </w:tabs>
            <w:rPr>
              <w:rFonts w:eastAsiaTheme="minorEastAsia"/>
              <w:noProof/>
              <w:lang w:eastAsia="nl-NL"/>
            </w:rPr>
          </w:pPr>
          <w:hyperlink w:anchor="_Toc116406056" w:history="1">
            <w:r w:rsidR="00C42F78" w:rsidRPr="0022061C">
              <w:rPr>
                <w:rStyle w:val="Hyperlink"/>
                <w:noProof/>
              </w:rPr>
              <w:t>2.1 Handelingsgericht werken</w:t>
            </w:r>
            <w:r w:rsidR="00C42F78">
              <w:rPr>
                <w:noProof/>
                <w:webHidden/>
              </w:rPr>
              <w:tab/>
            </w:r>
            <w:r w:rsidR="00C42F78">
              <w:rPr>
                <w:noProof/>
                <w:webHidden/>
              </w:rPr>
              <w:fldChar w:fldCharType="begin"/>
            </w:r>
            <w:r w:rsidR="00C42F78">
              <w:rPr>
                <w:noProof/>
                <w:webHidden/>
              </w:rPr>
              <w:instrText xml:space="preserve"> PAGEREF _Toc116406056 \h </w:instrText>
            </w:r>
            <w:r w:rsidR="00C42F78">
              <w:rPr>
                <w:noProof/>
                <w:webHidden/>
              </w:rPr>
            </w:r>
            <w:r w:rsidR="00C42F78">
              <w:rPr>
                <w:noProof/>
                <w:webHidden/>
              </w:rPr>
              <w:fldChar w:fldCharType="separate"/>
            </w:r>
            <w:r w:rsidR="00C42F78">
              <w:rPr>
                <w:noProof/>
                <w:webHidden/>
              </w:rPr>
              <w:t>11</w:t>
            </w:r>
            <w:r w:rsidR="00C42F78">
              <w:rPr>
                <w:noProof/>
                <w:webHidden/>
              </w:rPr>
              <w:fldChar w:fldCharType="end"/>
            </w:r>
          </w:hyperlink>
        </w:p>
        <w:p w14:paraId="0ADA2E45" w14:textId="26069A38" w:rsidR="00C42F78" w:rsidRDefault="00562F0B">
          <w:pPr>
            <w:pStyle w:val="Inhopg2"/>
            <w:tabs>
              <w:tab w:val="right" w:leader="dot" w:pos="9016"/>
            </w:tabs>
            <w:rPr>
              <w:rFonts w:eastAsiaTheme="minorEastAsia"/>
              <w:noProof/>
              <w:lang w:eastAsia="nl-NL"/>
            </w:rPr>
          </w:pPr>
          <w:hyperlink w:anchor="_Toc116406057" w:history="1">
            <w:r w:rsidR="00C42F78" w:rsidRPr="0022061C">
              <w:rPr>
                <w:rStyle w:val="Hyperlink"/>
                <w:noProof/>
              </w:rPr>
              <w:t>2.2 Ouders</w:t>
            </w:r>
            <w:r w:rsidR="00C42F78">
              <w:rPr>
                <w:noProof/>
                <w:webHidden/>
              </w:rPr>
              <w:tab/>
            </w:r>
            <w:r w:rsidR="00C42F78">
              <w:rPr>
                <w:noProof/>
                <w:webHidden/>
              </w:rPr>
              <w:fldChar w:fldCharType="begin"/>
            </w:r>
            <w:r w:rsidR="00C42F78">
              <w:rPr>
                <w:noProof/>
                <w:webHidden/>
              </w:rPr>
              <w:instrText xml:space="preserve"> PAGEREF _Toc116406057 \h </w:instrText>
            </w:r>
            <w:r w:rsidR="00C42F78">
              <w:rPr>
                <w:noProof/>
                <w:webHidden/>
              </w:rPr>
            </w:r>
            <w:r w:rsidR="00C42F78">
              <w:rPr>
                <w:noProof/>
                <w:webHidden/>
              </w:rPr>
              <w:fldChar w:fldCharType="separate"/>
            </w:r>
            <w:r w:rsidR="00C42F78">
              <w:rPr>
                <w:noProof/>
                <w:webHidden/>
              </w:rPr>
              <w:t>14</w:t>
            </w:r>
            <w:r w:rsidR="00C42F78">
              <w:rPr>
                <w:noProof/>
                <w:webHidden/>
              </w:rPr>
              <w:fldChar w:fldCharType="end"/>
            </w:r>
          </w:hyperlink>
        </w:p>
        <w:p w14:paraId="6F2DD572" w14:textId="1A5AEE0E" w:rsidR="00C42F78" w:rsidRDefault="00562F0B">
          <w:pPr>
            <w:pStyle w:val="Inhopg2"/>
            <w:tabs>
              <w:tab w:val="right" w:leader="dot" w:pos="9016"/>
            </w:tabs>
            <w:rPr>
              <w:rFonts w:eastAsiaTheme="minorEastAsia"/>
              <w:noProof/>
              <w:lang w:eastAsia="nl-NL"/>
            </w:rPr>
          </w:pPr>
          <w:hyperlink w:anchor="_Toc116406058" w:history="1">
            <w:r w:rsidR="00C42F78" w:rsidRPr="0022061C">
              <w:rPr>
                <w:rStyle w:val="Hyperlink"/>
                <w:noProof/>
              </w:rPr>
              <w:t>2.3 Leerlingontwikkeling</w:t>
            </w:r>
            <w:r w:rsidR="00C42F78">
              <w:rPr>
                <w:noProof/>
                <w:webHidden/>
              </w:rPr>
              <w:tab/>
            </w:r>
            <w:r w:rsidR="00C42F78">
              <w:rPr>
                <w:noProof/>
                <w:webHidden/>
              </w:rPr>
              <w:fldChar w:fldCharType="begin"/>
            </w:r>
            <w:r w:rsidR="00C42F78">
              <w:rPr>
                <w:noProof/>
                <w:webHidden/>
              </w:rPr>
              <w:instrText xml:space="preserve"> PAGEREF _Toc116406058 \h </w:instrText>
            </w:r>
            <w:r w:rsidR="00C42F78">
              <w:rPr>
                <w:noProof/>
                <w:webHidden/>
              </w:rPr>
            </w:r>
            <w:r w:rsidR="00C42F78">
              <w:rPr>
                <w:noProof/>
                <w:webHidden/>
              </w:rPr>
              <w:fldChar w:fldCharType="separate"/>
            </w:r>
            <w:r w:rsidR="00C42F78">
              <w:rPr>
                <w:noProof/>
                <w:webHidden/>
              </w:rPr>
              <w:t>15</w:t>
            </w:r>
            <w:r w:rsidR="00C42F78">
              <w:rPr>
                <w:noProof/>
                <w:webHidden/>
              </w:rPr>
              <w:fldChar w:fldCharType="end"/>
            </w:r>
          </w:hyperlink>
        </w:p>
        <w:p w14:paraId="4C626216" w14:textId="0B24DCCB" w:rsidR="00C42F78" w:rsidRDefault="00562F0B">
          <w:pPr>
            <w:pStyle w:val="Inhopg2"/>
            <w:tabs>
              <w:tab w:val="right" w:leader="dot" w:pos="9016"/>
            </w:tabs>
            <w:rPr>
              <w:rFonts w:eastAsiaTheme="minorEastAsia"/>
              <w:noProof/>
              <w:lang w:eastAsia="nl-NL"/>
            </w:rPr>
          </w:pPr>
          <w:hyperlink w:anchor="_Toc116406059" w:history="1">
            <w:r w:rsidR="00C42F78" w:rsidRPr="0022061C">
              <w:rPr>
                <w:rStyle w:val="Hyperlink"/>
                <w:noProof/>
              </w:rPr>
              <w:t>2.4 Gedrag</w:t>
            </w:r>
            <w:r w:rsidR="00C42F78">
              <w:rPr>
                <w:noProof/>
                <w:webHidden/>
              </w:rPr>
              <w:tab/>
            </w:r>
            <w:r w:rsidR="00C42F78">
              <w:rPr>
                <w:noProof/>
                <w:webHidden/>
              </w:rPr>
              <w:fldChar w:fldCharType="begin"/>
            </w:r>
            <w:r w:rsidR="00C42F78">
              <w:rPr>
                <w:noProof/>
                <w:webHidden/>
              </w:rPr>
              <w:instrText xml:space="preserve"> PAGEREF _Toc116406059 \h </w:instrText>
            </w:r>
            <w:r w:rsidR="00C42F78">
              <w:rPr>
                <w:noProof/>
                <w:webHidden/>
              </w:rPr>
            </w:r>
            <w:r w:rsidR="00C42F78">
              <w:rPr>
                <w:noProof/>
                <w:webHidden/>
              </w:rPr>
              <w:fldChar w:fldCharType="separate"/>
            </w:r>
            <w:r w:rsidR="00C42F78">
              <w:rPr>
                <w:noProof/>
                <w:webHidden/>
              </w:rPr>
              <w:t>17</w:t>
            </w:r>
            <w:r w:rsidR="00C42F78">
              <w:rPr>
                <w:noProof/>
                <w:webHidden/>
              </w:rPr>
              <w:fldChar w:fldCharType="end"/>
            </w:r>
          </w:hyperlink>
        </w:p>
        <w:p w14:paraId="7559C094" w14:textId="36E69CA2" w:rsidR="00C42F78" w:rsidRDefault="00562F0B">
          <w:pPr>
            <w:pStyle w:val="Inhopg2"/>
            <w:tabs>
              <w:tab w:val="right" w:leader="dot" w:pos="9016"/>
            </w:tabs>
            <w:rPr>
              <w:rFonts w:eastAsiaTheme="minorEastAsia"/>
              <w:noProof/>
              <w:lang w:eastAsia="nl-NL"/>
            </w:rPr>
          </w:pPr>
          <w:hyperlink w:anchor="_Toc116406060" w:history="1">
            <w:r w:rsidR="00C42F78" w:rsidRPr="0022061C">
              <w:rPr>
                <w:rStyle w:val="Hyperlink"/>
                <w:noProof/>
              </w:rPr>
              <w:t>2.5 Doorgaande lijn in ontwikkeling</w:t>
            </w:r>
            <w:r w:rsidR="00C42F78">
              <w:rPr>
                <w:noProof/>
                <w:webHidden/>
              </w:rPr>
              <w:tab/>
            </w:r>
            <w:r w:rsidR="00C42F78">
              <w:rPr>
                <w:noProof/>
                <w:webHidden/>
              </w:rPr>
              <w:fldChar w:fldCharType="begin"/>
            </w:r>
            <w:r w:rsidR="00C42F78">
              <w:rPr>
                <w:noProof/>
                <w:webHidden/>
              </w:rPr>
              <w:instrText xml:space="preserve"> PAGEREF _Toc116406060 \h </w:instrText>
            </w:r>
            <w:r w:rsidR="00C42F78">
              <w:rPr>
                <w:noProof/>
                <w:webHidden/>
              </w:rPr>
            </w:r>
            <w:r w:rsidR="00C42F78">
              <w:rPr>
                <w:noProof/>
                <w:webHidden/>
              </w:rPr>
              <w:fldChar w:fldCharType="separate"/>
            </w:r>
            <w:r w:rsidR="00C42F78">
              <w:rPr>
                <w:noProof/>
                <w:webHidden/>
              </w:rPr>
              <w:t>19</w:t>
            </w:r>
            <w:r w:rsidR="00C42F78">
              <w:rPr>
                <w:noProof/>
                <w:webHidden/>
              </w:rPr>
              <w:fldChar w:fldCharType="end"/>
            </w:r>
          </w:hyperlink>
        </w:p>
        <w:p w14:paraId="0F3DDEC3" w14:textId="028CE3C2" w:rsidR="00C42F78" w:rsidRDefault="00562F0B">
          <w:pPr>
            <w:pStyle w:val="Inhopg2"/>
            <w:tabs>
              <w:tab w:val="right" w:leader="dot" w:pos="9016"/>
            </w:tabs>
            <w:rPr>
              <w:rFonts w:eastAsiaTheme="minorEastAsia"/>
              <w:noProof/>
              <w:lang w:eastAsia="nl-NL"/>
            </w:rPr>
          </w:pPr>
          <w:hyperlink w:anchor="_Toc116406061" w:history="1">
            <w:r w:rsidR="00C42F78" w:rsidRPr="0022061C">
              <w:rPr>
                <w:rStyle w:val="Hyperlink"/>
                <w:noProof/>
              </w:rPr>
              <w:t>2.6 Advies VO</w:t>
            </w:r>
            <w:r w:rsidR="00C42F78">
              <w:rPr>
                <w:noProof/>
                <w:webHidden/>
              </w:rPr>
              <w:tab/>
            </w:r>
            <w:r w:rsidR="00C42F78">
              <w:rPr>
                <w:noProof/>
                <w:webHidden/>
              </w:rPr>
              <w:fldChar w:fldCharType="begin"/>
            </w:r>
            <w:r w:rsidR="00C42F78">
              <w:rPr>
                <w:noProof/>
                <w:webHidden/>
              </w:rPr>
              <w:instrText xml:space="preserve"> PAGEREF _Toc116406061 \h </w:instrText>
            </w:r>
            <w:r w:rsidR="00C42F78">
              <w:rPr>
                <w:noProof/>
                <w:webHidden/>
              </w:rPr>
            </w:r>
            <w:r w:rsidR="00C42F78">
              <w:rPr>
                <w:noProof/>
                <w:webHidden/>
              </w:rPr>
              <w:fldChar w:fldCharType="separate"/>
            </w:r>
            <w:r w:rsidR="00C42F78">
              <w:rPr>
                <w:noProof/>
                <w:webHidden/>
              </w:rPr>
              <w:t>21</w:t>
            </w:r>
            <w:r w:rsidR="00C42F78">
              <w:rPr>
                <w:noProof/>
                <w:webHidden/>
              </w:rPr>
              <w:fldChar w:fldCharType="end"/>
            </w:r>
          </w:hyperlink>
        </w:p>
        <w:p w14:paraId="53978F05" w14:textId="3805328F" w:rsidR="00C42F78" w:rsidRDefault="00562F0B">
          <w:pPr>
            <w:pStyle w:val="Inhopg2"/>
            <w:tabs>
              <w:tab w:val="right" w:leader="dot" w:pos="9016"/>
            </w:tabs>
            <w:rPr>
              <w:rFonts w:eastAsiaTheme="minorEastAsia"/>
              <w:noProof/>
              <w:lang w:eastAsia="nl-NL"/>
            </w:rPr>
          </w:pPr>
          <w:hyperlink w:anchor="_Toc116406062" w:history="1">
            <w:r w:rsidR="00C42F78" w:rsidRPr="0022061C">
              <w:rPr>
                <w:rStyle w:val="Hyperlink"/>
                <w:noProof/>
              </w:rPr>
              <w:t>2.7 Nieuwkomers</w:t>
            </w:r>
            <w:r w:rsidR="00C42F78">
              <w:rPr>
                <w:noProof/>
                <w:webHidden/>
              </w:rPr>
              <w:tab/>
            </w:r>
            <w:r w:rsidR="00C42F78">
              <w:rPr>
                <w:noProof/>
                <w:webHidden/>
              </w:rPr>
              <w:fldChar w:fldCharType="begin"/>
            </w:r>
            <w:r w:rsidR="00C42F78">
              <w:rPr>
                <w:noProof/>
                <w:webHidden/>
              </w:rPr>
              <w:instrText xml:space="preserve"> PAGEREF _Toc116406062 \h </w:instrText>
            </w:r>
            <w:r w:rsidR="00C42F78">
              <w:rPr>
                <w:noProof/>
                <w:webHidden/>
              </w:rPr>
            </w:r>
            <w:r w:rsidR="00C42F78">
              <w:rPr>
                <w:noProof/>
                <w:webHidden/>
              </w:rPr>
              <w:fldChar w:fldCharType="separate"/>
            </w:r>
            <w:r w:rsidR="00C42F78">
              <w:rPr>
                <w:noProof/>
                <w:webHidden/>
              </w:rPr>
              <w:t>23</w:t>
            </w:r>
            <w:r w:rsidR="00C42F78">
              <w:rPr>
                <w:noProof/>
                <w:webHidden/>
              </w:rPr>
              <w:fldChar w:fldCharType="end"/>
            </w:r>
          </w:hyperlink>
        </w:p>
        <w:p w14:paraId="785684C9" w14:textId="55B16171" w:rsidR="00C42F78" w:rsidRDefault="00562F0B">
          <w:pPr>
            <w:pStyle w:val="Inhopg2"/>
            <w:tabs>
              <w:tab w:val="right" w:leader="dot" w:pos="9016"/>
            </w:tabs>
            <w:rPr>
              <w:rFonts w:eastAsiaTheme="minorEastAsia"/>
              <w:noProof/>
              <w:lang w:eastAsia="nl-NL"/>
            </w:rPr>
          </w:pPr>
          <w:hyperlink w:anchor="_Toc116406063" w:history="1">
            <w:r w:rsidR="00C42F78" w:rsidRPr="0022061C">
              <w:rPr>
                <w:rStyle w:val="Hyperlink"/>
                <w:noProof/>
              </w:rPr>
              <w:t>2.8 Dossier &amp; overdracht</w:t>
            </w:r>
            <w:r w:rsidR="00C42F78">
              <w:rPr>
                <w:noProof/>
                <w:webHidden/>
              </w:rPr>
              <w:tab/>
            </w:r>
            <w:r w:rsidR="00C42F78">
              <w:rPr>
                <w:noProof/>
                <w:webHidden/>
              </w:rPr>
              <w:fldChar w:fldCharType="begin"/>
            </w:r>
            <w:r w:rsidR="00C42F78">
              <w:rPr>
                <w:noProof/>
                <w:webHidden/>
              </w:rPr>
              <w:instrText xml:space="preserve"> PAGEREF _Toc116406063 \h </w:instrText>
            </w:r>
            <w:r w:rsidR="00C42F78">
              <w:rPr>
                <w:noProof/>
                <w:webHidden/>
              </w:rPr>
            </w:r>
            <w:r w:rsidR="00C42F78">
              <w:rPr>
                <w:noProof/>
                <w:webHidden/>
              </w:rPr>
              <w:fldChar w:fldCharType="separate"/>
            </w:r>
            <w:r w:rsidR="00C42F78">
              <w:rPr>
                <w:noProof/>
                <w:webHidden/>
              </w:rPr>
              <w:t>23</w:t>
            </w:r>
            <w:r w:rsidR="00C42F78">
              <w:rPr>
                <w:noProof/>
                <w:webHidden/>
              </w:rPr>
              <w:fldChar w:fldCharType="end"/>
            </w:r>
          </w:hyperlink>
        </w:p>
        <w:p w14:paraId="2A310849" w14:textId="20AD56B1" w:rsidR="00C42F78" w:rsidRDefault="00562F0B">
          <w:pPr>
            <w:pStyle w:val="Inhopg2"/>
            <w:tabs>
              <w:tab w:val="right" w:leader="dot" w:pos="9016"/>
            </w:tabs>
            <w:rPr>
              <w:rFonts w:eastAsiaTheme="minorEastAsia"/>
              <w:noProof/>
              <w:lang w:eastAsia="nl-NL"/>
            </w:rPr>
          </w:pPr>
          <w:hyperlink w:anchor="_Toc116406064" w:history="1">
            <w:r w:rsidR="00C42F78" w:rsidRPr="0022061C">
              <w:rPr>
                <w:rStyle w:val="Hyperlink"/>
                <w:noProof/>
              </w:rPr>
              <w:t>2.9 Interventies</w:t>
            </w:r>
            <w:r w:rsidR="00C42F78">
              <w:rPr>
                <w:noProof/>
                <w:webHidden/>
              </w:rPr>
              <w:tab/>
            </w:r>
            <w:r w:rsidR="00C42F78">
              <w:rPr>
                <w:noProof/>
                <w:webHidden/>
              </w:rPr>
              <w:fldChar w:fldCharType="begin"/>
            </w:r>
            <w:r w:rsidR="00C42F78">
              <w:rPr>
                <w:noProof/>
                <w:webHidden/>
              </w:rPr>
              <w:instrText xml:space="preserve"> PAGEREF _Toc116406064 \h </w:instrText>
            </w:r>
            <w:r w:rsidR="00C42F78">
              <w:rPr>
                <w:noProof/>
                <w:webHidden/>
              </w:rPr>
            </w:r>
            <w:r w:rsidR="00C42F78">
              <w:rPr>
                <w:noProof/>
                <w:webHidden/>
              </w:rPr>
              <w:fldChar w:fldCharType="separate"/>
            </w:r>
            <w:r w:rsidR="00C42F78">
              <w:rPr>
                <w:noProof/>
                <w:webHidden/>
              </w:rPr>
              <w:t>26</w:t>
            </w:r>
            <w:r w:rsidR="00C42F78">
              <w:rPr>
                <w:noProof/>
                <w:webHidden/>
              </w:rPr>
              <w:fldChar w:fldCharType="end"/>
            </w:r>
          </w:hyperlink>
        </w:p>
        <w:p w14:paraId="36179656" w14:textId="3F979B14" w:rsidR="00C42F78" w:rsidRDefault="00562F0B">
          <w:pPr>
            <w:pStyle w:val="Inhopg1"/>
            <w:tabs>
              <w:tab w:val="left" w:pos="440"/>
              <w:tab w:val="right" w:leader="dot" w:pos="9016"/>
            </w:tabs>
            <w:rPr>
              <w:rFonts w:eastAsiaTheme="minorEastAsia"/>
              <w:noProof/>
              <w:lang w:eastAsia="nl-NL"/>
            </w:rPr>
          </w:pPr>
          <w:hyperlink w:anchor="_Toc116406065" w:history="1">
            <w:r w:rsidR="00C42F78" w:rsidRPr="0022061C">
              <w:rPr>
                <w:rStyle w:val="Hyperlink"/>
                <w:noProof/>
              </w:rPr>
              <w:t>3.</w:t>
            </w:r>
            <w:r w:rsidR="00C42F78">
              <w:rPr>
                <w:rFonts w:eastAsiaTheme="minorEastAsia"/>
                <w:noProof/>
                <w:lang w:eastAsia="nl-NL"/>
              </w:rPr>
              <w:tab/>
            </w:r>
            <w:r w:rsidR="00C42F78" w:rsidRPr="0022061C">
              <w:rPr>
                <w:rStyle w:val="Hyperlink"/>
                <w:noProof/>
              </w:rPr>
              <w:t>Extra ondersteuning</w:t>
            </w:r>
            <w:r w:rsidR="00C42F78">
              <w:rPr>
                <w:noProof/>
                <w:webHidden/>
              </w:rPr>
              <w:tab/>
            </w:r>
            <w:r w:rsidR="00C42F78">
              <w:rPr>
                <w:noProof/>
                <w:webHidden/>
              </w:rPr>
              <w:fldChar w:fldCharType="begin"/>
            </w:r>
            <w:r w:rsidR="00C42F78">
              <w:rPr>
                <w:noProof/>
                <w:webHidden/>
              </w:rPr>
              <w:instrText xml:space="preserve"> PAGEREF _Toc116406065 \h </w:instrText>
            </w:r>
            <w:r w:rsidR="00C42F78">
              <w:rPr>
                <w:noProof/>
                <w:webHidden/>
              </w:rPr>
            </w:r>
            <w:r w:rsidR="00C42F78">
              <w:rPr>
                <w:noProof/>
                <w:webHidden/>
              </w:rPr>
              <w:fldChar w:fldCharType="separate"/>
            </w:r>
            <w:r w:rsidR="00C42F78">
              <w:rPr>
                <w:noProof/>
                <w:webHidden/>
              </w:rPr>
              <w:t>30</w:t>
            </w:r>
            <w:r w:rsidR="00C42F78">
              <w:rPr>
                <w:noProof/>
                <w:webHidden/>
              </w:rPr>
              <w:fldChar w:fldCharType="end"/>
            </w:r>
          </w:hyperlink>
        </w:p>
        <w:p w14:paraId="41EF3576" w14:textId="4127ED7C" w:rsidR="00C42F78" w:rsidRDefault="00562F0B">
          <w:pPr>
            <w:pStyle w:val="Inhopg2"/>
            <w:tabs>
              <w:tab w:val="right" w:leader="dot" w:pos="9016"/>
            </w:tabs>
            <w:rPr>
              <w:rFonts w:eastAsiaTheme="minorEastAsia"/>
              <w:noProof/>
              <w:lang w:eastAsia="nl-NL"/>
            </w:rPr>
          </w:pPr>
          <w:hyperlink w:anchor="_Toc116406066" w:history="1">
            <w:r w:rsidR="00C42F78" w:rsidRPr="0022061C">
              <w:rPr>
                <w:rStyle w:val="Hyperlink"/>
                <w:noProof/>
              </w:rPr>
              <w:t>3.1 Arrangementen</w:t>
            </w:r>
            <w:r w:rsidR="00C42F78">
              <w:rPr>
                <w:noProof/>
                <w:webHidden/>
              </w:rPr>
              <w:tab/>
            </w:r>
            <w:r w:rsidR="00C42F78">
              <w:rPr>
                <w:noProof/>
                <w:webHidden/>
              </w:rPr>
              <w:fldChar w:fldCharType="begin"/>
            </w:r>
            <w:r w:rsidR="00C42F78">
              <w:rPr>
                <w:noProof/>
                <w:webHidden/>
              </w:rPr>
              <w:instrText xml:space="preserve"> PAGEREF _Toc116406066 \h </w:instrText>
            </w:r>
            <w:r w:rsidR="00C42F78">
              <w:rPr>
                <w:noProof/>
                <w:webHidden/>
              </w:rPr>
            </w:r>
            <w:r w:rsidR="00C42F78">
              <w:rPr>
                <w:noProof/>
                <w:webHidden/>
              </w:rPr>
              <w:fldChar w:fldCharType="separate"/>
            </w:r>
            <w:r w:rsidR="00C42F78">
              <w:rPr>
                <w:noProof/>
                <w:webHidden/>
              </w:rPr>
              <w:t>31</w:t>
            </w:r>
            <w:r w:rsidR="00C42F78">
              <w:rPr>
                <w:noProof/>
                <w:webHidden/>
              </w:rPr>
              <w:fldChar w:fldCharType="end"/>
            </w:r>
          </w:hyperlink>
        </w:p>
        <w:p w14:paraId="10E2D001" w14:textId="021472E1" w:rsidR="00C42F78" w:rsidRDefault="00562F0B">
          <w:pPr>
            <w:pStyle w:val="Inhopg2"/>
            <w:tabs>
              <w:tab w:val="right" w:leader="dot" w:pos="9016"/>
            </w:tabs>
            <w:rPr>
              <w:rFonts w:eastAsiaTheme="minorEastAsia"/>
              <w:noProof/>
              <w:lang w:eastAsia="nl-NL"/>
            </w:rPr>
          </w:pPr>
          <w:hyperlink w:anchor="_Toc116406067" w:history="1">
            <w:r w:rsidR="00C42F78" w:rsidRPr="0022061C">
              <w:rPr>
                <w:rStyle w:val="Hyperlink"/>
                <w:noProof/>
              </w:rPr>
              <w:t>3.2 Verwijzing naar speciaal (basis)onderwijs</w:t>
            </w:r>
            <w:r w:rsidR="00C42F78">
              <w:rPr>
                <w:noProof/>
                <w:webHidden/>
              </w:rPr>
              <w:tab/>
            </w:r>
            <w:r w:rsidR="00C42F78">
              <w:rPr>
                <w:noProof/>
                <w:webHidden/>
              </w:rPr>
              <w:fldChar w:fldCharType="begin"/>
            </w:r>
            <w:r w:rsidR="00C42F78">
              <w:rPr>
                <w:noProof/>
                <w:webHidden/>
              </w:rPr>
              <w:instrText xml:space="preserve"> PAGEREF _Toc116406067 \h </w:instrText>
            </w:r>
            <w:r w:rsidR="00C42F78">
              <w:rPr>
                <w:noProof/>
                <w:webHidden/>
              </w:rPr>
            </w:r>
            <w:r w:rsidR="00C42F78">
              <w:rPr>
                <w:noProof/>
                <w:webHidden/>
              </w:rPr>
              <w:fldChar w:fldCharType="separate"/>
            </w:r>
            <w:r w:rsidR="00C42F78">
              <w:rPr>
                <w:noProof/>
                <w:webHidden/>
              </w:rPr>
              <w:t>32</w:t>
            </w:r>
            <w:r w:rsidR="00C42F78">
              <w:rPr>
                <w:noProof/>
                <w:webHidden/>
              </w:rPr>
              <w:fldChar w:fldCharType="end"/>
            </w:r>
          </w:hyperlink>
        </w:p>
        <w:p w14:paraId="68526B8F" w14:textId="50244175" w:rsidR="00C42F78" w:rsidRDefault="00562F0B">
          <w:pPr>
            <w:pStyle w:val="Inhopg2"/>
            <w:tabs>
              <w:tab w:val="right" w:leader="dot" w:pos="9016"/>
            </w:tabs>
            <w:rPr>
              <w:rFonts w:eastAsiaTheme="minorEastAsia"/>
              <w:noProof/>
              <w:lang w:eastAsia="nl-NL"/>
            </w:rPr>
          </w:pPr>
          <w:hyperlink w:anchor="_Toc116406068" w:history="1">
            <w:r w:rsidR="00C42F78" w:rsidRPr="0022061C">
              <w:rPr>
                <w:rStyle w:val="Hyperlink"/>
                <w:noProof/>
              </w:rPr>
              <w:t>3.3 Aannamebeleid nieuwe leerlingen</w:t>
            </w:r>
            <w:r w:rsidR="00C42F78">
              <w:rPr>
                <w:noProof/>
                <w:webHidden/>
              </w:rPr>
              <w:tab/>
            </w:r>
            <w:r w:rsidR="00C42F78">
              <w:rPr>
                <w:noProof/>
                <w:webHidden/>
              </w:rPr>
              <w:fldChar w:fldCharType="begin"/>
            </w:r>
            <w:r w:rsidR="00C42F78">
              <w:rPr>
                <w:noProof/>
                <w:webHidden/>
              </w:rPr>
              <w:instrText xml:space="preserve"> PAGEREF _Toc116406068 \h </w:instrText>
            </w:r>
            <w:r w:rsidR="00C42F78">
              <w:rPr>
                <w:noProof/>
                <w:webHidden/>
              </w:rPr>
            </w:r>
            <w:r w:rsidR="00C42F78">
              <w:rPr>
                <w:noProof/>
                <w:webHidden/>
              </w:rPr>
              <w:fldChar w:fldCharType="separate"/>
            </w:r>
            <w:r w:rsidR="00C42F78">
              <w:rPr>
                <w:noProof/>
                <w:webHidden/>
              </w:rPr>
              <w:t>33</w:t>
            </w:r>
            <w:r w:rsidR="00C42F78">
              <w:rPr>
                <w:noProof/>
                <w:webHidden/>
              </w:rPr>
              <w:fldChar w:fldCharType="end"/>
            </w:r>
          </w:hyperlink>
        </w:p>
        <w:p w14:paraId="3CF54BCE" w14:textId="287C14AA" w:rsidR="00C42F78" w:rsidRDefault="00562F0B">
          <w:pPr>
            <w:pStyle w:val="Inhopg3"/>
            <w:tabs>
              <w:tab w:val="right" w:leader="dot" w:pos="9016"/>
            </w:tabs>
            <w:rPr>
              <w:rFonts w:eastAsiaTheme="minorEastAsia"/>
              <w:noProof/>
              <w:lang w:eastAsia="nl-NL"/>
            </w:rPr>
          </w:pPr>
          <w:hyperlink w:anchor="_Toc116406069" w:history="1">
            <w:r w:rsidR="00C42F78" w:rsidRPr="0022061C">
              <w:rPr>
                <w:rStyle w:val="Hyperlink"/>
                <w:noProof/>
              </w:rPr>
              <w:t>3.3.1 Zorgplicht</w:t>
            </w:r>
            <w:r w:rsidR="00C42F78">
              <w:rPr>
                <w:noProof/>
                <w:webHidden/>
              </w:rPr>
              <w:tab/>
            </w:r>
            <w:r w:rsidR="00C42F78">
              <w:rPr>
                <w:noProof/>
                <w:webHidden/>
              </w:rPr>
              <w:fldChar w:fldCharType="begin"/>
            </w:r>
            <w:r w:rsidR="00C42F78">
              <w:rPr>
                <w:noProof/>
                <w:webHidden/>
              </w:rPr>
              <w:instrText xml:space="preserve"> PAGEREF _Toc116406069 \h </w:instrText>
            </w:r>
            <w:r w:rsidR="00C42F78">
              <w:rPr>
                <w:noProof/>
                <w:webHidden/>
              </w:rPr>
            </w:r>
            <w:r w:rsidR="00C42F78">
              <w:rPr>
                <w:noProof/>
                <w:webHidden/>
              </w:rPr>
              <w:fldChar w:fldCharType="separate"/>
            </w:r>
            <w:r w:rsidR="00C42F78">
              <w:rPr>
                <w:noProof/>
                <w:webHidden/>
              </w:rPr>
              <w:t>33</w:t>
            </w:r>
            <w:r w:rsidR="00C42F78">
              <w:rPr>
                <w:noProof/>
                <w:webHidden/>
              </w:rPr>
              <w:fldChar w:fldCharType="end"/>
            </w:r>
          </w:hyperlink>
        </w:p>
        <w:p w14:paraId="2969E52B" w14:textId="153E36B0" w:rsidR="00C42F78" w:rsidRDefault="00562F0B">
          <w:pPr>
            <w:pStyle w:val="Inhopg3"/>
            <w:tabs>
              <w:tab w:val="right" w:leader="dot" w:pos="9016"/>
            </w:tabs>
            <w:rPr>
              <w:rFonts w:eastAsiaTheme="minorEastAsia"/>
              <w:noProof/>
              <w:lang w:eastAsia="nl-NL"/>
            </w:rPr>
          </w:pPr>
          <w:hyperlink w:anchor="_Toc116406070" w:history="1">
            <w:r w:rsidR="00C42F78" w:rsidRPr="0022061C">
              <w:rPr>
                <w:rStyle w:val="Hyperlink"/>
                <w:noProof/>
              </w:rPr>
              <w:t>3.3.2 Aanmelding</w:t>
            </w:r>
            <w:r w:rsidR="00C42F78">
              <w:rPr>
                <w:noProof/>
                <w:webHidden/>
              </w:rPr>
              <w:tab/>
            </w:r>
            <w:r w:rsidR="00C42F78">
              <w:rPr>
                <w:noProof/>
                <w:webHidden/>
              </w:rPr>
              <w:fldChar w:fldCharType="begin"/>
            </w:r>
            <w:r w:rsidR="00C42F78">
              <w:rPr>
                <w:noProof/>
                <w:webHidden/>
              </w:rPr>
              <w:instrText xml:space="preserve"> PAGEREF _Toc116406070 \h </w:instrText>
            </w:r>
            <w:r w:rsidR="00C42F78">
              <w:rPr>
                <w:noProof/>
                <w:webHidden/>
              </w:rPr>
            </w:r>
            <w:r w:rsidR="00C42F78">
              <w:rPr>
                <w:noProof/>
                <w:webHidden/>
              </w:rPr>
              <w:fldChar w:fldCharType="separate"/>
            </w:r>
            <w:r w:rsidR="00C42F78">
              <w:rPr>
                <w:noProof/>
                <w:webHidden/>
              </w:rPr>
              <w:t>34</w:t>
            </w:r>
            <w:r w:rsidR="00C42F78">
              <w:rPr>
                <w:noProof/>
                <w:webHidden/>
              </w:rPr>
              <w:fldChar w:fldCharType="end"/>
            </w:r>
          </w:hyperlink>
        </w:p>
        <w:p w14:paraId="5E897976" w14:textId="48A09BE0" w:rsidR="00C42F78" w:rsidRDefault="00562F0B">
          <w:pPr>
            <w:pStyle w:val="Inhopg3"/>
            <w:tabs>
              <w:tab w:val="right" w:leader="dot" w:pos="9016"/>
            </w:tabs>
            <w:rPr>
              <w:rFonts w:eastAsiaTheme="minorEastAsia"/>
              <w:noProof/>
              <w:lang w:eastAsia="nl-NL"/>
            </w:rPr>
          </w:pPr>
          <w:hyperlink w:anchor="_Toc116406071" w:history="1">
            <w:r w:rsidR="00C42F78" w:rsidRPr="0022061C">
              <w:rPr>
                <w:rStyle w:val="Hyperlink"/>
                <w:noProof/>
              </w:rPr>
              <w:t>3.3.4 Onderstroom</w:t>
            </w:r>
            <w:r w:rsidR="00C42F78">
              <w:rPr>
                <w:noProof/>
                <w:webHidden/>
              </w:rPr>
              <w:tab/>
            </w:r>
            <w:r w:rsidR="00C42F78">
              <w:rPr>
                <w:noProof/>
                <w:webHidden/>
              </w:rPr>
              <w:fldChar w:fldCharType="begin"/>
            </w:r>
            <w:r w:rsidR="00C42F78">
              <w:rPr>
                <w:noProof/>
                <w:webHidden/>
              </w:rPr>
              <w:instrText xml:space="preserve"> PAGEREF _Toc116406071 \h </w:instrText>
            </w:r>
            <w:r w:rsidR="00C42F78">
              <w:rPr>
                <w:noProof/>
                <w:webHidden/>
              </w:rPr>
            </w:r>
            <w:r w:rsidR="00C42F78">
              <w:rPr>
                <w:noProof/>
                <w:webHidden/>
              </w:rPr>
              <w:fldChar w:fldCharType="separate"/>
            </w:r>
            <w:r w:rsidR="00C42F78">
              <w:rPr>
                <w:noProof/>
                <w:webHidden/>
              </w:rPr>
              <w:t>35</w:t>
            </w:r>
            <w:r w:rsidR="00C42F78">
              <w:rPr>
                <w:noProof/>
                <w:webHidden/>
              </w:rPr>
              <w:fldChar w:fldCharType="end"/>
            </w:r>
          </w:hyperlink>
        </w:p>
        <w:p w14:paraId="5B0591B6" w14:textId="40215DED" w:rsidR="00C42F78" w:rsidRDefault="00562F0B">
          <w:pPr>
            <w:pStyle w:val="Inhopg2"/>
            <w:tabs>
              <w:tab w:val="right" w:leader="dot" w:pos="9016"/>
            </w:tabs>
            <w:rPr>
              <w:rFonts w:eastAsiaTheme="minorEastAsia"/>
              <w:noProof/>
              <w:lang w:eastAsia="nl-NL"/>
            </w:rPr>
          </w:pPr>
          <w:hyperlink w:anchor="_Toc116406072" w:history="1">
            <w:r w:rsidR="00C42F78" w:rsidRPr="0022061C">
              <w:rPr>
                <w:rStyle w:val="Hyperlink"/>
                <w:noProof/>
              </w:rPr>
              <w:t>3.4 Samenwerkingspartners</w:t>
            </w:r>
            <w:r w:rsidR="00C42F78">
              <w:rPr>
                <w:noProof/>
                <w:webHidden/>
              </w:rPr>
              <w:tab/>
            </w:r>
            <w:r w:rsidR="00C42F78">
              <w:rPr>
                <w:noProof/>
                <w:webHidden/>
              </w:rPr>
              <w:fldChar w:fldCharType="begin"/>
            </w:r>
            <w:r w:rsidR="00C42F78">
              <w:rPr>
                <w:noProof/>
                <w:webHidden/>
              </w:rPr>
              <w:instrText xml:space="preserve"> PAGEREF _Toc116406072 \h </w:instrText>
            </w:r>
            <w:r w:rsidR="00C42F78">
              <w:rPr>
                <w:noProof/>
                <w:webHidden/>
              </w:rPr>
            </w:r>
            <w:r w:rsidR="00C42F78">
              <w:rPr>
                <w:noProof/>
                <w:webHidden/>
              </w:rPr>
              <w:fldChar w:fldCharType="separate"/>
            </w:r>
            <w:r w:rsidR="00C42F78">
              <w:rPr>
                <w:noProof/>
                <w:webHidden/>
              </w:rPr>
              <w:t>35</w:t>
            </w:r>
            <w:r w:rsidR="00C42F78">
              <w:rPr>
                <w:noProof/>
                <w:webHidden/>
              </w:rPr>
              <w:fldChar w:fldCharType="end"/>
            </w:r>
          </w:hyperlink>
        </w:p>
        <w:p w14:paraId="7FB3D7E4" w14:textId="0AAA01E1" w:rsidR="00C42F78" w:rsidRDefault="00562F0B">
          <w:pPr>
            <w:pStyle w:val="Inhopg3"/>
            <w:tabs>
              <w:tab w:val="right" w:leader="dot" w:pos="9016"/>
            </w:tabs>
            <w:rPr>
              <w:rFonts w:eastAsiaTheme="minorEastAsia"/>
              <w:noProof/>
              <w:lang w:eastAsia="nl-NL"/>
            </w:rPr>
          </w:pPr>
          <w:hyperlink w:anchor="_Toc116406073" w:history="1">
            <w:r w:rsidR="00C42F78" w:rsidRPr="0022061C">
              <w:rPr>
                <w:rStyle w:val="Hyperlink"/>
                <w:noProof/>
              </w:rPr>
              <w:t>3.4.1   Expertise in de school</w:t>
            </w:r>
            <w:r w:rsidR="00C42F78">
              <w:rPr>
                <w:noProof/>
                <w:webHidden/>
              </w:rPr>
              <w:tab/>
            </w:r>
            <w:r w:rsidR="00C42F78">
              <w:rPr>
                <w:noProof/>
                <w:webHidden/>
              </w:rPr>
              <w:fldChar w:fldCharType="begin"/>
            </w:r>
            <w:r w:rsidR="00C42F78">
              <w:rPr>
                <w:noProof/>
                <w:webHidden/>
              </w:rPr>
              <w:instrText xml:space="preserve"> PAGEREF _Toc116406073 \h </w:instrText>
            </w:r>
            <w:r w:rsidR="00C42F78">
              <w:rPr>
                <w:noProof/>
                <w:webHidden/>
              </w:rPr>
            </w:r>
            <w:r w:rsidR="00C42F78">
              <w:rPr>
                <w:noProof/>
                <w:webHidden/>
              </w:rPr>
              <w:fldChar w:fldCharType="separate"/>
            </w:r>
            <w:r w:rsidR="00C42F78">
              <w:rPr>
                <w:noProof/>
                <w:webHidden/>
              </w:rPr>
              <w:t>35</w:t>
            </w:r>
            <w:r w:rsidR="00C42F78">
              <w:rPr>
                <w:noProof/>
                <w:webHidden/>
              </w:rPr>
              <w:fldChar w:fldCharType="end"/>
            </w:r>
          </w:hyperlink>
        </w:p>
        <w:p w14:paraId="316E51CC" w14:textId="3070F076" w:rsidR="00C42F78" w:rsidRDefault="00562F0B">
          <w:pPr>
            <w:pStyle w:val="Inhopg3"/>
            <w:tabs>
              <w:tab w:val="right" w:leader="dot" w:pos="9016"/>
            </w:tabs>
            <w:rPr>
              <w:rFonts w:eastAsiaTheme="minorEastAsia"/>
              <w:noProof/>
              <w:lang w:eastAsia="nl-NL"/>
            </w:rPr>
          </w:pPr>
          <w:hyperlink w:anchor="_Toc116406074" w:history="1">
            <w:r w:rsidR="00C42F78" w:rsidRPr="0022061C">
              <w:rPr>
                <w:rStyle w:val="Hyperlink"/>
                <w:noProof/>
              </w:rPr>
              <w:t>3.4.2 Samenwerkingsverbanden</w:t>
            </w:r>
            <w:r w:rsidR="00C42F78">
              <w:rPr>
                <w:noProof/>
                <w:webHidden/>
              </w:rPr>
              <w:tab/>
            </w:r>
            <w:r w:rsidR="00C42F78">
              <w:rPr>
                <w:noProof/>
                <w:webHidden/>
              </w:rPr>
              <w:fldChar w:fldCharType="begin"/>
            </w:r>
            <w:r w:rsidR="00C42F78">
              <w:rPr>
                <w:noProof/>
                <w:webHidden/>
              </w:rPr>
              <w:instrText xml:space="preserve"> PAGEREF _Toc116406074 \h </w:instrText>
            </w:r>
            <w:r w:rsidR="00C42F78">
              <w:rPr>
                <w:noProof/>
                <w:webHidden/>
              </w:rPr>
            </w:r>
            <w:r w:rsidR="00C42F78">
              <w:rPr>
                <w:noProof/>
                <w:webHidden/>
              </w:rPr>
              <w:fldChar w:fldCharType="separate"/>
            </w:r>
            <w:r w:rsidR="00C42F78">
              <w:rPr>
                <w:noProof/>
                <w:webHidden/>
              </w:rPr>
              <w:t>36</w:t>
            </w:r>
            <w:r w:rsidR="00C42F78">
              <w:rPr>
                <w:noProof/>
                <w:webHidden/>
              </w:rPr>
              <w:fldChar w:fldCharType="end"/>
            </w:r>
          </w:hyperlink>
        </w:p>
        <w:p w14:paraId="7044BE45" w14:textId="3506DDBE" w:rsidR="00C42F78" w:rsidRDefault="00562F0B">
          <w:pPr>
            <w:pStyle w:val="Inhopg3"/>
            <w:tabs>
              <w:tab w:val="right" w:leader="dot" w:pos="9016"/>
            </w:tabs>
            <w:rPr>
              <w:rFonts w:eastAsiaTheme="minorEastAsia"/>
              <w:noProof/>
              <w:lang w:eastAsia="nl-NL"/>
            </w:rPr>
          </w:pPr>
          <w:hyperlink w:anchor="_Toc116406075" w:history="1">
            <w:r w:rsidR="00C42F78" w:rsidRPr="0022061C">
              <w:rPr>
                <w:rStyle w:val="Hyperlink"/>
                <w:noProof/>
              </w:rPr>
              <w:t>3.4.3 Ambulant begeleiders</w:t>
            </w:r>
            <w:r w:rsidR="00C42F78">
              <w:rPr>
                <w:noProof/>
                <w:webHidden/>
              </w:rPr>
              <w:tab/>
            </w:r>
            <w:r w:rsidR="00C42F78">
              <w:rPr>
                <w:noProof/>
                <w:webHidden/>
              </w:rPr>
              <w:fldChar w:fldCharType="begin"/>
            </w:r>
            <w:r w:rsidR="00C42F78">
              <w:rPr>
                <w:noProof/>
                <w:webHidden/>
              </w:rPr>
              <w:instrText xml:space="preserve"> PAGEREF _Toc116406075 \h </w:instrText>
            </w:r>
            <w:r w:rsidR="00C42F78">
              <w:rPr>
                <w:noProof/>
                <w:webHidden/>
              </w:rPr>
            </w:r>
            <w:r w:rsidR="00C42F78">
              <w:rPr>
                <w:noProof/>
                <w:webHidden/>
              </w:rPr>
              <w:fldChar w:fldCharType="separate"/>
            </w:r>
            <w:r w:rsidR="00C42F78">
              <w:rPr>
                <w:noProof/>
                <w:webHidden/>
              </w:rPr>
              <w:t>37</w:t>
            </w:r>
            <w:r w:rsidR="00C42F78">
              <w:rPr>
                <w:noProof/>
                <w:webHidden/>
              </w:rPr>
              <w:fldChar w:fldCharType="end"/>
            </w:r>
          </w:hyperlink>
        </w:p>
        <w:p w14:paraId="184461FE" w14:textId="61410B32" w:rsidR="00C42F78" w:rsidRDefault="00562F0B">
          <w:pPr>
            <w:pStyle w:val="Inhopg2"/>
            <w:tabs>
              <w:tab w:val="right" w:leader="dot" w:pos="9016"/>
            </w:tabs>
            <w:rPr>
              <w:rFonts w:eastAsiaTheme="minorEastAsia"/>
              <w:noProof/>
              <w:lang w:eastAsia="nl-NL"/>
            </w:rPr>
          </w:pPr>
          <w:hyperlink w:anchor="_Toc116406076" w:history="1">
            <w:r w:rsidR="00C42F78" w:rsidRPr="0022061C">
              <w:rPr>
                <w:rStyle w:val="Hyperlink"/>
                <w:noProof/>
              </w:rPr>
              <w:t>3.5 Veiligheid</w:t>
            </w:r>
            <w:r w:rsidR="00C42F78">
              <w:rPr>
                <w:noProof/>
                <w:webHidden/>
              </w:rPr>
              <w:tab/>
            </w:r>
            <w:r w:rsidR="00C42F78">
              <w:rPr>
                <w:noProof/>
                <w:webHidden/>
              </w:rPr>
              <w:fldChar w:fldCharType="begin"/>
            </w:r>
            <w:r w:rsidR="00C42F78">
              <w:rPr>
                <w:noProof/>
                <w:webHidden/>
              </w:rPr>
              <w:instrText xml:space="preserve"> PAGEREF _Toc116406076 \h </w:instrText>
            </w:r>
            <w:r w:rsidR="00C42F78">
              <w:rPr>
                <w:noProof/>
                <w:webHidden/>
              </w:rPr>
            </w:r>
            <w:r w:rsidR="00C42F78">
              <w:rPr>
                <w:noProof/>
                <w:webHidden/>
              </w:rPr>
              <w:fldChar w:fldCharType="separate"/>
            </w:r>
            <w:r w:rsidR="00C42F78">
              <w:rPr>
                <w:noProof/>
                <w:webHidden/>
              </w:rPr>
              <w:t>39</w:t>
            </w:r>
            <w:r w:rsidR="00C42F78">
              <w:rPr>
                <w:noProof/>
                <w:webHidden/>
              </w:rPr>
              <w:fldChar w:fldCharType="end"/>
            </w:r>
          </w:hyperlink>
        </w:p>
        <w:p w14:paraId="127009BE" w14:textId="4FF885EA" w:rsidR="00C42F78" w:rsidRDefault="00562F0B">
          <w:pPr>
            <w:pStyle w:val="Inhopg3"/>
            <w:tabs>
              <w:tab w:val="right" w:leader="dot" w:pos="9016"/>
            </w:tabs>
            <w:rPr>
              <w:rFonts w:eastAsiaTheme="minorEastAsia"/>
              <w:noProof/>
              <w:lang w:eastAsia="nl-NL"/>
            </w:rPr>
          </w:pPr>
          <w:hyperlink w:anchor="_Toc116406077" w:history="1">
            <w:r w:rsidR="00C42F78" w:rsidRPr="0022061C">
              <w:rPr>
                <w:rStyle w:val="Hyperlink"/>
                <w:noProof/>
              </w:rPr>
              <w:t>3.5.1 Aandachtsfunctionaris</w:t>
            </w:r>
            <w:r w:rsidR="00C42F78">
              <w:rPr>
                <w:noProof/>
                <w:webHidden/>
              </w:rPr>
              <w:tab/>
            </w:r>
            <w:r w:rsidR="00C42F78">
              <w:rPr>
                <w:noProof/>
                <w:webHidden/>
              </w:rPr>
              <w:fldChar w:fldCharType="begin"/>
            </w:r>
            <w:r w:rsidR="00C42F78">
              <w:rPr>
                <w:noProof/>
                <w:webHidden/>
              </w:rPr>
              <w:instrText xml:space="preserve"> PAGEREF _Toc116406077 \h </w:instrText>
            </w:r>
            <w:r w:rsidR="00C42F78">
              <w:rPr>
                <w:noProof/>
                <w:webHidden/>
              </w:rPr>
            </w:r>
            <w:r w:rsidR="00C42F78">
              <w:rPr>
                <w:noProof/>
                <w:webHidden/>
              </w:rPr>
              <w:fldChar w:fldCharType="separate"/>
            </w:r>
            <w:r w:rsidR="00C42F78">
              <w:rPr>
                <w:noProof/>
                <w:webHidden/>
              </w:rPr>
              <w:t>39</w:t>
            </w:r>
            <w:r w:rsidR="00C42F78">
              <w:rPr>
                <w:noProof/>
                <w:webHidden/>
              </w:rPr>
              <w:fldChar w:fldCharType="end"/>
            </w:r>
          </w:hyperlink>
        </w:p>
        <w:p w14:paraId="6F3287E6" w14:textId="3BB13093" w:rsidR="00C42F78" w:rsidRDefault="00562F0B">
          <w:pPr>
            <w:pStyle w:val="Inhopg3"/>
            <w:tabs>
              <w:tab w:val="right" w:leader="dot" w:pos="9016"/>
            </w:tabs>
            <w:rPr>
              <w:rFonts w:eastAsiaTheme="minorEastAsia"/>
              <w:noProof/>
              <w:lang w:eastAsia="nl-NL"/>
            </w:rPr>
          </w:pPr>
          <w:hyperlink w:anchor="_Toc116406078" w:history="1">
            <w:r w:rsidR="00C42F78" w:rsidRPr="0022061C">
              <w:rPr>
                <w:rStyle w:val="Hyperlink"/>
                <w:noProof/>
              </w:rPr>
              <w:t>3.5.2 Meldcode</w:t>
            </w:r>
            <w:r w:rsidR="00C42F78">
              <w:rPr>
                <w:noProof/>
                <w:webHidden/>
              </w:rPr>
              <w:tab/>
            </w:r>
            <w:r w:rsidR="00C42F78">
              <w:rPr>
                <w:noProof/>
                <w:webHidden/>
              </w:rPr>
              <w:fldChar w:fldCharType="begin"/>
            </w:r>
            <w:r w:rsidR="00C42F78">
              <w:rPr>
                <w:noProof/>
                <w:webHidden/>
              </w:rPr>
              <w:instrText xml:space="preserve"> PAGEREF _Toc116406078 \h </w:instrText>
            </w:r>
            <w:r w:rsidR="00C42F78">
              <w:rPr>
                <w:noProof/>
                <w:webHidden/>
              </w:rPr>
            </w:r>
            <w:r w:rsidR="00C42F78">
              <w:rPr>
                <w:noProof/>
                <w:webHidden/>
              </w:rPr>
              <w:fldChar w:fldCharType="separate"/>
            </w:r>
            <w:r w:rsidR="00C42F78">
              <w:rPr>
                <w:noProof/>
                <w:webHidden/>
              </w:rPr>
              <w:t>40</w:t>
            </w:r>
            <w:r w:rsidR="00C42F78">
              <w:rPr>
                <w:noProof/>
                <w:webHidden/>
              </w:rPr>
              <w:fldChar w:fldCharType="end"/>
            </w:r>
          </w:hyperlink>
        </w:p>
        <w:p w14:paraId="00948682" w14:textId="19ED7BE4" w:rsidR="00C42F78" w:rsidRDefault="00562F0B">
          <w:pPr>
            <w:pStyle w:val="Inhopg3"/>
            <w:tabs>
              <w:tab w:val="right" w:leader="dot" w:pos="9016"/>
            </w:tabs>
            <w:rPr>
              <w:rFonts w:eastAsiaTheme="minorEastAsia"/>
              <w:noProof/>
              <w:lang w:eastAsia="nl-NL"/>
            </w:rPr>
          </w:pPr>
          <w:hyperlink w:anchor="_Toc116406079" w:history="1">
            <w:r w:rsidR="00C42F78" w:rsidRPr="0022061C">
              <w:rPr>
                <w:rStyle w:val="Hyperlink"/>
                <w:noProof/>
              </w:rPr>
              <w:t>3.5.3 Veilig thuis</w:t>
            </w:r>
            <w:r w:rsidR="00C42F78">
              <w:rPr>
                <w:noProof/>
                <w:webHidden/>
              </w:rPr>
              <w:tab/>
            </w:r>
            <w:r w:rsidR="00C42F78">
              <w:rPr>
                <w:noProof/>
                <w:webHidden/>
              </w:rPr>
              <w:fldChar w:fldCharType="begin"/>
            </w:r>
            <w:r w:rsidR="00C42F78">
              <w:rPr>
                <w:noProof/>
                <w:webHidden/>
              </w:rPr>
              <w:instrText xml:space="preserve"> PAGEREF _Toc116406079 \h </w:instrText>
            </w:r>
            <w:r w:rsidR="00C42F78">
              <w:rPr>
                <w:noProof/>
                <w:webHidden/>
              </w:rPr>
            </w:r>
            <w:r w:rsidR="00C42F78">
              <w:rPr>
                <w:noProof/>
                <w:webHidden/>
              </w:rPr>
              <w:fldChar w:fldCharType="separate"/>
            </w:r>
            <w:r w:rsidR="00C42F78">
              <w:rPr>
                <w:noProof/>
                <w:webHidden/>
              </w:rPr>
              <w:t>40</w:t>
            </w:r>
            <w:r w:rsidR="00C42F78">
              <w:rPr>
                <w:noProof/>
                <w:webHidden/>
              </w:rPr>
              <w:fldChar w:fldCharType="end"/>
            </w:r>
          </w:hyperlink>
        </w:p>
        <w:p w14:paraId="5CF8D7C1" w14:textId="0BFC3A3F" w:rsidR="00C42F78" w:rsidRDefault="00562F0B">
          <w:pPr>
            <w:pStyle w:val="Inhopg3"/>
            <w:tabs>
              <w:tab w:val="right" w:leader="dot" w:pos="9016"/>
            </w:tabs>
            <w:rPr>
              <w:rFonts w:eastAsiaTheme="minorEastAsia"/>
              <w:noProof/>
              <w:lang w:eastAsia="nl-NL"/>
            </w:rPr>
          </w:pPr>
          <w:hyperlink w:anchor="_Toc116406080" w:history="1">
            <w:r w:rsidR="00C42F78" w:rsidRPr="0022061C">
              <w:rPr>
                <w:rStyle w:val="Hyperlink"/>
                <w:noProof/>
              </w:rPr>
              <w:t>3.5.4 Vertrouwenspersoon (VP)</w:t>
            </w:r>
            <w:r w:rsidR="00C42F78">
              <w:rPr>
                <w:noProof/>
                <w:webHidden/>
              </w:rPr>
              <w:tab/>
            </w:r>
            <w:r w:rsidR="00C42F78">
              <w:rPr>
                <w:noProof/>
                <w:webHidden/>
              </w:rPr>
              <w:fldChar w:fldCharType="begin"/>
            </w:r>
            <w:r w:rsidR="00C42F78">
              <w:rPr>
                <w:noProof/>
                <w:webHidden/>
              </w:rPr>
              <w:instrText xml:space="preserve"> PAGEREF _Toc116406080 \h </w:instrText>
            </w:r>
            <w:r w:rsidR="00C42F78">
              <w:rPr>
                <w:noProof/>
                <w:webHidden/>
              </w:rPr>
            </w:r>
            <w:r w:rsidR="00C42F78">
              <w:rPr>
                <w:noProof/>
                <w:webHidden/>
              </w:rPr>
              <w:fldChar w:fldCharType="separate"/>
            </w:r>
            <w:r w:rsidR="00C42F78">
              <w:rPr>
                <w:noProof/>
                <w:webHidden/>
              </w:rPr>
              <w:t>41</w:t>
            </w:r>
            <w:r w:rsidR="00C42F78">
              <w:rPr>
                <w:noProof/>
                <w:webHidden/>
              </w:rPr>
              <w:fldChar w:fldCharType="end"/>
            </w:r>
          </w:hyperlink>
        </w:p>
        <w:p w14:paraId="5179FF99" w14:textId="04AD38B9" w:rsidR="00C42F78" w:rsidRDefault="00562F0B">
          <w:pPr>
            <w:pStyle w:val="Inhopg3"/>
            <w:tabs>
              <w:tab w:val="right" w:leader="dot" w:pos="9016"/>
            </w:tabs>
            <w:rPr>
              <w:rFonts w:eastAsiaTheme="minorEastAsia"/>
              <w:noProof/>
              <w:lang w:eastAsia="nl-NL"/>
            </w:rPr>
          </w:pPr>
          <w:hyperlink w:anchor="_Toc116406081" w:history="1">
            <w:r w:rsidR="00C42F78" w:rsidRPr="0022061C">
              <w:rPr>
                <w:rStyle w:val="Hyperlink"/>
                <w:noProof/>
              </w:rPr>
              <w:t>3.5.5 Klachten</w:t>
            </w:r>
            <w:r w:rsidR="00C42F78">
              <w:rPr>
                <w:noProof/>
                <w:webHidden/>
              </w:rPr>
              <w:tab/>
            </w:r>
            <w:r w:rsidR="00C42F78">
              <w:rPr>
                <w:noProof/>
                <w:webHidden/>
              </w:rPr>
              <w:fldChar w:fldCharType="begin"/>
            </w:r>
            <w:r w:rsidR="00C42F78">
              <w:rPr>
                <w:noProof/>
                <w:webHidden/>
              </w:rPr>
              <w:instrText xml:space="preserve"> PAGEREF _Toc116406081 \h </w:instrText>
            </w:r>
            <w:r w:rsidR="00C42F78">
              <w:rPr>
                <w:noProof/>
                <w:webHidden/>
              </w:rPr>
            </w:r>
            <w:r w:rsidR="00C42F78">
              <w:rPr>
                <w:noProof/>
                <w:webHidden/>
              </w:rPr>
              <w:fldChar w:fldCharType="separate"/>
            </w:r>
            <w:r w:rsidR="00C42F78">
              <w:rPr>
                <w:noProof/>
                <w:webHidden/>
              </w:rPr>
              <w:t>42</w:t>
            </w:r>
            <w:r w:rsidR="00C42F78">
              <w:rPr>
                <w:noProof/>
                <w:webHidden/>
              </w:rPr>
              <w:fldChar w:fldCharType="end"/>
            </w:r>
          </w:hyperlink>
        </w:p>
        <w:p w14:paraId="7E595027" w14:textId="504F78E2" w:rsidR="0024671A" w:rsidRDefault="0024671A">
          <w:r>
            <w:rPr>
              <w:b/>
              <w:bCs/>
            </w:rPr>
            <w:fldChar w:fldCharType="end"/>
          </w:r>
        </w:p>
      </w:sdtContent>
    </w:sdt>
    <w:p w14:paraId="217C858A" w14:textId="77777777" w:rsidR="00E337DA" w:rsidRDefault="00E337DA" w:rsidP="00C77E69">
      <w:pPr>
        <w:pStyle w:val="Geenafstand"/>
        <w:rPr>
          <w:rFonts w:asciiTheme="majorHAnsi" w:hAnsiTheme="majorHAnsi" w:cstheme="majorHAnsi"/>
        </w:rPr>
      </w:pPr>
    </w:p>
    <w:p w14:paraId="2449CE15" w14:textId="1E0F91B5" w:rsidR="00C77E69" w:rsidRPr="00B13533" w:rsidRDefault="00C77E69" w:rsidP="00C77E69">
      <w:pPr>
        <w:pStyle w:val="Geenafstand"/>
        <w:rPr>
          <w:rFonts w:asciiTheme="majorHAnsi" w:eastAsiaTheme="majorEastAsia" w:hAnsiTheme="majorHAnsi" w:cstheme="majorHAnsi"/>
          <w:b/>
          <w:color w:val="1480C4"/>
        </w:rPr>
      </w:pPr>
      <w:r w:rsidRPr="00B13533">
        <w:rPr>
          <w:rFonts w:asciiTheme="majorHAnsi" w:hAnsiTheme="majorHAnsi" w:cstheme="majorHAnsi"/>
        </w:rPr>
        <w:br w:type="page"/>
      </w:r>
    </w:p>
    <w:p w14:paraId="6D24399C" w14:textId="1D950F22" w:rsidR="00BB07C9" w:rsidRPr="000D37D1" w:rsidRDefault="00AD5A99" w:rsidP="00903559">
      <w:pPr>
        <w:pStyle w:val="Kop1"/>
        <w:numPr>
          <w:ilvl w:val="0"/>
          <w:numId w:val="49"/>
        </w:numPr>
      </w:pPr>
      <w:bookmarkStart w:id="1" w:name="_Toc116406051"/>
      <w:r w:rsidRPr="000D37D1">
        <w:lastRenderedPageBreak/>
        <w:t>Visie en ambities</w:t>
      </w:r>
      <w:bookmarkEnd w:id="1"/>
    </w:p>
    <w:p w14:paraId="1080A5E8" w14:textId="34F3C13B" w:rsidR="00123173" w:rsidRDefault="00562F0B" w:rsidP="00123173">
      <w:pPr>
        <w:rPr>
          <w:rFonts w:asciiTheme="majorHAnsi" w:eastAsiaTheme="minorEastAsia" w:hAnsiTheme="majorHAnsi" w:cstheme="majorHAnsi"/>
        </w:rPr>
      </w:pPr>
      <w:hyperlink r:id="rId13" w:history="1">
        <w:r w:rsidR="007F6087" w:rsidRPr="00251C59">
          <w:rPr>
            <w:rStyle w:val="Hyperlink"/>
            <w:rFonts w:asciiTheme="majorHAnsi" w:eastAsiaTheme="minorEastAsia" w:hAnsiTheme="majorHAnsi" w:cstheme="majorHAnsi"/>
            <w:color w:val="4472C4" w:themeColor="accent1"/>
          </w:rPr>
          <w:t>Stichting PCOGV</w:t>
        </w:r>
      </w:hyperlink>
      <w:r w:rsidR="007F6087" w:rsidRPr="00251C59">
        <w:rPr>
          <w:rFonts w:asciiTheme="majorHAnsi" w:eastAsiaTheme="minorEastAsia" w:hAnsiTheme="majorHAnsi" w:cstheme="majorHAnsi"/>
          <w:color w:val="4472C4" w:themeColor="accent1"/>
        </w:rPr>
        <w:t xml:space="preserve"> </w:t>
      </w:r>
      <w:r w:rsidR="00123173">
        <w:rPr>
          <w:rFonts w:asciiTheme="majorHAnsi" w:eastAsiaTheme="minorEastAsia" w:hAnsiTheme="majorHAnsi" w:cstheme="majorHAnsi"/>
        </w:rPr>
        <w:t>bestaat uit 12 kindcentra</w:t>
      </w:r>
      <w:r w:rsidR="00123173" w:rsidRPr="00554646">
        <w:rPr>
          <w:rFonts w:asciiTheme="majorHAnsi" w:eastAsiaTheme="minorEastAsia" w:hAnsiTheme="majorHAnsi" w:cstheme="majorHAnsi"/>
        </w:rPr>
        <w:t xml:space="preserve">. Deze locaties hebben allemaal gemeen dat zij de ontwikkeling van kinderen </w:t>
      </w:r>
      <w:r w:rsidR="00A35F2B" w:rsidRPr="00554646">
        <w:rPr>
          <w:rFonts w:asciiTheme="majorHAnsi" w:eastAsiaTheme="minorEastAsia" w:hAnsiTheme="majorHAnsi" w:cstheme="majorHAnsi"/>
        </w:rPr>
        <w:t xml:space="preserve">in samenhang </w:t>
      </w:r>
      <w:r w:rsidR="00A35F2B">
        <w:rPr>
          <w:rFonts w:asciiTheme="majorHAnsi" w:eastAsiaTheme="minorEastAsia" w:hAnsiTheme="majorHAnsi" w:cstheme="majorHAnsi"/>
        </w:rPr>
        <w:t xml:space="preserve">willen </w:t>
      </w:r>
      <w:r w:rsidR="00A35F2B" w:rsidRPr="00554646">
        <w:rPr>
          <w:rFonts w:asciiTheme="majorHAnsi" w:eastAsiaTheme="minorEastAsia" w:hAnsiTheme="majorHAnsi" w:cstheme="majorHAnsi"/>
        </w:rPr>
        <w:t>brengen</w:t>
      </w:r>
      <w:r w:rsidR="00A35F2B">
        <w:rPr>
          <w:rFonts w:asciiTheme="majorHAnsi" w:eastAsiaTheme="minorEastAsia" w:hAnsiTheme="majorHAnsi" w:cstheme="majorHAnsi"/>
        </w:rPr>
        <w:t xml:space="preserve">, </w:t>
      </w:r>
      <w:r w:rsidR="00123173" w:rsidRPr="00554646">
        <w:rPr>
          <w:rFonts w:asciiTheme="majorHAnsi" w:eastAsiaTheme="minorEastAsia" w:hAnsiTheme="majorHAnsi" w:cstheme="majorHAnsi"/>
        </w:rPr>
        <w:t xml:space="preserve">vanuit één locatie in een doorgaande lijn. </w:t>
      </w:r>
    </w:p>
    <w:p w14:paraId="195A13F0" w14:textId="1A4DC1C1" w:rsidR="379567ED" w:rsidRPr="00DE4D89" w:rsidRDefault="00C01EFF" w:rsidP="00903559">
      <w:pPr>
        <w:pStyle w:val="Kop2"/>
        <w:numPr>
          <w:ilvl w:val="1"/>
          <w:numId w:val="48"/>
        </w:numPr>
        <w:rPr>
          <w:rFonts w:eastAsiaTheme="minorEastAsia"/>
        </w:rPr>
      </w:pPr>
      <w:bookmarkStart w:id="2" w:name="_Toc116406052"/>
      <w:r w:rsidRPr="00DE4D89">
        <w:t>Ambities</w:t>
      </w:r>
      <w:r w:rsidR="51B1E732" w:rsidRPr="00DE4D89">
        <w:t xml:space="preserve"> PCO</w:t>
      </w:r>
      <w:r w:rsidRPr="00DE4D89">
        <w:t xml:space="preserve"> </w:t>
      </w:r>
      <w:r w:rsidR="51B1E732" w:rsidRPr="00DE4D89">
        <w:t>GV</w:t>
      </w:r>
      <w:bookmarkEnd w:id="2"/>
      <w:r w:rsidR="52C656D3" w:rsidRPr="00DE4D89">
        <w:t xml:space="preserve"> </w:t>
      </w:r>
    </w:p>
    <w:p w14:paraId="76A6EABD" w14:textId="350C7A05" w:rsidR="00251C59" w:rsidRPr="00251C59" w:rsidRDefault="00251C59" w:rsidP="006304BE">
      <w:pPr>
        <w:pStyle w:val="Kop4"/>
      </w:pPr>
      <w:r>
        <w:t xml:space="preserve">Strategisch koersplan </w:t>
      </w:r>
    </w:p>
    <w:p w14:paraId="4883B1BF" w14:textId="3B704B31" w:rsidR="00C77E69" w:rsidRPr="00B13533" w:rsidRDefault="00C77E69" w:rsidP="00C77E69">
      <w:pPr>
        <w:pStyle w:val="Geenafstand"/>
        <w:rPr>
          <w:rFonts w:asciiTheme="majorHAnsi" w:hAnsiTheme="majorHAnsi" w:cstheme="majorHAnsi"/>
        </w:rPr>
      </w:pPr>
      <w:r w:rsidRPr="00B13533">
        <w:rPr>
          <w:rFonts w:asciiTheme="majorHAnsi" w:hAnsiTheme="majorHAnsi" w:cstheme="majorHAnsi"/>
        </w:rPr>
        <w:t xml:space="preserve">In </w:t>
      </w:r>
      <w:r w:rsidR="007265C1">
        <w:rPr>
          <w:rFonts w:asciiTheme="majorHAnsi" w:hAnsiTheme="majorHAnsi" w:cstheme="majorHAnsi"/>
        </w:rPr>
        <w:t>ons</w:t>
      </w:r>
      <w:r w:rsidRPr="00B13533">
        <w:rPr>
          <w:rFonts w:asciiTheme="majorHAnsi" w:hAnsiTheme="majorHAnsi" w:cstheme="majorHAnsi"/>
        </w:rPr>
        <w:t xml:space="preserve"> </w:t>
      </w:r>
      <w:hyperlink r:id="rId14" w:history="1">
        <w:r w:rsidR="007F6087" w:rsidRPr="00943AAB">
          <w:rPr>
            <w:rStyle w:val="Hyperlink"/>
            <w:rFonts w:asciiTheme="majorHAnsi" w:hAnsiTheme="majorHAnsi" w:cstheme="majorHAnsi"/>
            <w:color w:val="4472C4" w:themeColor="accent1"/>
          </w:rPr>
          <w:t>Strategisch koersplan 21-25</w:t>
        </w:r>
      </w:hyperlink>
      <w:r w:rsidR="007F6087">
        <w:rPr>
          <w:rFonts w:asciiTheme="majorHAnsi" w:hAnsiTheme="majorHAnsi" w:cstheme="majorHAnsi"/>
        </w:rPr>
        <w:t xml:space="preserve"> </w:t>
      </w:r>
      <w:r w:rsidR="000F070F">
        <w:rPr>
          <w:rFonts w:asciiTheme="majorHAnsi" w:hAnsiTheme="majorHAnsi" w:cstheme="majorHAnsi"/>
        </w:rPr>
        <w:t xml:space="preserve">beschrijven we </w:t>
      </w:r>
      <w:r w:rsidR="00864BF7">
        <w:rPr>
          <w:rFonts w:asciiTheme="majorHAnsi" w:hAnsiTheme="majorHAnsi" w:cstheme="majorHAnsi"/>
        </w:rPr>
        <w:t xml:space="preserve">de </w:t>
      </w:r>
      <w:r w:rsidRPr="00B13533">
        <w:rPr>
          <w:rFonts w:asciiTheme="majorHAnsi" w:hAnsiTheme="majorHAnsi" w:cstheme="majorHAnsi"/>
        </w:rPr>
        <w:t>volgende ambitie op het gebied van Passend Onderwijs:  </w:t>
      </w:r>
    </w:p>
    <w:p w14:paraId="7F46CA6B" w14:textId="77777777" w:rsidR="00C77E69" w:rsidRDefault="00C77E69" w:rsidP="00C77E69">
      <w:pPr>
        <w:pStyle w:val="Geenafstand"/>
        <w:rPr>
          <w:rFonts w:asciiTheme="majorHAnsi" w:hAnsiTheme="majorHAnsi" w:cstheme="majorHAnsi"/>
          <w:i/>
          <w:iCs/>
        </w:rPr>
      </w:pPr>
    </w:p>
    <w:p w14:paraId="59D06980" w14:textId="77777777" w:rsidR="00C77E69" w:rsidRPr="00743C6A" w:rsidRDefault="00C77E69" w:rsidP="00C77E69">
      <w:pPr>
        <w:pStyle w:val="Geenafstand"/>
        <w:ind w:left="708"/>
        <w:rPr>
          <w:rFonts w:asciiTheme="majorHAnsi" w:hAnsiTheme="majorHAnsi" w:cstheme="majorHAnsi"/>
        </w:rPr>
      </w:pPr>
      <w:r>
        <w:rPr>
          <w:rFonts w:asciiTheme="majorHAnsi" w:hAnsiTheme="majorHAnsi" w:cstheme="majorHAnsi"/>
        </w:rPr>
        <w:t>‘</w:t>
      </w:r>
      <w:r w:rsidRPr="00743C6A">
        <w:rPr>
          <w:rFonts w:asciiTheme="majorHAnsi" w:hAnsiTheme="majorHAnsi" w:cstheme="majorHAnsi"/>
        </w:rPr>
        <w:t xml:space="preserve">Wij vinden dat alle kinderen </w:t>
      </w:r>
      <w:r w:rsidRPr="007265C1">
        <w:rPr>
          <w:rFonts w:asciiTheme="majorHAnsi" w:hAnsiTheme="majorHAnsi" w:cstheme="majorHAnsi"/>
          <w:b/>
          <w:bCs/>
        </w:rPr>
        <w:t>recht hebben op groei en ontwikkeling</w:t>
      </w:r>
      <w:r w:rsidRPr="00743C6A">
        <w:rPr>
          <w:rFonts w:asciiTheme="majorHAnsi" w:hAnsiTheme="majorHAnsi" w:cstheme="majorHAnsi"/>
        </w:rPr>
        <w:t xml:space="preserve"> die bij hen past, of het leren nu makkelijker of moeilijker gaat. We willen ons nog meer richten op de </w:t>
      </w:r>
      <w:r w:rsidRPr="007265C1">
        <w:rPr>
          <w:rFonts w:asciiTheme="majorHAnsi" w:hAnsiTheme="majorHAnsi" w:cstheme="majorHAnsi"/>
          <w:b/>
          <w:bCs/>
        </w:rPr>
        <w:t>versterking van het eigenaarschap van de kinderen</w:t>
      </w:r>
      <w:r w:rsidRPr="00743C6A">
        <w:rPr>
          <w:rFonts w:asciiTheme="majorHAnsi" w:hAnsiTheme="majorHAnsi" w:cstheme="majorHAnsi"/>
        </w:rPr>
        <w:t xml:space="preserve"> binnen hun mogelijkheden. Dit betekent dat de ondersteuning en begeleiding van alle kinderen </w:t>
      </w:r>
      <w:r w:rsidRPr="007265C1">
        <w:rPr>
          <w:rFonts w:asciiTheme="majorHAnsi" w:hAnsiTheme="majorHAnsi" w:cstheme="majorHAnsi"/>
          <w:b/>
          <w:bCs/>
        </w:rPr>
        <w:t>aansluit op dat wat zij nodig hebben</w:t>
      </w:r>
      <w:r w:rsidRPr="00743C6A">
        <w:rPr>
          <w:rFonts w:asciiTheme="majorHAnsi" w:hAnsiTheme="majorHAnsi" w:cstheme="majorHAnsi"/>
        </w:rPr>
        <w:t xml:space="preserve">. We vinden dat leren en opgroeien altijd plaatsvindt </w:t>
      </w:r>
      <w:r w:rsidRPr="007265C1">
        <w:rPr>
          <w:rFonts w:asciiTheme="majorHAnsi" w:hAnsiTheme="majorHAnsi" w:cstheme="majorHAnsi"/>
          <w:b/>
          <w:bCs/>
        </w:rPr>
        <w:t>in verbinding met anderen</w:t>
      </w:r>
      <w:r w:rsidRPr="00743C6A">
        <w:rPr>
          <w:rFonts w:asciiTheme="majorHAnsi" w:hAnsiTheme="majorHAnsi" w:cstheme="majorHAnsi"/>
        </w:rPr>
        <w:t>. </w:t>
      </w:r>
    </w:p>
    <w:p w14:paraId="2B6C2C71" w14:textId="77777777" w:rsidR="00C77E69" w:rsidRDefault="00C77E69" w:rsidP="00C77E69">
      <w:pPr>
        <w:pStyle w:val="Geenafstand"/>
        <w:rPr>
          <w:rFonts w:asciiTheme="majorHAnsi" w:eastAsiaTheme="majorEastAsia" w:hAnsiTheme="majorHAnsi" w:cstheme="majorHAnsi"/>
          <w:b/>
          <w:bCs/>
          <w:i/>
          <w:iCs/>
          <w:noProof/>
          <w:color w:val="2F5496" w:themeColor="accent1" w:themeShade="BF"/>
        </w:rPr>
      </w:pPr>
    </w:p>
    <w:p w14:paraId="14F4A37C" w14:textId="77777777" w:rsidR="00864BF7" w:rsidRDefault="00C77E69" w:rsidP="00C77E69">
      <w:pPr>
        <w:pStyle w:val="Geenafstand"/>
        <w:rPr>
          <w:rFonts w:asciiTheme="majorHAnsi" w:hAnsiTheme="majorHAnsi" w:cstheme="majorHAnsi"/>
        </w:rPr>
      </w:pPr>
      <w:r>
        <w:rPr>
          <w:rFonts w:asciiTheme="majorHAnsi" w:hAnsiTheme="majorHAnsi" w:cstheme="majorHAnsi"/>
        </w:rPr>
        <w:t>Onze</w:t>
      </w:r>
      <w:r w:rsidRPr="00B13533">
        <w:rPr>
          <w:rFonts w:asciiTheme="majorHAnsi" w:hAnsiTheme="majorHAnsi" w:cstheme="majorHAnsi"/>
        </w:rPr>
        <w:t> belofte luidt:  </w:t>
      </w:r>
      <w:bookmarkStart w:id="3" w:name="_Hlk55218825"/>
      <w:r w:rsidRPr="00B13533">
        <w:rPr>
          <w:rFonts w:asciiTheme="majorHAnsi" w:hAnsiTheme="majorHAnsi" w:cstheme="majorHAnsi"/>
        </w:rPr>
        <w:t>Wij creëren gelijke kansen en passend aanbod voor al onze kinderen.</w:t>
      </w:r>
      <w:bookmarkEnd w:id="3"/>
      <w:r w:rsidRPr="00B13533">
        <w:rPr>
          <w:rFonts w:asciiTheme="majorHAnsi" w:hAnsiTheme="majorHAnsi" w:cstheme="majorHAnsi"/>
        </w:rPr>
        <w:t xml:space="preserve"> </w:t>
      </w:r>
    </w:p>
    <w:p w14:paraId="6FF1B5D4" w14:textId="12635D7D" w:rsidR="00C77E69" w:rsidRDefault="00C77E69" w:rsidP="00C77E69">
      <w:pPr>
        <w:pStyle w:val="Geenafstand"/>
        <w:rPr>
          <w:rFonts w:asciiTheme="majorHAnsi" w:hAnsiTheme="majorHAnsi" w:cstheme="majorHAnsi"/>
        </w:rPr>
      </w:pPr>
      <w:r w:rsidRPr="00B13533">
        <w:rPr>
          <w:rFonts w:asciiTheme="majorHAnsi" w:hAnsiTheme="majorHAnsi" w:cstheme="majorHAnsi"/>
        </w:rPr>
        <w:t>Met deze belofte laten we zien dat wij voor onze leerlingen de wettelijk voorgeschreven zorgplicht serieus nemen. Daarnaast hebben wij een maatschappelijke verantwoordelijkheid om voor alle kinderen een passende plek te realiseren. Dit wil niet zeggen dat wij zelf voor alle kinderen een passend aanbod kunnen bieden. Wij beogen om binnen de regio met onze ketenpartners in het speciaal (basis)onderwijs en jeugdzorg een sluitende opvang te bieden waarbij geen kinderen meer ‘thuis zitten’ of tussen wal en schip terecht komen.</w:t>
      </w:r>
    </w:p>
    <w:p w14:paraId="0906502B" w14:textId="77777777" w:rsidR="001A70C2" w:rsidRPr="00B13533" w:rsidRDefault="001A70C2" w:rsidP="00C77E69">
      <w:pPr>
        <w:pStyle w:val="Geenafstand"/>
        <w:rPr>
          <w:rFonts w:asciiTheme="majorHAnsi" w:hAnsiTheme="majorHAnsi" w:cstheme="majorHAnsi"/>
        </w:rPr>
      </w:pPr>
    </w:p>
    <w:p w14:paraId="0F44FB6A" w14:textId="16ABC0F6" w:rsidR="00BB07C9" w:rsidRPr="00DE4D89" w:rsidRDefault="379567ED" w:rsidP="006304BE">
      <w:pPr>
        <w:pStyle w:val="Kop4"/>
        <w:rPr>
          <w:rFonts w:eastAsiaTheme="minorEastAsia"/>
        </w:rPr>
      </w:pPr>
      <w:r w:rsidRPr="00DE4D89">
        <w:t>Relatie met gehele schoolontwikkeling en beleid</w:t>
      </w:r>
      <w:r w:rsidR="00AD5A99" w:rsidRPr="00DE4D89">
        <w:t>splan Passend onderwijs</w:t>
      </w:r>
    </w:p>
    <w:p w14:paraId="30BD2782" w14:textId="35B1A5E5" w:rsidR="00C77E69" w:rsidRPr="00B13533" w:rsidRDefault="00C77E69" w:rsidP="00C77E69">
      <w:pPr>
        <w:pStyle w:val="Geenafstand"/>
        <w:rPr>
          <w:rFonts w:asciiTheme="majorHAnsi" w:hAnsiTheme="majorHAnsi" w:cstheme="majorHAnsi"/>
        </w:rPr>
      </w:pPr>
      <w:r>
        <w:rPr>
          <w:rFonts w:asciiTheme="majorHAnsi" w:hAnsiTheme="majorHAnsi" w:cstheme="majorHAnsi"/>
        </w:rPr>
        <w:t xml:space="preserve">In </w:t>
      </w:r>
      <w:r w:rsidR="007265C1">
        <w:rPr>
          <w:rFonts w:asciiTheme="majorHAnsi" w:hAnsiTheme="majorHAnsi" w:cstheme="majorHAnsi"/>
        </w:rPr>
        <w:t xml:space="preserve">maart </w:t>
      </w:r>
      <w:r>
        <w:rPr>
          <w:rFonts w:asciiTheme="majorHAnsi" w:hAnsiTheme="majorHAnsi" w:cstheme="majorHAnsi"/>
        </w:rPr>
        <w:t xml:space="preserve">2021 is er </w:t>
      </w:r>
      <w:hyperlink r:id="rId15" w:history="1">
        <w:r w:rsidR="00F06655" w:rsidRPr="00943AAB">
          <w:rPr>
            <w:rStyle w:val="Hyperlink"/>
            <w:rFonts w:asciiTheme="majorHAnsi" w:hAnsiTheme="majorHAnsi" w:cstheme="majorHAnsi"/>
            <w:color w:val="4472C4" w:themeColor="accent1"/>
          </w:rPr>
          <w:t xml:space="preserve">beleid voor Passend Onderwijs </w:t>
        </w:r>
      </w:hyperlink>
      <w:r>
        <w:rPr>
          <w:rFonts w:asciiTheme="majorHAnsi" w:hAnsiTheme="majorHAnsi" w:cstheme="majorHAnsi"/>
        </w:rPr>
        <w:t>opgesteld. D</w:t>
      </w:r>
      <w:r w:rsidRPr="00B13533">
        <w:rPr>
          <w:rFonts w:asciiTheme="majorHAnsi" w:hAnsiTheme="majorHAnsi" w:cstheme="majorHAnsi"/>
        </w:rPr>
        <w:t xml:space="preserve">e focus </w:t>
      </w:r>
      <w:r w:rsidR="007265C1">
        <w:rPr>
          <w:rFonts w:asciiTheme="majorHAnsi" w:hAnsiTheme="majorHAnsi" w:cstheme="majorHAnsi"/>
        </w:rPr>
        <w:t xml:space="preserve">hierin </w:t>
      </w:r>
      <w:r w:rsidRPr="00B13533">
        <w:rPr>
          <w:rFonts w:asciiTheme="majorHAnsi" w:hAnsiTheme="majorHAnsi" w:cstheme="majorHAnsi"/>
        </w:rPr>
        <w:t xml:space="preserve">is: </w:t>
      </w:r>
      <w:r w:rsidRPr="00B13533">
        <w:rPr>
          <w:rFonts w:asciiTheme="majorHAnsi" w:hAnsiTheme="majorHAnsi" w:cstheme="majorHAnsi"/>
          <w:i/>
          <w:iCs/>
        </w:rPr>
        <w:t>kwalitatief goed onderwijs, zonder uitval</w:t>
      </w:r>
      <w:r>
        <w:rPr>
          <w:rFonts w:asciiTheme="majorHAnsi" w:hAnsiTheme="majorHAnsi" w:cstheme="majorHAnsi"/>
          <w:i/>
          <w:iCs/>
        </w:rPr>
        <w:t xml:space="preserve">, </w:t>
      </w:r>
      <w:r w:rsidRPr="00FD61A1">
        <w:rPr>
          <w:rFonts w:asciiTheme="majorHAnsi" w:hAnsiTheme="majorHAnsi" w:cstheme="majorHAnsi"/>
        </w:rPr>
        <w:t>en heeft</w:t>
      </w:r>
      <w:r>
        <w:rPr>
          <w:rFonts w:asciiTheme="majorHAnsi" w:hAnsiTheme="majorHAnsi" w:cstheme="majorHAnsi"/>
          <w:i/>
          <w:iCs/>
        </w:rPr>
        <w:t xml:space="preserve"> </w:t>
      </w:r>
      <w:r w:rsidRPr="00B13533">
        <w:rPr>
          <w:rFonts w:asciiTheme="majorHAnsi" w:hAnsiTheme="majorHAnsi" w:cstheme="majorHAnsi"/>
        </w:rPr>
        <w:t xml:space="preserve">een aantal speerpunten: </w:t>
      </w:r>
    </w:p>
    <w:p w14:paraId="63A167C9" w14:textId="77777777" w:rsidR="00C77E69" w:rsidRPr="00B13533" w:rsidRDefault="00C77E69" w:rsidP="00FF4B49">
      <w:pPr>
        <w:pStyle w:val="Geenafstand"/>
        <w:numPr>
          <w:ilvl w:val="0"/>
          <w:numId w:val="1"/>
        </w:numPr>
        <w:rPr>
          <w:rFonts w:asciiTheme="majorHAnsi" w:hAnsiTheme="majorHAnsi" w:cstheme="majorHAnsi"/>
        </w:rPr>
      </w:pPr>
      <w:r w:rsidRPr="00B13533">
        <w:rPr>
          <w:rFonts w:asciiTheme="majorHAnsi" w:hAnsiTheme="majorHAnsi" w:cstheme="majorHAnsi"/>
        </w:rPr>
        <w:t xml:space="preserve">Het verder </w:t>
      </w:r>
      <w:r w:rsidRPr="007265C1">
        <w:rPr>
          <w:rFonts w:asciiTheme="majorHAnsi" w:hAnsiTheme="majorHAnsi" w:cstheme="majorHAnsi"/>
          <w:b/>
          <w:bCs/>
        </w:rPr>
        <w:t>versterken van de didactische en pedagogische handelingsbekwaamheid</w:t>
      </w:r>
      <w:r w:rsidRPr="00B13533">
        <w:rPr>
          <w:rFonts w:asciiTheme="majorHAnsi" w:hAnsiTheme="majorHAnsi" w:cstheme="majorHAnsi"/>
        </w:rPr>
        <w:t xml:space="preserve"> van de leerkracht </w:t>
      </w:r>
    </w:p>
    <w:p w14:paraId="421787C0" w14:textId="77777777" w:rsidR="00C77E69" w:rsidRPr="00B13533" w:rsidRDefault="00C77E69" w:rsidP="00FF4B49">
      <w:pPr>
        <w:pStyle w:val="Geenafstand"/>
        <w:numPr>
          <w:ilvl w:val="0"/>
          <w:numId w:val="1"/>
        </w:numPr>
        <w:rPr>
          <w:rFonts w:asciiTheme="majorHAnsi" w:hAnsiTheme="majorHAnsi" w:cstheme="majorHAnsi"/>
        </w:rPr>
      </w:pPr>
      <w:r w:rsidRPr="00B13533">
        <w:rPr>
          <w:rFonts w:asciiTheme="majorHAnsi" w:hAnsiTheme="majorHAnsi" w:cstheme="majorHAnsi"/>
        </w:rPr>
        <w:t xml:space="preserve">Het bieden van </w:t>
      </w:r>
      <w:r w:rsidRPr="007265C1">
        <w:rPr>
          <w:rFonts w:asciiTheme="majorHAnsi" w:hAnsiTheme="majorHAnsi" w:cstheme="majorHAnsi"/>
          <w:b/>
          <w:bCs/>
        </w:rPr>
        <w:t>gespecialiseerde ondersteuning door intern begeleiders en functionarissen</w:t>
      </w:r>
      <w:r w:rsidRPr="00B13533">
        <w:rPr>
          <w:rFonts w:asciiTheme="majorHAnsi" w:hAnsiTheme="majorHAnsi" w:cstheme="majorHAnsi"/>
        </w:rPr>
        <w:t xml:space="preserve"> </w:t>
      </w:r>
    </w:p>
    <w:p w14:paraId="1BBFA2A6" w14:textId="77777777" w:rsidR="00C77E69" w:rsidRPr="00B13533" w:rsidRDefault="00C77E69" w:rsidP="00FF4B49">
      <w:pPr>
        <w:pStyle w:val="Geenafstand"/>
        <w:numPr>
          <w:ilvl w:val="0"/>
          <w:numId w:val="1"/>
        </w:numPr>
        <w:rPr>
          <w:rFonts w:asciiTheme="majorHAnsi" w:hAnsiTheme="majorHAnsi" w:cstheme="majorHAnsi"/>
        </w:rPr>
      </w:pPr>
      <w:r w:rsidRPr="00B13533">
        <w:rPr>
          <w:rFonts w:asciiTheme="majorHAnsi" w:hAnsiTheme="majorHAnsi" w:cstheme="majorHAnsi"/>
        </w:rPr>
        <w:t xml:space="preserve">Het </w:t>
      </w:r>
      <w:r w:rsidRPr="003B40DE">
        <w:rPr>
          <w:rFonts w:asciiTheme="majorHAnsi" w:hAnsiTheme="majorHAnsi" w:cstheme="majorHAnsi"/>
          <w:b/>
          <w:bCs/>
        </w:rPr>
        <w:t>intern r</w:t>
      </w:r>
      <w:r w:rsidRPr="007265C1">
        <w:rPr>
          <w:rFonts w:asciiTheme="majorHAnsi" w:hAnsiTheme="majorHAnsi" w:cstheme="majorHAnsi"/>
          <w:b/>
          <w:bCs/>
        </w:rPr>
        <w:t>ealiseren van een ononderbroken ontwikkeling in kinderopvang en onderwijs</w:t>
      </w:r>
      <w:r w:rsidRPr="00B13533">
        <w:rPr>
          <w:rFonts w:asciiTheme="majorHAnsi" w:hAnsiTheme="majorHAnsi" w:cstheme="majorHAnsi"/>
        </w:rPr>
        <w:t xml:space="preserve"> </w:t>
      </w:r>
    </w:p>
    <w:p w14:paraId="21CF823D" w14:textId="77777777" w:rsidR="00C77E69" w:rsidRPr="00B13533" w:rsidRDefault="00C77E69" w:rsidP="00FF4B49">
      <w:pPr>
        <w:pStyle w:val="Geenafstand"/>
        <w:numPr>
          <w:ilvl w:val="0"/>
          <w:numId w:val="1"/>
        </w:numPr>
        <w:rPr>
          <w:rFonts w:asciiTheme="majorHAnsi" w:hAnsiTheme="majorHAnsi" w:cstheme="majorHAnsi"/>
        </w:rPr>
      </w:pPr>
      <w:r w:rsidRPr="00B13533">
        <w:rPr>
          <w:rFonts w:asciiTheme="majorHAnsi" w:hAnsiTheme="majorHAnsi" w:cstheme="majorHAnsi"/>
        </w:rPr>
        <w:t xml:space="preserve">Het </w:t>
      </w:r>
      <w:r w:rsidRPr="003B40DE">
        <w:rPr>
          <w:rFonts w:asciiTheme="majorHAnsi" w:hAnsiTheme="majorHAnsi" w:cstheme="majorHAnsi"/>
          <w:b/>
          <w:bCs/>
        </w:rPr>
        <w:t>extern realiseren van een continuüm van leerlingenzorg</w:t>
      </w:r>
      <w:r w:rsidRPr="00B13533">
        <w:rPr>
          <w:rFonts w:asciiTheme="majorHAnsi" w:hAnsiTheme="majorHAnsi" w:cstheme="majorHAnsi"/>
        </w:rPr>
        <w:t xml:space="preserve"> voor alle leerlingen in de regio met het speciaal (basis)onderwijs door sluitende afspraken over toelatings- en verwijzingscriteria (dit betreft bestuurlijke afspraken op het niveau van de afzonderlijke samenwerkingsverbanden passend onderwijs). </w:t>
      </w:r>
    </w:p>
    <w:p w14:paraId="30C42006" w14:textId="77777777" w:rsidR="00C77E69" w:rsidRPr="00B13533" w:rsidRDefault="00C77E69" w:rsidP="00FF4B49">
      <w:pPr>
        <w:pStyle w:val="Geenafstand"/>
        <w:numPr>
          <w:ilvl w:val="0"/>
          <w:numId w:val="1"/>
        </w:numPr>
        <w:rPr>
          <w:rFonts w:asciiTheme="majorHAnsi" w:hAnsiTheme="majorHAnsi" w:cstheme="majorHAnsi"/>
        </w:rPr>
      </w:pPr>
      <w:r w:rsidRPr="003B40DE">
        <w:rPr>
          <w:rFonts w:asciiTheme="majorHAnsi" w:hAnsiTheme="majorHAnsi" w:cstheme="majorHAnsi"/>
          <w:b/>
          <w:bCs/>
        </w:rPr>
        <w:t>Integrale samenwerking</w:t>
      </w:r>
      <w:r w:rsidRPr="00B13533">
        <w:rPr>
          <w:rFonts w:asciiTheme="majorHAnsi" w:hAnsiTheme="majorHAnsi" w:cstheme="majorHAnsi"/>
        </w:rPr>
        <w:t xml:space="preserve">: één kind, één plan op basis van eigen rollen en verantwoordelijkheden met allereerst de ouders/verzorgers en waar relevant met jeugdhulp/zorg. </w:t>
      </w:r>
    </w:p>
    <w:p w14:paraId="6F0D530E" w14:textId="0F310B57" w:rsidR="00C77E69" w:rsidRPr="00B13533" w:rsidRDefault="00C77E69" w:rsidP="00C77E69">
      <w:pPr>
        <w:pStyle w:val="Geenafstand"/>
        <w:rPr>
          <w:rFonts w:asciiTheme="majorHAnsi" w:hAnsiTheme="majorHAnsi" w:cstheme="majorHAnsi"/>
        </w:rPr>
      </w:pPr>
      <w:r w:rsidRPr="00B13533">
        <w:rPr>
          <w:rFonts w:asciiTheme="majorHAnsi" w:hAnsiTheme="majorHAnsi" w:cstheme="majorHAnsi"/>
        </w:rPr>
        <w:t xml:space="preserve">In het </w:t>
      </w:r>
      <w:r>
        <w:rPr>
          <w:rFonts w:asciiTheme="majorHAnsi" w:hAnsiTheme="majorHAnsi" w:cstheme="majorHAnsi"/>
        </w:rPr>
        <w:t>b</w:t>
      </w:r>
      <w:r w:rsidRPr="00B13533">
        <w:rPr>
          <w:rFonts w:asciiTheme="majorHAnsi" w:hAnsiTheme="majorHAnsi" w:cstheme="majorHAnsi"/>
        </w:rPr>
        <w:t>eleidsplan</w:t>
      </w:r>
      <w:r>
        <w:rPr>
          <w:rFonts w:asciiTheme="majorHAnsi" w:hAnsiTheme="majorHAnsi" w:cstheme="majorHAnsi"/>
        </w:rPr>
        <w:t xml:space="preserve"> </w:t>
      </w:r>
      <w:r w:rsidRPr="00B13533">
        <w:rPr>
          <w:rFonts w:asciiTheme="majorHAnsi" w:hAnsiTheme="majorHAnsi" w:cstheme="majorHAnsi"/>
        </w:rPr>
        <w:t xml:space="preserve">wordt verder ingegaan op de juiste allocatie van middelen, zodat het </w:t>
      </w:r>
      <w:r w:rsidR="003B40DE">
        <w:rPr>
          <w:rFonts w:asciiTheme="majorHAnsi" w:hAnsiTheme="majorHAnsi" w:cstheme="majorHAnsi"/>
        </w:rPr>
        <w:t xml:space="preserve">beschikbare </w:t>
      </w:r>
      <w:r w:rsidRPr="00B13533">
        <w:rPr>
          <w:rFonts w:asciiTheme="majorHAnsi" w:hAnsiTheme="majorHAnsi" w:cstheme="majorHAnsi"/>
        </w:rPr>
        <w:t xml:space="preserve">geld optimaal ten goede komt aan de kinderen. Om dit goed te organiseren, </w:t>
      </w:r>
      <w:r>
        <w:rPr>
          <w:rFonts w:asciiTheme="majorHAnsi" w:hAnsiTheme="majorHAnsi" w:cstheme="majorHAnsi"/>
        </w:rPr>
        <w:t xml:space="preserve">maken we gebruik van </w:t>
      </w:r>
      <w:r w:rsidRPr="00B13533">
        <w:rPr>
          <w:rFonts w:asciiTheme="majorHAnsi" w:hAnsiTheme="majorHAnsi" w:cstheme="majorHAnsi"/>
        </w:rPr>
        <w:t xml:space="preserve">een klein en doelmatig </w:t>
      </w:r>
      <w:r>
        <w:rPr>
          <w:rFonts w:asciiTheme="majorHAnsi" w:hAnsiTheme="majorHAnsi" w:cstheme="majorHAnsi"/>
          <w:i/>
          <w:iCs/>
        </w:rPr>
        <w:t>M</w:t>
      </w:r>
      <w:r w:rsidRPr="00B13533">
        <w:rPr>
          <w:rFonts w:asciiTheme="majorHAnsi" w:hAnsiTheme="majorHAnsi" w:cstheme="majorHAnsi"/>
          <w:i/>
          <w:iCs/>
        </w:rPr>
        <w:t>eldpunt</w:t>
      </w:r>
      <w:r w:rsidRPr="00B13533">
        <w:rPr>
          <w:rFonts w:asciiTheme="majorHAnsi" w:hAnsiTheme="majorHAnsi" w:cstheme="majorHAnsi"/>
        </w:rPr>
        <w:t xml:space="preserve"> voor snelle en adequate afhandeling van ondersteuningsvragen. Ook richten we een </w:t>
      </w:r>
      <w:r w:rsidRPr="00B13533">
        <w:rPr>
          <w:rFonts w:asciiTheme="majorHAnsi" w:hAnsiTheme="majorHAnsi" w:cstheme="majorHAnsi"/>
          <w:i/>
          <w:iCs/>
        </w:rPr>
        <w:t>expertisepool</w:t>
      </w:r>
      <w:r w:rsidRPr="00B13533">
        <w:rPr>
          <w:rFonts w:asciiTheme="majorHAnsi" w:hAnsiTheme="majorHAnsi" w:cstheme="majorHAnsi"/>
        </w:rPr>
        <w:t xml:space="preserve"> in van specialisten: collega’s met specifieke bekwaamheden die in de gehele organisatie ingezet kunnen worden ter ondersteuning c.q. uitvoering van de onderwijsondersteuning. </w:t>
      </w:r>
    </w:p>
    <w:p w14:paraId="6A746AD4" w14:textId="77777777" w:rsidR="00C77E69" w:rsidRPr="00C77E69" w:rsidRDefault="00C77E69" w:rsidP="00C77E69">
      <w:pPr>
        <w:rPr>
          <w:rFonts w:eastAsiaTheme="minorEastAsia"/>
        </w:rPr>
      </w:pPr>
    </w:p>
    <w:p w14:paraId="491491E2" w14:textId="0646E26E" w:rsidR="00BB07C9" w:rsidRPr="00DE4D89" w:rsidRDefault="003B40DE" w:rsidP="006304BE">
      <w:pPr>
        <w:pStyle w:val="Kop4"/>
        <w:rPr>
          <w:rFonts w:eastAsiaTheme="minorEastAsia"/>
        </w:rPr>
      </w:pPr>
      <w:r w:rsidRPr="00DE4D89">
        <w:t xml:space="preserve">Inclusiever onderwijs als doel </w:t>
      </w:r>
    </w:p>
    <w:p w14:paraId="254DE5D6" w14:textId="5CA45F50" w:rsidR="00E07D49" w:rsidRDefault="00E07D49" w:rsidP="00E07D49">
      <w:pPr>
        <w:rPr>
          <w:rFonts w:asciiTheme="majorHAnsi" w:hAnsiTheme="majorHAnsi" w:cstheme="majorHAnsi"/>
        </w:rPr>
      </w:pPr>
      <w:r w:rsidRPr="00B13533">
        <w:rPr>
          <w:rFonts w:asciiTheme="majorHAnsi" w:hAnsiTheme="majorHAnsi" w:cstheme="majorHAnsi"/>
        </w:rPr>
        <w:t>Binnen PCOGV zijn we voortdurend op zoek naar vormen waarbij we </w:t>
      </w:r>
      <w:r>
        <w:rPr>
          <w:rFonts w:asciiTheme="majorHAnsi" w:hAnsiTheme="majorHAnsi" w:cstheme="majorHAnsi"/>
          <w:i/>
          <w:iCs/>
        </w:rPr>
        <w:t>tegemoet komen</w:t>
      </w:r>
      <w:r w:rsidRPr="00B13533">
        <w:rPr>
          <w:rFonts w:asciiTheme="majorHAnsi" w:hAnsiTheme="majorHAnsi" w:cstheme="majorHAnsi"/>
          <w:i/>
          <w:iCs/>
        </w:rPr>
        <w:t xml:space="preserve"> aan de diversiteit aan behoeften van alle lerenden. </w:t>
      </w:r>
      <w:r w:rsidRPr="00B13533">
        <w:rPr>
          <w:rFonts w:asciiTheme="majorHAnsi" w:hAnsiTheme="majorHAnsi" w:cstheme="majorHAnsi"/>
        </w:rPr>
        <w:t xml:space="preserve">We weten dat we op dit moment nog niet alle mogelijkheden hiervoor benutten: we verwijzen nog (te) vaak kinderen naar het S(B)O. Door de basisondersteuning verder op orde te brengen, de extra ondersteuning uit te breiden en daarmee </w:t>
      </w:r>
      <w:r w:rsidRPr="00B13533">
        <w:rPr>
          <w:rFonts w:asciiTheme="majorHAnsi" w:hAnsiTheme="majorHAnsi" w:cstheme="majorHAnsi"/>
        </w:rPr>
        <w:lastRenderedPageBreak/>
        <w:t>een stichtingsbreed zo dekkend mogelijk aanbod te creëren, willen we een volgende stap zetten in het inclusiever maken van ons aanbod</w:t>
      </w:r>
      <w:r w:rsidR="0034137D">
        <w:rPr>
          <w:rFonts w:asciiTheme="majorHAnsi" w:hAnsiTheme="majorHAnsi" w:cstheme="majorHAnsi"/>
        </w:rPr>
        <w:t>. M</w:t>
      </w:r>
      <w:r w:rsidRPr="00B13533">
        <w:rPr>
          <w:rFonts w:asciiTheme="majorHAnsi" w:hAnsiTheme="majorHAnsi" w:cstheme="majorHAnsi"/>
        </w:rPr>
        <w:t xml:space="preserve">et als doel meer kinderen thuisnabij onderwijs te bieden in een reguliere setting en daarmee het beperken van uitstroom naar het S(B)O. We richten ons in eerste instantie op </w:t>
      </w:r>
      <w:r w:rsidR="0034137D">
        <w:rPr>
          <w:rFonts w:asciiTheme="majorHAnsi" w:hAnsiTheme="majorHAnsi" w:cstheme="majorHAnsi"/>
        </w:rPr>
        <w:t>meer</w:t>
      </w:r>
      <w:r w:rsidRPr="00B13533">
        <w:rPr>
          <w:rFonts w:asciiTheme="majorHAnsi" w:hAnsiTheme="majorHAnsi" w:cstheme="majorHAnsi"/>
        </w:rPr>
        <w:t xml:space="preserve"> integratie en het passender maken van het aanbod van opvang en onderwijs.</w:t>
      </w:r>
    </w:p>
    <w:p w14:paraId="372F352D" w14:textId="47212D30" w:rsidR="00C01EFF" w:rsidRPr="00DE4D89" w:rsidRDefault="00C01EFF" w:rsidP="006304BE">
      <w:pPr>
        <w:pStyle w:val="Kop4"/>
      </w:pPr>
      <w:r w:rsidRPr="00DE4D89">
        <w:t>Doelen op schoolniveau</w:t>
      </w:r>
    </w:p>
    <w:p w14:paraId="50C2D33D" w14:textId="0DB1D0D5" w:rsidR="00C01EFF" w:rsidRPr="007414C0" w:rsidRDefault="00DE4D89" w:rsidP="00C01EFF">
      <w:pPr>
        <w:rPr>
          <w:rFonts w:asciiTheme="majorHAnsi" w:hAnsiTheme="majorHAnsi" w:cstheme="majorHAnsi"/>
        </w:rPr>
      </w:pPr>
      <w:r w:rsidRPr="007414C0">
        <w:rPr>
          <w:rFonts w:asciiTheme="majorHAnsi" w:hAnsiTheme="majorHAnsi" w:cstheme="majorHAnsi"/>
        </w:rPr>
        <w:t xml:space="preserve">In </w:t>
      </w:r>
      <w:r w:rsidR="00DC33FB" w:rsidRPr="007414C0">
        <w:rPr>
          <w:rFonts w:asciiTheme="majorHAnsi" w:hAnsiTheme="majorHAnsi" w:cstheme="majorHAnsi"/>
        </w:rPr>
        <w:t xml:space="preserve">ons Kindcentrum </w:t>
      </w:r>
      <w:r w:rsidRPr="007414C0">
        <w:rPr>
          <w:rFonts w:asciiTheme="majorHAnsi" w:hAnsiTheme="majorHAnsi" w:cstheme="majorHAnsi"/>
        </w:rPr>
        <w:t xml:space="preserve">werken aan </w:t>
      </w:r>
      <w:r w:rsidR="00DC33FB" w:rsidRPr="007414C0">
        <w:rPr>
          <w:rFonts w:asciiTheme="majorHAnsi" w:hAnsiTheme="majorHAnsi" w:cstheme="majorHAnsi"/>
        </w:rPr>
        <w:t>de volgende doelen op het gebied van zorg &amp; ondersteuning de komende jaren:</w:t>
      </w:r>
    </w:p>
    <w:p w14:paraId="1380D719" w14:textId="77777777" w:rsidR="003D42B7" w:rsidRPr="0020385C" w:rsidRDefault="00822B36" w:rsidP="00903559">
      <w:pPr>
        <w:pStyle w:val="Lijstalinea"/>
        <w:numPr>
          <w:ilvl w:val="0"/>
          <w:numId w:val="51"/>
        </w:numPr>
        <w:ind w:left="360"/>
        <w:rPr>
          <w:rFonts w:asciiTheme="majorHAnsi" w:hAnsiTheme="majorHAnsi" w:cstheme="majorHAnsi"/>
        </w:rPr>
      </w:pPr>
      <w:r w:rsidRPr="0020385C">
        <w:rPr>
          <w:rFonts w:asciiTheme="majorHAnsi" w:hAnsiTheme="majorHAnsi" w:cstheme="majorHAnsi"/>
        </w:rPr>
        <w:t xml:space="preserve">De basisvaardigheden van leerkrachten versterken, </w:t>
      </w:r>
      <w:r w:rsidR="007414C0" w:rsidRPr="0020385C">
        <w:rPr>
          <w:rFonts w:asciiTheme="majorHAnsi" w:hAnsiTheme="majorHAnsi" w:cstheme="majorHAnsi"/>
        </w:rPr>
        <w:t xml:space="preserve">waardoor </w:t>
      </w:r>
      <w:r w:rsidR="009C780E" w:rsidRPr="0020385C">
        <w:rPr>
          <w:rFonts w:asciiTheme="majorHAnsi" w:hAnsiTheme="majorHAnsi" w:cstheme="majorHAnsi"/>
        </w:rPr>
        <w:t xml:space="preserve">de leerkrachten minder afhankelijk zijn van </w:t>
      </w:r>
      <w:r w:rsidR="0078713C" w:rsidRPr="0020385C">
        <w:rPr>
          <w:rFonts w:asciiTheme="majorHAnsi" w:hAnsiTheme="majorHAnsi" w:cstheme="majorHAnsi"/>
        </w:rPr>
        <w:t>OA en HGO begeleiding</w:t>
      </w:r>
      <w:r w:rsidR="00FA5B6B" w:rsidRPr="0020385C">
        <w:rPr>
          <w:rFonts w:asciiTheme="majorHAnsi" w:hAnsiTheme="majorHAnsi" w:cstheme="majorHAnsi"/>
        </w:rPr>
        <w:t xml:space="preserve"> om de basis</w:t>
      </w:r>
      <w:r w:rsidR="007414C0" w:rsidRPr="0020385C">
        <w:rPr>
          <w:rFonts w:asciiTheme="majorHAnsi" w:hAnsiTheme="majorHAnsi" w:cstheme="majorHAnsi"/>
        </w:rPr>
        <w:t xml:space="preserve">ondersteuning </w:t>
      </w:r>
      <w:r w:rsidR="00FA5B6B" w:rsidRPr="0020385C">
        <w:rPr>
          <w:rFonts w:asciiTheme="majorHAnsi" w:hAnsiTheme="majorHAnsi" w:cstheme="majorHAnsi"/>
        </w:rPr>
        <w:t>vorm te geven</w:t>
      </w:r>
    </w:p>
    <w:p w14:paraId="01C6D19E" w14:textId="04861484" w:rsidR="00DC33FB" w:rsidRPr="0020385C" w:rsidRDefault="003D42B7" w:rsidP="00903559">
      <w:pPr>
        <w:pStyle w:val="Lijstalinea"/>
        <w:numPr>
          <w:ilvl w:val="0"/>
          <w:numId w:val="52"/>
        </w:numPr>
        <w:ind w:left="720"/>
        <w:rPr>
          <w:rFonts w:asciiTheme="majorHAnsi" w:hAnsiTheme="majorHAnsi" w:cstheme="majorHAnsi"/>
        </w:rPr>
      </w:pPr>
      <w:r w:rsidRPr="0020385C">
        <w:rPr>
          <w:rFonts w:asciiTheme="majorHAnsi" w:hAnsiTheme="majorHAnsi" w:cstheme="majorHAnsi"/>
        </w:rPr>
        <w:t>Meer kennis over gedrag</w:t>
      </w:r>
    </w:p>
    <w:p w14:paraId="44E7E406" w14:textId="77777777" w:rsidR="0020385C" w:rsidRPr="0020385C" w:rsidRDefault="003D42B7" w:rsidP="00903559">
      <w:pPr>
        <w:pStyle w:val="Lijstalinea"/>
        <w:numPr>
          <w:ilvl w:val="0"/>
          <w:numId w:val="52"/>
        </w:numPr>
        <w:ind w:left="720"/>
        <w:rPr>
          <w:rFonts w:asciiTheme="majorHAnsi" w:hAnsiTheme="majorHAnsi" w:cstheme="majorHAnsi"/>
        </w:rPr>
      </w:pPr>
      <w:r w:rsidRPr="0020385C">
        <w:rPr>
          <w:rFonts w:asciiTheme="majorHAnsi" w:hAnsiTheme="majorHAnsi" w:cstheme="majorHAnsi"/>
        </w:rPr>
        <w:t>Eigen leerlijn</w:t>
      </w:r>
    </w:p>
    <w:p w14:paraId="03CF7D48" w14:textId="403824C8" w:rsidR="00183020" w:rsidRPr="0020385C" w:rsidRDefault="00183020" w:rsidP="00903559">
      <w:pPr>
        <w:pStyle w:val="Lijstalinea"/>
        <w:numPr>
          <w:ilvl w:val="0"/>
          <w:numId w:val="52"/>
        </w:numPr>
        <w:ind w:left="720"/>
        <w:rPr>
          <w:rFonts w:asciiTheme="majorHAnsi" w:hAnsiTheme="majorHAnsi" w:cstheme="majorHAnsi"/>
        </w:rPr>
      </w:pPr>
      <w:r w:rsidRPr="0020385C">
        <w:rPr>
          <w:rFonts w:asciiTheme="majorHAnsi" w:hAnsiTheme="majorHAnsi" w:cstheme="majorHAnsi"/>
        </w:rPr>
        <w:t>Contacten met ouders</w:t>
      </w:r>
      <w:r w:rsidR="003B74E7" w:rsidRPr="0020385C">
        <w:rPr>
          <w:rFonts w:asciiTheme="majorHAnsi" w:hAnsiTheme="majorHAnsi" w:cstheme="majorHAnsi"/>
        </w:rPr>
        <w:t xml:space="preserve"> (</w:t>
      </w:r>
      <w:r w:rsidR="002977FB" w:rsidRPr="0020385C">
        <w:rPr>
          <w:rFonts w:asciiTheme="majorHAnsi" w:hAnsiTheme="majorHAnsi" w:cstheme="majorHAnsi"/>
        </w:rPr>
        <w:t xml:space="preserve"> driehoek </w:t>
      </w:r>
      <w:r w:rsidR="003B74E7" w:rsidRPr="0020385C">
        <w:rPr>
          <w:rFonts w:asciiTheme="majorHAnsi" w:hAnsiTheme="majorHAnsi" w:cstheme="majorHAnsi"/>
        </w:rPr>
        <w:t>leerkracht, kind, ouders</w:t>
      </w:r>
      <w:r w:rsidR="002977FB" w:rsidRPr="0020385C">
        <w:rPr>
          <w:rFonts w:asciiTheme="majorHAnsi" w:hAnsiTheme="majorHAnsi" w:cstheme="majorHAnsi"/>
        </w:rPr>
        <w:t xml:space="preserve"> versterken)</w:t>
      </w:r>
    </w:p>
    <w:p w14:paraId="7D4C1B73" w14:textId="44ACBB9F" w:rsidR="00890C6E" w:rsidRPr="0020385C" w:rsidRDefault="00082249" w:rsidP="00903559">
      <w:pPr>
        <w:pStyle w:val="Lijstalinea"/>
        <w:numPr>
          <w:ilvl w:val="0"/>
          <w:numId w:val="51"/>
        </w:numPr>
        <w:ind w:left="360"/>
        <w:rPr>
          <w:rFonts w:asciiTheme="majorHAnsi" w:hAnsiTheme="majorHAnsi" w:cstheme="majorHAnsi"/>
        </w:rPr>
      </w:pPr>
      <w:r w:rsidRPr="0020385C">
        <w:rPr>
          <w:rFonts w:asciiTheme="majorHAnsi" w:hAnsiTheme="majorHAnsi" w:cstheme="majorHAnsi"/>
        </w:rPr>
        <w:t xml:space="preserve">Leerkrachten kunnen op basis van </w:t>
      </w:r>
      <w:r w:rsidR="003C692C" w:rsidRPr="0020385C">
        <w:rPr>
          <w:rFonts w:asciiTheme="majorHAnsi" w:hAnsiTheme="majorHAnsi" w:cstheme="majorHAnsi"/>
        </w:rPr>
        <w:t xml:space="preserve">toetsen een goede analyse maken en daarbij een plan van aanpak maken </w:t>
      </w:r>
      <w:r w:rsidR="008B3243" w:rsidRPr="0020385C">
        <w:rPr>
          <w:rFonts w:asciiTheme="majorHAnsi" w:hAnsiTheme="majorHAnsi" w:cstheme="majorHAnsi"/>
        </w:rPr>
        <w:t xml:space="preserve">en evalueren. </w:t>
      </w:r>
    </w:p>
    <w:p w14:paraId="3D515D92" w14:textId="7E859FB4" w:rsidR="008B3243" w:rsidRPr="0020385C" w:rsidRDefault="00D775E8" w:rsidP="00903559">
      <w:pPr>
        <w:pStyle w:val="Lijstalinea"/>
        <w:numPr>
          <w:ilvl w:val="0"/>
          <w:numId w:val="51"/>
        </w:numPr>
        <w:ind w:left="360"/>
        <w:rPr>
          <w:rFonts w:asciiTheme="majorHAnsi" w:hAnsiTheme="majorHAnsi" w:cstheme="majorHAnsi"/>
        </w:rPr>
      </w:pPr>
      <w:r w:rsidRPr="0020385C">
        <w:rPr>
          <w:rFonts w:asciiTheme="majorHAnsi" w:hAnsiTheme="majorHAnsi" w:cstheme="majorHAnsi"/>
        </w:rPr>
        <w:t xml:space="preserve">Zicht krijgen op onderinstroom </w:t>
      </w:r>
      <w:r w:rsidR="00183020" w:rsidRPr="0020385C">
        <w:rPr>
          <w:rFonts w:asciiTheme="majorHAnsi" w:hAnsiTheme="majorHAnsi" w:cstheme="majorHAnsi"/>
        </w:rPr>
        <w:t xml:space="preserve">en een passende plek voor leerlingen vinden. </w:t>
      </w:r>
    </w:p>
    <w:p w14:paraId="759301E7" w14:textId="18175671" w:rsidR="00C82572" w:rsidRPr="00911886" w:rsidRDefault="007D5371" w:rsidP="007D5371">
      <w:pPr>
        <w:pStyle w:val="Kop2"/>
        <w:numPr>
          <w:ilvl w:val="0"/>
          <w:numId w:val="0"/>
        </w:numPr>
        <w:ind w:left="1133"/>
      </w:pPr>
      <w:bookmarkStart w:id="4" w:name="_Toc116406053"/>
      <w:r>
        <w:t xml:space="preserve">1.2 </w:t>
      </w:r>
      <w:r w:rsidR="00C82572" w:rsidRPr="00911886">
        <w:t>Clusterstructuur</w:t>
      </w:r>
      <w:bookmarkEnd w:id="4"/>
    </w:p>
    <w:p w14:paraId="23BCF37B" w14:textId="77777777" w:rsidR="00C82572" w:rsidRPr="00554646" w:rsidRDefault="00C82572" w:rsidP="00C82572">
      <w:pPr>
        <w:rPr>
          <w:rFonts w:ascii="Calibri Light" w:eastAsiaTheme="minorEastAsia" w:hAnsi="Calibri Light" w:cs="Calibri Light"/>
        </w:rPr>
      </w:pPr>
      <w:r w:rsidRPr="00554646">
        <w:rPr>
          <w:rFonts w:ascii="Calibri Light" w:eastAsiaTheme="minorEastAsia" w:hAnsi="Calibri Light" w:cs="Calibri Light"/>
        </w:rPr>
        <w:t xml:space="preserve">Sinds 1 augustus 2020 werken we binnen PCO Gelderse Vallei in </w:t>
      </w:r>
      <w:r>
        <w:rPr>
          <w:rFonts w:ascii="Calibri Light" w:eastAsiaTheme="minorEastAsia" w:hAnsi="Calibri Light" w:cs="Calibri Light"/>
        </w:rPr>
        <w:t xml:space="preserve">een </w:t>
      </w:r>
      <w:r w:rsidRPr="00554646">
        <w:rPr>
          <w:rFonts w:ascii="Calibri Light" w:eastAsiaTheme="minorEastAsia" w:hAnsi="Calibri Light" w:cs="Calibri Light"/>
        </w:rPr>
        <w:t>clusters</w:t>
      </w:r>
      <w:r>
        <w:rPr>
          <w:rFonts w:ascii="Calibri Light" w:eastAsiaTheme="minorEastAsia" w:hAnsi="Calibri Light" w:cs="Calibri Light"/>
        </w:rPr>
        <w:t>tructuur</w:t>
      </w:r>
      <w:r w:rsidRPr="00554646">
        <w:rPr>
          <w:rFonts w:ascii="Calibri Light" w:eastAsiaTheme="minorEastAsia" w:hAnsi="Calibri Light" w:cs="Calibri Light"/>
        </w:rPr>
        <w:t>. Door</w:t>
      </w:r>
      <w:r>
        <w:rPr>
          <w:rFonts w:ascii="Calibri Light" w:eastAsiaTheme="minorEastAsia" w:hAnsi="Calibri Light" w:cs="Calibri Light"/>
        </w:rPr>
        <w:t xml:space="preserve"> te</w:t>
      </w:r>
      <w:r w:rsidRPr="00554646">
        <w:rPr>
          <w:rFonts w:ascii="Calibri Light" w:eastAsiaTheme="minorEastAsia" w:hAnsi="Calibri Light" w:cs="Calibri Light"/>
        </w:rPr>
        <w:t xml:space="preserve"> werken </w:t>
      </w:r>
      <w:r>
        <w:rPr>
          <w:rFonts w:ascii="Calibri Light" w:eastAsiaTheme="minorEastAsia" w:hAnsi="Calibri Light" w:cs="Calibri Light"/>
        </w:rPr>
        <w:t>in</w:t>
      </w:r>
      <w:r w:rsidRPr="00554646">
        <w:rPr>
          <w:rFonts w:ascii="Calibri Light" w:eastAsiaTheme="minorEastAsia" w:hAnsi="Calibri Light" w:cs="Calibri Light"/>
        </w:rPr>
        <w:t xml:space="preserve"> clusters wil PCO Gelderse Vallei het makkelijker maken om de volgende twee doelen te bereiken:</w:t>
      </w:r>
    </w:p>
    <w:p w14:paraId="22D57334" w14:textId="77777777" w:rsidR="00C82572" w:rsidRPr="00554646" w:rsidRDefault="00C82572" w:rsidP="00FF4B49">
      <w:pPr>
        <w:pStyle w:val="Lijstalinea"/>
        <w:numPr>
          <w:ilvl w:val="0"/>
          <w:numId w:val="2"/>
        </w:numPr>
        <w:rPr>
          <w:rFonts w:ascii="Calibri Light" w:eastAsiaTheme="minorEastAsia" w:hAnsi="Calibri Light" w:cs="Calibri Light"/>
        </w:rPr>
      </w:pPr>
      <w:r w:rsidRPr="00554646">
        <w:rPr>
          <w:rFonts w:ascii="Calibri Light" w:eastAsiaTheme="minorEastAsia" w:hAnsi="Calibri Light" w:cs="Calibri Light"/>
        </w:rPr>
        <w:t>Eén doorgaande lijn voor kinderen van 0-13 jaar in opvang en onderwijs</w:t>
      </w:r>
    </w:p>
    <w:p w14:paraId="71B14A3C" w14:textId="77777777" w:rsidR="00C82572" w:rsidRPr="00554646" w:rsidRDefault="00C82572" w:rsidP="00FF4B49">
      <w:pPr>
        <w:pStyle w:val="Lijstalinea"/>
        <w:numPr>
          <w:ilvl w:val="0"/>
          <w:numId w:val="2"/>
        </w:numPr>
        <w:rPr>
          <w:rFonts w:ascii="Calibri Light" w:eastAsiaTheme="minorEastAsia" w:hAnsi="Calibri Light" w:cs="Calibri Light"/>
        </w:rPr>
      </w:pPr>
      <w:r w:rsidRPr="00554646">
        <w:rPr>
          <w:rFonts w:ascii="Calibri Light" w:eastAsiaTheme="minorEastAsia" w:hAnsi="Calibri Light" w:cs="Calibri Light"/>
        </w:rPr>
        <w:t>Talent benutten langs de route die het kind bij PCO Gelderse Vallei loopt</w:t>
      </w:r>
    </w:p>
    <w:p w14:paraId="3979D06A" w14:textId="54AE15B1" w:rsidR="00C82572" w:rsidRPr="00554646" w:rsidRDefault="00C82572" w:rsidP="00C82572">
      <w:pPr>
        <w:rPr>
          <w:rFonts w:ascii="Calibri Light" w:eastAsiaTheme="minorEastAsia" w:hAnsi="Calibri Light" w:cs="Calibri Light"/>
        </w:rPr>
      </w:pPr>
      <w:r w:rsidRPr="00554646">
        <w:rPr>
          <w:rFonts w:ascii="Calibri Light" w:eastAsiaTheme="minorEastAsia" w:hAnsi="Calibri Light" w:cs="Calibri Light"/>
        </w:rPr>
        <w:t xml:space="preserve">Door in te zetten op het clusteren van locaties worden medewerkers in de gelegenheid gesteld om met en van elkaar te leren. Samen werken en samen delen maakt PCO Gelderse Vallei krachtiger. Concreet betekent het dat er vier clusterdirecteuren zijn, die een aantal locaties aansturen en verantwoordelijk zijn voor een aantal beleidsdomeinen. Dit moet ervoor zorgen dat locatiedirecteuren zich vooral kunnen richten op de dagelijkse leiding van hun locatie voor </w:t>
      </w:r>
      <w:r w:rsidR="004B4CFF">
        <w:rPr>
          <w:rFonts w:ascii="Calibri Light" w:eastAsiaTheme="minorEastAsia" w:hAnsi="Calibri Light" w:cs="Calibri Light"/>
        </w:rPr>
        <w:t>(</w:t>
      </w:r>
      <w:r w:rsidRPr="00554646">
        <w:rPr>
          <w:rFonts w:ascii="Calibri Light" w:eastAsiaTheme="minorEastAsia" w:hAnsi="Calibri Light" w:cs="Calibri Light"/>
        </w:rPr>
        <w:t>opvang en</w:t>
      </w:r>
      <w:r w:rsidR="004B4CFF">
        <w:rPr>
          <w:rFonts w:ascii="Calibri Light" w:eastAsiaTheme="minorEastAsia" w:hAnsi="Calibri Light" w:cs="Calibri Light"/>
        </w:rPr>
        <w:t>)</w:t>
      </w:r>
      <w:r w:rsidRPr="00554646">
        <w:rPr>
          <w:rFonts w:ascii="Calibri Light" w:eastAsiaTheme="minorEastAsia" w:hAnsi="Calibri Light" w:cs="Calibri Light"/>
        </w:rPr>
        <w:t xml:space="preserve"> onderwijs en op kwaliteit- en personeelsontwikkeling en minder bezig zijn met bedrijfsvoering en ontwikkeling van stichtingsbeleid.</w:t>
      </w:r>
      <w:r>
        <w:rPr>
          <w:rFonts w:ascii="Calibri Light" w:eastAsiaTheme="minorEastAsia" w:hAnsi="Calibri Light" w:cs="Calibri Light"/>
        </w:rPr>
        <w:t xml:space="preserve"> </w:t>
      </w:r>
    </w:p>
    <w:p w14:paraId="113D4CA6" w14:textId="77777777" w:rsidR="00C82572" w:rsidRPr="0009535D" w:rsidRDefault="00C82572" w:rsidP="00C82572">
      <w:pPr>
        <w:rPr>
          <w:rFonts w:ascii="Calibri Light" w:eastAsiaTheme="minorEastAsia" w:hAnsi="Calibri Light" w:cs="Calibri Light"/>
        </w:rPr>
      </w:pPr>
      <w:r w:rsidRPr="00554646">
        <w:rPr>
          <w:rFonts w:ascii="Calibri Light" w:eastAsiaTheme="minorEastAsia" w:hAnsi="Calibri Light" w:cs="Calibri Light"/>
        </w:rPr>
        <w:t xml:space="preserve">De vorming van een clusterstructuur doorloopt verschillende fases. </w:t>
      </w:r>
      <w:r>
        <w:rPr>
          <w:rFonts w:ascii="Calibri Light" w:eastAsiaTheme="minorEastAsia" w:hAnsi="Calibri Light" w:cs="Calibri Light"/>
        </w:rPr>
        <w:t>De eerste fase</w:t>
      </w:r>
      <w:r w:rsidRPr="00554646">
        <w:rPr>
          <w:rFonts w:ascii="Calibri Light" w:eastAsiaTheme="minorEastAsia" w:hAnsi="Calibri Light" w:cs="Calibri Light"/>
        </w:rPr>
        <w:t xml:space="preserve"> staat vooral in het teken van het in positie komen van intern begeleiders, locatiedirecteuren en clusterdirecteuren. Wie pakt welke rollen en verantwoordelijkheden op? Hoe werken we op directieniveau met elkaar samen? Hoe kunnen locatiedirecteuren en IB-ers van de clusterscholen gebruik maken van elkaars expertise? Hoe kunnen we elkaar versterken?</w:t>
      </w:r>
      <w:r>
        <w:rPr>
          <w:rFonts w:ascii="Calibri Light" w:eastAsiaTheme="minorEastAsia" w:hAnsi="Calibri Light" w:cs="Calibri Light"/>
        </w:rPr>
        <w:t xml:space="preserve"> </w:t>
      </w:r>
      <w:r w:rsidRPr="00554646">
        <w:rPr>
          <w:rFonts w:ascii="Calibri Light" w:eastAsiaTheme="minorEastAsia" w:hAnsi="Calibri Light" w:cs="Calibri Light"/>
        </w:rPr>
        <w:t xml:space="preserve">Om goed in de gaten te houden of de clustervorming volgens plan verloopt en of het daadwerkelijk bijdraagt aan onze doelen, wordt binnen PCO Gelderse Vallei de </w:t>
      </w:r>
      <w:r w:rsidRPr="0009535D">
        <w:rPr>
          <w:rFonts w:ascii="Calibri Light" w:eastAsiaTheme="minorEastAsia" w:hAnsi="Calibri Light" w:cs="Calibri Light"/>
        </w:rPr>
        <w:t xml:space="preserve">clustervorming gemonitord. </w:t>
      </w:r>
    </w:p>
    <w:p w14:paraId="77B2437C" w14:textId="77777777" w:rsidR="00C82572" w:rsidRPr="0009535D" w:rsidRDefault="00C82572" w:rsidP="00C82572">
      <w:pPr>
        <w:rPr>
          <w:rFonts w:ascii="Calibri Light" w:eastAsiaTheme="minorEastAsia" w:hAnsi="Calibri Light" w:cs="Calibri Light"/>
        </w:rPr>
      </w:pPr>
      <w:r w:rsidRPr="0009535D">
        <w:rPr>
          <w:rFonts w:ascii="Calibri Light" w:eastAsiaTheme="minorEastAsia" w:hAnsi="Calibri Light" w:cs="Calibri Light"/>
        </w:rPr>
        <w:t xml:space="preserve">Ons Kindcentrum maakt deel uit van: </w:t>
      </w:r>
    </w:p>
    <w:p w14:paraId="0CD3DB52" w14:textId="7F2BAB6E" w:rsidR="00C82572" w:rsidRPr="0009535D" w:rsidRDefault="00C82572" w:rsidP="00C82572">
      <w:pPr>
        <w:pStyle w:val="Geenafstand"/>
        <w:rPr>
          <w:rFonts w:asciiTheme="majorHAnsi" w:hAnsiTheme="majorHAnsi" w:cstheme="majorHAnsi"/>
        </w:rPr>
      </w:pPr>
      <w:r w:rsidRPr="0009535D">
        <w:rPr>
          <w:rFonts w:asciiTheme="majorHAnsi" w:hAnsiTheme="majorHAnsi" w:cstheme="majorHAnsi"/>
        </w:rPr>
        <w:t>Cluster 1:</w:t>
      </w:r>
      <w:r w:rsidR="0011627A" w:rsidRPr="0009535D">
        <w:rPr>
          <w:rFonts w:asciiTheme="majorHAnsi" w:hAnsiTheme="majorHAnsi" w:cstheme="majorHAnsi"/>
        </w:rPr>
        <w:t xml:space="preserve"> K</w:t>
      </w:r>
      <w:r w:rsidRPr="0009535D">
        <w:rPr>
          <w:rFonts w:asciiTheme="majorHAnsi" w:hAnsiTheme="majorHAnsi" w:cstheme="majorHAnsi"/>
        </w:rPr>
        <w:t>indcentra De Spreng Barneveld, De Fontein (</w:t>
      </w:r>
      <w:r w:rsidR="00A44F08" w:rsidRPr="0009535D">
        <w:rPr>
          <w:rFonts w:asciiTheme="majorHAnsi" w:hAnsiTheme="majorHAnsi" w:cstheme="majorHAnsi"/>
        </w:rPr>
        <w:t>Burgthof</w:t>
      </w:r>
      <w:r w:rsidRPr="0009535D">
        <w:rPr>
          <w:rFonts w:asciiTheme="majorHAnsi" w:hAnsiTheme="majorHAnsi" w:cstheme="majorHAnsi"/>
        </w:rPr>
        <w:t xml:space="preserve"> en Lijsterhof) en Het Anker</w:t>
      </w:r>
    </w:p>
    <w:p w14:paraId="507E805E" w14:textId="495C9D09" w:rsidR="00A44F08" w:rsidRPr="0009535D" w:rsidRDefault="00A44F08" w:rsidP="00C82572">
      <w:pPr>
        <w:pStyle w:val="Geenafstand"/>
        <w:rPr>
          <w:rFonts w:asciiTheme="majorHAnsi" w:hAnsiTheme="majorHAnsi" w:cstheme="majorHAnsi"/>
          <w:i/>
          <w:iCs/>
        </w:rPr>
      </w:pPr>
      <w:r w:rsidRPr="0009535D">
        <w:rPr>
          <w:rFonts w:asciiTheme="majorHAnsi" w:hAnsiTheme="majorHAnsi" w:cstheme="majorHAnsi"/>
          <w:i/>
          <w:iCs/>
        </w:rPr>
        <w:t>Clusterdirecteur: Luuk van der Heijden</w:t>
      </w:r>
    </w:p>
    <w:p w14:paraId="6B64A7E8" w14:textId="77777777" w:rsidR="00A44F08" w:rsidRPr="00F547CB" w:rsidRDefault="00A44F08" w:rsidP="00C82572">
      <w:pPr>
        <w:pStyle w:val="Geenafstand"/>
        <w:rPr>
          <w:rFonts w:asciiTheme="majorHAnsi" w:hAnsiTheme="majorHAnsi" w:cstheme="majorHAnsi"/>
          <w:color w:val="FF0000"/>
        </w:rPr>
      </w:pPr>
    </w:p>
    <w:p w14:paraId="2EF363B8" w14:textId="77777777" w:rsidR="00AD3C4A" w:rsidRDefault="00AD3C4A">
      <w:pPr>
        <w:rPr>
          <w:rFonts w:asciiTheme="majorHAnsi" w:eastAsiaTheme="majorEastAsia" w:hAnsiTheme="majorHAnsi" w:cstheme="majorBidi"/>
          <w:color w:val="4472C4" w:themeColor="accent1"/>
          <w:sz w:val="24"/>
          <w:szCs w:val="24"/>
        </w:rPr>
      </w:pPr>
      <w:r>
        <w:br w:type="page"/>
      </w:r>
    </w:p>
    <w:p w14:paraId="4EE672C4" w14:textId="0EECCC8F" w:rsidR="00C82572" w:rsidRPr="00911886" w:rsidRDefault="006304BE" w:rsidP="00D612FB">
      <w:pPr>
        <w:pStyle w:val="Kop3"/>
        <w:rPr>
          <w:rFonts w:eastAsiaTheme="minorEastAsia"/>
        </w:rPr>
      </w:pPr>
      <w:bookmarkStart w:id="5" w:name="_Toc116406054"/>
      <w:r>
        <w:lastRenderedPageBreak/>
        <w:t xml:space="preserve">1.2.1 </w:t>
      </w:r>
      <w:r w:rsidR="00C82572" w:rsidRPr="00911886">
        <w:t>Taken en verantwoordelijkheden</w:t>
      </w:r>
      <w:bookmarkEnd w:id="5"/>
      <w:r w:rsidR="00C82572" w:rsidRPr="00911886">
        <w:t xml:space="preserve"> </w:t>
      </w:r>
    </w:p>
    <w:p w14:paraId="79CDBA7E" w14:textId="159CD53C" w:rsidR="00C82572" w:rsidRPr="0010151E" w:rsidRDefault="00C82572" w:rsidP="006304BE">
      <w:pPr>
        <w:pStyle w:val="Kop4"/>
        <w:rPr>
          <w:rFonts w:eastAsiaTheme="minorEastAsia"/>
        </w:rPr>
      </w:pPr>
      <w:r w:rsidRPr="0010151E">
        <w:t>Directie</w:t>
      </w:r>
    </w:p>
    <w:p w14:paraId="64786630" w14:textId="19F35A11" w:rsidR="00C82572" w:rsidRDefault="00C82572" w:rsidP="00C82572">
      <w:pPr>
        <w:pStyle w:val="Geenafstand"/>
        <w:rPr>
          <w:rFonts w:asciiTheme="majorHAnsi" w:hAnsiTheme="majorHAnsi" w:cstheme="majorHAnsi"/>
        </w:rPr>
      </w:pPr>
      <w:r>
        <w:rPr>
          <w:rFonts w:asciiTheme="majorHAnsi" w:hAnsiTheme="majorHAnsi" w:cstheme="majorHAnsi"/>
        </w:rPr>
        <w:t>De locatie</w:t>
      </w:r>
      <w:r w:rsidRPr="009C6154">
        <w:rPr>
          <w:rFonts w:asciiTheme="majorHAnsi" w:hAnsiTheme="majorHAnsi" w:cstheme="majorHAnsi"/>
        </w:rPr>
        <w:t xml:space="preserve">directeur heeft de </w:t>
      </w:r>
      <w:r>
        <w:rPr>
          <w:rFonts w:asciiTheme="majorHAnsi" w:hAnsiTheme="majorHAnsi" w:cstheme="majorHAnsi"/>
        </w:rPr>
        <w:t xml:space="preserve">directe </w:t>
      </w:r>
      <w:r w:rsidRPr="009C6154">
        <w:rPr>
          <w:rFonts w:asciiTheme="majorHAnsi" w:hAnsiTheme="majorHAnsi" w:cstheme="majorHAnsi"/>
        </w:rPr>
        <w:t xml:space="preserve">leiding over een </w:t>
      </w:r>
      <w:r>
        <w:rPr>
          <w:rFonts w:asciiTheme="majorHAnsi" w:hAnsiTheme="majorHAnsi" w:cstheme="majorHAnsi"/>
        </w:rPr>
        <w:t xml:space="preserve">Kindcentrum (onderwijs en opvang) en </w:t>
      </w:r>
      <w:r w:rsidRPr="009C6154">
        <w:rPr>
          <w:rFonts w:asciiTheme="majorHAnsi" w:hAnsiTheme="majorHAnsi" w:cstheme="majorHAnsi"/>
        </w:rPr>
        <w:t xml:space="preserve">houdt zich bezig met onderwijskundige, organisatorische zaken. </w:t>
      </w:r>
      <w:r>
        <w:rPr>
          <w:rFonts w:asciiTheme="majorHAnsi" w:hAnsiTheme="majorHAnsi" w:cstheme="majorHAnsi"/>
        </w:rPr>
        <w:t xml:space="preserve">De specifieke </w:t>
      </w:r>
      <w:r w:rsidRPr="009C6154">
        <w:rPr>
          <w:rFonts w:asciiTheme="majorHAnsi" w:hAnsiTheme="majorHAnsi" w:cstheme="majorHAnsi"/>
        </w:rPr>
        <w:t xml:space="preserve">taken van een directeur zijn vastgelegd in </w:t>
      </w:r>
      <w:r w:rsidR="00422108">
        <w:rPr>
          <w:rFonts w:asciiTheme="majorHAnsi" w:hAnsiTheme="majorHAnsi" w:cstheme="majorHAnsi"/>
        </w:rPr>
        <w:t xml:space="preserve">het </w:t>
      </w:r>
      <w:hyperlink r:id="rId16" w:history="1">
        <w:r w:rsidR="00422108">
          <w:rPr>
            <w:rStyle w:val="Hyperlink"/>
            <w:rFonts w:asciiTheme="majorHAnsi" w:hAnsiTheme="majorHAnsi" w:cstheme="majorHAnsi"/>
          </w:rPr>
          <w:t>functieboek PCOGV</w:t>
        </w:r>
      </w:hyperlink>
      <w:r w:rsidRPr="009C6154">
        <w:rPr>
          <w:rFonts w:asciiTheme="majorHAnsi" w:hAnsiTheme="majorHAnsi" w:cstheme="majorHAnsi"/>
        </w:rPr>
        <w:t>. Het schoolbestuur is eindverantwoordelijk voor wat er gebeurt op de scholen</w:t>
      </w:r>
      <w:r>
        <w:rPr>
          <w:rFonts w:asciiTheme="majorHAnsi" w:hAnsiTheme="majorHAnsi" w:cstheme="majorHAnsi"/>
        </w:rPr>
        <w:t xml:space="preserve">. </w:t>
      </w:r>
      <w:r w:rsidRPr="009C6154">
        <w:rPr>
          <w:rFonts w:asciiTheme="majorHAnsi" w:hAnsiTheme="majorHAnsi" w:cstheme="majorHAnsi"/>
        </w:rPr>
        <w:t xml:space="preserve">De directeur </w:t>
      </w:r>
      <w:r>
        <w:rPr>
          <w:rFonts w:asciiTheme="majorHAnsi" w:hAnsiTheme="majorHAnsi" w:cstheme="majorHAnsi"/>
        </w:rPr>
        <w:t xml:space="preserve">is het ‘gezicht’ en een aanspreekpunt voor ouders op school en verantwoordelijk voor een goede </w:t>
      </w:r>
      <w:r w:rsidRPr="009C6154">
        <w:rPr>
          <w:rFonts w:asciiTheme="majorHAnsi" w:hAnsiTheme="majorHAnsi" w:cstheme="majorHAnsi"/>
        </w:rPr>
        <w:t>organis</w:t>
      </w:r>
      <w:r>
        <w:rPr>
          <w:rFonts w:asciiTheme="majorHAnsi" w:hAnsiTheme="majorHAnsi" w:cstheme="majorHAnsi"/>
        </w:rPr>
        <w:t>atie van</w:t>
      </w:r>
      <w:r w:rsidRPr="009C6154">
        <w:rPr>
          <w:rFonts w:asciiTheme="majorHAnsi" w:hAnsiTheme="majorHAnsi" w:cstheme="majorHAnsi"/>
        </w:rPr>
        <w:t xml:space="preserve"> het onderwijs en de leerlingenzorg</w:t>
      </w:r>
      <w:r>
        <w:rPr>
          <w:rFonts w:asciiTheme="majorHAnsi" w:hAnsiTheme="majorHAnsi" w:cstheme="majorHAnsi"/>
        </w:rPr>
        <w:t xml:space="preserve">. Hij of zij neemt besluiten over toelating, verlof, schorsing en verwijzing. De directeur zorgt dat er een schoolplan is en </w:t>
      </w:r>
      <w:r w:rsidRPr="009C6154">
        <w:rPr>
          <w:rFonts w:asciiTheme="majorHAnsi" w:hAnsiTheme="majorHAnsi" w:cstheme="majorHAnsi"/>
        </w:rPr>
        <w:t>bewaakt de kwaliteit van de werkzaamheden (kwaliteitszorg)</w:t>
      </w:r>
      <w:r>
        <w:rPr>
          <w:rFonts w:asciiTheme="majorHAnsi" w:hAnsiTheme="majorHAnsi" w:cstheme="majorHAnsi"/>
        </w:rPr>
        <w:t xml:space="preserve"> en werkt planmatig en doelgericht aan</w:t>
      </w:r>
      <w:r w:rsidRPr="009C6154">
        <w:rPr>
          <w:rFonts w:asciiTheme="majorHAnsi" w:hAnsiTheme="majorHAnsi" w:cstheme="majorHAnsi"/>
        </w:rPr>
        <w:t xml:space="preserve"> de doelstelling, identiteit en het gewenste pedagogisch-didactisch klimaat van de school met oog op </w:t>
      </w:r>
      <w:r>
        <w:rPr>
          <w:rFonts w:asciiTheme="majorHAnsi" w:hAnsiTheme="majorHAnsi" w:cstheme="majorHAnsi"/>
        </w:rPr>
        <w:t xml:space="preserve">de ontwikkeling van leerlingen. De directeur </w:t>
      </w:r>
      <w:r w:rsidRPr="009C6154">
        <w:rPr>
          <w:rFonts w:asciiTheme="majorHAnsi" w:hAnsiTheme="majorHAnsi" w:cstheme="majorHAnsi"/>
        </w:rPr>
        <w:t>organiseert passende oplossingen voor problemen in de onderwijsuitvoering</w:t>
      </w:r>
      <w:r>
        <w:rPr>
          <w:rFonts w:asciiTheme="majorHAnsi" w:hAnsiTheme="majorHAnsi" w:cstheme="majorHAnsi"/>
        </w:rPr>
        <w:t xml:space="preserve">. Dit gebeurt in de praktijk vaak in nauwe samenwerking met de intern begeleider. </w:t>
      </w:r>
    </w:p>
    <w:p w14:paraId="79F5275C" w14:textId="77777777" w:rsidR="00C82572" w:rsidRDefault="00C82572" w:rsidP="00C82572">
      <w:pPr>
        <w:pStyle w:val="Geenafstand"/>
        <w:rPr>
          <w:rFonts w:asciiTheme="majorHAnsi" w:hAnsiTheme="majorHAnsi" w:cstheme="majorHAnsi"/>
        </w:rPr>
      </w:pPr>
    </w:p>
    <w:p w14:paraId="4CF3F227" w14:textId="189ECD92" w:rsidR="00C82572" w:rsidRPr="00350DDC" w:rsidRDefault="00C82572" w:rsidP="00C82572">
      <w:pPr>
        <w:pStyle w:val="Geenafstand"/>
        <w:rPr>
          <w:rFonts w:asciiTheme="majorHAnsi" w:hAnsiTheme="majorHAnsi" w:cstheme="majorHAnsi"/>
        </w:rPr>
      </w:pPr>
      <w:r w:rsidRPr="00350DDC">
        <w:rPr>
          <w:rFonts w:asciiTheme="majorHAnsi" w:hAnsiTheme="majorHAnsi" w:cstheme="majorHAnsi"/>
        </w:rPr>
        <w:t>Onze directie:</w:t>
      </w:r>
      <w:r w:rsidR="0009535D" w:rsidRPr="00350DDC">
        <w:rPr>
          <w:rFonts w:asciiTheme="majorHAnsi" w:hAnsiTheme="majorHAnsi" w:cstheme="majorHAnsi"/>
        </w:rPr>
        <w:br/>
        <w:t>Lijsterhoflocatie: Jolanda van Twillert</w:t>
      </w:r>
      <w:r w:rsidR="0009535D" w:rsidRPr="00350DDC">
        <w:rPr>
          <w:rFonts w:asciiTheme="majorHAnsi" w:hAnsiTheme="majorHAnsi" w:cstheme="majorHAnsi"/>
        </w:rPr>
        <w:br/>
        <w:t xml:space="preserve">Burgthoflocatie: </w:t>
      </w:r>
      <w:r w:rsidR="00350DDC" w:rsidRPr="00350DDC">
        <w:rPr>
          <w:rFonts w:asciiTheme="majorHAnsi" w:hAnsiTheme="majorHAnsi" w:cstheme="majorHAnsi"/>
        </w:rPr>
        <w:t>Nanette Versteeg</w:t>
      </w:r>
    </w:p>
    <w:p w14:paraId="459D9437" w14:textId="0F0C3BFC" w:rsidR="00C82572" w:rsidRDefault="00C82572" w:rsidP="00C82572">
      <w:pPr>
        <w:pStyle w:val="Geenafstand"/>
        <w:rPr>
          <w:rFonts w:asciiTheme="majorHAnsi" w:hAnsiTheme="majorHAnsi" w:cstheme="majorHAnsi"/>
        </w:rPr>
      </w:pPr>
    </w:p>
    <w:p w14:paraId="594FCDAB" w14:textId="77777777" w:rsidR="000F31EC" w:rsidRPr="006304BE" w:rsidRDefault="000F31EC" w:rsidP="006304BE">
      <w:pPr>
        <w:pStyle w:val="Kop4"/>
        <w:rPr>
          <w:rFonts w:eastAsiaTheme="minorEastAsia"/>
        </w:rPr>
      </w:pPr>
      <w:r w:rsidRPr="006304BE">
        <w:t>Leerkracht</w:t>
      </w:r>
    </w:p>
    <w:p w14:paraId="6591EF23" w14:textId="77777777" w:rsidR="000F31EC" w:rsidRPr="00F37CB2" w:rsidRDefault="000F31EC" w:rsidP="000F31EC">
      <w:pPr>
        <w:pStyle w:val="Geenafstand"/>
        <w:rPr>
          <w:rFonts w:asciiTheme="majorHAnsi" w:hAnsiTheme="majorHAnsi" w:cstheme="majorHAnsi"/>
        </w:rPr>
      </w:pPr>
      <w:r>
        <w:rPr>
          <w:rFonts w:asciiTheme="majorHAnsi" w:hAnsiTheme="majorHAnsi" w:cstheme="majorHAnsi"/>
        </w:rPr>
        <w:t>We zien d</w:t>
      </w:r>
      <w:r w:rsidRPr="00F37CB2">
        <w:rPr>
          <w:rFonts w:asciiTheme="majorHAnsi" w:hAnsiTheme="majorHAnsi" w:cstheme="majorHAnsi"/>
        </w:rPr>
        <w:t>e leerkracht is d</w:t>
      </w:r>
      <w:r>
        <w:rPr>
          <w:rFonts w:asciiTheme="majorHAnsi" w:hAnsiTheme="majorHAnsi" w:cstheme="majorHAnsi"/>
        </w:rPr>
        <w:t>é</w:t>
      </w:r>
      <w:r w:rsidRPr="00F37CB2">
        <w:rPr>
          <w:rFonts w:asciiTheme="majorHAnsi" w:hAnsiTheme="majorHAnsi" w:cstheme="majorHAnsi"/>
        </w:rPr>
        <w:t xml:space="preserve"> spil in Passend Onderwijs.</w:t>
      </w:r>
      <w:r>
        <w:rPr>
          <w:rFonts w:asciiTheme="majorHAnsi" w:hAnsiTheme="majorHAnsi" w:cstheme="majorHAnsi"/>
        </w:rPr>
        <w:t xml:space="preserve"> </w:t>
      </w:r>
      <w:r w:rsidRPr="00F37CB2">
        <w:rPr>
          <w:rFonts w:asciiTheme="majorHAnsi" w:hAnsiTheme="majorHAnsi" w:cstheme="majorHAnsi"/>
        </w:rPr>
        <w:t>Binnen de school is zij de belangrijkste factor die invloed heeft op leerlingen.</w:t>
      </w:r>
      <w:r>
        <w:rPr>
          <w:rFonts w:asciiTheme="majorHAnsi" w:hAnsiTheme="majorHAnsi" w:cstheme="majorHAnsi"/>
        </w:rPr>
        <w:t xml:space="preserve"> Zij </w:t>
      </w:r>
      <w:r w:rsidRPr="00F37CB2">
        <w:rPr>
          <w:rFonts w:asciiTheme="majorHAnsi" w:hAnsiTheme="majorHAnsi" w:cstheme="majorHAnsi"/>
        </w:rPr>
        <w:t>biedt zo veel mogelijk adaptief onderwijs en levert daarmee een cruciale bijdrage aan een positieve ontwikkeling van haar leerlingen</w:t>
      </w:r>
      <w:r>
        <w:rPr>
          <w:rFonts w:asciiTheme="majorHAnsi" w:hAnsiTheme="majorHAnsi" w:cstheme="majorHAnsi"/>
        </w:rPr>
        <w:t xml:space="preserve">. </w:t>
      </w:r>
    </w:p>
    <w:p w14:paraId="2A8FFFA3" w14:textId="77777777" w:rsidR="000F31EC" w:rsidRDefault="000F31EC" w:rsidP="000F31EC">
      <w:pPr>
        <w:pStyle w:val="Geenafstand"/>
        <w:rPr>
          <w:rFonts w:asciiTheme="majorHAnsi" w:hAnsiTheme="majorHAnsi" w:cstheme="majorHAnsi"/>
        </w:rPr>
      </w:pPr>
      <w:r w:rsidRPr="00F37CB2">
        <w:rPr>
          <w:rFonts w:asciiTheme="majorHAnsi" w:hAnsiTheme="majorHAnsi" w:cstheme="majorHAnsi"/>
        </w:rPr>
        <w:t>De leerkracht is het “instrument” om het gedrag of de leerresultaten bij leerlingen te beïnvloeden. Daarom richten we ons de komende jaren op deskundigheidsbevordering van de leerkrachten. De pedagogische en didactische vaardigheden van de leerkracht zijn dé factoren die ertoe doen als het gaat om kwaliteit van onderwijs. Dit vormt ook het fundament onder een goede basisondersteuning op elke school. Als PCOGV willen we ons sterker positioneren door te werken met leerkrachten met sterke pedagogische en didactische vaardigheden en een heldere ondersteuningsstructuur met haalbare interventies. Onze extra ondersteuning willen we zoveel mogelijk in of rond de klas vormgeven. We streven ernaar om specifieke extra ondersteuning niet in aparte groepen te bieden, maar geïntegreerd in het onderwijs aanbod van de school.</w:t>
      </w:r>
    </w:p>
    <w:p w14:paraId="714ED599" w14:textId="77777777" w:rsidR="000F31EC" w:rsidRDefault="000F31EC" w:rsidP="000F31EC">
      <w:pPr>
        <w:pStyle w:val="Geenafstand"/>
        <w:rPr>
          <w:rFonts w:asciiTheme="majorHAnsi" w:hAnsiTheme="majorHAnsi" w:cstheme="majorHAnsi"/>
        </w:rPr>
      </w:pPr>
    </w:p>
    <w:p w14:paraId="78653010" w14:textId="77777777" w:rsidR="000F31EC" w:rsidRPr="00F37CB2" w:rsidRDefault="000F31EC" w:rsidP="000F31EC">
      <w:pPr>
        <w:pStyle w:val="Geenafstand"/>
        <w:rPr>
          <w:rFonts w:asciiTheme="majorHAnsi" w:hAnsiTheme="majorHAnsi" w:cstheme="majorHAnsi"/>
        </w:rPr>
      </w:pPr>
      <w:r w:rsidRPr="00F37CB2">
        <w:rPr>
          <w:rFonts w:asciiTheme="majorHAnsi" w:hAnsiTheme="majorHAnsi" w:cstheme="majorHAnsi"/>
        </w:rPr>
        <w:t>De leerkracht is integraal verantwoordelijk voor het onderwijsaanbod en de ondersteuning van de leerlingen van zijn/ haar groep. ​</w:t>
      </w:r>
    </w:p>
    <w:p w14:paraId="5CF1BBCA" w14:textId="77777777" w:rsidR="000F31EC" w:rsidRPr="00F37CB2" w:rsidRDefault="000F31EC" w:rsidP="00FF4B49">
      <w:pPr>
        <w:pStyle w:val="Geenafstand"/>
        <w:numPr>
          <w:ilvl w:val="0"/>
          <w:numId w:val="6"/>
        </w:numPr>
        <w:rPr>
          <w:rFonts w:asciiTheme="majorHAnsi" w:hAnsiTheme="majorHAnsi" w:cstheme="majorHAnsi"/>
        </w:rPr>
      </w:pPr>
      <w:r w:rsidRPr="00F37CB2">
        <w:rPr>
          <w:rFonts w:asciiTheme="majorHAnsi" w:hAnsiTheme="majorHAnsi" w:cstheme="majorHAnsi"/>
        </w:rPr>
        <w:t>de leerkracht draagt zorg voor de </w:t>
      </w:r>
      <w:r w:rsidRPr="00F37CB2">
        <w:rPr>
          <w:rFonts w:asciiTheme="majorHAnsi" w:hAnsiTheme="majorHAnsi" w:cstheme="majorHAnsi"/>
          <w:b/>
          <w:bCs/>
        </w:rPr>
        <w:t>signalering</w:t>
      </w:r>
      <w:r w:rsidRPr="00F37CB2">
        <w:rPr>
          <w:rFonts w:asciiTheme="majorHAnsi" w:hAnsiTheme="majorHAnsi" w:cstheme="majorHAnsi"/>
        </w:rPr>
        <w:t> van leerlingen die mogelijk extra ondersteuning nodig hebben.​</w:t>
      </w:r>
    </w:p>
    <w:p w14:paraId="40BE1677" w14:textId="77777777" w:rsidR="000F31EC" w:rsidRPr="00C874F7" w:rsidRDefault="000F31EC" w:rsidP="00FF4B49">
      <w:pPr>
        <w:pStyle w:val="Geenafstand"/>
        <w:numPr>
          <w:ilvl w:val="0"/>
          <w:numId w:val="6"/>
        </w:numPr>
        <w:rPr>
          <w:rFonts w:asciiTheme="majorHAnsi" w:hAnsiTheme="majorHAnsi" w:cstheme="majorHAnsi"/>
        </w:rPr>
      </w:pPr>
      <w:r w:rsidRPr="00F37CB2">
        <w:rPr>
          <w:rFonts w:asciiTheme="majorHAnsi" w:hAnsiTheme="majorHAnsi" w:cstheme="majorHAnsi"/>
        </w:rPr>
        <w:t>de leerkracht is </w:t>
      </w:r>
      <w:r w:rsidRPr="00F37CB2">
        <w:rPr>
          <w:rFonts w:asciiTheme="majorHAnsi" w:hAnsiTheme="majorHAnsi" w:cstheme="majorHAnsi"/>
          <w:b/>
          <w:bCs/>
        </w:rPr>
        <w:t>beheerder </w:t>
      </w:r>
      <w:r w:rsidRPr="00F37CB2">
        <w:rPr>
          <w:rFonts w:asciiTheme="majorHAnsi" w:hAnsiTheme="majorHAnsi" w:cstheme="majorHAnsi"/>
        </w:rPr>
        <w:t>van de extra ondersteuning die geboden wordt en zorgt voor een doelgericht plan, evaluatie en communicatie naar betrokkenen (bv: begeleidingsplan en inzet OA)</w:t>
      </w:r>
      <w:r w:rsidRPr="00C874F7">
        <w:rPr>
          <w:rFonts w:asciiTheme="majorHAnsi" w:hAnsiTheme="majorHAnsi" w:cstheme="majorHAnsi"/>
        </w:rPr>
        <w:t>​</w:t>
      </w:r>
    </w:p>
    <w:p w14:paraId="5770A427" w14:textId="77777777" w:rsidR="000F31EC" w:rsidRPr="00C874F7" w:rsidRDefault="000F31EC" w:rsidP="00FF4B49">
      <w:pPr>
        <w:pStyle w:val="Geenafstand"/>
        <w:numPr>
          <w:ilvl w:val="0"/>
          <w:numId w:val="6"/>
        </w:numPr>
        <w:rPr>
          <w:rFonts w:asciiTheme="majorHAnsi" w:hAnsiTheme="majorHAnsi" w:cstheme="majorHAnsi"/>
        </w:rPr>
      </w:pPr>
      <w:r w:rsidRPr="00F37CB2">
        <w:rPr>
          <w:rFonts w:asciiTheme="majorHAnsi" w:hAnsiTheme="majorHAnsi" w:cstheme="majorHAnsi"/>
        </w:rPr>
        <w:t>de leerkracht zorgt voor </w:t>
      </w:r>
      <w:r w:rsidRPr="00F37CB2">
        <w:rPr>
          <w:rFonts w:asciiTheme="majorHAnsi" w:hAnsiTheme="majorHAnsi" w:cstheme="majorHAnsi"/>
          <w:b/>
          <w:bCs/>
        </w:rPr>
        <w:t>het opstellen en het evalueren </w:t>
      </w:r>
      <w:r w:rsidRPr="00F37CB2">
        <w:rPr>
          <w:rFonts w:asciiTheme="majorHAnsi" w:hAnsiTheme="majorHAnsi" w:cstheme="majorHAnsi"/>
        </w:rPr>
        <w:t>van het groepsplan.</w:t>
      </w:r>
      <w:r w:rsidRPr="00C874F7">
        <w:rPr>
          <w:rFonts w:asciiTheme="majorHAnsi" w:hAnsiTheme="majorHAnsi" w:cstheme="majorHAnsi"/>
        </w:rPr>
        <w:t>​</w:t>
      </w:r>
    </w:p>
    <w:p w14:paraId="17564C9A" w14:textId="77777777" w:rsidR="000F31EC" w:rsidRPr="00C874F7" w:rsidRDefault="000F31EC" w:rsidP="00FF4B49">
      <w:pPr>
        <w:pStyle w:val="Geenafstand"/>
        <w:numPr>
          <w:ilvl w:val="0"/>
          <w:numId w:val="6"/>
        </w:numPr>
        <w:rPr>
          <w:rFonts w:asciiTheme="majorHAnsi" w:hAnsiTheme="majorHAnsi" w:cstheme="majorHAnsi"/>
        </w:rPr>
      </w:pPr>
      <w:r w:rsidRPr="009B39E4">
        <w:rPr>
          <w:rFonts w:asciiTheme="majorHAnsi" w:hAnsiTheme="majorHAnsi" w:cstheme="majorHAnsi"/>
        </w:rPr>
        <w:t xml:space="preserve">Bij het </w:t>
      </w:r>
      <w:r w:rsidRPr="009B39E4">
        <w:rPr>
          <w:rFonts w:asciiTheme="majorHAnsi" w:hAnsiTheme="majorHAnsi" w:cstheme="majorHAnsi"/>
          <w:b/>
          <w:bCs/>
        </w:rPr>
        <w:t>opstellen van een OP</w:t>
      </w:r>
      <w:r w:rsidRPr="009B39E4">
        <w:rPr>
          <w:rFonts w:asciiTheme="majorHAnsi" w:hAnsiTheme="majorHAnsi" w:cstheme="majorHAnsi"/>
        </w:rPr>
        <w:t> zorgt de leerkracht voor het invullen van de stimulerende en belemmerende factoren,</w:t>
      </w:r>
      <w:r>
        <w:t xml:space="preserve"> d</w:t>
      </w:r>
      <w:r w:rsidRPr="00F37CB2">
        <w:rPr>
          <w:rFonts w:asciiTheme="majorHAnsi" w:hAnsiTheme="majorHAnsi" w:cstheme="majorHAnsi"/>
        </w:rPr>
        <w:t>e onderwijsbehoeften leerling en ondersteuningsbehoefte</w:t>
      </w:r>
    </w:p>
    <w:p w14:paraId="64C58104" w14:textId="77777777" w:rsidR="000F31EC" w:rsidRPr="00C874F7" w:rsidRDefault="000F31EC" w:rsidP="000F31EC">
      <w:pPr>
        <w:pStyle w:val="Geenafstand"/>
        <w:ind w:left="720"/>
        <w:rPr>
          <w:rFonts w:asciiTheme="majorHAnsi" w:hAnsiTheme="majorHAnsi" w:cstheme="majorHAnsi"/>
        </w:rPr>
      </w:pPr>
      <w:r w:rsidRPr="009B39E4">
        <w:rPr>
          <w:rFonts w:asciiTheme="majorHAnsi" w:hAnsiTheme="majorHAnsi" w:cstheme="majorHAnsi"/>
        </w:rPr>
        <w:t>leerkracht. Er wordt een evaluatie opgesteld met ondersteuning van IB waar nodig. </w:t>
      </w:r>
      <w:r w:rsidRPr="00C874F7">
        <w:rPr>
          <w:rFonts w:asciiTheme="majorHAnsi" w:hAnsiTheme="majorHAnsi" w:cstheme="majorHAnsi"/>
        </w:rPr>
        <w:t>​</w:t>
      </w:r>
    </w:p>
    <w:p w14:paraId="07F364D4" w14:textId="4E273C9F" w:rsidR="000F31EC" w:rsidRPr="00C874F7" w:rsidRDefault="000F31EC" w:rsidP="00FF4B49">
      <w:pPr>
        <w:pStyle w:val="Geenafstand"/>
        <w:numPr>
          <w:ilvl w:val="0"/>
          <w:numId w:val="6"/>
        </w:numPr>
        <w:rPr>
          <w:rFonts w:asciiTheme="majorHAnsi" w:hAnsiTheme="majorHAnsi" w:cstheme="majorHAnsi"/>
        </w:rPr>
      </w:pPr>
      <w:r w:rsidRPr="00F37CB2">
        <w:rPr>
          <w:rFonts w:asciiTheme="majorHAnsi" w:hAnsiTheme="majorHAnsi" w:cstheme="majorHAnsi"/>
        </w:rPr>
        <w:t>Bij het aanvragen van </w:t>
      </w:r>
      <w:r w:rsidRPr="00F37CB2">
        <w:rPr>
          <w:rFonts w:asciiTheme="majorHAnsi" w:hAnsiTheme="majorHAnsi" w:cstheme="majorHAnsi"/>
          <w:b/>
          <w:bCs/>
        </w:rPr>
        <w:t>externe</w:t>
      </w:r>
      <w:r w:rsidRPr="00F37CB2">
        <w:rPr>
          <w:rFonts w:asciiTheme="majorHAnsi" w:hAnsiTheme="majorHAnsi" w:cstheme="majorHAnsi"/>
        </w:rPr>
        <w:t> </w:t>
      </w:r>
      <w:r w:rsidRPr="00F37CB2">
        <w:rPr>
          <w:rFonts w:asciiTheme="majorHAnsi" w:hAnsiTheme="majorHAnsi" w:cstheme="majorHAnsi"/>
          <w:b/>
          <w:bCs/>
        </w:rPr>
        <w:t>hulp</w:t>
      </w:r>
      <w:r w:rsidRPr="00F37CB2">
        <w:rPr>
          <w:rFonts w:asciiTheme="majorHAnsi" w:hAnsiTheme="majorHAnsi" w:cstheme="majorHAnsi"/>
        </w:rPr>
        <w:t xml:space="preserve"> vult de leerkracht de formulieren in. IB vult hierbij aan. Denk aan leesdossier, aanvraag </w:t>
      </w:r>
      <w:r>
        <w:rPr>
          <w:rFonts w:asciiTheme="majorHAnsi" w:hAnsiTheme="majorHAnsi" w:cstheme="majorHAnsi"/>
        </w:rPr>
        <w:t>extra ondersteuning etc.</w:t>
      </w:r>
    </w:p>
    <w:p w14:paraId="6365F408" w14:textId="77777777" w:rsidR="000F31EC" w:rsidRDefault="000F31EC" w:rsidP="00C82572">
      <w:pPr>
        <w:pStyle w:val="Geenafstand"/>
        <w:rPr>
          <w:rFonts w:asciiTheme="majorHAnsi" w:hAnsiTheme="majorHAnsi" w:cstheme="majorHAnsi"/>
        </w:rPr>
      </w:pPr>
    </w:p>
    <w:p w14:paraId="114494C6" w14:textId="77777777" w:rsidR="000F31EC" w:rsidRPr="009C6154" w:rsidRDefault="000F31EC" w:rsidP="00C82572">
      <w:pPr>
        <w:pStyle w:val="Geenafstand"/>
        <w:rPr>
          <w:rFonts w:asciiTheme="majorHAnsi" w:hAnsiTheme="majorHAnsi" w:cstheme="majorHAnsi"/>
        </w:rPr>
      </w:pPr>
    </w:p>
    <w:p w14:paraId="494BD7D9" w14:textId="77777777" w:rsidR="00C82572" w:rsidRPr="006304BE" w:rsidRDefault="00C82572" w:rsidP="006304BE">
      <w:pPr>
        <w:pStyle w:val="Kop4"/>
        <w:rPr>
          <w:rFonts w:eastAsiaTheme="minorEastAsia"/>
        </w:rPr>
      </w:pPr>
      <w:r w:rsidRPr="006304BE">
        <w:t>Intern begeleider</w:t>
      </w:r>
    </w:p>
    <w:p w14:paraId="7DA47FD0" w14:textId="77777777" w:rsidR="00C82572" w:rsidRPr="000776D6" w:rsidRDefault="00C82572" w:rsidP="00C82572">
      <w:pPr>
        <w:pStyle w:val="Geenafstand"/>
        <w:rPr>
          <w:rFonts w:asciiTheme="majorHAnsi" w:hAnsiTheme="majorHAnsi" w:cstheme="majorHAnsi"/>
        </w:rPr>
      </w:pPr>
      <w:r w:rsidRPr="000776D6">
        <w:rPr>
          <w:rFonts w:asciiTheme="majorHAnsi" w:hAnsiTheme="majorHAnsi" w:cstheme="majorHAnsi"/>
        </w:rPr>
        <w:t xml:space="preserve">Intern begeleiders </w:t>
      </w:r>
      <w:r>
        <w:rPr>
          <w:rFonts w:asciiTheme="majorHAnsi" w:hAnsiTheme="majorHAnsi" w:cstheme="majorHAnsi"/>
        </w:rPr>
        <w:t xml:space="preserve">binnen de PCOGV </w:t>
      </w:r>
      <w:r w:rsidRPr="000776D6">
        <w:rPr>
          <w:rFonts w:asciiTheme="majorHAnsi" w:hAnsiTheme="majorHAnsi" w:cstheme="majorHAnsi"/>
        </w:rPr>
        <w:t xml:space="preserve">vervullen meer en meer een spilfunctie in de school als het gaat om de </w:t>
      </w:r>
      <w:r>
        <w:rPr>
          <w:rFonts w:asciiTheme="majorHAnsi" w:hAnsiTheme="majorHAnsi" w:cstheme="majorHAnsi"/>
        </w:rPr>
        <w:t xml:space="preserve">extra </w:t>
      </w:r>
      <w:r w:rsidRPr="000776D6">
        <w:rPr>
          <w:rFonts w:asciiTheme="majorHAnsi" w:hAnsiTheme="majorHAnsi" w:cstheme="majorHAnsi"/>
        </w:rPr>
        <w:t xml:space="preserve">ondersteuning aan leerlingen én de sturing op en monitoring van de onderwijskwaliteit. ‘De IB-er maakt echt het verschil wanneer zij kan sturen op kwaliteit’, stelt de inspectie in de Staat van </w:t>
      </w:r>
      <w:r w:rsidRPr="000776D6">
        <w:rPr>
          <w:rFonts w:asciiTheme="majorHAnsi" w:hAnsiTheme="majorHAnsi" w:cstheme="majorHAnsi"/>
        </w:rPr>
        <w:lastRenderedPageBreak/>
        <w:t xml:space="preserve">het Onderwijs (2020). Om recht te doen aan die veranderende rol werken we met intern begeleiders, die: </w:t>
      </w:r>
    </w:p>
    <w:p w14:paraId="2AC8428E"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kunnen werken vanuit een heldere (bestuur- en school)visie met duidelijke doelen </w:t>
      </w:r>
    </w:p>
    <w:p w14:paraId="5FADFBF4"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een duidelijke positionering en functiebeschrijving hebben binnen de school </w:t>
      </w:r>
    </w:p>
    <w:p w14:paraId="30A7AC96"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voldoende gefaciliteerd worden in tijd, hulpmiddelen en monitoring-instrumenten om hun taken te kunnen doen </w:t>
      </w:r>
    </w:p>
    <w:p w14:paraId="2B94D461"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de beschikking hebben over een goed arsenaal aan ondersteuningsprocedures.  </w:t>
      </w:r>
    </w:p>
    <w:p w14:paraId="07A45792"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snel en flexibel extra ondersteuning kunnen organiseren </w:t>
      </w:r>
    </w:p>
    <w:p w14:paraId="46C036B5"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zicht hebben op beschikbare financiële middelen  </w:t>
      </w:r>
    </w:p>
    <w:p w14:paraId="56FFA035" w14:textId="77777777" w:rsidR="00C82572" w:rsidRPr="000776D6" w:rsidRDefault="00C82572" w:rsidP="00FF4B49">
      <w:pPr>
        <w:pStyle w:val="Geenafstand"/>
        <w:numPr>
          <w:ilvl w:val="0"/>
          <w:numId w:val="3"/>
        </w:numPr>
        <w:rPr>
          <w:rFonts w:asciiTheme="majorHAnsi" w:hAnsiTheme="majorHAnsi" w:cstheme="majorHAnsi"/>
        </w:rPr>
      </w:pPr>
      <w:r w:rsidRPr="000776D6">
        <w:rPr>
          <w:rFonts w:asciiTheme="majorHAnsi" w:hAnsiTheme="majorHAnsi" w:cstheme="majorHAnsi"/>
        </w:rPr>
        <w:t xml:space="preserve">over voldoende coachende vaardigheden en expertise beschikken om leerkrachten, leerlingen en ouders te begeleiden. </w:t>
      </w:r>
    </w:p>
    <w:p w14:paraId="27B20505" w14:textId="77777777" w:rsidR="00C82572" w:rsidRPr="000776D6" w:rsidRDefault="00C82572" w:rsidP="00C82572">
      <w:pPr>
        <w:pStyle w:val="Geenafstand"/>
        <w:rPr>
          <w:rFonts w:asciiTheme="majorHAnsi" w:hAnsiTheme="majorHAnsi" w:cstheme="majorHAnsi"/>
        </w:rPr>
      </w:pPr>
    </w:p>
    <w:p w14:paraId="73775CA4" w14:textId="106BC9B7" w:rsidR="00C82572" w:rsidRDefault="00C82572" w:rsidP="00C82572">
      <w:pPr>
        <w:pStyle w:val="Geenafstand"/>
        <w:rPr>
          <w:rFonts w:asciiTheme="majorHAnsi" w:hAnsiTheme="majorHAnsi" w:cstheme="majorHAnsi"/>
        </w:rPr>
      </w:pPr>
      <w:r w:rsidRPr="000776D6">
        <w:rPr>
          <w:rFonts w:asciiTheme="majorHAnsi" w:hAnsiTheme="majorHAnsi" w:cstheme="majorHAnsi"/>
        </w:rPr>
        <w:t xml:space="preserve">De intern begeleider heeft een aantal taken. Die taken zijn beschreven in het </w:t>
      </w:r>
      <w:hyperlink r:id="rId17" w:history="1">
        <w:r w:rsidR="00422108">
          <w:rPr>
            <w:rStyle w:val="Hyperlink"/>
            <w:rFonts w:asciiTheme="majorHAnsi" w:hAnsiTheme="majorHAnsi" w:cstheme="majorHAnsi"/>
          </w:rPr>
          <w:t>functieboek PCOGV</w:t>
        </w:r>
      </w:hyperlink>
      <w:r w:rsidR="00422108">
        <w:rPr>
          <w:rFonts w:asciiTheme="majorHAnsi" w:hAnsiTheme="majorHAnsi" w:cstheme="majorHAnsi"/>
          <w:color w:val="FF0000"/>
        </w:rPr>
        <w:t xml:space="preserve"> </w:t>
      </w:r>
      <w:r w:rsidRPr="000776D6">
        <w:rPr>
          <w:rFonts w:asciiTheme="majorHAnsi" w:hAnsiTheme="majorHAnsi" w:cstheme="majorHAnsi"/>
        </w:rPr>
        <w:t>De intern begeleider binnen PCOGV zien we als een ‘passend onderwijsprofessional’ die niet alleen actief betrokken is bij de leerlingzorg, die zorgt voor het samenstellen van de zorgkalender en het bewaken van besprekingen en toetsen</w:t>
      </w:r>
      <w:r>
        <w:rPr>
          <w:rFonts w:asciiTheme="majorHAnsi" w:hAnsiTheme="majorHAnsi" w:cstheme="majorHAnsi"/>
        </w:rPr>
        <w:t xml:space="preserve">, </w:t>
      </w:r>
      <w:r w:rsidRPr="000776D6">
        <w:rPr>
          <w:rFonts w:asciiTheme="majorHAnsi" w:hAnsiTheme="majorHAnsi" w:cstheme="majorHAnsi"/>
        </w:rPr>
        <w:t>maar ook functioneert als regisseur bij het versterken van de onderwijskwaliteit ten behoeve van alle leerlingen. Doel daarbij is dat de leerkracht aan zet blijft en de intern begeleider zich richt op het versterken van de leerkrachtvaardigheden: minder steunen, meer versterken. Elke ib-er is aangesloten bij de Landelijke Beroepsgroep voor Intern Begeleiders.</w:t>
      </w:r>
    </w:p>
    <w:p w14:paraId="4529F8E3" w14:textId="77777777" w:rsidR="00C82572" w:rsidRDefault="00C82572" w:rsidP="00C82572">
      <w:pPr>
        <w:pStyle w:val="Geenafstand"/>
        <w:rPr>
          <w:rFonts w:asciiTheme="majorHAnsi" w:hAnsiTheme="majorHAnsi" w:cstheme="majorHAnsi"/>
        </w:rPr>
      </w:pPr>
    </w:p>
    <w:p w14:paraId="763DF94C" w14:textId="54656AF2" w:rsidR="00C82572" w:rsidRPr="00C874F7" w:rsidRDefault="00C82572" w:rsidP="00C82572">
      <w:pPr>
        <w:pStyle w:val="Geenafstand"/>
        <w:rPr>
          <w:rFonts w:asciiTheme="majorHAnsi" w:hAnsiTheme="majorHAnsi" w:cstheme="majorHAnsi"/>
        </w:rPr>
      </w:pPr>
      <w:r w:rsidRPr="00F37CB2">
        <w:rPr>
          <w:rFonts w:asciiTheme="majorHAnsi" w:hAnsiTheme="majorHAnsi" w:cstheme="majorHAnsi"/>
        </w:rPr>
        <w:t xml:space="preserve">De intern begeleider </w:t>
      </w:r>
      <w:r w:rsidR="00422108">
        <w:rPr>
          <w:rFonts w:asciiTheme="majorHAnsi" w:hAnsiTheme="majorHAnsi" w:cstheme="majorHAnsi"/>
        </w:rPr>
        <w:t xml:space="preserve">(IB) </w:t>
      </w:r>
      <w:r w:rsidRPr="00F37CB2">
        <w:rPr>
          <w:rFonts w:asciiTheme="majorHAnsi" w:hAnsiTheme="majorHAnsi" w:cstheme="majorHAnsi"/>
        </w:rPr>
        <w:t>ondersteunt de leerkracht in het begeleiden en opzetten van de ondersteuning binnen de groep. </w:t>
      </w:r>
      <w:r w:rsidRPr="00C874F7">
        <w:rPr>
          <w:rFonts w:asciiTheme="majorHAnsi" w:hAnsiTheme="majorHAnsi" w:cstheme="majorHAnsi"/>
        </w:rPr>
        <w:t>​</w:t>
      </w:r>
    </w:p>
    <w:p w14:paraId="4291DAD6" w14:textId="77777777" w:rsidR="00C82572" w:rsidRPr="00C874F7" w:rsidRDefault="00C82572" w:rsidP="00FF4B49">
      <w:pPr>
        <w:pStyle w:val="Geenafstand"/>
        <w:numPr>
          <w:ilvl w:val="0"/>
          <w:numId w:val="4"/>
        </w:numPr>
        <w:rPr>
          <w:rFonts w:asciiTheme="majorHAnsi" w:hAnsiTheme="majorHAnsi" w:cstheme="majorHAnsi"/>
        </w:rPr>
      </w:pPr>
      <w:r w:rsidRPr="00F37CB2">
        <w:rPr>
          <w:rFonts w:asciiTheme="majorHAnsi" w:hAnsiTheme="majorHAnsi" w:cstheme="majorHAnsi"/>
        </w:rPr>
        <w:t>De IB </w:t>
      </w:r>
      <w:r w:rsidRPr="00F37CB2">
        <w:rPr>
          <w:rFonts w:asciiTheme="majorHAnsi" w:hAnsiTheme="majorHAnsi" w:cstheme="majorHAnsi"/>
          <w:b/>
          <w:bCs/>
        </w:rPr>
        <w:t>denkt en kijkt mee</w:t>
      </w:r>
      <w:r w:rsidRPr="00F37CB2">
        <w:rPr>
          <w:rFonts w:asciiTheme="majorHAnsi" w:hAnsiTheme="majorHAnsi" w:cstheme="majorHAnsi"/>
        </w:rPr>
        <w:t> in wat er nodig is en op welke manier er (extra) ondersteuning kan worden ingezet.</w:t>
      </w:r>
      <w:r w:rsidRPr="00C874F7">
        <w:rPr>
          <w:rFonts w:asciiTheme="majorHAnsi" w:hAnsiTheme="majorHAnsi" w:cstheme="majorHAnsi"/>
        </w:rPr>
        <w:t>​</w:t>
      </w:r>
    </w:p>
    <w:p w14:paraId="708511E4" w14:textId="77777777" w:rsidR="00C82572" w:rsidRPr="00C874F7" w:rsidRDefault="00C82572" w:rsidP="00FF4B49">
      <w:pPr>
        <w:pStyle w:val="Geenafstand"/>
        <w:numPr>
          <w:ilvl w:val="0"/>
          <w:numId w:val="4"/>
        </w:numPr>
        <w:rPr>
          <w:rFonts w:asciiTheme="majorHAnsi" w:hAnsiTheme="majorHAnsi" w:cstheme="majorHAnsi"/>
        </w:rPr>
      </w:pPr>
      <w:r w:rsidRPr="00F37CB2">
        <w:rPr>
          <w:rFonts w:asciiTheme="majorHAnsi" w:hAnsiTheme="majorHAnsi" w:cstheme="majorHAnsi"/>
          <w:b/>
          <w:bCs/>
        </w:rPr>
        <w:t>IB</w:t>
      </w:r>
      <w:r w:rsidRPr="00F37CB2">
        <w:rPr>
          <w:rFonts w:asciiTheme="majorHAnsi" w:hAnsiTheme="majorHAnsi" w:cstheme="majorHAnsi"/>
        </w:rPr>
        <w:t> </w:t>
      </w:r>
      <w:r w:rsidRPr="00F37CB2">
        <w:rPr>
          <w:rFonts w:asciiTheme="majorHAnsi" w:hAnsiTheme="majorHAnsi" w:cstheme="majorHAnsi"/>
          <w:b/>
          <w:bCs/>
        </w:rPr>
        <w:t>coacht en adviseert </w:t>
      </w:r>
      <w:r w:rsidRPr="00F37CB2">
        <w:rPr>
          <w:rFonts w:asciiTheme="majorHAnsi" w:hAnsiTheme="majorHAnsi" w:cstheme="majorHAnsi"/>
        </w:rPr>
        <w:t>LK, OA en ondersteuningsspecialist om de ondersteuning aan leerlingen goed te laten verlopen. </w:t>
      </w:r>
      <w:r w:rsidRPr="00C874F7">
        <w:rPr>
          <w:rFonts w:asciiTheme="majorHAnsi" w:hAnsiTheme="majorHAnsi" w:cstheme="majorHAnsi"/>
        </w:rPr>
        <w:t>​</w:t>
      </w:r>
    </w:p>
    <w:p w14:paraId="3C0C42FA" w14:textId="77777777" w:rsidR="00C82572" w:rsidRPr="00C874F7" w:rsidRDefault="00C82572" w:rsidP="00FF4B49">
      <w:pPr>
        <w:pStyle w:val="Geenafstand"/>
        <w:numPr>
          <w:ilvl w:val="0"/>
          <w:numId w:val="4"/>
        </w:numPr>
        <w:rPr>
          <w:rFonts w:asciiTheme="majorHAnsi" w:hAnsiTheme="majorHAnsi" w:cstheme="majorHAnsi"/>
        </w:rPr>
      </w:pPr>
      <w:r w:rsidRPr="00F37CB2">
        <w:rPr>
          <w:rFonts w:asciiTheme="majorHAnsi" w:hAnsiTheme="majorHAnsi" w:cstheme="majorHAnsi"/>
        </w:rPr>
        <w:t>Bij OPP leerlingen met een arrangement is de IB-er </w:t>
      </w:r>
      <w:r w:rsidRPr="00F37CB2">
        <w:rPr>
          <w:rFonts w:asciiTheme="majorHAnsi" w:hAnsiTheme="majorHAnsi" w:cstheme="majorHAnsi"/>
          <w:b/>
          <w:bCs/>
        </w:rPr>
        <w:t>coördinator van het begeleidingsproces. </w:t>
      </w:r>
      <w:r w:rsidRPr="00F37CB2">
        <w:rPr>
          <w:rFonts w:asciiTheme="majorHAnsi" w:hAnsiTheme="majorHAnsi" w:cstheme="majorHAnsi"/>
        </w:rPr>
        <w:t>De IB-er initieert de groot overlegvormen, onderhoudt de contacten met de eventuele externen, is verantwoordelijk voor de doorgaande lijn en ziet erop toe dat de afspraken na geleefd  worden.</w:t>
      </w:r>
      <w:r w:rsidRPr="00C874F7">
        <w:rPr>
          <w:rFonts w:asciiTheme="majorHAnsi" w:hAnsiTheme="majorHAnsi" w:cstheme="majorHAnsi"/>
        </w:rPr>
        <w:t>​</w:t>
      </w:r>
    </w:p>
    <w:p w14:paraId="3D724112" w14:textId="6E522C1A" w:rsidR="00C82572" w:rsidRDefault="00C82572" w:rsidP="00FF4B49">
      <w:pPr>
        <w:pStyle w:val="Geenafstand"/>
        <w:numPr>
          <w:ilvl w:val="0"/>
          <w:numId w:val="4"/>
        </w:numPr>
        <w:rPr>
          <w:rFonts w:asciiTheme="majorHAnsi" w:hAnsiTheme="majorHAnsi" w:cstheme="majorHAnsi"/>
        </w:rPr>
      </w:pPr>
      <w:r w:rsidRPr="00F37CB2">
        <w:rPr>
          <w:rFonts w:asciiTheme="majorHAnsi" w:hAnsiTheme="majorHAnsi" w:cstheme="majorHAnsi"/>
        </w:rPr>
        <w:t>De IB-er maakt jaarlijks een zorgkalender</w:t>
      </w:r>
      <w:r>
        <w:rPr>
          <w:rFonts w:asciiTheme="majorHAnsi" w:hAnsiTheme="majorHAnsi" w:cstheme="majorHAnsi"/>
        </w:rPr>
        <w:t xml:space="preserve">, </w:t>
      </w:r>
      <w:r w:rsidRPr="00F37CB2">
        <w:rPr>
          <w:rFonts w:asciiTheme="majorHAnsi" w:hAnsiTheme="majorHAnsi" w:cstheme="majorHAnsi"/>
        </w:rPr>
        <w:t>waarin duidelijk wordt gemaakt wat er op welk moment van de LK kan worden verwacht. </w:t>
      </w:r>
    </w:p>
    <w:p w14:paraId="6172E0BF" w14:textId="4EC23FDE" w:rsidR="00077A27" w:rsidRPr="00C874F7" w:rsidRDefault="00077A27" w:rsidP="00FF4B49">
      <w:pPr>
        <w:pStyle w:val="Geenafstand"/>
        <w:numPr>
          <w:ilvl w:val="0"/>
          <w:numId w:val="4"/>
        </w:numPr>
        <w:rPr>
          <w:rFonts w:asciiTheme="majorHAnsi" w:hAnsiTheme="majorHAnsi" w:cstheme="majorHAnsi"/>
        </w:rPr>
      </w:pPr>
      <w:r>
        <w:rPr>
          <w:rFonts w:asciiTheme="majorHAnsi" w:hAnsiTheme="majorHAnsi" w:cstheme="majorHAnsi"/>
        </w:rPr>
        <w:t xml:space="preserve">De </w:t>
      </w:r>
      <w:r w:rsidRPr="00077A27">
        <w:rPr>
          <w:rFonts w:asciiTheme="majorHAnsi" w:hAnsiTheme="majorHAnsi" w:cstheme="majorHAnsi"/>
        </w:rPr>
        <w:t>IB</w:t>
      </w:r>
      <w:r>
        <w:rPr>
          <w:rFonts w:asciiTheme="majorHAnsi" w:hAnsiTheme="majorHAnsi" w:cstheme="majorHAnsi"/>
        </w:rPr>
        <w:t>-</w:t>
      </w:r>
      <w:r w:rsidRPr="00077A27">
        <w:rPr>
          <w:rFonts w:asciiTheme="majorHAnsi" w:hAnsiTheme="majorHAnsi" w:cstheme="majorHAnsi"/>
        </w:rPr>
        <w:t xml:space="preserve">er </w:t>
      </w:r>
      <w:r>
        <w:rPr>
          <w:rFonts w:asciiTheme="majorHAnsi" w:hAnsiTheme="majorHAnsi" w:cstheme="majorHAnsi"/>
        </w:rPr>
        <w:t>(</w:t>
      </w:r>
      <w:r w:rsidRPr="00077A27">
        <w:rPr>
          <w:rFonts w:asciiTheme="majorHAnsi" w:hAnsiTheme="majorHAnsi" w:cstheme="majorHAnsi"/>
        </w:rPr>
        <w:t>op de kindcentra</w:t>
      </w:r>
      <w:r>
        <w:rPr>
          <w:rFonts w:asciiTheme="majorHAnsi" w:hAnsiTheme="majorHAnsi" w:cstheme="majorHAnsi"/>
        </w:rPr>
        <w:t>)</w:t>
      </w:r>
      <w:r w:rsidRPr="00077A27">
        <w:rPr>
          <w:rFonts w:asciiTheme="majorHAnsi" w:hAnsiTheme="majorHAnsi" w:cstheme="majorHAnsi"/>
        </w:rPr>
        <w:t xml:space="preserve"> houd</w:t>
      </w:r>
      <w:r>
        <w:rPr>
          <w:rFonts w:asciiTheme="majorHAnsi" w:hAnsiTheme="majorHAnsi" w:cstheme="majorHAnsi"/>
        </w:rPr>
        <w:t>t</w:t>
      </w:r>
      <w:r w:rsidRPr="00077A27">
        <w:rPr>
          <w:rFonts w:asciiTheme="majorHAnsi" w:hAnsiTheme="majorHAnsi" w:cstheme="majorHAnsi"/>
        </w:rPr>
        <w:t xml:space="preserve"> zich binnen het KDO/BSO/PO in toenemende mate bezig met de kinderen in de leeftijd van 0-13 jaar, bij meer of minder complexe zorgvragen.</w:t>
      </w:r>
    </w:p>
    <w:p w14:paraId="0401FACF" w14:textId="77777777" w:rsidR="000F31EC" w:rsidRDefault="000F31EC" w:rsidP="00C82572">
      <w:pPr>
        <w:rPr>
          <w:rFonts w:asciiTheme="majorHAnsi" w:eastAsiaTheme="minorEastAsia" w:hAnsiTheme="majorHAnsi" w:cstheme="majorHAnsi"/>
          <w:color w:val="FF0000"/>
        </w:rPr>
      </w:pPr>
    </w:p>
    <w:p w14:paraId="55432FCF" w14:textId="0C62750F" w:rsidR="00035111" w:rsidRPr="00035111" w:rsidRDefault="00C82572" w:rsidP="00C82572">
      <w:pPr>
        <w:rPr>
          <w:rFonts w:asciiTheme="majorHAnsi" w:eastAsiaTheme="minorEastAsia" w:hAnsiTheme="majorHAnsi" w:cstheme="majorHAnsi"/>
        </w:rPr>
      </w:pPr>
      <w:r w:rsidRPr="00035111">
        <w:rPr>
          <w:rFonts w:asciiTheme="majorHAnsi" w:eastAsiaTheme="minorEastAsia" w:hAnsiTheme="majorHAnsi" w:cstheme="majorHAnsi"/>
        </w:rPr>
        <w:t>Onze intern begeleider(s):</w:t>
      </w:r>
      <w:r w:rsidR="00350DDC" w:rsidRPr="00035111">
        <w:rPr>
          <w:rFonts w:asciiTheme="majorHAnsi" w:eastAsiaTheme="minorEastAsia" w:hAnsiTheme="majorHAnsi" w:cstheme="majorHAnsi"/>
        </w:rPr>
        <w:br/>
        <w:t>Lijsterhof</w:t>
      </w:r>
      <w:r w:rsidR="0090174D" w:rsidRPr="00035111">
        <w:rPr>
          <w:rFonts w:asciiTheme="majorHAnsi" w:eastAsiaTheme="minorEastAsia" w:hAnsiTheme="majorHAnsi" w:cstheme="majorHAnsi"/>
        </w:rPr>
        <w:t xml:space="preserve">locatie: </w:t>
      </w:r>
      <w:r w:rsidR="0090174D" w:rsidRPr="00035111">
        <w:rPr>
          <w:rFonts w:asciiTheme="majorHAnsi" w:eastAsiaTheme="minorEastAsia" w:hAnsiTheme="majorHAnsi" w:cstheme="majorHAnsi"/>
        </w:rPr>
        <w:br/>
        <w:t>Alies Hendriksen (onderbouw)</w:t>
      </w:r>
      <w:r w:rsidR="0090174D" w:rsidRPr="00035111">
        <w:rPr>
          <w:rFonts w:asciiTheme="majorHAnsi" w:eastAsiaTheme="minorEastAsia" w:hAnsiTheme="majorHAnsi" w:cstheme="majorHAnsi"/>
        </w:rPr>
        <w:br/>
        <w:t>Jannet van Viegen  (</w:t>
      </w:r>
      <w:r w:rsidR="00BF714D">
        <w:rPr>
          <w:rFonts w:asciiTheme="majorHAnsi" w:eastAsiaTheme="minorEastAsia" w:hAnsiTheme="majorHAnsi" w:cstheme="majorHAnsi"/>
        </w:rPr>
        <w:t>m</w:t>
      </w:r>
      <w:r w:rsidR="0090174D" w:rsidRPr="00035111">
        <w:rPr>
          <w:rFonts w:asciiTheme="majorHAnsi" w:eastAsiaTheme="minorEastAsia" w:hAnsiTheme="majorHAnsi" w:cstheme="majorHAnsi"/>
        </w:rPr>
        <w:t>iddenbouw</w:t>
      </w:r>
      <w:r w:rsidR="00035111" w:rsidRPr="00035111">
        <w:rPr>
          <w:rFonts w:asciiTheme="majorHAnsi" w:eastAsiaTheme="minorEastAsia" w:hAnsiTheme="majorHAnsi" w:cstheme="majorHAnsi"/>
        </w:rPr>
        <w:t>/bovenbouw)</w:t>
      </w:r>
      <w:r w:rsidR="00F0317F">
        <w:rPr>
          <w:rFonts w:asciiTheme="majorHAnsi" w:eastAsiaTheme="minorEastAsia" w:hAnsiTheme="majorHAnsi" w:cstheme="majorHAnsi"/>
        </w:rPr>
        <w:br/>
      </w:r>
      <w:r w:rsidR="0090174D" w:rsidRPr="00035111">
        <w:rPr>
          <w:rFonts w:asciiTheme="majorHAnsi" w:eastAsiaTheme="minorEastAsia" w:hAnsiTheme="majorHAnsi" w:cstheme="majorHAnsi"/>
        </w:rPr>
        <w:br/>
        <w:t>Burgthoflocatie:</w:t>
      </w:r>
      <w:r w:rsidR="00035111" w:rsidRPr="00035111">
        <w:rPr>
          <w:rFonts w:asciiTheme="majorHAnsi" w:eastAsiaTheme="minorEastAsia" w:hAnsiTheme="majorHAnsi" w:cstheme="majorHAnsi"/>
        </w:rPr>
        <w:br/>
        <w:t>Alies Hendriksen (onderbouw)</w:t>
      </w:r>
      <w:r w:rsidR="00035111" w:rsidRPr="00035111">
        <w:rPr>
          <w:rFonts w:asciiTheme="majorHAnsi" w:eastAsiaTheme="minorEastAsia" w:hAnsiTheme="majorHAnsi" w:cstheme="majorHAnsi"/>
        </w:rPr>
        <w:br/>
        <w:t>Annemieke van Beek (</w:t>
      </w:r>
      <w:r w:rsidR="00BF714D">
        <w:rPr>
          <w:rFonts w:asciiTheme="majorHAnsi" w:eastAsiaTheme="minorEastAsia" w:hAnsiTheme="majorHAnsi" w:cstheme="majorHAnsi"/>
        </w:rPr>
        <w:t>m</w:t>
      </w:r>
      <w:r w:rsidR="00035111" w:rsidRPr="00035111">
        <w:rPr>
          <w:rFonts w:asciiTheme="majorHAnsi" w:eastAsiaTheme="minorEastAsia" w:hAnsiTheme="majorHAnsi" w:cstheme="majorHAnsi"/>
        </w:rPr>
        <w:t>iddenbouw/bovenbouw)</w:t>
      </w:r>
    </w:p>
    <w:p w14:paraId="7317D8A7" w14:textId="77777777" w:rsidR="000F31EC" w:rsidRPr="006304BE" w:rsidRDefault="000F31EC" w:rsidP="006304BE">
      <w:pPr>
        <w:pStyle w:val="Kop4"/>
        <w:rPr>
          <w:rFonts w:eastAsiaTheme="minorEastAsia"/>
        </w:rPr>
      </w:pPr>
      <w:r w:rsidRPr="006304BE">
        <w:t xml:space="preserve">Onderwijsassistent </w:t>
      </w:r>
    </w:p>
    <w:p w14:paraId="74DF816A" w14:textId="77777777" w:rsidR="000F31EC" w:rsidRPr="00F37CB2" w:rsidRDefault="000F31EC" w:rsidP="000F31EC">
      <w:pPr>
        <w:pStyle w:val="Geenafstand"/>
        <w:rPr>
          <w:rFonts w:asciiTheme="majorHAnsi" w:hAnsiTheme="majorHAnsi" w:cstheme="majorHAnsi"/>
        </w:rPr>
      </w:pPr>
      <w:r w:rsidRPr="00A47C76">
        <w:rPr>
          <w:rFonts w:asciiTheme="majorHAnsi" w:hAnsiTheme="majorHAnsi" w:cstheme="majorHAnsi"/>
        </w:rPr>
        <w:t xml:space="preserve">De onderwijsassistenten zijn een belangrijk verlengstuk </w:t>
      </w:r>
      <w:r>
        <w:rPr>
          <w:rFonts w:asciiTheme="majorHAnsi" w:hAnsiTheme="majorHAnsi" w:cstheme="majorHAnsi"/>
        </w:rPr>
        <w:t>binnen</w:t>
      </w:r>
      <w:r w:rsidRPr="00A47C76">
        <w:rPr>
          <w:rFonts w:asciiTheme="majorHAnsi" w:hAnsiTheme="majorHAnsi" w:cstheme="majorHAnsi"/>
        </w:rPr>
        <w:t xml:space="preserve"> de basisondersteuning.  </w:t>
      </w:r>
      <w:r w:rsidRPr="00F37CB2">
        <w:rPr>
          <w:rFonts w:asciiTheme="majorHAnsi" w:hAnsiTheme="majorHAnsi" w:cstheme="majorHAnsi"/>
        </w:rPr>
        <w:t>De inzet van onderwijsassistentie vindt zowel binnen als buiten de organisatie en ruimte van de groep plaats.​</w:t>
      </w:r>
    </w:p>
    <w:p w14:paraId="3D74BE5D" w14:textId="77777777" w:rsidR="000F31EC" w:rsidRPr="00C874F7" w:rsidRDefault="000F31EC" w:rsidP="00FF4B49">
      <w:pPr>
        <w:pStyle w:val="Geenafstand"/>
        <w:numPr>
          <w:ilvl w:val="0"/>
          <w:numId w:val="7"/>
        </w:numPr>
        <w:rPr>
          <w:rFonts w:asciiTheme="majorHAnsi" w:hAnsiTheme="majorHAnsi" w:cstheme="majorHAnsi"/>
        </w:rPr>
      </w:pPr>
      <w:r w:rsidRPr="00F37CB2">
        <w:rPr>
          <w:rFonts w:asciiTheme="majorHAnsi" w:hAnsiTheme="majorHAnsi" w:cstheme="majorHAnsi"/>
          <w:b/>
          <w:bCs/>
        </w:rPr>
        <w:t>De OA is uitvoerend en ten dienste aan het werk in de groep</w:t>
      </w:r>
      <w:r w:rsidRPr="00F37CB2">
        <w:rPr>
          <w:rFonts w:asciiTheme="majorHAnsi" w:hAnsiTheme="majorHAnsi" w:cstheme="majorHAnsi"/>
        </w:rPr>
        <w:t>. De leerkracht en de OA zorgen ervoor dat voorafgaand aan</w:t>
      </w:r>
      <w:r>
        <w:rPr>
          <w:rFonts w:asciiTheme="majorHAnsi" w:hAnsiTheme="majorHAnsi" w:cstheme="majorHAnsi"/>
        </w:rPr>
        <w:t xml:space="preserve"> d</w:t>
      </w:r>
      <w:r w:rsidRPr="00F37CB2">
        <w:rPr>
          <w:rFonts w:asciiTheme="majorHAnsi" w:hAnsiTheme="majorHAnsi" w:cstheme="majorHAnsi"/>
        </w:rPr>
        <w:t>e ondersteuningsperiode afstemming plaats vindt over de opzet en de inhoud van de ondersteuning.</w:t>
      </w:r>
      <w:r w:rsidRPr="00C874F7">
        <w:rPr>
          <w:rFonts w:asciiTheme="majorHAnsi" w:hAnsiTheme="majorHAnsi" w:cstheme="majorHAnsi"/>
        </w:rPr>
        <w:t>​</w:t>
      </w:r>
    </w:p>
    <w:p w14:paraId="0D241EAA" w14:textId="77777777" w:rsidR="000F31EC" w:rsidRDefault="000F31EC" w:rsidP="00FF4B49">
      <w:pPr>
        <w:pStyle w:val="Lijstalinea"/>
        <w:numPr>
          <w:ilvl w:val="0"/>
          <w:numId w:val="7"/>
        </w:numPr>
        <w:rPr>
          <w:rFonts w:asciiTheme="majorHAnsi" w:hAnsiTheme="majorHAnsi" w:cstheme="majorHAnsi"/>
        </w:rPr>
      </w:pPr>
      <w:r w:rsidRPr="000F31EC">
        <w:rPr>
          <w:rFonts w:asciiTheme="majorHAnsi" w:hAnsiTheme="majorHAnsi" w:cstheme="majorHAnsi"/>
          <w:b/>
          <w:bCs/>
        </w:rPr>
        <w:lastRenderedPageBreak/>
        <w:t>De OA is zoveel mogelijk aanwezig in de groep</w:t>
      </w:r>
      <w:r w:rsidRPr="000F31EC">
        <w:rPr>
          <w:rFonts w:asciiTheme="majorHAnsi" w:hAnsiTheme="majorHAnsi" w:cstheme="majorHAnsi"/>
        </w:rPr>
        <w:t xml:space="preserve"> om daar, als extra handen, een onderdeel van de organisatie te zijn. </w:t>
      </w:r>
    </w:p>
    <w:p w14:paraId="42B7BD31" w14:textId="784E74F2" w:rsidR="000F31EC" w:rsidRPr="000F31EC" w:rsidRDefault="000F31EC" w:rsidP="00FF4B49">
      <w:pPr>
        <w:pStyle w:val="Lijstalinea"/>
        <w:numPr>
          <w:ilvl w:val="0"/>
          <w:numId w:val="7"/>
        </w:numPr>
        <w:rPr>
          <w:rFonts w:asciiTheme="majorHAnsi" w:hAnsiTheme="majorHAnsi" w:cstheme="majorHAnsi"/>
        </w:rPr>
      </w:pPr>
      <w:r>
        <w:rPr>
          <w:rFonts w:asciiTheme="majorHAnsi" w:hAnsiTheme="majorHAnsi" w:cstheme="majorHAnsi"/>
          <w:b/>
          <w:bCs/>
        </w:rPr>
        <w:t xml:space="preserve">De </w:t>
      </w:r>
      <w:r w:rsidRPr="000F31EC">
        <w:rPr>
          <w:rFonts w:asciiTheme="majorHAnsi" w:hAnsiTheme="majorHAnsi" w:cstheme="majorHAnsi"/>
          <w:b/>
          <w:bCs/>
        </w:rPr>
        <w:t>OA</w:t>
      </w:r>
      <w:r w:rsidRPr="000F31EC">
        <w:rPr>
          <w:rFonts w:asciiTheme="majorHAnsi" w:hAnsiTheme="majorHAnsi" w:cstheme="majorHAnsi"/>
        </w:rPr>
        <w:t xml:space="preserve"> levert op verzoek van de leerkracht gegevens aan die kunnen helpen bij het evalueren van het begeleidingsplan. </w:t>
      </w:r>
    </w:p>
    <w:p w14:paraId="1DE1DE9D" w14:textId="4528D5B1" w:rsidR="000F31EC" w:rsidRPr="00343AD5" w:rsidRDefault="000F31EC" w:rsidP="000F31EC">
      <w:pPr>
        <w:rPr>
          <w:rFonts w:asciiTheme="majorHAnsi" w:hAnsiTheme="majorHAnsi" w:cstheme="majorHAnsi"/>
        </w:rPr>
      </w:pPr>
      <w:r w:rsidRPr="00343AD5">
        <w:rPr>
          <w:rFonts w:asciiTheme="majorHAnsi" w:hAnsiTheme="majorHAnsi" w:cstheme="majorHAnsi"/>
        </w:rPr>
        <w:t>Binnen ons Kindcentrum maken we gebruik van de volgende interne collega’s om onze interventies vorm te geven:</w:t>
      </w:r>
    </w:p>
    <w:p w14:paraId="1D9EE084" w14:textId="3FCB2480" w:rsidR="000F31EC" w:rsidRPr="00343AD5" w:rsidRDefault="00BD36D1" w:rsidP="00C82572">
      <w:pPr>
        <w:rPr>
          <w:rFonts w:asciiTheme="majorHAnsi" w:eastAsiaTheme="minorEastAsia" w:hAnsiTheme="majorHAnsi" w:cstheme="majorHAnsi"/>
        </w:rPr>
      </w:pPr>
      <w:r w:rsidRPr="00343AD5">
        <w:rPr>
          <w:rFonts w:asciiTheme="majorHAnsi" w:hAnsiTheme="majorHAnsi" w:cstheme="majorHAnsi"/>
        </w:rPr>
        <w:t xml:space="preserve">Locatie Lijsterhof: Nancy Velders, Beau van der Welle, Anissa Bamouh, </w:t>
      </w:r>
      <w:r w:rsidR="006C5A0F" w:rsidRPr="00343AD5">
        <w:rPr>
          <w:rFonts w:asciiTheme="majorHAnsi" w:hAnsiTheme="majorHAnsi" w:cstheme="majorHAnsi"/>
        </w:rPr>
        <w:t>Jolanda van Harskamp</w:t>
      </w:r>
      <w:r w:rsidR="006C5A0F" w:rsidRPr="00343AD5">
        <w:rPr>
          <w:rFonts w:asciiTheme="majorHAnsi" w:hAnsiTheme="majorHAnsi" w:cstheme="majorHAnsi"/>
        </w:rPr>
        <w:br/>
        <w:t>Locatie Burgt</w:t>
      </w:r>
      <w:r w:rsidR="005F1811" w:rsidRPr="00343AD5">
        <w:rPr>
          <w:rFonts w:asciiTheme="majorHAnsi" w:hAnsiTheme="majorHAnsi" w:cstheme="majorHAnsi"/>
        </w:rPr>
        <w:t xml:space="preserve">hof: </w:t>
      </w:r>
      <w:r w:rsidR="00E96931" w:rsidRPr="00343AD5">
        <w:rPr>
          <w:rFonts w:asciiTheme="majorHAnsi" w:hAnsiTheme="majorHAnsi" w:cstheme="majorHAnsi"/>
        </w:rPr>
        <w:t xml:space="preserve">Anne-Martine Barendrecht, </w:t>
      </w:r>
      <w:r w:rsidR="00D567A0" w:rsidRPr="00343AD5">
        <w:rPr>
          <w:rFonts w:asciiTheme="majorHAnsi" w:hAnsiTheme="majorHAnsi" w:cstheme="majorHAnsi"/>
        </w:rPr>
        <w:t xml:space="preserve">Tamara Grootjans, </w:t>
      </w:r>
      <w:r w:rsidR="00343AD5" w:rsidRPr="00343AD5">
        <w:rPr>
          <w:rFonts w:asciiTheme="majorHAnsi" w:hAnsiTheme="majorHAnsi" w:cstheme="majorHAnsi"/>
        </w:rPr>
        <w:t>Direan Bakker, Anne van de Scheur</w:t>
      </w:r>
    </w:p>
    <w:p w14:paraId="22DF9EF3" w14:textId="7AFAC862" w:rsidR="00C82572" w:rsidRPr="00136DED" w:rsidRDefault="00C82572" w:rsidP="006304BE">
      <w:pPr>
        <w:pStyle w:val="Kop4"/>
      </w:pPr>
      <w:r w:rsidRPr="48DF4A71">
        <w:t>Specialisten</w:t>
      </w:r>
    </w:p>
    <w:p w14:paraId="77E19270" w14:textId="03E25183" w:rsidR="00C82572" w:rsidRPr="00C874F7" w:rsidRDefault="00C82572" w:rsidP="00C82572">
      <w:pPr>
        <w:pStyle w:val="Geenafstand"/>
        <w:rPr>
          <w:rFonts w:asciiTheme="majorHAnsi" w:hAnsiTheme="majorHAnsi" w:cstheme="majorHAnsi"/>
        </w:rPr>
      </w:pPr>
      <w:r w:rsidRPr="00337E7C">
        <w:rPr>
          <w:rFonts w:asciiTheme="majorHAnsi" w:hAnsiTheme="majorHAnsi" w:cstheme="majorHAnsi"/>
        </w:rPr>
        <w:t>De inzet van een specialist</w:t>
      </w:r>
      <w:r w:rsidR="00422108">
        <w:rPr>
          <w:rFonts w:asciiTheme="majorHAnsi" w:hAnsiTheme="majorHAnsi" w:cstheme="majorHAnsi"/>
        </w:rPr>
        <w:t>, zoals bijvoorbeeld een remedial teacher</w:t>
      </w:r>
      <w:r w:rsidR="001E41C8">
        <w:rPr>
          <w:rFonts w:asciiTheme="majorHAnsi" w:hAnsiTheme="majorHAnsi" w:cstheme="majorHAnsi"/>
        </w:rPr>
        <w:t>,</w:t>
      </w:r>
      <w:r w:rsidR="00422108">
        <w:rPr>
          <w:rFonts w:asciiTheme="majorHAnsi" w:hAnsiTheme="majorHAnsi" w:cstheme="majorHAnsi"/>
        </w:rPr>
        <w:t xml:space="preserve"> reken</w:t>
      </w:r>
      <w:r w:rsidR="001E41C8">
        <w:rPr>
          <w:rFonts w:asciiTheme="majorHAnsi" w:hAnsiTheme="majorHAnsi" w:cstheme="majorHAnsi"/>
        </w:rPr>
        <w:t>- of gedrag specialist</w:t>
      </w:r>
      <w:r w:rsidR="00422108">
        <w:rPr>
          <w:rFonts w:asciiTheme="majorHAnsi" w:hAnsiTheme="majorHAnsi" w:cstheme="majorHAnsi"/>
        </w:rPr>
        <w:t xml:space="preserve"> </w:t>
      </w:r>
      <w:r w:rsidRPr="00337E7C">
        <w:rPr>
          <w:rFonts w:asciiTheme="majorHAnsi" w:hAnsiTheme="majorHAnsi" w:cstheme="majorHAnsi"/>
        </w:rPr>
        <w:t>vindt v</w:t>
      </w:r>
      <w:r w:rsidR="00422108">
        <w:rPr>
          <w:rFonts w:asciiTheme="majorHAnsi" w:hAnsiTheme="majorHAnsi" w:cstheme="majorHAnsi"/>
        </w:rPr>
        <w:t>aak</w:t>
      </w:r>
      <w:r w:rsidRPr="00337E7C">
        <w:rPr>
          <w:rFonts w:asciiTheme="majorHAnsi" w:hAnsiTheme="majorHAnsi" w:cstheme="majorHAnsi"/>
        </w:rPr>
        <w:t> buiten de organisatie en ruimte van de groep plaats</w:t>
      </w:r>
      <w:r w:rsidR="00422108">
        <w:rPr>
          <w:rFonts w:asciiTheme="majorHAnsi" w:hAnsiTheme="majorHAnsi" w:cstheme="majorHAnsi"/>
        </w:rPr>
        <w:t xml:space="preserve">. </w:t>
      </w:r>
      <w:r w:rsidR="001E41C8">
        <w:rPr>
          <w:rFonts w:asciiTheme="majorHAnsi" w:hAnsiTheme="majorHAnsi" w:cstheme="majorHAnsi"/>
        </w:rPr>
        <w:t>O</w:t>
      </w:r>
      <w:r w:rsidR="00422108">
        <w:rPr>
          <w:rFonts w:asciiTheme="majorHAnsi" w:hAnsiTheme="majorHAnsi" w:cstheme="majorHAnsi"/>
        </w:rPr>
        <w:t>m de transfer naar de groep</w:t>
      </w:r>
      <w:r w:rsidR="001E41C8">
        <w:rPr>
          <w:rFonts w:asciiTheme="majorHAnsi" w:hAnsiTheme="majorHAnsi" w:cstheme="majorHAnsi"/>
        </w:rPr>
        <w:t xml:space="preserve"> te maken kan dat ook in de groep plaats vinden</w:t>
      </w:r>
      <w:r w:rsidRPr="00337E7C">
        <w:rPr>
          <w:rFonts w:asciiTheme="majorHAnsi" w:hAnsiTheme="majorHAnsi" w:cstheme="majorHAnsi"/>
        </w:rPr>
        <w:t>. </w:t>
      </w:r>
      <w:r w:rsidRPr="00C874F7">
        <w:rPr>
          <w:rFonts w:asciiTheme="majorHAnsi" w:hAnsiTheme="majorHAnsi" w:cstheme="majorHAnsi"/>
        </w:rPr>
        <w:t>​</w:t>
      </w:r>
    </w:p>
    <w:p w14:paraId="23BBBB70" w14:textId="08C27D32" w:rsidR="00C82572" w:rsidRPr="00C874F7" w:rsidRDefault="00C82572" w:rsidP="00FF4B49">
      <w:pPr>
        <w:pStyle w:val="Geenafstand"/>
        <w:numPr>
          <w:ilvl w:val="0"/>
          <w:numId w:val="5"/>
        </w:numPr>
        <w:rPr>
          <w:rFonts w:asciiTheme="majorHAnsi" w:hAnsiTheme="majorHAnsi" w:cstheme="majorHAnsi"/>
        </w:rPr>
      </w:pPr>
      <w:r w:rsidRPr="00337E7C">
        <w:rPr>
          <w:rFonts w:asciiTheme="majorHAnsi" w:hAnsiTheme="majorHAnsi" w:cstheme="majorHAnsi"/>
          <w:b/>
          <w:bCs/>
        </w:rPr>
        <w:t>De OS is uitvoerend en ten dienste aan het werk in de groep</w:t>
      </w:r>
      <w:r w:rsidRPr="00337E7C">
        <w:rPr>
          <w:rFonts w:asciiTheme="majorHAnsi" w:hAnsiTheme="majorHAnsi" w:cstheme="majorHAnsi"/>
        </w:rPr>
        <w:t xml:space="preserve">. De leerkracht en de </w:t>
      </w:r>
      <w:r w:rsidR="001E41C8">
        <w:rPr>
          <w:rFonts w:asciiTheme="majorHAnsi" w:hAnsiTheme="majorHAnsi" w:cstheme="majorHAnsi"/>
        </w:rPr>
        <w:t>specialist</w:t>
      </w:r>
      <w:r w:rsidRPr="00337E7C">
        <w:rPr>
          <w:rFonts w:asciiTheme="majorHAnsi" w:hAnsiTheme="majorHAnsi" w:cstheme="majorHAnsi"/>
        </w:rPr>
        <w:t xml:space="preserve"> zorgen ervoor dat voorafgaand aan de </w:t>
      </w:r>
      <w:r w:rsidR="001E41C8">
        <w:rPr>
          <w:rFonts w:asciiTheme="majorHAnsi" w:hAnsiTheme="majorHAnsi" w:cstheme="majorHAnsi"/>
        </w:rPr>
        <w:t xml:space="preserve">start van een </w:t>
      </w:r>
      <w:r w:rsidRPr="00337E7C">
        <w:rPr>
          <w:rFonts w:asciiTheme="majorHAnsi" w:hAnsiTheme="majorHAnsi" w:cstheme="majorHAnsi"/>
        </w:rPr>
        <w:t>begeleidingsplan </w:t>
      </w:r>
      <w:r w:rsidR="001E41C8">
        <w:rPr>
          <w:rFonts w:asciiTheme="majorHAnsi" w:hAnsiTheme="majorHAnsi" w:cstheme="majorHAnsi"/>
        </w:rPr>
        <w:t xml:space="preserve">(BP) er </w:t>
      </w:r>
      <w:r w:rsidRPr="00337E7C">
        <w:rPr>
          <w:rFonts w:asciiTheme="majorHAnsi" w:hAnsiTheme="majorHAnsi" w:cstheme="majorHAnsi"/>
        </w:rPr>
        <w:t>afstemming plaats vindt over de inhoud en opzet van de ondersteuning. </w:t>
      </w:r>
      <w:r w:rsidRPr="00C874F7">
        <w:rPr>
          <w:rFonts w:asciiTheme="majorHAnsi" w:hAnsiTheme="majorHAnsi" w:cstheme="majorHAnsi"/>
        </w:rPr>
        <w:t>​</w:t>
      </w:r>
    </w:p>
    <w:p w14:paraId="74128F20" w14:textId="3F00DE76" w:rsidR="00C82572" w:rsidRPr="00C874F7" w:rsidRDefault="00C82572" w:rsidP="00FF4B49">
      <w:pPr>
        <w:pStyle w:val="Geenafstand"/>
        <w:numPr>
          <w:ilvl w:val="0"/>
          <w:numId w:val="5"/>
        </w:numPr>
        <w:rPr>
          <w:rFonts w:asciiTheme="majorHAnsi" w:hAnsiTheme="majorHAnsi" w:cstheme="majorHAnsi"/>
        </w:rPr>
      </w:pPr>
      <w:r w:rsidRPr="00337E7C">
        <w:rPr>
          <w:rFonts w:asciiTheme="majorHAnsi" w:hAnsiTheme="majorHAnsi" w:cstheme="majorHAnsi"/>
        </w:rPr>
        <w:t xml:space="preserve">De </w:t>
      </w:r>
      <w:r w:rsidR="001E41C8">
        <w:rPr>
          <w:rFonts w:asciiTheme="majorHAnsi" w:hAnsiTheme="majorHAnsi" w:cstheme="majorHAnsi"/>
        </w:rPr>
        <w:t>specialist</w:t>
      </w:r>
      <w:r w:rsidRPr="00337E7C">
        <w:rPr>
          <w:rFonts w:asciiTheme="majorHAnsi" w:hAnsiTheme="majorHAnsi" w:cstheme="majorHAnsi"/>
        </w:rPr>
        <w:t xml:space="preserve"> vult het </w:t>
      </w:r>
      <w:r w:rsidRPr="00337E7C">
        <w:rPr>
          <w:rFonts w:asciiTheme="majorHAnsi" w:hAnsiTheme="majorHAnsi" w:cstheme="majorHAnsi"/>
          <w:b/>
          <w:bCs/>
        </w:rPr>
        <w:t>begeleidingsplan</w:t>
      </w:r>
      <w:r w:rsidRPr="00337E7C">
        <w:rPr>
          <w:rFonts w:asciiTheme="majorHAnsi" w:hAnsiTheme="majorHAnsi" w:cstheme="majorHAnsi"/>
        </w:rPr>
        <w:t> aan en bespreekt met IB of het BP werkbaar is. </w:t>
      </w:r>
      <w:r w:rsidRPr="00C874F7">
        <w:rPr>
          <w:rFonts w:asciiTheme="majorHAnsi" w:hAnsiTheme="majorHAnsi" w:cstheme="majorHAnsi"/>
        </w:rPr>
        <w:t>​</w:t>
      </w:r>
    </w:p>
    <w:p w14:paraId="0709BDDB" w14:textId="294B87EF" w:rsidR="00C82572" w:rsidRPr="00C874F7" w:rsidRDefault="00C82572" w:rsidP="00FF4B49">
      <w:pPr>
        <w:pStyle w:val="Geenafstand"/>
        <w:numPr>
          <w:ilvl w:val="0"/>
          <w:numId w:val="5"/>
        </w:numPr>
        <w:rPr>
          <w:rFonts w:asciiTheme="majorHAnsi" w:hAnsiTheme="majorHAnsi" w:cstheme="majorHAnsi"/>
        </w:rPr>
      </w:pPr>
      <w:r w:rsidRPr="00337E7C">
        <w:rPr>
          <w:rFonts w:asciiTheme="majorHAnsi" w:hAnsiTheme="majorHAnsi" w:cstheme="majorHAnsi"/>
        </w:rPr>
        <w:t xml:space="preserve">De </w:t>
      </w:r>
      <w:r w:rsidR="001E41C8">
        <w:rPr>
          <w:rFonts w:asciiTheme="majorHAnsi" w:hAnsiTheme="majorHAnsi" w:cstheme="majorHAnsi"/>
        </w:rPr>
        <w:t>specialist</w:t>
      </w:r>
      <w:r w:rsidRPr="00337E7C">
        <w:rPr>
          <w:rFonts w:asciiTheme="majorHAnsi" w:hAnsiTheme="majorHAnsi" w:cstheme="majorHAnsi"/>
        </w:rPr>
        <w:t> </w:t>
      </w:r>
      <w:r w:rsidRPr="00337E7C">
        <w:rPr>
          <w:rFonts w:asciiTheme="majorHAnsi" w:hAnsiTheme="majorHAnsi" w:cstheme="majorHAnsi"/>
          <w:b/>
          <w:bCs/>
        </w:rPr>
        <w:t>voert </w:t>
      </w:r>
      <w:r w:rsidRPr="00337E7C">
        <w:rPr>
          <w:rFonts w:asciiTheme="majorHAnsi" w:hAnsiTheme="majorHAnsi" w:cstheme="majorHAnsi"/>
        </w:rPr>
        <w:t>het BP </w:t>
      </w:r>
      <w:r w:rsidRPr="00337E7C">
        <w:rPr>
          <w:rFonts w:asciiTheme="majorHAnsi" w:hAnsiTheme="majorHAnsi" w:cstheme="majorHAnsi"/>
          <w:b/>
          <w:bCs/>
        </w:rPr>
        <w:t>uit</w:t>
      </w:r>
      <w:r w:rsidRPr="00337E7C">
        <w:rPr>
          <w:rFonts w:asciiTheme="majorHAnsi" w:hAnsiTheme="majorHAnsi" w:cstheme="majorHAnsi"/>
        </w:rPr>
        <w:t>. </w:t>
      </w:r>
      <w:r w:rsidRPr="00C874F7">
        <w:rPr>
          <w:rFonts w:asciiTheme="majorHAnsi" w:hAnsiTheme="majorHAnsi" w:cstheme="majorHAnsi"/>
        </w:rPr>
        <w:t>​</w:t>
      </w:r>
    </w:p>
    <w:p w14:paraId="1BC53E85" w14:textId="1C24F6A6" w:rsidR="00C82572" w:rsidRPr="00C874F7" w:rsidRDefault="00C82572" w:rsidP="00FF4B49">
      <w:pPr>
        <w:pStyle w:val="Geenafstand"/>
        <w:numPr>
          <w:ilvl w:val="0"/>
          <w:numId w:val="5"/>
        </w:numPr>
        <w:rPr>
          <w:rFonts w:asciiTheme="majorHAnsi" w:hAnsiTheme="majorHAnsi" w:cstheme="majorHAnsi"/>
        </w:rPr>
      </w:pPr>
      <w:r w:rsidRPr="00337E7C">
        <w:rPr>
          <w:rFonts w:asciiTheme="majorHAnsi" w:hAnsiTheme="majorHAnsi" w:cstheme="majorHAnsi"/>
        </w:rPr>
        <w:t xml:space="preserve">De </w:t>
      </w:r>
      <w:r w:rsidR="001E41C8">
        <w:rPr>
          <w:rFonts w:asciiTheme="majorHAnsi" w:hAnsiTheme="majorHAnsi" w:cstheme="majorHAnsi"/>
        </w:rPr>
        <w:t>specialist</w:t>
      </w:r>
      <w:r w:rsidRPr="00337E7C">
        <w:rPr>
          <w:rFonts w:asciiTheme="majorHAnsi" w:hAnsiTheme="majorHAnsi" w:cstheme="majorHAnsi"/>
        </w:rPr>
        <w:t> </w:t>
      </w:r>
      <w:r w:rsidRPr="00337E7C">
        <w:rPr>
          <w:rFonts w:asciiTheme="majorHAnsi" w:hAnsiTheme="majorHAnsi" w:cstheme="majorHAnsi"/>
          <w:b/>
          <w:bCs/>
        </w:rPr>
        <w:t>evalueert</w:t>
      </w:r>
      <w:r w:rsidRPr="00337E7C">
        <w:rPr>
          <w:rFonts w:asciiTheme="majorHAnsi" w:hAnsiTheme="majorHAnsi" w:cstheme="majorHAnsi"/>
        </w:rPr>
        <w:t> samen met de LK het BP. </w:t>
      </w:r>
      <w:r w:rsidRPr="00C874F7">
        <w:rPr>
          <w:rFonts w:asciiTheme="majorHAnsi" w:hAnsiTheme="majorHAnsi" w:cstheme="majorHAnsi"/>
        </w:rPr>
        <w:t>​</w:t>
      </w:r>
    </w:p>
    <w:p w14:paraId="78FC447D" w14:textId="2E934632" w:rsidR="00C82572" w:rsidRPr="00C874F7" w:rsidRDefault="00C82572" w:rsidP="00FF4B49">
      <w:pPr>
        <w:pStyle w:val="Geenafstand"/>
        <w:numPr>
          <w:ilvl w:val="0"/>
          <w:numId w:val="5"/>
        </w:numPr>
        <w:rPr>
          <w:rFonts w:asciiTheme="majorHAnsi" w:hAnsiTheme="majorHAnsi" w:cstheme="majorHAnsi"/>
        </w:rPr>
      </w:pPr>
      <w:r w:rsidRPr="00337E7C">
        <w:rPr>
          <w:rFonts w:asciiTheme="majorHAnsi" w:hAnsiTheme="majorHAnsi" w:cstheme="majorHAnsi"/>
        </w:rPr>
        <w:t xml:space="preserve">De </w:t>
      </w:r>
      <w:r w:rsidR="001E41C8">
        <w:rPr>
          <w:rFonts w:asciiTheme="majorHAnsi" w:hAnsiTheme="majorHAnsi" w:cstheme="majorHAnsi"/>
        </w:rPr>
        <w:t>specialist</w:t>
      </w:r>
      <w:r w:rsidR="001E41C8" w:rsidRPr="00337E7C">
        <w:rPr>
          <w:rFonts w:asciiTheme="majorHAnsi" w:hAnsiTheme="majorHAnsi" w:cstheme="majorHAnsi"/>
        </w:rPr>
        <w:t xml:space="preserve"> </w:t>
      </w:r>
      <w:r w:rsidRPr="00337E7C">
        <w:rPr>
          <w:rFonts w:asciiTheme="majorHAnsi" w:hAnsiTheme="majorHAnsi" w:cstheme="majorHAnsi"/>
        </w:rPr>
        <w:t>zorgt voor de </w:t>
      </w:r>
      <w:r w:rsidRPr="00337E7C">
        <w:rPr>
          <w:rFonts w:asciiTheme="majorHAnsi" w:hAnsiTheme="majorHAnsi" w:cstheme="majorHAnsi"/>
          <w:b/>
          <w:bCs/>
        </w:rPr>
        <w:t>overdracht </w:t>
      </w:r>
      <w:r w:rsidRPr="00337E7C">
        <w:rPr>
          <w:rFonts w:asciiTheme="majorHAnsi" w:hAnsiTheme="majorHAnsi" w:cstheme="majorHAnsi"/>
        </w:rPr>
        <w:t>naar de LK</w:t>
      </w:r>
      <w:r w:rsidR="001E41C8">
        <w:rPr>
          <w:rFonts w:asciiTheme="majorHAnsi" w:hAnsiTheme="majorHAnsi" w:cstheme="majorHAnsi"/>
        </w:rPr>
        <w:t>.</w:t>
      </w:r>
    </w:p>
    <w:p w14:paraId="00DC56E4" w14:textId="5673ABD1" w:rsidR="00C82572" w:rsidRPr="00136DED" w:rsidRDefault="00C82572" w:rsidP="00FF4B49">
      <w:pPr>
        <w:pStyle w:val="Geenafstand"/>
        <w:numPr>
          <w:ilvl w:val="0"/>
          <w:numId w:val="5"/>
        </w:numPr>
        <w:rPr>
          <w:rFonts w:asciiTheme="majorHAnsi" w:hAnsiTheme="majorHAnsi" w:cstheme="majorHAnsi"/>
          <w:lang w:val="en-US"/>
        </w:rPr>
      </w:pPr>
      <w:r w:rsidRPr="00337E7C">
        <w:rPr>
          <w:rFonts w:asciiTheme="majorHAnsi" w:hAnsiTheme="majorHAnsi" w:cstheme="majorHAnsi"/>
        </w:rPr>
        <w:t xml:space="preserve">De </w:t>
      </w:r>
      <w:r w:rsidR="001E41C8">
        <w:rPr>
          <w:rFonts w:asciiTheme="majorHAnsi" w:hAnsiTheme="majorHAnsi" w:cstheme="majorHAnsi"/>
        </w:rPr>
        <w:t>specialist</w:t>
      </w:r>
      <w:r w:rsidR="001E41C8" w:rsidRPr="00337E7C">
        <w:rPr>
          <w:rFonts w:asciiTheme="majorHAnsi" w:hAnsiTheme="majorHAnsi" w:cstheme="majorHAnsi"/>
        </w:rPr>
        <w:t xml:space="preserve"> </w:t>
      </w:r>
      <w:r w:rsidRPr="00337E7C">
        <w:rPr>
          <w:rFonts w:asciiTheme="majorHAnsi" w:hAnsiTheme="majorHAnsi" w:cstheme="majorHAnsi"/>
        </w:rPr>
        <w:t xml:space="preserve">geeft </w:t>
      </w:r>
      <w:r>
        <w:rPr>
          <w:rFonts w:asciiTheme="majorHAnsi" w:hAnsiTheme="majorHAnsi" w:cstheme="majorHAnsi"/>
        </w:rPr>
        <w:t>advie</w:t>
      </w:r>
      <w:r w:rsidR="001E41C8">
        <w:rPr>
          <w:rFonts w:asciiTheme="majorHAnsi" w:hAnsiTheme="majorHAnsi" w:cstheme="majorHAnsi"/>
        </w:rPr>
        <w:t>s.</w:t>
      </w:r>
      <w:r w:rsidRPr="00337E7C">
        <w:rPr>
          <w:rFonts w:asciiTheme="majorHAnsi" w:hAnsiTheme="majorHAnsi" w:cstheme="majorHAnsi"/>
        </w:rPr>
        <w:t> </w:t>
      </w:r>
    </w:p>
    <w:p w14:paraId="1FFE1676" w14:textId="77777777" w:rsidR="00C82572" w:rsidRDefault="00C82572" w:rsidP="00C82572">
      <w:pPr>
        <w:pStyle w:val="Geenafstand"/>
        <w:ind w:left="720"/>
        <w:rPr>
          <w:rFonts w:asciiTheme="majorHAnsi" w:hAnsiTheme="majorHAnsi" w:cstheme="majorHAnsi"/>
          <w:lang w:val="en-US"/>
        </w:rPr>
      </w:pPr>
    </w:p>
    <w:p w14:paraId="3248E1A1" w14:textId="4E89C484" w:rsidR="000F31EC" w:rsidRDefault="000F31EC" w:rsidP="000F31EC">
      <w:pPr>
        <w:pStyle w:val="Geenafstand"/>
        <w:rPr>
          <w:rFonts w:asciiTheme="majorHAnsi" w:hAnsiTheme="majorHAnsi" w:cstheme="majorHAnsi"/>
        </w:rPr>
      </w:pPr>
      <w:r w:rsidRPr="000F31EC">
        <w:rPr>
          <w:rFonts w:asciiTheme="majorHAnsi" w:hAnsiTheme="majorHAnsi" w:cstheme="majorHAnsi"/>
        </w:rPr>
        <w:t xml:space="preserve">Binnen de PCOGV werken we toe naar meer inzet van specialisten binnen het cluster </w:t>
      </w:r>
      <w:r>
        <w:rPr>
          <w:rFonts w:asciiTheme="majorHAnsi" w:hAnsiTheme="majorHAnsi" w:cstheme="majorHAnsi"/>
        </w:rPr>
        <w:t>/</w:t>
      </w:r>
      <w:r w:rsidRPr="000F31EC">
        <w:rPr>
          <w:rFonts w:asciiTheme="majorHAnsi" w:hAnsiTheme="majorHAnsi" w:cstheme="majorHAnsi"/>
        </w:rPr>
        <w:t xml:space="preserve"> bestuur voor o.a. rekenen, taal, gedrag, meer- en hoogbegaafdheid. </w:t>
      </w:r>
    </w:p>
    <w:p w14:paraId="051E3739" w14:textId="77777777" w:rsidR="00343AD5" w:rsidRPr="000F31EC" w:rsidRDefault="00343AD5" w:rsidP="000F31EC">
      <w:pPr>
        <w:pStyle w:val="Geenafstand"/>
        <w:rPr>
          <w:rFonts w:asciiTheme="majorHAnsi" w:hAnsiTheme="majorHAnsi" w:cstheme="majorHAnsi"/>
        </w:rPr>
      </w:pPr>
    </w:p>
    <w:p w14:paraId="23DA7D73" w14:textId="1103368E" w:rsidR="00343AD5" w:rsidRPr="00D37933" w:rsidRDefault="00C82572" w:rsidP="00C82572">
      <w:pPr>
        <w:pStyle w:val="Geenafstand"/>
        <w:rPr>
          <w:rFonts w:asciiTheme="majorHAnsi" w:hAnsiTheme="majorHAnsi" w:cstheme="majorHAnsi"/>
        </w:rPr>
      </w:pPr>
      <w:r w:rsidRPr="00D37933">
        <w:rPr>
          <w:rFonts w:asciiTheme="majorHAnsi" w:hAnsiTheme="majorHAnsi" w:cstheme="majorHAnsi"/>
        </w:rPr>
        <w:t>We hebben de volgende specialisten binnen onze locatie:</w:t>
      </w:r>
    </w:p>
    <w:p w14:paraId="362E803C" w14:textId="5109DF9C" w:rsidR="001B753D" w:rsidRPr="00D37933" w:rsidRDefault="001B753D" w:rsidP="00C82572">
      <w:pPr>
        <w:pStyle w:val="Geenafstand"/>
        <w:rPr>
          <w:rFonts w:asciiTheme="majorHAnsi" w:hAnsiTheme="majorHAnsi" w:cstheme="majorHAnsi"/>
        </w:rPr>
      </w:pPr>
      <w:r w:rsidRPr="00D37933">
        <w:rPr>
          <w:rFonts w:asciiTheme="majorHAnsi" w:hAnsiTheme="majorHAnsi" w:cstheme="majorHAnsi"/>
        </w:rPr>
        <w:t>HGO</w:t>
      </w:r>
      <w:r w:rsidR="00D37933">
        <w:rPr>
          <w:rFonts w:asciiTheme="majorHAnsi" w:hAnsiTheme="majorHAnsi" w:cstheme="majorHAnsi"/>
        </w:rPr>
        <w:t xml:space="preserve"> </w:t>
      </w:r>
      <w:r w:rsidR="00343AD5" w:rsidRPr="00D37933">
        <w:rPr>
          <w:rFonts w:asciiTheme="majorHAnsi" w:hAnsiTheme="majorHAnsi" w:cstheme="majorHAnsi"/>
        </w:rPr>
        <w:t xml:space="preserve">begeleidsters: Margriet Hooghiemstra, </w:t>
      </w:r>
      <w:r w:rsidR="00EA6783" w:rsidRPr="00D37933">
        <w:rPr>
          <w:rFonts w:asciiTheme="majorHAnsi" w:hAnsiTheme="majorHAnsi" w:cstheme="majorHAnsi"/>
        </w:rPr>
        <w:t>Beau van der Welle, Marjon de Jong</w:t>
      </w:r>
      <w:r w:rsidRPr="00D37933">
        <w:rPr>
          <w:rFonts w:asciiTheme="majorHAnsi" w:hAnsiTheme="majorHAnsi" w:cstheme="majorHAnsi"/>
        </w:rPr>
        <w:br/>
      </w:r>
      <w:r w:rsidR="00D37933" w:rsidRPr="00D37933">
        <w:rPr>
          <w:rFonts w:asciiTheme="majorHAnsi" w:hAnsiTheme="majorHAnsi" w:cstheme="majorHAnsi"/>
        </w:rPr>
        <w:t>Rekencoördinatoren</w:t>
      </w:r>
      <w:r w:rsidR="00EA6783" w:rsidRPr="00D37933">
        <w:rPr>
          <w:rFonts w:asciiTheme="majorHAnsi" w:hAnsiTheme="majorHAnsi" w:cstheme="majorHAnsi"/>
        </w:rPr>
        <w:t xml:space="preserve">: Elvera van Meerveld, Rina </w:t>
      </w:r>
      <w:r w:rsidR="00EA57E1" w:rsidRPr="00D37933">
        <w:rPr>
          <w:rFonts w:asciiTheme="majorHAnsi" w:hAnsiTheme="majorHAnsi" w:cstheme="majorHAnsi"/>
        </w:rPr>
        <w:t>Havekes</w:t>
      </w:r>
    </w:p>
    <w:p w14:paraId="4784975D" w14:textId="612484DC" w:rsidR="001B753D" w:rsidRPr="00D37933" w:rsidRDefault="00791A4C" w:rsidP="00C82572">
      <w:pPr>
        <w:pStyle w:val="Geenafstand"/>
        <w:rPr>
          <w:rFonts w:asciiTheme="majorHAnsi" w:hAnsiTheme="majorHAnsi" w:cstheme="majorHAnsi"/>
        </w:rPr>
      </w:pPr>
      <w:r w:rsidRPr="00D37933">
        <w:rPr>
          <w:rFonts w:asciiTheme="majorHAnsi" w:hAnsiTheme="majorHAnsi" w:cstheme="majorHAnsi"/>
        </w:rPr>
        <w:t>JKS</w:t>
      </w:r>
      <w:r w:rsidR="00EA57E1" w:rsidRPr="00D37933">
        <w:rPr>
          <w:rFonts w:asciiTheme="majorHAnsi" w:hAnsiTheme="majorHAnsi" w:cstheme="majorHAnsi"/>
        </w:rPr>
        <w:t>: Mariette van Eijk</w:t>
      </w:r>
      <w:r w:rsidRPr="00D37933">
        <w:rPr>
          <w:rFonts w:asciiTheme="majorHAnsi" w:hAnsiTheme="majorHAnsi" w:cstheme="majorHAnsi"/>
        </w:rPr>
        <w:br/>
        <w:t>Taal</w:t>
      </w:r>
      <w:r w:rsidR="00EA57E1" w:rsidRPr="00D37933">
        <w:rPr>
          <w:rFonts w:asciiTheme="majorHAnsi" w:hAnsiTheme="majorHAnsi" w:cstheme="majorHAnsi"/>
        </w:rPr>
        <w:t>-lees</w:t>
      </w:r>
      <w:r w:rsidRPr="00D37933">
        <w:rPr>
          <w:rFonts w:asciiTheme="majorHAnsi" w:hAnsiTheme="majorHAnsi" w:cstheme="majorHAnsi"/>
        </w:rPr>
        <w:t>specialist</w:t>
      </w:r>
      <w:r w:rsidR="00EA57E1" w:rsidRPr="00D37933">
        <w:rPr>
          <w:rFonts w:asciiTheme="majorHAnsi" w:hAnsiTheme="majorHAnsi" w:cstheme="majorHAnsi"/>
        </w:rPr>
        <w:t xml:space="preserve">en: Alies Hendriksen, Harjanne </w:t>
      </w:r>
      <w:r w:rsidR="00534550" w:rsidRPr="00D37933">
        <w:rPr>
          <w:rFonts w:asciiTheme="majorHAnsi" w:hAnsiTheme="majorHAnsi" w:cstheme="majorHAnsi"/>
        </w:rPr>
        <w:t>de Jonge, Mirjam van Beek</w:t>
      </w:r>
      <w:r w:rsidRPr="00D37933">
        <w:rPr>
          <w:rFonts w:asciiTheme="majorHAnsi" w:hAnsiTheme="majorHAnsi" w:cstheme="majorHAnsi"/>
        </w:rPr>
        <w:br/>
        <w:t>MHB</w:t>
      </w:r>
      <w:r w:rsidR="00534550" w:rsidRPr="00D37933">
        <w:rPr>
          <w:rFonts w:asciiTheme="majorHAnsi" w:hAnsiTheme="majorHAnsi" w:cstheme="majorHAnsi"/>
        </w:rPr>
        <w:t>: Nancy Velders, Yvonne van Middendorp, Harjanne de Jonge</w:t>
      </w:r>
      <w:r w:rsidR="00EF75D7" w:rsidRPr="00D37933">
        <w:rPr>
          <w:rFonts w:asciiTheme="majorHAnsi" w:hAnsiTheme="majorHAnsi" w:cstheme="majorHAnsi"/>
        </w:rPr>
        <w:br/>
        <w:t>NT2</w:t>
      </w:r>
      <w:r w:rsidR="00534550" w:rsidRPr="00D37933">
        <w:rPr>
          <w:rFonts w:asciiTheme="majorHAnsi" w:hAnsiTheme="majorHAnsi" w:cstheme="majorHAnsi"/>
        </w:rPr>
        <w:t>: Annelies Vaarkamp</w:t>
      </w:r>
      <w:r w:rsidR="00EF75D7" w:rsidRPr="00D37933">
        <w:rPr>
          <w:rFonts w:asciiTheme="majorHAnsi" w:hAnsiTheme="majorHAnsi" w:cstheme="majorHAnsi"/>
        </w:rPr>
        <w:br/>
      </w:r>
      <w:r w:rsidR="00D37933" w:rsidRPr="00D37933">
        <w:rPr>
          <w:rFonts w:asciiTheme="majorHAnsi" w:hAnsiTheme="majorHAnsi" w:cstheme="majorHAnsi"/>
        </w:rPr>
        <w:t>KANJERcoördinatoren</w:t>
      </w:r>
      <w:r w:rsidR="00534550" w:rsidRPr="00D37933">
        <w:rPr>
          <w:rFonts w:asciiTheme="majorHAnsi" w:hAnsiTheme="majorHAnsi" w:cstheme="majorHAnsi"/>
        </w:rPr>
        <w:t>: Arianne de Bruin, Sander van Veen</w:t>
      </w:r>
      <w:r w:rsidRPr="00D37933">
        <w:rPr>
          <w:rFonts w:asciiTheme="majorHAnsi" w:hAnsiTheme="majorHAnsi" w:cstheme="majorHAnsi"/>
        </w:rPr>
        <w:br/>
      </w:r>
    </w:p>
    <w:p w14:paraId="7B21B96E" w14:textId="25FE06A9" w:rsidR="001E41C8" w:rsidRPr="00BB750F" w:rsidRDefault="001E41C8" w:rsidP="00C82572">
      <w:pPr>
        <w:pStyle w:val="Geenafstand"/>
        <w:rPr>
          <w:rFonts w:asciiTheme="majorHAnsi" w:hAnsiTheme="majorHAnsi" w:cstheme="majorHAnsi"/>
          <w:color w:val="FF0000"/>
        </w:rPr>
      </w:pPr>
    </w:p>
    <w:p w14:paraId="4AAA627A" w14:textId="3EB6CF6A" w:rsidR="008E1528" w:rsidRDefault="008E1528" w:rsidP="006304BE">
      <w:pPr>
        <w:pStyle w:val="Kop4"/>
      </w:pPr>
      <w:r>
        <w:t>Pedagogisch medewerker</w:t>
      </w:r>
    </w:p>
    <w:p w14:paraId="65E0336D" w14:textId="77777777" w:rsidR="006047E9" w:rsidRPr="006047E9" w:rsidRDefault="006047E9" w:rsidP="006047E9">
      <w:pPr>
        <w:rPr>
          <w:rFonts w:asciiTheme="majorHAnsi" w:hAnsiTheme="majorHAnsi" w:cstheme="majorHAnsi"/>
        </w:rPr>
      </w:pPr>
      <w:r w:rsidRPr="006047E9">
        <w:rPr>
          <w:rFonts w:asciiTheme="majorHAnsi" w:hAnsiTheme="majorHAnsi" w:cstheme="majorHAnsi"/>
        </w:rPr>
        <w:t xml:space="preserve">De pedagogischer medewerker is werkzaam binnen een of meerdere van de werksoorten binnen de kinderopvang van de kindcentra van PCO GV. </w:t>
      </w:r>
    </w:p>
    <w:p w14:paraId="6521BD7A" w14:textId="77777777" w:rsidR="006047E9" w:rsidRPr="006047E9" w:rsidRDefault="006047E9" w:rsidP="00903559">
      <w:pPr>
        <w:pStyle w:val="Geenafstand"/>
        <w:numPr>
          <w:ilvl w:val="0"/>
          <w:numId w:val="47"/>
        </w:numPr>
        <w:rPr>
          <w:rFonts w:asciiTheme="majorHAnsi" w:hAnsiTheme="majorHAnsi" w:cstheme="majorHAnsi"/>
        </w:rPr>
      </w:pPr>
      <w:r w:rsidRPr="006047E9">
        <w:rPr>
          <w:rFonts w:asciiTheme="majorHAnsi" w:hAnsiTheme="majorHAnsi" w:cstheme="majorHAnsi"/>
        </w:rPr>
        <w:t>Kinderdagopvang: 0-4-jarigen</w:t>
      </w:r>
    </w:p>
    <w:p w14:paraId="5A6EEC34" w14:textId="77777777" w:rsidR="006047E9" w:rsidRPr="006047E9" w:rsidRDefault="006047E9" w:rsidP="00903559">
      <w:pPr>
        <w:pStyle w:val="Geenafstand"/>
        <w:numPr>
          <w:ilvl w:val="0"/>
          <w:numId w:val="47"/>
        </w:numPr>
        <w:rPr>
          <w:rFonts w:asciiTheme="majorHAnsi" w:hAnsiTheme="majorHAnsi" w:cstheme="majorHAnsi"/>
        </w:rPr>
      </w:pPr>
      <w:r w:rsidRPr="006047E9">
        <w:rPr>
          <w:rFonts w:asciiTheme="majorHAnsi" w:hAnsiTheme="majorHAnsi" w:cstheme="majorHAnsi"/>
        </w:rPr>
        <w:t>Peuteropvang (met en zonder VVE): 2-4-jarigen</w:t>
      </w:r>
    </w:p>
    <w:p w14:paraId="6C685C88" w14:textId="77777777" w:rsidR="006047E9" w:rsidRPr="006047E9" w:rsidRDefault="006047E9" w:rsidP="00903559">
      <w:pPr>
        <w:pStyle w:val="Geenafstand"/>
        <w:numPr>
          <w:ilvl w:val="0"/>
          <w:numId w:val="47"/>
        </w:numPr>
        <w:rPr>
          <w:rFonts w:asciiTheme="majorHAnsi" w:hAnsiTheme="majorHAnsi" w:cstheme="majorHAnsi"/>
        </w:rPr>
      </w:pPr>
      <w:r w:rsidRPr="006047E9">
        <w:rPr>
          <w:rFonts w:asciiTheme="majorHAnsi" w:hAnsiTheme="majorHAnsi" w:cstheme="majorHAnsi"/>
        </w:rPr>
        <w:t>Buitenschoolse opvang: 4-13-jarigen</w:t>
      </w:r>
    </w:p>
    <w:p w14:paraId="7AB2BED8" w14:textId="77777777" w:rsidR="006047E9" w:rsidRPr="006047E9" w:rsidRDefault="006047E9" w:rsidP="006047E9">
      <w:pPr>
        <w:rPr>
          <w:rFonts w:asciiTheme="majorHAnsi" w:hAnsiTheme="majorHAnsi" w:cstheme="majorHAnsi"/>
        </w:rPr>
      </w:pPr>
    </w:p>
    <w:p w14:paraId="365064F9" w14:textId="77777777" w:rsidR="006047E9" w:rsidRPr="006047E9" w:rsidRDefault="006047E9" w:rsidP="006047E9">
      <w:pPr>
        <w:rPr>
          <w:rFonts w:asciiTheme="majorHAnsi" w:hAnsiTheme="majorHAnsi" w:cstheme="majorHAnsi"/>
        </w:rPr>
      </w:pPr>
      <w:r w:rsidRPr="006047E9">
        <w:rPr>
          <w:rFonts w:asciiTheme="majorHAnsi" w:hAnsiTheme="majorHAnsi" w:cstheme="majorHAnsi"/>
        </w:rPr>
        <w:t xml:space="preserve">De pedagogisch medewerker: </w:t>
      </w:r>
    </w:p>
    <w:p w14:paraId="453E6BB7"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b/>
          <w:bCs/>
        </w:rPr>
        <w:t>Begeleidt</w:t>
      </w:r>
      <w:r w:rsidRPr="006047E9">
        <w:rPr>
          <w:rFonts w:asciiTheme="majorHAnsi" w:hAnsiTheme="majorHAnsi" w:cstheme="majorHAnsi"/>
        </w:rPr>
        <w:t xml:space="preserve"> kinderen, zowel in groepsverband als in individueel opzicht. </w:t>
      </w:r>
    </w:p>
    <w:p w14:paraId="06B71B5C"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Schept een situatie binnen de groep waarin kinderen zich </w:t>
      </w:r>
      <w:r w:rsidRPr="006047E9">
        <w:rPr>
          <w:rFonts w:asciiTheme="majorHAnsi" w:hAnsiTheme="majorHAnsi" w:cstheme="majorHAnsi"/>
          <w:b/>
          <w:bCs/>
        </w:rPr>
        <w:t>veilig voelen</w:t>
      </w:r>
      <w:r w:rsidRPr="006047E9">
        <w:rPr>
          <w:rFonts w:asciiTheme="majorHAnsi" w:hAnsiTheme="majorHAnsi" w:cstheme="majorHAnsi"/>
        </w:rPr>
        <w:t xml:space="preserve"> en </w:t>
      </w:r>
      <w:r w:rsidRPr="006047E9">
        <w:rPr>
          <w:rFonts w:asciiTheme="majorHAnsi" w:hAnsiTheme="majorHAnsi" w:cstheme="majorHAnsi"/>
          <w:b/>
          <w:bCs/>
        </w:rPr>
        <w:t>stimuleert</w:t>
      </w:r>
      <w:r w:rsidRPr="006047E9">
        <w:rPr>
          <w:rFonts w:asciiTheme="majorHAnsi" w:hAnsiTheme="majorHAnsi" w:cstheme="majorHAnsi"/>
        </w:rPr>
        <w:t xml:space="preserve"> kinderen, door een beredeneerd aanbod en een rijke leeromgeving, zich verder te ontwikkelen. </w:t>
      </w:r>
    </w:p>
    <w:p w14:paraId="39A13DA9"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b/>
          <w:bCs/>
        </w:rPr>
        <w:lastRenderedPageBreak/>
        <w:t xml:space="preserve">Begeleidt </w:t>
      </w:r>
      <w:r w:rsidRPr="006047E9">
        <w:rPr>
          <w:rFonts w:asciiTheme="majorHAnsi" w:hAnsiTheme="majorHAnsi" w:cstheme="majorHAnsi"/>
        </w:rPr>
        <w:t xml:space="preserve">kinderen bij de dagelijkse voorkomende bezigheden. </w:t>
      </w:r>
    </w:p>
    <w:p w14:paraId="79C760CC"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b/>
          <w:bCs/>
        </w:rPr>
        <w:t>Organiseert</w:t>
      </w:r>
      <w:r w:rsidRPr="006047E9">
        <w:rPr>
          <w:rFonts w:asciiTheme="majorHAnsi" w:hAnsiTheme="majorHAnsi" w:cstheme="majorHAnsi"/>
        </w:rPr>
        <w:t xml:space="preserve"> activiteiten gericht op ontwikkeling. </w:t>
      </w:r>
    </w:p>
    <w:p w14:paraId="70D95B3B"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Draagt zorg voor de dagelijkse </w:t>
      </w:r>
      <w:r w:rsidRPr="006047E9">
        <w:rPr>
          <w:rFonts w:asciiTheme="majorHAnsi" w:hAnsiTheme="majorHAnsi" w:cstheme="majorHAnsi"/>
          <w:b/>
          <w:bCs/>
        </w:rPr>
        <w:t>verzorging</w:t>
      </w:r>
      <w:r w:rsidRPr="006047E9">
        <w:rPr>
          <w:rFonts w:asciiTheme="majorHAnsi" w:hAnsiTheme="majorHAnsi" w:cstheme="majorHAnsi"/>
        </w:rPr>
        <w:t xml:space="preserve"> van kinderen. </w:t>
      </w:r>
    </w:p>
    <w:p w14:paraId="5D8DE0A4"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Houdt de </w:t>
      </w:r>
      <w:r w:rsidRPr="006047E9">
        <w:rPr>
          <w:rFonts w:asciiTheme="majorHAnsi" w:hAnsiTheme="majorHAnsi" w:cstheme="majorHAnsi"/>
          <w:b/>
          <w:bCs/>
        </w:rPr>
        <w:t>ontwikkeling</w:t>
      </w:r>
      <w:r w:rsidRPr="006047E9">
        <w:rPr>
          <w:rFonts w:asciiTheme="majorHAnsi" w:hAnsiTheme="majorHAnsi" w:cstheme="majorHAnsi"/>
        </w:rPr>
        <w:t xml:space="preserve"> van kinderen bij en rapporteert of informeert hierover (periodiek) de intern begeleider en de locatiedirecteur. </w:t>
      </w:r>
    </w:p>
    <w:p w14:paraId="26EFD74F"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Informeert bij kennismaking de ouders/ verzorgers over de gang van zaken binnen de groep. </w:t>
      </w:r>
    </w:p>
    <w:p w14:paraId="5A23C278"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Draagt zorg voor een goed (periodiek) </w:t>
      </w:r>
      <w:r w:rsidRPr="006047E9">
        <w:rPr>
          <w:rFonts w:asciiTheme="majorHAnsi" w:hAnsiTheme="majorHAnsi" w:cstheme="majorHAnsi"/>
          <w:b/>
          <w:bCs/>
        </w:rPr>
        <w:t>contact met ouders/ verzorgers</w:t>
      </w:r>
      <w:r w:rsidRPr="006047E9">
        <w:rPr>
          <w:rFonts w:asciiTheme="majorHAnsi" w:hAnsiTheme="majorHAnsi" w:cstheme="majorHAnsi"/>
        </w:rPr>
        <w:t xml:space="preserve"> en informeert naar specifieke aandachtspunten (dagritme, voeding e.d.) en bijzonderheden van de op te vangen kinderen, ook bijvoorbeeld in de vorm van ouderavonden.</w:t>
      </w:r>
    </w:p>
    <w:p w14:paraId="28E86E74"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Stemt met collega’s af over de </w:t>
      </w:r>
      <w:r w:rsidRPr="006047E9">
        <w:rPr>
          <w:rFonts w:asciiTheme="majorHAnsi" w:hAnsiTheme="majorHAnsi" w:cstheme="majorHAnsi"/>
          <w:b/>
          <w:bCs/>
        </w:rPr>
        <w:t xml:space="preserve">dagindeling </w:t>
      </w:r>
      <w:r w:rsidRPr="006047E9">
        <w:rPr>
          <w:rFonts w:asciiTheme="majorHAnsi" w:hAnsiTheme="majorHAnsi" w:cstheme="majorHAnsi"/>
        </w:rPr>
        <w:t xml:space="preserve">en de verdeling van de werkzaamheden en draagt mede zorg voor een goede samenwerking en voor een goede overdracht. </w:t>
      </w:r>
    </w:p>
    <w:p w14:paraId="77E23174"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Neemt gebruikelijk deel aan </w:t>
      </w:r>
      <w:r w:rsidRPr="006047E9">
        <w:rPr>
          <w:rFonts w:asciiTheme="majorHAnsi" w:hAnsiTheme="majorHAnsi" w:cstheme="majorHAnsi"/>
          <w:b/>
          <w:bCs/>
        </w:rPr>
        <w:t>werkoverleg</w:t>
      </w:r>
      <w:r w:rsidRPr="006047E9">
        <w:rPr>
          <w:rFonts w:asciiTheme="majorHAnsi" w:hAnsiTheme="majorHAnsi" w:cstheme="majorHAnsi"/>
        </w:rPr>
        <w:t xml:space="preserve">. </w:t>
      </w:r>
    </w:p>
    <w:p w14:paraId="3B901CC3" w14:textId="77777777" w:rsidR="006047E9" w:rsidRPr="006047E9" w:rsidRDefault="006047E9" w:rsidP="00903559">
      <w:pPr>
        <w:pStyle w:val="Geenafstand"/>
        <w:numPr>
          <w:ilvl w:val="0"/>
          <w:numId w:val="46"/>
        </w:numPr>
        <w:rPr>
          <w:rFonts w:asciiTheme="majorHAnsi" w:hAnsiTheme="majorHAnsi" w:cstheme="majorHAnsi"/>
        </w:rPr>
      </w:pPr>
      <w:r w:rsidRPr="006047E9">
        <w:rPr>
          <w:rFonts w:asciiTheme="majorHAnsi" w:hAnsiTheme="majorHAnsi" w:cstheme="majorHAnsi"/>
        </w:rPr>
        <w:t xml:space="preserve">Verricht </w:t>
      </w:r>
      <w:r w:rsidRPr="006047E9">
        <w:rPr>
          <w:rFonts w:asciiTheme="majorHAnsi" w:hAnsiTheme="majorHAnsi" w:cstheme="majorHAnsi"/>
          <w:b/>
          <w:bCs/>
        </w:rPr>
        <w:t>licht huishoudelijke</w:t>
      </w:r>
      <w:r w:rsidRPr="006047E9">
        <w:rPr>
          <w:rFonts w:asciiTheme="majorHAnsi" w:hAnsiTheme="majorHAnsi" w:cstheme="majorHAnsi"/>
        </w:rPr>
        <w:t xml:space="preserve"> werkzaamheden in de groep en draagt mede zorg voor het beheer, de aanschaf en de hygiëne en goede staat van de inventaris. Onder licht huishoudelijke werkzaamheden worden die huishoudelijke werkzaamheden verstaan die voortvloeien uit of samenhangen met het werken met kinderen. </w:t>
      </w:r>
    </w:p>
    <w:p w14:paraId="0881CDBC" w14:textId="77777777" w:rsidR="000F1C19" w:rsidRPr="000F1C19" w:rsidRDefault="000F1C19" w:rsidP="008E1528">
      <w:pPr>
        <w:rPr>
          <w:rFonts w:asciiTheme="majorHAnsi" w:hAnsiTheme="majorHAnsi" w:cstheme="majorHAnsi"/>
          <w:color w:val="FF0000"/>
        </w:rPr>
      </w:pPr>
    </w:p>
    <w:p w14:paraId="784E823E" w14:textId="77777777" w:rsidR="0080653B" w:rsidRPr="00C01EFF" w:rsidRDefault="0080653B" w:rsidP="00C01EFF"/>
    <w:p w14:paraId="791CF85B" w14:textId="77777777" w:rsidR="00F70E04" w:rsidRPr="008E1528" w:rsidRDefault="00F70E04" w:rsidP="00903559">
      <w:pPr>
        <w:pStyle w:val="Lijstalinea"/>
        <w:numPr>
          <w:ilvl w:val="0"/>
          <w:numId w:val="42"/>
        </w:numPr>
        <w:rPr>
          <w:rFonts w:ascii="Calibri" w:eastAsia="Calibri" w:hAnsi="Calibri" w:cs="Calibri"/>
        </w:rPr>
      </w:pPr>
      <w:r w:rsidRPr="008E1528">
        <w:rPr>
          <w:rFonts w:ascii="Calibri" w:eastAsia="Calibri" w:hAnsi="Calibri" w:cs="Calibri"/>
        </w:rPr>
        <w:br w:type="page"/>
      </w:r>
    </w:p>
    <w:p w14:paraId="5C5A5848" w14:textId="68CF30A8" w:rsidR="0062343E" w:rsidRPr="00312DF8" w:rsidRDefault="00B3036F" w:rsidP="00536A4F">
      <w:pPr>
        <w:pStyle w:val="Kop1"/>
      </w:pPr>
      <w:bookmarkStart w:id="6" w:name="_Toc116406055"/>
      <w:r>
        <w:lastRenderedPageBreak/>
        <w:t xml:space="preserve">2. </w:t>
      </w:r>
      <w:r w:rsidR="0062343E" w:rsidRPr="00312DF8">
        <w:t>Basisondersteuning</w:t>
      </w:r>
      <w:bookmarkEnd w:id="6"/>
    </w:p>
    <w:p w14:paraId="1E844BC6" w14:textId="6D3FB10B" w:rsidR="009D1BE7" w:rsidRPr="00BA4AA9" w:rsidRDefault="00DC33FB" w:rsidP="009D1BE7">
      <w:pPr>
        <w:pStyle w:val="Geenafstand"/>
        <w:rPr>
          <w:rFonts w:asciiTheme="majorHAnsi" w:hAnsiTheme="majorHAnsi" w:cstheme="majorHAnsi"/>
        </w:rPr>
      </w:pPr>
      <w:r>
        <w:rPr>
          <w:rFonts w:asciiTheme="majorHAnsi" w:hAnsiTheme="majorHAnsi" w:cstheme="majorHAnsi"/>
        </w:rPr>
        <w:t>B</w:t>
      </w:r>
      <w:r w:rsidR="005B7F7A" w:rsidRPr="00BA4AA9">
        <w:rPr>
          <w:rFonts w:asciiTheme="majorHAnsi" w:hAnsiTheme="majorHAnsi" w:cstheme="majorHAnsi"/>
        </w:rPr>
        <w:t xml:space="preserve">asisondersteuning is de onderwijsondersteuning die </w:t>
      </w:r>
      <w:r>
        <w:rPr>
          <w:rFonts w:asciiTheme="majorHAnsi" w:hAnsiTheme="majorHAnsi" w:cstheme="majorHAnsi"/>
        </w:rPr>
        <w:t>elk Kindcentrum</w:t>
      </w:r>
      <w:r w:rsidR="005B7F7A" w:rsidRPr="00BA4AA9">
        <w:rPr>
          <w:rFonts w:asciiTheme="majorHAnsi" w:hAnsiTheme="majorHAnsi" w:cstheme="majorHAnsi"/>
        </w:rPr>
        <w:t xml:space="preserve"> aan alle leerlingen moet kunnen bieden. Uitgangspunt </w:t>
      </w:r>
      <w:r>
        <w:rPr>
          <w:rFonts w:asciiTheme="majorHAnsi" w:hAnsiTheme="majorHAnsi" w:cstheme="majorHAnsi"/>
        </w:rPr>
        <w:t xml:space="preserve">daarbij </w:t>
      </w:r>
      <w:r w:rsidR="005B7F7A" w:rsidRPr="00BA4AA9">
        <w:rPr>
          <w:rFonts w:asciiTheme="majorHAnsi" w:hAnsiTheme="majorHAnsi" w:cstheme="majorHAnsi"/>
        </w:rPr>
        <w:t>is de ondersteuningsbehoefte van de leerling</w:t>
      </w:r>
      <w:r>
        <w:rPr>
          <w:rFonts w:asciiTheme="majorHAnsi" w:hAnsiTheme="majorHAnsi" w:cstheme="majorHAnsi"/>
        </w:rPr>
        <w:t>en, die kan verschillen per populatie</w:t>
      </w:r>
      <w:r w:rsidR="005B7F7A" w:rsidRPr="00BA4AA9">
        <w:rPr>
          <w:rFonts w:asciiTheme="majorHAnsi" w:hAnsiTheme="majorHAnsi" w:cstheme="majorHAnsi"/>
        </w:rPr>
        <w:t xml:space="preserve">. </w:t>
      </w:r>
      <w:r w:rsidR="006B5DF9">
        <w:rPr>
          <w:rFonts w:asciiTheme="majorHAnsi" w:hAnsiTheme="majorHAnsi" w:cstheme="majorHAnsi"/>
        </w:rPr>
        <w:t>Binnen PCOGV vinden we dat d</w:t>
      </w:r>
      <w:r w:rsidR="009D1BE7" w:rsidRPr="00BA4AA9">
        <w:rPr>
          <w:rFonts w:asciiTheme="majorHAnsi" w:hAnsiTheme="majorHAnsi" w:cstheme="majorHAnsi"/>
        </w:rPr>
        <w:t>e basisondersteuning is op orde als:</w:t>
      </w:r>
    </w:p>
    <w:p w14:paraId="545BBAF4" w14:textId="77777777" w:rsidR="009D1BE7" w:rsidRPr="00BA4AA9" w:rsidRDefault="009D1BE7" w:rsidP="00FF4B49">
      <w:pPr>
        <w:pStyle w:val="Geenafstand"/>
        <w:numPr>
          <w:ilvl w:val="0"/>
          <w:numId w:val="17"/>
        </w:numPr>
        <w:rPr>
          <w:rFonts w:asciiTheme="majorHAnsi" w:hAnsiTheme="majorHAnsi" w:cstheme="majorHAnsi"/>
        </w:rPr>
      </w:pPr>
      <w:r w:rsidRPr="00BA4AA9">
        <w:rPr>
          <w:rFonts w:asciiTheme="majorHAnsi" w:hAnsiTheme="majorHAnsi" w:cstheme="majorHAnsi"/>
        </w:rPr>
        <w:t>De basiskwaliteit volgens de onderwijsinspectie voldoende is</w:t>
      </w:r>
    </w:p>
    <w:p w14:paraId="5E1FFC2E" w14:textId="77777777" w:rsidR="009D1BE7" w:rsidRPr="00BA4AA9" w:rsidRDefault="009D1BE7" w:rsidP="00FF4B49">
      <w:pPr>
        <w:pStyle w:val="Geenafstand"/>
        <w:numPr>
          <w:ilvl w:val="0"/>
          <w:numId w:val="17"/>
        </w:numPr>
        <w:rPr>
          <w:rFonts w:asciiTheme="majorHAnsi" w:hAnsiTheme="majorHAnsi" w:cstheme="majorHAnsi"/>
        </w:rPr>
      </w:pPr>
      <w:r w:rsidRPr="00BA4AA9">
        <w:rPr>
          <w:rFonts w:asciiTheme="majorHAnsi" w:hAnsiTheme="majorHAnsi" w:cstheme="majorHAnsi"/>
        </w:rPr>
        <w:t>Er gewerkt wordt volgens de uitgangspunten van handelingsgericht werken</w:t>
      </w:r>
    </w:p>
    <w:p w14:paraId="0C1A4CE0" w14:textId="5324CCD1" w:rsidR="009D1BE7" w:rsidRPr="00BA4AA9" w:rsidRDefault="009D1BE7" w:rsidP="00FF4B49">
      <w:pPr>
        <w:pStyle w:val="Geenafstand"/>
        <w:numPr>
          <w:ilvl w:val="0"/>
          <w:numId w:val="17"/>
        </w:numPr>
        <w:rPr>
          <w:rFonts w:asciiTheme="majorHAnsi" w:hAnsiTheme="majorHAnsi" w:cstheme="majorHAnsi"/>
        </w:rPr>
      </w:pPr>
      <w:r w:rsidRPr="00BA4AA9">
        <w:rPr>
          <w:rFonts w:asciiTheme="majorHAnsi" w:hAnsiTheme="majorHAnsi" w:cstheme="majorHAnsi"/>
        </w:rPr>
        <w:t>De onderwijsondersteuning op school planmatig is georganiseerd</w:t>
      </w:r>
    </w:p>
    <w:p w14:paraId="59D5CC25" w14:textId="394BB573" w:rsidR="005B7F7A" w:rsidRPr="00BA4AA9" w:rsidRDefault="009D1BE7" w:rsidP="00FF4B49">
      <w:pPr>
        <w:pStyle w:val="Geenafstand"/>
        <w:numPr>
          <w:ilvl w:val="0"/>
          <w:numId w:val="17"/>
        </w:numPr>
        <w:rPr>
          <w:rFonts w:asciiTheme="majorHAnsi" w:hAnsiTheme="majorHAnsi" w:cstheme="majorHAnsi"/>
        </w:rPr>
      </w:pPr>
      <w:r w:rsidRPr="00BA4AA9">
        <w:rPr>
          <w:rFonts w:asciiTheme="majorHAnsi" w:hAnsiTheme="majorHAnsi" w:cstheme="majorHAnsi"/>
        </w:rPr>
        <w:t xml:space="preserve">De preventieve en licht curatieve interventies op voldoende niveau aangeboden worden, zoals: </w:t>
      </w:r>
    </w:p>
    <w:p w14:paraId="7A0584B9" w14:textId="77777777" w:rsidR="005B7F7A" w:rsidRPr="00BA4AA9" w:rsidRDefault="005B7F7A" w:rsidP="00FF4B49">
      <w:pPr>
        <w:pStyle w:val="Geenafstand"/>
        <w:numPr>
          <w:ilvl w:val="0"/>
          <w:numId w:val="18"/>
        </w:numPr>
        <w:rPr>
          <w:rFonts w:asciiTheme="majorHAnsi" w:hAnsiTheme="majorHAnsi" w:cstheme="majorHAnsi"/>
        </w:rPr>
      </w:pPr>
      <w:r w:rsidRPr="00BA4AA9">
        <w:rPr>
          <w:rFonts w:asciiTheme="majorHAnsi" w:hAnsiTheme="majorHAnsi" w:cstheme="majorHAnsi"/>
        </w:rPr>
        <w:t>een aanbod voor leerlingen met dyslexie of dyscalculie</w:t>
      </w:r>
    </w:p>
    <w:p w14:paraId="61F83D60" w14:textId="77777777" w:rsidR="005B7F7A" w:rsidRPr="00BA4AA9" w:rsidRDefault="005B7F7A" w:rsidP="00FF4B49">
      <w:pPr>
        <w:pStyle w:val="Geenafstand"/>
        <w:numPr>
          <w:ilvl w:val="0"/>
          <w:numId w:val="18"/>
        </w:numPr>
        <w:rPr>
          <w:rFonts w:asciiTheme="majorHAnsi" w:hAnsiTheme="majorHAnsi" w:cstheme="majorHAnsi"/>
        </w:rPr>
      </w:pPr>
      <w:r w:rsidRPr="00BA4AA9">
        <w:rPr>
          <w:rFonts w:asciiTheme="majorHAnsi" w:hAnsiTheme="majorHAnsi" w:cstheme="majorHAnsi"/>
        </w:rPr>
        <w:t>programma's en methodes op het gebied van sociale veiligheid en het voorkomen en aanpakken van gedragsproblemen</w:t>
      </w:r>
    </w:p>
    <w:p w14:paraId="0B576B56" w14:textId="77777777" w:rsidR="005B7F7A" w:rsidRPr="00BA4AA9" w:rsidRDefault="005B7F7A" w:rsidP="00FF4B49">
      <w:pPr>
        <w:pStyle w:val="Geenafstand"/>
        <w:numPr>
          <w:ilvl w:val="0"/>
          <w:numId w:val="18"/>
        </w:numPr>
        <w:rPr>
          <w:rFonts w:asciiTheme="majorHAnsi" w:hAnsiTheme="majorHAnsi" w:cstheme="majorHAnsi"/>
        </w:rPr>
      </w:pPr>
      <w:r w:rsidRPr="00BA4AA9">
        <w:rPr>
          <w:rFonts w:asciiTheme="majorHAnsi" w:hAnsiTheme="majorHAnsi" w:cstheme="majorHAnsi"/>
        </w:rPr>
        <w:t>een protocol voor medische handelingen</w:t>
      </w:r>
    </w:p>
    <w:p w14:paraId="11968B2F" w14:textId="052B0980" w:rsidR="005B7F7A" w:rsidRPr="00BA4AA9" w:rsidRDefault="005B7F7A" w:rsidP="00FF4B49">
      <w:pPr>
        <w:pStyle w:val="Geenafstand"/>
        <w:numPr>
          <w:ilvl w:val="0"/>
          <w:numId w:val="18"/>
        </w:numPr>
        <w:rPr>
          <w:rFonts w:asciiTheme="majorHAnsi" w:hAnsiTheme="majorHAnsi" w:cstheme="majorHAnsi"/>
        </w:rPr>
      </w:pPr>
      <w:r w:rsidRPr="00BA4AA9">
        <w:rPr>
          <w:rFonts w:asciiTheme="majorHAnsi" w:hAnsiTheme="majorHAnsi" w:cstheme="majorHAnsi"/>
        </w:rPr>
        <w:t>een aanbod voor meer- of hoogbegaafd</w:t>
      </w:r>
    </w:p>
    <w:p w14:paraId="3BD6788A" w14:textId="77777777" w:rsidR="009D1BE7" w:rsidRPr="009D1BE7" w:rsidRDefault="009D1BE7" w:rsidP="009D1BE7">
      <w:pPr>
        <w:pStyle w:val="Geenafstand"/>
        <w:rPr>
          <w:rFonts w:asciiTheme="majorHAnsi" w:hAnsiTheme="majorHAnsi" w:cstheme="majorHAnsi"/>
        </w:rPr>
      </w:pPr>
    </w:p>
    <w:p w14:paraId="3A0C7588" w14:textId="59B8E492" w:rsidR="000C4A8B" w:rsidRDefault="009D1BE7" w:rsidP="009D1BE7">
      <w:pPr>
        <w:pStyle w:val="Geenafstand"/>
        <w:rPr>
          <w:rFonts w:asciiTheme="majorHAnsi" w:hAnsiTheme="majorHAnsi" w:cstheme="majorHAnsi"/>
        </w:rPr>
      </w:pPr>
      <w:r w:rsidRPr="009D1BE7">
        <w:rPr>
          <w:rFonts w:asciiTheme="majorHAnsi" w:hAnsiTheme="majorHAnsi" w:cstheme="majorHAnsi"/>
        </w:rPr>
        <w:t xml:space="preserve">Het op orde hebben en houden van de basisondersteuning </w:t>
      </w:r>
      <w:r w:rsidR="0080152C">
        <w:rPr>
          <w:rFonts w:asciiTheme="majorHAnsi" w:hAnsiTheme="majorHAnsi" w:cstheme="majorHAnsi"/>
        </w:rPr>
        <w:t>vinden we in eerste instantie de</w:t>
      </w:r>
      <w:r w:rsidRPr="009D1BE7">
        <w:rPr>
          <w:rFonts w:asciiTheme="majorHAnsi" w:hAnsiTheme="majorHAnsi" w:cstheme="majorHAnsi"/>
        </w:rPr>
        <w:t xml:space="preserve"> verantwoordelijkheid van de school</w:t>
      </w:r>
      <w:r w:rsidR="000C4A8B">
        <w:rPr>
          <w:rFonts w:asciiTheme="majorHAnsi" w:hAnsiTheme="majorHAnsi" w:cstheme="majorHAnsi"/>
        </w:rPr>
        <w:t>. H</w:t>
      </w:r>
      <w:r w:rsidRPr="009D1BE7">
        <w:rPr>
          <w:rFonts w:asciiTheme="majorHAnsi" w:hAnsiTheme="majorHAnsi" w:cstheme="majorHAnsi"/>
        </w:rPr>
        <w:t>et bestuur</w:t>
      </w:r>
      <w:r w:rsidR="000C4A8B">
        <w:rPr>
          <w:rFonts w:asciiTheme="majorHAnsi" w:hAnsiTheme="majorHAnsi" w:cstheme="majorHAnsi"/>
        </w:rPr>
        <w:t xml:space="preserve"> voert jaarlijks een gesprek over de kwaliteit aan de hand van </w:t>
      </w:r>
      <w:r w:rsidR="002C0B3F">
        <w:rPr>
          <w:rFonts w:asciiTheme="majorHAnsi" w:hAnsiTheme="majorHAnsi" w:cstheme="majorHAnsi"/>
        </w:rPr>
        <w:t xml:space="preserve">een </w:t>
      </w:r>
      <w:hyperlink r:id="rId18" w:history="1">
        <w:r w:rsidR="002C0B3F">
          <w:rPr>
            <w:rStyle w:val="Hyperlink"/>
            <w:rFonts w:asciiTheme="majorHAnsi" w:hAnsiTheme="majorHAnsi" w:cstheme="majorHAnsi"/>
          </w:rPr>
          <w:t>scan basisondersteuning PCOGV</w:t>
        </w:r>
      </w:hyperlink>
      <w:r w:rsidR="002C0B3F">
        <w:rPr>
          <w:rFonts w:asciiTheme="majorHAnsi" w:hAnsiTheme="majorHAnsi" w:cstheme="majorHAnsi"/>
        </w:rPr>
        <w:t xml:space="preserve">. Dit betreft </w:t>
      </w:r>
      <w:r w:rsidR="000C4A8B">
        <w:rPr>
          <w:rFonts w:asciiTheme="majorHAnsi" w:hAnsiTheme="majorHAnsi" w:cstheme="majorHAnsi"/>
        </w:rPr>
        <w:t>d</w:t>
      </w:r>
      <w:r w:rsidR="000C4A8B" w:rsidRPr="000C4A8B">
        <w:rPr>
          <w:rFonts w:asciiTheme="majorHAnsi" w:hAnsiTheme="majorHAnsi" w:cstheme="majorHAnsi"/>
        </w:rPr>
        <w:t>e indicatoren van de inspectie van het onderwijs</w:t>
      </w:r>
      <w:r w:rsidR="000C4A8B">
        <w:rPr>
          <w:rFonts w:asciiTheme="majorHAnsi" w:hAnsiTheme="majorHAnsi" w:cstheme="majorHAnsi"/>
        </w:rPr>
        <w:t xml:space="preserve"> (</w:t>
      </w:r>
      <w:r w:rsidR="000C4A8B" w:rsidRPr="000C4A8B">
        <w:rPr>
          <w:rFonts w:asciiTheme="majorHAnsi" w:hAnsiTheme="majorHAnsi" w:cstheme="majorHAnsi"/>
        </w:rPr>
        <w:t>aangevuld met de indicatoren van de PO-raad gericht op handelingsgericht werken</w:t>
      </w:r>
      <w:r w:rsidR="000C4A8B">
        <w:rPr>
          <w:rFonts w:asciiTheme="majorHAnsi" w:hAnsiTheme="majorHAnsi" w:cstheme="majorHAnsi"/>
        </w:rPr>
        <w:t>)</w:t>
      </w:r>
      <w:r w:rsidRPr="009D1BE7">
        <w:rPr>
          <w:rFonts w:asciiTheme="majorHAnsi" w:hAnsiTheme="majorHAnsi" w:cstheme="majorHAnsi"/>
        </w:rPr>
        <w:t>.</w:t>
      </w:r>
      <w:r w:rsidR="000C4A8B">
        <w:rPr>
          <w:rFonts w:asciiTheme="majorHAnsi" w:hAnsiTheme="majorHAnsi" w:cstheme="majorHAnsi"/>
        </w:rPr>
        <w:t xml:space="preserve"> </w:t>
      </w:r>
    </w:p>
    <w:p w14:paraId="73AF4A1A" w14:textId="77777777" w:rsidR="000C4A8B" w:rsidRDefault="000C4A8B" w:rsidP="009D1BE7">
      <w:pPr>
        <w:pStyle w:val="Geenafstand"/>
        <w:rPr>
          <w:rFonts w:asciiTheme="majorHAnsi" w:hAnsiTheme="majorHAnsi" w:cstheme="majorHAnsi"/>
        </w:rPr>
      </w:pPr>
    </w:p>
    <w:p w14:paraId="458DBFD7" w14:textId="4FAB4706" w:rsidR="009D1BE7" w:rsidRDefault="009D1BE7" w:rsidP="009D1BE7">
      <w:pPr>
        <w:pStyle w:val="Geenafstand"/>
        <w:rPr>
          <w:rFonts w:asciiTheme="majorHAnsi" w:hAnsiTheme="majorHAnsi" w:cstheme="majorHAnsi"/>
        </w:rPr>
      </w:pPr>
      <w:r w:rsidRPr="009D1BE7">
        <w:rPr>
          <w:rFonts w:asciiTheme="majorHAnsi" w:hAnsiTheme="majorHAnsi" w:cstheme="majorHAnsi"/>
        </w:rPr>
        <w:t xml:space="preserve">De rol van </w:t>
      </w:r>
      <w:r w:rsidR="002C0B3F">
        <w:rPr>
          <w:rFonts w:asciiTheme="majorHAnsi" w:hAnsiTheme="majorHAnsi" w:cstheme="majorHAnsi"/>
        </w:rPr>
        <w:t>het</w:t>
      </w:r>
      <w:r w:rsidRPr="009D1BE7">
        <w:rPr>
          <w:rFonts w:asciiTheme="majorHAnsi" w:hAnsiTheme="majorHAnsi" w:cstheme="majorHAnsi"/>
        </w:rPr>
        <w:t xml:space="preserve"> samenwerkingsverband is ondersteunend en faciliterend</w:t>
      </w:r>
      <w:r w:rsidR="006B5DF9">
        <w:rPr>
          <w:rFonts w:asciiTheme="majorHAnsi" w:hAnsiTheme="majorHAnsi" w:cstheme="majorHAnsi"/>
        </w:rPr>
        <w:t>, d</w:t>
      </w:r>
      <w:r w:rsidRPr="009D1BE7">
        <w:rPr>
          <w:rFonts w:asciiTheme="majorHAnsi" w:hAnsiTheme="majorHAnsi" w:cstheme="majorHAnsi"/>
        </w:rPr>
        <w:t xml:space="preserve">oor het beschikbaar stellen van financiën voor basisondersteuning op scholen. De scholen worden ondersteund bij het vormgeven van passend onderwijs door adviseurs van het samenwerkingsverband. Daarnaast biedt </w:t>
      </w:r>
      <w:r w:rsidR="00911886">
        <w:rPr>
          <w:rFonts w:asciiTheme="majorHAnsi" w:hAnsiTheme="majorHAnsi" w:cstheme="majorHAnsi"/>
        </w:rPr>
        <w:t>elk</w:t>
      </w:r>
      <w:r w:rsidRPr="009D1BE7">
        <w:rPr>
          <w:rFonts w:asciiTheme="majorHAnsi" w:hAnsiTheme="majorHAnsi" w:cstheme="majorHAnsi"/>
        </w:rPr>
        <w:t xml:space="preserve"> samenwerkingsverband </w:t>
      </w:r>
      <w:r w:rsidR="00911886">
        <w:rPr>
          <w:rFonts w:asciiTheme="majorHAnsi" w:hAnsiTheme="majorHAnsi" w:cstheme="majorHAnsi"/>
        </w:rPr>
        <w:t xml:space="preserve">vaak </w:t>
      </w:r>
      <w:r w:rsidRPr="009D1BE7">
        <w:rPr>
          <w:rFonts w:asciiTheme="majorHAnsi" w:hAnsiTheme="majorHAnsi" w:cstheme="majorHAnsi"/>
        </w:rPr>
        <w:t xml:space="preserve">scholing aan om de scholen te ondersteunen in het versterken van de basisondersteuning. Elke school ontvangt van </w:t>
      </w:r>
      <w:r w:rsidR="00911886">
        <w:rPr>
          <w:rFonts w:asciiTheme="majorHAnsi" w:hAnsiTheme="majorHAnsi" w:cstheme="majorHAnsi"/>
        </w:rPr>
        <w:t>hun</w:t>
      </w:r>
      <w:r w:rsidRPr="009D1BE7">
        <w:rPr>
          <w:rFonts w:asciiTheme="majorHAnsi" w:hAnsiTheme="majorHAnsi" w:cstheme="majorHAnsi"/>
        </w:rPr>
        <w:t xml:space="preserve"> samenwerkingsverband een bedrag om basisondersteuning vorm te geven.</w:t>
      </w:r>
      <w:r w:rsidR="00613D96">
        <w:rPr>
          <w:rFonts w:asciiTheme="majorHAnsi" w:hAnsiTheme="majorHAnsi" w:cstheme="majorHAnsi"/>
        </w:rPr>
        <w:t xml:space="preserve"> Een groot deel van die gelden gaan rechtsreeks naar de Kindcentra, als budget voor passend onderwijs. Een afgeroomd deel wordt benut voor het Meldpunt PCOGV</w:t>
      </w:r>
      <w:r w:rsidR="00F14CBE">
        <w:rPr>
          <w:rFonts w:asciiTheme="majorHAnsi" w:hAnsiTheme="majorHAnsi" w:cstheme="majorHAnsi"/>
        </w:rPr>
        <w:t>. Meer info over het Meldpunt staat beschreven in het hoofdstuk ‘extra onderst</w:t>
      </w:r>
      <w:r w:rsidR="00E221EC">
        <w:rPr>
          <w:rFonts w:asciiTheme="majorHAnsi" w:hAnsiTheme="majorHAnsi" w:cstheme="majorHAnsi"/>
        </w:rPr>
        <w:t>e</w:t>
      </w:r>
      <w:r w:rsidR="00F14CBE">
        <w:rPr>
          <w:rFonts w:asciiTheme="majorHAnsi" w:hAnsiTheme="majorHAnsi" w:cstheme="majorHAnsi"/>
        </w:rPr>
        <w:t>uning’.</w:t>
      </w:r>
      <w:r w:rsidR="00613D96">
        <w:rPr>
          <w:rFonts w:asciiTheme="majorHAnsi" w:hAnsiTheme="majorHAnsi" w:cstheme="majorHAnsi"/>
        </w:rPr>
        <w:t xml:space="preserve">  </w:t>
      </w:r>
    </w:p>
    <w:p w14:paraId="25DCC550" w14:textId="218A49EF" w:rsidR="00890C6E" w:rsidRDefault="00890C6E" w:rsidP="009D1BE7">
      <w:pPr>
        <w:pStyle w:val="Geenafstand"/>
        <w:rPr>
          <w:rFonts w:asciiTheme="majorHAnsi" w:hAnsiTheme="majorHAnsi" w:cstheme="majorHAnsi"/>
        </w:rPr>
      </w:pPr>
    </w:p>
    <w:p w14:paraId="1D3D1D30" w14:textId="49D884D5" w:rsidR="00890C6E" w:rsidRPr="00E20E49" w:rsidRDefault="00890C6E" w:rsidP="009D1BE7">
      <w:pPr>
        <w:pStyle w:val="Geenafstand"/>
        <w:rPr>
          <w:rFonts w:asciiTheme="majorHAnsi" w:hAnsiTheme="majorHAnsi" w:cstheme="majorHAnsi"/>
        </w:rPr>
      </w:pPr>
      <w:r w:rsidRPr="00E20E49">
        <w:rPr>
          <w:rFonts w:asciiTheme="majorHAnsi" w:hAnsiTheme="majorHAnsi" w:cstheme="majorHAnsi"/>
        </w:rPr>
        <w:t>Ons Kindcentrum maakt deel uit van samenwerkingsverban</w:t>
      </w:r>
      <w:r w:rsidR="006B5DF9" w:rsidRPr="00E20E49">
        <w:rPr>
          <w:rFonts w:asciiTheme="majorHAnsi" w:hAnsiTheme="majorHAnsi" w:cstheme="majorHAnsi"/>
        </w:rPr>
        <w:t xml:space="preserve">d </w:t>
      </w:r>
    </w:p>
    <w:p w14:paraId="0322F87B" w14:textId="64A10B6E" w:rsidR="006B5DF9" w:rsidRPr="00E20E49" w:rsidRDefault="00562F0B" w:rsidP="009D1BE7">
      <w:pPr>
        <w:pStyle w:val="Geenafstand"/>
        <w:rPr>
          <w:rFonts w:asciiTheme="majorHAnsi" w:hAnsiTheme="majorHAnsi" w:cstheme="majorHAnsi"/>
        </w:rPr>
      </w:pPr>
      <w:hyperlink r:id="rId19" w:history="1">
        <w:r w:rsidR="006B5DF9" w:rsidRPr="00E20E49">
          <w:rPr>
            <w:rStyle w:val="Hyperlink"/>
            <w:rFonts w:asciiTheme="majorHAnsi" w:hAnsiTheme="majorHAnsi" w:cstheme="majorHAnsi"/>
            <w:color w:val="auto"/>
          </w:rPr>
          <w:t>https://swvrijnengeldersevallei.nl/</w:t>
        </w:r>
      </w:hyperlink>
      <w:r w:rsidR="006B5DF9" w:rsidRPr="00E20E49">
        <w:rPr>
          <w:rFonts w:asciiTheme="majorHAnsi" w:hAnsiTheme="majorHAnsi" w:cstheme="majorHAnsi"/>
        </w:rPr>
        <w:t xml:space="preserve"> </w:t>
      </w:r>
    </w:p>
    <w:p w14:paraId="4E14F46A" w14:textId="77777777" w:rsidR="00F547CB" w:rsidRPr="00E20E49" w:rsidRDefault="00F547CB" w:rsidP="009D1BE7">
      <w:pPr>
        <w:pStyle w:val="Geenafstand"/>
        <w:rPr>
          <w:rFonts w:asciiTheme="majorHAnsi" w:hAnsiTheme="majorHAnsi" w:cstheme="majorHAnsi"/>
        </w:rPr>
      </w:pPr>
    </w:p>
    <w:p w14:paraId="51430E52" w14:textId="1D286619" w:rsidR="00890C6E" w:rsidRPr="00E20E49" w:rsidRDefault="00A44F08" w:rsidP="009D1BE7">
      <w:pPr>
        <w:pStyle w:val="Geenafstand"/>
        <w:rPr>
          <w:rFonts w:asciiTheme="majorHAnsi" w:hAnsiTheme="majorHAnsi" w:cstheme="majorHAnsi"/>
        </w:rPr>
      </w:pPr>
      <w:r w:rsidRPr="00E20E49">
        <w:rPr>
          <w:rFonts w:asciiTheme="majorHAnsi" w:hAnsiTheme="majorHAnsi" w:cstheme="majorHAnsi"/>
        </w:rPr>
        <w:t>We hebben</w:t>
      </w:r>
      <w:r w:rsidR="00890C6E" w:rsidRPr="00E20E49">
        <w:rPr>
          <w:rFonts w:asciiTheme="majorHAnsi" w:hAnsiTheme="majorHAnsi" w:cstheme="majorHAnsi"/>
        </w:rPr>
        <w:t xml:space="preserve"> de volgende contactpersonen </w:t>
      </w:r>
      <w:r w:rsidRPr="00E20E49">
        <w:rPr>
          <w:rFonts w:asciiTheme="majorHAnsi" w:hAnsiTheme="majorHAnsi" w:cstheme="majorHAnsi"/>
        </w:rPr>
        <w:t xml:space="preserve">vanuit SWV </w:t>
      </w:r>
      <w:r w:rsidR="00F547CB" w:rsidRPr="00E20E49">
        <w:rPr>
          <w:rFonts w:asciiTheme="majorHAnsi" w:hAnsiTheme="majorHAnsi" w:cstheme="majorHAnsi"/>
        </w:rPr>
        <w:t>die we kunnen benaderen voor hulpvragen</w:t>
      </w:r>
      <w:r w:rsidR="00457884" w:rsidRPr="00E20E49">
        <w:rPr>
          <w:rFonts w:asciiTheme="majorHAnsi" w:hAnsiTheme="majorHAnsi" w:cstheme="majorHAnsi"/>
        </w:rPr>
        <w:t>:</w:t>
      </w:r>
    </w:p>
    <w:p w14:paraId="31E19C82" w14:textId="66F175B1" w:rsidR="000F1C19" w:rsidRPr="00E20E49" w:rsidRDefault="00E20E49" w:rsidP="009D1BE7">
      <w:pPr>
        <w:pStyle w:val="Geenafstand"/>
        <w:rPr>
          <w:rFonts w:asciiTheme="majorHAnsi" w:hAnsiTheme="majorHAnsi" w:cstheme="majorHAnsi"/>
        </w:rPr>
      </w:pPr>
      <w:r w:rsidRPr="00E20E49">
        <w:rPr>
          <w:rFonts w:asciiTheme="majorHAnsi" w:hAnsiTheme="majorHAnsi" w:cstheme="majorHAnsi"/>
        </w:rPr>
        <w:t xml:space="preserve">Steunpuntcoordinator </w:t>
      </w:r>
      <w:r w:rsidR="000F1C19" w:rsidRPr="00E20E49">
        <w:rPr>
          <w:rFonts w:asciiTheme="majorHAnsi" w:hAnsiTheme="majorHAnsi" w:cstheme="majorHAnsi"/>
        </w:rPr>
        <w:t>Joyce van de Lugt</w:t>
      </w:r>
    </w:p>
    <w:p w14:paraId="583CE58F" w14:textId="561D6E01" w:rsidR="00E20E49" w:rsidRPr="00E20E49" w:rsidRDefault="00E20E49" w:rsidP="009D1BE7">
      <w:pPr>
        <w:pStyle w:val="Geenafstand"/>
        <w:rPr>
          <w:rFonts w:asciiTheme="majorHAnsi" w:hAnsiTheme="majorHAnsi" w:cstheme="majorHAnsi"/>
        </w:rPr>
      </w:pPr>
      <w:r w:rsidRPr="00E20E49">
        <w:rPr>
          <w:rFonts w:asciiTheme="majorHAnsi" w:hAnsiTheme="majorHAnsi" w:cstheme="majorHAnsi"/>
        </w:rPr>
        <w:t>Schoolondersteuner: Marjoke van Heusden</w:t>
      </w:r>
    </w:p>
    <w:p w14:paraId="7AE8AEF5" w14:textId="77777777" w:rsidR="005B7F7A" w:rsidRPr="005B7F7A" w:rsidRDefault="005B7F7A" w:rsidP="005B7F7A">
      <w:pPr>
        <w:pStyle w:val="Geenafstand"/>
        <w:rPr>
          <w:rFonts w:asciiTheme="majorHAnsi" w:hAnsiTheme="majorHAnsi" w:cstheme="majorHAnsi"/>
        </w:rPr>
      </w:pPr>
    </w:p>
    <w:p w14:paraId="313EE875" w14:textId="45A25121" w:rsidR="00BB07C9" w:rsidRPr="00FA454B" w:rsidRDefault="379567ED" w:rsidP="00FA454B">
      <w:pPr>
        <w:rPr>
          <w:rFonts w:eastAsiaTheme="minorEastAsia"/>
          <w:b/>
          <w:bCs/>
        </w:rPr>
      </w:pPr>
      <w:r w:rsidRPr="00FA454B">
        <w:rPr>
          <w:rFonts w:ascii="Calibri" w:eastAsia="Calibri" w:hAnsi="Calibri" w:cs="Calibri"/>
          <w:b/>
          <w:bCs/>
        </w:rPr>
        <w:t>Volgen van ontwikkeling</w:t>
      </w:r>
    </w:p>
    <w:p w14:paraId="0D3FC3C7" w14:textId="3759300A" w:rsidR="00B22863" w:rsidRDefault="00B22863" w:rsidP="00B22863">
      <w:pPr>
        <w:rPr>
          <w:rFonts w:asciiTheme="majorHAnsi" w:hAnsiTheme="majorHAnsi" w:cstheme="majorHAnsi"/>
        </w:rPr>
      </w:pPr>
      <w:r w:rsidRPr="008041D9">
        <w:rPr>
          <w:rFonts w:asciiTheme="majorHAnsi" w:hAnsiTheme="majorHAnsi" w:cstheme="majorHAnsi"/>
        </w:rPr>
        <w:t xml:space="preserve">We willen elke leerling een zo passend mogelijk onderwijsaanbod bieden, zodat elk kind het beste uit zichzelf haalt. Om daar voor te zorgen werkt elk </w:t>
      </w:r>
      <w:r w:rsidR="00057747" w:rsidRPr="008041D9">
        <w:rPr>
          <w:rFonts w:asciiTheme="majorHAnsi" w:hAnsiTheme="majorHAnsi" w:cstheme="majorHAnsi"/>
        </w:rPr>
        <w:t>Kindcentrum</w:t>
      </w:r>
      <w:r w:rsidRPr="008041D9">
        <w:rPr>
          <w:rFonts w:asciiTheme="majorHAnsi" w:hAnsiTheme="majorHAnsi" w:cstheme="majorHAnsi"/>
        </w:rPr>
        <w:t xml:space="preserve"> met </w:t>
      </w:r>
      <w:r w:rsidR="00FA454B">
        <w:rPr>
          <w:rFonts w:asciiTheme="majorHAnsi" w:hAnsiTheme="majorHAnsi" w:cstheme="majorHAnsi"/>
        </w:rPr>
        <w:t xml:space="preserve">doelen in </w:t>
      </w:r>
      <w:r w:rsidRPr="008041D9">
        <w:rPr>
          <w:rFonts w:asciiTheme="majorHAnsi" w:hAnsiTheme="majorHAnsi" w:cstheme="majorHAnsi"/>
        </w:rPr>
        <w:t xml:space="preserve">een </w:t>
      </w:r>
      <w:r w:rsidR="00FA454B">
        <w:rPr>
          <w:rFonts w:asciiTheme="majorHAnsi" w:hAnsiTheme="majorHAnsi" w:cstheme="majorHAnsi"/>
        </w:rPr>
        <w:t xml:space="preserve">locatie </w:t>
      </w:r>
      <w:r w:rsidRPr="008041D9">
        <w:rPr>
          <w:rFonts w:asciiTheme="majorHAnsi" w:hAnsiTheme="majorHAnsi" w:cstheme="majorHAnsi"/>
        </w:rPr>
        <w:t xml:space="preserve">ontwikkelingsplan </w:t>
      </w:r>
      <w:r w:rsidR="00FA454B">
        <w:rPr>
          <w:rFonts w:asciiTheme="majorHAnsi" w:hAnsiTheme="majorHAnsi" w:cstheme="majorHAnsi"/>
        </w:rPr>
        <w:t xml:space="preserve">(LOP) </w:t>
      </w:r>
      <w:r w:rsidRPr="008041D9">
        <w:rPr>
          <w:rFonts w:asciiTheme="majorHAnsi" w:hAnsiTheme="majorHAnsi" w:cstheme="majorHAnsi"/>
        </w:rPr>
        <w:t>in Parnassys.</w:t>
      </w:r>
      <w:r w:rsidR="00492D29">
        <w:rPr>
          <w:rFonts w:asciiTheme="majorHAnsi" w:hAnsiTheme="majorHAnsi" w:cstheme="majorHAnsi"/>
        </w:rPr>
        <w:t xml:space="preserve">  </w:t>
      </w:r>
      <w:r w:rsidRPr="008041D9">
        <w:rPr>
          <w:rFonts w:asciiTheme="majorHAnsi" w:hAnsiTheme="majorHAnsi" w:cstheme="majorHAnsi"/>
        </w:rPr>
        <w:t xml:space="preserve">In </w:t>
      </w:r>
      <w:r w:rsidR="00492D29">
        <w:rPr>
          <w:rFonts w:asciiTheme="majorHAnsi" w:hAnsiTheme="majorHAnsi" w:cstheme="majorHAnsi"/>
        </w:rPr>
        <w:t xml:space="preserve">een </w:t>
      </w:r>
      <w:r w:rsidRPr="008041D9">
        <w:rPr>
          <w:rFonts w:asciiTheme="majorHAnsi" w:hAnsiTheme="majorHAnsi" w:cstheme="majorHAnsi"/>
        </w:rPr>
        <w:t xml:space="preserve">specifiek schoolondersteuningsprofiel </w:t>
      </w:r>
      <w:r w:rsidR="00492D29">
        <w:rPr>
          <w:rFonts w:asciiTheme="majorHAnsi" w:hAnsiTheme="majorHAnsi" w:cstheme="majorHAnsi"/>
        </w:rPr>
        <w:t xml:space="preserve">(SOP) </w:t>
      </w:r>
      <w:r w:rsidRPr="008041D9">
        <w:rPr>
          <w:rFonts w:asciiTheme="majorHAnsi" w:hAnsiTheme="majorHAnsi" w:cstheme="majorHAnsi"/>
        </w:rPr>
        <w:t>beschrijven we hoe en in welke mate we dat doen en ook welke extra ondersteuning we kunnen bieden.</w:t>
      </w:r>
      <w:r w:rsidR="00057747">
        <w:rPr>
          <w:rFonts w:asciiTheme="majorHAnsi" w:hAnsiTheme="majorHAnsi" w:cstheme="majorHAnsi"/>
        </w:rPr>
        <w:t xml:space="preserve"> Op dit moment gebruiken we het format zoals dat door elk SWV wordt aangedragen. We werken aan een </w:t>
      </w:r>
      <w:r w:rsidR="006A5AA6">
        <w:rPr>
          <w:rFonts w:asciiTheme="majorHAnsi" w:hAnsiTheme="majorHAnsi" w:cstheme="majorHAnsi"/>
        </w:rPr>
        <w:t>bestuursformat voor onze kindcentra, die we een plek gaan geven als bijlage bij de schoolrapportages in Parnassys. Dit SOP wordt jaarlijks bijgewerkt.</w:t>
      </w:r>
    </w:p>
    <w:p w14:paraId="5FE3BF5E" w14:textId="36B4AF71" w:rsidR="006A5AA6" w:rsidRPr="00E3166D" w:rsidRDefault="006A5AA6" w:rsidP="00B22863">
      <w:pPr>
        <w:rPr>
          <w:rFonts w:asciiTheme="majorHAnsi" w:hAnsiTheme="majorHAnsi" w:cstheme="majorHAnsi"/>
          <w:color w:val="FF0000"/>
        </w:rPr>
      </w:pPr>
      <w:r w:rsidRPr="00E3166D">
        <w:rPr>
          <w:rFonts w:asciiTheme="majorHAnsi" w:hAnsiTheme="majorHAnsi" w:cstheme="majorHAnsi"/>
          <w:color w:val="FF0000"/>
        </w:rPr>
        <w:t>Hier de link naar ons SOP: ….</w:t>
      </w:r>
    </w:p>
    <w:p w14:paraId="48ED8BBE" w14:textId="77777777" w:rsidR="0011719A" w:rsidRDefault="0011719A">
      <w:pPr>
        <w:rPr>
          <w:rFonts w:asciiTheme="majorHAnsi" w:eastAsiaTheme="majorEastAsia" w:hAnsiTheme="majorHAnsi" w:cstheme="majorBidi"/>
          <w:color w:val="4472C4" w:themeColor="accent1"/>
          <w:sz w:val="26"/>
          <w:szCs w:val="26"/>
        </w:rPr>
      </w:pPr>
      <w:r>
        <w:br w:type="page"/>
      </w:r>
    </w:p>
    <w:p w14:paraId="1BB75CEE" w14:textId="1B3B31AD" w:rsidR="00BB07C9" w:rsidRPr="0096729A" w:rsidRDefault="00B3036F" w:rsidP="0011719A">
      <w:pPr>
        <w:pStyle w:val="Kop2"/>
        <w:numPr>
          <w:ilvl w:val="0"/>
          <w:numId w:val="0"/>
        </w:numPr>
        <w:ind w:left="1140"/>
        <w:rPr>
          <w:rFonts w:eastAsiaTheme="minorEastAsia"/>
        </w:rPr>
      </w:pPr>
      <w:bookmarkStart w:id="7" w:name="_Toc116406056"/>
      <w:r>
        <w:lastRenderedPageBreak/>
        <w:t xml:space="preserve">2.1 </w:t>
      </w:r>
      <w:r w:rsidR="379567ED" w:rsidRPr="0096729A">
        <w:t>Handelingsgericht werken</w:t>
      </w:r>
      <w:bookmarkEnd w:id="7"/>
    </w:p>
    <w:p w14:paraId="2501AA02" w14:textId="728A143D" w:rsidR="00B22863" w:rsidRPr="008041D9" w:rsidRDefault="00B22863" w:rsidP="00130421">
      <w:pPr>
        <w:pStyle w:val="Geenafstand"/>
        <w:rPr>
          <w:rFonts w:asciiTheme="majorHAnsi" w:hAnsiTheme="majorHAnsi" w:cstheme="majorHAnsi"/>
        </w:rPr>
      </w:pPr>
      <w:r w:rsidRPr="008041D9">
        <w:rPr>
          <w:rFonts w:asciiTheme="majorHAnsi" w:hAnsiTheme="majorHAnsi" w:cstheme="majorHAnsi"/>
        </w:rPr>
        <w:t xml:space="preserve">We werken volgens de principes van Handelingsgericht Werken (HGW); een planmatige en cyclische manier om zoveel mogelijk af te stemmen op de onderwijsbehoeften en mogelijkheden van leerlingen, leerkrachten, begeleiders en ouders. Aan de hand van de </w:t>
      </w:r>
      <w:r w:rsidR="00340141" w:rsidRPr="008041D9">
        <w:rPr>
          <w:rFonts w:asciiTheme="majorHAnsi" w:hAnsiTheme="majorHAnsi" w:cstheme="majorHAnsi"/>
        </w:rPr>
        <w:t>kind kenmerken</w:t>
      </w:r>
      <w:r w:rsidRPr="008041D9">
        <w:rPr>
          <w:rFonts w:asciiTheme="majorHAnsi" w:hAnsiTheme="majorHAnsi" w:cstheme="majorHAnsi"/>
        </w:rPr>
        <w:t xml:space="preserve"> wordt gekeken welke onderwijsbehoeften het betreffende kind heeft. Het onderwijs wordt daarop aangepast. HGW gaat uit van zeven principes:</w:t>
      </w:r>
      <w:r w:rsidR="00C72350">
        <w:rPr>
          <w:rFonts w:asciiTheme="majorHAnsi" w:hAnsiTheme="majorHAnsi" w:cstheme="majorHAnsi"/>
        </w:rPr>
        <w:t xml:space="preserve"> zie </w:t>
      </w:r>
      <w:hyperlink r:id="rId20" w:history="1">
        <w:r w:rsidR="00C72350" w:rsidRPr="00A2665B">
          <w:rPr>
            <w:rStyle w:val="Hyperlink"/>
            <w:rFonts w:asciiTheme="majorHAnsi" w:hAnsiTheme="majorHAnsi" w:cstheme="majorHAnsi"/>
          </w:rPr>
          <w:t>https://hgw-noelle-pameijer.nl/</w:t>
        </w:r>
      </w:hyperlink>
      <w:r w:rsidR="00C72350">
        <w:rPr>
          <w:rFonts w:asciiTheme="majorHAnsi" w:hAnsiTheme="majorHAnsi" w:cstheme="majorHAnsi"/>
        </w:rPr>
        <w:t xml:space="preserve"> </w:t>
      </w:r>
    </w:p>
    <w:p w14:paraId="4BE3D9CE" w14:textId="77777777" w:rsidR="00B22863" w:rsidRPr="008041D9" w:rsidRDefault="00B22863" w:rsidP="00B22863">
      <w:pPr>
        <w:pStyle w:val="Geenafstand"/>
        <w:rPr>
          <w:rFonts w:asciiTheme="majorHAnsi" w:hAnsiTheme="majorHAnsi" w:cstheme="majorHAnsi"/>
        </w:rPr>
      </w:pPr>
    </w:p>
    <w:p w14:paraId="7F278DD2" w14:textId="77777777" w:rsidR="00B22863" w:rsidRPr="008041D9" w:rsidRDefault="00B22863" w:rsidP="00B22863">
      <w:pPr>
        <w:pStyle w:val="Geenafstand"/>
        <w:rPr>
          <w:rFonts w:asciiTheme="majorHAnsi" w:hAnsiTheme="majorHAnsi" w:cstheme="majorHAnsi"/>
          <w:b/>
          <w:bCs/>
        </w:rPr>
      </w:pPr>
      <w:r w:rsidRPr="008041D9">
        <w:rPr>
          <w:rFonts w:asciiTheme="majorHAnsi" w:hAnsiTheme="majorHAnsi" w:cstheme="majorHAnsi"/>
          <w:b/>
          <w:bCs/>
        </w:rPr>
        <w:t>De HGW-cyclus</w:t>
      </w:r>
    </w:p>
    <w:p w14:paraId="2B78B743" w14:textId="45B21EE0" w:rsidR="00B22863" w:rsidRPr="008041D9" w:rsidRDefault="00C72350" w:rsidP="00B22863">
      <w:pPr>
        <w:pStyle w:val="Geenafstand"/>
        <w:rPr>
          <w:rFonts w:asciiTheme="majorHAnsi" w:hAnsiTheme="majorHAnsi" w:cstheme="majorHAnsi"/>
        </w:rPr>
      </w:pPr>
      <w:r>
        <w:rPr>
          <w:rFonts w:asciiTheme="majorHAnsi" w:hAnsiTheme="majorHAnsi" w:cstheme="majorHAnsi"/>
          <w:noProof/>
        </w:rPr>
        <w:drawing>
          <wp:anchor distT="0" distB="0" distL="114300" distR="114300" simplePos="0" relativeHeight="251665408" behindDoc="0" locked="0" layoutInCell="1" allowOverlap="1" wp14:anchorId="5EDFEAA6" wp14:editId="3A5D66DA">
            <wp:simplePos x="0" y="0"/>
            <wp:positionH relativeFrom="column">
              <wp:posOffset>2775313</wp:posOffset>
            </wp:positionH>
            <wp:positionV relativeFrom="paragraph">
              <wp:posOffset>21046</wp:posOffset>
            </wp:positionV>
            <wp:extent cx="3183890" cy="3537585"/>
            <wp:effectExtent l="0" t="0" r="0"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3890" cy="3537585"/>
                    </a:xfrm>
                    <a:prstGeom prst="rect">
                      <a:avLst/>
                    </a:prstGeom>
                    <a:noFill/>
                  </pic:spPr>
                </pic:pic>
              </a:graphicData>
            </a:graphic>
            <wp14:sizeRelH relativeFrom="page">
              <wp14:pctWidth>0</wp14:pctWidth>
            </wp14:sizeRelH>
            <wp14:sizeRelV relativeFrom="page">
              <wp14:pctHeight>0</wp14:pctHeight>
            </wp14:sizeRelV>
          </wp:anchor>
        </w:drawing>
      </w:r>
      <w:r w:rsidR="00B22863" w:rsidRPr="008041D9">
        <w:rPr>
          <w:rFonts w:asciiTheme="majorHAnsi" w:hAnsiTheme="majorHAnsi" w:cstheme="majorHAnsi"/>
        </w:rPr>
        <w:t>Deze cyclus is een hulpmiddel om de zorg op groepsniveau en individueel concreet te maken. Op groepsniveau benoemt de leerkracht de onderwijsbehoeften van de leerlingen in zijn groep in een groepsplan. De leerkracht doet dit ook op individueel niveau voor de leerlingen die extra begeleiding nodig hebben. Deze cyclus kent vier fasen:</w:t>
      </w:r>
    </w:p>
    <w:p w14:paraId="511B567D" w14:textId="3D2B6AEF" w:rsidR="00B22863" w:rsidRPr="008041D9" w:rsidRDefault="00B22863" w:rsidP="00FF4B49">
      <w:pPr>
        <w:pStyle w:val="Geenafstand"/>
        <w:numPr>
          <w:ilvl w:val="0"/>
          <w:numId w:val="9"/>
        </w:numPr>
        <w:rPr>
          <w:rFonts w:asciiTheme="majorHAnsi" w:hAnsiTheme="majorHAnsi" w:cstheme="majorHAnsi"/>
        </w:rPr>
      </w:pPr>
      <w:r w:rsidRPr="008041D9">
        <w:rPr>
          <w:rFonts w:asciiTheme="majorHAnsi" w:hAnsiTheme="majorHAnsi" w:cstheme="majorHAnsi"/>
        </w:rPr>
        <w:t>Signaleren. Onder andere het signaleren van leerlingen die extra begeleiding nodig hebben.</w:t>
      </w:r>
    </w:p>
    <w:p w14:paraId="20D1C863" w14:textId="77777777" w:rsidR="00B22863" w:rsidRPr="008041D9" w:rsidRDefault="00B22863" w:rsidP="00FF4B49">
      <w:pPr>
        <w:pStyle w:val="Geenafstand"/>
        <w:numPr>
          <w:ilvl w:val="0"/>
          <w:numId w:val="9"/>
        </w:numPr>
        <w:rPr>
          <w:rFonts w:asciiTheme="majorHAnsi" w:hAnsiTheme="majorHAnsi" w:cstheme="majorHAnsi"/>
        </w:rPr>
      </w:pPr>
      <w:r w:rsidRPr="008041D9">
        <w:rPr>
          <w:rFonts w:asciiTheme="majorHAnsi" w:hAnsiTheme="majorHAnsi" w:cstheme="majorHAnsi"/>
        </w:rPr>
        <w:t>Analyseren. Hieronder valt het benoemen van de onderwijsbehoeften van de leerlingen.</w:t>
      </w:r>
    </w:p>
    <w:p w14:paraId="2B0142AD" w14:textId="77777777" w:rsidR="00B22863" w:rsidRPr="008041D9" w:rsidRDefault="00B22863" w:rsidP="00FF4B49">
      <w:pPr>
        <w:pStyle w:val="Geenafstand"/>
        <w:numPr>
          <w:ilvl w:val="0"/>
          <w:numId w:val="9"/>
        </w:numPr>
        <w:rPr>
          <w:rFonts w:asciiTheme="majorHAnsi" w:hAnsiTheme="majorHAnsi" w:cstheme="majorHAnsi"/>
        </w:rPr>
      </w:pPr>
      <w:r w:rsidRPr="008041D9">
        <w:rPr>
          <w:rFonts w:asciiTheme="majorHAnsi" w:hAnsiTheme="majorHAnsi" w:cstheme="majorHAnsi"/>
        </w:rPr>
        <w:t>Plannen. De leerlingen met vergelijkbare onderwijsbehoeften clusteren en een groepsplan opstellen.</w:t>
      </w:r>
    </w:p>
    <w:p w14:paraId="6A67AFFA" w14:textId="5E1E5109" w:rsidR="00B22863" w:rsidRDefault="00B22863" w:rsidP="00FF4B49">
      <w:pPr>
        <w:pStyle w:val="Geenafstand"/>
        <w:numPr>
          <w:ilvl w:val="0"/>
          <w:numId w:val="9"/>
        </w:numPr>
        <w:rPr>
          <w:rFonts w:asciiTheme="majorHAnsi" w:hAnsiTheme="majorHAnsi" w:cstheme="majorHAnsi"/>
        </w:rPr>
      </w:pPr>
      <w:r w:rsidRPr="008041D9">
        <w:rPr>
          <w:rFonts w:asciiTheme="majorHAnsi" w:hAnsiTheme="majorHAnsi" w:cstheme="majorHAnsi"/>
        </w:rPr>
        <w:t>Realiseren. Het groepsplan in de praktijk uitvoeren.</w:t>
      </w:r>
    </w:p>
    <w:p w14:paraId="4C17AF8B" w14:textId="43B654AB" w:rsidR="00C83639" w:rsidRDefault="00C83639" w:rsidP="00C83639">
      <w:pPr>
        <w:pStyle w:val="Geenafstand"/>
        <w:rPr>
          <w:rFonts w:asciiTheme="majorHAnsi" w:hAnsiTheme="majorHAnsi" w:cstheme="majorHAnsi"/>
        </w:rPr>
      </w:pPr>
    </w:p>
    <w:p w14:paraId="26D6EE73" w14:textId="19A5FEDA" w:rsidR="00B22863" w:rsidRPr="008041D9" w:rsidRDefault="00B22863" w:rsidP="00B22863">
      <w:pPr>
        <w:pStyle w:val="Geenafstand"/>
        <w:rPr>
          <w:rFonts w:asciiTheme="majorHAnsi" w:hAnsiTheme="majorHAnsi" w:cstheme="majorHAnsi"/>
        </w:rPr>
      </w:pPr>
    </w:p>
    <w:p w14:paraId="1E868972" w14:textId="77777777" w:rsidR="00B22863" w:rsidRPr="008041D9" w:rsidRDefault="00B22863" w:rsidP="00B22863">
      <w:pPr>
        <w:pStyle w:val="Geenafstand"/>
        <w:rPr>
          <w:rFonts w:asciiTheme="majorHAnsi" w:hAnsiTheme="majorHAnsi" w:cstheme="majorHAnsi"/>
          <w:b/>
          <w:bCs/>
        </w:rPr>
      </w:pPr>
      <w:r w:rsidRPr="008041D9">
        <w:rPr>
          <w:rFonts w:asciiTheme="majorHAnsi" w:hAnsiTheme="majorHAnsi" w:cstheme="majorHAnsi"/>
          <w:b/>
          <w:bCs/>
        </w:rPr>
        <w:t xml:space="preserve"> Wat zien we in de praktijk op elke school?</w:t>
      </w:r>
    </w:p>
    <w:p w14:paraId="2A53A1D3" w14:textId="77777777"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We werken met een jaarplanning waarin de HGW afspraken zijn verwerkt (groep 1 t/m 8).</w:t>
      </w:r>
    </w:p>
    <w:p w14:paraId="27764FCF" w14:textId="77777777"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 xml:space="preserve">We doorlopen minimaal 2x per jaar een cyclus, waarbij de fases waarnemen en signaleren, begrijpen en analyseren, plannen en realiseren toegepast worden. </w:t>
      </w:r>
    </w:p>
    <w:p w14:paraId="00E076FE" w14:textId="32AA9C1E"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 xml:space="preserve">Bij het maken van plannen clusteren we de leerlingen in niveaus en een individuele aanpak. </w:t>
      </w:r>
    </w:p>
    <w:p w14:paraId="3E41A9FE" w14:textId="77777777"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 xml:space="preserve">We kijken naar de onderwijsbehoeften van een leerling en noteren die in het groepsoverzicht en bij specifieke interventies ook in het GP of eventueel in het OP. </w:t>
      </w:r>
    </w:p>
    <w:p w14:paraId="78234632" w14:textId="4D5A9ADA"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 xml:space="preserve">Er wordt voor alle </w:t>
      </w:r>
      <w:r w:rsidR="00F14CBE">
        <w:rPr>
          <w:rFonts w:asciiTheme="majorHAnsi" w:hAnsiTheme="majorHAnsi" w:cstheme="majorHAnsi"/>
        </w:rPr>
        <w:t>leerlingen in een groep</w:t>
      </w:r>
      <w:r w:rsidRPr="008041D9">
        <w:rPr>
          <w:rFonts w:asciiTheme="majorHAnsi" w:hAnsiTheme="majorHAnsi" w:cstheme="majorHAnsi"/>
        </w:rPr>
        <w:t xml:space="preserve"> een overzicht gemaakt met stimulerende en belemmerende factoren en de onderwijsbehoeften. </w:t>
      </w:r>
    </w:p>
    <w:p w14:paraId="7C48D80F" w14:textId="2C3A812D" w:rsidR="00B22863" w:rsidRPr="008041D9" w:rsidRDefault="0010475E" w:rsidP="00FF4B49">
      <w:pPr>
        <w:pStyle w:val="Geenafstand"/>
        <w:numPr>
          <w:ilvl w:val="0"/>
          <w:numId w:val="8"/>
        </w:numPr>
        <w:rPr>
          <w:rFonts w:asciiTheme="majorHAnsi" w:hAnsiTheme="majorHAnsi" w:cstheme="majorHAnsi"/>
        </w:rPr>
      </w:pPr>
      <w:r>
        <w:rPr>
          <w:rFonts w:asciiTheme="majorHAnsi" w:hAnsiTheme="majorHAnsi" w:cstheme="majorHAnsi"/>
        </w:rPr>
        <w:t>Elk kindcentrum analyseert</w:t>
      </w:r>
      <w:r w:rsidR="00B22863" w:rsidRPr="008041D9">
        <w:rPr>
          <w:rFonts w:asciiTheme="majorHAnsi" w:hAnsiTheme="majorHAnsi" w:cstheme="majorHAnsi"/>
        </w:rPr>
        <w:t xml:space="preserve"> minimaal 2x in het jaar op school-/groeps-/leerling niveau de data waarbij we kijken naar de trend en de scores en de daarbij behorende groei of achteruitgang. </w:t>
      </w:r>
    </w:p>
    <w:p w14:paraId="1195A6DF" w14:textId="05E3943D" w:rsidR="00B22863" w:rsidRPr="008041D9" w:rsidRDefault="00B22863" w:rsidP="00FF4B49">
      <w:pPr>
        <w:pStyle w:val="Geenafstand"/>
        <w:numPr>
          <w:ilvl w:val="0"/>
          <w:numId w:val="8"/>
        </w:numPr>
        <w:rPr>
          <w:rFonts w:asciiTheme="majorHAnsi" w:hAnsiTheme="majorHAnsi" w:cstheme="majorHAnsi"/>
        </w:rPr>
      </w:pPr>
      <w:r w:rsidRPr="008041D9">
        <w:rPr>
          <w:rFonts w:asciiTheme="majorHAnsi" w:hAnsiTheme="majorHAnsi" w:cstheme="majorHAnsi"/>
        </w:rPr>
        <w:t>Voor leerlingen met een eigen leerlijn maken we een OP</w:t>
      </w:r>
      <w:r w:rsidR="0010475E">
        <w:rPr>
          <w:rFonts w:asciiTheme="majorHAnsi" w:hAnsiTheme="majorHAnsi" w:cstheme="majorHAnsi"/>
        </w:rPr>
        <w:t xml:space="preserve"> volgens een format in Parnassys</w:t>
      </w:r>
      <w:r w:rsidRPr="008041D9">
        <w:rPr>
          <w:rFonts w:asciiTheme="majorHAnsi" w:hAnsiTheme="majorHAnsi" w:cstheme="majorHAnsi"/>
        </w:rPr>
        <w:t xml:space="preserve">. Bij deze leerlingen wordt een groei beschreven op basis van onderwijsmaanden of vaardigheidsgroei. </w:t>
      </w:r>
    </w:p>
    <w:p w14:paraId="7F80CACE" w14:textId="77777777" w:rsidR="00B22863" w:rsidRPr="008041D9" w:rsidRDefault="00B22863" w:rsidP="00B22863">
      <w:pPr>
        <w:pStyle w:val="Geenafstand"/>
        <w:rPr>
          <w:rFonts w:asciiTheme="majorHAnsi" w:hAnsiTheme="majorHAnsi" w:cstheme="majorHAnsi"/>
        </w:rPr>
      </w:pPr>
    </w:p>
    <w:p w14:paraId="0AF131C2" w14:textId="26AC9652" w:rsidR="00B22863" w:rsidRPr="006D0B1B" w:rsidRDefault="006A5AA6" w:rsidP="00340141">
      <w:pPr>
        <w:pStyle w:val="Geenafstand"/>
        <w:rPr>
          <w:rFonts w:asciiTheme="majorHAnsi" w:hAnsiTheme="majorHAnsi" w:cstheme="majorHAnsi"/>
          <w:b/>
          <w:bCs/>
        </w:rPr>
      </w:pPr>
      <w:r>
        <w:rPr>
          <w:rFonts w:asciiTheme="majorHAnsi" w:hAnsiTheme="majorHAnsi" w:cstheme="majorHAnsi"/>
          <w:b/>
          <w:bCs/>
        </w:rPr>
        <w:t xml:space="preserve">Didactiek en </w:t>
      </w:r>
      <w:r w:rsidR="00340141" w:rsidRPr="006D0B1B">
        <w:rPr>
          <w:rFonts w:asciiTheme="majorHAnsi" w:hAnsiTheme="majorHAnsi" w:cstheme="majorHAnsi"/>
          <w:b/>
          <w:bCs/>
        </w:rPr>
        <w:t xml:space="preserve">Instructie </w:t>
      </w:r>
    </w:p>
    <w:p w14:paraId="71D61EC9" w14:textId="6B3353F6" w:rsidR="00B22863" w:rsidRPr="008041D9" w:rsidRDefault="00B22863" w:rsidP="00B22863">
      <w:pPr>
        <w:pStyle w:val="Geenafstand"/>
        <w:rPr>
          <w:rFonts w:asciiTheme="majorHAnsi" w:hAnsiTheme="majorHAnsi" w:cstheme="majorHAnsi"/>
        </w:rPr>
      </w:pPr>
      <w:r w:rsidRPr="008041D9">
        <w:rPr>
          <w:rFonts w:asciiTheme="majorHAnsi" w:hAnsiTheme="majorHAnsi" w:cstheme="majorHAnsi"/>
        </w:rPr>
        <w:t>Goed onderwijs heeft betrekking op didactische en pedagogische vaardigheden. Die zijn onlosmakelijk met elkaar verbonden. Essentieel daarbij is het creëren van een veilige en uitdagende leeromgeving, afgestemd op de onderwijsbehoeften van leerlingen. Ook is goed klassenmanagement van groot belang</w:t>
      </w:r>
      <w:r w:rsidR="00F3162C">
        <w:rPr>
          <w:rFonts w:asciiTheme="majorHAnsi" w:hAnsiTheme="majorHAnsi" w:cstheme="majorHAnsi"/>
        </w:rPr>
        <w:t>. Een g</w:t>
      </w:r>
      <w:r w:rsidRPr="008041D9">
        <w:rPr>
          <w:rFonts w:asciiTheme="majorHAnsi" w:hAnsiTheme="majorHAnsi" w:cstheme="majorHAnsi"/>
        </w:rPr>
        <w:t xml:space="preserve">oede instructie </w:t>
      </w:r>
      <w:r w:rsidR="00F3162C">
        <w:rPr>
          <w:rFonts w:asciiTheme="majorHAnsi" w:hAnsiTheme="majorHAnsi" w:cstheme="majorHAnsi"/>
        </w:rPr>
        <w:t xml:space="preserve">voldoet naar ons idee aan </w:t>
      </w:r>
      <w:r w:rsidRPr="008041D9">
        <w:rPr>
          <w:rFonts w:asciiTheme="majorHAnsi" w:hAnsiTheme="majorHAnsi" w:cstheme="majorHAnsi"/>
        </w:rPr>
        <w:t>de volgende kenmerken:</w:t>
      </w:r>
    </w:p>
    <w:p w14:paraId="3E6809B8"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lastRenderedPageBreak/>
        <w:t>De doelen van de les zijn bekend</w:t>
      </w:r>
    </w:p>
    <w:p w14:paraId="3849A5B2"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Leerlingen moeten niet alleen weten wat ze leren en waarom, ze moeten ook weten hoe dat zich verhoudt tot wat ze al weten</w:t>
      </w:r>
    </w:p>
    <w:p w14:paraId="7C666CEF"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Betekenisvolle instructie</w:t>
      </w:r>
    </w:p>
    <w:p w14:paraId="006E13C6"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Stapsgewijs opgebouwd</w:t>
      </w:r>
    </w:p>
    <w:p w14:paraId="19F94BA7"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Benutten van interactieve momenten met leerlingen en tussen leerlingen onderling</w:t>
      </w:r>
    </w:p>
    <w:p w14:paraId="0BD80C68" w14:textId="77777777"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Leerlingen hebben een actieve rol</w:t>
      </w:r>
    </w:p>
    <w:p w14:paraId="7A609C60" w14:textId="5160C645" w:rsidR="00B22863" w:rsidRPr="008041D9" w:rsidRDefault="00B22863" w:rsidP="00FF4B49">
      <w:pPr>
        <w:pStyle w:val="Geenafstand"/>
        <w:numPr>
          <w:ilvl w:val="0"/>
          <w:numId w:val="10"/>
        </w:numPr>
        <w:rPr>
          <w:rFonts w:asciiTheme="majorHAnsi" w:hAnsiTheme="majorHAnsi" w:cstheme="majorHAnsi"/>
        </w:rPr>
      </w:pPr>
      <w:r w:rsidRPr="008041D9">
        <w:rPr>
          <w:rFonts w:asciiTheme="majorHAnsi" w:hAnsiTheme="majorHAnsi" w:cstheme="majorHAnsi"/>
        </w:rPr>
        <w:t xml:space="preserve">Directe gerichte feedback </w:t>
      </w:r>
    </w:p>
    <w:p w14:paraId="675C05F9" w14:textId="77777777" w:rsidR="00B22863" w:rsidRPr="008041D9" w:rsidRDefault="00B22863" w:rsidP="00B22863">
      <w:pPr>
        <w:pStyle w:val="Geenafstand"/>
        <w:ind w:left="1068"/>
        <w:rPr>
          <w:rFonts w:asciiTheme="majorHAnsi" w:hAnsiTheme="majorHAnsi" w:cstheme="majorHAnsi"/>
        </w:rPr>
      </w:pPr>
    </w:p>
    <w:p w14:paraId="41C055CC" w14:textId="4F4E59E0" w:rsidR="00B22863" w:rsidRDefault="00B22863" w:rsidP="00B22863">
      <w:pPr>
        <w:pStyle w:val="Geenafstand"/>
        <w:rPr>
          <w:rFonts w:asciiTheme="majorHAnsi" w:hAnsiTheme="majorHAnsi" w:cstheme="majorHAnsi"/>
        </w:rPr>
      </w:pPr>
      <w:r w:rsidRPr="008041D9">
        <w:rPr>
          <w:rFonts w:asciiTheme="majorHAnsi" w:hAnsiTheme="majorHAnsi" w:cstheme="majorHAnsi"/>
        </w:rPr>
        <w:t xml:space="preserve">Gesprekken met leerlingen zijn een onderdeel van het basisaanbod. Kindgesprekken gaan over de </w:t>
      </w:r>
      <w:r w:rsidR="00EF75CD">
        <w:rPr>
          <w:rFonts w:asciiTheme="majorHAnsi" w:hAnsiTheme="majorHAnsi" w:cstheme="majorHAnsi"/>
        </w:rPr>
        <w:t xml:space="preserve">betrokkenheid, de </w:t>
      </w:r>
      <w:r w:rsidRPr="008041D9">
        <w:rPr>
          <w:rFonts w:asciiTheme="majorHAnsi" w:hAnsiTheme="majorHAnsi" w:cstheme="majorHAnsi"/>
        </w:rPr>
        <w:t xml:space="preserve">beleving en mening van het kind. </w:t>
      </w:r>
      <w:r w:rsidR="0010475E">
        <w:rPr>
          <w:rFonts w:asciiTheme="majorHAnsi" w:hAnsiTheme="majorHAnsi" w:cstheme="majorHAnsi"/>
        </w:rPr>
        <w:t xml:space="preserve">Een </w:t>
      </w:r>
      <w:r w:rsidRPr="008041D9">
        <w:rPr>
          <w:rFonts w:asciiTheme="majorHAnsi" w:hAnsiTheme="majorHAnsi" w:cstheme="majorHAnsi"/>
        </w:rPr>
        <w:t xml:space="preserve">kindgesprek </w:t>
      </w:r>
      <w:r w:rsidR="0010475E">
        <w:rPr>
          <w:rFonts w:asciiTheme="majorHAnsi" w:hAnsiTheme="majorHAnsi" w:cstheme="majorHAnsi"/>
        </w:rPr>
        <w:t xml:space="preserve">kan benut worden om te </w:t>
      </w:r>
      <w:r w:rsidRPr="008041D9">
        <w:rPr>
          <w:rFonts w:asciiTheme="majorHAnsi" w:hAnsiTheme="majorHAnsi" w:cstheme="majorHAnsi"/>
        </w:rPr>
        <w:t xml:space="preserve">komen tot een </w:t>
      </w:r>
      <w:r w:rsidR="0010475E">
        <w:rPr>
          <w:rFonts w:asciiTheme="majorHAnsi" w:hAnsiTheme="majorHAnsi" w:cstheme="majorHAnsi"/>
        </w:rPr>
        <w:t>hulp</w:t>
      </w:r>
      <w:r w:rsidRPr="008041D9">
        <w:rPr>
          <w:rFonts w:asciiTheme="majorHAnsi" w:hAnsiTheme="majorHAnsi" w:cstheme="majorHAnsi"/>
        </w:rPr>
        <w:t>plan.</w:t>
      </w:r>
      <w:r w:rsidR="00D443A0">
        <w:rPr>
          <w:rFonts w:asciiTheme="majorHAnsi" w:hAnsiTheme="majorHAnsi" w:cstheme="majorHAnsi"/>
        </w:rPr>
        <w:t xml:space="preserve"> Een</w:t>
      </w:r>
      <w:r w:rsidR="0010475E">
        <w:rPr>
          <w:rFonts w:asciiTheme="majorHAnsi" w:hAnsiTheme="majorHAnsi" w:cstheme="majorHAnsi"/>
        </w:rPr>
        <w:t xml:space="preserve"> hulpplan</w:t>
      </w:r>
      <w:r w:rsidRPr="008041D9">
        <w:rPr>
          <w:rFonts w:asciiTheme="majorHAnsi" w:hAnsiTheme="majorHAnsi" w:cstheme="majorHAnsi"/>
        </w:rPr>
        <w:t xml:space="preserve"> bevat </w:t>
      </w:r>
      <w:r w:rsidR="00EF75CD">
        <w:rPr>
          <w:rFonts w:asciiTheme="majorHAnsi" w:hAnsiTheme="majorHAnsi" w:cstheme="majorHAnsi"/>
        </w:rPr>
        <w:t>vaak: aanleiding/</w:t>
      </w:r>
      <w:r w:rsidRPr="008041D9">
        <w:rPr>
          <w:rFonts w:asciiTheme="majorHAnsi" w:hAnsiTheme="majorHAnsi" w:cstheme="majorHAnsi"/>
        </w:rPr>
        <w:t xml:space="preserve"> </w:t>
      </w:r>
      <w:r w:rsidR="00EF75CD">
        <w:rPr>
          <w:rFonts w:asciiTheme="majorHAnsi" w:hAnsiTheme="majorHAnsi" w:cstheme="majorHAnsi"/>
        </w:rPr>
        <w:t>b</w:t>
      </w:r>
      <w:r w:rsidRPr="008041D9">
        <w:rPr>
          <w:rFonts w:asciiTheme="majorHAnsi" w:hAnsiTheme="majorHAnsi" w:cstheme="majorHAnsi"/>
        </w:rPr>
        <w:t>eginsituatie</w:t>
      </w:r>
      <w:r w:rsidR="00EF75CD">
        <w:rPr>
          <w:rFonts w:asciiTheme="majorHAnsi" w:hAnsiTheme="majorHAnsi" w:cstheme="majorHAnsi"/>
        </w:rPr>
        <w:t xml:space="preserve">, </w:t>
      </w:r>
      <w:r w:rsidRPr="008041D9">
        <w:rPr>
          <w:rFonts w:asciiTheme="majorHAnsi" w:hAnsiTheme="majorHAnsi" w:cstheme="majorHAnsi"/>
        </w:rPr>
        <w:t>doelen</w:t>
      </w:r>
      <w:r w:rsidR="00EF75CD">
        <w:rPr>
          <w:rFonts w:asciiTheme="majorHAnsi" w:hAnsiTheme="majorHAnsi" w:cstheme="majorHAnsi"/>
        </w:rPr>
        <w:t>,</w:t>
      </w:r>
      <w:r w:rsidRPr="008041D9">
        <w:rPr>
          <w:rFonts w:asciiTheme="majorHAnsi" w:hAnsiTheme="majorHAnsi" w:cstheme="majorHAnsi"/>
        </w:rPr>
        <w:t xml:space="preserve"> onderwijsbehoeften</w:t>
      </w:r>
      <w:r w:rsidR="00EF75CD">
        <w:rPr>
          <w:rFonts w:asciiTheme="majorHAnsi" w:hAnsiTheme="majorHAnsi" w:cstheme="majorHAnsi"/>
        </w:rPr>
        <w:t>, organisatie, evaluatie en conclusie</w:t>
      </w:r>
      <w:r w:rsidRPr="008041D9">
        <w:rPr>
          <w:rFonts w:asciiTheme="majorHAnsi" w:hAnsiTheme="majorHAnsi" w:cstheme="majorHAnsi"/>
        </w:rPr>
        <w:t xml:space="preserve"> </w:t>
      </w:r>
      <w:r w:rsidR="00EF75CD">
        <w:rPr>
          <w:rFonts w:asciiTheme="majorHAnsi" w:hAnsiTheme="majorHAnsi" w:cstheme="majorHAnsi"/>
        </w:rPr>
        <w:t>met</w:t>
      </w:r>
      <w:r w:rsidRPr="008041D9">
        <w:rPr>
          <w:rFonts w:asciiTheme="majorHAnsi" w:hAnsiTheme="majorHAnsi" w:cstheme="majorHAnsi"/>
        </w:rPr>
        <w:t xml:space="preserve"> afspraken</w:t>
      </w:r>
      <w:r w:rsidR="00EF75CD">
        <w:rPr>
          <w:rFonts w:asciiTheme="majorHAnsi" w:hAnsiTheme="majorHAnsi" w:cstheme="majorHAnsi"/>
        </w:rPr>
        <w:t xml:space="preserve"> voor vervolg</w:t>
      </w:r>
      <w:r w:rsidRPr="008041D9">
        <w:rPr>
          <w:rFonts w:asciiTheme="majorHAnsi" w:hAnsiTheme="majorHAnsi" w:cstheme="majorHAnsi"/>
        </w:rPr>
        <w:t xml:space="preserve">. </w:t>
      </w:r>
      <w:r w:rsidRPr="008041D9">
        <w:rPr>
          <w:rFonts w:asciiTheme="majorHAnsi" w:hAnsiTheme="majorHAnsi" w:cstheme="majorHAnsi"/>
        </w:rPr>
        <w:t> </w:t>
      </w:r>
    </w:p>
    <w:p w14:paraId="403A47E1" w14:textId="054FF840" w:rsidR="005C7E1C" w:rsidRDefault="005C7E1C" w:rsidP="00B22863">
      <w:pPr>
        <w:pStyle w:val="Geenafstand"/>
        <w:rPr>
          <w:rFonts w:asciiTheme="majorHAnsi" w:hAnsiTheme="majorHAnsi" w:cstheme="majorHAnsi"/>
        </w:rPr>
      </w:pPr>
    </w:p>
    <w:p w14:paraId="598BBD96" w14:textId="77777777" w:rsidR="0096729A" w:rsidRPr="0096729A" w:rsidRDefault="0096729A" w:rsidP="0096729A">
      <w:pPr>
        <w:rPr>
          <w:rFonts w:eastAsiaTheme="minorEastAsia"/>
        </w:rPr>
      </w:pPr>
      <w:r w:rsidRPr="0096729A">
        <w:rPr>
          <w:rFonts w:ascii="Calibri" w:eastAsia="Calibri" w:hAnsi="Calibri" w:cs="Calibri"/>
        </w:rPr>
        <w:t>Positieve- en belemmerende factoren</w:t>
      </w:r>
    </w:p>
    <w:p w14:paraId="60F50A84" w14:textId="7D2904C4" w:rsidR="0096729A" w:rsidRDefault="0096729A" w:rsidP="0096729A">
      <w:pPr>
        <w:rPr>
          <w:rFonts w:asciiTheme="majorHAnsi" w:eastAsiaTheme="minorEastAsia" w:hAnsiTheme="majorHAnsi" w:cstheme="majorHAnsi"/>
        </w:rPr>
      </w:pPr>
      <w:r>
        <w:rPr>
          <w:rFonts w:asciiTheme="majorHAnsi" w:eastAsiaTheme="minorEastAsia" w:hAnsiTheme="majorHAnsi" w:cstheme="majorHAnsi"/>
        </w:rPr>
        <w:t>Er zijn f</w:t>
      </w:r>
      <w:r w:rsidRPr="008C53A0">
        <w:rPr>
          <w:rFonts w:asciiTheme="majorHAnsi" w:eastAsiaTheme="minorEastAsia" w:hAnsiTheme="majorHAnsi" w:cstheme="majorHAnsi"/>
        </w:rPr>
        <w:t>actoren die de ontwikkeling en het leren bevorderen en belemmeren</w:t>
      </w:r>
      <w:r>
        <w:rPr>
          <w:rFonts w:asciiTheme="majorHAnsi" w:eastAsiaTheme="minorEastAsia" w:hAnsiTheme="majorHAnsi" w:cstheme="majorHAnsi"/>
        </w:rPr>
        <w:t xml:space="preserve">. </w:t>
      </w:r>
      <w:r w:rsidRPr="008C53A0">
        <w:rPr>
          <w:rFonts w:asciiTheme="majorHAnsi" w:eastAsiaTheme="minorEastAsia" w:hAnsiTheme="majorHAnsi" w:cstheme="majorHAnsi"/>
        </w:rPr>
        <w:t xml:space="preserve">Bij </w:t>
      </w:r>
      <w:r>
        <w:rPr>
          <w:rFonts w:asciiTheme="majorHAnsi" w:eastAsiaTheme="minorEastAsia" w:hAnsiTheme="majorHAnsi" w:cstheme="majorHAnsi"/>
        </w:rPr>
        <w:t xml:space="preserve">het opstellen </w:t>
      </w:r>
      <w:r w:rsidRPr="008C53A0">
        <w:rPr>
          <w:rFonts w:asciiTheme="majorHAnsi" w:eastAsiaTheme="minorEastAsia" w:hAnsiTheme="majorHAnsi" w:cstheme="majorHAnsi"/>
        </w:rPr>
        <w:t xml:space="preserve">van </w:t>
      </w:r>
      <w:r>
        <w:rPr>
          <w:rFonts w:asciiTheme="majorHAnsi" w:eastAsiaTheme="minorEastAsia" w:hAnsiTheme="majorHAnsi" w:cstheme="majorHAnsi"/>
        </w:rPr>
        <w:t>een hulpplan</w:t>
      </w:r>
      <w:r w:rsidRPr="008C53A0">
        <w:rPr>
          <w:rFonts w:asciiTheme="majorHAnsi" w:eastAsiaTheme="minorEastAsia" w:hAnsiTheme="majorHAnsi" w:cstheme="majorHAnsi"/>
        </w:rPr>
        <w:t xml:space="preserve"> van een leerling </w:t>
      </w:r>
      <w:r>
        <w:rPr>
          <w:rFonts w:asciiTheme="majorHAnsi" w:eastAsiaTheme="minorEastAsia" w:hAnsiTheme="majorHAnsi" w:cstheme="majorHAnsi"/>
        </w:rPr>
        <w:t>formuleren we altijd di</w:t>
      </w:r>
      <w:r w:rsidRPr="008C53A0">
        <w:rPr>
          <w:rFonts w:asciiTheme="majorHAnsi" w:eastAsiaTheme="minorEastAsia" w:hAnsiTheme="majorHAnsi" w:cstheme="majorHAnsi"/>
        </w:rPr>
        <w:t xml:space="preserve">e </w:t>
      </w:r>
      <w:r>
        <w:rPr>
          <w:rFonts w:asciiTheme="majorHAnsi" w:eastAsiaTheme="minorEastAsia" w:hAnsiTheme="majorHAnsi" w:cstheme="majorHAnsi"/>
        </w:rPr>
        <w:t xml:space="preserve">positieve (stimulerende ) en belemmerende </w:t>
      </w:r>
      <w:r w:rsidRPr="008C53A0">
        <w:rPr>
          <w:rFonts w:asciiTheme="majorHAnsi" w:eastAsiaTheme="minorEastAsia" w:hAnsiTheme="majorHAnsi" w:cstheme="majorHAnsi"/>
        </w:rPr>
        <w:t xml:space="preserve">factoren </w:t>
      </w:r>
      <w:r>
        <w:rPr>
          <w:rFonts w:asciiTheme="majorHAnsi" w:eastAsiaTheme="minorEastAsia" w:hAnsiTheme="majorHAnsi" w:cstheme="majorHAnsi"/>
        </w:rPr>
        <w:t>die</w:t>
      </w:r>
      <w:r w:rsidRPr="008C53A0">
        <w:rPr>
          <w:rFonts w:asciiTheme="majorHAnsi" w:eastAsiaTheme="minorEastAsia" w:hAnsiTheme="majorHAnsi" w:cstheme="majorHAnsi"/>
        </w:rPr>
        <w:t xml:space="preserve"> van invloed zijn op het onderwijs aan de leerling. Positieve aspecten zijn belangrijk omdat: </w:t>
      </w:r>
    </w:p>
    <w:p w14:paraId="33A160CA" w14:textId="77777777" w:rsidR="0096729A" w:rsidRPr="008C53A0" w:rsidRDefault="0096729A" w:rsidP="00FF4B49">
      <w:pPr>
        <w:pStyle w:val="Geenafstand"/>
        <w:numPr>
          <w:ilvl w:val="0"/>
          <w:numId w:val="13"/>
        </w:numPr>
        <w:rPr>
          <w:rFonts w:asciiTheme="majorHAnsi" w:hAnsiTheme="majorHAnsi" w:cstheme="majorHAnsi"/>
        </w:rPr>
      </w:pPr>
      <w:r w:rsidRPr="008C53A0">
        <w:rPr>
          <w:rFonts w:asciiTheme="majorHAnsi" w:hAnsiTheme="majorHAnsi" w:cstheme="majorHAnsi"/>
        </w:rPr>
        <w:t xml:space="preserve">door ook de positieve aspecten van een leerling en zijn (leer)omgeving te benoemen er een completer beeld ontstaat en het risico de situatie te ernstig in te schatten of te weinig perspectief te zien vermindert; </w:t>
      </w:r>
    </w:p>
    <w:p w14:paraId="510B025E" w14:textId="77777777" w:rsidR="0096729A" w:rsidRDefault="0096729A" w:rsidP="00FF4B49">
      <w:pPr>
        <w:pStyle w:val="Geenafstand"/>
        <w:numPr>
          <w:ilvl w:val="0"/>
          <w:numId w:val="13"/>
        </w:numPr>
        <w:rPr>
          <w:rFonts w:asciiTheme="majorHAnsi" w:hAnsiTheme="majorHAnsi" w:cstheme="majorHAnsi"/>
        </w:rPr>
      </w:pPr>
      <w:r w:rsidRPr="008C53A0">
        <w:rPr>
          <w:rFonts w:asciiTheme="majorHAnsi" w:hAnsiTheme="majorHAnsi" w:cstheme="majorHAnsi"/>
        </w:rPr>
        <w:t xml:space="preserve">leer- en gedragsdoelen ambitieuzer (kunnen) zijn </w:t>
      </w:r>
    </w:p>
    <w:p w14:paraId="2E66B9F3" w14:textId="77777777" w:rsidR="0096729A" w:rsidRDefault="0096729A" w:rsidP="00FF4B49">
      <w:pPr>
        <w:pStyle w:val="Geenafstand"/>
        <w:numPr>
          <w:ilvl w:val="0"/>
          <w:numId w:val="13"/>
        </w:numPr>
        <w:rPr>
          <w:rFonts w:asciiTheme="majorHAnsi" w:hAnsiTheme="majorHAnsi" w:cstheme="majorHAnsi"/>
        </w:rPr>
      </w:pPr>
      <w:r w:rsidRPr="008C53A0">
        <w:rPr>
          <w:rFonts w:asciiTheme="majorHAnsi" w:hAnsiTheme="majorHAnsi" w:cstheme="majorHAnsi"/>
        </w:rPr>
        <w:t xml:space="preserve">het benoemen van de sterke kanten het gevoel van competentie bij een leerling, een leerkracht of een ouder verhoogt; </w:t>
      </w:r>
    </w:p>
    <w:p w14:paraId="2D30547B" w14:textId="71E9DBFA" w:rsidR="00EA7D56" w:rsidRDefault="0096729A" w:rsidP="00FF4B49">
      <w:pPr>
        <w:pStyle w:val="Geenafstand"/>
        <w:numPr>
          <w:ilvl w:val="0"/>
          <w:numId w:val="13"/>
        </w:numPr>
        <w:rPr>
          <w:rFonts w:asciiTheme="majorHAnsi" w:hAnsiTheme="majorHAnsi" w:cstheme="majorHAnsi"/>
        </w:rPr>
      </w:pPr>
      <w:r w:rsidRPr="00DA250A">
        <w:rPr>
          <w:rFonts w:asciiTheme="majorHAnsi" w:hAnsiTheme="majorHAnsi" w:cstheme="majorHAnsi"/>
        </w:rPr>
        <w:t>de school meer zicht krijgt op de talenten, interesses en belangstelling van een leerling en die benut in de aanpak van de leerling. Het is makkelijker om iets dat al sterk is uit te breiden dan om iets wat zwak is te veranderen.</w:t>
      </w:r>
      <w:r>
        <w:rPr>
          <w:rFonts w:asciiTheme="majorHAnsi" w:hAnsiTheme="majorHAnsi" w:cstheme="majorHAnsi"/>
        </w:rPr>
        <w:t xml:space="preserve"> </w:t>
      </w:r>
      <w:r w:rsidRPr="00DA250A">
        <w:rPr>
          <w:rFonts w:asciiTheme="majorHAnsi" w:hAnsiTheme="majorHAnsi" w:cstheme="majorHAnsi"/>
        </w:rPr>
        <w:t xml:space="preserve">Vooral leerkrachtvaardigheden op het gebied van pedagogisch klimaat, instructie, didactiek en klassenmanagement spelen daarbij een belangrijke rol. </w:t>
      </w:r>
    </w:p>
    <w:p w14:paraId="33A903ED" w14:textId="77777777" w:rsidR="00EA7D56" w:rsidRPr="00EA7D56" w:rsidRDefault="00EA7D56" w:rsidP="00EA7D56">
      <w:pPr>
        <w:pStyle w:val="Geenafstand"/>
        <w:ind w:left="720"/>
        <w:rPr>
          <w:rFonts w:asciiTheme="majorHAnsi" w:hAnsiTheme="majorHAnsi" w:cstheme="majorHAnsi"/>
        </w:rPr>
      </w:pPr>
    </w:p>
    <w:p w14:paraId="2D51A2CE" w14:textId="77777777" w:rsidR="0096729A" w:rsidRPr="006612E1" w:rsidRDefault="0096729A" w:rsidP="0096729A">
      <w:r w:rsidRPr="0096729A">
        <w:rPr>
          <w:rFonts w:ascii="Calibri" w:eastAsia="Calibri" w:hAnsi="Calibri" w:cs="Calibri"/>
        </w:rPr>
        <w:t>Onderwijsbehoeften</w:t>
      </w:r>
    </w:p>
    <w:p w14:paraId="2FDF94B3" w14:textId="081C5404" w:rsidR="0096729A" w:rsidRDefault="0096729A" w:rsidP="0096729A">
      <w:pPr>
        <w:pStyle w:val="Geenafstand"/>
        <w:rPr>
          <w:rFonts w:asciiTheme="majorHAnsi" w:hAnsiTheme="majorHAnsi" w:cstheme="majorHAnsi"/>
        </w:rPr>
      </w:pPr>
      <w:r w:rsidRPr="00596776">
        <w:rPr>
          <w:rFonts w:asciiTheme="majorHAnsi" w:hAnsiTheme="majorHAnsi" w:cstheme="majorHAnsi"/>
        </w:rPr>
        <w:t xml:space="preserve">Onderwijsbehoeften zijn </w:t>
      </w:r>
      <w:r>
        <w:rPr>
          <w:rFonts w:asciiTheme="majorHAnsi" w:hAnsiTheme="majorHAnsi" w:cstheme="majorHAnsi"/>
        </w:rPr>
        <w:t xml:space="preserve">kortgezegd </w:t>
      </w:r>
      <w:r w:rsidRPr="00596776">
        <w:rPr>
          <w:rFonts w:asciiTheme="majorHAnsi" w:hAnsiTheme="majorHAnsi" w:cstheme="majorHAnsi"/>
        </w:rPr>
        <w:t xml:space="preserve">de dingen die een kind nodig heeft om goed te kunnen leren. De onderwijsbehoeften verschillen per kind; een kind met dyslexie heeft andere onderwijsbehoeften dan een hoogbegaafd kind. De onderwijsbehoefte kan betrekking hebben over diverse aspecten van het onderwijs, zoals: de instructie, de leerstof, de leertijd, de feedback, de werkvormen, de motivatie of de leeromgeving. </w:t>
      </w:r>
      <w:r>
        <w:rPr>
          <w:rFonts w:asciiTheme="majorHAnsi" w:hAnsiTheme="majorHAnsi" w:cstheme="majorHAnsi"/>
        </w:rPr>
        <w:t xml:space="preserve">Binnen onze </w:t>
      </w:r>
      <w:r w:rsidR="00856760">
        <w:rPr>
          <w:rFonts w:asciiTheme="majorHAnsi" w:hAnsiTheme="majorHAnsi" w:cstheme="majorHAnsi"/>
        </w:rPr>
        <w:t xml:space="preserve">kindcentra </w:t>
      </w:r>
      <w:r>
        <w:rPr>
          <w:rFonts w:asciiTheme="majorHAnsi" w:hAnsiTheme="majorHAnsi" w:cstheme="majorHAnsi"/>
        </w:rPr>
        <w:t>zien we het als een taak van d</w:t>
      </w:r>
      <w:r w:rsidRPr="00596776">
        <w:rPr>
          <w:rFonts w:asciiTheme="majorHAnsi" w:hAnsiTheme="majorHAnsi" w:cstheme="majorHAnsi"/>
        </w:rPr>
        <w:t>e leerkracht om aan te sluiten bij de individuele onderwijsbehoeften van zijn leerlingen.</w:t>
      </w:r>
    </w:p>
    <w:p w14:paraId="2F586507" w14:textId="77777777" w:rsidR="0096729A" w:rsidRDefault="0096729A" w:rsidP="0096729A">
      <w:pPr>
        <w:pStyle w:val="Geenafstand"/>
        <w:rPr>
          <w:rFonts w:asciiTheme="majorHAnsi" w:hAnsiTheme="majorHAnsi" w:cstheme="majorHAnsi"/>
        </w:rPr>
      </w:pPr>
    </w:p>
    <w:p w14:paraId="6D289AC0" w14:textId="77777777" w:rsidR="0096729A" w:rsidRDefault="0096729A" w:rsidP="0096729A">
      <w:pPr>
        <w:pStyle w:val="Geenafstand"/>
        <w:rPr>
          <w:rFonts w:asciiTheme="majorHAnsi" w:hAnsiTheme="majorHAnsi" w:cstheme="majorHAnsi"/>
        </w:rPr>
      </w:pPr>
      <w:r>
        <w:rPr>
          <w:rFonts w:asciiTheme="majorHAnsi" w:hAnsiTheme="majorHAnsi" w:cstheme="majorHAnsi"/>
        </w:rPr>
        <w:t>We formuleren voor elke leerling de onderwijsbehoeften in Parnassys. We maken daarbij gebruik van i</w:t>
      </w:r>
      <w:r w:rsidRPr="00506ABE">
        <w:rPr>
          <w:rFonts w:asciiTheme="majorHAnsi" w:hAnsiTheme="majorHAnsi" w:cstheme="majorHAnsi"/>
        </w:rPr>
        <w:t>nspiratielijsten voor onderwijsbehoeften</w:t>
      </w:r>
      <w:r>
        <w:rPr>
          <w:rFonts w:asciiTheme="majorHAnsi" w:hAnsiTheme="majorHAnsi" w:cstheme="majorHAnsi"/>
        </w:rPr>
        <w:t xml:space="preserve">: </w:t>
      </w:r>
      <w:hyperlink r:id="rId22" w:history="1">
        <w:r w:rsidRPr="004D2E18">
          <w:rPr>
            <w:rStyle w:val="Hyperlink"/>
            <w:rFonts w:asciiTheme="majorHAnsi" w:hAnsiTheme="majorHAnsi" w:cstheme="majorHAnsi"/>
          </w:rPr>
          <w:t>https://www.prodiagnostiek.be/materiaal/7.3.%20Inspiratielijsten%20voor%20onderwijsbehoeften.Runeman%20(2015).pdf</w:t>
        </w:r>
      </w:hyperlink>
      <w:r>
        <w:rPr>
          <w:rFonts w:asciiTheme="majorHAnsi" w:hAnsiTheme="majorHAnsi" w:cstheme="majorHAnsi"/>
        </w:rPr>
        <w:t xml:space="preserve"> of hulpzinnen </w:t>
      </w:r>
      <w:hyperlink r:id="rId23" w:history="1">
        <w:r w:rsidRPr="004D2E18">
          <w:rPr>
            <w:rStyle w:val="Hyperlink"/>
            <w:rFonts w:asciiTheme="majorHAnsi" w:hAnsiTheme="majorHAnsi" w:cstheme="majorHAnsi"/>
          </w:rPr>
          <w:t>https://www.koersvo.nl/app/uploads/2015/09/Hulpzinnen-voor-het-benoemen-van-onderwijsbehoeften.pdf</w:t>
        </w:r>
      </w:hyperlink>
      <w:r>
        <w:rPr>
          <w:rFonts w:asciiTheme="majorHAnsi" w:hAnsiTheme="majorHAnsi" w:cstheme="majorHAnsi"/>
        </w:rPr>
        <w:t xml:space="preserve"> </w:t>
      </w:r>
    </w:p>
    <w:p w14:paraId="49C5B674" w14:textId="77777777" w:rsidR="0096729A" w:rsidRPr="00596776" w:rsidRDefault="0096729A" w:rsidP="0096729A">
      <w:pPr>
        <w:pStyle w:val="Geenafstand"/>
        <w:rPr>
          <w:rFonts w:asciiTheme="majorHAnsi" w:hAnsiTheme="majorHAnsi" w:cstheme="majorHAnsi"/>
        </w:rPr>
      </w:pPr>
    </w:p>
    <w:p w14:paraId="62C61552" w14:textId="77777777" w:rsidR="0096729A" w:rsidRPr="00733F85" w:rsidRDefault="0096729A" w:rsidP="0096729A">
      <w:pPr>
        <w:rPr>
          <w:rFonts w:ascii="Calibri Light" w:eastAsiaTheme="minorEastAsia" w:hAnsi="Calibri Light" w:cs="Calibri Light"/>
          <w:b/>
          <w:bCs/>
        </w:rPr>
      </w:pPr>
      <w:r w:rsidRPr="00733F85">
        <w:rPr>
          <w:rFonts w:ascii="Calibri Light" w:eastAsia="Calibri" w:hAnsi="Calibri Light" w:cs="Calibri Light"/>
          <w:b/>
          <w:bCs/>
        </w:rPr>
        <w:t>Groepsbespreking</w:t>
      </w:r>
    </w:p>
    <w:p w14:paraId="2879B861" w14:textId="1A422492" w:rsidR="0096729A" w:rsidRDefault="0096729A" w:rsidP="0096729A">
      <w:pPr>
        <w:pStyle w:val="Geenafstand"/>
        <w:rPr>
          <w:rFonts w:ascii="Calibri Light" w:hAnsi="Calibri Light" w:cs="Calibri Light"/>
        </w:rPr>
      </w:pPr>
      <w:r w:rsidRPr="009D7039">
        <w:rPr>
          <w:rFonts w:ascii="Calibri Light" w:hAnsi="Calibri Light" w:cs="Calibri Light"/>
        </w:rPr>
        <w:t>Minimaal 2 keer in het jaar worden er groepsbesprekingen gevoerd</w:t>
      </w:r>
      <w:r>
        <w:rPr>
          <w:rFonts w:ascii="Calibri Light" w:hAnsi="Calibri Light" w:cs="Calibri Light"/>
        </w:rPr>
        <w:t xml:space="preserve"> tussen de leerkracht en de intern begeleider</w:t>
      </w:r>
      <w:r w:rsidRPr="00FF28C8">
        <w:rPr>
          <w:rFonts w:ascii="Calibri Light" w:hAnsi="Calibri Light" w:cs="Calibri Light"/>
        </w:rPr>
        <w:t xml:space="preserve">. Tijdens de groepsbespreking staat reflectie op </w:t>
      </w:r>
      <w:r>
        <w:rPr>
          <w:rFonts w:ascii="Calibri Light" w:hAnsi="Calibri Light" w:cs="Calibri Light"/>
        </w:rPr>
        <w:t>de g</w:t>
      </w:r>
      <w:r w:rsidRPr="00FF28C8">
        <w:rPr>
          <w:rFonts w:ascii="Calibri Light" w:hAnsi="Calibri Light" w:cs="Calibri Light"/>
        </w:rPr>
        <w:t>roep</w:t>
      </w:r>
      <w:r>
        <w:rPr>
          <w:rFonts w:ascii="Calibri Light" w:hAnsi="Calibri Light" w:cs="Calibri Light"/>
        </w:rPr>
        <w:t xml:space="preserve"> </w:t>
      </w:r>
      <w:r w:rsidRPr="00FF28C8">
        <w:rPr>
          <w:rFonts w:ascii="Calibri Light" w:hAnsi="Calibri Light" w:cs="Calibri Light"/>
        </w:rPr>
        <w:t xml:space="preserve">en </w:t>
      </w:r>
      <w:r w:rsidR="00856760">
        <w:rPr>
          <w:rFonts w:ascii="Calibri Light" w:hAnsi="Calibri Light" w:cs="Calibri Light"/>
        </w:rPr>
        <w:t>de plannen</w:t>
      </w:r>
      <w:r w:rsidRPr="00FF28C8">
        <w:rPr>
          <w:rFonts w:ascii="Calibri Light" w:hAnsi="Calibri Light" w:cs="Calibri Light"/>
        </w:rPr>
        <w:t xml:space="preserve"> centraal, zodat </w:t>
      </w:r>
      <w:r>
        <w:rPr>
          <w:rFonts w:ascii="Calibri Light" w:hAnsi="Calibri Light" w:cs="Calibri Light"/>
        </w:rPr>
        <w:lastRenderedPageBreak/>
        <w:t>leerkrachten</w:t>
      </w:r>
      <w:r w:rsidRPr="00FF28C8">
        <w:rPr>
          <w:rFonts w:ascii="Calibri Light" w:hAnsi="Calibri Light" w:cs="Calibri Light"/>
        </w:rPr>
        <w:t xml:space="preserve"> met positieve</w:t>
      </w:r>
      <w:r>
        <w:rPr>
          <w:rFonts w:ascii="Calibri Light" w:hAnsi="Calibri Light" w:cs="Calibri Light"/>
        </w:rPr>
        <w:t>,</w:t>
      </w:r>
      <w:r w:rsidRPr="00FF28C8">
        <w:rPr>
          <w:rFonts w:ascii="Calibri Light" w:hAnsi="Calibri Light" w:cs="Calibri Light"/>
        </w:rPr>
        <w:t xml:space="preserve"> reële verwachtingen </w:t>
      </w:r>
      <w:r>
        <w:rPr>
          <w:rFonts w:ascii="Calibri Light" w:hAnsi="Calibri Light" w:cs="Calibri Light"/>
        </w:rPr>
        <w:t xml:space="preserve">een passend aanbod in de </w:t>
      </w:r>
      <w:r w:rsidRPr="00FF28C8">
        <w:rPr>
          <w:rFonts w:ascii="Calibri Light" w:hAnsi="Calibri Light" w:cs="Calibri Light"/>
        </w:rPr>
        <w:t>groep k</w:t>
      </w:r>
      <w:r w:rsidR="00856760">
        <w:rPr>
          <w:rFonts w:ascii="Calibri Light" w:hAnsi="Calibri Light" w:cs="Calibri Light"/>
        </w:rPr>
        <w:t>unnen</w:t>
      </w:r>
      <w:r w:rsidRPr="00FF28C8">
        <w:rPr>
          <w:rFonts w:ascii="Calibri Light" w:hAnsi="Calibri Light" w:cs="Calibri Light"/>
        </w:rPr>
        <w:t xml:space="preserve"> realiseren. </w:t>
      </w:r>
      <w:r>
        <w:rPr>
          <w:rFonts w:ascii="Calibri Light" w:hAnsi="Calibri Light" w:cs="Calibri Light"/>
        </w:rPr>
        <w:t>In de groepsbesprekingen worden z</w:t>
      </w:r>
      <w:r w:rsidRPr="009D7039">
        <w:rPr>
          <w:rFonts w:ascii="Calibri Light" w:hAnsi="Calibri Light" w:cs="Calibri Light"/>
        </w:rPr>
        <w:t xml:space="preserve">owel de leerresultaten </w:t>
      </w:r>
      <w:r>
        <w:rPr>
          <w:rFonts w:ascii="Calibri Light" w:hAnsi="Calibri Light" w:cs="Calibri Light"/>
        </w:rPr>
        <w:t>(van C</w:t>
      </w:r>
      <w:r w:rsidRPr="009D7039">
        <w:rPr>
          <w:rFonts w:ascii="Calibri Light" w:hAnsi="Calibri Light" w:cs="Calibri Light"/>
        </w:rPr>
        <w:t>ito</w:t>
      </w:r>
      <w:r>
        <w:rPr>
          <w:rFonts w:ascii="Calibri Light" w:hAnsi="Calibri Light" w:cs="Calibri Light"/>
        </w:rPr>
        <w:t>toetsen</w:t>
      </w:r>
      <w:r w:rsidRPr="009D7039">
        <w:rPr>
          <w:rFonts w:ascii="Calibri Light" w:hAnsi="Calibri Light" w:cs="Calibri Light"/>
        </w:rPr>
        <w:t xml:space="preserve"> en methode</w:t>
      </w:r>
      <w:r>
        <w:rPr>
          <w:rFonts w:ascii="Calibri Light" w:hAnsi="Calibri Light" w:cs="Calibri Light"/>
        </w:rPr>
        <w:t>toetsen)</w:t>
      </w:r>
      <w:r w:rsidRPr="009D7039">
        <w:rPr>
          <w:rFonts w:ascii="Calibri Light" w:hAnsi="Calibri Light" w:cs="Calibri Light"/>
        </w:rPr>
        <w:t xml:space="preserve">, als </w:t>
      </w:r>
      <w:r>
        <w:rPr>
          <w:rFonts w:ascii="Calibri Light" w:hAnsi="Calibri Light" w:cs="Calibri Light"/>
        </w:rPr>
        <w:t xml:space="preserve">de </w:t>
      </w:r>
      <w:r w:rsidRPr="009D7039">
        <w:rPr>
          <w:rFonts w:ascii="Calibri Light" w:hAnsi="Calibri Light" w:cs="Calibri Light"/>
        </w:rPr>
        <w:t xml:space="preserve">sociaal/emotionele ontwikkeling en de werkhouding van de groep besproken. De leerkracht maakt voor de groepsbespreking eerst zelf een </w:t>
      </w:r>
      <w:r>
        <w:rPr>
          <w:rFonts w:ascii="Calibri Light" w:hAnsi="Calibri Light" w:cs="Calibri Light"/>
        </w:rPr>
        <w:t>opbrengsten</w:t>
      </w:r>
      <w:r w:rsidRPr="009D7039">
        <w:rPr>
          <w:rFonts w:ascii="Calibri Light" w:hAnsi="Calibri Light" w:cs="Calibri Light"/>
        </w:rPr>
        <w:t xml:space="preserve">analyse </w:t>
      </w:r>
      <w:r>
        <w:rPr>
          <w:rFonts w:ascii="Calibri Light" w:hAnsi="Calibri Light" w:cs="Calibri Light"/>
        </w:rPr>
        <w:t>(</w:t>
      </w:r>
      <w:r w:rsidRPr="009D7039">
        <w:rPr>
          <w:rFonts w:ascii="Calibri Light" w:hAnsi="Calibri Light" w:cs="Calibri Light"/>
        </w:rPr>
        <w:t xml:space="preserve">van </w:t>
      </w:r>
      <w:r>
        <w:rPr>
          <w:rFonts w:ascii="Calibri Light" w:hAnsi="Calibri Light" w:cs="Calibri Light"/>
        </w:rPr>
        <w:t xml:space="preserve">o.a. </w:t>
      </w:r>
      <w:r w:rsidRPr="009D7039">
        <w:rPr>
          <w:rFonts w:ascii="Calibri Light" w:hAnsi="Calibri Light" w:cs="Calibri Light"/>
        </w:rPr>
        <w:t xml:space="preserve">de </w:t>
      </w:r>
      <w:r>
        <w:rPr>
          <w:rFonts w:ascii="Calibri Light" w:hAnsi="Calibri Light" w:cs="Calibri Light"/>
        </w:rPr>
        <w:t xml:space="preserve">afgenomen </w:t>
      </w:r>
      <w:r w:rsidRPr="009D7039">
        <w:rPr>
          <w:rFonts w:ascii="Calibri Light" w:hAnsi="Calibri Light" w:cs="Calibri Light"/>
        </w:rPr>
        <w:t>CITO</w:t>
      </w:r>
      <w:r>
        <w:rPr>
          <w:rFonts w:ascii="Calibri Light" w:hAnsi="Calibri Light" w:cs="Calibri Light"/>
        </w:rPr>
        <w:t xml:space="preserve"> toetsen) </w:t>
      </w:r>
      <w:r w:rsidRPr="009D7039">
        <w:rPr>
          <w:rFonts w:ascii="Calibri Light" w:hAnsi="Calibri Light" w:cs="Calibri Light"/>
        </w:rPr>
        <w:t>Do</w:t>
      </w:r>
      <w:r>
        <w:rPr>
          <w:rFonts w:ascii="Calibri Light" w:hAnsi="Calibri Light" w:cs="Calibri Light"/>
        </w:rPr>
        <w:t xml:space="preserve">or middel van deze analyse ontstaat er een duidelijk beeld van de ontwikkeling van de groep en worden dalende of stijgende trends zichtbaar. Door de informatie (vanuit observaties en toetsen) op de juiste manier te </w:t>
      </w:r>
      <w:r w:rsidRPr="009D7039">
        <w:rPr>
          <w:rFonts w:ascii="Calibri Light" w:hAnsi="Calibri Light" w:cs="Calibri Light"/>
        </w:rPr>
        <w:t xml:space="preserve">interpreteren en </w:t>
      </w:r>
      <w:r>
        <w:rPr>
          <w:rFonts w:ascii="Calibri Light" w:hAnsi="Calibri Light" w:cs="Calibri Light"/>
        </w:rPr>
        <w:t xml:space="preserve">te </w:t>
      </w:r>
      <w:r w:rsidRPr="009D7039">
        <w:rPr>
          <w:rFonts w:ascii="Calibri Light" w:hAnsi="Calibri Light" w:cs="Calibri Light"/>
        </w:rPr>
        <w:t>evalueren</w:t>
      </w:r>
      <w:r>
        <w:rPr>
          <w:rFonts w:ascii="Calibri Light" w:hAnsi="Calibri Light" w:cs="Calibri Light"/>
        </w:rPr>
        <w:t xml:space="preserve"> kan het onderwijsprogramma worden bijgesteld. Tijdens de bespreking kunnen dan ook de </w:t>
      </w:r>
      <w:r w:rsidRPr="009D7039">
        <w:rPr>
          <w:rFonts w:ascii="Calibri Light" w:hAnsi="Calibri Light" w:cs="Calibri Light"/>
        </w:rPr>
        <w:t xml:space="preserve">nieuwe doelen en mogelijke interventies </w:t>
      </w:r>
      <w:r>
        <w:rPr>
          <w:rFonts w:ascii="Calibri Light" w:hAnsi="Calibri Light" w:cs="Calibri Light"/>
        </w:rPr>
        <w:t xml:space="preserve">worden </w:t>
      </w:r>
      <w:r w:rsidRPr="009D7039">
        <w:rPr>
          <w:rFonts w:ascii="Calibri Light" w:hAnsi="Calibri Light" w:cs="Calibri Light"/>
        </w:rPr>
        <w:t>door</w:t>
      </w:r>
      <w:r>
        <w:rPr>
          <w:rFonts w:ascii="Calibri Light" w:hAnsi="Calibri Light" w:cs="Calibri Light"/>
        </w:rPr>
        <w:t>ge</w:t>
      </w:r>
      <w:r w:rsidRPr="009D7039">
        <w:rPr>
          <w:rFonts w:ascii="Calibri Light" w:hAnsi="Calibri Light" w:cs="Calibri Light"/>
        </w:rPr>
        <w:t>spr</w:t>
      </w:r>
      <w:r>
        <w:rPr>
          <w:rFonts w:ascii="Calibri Light" w:hAnsi="Calibri Light" w:cs="Calibri Light"/>
        </w:rPr>
        <w:t>o</w:t>
      </w:r>
      <w:r w:rsidRPr="009D7039">
        <w:rPr>
          <w:rFonts w:ascii="Calibri Light" w:hAnsi="Calibri Light" w:cs="Calibri Light"/>
        </w:rPr>
        <w:t xml:space="preserve">ken. De leerkrachten van de kleutergroepen maken de analyse op basis van observaties. </w:t>
      </w:r>
    </w:p>
    <w:p w14:paraId="60A33994" w14:textId="77777777" w:rsidR="0096729A" w:rsidRDefault="0096729A" w:rsidP="0096729A">
      <w:pPr>
        <w:pStyle w:val="Geenafstand"/>
        <w:rPr>
          <w:rFonts w:ascii="Calibri Light" w:hAnsi="Calibri Light" w:cs="Calibri Light"/>
        </w:rPr>
      </w:pPr>
    </w:p>
    <w:p w14:paraId="70E4C285" w14:textId="2DD80508" w:rsidR="0096729A" w:rsidRPr="009D7039" w:rsidRDefault="0096729A" w:rsidP="0096729A">
      <w:pPr>
        <w:pStyle w:val="Geenafstand"/>
        <w:rPr>
          <w:rFonts w:ascii="Calibri Light" w:hAnsi="Calibri Light" w:cs="Calibri Light"/>
        </w:rPr>
      </w:pPr>
      <w:r w:rsidRPr="009D7039">
        <w:rPr>
          <w:rFonts w:ascii="Calibri Light" w:hAnsi="Calibri Light" w:cs="Calibri Light"/>
        </w:rPr>
        <w:t>Aan de hand van alle groepsanalyses maken de IB-ers</w:t>
      </w:r>
      <w:r w:rsidR="0080653B">
        <w:rPr>
          <w:rFonts w:ascii="Calibri Light" w:hAnsi="Calibri Light" w:cs="Calibri Light"/>
        </w:rPr>
        <w:t xml:space="preserve"> in</w:t>
      </w:r>
      <w:r w:rsidRPr="009D7039">
        <w:rPr>
          <w:rFonts w:ascii="Calibri Light" w:hAnsi="Calibri Light" w:cs="Calibri Light"/>
        </w:rPr>
        <w:t xml:space="preserve"> </w:t>
      </w:r>
      <w:r w:rsidR="0080653B">
        <w:rPr>
          <w:rFonts w:ascii="Calibri Light" w:hAnsi="Calibri Light" w:cs="Calibri Light"/>
        </w:rPr>
        <w:t>samenspraak met de directie een</w:t>
      </w:r>
      <w:r w:rsidRPr="009D7039">
        <w:rPr>
          <w:rFonts w:ascii="Calibri Light" w:hAnsi="Calibri Light" w:cs="Calibri Light"/>
        </w:rPr>
        <w:t xml:space="preserve"> schoolanalyse</w:t>
      </w:r>
      <w:r>
        <w:rPr>
          <w:rFonts w:ascii="Calibri Light" w:hAnsi="Calibri Light" w:cs="Calibri Light"/>
        </w:rPr>
        <w:t xml:space="preserve"> in Parnassys</w:t>
      </w:r>
      <w:r w:rsidRPr="009D7039">
        <w:rPr>
          <w:rFonts w:ascii="Calibri Light" w:hAnsi="Calibri Light" w:cs="Calibri Light"/>
        </w:rPr>
        <w:t xml:space="preserve">, deze wordt </w:t>
      </w:r>
      <w:r w:rsidR="0080653B">
        <w:rPr>
          <w:rFonts w:ascii="Calibri Light" w:hAnsi="Calibri Light" w:cs="Calibri Light"/>
        </w:rPr>
        <w:t xml:space="preserve">uitgewerkt in een (halfjaarlijkse) schoolrapportage en gedeeld </w:t>
      </w:r>
      <w:r>
        <w:rPr>
          <w:rFonts w:ascii="Calibri Light" w:hAnsi="Calibri Light" w:cs="Calibri Light"/>
        </w:rPr>
        <w:t>met het team</w:t>
      </w:r>
      <w:r w:rsidR="0080653B">
        <w:rPr>
          <w:rFonts w:ascii="Calibri Light" w:hAnsi="Calibri Light" w:cs="Calibri Light"/>
        </w:rPr>
        <w:t>.</w:t>
      </w:r>
    </w:p>
    <w:p w14:paraId="3D430123" w14:textId="77777777" w:rsidR="00733F85" w:rsidRPr="004323FE" w:rsidRDefault="00733F85" w:rsidP="0096729A">
      <w:pPr>
        <w:rPr>
          <w:rFonts w:ascii="Calibri" w:eastAsia="Calibri" w:hAnsi="Calibri" w:cs="Calibri"/>
          <w:b/>
          <w:bCs/>
        </w:rPr>
      </w:pPr>
    </w:p>
    <w:p w14:paraId="40F55FF9" w14:textId="09BD466A" w:rsidR="0096729A" w:rsidRPr="00B3036F" w:rsidRDefault="0096729A" w:rsidP="0096729A">
      <w:pPr>
        <w:rPr>
          <w:b/>
          <w:bCs/>
        </w:rPr>
      </w:pPr>
      <w:r w:rsidRPr="00B3036F">
        <w:rPr>
          <w:rFonts w:ascii="Calibri" w:eastAsia="Calibri" w:hAnsi="Calibri" w:cs="Calibri"/>
          <w:b/>
          <w:bCs/>
        </w:rPr>
        <w:t>Leerling besprekingen</w:t>
      </w:r>
    </w:p>
    <w:p w14:paraId="206FB983" w14:textId="61F27540" w:rsidR="0096729A" w:rsidRDefault="0096729A" w:rsidP="0096729A">
      <w:pPr>
        <w:rPr>
          <w:rFonts w:asciiTheme="majorHAnsi" w:hAnsiTheme="majorHAnsi" w:cstheme="majorHAnsi"/>
        </w:rPr>
      </w:pPr>
      <w:r>
        <w:rPr>
          <w:rFonts w:asciiTheme="majorHAnsi" w:hAnsiTheme="majorHAnsi" w:cstheme="majorHAnsi"/>
        </w:rPr>
        <w:t xml:space="preserve">Onder een leerlingbespreking verstaan we een gepland, voorbereid gesprek tussen de Intern begeleider en de leerkracht over een aantal leerlingen. Binnen de HGW cyclus worden deze gesprekken in ieder geval twee keer per jaar gepland. We gaan ervan uit dat leerkrachten in staat zijn om in de basisondersteuning tegemoet te komen aan de meeste onderwijsbehoeften. Niet elke leerling hoeft dus in een leerlingbespreking aan de orde te komen. Het gesprek gaat over die leerlingen waar de leerkracht hulp bij nodig heeft. </w:t>
      </w:r>
      <w:r w:rsidRPr="00331F35">
        <w:rPr>
          <w:rFonts w:asciiTheme="majorHAnsi" w:hAnsiTheme="majorHAnsi" w:cstheme="majorHAnsi"/>
        </w:rPr>
        <w:t xml:space="preserve">Het doel van </w:t>
      </w:r>
      <w:r>
        <w:rPr>
          <w:rFonts w:asciiTheme="majorHAnsi" w:hAnsiTheme="majorHAnsi" w:cstheme="majorHAnsi"/>
        </w:rPr>
        <w:t>de</w:t>
      </w:r>
      <w:r w:rsidRPr="00331F35">
        <w:rPr>
          <w:rFonts w:asciiTheme="majorHAnsi" w:hAnsiTheme="majorHAnsi" w:cstheme="majorHAnsi"/>
        </w:rPr>
        <w:t xml:space="preserve"> leerlingbespreking is het vaststellen wat deze leerling in deze groep op deze school nodig heeft en afspraken over welke acties gedaan moeten worden om aan deze onderwijsbehoefte tegemoet te komen</w:t>
      </w:r>
      <w:r>
        <w:rPr>
          <w:rFonts w:asciiTheme="majorHAnsi" w:hAnsiTheme="majorHAnsi" w:cstheme="majorHAnsi"/>
        </w:rPr>
        <w:t>. D</w:t>
      </w:r>
      <w:r w:rsidRPr="00331F35">
        <w:rPr>
          <w:rFonts w:asciiTheme="majorHAnsi" w:hAnsiTheme="majorHAnsi" w:cstheme="majorHAnsi"/>
        </w:rPr>
        <w:t xml:space="preserve">e ib-er </w:t>
      </w:r>
      <w:r>
        <w:rPr>
          <w:rFonts w:asciiTheme="majorHAnsi" w:hAnsiTheme="majorHAnsi" w:cstheme="majorHAnsi"/>
        </w:rPr>
        <w:t>heeft als taak</w:t>
      </w:r>
      <w:r w:rsidRPr="00331F35">
        <w:rPr>
          <w:rFonts w:asciiTheme="majorHAnsi" w:hAnsiTheme="majorHAnsi" w:cstheme="majorHAnsi"/>
        </w:rPr>
        <w:t xml:space="preserve"> </w:t>
      </w:r>
      <w:r>
        <w:rPr>
          <w:rFonts w:asciiTheme="majorHAnsi" w:hAnsiTheme="majorHAnsi" w:cstheme="majorHAnsi"/>
        </w:rPr>
        <w:t xml:space="preserve">om </w:t>
      </w:r>
      <w:r w:rsidRPr="00331F35">
        <w:rPr>
          <w:rFonts w:asciiTheme="majorHAnsi" w:hAnsiTheme="majorHAnsi" w:cstheme="majorHAnsi"/>
        </w:rPr>
        <w:t xml:space="preserve">de leerkracht </w:t>
      </w:r>
      <w:r>
        <w:rPr>
          <w:rFonts w:asciiTheme="majorHAnsi" w:hAnsiTheme="majorHAnsi" w:cstheme="majorHAnsi"/>
        </w:rPr>
        <w:t xml:space="preserve">te </w:t>
      </w:r>
      <w:r w:rsidRPr="00331F35">
        <w:rPr>
          <w:rFonts w:asciiTheme="majorHAnsi" w:hAnsiTheme="majorHAnsi" w:cstheme="majorHAnsi"/>
        </w:rPr>
        <w:t>ondersteunen bij het formuleren van een concrete vraag, het maken van een grondige analyse en op basis daarvan te zoeken naar een praktische oplossing</w:t>
      </w:r>
      <w:r>
        <w:rPr>
          <w:rFonts w:asciiTheme="majorHAnsi" w:hAnsiTheme="majorHAnsi" w:cstheme="majorHAnsi"/>
        </w:rPr>
        <w:t xml:space="preserve">, met inbreng van de leerling en zo nodig samen met de ouders. Net als bij de groepsbespreking, ligt het eigenaarschap bij de leerkracht. Een leerlingbespreking begint met een hulp- of begeleidingsvraag, een verkenning of analyse van de situatie, de bespreking van </w:t>
      </w:r>
      <w:r w:rsidRPr="00EB08BC">
        <w:rPr>
          <w:rFonts w:asciiTheme="majorHAnsi" w:hAnsiTheme="majorHAnsi" w:cstheme="majorHAnsi"/>
        </w:rPr>
        <w:t>hoe tegemoet gekomen kan worden aan de specifieke onderwijsbehoeften van het kind</w:t>
      </w:r>
      <w:r>
        <w:rPr>
          <w:rFonts w:asciiTheme="majorHAnsi" w:hAnsiTheme="majorHAnsi" w:cstheme="majorHAnsi"/>
        </w:rPr>
        <w:t xml:space="preserve"> en tot slot afspraken over de</w:t>
      </w:r>
      <w:r w:rsidRPr="00EB08BC">
        <w:rPr>
          <w:rFonts w:asciiTheme="majorHAnsi" w:hAnsiTheme="majorHAnsi" w:cstheme="majorHAnsi"/>
        </w:rPr>
        <w:t xml:space="preserve"> aanpak en het concre</w:t>
      </w:r>
      <w:r>
        <w:rPr>
          <w:rFonts w:asciiTheme="majorHAnsi" w:hAnsiTheme="majorHAnsi" w:cstheme="majorHAnsi"/>
        </w:rPr>
        <w:t xml:space="preserve">te </w:t>
      </w:r>
      <w:r w:rsidRPr="00EB08BC">
        <w:rPr>
          <w:rFonts w:asciiTheme="majorHAnsi" w:hAnsiTheme="majorHAnsi" w:cstheme="majorHAnsi"/>
        </w:rPr>
        <w:t>aanbod.</w:t>
      </w:r>
      <w:r w:rsidR="00856760">
        <w:rPr>
          <w:rFonts w:asciiTheme="majorHAnsi" w:hAnsiTheme="majorHAnsi" w:cstheme="majorHAnsi"/>
        </w:rPr>
        <w:t xml:space="preserve"> Concrete </w:t>
      </w:r>
      <w:r w:rsidR="00F31C04">
        <w:rPr>
          <w:rFonts w:asciiTheme="majorHAnsi" w:hAnsiTheme="majorHAnsi" w:cstheme="majorHAnsi"/>
        </w:rPr>
        <w:t xml:space="preserve">vervolgacties of </w:t>
      </w:r>
      <w:r w:rsidR="00856760">
        <w:rPr>
          <w:rFonts w:asciiTheme="majorHAnsi" w:hAnsiTheme="majorHAnsi" w:cstheme="majorHAnsi"/>
        </w:rPr>
        <w:t xml:space="preserve">afspraken worden </w:t>
      </w:r>
      <w:r w:rsidR="00F31C04">
        <w:rPr>
          <w:rFonts w:asciiTheme="majorHAnsi" w:hAnsiTheme="majorHAnsi" w:cstheme="majorHAnsi"/>
        </w:rPr>
        <w:t xml:space="preserve">(bij voorkeur als registratie) </w:t>
      </w:r>
      <w:r w:rsidR="00856760">
        <w:rPr>
          <w:rFonts w:asciiTheme="majorHAnsi" w:hAnsiTheme="majorHAnsi" w:cstheme="majorHAnsi"/>
        </w:rPr>
        <w:t xml:space="preserve">opgenomen in het </w:t>
      </w:r>
      <w:r w:rsidR="00F31C04">
        <w:rPr>
          <w:rFonts w:asciiTheme="majorHAnsi" w:hAnsiTheme="majorHAnsi" w:cstheme="majorHAnsi"/>
        </w:rPr>
        <w:t>leerling dossier</w:t>
      </w:r>
      <w:r w:rsidR="00856760">
        <w:rPr>
          <w:rFonts w:asciiTheme="majorHAnsi" w:hAnsiTheme="majorHAnsi" w:cstheme="majorHAnsi"/>
        </w:rPr>
        <w:t>.</w:t>
      </w:r>
    </w:p>
    <w:p w14:paraId="261EE221" w14:textId="78D0900A" w:rsidR="006A6BD4" w:rsidRPr="003637EE" w:rsidRDefault="006A6BD4" w:rsidP="006A6BD4">
      <w:pPr>
        <w:rPr>
          <w:rFonts w:ascii="Calibri Light" w:eastAsiaTheme="minorEastAsia" w:hAnsi="Calibri Light" w:cs="Calibri Light"/>
          <w:b/>
          <w:bCs/>
        </w:rPr>
      </w:pPr>
      <w:r w:rsidRPr="003637EE">
        <w:rPr>
          <w:rFonts w:ascii="Calibri Light" w:eastAsia="Calibri" w:hAnsi="Calibri Light" w:cs="Calibri Light"/>
          <w:b/>
          <w:bCs/>
        </w:rPr>
        <w:t>Groepsplan</w:t>
      </w:r>
      <w:r w:rsidR="004B4CD0">
        <w:rPr>
          <w:rFonts w:ascii="Calibri Light" w:eastAsia="Calibri" w:hAnsi="Calibri Light" w:cs="Calibri Light"/>
          <w:b/>
          <w:bCs/>
        </w:rPr>
        <w:t>nen</w:t>
      </w:r>
    </w:p>
    <w:p w14:paraId="69D0D106" w14:textId="30657D90" w:rsidR="00E33673" w:rsidRDefault="004B4CD0" w:rsidP="006A6BD4">
      <w:pPr>
        <w:pStyle w:val="Geenafstand"/>
        <w:rPr>
          <w:rFonts w:ascii="Calibri Light" w:hAnsi="Calibri Light" w:cs="Calibri Light"/>
        </w:rPr>
      </w:pPr>
      <w:r>
        <w:rPr>
          <w:rFonts w:ascii="Calibri Light" w:hAnsi="Calibri Light" w:cs="Calibri Light"/>
        </w:rPr>
        <w:t xml:space="preserve">Elk leerkracht moet kunnen aantonen hoe zij de leerlingen volgt en het lesaanbod aanpast aan wat er nodig is. </w:t>
      </w:r>
      <w:r w:rsidR="00631A33">
        <w:rPr>
          <w:rFonts w:ascii="Calibri Light" w:hAnsi="Calibri Light" w:cs="Calibri Light"/>
        </w:rPr>
        <w:t>W</w:t>
      </w:r>
      <w:r w:rsidR="00820A58">
        <w:rPr>
          <w:rFonts w:ascii="Calibri Light" w:hAnsi="Calibri Light" w:cs="Calibri Light"/>
        </w:rPr>
        <w:t>e stellen voor elke groep e</w:t>
      </w:r>
      <w:r w:rsidR="00607E0C">
        <w:rPr>
          <w:rFonts w:ascii="Calibri Light" w:hAnsi="Calibri Light" w:cs="Calibri Light"/>
        </w:rPr>
        <w:t>en beredeneerd aanbod vast</w:t>
      </w:r>
      <w:r w:rsidR="008844BA">
        <w:rPr>
          <w:rFonts w:ascii="Calibri Light" w:hAnsi="Calibri Light" w:cs="Calibri Light"/>
        </w:rPr>
        <w:t xml:space="preserve">, </w:t>
      </w:r>
      <w:r w:rsidR="00E221EC">
        <w:rPr>
          <w:rFonts w:ascii="Calibri Light" w:hAnsi="Calibri Light" w:cs="Calibri Light"/>
        </w:rPr>
        <w:t xml:space="preserve">passend </w:t>
      </w:r>
      <w:r w:rsidR="008844BA" w:rsidRPr="008844BA">
        <w:rPr>
          <w:rFonts w:ascii="Calibri Light" w:hAnsi="Calibri Light" w:cs="Calibri Light"/>
        </w:rPr>
        <w:t xml:space="preserve">bij de </w:t>
      </w:r>
      <w:r w:rsidR="00E221EC">
        <w:rPr>
          <w:rFonts w:ascii="Calibri Light" w:hAnsi="Calibri Light" w:cs="Calibri Light"/>
        </w:rPr>
        <w:t>leerling</w:t>
      </w:r>
      <w:r w:rsidR="008844BA" w:rsidRPr="008844BA">
        <w:rPr>
          <w:rFonts w:ascii="Calibri Light" w:hAnsi="Calibri Light" w:cs="Calibri Light"/>
        </w:rPr>
        <w:t>populatie</w:t>
      </w:r>
      <w:r w:rsidR="00607E0C">
        <w:rPr>
          <w:rFonts w:ascii="Calibri Light" w:hAnsi="Calibri Light" w:cs="Calibri Light"/>
        </w:rPr>
        <w:t xml:space="preserve">. Vaak worden daar </w:t>
      </w:r>
      <w:r w:rsidR="00E221EC">
        <w:rPr>
          <w:rFonts w:ascii="Calibri Light" w:hAnsi="Calibri Light" w:cs="Calibri Light"/>
        </w:rPr>
        <w:t xml:space="preserve">een </w:t>
      </w:r>
      <w:r w:rsidR="00607E0C">
        <w:rPr>
          <w:rFonts w:ascii="Calibri Light" w:hAnsi="Calibri Light" w:cs="Calibri Light"/>
        </w:rPr>
        <w:t xml:space="preserve">groepsplan voor gebruikt. </w:t>
      </w:r>
      <w:r w:rsidR="00F31C04">
        <w:rPr>
          <w:rFonts w:ascii="Calibri Light" w:hAnsi="Calibri Light" w:cs="Calibri Light"/>
        </w:rPr>
        <w:t xml:space="preserve">Een </w:t>
      </w:r>
      <w:r w:rsidR="006A6BD4" w:rsidRPr="008A15A9">
        <w:rPr>
          <w:rFonts w:ascii="Calibri Light" w:hAnsi="Calibri Light" w:cs="Calibri Light"/>
        </w:rPr>
        <w:t>groepsplan beschrijft doelgericht het aanbod aan alle leerlingen in de groep voor een</w:t>
      </w:r>
      <w:r w:rsidR="00607E0C">
        <w:rPr>
          <w:rFonts w:ascii="Calibri Light" w:hAnsi="Calibri Light" w:cs="Calibri Light"/>
        </w:rPr>
        <w:t xml:space="preserve"> </w:t>
      </w:r>
      <w:r w:rsidR="006A6BD4" w:rsidRPr="008A15A9">
        <w:rPr>
          <w:rFonts w:ascii="Calibri Light" w:hAnsi="Calibri Light" w:cs="Calibri Light"/>
        </w:rPr>
        <w:t xml:space="preserve">bepaalde periode. </w:t>
      </w:r>
      <w:r w:rsidR="00F31C04">
        <w:rPr>
          <w:rFonts w:ascii="Calibri Light" w:hAnsi="Calibri Light" w:cs="Calibri Light"/>
        </w:rPr>
        <w:t xml:space="preserve">Sommige kindcentra werken met blokplannen. </w:t>
      </w:r>
      <w:r w:rsidR="006A6BD4" w:rsidRPr="008A15A9">
        <w:rPr>
          <w:rFonts w:ascii="Calibri Light" w:hAnsi="Calibri Light" w:cs="Calibri Light"/>
        </w:rPr>
        <w:t xml:space="preserve">In </w:t>
      </w:r>
      <w:r w:rsidR="00F31C04">
        <w:rPr>
          <w:rFonts w:ascii="Calibri Light" w:hAnsi="Calibri Light" w:cs="Calibri Light"/>
        </w:rPr>
        <w:t xml:space="preserve">een blok- of </w:t>
      </w:r>
      <w:r w:rsidR="006A6BD4" w:rsidRPr="008A15A9">
        <w:rPr>
          <w:rFonts w:ascii="Calibri Light" w:hAnsi="Calibri Light" w:cs="Calibri Light"/>
        </w:rPr>
        <w:t xml:space="preserve">groepsplan geeft de </w:t>
      </w:r>
      <w:r w:rsidR="006A6BD4">
        <w:rPr>
          <w:rFonts w:ascii="Calibri Light" w:hAnsi="Calibri Light" w:cs="Calibri Light"/>
        </w:rPr>
        <w:t>leerkracht</w:t>
      </w:r>
      <w:r w:rsidR="006A6BD4" w:rsidRPr="008A15A9">
        <w:rPr>
          <w:rFonts w:ascii="Calibri Light" w:hAnsi="Calibri Light" w:cs="Calibri Light"/>
        </w:rPr>
        <w:t xml:space="preserve"> aan hoe hij de komende</w:t>
      </w:r>
      <w:r w:rsidR="00F31C04">
        <w:rPr>
          <w:rFonts w:ascii="Calibri Light" w:hAnsi="Calibri Light" w:cs="Calibri Light"/>
        </w:rPr>
        <w:t xml:space="preserve"> </w:t>
      </w:r>
      <w:r w:rsidR="006A6BD4" w:rsidRPr="008A15A9">
        <w:rPr>
          <w:rFonts w:ascii="Calibri Light" w:hAnsi="Calibri Light" w:cs="Calibri Light"/>
        </w:rPr>
        <w:t xml:space="preserve">periode </w:t>
      </w:r>
      <w:r w:rsidR="00820A58" w:rsidRPr="008A15A9">
        <w:rPr>
          <w:rFonts w:ascii="Calibri Light" w:hAnsi="Calibri Light" w:cs="Calibri Light"/>
        </w:rPr>
        <w:t xml:space="preserve">doelgericht </w:t>
      </w:r>
      <w:r w:rsidR="006A6BD4" w:rsidRPr="008A15A9">
        <w:rPr>
          <w:rFonts w:ascii="Calibri Light" w:hAnsi="Calibri Light" w:cs="Calibri Light"/>
        </w:rPr>
        <w:t>met de verschillende onderwijsbehoeften van de leerlingen in de groep omgaat.</w:t>
      </w:r>
      <w:r w:rsidR="006A6BD4">
        <w:rPr>
          <w:rFonts w:ascii="Calibri Light" w:hAnsi="Calibri Light" w:cs="Calibri Light"/>
        </w:rPr>
        <w:t xml:space="preserve"> </w:t>
      </w:r>
      <w:r w:rsidR="00607E0C">
        <w:rPr>
          <w:rFonts w:ascii="Calibri Light" w:hAnsi="Calibri Light" w:cs="Calibri Light"/>
        </w:rPr>
        <w:t xml:space="preserve">Behalve het vastleggen van het aanbod, is het belangrijk dat elke leerkracht er </w:t>
      </w:r>
      <w:r w:rsidR="00E33673">
        <w:rPr>
          <w:rFonts w:ascii="Calibri Light" w:hAnsi="Calibri Light" w:cs="Calibri Light"/>
        </w:rPr>
        <w:t xml:space="preserve">dagelijks op reflecteert en bijstellingen doet. </w:t>
      </w:r>
    </w:p>
    <w:p w14:paraId="547FDCDF" w14:textId="1D014C5D" w:rsidR="006A6BD4" w:rsidRPr="00AC6CAE" w:rsidRDefault="006A6BD4" w:rsidP="006A6BD4">
      <w:pPr>
        <w:pStyle w:val="Geenafstand"/>
        <w:rPr>
          <w:rFonts w:ascii="Calibri Light" w:hAnsi="Calibri Light" w:cs="Calibri Light"/>
        </w:rPr>
      </w:pPr>
      <w:r w:rsidRPr="00AC6CAE">
        <w:rPr>
          <w:rFonts w:ascii="Calibri Light" w:hAnsi="Calibri Light" w:cs="Calibri Light"/>
        </w:rPr>
        <w:t xml:space="preserve">Het format van het groepsplan kent meestal de volgende </w:t>
      </w:r>
      <w:r w:rsidR="00E33673">
        <w:rPr>
          <w:rFonts w:ascii="Calibri Light" w:hAnsi="Calibri Light" w:cs="Calibri Light"/>
        </w:rPr>
        <w:t>opbouw</w:t>
      </w:r>
      <w:r w:rsidRPr="00AC6CAE">
        <w:rPr>
          <w:rFonts w:ascii="Calibri Light" w:hAnsi="Calibri Light" w:cs="Calibri Light"/>
        </w:rPr>
        <w:t>:</w:t>
      </w:r>
    </w:p>
    <w:p w14:paraId="48493EB6" w14:textId="77777777" w:rsidR="006A6BD4" w:rsidRPr="00AC6CAE" w:rsidRDefault="006A6BD4" w:rsidP="00FF4B49">
      <w:pPr>
        <w:pStyle w:val="Geenafstand"/>
        <w:numPr>
          <w:ilvl w:val="0"/>
          <w:numId w:val="10"/>
        </w:numPr>
        <w:rPr>
          <w:rFonts w:ascii="Calibri Light" w:hAnsi="Calibri Light" w:cs="Calibri Light"/>
        </w:rPr>
      </w:pPr>
      <w:r w:rsidRPr="00AC6CAE">
        <w:rPr>
          <w:rFonts w:ascii="Calibri Light" w:hAnsi="Calibri Light" w:cs="Calibri Light"/>
        </w:rPr>
        <w:t>Doelen (SMART geformuleerd).</w:t>
      </w:r>
    </w:p>
    <w:p w14:paraId="3CF7B4F1" w14:textId="77777777" w:rsidR="006A6BD4" w:rsidRPr="00AC6CAE" w:rsidRDefault="006A6BD4" w:rsidP="00FF4B49">
      <w:pPr>
        <w:pStyle w:val="Geenafstand"/>
        <w:numPr>
          <w:ilvl w:val="0"/>
          <w:numId w:val="10"/>
        </w:numPr>
        <w:rPr>
          <w:rFonts w:ascii="Calibri Light" w:hAnsi="Calibri Light" w:cs="Calibri Light"/>
        </w:rPr>
      </w:pPr>
      <w:r w:rsidRPr="00AC6CAE">
        <w:rPr>
          <w:rFonts w:ascii="Calibri Light" w:hAnsi="Calibri Light" w:cs="Calibri Light"/>
        </w:rPr>
        <w:t>Inhoud: wat bied je aan om doelen te bereiken?</w:t>
      </w:r>
    </w:p>
    <w:p w14:paraId="05E55FD0" w14:textId="77777777" w:rsidR="006A6BD4" w:rsidRPr="00AC6CAE" w:rsidRDefault="006A6BD4" w:rsidP="00FF4B49">
      <w:pPr>
        <w:pStyle w:val="Geenafstand"/>
        <w:numPr>
          <w:ilvl w:val="0"/>
          <w:numId w:val="10"/>
        </w:numPr>
        <w:rPr>
          <w:rFonts w:ascii="Calibri Light" w:hAnsi="Calibri Light" w:cs="Calibri Light"/>
        </w:rPr>
      </w:pPr>
      <w:r w:rsidRPr="00AC6CAE">
        <w:rPr>
          <w:rFonts w:ascii="Calibri Light" w:hAnsi="Calibri Light" w:cs="Calibri Light"/>
        </w:rPr>
        <w:t>Aanpak/methodiek: hoe bied je het aan?</w:t>
      </w:r>
    </w:p>
    <w:p w14:paraId="4B99755F" w14:textId="77777777" w:rsidR="006A6BD4" w:rsidRPr="00AC6CAE" w:rsidRDefault="006A6BD4" w:rsidP="00FF4B49">
      <w:pPr>
        <w:pStyle w:val="Geenafstand"/>
        <w:numPr>
          <w:ilvl w:val="0"/>
          <w:numId w:val="10"/>
        </w:numPr>
        <w:rPr>
          <w:rFonts w:ascii="Calibri Light" w:hAnsi="Calibri Light" w:cs="Calibri Light"/>
        </w:rPr>
      </w:pPr>
      <w:r w:rsidRPr="00AC6CAE">
        <w:rPr>
          <w:rFonts w:ascii="Calibri Light" w:hAnsi="Calibri Light" w:cs="Calibri Light"/>
        </w:rPr>
        <w:t>Organisatie: hoe organiseer en richt je het onderwijs in op basis van de gekozen clustering?</w:t>
      </w:r>
    </w:p>
    <w:p w14:paraId="593889F0" w14:textId="4BC2D54D" w:rsidR="006A6BD4" w:rsidRDefault="006A6BD4" w:rsidP="00FF4B49">
      <w:pPr>
        <w:pStyle w:val="Geenafstand"/>
        <w:numPr>
          <w:ilvl w:val="0"/>
          <w:numId w:val="10"/>
        </w:numPr>
        <w:rPr>
          <w:rFonts w:ascii="Calibri Light" w:hAnsi="Calibri Light" w:cs="Calibri Light"/>
        </w:rPr>
      </w:pPr>
      <w:r w:rsidRPr="00AC6CAE">
        <w:rPr>
          <w:rFonts w:ascii="Calibri Light" w:hAnsi="Calibri Light" w:cs="Calibri Light"/>
        </w:rPr>
        <w:lastRenderedPageBreak/>
        <w:t xml:space="preserve">Evaluatie: </w:t>
      </w:r>
      <w:r w:rsidR="00E33673">
        <w:rPr>
          <w:rFonts w:ascii="Calibri Light" w:hAnsi="Calibri Light" w:cs="Calibri Light"/>
        </w:rPr>
        <w:t xml:space="preserve">tussentijds en </w:t>
      </w:r>
      <w:r w:rsidRPr="00AC6CAE">
        <w:rPr>
          <w:rFonts w:ascii="Calibri Light" w:hAnsi="Calibri Light" w:cs="Calibri Light"/>
        </w:rPr>
        <w:t>na afronding</w:t>
      </w:r>
      <w:r w:rsidR="00E33673">
        <w:rPr>
          <w:rFonts w:ascii="Calibri Light" w:hAnsi="Calibri Light" w:cs="Calibri Light"/>
        </w:rPr>
        <w:t>. Zijn</w:t>
      </w:r>
      <w:r w:rsidRPr="00AC6CAE">
        <w:rPr>
          <w:rFonts w:ascii="Calibri Light" w:hAnsi="Calibri Light" w:cs="Calibri Light"/>
        </w:rPr>
        <w:t xml:space="preserve"> de gestelde doelen bereikt en welke</w:t>
      </w:r>
      <w:r>
        <w:rPr>
          <w:rFonts w:ascii="Calibri Light" w:hAnsi="Calibri Light" w:cs="Calibri Light"/>
        </w:rPr>
        <w:t xml:space="preserve"> </w:t>
      </w:r>
      <w:r w:rsidRPr="00AC6CAE">
        <w:rPr>
          <w:rFonts w:ascii="Calibri Light" w:hAnsi="Calibri Light" w:cs="Calibri Light"/>
        </w:rPr>
        <w:t xml:space="preserve">aanpak </w:t>
      </w:r>
      <w:r w:rsidR="00E33673">
        <w:rPr>
          <w:rFonts w:ascii="Calibri Light" w:hAnsi="Calibri Light" w:cs="Calibri Light"/>
        </w:rPr>
        <w:t xml:space="preserve">werkt </w:t>
      </w:r>
      <w:r w:rsidRPr="00AC6CAE">
        <w:rPr>
          <w:rFonts w:ascii="Calibri Light" w:hAnsi="Calibri Light" w:cs="Calibri Light"/>
        </w:rPr>
        <w:t>wel/</w:t>
      </w:r>
      <w:r w:rsidR="00E33673">
        <w:rPr>
          <w:rFonts w:ascii="Calibri Light" w:hAnsi="Calibri Light" w:cs="Calibri Light"/>
        </w:rPr>
        <w:t xml:space="preserve"> niet?</w:t>
      </w:r>
    </w:p>
    <w:p w14:paraId="6910A084" w14:textId="77777777" w:rsidR="006A6BD4" w:rsidRPr="00AC6CAE" w:rsidRDefault="006A6BD4" w:rsidP="006A6BD4">
      <w:pPr>
        <w:pStyle w:val="Geenafstand"/>
        <w:rPr>
          <w:rFonts w:ascii="Calibri Light" w:hAnsi="Calibri Light" w:cs="Calibri Light"/>
        </w:rPr>
      </w:pPr>
      <w:r>
        <w:rPr>
          <w:rFonts w:ascii="Calibri Light" w:hAnsi="Calibri Light" w:cs="Calibri Light"/>
        </w:rPr>
        <w:t xml:space="preserve">Het groepsplan is bedoeld om concreet vertaald te worden naar de praktijk van de klas: de uitwerking is dan ook terug te vinden in de groepsmap of het logboek van de leerkracht. </w:t>
      </w:r>
    </w:p>
    <w:p w14:paraId="3E421F73" w14:textId="77777777" w:rsidR="00820A58" w:rsidRDefault="00820A58" w:rsidP="006A6BD4">
      <w:pPr>
        <w:pStyle w:val="Geenafstand"/>
        <w:rPr>
          <w:rFonts w:ascii="Calibri Light" w:hAnsi="Calibri Light" w:cs="Calibri Light"/>
        </w:rPr>
      </w:pPr>
    </w:p>
    <w:p w14:paraId="3DEACA1C" w14:textId="569C1E45" w:rsidR="006A6BD4" w:rsidRPr="008A15A9" w:rsidRDefault="006A6BD4" w:rsidP="006A6BD4">
      <w:pPr>
        <w:pStyle w:val="Geenafstand"/>
        <w:rPr>
          <w:rFonts w:ascii="Calibri Light" w:hAnsi="Calibri Light" w:cs="Calibri Light"/>
        </w:rPr>
      </w:pPr>
      <w:r w:rsidRPr="008A15A9">
        <w:rPr>
          <w:rFonts w:ascii="Calibri Light" w:hAnsi="Calibri Light" w:cs="Calibri Light"/>
        </w:rPr>
        <w:t>Ten grondslag aan het groepsplan ligt een groepsoverzicht waarin de gegevens van alle leerlingen</w:t>
      </w:r>
    </w:p>
    <w:p w14:paraId="22367E20" w14:textId="3234B6A5" w:rsidR="006A6BD4" w:rsidRPr="008A15A9" w:rsidRDefault="006A6BD4" w:rsidP="006A6BD4">
      <w:pPr>
        <w:pStyle w:val="Geenafstand"/>
        <w:rPr>
          <w:rFonts w:ascii="Calibri Light" w:hAnsi="Calibri Light" w:cs="Calibri Light"/>
        </w:rPr>
      </w:pPr>
      <w:r w:rsidRPr="008A15A9">
        <w:rPr>
          <w:rFonts w:ascii="Calibri Light" w:hAnsi="Calibri Light" w:cs="Calibri Light"/>
        </w:rPr>
        <w:t xml:space="preserve">uit toetsen, observaties en gesprekken met kinderen en ouders verzameld zijn. In het groepsoverzicht signaleert de </w:t>
      </w:r>
      <w:r>
        <w:rPr>
          <w:rFonts w:ascii="Calibri Light" w:hAnsi="Calibri Light" w:cs="Calibri Light"/>
        </w:rPr>
        <w:t>leerkracht de</w:t>
      </w:r>
      <w:r w:rsidRPr="008A15A9">
        <w:rPr>
          <w:rFonts w:ascii="Calibri Light" w:hAnsi="Calibri Light" w:cs="Calibri Light"/>
        </w:rPr>
        <w:t xml:space="preserve"> leerlingen die de komende periode extra aandacht</w:t>
      </w:r>
      <w:r w:rsidR="00820A58">
        <w:rPr>
          <w:rFonts w:ascii="Calibri Light" w:hAnsi="Calibri Light" w:cs="Calibri Light"/>
        </w:rPr>
        <w:t xml:space="preserve"> </w:t>
      </w:r>
      <w:r w:rsidRPr="008A15A9">
        <w:rPr>
          <w:rFonts w:ascii="Calibri Light" w:hAnsi="Calibri Light" w:cs="Calibri Light"/>
        </w:rPr>
        <w:t>nodig hebben en benoemt de onderwijsbehoeften van deze leerlingen.</w:t>
      </w:r>
    </w:p>
    <w:p w14:paraId="1F916313" w14:textId="77777777" w:rsidR="006A6BD4" w:rsidRDefault="006A6BD4" w:rsidP="006A6BD4">
      <w:pPr>
        <w:pStyle w:val="Geenafstand"/>
        <w:rPr>
          <w:rFonts w:ascii="Calibri Light" w:hAnsi="Calibri Light" w:cs="Calibri Light"/>
        </w:rPr>
      </w:pPr>
      <w:r w:rsidRPr="008A15A9">
        <w:rPr>
          <w:rFonts w:ascii="Calibri Light" w:hAnsi="Calibri Light" w:cs="Calibri Light"/>
        </w:rPr>
        <w:t xml:space="preserve">De </w:t>
      </w:r>
      <w:r>
        <w:rPr>
          <w:rFonts w:ascii="Calibri Light" w:hAnsi="Calibri Light" w:cs="Calibri Light"/>
        </w:rPr>
        <w:t>leerkracht</w:t>
      </w:r>
      <w:r w:rsidRPr="008A15A9">
        <w:rPr>
          <w:rFonts w:ascii="Calibri Light" w:hAnsi="Calibri Light" w:cs="Calibri Light"/>
        </w:rPr>
        <w:t xml:space="preserve"> analyseert het groepsoverzicht en gaat voorafgaand aan het opstellen van het groepsplan na hoe hij (op een effectieve en haalbare manier) leerlingen met vergelijkbare onderwijsbehoeften kan clusteren. Op basis van de onderwijsbehoeften van de leerlingen en de gekozen</w:t>
      </w:r>
      <w:r>
        <w:rPr>
          <w:rFonts w:ascii="Calibri Light" w:hAnsi="Calibri Light" w:cs="Calibri Light"/>
        </w:rPr>
        <w:t xml:space="preserve"> </w:t>
      </w:r>
      <w:r w:rsidRPr="008A15A9">
        <w:rPr>
          <w:rFonts w:ascii="Calibri Light" w:hAnsi="Calibri Light" w:cs="Calibri Light"/>
        </w:rPr>
        <w:t>clustering wordt het (digitale) groepsplan ingevuld.</w:t>
      </w:r>
    </w:p>
    <w:p w14:paraId="27929463" w14:textId="77777777" w:rsidR="006A6BD4" w:rsidRDefault="006A6BD4" w:rsidP="006A6BD4">
      <w:pPr>
        <w:pStyle w:val="Geenafstand"/>
        <w:rPr>
          <w:rFonts w:ascii="Calibri Light" w:hAnsi="Calibri Light" w:cs="Calibri Light"/>
        </w:rPr>
      </w:pPr>
    </w:p>
    <w:p w14:paraId="3D53748E" w14:textId="77777777" w:rsidR="006A6BD4" w:rsidRPr="009D7039" w:rsidRDefault="006A6BD4" w:rsidP="006A6BD4">
      <w:pPr>
        <w:pStyle w:val="Geenafstand"/>
        <w:rPr>
          <w:rFonts w:ascii="Calibri Light" w:hAnsi="Calibri Light" w:cs="Calibri Light"/>
        </w:rPr>
      </w:pPr>
      <w:r w:rsidRPr="009D7039">
        <w:rPr>
          <w:rFonts w:ascii="Calibri Light" w:hAnsi="Calibri Light" w:cs="Calibri Light"/>
        </w:rPr>
        <w:t xml:space="preserve">In de groepen 1 en 2 worden observaties geregistreerd door middel van een kind volgsysteem. Er worden eventueel groepsplannen gemaakt op het gebied van rekenen en taal. </w:t>
      </w:r>
    </w:p>
    <w:p w14:paraId="7F249107" w14:textId="193BA92D" w:rsidR="008844BA" w:rsidRPr="00731402" w:rsidRDefault="006A6BD4" w:rsidP="00731402">
      <w:pPr>
        <w:pStyle w:val="Geenafstand"/>
        <w:rPr>
          <w:rFonts w:ascii="Calibri Light" w:hAnsi="Calibri Light" w:cs="Calibri Light"/>
        </w:rPr>
      </w:pPr>
      <w:r w:rsidRPr="009D7039">
        <w:rPr>
          <w:rFonts w:ascii="Calibri Light" w:hAnsi="Calibri Light" w:cs="Calibri Light"/>
        </w:rPr>
        <w:t xml:space="preserve">In de groepen 3-8 </w:t>
      </w:r>
      <w:r w:rsidR="00820A58">
        <w:rPr>
          <w:rFonts w:ascii="Calibri Light" w:hAnsi="Calibri Light" w:cs="Calibri Light"/>
        </w:rPr>
        <w:t xml:space="preserve">beschrijft </w:t>
      </w:r>
      <w:r w:rsidRPr="009D7039">
        <w:rPr>
          <w:rFonts w:ascii="Calibri Light" w:hAnsi="Calibri Light" w:cs="Calibri Light"/>
        </w:rPr>
        <w:t xml:space="preserve">iedere leerkracht een </w:t>
      </w:r>
      <w:r w:rsidR="00820A58">
        <w:rPr>
          <w:rFonts w:ascii="Calibri Light" w:hAnsi="Calibri Light" w:cs="Calibri Light"/>
        </w:rPr>
        <w:t xml:space="preserve">beredeneerd aanbod </w:t>
      </w:r>
      <w:r w:rsidRPr="009D7039">
        <w:rPr>
          <w:rFonts w:ascii="Calibri Light" w:hAnsi="Calibri Light" w:cs="Calibri Light"/>
        </w:rPr>
        <w:t xml:space="preserve">voor de vakgebieden rekenen, spelling, begrijpend lezen (vanaf groep 4) en technisch lezen. Per jaargroep worden voor deze 4 vakgebieden de doelen, interventies, specifieke afspraken en evaluaties compact beschreven. Minimaal 2 keer per jaar wordt het GP geëvalueerd en bijgesteld. </w:t>
      </w:r>
      <w:r w:rsidR="008844BA" w:rsidRPr="008844BA">
        <w:rPr>
          <w:rFonts w:ascii="Calibri Light" w:hAnsi="Calibri Light" w:cs="Calibri Light"/>
        </w:rPr>
        <w:t>Doelen die niet beheerst zi</w:t>
      </w:r>
      <w:r w:rsidR="008844BA">
        <w:rPr>
          <w:rFonts w:ascii="Calibri Light" w:hAnsi="Calibri Light" w:cs="Calibri Light"/>
        </w:rPr>
        <w:t>jn worden genoteerd. D</w:t>
      </w:r>
      <w:r w:rsidR="004B7F7A">
        <w:rPr>
          <w:rFonts w:ascii="Calibri Light" w:hAnsi="Calibri Light" w:cs="Calibri Light"/>
        </w:rPr>
        <w:t xml:space="preserve">eze doelen komen op een </w:t>
      </w:r>
      <w:r w:rsidR="008844BA" w:rsidRPr="008844BA">
        <w:rPr>
          <w:rFonts w:ascii="Calibri Light" w:hAnsi="Calibri Light" w:cs="Calibri Light"/>
        </w:rPr>
        <w:t xml:space="preserve">zeker moment terug in </w:t>
      </w:r>
      <w:r w:rsidR="008844BA">
        <w:rPr>
          <w:rFonts w:ascii="Calibri Light" w:hAnsi="Calibri Light" w:cs="Calibri Light"/>
        </w:rPr>
        <w:t>de</w:t>
      </w:r>
      <w:r w:rsidR="008844BA" w:rsidRPr="008844BA">
        <w:rPr>
          <w:rFonts w:ascii="Calibri Light" w:hAnsi="Calibri Light" w:cs="Calibri Light"/>
        </w:rPr>
        <w:t xml:space="preserve"> weekplanning. </w:t>
      </w:r>
      <w:r w:rsidR="008844BA">
        <w:rPr>
          <w:rFonts w:ascii="Calibri Light" w:hAnsi="Calibri Light" w:cs="Calibri Light"/>
        </w:rPr>
        <w:t xml:space="preserve">Door dat te doen </w:t>
      </w:r>
      <w:r w:rsidR="004B7F7A">
        <w:rPr>
          <w:rFonts w:ascii="Calibri Light" w:hAnsi="Calibri Light" w:cs="Calibri Light"/>
        </w:rPr>
        <w:t>ontstaat</w:t>
      </w:r>
      <w:r w:rsidR="008844BA">
        <w:rPr>
          <w:rFonts w:ascii="Calibri Light" w:hAnsi="Calibri Light" w:cs="Calibri Light"/>
        </w:rPr>
        <w:t xml:space="preserve"> er </w:t>
      </w:r>
      <w:r w:rsidR="008844BA" w:rsidRPr="008844BA">
        <w:rPr>
          <w:rFonts w:ascii="Calibri Light" w:hAnsi="Calibri Light" w:cs="Calibri Light"/>
        </w:rPr>
        <w:t>overzicht en bewustzijn aan welke doelen gewerkt moet worden.</w:t>
      </w:r>
      <w:r w:rsidR="004B7F7A">
        <w:rPr>
          <w:rFonts w:ascii="Calibri Light" w:hAnsi="Calibri Light" w:cs="Calibri Light"/>
        </w:rPr>
        <w:t xml:space="preserve"> </w:t>
      </w:r>
      <w:r w:rsidRPr="009D7039">
        <w:rPr>
          <w:rFonts w:ascii="Calibri Light" w:hAnsi="Calibri Light" w:cs="Calibri Light"/>
        </w:rPr>
        <w:t xml:space="preserve">Bij leerlingen die </w:t>
      </w:r>
      <w:r>
        <w:rPr>
          <w:rFonts w:ascii="Calibri Light" w:hAnsi="Calibri Light" w:cs="Calibri Light"/>
        </w:rPr>
        <w:t xml:space="preserve">waarbij een extern onderzoek </w:t>
      </w:r>
      <w:r w:rsidRPr="009D7039">
        <w:rPr>
          <w:rFonts w:ascii="Calibri Light" w:hAnsi="Calibri Light" w:cs="Calibri Light"/>
        </w:rPr>
        <w:t xml:space="preserve">mogelijk </w:t>
      </w:r>
      <w:r>
        <w:rPr>
          <w:rFonts w:ascii="Calibri Light" w:hAnsi="Calibri Light" w:cs="Calibri Light"/>
        </w:rPr>
        <w:t xml:space="preserve">aan de orde kan komen, zoals bij dyslexie, </w:t>
      </w:r>
      <w:r w:rsidRPr="009D7039">
        <w:rPr>
          <w:rFonts w:ascii="Calibri Light" w:hAnsi="Calibri Light" w:cs="Calibri Light"/>
        </w:rPr>
        <w:t>worden interventies en evaluaties uitgebreid in het groepsplan beschreven</w:t>
      </w:r>
      <w:r>
        <w:rPr>
          <w:rFonts w:ascii="Calibri Light" w:hAnsi="Calibri Light" w:cs="Calibri Light"/>
        </w:rPr>
        <w:t>,</w:t>
      </w:r>
      <w:r w:rsidRPr="009D7039">
        <w:rPr>
          <w:rFonts w:ascii="Calibri Light" w:hAnsi="Calibri Light" w:cs="Calibri Light"/>
        </w:rPr>
        <w:t xml:space="preserve"> zodat dit later opgenomen kan worden in het leesdossier.</w:t>
      </w:r>
    </w:p>
    <w:p w14:paraId="768AFB04" w14:textId="77777777" w:rsidR="00731402" w:rsidRDefault="00731402" w:rsidP="006A6BD4">
      <w:pPr>
        <w:rPr>
          <w:rFonts w:ascii="Calibri Light" w:eastAsiaTheme="minorEastAsia" w:hAnsi="Calibri Light" w:cs="Calibri Light"/>
          <w:color w:val="FF0000"/>
        </w:rPr>
      </w:pPr>
    </w:p>
    <w:p w14:paraId="5E1198B0" w14:textId="2CFB5846" w:rsidR="00F3162C" w:rsidRPr="007915EE" w:rsidRDefault="00731402" w:rsidP="006A6BD4">
      <w:pPr>
        <w:rPr>
          <w:rFonts w:ascii="Calibri Light" w:eastAsiaTheme="minorEastAsia" w:hAnsi="Calibri Light" w:cs="Calibri Light"/>
        </w:rPr>
      </w:pPr>
      <w:r w:rsidRPr="007915EE">
        <w:rPr>
          <w:rFonts w:ascii="Calibri Light" w:eastAsiaTheme="minorEastAsia" w:hAnsi="Calibri Light" w:cs="Calibri Light"/>
        </w:rPr>
        <w:t xml:space="preserve">Voor de </w:t>
      </w:r>
      <w:r w:rsidR="00F3162C" w:rsidRPr="007915EE">
        <w:rPr>
          <w:rFonts w:ascii="Calibri Light" w:eastAsiaTheme="minorEastAsia" w:hAnsi="Calibri Light" w:cs="Calibri Light"/>
        </w:rPr>
        <w:t xml:space="preserve">groepsplannen, de </w:t>
      </w:r>
      <w:r w:rsidRPr="007915EE">
        <w:rPr>
          <w:rFonts w:ascii="Calibri Light" w:eastAsiaTheme="minorEastAsia" w:hAnsi="Calibri Light" w:cs="Calibri Light"/>
        </w:rPr>
        <w:t>leerling- en groepsbespreking</w:t>
      </w:r>
      <w:r w:rsidR="00F3162C" w:rsidRPr="007915EE">
        <w:rPr>
          <w:rFonts w:ascii="Calibri Light" w:eastAsiaTheme="minorEastAsia" w:hAnsi="Calibri Light" w:cs="Calibri Light"/>
        </w:rPr>
        <w:t>en</w:t>
      </w:r>
      <w:r w:rsidRPr="007915EE">
        <w:rPr>
          <w:rFonts w:ascii="Calibri Light" w:eastAsiaTheme="minorEastAsia" w:hAnsi="Calibri Light" w:cs="Calibri Light"/>
        </w:rPr>
        <w:t xml:space="preserve">, maken we gebruik van </w:t>
      </w:r>
      <w:r w:rsidR="00F3162C" w:rsidRPr="007915EE">
        <w:rPr>
          <w:rFonts w:ascii="Calibri Light" w:eastAsiaTheme="minorEastAsia" w:hAnsi="Calibri Light" w:cs="Calibri Light"/>
        </w:rPr>
        <w:t>de</w:t>
      </w:r>
      <w:r w:rsidRPr="007915EE">
        <w:rPr>
          <w:rFonts w:ascii="Calibri Light" w:eastAsiaTheme="minorEastAsia" w:hAnsi="Calibri Light" w:cs="Calibri Light"/>
        </w:rPr>
        <w:t xml:space="preserve"> volgende format</w:t>
      </w:r>
      <w:r w:rsidR="00F3162C" w:rsidRPr="007915EE">
        <w:rPr>
          <w:rFonts w:ascii="Calibri Light" w:eastAsiaTheme="minorEastAsia" w:hAnsi="Calibri Light" w:cs="Calibri Light"/>
        </w:rPr>
        <w:t>s</w:t>
      </w:r>
      <w:r w:rsidRPr="007915EE">
        <w:rPr>
          <w:rFonts w:ascii="Calibri Light" w:eastAsiaTheme="minorEastAsia" w:hAnsi="Calibri Light" w:cs="Calibri Light"/>
        </w:rPr>
        <w:t>.</w:t>
      </w:r>
      <w:r w:rsidR="00A17F41" w:rsidRPr="007915EE">
        <w:rPr>
          <w:rFonts w:ascii="Calibri Light" w:eastAsiaTheme="minorEastAsia" w:hAnsi="Calibri Light" w:cs="Calibri Light"/>
        </w:rPr>
        <w:t xml:space="preserve"> De bovenstaande</w:t>
      </w:r>
      <w:r w:rsidR="007915EE" w:rsidRPr="007915EE">
        <w:rPr>
          <w:rFonts w:ascii="Calibri Light" w:eastAsiaTheme="minorEastAsia" w:hAnsi="Calibri Light" w:cs="Calibri Light"/>
        </w:rPr>
        <w:t xml:space="preserve"> formats staan in parnassys en Sharepoint.</w:t>
      </w:r>
    </w:p>
    <w:p w14:paraId="0AA84B4E" w14:textId="18826DDE" w:rsidR="00B22863" w:rsidRDefault="00B22863" w:rsidP="00B22863">
      <w:pPr>
        <w:pStyle w:val="Geenafstand"/>
        <w:rPr>
          <w:rFonts w:asciiTheme="majorHAnsi" w:hAnsiTheme="majorHAnsi" w:cstheme="majorHAnsi"/>
        </w:rPr>
      </w:pPr>
    </w:p>
    <w:p w14:paraId="4C50340B" w14:textId="15F1632B" w:rsidR="00C82572" w:rsidRPr="0096729A" w:rsidRDefault="00B3036F" w:rsidP="0011719A">
      <w:pPr>
        <w:pStyle w:val="Kop2"/>
        <w:numPr>
          <w:ilvl w:val="0"/>
          <w:numId w:val="0"/>
        </w:numPr>
        <w:ind w:left="1140"/>
      </w:pPr>
      <w:bookmarkStart w:id="8" w:name="_Toc116406057"/>
      <w:r>
        <w:t xml:space="preserve">2.2 </w:t>
      </w:r>
      <w:r w:rsidR="00C82572" w:rsidRPr="0096729A">
        <w:t>Ouder</w:t>
      </w:r>
      <w:r w:rsidR="0096729A" w:rsidRPr="0096729A">
        <w:t>s</w:t>
      </w:r>
      <w:bookmarkEnd w:id="8"/>
    </w:p>
    <w:p w14:paraId="298A3B87" w14:textId="77777777" w:rsidR="0096729A" w:rsidRPr="0096729A" w:rsidRDefault="0096729A" w:rsidP="0096729A"/>
    <w:p w14:paraId="3BE97272" w14:textId="77777777" w:rsidR="00C82572" w:rsidRPr="002435EB" w:rsidRDefault="00C82572" w:rsidP="00C82572">
      <w:pPr>
        <w:pStyle w:val="Geenafstand"/>
        <w:rPr>
          <w:rFonts w:asciiTheme="majorHAnsi" w:hAnsiTheme="majorHAnsi" w:cstheme="majorHAnsi"/>
        </w:rPr>
      </w:pPr>
      <w:r w:rsidRPr="002435EB">
        <w:rPr>
          <w:rFonts w:asciiTheme="majorHAnsi" w:hAnsiTheme="majorHAnsi" w:cstheme="majorHAnsi"/>
        </w:rPr>
        <w:t xml:space="preserve">Eén van de doelen van </w:t>
      </w:r>
      <w:r>
        <w:rPr>
          <w:rFonts w:asciiTheme="majorHAnsi" w:hAnsiTheme="majorHAnsi" w:cstheme="majorHAnsi"/>
        </w:rPr>
        <w:t>ons beleid</w:t>
      </w:r>
      <w:r w:rsidRPr="002435EB">
        <w:rPr>
          <w:rFonts w:asciiTheme="majorHAnsi" w:hAnsiTheme="majorHAnsi" w:cstheme="majorHAnsi"/>
        </w:rPr>
        <w:t xml:space="preserve"> is </w:t>
      </w:r>
      <w:r>
        <w:rPr>
          <w:rFonts w:asciiTheme="majorHAnsi" w:hAnsiTheme="majorHAnsi" w:cstheme="majorHAnsi"/>
        </w:rPr>
        <w:t>om ouders op een goede manier bij de opvang en het onderwijs te betrekken.</w:t>
      </w:r>
      <w:r w:rsidRPr="002435EB">
        <w:rPr>
          <w:rFonts w:asciiTheme="majorHAnsi" w:hAnsiTheme="majorHAnsi" w:cstheme="majorHAnsi"/>
        </w:rPr>
        <w:t xml:space="preserve"> Ouders zijn de eerst verantwoordelijke voor de opvoeding en de school is verantwoordelijk voor het onderwijs; maar deze scheiding is niet strikt. Een kind leeft in beide werelden en </w:t>
      </w:r>
      <w:r>
        <w:rPr>
          <w:rFonts w:asciiTheme="majorHAnsi" w:hAnsiTheme="majorHAnsi" w:cstheme="majorHAnsi"/>
        </w:rPr>
        <w:t xml:space="preserve">het blijkt </w:t>
      </w:r>
      <w:r w:rsidRPr="002435EB">
        <w:rPr>
          <w:rFonts w:asciiTheme="majorHAnsi" w:hAnsiTheme="majorHAnsi" w:cstheme="majorHAnsi"/>
        </w:rPr>
        <w:t xml:space="preserve">hoe beter die werelden op elkaar zijn afgestemd, hoe gunstiger dit is voor zowel de leeropbrengsten als het welbevinden van de leerling. Het ideaalbeeld </w:t>
      </w:r>
      <w:r>
        <w:rPr>
          <w:rFonts w:asciiTheme="majorHAnsi" w:hAnsiTheme="majorHAnsi" w:cstheme="majorHAnsi"/>
        </w:rPr>
        <w:t xml:space="preserve">voor de kindcentra van PCOGV </w:t>
      </w:r>
      <w:r w:rsidRPr="002435EB">
        <w:rPr>
          <w:rFonts w:asciiTheme="majorHAnsi" w:hAnsiTheme="majorHAnsi" w:cstheme="majorHAnsi"/>
        </w:rPr>
        <w:t xml:space="preserve">is dat ouders en scholen samenwerken en elkaar ondersteunen bij hun taken, vanuit een gelijkwaardige relatie, ieder vanuit hun eigen verantwoordelijkheid en perspectief. </w:t>
      </w:r>
      <w:r>
        <w:rPr>
          <w:rFonts w:asciiTheme="majorHAnsi" w:hAnsiTheme="majorHAnsi" w:cstheme="majorHAnsi"/>
        </w:rPr>
        <w:t xml:space="preserve">Daarom </w:t>
      </w:r>
      <w:r w:rsidRPr="002435EB">
        <w:rPr>
          <w:rFonts w:asciiTheme="majorHAnsi" w:hAnsiTheme="majorHAnsi" w:cstheme="majorHAnsi"/>
        </w:rPr>
        <w:t xml:space="preserve">vinden we het belangrijk dat ouders, als het gaat om de ondersteuning van kinderen, actief en preventief worden betrokken bij de begeleidingsprocessen. Dit begint al bij de oriëntatie van ouders op een geschikte school voor hun kind. </w:t>
      </w:r>
    </w:p>
    <w:p w14:paraId="05D86133" w14:textId="77777777" w:rsidR="00C82572" w:rsidRDefault="00C82572" w:rsidP="00C82572">
      <w:pPr>
        <w:pStyle w:val="Geenafstand"/>
        <w:rPr>
          <w:rFonts w:asciiTheme="majorHAnsi" w:hAnsiTheme="majorHAnsi" w:cstheme="majorHAnsi"/>
        </w:rPr>
      </w:pPr>
    </w:p>
    <w:p w14:paraId="59159693" w14:textId="77777777" w:rsidR="00C82572" w:rsidRPr="00B22863" w:rsidRDefault="00C82572" w:rsidP="00C82572">
      <w:pPr>
        <w:pStyle w:val="Geenafstand"/>
        <w:rPr>
          <w:rFonts w:asciiTheme="majorHAnsi" w:hAnsiTheme="majorHAnsi" w:cstheme="majorHAnsi"/>
          <w:b/>
          <w:bCs/>
        </w:rPr>
      </w:pPr>
      <w:r w:rsidRPr="00B22863">
        <w:rPr>
          <w:rFonts w:asciiTheme="majorHAnsi" w:hAnsiTheme="majorHAnsi" w:cstheme="majorHAnsi"/>
          <w:b/>
          <w:bCs/>
        </w:rPr>
        <w:t>Rolhelderheid</w:t>
      </w:r>
    </w:p>
    <w:p w14:paraId="2C3E7652" w14:textId="77777777" w:rsidR="00C82572" w:rsidRPr="00FA454B" w:rsidRDefault="00C82572" w:rsidP="00C82572">
      <w:pPr>
        <w:pStyle w:val="Geenafstand"/>
        <w:rPr>
          <w:rFonts w:asciiTheme="majorHAnsi" w:hAnsiTheme="majorHAnsi" w:cstheme="majorHAnsi"/>
        </w:rPr>
      </w:pPr>
      <w:r>
        <w:rPr>
          <w:rFonts w:asciiTheme="majorHAnsi" w:hAnsiTheme="majorHAnsi" w:cstheme="majorHAnsi"/>
        </w:rPr>
        <w:t xml:space="preserve">We vinden het belangrijk dat het </w:t>
      </w:r>
      <w:r w:rsidRPr="00FA454B">
        <w:rPr>
          <w:rFonts w:asciiTheme="majorHAnsi" w:hAnsiTheme="majorHAnsi" w:cstheme="majorHAnsi"/>
        </w:rPr>
        <w:t xml:space="preserve">voor ouders duidelijk </w:t>
      </w:r>
      <w:r>
        <w:rPr>
          <w:rFonts w:asciiTheme="majorHAnsi" w:hAnsiTheme="majorHAnsi" w:cstheme="majorHAnsi"/>
        </w:rPr>
        <w:t xml:space="preserve">is </w:t>
      </w:r>
      <w:r w:rsidRPr="00FA454B">
        <w:rPr>
          <w:rFonts w:asciiTheme="majorHAnsi" w:hAnsiTheme="majorHAnsi" w:cstheme="majorHAnsi"/>
        </w:rPr>
        <w:t>met wie en op welke wijze de communicatie rondom onderwijs en ondersteuning voor hun kind plaatsvindt. Een duidelijke positionering en rolinname van locatiedirecteur, intern begeleider en leerkracht in het contact met ouders zijn van belang. Vanuit hun eigen rol en verantwoordelijkheid hebben leerkrachten en ouders een gelijkwaardige</w:t>
      </w:r>
      <w:r>
        <w:rPr>
          <w:rFonts w:asciiTheme="majorHAnsi" w:hAnsiTheme="majorHAnsi" w:cstheme="majorHAnsi"/>
        </w:rPr>
        <w:t xml:space="preserve"> </w:t>
      </w:r>
      <w:r w:rsidRPr="00FA454B">
        <w:rPr>
          <w:rFonts w:asciiTheme="majorHAnsi" w:hAnsiTheme="majorHAnsi" w:cstheme="majorHAnsi"/>
        </w:rPr>
        <w:t>en wezenlijke bijdrage:</w:t>
      </w:r>
    </w:p>
    <w:p w14:paraId="111780E2"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lastRenderedPageBreak/>
        <w:t xml:space="preserve">Leerkrachten, intern begeleiders en leidinggevenden zijn onderwijsprofessionals: zij kennen het kind </w:t>
      </w:r>
      <w:r w:rsidRPr="00482210">
        <w:rPr>
          <w:rFonts w:asciiTheme="majorHAnsi" w:hAnsiTheme="majorHAnsi" w:cstheme="majorHAnsi"/>
          <w:i/>
          <w:iCs/>
        </w:rPr>
        <w:t>als leerling</w:t>
      </w:r>
      <w:r w:rsidRPr="00FA454B">
        <w:rPr>
          <w:rFonts w:asciiTheme="majorHAnsi" w:hAnsiTheme="majorHAnsi" w:cstheme="majorHAnsi"/>
        </w:rPr>
        <w:t xml:space="preserve"> het beste en zien hem/haar in uiteenlopende situaties op school. Onderwijs is de primaire verantwoordelijkheid van school. Het schoolteam is verantwoordelijk voor de kwaliteit van de lessen en de ‘opvoeding binnen de school’. De leerkracht beslist over les- en spelmateriaal,</w:t>
      </w:r>
    </w:p>
    <w:p w14:paraId="4DB80656"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t>instructie, feedback, naast wie de leerling zit, gedragsregels, overgang van groep 2 naar 3</w:t>
      </w:r>
    </w:p>
    <w:p w14:paraId="27D7FFD7"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t>en dergelijke.</w:t>
      </w:r>
      <w:r>
        <w:rPr>
          <w:rFonts w:asciiTheme="majorHAnsi" w:hAnsiTheme="majorHAnsi" w:cstheme="majorHAnsi"/>
        </w:rPr>
        <w:t xml:space="preserve"> </w:t>
      </w:r>
      <w:r w:rsidRPr="00FA454B">
        <w:rPr>
          <w:rFonts w:asciiTheme="majorHAnsi" w:hAnsiTheme="majorHAnsi" w:cstheme="majorHAnsi"/>
        </w:rPr>
        <w:t>Ouders zijn ervaringsdeskundigen: zij kennen hun kind het langst en het best. Zij maken</w:t>
      </w:r>
    </w:p>
    <w:p w14:paraId="247E927B"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t>hun kind weer in andere situaties mee, zoals alleen en samen met andere kinderen en</w:t>
      </w:r>
    </w:p>
    <w:p w14:paraId="26C63514"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t>volwassenen, binnen en buiten. Opvoeden is de primaire verantwoordelijkheid van ouders. Ouders bepalen zaken als religie,</w:t>
      </w:r>
      <w:r>
        <w:rPr>
          <w:rFonts w:asciiTheme="majorHAnsi" w:hAnsiTheme="majorHAnsi" w:cstheme="majorHAnsi"/>
        </w:rPr>
        <w:t xml:space="preserve"> </w:t>
      </w:r>
      <w:r w:rsidRPr="00FA454B">
        <w:rPr>
          <w:rFonts w:asciiTheme="majorHAnsi" w:hAnsiTheme="majorHAnsi" w:cstheme="majorHAnsi"/>
        </w:rPr>
        <w:t>voeding, kleding, tijdstip van naar bed gaan, vrijetijdsbesteding, sport, hobby’s, tv kijken,</w:t>
      </w:r>
      <w:r>
        <w:rPr>
          <w:rFonts w:asciiTheme="majorHAnsi" w:hAnsiTheme="majorHAnsi" w:cstheme="majorHAnsi"/>
        </w:rPr>
        <w:t xml:space="preserve"> </w:t>
      </w:r>
      <w:r w:rsidRPr="00FA454B">
        <w:rPr>
          <w:rFonts w:asciiTheme="majorHAnsi" w:hAnsiTheme="majorHAnsi" w:cstheme="majorHAnsi"/>
        </w:rPr>
        <w:t>computergebruik en dergelijke.</w:t>
      </w:r>
      <w:r>
        <w:rPr>
          <w:rFonts w:asciiTheme="majorHAnsi" w:hAnsiTheme="majorHAnsi" w:cstheme="majorHAnsi"/>
        </w:rPr>
        <w:t xml:space="preserve"> </w:t>
      </w:r>
      <w:r w:rsidRPr="00FA454B">
        <w:rPr>
          <w:rFonts w:asciiTheme="majorHAnsi" w:hAnsiTheme="majorHAnsi" w:cstheme="majorHAnsi"/>
        </w:rPr>
        <w:t>Ouders, leerkrachten en leerlingen profiteren van elkaars deskundigheid. Zij bezitten allemaal</w:t>
      </w:r>
      <w:r>
        <w:rPr>
          <w:rFonts w:asciiTheme="majorHAnsi" w:hAnsiTheme="majorHAnsi" w:cstheme="majorHAnsi"/>
        </w:rPr>
        <w:t xml:space="preserve"> </w:t>
      </w:r>
      <w:r w:rsidRPr="00FA454B">
        <w:rPr>
          <w:rFonts w:asciiTheme="majorHAnsi" w:hAnsiTheme="majorHAnsi" w:cstheme="majorHAnsi"/>
        </w:rPr>
        <w:t xml:space="preserve">waardevolle kennis, die elkaar aanvult: wat de één weet, weet de ander nog niet. </w:t>
      </w:r>
    </w:p>
    <w:p w14:paraId="1CEF032E" w14:textId="77777777" w:rsidR="00C82572" w:rsidRPr="00FA454B" w:rsidRDefault="00C82572" w:rsidP="00C82572">
      <w:pPr>
        <w:pStyle w:val="Geenafstand"/>
        <w:rPr>
          <w:rFonts w:asciiTheme="majorHAnsi" w:hAnsiTheme="majorHAnsi" w:cstheme="majorHAnsi"/>
        </w:rPr>
      </w:pPr>
    </w:p>
    <w:p w14:paraId="1859B70F" w14:textId="77777777" w:rsidR="00C82572" w:rsidRPr="00F61779" w:rsidRDefault="00C82572" w:rsidP="00C82572">
      <w:pPr>
        <w:pStyle w:val="Geenafstand"/>
        <w:rPr>
          <w:rFonts w:asciiTheme="majorHAnsi" w:hAnsiTheme="majorHAnsi" w:cstheme="majorHAnsi"/>
          <w:b/>
          <w:bCs/>
        </w:rPr>
      </w:pPr>
      <w:r w:rsidRPr="00F61779">
        <w:rPr>
          <w:rFonts w:asciiTheme="majorHAnsi" w:hAnsiTheme="majorHAnsi" w:cstheme="majorHAnsi"/>
          <w:b/>
          <w:bCs/>
        </w:rPr>
        <w:t xml:space="preserve">Samenwerking door goede gespreksvoering </w:t>
      </w:r>
    </w:p>
    <w:p w14:paraId="44D06888" w14:textId="77777777" w:rsidR="00C82572" w:rsidRPr="00FA454B" w:rsidRDefault="00C82572" w:rsidP="00C82572">
      <w:pPr>
        <w:pStyle w:val="Geenafstand"/>
        <w:rPr>
          <w:rFonts w:asciiTheme="majorHAnsi" w:hAnsiTheme="majorHAnsi" w:cstheme="majorHAnsi"/>
        </w:rPr>
      </w:pPr>
      <w:r w:rsidRPr="00FA454B">
        <w:rPr>
          <w:rFonts w:asciiTheme="majorHAnsi" w:hAnsiTheme="majorHAnsi" w:cstheme="majorHAnsi"/>
        </w:rPr>
        <w:t>Conflicten voorkomen is beter dan ze op te moeten lossen. Conflicten zijn vaak het gevolg</w:t>
      </w:r>
      <w:r>
        <w:rPr>
          <w:rFonts w:asciiTheme="majorHAnsi" w:hAnsiTheme="majorHAnsi" w:cstheme="majorHAnsi"/>
        </w:rPr>
        <w:t xml:space="preserve"> </w:t>
      </w:r>
      <w:r w:rsidRPr="00FA454B">
        <w:rPr>
          <w:rFonts w:asciiTheme="majorHAnsi" w:hAnsiTheme="majorHAnsi" w:cstheme="majorHAnsi"/>
        </w:rPr>
        <w:t>van een misverstand over wat wiens verantwoordelijkheid is en wie waarover beslist. Is dit</w:t>
      </w:r>
      <w:r>
        <w:rPr>
          <w:rFonts w:asciiTheme="majorHAnsi" w:hAnsiTheme="majorHAnsi" w:cstheme="majorHAnsi"/>
        </w:rPr>
        <w:t xml:space="preserve"> </w:t>
      </w:r>
      <w:r w:rsidRPr="00FA454B">
        <w:rPr>
          <w:rFonts w:asciiTheme="majorHAnsi" w:hAnsiTheme="majorHAnsi" w:cstheme="majorHAnsi"/>
        </w:rPr>
        <w:t>niet</w:t>
      </w:r>
      <w:r>
        <w:rPr>
          <w:rFonts w:asciiTheme="majorHAnsi" w:hAnsiTheme="majorHAnsi" w:cstheme="majorHAnsi"/>
        </w:rPr>
        <w:t xml:space="preserve"> </w:t>
      </w:r>
      <w:r w:rsidRPr="00FA454B">
        <w:rPr>
          <w:rFonts w:asciiTheme="majorHAnsi" w:hAnsiTheme="majorHAnsi" w:cstheme="majorHAnsi"/>
        </w:rPr>
        <w:t>helder, dan kan een leerkracht of ouder zich op het terrein van de ander begeven. Hoe</w:t>
      </w:r>
      <w:r>
        <w:rPr>
          <w:rFonts w:asciiTheme="majorHAnsi" w:hAnsiTheme="majorHAnsi" w:cstheme="majorHAnsi"/>
        </w:rPr>
        <w:t xml:space="preserve"> </w:t>
      </w:r>
      <w:r w:rsidRPr="00FA454B">
        <w:rPr>
          <w:rFonts w:asciiTheme="majorHAnsi" w:hAnsiTheme="majorHAnsi" w:cstheme="majorHAnsi"/>
        </w:rPr>
        <w:t xml:space="preserve">goedbedoeld ook, dit geeft spanning. We zorgen tijdens oudergesprekken voor heldere verwachtingen over en weer, in positieve termen: wat kunnen </w:t>
      </w:r>
      <w:r>
        <w:rPr>
          <w:rFonts w:asciiTheme="majorHAnsi" w:hAnsiTheme="majorHAnsi" w:cstheme="majorHAnsi"/>
        </w:rPr>
        <w:t>ouders</w:t>
      </w:r>
      <w:r w:rsidRPr="00FA454B">
        <w:rPr>
          <w:rFonts w:asciiTheme="majorHAnsi" w:hAnsiTheme="majorHAnsi" w:cstheme="majorHAnsi"/>
        </w:rPr>
        <w:t xml:space="preserve"> van ons verwachten, wat verwachten wij van </w:t>
      </w:r>
      <w:r>
        <w:rPr>
          <w:rFonts w:asciiTheme="majorHAnsi" w:hAnsiTheme="majorHAnsi" w:cstheme="majorHAnsi"/>
        </w:rPr>
        <w:t xml:space="preserve">ouders </w:t>
      </w:r>
      <w:r w:rsidRPr="00FA454B">
        <w:rPr>
          <w:rFonts w:asciiTheme="majorHAnsi" w:hAnsiTheme="majorHAnsi" w:cstheme="majorHAnsi"/>
        </w:rPr>
        <w:t>en waarom? Daarbij respecteren we elkaars grenzen en geven we die ook duidelijk aan. (</w:t>
      </w:r>
      <w:r>
        <w:rPr>
          <w:rFonts w:asciiTheme="majorHAnsi" w:hAnsiTheme="majorHAnsi" w:cstheme="majorHAnsi"/>
        </w:rPr>
        <w:t xml:space="preserve">Bijv. </w:t>
      </w:r>
      <w:r w:rsidRPr="00FA454B">
        <w:rPr>
          <w:rFonts w:asciiTheme="majorHAnsi" w:hAnsiTheme="majorHAnsi" w:cstheme="majorHAnsi"/>
        </w:rPr>
        <w:t>in een groep met nog 25 andere kinderen kan minder dan 1 op 1 thuis).</w:t>
      </w:r>
    </w:p>
    <w:p w14:paraId="0A46F816" w14:textId="41763B91" w:rsidR="00C82572" w:rsidRDefault="00C82572" w:rsidP="00C82572">
      <w:pPr>
        <w:pStyle w:val="Geenafstand"/>
        <w:rPr>
          <w:rFonts w:asciiTheme="majorHAnsi" w:hAnsiTheme="majorHAnsi" w:cstheme="majorHAnsi"/>
        </w:rPr>
      </w:pPr>
    </w:p>
    <w:p w14:paraId="3B3CF20D" w14:textId="381AA132" w:rsidR="00C82572" w:rsidRPr="00876977" w:rsidRDefault="00C82572" w:rsidP="00C82572">
      <w:pPr>
        <w:rPr>
          <w:rFonts w:asciiTheme="majorHAnsi" w:hAnsiTheme="majorHAnsi" w:cstheme="majorHAnsi"/>
          <w:b/>
          <w:bCs/>
          <w:i/>
          <w:iCs/>
        </w:rPr>
      </w:pPr>
      <w:r w:rsidRPr="00876977">
        <w:rPr>
          <w:rFonts w:asciiTheme="majorHAnsi" w:hAnsiTheme="majorHAnsi" w:cstheme="majorHAnsi"/>
          <w:b/>
          <w:bCs/>
          <w:i/>
          <w:iCs/>
        </w:rPr>
        <w:t>Binnen ons Kindcentrum hanteren we de volgende oudergesprekkencyclus</w:t>
      </w:r>
      <w:r w:rsidR="00A026C0" w:rsidRPr="00876977">
        <w:rPr>
          <w:rFonts w:asciiTheme="majorHAnsi" w:hAnsiTheme="majorHAnsi" w:cstheme="majorHAnsi"/>
          <w:b/>
          <w:bCs/>
          <w:i/>
          <w:iCs/>
        </w:rPr>
        <w:t xml:space="preserve">. Deze staat beschreven in de kwaliteitskaart </w:t>
      </w:r>
      <w:r w:rsidR="00876977" w:rsidRPr="00876977">
        <w:rPr>
          <w:rFonts w:asciiTheme="majorHAnsi" w:hAnsiTheme="majorHAnsi" w:cstheme="majorHAnsi"/>
          <w:b/>
          <w:bCs/>
          <w:i/>
          <w:iCs/>
        </w:rPr>
        <w:t>5.1.2.</w:t>
      </w:r>
    </w:p>
    <w:p w14:paraId="08819DFD" w14:textId="0D530D6B" w:rsidR="00C82572" w:rsidRPr="00A752CF" w:rsidRDefault="00C82572" w:rsidP="00C82572">
      <w:pPr>
        <w:rPr>
          <w:rFonts w:asciiTheme="majorHAnsi" w:hAnsiTheme="majorHAnsi" w:cstheme="majorHAnsi"/>
          <w:b/>
          <w:bCs/>
        </w:rPr>
      </w:pPr>
      <w:r w:rsidRPr="00A752CF">
        <w:rPr>
          <w:rFonts w:asciiTheme="majorHAnsi" w:hAnsiTheme="majorHAnsi" w:cstheme="majorHAnsi"/>
        </w:rPr>
        <w:t> </w:t>
      </w:r>
      <w:r w:rsidRPr="00A752CF">
        <w:rPr>
          <w:rFonts w:asciiTheme="majorHAnsi" w:hAnsiTheme="majorHAnsi" w:cstheme="majorHAnsi"/>
          <w:b/>
          <w:bCs/>
        </w:rPr>
        <w:t>Oudercommunica</w:t>
      </w:r>
      <w:r>
        <w:rPr>
          <w:rFonts w:asciiTheme="majorHAnsi" w:hAnsiTheme="majorHAnsi" w:cstheme="majorHAnsi"/>
          <w:b/>
          <w:bCs/>
        </w:rPr>
        <w:t>tie</w:t>
      </w:r>
    </w:p>
    <w:p w14:paraId="6F96A51C" w14:textId="43CC3731" w:rsidR="00C82572" w:rsidRDefault="00C82572" w:rsidP="00C82572">
      <w:pPr>
        <w:rPr>
          <w:rFonts w:asciiTheme="majorHAnsi" w:hAnsiTheme="majorHAnsi" w:cstheme="majorHAnsi"/>
        </w:rPr>
      </w:pPr>
      <w:r w:rsidRPr="00A752CF">
        <w:rPr>
          <w:rFonts w:asciiTheme="majorHAnsi" w:hAnsiTheme="majorHAnsi" w:cstheme="majorHAnsi"/>
        </w:rPr>
        <w:t xml:space="preserve">De </w:t>
      </w:r>
      <w:r>
        <w:rPr>
          <w:rFonts w:asciiTheme="majorHAnsi" w:hAnsiTheme="majorHAnsi" w:cstheme="majorHAnsi"/>
        </w:rPr>
        <w:t>PCOGV maakt voor haar scholen gebruik van Konnect en Parro om met ouders informatie uit te wisselen. Verder maken we gebruik van informatie avonden, (koffie) inloopmomenten, nieuwsbrieven, de website en heeft elke school een schoolgids met de belangrijkste informatie voor ouders.</w:t>
      </w:r>
    </w:p>
    <w:p w14:paraId="014917D7" w14:textId="095BF3EA" w:rsidR="00C82572" w:rsidRPr="001D5076" w:rsidRDefault="00C82572" w:rsidP="00C82572">
      <w:pPr>
        <w:rPr>
          <w:rFonts w:asciiTheme="majorHAnsi" w:hAnsiTheme="majorHAnsi" w:cstheme="majorHAnsi"/>
        </w:rPr>
      </w:pPr>
      <w:r w:rsidRPr="001D5076">
        <w:rPr>
          <w:rFonts w:asciiTheme="majorHAnsi" w:hAnsiTheme="majorHAnsi" w:cstheme="majorHAnsi"/>
          <w:b/>
          <w:bCs/>
        </w:rPr>
        <w:t>Oudergesprekken met ouders die gescheiden zijn</w:t>
      </w:r>
      <w:r w:rsidRPr="001D5076">
        <w:rPr>
          <w:rFonts w:asciiTheme="majorHAnsi" w:hAnsiTheme="majorHAnsi" w:cstheme="majorHAnsi"/>
        </w:rPr>
        <w:t> </w:t>
      </w:r>
      <w:r w:rsidR="009C461A">
        <w:rPr>
          <w:rFonts w:asciiTheme="majorHAnsi" w:hAnsiTheme="majorHAnsi" w:cstheme="majorHAnsi"/>
        </w:rPr>
        <w:t>5.1.1.</w:t>
      </w:r>
    </w:p>
    <w:p w14:paraId="14FE36D5" w14:textId="543CE4F4" w:rsidR="00876977" w:rsidRPr="00714865" w:rsidRDefault="00876977" w:rsidP="00C82572">
      <w:pPr>
        <w:rPr>
          <w:rFonts w:asciiTheme="majorHAnsi" w:hAnsiTheme="majorHAnsi" w:cstheme="majorHAnsi"/>
          <w:b/>
          <w:bCs/>
          <w:i/>
          <w:iCs/>
        </w:rPr>
      </w:pPr>
      <w:r w:rsidRPr="00714865">
        <w:rPr>
          <w:rFonts w:asciiTheme="majorHAnsi" w:hAnsiTheme="majorHAnsi" w:cstheme="majorHAnsi"/>
          <w:b/>
          <w:bCs/>
          <w:i/>
          <w:iCs/>
        </w:rPr>
        <w:t xml:space="preserve">Binnen ons Kindcentrum hanteren we </w:t>
      </w:r>
      <w:r w:rsidR="00714865" w:rsidRPr="00714865">
        <w:rPr>
          <w:rFonts w:asciiTheme="majorHAnsi" w:hAnsiTheme="majorHAnsi" w:cstheme="majorHAnsi"/>
          <w:b/>
          <w:bCs/>
          <w:i/>
          <w:iCs/>
        </w:rPr>
        <w:t>richtlijnen in oudergesprekken met ouders die gescheiden zijn, deze staan beschreven in de kwaliteitskaart 5.1.1.</w:t>
      </w:r>
    </w:p>
    <w:p w14:paraId="6FEC8F69" w14:textId="454EA39C" w:rsidR="006A6BD4" w:rsidRPr="006A6BD4" w:rsidRDefault="00B3036F" w:rsidP="0011719A">
      <w:pPr>
        <w:pStyle w:val="Kop2"/>
        <w:numPr>
          <w:ilvl w:val="0"/>
          <w:numId w:val="0"/>
        </w:numPr>
        <w:ind w:left="1140"/>
      </w:pPr>
      <w:bookmarkStart w:id="9" w:name="_Toc116406058"/>
      <w:r>
        <w:t xml:space="preserve">2.3 </w:t>
      </w:r>
      <w:r w:rsidR="00731402" w:rsidRPr="006A6BD4">
        <w:t>Leerlingontwikkeling</w:t>
      </w:r>
      <w:bookmarkEnd w:id="9"/>
    </w:p>
    <w:p w14:paraId="1F95E85D" w14:textId="55B3DB2F" w:rsidR="00BB07C9" w:rsidRPr="0096729A" w:rsidRDefault="006A6BD4" w:rsidP="006A6BD4">
      <w:pPr>
        <w:pStyle w:val="Geenafstand"/>
        <w:rPr>
          <w:rFonts w:eastAsiaTheme="minorEastAsia"/>
        </w:rPr>
      </w:pPr>
      <w:r>
        <w:t xml:space="preserve"> </w:t>
      </w:r>
    </w:p>
    <w:p w14:paraId="1FD14F72" w14:textId="2755E725" w:rsidR="00BB07C9" w:rsidRPr="00731402" w:rsidRDefault="07D419B6" w:rsidP="00731402">
      <w:pPr>
        <w:rPr>
          <w:rFonts w:ascii="Calibri Light" w:eastAsiaTheme="minorEastAsia" w:hAnsi="Calibri Light" w:cs="Calibri Light"/>
          <w:b/>
          <w:bCs/>
        </w:rPr>
      </w:pPr>
      <w:r w:rsidRPr="00731402">
        <w:rPr>
          <w:rFonts w:ascii="Calibri Light" w:eastAsia="Calibri" w:hAnsi="Calibri Light" w:cs="Calibri Light"/>
          <w:b/>
          <w:bCs/>
        </w:rPr>
        <w:t>Parnassys</w:t>
      </w:r>
    </w:p>
    <w:p w14:paraId="7E51CE25" w14:textId="040D4AB1" w:rsidR="008041D9" w:rsidRPr="008041D9" w:rsidRDefault="008041D9" w:rsidP="008041D9">
      <w:pPr>
        <w:pStyle w:val="Geenafstand"/>
        <w:rPr>
          <w:rFonts w:ascii="Calibri Light" w:hAnsi="Calibri Light" w:cs="Calibri Light"/>
        </w:rPr>
      </w:pPr>
      <w:r w:rsidRPr="008041D9">
        <w:rPr>
          <w:rFonts w:ascii="Calibri Light" w:hAnsi="Calibri Light" w:cs="Calibri Light"/>
        </w:rPr>
        <w:t>Sinds augustus 2020 werken we met Parnassys</w:t>
      </w:r>
      <w:r w:rsidRPr="008041D9">
        <w:rPr>
          <w:rFonts w:ascii="Calibri Light" w:eastAsia="Times New Roman" w:hAnsi="Calibri Light" w:cs="Calibri Light"/>
          <w:lang w:eastAsia="nl-NL"/>
        </w:rPr>
        <w:t xml:space="preserve"> als basis van </w:t>
      </w:r>
      <w:r w:rsidR="003637EE">
        <w:rPr>
          <w:rFonts w:ascii="Calibri Light" w:eastAsia="Times New Roman" w:hAnsi="Calibri Light" w:cs="Calibri Light"/>
          <w:lang w:eastAsia="nl-NL"/>
        </w:rPr>
        <w:t>het</w:t>
      </w:r>
      <w:r w:rsidRPr="008041D9">
        <w:rPr>
          <w:rFonts w:ascii="Calibri Light" w:eastAsia="Times New Roman" w:hAnsi="Calibri Light" w:cs="Calibri Light"/>
          <w:lang w:eastAsia="nl-NL"/>
        </w:rPr>
        <w:t xml:space="preserve"> </w:t>
      </w:r>
      <w:r w:rsidR="00796F10" w:rsidRPr="008041D9">
        <w:rPr>
          <w:rFonts w:ascii="Calibri Light" w:eastAsia="Times New Roman" w:hAnsi="Calibri Light" w:cs="Calibri Light"/>
          <w:lang w:eastAsia="nl-NL"/>
        </w:rPr>
        <w:t>leerlingdossier</w:t>
      </w:r>
      <w:r w:rsidRPr="008041D9">
        <w:rPr>
          <w:rFonts w:ascii="Calibri Light" w:hAnsi="Calibri Light" w:cs="Calibri Light"/>
        </w:rPr>
        <w:t xml:space="preserve">. </w:t>
      </w:r>
      <w:r>
        <w:rPr>
          <w:rFonts w:ascii="Calibri Light" w:hAnsi="Calibri Light" w:cs="Calibri Light"/>
        </w:rPr>
        <w:t>Er is op bestuursniveau een implementatieplan</w:t>
      </w:r>
      <w:r w:rsidR="00796F10">
        <w:rPr>
          <w:rFonts w:ascii="Calibri Light" w:hAnsi="Calibri Light" w:cs="Calibri Light"/>
        </w:rPr>
        <w:t xml:space="preserve"> opgesteld</w:t>
      </w:r>
      <w:r>
        <w:rPr>
          <w:rFonts w:ascii="Calibri Light" w:hAnsi="Calibri Light" w:cs="Calibri Light"/>
        </w:rPr>
        <w:t>. U</w:t>
      </w:r>
      <w:r w:rsidRPr="008041D9">
        <w:rPr>
          <w:rFonts w:ascii="Calibri Light" w:hAnsi="Calibri Light" w:cs="Calibri Light"/>
        </w:rPr>
        <w:t xml:space="preserve">itgangspunt is dat: </w:t>
      </w:r>
    </w:p>
    <w:p w14:paraId="235E5FD9" w14:textId="77777777" w:rsidR="008041D9" w:rsidRPr="008041D9" w:rsidRDefault="008041D9" w:rsidP="00FF4B49">
      <w:pPr>
        <w:pStyle w:val="Geenafstand"/>
        <w:numPr>
          <w:ilvl w:val="0"/>
          <w:numId w:val="11"/>
        </w:numPr>
        <w:rPr>
          <w:rFonts w:ascii="Calibri Light" w:hAnsi="Calibri Light" w:cs="Calibri Light"/>
        </w:rPr>
      </w:pPr>
      <w:r w:rsidRPr="008041D9">
        <w:rPr>
          <w:rFonts w:ascii="Calibri Light" w:hAnsi="Calibri Light" w:cs="Calibri Light"/>
        </w:rPr>
        <w:t xml:space="preserve">we onze administratie- en leerlinggegevens zoveel mogelijk in één systeem willen gebruiken. </w:t>
      </w:r>
    </w:p>
    <w:p w14:paraId="768FCBCA" w14:textId="77777777" w:rsidR="008041D9" w:rsidRPr="008041D9" w:rsidRDefault="008041D9" w:rsidP="00FF4B49">
      <w:pPr>
        <w:pStyle w:val="Geenafstand"/>
        <w:numPr>
          <w:ilvl w:val="0"/>
          <w:numId w:val="11"/>
        </w:numPr>
        <w:rPr>
          <w:rFonts w:ascii="Calibri Light" w:hAnsi="Calibri Light" w:cs="Calibri Light"/>
        </w:rPr>
      </w:pPr>
      <w:r w:rsidRPr="008041D9">
        <w:rPr>
          <w:rFonts w:ascii="Calibri Light" w:hAnsi="Calibri Light" w:cs="Calibri Light"/>
        </w:rPr>
        <w:t>onze administratieve werklast zo minimaal mogelijk willen maken.</w:t>
      </w:r>
    </w:p>
    <w:p w14:paraId="0589FAEC" w14:textId="77777777" w:rsidR="008041D9" w:rsidRPr="008041D9" w:rsidRDefault="008041D9" w:rsidP="00FF4B49">
      <w:pPr>
        <w:pStyle w:val="Geenafstand"/>
        <w:numPr>
          <w:ilvl w:val="0"/>
          <w:numId w:val="11"/>
        </w:numPr>
        <w:rPr>
          <w:rFonts w:ascii="Calibri Light" w:hAnsi="Calibri Light" w:cs="Calibri Light"/>
        </w:rPr>
      </w:pPr>
      <w:r w:rsidRPr="008041D9">
        <w:rPr>
          <w:rFonts w:ascii="Calibri Light" w:hAnsi="Calibri Light" w:cs="Calibri Light"/>
        </w:rPr>
        <w:t>de verzamelde gegevens gebruikt worden om ons onderwijs aan leerlingen zo effectief mogelijk te maken.</w:t>
      </w:r>
    </w:p>
    <w:p w14:paraId="196BF100" w14:textId="77777777" w:rsidR="008041D9" w:rsidRPr="008041D9" w:rsidRDefault="008041D9" w:rsidP="008041D9">
      <w:pPr>
        <w:pStyle w:val="Geenafstand"/>
        <w:rPr>
          <w:rFonts w:ascii="Calibri Light" w:eastAsia="Times New Roman" w:hAnsi="Calibri Light" w:cs="Calibri Light"/>
          <w:lang w:eastAsia="nl-NL"/>
        </w:rPr>
      </w:pPr>
    </w:p>
    <w:p w14:paraId="482EEC27" w14:textId="2E2BBADD" w:rsidR="008041D9" w:rsidRDefault="008041D9" w:rsidP="008041D9">
      <w:pPr>
        <w:pStyle w:val="Geenafstand"/>
        <w:rPr>
          <w:rFonts w:ascii="Calibri Light" w:eastAsia="Times New Roman" w:hAnsi="Calibri Light" w:cs="Calibri Light"/>
          <w:lang w:eastAsia="nl-NL"/>
        </w:rPr>
      </w:pPr>
      <w:r w:rsidRPr="008041D9">
        <w:rPr>
          <w:rFonts w:ascii="Calibri Light" w:eastAsia="Times New Roman" w:hAnsi="Calibri Light" w:cs="Calibri Light"/>
          <w:lang w:eastAsia="nl-NL"/>
        </w:rPr>
        <w:t xml:space="preserve">Alles wat van belang is voor een leerling proberen we in Parnassys te registreren of door middel van een scan bij een notitie toe te voegen. We maken </w:t>
      </w:r>
      <w:r>
        <w:rPr>
          <w:rFonts w:ascii="Calibri Light" w:eastAsia="Times New Roman" w:hAnsi="Calibri Light" w:cs="Calibri Light"/>
          <w:lang w:eastAsia="nl-NL"/>
        </w:rPr>
        <w:t xml:space="preserve">per school de keuze om </w:t>
      </w:r>
      <w:r w:rsidRPr="008041D9">
        <w:rPr>
          <w:rFonts w:ascii="Calibri Light" w:eastAsia="Times New Roman" w:hAnsi="Calibri Light" w:cs="Calibri Light"/>
          <w:lang w:eastAsia="nl-NL"/>
        </w:rPr>
        <w:t xml:space="preserve">gebruik </w:t>
      </w:r>
      <w:r>
        <w:rPr>
          <w:rFonts w:ascii="Calibri Light" w:eastAsia="Times New Roman" w:hAnsi="Calibri Light" w:cs="Calibri Light"/>
          <w:lang w:eastAsia="nl-NL"/>
        </w:rPr>
        <w:t xml:space="preserve">te maken </w:t>
      </w:r>
      <w:r w:rsidRPr="008041D9">
        <w:rPr>
          <w:rFonts w:ascii="Calibri Light" w:eastAsia="Times New Roman" w:hAnsi="Calibri Light" w:cs="Calibri Light"/>
          <w:lang w:eastAsia="nl-NL"/>
        </w:rPr>
        <w:t xml:space="preserve">van </w:t>
      </w:r>
      <w:r w:rsidR="007455B3">
        <w:rPr>
          <w:rFonts w:ascii="Calibri Light" w:eastAsia="Times New Roman" w:hAnsi="Calibri Light" w:cs="Calibri Light"/>
          <w:lang w:eastAsia="nl-NL"/>
        </w:rPr>
        <w:t xml:space="preserve">andere </w:t>
      </w:r>
      <w:r w:rsidRPr="008041D9">
        <w:rPr>
          <w:rFonts w:ascii="Calibri Light" w:eastAsia="Times New Roman" w:hAnsi="Calibri Light" w:cs="Calibri Light"/>
          <w:lang w:eastAsia="nl-NL"/>
        </w:rPr>
        <w:t>module</w:t>
      </w:r>
      <w:r w:rsidR="007455B3">
        <w:rPr>
          <w:rFonts w:ascii="Calibri Light" w:eastAsia="Times New Roman" w:hAnsi="Calibri Light" w:cs="Calibri Light"/>
          <w:lang w:eastAsia="nl-NL"/>
        </w:rPr>
        <w:t xml:space="preserve">s, zoals </w:t>
      </w:r>
      <w:r w:rsidRPr="008041D9">
        <w:rPr>
          <w:rFonts w:ascii="Calibri Light" w:eastAsia="Times New Roman" w:hAnsi="Calibri Light" w:cs="Calibri Light"/>
          <w:lang w:eastAsia="nl-NL"/>
        </w:rPr>
        <w:t xml:space="preserve">rapporten en </w:t>
      </w:r>
      <w:r>
        <w:rPr>
          <w:rFonts w:ascii="Calibri Light" w:eastAsia="Times New Roman" w:hAnsi="Calibri Light" w:cs="Calibri Light"/>
          <w:lang w:eastAsia="nl-NL"/>
        </w:rPr>
        <w:t xml:space="preserve">groepsplannen, maar </w:t>
      </w:r>
      <w:r w:rsidRPr="008041D9">
        <w:rPr>
          <w:rFonts w:ascii="Calibri Light" w:eastAsia="Times New Roman" w:hAnsi="Calibri Light" w:cs="Calibri Light"/>
          <w:lang w:eastAsia="nl-NL"/>
        </w:rPr>
        <w:t xml:space="preserve">streven ernaar om </w:t>
      </w:r>
      <w:r>
        <w:rPr>
          <w:rFonts w:ascii="Calibri Light" w:eastAsia="Times New Roman" w:hAnsi="Calibri Light" w:cs="Calibri Light"/>
          <w:lang w:eastAsia="nl-NL"/>
        </w:rPr>
        <w:t xml:space="preserve">zo weinig mogelijk </w:t>
      </w:r>
      <w:r w:rsidRPr="008041D9">
        <w:rPr>
          <w:rFonts w:ascii="Calibri Light" w:eastAsia="Times New Roman" w:hAnsi="Calibri Light" w:cs="Calibri Light"/>
          <w:lang w:eastAsia="nl-NL"/>
        </w:rPr>
        <w:t xml:space="preserve">losse dossieronderdelen naast Parnassys te hanteren. We nemen de tijd om </w:t>
      </w:r>
      <w:r>
        <w:rPr>
          <w:rFonts w:ascii="Calibri Light" w:eastAsia="Times New Roman" w:hAnsi="Calibri Light" w:cs="Calibri Light"/>
          <w:lang w:eastAsia="nl-NL"/>
        </w:rPr>
        <w:t xml:space="preserve">gaandeweg het gebruik </w:t>
      </w:r>
      <w:r w:rsidRPr="008041D9">
        <w:rPr>
          <w:rFonts w:ascii="Calibri Light" w:eastAsia="Times New Roman" w:hAnsi="Calibri Light" w:cs="Calibri Light"/>
          <w:lang w:eastAsia="nl-NL"/>
        </w:rPr>
        <w:t xml:space="preserve">documenten om te zetten naar sjablonen/ plannen om dit mogelijk te maken.  </w:t>
      </w:r>
    </w:p>
    <w:p w14:paraId="5EAC839B" w14:textId="77777777" w:rsidR="006A6BD4" w:rsidRPr="008041D9" w:rsidRDefault="006A6BD4" w:rsidP="008041D9">
      <w:pPr>
        <w:pStyle w:val="Geenafstand"/>
        <w:rPr>
          <w:rFonts w:ascii="Calibri Light" w:eastAsia="Times New Roman" w:hAnsi="Calibri Light" w:cs="Calibri Light"/>
          <w:lang w:eastAsia="nl-NL"/>
        </w:rPr>
      </w:pPr>
    </w:p>
    <w:p w14:paraId="2A75D417" w14:textId="7BFF66DE" w:rsidR="006A6BD4" w:rsidRPr="00874DB3" w:rsidRDefault="003637EE" w:rsidP="006A6BD4">
      <w:pPr>
        <w:rPr>
          <w:rFonts w:asciiTheme="majorHAnsi" w:eastAsiaTheme="minorEastAsia" w:hAnsiTheme="majorHAnsi" w:cstheme="majorHAnsi"/>
          <w:b/>
          <w:bCs/>
          <w:i/>
          <w:iCs/>
        </w:rPr>
      </w:pPr>
      <w:r w:rsidRPr="00874DB3">
        <w:rPr>
          <w:rFonts w:asciiTheme="majorHAnsi" w:eastAsia="Calibri" w:hAnsiTheme="majorHAnsi" w:cstheme="majorHAnsi"/>
          <w:b/>
          <w:bCs/>
          <w:i/>
          <w:iCs/>
        </w:rPr>
        <w:t xml:space="preserve">We hebben in een </w:t>
      </w:r>
      <w:r w:rsidR="005D0EF4" w:rsidRPr="00874DB3">
        <w:rPr>
          <w:rFonts w:asciiTheme="majorHAnsi" w:eastAsia="Calibri" w:hAnsiTheme="majorHAnsi" w:cstheme="majorHAnsi"/>
          <w:b/>
          <w:bCs/>
          <w:i/>
          <w:iCs/>
        </w:rPr>
        <w:t xml:space="preserve">kwaliteitskaart </w:t>
      </w:r>
      <w:r w:rsidRPr="00874DB3">
        <w:rPr>
          <w:rFonts w:asciiTheme="majorHAnsi" w:eastAsia="Calibri" w:hAnsiTheme="majorHAnsi" w:cstheme="majorHAnsi"/>
          <w:b/>
          <w:bCs/>
          <w:i/>
          <w:iCs/>
        </w:rPr>
        <w:t>beschreven hoe we met Parnassys willen werken</w:t>
      </w:r>
      <w:r w:rsidR="00D23406">
        <w:rPr>
          <w:rFonts w:asciiTheme="majorHAnsi" w:eastAsia="Calibri" w:hAnsiTheme="majorHAnsi" w:cstheme="majorHAnsi"/>
          <w:b/>
          <w:bCs/>
          <w:i/>
          <w:iCs/>
        </w:rPr>
        <w:t>; k</w:t>
      </w:r>
      <w:r w:rsidR="00054E90" w:rsidRPr="00874DB3">
        <w:rPr>
          <w:rFonts w:asciiTheme="majorHAnsi" w:eastAsia="Calibri" w:hAnsiTheme="majorHAnsi" w:cstheme="majorHAnsi"/>
          <w:b/>
          <w:bCs/>
          <w:i/>
          <w:iCs/>
        </w:rPr>
        <w:t>waliteitskaart 2.1.8</w:t>
      </w:r>
      <w:r w:rsidR="00D23406">
        <w:rPr>
          <w:rFonts w:asciiTheme="majorHAnsi" w:eastAsia="Calibri" w:hAnsiTheme="majorHAnsi" w:cstheme="majorHAnsi"/>
          <w:b/>
          <w:bCs/>
          <w:i/>
          <w:iCs/>
        </w:rPr>
        <w:t>.</w:t>
      </w:r>
    </w:p>
    <w:p w14:paraId="35AD5F18" w14:textId="04CED4DF" w:rsidR="00731402" w:rsidRPr="00874DB3" w:rsidRDefault="00874DB3" w:rsidP="00731402">
      <w:pPr>
        <w:rPr>
          <w:rFonts w:asciiTheme="majorHAnsi" w:eastAsiaTheme="minorEastAsia" w:hAnsiTheme="majorHAnsi" w:cstheme="majorHAnsi"/>
          <w:b/>
          <w:bCs/>
          <w:i/>
          <w:iCs/>
        </w:rPr>
      </w:pPr>
      <w:r>
        <w:rPr>
          <w:rFonts w:asciiTheme="majorHAnsi" w:eastAsia="Calibri" w:hAnsiTheme="majorHAnsi" w:cstheme="majorHAnsi"/>
          <w:b/>
          <w:bCs/>
          <w:i/>
          <w:iCs/>
        </w:rPr>
        <w:t>We werken met KIJK, d</w:t>
      </w:r>
      <w:r w:rsidR="00C51123" w:rsidRPr="00874DB3">
        <w:rPr>
          <w:rFonts w:asciiTheme="majorHAnsi" w:eastAsia="Calibri" w:hAnsiTheme="majorHAnsi" w:cstheme="majorHAnsi"/>
          <w:b/>
          <w:bCs/>
          <w:i/>
          <w:iCs/>
        </w:rPr>
        <w:t>e werkwijze is vastgelegd in de kwaliteitskaart 2.3.3</w:t>
      </w:r>
      <w:r>
        <w:rPr>
          <w:rFonts w:asciiTheme="majorHAnsi" w:eastAsia="Calibri" w:hAnsiTheme="majorHAnsi" w:cstheme="majorHAnsi"/>
          <w:b/>
          <w:bCs/>
          <w:i/>
          <w:iCs/>
        </w:rPr>
        <w:t>.</w:t>
      </w:r>
    </w:p>
    <w:p w14:paraId="569DD5E5" w14:textId="37F65216" w:rsidR="006A6BD4" w:rsidRPr="008A6E43" w:rsidRDefault="006A6BD4" w:rsidP="006A6BD4">
      <w:pPr>
        <w:rPr>
          <w:rFonts w:asciiTheme="majorHAnsi" w:eastAsiaTheme="minorEastAsia" w:hAnsiTheme="majorHAnsi" w:cstheme="majorHAnsi"/>
        </w:rPr>
      </w:pPr>
      <w:r>
        <w:rPr>
          <w:rFonts w:asciiTheme="majorHAnsi" w:eastAsiaTheme="minorEastAsia" w:hAnsiTheme="majorHAnsi" w:cstheme="majorHAnsi"/>
        </w:rPr>
        <w:t>J</w:t>
      </w:r>
      <w:r w:rsidRPr="008A6E43">
        <w:rPr>
          <w:rFonts w:asciiTheme="majorHAnsi" w:eastAsiaTheme="minorEastAsia" w:hAnsiTheme="majorHAnsi" w:cstheme="majorHAnsi"/>
        </w:rPr>
        <w:t>onge kind</w:t>
      </w:r>
      <w:r>
        <w:rPr>
          <w:rFonts w:asciiTheme="majorHAnsi" w:eastAsiaTheme="minorEastAsia" w:hAnsiTheme="majorHAnsi" w:cstheme="majorHAnsi"/>
        </w:rPr>
        <w:t xml:space="preserve">eren </w:t>
      </w:r>
      <w:r w:rsidRPr="008A6E43">
        <w:rPr>
          <w:rFonts w:asciiTheme="majorHAnsi" w:eastAsiaTheme="minorEastAsia" w:hAnsiTheme="majorHAnsi" w:cstheme="majorHAnsi"/>
        </w:rPr>
        <w:t xml:space="preserve">maken in relatief korte tijd op veel gebieden een grote ontwikkeling door. </w:t>
      </w:r>
      <w:r>
        <w:rPr>
          <w:rFonts w:asciiTheme="majorHAnsi" w:eastAsiaTheme="minorEastAsia" w:hAnsiTheme="majorHAnsi" w:cstheme="majorHAnsi"/>
        </w:rPr>
        <w:t>We vinden h</w:t>
      </w:r>
      <w:r w:rsidRPr="008A6E43">
        <w:rPr>
          <w:rFonts w:asciiTheme="majorHAnsi" w:eastAsiaTheme="minorEastAsia" w:hAnsiTheme="majorHAnsi" w:cstheme="majorHAnsi"/>
        </w:rPr>
        <w:t>et belang</w:t>
      </w:r>
      <w:r>
        <w:rPr>
          <w:rFonts w:asciiTheme="majorHAnsi" w:eastAsiaTheme="minorEastAsia" w:hAnsiTheme="majorHAnsi" w:cstheme="majorHAnsi"/>
        </w:rPr>
        <w:t>rijk</w:t>
      </w:r>
      <w:r w:rsidRPr="008A6E43">
        <w:rPr>
          <w:rFonts w:asciiTheme="majorHAnsi" w:eastAsiaTheme="minorEastAsia" w:hAnsiTheme="majorHAnsi" w:cstheme="majorHAnsi"/>
        </w:rPr>
        <w:t xml:space="preserve"> dat </w:t>
      </w:r>
      <w:r>
        <w:rPr>
          <w:rFonts w:asciiTheme="majorHAnsi" w:eastAsiaTheme="minorEastAsia" w:hAnsiTheme="majorHAnsi" w:cstheme="majorHAnsi"/>
        </w:rPr>
        <w:t xml:space="preserve">er een goed, passend aanbod is en daarnaast </w:t>
      </w:r>
      <w:r w:rsidRPr="008A6E43">
        <w:rPr>
          <w:rFonts w:asciiTheme="majorHAnsi" w:eastAsiaTheme="minorEastAsia" w:hAnsiTheme="majorHAnsi" w:cstheme="majorHAnsi"/>
        </w:rPr>
        <w:t xml:space="preserve">adequate </w:t>
      </w:r>
      <w:r w:rsidR="00731402">
        <w:rPr>
          <w:rFonts w:asciiTheme="majorHAnsi" w:eastAsiaTheme="minorEastAsia" w:hAnsiTheme="majorHAnsi" w:cstheme="majorHAnsi"/>
        </w:rPr>
        <w:t>ondersteuning</w:t>
      </w:r>
      <w:r w:rsidRPr="008A6E43">
        <w:rPr>
          <w:rFonts w:asciiTheme="majorHAnsi" w:eastAsiaTheme="minorEastAsia" w:hAnsiTheme="majorHAnsi" w:cstheme="majorHAnsi"/>
        </w:rPr>
        <w:t xml:space="preserve"> </w:t>
      </w:r>
      <w:r>
        <w:rPr>
          <w:rFonts w:asciiTheme="majorHAnsi" w:eastAsiaTheme="minorEastAsia" w:hAnsiTheme="majorHAnsi" w:cstheme="majorHAnsi"/>
        </w:rPr>
        <w:t>geboden wordt</w:t>
      </w:r>
      <w:r w:rsidRPr="008A6E43">
        <w:rPr>
          <w:rFonts w:asciiTheme="majorHAnsi" w:eastAsiaTheme="minorEastAsia" w:hAnsiTheme="majorHAnsi" w:cstheme="majorHAnsi"/>
        </w:rPr>
        <w:t xml:space="preserve">. Het is belangrijk dat deze basis </w:t>
      </w:r>
      <w:r w:rsidR="00F3162C">
        <w:rPr>
          <w:rFonts w:asciiTheme="majorHAnsi" w:eastAsiaTheme="minorEastAsia" w:hAnsiTheme="majorHAnsi" w:cstheme="majorHAnsi"/>
        </w:rPr>
        <w:t>goed is</w:t>
      </w:r>
      <w:r w:rsidRPr="008A6E43">
        <w:rPr>
          <w:rFonts w:asciiTheme="majorHAnsi" w:eastAsiaTheme="minorEastAsia" w:hAnsiTheme="majorHAnsi" w:cstheme="majorHAnsi"/>
        </w:rPr>
        <w:t xml:space="preserve"> en eventuele ontwikkelingsachterstanden tijdig opgemerkt en ondervangen worden. </w:t>
      </w:r>
    </w:p>
    <w:p w14:paraId="7B3B20AB" w14:textId="77777777" w:rsidR="004E70B0" w:rsidRDefault="0076376D" w:rsidP="006A6BD4">
      <w:pPr>
        <w:rPr>
          <w:rFonts w:asciiTheme="majorHAnsi" w:hAnsiTheme="majorHAnsi" w:cstheme="majorHAnsi"/>
        </w:rPr>
      </w:pPr>
      <w:r>
        <w:rPr>
          <w:rFonts w:asciiTheme="majorHAnsi" w:hAnsiTheme="majorHAnsi" w:cstheme="majorHAnsi"/>
        </w:rPr>
        <w:t xml:space="preserve">We maken gebruik van leerlijnen, deze kunnen </w:t>
      </w:r>
      <w:r w:rsidR="006A6BD4" w:rsidRPr="0047137F">
        <w:rPr>
          <w:rFonts w:asciiTheme="majorHAnsi" w:hAnsiTheme="majorHAnsi" w:cstheme="majorHAnsi"/>
        </w:rPr>
        <w:t xml:space="preserve">leerkrachten helpen om de lesstof, ook voor jonge kinderen, gestructureerd aan te bieden. Daarmee verantwoorden </w:t>
      </w:r>
      <w:r>
        <w:rPr>
          <w:rFonts w:asciiTheme="majorHAnsi" w:hAnsiTheme="majorHAnsi" w:cstheme="majorHAnsi"/>
        </w:rPr>
        <w:t xml:space="preserve">ze </w:t>
      </w:r>
      <w:r w:rsidR="006A6BD4" w:rsidRPr="0047137F">
        <w:rPr>
          <w:rFonts w:asciiTheme="majorHAnsi" w:hAnsiTheme="majorHAnsi" w:cstheme="majorHAnsi"/>
        </w:rPr>
        <w:t xml:space="preserve">dat ze de juiste dingen doen. Daarnaast kan met behulp van de opeenvolging van leerdoelen in zo’n leerlijn de ontwikkeling van jonge kinderen gevolgd worden. Daarmee kan vastgesteld worden of leerlingen zich adequaat ontwikkelen, maar ook of het aanbod van de leerkracht ertoe leidt dat kinderen stappen zetten in hun ontwikkeling. </w:t>
      </w:r>
    </w:p>
    <w:p w14:paraId="32B03D48" w14:textId="1359E88D" w:rsidR="006A6BD4" w:rsidRPr="006E264D" w:rsidRDefault="006A6BD4" w:rsidP="006A6BD4">
      <w:pPr>
        <w:rPr>
          <w:rFonts w:asciiTheme="majorHAnsi" w:eastAsiaTheme="minorEastAsia" w:hAnsiTheme="majorHAnsi" w:cstheme="majorHAnsi"/>
        </w:rPr>
      </w:pPr>
      <w:r w:rsidRPr="006E264D">
        <w:rPr>
          <w:rFonts w:asciiTheme="majorHAnsi" w:eastAsiaTheme="minorEastAsia" w:hAnsiTheme="majorHAnsi" w:cstheme="majorHAnsi"/>
        </w:rPr>
        <w:t xml:space="preserve">Om te komen tot een passend en beredeneerd aanbod is het goed observeren en signaleren van de ontwikkeling van de leerlingen een belangrijke basis in de klas. We doen dat aan de hand van observaties en registraties in het ontwikkelingsvolgsysteem KIJK! Vanuit deze observaties formuleren we de onderwijsbehoeften per leerling. Dit vertalen we naar een passend beredeneerd aanbod dat aansluit bij de ontwikkelingslijnen en tussendoelen voor groep 1 en 2.   </w:t>
      </w:r>
    </w:p>
    <w:p w14:paraId="60660831" w14:textId="5E2B6674" w:rsidR="00BB07C9" w:rsidRPr="00340141" w:rsidRDefault="003A78AB" w:rsidP="0096729A">
      <w:r>
        <w:rPr>
          <w:rFonts w:ascii="Calibri" w:eastAsia="Calibri" w:hAnsi="Calibri" w:cs="Calibri"/>
        </w:rPr>
        <w:t>Methode onafhankelijke</w:t>
      </w:r>
      <w:r w:rsidR="07D419B6" w:rsidRPr="0096729A">
        <w:rPr>
          <w:rFonts w:ascii="Calibri" w:eastAsia="Calibri" w:hAnsi="Calibri" w:cs="Calibri"/>
        </w:rPr>
        <w:t xml:space="preserve"> toetsen</w:t>
      </w:r>
    </w:p>
    <w:p w14:paraId="181FFA7C" w14:textId="57C0D6C5" w:rsidR="003637EE" w:rsidRDefault="003653E1" w:rsidP="00B10B29">
      <w:pPr>
        <w:pStyle w:val="Geenafstand"/>
        <w:rPr>
          <w:rFonts w:asciiTheme="majorHAnsi" w:hAnsiTheme="majorHAnsi" w:cstheme="majorHAnsi"/>
        </w:rPr>
      </w:pPr>
      <w:r>
        <w:rPr>
          <w:rFonts w:asciiTheme="majorHAnsi" w:hAnsiTheme="majorHAnsi" w:cstheme="majorHAnsi"/>
        </w:rPr>
        <w:t>Binnen onze Kindcentra</w:t>
      </w:r>
      <w:r w:rsidR="00B10B29" w:rsidRPr="00B10B29">
        <w:rPr>
          <w:rFonts w:asciiTheme="majorHAnsi" w:hAnsiTheme="majorHAnsi" w:cstheme="majorHAnsi"/>
        </w:rPr>
        <w:t xml:space="preserve"> worden verschillende type toetsen afgenomen</w:t>
      </w:r>
      <w:r w:rsidR="00B10B29">
        <w:rPr>
          <w:rFonts w:asciiTheme="majorHAnsi" w:hAnsiTheme="majorHAnsi" w:cstheme="majorHAnsi"/>
        </w:rPr>
        <w:t>: methode gebonden toetsen en niet-methode gebonden toetsen.</w:t>
      </w:r>
      <w:r w:rsidR="00B10B29" w:rsidRPr="00B10B29">
        <w:rPr>
          <w:rFonts w:asciiTheme="majorHAnsi" w:hAnsiTheme="majorHAnsi" w:cstheme="majorHAnsi"/>
        </w:rPr>
        <w:t xml:space="preserve"> Eén van deze types is de leerlingvolgsysteemtoets</w:t>
      </w:r>
      <w:r w:rsidR="00B10B29">
        <w:rPr>
          <w:rFonts w:asciiTheme="majorHAnsi" w:hAnsiTheme="majorHAnsi" w:cstheme="majorHAnsi"/>
        </w:rPr>
        <w:t xml:space="preserve"> (LVS)</w:t>
      </w:r>
      <w:r w:rsidR="00B10B29" w:rsidRPr="00B10B29">
        <w:rPr>
          <w:rFonts w:asciiTheme="majorHAnsi" w:hAnsiTheme="majorHAnsi" w:cstheme="majorHAnsi"/>
        </w:rPr>
        <w:t xml:space="preserve">. Cito-toetsen meten de algemene vaardigheden van een leerling. De inhoud is afgestemd op de klas waar het kind in zit. Bij leerlingen in groep 7 worden dus andere vaardigheden getoetst dan bij leerlingen in groep 3. </w:t>
      </w:r>
      <w:r w:rsidR="00B10B29">
        <w:rPr>
          <w:rFonts w:asciiTheme="majorHAnsi" w:hAnsiTheme="majorHAnsi" w:cstheme="majorHAnsi"/>
        </w:rPr>
        <w:t xml:space="preserve">Elke </w:t>
      </w:r>
      <w:r w:rsidR="00B10B29" w:rsidRPr="00B10B29">
        <w:rPr>
          <w:rFonts w:asciiTheme="majorHAnsi" w:hAnsiTheme="majorHAnsi" w:cstheme="majorHAnsi"/>
        </w:rPr>
        <w:t>school neemt in ieder geval toetsen voor taal en rekenen/wiskunde af. Voor taal wordt er  getoetst op technisch lezen, begrijpend lezen</w:t>
      </w:r>
      <w:r w:rsidR="00B10B29">
        <w:rPr>
          <w:rFonts w:asciiTheme="majorHAnsi" w:hAnsiTheme="majorHAnsi" w:cstheme="majorHAnsi"/>
        </w:rPr>
        <w:t xml:space="preserve"> en </w:t>
      </w:r>
      <w:r w:rsidR="00B10B29" w:rsidRPr="00B10B29">
        <w:rPr>
          <w:rFonts w:asciiTheme="majorHAnsi" w:hAnsiTheme="majorHAnsi" w:cstheme="majorHAnsi"/>
        </w:rPr>
        <w:t xml:space="preserve">spelling. </w:t>
      </w:r>
      <w:r w:rsidR="00817E42">
        <w:rPr>
          <w:rFonts w:asciiTheme="majorHAnsi" w:hAnsiTheme="majorHAnsi" w:cstheme="majorHAnsi"/>
        </w:rPr>
        <w:t>P</w:t>
      </w:r>
      <w:r w:rsidR="00B10B29" w:rsidRPr="00B10B29">
        <w:rPr>
          <w:rFonts w:asciiTheme="majorHAnsi" w:hAnsiTheme="majorHAnsi" w:cstheme="majorHAnsi"/>
        </w:rPr>
        <w:t xml:space="preserve">er jaar zijn </w:t>
      </w:r>
      <w:r w:rsidR="003A78AB">
        <w:rPr>
          <w:rFonts w:asciiTheme="majorHAnsi" w:hAnsiTheme="majorHAnsi" w:cstheme="majorHAnsi"/>
        </w:rPr>
        <w:t>er</w:t>
      </w:r>
      <w:r w:rsidR="00412167">
        <w:rPr>
          <w:rFonts w:asciiTheme="majorHAnsi" w:hAnsiTheme="majorHAnsi" w:cstheme="majorHAnsi"/>
        </w:rPr>
        <w:t xml:space="preserve"> twee</w:t>
      </w:r>
      <w:r w:rsidR="00B10B29" w:rsidRPr="00B10B29">
        <w:rPr>
          <w:rFonts w:asciiTheme="majorHAnsi" w:hAnsiTheme="majorHAnsi" w:cstheme="majorHAnsi"/>
        </w:rPr>
        <w:t xml:space="preserve"> afnamemomenten: </w:t>
      </w:r>
      <w:r w:rsidR="00412167">
        <w:rPr>
          <w:rFonts w:asciiTheme="majorHAnsi" w:hAnsiTheme="majorHAnsi" w:cstheme="majorHAnsi"/>
        </w:rPr>
        <w:t xml:space="preserve">in </w:t>
      </w:r>
      <w:r w:rsidR="00B10B29" w:rsidRPr="00B10B29">
        <w:rPr>
          <w:rFonts w:asciiTheme="majorHAnsi" w:hAnsiTheme="majorHAnsi" w:cstheme="majorHAnsi"/>
        </w:rPr>
        <w:t xml:space="preserve">het midden en het eind van het schooljaar. </w:t>
      </w:r>
      <w:r w:rsidR="00817E42" w:rsidRPr="008041D9">
        <w:rPr>
          <w:rFonts w:asciiTheme="majorHAnsi" w:hAnsiTheme="majorHAnsi" w:cstheme="majorHAnsi"/>
        </w:rPr>
        <w:t xml:space="preserve">We werken met een </w:t>
      </w:r>
      <w:r w:rsidR="00817E42">
        <w:rPr>
          <w:rFonts w:asciiTheme="majorHAnsi" w:hAnsiTheme="majorHAnsi" w:cstheme="majorHAnsi"/>
        </w:rPr>
        <w:t xml:space="preserve">stichtingsbrede </w:t>
      </w:r>
      <w:r w:rsidR="00817E42" w:rsidRPr="008041D9">
        <w:rPr>
          <w:rFonts w:asciiTheme="majorHAnsi" w:hAnsiTheme="majorHAnsi" w:cstheme="majorHAnsi"/>
        </w:rPr>
        <w:t>toetskalender. We nemen op alle scholen van PCOGV in ieder geval deze methode onafhankelijke CITO toetsen af: DMT E3 - E6,  Spelling 3.0 M4 - E7, Begrijpend lezen 3.0 M5 - E7, Rekenen 3.0 M3 – E7. Op die manier kunnen we op school- en bestuursniveau de ontwikkelingen monitoren en waar nodig bijsturen.</w:t>
      </w:r>
      <w:r w:rsidR="00817E42">
        <w:rPr>
          <w:rFonts w:asciiTheme="majorHAnsi" w:hAnsiTheme="majorHAnsi" w:cstheme="majorHAnsi"/>
        </w:rPr>
        <w:t xml:space="preserve"> De monitoring en analyse vindt 2x per schooljaar plaats in MSP. </w:t>
      </w:r>
      <w:r w:rsidR="00B10B29" w:rsidRPr="00B10B29">
        <w:rPr>
          <w:rFonts w:asciiTheme="majorHAnsi" w:hAnsiTheme="majorHAnsi" w:cstheme="majorHAnsi"/>
        </w:rPr>
        <w:t>Voor leerlingen met een ondersteuningsbehoefte is het bij veel toetsen mogelijk om een aangepaste versie te maken.</w:t>
      </w:r>
      <w:r w:rsidR="00817E42">
        <w:rPr>
          <w:rFonts w:asciiTheme="majorHAnsi" w:hAnsiTheme="majorHAnsi" w:cstheme="majorHAnsi"/>
        </w:rPr>
        <w:t xml:space="preserve"> </w:t>
      </w:r>
      <w:r w:rsidR="003A78AB">
        <w:rPr>
          <w:rFonts w:asciiTheme="majorHAnsi" w:hAnsiTheme="majorHAnsi" w:cstheme="majorHAnsi"/>
        </w:rPr>
        <w:t xml:space="preserve">Vanaf het cursusjaar 2023 2024 willen we gaan werken met een nieuw LVS, op basis van stichtingsbreed toetsbeleid. </w:t>
      </w:r>
    </w:p>
    <w:p w14:paraId="2D4E532E" w14:textId="77777777" w:rsidR="003637EE" w:rsidRDefault="003637EE" w:rsidP="00B10B29">
      <w:pPr>
        <w:pStyle w:val="Geenafstand"/>
        <w:rPr>
          <w:rFonts w:asciiTheme="majorHAnsi" w:hAnsiTheme="majorHAnsi" w:cstheme="majorHAnsi"/>
        </w:rPr>
      </w:pPr>
    </w:p>
    <w:p w14:paraId="65A09CAE" w14:textId="020CDC97" w:rsidR="00340141" w:rsidRPr="004E1D2A" w:rsidRDefault="00817E42" w:rsidP="00B10B29">
      <w:pPr>
        <w:pStyle w:val="Geenafstand"/>
        <w:rPr>
          <w:rFonts w:asciiTheme="majorHAnsi" w:hAnsiTheme="majorHAnsi" w:cstheme="majorHAnsi"/>
          <w:b/>
          <w:bCs/>
          <w:i/>
          <w:iCs/>
        </w:rPr>
      </w:pPr>
      <w:r w:rsidRPr="004E1D2A">
        <w:rPr>
          <w:rFonts w:asciiTheme="majorHAnsi" w:hAnsiTheme="majorHAnsi" w:cstheme="majorHAnsi"/>
          <w:b/>
          <w:bCs/>
          <w:i/>
          <w:iCs/>
        </w:rPr>
        <w:t>Er zijn voor leerlingen</w:t>
      </w:r>
      <w:r w:rsidR="00FD7D37" w:rsidRPr="004E1D2A">
        <w:rPr>
          <w:rFonts w:asciiTheme="majorHAnsi" w:hAnsiTheme="majorHAnsi" w:cstheme="majorHAnsi"/>
          <w:b/>
          <w:bCs/>
          <w:i/>
          <w:iCs/>
        </w:rPr>
        <w:t xml:space="preserve"> met bijvoorbeeld dyslexie aanpassingen mogelijk, zie daarvoor de richtlijnen van </w:t>
      </w:r>
      <w:r w:rsidRPr="004E1D2A">
        <w:rPr>
          <w:rFonts w:asciiTheme="majorHAnsi" w:hAnsiTheme="majorHAnsi" w:cstheme="majorHAnsi"/>
          <w:b/>
          <w:bCs/>
          <w:i/>
          <w:iCs/>
        </w:rPr>
        <w:t>CITO die gevolgd worden</w:t>
      </w:r>
      <w:r w:rsidR="000B256B" w:rsidRPr="004E1D2A">
        <w:rPr>
          <w:rFonts w:asciiTheme="majorHAnsi" w:hAnsiTheme="majorHAnsi" w:cstheme="majorHAnsi"/>
          <w:b/>
          <w:bCs/>
          <w:i/>
          <w:iCs/>
        </w:rPr>
        <w:t xml:space="preserve">. In de kwaliteitskaart </w:t>
      </w:r>
      <w:r w:rsidR="00562F0B">
        <w:rPr>
          <w:rFonts w:asciiTheme="majorHAnsi" w:hAnsiTheme="majorHAnsi" w:cstheme="majorHAnsi"/>
          <w:b/>
          <w:bCs/>
          <w:i/>
          <w:iCs/>
        </w:rPr>
        <w:t>2.1.7.</w:t>
      </w:r>
      <w:r w:rsidR="004E1D2A" w:rsidRPr="004E1D2A">
        <w:rPr>
          <w:rFonts w:asciiTheme="majorHAnsi" w:hAnsiTheme="majorHAnsi" w:cstheme="majorHAnsi"/>
          <w:b/>
          <w:bCs/>
          <w:i/>
          <w:iCs/>
        </w:rPr>
        <w:t xml:space="preserve"> staan de afspraken voor ons Kindcentrum beschreven. </w:t>
      </w:r>
    </w:p>
    <w:p w14:paraId="03F29E06" w14:textId="77777777" w:rsidR="00B10B29" w:rsidRPr="008041D9" w:rsidRDefault="00B10B29" w:rsidP="00340141">
      <w:pPr>
        <w:pStyle w:val="Geenafstand"/>
        <w:rPr>
          <w:rFonts w:asciiTheme="majorHAnsi" w:hAnsiTheme="majorHAnsi" w:cstheme="majorHAnsi"/>
        </w:rPr>
      </w:pPr>
    </w:p>
    <w:p w14:paraId="13F92685" w14:textId="069210C8" w:rsidR="00BB07C9" w:rsidRPr="005D0EF4" w:rsidRDefault="00923B61" w:rsidP="0096729A">
      <w:pPr>
        <w:rPr>
          <w:b/>
          <w:bCs/>
        </w:rPr>
      </w:pPr>
      <w:r w:rsidRPr="005D0EF4">
        <w:rPr>
          <w:rFonts w:ascii="Calibri" w:eastAsia="Calibri" w:hAnsi="Calibri" w:cs="Calibri"/>
          <w:b/>
          <w:bCs/>
        </w:rPr>
        <w:t>IEP</w:t>
      </w:r>
    </w:p>
    <w:p w14:paraId="657374CA" w14:textId="77777777" w:rsidR="00AC42B1" w:rsidRDefault="00AC42B1" w:rsidP="00AC42B1">
      <w:pPr>
        <w:rPr>
          <w:rFonts w:asciiTheme="majorHAnsi" w:hAnsiTheme="majorHAnsi" w:cstheme="majorHAnsi"/>
        </w:rPr>
      </w:pPr>
      <w:r w:rsidRPr="008041D9">
        <w:rPr>
          <w:rFonts w:asciiTheme="majorHAnsi" w:hAnsiTheme="majorHAnsi" w:cstheme="majorHAnsi"/>
        </w:rPr>
        <w:t>We nemen op elke school de IEP af in groep 8 als eindtoets.</w:t>
      </w:r>
      <w:r w:rsidRPr="00DA2B39">
        <w:t xml:space="preserve"> </w:t>
      </w:r>
      <w:r w:rsidRPr="008041D9">
        <w:rPr>
          <w:rFonts w:asciiTheme="majorHAnsi" w:hAnsiTheme="majorHAnsi" w:cstheme="majorHAnsi"/>
        </w:rPr>
        <w:t>De uitkomst is een richtlijn die het niveau bepaalt voor het voortgezet onderwijs</w:t>
      </w:r>
      <w:r w:rsidRPr="00DA2B39">
        <w:rPr>
          <w:rFonts w:asciiTheme="majorHAnsi" w:hAnsiTheme="majorHAnsi" w:cstheme="majorHAnsi"/>
        </w:rPr>
        <w:t xml:space="preserve"> De IEP Eindtoets is samengesteld door Bureau ICE en staat voor ICE Eindevaluatie Primair Onderwijs. De IEP toets is goedgekeurd door het ministerie van Onderwijs, Cultuur en Wetenschap (OCW).</w:t>
      </w:r>
      <w:r>
        <w:rPr>
          <w:rFonts w:asciiTheme="majorHAnsi" w:hAnsiTheme="majorHAnsi" w:cstheme="majorHAnsi"/>
        </w:rPr>
        <w:t xml:space="preserve"> </w:t>
      </w:r>
      <w:r w:rsidRPr="00DA2B39">
        <w:rPr>
          <w:rFonts w:asciiTheme="majorHAnsi" w:hAnsiTheme="majorHAnsi" w:cstheme="majorHAnsi"/>
        </w:rPr>
        <w:t xml:space="preserve">De IEP toets meet de verplichte vaardigheden lezen, taalvaardigheden en rekenen aan het einde van groep 8 en is bedoeld om te kijken waar een leerling </w:t>
      </w:r>
      <w:r w:rsidRPr="00DA2B39">
        <w:rPr>
          <w:rFonts w:asciiTheme="majorHAnsi" w:hAnsiTheme="majorHAnsi" w:cstheme="majorHAnsi"/>
        </w:rPr>
        <w:lastRenderedPageBreak/>
        <w:t>staat. Dit gebeurt niet door de prestaties van een leerling te vergelijken met die van andere leerlingen, maar door de prestaties te meten langs een onafhankelijke meetlat</w:t>
      </w:r>
      <w:r>
        <w:rPr>
          <w:rFonts w:asciiTheme="majorHAnsi" w:hAnsiTheme="majorHAnsi" w:cstheme="majorHAnsi"/>
        </w:rPr>
        <w:t>.</w:t>
      </w:r>
    </w:p>
    <w:p w14:paraId="3A9395D9" w14:textId="13FDED45" w:rsidR="00AC42B1" w:rsidRPr="008041D9" w:rsidRDefault="00AC42B1" w:rsidP="00AC42B1">
      <w:pPr>
        <w:rPr>
          <w:rFonts w:asciiTheme="majorHAnsi" w:hAnsiTheme="majorHAnsi" w:cstheme="majorHAnsi"/>
        </w:rPr>
      </w:pPr>
      <w:r w:rsidRPr="00DA2B39">
        <w:rPr>
          <w:rFonts w:asciiTheme="majorHAnsi" w:hAnsiTheme="majorHAnsi" w:cstheme="majorHAnsi"/>
        </w:rPr>
        <w:t xml:space="preserve">In overleg met de ouders kan </w:t>
      </w:r>
      <w:r w:rsidR="003653E1">
        <w:rPr>
          <w:rFonts w:asciiTheme="majorHAnsi" w:hAnsiTheme="majorHAnsi" w:cstheme="majorHAnsi"/>
        </w:rPr>
        <w:t>ons</w:t>
      </w:r>
      <w:r w:rsidRPr="00DA2B39">
        <w:rPr>
          <w:rFonts w:asciiTheme="majorHAnsi" w:hAnsiTheme="majorHAnsi" w:cstheme="majorHAnsi"/>
        </w:rPr>
        <w:t xml:space="preserve"> schoolbestuur besluiten dat sommige leerlingen geen eindtoets hoeven te maken. Het gaat hierbij om zeer moeilijk lerende kinderen, kinderen met een meervoudige handicap en hierdoor moeilijk kunnen leren en om kinderen die vier jaar of minder in Nederland zijn en het Nederlands nog niet voldoende beheersen.</w:t>
      </w:r>
    </w:p>
    <w:p w14:paraId="51C8403F" w14:textId="0F8433BB" w:rsidR="00AC42B1" w:rsidRPr="003653E1" w:rsidRDefault="00AC42B1" w:rsidP="003653E1">
      <w:pPr>
        <w:rPr>
          <w:b/>
          <w:bCs/>
        </w:rPr>
      </w:pPr>
      <w:r w:rsidRPr="003653E1">
        <w:rPr>
          <w:b/>
          <w:bCs/>
        </w:rPr>
        <w:t xml:space="preserve">Referentieniveaus </w:t>
      </w:r>
    </w:p>
    <w:p w14:paraId="11E8BA39" w14:textId="23D7BCF2" w:rsidR="00796F10" w:rsidRDefault="00AC42B1" w:rsidP="00AC42B1">
      <w:pPr>
        <w:pStyle w:val="Lijstalinea"/>
        <w:ind w:left="0"/>
        <w:rPr>
          <w:rFonts w:ascii="Calibri Light" w:eastAsiaTheme="minorEastAsia" w:hAnsi="Calibri Light" w:cs="Calibri Light"/>
        </w:rPr>
      </w:pPr>
      <w:r w:rsidRPr="00AC42B1">
        <w:rPr>
          <w:rFonts w:ascii="Calibri Light" w:eastAsiaTheme="minorEastAsia" w:hAnsi="Calibri Light" w:cs="Calibri Light"/>
        </w:rPr>
        <w:t xml:space="preserve">Referentieniveaus </w:t>
      </w:r>
      <w:r w:rsidR="00413700">
        <w:rPr>
          <w:rFonts w:ascii="Calibri Light" w:eastAsiaTheme="minorEastAsia" w:hAnsi="Calibri Light" w:cs="Calibri Light"/>
        </w:rPr>
        <w:t xml:space="preserve">voor </w:t>
      </w:r>
      <w:r w:rsidRPr="00AC42B1">
        <w:rPr>
          <w:rFonts w:ascii="Calibri Light" w:eastAsiaTheme="minorEastAsia" w:hAnsi="Calibri Light" w:cs="Calibri Light"/>
        </w:rPr>
        <w:t>taal en rekenen Referentieniveaus maken duidelijk wat we eind groep 8 verwachten van leerlingen aan kennis en vaardigheden op het gebied van taal en rekenen</w:t>
      </w:r>
      <w:r w:rsidR="003A78AB">
        <w:rPr>
          <w:rFonts w:ascii="Calibri Light" w:eastAsiaTheme="minorEastAsia" w:hAnsi="Calibri Light" w:cs="Calibri Light"/>
        </w:rPr>
        <w:t>.</w:t>
      </w:r>
      <w:r w:rsidRPr="00AC42B1">
        <w:rPr>
          <w:rFonts w:ascii="Calibri Light" w:eastAsiaTheme="minorEastAsia" w:hAnsi="Calibri Light" w:cs="Calibri Light"/>
        </w:rPr>
        <w:t xml:space="preserve"> (zie www.taalenrekenen.nl)</w:t>
      </w:r>
      <w:r w:rsidR="003A78AB">
        <w:rPr>
          <w:rFonts w:ascii="Calibri Light" w:eastAsiaTheme="minorEastAsia" w:hAnsi="Calibri Light" w:cs="Calibri Light"/>
        </w:rPr>
        <w:t>.</w:t>
      </w:r>
      <w:r w:rsidRPr="00AC42B1">
        <w:rPr>
          <w:rFonts w:ascii="Calibri Light" w:eastAsiaTheme="minorEastAsia" w:hAnsi="Calibri Light" w:cs="Calibri Light"/>
        </w:rPr>
        <w:t xml:space="preserve"> Voor het einde van de basisschool (groep 8) zijn er voor taal en rekenen twee referentieniveaus geformuleerd: 1F (het fundamenteel niveau) en 1S (het streefniveau). </w:t>
      </w:r>
    </w:p>
    <w:p w14:paraId="2C23E906" w14:textId="77777777" w:rsidR="00796F10" w:rsidRDefault="00AC42B1" w:rsidP="00AC42B1">
      <w:pPr>
        <w:pStyle w:val="Lijstalinea"/>
        <w:ind w:left="0"/>
        <w:rPr>
          <w:rFonts w:ascii="Calibri Light" w:eastAsiaTheme="minorEastAsia" w:hAnsi="Calibri Light" w:cs="Calibri Light"/>
        </w:rPr>
      </w:pPr>
      <w:r w:rsidRPr="00AC42B1">
        <w:rPr>
          <w:rFonts w:ascii="Calibri Light" w:eastAsiaTheme="minorEastAsia" w:hAnsi="Calibri Light" w:cs="Calibri Light"/>
        </w:rPr>
        <w:t xml:space="preserve">1F is het niveau dat de meeste leerlingen in principe aan het eind van de basisschool moeten kunnen bereiken. Doorgaans betreft dit leerlingen die na de basisschool naar de beroepsgerichte leerweg en de kaderberoepsgerichte leerweg in het vmbo gaan. </w:t>
      </w:r>
    </w:p>
    <w:p w14:paraId="6032684F" w14:textId="671CC4CE" w:rsidR="00796F10" w:rsidRDefault="00AC42B1" w:rsidP="00AC42B1">
      <w:pPr>
        <w:pStyle w:val="Lijstalinea"/>
        <w:ind w:left="0"/>
        <w:rPr>
          <w:rFonts w:ascii="Calibri Light" w:eastAsiaTheme="minorEastAsia" w:hAnsi="Calibri Light" w:cs="Calibri Light"/>
        </w:rPr>
      </w:pPr>
      <w:r w:rsidRPr="00AC42B1">
        <w:rPr>
          <w:rFonts w:ascii="Calibri Light" w:eastAsiaTheme="minorEastAsia" w:hAnsi="Calibri Light" w:cs="Calibri Light"/>
        </w:rPr>
        <w:t xml:space="preserve">Referentieniveau 1S is het niveau dat bedoeld is voor leerlingen die na de basisschool naar de theoretische leerweg in het vmbo of naar havo en vwo doorstromen. </w:t>
      </w:r>
      <w:r w:rsidR="00817614">
        <w:rPr>
          <w:rFonts w:ascii="Calibri Light" w:eastAsiaTheme="minorEastAsia" w:hAnsi="Calibri Light" w:cs="Calibri Light"/>
        </w:rPr>
        <w:t xml:space="preserve">We beschrijven in </w:t>
      </w:r>
      <w:r w:rsidR="003637EE">
        <w:rPr>
          <w:rFonts w:ascii="Calibri Light" w:eastAsiaTheme="minorEastAsia" w:hAnsi="Calibri Light" w:cs="Calibri Light"/>
        </w:rPr>
        <w:t>voorjaar</w:t>
      </w:r>
      <w:r w:rsidR="00817614">
        <w:rPr>
          <w:rFonts w:ascii="Calibri Light" w:eastAsiaTheme="minorEastAsia" w:hAnsi="Calibri Light" w:cs="Calibri Light"/>
        </w:rPr>
        <w:t xml:space="preserve"> 2022 voor elke school een passende schoolnorm in M</w:t>
      </w:r>
      <w:r w:rsidR="00592945">
        <w:rPr>
          <w:rFonts w:ascii="Calibri Light" w:eastAsiaTheme="minorEastAsia" w:hAnsi="Calibri Light" w:cs="Calibri Light"/>
        </w:rPr>
        <w:t xml:space="preserve">ijn </w:t>
      </w:r>
      <w:r w:rsidR="00817614">
        <w:rPr>
          <w:rFonts w:ascii="Calibri Light" w:eastAsiaTheme="minorEastAsia" w:hAnsi="Calibri Light" w:cs="Calibri Light"/>
        </w:rPr>
        <w:t>S</w:t>
      </w:r>
      <w:r w:rsidR="00592945">
        <w:rPr>
          <w:rFonts w:ascii="Calibri Light" w:eastAsiaTheme="minorEastAsia" w:hAnsi="Calibri Light" w:cs="Calibri Light"/>
        </w:rPr>
        <w:t xml:space="preserve">chool </w:t>
      </w:r>
      <w:r w:rsidR="00817614">
        <w:rPr>
          <w:rFonts w:ascii="Calibri Light" w:eastAsiaTheme="minorEastAsia" w:hAnsi="Calibri Light" w:cs="Calibri Light"/>
        </w:rPr>
        <w:t>P</w:t>
      </w:r>
      <w:r w:rsidR="00592945">
        <w:rPr>
          <w:rFonts w:ascii="Calibri Light" w:eastAsiaTheme="minorEastAsia" w:hAnsi="Calibri Light" w:cs="Calibri Light"/>
        </w:rPr>
        <w:t>lan (MSP in Parnassys)</w:t>
      </w:r>
      <w:r w:rsidR="00817614">
        <w:rPr>
          <w:rFonts w:ascii="Calibri Light" w:eastAsiaTheme="minorEastAsia" w:hAnsi="Calibri Light" w:cs="Calibri Light"/>
        </w:rPr>
        <w:t xml:space="preserve"> en bepalen doelen en een passend aanbod voor onze leerlingen passend bij die norm. Op die manier werken we gericht aan de minimum doelen voor rekenen en begrijpend lezen en stellen zo ons aanbod bij. </w:t>
      </w:r>
    </w:p>
    <w:p w14:paraId="2AD6FE84" w14:textId="622929B8" w:rsidR="00AC42B1" w:rsidRPr="00AC42B1" w:rsidRDefault="00817614" w:rsidP="00AC42B1">
      <w:pPr>
        <w:pStyle w:val="Lijstalinea"/>
        <w:ind w:left="0"/>
        <w:rPr>
          <w:rFonts w:ascii="Calibri Light" w:eastAsiaTheme="minorEastAsia" w:hAnsi="Calibri Light" w:cs="Calibri Light"/>
        </w:rPr>
      </w:pPr>
      <w:r>
        <w:rPr>
          <w:rFonts w:ascii="Calibri Light" w:eastAsiaTheme="minorEastAsia" w:hAnsi="Calibri Light" w:cs="Calibri Light"/>
        </w:rPr>
        <w:t>We hebben m</w:t>
      </w:r>
      <w:r w:rsidR="00AC42B1" w:rsidRPr="00AC42B1">
        <w:rPr>
          <w:rFonts w:ascii="Calibri Light" w:eastAsiaTheme="minorEastAsia" w:hAnsi="Calibri Light" w:cs="Calibri Light"/>
        </w:rPr>
        <w:t xml:space="preserve">et de referentieniveaus </w:t>
      </w:r>
      <w:r>
        <w:rPr>
          <w:rFonts w:ascii="Calibri Light" w:eastAsiaTheme="minorEastAsia" w:hAnsi="Calibri Light" w:cs="Calibri Light"/>
        </w:rPr>
        <w:t xml:space="preserve">ook </w:t>
      </w:r>
      <w:r w:rsidR="00AC42B1" w:rsidRPr="00AC42B1">
        <w:rPr>
          <w:rFonts w:ascii="Calibri Light" w:eastAsiaTheme="minorEastAsia" w:hAnsi="Calibri Light" w:cs="Calibri Light"/>
        </w:rPr>
        <w:t>een ijkpunt voor het bepalen van de einddoelen taal en rekenen</w:t>
      </w:r>
      <w:r>
        <w:rPr>
          <w:rFonts w:ascii="Calibri Light" w:eastAsiaTheme="minorEastAsia" w:hAnsi="Calibri Light" w:cs="Calibri Light"/>
        </w:rPr>
        <w:t xml:space="preserve"> en dragen we </w:t>
      </w:r>
      <w:r w:rsidR="00AC42B1" w:rsidRPr="00AC42B1">
        <w:rPr>
          <w:rFonts w:ascii="Calibri Light" w:eastAsiaTheme="minorEastAsia" w:hAnsi="Calibri Light" w:cs="Calibri Light"/>
        </w:rPr>
        <w:t>ertoe bij dat primair en voortgezet onderwijs beter op elkaar aansluiten.</w:t>
      </w:r>
    </w:p>
    <w:p w14:paraId="295C69A8" w14:textId="2EDCCBC3" w:rsidR="00AC42B1" w:rsidRDefault="00AC42B1" w:rsidP="00AC42B1">
      <w:pPr>
        <w:pStyle w:val="Lijstalinea"/>
        <w:ind w:left="1440"/>
        <w:rPr>
          <w:rFonts w:ascii="Calibri Light" w:eastAsiaTheme="minorEastAsia" w:hAnsi="Calibri Light" w:cs="Calibri Light"/>
        </w:rPr>
      </w:pPr>
    </w:p>
    <w:p w14:paraId="6781BD12" w14:textId="773F5572" w:rsidR="00175114" w:rsidRDefault="00175114" w:rsidP="00AC42B1">
      <w:pPr>
        <w:pStyle w:val="Lijstalinea"/>
        <w:ind w:left="1440"/>
        <w:rPr>
          <w:rFonts w:ascii="Calibri Light" w:eastAsiaTheme="minorEastAsia" w:hAnsi="Calibri Light" w:cs="Calibri Light"/>
        </w:rPr>
      </w:pPr>
    </w:p>
    <w:p w14:paraId="53BDE48F" w14:textId="36F61C63" w:rsidR="00175114" w:rsidRDefault="00175114" w:rsidP="00AC42B1">
      <w:pPr>
        <w:pStyle w:val="Lijstalinea"/>
        <w:ind w:left="1440"/>
        <w:rPr>
          <w:rFonts w:ascii="Calibri Light" w:eastAsiaTheme="minorEastAsia" w:hAnsi="Calibri Light" w:cs="Calibri Light"/>
        </w:rPr>
      </w:pPr>
    </w:p>
    <w:p w14:paraId="1AABE506" w14:textId="77777777" w:rsidR="00175114" w:rsidRPr="00AC42B1" w:rsidRDefault="00175114" w:rsidP="00AC42B1">
      <w:pPr>
        <w:pStyle w:val="Lijstalinea"/>
        <w:ind w:left="1440"/>
        <w:rPr>
          <w:rFonts w:ascii="Calibri Light" w:eastAsiaTheme="minorEastAsia" w:hAnsi="Calibri Light" w:cs="Calibri Light"/>
        </w:rPr>
      </w:pPr>
    </w:p>
    <w:p w14:paraId="67C58881" w14:textId="62E4B005" w:rsidR="006A6BD4" w:rsidRPr="006A6BD4" w:rsidRDefault="00B3036F" w:rsidP="0011719A">
      <w:pPr>
        <w:pStyle w:val="Kop2"/>
        <w:numPr>
          <w:ilvl w:val="0"/>
          <w:numId w:val="0"/>
        </w:numPr>
        <w:ind w:left="1140"/>
      </w:pPr>
      <w:bookmarkStart w:id="10" w:name="_Toc116406059"/>
      <w:r>
        <w:t xml:space="preserve">2.4 </w:t>
      </w:r>
      <w:r w:rsidR="006A6BD4" w:rsidRPr="006A6BD4">
        <w:t>Gedrag</w:t>
      </w:r>
      <w:bookmarkEnd w:id="10"/>
    </w:p>
    <w:p w14:paraId="621D9552" w14:textId="6631326F" w:rsidR="00BB07C9" w:rsidRPr="00175114" w:rsidRDefault="379567ED" w:rsidP="00175114">
      <w:pPr>
        <w:rPr>
          <w:rFonts w:ascii="Calibri Light" w:eastAsiaTheme="minorEastAsia" w:hAnsi="Calibri Light" w:cs="Calibri Light"/>
          <w:b/>
          <w:bCs/>
        </w:rPr>
      </w:pPr>
      <w:r w:rsidRPr="00175114">
        <w:rPr>
          <w:rFonts w:ascii="Calibri Light" w:eastAsia="Calibri" w:hAnsi="Calibri Light" w:cs="Calibri Light"/>
          <w:b/>
          <w:bCs/>
        </w:rPr>
        <w:t xml:space="preserve">Sociaal –Emotioneel </w:t>
      </w:r>
    </w:p>
    <w:p w14:paraId="08E6BC49" w14:textId="682EE5D5" w:rsidR="009D7039" w:rsidRDefault="009D7039" w:rsidP="00557005">
      <w:pPr>
        <w:rPr>
          <w:rFonts w:ascii="Calibri Light" w:eastAsiaTheme="minorEastAsia" w:hAnsi="Calibri Light" w:cs="Calibri Light"/>
        </w:rPr>
      </w:pPr>
      <w:r w:rsidRPr="009D7039">
        <w:rPr>
          <w:rFonts w:ascii="Calibri Light" w:eastAsiaTheme="minorEastAsia" w:hAnsi="Calibri Light" w:cs="Calibri Light"/>
        </w:rPr>
        <w:t>De sociaal-emotionele ontwikkeling van kinderen gaat hand in hand met hun cognitieve ontwikkeling. Kinderen ontwikkelen een samenhangend geheel van begrippen en inzichten door hun interactie met hun sociale omgeving. Een achterstand in de sociaalemotionele ontwikkeling kan daarom gevolgen hebben voor de cognitieve ontwikkeling van kinderen. Verschillende studies bevestigen dat sociaal-emotionele competenties samenhangen met schoolprestaties</w:t>
      </w:r>
      <w:r>
        <w:rPr>
          <w:rFonts w:ascii="Calibri Light" w:eastAsiaTheme="minorEastAsia" w:hAnsi="Calibri Light" w:cs="Calibri Light"/>
        </w:rPr>
        <w:t xml:space="preserve">. </w:t>
      </w:r>
      <w:r w:rsidR="00FD7D37">
        <w:rPr>
          <w:rFonts w:ascii="Calibri Light" w:eastAsiaTheme="minorEastAsia" w:hAnsi="Calibri Light" w:cs="Calibri Light"/>
        </w:rPr>
        <w:t>Leerlingen</w:t>
      </w:r>
      <w:r w:rsidRPr="009D7039">
        <w:rPr>
          <w:rFonts w:ascii="Calibri Light" w:eastAsiaTheme="minorEastAsia" w:hAnsi="Calibri Light" w:cs="Calibri Light"/>
        </w:rPr>
        <w:t xml:space="preserve"> die zich meer verbonden voelen met school en over betere sociale en emotionele vaardigheden beschikken (bijv. emotieregulatie, emotionele intelligentie, besluiten nemen, probleemoplossende vaardigheden, positief sociaal gedrag) halen betere cijfers op school. Zij zijn bovendien meer gemotiveerd om te leren</w:t>
      </w:r>
      <w:r>
        <w:rPr>
          <w:rFonts w:ascii="Calibri Light" w:eastAsiaTheme="minorEastAsia" w:hAnsi="Calibri Light" w:cs="Calibri Light"/>
        </w:rPr>
        <w:t xml:space="preserve">. </w:t>
      </w:r>
    </w:p>
    <w:p w14:paraId="0E48316A" w14:textId="70106DCA" w:rsidR="00557005" w:rsidRDefault="009D7039" w:rsidP="009D7039">
      <w:pPr>
        <w:rPr>
          <w:rFonts w:ascii="Calibri Light" w:eastAsiaTheme="minorEastAsia" w:hAnsi="Calibri Light" w:cs="Calibri Light"/>
        </w:rPr>
      </w:pPr>
      <w:r>
        <w:rPr>
          <w:rFonts w:ascii="Calibri Light" w:eastAsiaTheme="minorEastAsia" w:hAnsi="Calibri Light" w:cs="Calibri Light"/>
        </w:rPr>
        <w:t xml:space="preserve">We zetten daarom op elke school in op de </w:t>
      </w:r>
      <w:r w:rsidRPr="009D7039">
        <w:rPr>
          <w:rFonts w:ascii="Calibri Light" w:eastAsiaTheme="minorEastAsia" w:hAnsi="Calibri Light" w:cs="Calibri Light"/>
        </w:rPr>
        <w:t>inzet van een integrale doorlopende leerlijn gericht op sociaal-emotionele ontwikkeling</w:t>
      </w:r>
      <w:r>
        <w:rPr>
          <w:rFonts w:ascii="Calibri Light" w:eastAsiaTheme="minorEastAsia" w:hAnsi="Calibri Light" w:cs="Calibri Light"/>
        </w:rPr>
        <w:t xml:space="preserve">, omdat die ook </w:t>
      </w:r>
      <w:r w:rsidRPr="009D7039">
        <w:rPr>
          <w:rFonts w:ascii="Calibri Light" w:eastAsiaTheme="minorEastAsia" w:hAnsi="Calibri Light" w:cs="Calibri Light"/>
        </w:rPr>
        <w:t xml:space="preserve">een positief effect hebben op schoolprestaties. </w:t>
      </w:r>
    </w:p>
    <w:p w14:paraId="68CD160C" w14:textId="77777777" w:rsidR="00592945" w:rsidRDefault="00A0676C" w:rsidP="009D7039">
      <w:pPr>
        <w:rPr>
          <w:rFonts w:ascii="Calibri Light" w:eastAsiaTheme="minorEastAsia" w:hAnsi="Calibri Light" w:cs="Calibri Light"/>
        </w:rPr>
      </w:pPr>
      <w:r>
        <w:rPr>
          <w:rFonts w:ascii="Calibri Light" w:eastAsiaTheme="minorEastAsia" w:hAnsi="Calibri Light" w:cs="Calibri Light"/>
        </w:rPr>
        <w:t xml:space="preserve">We doen jaarlijks een </w:t>
      </w:r>
      <w:r w:rsidR="000C253F" w:rsidRPr="000C253F">
        <w:rPr>
          <w:rFonts w:ascii="Calibri Light" w:eastAsiaTheme="minorEastAsia" w:hAnsi="Calibri Light" w:cs="Calibri Light"/>
        </w:rPr>
        <w:t>sociale veiligheid</w:t>
      </w:r>
      <w:r>
        <w:rPr>
          <w:rFonts w:ascii="Calibri Light" w:eastAsiaTheme="minorEastAsia" w:hAnsi="Calibri Light" w:cs="Calibri Light"/>
        </w:rPr>
        <w:t xml:space="preserve">speiling onder leerlingen om te bepalen of er een fijne en veilige sfeer is om tot leren te komen; </w:t>
      </w:r>
      <w:r w:rsidR="003F550F" w:rsidRPr="003F550F">
        <w:rPr>
          <w:rFonts w:ascii="Calibri Light" w:eastAsiaTheme="minorEastAsia" w:hAnsi="Calibri Light" w:cs="Calibri Light"/>
        </w:rPr>
        <w:t xml:space="preserve">We doen dit bij PCO al een aantal jaar via Vensters PO en nemen daar de maand maart voor. De monitor word afgenomen onder de leerlingen van groep 6 t/m 8. </w:t>
      </w:r>
    </w:p>
    <w:p w14:paraId="4150D239" w14:textId="29983DE4" w:rsidR="00A0676C" w:rsidRPr="00057C84" w:rsidRDefault="00057C84" w:rsidP="009D7039">
      <w:pPr>
        <w:rPr>
          <w:rFonts w:ascii="Calibri Light" w:eastAsiaTheme="minorEastAsia" w:hAnsi="Calibri Light" w:cs="Calibri Light"/>
        </w:rPr>
      </w:pPr>
      <w:r w:rsidRPr="00057C84">
        <w:rPr>
          <w:rFonts w:ascii="Calibri Light" w:eastAsiaTheme="minorEastAsia" w:hAnsi="Calibri Light" w:cs="Calibri Light"/>
        </w:rPr>
        <w:t>Zie venster PO</w:t>
      </w:r>
    </w:p>
    <w:p w14:paraId="0A9FAFA7" w14:textId="0F619775" w:rsidR="00340141" w:rsidRPr="00175114" w:rsidRDefault="0D42A3CA" w:rsidP="00175114">
      <w:pPr>
        <w:rPr>
          <w:rFonts w:ascii="Calibri Light" w:eastAsia="Calibri" w:hAnsi="Calibri Light" w:cs="Calibri Light"/>
          <w:b/>
          <w:bCs/>
        </w:rPr>
      </w:pPr>
      <w:r w:rsidRPr="00175114">
        <w:rPr>
          <w:rFonts w:ascii="Calibri Light" w:eastAsia="Calibri" w:hAnsi="Calibri Light" w:cs="Calibri Light"/>
          <w:b/>
          <w:bCs/>
        </w:rPr>
        <w:lastRenderedPageBreak/>
        <w:t>Kanjertraining</w:t>
      </w:r>
    </w:p>
    <w:p w14:paraId="6BA3A6A6" w14:textId="77777777" w:rsidR="00F703F8" w:rsidRDefault="003F550F" w:rsidP="009C0279">
      <w:pPr>
        <w:rPr>
          <w:rFonts w:ascii="Calibri Light" w:eastAsia="Calibri" w:hAnsi="Calibri Light" w:cs="Calibri Light"/>
        </w:rPr>
      </w:pPr>
      <w:r>
        <w:rPr>
          <w:rFonts w:ascii="Calibri Light" w:eastAsia="Calibri" w:hAnsi="Calibri Light" w:cs="Calibri Light"/>
        </w:rPr>
        <w:t>O</w:t>
      </w:r>
      <w:r w:rsidR="00796F10">
        <w:rPr>
          <w:rFonts w:ascii="Calibri Light" w:eastAsia="Calibri" w:hAnsi="Calibri Light" w:cs="Calibri Light"/>
        </w:rPr>
        <w:t xml:space="preserve">p </w:t>
      </w:r>
      <w:r>
        <w:rPr>
          <w:rFonts w:ascii="Calibri Light" w:eastAsia="Calibri" w:hAnsi="Calibri Light" w:cs="Calibri Light"/>
        </w:rPr>
        <w:t xml:space="preserve">veel van </w:t>
      </w:r>
      <w:r w:rsidR="00796F10">
        <w:rPr>
          <w:rFonts w:ascii="Calibri Light" w:eastAsia="Calibri" w:hAnsi="Calibri Light" w:cs="Calibri Light"/>
        </w:rPr>
        <w:t xml:space="preserve">onze </w:t>
      </w:r>
      <w:r>
        <w:rPr>
          <w:rFonts w:ascii="Calibri Light" w:eastAsia="Calibri" w:hAnsi="Calibri Light" w:cs="Calibri Light"/>
        </w:rPr>
        <w:t xml:space="preserve">kindcentra wordt </w:t>
      </w:r>
      <w:r w:rsidR="00796F10">
        <w:rPr>
          <w:rFonts w:ascii="Calibri Light" w:eastAsia="Calibri" w:hAnsi="Calibri Light" w:cs="Calibri Light"/>
        </w:rPr>
        <w:t xml:space="preserve">de </w:t>
      </w:r>
      <w:r>
        <w:rPr>
          <w:rFonts w:ascii="Calibri Light" w:eastAsia="Calibri" w:hAnsi="Calibri Light" w:cs="Calibri Light"/>
        </w:rPr>
        <w:t>K</w:t>
      </w:r>
      <w:r w:rsidR="00796F10">
        <w:rPr>
          <w:rFonts w:ascii="Calibri Light" w:eastAsia="Calibri" w:hAnsi="Calibri Light" w:cs="Calibri Light"/>
        </w:rPr>
        <w:t>anjertraining</w:t>
      </w:r>
      <w:r>
        <w:rPr>
          <w:rFonts w:ascii="Calibri Light" w:eastAsia="Calibri" w:hAnsi="Calibri Light" w:cs="Calibri Light"/>
        </w:rPr>
        <w:t xml:space="preserve"> gebruikt</w:t>
      </w:r>
      <w:r w:rsidR="00796F10">
        <w:rPr>
          <w:rFonts w:ascii="Calibri Light" w:eastAsia="Calibri" w:hAnsi="Calibri Light" w:cs="Calibri Light"/>
        </w:rPr>
        <w:t xml:space="preserve">. </w:t>
      </w:r>
      <w:r>
        <w:rPr>
          <w:rFonts w:ascii="Calibri Light" w:eastAsia="Calibri" w:hAnsi="Calibri Light" w:cs="Calibri Light"/>
        </w:rPr>
        <w:t xml:space="preserve">Er zijn ook andere methodieken, </w:t>
      </w:r>
      <w:r w:rsidR="00CF0FAF">
        <w:rPr>
          <w:rFonts w:ascii="Calibri Light" w:eastAsia="Calibri" w:hAnsi="Calibri Light" w:cs="Calibri Light"/>
        </w:rPr>
        <w:t>zoals</w:t>
      </w:r>
      <w:r>
        <w:rPr>
          <w:rFonts w:ascii="Calibri Light" w:eastAsia="Calibri" w:hAnsi="Calibri Light" w:cs="Calibri Light"/>
        </w:rPr>
        <w:t xml:space="preserve"> Kwink. </w:t>
      </w:r>
      <w:r w:rsidR="009C0279" w:rsidRPr="009C0279">
        <w:rPr>
          <w:rFonts w:ascii="Calibri Light" w:eastAsia="Calibri" w:hAnsi="Calibri Light" w:cs="Calibri Light"/>
        </w:rPr>
        <w:t xml:space="preserve">De Kanjertraining is </w:t>
      </w:r>
      <w:r w:rsidR="009C0279">
        <w:rPr>
          <w:rFonts w:ascii="Calibri Light" w:eastAsia="Calibri" w:hAnsi="Calibri Light" w:cs="Calibri Light"/>
        </w:rPr>
        <w:t xml:space="preserve">een </w:t>
      </w:r>
      <w:r w:rsidR="007F2126">
        <w:rPr>
          <w:rFonts w:ascii="Calibri Light" w:eastAsia="Calibri" w:hAnsi="Calibri Light" w:cs="Calibri Light"/>
        </w:rPr>
        <w:t>les</w:t>
      </w:r>
      <w:r w:rsidR="009C0279" w:rsidRPr="009C0279">
        <w:rPr>
          <w:rFonts w:ascii="Calibri Light" w:eastAsia="Calibri" w:hAnsi="Calibri Light" w:cs="Calibri Light"/>
        </w:rPr>
        <w:t>programma en</w:t>
      </w:r>
      <w:r w:rsidR="009C0279">
        <w:rPr>
          <w:rFonts w:ascii="Calibri Light" w:eastAsia="Calibri" w:hAnsi="Calibri Light" w:cs="Calibri Light"/>
        </w:rPr>
        <w:t xml:space="preserve"> bevat</w:t>
      </w:r>
      <w:r w:rsidR="009C0279" w:rsidRPr="009C0279">
        <w:rPr>
          <w:rFonts w:ascii="Calibri Light" w:eastAsia="Calibri" w:hAnsi="Calibri Light" w:cs="Calibri Light"/>
        </w:rPr>
        <w:t xml:space="preserve"> methodieken die gericht zijn op sociale veiligheid en het voorkomen en aanpakken van gedragsproblemen</w:t>
      </w:r>
      <w:r w:rsidR="009C0279">
        <w:rPr>
          <w:rFonts w:ascii="Calibri Light" w:eastAsia="Calibri" w:hAnsi="Calibri Light" w:cs="Calibri Light"/>
        </w:rPr>
        <w:t>. Het is bewezen e</w:t>
      </w:r>
      <w:r w:rsidR="009C0279" w:rsidRPr="009C0279">
        <w:rPr>
          <w:rFonts w:ascii="Calibri Light" w:eastAsia="Calibri" w:hAnsi="Calibri Light" w:cs="Calibri Light"/>
        </w:rPr>
        <w:t>ffectief bij pestproblematiek en het aanleren van sociale vaardigheden. De methode kent een uitgebreid leerlingvolgsysteem (KanVAS), dat erkend is door de Cotan en door de Onderwijsinspectie gebruikt kan worden om de sociale opbrengsten bij kinderen te meten.</w:t>
      </w:r>
      <w:r w:rsidR="009C0279">
        <w:rPr>
          <w:rFonts w:ascii="Calibri Light" w:eastAsia="Calibri" w:hAnsi="Calibri Light" w:cs="Calibri Light"/>
        </w:rPr>
        <w:t xml:space="preserve"> </w:t>
      </w:r>
    </w:p>
    <w:p w14:paraId="01751E59" w14:textId="77777777" w:rsidR="00F703F8" w:rsidRDefault="00F703F8" w:rsidP="00F703F8">
      <w:pPr>
        <w:pStyle w:val="Geenafstand"/>
        <w:rPr>
          <w:rFonts w:asciiTheme="majorHAnsi" w:hAnsiTheme="majorHAnsi" w:cstheme="majorHAnsi"/>
        </w:rPr>
      </w:pPr>
      <w:r w:rsidRPr="00057C84">
        <w:rPr>
          <w:rFonts w:asciiTheme="majorHAnsi" w:hAnsiTheme="majorHAnsi" w:cstheme="majorHAnsi"/>
        </w:rPr>
        <w:t>Elke school heeft naast het basisaanbod door middel van groepslessen via een methodiek een pest/ gedragsprotocol ter beschikking</w:t>
      </w:r>
      <w:r>
        <w:rPr>
          <w:rFonts w:asciiTheme="majorHAnsi" w:hAnsiTheme="majorHAnsi" w:cstheme="majorHAnsi"/>
        </w:rPr>
        <w:t>, waarin duidelijk wordt gemaakt hoe omgegaan wordt grensoverschrijdend gedrag en waarin afspraken staan over schorsing en verwijdering.</w:t>
      </w:r>
    </w:p>
    <w:p w14:paraId="44BB4AA9" w14:textId="77777777" w:rsidR="00F703F8" w:rsidRDefault="00F703F8" w:rsidP="009C0279">
      <w:pPr>
        <w:rPr>
          <w:rFonts w:ascii="Calibri Light" w:eastAsia="Calibri" w:hAnsi="Calibri Light" w:cs="Calibri Light"/>
        </w:rPr>
      </w:pPr>
    </w:p>
    <w:p w14:paraId="24326063" w14:textId="003D24D9" w:rsidR="009C0279" w:rsidRPr="007207CD" w:rsidRDefault="009C0279" w:rsidP="009C0279">
      <w:pPr>
        <w:rPr>
          <w:rFonts w:ascii="Calibri Light" w:eastAsia="Calibri" w:hAnsi="Calibri Light" w:cs="Calibri Light"/>
        </w:rPr>
      </w:pPr>
      <w:r w:rsidRPr="007207CD">
        <w:rPr>
          <w:rFonts w:ascii="Calibri Light" w:eastAsia="Calibri" w:hAnsi="Calibri Light" w:cs="Calibri Light"/>
        </w:rPr>
        <w:t>Met de inzet van de kanjertraining als volwaardige methode streven we de volgende doelen na: </w:t>
      </w:r>
    </w:p>
    <w:p w14:paraId="4B851050" w14:textId="554409A6"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Het bevorderen van vertrouwen en veiligheid in de klas.</w:t>
      </w:r>
    </w:p>
    <w:p w14:paraId="4ACF9871" w14:textId="77777777"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Het versterken van de sociale vaardigheden bij leerlingen.</w:t>
      </w:r>
    </w:p>
    <w:p w14:paraId="1917F68D" w14:textId="77777777"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Beheersing van verschillende oplossingsstrategieën bij pesten en andere conflicten.</w:t>
      </w:r>
    </w:p>
    <w:p w14:paraId="475A4E59" w14:textId="77777777"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Bewustwording van de eigenheid bij leerlingen.</w:t>
      </w:r>
    </w:p>
    <w:p w14:paraId="6E7C7EFA" w14:textId="77777777"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Leren om verantwoordelijkheid te nemen.</w:t>
      </w:r>
    </w:p>
    <w:p w14:paraId="39202412" w14:textId="77777777" w:rsidR="009C0279"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Het bevorderen van actief burgerschap en sociale integratie. </w:t>
      </w:r>
    </w:p>
    <w:p w14:paraId="15F606B5" w14:textId="3F9A2CD2" w:rsidR="007F2126" w:rsidRPr="007207CD" w:rsidRDefault="009C0279" w:rsidP="00FF4B49">
      <w:pPr>
        <w:pStyle w:val="Geenafstand"/>
        <w:numPr>
          <w:ilvl w:val="0"/>
          <w:numId w:val="12"/>
        </w:numPr>
        <w:rPr>
          <w:rFonts w:asciiTheme="majorHAnsi" w:hAnsiTheme="majorHAnsi" w:cstheme="majorHAnsi"/>
        </w:rPr>
      </w:pPr>
      <w:r w:rsidRPr="007207CD">
        <w:rPr>
          <w:rFonts w:asciiTheme="majorHAnsi" w:hAnsiTheme="majorHAnsi" w:cstheme="majorHAnsi"/>
        </w:rPr>
        <w:t>Het bevorderen van ouderbetrokkenheid.</w:t>
      </w:r>
    </w:p>
    <w:p w14:paraId="18B65313" w14:textId="259DD120" w:rsidR="00FD7D37" w:rsidRPr="00F703F8" w:rsidRDefault="00FD7D37" w:rsidP="00FD7D37">
      <w:pPr>
        <w:pStyle w:val="Geenafstand"/>
        <w:rPr>
          <w:rFonts w:asciiTheme="majorHAnsi" w:hAnsiTheme="majorHAnsi" w:cstheme="majorHAnsi"/>
          <w:color w:val="FF0000"/>
        </w:rPr>
      </w:pPr>
    </w:p>
    <w:p w14:paraId="326C8E92" w14:textId="3EE6301E" w:rsidR="00FD7D37" w:rsidRPr="00F703F8" w:rsidRDefault="00FD7D37" w:rsidP="00FD7D37">
      <w:pPr>
        <w:pStyle w:val="Geenafstand"/>
        <w:rPr>
          <w:rFonts w:asciiTheme="majorHAnsi" w:hAnsiTheme="majorHAnsi" w:cstheme="majorHAnsi"/>
          <w:color w:val="FF0000"/>
        </w:rPr>
      </w:pPr>
    </w:p>
    <w:p w14:paraId="71D3813D" w14:textId="77777777" w:rsidR="00B3036F" w:rsidRPr="007207CD" w:rsidRDefault="5CA2EB53">
      <w:pPr>
        <w:rPr>
          <w:rFonts w:ascii="Calibri Light" w:eastAsia="Calibri" w:hAnsi="Calibri Light" w:cs="Calibri Light"/>
          <w:b/>
          <w:bCs/>
        </w:rPr>
      </w:pPr>
      <w:r w:rsidRPr="007207CD">
        <w:rPr>
          <w:rFonts w:ascii="Calibri Light" w:eastAsia="Calibri" w:hAnsi="Calibri Light" w:cs="Calibri Light"/>
          <w:b/>
          <w:bCs/>
        </w:rPr>
        <w:t>Kanvas</w:t>
      </w:r>
    </w:p>
    <w:p w14:paraId="18BFD0C9" w14:textId="24DDF382" w:rsidR="00592945" w:rsidRPr="007207CD" w:rsidRDefault="009C0279">
      <w:pPr>
        <w:rPr>
          <w:rFonts w:ascii="Calibri Light" w:eastAsia="Calibri" w:hAnsi="Calibri Light" w:cs="Calibri Light"/>
        </w:rPr>
      </w:pPr>
      <w:r w:rsidRPr="007207CD">
        <w:rPr>
          <w:rFonts w:ascii="Calibri Light" w:eastAsia="Calibri" w:hAnsi="Calibri Light" w:cs="Calibri Light"/>
        </w:rPr>
        <w:t>De Kanjertraining heeft het digitale Kanjer Volg- en Adviessysteem (KanVAS) ontwikkeld, met onder andere een sociogram, een leerlingenvragenlijst, een docentvragenlijst en een breed scala aan pedagogische adviezen. </w:t>
      </w:r>
      <w:r w:rsidR="007F2126" w:rsidRPr="007207CD">
        <w:rPr>
          <w:rFonts w:ascii="Calibri Light" w:eastAsia="Calibri" w:hAnsi="Calibri Light" w:cs="Calibri Light"/>
        </w:rPr>
        <w:t xml:space="preserve"> </w:t>
      </w:r>
    </w:p>
    <w:p w14:paraId="16F27828" w14:textId="253260FF" w:rsidR="00981DFF" w:rsidRDefault="007F2126">
      <w:pPr>
        <w:rPr>
          <w:rFonts w:asciiTheme="majorHAnsi" w:eastAsiaTheme="majorEastAsia" w:hAnsiTheme="majorHAnsi" w:cstheme="majorBidi"/>
          <w:b/>
          <w:bCs/>
          <w:spacing w:val="-10"/>
          <w:kern w:val="28"/>
          <w:sz w:val="56"/>
          <w:szCs w:val="56"/>
        </w:rPr>
      </w:pPr>
      <w:r w:rsidRPr="007207CD">
        <w:rPr>
          <w:rFonts w:ascii="Calibri Light" w:eastAsia="Calibri" w:hAnsi="Calibri Light" w:cs="Calibri Light"/>
        </w:rPr>
        <w:t xml:space="preserve">Om goed te kunnen volgen of de leerlingen goed in hun vel zitten, nemen we twee keer per jaar de vragenlijst van Kanvas af in de groepen 3 t/m 8. Deze lijsten worden vanaf groep </w:t>
      </w:r>
      <w:r w:rsidR="00592945" w:rsidRPr="007207CD">
        <w:rPr>
          <w:rFonts w:ascii="Calibri Light" w:eastAsia="Calibri" w:hAnsi="Calibri Light" w:cs="Calibri Light"/>
        </w:rPr>
        <w:t xml:space="preserve">5 </w:t>
      </w:r>
      <w:r w:rsidRPr="007207CD">
        <w:rPr>
          <w:rFonts w:ascii="Calibri Light" w:eastAsia="Calibri" w:hAnsi="Calibri Light" w:cs="Calibri Light"/>
        </w:rPr>
        <w:t>ook door de leerlingen ingevuld.    </w:t>
      </w:r>
      <w:r w:rsidR="00981DFF">
        <w:rPr>
          <w:b/>
          <w:bCs/>
        </w:rPr>
        <w:br w:type="page"/>
      </w:r>
    </w:p>
    <w:p w14:paraId="29A3CE12" w14:textId="0F9461A1" w:rsidR="0027373F" w:rsidRPr="0027373F" w:rsidRDefault="00B3036F" w:rsidP="0011719A">
      <w:pPr>
        <w:pStyle w:val="Kop2"/>
        <w:numPr>
          <w:ilvl w:val="0"/>
          <w:numId w:val="0"/>
        </w:numPr>
        <w:ind w:left="1140"/>
      </w:pPr>
      <w:bookmarkStart w:id="11" w:name="_Toc116406060"/>
      <w:r>
        <w:lastRenderedPageBreak/>
        <w:t xml:space="preserve">2.5 </w:t>
      </w:r>
      <w:r w:rsidR="0027373F" w:rsidRPr="0027373F">
        <w:t>Do</w:t>
      </w:r>
      <w:r w:rsidR="0027373F">
        <w:t>o</w:t>
      </w:r>
      <w:r w:rsidR="0027373F" w:rsidRPr="0027373F">
        <w:t>rgaande lijn in ontwikkeling</w:t>
      </w:r>
      <w:bookmarkEnd w:id="11"/>
    </w:p>
    <w:p w14:paraId="6010A1B8" w14:textId="77777777" w:rsidR="0027373F" w:rsidRPr="0047137F" w:rsidRDefault="0027373F" w:rsidP="00340B43">
      <w:pPr>
        <w:rPr>
          <w:rFonts w:asciiTheme="majorHAnsi" w:eastAsiaTheme="minorEastAsia" w:hAnsiTheme="majorHAnsi" w:cstheme="majorHAnsi"/>
        </w:rPr>
      </w:pPr>
    </w:p>
    <w:p w14:paraId="12D6BF87" w14:textId="737AE31D" w:rsidR="009A520C" w:rsidRDefault="009A520C" w:rsidP="0027373F">
      <w:pPr>
        <w:rPr>
          <w:rFonts w:asciiTheme="majorHAnsi" w:eastAsiaTheme="minorEastAsia" w:hAnsiTheme="majorHAnsi" w:cstheme="majorHAnsi"/>
        </w:rPr>
      </w:pPr>
      <w:r>
        <w:rPr>
          <w:rFonts w:asciiTheme="majorHAnsi" w:eastAsiaTheme="minorEastAsia" w:hAnsiTheme="majorHAnsi" w:cstheme="majorHAnsi"/>
        </w:rPr>
        <w:t>Binnen onze kindcentra streven we naar een doorgaande lijn in ontwikkeling. We ontwikkelen beleid om dat op verschillende gebieden mogelijk te maken.</w:t>
      </w:r>
    </w:p>
    <w:p w14:paraId="20BD260C" w14:textId="5CAD1AFF" w:rsidR="009A520C" w:rsidRPr="00A7795B" w:rsidRDefault="009A520C" w:rsidP="00903559">
      <w:pPr>
        <w:pStyle w:val="Lijstalinea"/>
        <w:numPr>
          <w:ilvl w:val="0"/>
          <w:numId w:val="44"/>
        </w:numPr>
        <w:rPr>
          <w:rFonts w:asciiTheme="majorHAnsi" w:eastAsiaTheme="minorEastAsia" w:hAnsiTheme="majorHAnsi" w:cstheme="majorHAnsi"/>
          <w:b/>
          <w:bCs/>
        </w:rPr>
      </w:pPr>
      <w:r w:rsidRPr="00A7795B">
        <w:rPr>
          <w:rFonts w:asciiTheme="majorHAnsi" w:eastAsiaTheme="minorEastAsia" w:hAnsiTheme="majorHAnsi" w:cstheme="majorHAnsi"/>
          <w:b/>
          <w:bCs/>
        </w:rPr>
        <w:t>De inhoudelijk doorgaande lijn 0 -1</w:t>
      </w:r>
      <w:r w:rsidR="009C40F5">
        <w:rPr>
          <w:rFonts w:asciiTheme="majorHAnsi" w:eastAsiaTheme="minorEastAsia" w:hAnsiTheme="majorHAnsi" w:cstheme="majorHAnsi"/>
          <w:b/>
          <w:bCs/>
        </w:rPr>
        <w:t>3</w:t>
      </w:r>
      <w:r w:rsidRPr="00A7795B">
        <w:rPr>
          <w:rFonts w:asciiTheme="majorHAnsi" w:eastAsiaTheme="minorEastAsia" w:hAnsiTheme="majorHAnsi" w:cstheme="majorHAnsi"/>
          <w:b/>
          <w:bCs/>
        </w:rPr>
        <w:t xml:space="preserve"> jaar. </w:t>
      </w:r>
    </w:p>
    <w:p w14:paraId="56D354AC" w14:textId="6C4CFBEA" w:rsidR="009A520C" w:rsidRPr="009A520C" w:rsidRDefault="009A520C" w:rsidP="009A520C">
      <w:pPr>
        <w:rPr>
          <w:rFonts w:asciiTheme="majorHAnsi" w:eastAsiaTheme="minorEastAsia" w:hAnsiTheme="majorHAnsi" w:cstheme="majorHAnsi"/>
        </w:rPr>
      </w:pPr>
      <w:r>
        <w:rPr>
          <w:rFonts w:asciiTheme="majorHAnsi" w:eastAsiaTheme="minorEastAsia" w:hAnsiTheme="majorHAnsi" w:cstheme="majorHAnsi"/>
        </w:rPr>
        <w:t>D</w:t>
      </w:r>
      <w:r w:rsidRPr="009A520C">
        <w:rPr>
          <w:rFonts w:asciiTheme="majorHAnsi" w:eastAsiaTheme="minorEastAsia" w:hAnsiTheme="majorHAnsi" w:cstheme="majorHAnsi"/>
        </w:rPr>
        <w:t>oor afstemming van werkwijzen en inhoudelijke thema’s in de voor- en vroegschoolse educatie en kinderdagopvang en onderbouw van de basisschool</w:t>
      </w:r>
      <w:r>
        <w:rPr>
          <w:rFonts w:asciiTheme="majorHAnsi" w:eastAsiaTheme="minorEastAsia" w:hAnsiTheme="majorHAnsi" w:cstheme="majorHAnsi"/>
        </w:rPr>
        <w:t xml:space="preserve"> streven we ernaar </w:t>
      </w:r>
      <w:r w:rsidRPr="009A520C">
        <w:rPr>
          <w:rFonts w:asciiTheme="majorHAnsi" w:eastAsiaTheme="minorEastAsia" w:hAnsiTheme="majorHAnsi" w:cstheme="majorHAnsi"/>
        </w:rPr>
        <w:t>dat kinderen van 0 -12 een ononderbroken ontwikkeling kunnen doormaken.</w:t>
      </w:r>
      <w:r>
        <w:rPr>
          <w:rFonts w:asciiTheme="majorHAnsi" w:eastAsiaTheme="minorEastAsia" w:hAnsiTheme="majorHAnsi" w:cstheme="majorHAnsi"/>
        </w:rPr>
        <w:t xml:space="preserve"> </w:t>
      </w:r>
      <w:r w:rsidRPr="009A520C">
        <w:rPr>
          <w:rFonts w:asciiTheme="majorHAnsi" w:eastAsiaTheme="minorEastAsia" w:hAnsiTheme="majorHAnsi" w:cstheme="majorHAnsi"/>
        </w:rPr>
        <w:t>Belangrijke onderdelen van</w:t>
      </w:r>
      <w:r w:rsidR="00A82A54">
        <w:rPr>
          <w:rFonts w:asciiTheme="majorHAnsi" w:eastAsiaTheme="minorEastAsia" w:hAnsiTheme="majorHAnsi" w:cstheme="majorHAnsi"/>
        </w:rPr>
        <w:t xml:space="preserve"> onze</w:t>
      </w:r>
      <w:r w:rsidRPr="009A520C">
        <w:rPr>
          <w:rFonts w:asciiTheme="majorHAnsi" w:eastAsiaTheme="minorEastAsia" w:hAnsiTheme="majorHAnsi" w:cstheme="majorHAnsi"/>
        </w:rPr>
        <w:t xml:space="preserve"> inhoudelijke doorgaande lijn zijn:</w:t>
      </w:r>
    </w:p>
    <w:p w14:paraId="140870D7" w14:textId="104828A0" w:rsidR="009A520C" w:rsidRPr="00A7795B" w:rsidRDefault="009A520C" w:rsidP="00903559">
      <w:pPr>
        <w:pStyle w:val="Lijstalinea"/>
        <w:numPr>
          <w:ilvl w:val="0"/>
          <w:numId w:val="43"/>
        </w:numPr>
        <w:rPr>
          <w:rFonts w:asciiTheme="majorHAnsi" w:eastAsiaTheme="minorEastAsia" w:hAnsiTheme="majorHAnsi" w:cstheme="majorHAnsi"/>
        </w:rPr>
      </w:pPr>
      <w:r w:rsidRPr="00A7795B">
        <w:rPr>
          <w:rFonts w:asciiTheme="majorHAnsi" w:eastAsiaTheme="minorEastAsia" w:hAnsiTheme="majorHAnsi" w:cstheme="majorHAnsi"/>
        </w:rPr>
        <w:t>overdracht tussen professionals (voorschool naar basisschool)</w:t>
      </w:r>
    </w:p>
    <w:p w14:paraId="22DDA5C6" w14:textId="3B4B2BDC" w:rsidR="009A520C" w:rsidRPr="00A7795B" w:rsidRDefault="009A520C" w:rsidP="00903559">
      <w:pPr>
        <w:pStyle w:val="Lijstalinea"/>
        <w:numPr>
          <w:ilvl w:val="0"/>
          <w:numId w:val="43"/>
        </w:numPr>
        <w:rPr>
          <w:rFonts w:asciiTheme="majorHAnsi" w:eastAsiaTheme="minorEastAsia" w:hAnsiTheme="majorHAnsi" w:cstheme="majorHAnsi"/>
        </w:rPr>
      </w:pPr>
      <w:r w:rsidRPr="00A7795B">
        <w:rPr>
          <w:rFonts w:asciiTheme="majorHAnsi" w:eastAsiaTheme="minorEastAsia" w:hAnsiTheme="majorHAnsi" w:cstheme="majorHAnsi"/>
        </w:rPr>
        <w:t>overleg en onderlinge afstemming</w:t>
      </w:r>
    </w:p>
    <w:p w14:paraId="100D1304" w14:textId="77777777" w:rsidR="00A7795B" w:rsidRDefault="009A520C" w:rsidP="00903559">
      <w:pPr>
        <w:pStyle w:val="Lijstalinea"/>
        <w:numPr>
          <w:ilvl w:val="0"/>
          <w:numId w:val="43"/>
        </w:numPr>
        <w:rPr>
          <w:rFonts w:asciiTheme="majorHAnsi" w:eastAsiaTheme="minorEastAsia" w:hAnsiTheme="majorHAnsi" w:cstheme="majorHAnsi"/>
        </w:rPr>
      </w:pPr>
      <w:r w:rsidRPr="00A7795B">
        <w:rPr>
          <w:rFonts w:asciiTheme="majorHAnsi" w:eastAsiaTheme="minorEastAsia" w:hAnsiTheme="majorHAnsi" w:cstheme="majorHAnsi"/>
        </w:rPr>
        <w:t>een gemengde peuter/kleutergroep (belemmeringen in wet- en regelgeving)</w:t>
      </w:r>
    </w:p>
    <w:p w14:paraId="6443F6FE" w14:textId="3BDAA287" w:rsidR="009A520C" w:rsidRDefault="00A82A54" w:rsidP="00903559">
      <w:pPr>
        <w:pStyle w:val="Lijstalinea"/>
        <w:numPr>
          <w:ilvl w:val="0"/>
          <w:numId w:val="43"/>
        </w:numPr>
        <w:rPr>
          <w:rFonts w:asciiTheme="majorHAnsi" w:eastAsiaTheme="minorEastAsia" w:hAnsiTheme="majorHAnsi" w:cstheme="majorHAnsi"/>
        </w:rPr>
      </w:pPr>
      <w:r>
        <w:rPr>
          <w:rFonts w:asciiTheme="majorHAnsi" w:eastAsiaTheme="minorEastAsia" w:hAnsiTheme="majorHAnsi" w:cstheme="majorHAnsi"/>
        </w:rPr>
        <w:t>i</w:t>
      </w:r>
      <w:r w:rsidR="009A520C" w:rsidRPr="00A7795B">
        <w:rPr>
          <w:rFonts w:asciiTheme="majorHAnsi" w:eastAsiaTheme="minorEastAsia" w:hAnsiTheme="majorHAnsi" w:cstheme="majorHAnsi"/>
        </w:rPr>
        <w:t xml:space="preserve">nhoudelijk en organisatorisch afstemmen van onderwijs en </w:t>
      </w:r>
      <w:r w:rsidR="00B556D0" w:rsidRPr="00A7795B">
        <w:rPr>
          <w:rFonts w:asciiTheme="majorHAnsi" w:eastAsiaTheme="minorEastAsia" w:hAnsiTheme="majorHAnsi" w:cstheme="majorHAnsi"/>
        </w:rPr>
        <w:t>BSO</w:t>
      </w:r>
      <w:r w:rsidR="009A520C" w:rsidRPr="00A7795B">
        <w:rPr>
          <w:rFonts w:asciiTheme="majorHAnsi" w:eastAsiaTheme="minorEastAsia" w:hAnsiTheme="majorHAnsi" w:cstheme="majorHAnsi"/>
        </w:rPr>
        <w:t>-activiteiten</w:t>
      </w:r>
    </w:p>
    <w:p w14:paraId="2A6B6606" w14:textId="77777777" w:rsidR="00A7795B" w:rsidRPr="00A7795B" w:rsidRDefault="00A7795B" w:rsidP="00A7795B">
      <w:pPr>
        <w:pStyle w:val="Lijstalinea"/>
        <w:rPr>
          <w:rFonts w:asciiTheme="majorHAnsi" w:eastAsiaTheme="minorEastAsia" w:hAnsiTheme="majorHAnsi" w:cstheme="majorHAnsi"/>
        </w:rPr>
      </w:pPr>
    </w:p>
    <w:p w14:paraId="5644A6E2" w14:textId="5A786755" w:rsidR="00A7795B" w:rsidRPr="00A7795B" w:rsidRDefault="009A520C" w:rsidP="00903559">
      <w:pPr>
        <w:pStyle w:val="Lijstalinea"/>
        <w:numPr>
          <w:ilvl w:val="0"/>
          <w:numId w:val="44"/>
        </w:numPr>
        <w:rPr>
          <w:rFonts w:asciiTheme="majorHAnsi" w:eastAsiaTheme="minorEastAsia" w:hAnsiTheme="majorHAnsi" w:cstheme="majorHAnsi"/>
          <w:b/>
          <w:bCs/>
        </w:rPr>
      </w:pPr>
      <w:r w:rsidRPr="00A7795B">
        <w:rPr>
          <w:rFonts w:asciiTheme="majorHAnsi" w:eastAsiaTheme="minorEastAsia" w:hAnsiTheme="majorHAnsi" w:cstheme="majorHAnsi"/>
          <w:b/>
          <w:bCs/>
        </w:rPr>
        <w:t xml:space="preserve">De pedagogische en didactische lijn. </w:t>
      </w:r>
    </w:p>
    <w:p w14:paraId="236B9CED" w14:textId="77777777" w:rsidR="00A82A54" w:rsidRDefault="00A7795B" w:rsidP="009A520C">
      <w:pPr>
        <w:rPr>
          <w:rFonts w:asciiTheme="majorHAnsi" w:eastAsiaTheme="minorEastAsia" w:hAnsiTheme="majorHAnsi" w:cstheme="majorHAnsi"/>
        </w:rPr>
      </w:pPr>
      <w:r>
        <w:rPr>
          <w:rFonts w:asciiTheme="majorHAnsi" w:eastAsiaTheme="minorEastAsia" w:hAnsiTheme="majorHAnsi" w:cstheme="majorHAnsi"/>
        </w:rPr>
        <w:t>We streven naar</w:t>
      </w:r>
      <w:r w:rsidR="009A520C" w:rsidRPr="009A520C">
        <w:rPr>
          <w:rFonts w:asciiTheme="majorHAnsi" w:eastAsiaTheme="minorEastAsia" w:hAnsiTheme="majorHAnsi" w:cstheme="majorHAnsi"/>
        </w:rPr>
        <w:t xml:space="preserve"> gezamenlijke pedagogische en didactische uitgangspunten</w:t>
      </w:r>
      <w:r w:rsidR="00D8117D">
        <w:rPr>
          <w:rFonts w:asciiTheme="majorHAnsi" w:eastAsiaTheme="minorEastAsia" w:hAnsiTheme="majorHAnsi" w:cstheme="majorHAnsi"/>
        </w:rPr>
        <w:t xml:space="preserve">, door </w:t>
      </w:r>
    </w:p>
    <w:p w14:paraId="4D77887B" w14:textId="52437611" w:rsidR="00A82A54" w:rsidRDefault="00D8117D" w:rsidP="00903559">
      <w:pPr>
        <w:pStyle w:val="Lijstalinea"/>
        <w:numPr>
          <w:ilvl w:val="0"/>
          <w:numId w:val="45"/>
        </w:numPr>
        <w:rPr>
          <w:rFonts w:asciiTheme="majorHAnsi" w:eastAsiaTheme="minorEastAsia" w:hAnsiTheme="majorHAnsi" w:cstheme="majorHAnsi"/>
        </w:rPr>
      </w:pPr>
      <w:r w:rsidRPr="00A82A54">
        <w:rPr>
          <w:rFonts w:asciiTheme="majorHAnsi" w:eastAsiaTheme="minorEastAsia" w:hAnsiTheme="majorHAnsi" w:cstheme="majorHAnsi"/>
        </w:rPr>
        <w:t xml:space="preserve">gebruik te maken van </w:t>
      </w:r>
      <w:r w:rsidR="009A520C" w:rsidRPr="00A82A54">
        <w:rPr>
          <w:rFonts w:asciiTheme="majorHAnsi" w:eastAsiaTheme="minorEastAsia" w:hAnsiTheme="majorHAnsi" w:cstheme="majorHAnsi"/>
        </w:rPr>
        <w:t xml:space="preserve">een </w:t>
      </w:r>
      <w:r w:rsidRPr="00A82A54">
        <w:rPr>
          <w:rFonts w:asciiTheme="majorHAnsi" w:eastAsiaTheme="minorEastAsia" w:hAnsiTheme="majorHAnsi" w:cstheme="majorHAnsi"/>
        </w:rPr>
        <w:t xml:space="preserve">eenduidig </w:t>
      </w:r>
      <w:r w:rsidR="009A520C" w:rsidRPr="00A82A54">
        <w:rPr>
          <w:rFonts w:asciiTheme="majorHAnsi" w:eastAsiaTheme="minorEastAsia" w:hAnsiTheme="majorHAnsi" w:cstheme="majorHAnsi"/>
        </w:rPr>
        <w:t>VVE-programma</w:t>
      </w:r>
    </w:p>
    <w:p w14:paraId="23562307" w14:textId="24C2E3F0" w:rsidR="00A82A54" w:rsidRDefault="009A520C" w:rsidP="00903559">
      <w:pPr>
        <w:pStyle w:val="Lijstalinea"/>
        <w:numPr>
          <w:ilvl w:val="0"/>
          <w:numId w:val="45"/>
        </w:numPr>
        <w:rPr>
          <w:rFonts w:asciiTheme="majorHAnsi" w:eastAsiaTheme="minorEastAsia" w:hAnsiTheme="majorHAnsi" w:cstheme="majorHAnsi"/>
        </w:rPr>
      </w:pPr>
      <w:r w:rsidRPr="00A82A54">
        <w:rPr>
          <w:rFonts w:asciiTheme="majorHAnsi" w:eastAsiaTheme="minorEastAsia" w:hAnsiTheme="majorHAnsi" w:cstheme="majorHAnsi"/>
        </w:rPr>
        <w:t>de professionals van de opvang en de school dezelfde professionaliseringsactiviteiten aan te bieden</w:t>
      </w:r>
      <w:r w:rsidR="00D8117D" w:rsidRPr="00A82A54">
        <w:rPr>
          <w:rFonts w:asciiTheme="majorHAnsi" w:eastAsiaTheme="minorEastAsia" w:hAnsiTheme="majorHAnsi" w:cstheme="majorHAnsi"/>
        </w:rPr>
        <w:t xml:space="preserve"> </w:t>
      </w:r>
    </w:p>
    <w:p w14:paraId="1E674917" w14:textId="011539D4" w:rsidR="009A520C" w:rsidRDefault="00D8117D" w:rsidP="00903559">
      <w:pPr>
        <w:pStyle w:val="Lijstalinea"/>
        <w:numPr>
          <w:ilvl w:val="0"/>
          <w:numId w:val="45"/>
        </w:numPr>
        <w:rPr>
          <w:rFonts w:asciiTheme="majorHAnsi" w:eastAsiaTheme="minorEastAsia" w:hAnsiTheme="majorHAnsi" w:cstheme="majorHAnsi"/>
        </w:rPr>
      </w:pPr>
      <w:r w:rsidRPr="00A82A54">
        <w:rPr>
          <w:rFonts w:asciiTheme="majorHAnsi" w:eastAsiaTheme="minorEastAsia" w:hAnsiTheme="majorHAnsi" w:cstheme="majorHAnsi"/>
        </w:rPr>
        <w:t>gebruik te (gaan) maken van hetzelfde</w:t>
      </w:r>
      <w:r w:rsidR="009A520C" w:rsidRPr="00A82A54">
        <w:rPr>
          <w:rFonts w:asciiTheme="majorHAnsi" w:eastAsiaTheme="minorEastAsia" w:hAnsiTheme="majorHAnsi" w:cstheme="majorHAnsi"/>
        </w:rPr>
        <w:t xml:space="preserve"> programma voor sociale veiligheid.</w:t>
      </w:r>
    </w:p>
    <w:p w14:paraId="265830B7" w14:textId="77777777" w:rsidR="00A82A54" w:rsidRPr="00A82A54" w:rsidRDefault="00A82A54" w:rsidP="00A82A54">
      <w:pPr>
        <w:pStyle w:val="Lijstalinea"/>
        <w:rPr>
          <w:rFonts w:asciiTheme="majorHAnsi" w:eastAsiaTheme="minorEastAsia" w:hAnsiTheme="majorHAnsi" w:cstheme="majorHAnsi"/>
        </w:rPr>
      </w:pPr>
    </w:p>
    <w:p w14:paraId="79C5E817" w14:textId="3865BB9C" w:rsidR="00D8117D" w:rsidRPr="00B556D0" w:rsidRDefault="009A520C" w:rsidP="00903559">
      <w:pPr>
        <w:pStyle w:val="Lijstalinea"/>
        <w:numPr>
          <w:ilvl w:val="0"/>
          <w:numId w:val="44"/>
        </w:numPr>
        <w:rPr>
          <w:rFonts w:asciiTheme="majorHAnsi" w:eastAsiaTheme="minorEastAsia" w:hAnsiTheme="majorHAnsi" w:cstheme="majorHAnsi"/>
          <w:b/>
          <w:bCs/>
        </w:rPr>
      </w:pPr>
      <w:r w:rsidRPr="00B556D0">
        <w:rPr>
          <w:rFonts w:asciiTheme="majorHAnsi" w:eastAsiaTheme="minorEastAsia" w:hAnsiTheme="majorHAnsi" w:cstheme="majorHAnsi"/>
          <w:b/>
          <w:bCs/>
        </w:rPr>
        <w:t xml:space="preserve">De doorgaande lijn in zorg. </w:t>
      </w:r>
    </w:p>
    <w:p w14:paraId="6D5FF538" w14:textId="4372E937" w:rsidR="009A520C" w:rsidRPr="00D8117D" w:rsidRDefault="009A520C" w:rsidP="00D8117D">
      <w:pPr>
        <w:rPr>
          <w:rFonts w:asciiTheme="majorHAnsi" w:eastAsiaTheme="minorEastAsia" w:hAnsiTheme="majorHAnsi" w:cstheme="majorHAnsi"/>
        </w:rPr>
      </w:pPr>
      <w:r w:rsidRPr="00D8117D">
        <w:rPr>
          <w:rFonts w:asciiTheme="majorHAnsi" w:eastAsiaTheme="minorEastAsia" w:hAnsiTheme="majorHAnsi" w:cstheme="majorHAnsi"/>
        </w:rPr>
        <w:t xml:space="preserve">Voor kinderen waarbij er bijzonderheden zijn in hun ontwikkeling </w:t>
      </w:r>
      <w:r w:rsidR="00D8117D">
        <w:rPr>
          <w:rFonts w:asciiTheme="majorHAnsi" w:eastAsiaTheme="minorEastAsia" w:hAnsiTheme="majorHAnsi" w:cstheme="majorHAnsi"/>
        </w:rPr>
        <w:t xml:space="preserve">maken we gebruik van een </w:t>
      </w:r>
      <w:r w:rsidRPr="00D8117D">
        <w:rPr>
          <w:rFonts w:asciiTheme="majorHAnsi" w:eastAsiaTheme="minorEastAsia" w:hAnsiTheme="majorHAnsi" w:cstheme="majorHAnsi"/>
        </w:rPr>
        <w:t xml:space="preserve"> doorgaande lijn van zorg en ondersteuning. </w:t>
      </w:r>
      <w:r w:rsidR="00B556D0">
        <w:rPr>
          <w:rFonts w:asciiTheme="majorHAnsi" w:eastAsiaTheme="minorEastAsia" w:hAnsiTheme="majorHAnsi" w:cstheme="majorHAnsi"/>
        </w:rPr>
        <w:t xml:space="preserve">De intern begeleider en pedagogische coach hebben daar een rol in. </w:t>
      </w:r>
      <w:r w:rsidRPr="00D8117D">
        <w:rPr>
          <w:rFonts w:asciiTheme="majorHAnsi" w:eastAsiaTheme="minorEastAsia" w:hAnsiTheme="majorHAnsi" w:cstheme="majorHAnsi"/>
        </w:rPr>
        <w:t xml:space="preserve">Deze doorgaande lijn komt kijken bij de overgang van peuter naar kleuter, van school naar buitenschoolse opvang en van onderwijs naar zorg. </w:t>
      </w:r>
      <w:r w:rsidR="00161D7F">
        <w:rPr>
          <w:rFonts w:asciiTheme="majorHAnsi" w:eastAsiaTheme="minorEastAsia" w:hAnsiTheme="majorHAnsi" w:cstheme="majorHAnsi"/>
        </w:rPr>
        <w:t xml:space="preserve">We denken </w:t>
      </w:r>
      <w:r w:rsidRPr="00D8117D">
        <w:rPr>
          <w:rFonts w:asciiTheme="majorHAnsi" w:eastAsiaTheme="minorEastAsia" w:hAnsiTheme="majorHAnsi" w:cstheme="majorHAnsi"/>
        </w:rPr>
        <w:t>aan het op een juiste manier delen van informatie over medicijn gebruik (in onderwijs en opvang</w:t>
      </w:r>
      <w:r w:rsidR="00161D7F">
        <w:rPr>
          <w:rFonts w:asciiTheme="majorHAnsi" w:eastAsiaTheme="minorEastAsia" w:hAnsiTheme="majorHAnsi" w:cstheme="majorHAnsi"/>
        </w:rPr>
        <w:t>) en</w:t>
      </w:r>
      <w:r w:rsidRPr="00D8117D">
        <w:rPr>
          <w:rFonts w:asciiTheme="majorHAnsi" w:eastAsiaTheme="minorEastAsia" w:hAnsiTheme="majorHAnsi" w:cstheme="majorHAnsi"/>
        </w:rPr>
        <w:t xml:space="preserve"> particip</w:t>
      </w:r>
      <w:r w:rsidR="00161D7F">
        <w:rPr>
          <w:rFonts w:asciiTheme="majorHAnsi" w:eastAsiaTheme="minorEastAsia" w:hAnsiTheme="majorHAnsi" w:cstheme="majorHAnsi"/>
        </w:rPr>
        <w:t xml:space="preserve">atie van </w:t>
      </w:r>
      <w:r w:rsidRPr="00D8117D">
        <w:rPr>
          <w:rFonts w:asciiTheme="majorHAnsi" w:eastAsiaTheme="minorEastAsia" w:hAnsiTheme="majorHAnsi" w:cstheme="majorHAnsi"/>
        </w:rPr>
        <w:t>jeugdhulp-partners.</w:t>
      </w:r>
    </w:p>
    <w:p w14:paraId="3100A600" w14:textId="2EF9B344" w:rsidR="009A520C" w:rsidRPr="00E131E2" w:rsidRDefault="009A520C" w:rsidP="00903559">
      <w:pPr>
        <w:pStyle w:val="Lijstalinea"/>
        <w:numPr>
          <w:ilvl w:val="0"/>
          <w:numId w:val="44"/>
        </w:numPr>
        <w:rPr>
          <w:rFonts w:asciiTheme="majorHAnsi" w:eastAsiaTheme="minorEastAsia" w:hAnsiTheme="majorHAnsi" w:cstheme="majorHAnsi"/>
          <w:b/>
          <w:bCs/>
        </w:rPr>
      </w:pPr>
      <w:r w:rsidRPr="00E131E2">
        <w:rPr>
          <w:rFonts w:asciiTheme="majorHAnsi" w:eastAsiaTheme="minorEastAsia" w:hAnsiTheme="majorHAnsi" w:cstheme="majorHAnsi"/>
          <w:b/>
          <w:bCs/>
        </w:rPr>
        <w:t>Een doorgaande administratieve lijn.</w:t>
      </w:r>
    </w:p>
    <w:p w14:paraId="3E989FB6" w14:textId="718D8766" w:rsidR="00E131E2" w:rsidRDefault="00E131E2" w:rsidP="009A520C">
      <w:pPr>
        <w:rPr>
          <w:rFonts w:asciiTheme="majorHAnsi" w:eastAsiaTheme="minorEastAsia" w:hAnsiTheme="majorHAnsi" w:cstheme="majorHAnsi"/>
        </w:rPr>
      </w:pPr>
      <w:r>
        <w:rPr>
          <w:rFonts w:asciiTheme="majorHAnsi" w:eastAsiaTheme="minorEastAsia" w:hAnsiTheme="majorHAnsi" w:cstheme="majorHAnsi"/>
        </w:rPr>
        <w:t xml:space="preserve">We streven ernaar om </w:t>
      </w:r>
      <w:r w:rsidR="009A520C" w:rsidRPr="009A520C">
        <w:rPr>
          <w:rFonts w:asciiTheme="majorHAnsi" w:eastAsiaTheme="minorEastAsia" w:hAnsiTheme="majorHAnsi" w:cstheme="majorHAnsi"/>
        </w:rPr>
        <w:t xml:space="preserve">het </w:t>
      </w:r>
      <w:r w:rsidR="00A82A54">
        <w:rPr>
          <w:rFonts w:asciiTheme="majorHAnsi" w:eastAsiaTheme="minorEastAsia" w:hAnsiTheme="majorHAnsi" w:cstheme="majorHAnsi"/>
        </w:rPr>
        <w:t>contact met</w:t>
      </w:r>
      <w:r>
        <w:rPr>
          <w:rFonts w:asciiTheme="majorHAnsi" w:eastAsiaTheme="minorEastAsia" w:hAnsiTheme="majorHAnsi" w:cstheme="majorHAnsi"/>
        </w:rPr>
        <w:t xml:space="preserve"> </w:t>
      </w:r>
      <w:r w:rsidR="009A520C" w:rsidRPr="009A520C">
        <w:rPr>
          <w:rFonts w:asciiTheme="majorHAnsi" w:eastAsiaTheme="minorEastAsia" w:hAnsiTheme="majorHAnsi" w:cstheme="majorHAnsi"/>
        </w:rPr>
        <w:t xml:space="preserve">ouders </w:t>
      </w:r>
      <w:r w:rsidR="00A82A54">
        <w:rPr>
          <w:rFonts w:asciiTheme="majorHAnsi" w:eastAsiaTheme="minorEastAsia" w:hAnsiTheme="majorHAnsi" w:cstheme="majorHAnsi"/>
        </w:rPr>
        <w:t>ge</w:t>
      </w:r>
      <w:r w:rsidR="009A520C" w:rsidRPr="009A520C">
        <w:rPr>
          <w:rFonts w:asciiTheme="majorHAnsi" w:eastAsiaTheme="minorEastAsia" w:hAnsiTheme="majorHAnsi" w:cstheme="majorHAnsi"/>
        </w:rPr>
        <w:t xml:space="preserve">makkelijker </w:t>
      </w:r>
      <w:r>
        <w:rPr>
          <w:rFonts w:asciiTheme="majorHAnsi" w:eastAsiaTheme="minorEastAsia" w:hAnsiTheme="majorHAnsi" w:cstheme="majorHAnsi"/>
        </w:rPr>
        <w:t xml:space="preserve">te </w:t>
      </w:r>
      <w:r w:rsidR="009A520C" w:rsidRPr="009A520C">
        <w:rPr>
          <w:rFonts w:asciiTheme="majorHAnsi" w:eastAsiaTheme="minorEastAsia" w:hAnsiTheme="majorHAnsi" w:cstheme="majorHAnsi"/>
        </w:rPr>
        <w:t xml:space="preserve">maken door </w:t>
      </w:r>
      <w:r>
        <w:rPr>
          <w:rFonts w:asciiTheme="majorHAnsi" w:eastAsiaTheme="minorEastAsia" w:hAnsiTheme="majorHAnsi" w:cstheme="majorHAnsi"/>
        </w:rPr>
        <w:t>te werken met hetzelfde communicatie-instrument</w:t>
      </w:r>
      <w:r w:rsidR="00A82A54">
        <w:rPr>
          <w:rFonts w:asciiTheme="majorHAnsi" w:eastAsiaTheme="minorEastAsia" w:hAnsiTheme="majorHAnsi" w:cstheme="majorHAnsi"/>
        </w:rPr>
        <w:t xml:space="preserve"> / portaal</w:t>
      </w:r>
      <w:r>
        <w:rPr>
          <w:rFonts w:asciiTheme="majorHAnsi" w:eastAsiaTheme="minorEastAsia" w:hAnsiTheme="majorHAnsi" w:cstheme="majorHAnsi"/>
        </w:rPr>
        <w:t xml:space="preserve"> en </w:t>
      </w:r>
      <w:r w:rsidR="009A520C" w:rsidRPr="009A520C">
        <w:rPr>
          <w:rFonts w:asciiTheme="majorHAnsi" w:eastAsiaTheme="minorEastAsia" w:hAnsiTheme="majorHAnsi" w:cstheme="majorHAnsi"/>
        </w:rPr>
        <w:t>de administratie</w:t>
      </w:r>
      <w:r w:rsidR="00A82A54">
        <w:rPr>
          <w:rFonts w:asciiTheme="majorHAnsi" w:eastAsiaTheme="minorEastAsia" w:hAnsiTheme="majorHAnsi" w:cstheme="majorHAnsi"/>
        </w:rPr>
        <w:t>verwerking</w:t>
      </w:r>
      <w:r w:rsidR="009A520C" w:rsidRPr="009A520C">
        <w:rPr>
          <w:rFonts w:asciiTheme="majorHAnsi" w:eastAsiaTheme="minorEastAsia" w:hAnsiTheme="majorHAnsi" w:cstheme="majorHAnsi"/>
        </w:rPr>
        <w:t xml:space="preserve"> af te stemmen. Door wet- en regelgeving zal het soms nodig zijn formele zaken bij de instelling te regelen: ouders hebben immers een contract bij de kinderopvang en niet met het IKC. </w:t>
      </w:r>
    </w:p>
    <w:p w14:paraId="2C013701" w14:textId="60B6FEA4" w:rsidR="00A82A54" w:rsidRPr="00A82A54" w:rsidRDefault="00A82A54" w:rsidP="00A82A54">
      <w:pPr>
        <w:rPr>
          <w:rFonts w:asciiTheme="majorHAnsi" w:eastAsiaTheme="minorEastAsia" w:hAnsiTheme="majorHAnsi" w:cstheme="majorHAnsi"/>
          <w:b/>
          <w:bCs/>
          <w:sz w:val="24"/>
          <w:szCs w:val="24"/>
        </w:rPr>
      </w:pPr>
      <w:r w:rsidRPr="00A82A54">
        <w:rPr>
          <w:rFonts w:asciiTheme="majorHAnsi" w:eastAsiaTheme="minorEastAsia" w:hAnsiTheme="majorHAnsi" w:cstheme="majorHAnsi"/>
          <w:b/>
          <w:bCs/>
          <w:sz w:val="24"/>
          <w:szCs w:val="24"/>
        </w:rPr>
        <w:t>Onderwijs in groep 1 en 2</w:t>
      </w:r>
    </w:p>
    <w:p w14:paraId="1FDCB00E" w14:textId="0B8B9760" w:rsidR="0027373F" w:rsidRDefault="009C6DE0" w:rsidP="009A520C">
      <w:pPr>
        <w:rPr>
          <w:rFonts w:asciiTheme="majorHAnsi" w:eastAsiaTheme="minorEastAsia" w:hAnsiTheme="majorHAnsi" w:cstheme="majorHAnsi"/>
        </w:rPr>
      </w:pPr>
      <w:r>
        <w:rPr>
          <w:rFonts w:asciiTheme="majorHAnsi" w:eastAsiaTheme="minorEastAsia" w:hAnsiTheme="majorHAnsi" w:cstheme="majorHAnsi"/>
        </w:rPr>
        <w:t xml:space="preserve">In </w:t>
      </w:r>
      <w:r w:rsidRPr="00211569">
        <w:rPr>
          <w:rFonts w:asciiTheme="majorHAnsi" w:eastAsiaTheme="minorEastAsia" w:hAnsiTheme="majorHAnsi" w:cstheme="majorHAnsi"/>
        </w:rPr>
        <w:t>groep 1 en 2</w:t>
      </w:r>
      <w:r>
        <w:rPr>
          <w:rFonts w:asciiTheme="majorHAnsi" w:eastAsiaTheme="minorEastAsia" w:hAnsiTheme="majorHAnsi" w:cstheme="majorHAnsi"/>
        </w:rPr>
        <w:t xml:space="preserve"> staat s</w:t>
      </w:r>
      <w:r w:rsidR="0027373F" w:rsidRPr="00211569">
        <w:rPr>
          <w:rFonts w:asciiTheme="majorHAnsi" w:eastAsiaTheme="minorEastAsia" w:hAnsiTheme="majorHAnsi" w:cstheme="majorHAnsi"/>
        </w:rPr>
        <w:t>pelend, ervarings- en ontwikkelingsgericht en betekenisvol ontdekken en leren centraal</w:t>
      </w:r>
      <w:r>
        <w:rPr>
          <w:rFonts w:asciiTheme="majorHAnsi" w:eastAsiaTheme="minorEastAsia" w:hAnsiTheme="majorHAnsi" w:cstheme="majorHAnsi"/>
        </w:rPr>
        <w:t xml:space="preserve">. In onze kindcentra </w:t>
      </w:r>
      <w:r w:rsidR="0027373F" w:rsidRPr="00211569">
        <w:rPr>
          <w:rFonts w:asciiTheme="majorHAnsi" w:eastAsiaTheme="minorEastAsia" w:hAnsiTheme="majorHAnsi" w:cstheme="majorHAnsi"/>
        </w:rPr>
        <w:t xml:space="preserve">werken </w:t>
      </w:r>
      <w:r>
        <w:rPr>
          <w:rFonts w:asciiTheme="majorHAnsi" w:eastAsiaTheme="minorEastAsia" w:hAnsiTheme="majorHAnsi" w:cstheme="majorHAnsi"/>
        </w:rPr>
        <w:t xml:space="preserve">we </w:t>
      </w:r>
      <w:r w:rsidR="0027373F" w:rsidRPr="00211569">
        <w:rPr>
          <w:rFonts w:asciiTheme="majorHAnsi" w:eastAsiaTheme="minorEastAsia" w:hAnsiTheme="majorHAnsi" w:cstheme="majorHAnsi"/>
        </w:rPr>
        <w:t>aan de hand van thema</w:t>
      </w:r>
      <w:r w:rsidR="003653E1">
        <w:rPr>
          <w:rFonts w:asciiTheme="majorHAnsi" w:eastAsiaTheme="minorEastAsia" w:hAnsiTheme="majorHAnsi" w:cstheme="majorHAnsi"/>
        </w:rPr>
        <w:t>’</w:t>
      </w:r>
      <w:r w:rsidR="0027373F" w:rsidRPr="00211569">
        <w:rPr>
          <w:rFonts w:asciiTheme="majorHAnsi" w:eastAsiaTheme="minorEastAsia" w:hAnsiTheme="majorHAnsi" w:cstheme="majorHAnsi"/>
        </w:rPr>
        <w:t>s</w:t>
      </w:r>
      <w:r>
        <w:rPr>
          <w:rFonts w:asciiTheme="majorHAnsi" w:eastAsiaTheme="minorEastAsia" w:hAnsiTheme="majorHAnsi" w:cstheme="majorHAnsi"/>
        </w:rPr>
        <w:t xml:space="preserve">, </w:t>
      </w:r>
      <w:r w:rsidR="003653E1">
        <w:rPr>
          <w:rFonts w:asciiTheme="majorHAnsi" w:eastAsiaTheme="minorEastAsia" w:hAnsiTheme="majorHAnsi" w:cstheme="majorHAnsi"/>
        </w:rPr>
        <w:t xml:space="preserve">die </w:t>
      </w:r>
      <w:r>
        <w:rPr>
          <w:rFonts w:asciiTheme="majorHAnsi" w:eastAsiaTheme="minorEastAsia" w:hAnsiTheme="majorHAnsi" w:cstheme="majorHAnsi"/>
        </w:rPr>
        <w:t>aan</w:t>
      </w:r>
      <w:r w:rsidR="0027373F" w:rsidRPr="00211569">
        <w:rPr>
          <w:rFonts w:asciiTheme="majorHAnsi" w:eastAsiaTheme="minorEastAsia" w:hAnsiTheme="majorHAnsi" w:cstheme="majorHAnsi"/>
        </w:rPr>
        <w:t>sluiten aan bij de leef- en belevingswereld van de leerlingen</w:t>
      </w:r>
      <w:r w:rsidR="00920087">
        <w:rPr>
          <w:rFonts w:asciiTheme="majorHAnsi" w:eastAsiaTheme="minorEastAsia" w:hAnsiTheme="majorHAnsi" w:cstheme="majorHAnsi"/>
        </w:rPr>
        <w:t>.</w:t>
      </w:r>
    </w:p>
    <w:p w14:paraId="705AD330" w14:textId="3C3BE12A" w:rsidR="0027373F" w:rsidRPr="00544083" w:rsidRDefault="0027373F" w:rsidP="0027373F">
      <w:pPr>
        <w:rPr>
          <w:rFonts w:asciiTheme="majorHAnsi" w:hAnsiTheme="majorHAnsi" w:cstheme="majorHAnsi"/>
        </w:rPr>
      </w:pPr>
      <w:r>
        <w:rPr>
          <w:rFonts w:asciiTheme="majorHAnsi" w:eastAsiaTheme="minorEastAsia" w:hAnsiTheme="majorHAnsi" w:cstheme="majorHAnsi"/>
        </w:rPr>
        <w:t xml:space="preserve">Uit onderzoek en literatuur is er veel </w:t>
      </w:r>
      <w:r w:rsidRPr="00544083">
        <w:rPr>
          <w:rFonts w:asciiTheme="majorHAnsi" w:eastAsiaTheme="minorEastAsia" w:hAnsiTheme="majorHAnsi" w:cstheme="majorHAnsi"/>
        </w:rPr>
        <w:t>bekend over kleuter</w:t>
      </w:r>
      <w:r w:rsidR="00920087">
        <w:rPr>
          <w:rFonts w:asciiTheme="majorHAnsi" w:eastAsiaTheme="minorEastAsia" w:hAnsiTheme="majorHAnsi" w:cstheme="majorHAnsi"/>
        </w:rPr>
        <w:t>ontwikkeling</w:t>
      </w:r>
      <w:r>
        <w:rPr>
          <w:rFonts w:asciiTheme="majorHAnsi" w:eastAsiaTheme="minorEastAsia" w:hAnsiTheme="majorHAnsi" w:cstheme="majorHAnsi"/>
        </w:rPr>
        <w:t>. Ki</w:t>
      </w:r>
      <w:r w:rsidRPr="00544083">
        <w:rPr>
          <w:rFonts w:asciiTheme="majorHAnsi" w:hAnsiTheme="majorHAnsi" w:cstheme="majorHAnsi"/>
        </w:rPr>
        <w:t>nderen komen met een heel verschillend niveau de basisschool binnen. Sommigen kunnen al</w:t>
      </w:r>
      <w:r>
        <w:rPr>
          <w:rFonts w:asciiTheme="majorHAnsi" w:hAnsiTheme="majorHAnsi" w:cstheme="majorHAnsi"/>
        </w:rPr>
        <w:t xml:space="preserve"> </w:t>
      </w:r>
      <w:r w:rsidRPr="00544083">
        <w:rPr>
          <w:rFonts w:asciiTheme="majorHAnsi" w:hAnsiTheme="majorHAnsi" w:cstheme="majorHAnsi"/>
        </w:rPr>
        <w:t>(wat) lezen, schrijven, rekenen en zelfstandig werken; anderen zijn minder ver in hun ontwikkeling en hebben een zeer beperkte woordenschat, weten niet goed met andere kinderen om te</w:t>
      </w:r>
      <w:r>
        <w:rPr>
          <w:rFonts w:asciiTheme="majorHAnsi" w:hAnsiTheme="majorHAnsi" w:cstheme="majorHAnsi"/>
        </w:rPr>
        <w:t xml:space="preserve"> </w:t>
      </w:r>
      <w:r w:rsidRPr="00544083">
        <w:rPr>
          <w:rFonts w:asciiTheme="majorHAnsi" w:hAnsiTheme="majorHAnsi" w:cstheme="majorHAnsi"/>
        </w:rPr>
        <w:t>gaan of zijn nog erg afhankelijk van hun ouders. De verschillen hangen samen met de aanleg</w:t>
      </w:r>
      <w:r>
        <w:rPr>
          <w:rFonts w:asciiTheme="majorHAnsi" w:hAnsiTheme="majorHAnsi" w:cstheme="majorHAnsi"/>
        </w:rPr>
        <w:t xml:space="preserve"> </w:t>
      </w:r>
      <w:r w:rsidRPr="00544083">
        <w:rPr>
          <w:rFonts w:asciiTheme="majorHAnsi" w:hAnsiTheme="majorHAnsi" w:cstheme="majorHAnsi"/>
        </w:rPr>
        <w:t xml:space="preserve">van de kinderen, maar ook met het gezin en de </w:t>
      </w:r>
      <w:r w:rsidRPr="00544083">
        <w:rPr>
          <w:rFonts w:asciiTheme="majorHAnsi" w:hAnsiTheme="majorHAnsi" w:cstheme="majorHAnsi"/>
        </w:rPr>
        <w:lastRenderedPageBreak/>
        <w:t>omstandigheden waarin ze opgroeien, en met de</w:t>
      </w:r>
      <w:r>
        <w:rPr>
          <w:rFonts w:asciiTheme="majorHAnsi" w:hAnsiTheme="majorHAnsi" w:cstheme="majorHAnsi"/>
        </w:rPr>
        <w:t xml:space="preserve"> </w:t>
      </w:r>
      <w:r w:rsidRPr="00544083">
        <w:rPr>
          <w:rFonts w:asciiTheme="majorHAnsi" w:hAnsiTheme="majorHAnsi" w:cstheme="majorHAnsi"/>
        </w:rPr>
        <w:t>ervaringen die ze op de peuterspeelzaal of kinderdagverblijf hebben opgedaan. Het is de taak</w:t>
      </w:r>
      <w:r>
        <w:rPr>
          <w:rFonts w:asciiTheme="majorHAnsi" w:hAnsiTheme="majorHAnsi" w:cstheme="majorHAnsi"/>
        </w:rPr>
        <w:t xml:space="preserve"> </w:t>
      </w:r>
      <w:r w:rsidRPr="00544083">
        <w:rPr>
          <w:rFonts w:asciiTheme="majorHAnsi" w:hAnsiTheme="majorHAnsi" w:cstheme="majorHAnsi"/>
        </w:rPr>
        <w:t>van de leerkracht om in te spelen op die verschillende niveaus en de ontwikkeling van elk kind</w:t>
      </w:r>
      <w:r>
        <w:rPr>
          <w:rFonts w:asciiTheme="majorHAnsi" w:hAnsiTheme="majorHAnsi" w:cstheme="majorHAnsi"/>
        </w:rPr>
        <w:t xml:space="preserve"> </w:t>
      </w:r>
      <w:r w:rsidRPr="00544083">
        <w:rPr>
          <w:rFonts w:asciiTheme="majorHAnsi" w:hAnsiTheme="majorHAnsi" w:cstheme="majorHAnsi"/>
        </w:rPr>
        <w:t>op een eigen manier te stimuleren.</w:t>
      </w:r>
    </w:p>
    <w:p w14:paraId="6764CAED" w14:textId="649413B9" w:rsidR="0027373F" w:rsidRPr="00544083" w:rsidRDefault="0027373F" w:rsidP="0027373F">
      <w:pPr>
        <w:pStyle w:val="Geenafstand"/>
        <w:rPr>
          <w:rFonts w:asciiTheme="majorHAnsi" w:hAnsiTheme="majorHAnsi" w:cstheme="majorHAnsi"/>
        </w:rPr>
      </w:pPr>
      <w:r w:rsidRPr="00544083">
        <w:rPr>
          <w:rFonts w:asciiTheme="majorHAnsi" w:hAnsiTheme="majorHAnsi" w:cstheme="majorHAnsi"/>
        </w:rPr>
        <w:t xml:space="preserve">Bij kinderen in groep 1 en 2 gebeurt dat vooral spelenderwijs, met veel beweging en veel creatieve vrijheid. In deze groepen zijn de kinderen een groot deel van de tijd bezig met </w:t>
      </w:r>
    </w:p>
    <w:p w14:paraId="20C9D4EB" w14:textId="058E3ACA" w:rsidR="0027373F" w:rsidRPr="00544083" w:rsidRDefault="0027373F" w:rsidP="0027373F">
      <w:pPr>
        <w:pStyle w:val="Geenafstand"/>
        <w:rPr>
          <w:rFonts w:asciiTheme="majorHAnsi" w:hAnsiTheme="majorHAnsi" w:cstheme="majorHAnsi"/>
        </w:rPr>
      </w:pPr>
      <w:r w:rsidRPr="00544083">
        <w:rPr>
          <w:rFonts w:asciiTheme="majorHAnsi" w:hAnsiTheme="majorHAnsi" w:cstheme="majorHAnsi"/>
        </w:rPr>
        <w:t xml:space="preserve">spelen, knutselen, </w:t>
      </w:r>
      <w:r w:rsidR="007B7060">
        <w:rPr>
          <w:rFonts w:asciiTheme="majorHAnsi" w:hAnsiTheme="majorHAnsi" w:cstheme="majorHAnsi"/>
        </w:rPr>
        <w:t xml:space="preserve">praten </w:t>
      </w:r>
      <w:r w:rsidRPr="00544083">
        <w:rPr>
          <w:rFonts w:asciiTheme="majorHAnsi" w:hAnsiTheme="majorHAnsi" w:cstheme="majorHAnsi"/>
        </w:rPr>
        <w:t>en muziek maken. Zo leren ze al doende nieuwe woorden, tellen, en</w:t>
      </w:r>
    </w:p>
    <w:p w14:paraId="79FA07A5" w14:textId="77777777" w:rsidR="0027373F" w:rsidRPr="00544083" w:rsidRDefault="0027373F" w:rsidP="0027373F">
      <w:pPr>
        <w:pStyle w:val="Geenafstand"/>
        <w:rPr>
          <w:rFonts w:asciiTheme="majorHAnsi" w:hAnsiTheme="majorHAnsi" w:cstheme="majorHAnsi"/>
        </w:rPr>
      </w:pPr>
      <w:r w:rsidRPr="00544083">
        <w:rPr>
          <w:rFonts w:asciiTheme="majorHAnsi" w:hAnsiTheme="majorHAnsi" w:cstheme="majorHAnsi"/>
        </w:rPr>
        <w:t>begrippen als groot/klein en meer/minder, oefenen ze in samenwerken, en ontwikkelen ze hun</w:t>
      </w:r>
    </w:p>
    <w:p w14:paraId="080441B3" w14:textId="77777777" w:rsidR="0027373F" w:rsidRPr="00544083" w:rsidRDefault="0027373F" w:rsidP="0027373F">
      <w:pPr>
        <w:pStyle w:val="Geenafstand"/>
        <w:rPr>
          <w:rFonts w:asciiTheme="majorHAnsi" w:hAnsiTheme="majorHAnsi" w:cstheme="majorHAnsi"/>
        </w:rPr>
      </w:pPr>
      <w:r w:rsidRPr="00544083">
        <w:rPr>
          <w:rFonts w:asciiTheme="majorHAnsi" w:hAnsiTheme="majorHAnsi" w:cstheme="majorHAnsi"/>
        </w:rPr>
        <w:t>motorische vaardigheden. Er ligt nog weinig druk op de kinderen; het leren gaat min of meer</w:t>
      </w:r>
    </w:p>
    <w:p w14:paraId="26593424" w14:textId="45322CBB" w:rsidR="0027373F" w:rsidRDefault="0027373F" w:rsidP="0027373F">
      <w:pPr>
        <w:pStyle w:val="Geenafstand"/>
        <w:rPr>
          <w:rFonts w:asciiTheme="majorHAnsi" w:hAnsiTheme="majorHAnsi" w:cstheme="majorHAnsi"/>
        </w:rPr>
      </w:pPr>
      <w:r w:rsidRPr="00544083">
        <w:rPr>
          <w:rFonts w:asciiTheme="majorHAnsi" w:hAnsiTheme="majorHAnsi" w:cstheme="majorHAnsi"/>
        </w:rPr>
        <w:t>‘vanzelf’.</w:t>
      </w:r>
    </w:p>
    <w:p w14:paraId="30EAD16F" w14:textId="77777777" w:rsidR="0027373F" w:rsidRDefault="0027373F" w:rsidP="0027373F">
      <w:pPr>
        <w:pStyle w:val="Geenafstand"/>
        <w:rPr>
          <w:rFonts w:asciiTheme="majorHAnsi" w:hAnsiTheme="majorHAnsi" w:cstheme="majorHAnsi"/>
        </w:rPr>
      </w:pPr>
    </w:p>
    <w:p w14:paraId="5755E43D" w14:textId="23755105" w:rsidR="00920087" w:rsidRPr="004F6A69" w:rsidRDefault="00920087" w:rsidP="00920087">
      <w:pPr>
        <w:rPr>
          <w:rFonts w:eastAsiaTheme="minorEastAsia"/>
          <w:b/>
          <w:bCs/>
        </w:rPr>
      </w:pPr>
      <w:r w:rsidRPr="004F6A69">
        <w:rPr>
          <w:rFonts w:ascii="Calibri" w:eastAsia="Calibri" w:hAnsi="Calibri" w:cs="Calibri"/>
          <w:b/>
          <w:bCs/>
        </w:rPr>
        <w:t>Kleuterverlenging</w:t>
      </w:r>
    </w:p>
    <w:p w14:paraId="6282EB01" w14:textId="75D95EA3" w:rsidR="0047137F" w:rsidRPr="0047137F" w:rsidRDefault="0047137F" w:rsidP="0047137F">
      <w:pPr>
        <w:rPr>
          <w:rFonts w:asciiTheme="majorHAnsi" w:eastAsiaTheme="minorEastAsia" w:hAnsiTheme="majorHAnsi" w:cstheme="majorHAnsi"/>
        </w:rPr>
      </w:pPr>
      <w:r w:rsidRPr="0047137F">
        <w:rPr>
          <w:rFonts w:asciiTheme="majorHAnsi" w:eastAsiaTheme="minorEastAsia" w:hAnsiTheme="majorHAnsi" w:cstheme="majorHAnsi"/>
        </w:rPr>
        <w:t xml:space="preserve">We </w:t>
      </w:r>
      <w:r w:rsidR="004C34AF">
        <w:rPr>
          <w:rFonts w:asciiTheme="majorHAnsi" w:eastAsiaTheme="minorEastAsia" w:hAnsiTheme="majorHAnsi" w:cstheme="majorHAnsi"/>
        </w:rPr>
        <w:t xml:space="preserve">letten bij de overgang naar groep 3 op </w:t>
      </w:r>
      <w:r w:rsidRPr="0047137F">
        <w:rPr>
          <w:rFonts w:asciiTheme="majorHAnsi" w:eastAsiaTheme="minorEastAsia" w:hAnsiTheme="majorHAnsi" w:cstheme="majorHAnsi"/>
        </w:rPr>
        <w:t>de algehele ontwikkeling</w:t>
      </w:r>
      <w:r w:rsidR="004C34AF">
        <w:rPr>
          <w:rFonts w:asciiTheme="majorHAnsi" w:eastAsiaTheme="minorEastAsia" w:hAnsiTheme="majorHAnsi" w:cstheme="majorHAnsi"/>
        </w:rPr>
        <w:t xml:space="preserve"> </w:t>
      </w:r>
      <w:r w:rsidRPr="0047137F">
        <w:rPr>
          <w:rFonts w:asciiTheme="majorHAnsi" w:eastAsiaTheme="minorEastAsia" w:hAnsiTheme="majorHAnsi" w:cstheme="majorHAnsi"/>
        </w:rPr>
        <w:t xml:space="preserve">en vooral de rijping van de </w:t>
      </w:r>
      <w:r w:rsidR="004C34AF" w:rsidRPr="0047137F">
        <w:rPr>
          <w:rFonts w:asciiTheme="majorHAnsi" w:eastAsiaTheme="minorEastAsia" w:hAnsiTheme="majorHAnsi" w:cstheme="majorHAnsi"/>
        </w:rPr>
        <w:t>individuele leerling</w:t>
      </w:r>
      <w:r w:rsidR="004C34AF">
        <w:rPr>
          <w:rFonts w:asciiTheme="majorHAnsi" w:eastAsiaTheme="minorEastAsia" w:hAnsiTheme="majorHAnsi" w:cstheme="majorHAnsi"/>
        </w:rPr>
        <w:t>.</w:t>
      </w:r>
      <w:r w:rsidRPr="0047137F">
        <w:rPr>
          <w:rFonts w:asciiTheme="majorHAnsi" w:eastAsiaTheme="minorEastAsia" w:hAnsiTheme="majorHAnsi" w:cstheme="majorHAnsi"/>
        </w:rPr>
        <w:t xml:space="preserve"> Is er voldoende rijping om met de leerstof van groep 3 te kunnen starten? </w:t>
      </w:r>
      <w:r w:rsidR="004C34AF">
        <w:rPr>
          <w:rFonts w:asciiTheme="majorHAnsi" w:eastAsiaTheme="minorEastAsia" w:hAnsiTheme="majorHAnsi" w:cstheme="majorHAnsi"/>
        </w:rPr>
        <w:t>Z</w:t>
      </w:r>
      <w:r w:rsidRPr="0047137F">
        <w:rPr>
          <w:rFonts w:asciiTheme="majorHAnsi" w:eastAsiaTheme="minorEastAsia" w:hAnsiTheme="majorHAnsi" w:cstheme="majorHAnsi"/>
        </w:rPr>
        <w:t xml:space="preserve">ijn er mentaal voldoende wegen aangelegd om verder door te ontwikkelen in groep 3? Bij twijfel stellen we de beslissing zo lang mogelijk uit, zodat de leerling nog tijd heeft voor ontwikkeling en rijping.  </w:t>
      </w:r>
    </w:p>
    <w:p w14:paraId="789931A6" w14:textId="2E59A896" w:rsidR="004C34AF" w:rsidRPr="00544083" w:rsidRDefault="004C34AF" w:rsidP="004C34AF">
      <w:pPr>
        <w:pStyle w:val="Geenafstand"/>
        <w:rPr>
          <w:rFonts w:asciiTheme="majorHAnsi" w:hAnsiTheme="majorHAnsi" w:cstheme="majorHAnsi"/>
        </w:rPr>
      </w:pPr>
      <w:r w:rsidRPr="00544083">
        <w:rPr>
          <w:rFonts w:asciiTheme="majorHAnsi" w:hAnsiTheme="majorHAnsi" w:cstheme="majorHAnsi"/>
        </w:rPr>
        <w:t>Om de overgang van groep 2 naar groep 3 te kunnen maken, moeten leerlingen aan bepaalde</w:t>
      </w:r>
    </w:p>
    <w:p w14:paraId="2812AA36" w14:textId="77777777" w:rsidR="004C34AF" w:rsidRPr="00544083" w:rsidRDefault="004C34AF" w:rsidP="004C34AF">
      <w:pPr>
        <w:pStyle w:val="Geenafstand"/>
        <w:rPr>
          <w:rFonts w:asciiTheme="majorHAnsi" w:hAnsiTheme="majorHAnsi" w:cstheme="majorHAnsi"/>
        </w:rPr>
      </w:pPr>
      <w:r w:rsidRPr="00544083">
        <w:rPr>
          <w:rFonts w:asciiTheme="majorHAnsi" w:hAnsiTheme="majorHAnsi" w:cstheme="majorHAnsi"/>
        </w:rPr>
        <w:t>eisen voldoen op het gebied van cognitieve vaardigheden (voorbereidend taal en rekenen),</w:t>
      </w:r>
    </w:p>
    <w:p w14:paraId="6F18ABA9" w14:textId="77777777" w:rsidR="004C34AF" w:rsidRPr="00544083" w:rsidRDefault="004C34AF" w:rsidP="004C34AF">
      <w:pPr>
        <w:pStyle w:val="Geenafstand"/>
        <w:rPr>
          <w:rFonts w:asciiTheme="majorHAnsi" w:hAnsiTheme="majorHAnsi" w:cstheme="majorHAnsi"/>
        </w:rPr>
      </w:pPr>
      <w:r w:rsidRPr="00544083">
        <w:rPr>
          <w:rFonts w:asciiTheme="majorHAnsi" w:hAnsiTheme="majorHAnsi" w:cstheme="majorHAnsi"/>
        </w:rPr>
        <w:t>sociaal-emotionele ontwikkeling (werkhouding, concentratie) en motorische ontwikkeling. Als</w:t>
      </w:r>
    </w:p>
    <w:p w14:paraId="207E6EA1" w14:textId="77777777" w:rsidR="004C34AF" w:rsidRPr="00544083" w:rsidRDefault="004C34AF" w:rsidP="004C34AF">
      <w:pPr>
        <w:pStyle w:val="Geenafstand"/>
        <w:rPr>
          <w:rFonts w:asciiTheme="majorHAnsi" w:hAnsiTheme="majorHAnsi" w:cstheme="majorHAnsi"/>
        </w:rPr>
      </w:pPr>
      <w:r w:rsidRPr="00544083">
        <w:rPr>
          <w:rFonts w:asciiTheme="majorHAnsi" w:hAnsiTheme="majorHAnsi" w:cstheme="majorHAnsi"/>
        </w:rPr>
        <w:t>kinderen op een of meer van deze gebieden nog niet zover zijn, wordt vaak besloten om het</w:t>
      </w:r>
    </w:p>
    <w:p w14:paraId="2D66D042" w14:textId="600E15A4" w:rsidR="004C34AF" w:rsidRDefault="004C34AF" w:rsidP="004C34AF">
      <w:pPr>
        <w:pStyle w:val="Geenafstand"/>
        <w:rPr>
          <w:rFonts w:asciiTheme="majorHAnsi" w:hAnsiTheme="majorHAnsi" w:cstheme="majorHAnsi"/>
        </w:rPr>
      </w:pPr>
      <w:r w:rsidRPr="00544083">
        <w:rPr>
          <w:rFonts w:asciiTheme="majorHAnsi" w:hAnsiTheme="majorHAnsi" w:cstheme="majorHAnsi"/>
        </w:rPr>
        <w:t>kind groep 2 nog een keer over te laten doen</w:t>
      </w:r>
      <w:r>
        <w:rPr>
          <w:rFonts w:asciiTheme="majorHAnsi" w:hAnsiTheme="majorHAnsi" w:cstheme="majorHAnsi"/>
        </w:rPr>
        <w:t xml:space="preserve">: </w:t>
      </w:r>
      <w:r w:rsidRPr="00544083">
        <w:rPr>
          <w:rFonts w:asciiTheme="majorHAnsi" w:hAnsiTheme="majorHAnsi" w:cstheme="majorHAnsi"/>
        </w:rPr>
        <w:t>een kleuterbouwverlenger. In Nederland wordt die keuze best vaak gemaakt</w:t>
      </w:r>
      <w:r w:rsidR="007B7060">
        <w:rPr>
          <w:rFonts w:asciiTheme="majorHAnsi" w:hAnsiTheme="majorHAnsi" w:cstheme="majorHAnsi"/>
        </w:rPr>
        <w:t xml:space="preserve">. </w:t>
      </w:r>
      <w:r w:rsidRPr="00544083">
        <w:rPr>
          <w:rFonts w:asciiTheme="majorHAnsi" w:hAnsiTheme="majorHAnsi" w:cstheme="majorHAnsi"/>
        </w:rPr>
        <w:t>Een te weinig ontwikkelde ‘werkhouding’ of ‘leerhouding’ is een belangrijke overweging</w:t>
      </w:r>
      <w:r>
        <w:rPr>
          <w:rFonts w:asciiTheme="majorHAnsi" w:hAnsiTheme="majorHAnsi" w:cstheme="majorHAnsi"/>
        </w:rPr>
        <w:t xml:space="preserve"> </w:t>
      </w:r>
      <w:r w:rsidRPr="00544083">
        <w:rPr>
          <w:rFonts w:asciiTheme="majorHAnsi" w:hAnsiTheme="majorHAnsi" w:cstheme="majorHAnsi"/>
        </w:rPr>
        <w:t>om een kind niet naar gro</w:t>
      </w:r>
      <w:r>
        <w:rPr>
          <w:rFonts w:asciiTheme="majorHAnsi" w:hAnsiTheme="majorHAnsi" w:cstheme="majorHAnsi"/>
        </w:rPr>
        <w:t>ep</w:t>
      </w:r>
      <w:r w:rsidRPr="00544083">
        <w:rPr>
          <w:rFonts w:asciiTheme="majorHAnsi" w:hAnsiTheme="majorHAnsi" w:cstheme="majorHAnsi"/>
        </w:rPr>
        <w:t xml:space="preserve"> 3 te laten gaan. </w:t>
      </w:r>
    </w:p>
    <w:p w14:paraId="5C504F8A" w14:textId="77777777" w:rsidR="004C34AF" w:rsidRPr="004E6CA0" w:rsidRDefault="004C34AF" w:rsidP="004C34AF">
      <w:pPr>
        <w:pStyle w:val="Geenafstand"/>
        <w:rPr>
          <w:rFonts w:asciiTheme="majorHAnsi" w:hAnsiTheme="majorHAnsi" w:cstheme="majorHAnsi"/>
        </w:rPr>
      </w:pPr>
    </w:p>
    <w:p w14:paraId="08F797AF" w14:textId="6D51ACDC" w:rsidR="0047137F" w:rsidRPr="004E6CA0" w:rsidRDefault="0047137F" w:rsidP="0047137F">
      <w:pPr>
        <w:rPr>
          <w:rFonts w:asciiTheme="majorHAnsi" w:eastAsiaTheme="minorEastAsia" w:hAnsiTheme="majorHAnsi" w:cstheme="majorHAnsi"/>
        </w:rPr>
      </w:pPr>
      <w:r w:rsidRPr="004E6CA0">
        <w:rPr>
          <w:rFonts w:asciiTheme="majorHAnsi" w:eastAsiaTheme="minorEastAsia" w:hAnsiTheme="majorHAnsi" w:cstheme="majorHAnsi"/>
        </w:rPr>
        <w:t xml:space="preserve">Leerlingen die geboren zijn in de maanden oktober, november en december, noemen we de ‘herfstleerling’. Voor deze ‘herfstleerling’ hanteren we een aantal afspraken: </w:t>
      </w:r>
    </w:p>
    <w:p w14:paraId="40270B07" w14:textId="2C5485C9" w:rsidR="0047137F" w:rsidRPr="004E6CA0" w:rsidRDefault="0047137F" w:rsidP="00FF4B49">
      <w:pPr>
        <w:pStyle w:val="Lijstalinea"/>
        <w:numPr>
          <w:ilvl w:val="0"/>
          <w:numId w:val="14"/>
        </w:numPr>
        <w:rPr>
          <w:rFonts w:asciiTheme="majorHAnsi" w:eastAsiaTheme="minorEastAsia" w:hAnsiTheme="majorHAnsi" w:cstheme="majorHAnsi"/>
        </w:rPr>
      </w:pPr>
      <w:r w:rsidRPr="004E6CA0">
        <w:rPr>
          <w:rFonts w:asciiTheme="majorHAnsi" w:eastAsiaTheme="minorEastAsia" w:hAnsiTheme="majorHAnsi" w:cstheme="majorHAnsi"/>
        </w:rPr>
        <w:t xml:space="preserve">We kijken naar de algehele ontwikkeling en vooral de sensomotorische rijping van de leerling. Hierbij stemmen we af per leerling. Tijdens de leerlingbespreking </w:t>
      </w:r>
      <w:r w:rsidR="007B7060" w:rsidRPr="004E6CA0">
        <w:rPr>
          <w:rFonts w:asciiTheme="majorHAnsi" w:eastAsiaTheme="minorEastAsia" w:hAnsiTheme="majorHAnsi" w:cstheme="majorHAnsi"/>
        </w:rPr>
        <w:t>in</w:t>
      </w:r>
      <w:r w:rsidRPr="004E6CA0">
        <w:rPr>
          <w:rFonts w:asciiTheme="majorHAnsi" w:eastAsiaTheme="minorEastAsia" w:hAnsiTheme="majorHAnsi" w:cstheme="majorHAnsi"/>
        </w:rPr>
        <w:t xml:space="preserve"> mei bespreekt de leerkracht alle ‘herfstleerlingen’ met de </w:t>
      </w:r>
      <w:r w:rsidR="007B7060" w:rsidRPr="004E6CA0">
        <w:rPr>
          <w:rFonts w:asciiTheme="majorHAnsi" w:eastAsiaTheme="minorEastAsia" w:hAnsiTheme="majorHAnsi" w:cstheme="majorHAnsi"/>
        </w:rPr>
        <w:t>i</w:t>
      </w:r>
      <w:r w:rsidRPr="004E6CA0">
        <w:rPr>
          <w:rFonts w:asciiTheme="majorHAnsi" w:eastAsiaTheme="minorEastAsia" w:hAnsiTheme="majorHAnsi" w:cstheme="majorHAnsi"/>
        </w:rPr>
        <w:t xml:space="preserve">ntern Begeleider. </w:t>
      </w:r>
    </w:p>
    <w:p w14:paraId="773E22E6" w14:textId="726CFC63" w:rsidR="0047137F" w:rsidRPr="004E6CA0" w:rsidRDefault="0047137F" w:rsidP="00FF4B49">
      <w:pPr>
        <w:pStyle w:val="Lijstalinea"/>
        <w:numPr>
          <w:ilvl w:val="0"/>
          <w:numId w:val="14"/>
        </w:numPr>
        <w:rPr>
          <w:rFonts w:asciiTheme="majorHAnsi" w:eastAsiaTheme="minorEastAsia" w:hAnsiTheme="majorHAnsi" w:cstheme="majorHAnsi"/>
        </w:rPr>
      </w:pPr>
      <w:r w:rsidRPr="004E6CA0">
        <w:rPr>
          <w:rFonts w:asciiTheme="majorHAnsi" w:eastAsiaTheme="minorEastAsia" w:hAnsiTheme="majorHAnsi" w:cstheme="majorHAnsi"/>
        </w:rPr>
        <w:t xml:space="preserve">Een ‘herfstleerling heeft dus een ontwikkelingsvoorsprong nodig van een aantal maanden  </w:t>
      </w:r>
    </w:p>
    <w:p w14:paraId="167AE68D" w14:textId="160BDE1A" w:rsidR="0047137F" w:rsidRPr="004E6CA0" w:rsidRDefault="0047137F" w:rsidP="00FF4B49">
      <w:pPr>
        <w:pStyle w:val="Lijstalinea"/>
        <w:numPr>
          <w:ilvl w:val="0"/>
          <w:numId w:val="14"/>
        </w:numPr>
        <w:rPr>
          <w:rFonts w:asciiTheme="majorHAnsi" w:eastAsiaTheme="minorEastAsia" w:hAnsiTheme="majorHAnsi" w:cstheme="majorHAnsi"/>
        </w:rPr>
      </w:pPr>
      <w:r w:rsidRPr="004E6CA0">
        <w:rPr>
          <w:rFonts w:asciiTheme="majorHAnsi" w:eastAsiaTheme="minorEastAsia" w:hAnsiTheme="majorHAnsi" w:cstheme="majorHAnsi"/>
        </w:rPr>
        <w:t xml:space="preserve">Wanneer een ‘herfstleerling’ een kleuterverlenging krijgt, sluiten we aan bij de onderwijsbehoefte van de leerling. Dat kan zijn door plaatsing in een groep 1/2, 2/3 of een verlenging in een homogene groep 1 of groep 2, met specifiek onderwijsaanbod. Plaatsing in een groep 1/2, 2/3 of een homogene groep 1 of 2 is afhankelijk van de indeling van de groepen binnen het Kindcentrum, en dat kan per schooljaar anders zijn. </w:t>
      </w:r>
    </w:p>
    <w:p w14:paraId="50845BEC" w14:textId="00C74D19" w:rsidR="002D090F" w:rsidRDefault="002D090F" w:rsidP="00544083">
      <w:pPr>
        <w:pStyle w:val="Geenafstand"/>
        <w:rPr>
          <w:rFonts w:asciiTheme="majorHAnsi" w:hAnsiTheme="majorHAnsi" w:cstheme="majorHAnsi"/>
        </w:rPr>
      </w:pPr>
    </w:p>
    <w:p w14:paraId="120079C9" w14:textId="77777777" w:rsidR="002D090F" w:rsidRPr="004F6A69" w:rsidRDefault="002D090F" w:rsidP="002D090F">
      <w:pPr>
        <w:rPr>
          <w:rFonts w:eastAsiaTheme="minorEastAsia"/>
          <w:b/>
          <w:bCs/>
        </w:rPr>
      </w:pPr>
      <w:r w:rsidRPr="004F6A69">
        <w:rPr>
          <w:rFonts w:ascii="Calibri" w:eastAsia="Calibri" w:hAnsi="Calibri" w:cs="Calibri"/>
          <w:b/>
          <w:bCs/>
        </w:rPr>
        <w:t>Doublure</w:t>
      </w:r>
    </w:p>
    <w:p w14:paraId="374CC1A7" w14:textId="6E5E669B" w:rsidR="002D090F" w:rsidRPr="00663772" w:rsidRDefault="002D090F" w:rsidP="002D090F">
      <w:pPr>
        <w:tabs>
          <w:tab w:val="num" w:pos="720"/>
        </w:tabs>
        <w:rPr>
          <w:rFonts w:asciiTheme="majorHAnsi" w:eastAsiaTheme="minorEastAsia" w:hAnsiTheme="majorHAnsi" w:cstheme="majorHAnsi"/>
        </w:rPr>
      </w:pPr>
      <w:r w:rsidRPr="00663772">
        <w:rPr>
          <w:rFonts w:asciiTheme="majorHAnsi" w:eastAsiaTheme="minorEastAsia" w:hAnsiTheme="majorHAnsi" w:cstheme="majorHAnsi"/>
        </w:rPr>
        <w:t xml:space="preserve">Leerlingen </w:t>
      </w:r>
      <w:r w:rsidR="00714B35">
        <w:rPr>
          <w:rFonts w:asciiTheme="majorHAnsi" w:eastAsiaTheme="minorEastAsia" w:hAnsiTheme="majorHAnsi" w:cstheme="majorHAnsi"/>
        </w:rPr>
        <w:t xml:space="preserve">binnen de PCOGV </w:t>
      </w:r>
      <w:r w:rsidRPr="00663772">
        <w:rPr>
          <w:rFonts w:asciiTheme="majorHAnsi" w:eastAsiaTheme="minorEastAsia" w:hAnsiTheme="majorHAnsi" w:cstheme="majorHAnsi"/>
        </w:rPr>
        <w:t>doorlopen zoveel als mogelijk in 8 jaar de basisschool</w:t>
      </w:r>
      <w:r>
        <w:rPr>
          <w:rFonts w:asciiTheme="majorHAnsi" w:eastAsiaTheme="minorEastAsia" w:hAnsiTheme="majorHAnsi" w:cstheme="majorHAnsi"/>
        </w:rPr>
        <w:t>, h</w:t>
      </w:r>
      <w:r w:rsidRPr="00663772">
        <w:rPr>
          <w:rFonts w:asciiTheme="majorHAnsi" w:eastAsiaTheme="minorEastAsia" w:hAnsiTheme="majorHAnsi" w:cstheme="majorHAnsi"/>
        </w:rPr>
        <w:t xml:space="preserve">et is incidenteel mogelijk om leerlingen </w:t>
      </w:r>
      <w:r w:rsidRPr="00545F0B">
        <w:rPr>
          <w:rFonts w:asciiTheme="majorHAnsi" w:eastAsiaTheme="minorEastAsia" w:hAnsiTheme="majorHAnsi" w:cstheme="majorHAnsi"/>
          <w:i/>
          <w:iCs/>
        </w:rPr>
        <w:t>eenmalig</w:t>
      </w:r>
      <w:r w:rsidRPr="00663772">
        <w:rPr>
          <w:rFonts w:asciiTheme="majorHAnsi" w:eastAsiaTheme="minorEastAsia" w:hAnsiTheme="majorHAnsi" w:cstheme="majorHAnsi"/>
        </w:rPr>
        <w:t xml:space="preserve"> te laten doubleren.  </w:t>
      </w:r>
      <w:r>
        <w:rPr>
          <w:rFonts w:asciiTheme="majorHAnsi" w:eastAsiaTheme="minorEastAsia" w:hAnsiTheme="majorHAnsi" w:cstheme="majorHAnsi"/>
        </w:rPr>
        <w:t>Enkele uitgangspunten:</w:t>
      </w:r>
    </w:p>
    <w:p w14:paraId="16ADEEE6" w14:textId="77777777" w:rsidR="002D090F" w:rsidRPr="004E6CA0" w:rsidRDefault="002D090F" w:rsidP="00903559">
      <w:pPr>
        <w:pStyle w:val="Geenafstand"/>
        <w:numPr>
          <w:ilvl w:val="0"/>
          <w:numId w:val="26"/>
        </w:numPr>
        <w:rPr>
          <w:rFonts w:asciiTheme="majorHAnsi" w:hAnsiTheme="majorHAnsi" w:cstheme="majorHAnsi"/>
        </w:rPr>
      </w:pPr>
      <w:r w:rsidRPr="004E6CA0">
        <w:rPr>
          <w:rFonts w:asciiTheme="majorHAnsi" w:hAnsiTheme="majorHAnsi" w:cstheme="majorHAnsi"/>
        </w:rPr>
        <w:t>Doublures vinden bij voorkeur plaats in de groepen 3 en 4; </w:t>
      </w:r>
    </w:p>
    <w:p w14:paraId="29B2AF1E" w14:textId="7B93405A" w:rsidR="002D090F" w:rsidRPr="004E6CA0" w:rsidRDefault="002D090F" w:rsidP="00903559">
      <w:pPr>
        <w:pStyle w:val="Geenafstand"/>
        <w:numPr>
          <w:ilvl w:val="0"/>
          <w:numId w:val="26"/>
        </w:numPr>
        <w:rPr>
          <w:rFonts w:asciiTheme="majorHAnsi" w:hAnsiTheme="majorHAnsi" w:cstheme="majorHAnsi"/>
        </w:rPr>
      </w:pPr>
      <w:r w:rsidRPr="004E6CA0">
        <w:rPr>
          <w:rFonts w:asciiTheme="majorHAnsi" w:hAnsiTheme="majorHAnsi" w:cstheme="majorHAnsi"/>
        </w:rPr>
        <w:t>We maken onderscheid tussen een kleuterverlenging in groep 1 en 2 en een doublure in groep 3</w:t>
      </w:r>
      <w:r w:rsidR="00CB11FA" w:rsidRPr="004E6CA0">
        <w:rPr>
          <w:rFonts w:asciiTheme="majorHAnsi" w:hAnsiTheme="majorHAnsi" w:cstheme="majorHAnsi"/>
        </w:rPr>
        <w:t>-8</w:t>
      </w:r>
      <w:r w:rsidRPr="004E6CA0">
        <w:rPr>
          <w:rFonts w:asciiTheme="majorHAnsi" w:hAnsiTheme="majorHAnsi" w:cstheme="majorHAnsi"/>
        </w:rPr>
        <w:t>.  </w:t>
      </w:r>
    </w:p>
    <w:p w14:paraId="5B18AF1C" w14:textId="5D02AD19" w:rsidR="00CB11FA" w:rsidRPr="004E6CA0" w:rsidRDefault="00CB11FA" w:rsidP="00CB11FA">
      <w:pPr>
        <w:tabs>
          <w:tab w:val="left" w:pos="1452"/>
        </w:tabs>
      </w:pPr>
      <w:r w:rsidRPr="004E6CA0">
        <w:tab/>
      </w:r>
    </w:p>
    <w:p w14:paraId="46F4E944" w14:textId="77777777" w:rsidR="002D090F" w:rsidRPr="004E6CA0" w:rsidRDefault="002D090F" w:rsidP="00903559">
      <w:pPr>
        <w:pStyle w:val="Geenafstand"/>
        <w:numPr>
          <w:ilvl w:val="0"/>
          <w:numId w:val="26"/>
        </w:numPr>
        <w:rPr>
          <w:rFonts w:asciiTheme="majorHAnsi" w:hAnsiTheme="majorHAnsi" w:cstheme="majorHAnsi"/>
        </w:rPr>
      </w:pPr>
      <w:r w:rsidRPr="004E6CA0">
        <w:rPr>
          <w:rFonts w:asciiTheme="majorHAnsi" w:hAnsiTheme="majorHAnsi" w:cstheme="majorHAnsi"/>
        </w:rPr>
        <w:t>Als er bij leerlingen sprake is van blijvende leerbelemmeringen dan bespreken we in plaats van een doublure een eigen leerlijn (met een OP en extra ondersteuning) of een plaatsing in het S(B)O. </w:t>
      </w:r>
    </w:p>
    <w:p w14:paraId="3CA5A79A" w14:textId="77777777" w:rsidR="002D090F" w:rsidRPr="004E6CA0" w:rsidRDefault="002D090F" w:rsidP="00903559">
      <w:pPr>
        <w:pStyle w:val="Geenafstand"/>
        <w:numPr>
          <w:ilvl w:val="0"/>
          <w:numId w:val="26"/>
        </w:numPr>
        <w:rPr>
          <w:rFonts w:asciiTheme="majorHAnsi" w:hAnsiTheme="majorHAnsi" w:cstheme="majorHAnsi"/>
        </w:rPr>
      </w:pPr>
      <w:r w:rsidRPr="004E6CA0">
        <w:rPr>
          <w:rFonts w:asciiTheme="majorHAnsi" w:hAnsiTheme="majorHAnsi" w:cstheme="majorHAnsi"/>
        </w:rPr>
        <w:lastRenderedPageBreak/>
        <w:t>Ouders worden tijdig (januari-maart) meegenomen in het proces om te komen tot een goed besluit t.a.v. doublure / kleuterverlenging. Het uiteindelijke besluit (rond de meivakantie) wordt genomen na overleg door LK/ IB/ LD. </w:t>
      </w:r>
    </w:p>
    <w:p w14:paraId="3A1B86E1" w14:textId="77777777" w:rsidR="002D090F" w:rsidRPr="004E6CA0" w:rsidRDefault="002D090F" w:rsidP="00903559">
      <w:pPr>
        <w:pStyle w:val="Geenafstand"/>
        <w:numPr>
          <w:ilvl w:val="0"/>
          <w:numId w:val="26"/>
        </w:numPr>
        <w:rPr>
          <w:rFonts w:asciiTheme="majorHAnsi" w:hAnsiTheme="majorHAnsi" w:cstheme="majorHAnsi"/>
        </w:rPr>
      </w:pPr>
      <w:r w:rsidRPr="004E6CA0">
        <w:rPr>
          <w:rFonts w:asciiTheme="majorHAnsi" w:hAnsiTheme="majorHAnsi" w:cstheme="majorHAnsi"/>
        </w:rPr>
        <w:t>Criteria voor doublure / kleuterverlenging zijn: </w:t>
      </w:r>
    </w:p>
    <w:p w14:paraId="4D12279A"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Leer- en ontwikkelingsachterstand </w:t>
      </w:r>
    </w:p>
    <w:p w14:paraId="4C860BD2"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Rijping </w:t>
      </w:r>
    </w:p>
    <w:p w14:paraId="4D805F10"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Werkhouding </w:t>
      </w:r>
    </w:p>
    <w:p w14:paraId="50CBD89B"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Sociaal/emotioneel ontwikkeling </w:t>
      </w:r>
    </w:p>
    <w:p w14:paraId="37418C73"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Welbevinden </w:t>
      </w:r>
    </w:p>
    <w:p w14:paraId="68B5DEF5" w14:textId="77777777" w:rsidR="002D090F" w:rsidRPr="004E6CA0" w:rsidRDefault="002D090F" w:rsidP="00FF4B49">
      <w:pPr>
        <w:pStyle w:val="Geenafstand"/>
        <w:numPr>
          <w:ilvl w:val="1"/>
          <w:numId w:val="15"/>
        </w:numPr>
        <w:rPr>
          <w:rFonts w:asciiTheme="majorHAnsi" w:hAnsiTheme="majorHAnsi" w:cstheme="majorHAnsi"/>
        </w:rPr>
      </w:pPr>
      <w:r w:rsidRPr="004E6CA0">
        <w:rPr>
          <w:rFonts w:asciiTheme="majorHAnsi" w:hAnsiTheme="majorHAnsi" w:cstheme="majorHAnsi"/>
        </w:rPr>
        <w:t>Handelingsmogelijkheden binnen de school </w:t>
      </w:r>
    </w:p>
    <w:p w14:paraId="7875E926" w14:textId="006206EC" w:rsidR="002D090F" w:rsidRPr="004E6CA0" w:rsidRDefault="002D090F" w:rsidP="00FF4B49">
      <w:pPr>
        <w:pStyle w:val="Lijstalinea"/>
        <w:numPr>
          <w:ilvl w:val="0"/>
          <w:numId w:val="15"/>
        </w:numPr>
        <w:rPr>
          <w:rFonts w:asciiTheme="majorHAnsi" w:eastAsiaTheme="minorEastAsia" w:hAnsiTheme="majorHAnsi" w:cstheme="majorHAnsi"/>
        </w:rPr>
      </w:pPr>
      <w:r w:rsidRPr="004E6CA0">
        <w:rPr>
          <w:rFonts w:asciiTheme="majorHAnsi" w:eastAsiaTheme="minorEastAsia" w:hAnsiTheme="majorHAnsi" w:cstheme="majorHAnsi"/>
        </w:rPr>
        <w:t>Een besluit tot versnellen kan incidenteel plaats vinden en wordt na goed overleg tussen LK-ouders-ib/LD en genomen door de school. We houden rekening met de omstandigheden van de ontvangende groep. </w:t>
      </w:r>
      <w:r w:rsidR="00545F0B" w:rsidRPr="004E6CA0">
        <w:rPr>
          <w:rFonts w:asciiTheme="majorHAnsi" w:eastAsiaTheme="minorEastAsia" w:hAnsiTheme="majorHAnsi" w:cstheme="majorHAnsi"/>
        </w:rPr>
        <w:t>H</w:t>
      </w:r>
      <w:r w:rsidRPr="004E6CA0">
        <w:rPr>
          <w:rFonts w:asciiTheme="majorHAnsi" w:eastAsiaTheme="minorEastAsia" w:hAnsiTheme="majorHAnsi" w:cstheme="majorHAnsi"/>
        </w:rPr>
        <w:t>et beleid MHB is leidend.</w:t>
      </w:r>
    </w:p>
    <w:p w14:paraId="78E55BD2" w14:textId="77777777" w:rsidR="002D090F" w:rsidRDefault="002D090F" w:rsidP="00544083">
      <w:pPr>
        <w:pStyle w:val="Geenafstand"/>
        <w:rPr>
          <w:rFonts w:asciiTheme="majorHAnsi" w:hAnsiTheme="majorHAnsi" w:cstheme="majorHAnsi"/>
        </w:rPr>
      </w:pPr>
    </w:p>
    <w:p w14:paraId="22FCCE8B" w14:textId="26B658F3" w:rsidR="00986644" w:rsidRPr="004F6A69" w:rsidRDefault="71C398D8" w:rsidP="00986644">
      <w:pPr>
        <w:pStyle w:val="Geenafstand"/>
        <w:rPr>
          <w:rFonts w:asciiTheme="majorHAnsi" w:hAnsiTheme="majorHAnsi" w:cstheme="majorHAnsi"/>
          <w:b/>
          <w:bCs/>
        </w:rPr>
      </w:pPr>
      <w:r w:rsidRPr="004F6A69">
        <w:rPr>
          <w:rFonts w:ascii="Calibri" w:eastAsia="Calibri" w:hAnsi="Calibri" w:cs="Calibri"/>
          <w:b/>
          <w:bCs/>
        </w:rPr>
        <w:t>VVE</w:t>
      </w:r>
      <w:r w:rsidR="00986644" w:rsidRPr="004F6A69">
        <w:rPr>
          <w:rFonts w:asciiTheme="majorHAnsi" w:hAnsiTheme="majorHAnsi" w:cstheme="majorHAnsi"/>
          <w:b/>
          <w:bCs/>
        </w:rPr>
        <w:t xml:space="preserve"> </w:t>
      </w:r>
      <w:r w:rsidR="00F703F8" w:rsidRPr="004F6A69">
        <w:rPr>
          <w:rFonts w:asciiTheme="majorHAnsi" w:hAnsiTheme="majorHAnsi" w:cstheme="majorHAnsi"/>
          <w:b/>
          <w:bCs/>
        </w:rPr>
        <w:t xml:space="preserve">en </w:t>
      </w:r>
      <w:r w:rsidR="00986644" w:rsidRPr="004F6A69">
        <w:rPr>
          <w:rFonts w:asciiTheme="majorHAnsi" w:hAnsiTheme="majorHAnsi" w:cstheme="majorHAnsi"/>
          <w:b/>
          <w:bCs/>
        </w:rPr>
        <w:t>Voorschoolse educatie</w:t>
      </w:r>
    </w:p>
    <w:p w14:paraId="00BA72AF" w14:textId="77777777" w:rsidR="00986644" w:rsidRDefault="00986644" w:rsidP="00427BD5">
      <w:pPr>
        <w:pStyle w:val="Geenafstand"/>
        <w:rPr>
          <w:rFonts w:asciiTheme="majorHAnsi" w:hAnsiTheme="majorHAnsi" w:cstheme="majorHAnsi"/>
        </w:rPr>
      </w:pPr>
    </w:p>
    <w:p w14:paraId="1A37076F" w14:textId="37382A45" w:rsidR="00427BD5" w:rsidRPr="00427BD5" w:rsidRDefault="00427BD5" w:rsidP="00427BD5">
      <w:pPr>
        <w:pStyle w:val="Geenafstand"/>
        <w:rPr>
          <w:rFonts w:asciiTheme="majorHAnsi" w:hAnsiTheme="majorHAnsi" w:cstheme="majorHAnsi"/>
        </w:rPr>
      </w:pPr>
      <w:r w:rsidRPr="00427BD5">
        <w:rPr>
          <w:rFonts w:asciiTheme="majorHAnsi" w:hAnsiTheme="majorHAnsi" w:cstheme="majorHAnsi"/>
        </w:rPr>
        <w:t>Kinderen vanaf 2,5 jaar met een (risico op een) onderwijsachterstand door omgevingskenmerken kunnen voorschoolse educatie volgen. Peuters zijn dan spelenderwijs bezig met taal, voorbereidend rekenen, motoriek en sociaal-emotionele vaardigheden. Door voorschoolse educatie op de kinderopvang kunnen deze kinderen een betere start maken op de basisschool.</w:t>
      </w:r>
      <w:r w:rsidR="005F1775">
        <w:rPr>
          <w:rFonts w:asciiTheme="majorHAnsi" w:hAnsiTheme="majorHAnsi" w:cstheme="majorHAnsi"/>
        </w:rPr>
        <w:t xml:space="preserve"> </w:t>
      </w:r>
      <w:r w:rsidRPr="00427BD5">
        <w:rPr>
          <w:rFonts w:asciiTheme="majorHAnsi" w:hAnsiTheme="majorHAnsi" w:cstheme="majorHAnsi"/>
        </w:rPr>
        <w:t>Voorschoolse educatie is voor peuters (2,5 tot 4 jaar) met een risico op een onderwijsachterstand. De thuisomgeving kan een negatieve invloed hebben op de manier waarop een kind school doorloopt. Deze kinderen worden bijvoorbeeld thuis niet voorgelezen, omdat de ouders dat te moeilijk vinden.</w:t>
      </w:r>
    </w:p>
    <w:p w14:paraId="26F4BEBF" w14:textId="77777777" w:rsidR="00986644" w:rsidRDefault="00986644" w:rsidP="00986644">
      <w:pPr>
        <w:rPr>
          <w:rFonts w:ascii="Calibri" w:eastAsia="Calibri" w:hAnsi="Calibri" w:cs="Calibri"/>
        </w:rPr>
      </w:pPr>
    </w:p>
    <w:p w14:paraId="47595D1D" w14:textId="4D846DA0" w:rsidR="00BB07C9" w:rsidRPr="0009350C" w:rsidRDefault="00986644" w:rsidP="00986644">
      <w:r w:rsidRPr="00986644">
        <w:rPr>
          <w:rFonts w:ascii="Calibri" w:eastAsia="Calibri" w:hAnsi="Calibri" w:cs="Calibri"/>
        </w:rPr>
        <w:t>Vroeg signalering</w:t>
      </w:r>
    </w:p>
    <w:p w14:paraId="69F3755E" w14:textId="77777777" w:rsidR="00243103" w:rsidRDefault="00986644" w:rsidP="0009350C">
      <w:pPr>
        <w:pStyle w:val="Geenafstand"/>
        <w:rPr>
          <w:rFonts w:asciiTheme="majorHAnsi" w:hAnsiTheme="majorHAnsi" w:cstheme="majorHAnsi"/>
        </w:rPr>
      </w:pPr>
      <w:r w:rsidRPr="00993868">
        <w:rPr>
          <w:rFonts w:asciiTheme="majorHAnsi" w:hAnsiTheme="majorHAnsi" w:cstheme="majorHAnsi"/>
        </w:rPr>
        <w:t>Vroeg signalering</w:t>
      </w:r>
      <w:r w:rsidR="0009350C" w:rsidRPr="00993868">
        <w:rPr>
          <w:rFonts w:asciiTheme="majorHAnsi" w:hAnsiTheme="majorHAnsi" w:cstheme="majorHAnsi"/>
        </w:rPr>
        <w:t xml:space="preserve"> is het zo vroeg mogelijk signaleren van opgroei- en opvoedproblemen, zodat ingegrepen kan worden als het probleem nog in een vroeg stadium is. Dit kan om relatief kleine problemen gaan, maar ook om leer- en gedragsstoornissen.</w:t>
      </w:r>
      <w:r w:rsidR="0009350C">
        <w:rPr>
          <w:rFonts w:asciiTheme="majorHAnsi" w:hAnsiTheme="majorHAnsi" w:cstheme="majorHAnsi"/>
        </w:rPr>
        <w:t xml:space="preserve"> </w:t>
      </w:r>
      <w:r w:rsidR="0009350C" w:rsidRPr="00064464">
        <w:rPr>
          <w:rFonts w:asciiTheme="majorHAnsi" w:hAnsiTheme="majorHAnsi" w:cstheme="majorHAnsi"/>
        </w:rPr>
        <w:t>Door samen te werken met ouders vanuit verschillende expertises zoals jeugd- en opvoedhulp, medici en gehandicaptenzorg, k</w:t>
      </w:r>
      <w:r w:rsidR="0009350C">
        <w:rPr>
          <w:rFonts w:asciiTheme="majorHAnsi" w:hAnsiTheme="majorHAnsi" w:cstheme="majorHAnsi"/>
        </w:rPr>
        <w:t>a</w:t>
      </w:r>
      <w:r w:rsidR="0009350C" w:rsidRPr="00064464">
        <w:rPr>
          <w:rFonts w:asciiTheme="majorHAnsi" w:hAnsiTheme="majorHAnsi" w:cstheme="majorHAnsi"/>
        </w:rPr>
        <w:t xml:space="preserve">n </w:t>
      </w:r>
      <w:r w:rsidR="0009350C">
        <w:rPr>
          <w:rFonts w:asciiTheme="majorHAnsi" w:hAnsiTheme="majorHAnsi" w:cstheme="majorHAnsi"/>
        </w:rPr>
        <w:t>er</w:t>
      </w:r>
      <w:r w:rsidR="0009350C" w:rsidRPr="00064464">
        <w:rPr>
          <w:rFonts w:asciiTheme="majorHAnsi" w:hAnsiTheme="majorHAnsi" w:cstheme="majorHAnsi"/>
        </w:rPr>
        <w:t xml:space="preserve"> </w:t>
      </w:r>
      <w:r w:rsidR="0009350C">
        <w:rPr>
          <w:rFonts w:asciiTheme="majorHAnsi" w:hAnsiTheme="majorHAnsi" w:cstheme="majorHAnsi"/>
        </w:rPr>
        <w:t xml:space="preserve">al </w:t>
      </w:r>
      <w:r w:rsidR="0009350C" w:rsidRPr="00064464">
        <w:rPr>
          <w:rFonts w:asciiTheme="majorHAnsi" w:hAnsiTheme="majorHAnsi" w:cstheme="majorHAnsi"/>
        </w:rPr>
        <w:t xml:space="preserve">snel een programma op maat </w:t>
      </w:r>
      <w:r w:rsidR="0009350C">
        <w:rPr>
          <w:rFonts w:asciiTheme="majorHAnsi" w:hAnsiTheme="majorHAnsi" w:cstheme="majorHAnsi"/>
        </w:rPr>
        <w:t xml:space="preserve">worden gemaakt en </w:t>
      </w:r>
      <w:r w:rsidR="0009350C" w:rsidRPr="00064464">
        <w:rPr>
          <w:rFonts w:asciiTheme="majorHAnsi" w:hAnsiTheme="majorHAnsi" w:cstheme="majorHAnsi"/>
        </w:rPr>
        <w:t>een ontwikkelingsachterstand</w:t>
      </w:r>
      <w:r w:rsidR="0009350C">
        <w:rPr>
          <w:rFonts w:asciiTheme="majorHAnsi" w:hAnsiTheme="majorHAnsi" w:cstheme="majorHAnsi"/>
        </w:rPr>
        <w:t xml:space="preserve"> worden voorkomen. </w:t>
      </w:r>
      <w:r w:rsidR="0009350C" w:rsidRPr="00064464">
        <w:rPr>
          <w:rFonts w:asciiTheme="majorHAnsi" w:hAnsiTheme="majorHAnsi" w:cstheme="majorHAnsi"/>
        </w:rPr>
        <w:t xml:space="preserve">In iedere gemeente is het zo geregeld dat ouders toegang hebben tot hulp via de huisarts of gemeentelijke teams. </w:t>
      </w:r>
    </w:p>
    <w:p w14:paraId="0DF3014C" w14:textId="6B9FBBC5" w:rsidR="0009350C" w:rsidRDefault="0009350C" w:rsidP="0009350C">
      <w:pPr>
        <w:pStyle w:val="Geenafstand"/>
        <w:rPr>
          <w:rFonts w:asciiTheme="majorHAnsi" w:hAnsiTheme="majorHAnsi" w:cstheme="majorHAnsi"/>
        </w:rPr>
      </w:pPr>
      <w:r w:rsidRPr="00064464">
        <w:rPr>
          <w:rFonts w:asciiTheme="majorHAnsi" w:hAnsiTheme="majorHAnsi" w:cstheme="majorHAnsi"/>
        </w:rPr>
        <w:t>Trainingen en adviezen helpen bij het laten opgroeien en opvoeden van kwetsbare jeugd met meervoudige problemen. Als er meer onderzoek nodig is naar de ontwikkeling of het gedrag van jonge kinderen, dan kun je extra hulp inschakelen. De vroegdiagnostiekprogramma’s zijn zo opgezet dat alle kennis bij elkaar is gebracht zodat ouders niet naar allerlei verschillende organisaties hoeven te gaan voor hulp. Er is één coördinator die alles regelt.</w:t>
      </w:r>
    </w:p>
    <w:p w14:paraId="3E8571B1" w14:textId="716D9BC7" w:rsidR="0009350C" w:rsidRDefault="0009350C" w:rsidP="0009350C">
      <w:pPr>
        <w:pStyle w:val="Geenafstand"/>
        <w:rPr>
          <w:rFonts w:asciiTheme="majorHAnsi" w:hAnsiTheme="majorHAnsi" w:cstheme="majorHAnsi"/>
        </w:rPr>
      </w:pPr>
      <w:r w:rsidRPr="00064464">
        <w:rPr>
          <w:rFonts w:asciiTheme="majorHAnsi" w:hAnsiTheme="majorHAnsi" w:cstheme="majorHAnsi"/>
        </w:rPr>
        <w:t>Het zijn</w:t>
      </w:r>
      <w:r>
        <w:rPr>
          <w:rFonts w:asciiTheme="majorHAnsi" w:hAnsiTheme="majorHAnsi" w:cstheme="majorHAnsi"/>
        </w:rPr>
        <w:t xml:space="preserve"> vaak</w:t>
      </w:r>
      <w:r w:rsidRPr="00064464">
        <w:rPr>
          <w:rFonts w:asciiTheme="majorHAnsi" w:hAnsiTheme="majorHAnsi" w:cstheme="majorHAnsi"/>
        </w:rPr>
        <w:t xml:space="preserve"> medewerkers van het consultatiebureau, de kinderopvang</w:t>
      </w:r>
      <w:r>
        <w:rPr>
          <w:rFonts w:asciiTheme="majorHAnsi" w:hAnsiTheme="majorHAnsi" w:cstheme="majorHAnsi"/>
        </w:rPr>
        <w:t>, school</w:t>
      </w:r>
      <w:r w:rsidRPr="00064464">
        <w:rPr>
          <w:rFonts w:asciiTheme="majorHAnsi" w:hAnsiTheme="majorHAnsi" w:cstheme="majorHAnsi"/>
        </w:rPr>
        <w:t xml:space="preserve"> of het wijkteam die aangeven dat er meer zorg en begeleiding nodig is dan </w:t>
      </w:r>
      <w:r>
        <w:rPr>
          <w:rFonts w:asciiTheme="majorHAnsi" w:hAnsiTheme="majorHAnsi" w:cstheme="majorHAnsi"/>
        </w:rPr>
        <w:t>ouders zelf</w:t>
      </w:r>
      <w:r w:rsidRPr="00064464">
        <w:rPr>
          <w:rFonts w:asciiTheme="majorHAnsi" w:hAnsiTheme="majorHAnsi" w:cstheme="majorHAnsi"/>
        </w:rPr>
        <w:t xml:space="preserve"> kunnen bieden</w:t>
      </w:r>
      <w:r>
        <w:rPr>
          <w:rFonts w:asciiTheme="majorHAnsi" w:hAnsiTheme="majorHAnsi" w:cstheme="majorHAnsi"/>
        </w:rPr>
        <w:t>.</w:t>
      </w:r>
    </w:p>
    <w:p w14:paraId="14FE0A1F" w14:textId="70D6FF3B" w:rsidR="0087774B" w:rsidRDefault="0087774B" w:rsidP="0009350C">
      <w:pPr>
        <w:pStyle w:val="Geenafstand"/>
        <w:rPr>
          <w:rFonts w:asciiTheme="majorHAnsi" w:hAnsiTheme="majorHAnsi" w:cstheme="majorHAnsi"/>
        </w:rPr>
      </w:pPr>
    </w:p>
    <w:p w14:paraId="76548FBF" w14:textId="4ED72608" w:rsidR="0087774B" w:rsidRPr="00986644" w:rsidRDefault="004F6A69" w:rsidP="0011719A">
      <w:pPr>
        <w:pStyle w:val="Kop2"/>
        <w:numPr>
          <w:ilvl w:val="0"/>
          <w:numId w:val="0"/>
        </w:numPr>
        <w:ind w:left="1140"/>
      </w:pPr>
      <w:bookmarkStart w:id="12" w:name="_Toc116406061"/>
      <w:r>
        <w:t xml:space="preserve">2.6 </w:t>
      </w:r>
      <w:r w:rsidR="0087774B" w:rsidRPr="00986644">
        <w:t>Advies VO</w:t>
      </w:r>
      <w:bookmarkEnd w:id="12"/>
    </w:p>
    <w:p w14:paraId="251B7D9C" w14:textId="77777777" w:rsidR="0087774B" w:rsidRPr="00204C99" w:rsidRDefault="0087774B" w:rsidP="0087774B">
      <w:pPr>
        <w:rPr>
          <w:rFonts w:eastAsiaTheme="minorEastAsia"/>
        </w:rPr>
      </w:pPr>
      <w:r w:rsidRPr="00204C99">
        <w:rPr>
          <w:rFonts w:eastAsiaTheme="minorEastAsia"/>
        </w:rPr>
        <w:t xml:space="preserve">Opstellen en onderbouwen van het </w:t>
      </w:r>
      <w:r>
        <w:rPr>
          <w:rFonts w:eastAsiaTheme="minorEastAsia"/>
        </w:rPr>
        <w:t xml:space="preserve">VO </w:t>
      </w:r>
      <w:r w:rsidRPr="00204C99">
        <w:rPr>
          <w:rFonts w:eastAsiaTheme="minorEastAsia"/>
        </w:rPr>
        <w:t>advies</w:t>
      </w:r>
    </w:p>
    <w:p w14:paraId="10B7632D" w14:textId="77777777" w:rsidR="00243103" w:rsidRDefault="0087774B" w:rsidP="0087774B">
      <w:pPr>
        <w:pStyle w:val="Geenafstand"/>
        <w:rPr>
          <w:rFonts w:asciiTheme="majorHAnsi" w:hAnsiTheme="majorHAnsi" w:cstheme="majorHAnsi"/>
        </w:rPr>
      </w:pPr>
      <w:r w:rsidRPr="00204C99">
        <w:rPr>
          <w:rFonts w:asciiTheme="majorHAnsi" w:hAnsiTheme="majorHAnsi" w:cstheme="majorHAnsi"/>
        </w:rPr>
        <w:t>Als basis voor het schooladvies dienen de ‘Grafieken prognose VO’ die te vinden zijn in Parnassys, waarbij de vakgebieden begrijpend lezen en rekenen/wiskunde het belangrijkste zijn. We letten op alle aanwezige scores vanaf de onderbouw en kijken bij het schooladvies met name naar de resultaten van groep 6, 7 en 8.</w:t>
      </w:r>
      <w:r>
        <w:rPr>
          <w:rFonts w:asciiTheme="majorHAnsi" w:hAnsiTheme="majorHAnsi" w:cstheme="majorHAnsi"/>
        </w:rPr>
        <w:t xml:space="preserve"> </w:t>
      </w:r>
      <w:r w:rsidRPr="00204C99">
        <w:rPr>
          <w:rFonts w:asciiTheme="majorHAnsi" w:hAnsiTheme="majorHAnsi" w:cstheme="majorHAnsi"/>
        </w:rPr>
        <w:t xml:space="preserve">We kijken bij het schooladvies medio groep 8 naar het totaalbeeld van een leerling en de aanwezige belemmerende en stimulerende factoren: aanvullende informatie, zoals methode gebonden toetsen, huiswerkgedrag, inzet/motivatie en de sociaal emotionele ontwikkeling. </w:t>
      </w:r>
      <w:r w:rsidR="00243103">
        <w:rPr>
          <w:rFonts w:asciiTheme="majorHAnsi" w:hAnsiTheme="majorHAnsi" w:cstheme="majorHAnsi"/>
        </w:rPr>
        <w:lastRenderedPageBreak/>
        <w:t>I</w:t>
      </w:r>
      <w:r w:rsidRPr="00204C99">
        <w:rPr>
          <w:rFonts w:asciiTheme="majorHAnsi" w:hAnsiTheme="majorHAnsi" w:cstheme="majorHAnsi"/>
        </w:rPr>
        <w:t xml:space="preserve">n groep 6 en 7 </w:t>
      </w:r>
      <w:r w:rsidR="00243103">
        <w:rPr>
          <w:rFonts w:asciiTheme="majorHAnsi" w:hAnsiTheme="majorHAnsi" w:cstheme="majorHAnsi"/>
        </w:rPr>
        <w:t xml:space="preserve">nemen we ouders mee in de prognoses zoals die naar voren komen vanuit </w:t>
      </w:r>
      <w:r w:rsidRPr="00204C99">
        <w:rPr>
          <w:rFonts w:asciiTheme="majorHAnsi" w:hAnsiTheme="majorHAnsi" w:cstheme="majorHAnsi"/>
        </w:rPr>
        <w:t>de ‘grafieken prognose VO’.</w:t>
      </w:r>
      <w:r>
        <w:rPr>
          <w:rFonts w:asciiTheme="majorHAnsi" w:hAnsiTheme="majorHAnsi" w:cstheme="majorHAnsi"/>
        </w:rPr>
        <w:t xml:space="preserve"> </w:t>
      </w:r>
    </w:p>
    <w:p w14:paraId="2AAEA0D1" w14:textId="531DF1F0" w:rsidR="0087774B" w:rsidRPr="00204C99" w:rsidRDefault="00243103" w:rsidP="0087774B">
      <w:pPr>
        <w:pStyle w:val="Geenafstand"/>
        <w:rPr>
          <w:rFonts w:asciiTheme="majorHAnsi" w:hAnsiTheme="majorHAnsi" w:cstheme="majorHAnsi"/>
        </w:rPr>
      </w:pPr>
      <w:r>
        <w:rPr>
          <w:rFonts w:asciiTheme="majorHAnsi" w:hAnsiTheme="majorHAnsi" w:cstheme="majorHAnsi"/>
        </w:rPr>
        <w:t xml:space="preserve">In groep 8 </w:t>
      </w:r>
      <w:r w:rsidR="0087774B" w:rsidRPr="00204C99">
        <w:rPr>
          <w:rFonts w:asciiTheme="majorHAnsi" w:hAnsiTheme="majorHAnsi" w:cstheme="majorHAnsi"/>
        </w:rPr>
        <w:t xml:space="preserve">proberen </w:t>
      </w:r>
      <w:r>
        <w:rPr>
          <w:rFonts w:asciiTheme="majorHAnsi" w:hAnsiTheme="majorHAnsi" w:cstheme="majorHAnsi"/>
        </w:rPr>
        <w:t xml:space="preserve">we </w:t>
      </w:r>
      <w:r w:rsidR="0087774B" w:rsidRPr="00204C99">
        <w:rPr>
          <w:rFonts w:asciiTheme="majorHAnsi" w:hAnsiTheme="majorHAnsi" w:cstheme="majorHAnsi"/>
        </w:rPr>
        <w:t xml:space="preserve">een eenduidig schooladvies te communiceren. We gebruiken hierbij de volgende 6 schooladviezen: Praktijkonderwijs (PRO) - Basisberoepsgerichte Leerweg (VMBO-B) – Kaderberoepsgerichte Leerweg (VMBO-K) – (Gemengde) Theoretische leerweg (VMBO-GT) – HAVO – VWO. </w:t>
      </w:r>
    </w:p>
    <w:p w14:paraId="085C2EEC" w14:textId="77777777" w:rsidR="0087774B" w:rsidRPr="00204C99" w:rsidRDefault="0087774B" w:rsidP="0087774B">
      <w:pPr>
        <w:pStyle w:val="Geenafstand"/>
        <w:rPr>
          <w:rFonts w:asciiTheme="majorHAnsi" w:hAnsiTheme="majorHAnsi" w:cstheme="majorHAnsi"/>
        </w:rPr>
      </w:pPr>
    </w:p>
    <w:p w14:paraId="5380C1AA" w14:textId="77777777" w:rsidR="0087774B" w:rsidRPr="007B45C4" w:rsidRDefault="0087774B" w:rsidP="0087774B">
      <w:pPr>
        <w:pStyle w:val="Geenafstand"/>
        <w:rPr>
          <w:rFonts w:asciiTheme="majorHAnsi" w:hAnsiTheme="majorHAnsi" w:cstheme="majorHAnsi"/>
          <w:b/>
          <w:bCs/>
        </w:rPr>
      </w:pPr>
      <w:r w:rsidRPr="007B45C4">
        <w:rPr>
          <w:rFonts w:asciiTheme="majorHAnsi" w:hAnsiTheme="majorHAnsi" w:cstheme="majorHAnsi"/>
          <w:b/>
          <w:bCs/>
        </w:rPr>
        <w:t>Procedure</w:t>
      </w:r>
    </w:p>
    <w:p w14:paraId="0D927DDD" w14:textId="629DADBF"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Bij het bepalen van de schooladviezen zijn altijd de groepsleerkrach</w:t>
      </w:r>
      <w:r w:rsidR="009D5050" w:rsidRPr="0047117D">
        <w:rPr>
          <w:rFonts w:asciiTheme="majorHAnsi" w:hAnsiTheme="majorHAnsi" w:cstheme="majorHAnsi"/>
        </w:rPr>
        <w:t xml:space="preserve">t </w:t>
      </w:r>
      <w:r w:rsidRPr="0047117D">
        <w:rPr>
          <w:rFonts w:asciiTheme="majorHAnsi" w:hAnsiTheme="majorHAnsi" w:cstheme="majorHAnsi"/>
        </w:rPr>
        <w:t>en de IB-er betrokken. Elk schooladviesmoment wordt geregistreerd in Parnassys met waar nodig een korte toelichting. In groep 6 wordt dit alleen geregistreerd in Parnassys bij het gespreksverslag. In groep 8 moet er ook nog een keer een schooladvies moeten worden ingevoerd in Parnassys onder de leerling en dan het kopje vervolgonderwijs.</w:t>
      </w:r>
    </w:p>
    <w:p w14:paraId="47F3385D" w14:textId="77777777" w:rsidR="0087774B" w:rsidRPr="0047117D" w:rsidRDefault="0087774B" w:rsidP="0087774B">
      <w:pPr>
        <w:pStyle w:val="Geenafstand"/>
        <w:rPr>
          <w:rFonts w:asciiTheme="majorHAnsi" w:hAnsiTheme="majorHAnsi" w:cstheme="majorHAnsi"/>
        </w:rPr>
      </w:pPr>
    </w:p>
    <w:p w14:paraId="58C620A6" w14:textId="77777777" w:rsidR="0087774B" w:rsidRPr="0047117D" w:rsidRDefault="0087774B" w:rsidP="00903559">
      <w:pPr>
        <w:pStyle w:val="Geenafstand"/>
        <w:numPr>
          <w:ilvl w:val="0"/>
          <w:numId w:val="24"/>
        </w:numPr>
        <w:rPr>
          <w:rFonts w:asciiTheme="majorHAnsi" w:hAnsiTheme="majorHAnsi" w:cstheme="majorHAnsi"/>
        </w:rPr>
      </w:pPr>
      <w:r w:rsidRPr="0047117D">
        <w:rPr>
          <w:rFonts w:asciiTheme="majorHAnsi" w:hAnsiTheme="majorHAnsi" w:cstheme="majorHAnsi"/>
        </w:rPr>
        <w:t>Groep 6</w:t>
      </w:r>
      <w:r w:rsidRPr="0047117D">
        <w:rPr>
          <w:rFonts w:asciiTheme="majorHAnsi" w:hAnsiTheme="majorHAnsi" w:cstheme="majorHAnsi"/>
        </w:rPr>
        <w:tab/>
      </w:r>
    </w:p>
    <w:p w14:paraId="43DF6A7A" w14:textId="77777777"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Na CITO LVS M6 wordt getoond wat het VO-niveau is op de vakgebieden Rekenen en Begrijpend Lezen.</w:t>
      </w:r>
    </w:p>
    <w:p w14:paraId="6D04B2EB" w14:textId="77777777" w:rsidR="0087774B" w:rsidRPr="0047117D" w:rsidRDefault="0087774B" w:rsidP="00903559">
      <w:pPr>
        <w:pStyle w:val="Geenafstand"/>
        <w:numPr>
          <w:ilvl w:val="0"/>
          <w:numId w:val="24"/>
        </w:numPr>
        <w:rPr>
          <w:rFonts w:asciiTheme="majorHAnsi" w:hAnsiTheme="majorHAnsi" w:cstheme="majorHAnsi"/>
        </w:rPr>
      </w:pPr>
      <w:r w:rsidRPr="0047117D">
        <w:rPr>
          <w:rFonts w:asciiTheme="majorHAnsi" w:hAnsiTheme="majorHAnsi" w:cstheme="majorHAnsi"/>
        </w:rPr>
        <w:t>Groep 7</w:t>
      </w:r>
      <w:r w:rsidRPr="0047117D">
        <w:rPr>
          <w:rFonts w:asciiTheme="majorHAnsi" w:hAnsiTheme="majorHAnsi" w:cstheme="majorHAnsi"/>
        </w:rPr>
        <w:tab/>
      </w:r>
    </w:p>
    <w:p w14:paraId="6850D116" w14:textId="77777777"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Na CITO LVS M7 wordt een voorlopig schooladvies bepaald.</w:t>
      </w:r>
    </w:p>
    <w:p w14:paraId="7F723299" w14:textId="77777777" w:rsidR="0087774B" w:rsidRPr="0047117D" w:rsidRDefault="0087774B" w:rsidP="00903559">
      <w:pPr>
        <w:pStyle w:val="Geenafstand"/>
        <w:numPr>
          <w:ilvl w:val="0"/>
          <w:numId w:val="24"/>
        </w:numPr>
        <w:rPr>
          <w:rFonts w:asciiTheme="majorHAnsi" w:hAnsiTheme="majorHAnsi" w:cstheme="majorHAnsi"/>
        </w:rPr>
      </w:pPr>
      <w:r w:rsidRPr="0047117D">
        <w:rPr>
          <w:rFonts w:asciiTheme="majorHAnsi" w:hAnsiTheme="majorHAnsi" w:cstheme="majorHAnsi"/>
        </w:rPr>
        <w:t>Groep 8</w:t>
      </w:r>
    </w:p>
    <w:p w14:paraId="5B0C1037" w14:textId="4E45D8E9"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Na CITO LVS M8 wordt een definitief schooladvies bepaald.</w:t>
      </w:r>
      <w:r w:rsidR="005638C6" w:rsidRPr="0047117D">
        <w:rPr>
          <w:rFonts w:asciiTheme="majorHAnsi" w:hAnsiTheme="majorHAnsi" w:cstheme="majorHAnsi"/>
        </w:rPr>
        <w:t xml:space="preserve"> </w:t>
      </w:r>
      <w:r w:rsidRPr="0047117D">
        <w:rPr>
          <w:rFonts w:asciiTheme="majorHAnsi" w:hAnsiTheme="majorHAnsi" w:cstheme="majorHAnsi"/>
        </w:rPr>
        <w:t>Na de centrale eindtoets wordt bij een hogere score het advies heroverwogen.</w:t>
      </w:r>
    </w:p>
    <w:p w14:paraId="78D6F8E6" w14:textId="77777777" w:rsidR="0087774B" w:rsidRPr="0047117D" w:rsidRDefault="0087774B" w:rsidP="0087774B">
      <w:pPr>
        <w:pStyle w:val="Geenafstand"/>
        <w:rPr>
          <w:rFonts w:asciiTheme="majorHAnsi" w:hAnsiTheme="majorHAnsi" w:cstheme="majorHAnsi"/>
        </w:rPr>
      </w:pPr>
    </w:p>
    <w:p w14:paraId="6A179779" w14:textId="77777777"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Communicatie</w:t>
      </w:r>
    </w:p>
    <w:p w14:paraId="261AE9FB" w14:textId="3C7C43F7"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 xml:space="preserve">Ouders worden </w:t>
      </w:r>
      <w:r w:rsidR="003B241F" w:rsidRPr="0047117D">
        <w:rPr>
          <w:rFonts w:asciiTheme="majorHAnsi" w:hAnsiTheme="majorHAnsi" w:cstheme="majorHAnsi"/>
        </w:rPr>
        <w:t xml:space="preserve">vanaf </w:t>
      </w:r>
      <w:r w:rsidRPr="0047117D">
        <w:rPr>
          <w:rFonts w:asciiTheme="majorHAnsi" w:hAnsiTheme="majorHAnsi" w:cstheme="majorHAnsi"/>
        </w:rPr>
        <w:t>medio groep 6</w:t>
      </w:r>
      <w:r w:rsidR="003B241F" w:rsidRPr="0047117D">
        <w:rPr>
          <w:rFonts w:asciiTheme="majorHAnsi" w:hAnsiTheme="majorHAnsi" w:cstheme="majorHAnsi"/>
        </w:rPr>
        <w:t xml:space="preserve"> </w:t>
      </w:r>
      <w:r w:rsidRPr="0047117D">
        <w:rPr>
          <w:rFonts w:asciiTheme="majorHAnsi" w:hAnsiTheme="majorHAnsi" w:cstheme="majorHAnsi"/>
        </w:rPr>
        <w:t>geïnformeerd door de groepsleerkracht over de procedure</w:t>
      </w:r>
      <w:r w:rsidR="003B241F" w:rsidRPr="0047117D">
        <w:rPr>
          <w:rFonts w:asciiTheme="majorHAnsi" w:hAnsiTheme="majorHAnsi" w:cstheme="majorHAnsi"/>
        </w:rPr>
        <w:t xml:space="preserve">. </w:t>
      </w:r>
      <w:r w:rsidRPr="0047117D">
        <w:rPr>
          <w:rFonts w:asciiTheme="majorHAnsi" w:hAnsiTheme="majorHAnsi" w:cstheme="majorHAnsi"/>
        </w:rPr>
        <w:t xml:space="preserve">Ook wordt er </w:t>
      </w:r>
      <w:r w:rsidR="003B241F" w:rsidRPr="0047117D">
        <w:rPr>
          <w:rFonts w:asciiTheme="majorHAnsi" w:hAnsiTheme="majorHAnsi" w:cstheme="majorHAnsi"/>
        </w:rPr>
        <w:t xml:space="preserve">bij het gesprek </w:t>
      </w:r>
      <w:r w:rsidRPr="0047117D">
        <w:rPr>
          <w:rFonts w:asciiTheme="majorHAnsi" w:hAnsiTheme="majorHAnsi" w:cstheme="majorHAnsi"/>
        </w:rPr>
        <w:t>een uitdraai ge</w:t>
      </w:r>
      <w:r w:rsidR="003B241F" w:rsidRPr="0047117D">
        <w:rPr>
          <w:rFonts w:asciiTheme="majorHAnsi" w:hAnsiTheme="majorHAnsi" w:cstheme="majorHAnsi"/>
        </w:rPr>
        <w:t>toond</w:t>
      </w:r>
      <w:r w:rsidRPr="0047117D">
        <w:rPr>
          <w:rFonts w:asciiTheme="majorHAnsi" w:hAnsiTheme="majorHAnsi" w:cstheme="majorHAnsi"/>
        </w:rPr>
        <w:t xml:space="preserve"> van de Grafieken prognose VO van Rekenen, Begrijpend Lezen, Spelling en DMT. Ouders krijgen een onderbouwing van het gegeven schooladvies. Wanneer ouders het niet eens zijn met het schooladvies, dan kan er een extra gesprek plaatsvinden met IB/</w:t>
      </w:r>
      <w:r w:rsidR="003B241F" w:rsidRPr="0047117D">
        <w:rPr>
          <w:rFonts w:asciiTheme="majorHAnsi" w:hAnsiTheme="majorHAnsi" w:cstheme="majorHAnsi"/>
        </w:rPr>
        <w:t xml:space="preserve"> </w:t>
      </w:r>
      <w:r w:rsidRPr="0047117D">
        <w:rPr>
          <w:rFonts w:asciiTheme="majorHAnsi" w:hAnsiTheme="majorHAnsi" w:cstheme="majorHAnsi"/>
        </w:rPr>
        <w:t>Directie.</w:t>
      </w:r>
    </w:p>
    <w:p w14:paraId="718F00AC" w14:textId="0F3F958D" w:rsidR="0087774B" w:rsidRPr="0047117D" w:rsidRDefault="0087774B" w:rsidP="0087774B">
      <w:pPr>
        <w:pStyle w:val="Geenafstand"/>
        <w:rPr>
          <w:rFonts w:asciiTheme="majorHAnsi" w:hAnsiTheme="majorHAnsi" w:cstheme="majorHAnsi"/>
        </w:rPr>
      </w:pPr>
      <w:r w:rsidRPr="0047117D">
        <w:rPr>
          <w:rFonts w:asciiTheme="majorHAnsi" w:hAnsiTheme="majorHAnsi" w:cstheme="majorHAnsi"/>
        </w:rPr>
        <w:t>De groepsleerkracht van groep 8 verzorgt</w:t>
      </w:r>
      <w:r w:rsidR="003B241F" w:rsidRPr="0047117D">
        <w:rPr>
          <w:rFonts w:asciiTheme="majorHAnsi" w:hAnsiTheme="majorHAnsi" w:cstheme="majorHAnsi"/>
        </w:rPr>
        <w:t xml:space="preserve"> </w:t>
      </w:r>
      <w:r w:rsidRPr="0047117D">
        <w:rPr>
          <w:rFonts w:asciiTheme="majorHAnsi" w:hAnsiTheme="majorHAnsi" w:cstheme="majorHAnsi"/>
        </w:rPr>
        <w:t>de overdracht naar het voortgezet onderwijs. De overdracht vindt plaats via OSO in Parnassys en de groepsleerkracht kan daarbij aangeven bij welke leerlingen een warme overdracht gewenst is.</w:t>
      </w:r>
    </w:p>
    <w:p w14:paraId="1619B30F" w14:textId="77777777" w:rsidR="0087774B" w:rsidRPr="00204C99" w:rsidRDefault="0087774B" w:rsidP="0087774B">
      <w:pPr>
        <w:pStyle w:val="Geenafstand"/>
        <w:rPr>
          <w:rFonts w:asciiTheme="majorHAnsi" w:hAnsiTheme="majorHAnsi" w:cstheme="majorHAnsi"/>
        </w:rPr>
      </w:pPr>
    </w:p>
    <w:p w14:paraId="72F70191" w14:textId="77777777" w:rsidR="0087774B" w:rsidRPr="00204C99" w:rsidRDefault="0087774B" w:rsidP="0087774B">
      <w:pPr>
        <w:pStyle w:val="Geenafstand"/>
        <w:rPr>
          <w:rFonts w:asciiTheme="majorHAnsi" w:hAnsiTheme="majorHAnsi" w:cstheme="majorHAnsi"/>
        </w:rPr>
      </w:pPr>
      <w:r w:rsidRPr="00204C99">
        <w:rPr>
          <w:rFonts w:asciiTheme="majorHAnsi" w:hAnsiTheme="majorHAnsi" w:cstheme="majorHAnsi"/>
        </w:rPr>
        <w:t xml:space="preserve">De </w:t>
      </w:r>
      <w:r>
        <w:rPr>
          <w:rFonts w:asciiTheme="majorHAnsi" w:hAnsiTheme="majorHAnsi" w:cstheme="majorHAnsi"/>
        </w:rPr>
        <w:t>school</w:t>
      </w:r>
      <w:r w:rsidRPr="00204C99">
        <w:rPr>
          <w:rFonts w:asciiTheme="majorHAnsi" w:hAnsiTheme="majorHAnsi" w:cstheme="majorHAnsi"/>
        </w:rPr>
        <w:t xml:space="preserve"> houdt jaarlijks een evaluatieformulier bij waar het proces en de schooladviezen worden geëvalueerd. Het is een driejarige cyclus die bestaat uit twee tussenevaluaties en één grote evaluatie.  Bij de grote evaluatie wordt er ook met de plaatselijke VO-scholen geëvalueerd.</w:t>
      </w:r>
    </w:p>
    <w:p w14:paraId="0903FD95" w14:textId="77777777" w:rsidR="0087774B" w:rsidRPr="00EA5565" w:rsidRDefault="0087774B" w:rsidP="0087774B">
      <w:pPr>
        <w:rPr>
          <w:rFonts w:eastAsiaTheme="minorEastAsia"/>
        </w:rPr>
      </w:pPr>
    </w:p>
    <w:p w14:paraId="6ABA83F9" w14:textId="69B8532A" w:rsidR="0087774B" w:rsidRPr="000358D3" w:rsidRDefault="0087774B" w:rsidP="000358D3">
      <w:pPr>
        <w:rPr>
          <w:rFonts w:ascii="Calibri Light" w:hAnsi="Calibri Light" w:cs="Calibri Light"/>
          <w:b/>
          <w:bCs/>
        </w:rPr>
      </w:pPr>
      <w:r w:rsidRPr="000358D3">
        <w:rPr>
          <w:rFonts w:ascii="Calibri Light" w:hAnsi="Calibri Light" w:cs="Calibri Light"/>
          <w:b/>
          <w:bCs/>
        </w:rPr>
        <w:t>Leerwegondersteun</w:t>
      </w:r>
      <w:r w:rsidR="000358D3" w:rsidRPr="000358D3">
        <w:rPr>
          <w:rFonts w:ascii="Calibri Light" w:hAnsi="Calibri Light" w:cs="Calibri Light"/>
          <w:b/>
          <w:bCs/>
        </w:rPr>
        <w:t>ing VMBO</w:t>
      </w:r>
    </w:p>
    <w:p w14:paraId="47F0C14D" w14:textId="2700EE07" w:rsidR="0087774B" w:rsidRPr="00D66925" w:rsidRDefault="0087774B" w:rsidP="0087774B">
      <w:pPr>
        <w:pStyle w:val="Geenafstand"/>
        <w:rPr>
          <w:rFonts w:ascii="Calibri Light" w:hAnsi="Calibri Light" w:cs="Calibri Light"/>
        </w:rPr>
      </w:pPr>
      <w:r w:rsidRPr="00D66925">
        <w:rPr>
          <w:rFonts w:ascii="Calibri Light" w:hAnsi="Calibri Light" w:cs="Calibri Light"/>
        </w:rPr>
        <w:t>Binnen elk</w:t>
      </w:r>
      <w:hyperlink r:id="rId24" w:history="1">
        <w:r w:rsidRPr="00D66925">
          <w:rPr>
            <w:rStyle w:val="Hyperlink"/>
            <w:rFonts w:ascii="Calibri Light" w:hAnsi="Calibri Light" w:cs="Calibri Light"/>
            <w:color w:val="auto"/>
            <w:u w:val="none"/>
          </w:rPr>
          <w:t xml:space="preserve"> samenwerkingsverband </w:t>
        </w:r>
      </w:hyperlink>
      <w:r w:rsidRPr="00D66925">
        <w:rPr>
          <w:rFonts w:ascii="Calibri Light" w:hAnsi="Calibri Light" w:cs="Calibri Light"/>
        </w:rPr>
        <w:t xml:space="preserve">worden afspraken gemaakt over de leerwegondersteuning. Deze kunnen dus per regio verschillen. Ook per </w:t>
      </w:r>
      <w:r w:rsidR="000358D3">
        <w:rPr>
          <w:rFonts w:ascii="Calibri Light" w:hAnsi="Calibri Light" w:cs="Calibri Light"/>
        </w:rPr>
        <w:t xml:space="preserve">VO </w:t>
      </w:r>
      <w:r w:rsidRPr="00D66925">
        <w:rPr>
          <w:rFonts w:ascii="Calibri Light" w:hAnsi="Calibri Light" w:cs="Calibri Light"/>
        </w:rPr>
        <w:t xml:space="preserve">school kan de invulling van lwoo anders zijn. Soms regelt de school bijlessen of huiswerkbegeleiding en soms zijn er kleinere klassen voor lwoo-leerlingen. </w:t>
      </w:r>
      <w:r>
        <w:rPr>
          <w:rFonts w:ascii="Calibri Light" w:hAnsi="Calibri Light" w:cs="Calibri Light"/>
        </w:rPr>
        <w:t>Landelijk gelden</w:t>
      </w:r>
      <w:r w:rsidRPr="00D66925">
        <w:rPr>
          <w:rFonts w:ascii="Calibri Light" w:hAnsi="Calibri Light" w:cs="Calibri Light"/>
        </w:rPr>
        <w:t xml:space="preserve"> de volgende criteria</w:t>
      </w:r>
      <w:r>
        <w:rPr>
          <w:rFonts w:ascii="Calibri Light" w:hAnsi="Calibri Light" w:cs="Calibri Light"/>
        </w:rPr>
        <w:t xml:space="preserve"> voor aanmelding</w:t>
      </w:r>
      <w:r w:rsidRPr="00D66925">
        <w:rPr>
          <w:rFonts w:ascii="Calibri Light" w:hAnsi="Calibri Light" w:cs="Calibri Light"/>
        </w:rPr>
        <w:t>:</w:t>
      </w:r>
    </w:p>
    <w:p w14:paraId="7A3478CB" w14:textId="77777777" w:rsidR="0087774B" w:rsidRPr="00EF122C" w:rsidRDefault="0087774B" w:rsidP="00903559">
      <w:pPr>
        <w:pStyle w:val="Geenafstand"/>
        <w:numPr>
          <w:ilvl w:val="0"/>
          <w:numId w:val="21"/>
        </w:numPr>
        <w:rPr>
          <w:rFonts w:ascii="Calibri Light" w:hAnsi="Calibri Light" w:cs="Calibri Light"/>
        </w:rPr>
      </w:pPr>
      <w:r w:rsidRPr="00EF122C">
        <w:rPr>
          <w:rFonts w:ascii="Calibri Light" w:hAnsi="Calibri Light" w:cs="Calibri Light"/>
        </w:rPr>
        <w:t>Het IQ ligt tussen 75 en 90.</w:t>
      </w:r>
    </w:p>
    <w:p w14:paraId="4A0AEB12" w14:textId="77777777" w:rsidR="0087774B" w:rsidRPr="00EF122C" w:rsidRDefault="0087774B" w:rsidP="00903559">
      <w:pPr>
        <w:pStyle w:val="Geenafstand"/>
        <w:numPr>
          <w:ilvl w:val="0"/>
          <w:numId w:val="21"/>
        </w:numPr>
        <w:rPr>
          <w:rFonts w:ascii="Calibri Light" w:hAnsi="Calibri Light" w:cs="Calibri Light"/>
        </w:rPr>
      </w:pPr>
      <w:r w:rsidRPr="00EF122C">
        <w:rPr>
          <w:rFonts w:ascii="Calibri Light" w:hAnsi="Calibri Light" w:cs="Calibri Light"/>
        </w:rPr>
        <w:t>En er is sprake van een leerachterstand van anderhalf tot drie jaar op twee van de volgende domeinen: inzichtelijk rekenen, begrijpend lezen, technisch lezen en spellen. Van die twee domeinen is er één inzichtelijk rekenen of begrijpend lezen.</w:t>
      </w:r>
    </w:p>
    <w:p w14:paraId="1FE8FDF6" w14:textId="77777777" w:rsidR="0087774B" w:rsidRPr="00EF122C" w:rsidRDefault="0087774B" w:rsidP="0087774B">
      <w:pPr>
        <w:pStyle w:val="Geenafstand"/>
        <w:rPr>
          <w:rFonts w:ascii="Calibri Light" w:hAnsi="Calibri Light" w:cs="Calibri Light"/>
        </w:rPr>
      </w:pPr>
      <w:r w:rsidRPr="00EF122C">
        <w:rPr>
          <w:rFonts w:ascii="Calibri Light" w:hAnsi="Calibri Light" w:cs="Calibri Light"/>
        </w:rPr>
        <w:t>Of:</w:t>
      </w:r>
    </w:p>
    <w:p w14:paraId="486399D6" w14:textId="77777777" w:rsidR="0087774B" w:rsidRPr="00EF122C" w:rsidRDefault="0087774B" w:rsidP="00903559">
      <w:pPr>
        <w:pStyle w:val="Geenafstand"/>
        <w:numPr>
          <w:ilvl w:val="0"/>
          <w:numId w:val="22"/>
        </w:numPr>
        <w:rPr>
          <w:rFonts w:ascii="Calibri Light" w:hAnsi="Calibri Light" w:cs="Calibri Light"/>
        </w:rPr>
      </w:pPr>
      <w:r w:rsidRPr="00EF122C">
        <w:rPr>
          <w:rFonts w:ascii="Calibri Light" w:hAnsi="Calibri Light" w:cs="Calibri Light"/>
        </w:rPr>
        <w:t>Het IQ ligt tussen 91 en 120.</w:t>
      </w:r>
    </w:p>
    <w:p w14:paraId="30118DEB" w14:textId="77777777" w:rsidR="0087774B" w:rsidRPr="00EF122C" w:rsidRDefault="0087774B" w:rsidP="00903559">
      <w:pPr>
        <w:pStyle w:val="Geenafstand"/>
        <w:numPr>
          <w:ilvl w:val="0"/>
          <w:numId w:val="22"/>
        </w:numPr>
        <w:rPr>
          <w:rFonts w:ascii="Calibri Light" w:hAnsi="Calibri Light" w:cs="Calibri Light"/>
        </w:rPr>
      </w:pPr>
      <w:r w:rsidRPr="00EF122C">
        <w:rPr>
          <w:rFonts w:ascii="Calibri Light" w:hAnsi="Calibri Light" w:cs="Calibri Light"/>
        </w:rPr>
        <w:lastRenderedPageBreak/>
        <w:t>En er is sprake van een leerachterstand van anderhalf tot drie jaar op twee van de volgende domeinen: inzichtelijk rekenen, begrijpend lezen, technisch lezen en spellen. Van die twee domeinen is er één inzichtelijk rekenen of begrijpend lezen.</w:t>
      </w:r>
    </w:p>
    <w:p w14:paraId="2C7E4EC8" w14:textId="77777777" w:rsidR="0087774B" w:rsidRPr="00EF122C" w:rsidRDefault="0087774B" w:rsidP="00903559">
      <w:pPr>
        <w:pStyle w:val="Geenafstand"/>
        <w:numPr>
          <w:ilvl w:val="0"/>
          <w:numId w:val="22"/>
        </w:numPr>
        <w:rPr>
          <w:rFonts w:ascii="Calibri Light" w:hAnsi="Calibri Light" w:cs="Calibri Light"/>
        </w:rPr>
      </w:pPr>
      <w:r w:rsidRPr="00EF122C">
        <w:rPr>
          <w:rFonts w:ascii="Calibri Light" w:hAnsi="Calibri Light" w:cs="Calibri Light"/>
        </w:rPr>
        <w:t>En er is sprake van sociale problematiek, zoals faalangst, die het leren van uw kind ernstig beperkt.</w:t>
      </w:r>
    </w:p>
    <w:p w14:paraId="04A12367" w14:textId="77777777" w:rsidR="0087774B" w:rsidRDefault="0087774B" w:rsidP="0087774B">
      <w:pPr>
        <w:pStyle w:val="Geenafstand"/>
        <w:rPr>
          <w:rFonts w:ascii="Calibri Light" w:hAnsi="Calibri Light" w:cs="Calibri Light"/>
        </w:rPr>
      </w:pPr>
    </w:p>
    <w:p w14:paraId="5A4FFB06" w14:textId="77777777" w:rsidR="0087774B" w:rsidRPr="000358D3" w:rsidRDefault="0087774B" w:rsidP="000358D3">
      <w:pPr>
        <w:rPr>
          <w:rFonts w:eastAsiaTheme="minorEastAsia"/>
        </w:rPr>
      </w:pPr>
      <w:r w:rsidRPr="000358D3">
        <w:rPr>
          <w:rFonts w:eastAsiaTheme="minorEastAsia"/>
        </w:rPr>
        <w:t>Praktijkonderwijs</w:t>
      </w:r>
    </w:p>
    <w:p w14:paraId="495DF04B" w14:textId="77777777" w:rsidR="0087774B" w:rsidRPr="00F3364C" w:rsidRDefault="0087774B" w:rsidP="0087774B">
      <w:pPr>
        <w:pStyle w:val="Geenafstand"/>
        <w:rPr>
          <w:rFonts w:ascii="Calibri Light" w:hAnsi="Calibri Light" w:cs="Calibri Light"/>
        </w:rPr>
      </w:pPr>
      <w:r>
        <w:rPr>
          <w:rFonts w:ascii="Calibri Light" w:hAnsi="Calibri Light" w:cs="Calibri Light"/>
        </w:rPr>
        <w:t xml:space="preserve">Sommige kinderen leren </w:t>
      </w:r>
      <w:r w:rsidRPr="00EF122C">
        <w:rPr>
          <w:rFonts w:ascii="Calibri Light" w:hAnsi="Calibri Light" w:cs="Calibri Light"/>
        </w:rPr>
        <w:t>beter door praktijkervaring dan door theorie</w:t>
      </w:r>
      <w:r>
        <w:rPr>
          <w:rFonts w:ascii="Calibri Light" w:hAnsi="Calibri Light" w:cs="Calibri Light"/>
        </w:rPr>
        <w:t xml:space="preserve">. Dan is het praktijkonderwijs geschikt. Er zijn </w:t>
      </w:r>
      <w:r w:rsidRPr="00F3364C">
        <w:rPr>
          <w:rFonts w:ascii="Calibri Light" w:hAnsi="Calibri Light" w:cs="Calibri Light"/>
        </w:rPr>
        <w:t>landelijke criteria</w:t>
      </w:r>
      <w:r>
        <w:rPr>
          <w:rFonts w:ascii="Calibri Light" w:hAnsi="Calibri Light" w:cs="Calibri Light"/>
        </w:rPr>
        <w:t xml:space="preserve"> o</w:t>
      </w:r>
      <w:r w:rsidRPr="00F3364C">
        <w:rPr>
          <w:rFonts w:ascii="Calibri Light" w:hAnsi="Calibri Light" w:cs="Calibri Light"/>
        </w:rPr>
        <w:t>m in aanmerking te komen voor praktijkonderwijs:</w:t>
      </w:r>
    </w:p>
    <w:p w14:paraId="33D8424A" w14:textId="77777777" w:rsidR="0087774B" w:rsidRPr="00F3364C" w:rsidRDefault="0087774B" w:rsidP="00903559">
      <w:pPr>
        <w:pStyle w:val="Geenafstand"/>
        <w:numPr>
          <w:ilvl w:val="0"/>
          <w:numId w:val="23"/>
        </w:numPr>
        <w:rPr>
          <w:rFonts w:ascii="Calibri Light" w:hAnsi="Calibri Light" w:cs="Calibri Light"/>
        </w:rPr>
      </w:pPr>
      <w:r w:rsidRPr="00F3364C">
        <w:rPr>
          <w:rFonts w:ascii="Calibri Light" w:hAnsi="Calibri Light" w:cs="Calibri Light"/>
        </w:rPr>
        <w:t>de leerling heeft een IQ tussen 55 en 80.</w:t>
      </w:r>
    </w:p>
    <w:p w14:paraId="0A73F0F2" w14:textId="77777777" w:rsidR="0087774B" w:rsidRPr="00F3364C" w:rsidRDefault="0087774B" w:rsidP="00903559">
      <w:pPr>
        <w:pStyle w:val="Geenafstand"/>
        <w:numPr>
          <w:ilvl w:val="0"/>
          <w:numId w:val="23"/>
        </w:numPr>
        <w:rPr>
          <w:rFonts w:ascii="Calibri Light" w:hAnsi="Calibri Light" w:cs="Calibri Light"/>
        </w:rPr>
      </w:pPr>
      <w:r w:rsidRPr="00F3364C">
        <w:rPr>
          <w:rFonts w:ascii="Calibri Light" w:hAnsi="Calibri Light" w:cs="Calibri Light"/>
        </w:rPr>
        <w:t>de leerling heeft een leerachterstand van 0,50 of meer op twee van vier domeinen (begrijpend lezen,</w:t>
      </w:r>
      <w:r>
        <w:rPr>
          <w:rFonts w:ascii="Calibri Light" w:hAnsi="Calibri Light" w:cs="Calibri Light"/>
        </w:rPr>
        <w:t xml:space="preserve"> </w:t>
      </w:r>
      <w:r w:rsidRPr="00F3364C">
        <w:rPr>
          <w:rFonts w:ascii="Calibri Light" w:hAnsi="Calibri Light" w:cs="Calibri Light"/>
        </w:rPr>
        <w:t>technisch lezen, spellen, inzichtelijk rekenen) waarbij minimaal één van de domeinen begrijpend lezen op</w:t>
      </w:r>
      <w:r>
        <w:rPr>
          <w:rFonts w:ascii="Calibri Light" w:hAnsi="Calibri Light" w:cs="Calibri Light"/>
        </w:rPr>
        <w:t xml:space="preserve"> </w:t>
      </w:r>
      <w:r w:rsidRPr="00F3364C">
        <w:rPr>
          <w:rFonts w:ascii="Calibri Light" w:hAnsi="Calibri Light" w:cs="Calibri Light"/>
        </w:rPr>
        <w:t>inzichtelijk rekenen betreft.</w:t>
      </w:r>
    </w:p>
    <w:p w14:paraId="1FFDA912" w14:textId="614BC924" w:rsidR="0087774B" w:rsidRDefault="0087774B" w:rsidP="0009350C">
      <w:pPr>
        <w:pStyle w:val="Geenafstand"/>
        <w:rPr>
          <w:rFonts w:asciiTheme="majorHAnsi" w:hAnsiTheme="majorHAnsi" w:cstheme="majorHAnsi"/>
        </w:rPr>
      </w:pPr>
    </w:p>
    <w:p w14:paraId="33704D5C" w14:textId="77777777" w:rsidR="0087774B" w:rsidRPr="00064464" w:rsidRDefault="0087774B" w:rsidP="0009350C">
      <w:pPr>
        <w:pStyle w:val="Geenafstand"/>
        <w:rPr>
          <w:rFonts w:asciiTheme="majorHAnsi" w:hAnsiTheme="majorHAnsi" w:cstheme="majorHAnsi"/>
        </w:rPr>
      </w:pPr>
    </w:p>
    <w:p w14:paraId="30529FA3" w14:textId="6E157B1F" w:rsidR="0009350C" w:rsidRPr="000358D3" w:rsidRDefault="004F6A69" w:rsidP="0011719A">
      <w:pPr>
        <w:pStyle w:val="Kop2"/>
        <w:numPr>
          <w:ilvl w:val="0"/>
          <w:numId w:val="0"/>
        </w:numPr>
        <w:ind w:left="1140"/>
      </w:pPr>
      <w:bookmarkStart w:id="13" w:name="_Toc116406062"/>
      <w:r>
        <w:t xml:space="preserve">2.7 </w:t>
      </w:r>
      <w:r w:rsidR="0009350C" w:rsidRPr="000358D3">
        <w:t>Nieuwkomers</w:t>
      </w:r>
      <w:bookmarkEnd w:id="13"/>
      <w:r w:rsidR="0009350C" w:rsidRPr="000358D3">
        <w:t xml:space="preserve"> </w:t>
      </w:r>
    </w:p>
    <w:p w14:paraId="645DD19C" w14:textId="77777777" w:rsidR="00535AEA" w:rsidRPr="000358D3" w:rsidRDefault="00535AEA" w:rsidP="00535AEA">
      <w:pPr>
        <w:rPr>
          <w:rFonts w:asciiTheme="majorHAnsi" w:hAnsiTheme="majorHAnsi" w:cstheme="majorHAnsi"/>
        </w:rPr>
      </w:pPr>
      <w:r w:rsidRPr="000358D3">
        <w:rPr>
          <w:rFonts w:asciiTheme="majorHAnsi" w:hAnsiTheme="majorHAnsi" w:cstheme="majorHAnsi"/>
        </w:rPr>
        <w:t>Anderstalige nieuwkomers zijn leerlingen van 5 tot 18 jaar die pas in ons land zijn aangekomen. Ze kennen geen Nederlands, maar gaan wel naar school. Deze anderstalige nieuwkomers vormen een heel heterogene groep. Ze hebben niet alleen een verschillende leeftijd en nationaliteit, maar ook een verschillende socio-economische en culturele achtergrond en een verschillende scholingsachtergrond. De meeste nieuwkomers komen terecht in een speciale nieuwkomersklas /taalklas of schakelklas. Ze hebben daar ongeveer een jaar de tijd om de basis van het Nederlands te leren. Daarna stromen ze in bij het reguliere basisonderwijs. Een kind komt in aanmerking voor een nieuwkomersklas op een basisschool als het:</w:t>
      </w:r>
    </w:p>
    <w:p w14:paraId="7E3F3C30" w14:textId="77777777" w:rsidR="00535AEA" w:rsidRPr="000358D3" w:rsidRDefault="00535AEA" w:rsidP="00903559">
      <w:pPr>
        <w:pStyle w:val="Geenafstand"/>
        <w:numPr>
          <w:ilvl w:val="0"/>
          <w:numId w:val="38"/>
        </w:numPr>
        <w:rPr>
          <w:rFonts w:asciiTheme="majorHAnsi" w:hAnsiTheme="majorHAnsi" w:cstheme="majorHAnsi"/>
        </w:rPr>
      </w:pPr>
      <w:r w:rsidRPr="000358D3">
        <w:rPr>
          <w:rFonts w:asciiTheme="majorHAnsi" w:hAnsiTheme="majorHAnsi" w:cstheme="majorHAnsi"/>
        </w:rPr>
        <w:t>minimaal zes jaar is;</w:t>
      </w:r>
    </w:p>
    <w:p w14:paraId="5AF4FA91" w14:textId="77777777" w:rsidR="00535AEA" w:rsidRPr="000358D3" w:rsidRDefault="00535AEA" w:rsidP="00903559">
      <w:pPr>
        <w:pStyle w:val="Geenafstand"/>
        <w:numPr>
          <w:ilvl w:val="0"/>
          <w:numId w:val="38"/>
        </w:numPr>
        <w:rPr>
          <w:rFonts w:asciiTheme="majorHAnsi" w:hAnsiTheme="majorHAnsi" w:cstheme="majorHAnsi"/>
        </w:rPr>
      </w:pPr>
      <w:r w:rsidRPr="000358D3">
        <w:rPr>
          <w:rFonts w:asciiTheme="majorHAnsi" w:hAnsiTheme="majorHAnsi" w:cstheme="majorHAnsi"/>
        </w:rPr>
        <w:t>geen Nederlands spreekt;</w:t>
      </w:r>
    </w:p>
    <w:p w14:paraId="033D73B5" w14:textId="77777777" w:rsidR="00535AEA" w:rsidRPr="000358D3" w:rsidRDefault="00535AEA" w:rsidP="00903559">
      <w:pPr>
        <w:pStyle w:val="Lijstalinea"/>
        <w:numPr>
          <w:ilvl w:val="0"/>
          <w:numId w:val="38"/>
        </w:numPr>
        <w:rPr>
          <w:rFonts w:asciiTheme="majorHAnsi" w:hAnsiTheme="majorHAnsi" w:cstheme="majorHAnsi"/>
        </w:rPr>
      </w:pPr>
      <w:r w:rsidRPr="000358D3">
        <w:rPr>
          <w:rFonts w:asciiTheme="majorHAnsi" w:hAnsiTheme="majorHAnsi" w:cstheme="majorHAnsi"/>
        </w:rPr>
        <w:t>korter dan één jaar in Nederland is.</w:t>
      </w:r>
    </w:p>
    <w:p w14:paraId="678C90DD" w14:textId="77777777" w:rsidR="00535AEA" w:rsidRPr="000358D3" w:rsidRDefault="00535AEA" w:rsidP="00535AEA">
      <w:pPr>
        <w:rPr>
          <w:rFonts w:asciiTheme="majorHAnsi" w:hAnsiTheme="majorHAnsi" w:cstheme="majorHAnsi"/>
        </w:rPr>
      </w:pPr>
      <w:r w:rsidRPr="000358D3">
        <w:rPr>
          <w:rFonts w:asciiTheme="majorHAnsi" w:hAnsiTheme="majorHAnsi" w:cstheme="majorHAnsi"/>
        </w:rPr>
        <w:t xml:space="preserve">We gebruiken voor het goed begeleiden van dit proces de materialen van LOWAN en draaiboek anderstalige nieuwkomers, waarin veel praktische handreikingen staan: </w:t>
      </w:r>
      <w:hyperlink r:id="rId25" w:history="1">
        <w:r w:rsidRPr="000358D3">
          <w:rPr>
            <w:rStyle w:val="Hyperlink"/>
            <w:rFonts w:asciiTheme="majorHAnsi" w:hAnsiTheme="majorHAnsi" w:cstheme="majorHAnsi"/>
          </w:rPr>
          <w:t>https://www.onderwijscentrumbrussel.be/sites/www.onderwijscentrumbrussel.be/files/files/document/160525_%20Handleiding_Onderwijscentrum_A4-LR.pdf</w:t>
        </w:r>
      </w:hyperlink>
      <w:r w:rsidRPr="000358D3">
        <w:rPr>
          <w:rFonts w:asciiTheme="majorHAnsi" w:hAnsiTheme="majorHAnsi" w:cstheme="majorHAnsi"/>
        </w:rPr>
        <w:t xml:space="preserve"> </w:t>
      </w:r>
    </w:p>
    <w:p w14:paraId="169E4B47" w14:textId="06BAE7C1" w:rsidR="00535AEA" w:rsidRPr="000358D3" w:rsidRDefault="000358D3" w:rsidP="00535AEA">
      <w:pPr>
        <w:pStyle w:val="paragraph"/>
        <w:spacing w:before="0" w:beforeAutospacing="0" w:after="0" w:afterAutospacing="0"/>
        <w:textAlignment w:val="baseline"/>
        <w:rPr>
          <w:rFonts w:asciiTheme="majorHAnsi" w:hAnsiTheme="majorHAnsi" w:cstheme="majorHAnsi"/>
          <w:b/>
          <w:bCs/>
          <w:color w:val="000000"/>
          <w:sz w:val="22"/>
          <w:szCs w:val="22"/>
        </w:rPr>
      </w:pPr>
      <w:r>
        <w:rPr>
          <w:rStyle w:val="normaltextrun"/>
          <w:rFonts w:asciiTheme="majorHAnsi" w:eastAsiaTheme="majorEastAsia" w:hAnsiTheme="majorHAnsi" w:cstheme="majorHAnsi"/>
          <w:b/>
          <w:bCs/>
          <w:color w:val="000000"/>
          <w:sz w:val="22"/>
          <w:szCs w:val="22"/>
        </w:rPr>
        <w:t>N</w:t>
      </w:r>
      <w:r w:rsidRPr="000358D3">
        <w:rPr>
          <w:rStyle w:val="normaltextrun"/>
          <w:rFonts w:asciiTheme="majorHAnsi" w:eastAsiaTheme="majorEastAsia" w:hAnsiTheme="majorHAnsi" w:cstheme="majorHAnsi"/>
          <w:b/>
          <w:bCs/>
          <w:color w:val="000000"/>
          <w:sz w:val="22"/>
          <w:szCs w:val="22"/>
        </w:rPr>
        <w:t xml:space="preserve">ieuwkomersbegeleider of </w:t>
      </w:r>
      <w:r w:rsidR="00535AEA" w:rsidRPr="000358D3">
        <w:rPr>
          <w:rStyle w:val="normaltextrun"/>
          <w:rFonts w:asciiTheme="majorHAnsi" w:eastAsiaTheme="majorEastAsia" w:hAnsiTheme="majorHAnsi" w:cstheme="majorHAnsi"/>
          <w:b/>
          <w:bCs/>
          <w:color w:val="000000"/>
          <w:sz w:val="22"/>
          <w:szCs w:val="22"/>
        </w:rPr>
        <w:t>NT</w:t>
      </w:r>
      <w:r w:rsidR="003C303B">
        <w:rPr>
          <w:rStyle w:val="normaltextrun"/>
          <w:rFonts w:asciiTheme="majorHAnsi" w:eastAsiaTheme="majorEastAsia" w:hAnsiTheme="majorHAnsi" w:cstheme="majorHAnsi"/>
          <w:b/>
          <w:bCs/>
          <w:color w:val="000000"/>
          <w:sz w:val="22"/>
          <w:szCs w:val="22"/>
        </w:rPr>
        <w:t>-</w:t>
      </w:r>
      <w:r w:rsidR="00535AEA" w:rsidRPr="000358D3">
        <w:rPr>
          <w:rStyle w:val="normaltextrun"/>
          <w:rFonts w:asciiTheme="majorHAnsi" w:eastAsiaTheme="majorEastAsia" w:hAnsiTheme="majorHAnsi" w:cstheme="majorHAnsi"/>
          <w:b/>
          <w:bCs/>
          <w:color w:val="000000"/>
          <w:sz w:val="22"/>
          <w:szCs w:val="22"/>
        </w:rPr>
        <w:t>2 coördinator </w:t>
      </w:r>
      <w:r w:rsidR="00535AEA" w:rsidRPr="000358D3">
        <w:rPr>
          <w:rStyle w:val="eop"/>
          <w:rFonts w:asciiTheme="majorHAnsi" w:eastAsiaTheme="majorEastAsia" w:hAnsiTheme="majorHAnsi" w:cstheme="majorHAnsi"/>
          <w:b/>
          <w:bCs/>
          <w:color w:val="000000"/>
          <w:sz w:val="22"/>
          <w:szCs w:val="22"/>
        </w:rPr>
        <w:t> </w:t>
      </w:r>
    </w:p>
    <w:p w14:paraId="0B54DCE7" w14:textId="4B65FBF0" w:rsidR="00535AEA" w:rsidRDefault="00535AEA" w:rsidP="0047117D">
      <w:pPr>
        <w:pStyle w:val="paragraph"/>
        <w:spacing w:before="0" w:beforeAutospacing="0" w:after="0" w:afterAutospacing="0"/>
        <w:textAlignment w:val="baseline"/>
        <w:rPr>
          <w:rStyle w:val="normaltextrun"/>
          <w:rFonts w:asciiTheme="majorHAnsi" w:eastAsiaTheme="majorEastAsia" w:hAnsiTheme="majorHAnsi" w:cstheme="majorHAnsi"/>
          <w:color w:val="000000"/>
          <w:sz w:val="22"/>
          <w:szCs w:val="22"/>
        </w:rPr>
      </w:pPr>
      <w:r w:rsidRPr="00901809">
        <w:rPr>
          <w:rStyle w:val="normaltextrun"/>
          <w:rFonts w:asciiTheme="majorHAnsi" w:eastAsiaTheme="majorEastAsia" w:hAnsiTheme="majorHAnsi" w:cstheme="majorHAnsi"/>
          <w:color w:val="000000"/>
          <w:sz w:val="22"/>
          <w:szCs w:val="22"/>
        </w:rPr>
        <w:t xml:space="preserve">We streven ernaar om elke school / cluster de beschikking te hebben over een nieuwkomersbegeleider: een leerkracht die gespecialiseerd is in het werken met nieuwkomers en veel ervaring en kennis van elementair lees- en rekenaanbod heeft. </w:t>
      </w:r>
    </w:p>
    <w:p w14:paraId="227F0CFE" w14:textId="77777777" w:rsidR="0047117D" w:rsidRPr="0047117D" w:rsidRDefault="0047117D" w:rsidP="0047117D">
      <w:pPr>
        <w:pStyle w:val="paragraph"/>
        <w:spacing w:before="0" w:beforeAutospacing="0" w:after="0" w:afterAutospacing="0"/>
        <w:textAlignment w:val="baseline"/>
        <w:rPr>
          <w:rFonts w:asciiTheme="majorHAnsi" w:hAnsiTheme="majorHAnsi" w:cstheme="majorHAnsi"/>
          <w:sz w:val="22"/>
          <w:szCs w:val="22"/>
        </w:rPr>
      </w:pPr>
    </w:p>
    <w:p w14:paraId="4565D1AF" w14:textId="5795DC0D" w:rsidR="003C303B" w:rsidRPr="0047117D" w:rsidRDefault="003C303B" w:rsidP="00535AEA">
      <w:pPr>
        <w:rPr>
          <w:rFonts w:asciiTheme="majorHAnsi" w:hAnsiTheme="majorHAnsi" w:cstheme="majorHAnsi"/>
        </w:rPr>
      </w:pPr>
      <w:r w:rsidRPr="0047117D">
        <w:rPr>
          <w:rFonts w:asciiTheme="majorHAnsi" w:hAnsiTheme="majorHAnsi" w:cstheme="majorHAnsi"/>
        </w:rPr>
        <w:t>Binnen ons cluster zijn dat de volgende leerkrachten:</w:t>
      </w:r>
      <w:r w:rsidR="0047117D" w:rsidRPr="0047117D">
        <w:rPr>
          <w:rFonts w:asciiTheme="majorHAnsi" w:hAnsiTheme="majorHAnsi" w:cstheme="majorHAnsi"/>
        </w:rPr>
        <w:br/>
        <w:t xml:space="preserve">NT2 specialist: Annelies Vaarkamp  </w:t>
      </w:r>
    </w:p>
    <w:p w14:paraId="42F9C3E7" w14:textId="77777777" w:rsidR="00284A35" w:rsidRPr="00B92C93" w:rsidRDefault="00284A35" w:rsidP="00284A35">
      <w:pPr>
        <w:pStyle w:val="Geenafstand"/>
      </w:pPr>
    </w:p>
    <w:p w14:paraId="66491B0C" w14:textId="0DA4D7B8" w:rsidR="00F95189" w:rsidRPr="00F95189" w:rsidRDefault="004F6A69" w:rsidP="0011719A">
      <w:pPr>
        <w:pStyle w:val="Kop2"/>
        <w:numPr>
          <w:ilvl w:val="0"/>
          <w:numId w:val="0"/>
        </w:numPr>
        <w:ind w:left="1140"/>
        <w:rPr>
          <w:rFonts w:eastAsiaTheme="minorEastAsia"/>
        </w:rPr>
      </w:pPr>
      <w:bookmarkStart w:id="14" w:name="_Toc116406063"/>
      <w:r>
        <w:t xml:space="preserve">2.8 </w:t>
      </w:r>
      <w:r w:rsidR="00F95189" w:rsidRPr="00F95189">
        <w:t>Dossier &amp; overdracht</w:t>
      </w:r>
      <w:bookmarkEnd w:id="14"/>
    </w:p>
    <w:p w14:paraId="7F90753B" w14:textId="0B593898" w:rsidR="00284A35" w:rsidRDefault="00284A35" w:rsidP="00284A35">
      <w:pPr>
        <w:rPr>
          <w:rFonts w:asciiTheme="majorHAnsi" w:eastAsiaTheme="minorEastAsia" w:hAnsiTheme="majorHAnsi" w:cstheme="majorHAnsi"/>
        </w:rPr>
      </w:pPr>
      <w:r w:rsidRPr="000D3811">
        <w:rPr>
          <w:rFonts w:asciiTheme="majorHAnsi" w:eastAsiaTheme="minorEastAsia" w:hAnsiTheme="majorHAnsi" w:cstheme="majorHAnsi"/>
        </w:rPr>
        <w:t xml:space="preserve">We zijn wettelijk verplicht bij de overgang naar een andere school een onderwijskundig rapport van een leerling op te stellen. Het (OSO) rapport wordt naar de nieuwe school gestuurd en een afschrift van dit rapport </w:t>
      </w:r>
      <w:r w:rsidR="00B160E0">
        <w:rPr>
          <w:rFonts w:asciiTheme="majorHAnsi" w:eastAsiaTheme="minorEastAsia" w:hAnsiTheme="majorHAnsi" w:cstheme="majorHAnsi"/>
        </w:rPr>
        <w:t xml:space="preserve">is voor ouders beschikbaar en </w:t>
      </w:r>
      <w:r w:rsidRPr="000D3811">
        <w:rPr>
          <w:rFonts w:asciiTheme="majorHAnsi" w:eastAsiaTheme="minorEastAsia" w:hAnsiTheme="majorHAnsi" w:cstheme="majorHAnsi"/>
        </w:rPr>
        <w:t xml:space="preserve">wordt </w:t>
      </w:r>
      <w:r w:rsidR="00B160E0">
        <w:rPr>
          <w:rFonts w:asciiTheme="majorHAnsi" w:eastAsiaTheme="minorEastAsia" w:hAnsiTheme="majorHAnsi" w:cstheme="majorHAnsi"/>
        </w:rPr>
        <w:t xml:space="preserve">indien gewenst </w:t>
      </w:r>
      <w:r w:rsidRPr="000D3811">
        <w:rPr>
          <w:rFonts w:asciiTheme="majorHAnsi" w:eastAsiaTheme="minorEastAsia" w:hAnsiTheme="majorHAnsi" w:cstheme="majorHAnsi"/>
        </w:rPr>
        <w:t xml:space="preserve">aan de ouders van de leerling verstrekt. In het rapport staan onder andere leerresultaten, gegevens rond de sociaal-emotionele ontwikkeling, verzuimhistorie en eventueel geboden begeleiding. </w:t>
      </w:r>
    </w:p>
    <w:p w14:paraId="5F54535D" w14:textId="77777777" w:rsidR="003A754D" w:rsidRPr="003C303B" w:rsidRDefault="003A754D" w:rsidP="003C303B">
      <w:pPr>
        <w:rPr>
          <w:rFonts w:eastAsiaTheme="minorEastAsia"/>
        </w:rPr>
      </w:pPr>
      <w:r w:rsidRPr="003C303B">
        <w:rPr>
          <w:rFonts w:ascii="Calibri" w:eastAsia="Calibri" w:hAnsi="Calibri" w:cs="Calibri"/>
        </w:rPr>
        <w:lastRenderedPageBreak/>
        <w:t>Warme Overdracht</w:t>
      </w:r>
    </w:p>
    <w:p w14:paraId="410F1317" w14:textId="72712D2B" w:rsidR="003A754D" w:rsidRPr="00B92C93" w:rsidRDefault="003C303B" w:rsidP="003A754D">
      <w:pPr>
        <w:pStyle w:val="Geenafstand"/>
        <w:rPr>
          <w:rFonts w:asciiTheme="majorHAnsi" w:hAnsiTheme="majorHAnsi" w:cstheme="majorHAnsi"/>
        </w:rPr>
      </w:pPr>
      <w:r>
        <w:rPr>
          <w:rFonts w:asciiTheme="majorHAnsi" w:hAnsiTheme="majorHAnsi" w:cstheme="majorHAnsi"/>
        </w:rPr>
        <w:t>In sommige gevallen is er meer nodig dan een schriftelijke overdracht. Dit betreft vaak leerlingen waar</w:t>
      </w:r>
      <w:r w:rsidR="00B160E0">
        <w:rPr>
          <w:rFonts w:asciiTheme="majorHAnsi" w:hAnsiTheme="majorHAnsi" w:cstheme="majorHAnsi"/>
        </w:rPr>
        <w:t xml:space="preserve">bij </w:t>
      </w:r>
      <w:r>
        <w:rPr>
          <w:rFonts w:asciiTheme="majorHAnsi" w:hAnsiTheme="majorHAnsi" w:cstheme="majorHAnsi"/>
        </w:rPr>
        <w:t xml:space="preserve"> extra ondersteuning nodig is. </w:t>
      </w:r>
      <w:r w:rsidR="00B160E0">
        <w:rPr>
          <w:rFonts w:asciiTheme="majorHAnsi" w:hAnsiTheme="majorHAnsi" w:cstheme="majorHAnsi"/>
        </w:rPr>
        <w:t>Er wordt dan een afspraak gemaakt om</w:t>
      </w:r>
      <w:r w:rsidR="003A754D" w:rsidRPr="00B92C93">
        <w:rPr>
          <w:rFonts w:asciiTheme="majorHAnsi" w:hAnsiTheme="majorHAnsi" w:cstheme="majorHAnsi"/>
        </w:rPr>
        <w:t xml:space="preserve"> de schriftelijke  informatie over kinderen mondeling toe </w:t>
      </w:r>
      <w:r w:rsidR="00B160E0">
        <w:rPr>
          <w:rFonts w:asciiTheme="majorHAnsi" w:hAnsiTheme="majorHAnsi" w:cstheme="majorHAnsi"/>
        </w:rPr>
        <w:t xml:space="preserve">te lichten </w:t>
      </w:r>
      <w:r w:rsidR="003A754D" w:rsidRPr="00B92C93">
        <w:rPr>
          <w:rFonts w:asciiTheme="majorHAnsi" w:hAnsiTheme="majorHAnsi" w:cstheme="majorHAnsi"/>
        </w:rPr>
        <w:t>in een gesprek met de leerkracht.</w:t>
      </w:r>
    </w:p>
    <w:p w14:paraId="0A6A46F6" w14:textId="77777777" w:rsidR="003A754D" w:rsidRPr="00B92C93" w:rsidRDefault="003A754D" w:rsidP="003A754D">
      <w:pPr>
        <w:pStyle w:val="Geenafstand"/>
        <w:rPr>
          <w:rFonts w:asciiTheme="majorHAnsi" w:hAnsiTheme="majorHAnsi" w:cstheme="majorHAnsi"/>
        </w:rPr>
      </w:pPr>
    </w:p>
    <w:p w14:paraId="2A30FDA5" w14:textId="77777777" w:rsidR="003A754D" w:rsidRPr="00B160E0" w:rsidRDefault="003A754D" w:rsidP="00B160E0">
      <w:pPr>
        <w:rPr>
          <w:rFonts w:eastAsiaTheme="minorEastAsia"/>
        </w:rPr>
      </w:pPr>
      <w:r w:rsidRPr="00B160E0">
        <w:rPr>
          <w:rFonts w:ascii="Calibri" w:eastAsia="Calibri" w:hAnsi="Calibri" w:cs="Calibri"/>
        </w:rPr>
        <w:t>Dossieropbouw</w:t>
      </w:r>
    </w:p>
    <w:p w14:paraId="347F7836" w14:textId="5A3BEC19" w:rsidR="003A754D" w:rsidRPr="00B92C93" w:rsidRDefault="003A754D" w:rsidP="003A754D">
      <w:pPr>
        <w:pStyle w:val="Geenafstand"/>
        <w:rPr>
          <w:rFonts w:asciiTheme="majorHAnsi" w:hAnsiTheme="majorHAnsi" w:cstheme="majorHAnsi"/>
        </w:rPr>
      </w:pPr>
      <w:r>
        <w:rPr>
          <w:rFonts w:asciiTheme="majorHAnsi" w:hAnsiTheme="majorHAnsi" w:cstheme="majorHAnsi"/>
        </w:rPr>
        <w:t xml:space="preserve">Elke </w:t>
      </w:r>
      <w:r w:rsidRPr="00B92C93">
        <w:rPr>
          <w:rFonts w:asciiTheme="majorHAnsi" w:hAnsiTheme="majorHAnsi" w:cstheme="majorHAnsi"/>
        </w:rPr>
        <w:t xml:space="preserve">school bewaart verschillende gegevens over </w:t>
      </w:r>
      <w:r>
        <w:rPr>
          <w:rFonts w:asciiTheme="majorHAnsi" w:hAnsiTheme="majorHAnsi" w:cstheme="majorHAnsi"/>
        </w:rPr>
        <w:t>de leerlingen</w:t>
      </w:r>
      <w:r w:rsidRPr="00B92C93">
        <w:rPr>
          <w:rFonts w:asciiTheme="majorHAnsi" w:hAnsiTheme="majorHAnsi" w:cstheme="majorHAnsi"/>
        </w:rPr>
        <w:t xml:space="preserve"> in een leerling dossier, </w:t>
      </w:r>
      <w:r w:rsidR="00B160E0">
        <w:rPr>
          <w:rFonts w:asciiTheme="majorHAnsi" w:hAnsiTheme="majorHAnsi" w:cstheme="majorHAnsi"/>
        </w:rPr>
        <w:t>waaronder</w:t>
      </w:r>
      <w:r w:rsidRPr="00B92C93">
        <w:rPr>
          <w:rFonts w:asciiTheme="majorHAnsi" w:hAnsiTheme="majorHAnsi" w:cstheme="majorHAnsi"/>
        </w:rPr>
        <w:t xml:space="preserve"> de leerresultaten. </w:t>
      </w:r>
      <w:r>
        <w:rPr>
          <w:rFonts w:asciiTheme="majorHAnsi" w:hAnsiTheme="majorHAnsi" w:cstheme="majorHAnsi"/>
        </w:rPr>
        <w:t>Ouders</w:t>
      </w:r>
      <w:r w:rsidRPr="00B92C93">
        <w:rPr>
          <w:rFonts w:asciiTheme="majorHAnsi" w:hAnsiTheme="majorHAnsi" w:cstheme="majorHAnsi"/>
        </w:rPr>
        <w:t xml:space="preserve"> mogen deze gegevens inzien. In speciale gevallen mogen anderen dat ook, zoals in een noodsituatie of bij een vermoeden van kindermishandeling.</w:t>
      </w:r>
      <w:r>
        <w:rPr>
          <w:rFonts w:asciiTheme="majorHAnsi" w:hAnsiTheme="majorHAnsi" w:cstheme="majorHAnsi"/>
        </w:rPr>
        <w:t xml:space="preserve"> We gebruiken Parnassys als ons dossiersysteem. I</w:t>
      </w:r>
      <w:r w:rsidRPr="00B92C93">
        <w:rPr>
          <w:rFonts w:asciiTheme="majorHAnsi" w:hAnsiTheme="majorHAnsi" w:cstheme="majorHAnsi"/>
        </w:rPr>
        <w:t xml:space="preserve">n </w:t>
      </w:r>
      <w:r>
        <w:rPr>
          <w:rFonts w:asciiTheme="majorHAnsi" w:hAnsiTheme="majorHAnsi" w:cstheme="majorHAnsi"/>
        </w:rPr>
        <w:t xml:space="preserve">dit digitale </w:t>
      </w:r>
      <w:r w:rsidRPr="00B92C93">
        <w:rPr>
          <w:rFonts w:asciiTheme="majorHAnsi" w:hAnsiTheme="majorHAnsi" w:cstheme="majorHAnsi"/>
        </w:rPr>
        <w:t>leerlingdossier bewa</w:t>
      </w:r>
      <w:r>
        <w:rPr>
          <w:rFonts w:asciiTheme="majorHAnsi" w:hAnsiTheme="majorHAnsi" w:cstheme="majorHAnsi"/>
        </w:rPr>
        <w:t>ren we administratieve gegevens, zoals:</w:t>
      </w:r>
    </w:p>
    <w:p w14:paraId="19337E38" w14:textId="77777777" w:rsidR="003A754D" w:rsidRPr="00B92C93" w:rsidRDefault="003A754D" w:rsidP="00903559">
      <w:pPr>
        <w:pStyle w:val="Geenafstand"/>
        <w:numPr>
          <w:ilvl w:val="0"/>
          <w:numId w:val="29"/>
        </w:numPr>
        <w:rPr>
          <w:rFonts w:asciiTheme="majorHAnsi" w:hAnsiTheme="majorHAnsi" w:cstheme="majorHAnsi"/>
        </w:rPr>
      </w:pPr>
      <w:r w:rsidRPr="00B92C93">
        <w:rPr>
          <w:rFonts w:asciiTheme="majorHAnsi" w:hAnsiTheme="majorHAnsi" w:cstheme="majorHAnsi"/>
        </w:rPr>
        <w:t>gegevens over inschrijving en uitschrijving;</w:t>
      </w:r>
    </w:p>
    <w:p w14:paraId="677DF293" w14:textId="77777777" w:rsidR="003A754D" w:rsidRPr="00B92C93" w:rsidRDefault="003A754D" w:rsidP="00903559">
      <w:pPr>
        <w:pStyle w:val="Geenafstand"/>
        <w:numPr>
          <w:ilvl w:val="0"/>
          <w:numId w:val="29"/>
        </w:numPr>
        <w:rPr>
          <w:rFonts w:asciiTheme="majorHAnsi" w:hAnsiTheme="majorHAnsi" w:cstheme="majorHAnsi"/>
        </w:rPr>
      </w:pPr>
      <w:r w:rsidRPr="00B92C93">
        <w:rPr>
          <w:rFonts w:asciiTheme="majorHAnsi" w:hAnsiTheme="majorHAnsi" w:cstheme="majorHAnsi"/>
        </w:rPr>
        <w:t>gegevens over afwezigheid;</w:t>
      </w:r>
    </w:p>
    <w:p w14:paraId="65CFCF23" w14:textId="77777777" w:rsidR="003A754D" w:rsidRPr="00B92C93" w:rsidRDefault="003A754D" w:rsidP="00903559">
      <w:pPr>
        <w:pStyle w:val="Geenafstand"/>
        <w:numPr>
          <w:ilvl w:val="0"/>
          <w:numId w:val="29"/>
        </w:numPr>
        <w:rPr>
          <w:rFonts w:asciiTheme="majorHAnsi" w:hAnsiTheme="majorHAnsi" w:cstheme="majorHAnsi"/>
        </w:rPr>
      </w:pPr>
      <w:r w:rsidRPr="00B92C93">
        <w:rPr>
          <w:rFonts w:asciiTheme="majorHAnsi" w:hAnsiTheme="majorHAnsi" w:cstheme="majorHAnsi"/>
        </w:rPr>
        <w:t>adresgegevens.</w:t>
      </w:r>
    </w:p>
    <w:p w14:paraId="704A5478" w14:textId="0A458A72" w:rsidR="003A754D" w:rsidRPr="00B92C93" w:rsidRDefault="003A754D" w:rsidP="00903559">
      <w:pPr>
        <w:pStyle w:val="Geenafstand"/>
        <w:numPr>
          <w:ilvl w:val="0"/>
          <w:numId w:val="30"/>
        </w:numPr>
        <w:rPr>
          <w:rFonts w:asciiTheme="majorHAnsi" w:hAnsiTheme="majorHAnsi" w:cstheme="majorHAnsi"/>
        </w:rPr>
      </w:pPr>
      <w:r w:rsidRPr="00B92C93">
        <w:rPr>
          <w:rFonts w:asciiTheme="majorHAnsi" w:hAnsiTheme="majorHAnsi" w:cstheme="majorHAnsi"/>
        </w:rPr>
        <w:t xml:space="preserve">gegevens over de vorderingen en de resultaten van </w:t>
      </w:r>
      <w:r w:rsidR="00B160E0">
        <w:rPr>
          <w:rFonts w:asciiTheme="majorHAnsi" w:hAnsiTheme="majorHAnsi" w:cstheme="majorHAnsi"/>
        </w:rPr>
        <w:t>het</w:t>
      </w:r>
      <w:r w:rsidRPr="00B92C93">
        <w:rPr>
          <w:rFonts w:asciiTheme="majorHAnsi" w:hAnsiTheme="majorHAnsi" w:cstheme="majorHAnsi"/>
        </w:rPr>
        <w:t xml:space="preserve"> kind;</w:t>
      </w:r>
    </w:p>
    <w:p w14:paraId="6E9768DE" w14:textId="77777777" w:rsidR="003A754D" w:rsidRPr="00B92C93" w:rsidRDefault="003A754D" w:rsidP="00903559">
      <w:pPr>
        <w:pStyle w:val="Geenafstand"/>
        <w:numPr>
          <w:ilvl w:val="0"/>
          <w:numId w:val="30"/>
        </w:numPr>
        <w:rPr>
          <w:rFonts w:asciiTheme="majorHAnsi" w:hAnsiTheme="majorHAnsi" w:cstheme="majorHAnsi"/>
        </w:rPr>
      </w:pPr>
      <w:r w:rsidRPr="00B92C93">
        <w:rPr>
          <w:rFonts w:asciiTheme="majorHAnsi" w:hAnsiTheme="majorHAnsi" w:cstheme="majorHAnsi"/>
        </w:rPr>
        <w:t>gegevens over de gezondheid die nodig zijn voor eventuele speciale begeleiding of voorzieningen;</w:t>
      </w:r>
    </w:p>
    <w:p w14:paraId="419EEE6E" w14:textId="2A9767ED" w:rsidR="003A754D" w:rsidRPr="00B92C93" w:rsidRDefault="003A754D" w:rsidP="00903559">
      <w:pPr>
        <w:pStyle w:val="Geenafstand"/>
        <w:numPr>
          <w:ilvl w:val="0"/>
          <w:numId w:val="30"/>
        </w:numPr>
        <w:rPr>
          <w:rFonts w:asciiTheme="majorHAnsi" w:hAnsiTheme="majorHAnsi" w:cstheme="majorHAnsi"/>
        </w:rPr>
      </w:pPr>
      <w:r w:rsidRPr="00B92C93">
        <w:rPr>
          <w:rFonts w:asciiTheme="majorHAnsi" w:hAnsiTheme="majorHAnsi" w:cstheme="majorHAnsi"/>
        </w:rPr>
        <w:t>gegevens over de ondersteuningsbehoefte.</w:t>
      </w:r>
    </w:p>
    <w:p w14:paraId="092DCD74" w14:textId="77777777" w:rsidR="003A754D" w:rsidRDefault="003A754D" w:rsidP="003A754D">
      <w:pPr>
        <w:pStyle w:val="Geenafstand"/>
        <w:rPr>
          <w:rFonts w:asciiTheme="majorHAnsi" w:hAnsiTheme="majorHAnsi" w:cstheme="majorHAnsi"/>
        </w:rPr>
      </w:pPr>
      <w:r>
        <w:rPr>
          <w:rFonts w:asciiTheme="majorHAnsi" w:hAnsiTheme="majorHAnsi" w:cstheme="majorHAnsi"/>
        </w:rPr>
        <w:t xml:space="preserve">We bewaren deze </w:t>
      </w:r>
      <w:r w:rsidRPr="00B92C93">
        <w:rPr>
          <w:rFonts w:asciiTheme="majorHAnsi" w:hAnsiTheme="majorHAnsi" w:cstheme="majorHAnsi"/>
        </w:rPr>
        <w:t xml:space="preserve">gegevens nog 2 jaar, nadat </w:t>
      </w:r>
      <w:r>
        <w:rPr>
          <w:rFonts w:asciiTheme="majorHAnsi" w:hAnsiTheme="majorHAnsi" w:cstheme="majorHAnsi"/>
        </w:rPr>
        <w:t>de leerlingen</w:t>
      </w:r>
      <w:r w:rsidRPr="00B92C93">
        <w:rPr>
          <w:rFonts w:asciiTheme="majorHAnsi" w:hAnsiTheme="majorHAnsi" w:cstheme="majorHAnsi"/>
        </w:rPr>
        <w:t xml:space="preserve"> van school </w:t>
      </w:r>
      <w:r>
        <w:rPr>
          <w:rFonts w:asciiTheme="majorHAnsi" w:hAnsiTheme="majorHAnsi" w:cstheme="majorHAnsi"/>
        </w:rPr>
        <w:t>zijn</w:t>
      </w:r>
      <w:r w:rsidRPr="00B92C93">
        <w:rPr>
          <w:rFonts w:asciiTheme="majorHAnsi" w:hAnsiTheme="majorHAnsi" w:cstheme="majorHAnsi"/>
        </w:rPr>
        <w:t xml:space="preserve"> gegaan. </w:t>
      </w:r>
    </w:p>
    <w:p w14:paraId="3D2F864D" w14:textId="77777777" w:rsidR="003A754D" w:rsidRDefault="003A754D" w:rsidP="003A754D">
      <w:pPr>
        <w:pStyle w:val="Geenafstand"/>
        <w:rPr>
          <w:rFonts w:asciiTheme="majorHAnsi" w:hAnsiTheme="majorHAnsi" w:cstheme="majorHAnsi"/>
        </w:rPr>
      </w:pPr>
    </w:p>
    <w:p w14:paraId="6340036C" w14:textId="77777777" w:rsidR="003A754D" w:rsidRDefault="003A754D" w:rsidP="003A754D">
      <w:pPr>
        <w:pStyle w:val="Geenafstand"/>
        <w:rPr>
          <w:rFonts w:asciiTheme="majorHAnsi" w:hAnsiTheme="majorHAnsi" w:cstheme="majorHAnsi"/>
        </w:rPr>
      </w:pPr>
      <w:r>
        <w:rPr>
          <w:rFonts w:asciiTheme="majorHAnsi" w:hAnsiTheme="majorHAnsi" w:cstheme="majorHAnsi"/>
        </w:rPr>
        <w:t>Gegevens die we langer bewaren zijn:</w:t>
      </w:r>
    </w:p>
    <w:p w14:paraId="29D04311" w14:textId="77777777" w:rsidR="003A754D" w:rsidRPr="00B92C93" w:rsidRDefault="003A754D" w:rsidP="00903559">
      <w:pPr>
        <w:pStyle w:val="Geenafstand"/>
        <w:numPr>
          <w:ilvl w:val="0"/>
          <w:numId w:val="31"/>
        </w:numPr>
        <w:rPr>
          <w:rFonts w:asciiTheme="majorHAnsi" w:hAnsiTheme="majorHAnsi" w:cstheme="majorHAnsi"/>
        </w:rPr>
      </w:pPr>
      <w:r w:rsidRPr="00B92C93">
        <w:rPr>
          <w:rFonts w:asciiTheme="majorHAnsi" w:hAnsiTheme="majorHAnsi" w:cstheme="majorHAnsi"/>
        </w:rPr>
        <w:t>gegevens over verzuim en in- en uitschrijving (5 jaar na vertrek);</w:t>
      </w:r>
    </w:p>
    <w:p w14:paraId="35A9AE2E" w14:textId="77777777" w:rsidR="003A754D" w:rsidRPr="00B92C93" w:rsidRDefault="003A754D" w:rsidP="00903559">
      <w:pPr>
        <w:pStyle w:val="Geenafstand"/>
        <w:numPr>
          <w:ilvl w:val="0"/>
          <w:numId w:val="31"/>
        </w:numPr>
        <w:rPr>
          <w:rFonts w:asciiTheme="majorHAnsi" w:hAnsiTheme="majorHAnsi" w:cstheme="majorHAnsi"/>
        </w:rPr>
      </w:pPr>
      <w:r w:rsidRPr="00B92C93">
        <w:rPr>
          <w:rFonts w:asciiTheme="majorHAnsi" w:hAnsiTheme="majorHAnsi" w:cstheme="majorHAnsi"/>
        </w:rPr>
        <w:t>gegevens over een leerling die naar een school voor speciaal onderwijs is doorverwezen (3 jaar na vertrek).</w:t>
      </w:r>
    </w:p>
    <w:p w14:paraId="498BEDBB" w14:textId="77777777" w:rsidR="003A754D" w:rsidRPr="00B92C93" w:rsidRDefault="003A754D" w:rsidP="00903559">
      <w:pPr>
        <w:pStyle w:val="Geenafstand"/>
        <w:numPr>
          <w:ilvl w:val="0"/>
          <w:numId w:val="31"/>
        </w:numPr>
        <w:rPr>
          <w:rFonts w:asciiTheme="majorHAnsi" w:hAnsiTheme="majorHAnsi" w:cstheme="majorHAnsi"/>
        </w:rPr>
      </w:pPr>
      <w:r w:rsidRPr="00B92C93">
        <w:rPr>
          <w:rFonts w:asciiTheme="majorHAnsi" w:hAnsiTheme="majorHAnsi" w:cstheme="majorHAnsi"/>
        </w:rPr>
        <w:t>adresgegevens van (oud-)leerlingen mag de school bewaren voor het organiseren van reünies.</w:t>
      </w:r>
    </w:p>
    <w:p w14:paraId="182C02AA" w14:textId="77777777" w:rsidR="003A754D" w:rsidRPr="00B92C93" w:rsidRDefault="003A754D" w:rsidP="00903559">
      <w:pPr>
        <w:pStyle w:val="Geenafstand"/>
        <w:numPr>
          <w:ilvl w:val="0"/>
          <w:numId w:val="31"/>
        </w:numPr>
        <w:rPr>
          <w:rFonts w:asciiTheme="majorHAnsi" w:hAnsiTheme="majorHAnsi" w:cstheme="majorHAnsi"/>
        </w:rPr>
      </w:pPr>
      <w:r w:rsidRPr="00B92C93">
        <w:rPr>
          <w:rFonts w:asciiTheme="majorHAnsi" w:hAnsiTheme="majorHAnsi" w:cstheme="majorHAnsi"/>
        </w:rPr>
        <w:t>Inzage en correctie leerlinggegevens</w:t>
      </w:r>
    </w:p>
    <w:p w14:paraId="6B6F0487" w14:textId="77777777" w:rsidR="003A754D" w:rsidRDefault="003A754D" w:rsidP="003A754D">
      <w:pPr>
        <w:pStyle w:val="Geenafstand"/>
        <w:rPr>
          <w:rFonts w:asciiTheme="majorHAnsi" w:hAnsiTheme="majorHAnsi" w:cstheme="majorHAnsi"/>
        </w:rPr>
      </w:pPr>
    </w:p>
    <w:p w14:paraId="1D0DA7E8" w14:textId="77777777" w:rsidR="003A754D" w:rsidRPr="00B92C93" w:rsidRDefault="003A754D" w:rsidP="003A754D">
      <w:pPr>
        <w:pStyle w:val="Geenafstand"/>
        <w:rPr>
          <w:rFonts w:asciiTheme="majorHAnsi" w:hAnsiTheme="majorHAnsi" w:cstheme="majorHAnsi"/>
        </w:rPr>
      </w:pPr>
      <w:r w:rsidRPr="00B92C93">
        <w:rPr>
          <w:rFonts w:asciiTheme="majorHAnsi" w:hAnsiTheme="majorHAnsi" w:cstheme="majorHAnsi"/>
        </w:rPr>
        <w:t>Al</w:t>
      </w:r>
      <w:r>
        <w:rPr>
          <w:rFonts w:asciiTheme="majorHAnsi" w:hAnsiTheme="majorHAnsi" w:cstheme="majorHAnsi"/>
        </w:rPr>
        <w:t>le ouders hebben h</w:t>
      </w:r>
      <w:r w:rsidRPr="00B92C93">
        <w:rPr>
          <w:rFonts w:asciiTheme="majorHAnsi" w:hAnsiTheme="majorHAnsi" w:cstheme="majorHAnsi"/>
        </w:rPr>
        <w:t xml:space="preserve">et recht om de gegevens over </w:t>
      </w:r>
      <w:r>
        <w:rPr>
          <w:rFonts w:asciiTheme="majorHAnsi" w:hAnsiTheme="majorHAnsi" w:cstheme="majorHAnsi"/>
        </w:rPr>
        <w:t>de leerlingen</w:t>
      </w:r>
      <w:r w:rsidRPr="00B92C93">
        <w:rPr>
          <w:rFonts w:asciiTheme="majorHAnsi" w:hAnsiTheme="majorHAnsi" w:cstheme="majorHAnsi"/>
        </w:rPr>
        <w:t xml:space="preserve"> in te zien (inzagerecht). </w:t>
      </w:r>
      <w:r>
        <w:rPr>
          <w:rFonts w:asciiTheme="majorHAnsi" w:hAnsiTheme="majorHAnsi" w:cstheme="majorHAnsi"/>
        </w:rPr>
        <w:t>Ouders maken hier</w:t>
      </w:r>
      <w:r w:rsidRPr="00B92C93">
        <w:rPr>
          <w:rFonts w:asciiTheme="majorHAnsi" w:hAnsiTheme="majorHAnsi" w:cstheme="majorHAnsi"/>
        </w:rPr>
        <w:t xml:space="preserve">voor een afspraak met de school. Terwijl </w:t>
      </w:r>
      <w:r>
        <w:rPr>
          <w:rFonts w:asciiTheme="majorHAnsi" w:hAnsiTheme="majorHAnsi" w:cstheme="majorHAnsi"/>
        </w:rPr>
        <w:t xml:space="preserve">ouders de </w:t>
      </w:r>
      <w:r w:rsidRPr="00B92C93">
        <w:rPr>
          <w:rFonts w:asciiTheme="majorHAnsi" w:hAnsiTheme="majorHAnsi" w:cstheme="majorHAnsi"/>
        </w:rPr>
        <w:t>gegevens inzie</w:t>
      </w:r>
      <w:r>
        <w:rPr>
          <w:rFonts w:asciiTheme="majorHAnsi" w:hAnsiTheme="majorHAnsi" w:cstheme="majorHAnsi"/>
        </w:rPr>
        <w:t>n</w:t>
      </w:r>
      <w:r w:rsidRPr="00B92C93">
        <w:rPr>
          <w:rFonts w:asciiTheme="majorHAnsi" w:hAnsiTheme="majorHAnsi" w:cstheme="majorHAnsi"/>
        </w:rPr>
        <w:t xml:space="preserve">, blijft iemand van de school aanwezig. </w:t>
      </w:r>
      <w:r>
        <w:rPr>
          <w:rFonts w:asciiTheme="majorHAnsi" w:hAnsiTheme="majorHAnsi" w:cstheme="majorHAnsi"/>
        </w:rPr>
        <w:t>O</w:t>
      </w:r>
      <w:r w:rsidRPr="00B92C93">
        <w:rPr>
          <w:rFonts w:asciiTheme="majorHAnsi" w:hAnsiTheme="majorHAnsi" w:cstheme="majorHAnsi"/>
        </w:rPr>
        <w:t>uder</w:t>
      </w:r>
      <w:r>
        <w:rPr>
          <w:rFonts w:asciiTheme="majorHAnsi" w:hAnsiTheme="majorHAnsi" w:cstheme="majorHAnsi"/>
        </w:rPr>
        <w:t xml:space="preserve">s hebben ook het </w:t>
      </w:r>
      <w:r w:rsidRPr="00B92C93">
        <w:rPr>
          <w:rFonts w:asciiTheme="majorHAnsi" w:hAnsiTheme="majorHAnsi" w:cstheme="majorHAnsi"/>
        </w:rPr>
        <w:t>correctierecht</w:t>
      </w:r>
      <w:r>
        <w:rPr>
          <w:rFonts w:asciiTheme="majorHAnsi" w:hAnsiTheme="majorHAnsi" w:cstheme="majorHAnsi"/>
        </w:rPr>
        <w:t xml:space="preserve">: dat is het recht om </w:t>
      </w:r>
      <w:r w:rsidRPr="00B92C93">
        <w:rPr>
          <w:rFonts w:asciiTheme="majorHAnsi" w:hAnsiTheme="majorHAnsi" w:cstheme="majorHAnsi"/>
        </w:rPr>
        <w:t xml:space="preserve">verkeerde gegevens in het leerlingdossier </w:t>
      </w:r>
      <w:r>
        <w:rPr>
          <w:rFonts w:asciiTheme="majorHAnsi" w:hAnsiTheme="majorHAnsi" w:cstheme="majorHAnsi"/>
        </w:rPr>
        <w:t>van de leerlingen</w:t>
      </w:r>
      <w:r w:rsidRPr="00B92C93">
        <w:rPr>
          <w:rFonts w:asciiTheme="majorHAnsi" w:hAnsiTheme="majorHAnsi" w:cstheme="majorHAnsi"/>
        </w:rPr>
        <w:t xml:space="preserve"> te verbeteren of te verwijderen.</w:t>
      </w:r>
    </w:p>
    <w:p w14:paraId="70F52B41" w14:textId="77777777" w:rsidR="00C477C5" w:rsidRDefault="003A754D" w:rsidP="003A754D">
      <w:pPr>
        <w:pStyle w:val="Geenafstand"/>
        <w:rPr>
          <w:rFonts w:asciiTheme="majorHAnsi" w:hAnsiTheme="majorHAnsi" w:cstheme="majorHAnsi"/>
        </w:rPr>
      </w:pPr>
      <w:r>
        <w:rPr>
          <w:rFonts w:asciiTheme="majorHAnsi" w:hAnsiTheme="majorHAnsi" w:cstheme="majorHAnsi"/>
        </w:rPr>
        <w:t xml:space="preserve">Heeft een </w:t>
      </w:r>
      <w:r w:rsidRPr="00B92C93">
        <w:rPr>
          <w:rFonts w:asciiTheme="majorHAnsi" w:hAnsiTheme="majorHAnsi" w:cstheme="majorHAnsi"/>
        </w:rPr>
        <w:t>ouder</w:t>
      </w:r>
      <w:r>
        <w:rPr>
          <w:rFonts w:asciiTheme="majorHAnsi" w:hAnsiTheme="majorHAnsi" w:cstheme="majorHAnsi"/>
        </w:rPr>
        <w:t xml:space="preserve"> geen ouderlijk</w:t>
      </w:r>
      <w:r w:rsidRPr="00B92C93">
        <w:rPr>
          <w:rFonts w:asciiTheme="majorHAnsi" w:hAnsiTheme="majorHAnsi" w:cstheme="majorHAnsi"/>
        </w:rPr>
        <w:t xml:space="preserve"> gezag meer, bijvoorbeeld na een echtscheiding</w:t>
      </w:r>
      <w:r>
        <w:rPr>
          <w:rFonts w:asciiTheme="majorHAnsi" w:hAnsiTheme="majorHAnsi" w:cstheme="majorHAnsi"/>
        </w:rPr>
        <w:t xml:space="preserve">, </w:t>
      </w:r>
      <w:r w:rsidRPr="00B92C93">
        <w:rPr>
          <w:rFonts w:asciiTheme="majorHAnsi" w:hAnsiTheme="majorHAnsi" w:cstheme="majorHAnsi"/>
        </w:rPr>
        <w:t>dan mo</w:t>
      </w:r>
      <w:r>
        <w:rPr>
          <w:rFonts w:asciiTheme="majorHAnsi" w:hAnsiTheme="majorHAnsi" w:cstheme="majorHAnsi"/>
        </w:rPr>
        <w:t xml:space="preserve">gen zij via </w:t>
      </w:r>
      <w:r w:rsidRPr="00B92C93">
        <w:rPr>
          <w:rFonts w:asciiTheme="majorHAnsi" w:hAnsiTheme="majorHAnsi" w:cstheme="majorHAnsi"/>
        </w:rPr>
        <w:t>de directeur van de school om deze informatie vragen</w:t>
      </w:r>
      <w:r>
        <w:rPr>
          <w:rFonts w:asciiTheme="majorHAnsi" w:hAnsiTheme="majorHAnsi" w:cstheme="majorHAnsi"/>
        </w:rPr>
        <w:t xml:space="preserve">. </w:t>
      </w:r>
    </w:p>
    <w:p w14:paraId="1536E677" w14:textId="77777777" w:rsidR="00C477C5" w:rsidRDefault="00C477C5" w:rsidP="003A754D">
      <w:pPr>
        <w:pStyle w:val="Geenafstand"/>
        <w:rPr>
          <w:rFonts w:asciiTheme="majorHAnsi" w:hAnsiTheme="majorHAnsi" w:cstheme="majorHAnsi"/>
        </w:rPr>
      </w:pPr>
    </w:p>
    <w:p w14:paraId="2FEF224F" w14:textId="4ECB10D3" w:rsidR="003A754D" w:rsidRPr="00B92C93" w:rsidRDefault="00C477C5" w:rsidP="003A754D">
      <w:pPr>
        <w:pStyle w:val="Geenafstand"/>
        <w:rPr>
          <w:rFonts w:asciiTheme="majorHAnsi" w:hAnsiTheme="majorHAnsi" w:cstheme="majorHAnsi"/>
        </w:rPr>
      </w:pPr>
      <w:r w:rsidRPr="00C477C5">
        <w:rPr>
          <w:rFonts w:asciiTheme="majorHAnsi" w:hAnsiTheme="majorHAnsi" w:cstheme="majorHAnsi"/>
        </w:rPr>
        <w:t>In een paar bijzondere situaties mag de school gegevens delen met derden zonder toestemming van de ouders</w:t>
      </w:r>
      <w:r>
        <w:rPr>
          <w:rFonts w:asciiTheme="majorHAnsi" w:hAnsiTheme="majorHAnsi" w:cstheme="majorHAnsi"/>
        </w:rPr>
        <w:t xml:space="preserve">. </w:t>
      </w:r>
      <w:r w:rsidR="003A754D" w:rsidRPr="00B92C93">
        <w:rPr>
          <w:rFonts w:asciiTheme="majorHAnsi" w:hAnsiTheme="majorHAnsi" w:cstheme="majorHAnsi"/>
        </w:rPr>
        <w:t xml:space="preserve">Soms is de school verplicht om informatie over </w:t>
      </w:r>
      <w:r w:rsidR="00B160E0">
        <w:rPr>
          <w:rFonts w:asciiTheme="majorHAnsi" w:hAnsiTheme="majorHAnsi" w:cstheme="majorHAnsi"/>
        </w:rPr>
        <w:t>een leerling</w:t>
      </w:r>
      <w:r w:rsidR="003A754D" w:rsidRPr="00B92C93">
        <w:rPr>
          <w:rFonts w:asciiTheme="majorHAnsi" w:hAnsiTheme="majorHAnsi" w:cstheme="majorHAnsi"/>
        </w:rPr>
        <w:t xml:space="preserve"> aan bepaalde deskundigen te geven. Bijvoorbeeld aan:</w:t>
      </w:r>
    </w:p>
    <w:p w14:paraId="0403FEEE" w14:textId="77777777" w:rsidR="003A754D" w:rsidRPr="00B92C93" w:rsidRDefault="003A754D" w:rsidP="00903559">
      <w:pPr>
        <w:pStyle w:val="Geenafstand"/>
        <w:numPr>
          <w:ilvl w:val="0"/>
          <w:numId w:val="32"/>
        </w:numPr>
        <w:rPr>
          <w:rFonts w:asciiTheme="majorHAnsi" w:hAnsiTheme="majorHAnsi" w:cstheme="majorHAnsi"/>
        </w:rPr>
      </w:pPr>
      <w:r w:rsidRPr="00B92C93">
        <w:rPr>
          <w:rFonts w:asciiTheme="majorHAnsi" w:hAnsiTheme="majorHAnsi" w:cstheme="majorHAnsi"/>
        </w:rPr>
        <w:t xml:space="preserve">medewerkers in het voortgezet onderwijs (vo) of het speciaal basisonderwijs (sbo): wanneer </w:t>
      </w:r>
      <w:r>
        <w:rPr>
          <w:rFonts w:asciiTheme="majorHAnsi" w:hAnsiTheme="majorHAnsi" w:cstheme="majorHAnsi"/>
        </w:rPr>
        <w:t>de leerlingen</w:t>
      </w:r>
      <w:r w:rsidRPr="00B92C93">
        <w:rPr>
          <w:rFonts w:asciiTheme="majorHAnsi" w:hAnsiTheme="majorHAnsi" w:cstheme="majorHAnsi"/>
        </w:rPr>
        <w:t xml:space="preserve"> de basisschool verla</w:t>
      </w:r>
      <w:r>
        <w:rPr>
          <w:rFonts w:asciiTheme="majorHAnsi" w:hAnsiTheme="majorHAnsi" w:cstheme="majorHAnsi"/>
        </w:rPr>
        <w:t>ten</w:t>
      </w:r>
      <w:r w:rsidRPr="00B92C93">
        <w:rPr>
          <w:rFonts w:asciiTheme="majorHAnsi" w:hAnsiTheme="majorHAnsi" w:cstheme="majorHAnsi"/>
        </w:rPr>
        <w:t>;</w:t>
      </w:r>
    </w:p>
    <w:p w14:paraId="285795DA" w14:textId="77777777" w:rsidR="003A754D" w:rsidRPr="00B92C93" w:rsidRDefault="003A754D" w:rsidP="00903559">
      <w:pPr>
        <w:pStyle w:val="Geenafstand"/>
        <w:numPr>
          <w:ilvl w:val="0"/>
          <w:numId w:val="32"/>
        </w:numPr>
        <w:rPr>
          <w:rFonts w:asciiTheme="majorHAnsi" w:hAnsiTheme="majorHAnsi" w:cstheme="majorHAnsi"/>
        </w:rPr>
      </w:pPr>
      <w:r w:rsidRPr="00B92C93">
        <w:rPr>
          <w:rFonts w:asciiTheme="majorHAnsi" w:hAnsiTheme="majorHAnsi" w:cstheme="majorHAnsi"/>
        </w:rPr>
        <w:t>hulpverleners: bijvoorbeeld bij noodsituaties of vermoedens van kindermishandeling;</w:t>
      </w:r>
    </w:p>
    <w:p w14:paraId="431C982C" w14:textId="77777777" w:rsidR="003A754D" w:rsidRPr="00B92C93" w:rsidRDefault="003A754D" w:rsidP="00903559">
      <w:pPr>
        <w:pStyle w:val="Geenafstand"/>
        <w:numPr>
          <w:ilvl w:val="0"/>
          <w:numId w:val="32"/>
        </w:numPr>
        <w:rPr>
          <w:rFonts w:asciiTheme="majorHAnsi" w:hAnsiTheme="majorHAnsi" w:cstheme="majorHAnsi"/>
        </w:rPr>
      </w:pPr>
      <w:r w:rsidRPr="00B92C93">
        <w:rPr>
          <w:rFonts w:asciiTheme="majorHAnsi" w:hAnsiTheme="majorHAnsi" w:cstheme="majorHAnsi"/>
        </w:rPr>
        <w:t>Inspectie van het Onderwijs</w:t>
      </w:r>
      <w:r>
        <w:rPr>
          <w:rFonts w:asciiTheme="majorHAnsi" w:hAnsiTheme="majorHAnsi" w:cstheme="majorHAnsi"/>
        </w:rPr>
        <w:t>.</w:t>
      </w:r>
    </w:p>
    <w:p w14:paraId="3B06B0DE" w14:textId="77777777" w:rsidR="003A754D" w:rsidRDefault="003A754D" w:rsidP="003A754D">
      <w:pPr>
        <w:pStyle w:val="Geenafstand"/>
      </w:pPr>
      <w:r w:rsidRPr="00B92C93">
        <w:rPr>
          <w:rFonts w:asciiTheme="majorHAnsi" w:hAnsiTheme="majorHAnsi" w:cstheme="majorHAnsi"/>
        </w:rPr>
        <w:t>In andere gevallen moet</w:t>
      </w:r>
      <w:r>
        <w:rPr>
          <w:rFonts w:asciiTheme="majorHAnsi" w:hAnsiTheme="majorHAnsi" w:cstheme="majorHAnsi"/>
        </w:rPr>
        <w:t xml:space="preserve">en </w:t>
      </w:r>
      <w:r w:rsidRPr="00B92C93">
        <w:rPr>
          <w:rFonts w:asciiTheme="majorHAnsi" w:hAnsiTheme="majorHAnsi" w:cstheme="majorHAnsi"/>
        </w:rPr>
        <w:t>ouder</w:t>
      </w:r>
      <w:r>
        <w:rPr>
          <w:rFonts w:asciiTheme="majorHAnsi" w:hAnsiTheme="majorHAnsi" w:cstheme="majorHAnsi"/>
        </w:rPr>
        <w:t>s</w:t>
      </w:r>
      <w:r w:rsidRPr="00B92C93">
        <w:rPr>
          <w:rFonts w:asciiTheme="majorHAnsi" w:hAnsiTheme="majorHAnsi" w:cstheme="majorHAnsi"/>
        </w:rPr>
        <w:t xml:space="preserve"> eerst toestemming geven</w:t>
      </w:r>
      <w:r w:rsidRPr="00B92C93">
        <w:t>.</w:t>
      </w:r>
    </w:p>
    <w:p w14:paraId="5A10162D" w14:textId="77777777" w:rsidR="00714B35" w:rsidRPr="000D3811" w:rsidRDefault="00714B35" w:rsidP="00284A35">
      <w:pPr>
        <w:rPr>
          <w:rFonts w:asciiTheme="majorHAnsi" w:eastAsiaTheme="minorEastAsia" w:hAnsiTheme="majorHAnsi" w:cstheme="majorHAnsi"/>
        </w:rPr>
      </w:pPr>
    </w:p>
    <w:p w14:paraId="63EE550A" w14:textId="77777777" w:rsidR="00284A35" w:rsidRPr="00C477C5" w:rsidRDefault="00284A35" w:rsidP="00C477C5">
      <w:pPr>
        <w:rPr>
          <w:rFonts w:eastAsiaTheme="minorEastAsia"/>
        </w:rPr>
      </w:pPr>
      <w:r w:rsidRPr="00C477C5">
        <w:rPr>
          <w:rFonts w:ascii="Calibri" w:eastAsia="Calibri" w:hAnsi="Calibri" w:cs="Calibri"/>
        </w:rPr>
        <w:t>Overdracht naar een nieuwe groep</w:t>
      </w:r>
    </w:p>
    <w:p w14:paraId="49415419" w14:textId="77777777" w:rsidR="00284A35" w:rsidRDefault="00284A35" w:rsidP="00284A35">
      <w:pPr>
        <w:pStyle w:val="Geenafstand"/>
        <w:rPr>
          <w:rFonts w:asciiTheme="majorHAnsi" w:hAnsiTheme="majorHAnsi" w:cstheme="majorHAnsi"/>
        </w:rPr>
      </w:pPr>
      <w:r>
        <w:rPr>
          <w:rFonts w:asciiTheme="majorHAnsi" w:hAnsiTheme="majorHAnsi" w:cstheme="majorHAnsi"/>
        </w:rPr>
        <w:t xml:space="preserve">Binnen onze scholen hechten we aan een goede overdracht. </w:t>
      </w:r>
      <w:r w:rsidRPr="008F38D6">
        <w:rPr>
          <w:rFonts w:asciiTheme="majorHAnsi" w:hAnsiTheme="majorHAnsi" w:cstheme="majorHAnsi"/>
        </w:rPr>
        <w:t>Er zijn le</w:t>
      </w:r>
      <w:r>
        <w:rPr>
          <w:rFonts w:asciiTheme="majorHAnsi" w:hAnsiTheme="majorHAnsi" w:cstheme="majorHAnsi"/>
        </w:rPr>
        <w:t>erkrachten</w:t>
      </w:r>
      <w:r w:rsidRPr="008F38D6">
        <w:rPr>
          <w:rFonts w:asciiTheme="majorHAnsi" w:hAnsiTheme="majorHAnsi" w:cstheme="majorHAnsi"/>
        </w:rPr>
        <w:t xml:space="preserve"> die van mening zijn dat onbevooroordeeld starten met een nieuwe groep of leerling professioneel is. Zij hechten aan ‘blanco’ starten en wensen derhalve geen overdracht. Maar onbevooroordeeld betekent niet hetzelfde als onwetend. Onwetendheid is </w:t>
      </w:r>
      <w:r>
        <w:rPr>
          <w:rFonts w:asciiTheme="majorHAnsi" w:hAnsiTheme="majorHAnsi" w:cstheme="majorHAnsi"/>
        </w:rPr>
        <w:t>on</w:t>
      </w:r>
      <w:r w:rsidRPr="008F38D6">
        <w:rPr>
          <w:rFonts w:asciiTheme="majorHAnsi" w:hAnsiTheme="majorHAnsi" w:cstheme="majorHAnsi"/>
        </w:rPr>
        <w:t>professionee</w:t>
      </w:r>
      <w:r>
        <w:rPr>
          <w:rFonts w:asciiTheme="majorHAnsi" w:hAnsiTheme="majorHAnsi" w:cstheme="majorHAnsi"/>
        </w:rPr>
        <w:t>l en b</w:t>
      </w:r>
      <w:r w:rsidRPr="008F38D6">
        <w:rPr>
          <w:rFonts w:asciiTheme="majorHAnsi" w:hAnsiTheme="majorHAnsi" w:cstheme="majorHAnsi"/>
        </w:rPr>
        <w:t xml:space="preserve">lanco starten is een illusie, omdat </w:t>
      </w:r>
      <w:r>
        <w:rPr>
          <w:rFonts w:asciiTheme="majorHAnsi" w:hAnsiTheme="majorHAnsi" w:cstheme="majorHAnsi"/>
        </w:rPr>
        <w:t xml:space="preserve">er </w:t>
      </w:r>
      <w:r w:rsidRPr="008F38D6">
        <w:rPr>
          <w:rFonts w:asciiTheme="majorHAnsi" w:hAnsiTheme="majorHAnsi" w:cstheme="majorHAnsi"/>
        </w:rPr>
        <w:t xml:space="preserve">altijd al </w:t>
      </w:r>
      <w:r>
        <w:rPr>
          <w:rFonts w:asciiTheme="majorHAnsi" w:hAnsiTheme="majorHAnsi" w:cstheme="majorHAnsi"/>
        </w:rPr>
        <w:t>indrukken zijn</w:t>
      </w:r>
      <w:r w:rsidRPr="008F38D6">
        <w:rPr>
          <w:rFonts w:asciiTheme="majorHAnsi" w:hAnsiTheme="majorHAnsi" w:cstheme="majorHAnsi"/>
        </w:rPr>
        <w:t xml:space="preserve"> van een groep of leerling.</w:t>
      </w:r>
    </w:p>
    <w:p w14:paraId="6A441966" w14:textId="77777777" w:rsidR="00284A35" w:rsidRDefault="00284A35" w:rsidP="00284A35">
      <w:pPr>
        <w:pStyle w:val="Geenafstand"/>
        <w:rPr>
          <w:rFonts w:asciiTheme="majorHAnsi" w:hAnsiTheme="majorHAnsi" w:cstheme="majorHAnsi"/>
        </w:rPr>
      </w:pPr>
    </w:p>
    <w:p w14:paraId="36D11638" w14:textId="77777777" w:rsidR="007D0983" w:rsidRDefault="00284A35" w:rsidP="00284A35">
      <w:pPr>
        <w:pStyle w:val="Geenafstand"/>
        <w:rPr>
          <w:rFonts w:asciiTheme="majorHAnsi" w:hAnsiTheme="majorHAnsi" w:cstheme="majorHAnsi"/>
        </w:rPr>
      </w:pPr>
      <w:r>
        <w:rPr>
          <w:rFonts w:asciiTheme="majorHAnsi" w:hAnsiTheme="majorHAnsi" w:cstheme="majorHAnsi"/>
        </w:rPr>
        <w:t>Een overdracht kan per school verschillend worden gedaan. De groepskaart van Parnassys kan als basis worden gebruik</w:t>
      </w:r>
      <w:r w:rsidRPr="001910F6">
        <w:rPr>
          <w:rFonts w:asciiTheme="majorHAnsi" w:hAnsiTheme="majorHAnsi" w:cstheme="majorHAnsi"/>
        </w:rPr>
        <w:t xml:space="preserve">t. </w:t>
      </w:r>
    </w:p>
    <w:p w14:paraId="674E4C70" w14:textId="77777777" w:rsidR="007D0983" w:rsidRPr="007D0983" w:rsidRDefault="007D0983" w:rsidP="00284A35">
      <w:pPr>
        <w:pStyle w:val="Geenafstand"/>
        <w:rPr>
          <w:rFonts w:asciiTheme="majorHAnsi" w:hAnsiTheme="majorHAnsi" w:cstheme="majorHAnsi"/>
        </w:rPr>
      </w:pPr>
    </w:p>
    <w:p w14:paraId="518F417C" w14:textId="0E4E2782" w:rsidR="00284A35" w:rsidRPr="007D0983" w:rsidRDefault="00284A35" w:rsidP="00284A35">
      <w:pPr>
        <w:pStyle w:val="Geenafstand"/>
        <w:rPr>
          <w:rFonts w:asciiTheme="majorHAnsi" w:hAnsiTheme="majorHAnsi" w:cstheme="majorHAnsi"/>
        </w:rPr>
      </w:pPr>
      <w:r w:rsidRPr="007D0983">
        <w:rPr>
          <w:rFonts w:asciiTheme="majorHAnsi" w:hAnsiTheme="majorHAnsi" w:cstheme="majorHAnsi"/>
        </w:rPr>
        <w:t>Wat betreft de overdracht zijn er de volgende basisafspraken: </w:t>
      </w:r>
    </w:p>
    <w:p w14:paraId="7FD00D4E" w14:textId="41D756F4" w:rsidR="00284A35" w:rsidRPr="007D0983" w:rsidRDefault="00284A35" w:rsidP="00903559">
      <w:pPr>
        <w:pStyle w:val="Geenafstand"/>
        <w:numPr>
          <w:ilvl w:val="0"/>
          <w:numId w:val="36"/>
        </w:numPr>
        <w:rPr>
          <w:rFonts w:asciiTheme="majorHAnsi" w:hAnsiTheme="majorHAnsi" w:cstheme="majorHAnsi"/>
        </w:rPr>
      </w:pPr>
      <w:r w:rsidRPr="007D0983">
        <w:rPr>
          <w:rFonts w:asciiTheme="majorHAnsi" w:hAnsiTheme="majorHAnsi" w:cstheme="majorHAnsi"/>
        </w:rPr>
        <w:t>Iedere leerkracht houdt een mondelinge overdracht voor de start van nieuwe schooljaar, waarbij de begeleiding van leerlingen met extra ondersteuning zorgvuldig worden besproken</w:t>
      </w:r>
    </w:p>
    <w:p w14:paraId="7D2FA88D" w14:textId="7C8B5623" w:rsidR="007D0983" w:rsidRPr="007D0983" w:rsidRDefault="007D0983" w:rsidP="00903559">
      <w:pPr>
        <w:pStyle w:val="Geenafstand"/>
        <w:numPr>
          <w:ilvl w:val="0"/>
          <w:numId w:val="36"/>
        </w:numPr>
        <w:rPr>
          <w:rFonts w:asciiTheme="majorHAnsi" w:hAnsiTheme="majorHAnsi" w:cstheme="majorHAnsi"/>
        </w:rPr>
      </w:pPr>
      <w:r w:rsidRPr="007D0983">
        <w:rPr>
          <w:rFonts w:asciiTheme="majorHAnsi" w:hAnsiTheme="majorHAnsi" w:cstheme="majorHAnsi"/>
        </w:rPr>
        <w:t>Medische bijzonderheden of gegevens over de thuissituatie die van belang zijn, worden altijd besproken</w:t>
      </w:r>
    </w:p>
    <w:p w14:paraId="6B9B72AD" w14:textId="77777777" w:rsidR="00284A35" w:rsidRPr="007D0983" w:rsidRDefault="00284A35" w:rsidP="00903559">
      <w:pPr>
        <w:pStyle w:val="Geenafstand"/>
        <w:numPr>
          <w:ilvl w:val="0"/>
          <w:numId w:val="36"/>
        </w:numPr>
        <w:rPr>
          <w:rFonts w:asciiTheme="majorHAnsi" w:hAnsiTheme="majorHAnsi" w:cstheme="majorHAnsi"/>
        </w:rPr>
      </w:pPr>
      <w:r w:rsidRPr="007D0983">
        <w:rPr>
          <w:rFonts w:asciiTheme="majorHAnsi" w:hAnsiTheme="majorHAnsi" w:cstheme="majorHAnsi"/>
        </w:rPr>
        <w:t>Iedere leerkracht zorgt voor actuele en bijgewerkte ​notities en registraties in Parnassys, waarbij specifiek afspraken met ouders worden doorgenomen</w:t>
      </w:r>
    </w:p>
    <w:p w14:paraId="458B551A" w14:textId="77777777" w:rsidR="00284A35" w:rsidRPr="007D0983" w:rsidRDefault="00284A35" w:rsidP="00903559">
      <w:pPr>
        <w:pStyle w:val="Geenafstand"/>
        <w:numPr>
          <w:ilvl w:val="0"/>
          <w:numId w:val="36"/>
        </w:numPr>
        <w:rPr>
          <w:rFonts w:asciiTheme="majorHAnsi" w:hAnsiTheme="majorHAnsi" w:cstheme="majorHAnsi"/>
        </w:rPr>
      </w:pPr>
      <w:r w:rsidRPr="007D0983">
        <w:rPr>
          <w:rFonts w:asciiTheme="majorHAnsi" w:hAnsiTheme="majorHAnsi" w:cstheme="majorHAnsi"/>
        </w:rPr>
        <w:t>Als basis van de overdracht gelden de onderwijsbehoeften van de leerling; de stimulerende en belemmerende notities in Parnassys zijn daarvoor zichtbaar op de groepskaart. Wat is er nodig in de volgende groep per leerling?</w:t>
      </w:r>
    </w:p>
    <w:p w14:paraId="0D4CA2D6" w14:textId="77777777" w:rsidR="00284A35" w:rsidRPr="007D0983" w:rsidRDefault="00284A35" w:rsidP="00903559">
      <w:pPr>
        <w:pStyle w:val="Geenafstand"/>
        <w:numPr>
          <w:ilvl w:val="0"/>
          <w:numId w:val="36"/>
        </w:numPr>
        <w:rPr>
          <w:rFonts w:asciiTheme="majorHAnsi" w:hAnsiTheme="majorHAnsi" w:cstheme="majorHAnsi"/>
        </w:rPr>
      </w:pPr>
      <w:r w:rsidRPr="007D0983">
        <w:rPr>
          <w:rFonts w:asciiTheme="majorHAnsi" w:hAnsiTheme="majorHAnsi" w:cstheme="majorHAnsi"/>
        </w:rPr>
        <w:t>Alle individuele en groepsplannen zijn geëvalueerd en adviezen voor vervolg geformuleerd</w:t>
      </w:r>
    </w:p>
    <w:p w14:paraId="500F9DCB" w14:textId="77777777" w:rsidR="00284A35" w:rsidRPr="007D0983" w:rsidRDefault="00284A35" w:rsidP="00903559">
      <w:pPr>
        <w:pStyle w:val="Geenafstand"/>
        <w:numPr>
          <w:ilvl w:val="0"/>
          <w:numId w:val="36"/>
        </w:numPr>
        <w:rPr>
          <w:rFonts w:asciiTheme="majorHAnsi" w:hAnsiTheme="majorHAnsi" w:cstheme="majorHAnsi"/>
        </w:rPr>
      </w:pPr>
      <w:r w:rsidRPr="007D0983">
        <w:rPr>
          <w:rFonts w:asciiTheme="majorHAnsi" w:hAnsiTheme="majorHAnsi" w:cstheme="majorHAnsi"/>
        </w:rPr>
        <w:t>Ouders worden actief betrokken bij de overdracht als dat nodig is.</w:t>
      </w:r>
    </w:p>
    <w:p w14:paraId="02255B7A" w14:textId="77777777" w:rsidR="00284A35" w:rsidRPr="008F38D6" w:rsidRDefault="00284A35" w:rsidP="00284A35">
      <w:pPr>
        <w:pStyle w:val="Geenafstand"/>
        <w:rPr>
          <w:rFonts w:asciiTheme="majorHAnsi" w:hAnsiTheme="majorHAnsi" w:cstheme="majorHAnsi"/>
        </w:rPr>
      </w:pPr>
    </w:p>
    <w:p w14:paraId="6E330BEB" w14:textId="77777777" w:rsidR="00284A35" w:rsidRPr="00C477C5" w:rsidRDefault="00284A35" w:rsidP="00C477C5">
      <w:pPr>
        <w:rPr>
          <w:rFonts w:eastAsiaTheme="minorEastAsia"/>
        </w:rPr>
      </w:pPr>
      <w:r w:rsidRPr="00C477C5">
        <w:rPr>
          <w:rFonts w:ascii="Calibri" w:eastAsia="Calibri" w:hAnsi="Calibri" w:cs="Calibri"/>
        </w:rPr>
        <w:t>Overdracht naar een andere school</w:t>
      </w:r>
    </w:p>
    <w:p w14:paraId="375D23D8" w14:textId="79EE0536" w:rsidR="00284A35" w:rsidRDefault="002C070A" w:rsidP="00284A35">
      <w:pPr>
        <w:pStyle w:val="Geenafstand"/>
        <w:rPr>
          <w:rFonts w:asciiTheme="majorHAnsi" w:hAnsiTheme="majorHAnsi" w:cstheme="majorHAnsi"/>
        </w:rPr>
      </w:pPr>
      <w:r>
        <w:rPr>
          <w:rFonts w:asciiTheme="majorHAnsi" w:hAnsiTheme="majorHAnsi" w:cstheme="majorHAnsi"/>
        </w:rPr>
        <w:t>B</w:t>
      </w:r>
      <w:r w:rsidR="00284A35" w:rsidRPr="001910F6">
        <w:rPr>
          <w:rFonts w:asciiTheme="majorHAnsi" w:hAnsiTheme="majorHAnsi" w:cstheme="majorHAnsi"/>
        </w:rPr>
        <w:t xml:space="preserve">ij de overgang naar een andere school </w:t>
      </w:r>
      <w:r>
        <w:rPr>
          <w:rFonts w:asciiTheme="majorHAnsi" w:hAnsiTheme="majorHAnsi" w:cstheme="majorHAnsi"/>
        </w:rPr>
        <w:t xml:space="preserve">wordt altijd </w:t>
      </w:r>
      <w:r w:rsidR="00284A35" w:rsidRPr="001910F6">
        <w:rPr>
          <w:rFonts w:asciiTheme="majorHAnsi" w:hAnsiTheme="majorHAnsi" w:cstheme="majorHAnsi"/>
        </w:rPr>
        <w:t xml:space="preserve">een onderwijskundig rapport </w:t>
      </w:r>
      <w:r w:rsidR="00284A35">
        <w:rPr>
          <w:rFonts w:asciiTheme="majorHAnsi" w:hAnsiTheme="majorHAnsi" w:cstheme="majorHAnsi"/>
        </w:rPr>
        <w:t xml:space="preserve">(OKR) </w:t>
      </w:r>
      <w:r w:rsidR="00284A35" w:rsidRPr="001910F6">
        <w:rPr>
          <w:rFonts w:asciiTheme="majorHAnsi" w:hAnsiTheme="majorHAnsi" w:cstheme="majorHAnsi"/>
        </w:rPr>
        <w:t>van een leerling op</w:t>
      </w:r>
      <w:r>
        <w:rPr>
          <w:rFonts w:asciiTheme="majorHAnsi" w:hAnsiTheme="majorHAnsi" w:cstheme="majorHAnsi"/>
        </w:rPr>
        <w:t>gesteld</w:t>
      </w:r>
      <w:r w:rsidR="00284A35" w:rsidRPr="001910F6">
        <w:rPr>
          <w:rFonts w:asciiTheme="majorHAnsi" w:hAnsiTheme="majorHAnsi" w:cstheme="majorHAnsi"/>
        </w:rPr>
        <w:t xml:space="preserve">. </w:t>
      </w:r>
      <w:r w:rsidR="00284A35" w:rsidRPr="000D3811">
        <w:rPr>
          <w:rFonts w:asciiTheme="majorHAnsi" w:hAnsiTheme="majorHAnsi" w:cstheme="majorHAnsi"/>
        </w:rPr>
        <w:t xml:space="preserve">We maken </w:t>
      </w:r>
      <w:r w:rsidR="00284A35">
        <w:rPr>
          <w:rFonts w:asciiTheme="majorHAnsi" w:hAnsiTheme="majorHAnsi" w:cstheme="majorHAnsi"/>
        </w:rPr>
        <w:t xml:space="preserve">voor onze scholen </w:t>
      </w:r>
      <w:r w:rsidR="00284A35" w:rsidRPr="000D3811">
        <w:rPr>
          <w:rFonts w:asciiTheme="majorHAnsi" w:hAnsiTheme="majorHAnsi" w:cstheme="majorHAnsi"/>
        </w:rPr>
        <w:t>gebruik van OSO</w:t>
      </w:r>
      <w:r w:rsidR="00284A35">
        <w:rPr>
          <w:rFonts w:asciiTheme="majorHAnsi" w:hAnsiTheme="majorHAnsi" w:cstheme="majorHAnsi"/>
        </w:rPr>
        <w:t xml:space="preserve">; </w:t>
      </w:r>
      <w:r w:rsidR="00284A35" w:rsidRPr="000D3811">
        <w:rPr>
          <w:rFonts w:asciiTheme="majorHAnsi" w:hAnsiTheme="majorHAnsi" w:cstheme="majorHAnsi"/>
        </w:rPr>
        <w:t xml:space="preserve">Overstap Service Onderwijs. Met deze koppeling </w:t>
      </w:r>
      <w:r w:rsidR="00284A35">
        <w:rPr>
          <w:rFonts w:asciiTheme="majorHAnsi" w:hAnsiTheme="majorHAnsi" w:cstheme="majorHAnsi"/>
        </w:rPr>
        <w:t xml:space="preserve">in Parnassys </w:t>
      </w:r>
      <w:r w:rsidR="00284A35" w:rsidRPr="000D3811">
        <w:rPr>
          <w:rFonts w:asciiTheme="majorHAnsi" w:hAnsiTheme="majorHAnsi" w:cstheme="majorHAnsi"/>
        </w:rPr>
        <w:t xml:space="preserve">kunnen we leerlinggegevens rechtstreeks met elkaar uitwisselen, zowel voor uitschrijvingen naar basisonderwijs als voortgezet onderwijs. </w:t>
      </w:r>
      <w:r w:rsidR="00284A35">
        <w:rPr>
          <w:rFonts w:asciiTheme="majorHAnsi" w:hAnsiTheme="majorHAnsi" w:cstheme="majorHAnsi"/>
        </w:rPr>
        <w:t>In het kort gaat het als volgt:</w:t>
      </w:r>
    </w:p>
    <w:p w14:paraId="0B34EE6A" w14:textId="77777777" w:rsidR="00284A35" w:rsidRDefault="00284A35" w:rsidP="00284A35">
      <w:pPr>
        <w:pStyle w:val="Geenafstand"/>
        <w:rPr>
          <w:rFonts w:asciiTheme="majorHAnsi" w:hAnsiTheme="majorHAnsi" w:cstheme="majorHAnsi"/>
        </w:rPr>
      </w:pPr>
    </w:p>
    <w:p w14:paraId="08AAFCED" w14:textId="77777777" w:rsidR="00284A35" w:rsidRPr="007F0E56" w:rsidRDefault="00284A35" w:rsidP="00903559">
      <w:pPr>
        <w:pStyle w:val="Geenafstand"/>
        <w:numPr>
          <w:ilvl w:val="0"/>
          <w:numId w:val="37"/>
        </w:numPr>
        <w:rPr>
          <w:rFonts w:asciiTheme="majorHAnsi" w:hAnsiTheme="majorHAnsi" w:cstheme="majorHAnsi"/>
        </w:rPr>
      </w:pPr>
      <w:r w:rsidRPr="007F0E56">
        <w:rPr>
          <w:rFonts w:asciiTheme="majorHAnsi" w:hAnsiTheme="majorHAnsi" w:cstheme="majorHAnsi"/>
        </w:rPr>
        <w:t>Het overstapdossier staat klaar in het administratiesysteem</w:t>
      </w:r>
    </w:p>
    <w:p w14:paraId="22B5CE37" w14:textId="77777777" w:rsidR="00284A35" w:rsidRPr="007F0E56" w:rsidRDefault="00284A35" w:rsidP="00284A35">
      <w:pPr>
        <w:pStyle w:val="Geenafstand"/>
        <w:rPr>
          <w:rFonts w:asciiTheme="majorHAnsi" w:hAnsiTheme="majorHAnsi" w:cstheme="majorHAnsi"/>
        </w:rPr>
      </w:pPr>
      <w:r w:rsidRPr="007F0E56">
        <w:rPr>
          <w:rFonts w:asciiTheme="majorHAnsi" w:hAnsiTheme="majorHAnsi" w:cstheme="majorHAnsi"/>
        </w:rPr>
        <w:t>Zijn beide scholen aangesloten op OSO? Dan zet de huidige school het overstapdossier van een leerling digitaal klaar in het eigen administratiesysteem.</w:t>
      </w:r>
    </w:p>
    <w:p w14:paraId="33B4DDB6" w14:textId="77777777" w:rsidR="00284A35" w:rsidRPr="007F0E56" w:rsidRDefault="00284A35" w:rsidP="00903559">
      <w:pPr>
        <w:pStyle w:val="Geenafstand"/>
        <w:numPr>
          <w:ilvl w:val="0"/>
          <w:numId w:val="37"/>
        </w:numPr>
        <w:rPr>
          <w:rFonts w:asciiTheme="majorHAnsi" w:hAnsiTheme="majorHAnsi" w:cstheme="majorHAnsi"/>
        </w:rPr>
      </w:pPr>
      <w:r w:rsidRPr="007F0E56">
        <w:rPr>
          <w:rFonts w:asciiTheme="majorHAnsi" w:hAnsiTheme="majorHAnsi" w:cstheme="majorHAnsi"/>
        </w:rPr>
        <w:t>Het overstapdossier wordt opgevraagd</w:t>
      </w:r>
    </w:p>
    <w:p w14:paraId="3CAA5EC4" w14:textId="77777777" w:rsidR="00284A35" w:rsidRPr="007F0E56" w:rsidRDefault="00284A35" w:rsidP="00284A35">
      <w:pPr>
        <w:pStyle w:val="Geenafstand"/>
        <w:rPr>
          <w:rFonts w:asciiTheme="majorHAnsi" w:hAnsiTheme="majorHAnsi" w:cstheme="majorHAnsi"/>
        </w:rPr>
      </w:pPr>
      <w:r w:rsidRPr="007F0E56">
        <w:rPr>
          <w:rFonts w:asciiTheme="majorHAnsi" w:hAnsiTheme="majorHAnsi" w:cstheme="majorHAnsi"/>
        </w:rPr>
        <w:t>De nieuwe school vraagt via het eigen administratiesysteem het overstapdossier op bij de huidige school.</w:t>
      </w:r>
    </w:p>
    <w:p w14:paraId="6F026243" w14:textId="77777777" w:rsidR="00284A35" w:rsidRPr="007F0E56" w:rsidRDefault="00284A35" w:rsidP="00903559">
      <w:pPr>
        <w:pStyle w:val="Geenafstand"/>
        <w:numPr>
          <w:ilvl w:val="0"/>
          <w:numId w:val="37"/>
        </w:numPr>
        <w:rPr>
          <w:rFonts w:asciiTheme="majorHAnsi" w:hAnsiTheme="majorHAnsi" w:cstheme="majorHAnsi"/>
        </w:rPr>
      </w:pPr>
      <w:r w:rsidRPr="007F0E56">
        <w:rPr>
          <w:rFonts w:asciiTheme="majorHAnsi" w:hAnsiTheme="majorHAnsi" w:cstheme="majorHAnsi"/>
        </w:rPr>
        <w:t>De nieuwe school leest het overstapdossier in</w:t>
      </w:r>
    </w:p>
    <w:p w14:paraId="4980951B" w14:textId="77777777" w:rsidR="00284A35" w:rsidRDefault="00284A35" w:rsidP="00284A35">
      <w:pPr>
        <w:pStyle w:val="Geenafstand"/>
        <w:rPr>
          <w:rFonts w:asciiTheme="majorHAnsi" w:hAnsiTheme="majorHAnsi" w:cstheme="majorHAnsi"/>
        </w:rPr>
      </w:pPr>
      <w:r w:rsidRPr="007F0E56">
        <w:rPr>
          <w:rFonts w:asciiTheme="majorHAnsi" w:hAnsiTheme="majorHAnsi" w:cstheme="majorHAnsi"/>
        </w:rPr>
        <w:t>Het overstapdossier wordt verzonden naar het administratiesysteem van de nieuwe school. Deze school krijgt na ontvangst eerst alle overgedragen gegevens te zien. Daarna kan de school het dossier inlezen. De nieuwe school hoeft deze gegevens dus niet over te typen in het eigen</w:t>
      </w:r>
      <w:r>
        <w:rPr>
          <w:rFonts w:asciiTheme="majorHAnsi" w:hAnsiTheme="majorHAnsi" w:cstheme="majorHAnsi"/>
        </w:rPr>
        <w:t xml:space="preserve"> </w:t>
      </w:r>
      <w:r w:rsidRPr="007F0E56">
        <w:rPr>
          <w:rFonts w:asciiTheme="majorHAnsi" w:hAnsiTheme="majorHAnsi" w:cstheme="majorHAnsi"/>
        </w:rPr>
        <w:t>administratiesysteem.</w:t>
      </w:r>
    </w:p>
    <w:p w14:paraId="64E514E2" w14:textId="77777777" w:rsidR="00284A35" w:rsidRPr="001910F6" w:rsidRDefault="00284A35" w:rsidP="00284A35">
      <w:pPr>
        <w:pStyle w:val="Geenafstand"/>
        <w:rPr>
          <w:rFonts w:asciiTheme="majorHAnsi" w:hAnsiTheme="majorHAnsi" w:cstheme="majorHAnsi"/>
        </w:rPr>
      </w:pPr>
    </w:p>
    <w:p w14:paraId="20F4E900" w14:textId="7C3C24C8" w:rsidR="00284A35" w:rsidRPr="0025178E" w:rsidRDefault="00284A35" w:rsidP="00284A35">
      <w:pPr>
        <w:pStyle w:val="Geenafstand"/>
        <w:rPr>
          <w:rFonts w:asciiTheme="majorHAnsi" w:hAnsiTheme="majorHAnsi" w:cstheme="majorHAnsi"/>
        </w:rPr>
      </w:pPr>
    </w:p>
    <w:p w14:paraId="6E9B55C7" w14:textId="77777777" w:rsidR="00284A35" w:rsidRDefault="00284A35" w:rsidP="00284A35">
      <w:pPr>
        <w:pStyle w:val="Geenafstand"/>
        <w:rPr>
          <w:rFonts w:asciiTheme="majorHAnsi" w:hAnsiTheme="majorHAnsi" w:cstheme="majorHAnsi"/>
        </w:rPr>
      </w:pPr>
    </w:p>
    <w:p w14:paraId="1CFDC20E" w14:textId="77777777" w:rsidR="0087774B" w:rsidRDefault="0087774B">
      <w:pPr>
        <w:rPr>
          <w:rFonts w:asciiTheme="majorHAnsi" w:hAnsiTheme="majorHAnsi" w:cstheme="majorHAnsi"/>
          <w:b/>
          <w:bCs/>
        </w:rPr>
      </w:pPr>
      <w:r>
        <w:rPr>
          <w:rFonts w:asciiTheme="majorHAnsi" w:hAnsiTheme="majorHAnsi" w:cstheme="majorHAnsi"/>
          <w:b/>
          <w:bCs/>
        </w:rPr>
        <w:br w:type="page"/>
      </w:r>
    </w:p>
    <w:p w14:paraId="7640C407" w14:textId="2AB00F6E" w:rsidR="004B089A" w:rsidRPr="0087774B" w:rsidRDefault="004F6A69" w:rsidP="0011719A">
      <w:pPr>
        <w:pStyle w:val="Kop2"/>
        <w:numPr>
          <w:ilvl w:val="0"/>
          <w:numId w:val="0"/>
        </w:numPr>
        <w:ind w:left="1140"/>
      </w:pPr>
      <w:bookmarkStart w:id="15" w:name="_Toc116406064"/>
      <w:r>
        <w:lastRenderedPageBreak/>
        <w:t xml:space="preserve">2.9 </w:t>
      </w:r>
      <w:r w:rsidR="008D4930" w:rsidRPr="0087774B">
        <w:t>I</w:t>
      </w:r>
      <w:r w:rsidR="004B089A" w:rsidRPr="0087774B">
        <w:t>nterventies</w:t>
      </w:r>
      <w:bookmarkEnd w:id="15"/>
    </w:p>
    <w:p w14:paraId="2DAD4983" w14:textId="77777777" w:rsidR="004B089A" w:rsidRPr="005C7E1C" w:rsidRDefault="004B089A" w:rsidP="004B089A">
      <w:pPr>
        <w:pStyle w:val="Geenafstand"/>
        <w:rPr>
          <w:rFonts w:asciiTheme="majorHAnsi" w:hAnsiTheme="majorHAnsi" w:cstheme="majorHAnsi"/>
        </w:rPr>
      </w:pPr>
      <w:r>
        <w:rPr>
          <w:rFonts w:asciiTheme="majorHAnsi" w:hAnsiTheme="majorHAnsi" w:cstheme="majorHAnsi"/>
        </w:rPr>
        <w:t xml:space="preserve">We maken binnen onze </w:t>
      </w:r>
      <w:r w:rsidRPr="005C7E1C">
        <w:rPr>
          <w:rFonts w:asciiTheme="majorHAnsi" w:hAnsiTheme="majorHAnsi" w:cstheme="majorHAnsi"/>
        </w:rPr>
        <w:t>scho</w:t>
      </w:r>
      <w:r>
        <w:rPr>
          <w:rFonts w:asciiTheme="majorHAnsi" w:hAnsiTheme="majorHAnsi" w:cstheme="majorHAnsi"/>
        </w:rPr>
        <w:t xml:space="preserve">len gebruik van preventieve en curatieve </w:t>
      </w:r>
      <w:r w:rsidRPr="005C7E1C">
        <w:rPr>
          <w:rFonts w:asciiTheme="majorHAnsi" w:hAnsiTheme="majorHAnsi" w:cstheme="majorHAnsi"/>
        </w:rPr>
        <w:t>interventie</w:t>
      </w:r>
      <w:r>
        <w:rPr>
          <w:rFonts w:asciiTheme="majorHAnsi" w:hAnsiTheme="majorHAnsi" w:cstheme="majorHAnsi"/>
        </w:rPr>
        <w:t>programma’s</w:t>
      </w:r>
      <w:r w:rsidRPr="005C7E1C">
        <w:rPr>
          <w:rFonts w:asciiTheme="majorHAnsi" w:hAnsiTheme="majorHAnsi" w:cstheme="majorHAnsi"/>
        </w:rPr>
        <w:t>, die structureel beschikbaar zijn en de continuïteit in de schoolloopbaan van een leerling ondersteunen:</w:t>
      </w:r>
    </w:p>
    <w:p w14:paraId="6BEA01ED" w14:textId="77777777" w:rsidR="004B089A" w:rsidRPr="005C7E1C" w:rsidRDefault="004B089A" w:rsidP="004B089A">
      <w:pPr>
        <w:pStyle w:val="Geenafstand"/>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een aanbod + protocol voor leerlingen met (vermoeden van) dyslexie </w:t>
      </w:r>
    </w:p>
    <w:p w14:paraId="0B58CB0D" w14:textId="77777777" w:rsidR="004B089A" w:rsidRPr="005C7E1C" w:rsidRDefault="004B089A" w:rsidP="004B089A">
      <w:pPr>
        <w:pStyle w:val="Geenafstand"/>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een aanbod + protocol voor leerlingen met (vermoeden van) dyscalculie </w:t>
      </w:r>
    </w:p>
    <w:p w14:paraId="68725F34" w14:textId="77777777" w:rsidR="004B089A" w:rsidRPr="005C7E1C" w:rsidRDefault="004B089A" w:rsidP="004B089A">
      <w:pPr>
        <w:pStyle w:val="Geenafstand"/>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een aanbod + protocol voor leerlingen met een meer dan gemiddelde intelligentie  </w:t>
      </w:r>
    </w:p>
    <w:p w14:paraId="06BB318D" w14:textId="77777777" w:rsidR="004B089A" w:rsidRPr="005C7E1C" w:rsidRDefault="004B089A" w:rsidP="004B089A">
      <w:pPr>
        <w:pStyle w:val="Geenafstand"/>
        <w:ind w:left="708" w:hanging="708"/>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een aanbod voor leerlingen met behoefte aan remediërende of andere of extra instructie en herhaling in onze (groeps)plannen.</w:t>
      </w:r>
    </w:p>
    <w:p w14:paraId="566891AA" w14:textId="77777777" w:rsidR="004B089A" w:rsidRPr="005C7E1C" w:rsidRDefault="004B089A" w:rsidP="004B089A">
      <w:pPr>
        <w:pStyle w:val="Geenafstand"/>
        <w:ind w:left="708" w:hanging="708"/>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een protocol voor medische handelingen </w:t>
      </w:r>
    </w:p>
    <w:p w14:paraId="04A8FD61" w14:textId="77777777" w:rsidR="004B089A" w:rsidRPr="005C7E1C" w:rsidRDefault="004B089A" w:rsidP="004B089A">
      <w:pPr>
        <w:pStyle w:val="Geenafstand"/>
        <w:ind w:left="708" w:hanging="708"/>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programma’s en methodieken die gericht zijn op sociale veiligheid en het voorkomen en aanpakken van gedragsproblemen </w:t>
      </w:r>
    </w:p>
    <w:p w14:paraId="620D24D0" w14:textId="77777777" w:rsidR="004B089A" w:rsidRDefault="004B089A" w:rsidP="004B089A">
      <w:pPr>
        <w:pStyle w:val="Geenafstand"/>
        <w:rPr>
          <w:rFonts w:asciiTheme="majorHAnsi" w:hAnsiTheme="majorHAnsi" w:cstheme="majorHAnsi"/>
        </w:rPr>
      </w:pPr>
      <w:r w:rsidRPr="005C7E1C">
        <w:rPr>
          <w:rFonts w:asciiTheme="majorHAnsi" w:hAnsiTheme="majorHAnsi" w:cstheme="majorHAnsi"/>
        </w:rPr>
        <w:t>•</w:t>
      </w:r>
      <w:r w:rsidRPr="005C7E1C">
        <w:rPr>
          <w:rFonts w:asciiTheme="majorHAnsi" w:hAnsiTheme="majorHAnsi" w:cstheme="majorHAnsi"/>
        </w:rPr>
        <w:tab/>
        <w:t xml:space="preserve">de zorg en ondersteuning die de school samen met ketenpartners kan bieden </w:t>
      </w:r>
    </w:p>
    <w:p w14:paraId="2D4A30B5" w14:textId="77777777" w:rsidR="004B089A" w:rsidRPr="008041D9" w:rsidRDefault="004B089A" w:rsidP="004B089A">
      <w:pPr>
        <w:pStyle w:val="Geenafstand"/>
        <w:rPr>
          <w:rFonts w:asciiTheme="majorHAnsi" w:hAnsiTheme="majorHAnsi" w:cstheme="majorHAnsi"/>
        </w:rPr>
      </w:pPr>
      <w:r>
        <w:rPr>
          <w:rFonts w:asciiTheme="majorHAnsi" w:hAnsiTheme="majorHAnsi" w:cstheme="majorHAnsi"/>
        </w:rPr>
        <w:t>Deze protocollen zijn beschikbaar om naar eigen situatie en keuzes aan te passen</w:t>
      </w:r>
    </w:p>
    <w:p w14:paraId="5CF320DE" w14:textId="77777777" w:rsidR="004B089A" w:rsidRDefault="004B089A" w:rsidP="00535AEA">
      <w:pPr>
        <w:rPr>
          <w:rFonts w:asciiTheme="majorHAnsi" w:hAnsiTheme="majorHAnsi" w:cstheme="majorHAnsi"/>
        </w:rPr>
      </w:pPr>
    </w:p>
    <w:p w14:paraId="1017036E" w14:textId="6B84FA7C" w:rsidR="00535AEA" w:rsidRDefault="00535AEA" w:rsidP="00903559">
      <w:pPr>
        <w:pStyle w:val="Lijstalinea"/>
        <w:numPr>
          <w:ilvl w:val="2"/>
          <w:numId w:val="40"/>
        </w:numPr>
        <w:rPr>
          <w:rFonts w:asciiTheme="majorHAnsi" w:hAnsiTheme="majorHAnsi" w:cstheme="majorHAnsi"/>
        </w:rPr>
      </w:pPr>
      <w:r>
        <w:rPr>
          <w:rFonts w:asciiTheme="majorHAnsi" w:hAnsiTheme="majorHAnsi" w:cstheme="majorHAnsi"/>
        </w:rPr>
        <w:t xml:space="preserve">Dyslexie </w:t>
      </w:r>
    </w:p>
    <w:p w14:paraId="678A4C6C" w14:textId="77237C9C" w:rsidR="0027373F" w:rsidRDefault="0027373F" w:rsidP="00F6793B">
      <w:pPr>
        <w:pStyle w:val="Geenafstand"/>
        <w:rPr>
          <w:rFonts w:asciiTheme="majorHAnsi" w:hAnsiTheme="majorHAnsi" w:cstheme="majorHAnsi"/>
        </w:rPr>
      </w:pPr>
      <w:r w:rsidRPr="00F6793B">
        <w:rPr>
          <w:rFonts w:asciiTheme="majorHAnsi" w:hAnsiTheme="majorHAnsi" w:cstheme="majorHAnsi"/>
        </w:rPr>
        <w:t xml:space="preserve">Tijdens de lees- en spellingontwikkeling van leerlingen op de basisschool bestaan bij sommige kinderen vermoedens van dyslexie. We doen ons best om dit in een vroeg stadium te signaleren. Daartoe wordt gewerkt met het Protocol leesproblemen en dyslexie en </w:t>
      </w:r>
      <w:r w:rsidR="002D090F" w:rsidRPr="00F6793B">
        <w:rPr>
          <w:rFonts w:asciiTheme="majorHAnsi" w:hAnsiTheme="majorHAnsi" w:cstheme="majorHAnsi"/>
        </w:rPr>
        <w:t xml:space="preserve">een </w:t>
      </w:r>
      <w:r w:rsidRPr="00F6793B">
        <w:rPr>
          <w:rFonts w:asciiTheme="majorHAnsi" w:hAnsiTheme="majorHAnsi" w:cstheme="majorHAnsi"/>
        </w:rPr>
        <w:t xml:space="preserve">dyslexie volgdocument. De hulp wordt concreet beschreven in </w:t>
      </w:r>
      <w:r w:rsidR="002D090F" w:rsidRPr="00F6793B">
        <w:rPr>
          <w:rFonts w:asciiTheme="majorHAnsi" w:hAnsiTheme="majorHAnsi" w:cstheme="majorHAnsi"/>
        </w:rPr>
        <w:t>een hulp</w:t>
      </w:r>
      <w:r w:rsidRPr="00F6793B">
        <w:rPr>
          <w:rFonts w:asciiTheme="majorHAnsi" w:hAnsiTheme="majorHAnsi" w:cstheme="majorHAnsi"/>
        </w:rPr>
        <w:t>plan van deze leerling. Het is noodzakelijk dat expliciet staat beschreven wat de beginsituatie is van de leerling, wat er wordt ingezet (welke hulp en hoeveel keer per week/hoe lang de hulp wordt geboden) en de evaluatie daarvan. Tijdens de basisschoolperiode kan aan de hand van alle ingezette begeleiding worden besloten om een dyslexieonderzoek aan te vragen. Wanneer er sprake blijkt te zijn van dyslexie wordt een dyslexieverklaring afgegeven. Deze verklaring is onbeperkt geldig en geeft “recht” op compenserende maatregelen zoals extra leestijd bij toetsen.</w:t>
      </w:r>
    </w:p>
    <w:p w14:paraId="27706AA1" w14:textId="77777777" w:rsidR="00F6793B" w:rsidRPr="00F6793B" w:rsidRDefault="00F6793B" w:rsidP="00F6793B">
      <w:pPr>
        <w:pStyle w:val="Geenafstand"/>
        <w:rPr>
          <w:rFonts w:asciiTheme="majorHAnsi" w:hAnsiTheme="majorHAnsi" w:cstheme="majorHAnsi"/>
        </w:rPr>
      </w:pPr>
    </w:p>
    <w:p w14:paraId="0951F36D" w14:textId="0CD502A7" w:rsidR="00535AEA" w:rsidRPr="00B3311B" w:rsidRDefault="00535AEA" w:rsidP="00535AEA">
      <w:pPr>
        <w:rPr>
          <w:rFonts w:asciiTheme="majorHAnsi" w:hAnsiTheme="majorHAnsi" w:cstheme="majorHAnsi"/>
          <w:b/>
          <w:bCs/>
          <w:i/>
          <w:iCs/>
        </w:rPr>
      </w:pPr>
      <w:r w:rsidRPr="00B3311B">
        <w:rPr>
          <w:rFonts w:asciiTheme="majorHAnsi" w:hAnsiTheme="majorHAnsi" w:cstheme="majorHAnsi"/>
          <w:b/>
          <w:bCs/>
          <w:i/>
          <w:iCs/>
        </w:rPr>
        <w:t xml:space="preserve">We hanteren voor de signalering dyslexie </w:t>
      </w:r>
      <w:r w:rsidR="002D090F" w:rsidRPr="00B3311B">
        <w:rPr>
          <w:rFonts w:asciiTheme="majorHAnsi" w:hAnsiTheme="majorHAnsi" w:cstheme="majorHAnsi"/>
          <w:b/>
          <w:bCs/>
          <w:i/>
          <w:iCs/>
        </w:rPr>
        <w:t xml:space="preserve">het volgende </w:t>
      </w:r>
      <w:r w:rsidRPr="00B3311B">
        <w:rPr>
          <w:rFonts w:asciiTheme="majorHAnsi" w:hAnsiTheme="majorHAnsi" w:cstheme="majorHAnsi"/>
          <w:b/>
          <w:bCs/>
          <w:i/>
          <w:iCs/>
        </w:rPr>
        <w:t>stappenplan</w:t>
      </w:r>
      <w:r w:rsidR="00BA5807" w:rsidRPr="00B3311B">
        <w:rPr>
          <w:rFonts w:asciiTheme="majorHAnsi" w:hAnsiTheme="majorHAnsi" w:cstheme="majorHAnsi"/>
          <w:b/>
          <w:bCs/>
          <w:i/>
          <w:iCs/>
        </w:rPr>
        <w:t>, kwaliteitskaart 2.4.2.</w:t>
      </w:r>
      <w:r w:rsidR="00796867" w:rsidRPr="00B3311B">
        <w:rPr>
          <w:rFonts w:asciiTheme="majorHAnsi" w:hAnsiTheme="majorHAnsi" w:cstheme="majorHAnsi"/>
          <w:b/>
          <w:bCs/>
          <w:i/>
          <w:iCs/>
        </w:rPr>
        <w:t xml:space="preserve"> </w:t>
      </w:r>
      <w:r w:rsidR="00B3311B" w:rsidRPr="00B3311B">
        <w:rPr>
          <w:rFonts w:asciiTheme="majorHAnsi" w:hAnsiTheme="majorHAnsi" w:cstheme="majorHAnsi"/>
          <w:b/>
          <w:bCs/>
          <w:i/>
          <w:iCs/>
        </w:rPr>
        <w:t xml:space="preserve">Dit is een samenvatting van het dyslexieprotocol die aanwezig is op sharepoint. </w:t>
      </w:r>
    </w:p>
    <w:p w14:paraId="7C5DDFE5" w14:textId="445C7CAA" w:rsidR="00F6793B" w:rsidRPr="004B089A" w:rsidRDefault="00562F0B" w:rsidP="00535AEA">
      <w:pPr>
        <w:rPr>
          <w:rFonts w:asciiTheme="majorHAnsi" w:hAnsiTheme="majorHAnsi" w:cstheme="majorHAnsi"/>
          <w:color w:val="FF0000"/>
        </w:rPr>
      </w:pPr>
      <w:hyperlink r:id="rId26" w:history="1">
        <w:r w:rsidR="00F6793B" w:rsidRPr="004C0849">
          <w:rPr>
            <w:rStyle w:val="Hyperlink"/>
            <w:rFonts w:asciiTheme="majorHAnsi" w:hAnsiTheme="majorHAnsi" w:cstheme="majorHAnsi"/>
          </w:rPr>
          <w:t>https://dyslexiecentraal.nl/weten/dyslexie-vaststellen/dyslexieonderzoek</w:t>
        </w:r>
      </w:hyperlink>
      <w:r w:rsidR="00F6793B">
        <w:rPr>
          <w:rFonts w:asciiTheme="majorHAnsi" w:hAnsiTheme="majorHAnsi" w:cstheme="majorHAnsi"/>
          <w:color w:val="FF0000"/>
        </w:rPr>
        <w:t xml:space="preserve"> </w:t>
      </w:r>
    </w:p>
    <w:p w14:paraId="51B399BF" w14:textId="54B0DF0B" w:rsidR="00535AEA" w:rsidRPr="0009350C" w:rsidRDefault="00DA47EB" w:rsidP="00903559">
      <w:pPr>
        <w:pStyle w:val="Lijstalinea"/>
        <w:numPr>
          <w:ilvl w:val="2"/>
          <w:numId w:val="40"/>
        </w:numPr>
        <w:rPr>
          <w:rFonts w:asciiTheme="majorHAnsi" w:hAnsiTheme="majorHAnsi" w:cstheme="majorHAnsi"/>
        </w:rPr>
      </w:pPr>
      <w:r>
        <w:rPr>
          <w:rFonts w:asciiTheme="majorHAnsi" w:hAnsiTheme="majorHAnsi" w:cstheme="majorHAnsi"/>
        </w:rPr>
        <w:t>Dyscalculie</w:t>
      </w:r>
    </w:p>
    <w:p w14:paraId="112D415D" w14:textId="77777777" w:rsidR="002D090F" w:rsidRDefault="00DA47EB" w:rsidP="00DA47EB">
      <w:pPr>
        <w:pStyle w:val="Geenafstand"/>
        <w:rPr>
          <w:rFonts w:asciiTheme="majorHAnsi" w:hAnsiTheme="majorHAnsi" w:cstheme="majorHAnsi"/>
        </w:rPr>
      </w:pPr>
      <w:r w:rsidRPr="00DA47EB">
        <w:rPr>
          <w:rFonts w:asciiTheme="majorHAnsi" w:hAnsiTheme="majorHAnsi" w:cstheme="majorHAnsi"/>
        </w:rPr>
        <w:t>Dyscalculie is een stoornis die gekenmerkt wordt door hardnekkige problemen met het leren en vlot en/of accuraat oproepen en/of toepassen van reken/wiskundekennis (feiten/afspraken)`(Ruijssenaars, Van Luit, &amp; Van Lieshout, 2006, p.28)</w:t>
      </w:r>
      <w:r w:rsidR="002D090F">
        <w:rPr>
          <w:rFonts w:asciiTheme="majorHAnsi" w:hAnsiTheme="majorHAnsi" w:cstheme="majorHAnsi"/>
        </w:rPr>
        <w:t xml:space="preserve"> </w:t>
      </w:r>
    </w:p>
    <w:p w14:paraId="093ECAE8" w14:textId="2556E21D" w:rsidR="00DA47EB" w:rsidRDefault="005650C1" w:rsidP="00DA47EB">
      <w:pPr>
        <w:pStyle w:val="Geenafstand"/>
        <w:rPr>
          <w:rFonts w:asciiTheme="majorHAnsi" w:hAnsiTheme="majorHAnsi" w:cstheme="majorHAnsi"/>
        </w:rPr>
      </w:pPr>
      <w:r>
        <w:rPr>
          <w:rFonts w:asciiTheme="majorHAnsi" w:hAnsiTheme="majorHAnsi" w:cstheme="majorHAnsi"/>
        </w:rPr>
        <w:t>We vinden het</w:t>
      </w:r>
      <w:r w:rsidR="00DA47EB" w:rsidRPr="00DA47EB">
        <w:rPr>
          <w:rFonts w:asciiTheme="majorHAnsi" w:hAnsiTheme="majorHAnsi" w:cstheme="majorHAnsi"/>
        </w:rPr>
        <w:t xml:space="preserve"> belangrijk om dyscalculie vroeg te signaleren. Hoe eerder de leerling passend onderwijs krijgt, hoe beter. Dit kan de ernst van de problemen verminderen en ervoor zorgen dat de leerling beter meekomt in de klas.</w:t>
      </w:r>
    </w:p>
    <w:p w14:paraId="4571A7B7" w14:textId="66A9556B"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xml:space="preserve"> </w:t>
      </w:r>
    </w:p>
    <w:p w14:paraId="343BDF1D"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xml:space="preserve">Criteria dyscalculie </w:t>
      </w:r>
    </w:p>
    <w:p w14:paraId="77EB27E2"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Er is sprake van een ernstige achterstand. Een kind valt meerdere keren ernstig uit, gemeten met een betrouwbare toets. (ernstcriterium)</w:t>
      </w:r>
    </w:p>
    <w:p w14:paraId="13660CD4"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Er is een grote discrepantie tussen de ontwikkeling van de leerling in het algemeen</w:t>
      </w:r>
    </w:p>
    <w:p w14:paraId="4D06E114"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(intelligentie en andere schoolse vaardigheden) en zijn rekenwiskundige ontwikkeling.</w:t>
      </w:r>
    </w:p>
    <w:p w14:paraId="1BF5A1B9"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(discrepantiecriterium)</w:t>
      </w:r>
    </w:p>
    <w:p w14:paraId="3949E770"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De rekenproblemen zijn niet te verklaren uit slecht onderwijs dat een kind gekregen zou</w:t>
      </w:r>
    </w:p>
    <w:p w14:paraId="63407420"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hebben of uit een (zintuiglijke) handicap. (exclusiecriterium)</w:t>
      </w:r>
    </w:p>
    <w:p w14:paraId="3AB3D18F"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De achterstand is hardnekkig. De leerling laat ondanks 6 maanden gerichte, deskundige</w:t>
      </w:r>
    </w:p>
    <w:p w14:paraId="1F7B1DF0"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begeleiding (te) weinig aantoonbare vooruitgang zien. (resistentiecriterium)</w:t>
      </w:r>
    </w:p>
    <w:p w14:paraId="51384280"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lastRenderedPageBreak/>
        <w:t xml:space="preserve">• De rekenproblemen zijn al op jonge leeftijd ontstaan. De leerling had al problemen vanaf het verwerven van de basisvaardigheden in het domein Getallen en Bewerkingen. </w:t>
      </w:r>
    </w:p>
    <w:p w14:paraId="765BF8D2"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 Als problemen veroorzaakt worden door secundaire oorzaken (bijv. werkhouding) kan pas</w:t>
      </w:r>
    </w:p>
    <w:p w14:paraId="416585B4" w14:textId="77777777" w:rsidR="00DA47EB" w:rsidRPr="00DA47EB" w:rsidRDefault="00DA47EB" w:rsidP="00DA47EB">
      <w:pPr>
        <w:pStyle w:val="Geenafstand"/>
        <w:rPr>
          <w:rFonts w:asciiTheme="majorHAnsi" w:hAnsiTheme="majorHAnsi" w:cstheme="majorHAnsi"/>
        </w:rPr>
      </w:pPr>
      <w:r w:rsidRPr="00DA47EB">
        <w:rPr>
          <w:rFonts w:asciiTheme="majorHAnsi" w:hAnsiTheme="majorHAnsi" w:cstheme="majorHAnsi"/>
        </w:rPr>
        <w:t>van dyscalculie gesproken worden als de rekenproblemen ernstiger zijn dan de secundaire</w:t>
      </w:r>
    </w:p>
    <w:p w14:paraId="718EB18B" w14:textId="6EC71624" w:rsidR="00DA47EB" w:rsidRDefault="00DA47EB" w:rsidP="00DA47EB">
      <w:pPr>
        <w:pStyle w:val="Geenafstand"/>
        <w:rPr>
          <w:rFonts w:asciiTheme="majorHAnsi" w:hAnsiTheme="majorHAnsi" w:cstheme="majorHAnsi"/>
        </w:rPr>
      </w:pPr>
      <w:r w:rsidRPr="00DA47EB">
        <w:rPr>
          <w:rFonts w:asciiTheme="majorHAnsi" w:hAnsiTheme="majorHAnsi" w:cstheme="majorHAnsi"/>
        </w:rPr>
        <w:t>problemen.</w:t>
      </w:r>
    </w:p>
    <w:p w14:paraId="0E6F4C66" w14:textId="2B15A786" w:rsidR="00535AEA" w:rsidRDefault="00535AEA" w:rsidP="00535AEA">
      <w:pPr>
        <w:pStyle w:val="Geenafstand"/>
        <w:rPr>
          <w:rFonts w:asciiTheme="majorHAnsi" w:hAnsiTheme="majorHAnsi" w:cstheme="majorHAnsi"/>
        </w:rPr>
      </w:pPr>
    </w:p>
    <w:p w14:paraId="78C89CBD" w14:textId="42E62491" w:rsidR="00DA47EB" w:rsidRPr="00F24D40" w:rsidRDefault="00070280" w:rsidP="00535AEA">
      <w:pPr>
        <w:pStyle w:val="Geenafstand"/>
        <w:rPr>
          <w:rFonts w:asciiTheme="majorHAnsi" w:hAnsiTheme="majorHAnsi" w:cstheme="majorHAnsi"/>
        </w:rPr>
      </w:pPr>
      <w:r w:rsidRPr="00F24D40">
        <w:rPr>
          <w:rFonts w:asciiTheme="majorHAnsi" w:hAnsiTheme="majorHAnsi" w:cstheme="majorHAnsi"/>
        </w:rPr>
        <w:t>Januari 2023</w:t>
      </w:r>
      <w:r w:rsidR="003663A3" w:rsidRPr="00F24D40">
        <w:rPr>
          <w:rFonts w:asciiTheme="majorHAnsi" w:hAnsiTheme="majorHAnsi" w:cstheme="majorHAnsi"/>
        </w:rPr>
        <w:t xml:space="preserve"> </w:t>
      </w:r>
      <w:r w:rsidR="00F24D40" w:rsidRPr="00F24D40">
        <w:rPr>
          <w:rFonts w:asciiTheme="majorHAnsi" w:hAnsiTheme="majorHAnsi" w:cstheme="majorHAnsi"/>
        </w:rPr>
        <w:t>wordt dit cluster</w:t>
      </w:r>
      <w:r w:rsidR="00B3311B">
        <w:rPr>
          <w:rFonts w:asciiTheme="majorHAnsi" w:hAnsiTheme="majorHAnsi" w:cstheme="majorHAnsi"/>
        </w:rPr>
        <w:t xml:space="preserve"> </w:t>
      </w:r>
      <w:r w:rsidR="00F24D40" w:rsidRPr="00F24D40">
        <w:rPr>
          <w:rFonts w:asciiTheme="majorHAnsi" w:hAnsiTheme="majorHAnsi" w:cstheme="majorHAnsi"/>
        </w:rPr>
        <w:t xml:space="preserve">breed opgepakt. </w:t>
      </w:r>
    </w:p>
    <w:p w14:paraId="73DD90AD" w14:textId="77777777" w:rsidR="004B089A" w:rsidRPr="00535AEA" w:rsidRDefault="004B089A" w:rsidP="00535AEA">
      <w:pPr>
        <w:pStyle w:val="Geenafstand"/>
        <w:rPr>
          <w:rFonts w:asciiTheme="majorHAnsi" w:hAnsiTheme="majorHAnsi" w:cstheme="majorHAnsi"/>
        </w:rPr>
      </w:pPr>
    </w:p>
    <w:p w14:paraId="6671FC0E" w14:textId="77777777" w:rsidR="00051743" w:rsidRPr="00CD28CD" w:rsidRDefault="00051743" w:rsidP="00903559">
      <w:pPr>
        <w:pStyle w:val="Lijstalinea"/>
        <w:numPr>
          <w:ilvl w:val="2"/>
          <w:numId w:val="40"/>
        </w:numPr>
        <w:rPr>
          <w:rFonts w:eastAsiaTheme="minorEastAsia"/>
        </w:rPr>
      </w:pPr>
      <w:r w:rsidRPr="48DF4A71">
        <w:rPr>
          <w:rFonts w:ascii="Calibri" w:eastAsia="Calibri" w:hAnsi="Calibri" w:cs="Calibri"/>
        </w:rPr>
        <w:t>Medisch</w:t>
      </w:r>
      <w:r>
        <w:rPr>
          <w:rFonts w:ascii="Calibri" w:eastAsia="Calibri" w:hAnsi="Calibri" w:cs="Calibri"/>
        </w:rPr>
        <w:t xml:space="preserve"> handelen</w:t>
      </w:r>
      <w:r w:rsidRPr="48DF4A71">
        <w:rPr>
          <w:rFonts w:ascii="Calibri" w:eastAsia="Calibri" w:hAnsi="Calibri" w:cs="Calibri"/>
        </w:rPr>
        <w:t xml:space="preserve"> – medicijnverklaring</w:t>
      </w:r>
    </w:p>
    <w:p w14:paraId="3DDFA297" w14:textId="13C47036" w:rsidR="00051743" w:rsidRDefault="00051743" w:rsidP="00051743">
      <w:pPr>
        <w:rPr>
          <w:rFonts w:asciiTheme="majorHAnsi" w:eastAsiaTheme="minorEastAsia" w:hAnsiTheme="majorHAnsi" w:cstheme="majorHAnsi"/>
        </w:rPr>
      </w:pPr>
      <w:r w:rsidRPr="00CD28CD">
        <w:rPr>
          <w:rFonts w:asciiTheme="majorHAnsi" w:eastAsiaTheme="minorEastAsia" w:hAnsiTheme="majorHAnsi" w:cstheme="majorHAnsi"/>
        </w:rPr>
        <w:t xml:space="preserve">Leerkrachten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en het toedienen van een injectie. Met de komst van Passend onderwijs is het mogelijk dat meer basisscholen met deze vragen te maken krijgen. Het uitvoeren van medische handelingen op school brengt risico’s met zich mee, ook op juridisch gebied. Het is van belang dat er in deze situaties gehandeld wordt  volgens een vooraf afgesproken en ondertekend protocol. </w:t>
      </w:r>
      <w:r>
        <w:rPr>
          <w:rFonts w:asciiTheme="majorHAnsi" w:eastAsiaTheme="minorEastAsia" w:hAnsiTheme="majorHAnsi" w:cstheme="majorHAnsi"/>
        </w:rPr>
        <w:t xml:space="preserve">Het </w:t>
      </w:r>
      <w:r w:rsidRPr="00CD28CD">
        <w:rPr>
          <w:rFonts w:asciiTheme="majorHAnsi" w:eastAsiaTheme="minorEastAsia" w:hAnsiTheme="majorHAnsi" w:cstheme="majorHAnsi"/>
        </w:rPr>
        <w:t xml:space="preserve">protocol </w:t>
      </w:r>
      <w:r>
        <w:rPr>
          <w:rFonts w:asciiTheme="majorHAnsi" w:eastAsiaTheme="minorEastAsia" w:hAnsiTheme="majorHAnsi" w:cstheme="majorHAnsi"/>
        </w:rPr>
        <w:t>uit de bijlage hanteren we als leidraad</w:t>
      </w:r>
      <w:r w:rsidRPr="00CD28CD">
        <w:rPr>
          <w:rFonts w:asciiTheme="majorHAnsi" w:eastAsiaTheme="minorEastAsia" w:hAnsiTheme="majorHAnsi" w:cstheme="majorHAnsi"/>
        </w:rPr>
        <w:t>.</w:t>
      </w:r>
    </w:p>
    <w:p w14:paraId="476D5E36" w14:textId="77777777" w:rsidR="00051743" w:rsidRPr="00901809" w:rsidRDefault="00051743" w:rsidP="00051743">
      <w:pPr>
        <w:rPr>
          <w:rFonts w:asciiTheme="majorHAnsi" w:eastAsiaTheme="minorEastAsia" w:hAnsiTheme="majorHAnsi" w:cstheme="majorHAnsi"/>
          <w:b/>
          <w:bCs/>
        </w:rPr>
      </w:pPr>
      <w:r w:rsidRPr="00901809">
        <w:rPr>
          <w:rFonts w:asciiTheme="majorHAnsi" w:eastAsiaTheme="minorEastAsia" w:hAnsiTheme="majorHAnsi" w:cstheme="majorHAnsi"/>
          <w:b/>
          <w:bCs/>
        </w:rPr>
        <w:t>Uitgangspunt kindcentra PCOGV</w:t>
      </w:r>
    </w:p>
    <w:p w14:paraId="01EFFEC0" w14:textId="06723550" w:rsidR="00051743" w:rsidRPr="00221904" w:rsidRDefault="00051743" w:rsidP="00051743">
      <w:pPr>
        <w:rPr>
          <w:rFonts w:asciiTheme="majorHAnsi" w:eastAsiaTheme="minorEastAsia" w:hAnsiTheme="majorHAnsi" w:cstheme="majorHAnsi"/>
        </w:rPr>
      </w:pPr>
      <w:r w:rsidRPr="00221904">
        <w:rPr>
          <w:rFonts w:asciiTheme="majorHAnsi" w:eastAsiaTheme="minorEastAsia" w:hAnsiTheme="majorHAnsi" w:cstheme="majorHAnsi"/>
        </w:rPr>
        <w:t>Als personeelsleden worden betrokken bij de zorg rond een (chronisch) zieke leerling, dan worden zij daarmee (mede) verantwoordelijk voor die zorg. Ons personeel is echter niet opgeleid voor medisch handelen.</w:t>
      </w:r>
      <w:r w:rsidR="0015284C">
        <w:rPr>
          <w:rFonts w:asciiTheme="majorHAnsi" w:eastAsiaTheme="minorEastAsia" w:hAnsiTheme="majorHAnsi" w:cstheme="majorHAnsi"/>
        </w:rPr>
        <w:t xml:space="preserve"> </w:t>
      </w:r>
      <w:r w:rsidRPr="00221904">
        <w:rPr>
          <w:rFonts w:asciiTheme="majorHAnsi" w:eastAsiaTheme="minorEastAsia" w:hAnsiTheme="majorHAnsi" w:cstheme="majorHAnsi"/>
        </w:rPr>
        <w:t xml:space="preserve">Het kan voorkomen dat personeelsleden gevraagd worden om een medische handeling bij een leerling uit te voeren, waartoe zij niet bekwaam zijn. Deze, niet alledaagse, verzoeken aan een personeelslid nemen we serieus. </w:t>
      </w:r>
      <w:r w:rsidRPr="00221904">
        <w:rPr>
          <w:rFonts w:asciiTheme="majorHAnsi" w:eastAsiaTheme="minorEastAsia" w:hAnsiTheme="majorHAnsi" w:cstheme="majorHAnsi"/>
          <w:b/>
          <w:bCs/>
        </w:rPr>
        <w:t>Daarom vinden we dat ons personeel in principe geen medische handelingen mag uitvoeren</w:t>
      </w:r>
      <w:r w:rsidRPr="00221904">
        <w:rPr>
          <w:rFonts w:asciiTheme="majorHAnsi" w:eastAsiaTheme="minorEastAsia" w:hAnsiTheme="majorHAnsi" w:cstheme="majorHAnsi"/>
        </w:rPr>
        <w:t xml:space="preserve">. In uitzonderlijke situaties en na voorafgaand overleg tussen de directie, ouders en een individueel personeelslid, </w:t>
      </w:r>
      <w:r w:rsidRPr="00221904">
        <w:rPr>
          <w:rFonts w:asciiTheme="majorHAnsi" w:eastAsiaTheme="minorEastAsia" w:hAnsiTheme="majorHAnsi" w:cstheme="majorHAnsi"/>
          <w:b/>
          <w:bCs/>
        </w:rPr>
        <w:t>kan een uitzondering worden gemaakt, die dan zorgvuldig moet worden vastgelegd en regelmatig moet worden geëvalueerd</w:t>
      </w:r>
      <w:r w:rsidRPr="00221904">
        <w:rPr>
          <w:rFonts w:asciiTheme="majorHAnsi" w:eastAsiaTheme="minorEastAsia" w:hAnsiTheme="majorHAnsi" w:cstheme="majorHAnsi"/>
        </w:rPr>
        <w:t>. Hierbij moet rekening worden gehouden dat elke leerling met verschillende leerkrachten te maken krijgt gedurende de schoolperiode.  Een besluit hierover is een schoolbesluit.</w:t>
      </w:r>
    </w:p>
    <w:p w14:paraId="6F0CBCD3" w14:textId="77777777" w:rsidR="00051743" w:rsidRPr="00221904" w:rsidRDefault="00051743" w:rsidP="00051743">
      <w:pPr>
        <w:rPr>
          <w:rFonts w:asciiTheme="majorHAnsi" w:eastAsiaTheme="minorEastAsia" w:hAnsiTheme="majorHAnsi" w:cstheme="majorHAnsi"/>
        </w:rPr>
      </w:pPr>
      <w:r w:rsidRPr="00221904">
        <w:rPr>
          <w:rFonts w:asciiTheme="majorHAnsi" w:eastAsiaTheme="minorEastAsia" w:hAnsiTheme="majorHAnsi" w:cstheme="majorHAnsi"/>
        </w:rPr>
        <w:t xml:space="preserve">Soms is het dan nodig om een personeelslid een bekwaamheidsverklaring te laten halen. Heeft een personeelslid namelijk geen bekwaamheidsverklaring,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14:paraId="56B4E9E2" w14:textId="0C94BE9E" w:rsidR="00051743" w:rsidRDefault="00051743" w:rsidP="00051743">
      <w:pPr>
        <w:rPr>
          <w:rFonts w:asciiTheme="majorHAnsi" w:eastAsiaTheme="minorEastAsia" w:hAnsiTheme="majorHAnsi" w:cstheme="majorHAnsi"/>
        </w:rPr>
      </w:pPr>
      <w:r w:rsidRPr="00221904">
        <w:rPr>
          <w:rFonts w:asciiTheme="majorHAnsi" w:eastAsiaTheme="minorEastAsia" w:hAnsiTheme="majorHAnsi" w:cstheme="majorHAnsi"/>
        </w:rPr>
        <w:t xml:space="preserve">Door duidelijk te zijn over het uitgangspunt, de (on)mogelijkheden en door de afspraken goed vast te leggen, wordt zoveel mogelijke zekerheid aan leerling, ouders, personeelsleden en schoolleiding geboden rondom de medische zorg voor leerlingen. Ook voor de verzekeraar van de school / het </w:t>
      </w:r>
      <w:r w:rsidR="0087774B">
        <w:rPr>
          <w:rFonts w:asciiTheme="majorHAnsi" w:eastAsiaTheme="minorEastAsia" w:hAnsiTheme="majorHAnsi" w:cstheme="majorHAnsi"/>
        </w:rPr>
        <w:t>b</w:t>
      </w:r>
      <w:r w:rsidRPr="00221904">
        <w:rPr>
          <w:rFonts w:asciiTheme="majorHAnsi" w:eastAsiaTheme="minorEastAsia" w:hAnsiTheme="majorHAnsi" w:cstheme="majorHAnsi"/>
        </w:rPr>
        <w:t>estuur moet duidelijk zijn dat er zo zorgvuldig mogelijk is gehandeld.</w:t>
      </w:r>
    </w:p>
    <w:p w14:paraId="5AB97619" w14:textId="15B8DE09" w:rsidR="0087774B" w:rsidRPr="006637C8" w:rsidRDefault="0087774B" w:rsidP="00051743">
      <w:pPr>
        <w:rPr>
          <w:rFonts w:asciiTheme="majorHAnsi" w:eastAsiaTheme="minorEastAsia" w:hAnsiTheme="majorHAnsi" w:cstheme="majorHAnsi"/>
        </w:rPr>
      </w:pPr>
      <w:r w:rsidRPr="006637C8">
        <w:rPr>
          <w:rFonts w:asciiTheme="majorHAnsi" w:eastAsiaTheme="minorEastAsia" w:hAnsiTheme="majorHAnsi" w:cstheme="majorHAnsi"/>
        </w:rPr>
        <w:t>Zie ook ons protocol medisch handelen</w:t>
      </w:r>
      <w:r w:rsidR="00F24D40" w:rsidRPr="006637C8">
        <w:rPr>
          <w:rFonts w:asciiTheme="majorHAnsi" w:eastAsiaTheme="minorEastAsia" w:hAnsiTheme="majorHAnsi" w:cstheme="majorHAnsi"/>
        </w:rPr>
        <w:t xml:space="preserve">, </w:t>
      </w:r>
      <w:r w:rsidR="006637C8" w:rsidRPr="006637C8">
        <w:rPr>
          <w:rFonts w:asciiTheme="majorHAnsi" w:eastAsiaTheme="minorEastAsia" w:hAnsiTheme="majorHAnsi" w:cstheme="majorHAnsi"/>
        </w:rPr>
        <w:t xml:space="preserve">kwaliteitskaart </w:t>
      </w:r>
      <w:r w:rsidR="00F24D40" w:rsidRPr="006637C8">
        <w:rPr>
          <w:rFonts w:asciiTheme="majorHAnsi" w:eastAsiaTheme="minorEastAsia" w:hAnsiTheme="majorHAnsi" w:cstheme="majorHAnsi"/>
        </w:rPr>
        <w:t>3.</w:t>
      </w:r>
      <w:r w:rsidR="006637C8" w:rsidRPr="006637C8">
        <w:rPr>
          <w:rFonts w:asciiTheme="majorHAnsi" w:eastAsiaTheme="minorEastAsia" w:hAnsiTheme="majorHAnsi" w:cstheme="majorHAnsi"/>
        </w:rPr>
        <w:t>5.4.</w:t>
      </w:r>
    </w:p>
    <w:p w14:paraId="757D5DFD" w14:textId="77777777" w:rsidR="00051743" w:rsidRPr="0087774B" w:rsidRDefault="00051743" w:rsidP="00051743">
      <w:pPr>
        <w:rPr>
          <w:rFonts w:eastAsiaTheme="minorEastAsia"/>
          <w:b/>
          <w:bCs/>
        </w:rPr>
      </w:pPr>
      <w:r w:rsidRPr="0087774B">
        <w:rPr>
          <w:rFonts w:ascii="Calibri" w:eastAsia="Calibri" w:hAnsi="Calibri" w:cs="Calibri"/>
          <w:b/>
          <w:bCs/>
        </w:rPr>
        <w:t>Meer- en hoogbegaafde leerlingen</w:t>
      </w:r>
    </w:p>
    <w:p w14:paraId="658B9969" w14:textId="77777777" w:rsidR="00051743" w:rsidRPr="00DF636C" w:rsidRDefault="00051743" w:rsidP="00051743">
      <w:pPr>
        <w:pStyle w:val="Geenafstand"/>
        <w:rPr>
          <w:rFonts w:asciiTheme="majorHAnsi" w:hAnsiTheme="majorHAnsi" w:cstheme="majorHAnsi"/>
        </w:rPr>
      </w:pPr>
      <w:r w:rsidRPr="00DF636C">
        <w:rPr>
          <w:rFonts w:asciiTheme="majorHAnsi" w:hAnsiTheme="majorHAnsi" w:cstheme="majorHAnsi"/>
        </w:rPr>
        <w:t>De MHB structuur op onze scholen bestaat uit 3 leerlijnen op het gebied van meer- en hoogbegaafdheid en daarbij is er ook nog een bovenschoolse plusklas.</w:t>
      </w:r>
    </w:p>
    <w:p w14:paraId="37893D91" w14:textId="702ACA45" w:rsidR="00051743" w:rsidRDefault="00051743" w:rsidP="00051743">
      <w:pPr>
        <w:pStyle w:val="Geenafstand"/>
        <w:rPr>
          <w:rFonts w:asciiTheme="majorHAnsi" w:hAnsiTheme="majorHAnsi" w:cstheme="majorHAnsi"/>
        </w:rPr>
      </w:pPr>
    </w:p>
    <w:p w14:paraId="349EB274" w14:textId="77777777" w:rsidR="006637C8" w:rsidRPr="00DF636C" w:rsidRDefault="006637C8" w:rsidP="00051743">
      <w:pPr>
        <w:pStyle w:val="Geenafstand"/>
        <w:rPr>
          <w:rFonts w:asciiTheme="majorHAnsi" w:hAnsiTheme="majorHAnsi" w:cstheme="majorHAnsi"/>
        </w:rPr>
      </w:pPr>
    </w:p>
    <w:p w14:paraId="270BB726" w14:textId="77777777" w:rsidR="00051743" w:rsidRPr="00DF636C" w:rsidRDefault="00051743" w:rsidP="00051743">
      <w:pPr>
        <w:pStyle w:val="Geenafstand"/>
        <w:rPr>
          <w:rFonts w:asciiTheme="majorHAnsi" w:hAnsiTheme="majorHAnsi" w:cstheme="majorHAnsi"/>
          <w:b/>
          <w:bCs/>
        </w:rPr>
      </w:pPr>
      <w:r w:rsidRPr="00DF636C">
        <w:rPr>
          <w:rFonts w:asciiTheme="majorHAnsi" w:hAnsiTheme="majorHAnsi" w:cstheme="majorHAnsi"/>
          <w:b/>
          <w:bCs/>
        </w:rPr>
        <w:t>De basisleerlijn</w:t>
      </w:r>
    </w:p>
    <w:p w14:paraId="077DED9F" w14:textId="77777777" w:rsidR="00051743" w:rsidRPr="00DF636C" w:rsidRDefault="00051743" w:rsidP="00051743">
      <w:pPr>
        <w:pStyle w:val="Geenafstand"/>
        <w:rPr>
          <w:rFonts w:asciiTheme="majorHAnsi" w:eastAsia="Calibri" w:hAnsiTheme="majorHAnsi" w:cstheme="majorHAnsi"/>
        </w:rPr>
      </w:pPr>
      <w:r w:rsidRPr="00DF636C">
        <w:rPr>
          <w:rFonts w:asciiTheme="majorHAnsi" w:hAnsiTheme="majorHAnsi" w:cstheme="majorHAnsi"/>
        </w:rPr>
        <w:t xml:space="preserve">Deze leerlijn bestaat uit de </w:t>
      </w:r>
      <w:r w:rsidRPr="00DF636C">
        <w:rPr>
          <w:rFonts w:asciiTheme="majorHAnsi" w:hAnsiTheme="majorHAnsi" w:cstheme="majorHAnsi"/>
          <w:u w:val="single"/>
        </w:rPr>
        <w:t>methodes en materialen</w:t>
      </w:r>
      <w:r w:rsidRPr="00DF636C">
        <w:rPr>
          <w:rFonts w:asciiTheme="majorHAnsi" w:hAnsiTheme="majorHAnsi" w:cstheme="majorHAnsi"/>
        </w:rPr>
        <w:t xml:space="preserve"> die structureel in de groepen worden gebruikt. Bij elke methode is er vaak een aanbod voor leerlingen die meer uitdaging nodig hebben. Er zijn dan bijvoorbeeld plusboekjes of plusopgaven aanwezig per methode en dus per vakgebied. </w:t>
      </w:r>
      <w:r w:rsidRPr="00DF636C">
        <w:rPr>
          <w:rFonts w:asciiTheme="majorHAnsi" w:eastAsia="Calibri" w:hAnsiTheme="majorHAnsi" w:cstheme="majorHAnsi"/>
        </w:rPr>
        <w:t>Er zal bij de kleuters vooral uitdagend materiaal gebruikt, zoals dat beschikbaar is. Daarnaast is er voldoende ontwikkelingsmateriaal in de klassen aanwezig. Dit kan op een andere en uitdagende manier ingezet worden door de eigen leerkracht.</w:t>
      </w:r>
    </w:p>
    <w:p w14:paraId="0511A4D0" w14:textId="77777777" w:rsidR="00051743" w:rsidRPr="00DF636C" w:rsidRDefault="00051743" w:rsidP="00051743">
      <w:pPr>
        <w:pStyle w:val="Geenafstand"/>
        <w:rPr>
          <w:rFonts w:asciiTheme="majorHAnsi" w:hAnsiTheme="majorHAnsi" w:cstheme="majorHAnsi"/>
        </w:rPr>
      </w:pPr>
    </w:p>
    <w:p w14:paraId="10EC6DF2" w14:textId="77777777" w:rsidR="00051743" w:rsidRPr="00DF636C" w:rsidRDefault="00051743" w:rsidP="00051743">
      <w:pPr>
        <w:pStyle w:val="Geenafstand"/>
        <w:rPr>
          <w:rFonts w:asciiTheme="majorHAnsi" w:eastAsia="Calibri" w:hAnsiTheme="majorHAnsi" w:cstheme="majorHAnsi"/>
          <w:b/>
          <w:bCs/>
        </w:rPr>
      </w:pPr>
      <w:r w:rsidRPr="00DF636C">
        <w:rPr>
          <w:rFonts w:asciiTheme="majorHAnsi" w:eastAsia="Calibri" w:hAnsiTheme="majorHAnsi" w:cstheme="majorHAnsi"/>
          <w:b/>
          <w:bCs/>
        </w:rPr>
        <w:t>De 1</w:t>
      </w:r>
      <w:r w:rsidRPr="00DF636C">
        <w:rPr>
          <w:rFonts w:asciiTheme="majorHAnsi" w:eastAsia="Calibri" w:hAnsiTheme="majorHAnsi" w:cstheme="majorHAnsi"/>
          <w:b/>
          <w:bCs/>
          <w:vertAlign w:val="superscript"/>
        </w:rPr>
        <w:t>e</w:t>
      </w:r>
      <w:r w:rsidRPr="00DF636C">
        <w:rPr>
          <w:rFonts w:asciiTheme="majorHAnsi" w:eastAsia="Calibri" w:hAnsiTheme="majorHAnsi" w:cstheme="majorHAnsi"/>
          <w:b/>
          <w:bCs/>
        </w:rPr>
        <w:t xml:space="preserve"> leerlijn</w:t>
      </w:r>
    </w:p>
    <w:p w14:paraId="5942A119" w14:textId="67B9B4F7" w:rsidR="00051743" w:rsidRPr="00DF636C" w:rsidRDefault="00051743" w:rsidP="00051743">
      <w:pPr>
        <w:pStyle w:val="Geenafstand"/>
        <w:rPr>
          <w:rFonts w:asciiTheme="majorHAnsi" w:eastAsia="Calibri" w:hAnsiTheme="majorHAnsi" w:cstheme="majorHAnsi"/>
        </w:rPr>
      </w:pPr>
      <w:r w:rsidRPr="00DF636C">
        <w:rPr>
          <w:rFonts w:asciiTheme="majorHAnsi" w:eastAsia="Calibri" w:hAnsiTheme="majorHAnsi" w:cstheme="majorHAnsi"/>
        </w:rPr>
        <w:t xml:space="preserve">Deze leerlijn is zichtbaar in de groepen 1 t/m 8.  Bij de groepen 3 t/m 8 wordt er vooral gebruik gemaakt van uitdagend materiaal wat buiten de methodes beschikbaar is. Er is duidelijk beschreven welk materiaal hiervoor gebruikt kan worden. </w:t>
      </w:r>
      <w:r w:rsidRPr="0015284C">
        <w:rPr>
          <w:rFonts w:asciiTheme="majorHAnsi" w:eastAsia="Calibri" w:hAnsiTheme="majorHAnsi" w:cstheme="majorHAnsi"/>
        </w:rPr>
        <w:t>Compact</w:t>
      </w:r>
      <w:r w:rsidR="0015284C" w:rsidRPr="0015284C">
        <w:rPr>
          <w:rFonts w:asciiTheme="majorHAnsi" w:eastAsia="Calibri" w:hAnsiTheme="majorHAnsi" w:cstheme="majorHAnsi"/>
        </w:rPr>
        <w:t>en e</w:t>
      </w:r>
      <w:r w:rsidRPr="0015284C">
        <w:rPr>
          <w:rFonts w:asciiTheme="majorHAnsi" w:eastAsia="Calibri" w:hAnsiTheme="majorHAnsi" w:cstheme="majorHAnsi"/>
        </w:rPr>
        <w:t>n verrijk</w:t>
      </w:r>
      <w:r w:rsidR="0015284C" w:rsidRPr="0015284C">
        <w:rPr>
          <w:rFonts w:asciiTheme="majorHAnsi" w:eastAsia="Calibri" w:hAnsiTheme="majorHAnsi" w:cstheme="majorHAnsi"/>
        </w:rPr>
        <w:t xml:space="preserve">en </w:t>
      </w:r>
      <w:r w:rsidRPr="0015284C">
        <w:rPr>
          <w:rFonts w:asciiTheme="majorHAnsi" w:eastAsia="Calibri" w:hAnsiTheme="majorHAnsi" w:cstheme="majorHAnsi"/>
        </w:rPr>
        <w:t>is hierbij vereist en zal moeten worden toegepast per vakgebied. Er kan samengewerkt worden in parallelgroepen</w:t>
      </w:r>
      <w:r w:rsidRPr="00DF636C">
        <w:rPr>
          <w:rFonts w:asciiTheme="majorHAnsi" w:eastAsia="Calibri" w:hAnsiTheme="majorHAnsi" w:cstheme="majorHAnsi"/>
        </w:rPr>
        <w:t>. De groepsleerkracht is verantwoordelijk voor deze organisatie. Ook bij de kleuters is er uitdagend materiaal beschikbaar wat normaal niet in de klas aanwezig is en individueel of in groepjes kan worden aangeboden.</w:t>
      </w:r>
    </w:p>
    <w:p w14:paraId="6C2B2128" w14:textId="77777777" w:rsidR="00051743" w:rsidRPr="00DF636C" w:rsidRDefault="00051743" w:rsidP="00051743">
      <w:pPr>
        <w:pStyle w:val="Geenafstand"/>
        <w:rPr>
          <w:rFonts w:asciiTheme="majorHAnsi" w:eastAsia="Calibri" w:hAnsiTheme="majorHAnsi" w:cstheme="majorHAnsi"/>
        </w:rPr>
      </w:pPr>
    </w:p>
    <w:p w14:paraId="4DA3FD02" w14:textId="77777777" w:rsidR="00051743" w:rsidRPr="00DF636C" w:rsidRDefault="00051743" w:rsidP="00051743">
      <w:pPr>
        <w:pStyle w:val="Geenafstand"/>
        <w:rPr>
          <w:rFonts w:asciiTheme="majorHAnsi" w:eastAsia="Calibri" w:hAnsiTheme="majorHAnsi" w:cstheme="majorHAnsi"/>
          <w:b/>
          <w:bCs/>
        </w:rPr>
      </w:pPr>
      <w:r w:rsidRPr="00DF636C">
        <w:rPr>
          <w:rFonts w:asciiTheme="majorHAnsi" w:eastAsia="Calibri" w:hAnsiTheme="majorHAnsi" w:cstheme="majorHAnsi"/>
          <w:b/>
          <w:bCs/>
        </w:rPr>
        <w:t>De 2</w:t>
      </w:r>
      <w:r w:rsidRPr="00DF636C">
        <w:rPr>
          <w:rFonts w:asciiTheme="majorHAnsi" w:eastAsia="Calibri" w:hAnsiTheme="majorHAnsi" w:cstheme="majorHAnsi"/>
          <w:b/>
          <w:bCs/>
          <w:vertAlign w:val="superscript"/>
        </w:rPr>
        <w:t>e</w:t>
      </w:r>
      <w:r w:rsidRPr="00DF636C">
        <w:rPr>
          <w:rFonts w:asciiTheme="majorHAnsi" w:eastAsia="Calibri" w:hAnsiTheme="majorHAnsi" w:cstheme="majorHAnsi"/>
          <w:b/>
          <w:bCs/>
        </w:rPr>
        <w:t xml:space="preserve"> leerlijn</w:t>
      </w:r>
    </w:p>
    <w:p w14:paraId="272E0AC6" w14:textId="09708756" w:rsidR="00051743" w:rsidRPr="00DF636C" w:rsidRDefault="00051743" w:rsidP="00051743">
      <w:pPr>
        <w:pStyle w:val="Geenafstand"/>
        <w:rPr>
          <w:rFonts w:asciiTheme="majorHAnsi" w:eastAsia="Calibri" w:hAnsiTheme="majorHAnsi" w:cstheme="majorHAnsi"/>
        </w:rPr>
      </w:pPr>
      <w:r w:rsidRPr="00DF636C">
        <w:rPr>
          <w:rFonts w:asciiTheme="majorHAnsi" w:eastAsia="Calibri" w:hAnsiTheme="majorHAnsi" w:cstheme="majorHAnsi"/>
        </w:rPr>
        <w:t xml:space="preserve">Dit zijn de </w:t>
      </w:r>
      <w:r w:rsidRPr="00DF636C">
        <w:rPr>
          <w:rFonts w:asciiTheme="majorHAnsi" w:eastAsia="Calibri" w:hAnsiTheme="majorHAnsi" w:cstheme="majorHAnsi"/>
          <w:u w:val="single"/>
        </w:rPr>
        <w:t>plusgroepen</w:t>
      </w:r>
      <w:r w:rsidRPr="00DF636C">
        <w:rPr>
          <w:rFonts w:asciiTheme="majorHAnsi" w:eastAsia="Calibri" w:hAnsiTheme="majorHAnsi" w:cstheme="majorHAnsi"/>
        </w:rPr>
        <w:t xml:space="preserve"> die draaien op onze </w:t>
      </w:r>
      <w:r w:rsidR="0015284C">
        <w:rPr>
          <w:rFonts w:asciiTheme="majorHAnsi" w:eastAsia="Calibri" w:hAnsiTheme="majorHAnsi" w:cstheme="majorHAnsi"/>
        </w:rPr>
        <w:t>scholen</w:t>
      </w:r>
      <w:r w:rsidRPr="00DF636C">
        <w:rPr>
          <w:rFonts w:asciiTheme="majorHAnsi" w:eastAsia="Calibri" w:hAnsiTheme="majorHAnsi" w:cstheme="majorHAnsi"/>
        </w:rPr>
        <w:t>. Er zijn criteria om aan te kunnen sluiten bij deze plusgroepen. Daarbij zal ook de basisleerlijn en de 1</w:t>
      </w:r>
      <w:r w:rsidRPr="00DF636C">
        <w:rPr>
          <w:rFonts w:asciiTheme="majorHAnsi" w:eastAsia="Calibri" w:hAnsiTheme="majorHAnsi" w:cstheme="majorHAnsi"/>
          <w:vertAlign w:val="superscript"/>
        </w:rPr>
        <w:t>e</w:t>
      </w:r>
      <w:r w:rsidRPr="00DF636C">
        <w:rPr>
          <w:rFonts w:asciiTheme="majorHAnsi" w:eastAsia="Calibri" w:hAnsiTheme="majorHAnsi" w:cstheme="majorHAnsi"/>
        </w:rPr>
        <w:t xml:space="preserve"> leerlijn in orde moeten zijn om toegelaten te worden tot de 2</w:t>
      </w:r>
      <w:r w:rsidRPr="00DF636C">
        <w:rPr>
          <w:rFonts w:asciiTheme="majorHAnsi" w:eastAsia="Calibri" w:hAnsiTheme="majorHAnsi" w:cstheme="majorHAnsi"/>
          <w:vertAlign w:val="superscript"/>
        </w:rPr>
        <w:t>e</w:t>
      </w:r>
      <w:r w:rsidRPr="00DF636C">
        <w:rPr>
          <w:rFonts w:asciiTheme="majorHAnsi" w:eastAsia="Calibri" w:hAnsiTheme="majorHAnsi" w:cstheme="majorHAnsi"/>
        </w:rPr>
        <w:t xml:space="preserve"> leerlijn.</w:t>
      </w:r>
    </w:p>
    <w:p w14:paraId="2C6007A0" w14:textId="77777777" w:rsidR="00051743" w:rsidRPr="00DF636C" w:rsidRDefault="00051743" w:rsidP="00051743">
      <w:pPr>
        <w:pStyle w:val="Geenafstand"/>
        <w:rPr>
          <w:rFonts w:asciiTheme="majorHAnsi" w:hAnsiTheme="majorHAnsi" w:cstheme="majorHAnsi"/>
        </w:rPr>
      </w:pPr>
      <w:r w:rsidRPr="00DF636C">
        <w:rPr>
          <w:rFonts w:asciiTheme="majorHAnsi" w:hAnsiTheme="majorHAnsi" w:cstheme="majorHAnsi"/>
        </w:rPr>
        <w:t xml:space="preserve">De leerlingen in deze leerlijn zullen om de week op een vast moment uit de groep worden gehaald voor een instructie- en evaluatiemoment. De materialen zullen niet methode gebonden zijn en er is een vast curriculum voor de vier verschillende basisgroepen (groep 3, 4, 5/6 en 7/8) per schooljaar. Dit zal voor de groepen 5 t/m 8 een cyclus zijn van 2 jaar, zodat de groepen een vast aanbod hebben, maar wel voldoende uitdagend, vernieuwend, verrijkend en passend bij het niveau van de jaargroep. </w:t>
      </w:r>
    </w:p>
    <w:p w14:paraId="7B1159B7" w14:textId="4D861D61" w:rsidR="00051743" w:rsidRPr="00DF636C" w:rsidRDefault="00051743" w:rsidP="00051743">
      <w:pPr>
        <w:pStyle w:val="Geenafstand"/>
        <w:rPr>
          <w:rFonts w:asciiTheme="majorHAnsi" w:hAnsiTheme="majorHAnsi" w:cstheme="majorHAnsi"/>
        </w:rPr>
      </w:pPr>
      <w:r w:rsidRPr="00DF636C">
        <w:rPr>
          <w:rFonts w:asciiTheme="majorHAnsi" w:hAnsiTheme="majorHAnsi" w:cstheme="majorHAnsi"/>
        </w:rPr>
        <w:t>Er zal een gezamenlijke verantwoordelijkheid zijn voor de groepsleerkracht en de begaafdheidscoördinatoren. De coördinatoren zorgen voor materiaal, instructie en evaluatie. De groepsleerkracht organiseert grotendeels de verwerking in de klas. Ook hierbij is compact</w:t>
      </w:r>
      <w:r w:rsidR="0015284C">
        <w:rPr>
          <w:rFonts w:asciiTheme="majorHAnsi" w:hAnsiTheme="majorHAnsi" w:cstheme="majorHAnsi"/>
        </w:rPr>
        <w:t>en</w:t>
      </w:r>
      <w:r w:rsidRPr="00DF636C">
        <w:rPr>
          <w:rFonts w:asciiTheme="majorHAnsi" w:hAnsiTheme="majorHAnsi" w:cstheme="majorHAnsi"/>
        </w:rPr>
        <w:t xml:space="preserve"> belangrijk, zodat de leerlingen voldoende tijd hebben om het werk te kunnen maken.</w:t>
      </w:r>
    </w:p>
    <w:p w14:paraId="63ABC474" w14:textId="77777777" w:rsidR="00051743" w:rsidRPr="00DF636C" w:rsidRDefault="00051743" w:rsidP="00051743">
      <w:pPr>
        <w:pStyle w:val="Geenafstand"/>
        <w:rPr>
          <w:rFonts w:asciiTheme="majorHAnsi" w:hAnsiTheme="majorHAnsi" w:cstheme="majorHAnsi"/>
        </w:rPr>
      </w:pPr>
    </w:p>
    <w:p w14:paraId="4F9C8376" w14:textId="77777777" w:rsidR="00051743" w:rsidRPr="00DF636C" w:rsidRDefault="00051743" w:rsidP="00051743">
      <w:pPr>
        <w:pStyle w:val="Geenafstand"/>
        <w:rPr>
          <w:rFonts w:asciiTheme="majorHAnsi" w:hAnsiTheme="majorHAnsi" w:cstheme="majorHAnsi"/>
          <w:b/>
          <w:bCs/>
        </w:rPr>
      </w:pPr>
      <w:r w:rsidRPr="00DF636C">
        <w:rPr>
          <w:rFonts w:asciiTheme="majorHAnsi" w:hAnsiTheme="majorHAnsi" w:cstheme="majorHAnsi"/>
          <w:b/>
          <w:bCs/>
        </w:rPr>
        <w:t>De bovenschoolse plusklas</w:t>
      </w:r>
    </w:p>
    <w:p w14:paraId="426C203B" w14:textId="68872B6F" w:rsidR="00051743" w:rsidRPr="00DF636C" w:rsidRDefault="00F95189" w:rsidP="00051743">
      <w:pPr>
        <w:pStyle w:val="Geenafstand"/>
        <w:rPr>
          <w:rFonts w:asciiTheme="majorHAnsi" w:hAnsiTheme="majorHAnsi" w:cstheme="majorHAnsi"/>
        </w:rPr>
      </w:pPr>
      <w:r w:rsidRPr="00F15C60">
        <w:rPr>
          <w:rFonts w:ascii="Calibri Light" w:hAnsi="Calibri Light" w:cs="Calibri Light"/>
          <w:noProof/>
        </w:rPr>
        <w:drawing>
          <wp:anchor distT="0" distB="0" distL="114300" distR="114300" simplePos="0" relativeHeight="251667456" behindDoc="1" locked="0" layoutInCell="1" allowOverlap="1" wp14:anchorId="116380BC" wp14:editId="2786457C">
            <wp:simplePos x="0" y="0"/>
            <wp:positionH relativeFrom="column">
              <wp:posOffset>3477895</wp:posOffset>
            </wp:positionH>
            <wp:positionV relativeFrom="paragraph">
              <wp:posOffset>691515</wp:posOffset>
            </wp:positionV>
            <wp:extent cx="2042795" cy="1775460"/>
            <wp:effectExtent l="0" t="0" r="0" b="0"/>
            <wp:wrapTight wrapText="bothSides">
              <wp:wrapPolygon edited="0">
                <wp:start x="0" y="0"/>
                <wp:lineTo x="0" y="21322"/>
                <wp:lineTo x="21352" y="21322"/>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7">
                      <a:extLst>
                        <a:ext uri="{28A0092B-C50C-407E-A947-70E740481C1C}">
                          <a14:useLocalDpi xmlns:a14="http://schemas.microsoft.com/office/drawing/2010/main" val="0"/>
                        </a:ext>
                      </a:extLst>
                    </a:blip>
                    <a:srcRect l="29762" t="24692" r="29762" b="12756"/>
                    <a:stretch>
                      <a:fillRect/>
                    </a:stretch>
                  </pic:blipFill>
                  <pic:spPr bwMode="auto">
                    <a:xfrm>
                      <a:off x="0" y="0"/>
                      <a:ext cx="2042795" cy="1775460"/>
                    </a:xfrm>
                    <a:prstGeom prst="rect">
                      <a:avLst/>
                    </a:prstGeom>
                    <a:noFill/>
                  </pic:spPr>
                </pic:pic>
              </a:graphicData>
            </a:graphic>
            <wp14:sizeRelH relativeFrom="margin">
              <wp14:pctWidth>0</wp14:pctWidth>
            </wp14:sizeRelH>
            <wp14:sizeRelV relativeFrom="margin">
              <wp14:pctHeight>0</wp14:pctHeight>
            </wp14:sizeRelV>
          </wp:anchor>
        </w:drawing>
      </w:r>
      <w:r w:rsidR="00051743" w:rsidRPr="00DF636C">
        <w:rPr>
          <w:rFonts w:asciiTheme="majorHAnsi" w:hAnsiTheme="majorHAnsi" w:cstheme="majorHAnsi"/>
        </w:rPr>
        <w:t xml:space="preserve">Dit is de </w:t>
      </w:r>
      <w:r w:rsidR="00051743" w:rsidRPr="00DF636C">
        <w:rPr>
          <w:rFonts w:asciiTheme="majorHAnsi" w:hAnsiTheme="majorHAnsi" w:cstheme="majorHAnsi"/>
          <w:u w:val="single"/>
        </w:rPr>
        <w:t>bovenschoolse plusklas</w:t>
      </w:r>
      <w:r w:rsidR="00051743" w:rsidRPr="00DF636C">
        <w:rPr>
          <w:rFonts w:asciiTheme="majorHAnsi" w:hAnsiTheme="majorHAnsi" w:cstheme="majorHAnsi"/>
        </w:rPr>
        <w:t xml:space="preserve"> van PCO de Gelderse Vallei. Deze draait elk schooljaar op een vaste ochtend in de week. Ook voor deze leerlijn zijn er strenge toelatingscriteria bepaald. De aanmelding en het checken van de criteria zal een verantwoordelijkheid zijn van de IB-er. De drie bovenstaande leerlijnen zullen bijvoorbeeld aantoonbaar uitgevoerd worden en ook wordt er goed gekeken naar de resultaten van het DHH-protocol. Deze plusklas zal wekelijks draaien in Barneveld en Nijkerk voor de groepen 6 t/m 8.</w:t>
      </w:r>
    </w:p>
    <w:p w14:paraId="491D5385" w14:textId="0CAC2770" w:rsidR="00051743" w:rsidRPr="00DF636C" w:rsidRDefault="00051743" w:rsidP="00051743">
      <w:pPr>
        <w:rPr>
          <w:rFonts w:asciiTheme="majorHAnsi" w:hAnsiTheme="majorHAnsi" w:cstheme="majorHAnsi"/>
        </w:rPr>
      </w:pPr>
      <w:r w:rsidRPr="00DF636C">
        <w:rPr>
          <w:rFonts w:asciiTheme="majorHAnsi" w:hAnsiTheme="majorHAnsi" w:cstheme="majorHAnsi"/>
        </w:rPr>
        <w:t xml:space="preserve">Het aanbod van de deze leerlijn zal afwijken van de 2e leerlijn. De leerlingen zullen daar ook aan de slag gaan met uitdagend materiaal wat ook zal worden meegenomen naar de eigen groep. Belangrijk is weer dat de groepsleerkracht verwerkingstijd vrijmaakt voor deze kinderen door middel van </w:t>
      </w:r>
      <w:r w:rsidR="0015284C" w:rsidRPr="00DF636C">
        <w:rPr>
          <w:rFonts w:asciiTheme="majorHAnsi" w:hAnsiTheme="majorHAnsi" w:cstheme="majorHAnsi"/>
        </w:rPr>
        <w:t>compacten</w:t>
      </w:r>
      <w:r w:rsidRPr="00DF636C">
        <w:rPr>
          <w:rFonts w:asciiTheme="majorHAnsi" w:hAnsiTheme="majorHAnsi" w:cstheme="majorHAnsi"/>
        </w:rPr>
        <w:t>. De verrijking zal gefaciliteerd worden door de leerkracht van de plusklas</w:t>
      </w:r>
    </w:p>
    <w:p w14:paraId="0519F83A" w14:textId="1FA6BC50" w:rsidR="00051743" w:rsidRDefault="00051743" w:rsidP="00051743">
      <w:pPr>
        <w:pStyle w:val="Geenafstand"/>
        <w:rPr>
          <w:rFonts w:ascii="Calibri Light" w:hAnsi="Calibri Light" w:cs="Calibri Light"/>
        </w:rPr>
      </w:pPr>
    </w:p>
    <w:p w14:paraId="44E85AAD" w14:textId="40F13A1C" w:rsidR="00F95189" w:rsidRPr="005F03DD" w:rsidRDefault="00F95189" w:rsidP="00051743">
      <w:pPr>
        <w:rPr>
          <w:rFonts w:ascii="Calibri Light" w:hAnsi="Calibri Light" w:cs="Calibri Light"/>
          <w:b/>
          <w:i/>
          <w:iCs/>
        </w:rPr>
      </w:pPr>
      <w:r w:rsidRPr="005F03DD">
        <w:rPr>
          <w:rFonts w:ascii="Calibri Light" w:hAnsi="Calibri Light" w:cs="Calibri Light"/>
          <w:b/>
          <w:i/>
          <w:iCs/>
        </w:rPr>
        <w:lastRenderedPageBreak/>
        <w:t>We maken gebruik van het DHH protocol; zie hier voor de uitgangspunten en afspraken</w:t>
      </w:r>
      <w:r w:rsidR="00C506A9" w:rsidRPr="005F03DD">
        <w:rPr>
          <w:rFonts w:ascii="Calibri Light" w:hAnsi="Calibri Light" w:cs="Calibri Light"/>
          <w:b/>
          <w:i/>
          <w:iCs/>
        </w:rPr>
        <w:t xml:space="preserve">. Daarnaast hebben we een kwaliteitskaart </w:t>
      </w:r>
      <w:r w:rsidR="00AA1A23" w:rsidRPr="005F03DD">
        <w:rPr>
          <w:rFonts w:ascii="Calibri Light" w:hAnsi="Calibri Light" w:cs="Calibri Light"/>
          <w:b/>
          <w:i/>
          <w:iCs/>
        </w:rPr>
        <w:t>meer en hoogbegaafdheid 2.4.1.</w:t>
      </w:r>
      <w:r w:rsidRPr="005F03DD">
        <w:rPr>
          <w:rFonts w:ascii="Calibri Light" w:hAnsi="Calibri Light" w:cs="Calibri Light"/>
          <w:b/>
          <w:i/>
          <w:iCs/>
        </w:rPr>
        <w:t xml:space="preserve"> </w:t>
      </w:r>
    </w:p>
    <w:p w14:paraId="76206E86" w14:textId="5D1024C7" w:rsidR="00901809" w:rsidRDefault="00901809">
      <w:r>
        <w:br w:type="page"/>
      </w:r>
    </w:p>
    <w:p w14:paraId="34356C4E" w14:textId="69969CC9" w:rsidR="00E72ED1" w:rsidRPr="00B3036F" w:rsidRDefault="379567ED" w:rsidP="00903559">
      <w:pPr>
        <w:pStyle w:val="Kop1"/>
        <w:numPr>
          <w:ilvl w:val="0"/>
          <w:numId w:val="50"/>
        </w:numPr>
      </w:pPr>
      <w:bookmarkStart w:id="16" w:name="_Toc116406065"/>
      <w:r w:rsidRPr="00B3036F">
        <w:lastRenderedPageBreak/>
        <w:t xml:space="preserve">Extra </w:t>
      </w:r>
      <w:r w:rsidR="003836C9" w:rsidRPr="00B3036F">
        <w:t>ondersteuning</w:t>
      </w:r>
      <w:bookmarkEnd w:id="16"/>
    </w:p>
    <w:p w14:paraId="061055AB" w14:textId="6CD7F741" w:rsidR="00BB07C9" w:rsidRPr="00E72ED1" w:rsidRDefault="379567ED" w:rsidP="00E72ED1">
      <w:pPr>
        <w:pStyle w:val="Titel"/>
        <w:rPr>
          <w:rFonts w:eastAsiaTheme="minorHAnsi" w:cstheme="majorHAnsi"/>
          <w:spacing w:val="0"/>
          <w:kern w:val="0"/>
          <w:sz w:val="22"/>
          <w:szCs w:val="22"/>
        </w:rPr>
      </w:pPr>
      <w:r w:rsidRPr="00E72ED1">
        <w:rPr>
          <w:rFonts w:eastAsiaTheme="minorHAnsi" w:cstheme="majorHAnsi"/>
          <w:spacing w:val="0"/>
          <w:kern w:val="0"/>
          <w:sz w:val="22"/>
          <w:szCs w:val="22"/>
        </w:rPr>
        <w:t xml:space="preserve"> </w:t>
      </w:r>
    </w:p>
    <w:p w14:paraId="59701E6E" w14:textId="462517EE" w:rsidR="00907808" w:rsidRDefault="00907808" w:rsidP="00907808">
      <w:pPr>
        <w:pStyle w:val="Geenafstand"/>
        <w:rPr>
          <w:rFonts w:asciiTheme="majorHAnsi" w:hAnsiTheme="majorHAnsi" w:cstheme="majorHAnsi"/>
        </w:rPr>
      </w:pPr>
      <w:r>
        <w:rPr>
          <w:rFonts w:asciiTheme="majorHAnsi" w:hAnsiTheme="majorHAnsi" w:cstheme="majorHAnsi"/>
        </w:rPr>
        <w:t>Met de invoering van P</w:t>
      </w:r>
      <w:r w:rsidRPr="00907808">
        <w:rPr>
          <w:rFonts w:asciiTheme="majorHAnsi" w:hAnsiTheme="majorHAnsi" w:cstheme="majorHAnsi"/>
        </w:rPr>
        <w:t xml:space="preserve">assend onderwijs </w:t>
      </w:r>
      <w:r>
        <w:rPr>
          <w:rFonts w:asciiTheme="majorHAnsi" w:hAnsiTheme="majorHAnsi" w:cstheme="majorHAnsi"/>
        </w:rPr>
        <w:t xml:space="preserve">hebben we als scholen </w:t>
      </w:r>
      <w:r w:rsidRPr="00907808">
        <w:rPr>
          <w:rFonts w:asciiTheme="majorHAnsi" w:hAnsiTheme="majorHAnsi" w:cstheme="majorHAnsi"/>
        </w:rPr>
        <w:t>een zorgplicht. Dat betekent dat scholen ervoor verantwoordelijk zijn om alle leerlingen die extra ondersteuning nodig hebben een goede onderwijsplek te bieden. Hiervoor werken reguliere en speciale scholen samen in samenwerkingsverbanden.</w:t>
      </w:r>
    </w:p>
    <w:p w14:paraId="1813DF3A" w14:textId="77777777" w:rsidR="00907808" w:rsidRPr="00907808" w:rsidRDefault="00907808" w:rsidP="00907808">
      <w:pPr>
        <w:pStyle w:val="Geenafstand"/>
        <w:rPr>
          <w:rFonts w:asciiTheme="majorHAnsi" w:hAnsiTheme="majorHAnsi" w:cstheme="majorHAnsi"/>
        </w:rPr>
      </w:pPr>
    </w:p>
    <w:p w14:paraId="682A4E45" w14:textId="0974CA83" w:rsidR="00907808" w:rsidRPr="00907808" w:rsidRDefault="00907808" w:rsidP="00907808">
      <w:pPr>
        <w:pStyle w:val="Geenafstand"/>
        <w:rPr>
          <w:rFonts w:asciiTheme="majorHAnsi" w:hAnsiTheme="majorHAnsi" w:cstheme="majorHAnsi"/>
        </w:rPr>
      </w:pPr>
      <w:r w:rsidRPr="00907808">
        <w:rPr>
          <w:rFonts w:asciiTheme="majorHAnsi" w:hAnsiTheme="majorHAnsi" w:cstheme="majorHAnsi"/>
        </w:rPr>
        <w:t xml:space="preserve">Naast de basisondersteuning bieden </w:t>
      </w:r>
      <w:r>
        <w:rPr>
          <w:rFonts w:asciiTheme="majorHAnsi" w:hAnsiTheme="majorHAnsi" w:cstheme="majorHAnsi"/>
        </w:rPr>
        <w:t xml:space="preserve">we </w:t>
      </w:r>
      <w:r w:rsidRPr="00907808">
        <w:rPr>
          <w:rFonts w:asciiTheme="majorHAnsi" w:hAnsiTheme="majorHAnsi" w:cstheme="majorHAnsi"/>
        </w:rPr>
        <w:t>extra begeleiding aan leerlingen. Bijvoorbeeld een specia</w:t>
      </w:r>
      <w:r>
        <w:rPr>
          <w:rFonts w:asciiTheme="majorHAnsi" w:hAnsiTheme="majorHAnsi" w:cstheme="majorHAnsi"/>
        </w:rPr>
        <w:t>al</w:t>
      </w:r>
      <w:r w:rsidRPr="00907808">
        <w:rPr>
          <w:rFonts w:asciiTheme="majorHAnsi" w:hAnsiTheme="majorHAnsi" w:cstheme="majorHAnsi"/>
        </w:rPr>
        <w:t xml:space="preserve"> </w:t>
      </w:r>
      <w:r>
        <w:rPr>
          <w:rFonts w:asciiTheme="majorHAnsi" w:hAnsiTheme="majorHAnsi" w:cstheme="majorHAnsi"/>
        </w:rPr>
        <w:t>arrangement</w:t>
      </w:r>
      <w:r w:rsidRPr="00907808">
        <w:rPr>
          <w:rFonts w:asciiTheme="majorHAnsi" w:hAnsiTheme="majorHAnsi" w:cstheme="majorHAnsi"/>
        </w:rPr>
        <w:t xml:space="preserve"> voor leerlingen met een gedragsstoornis. Of </w:t>
      </w:r>
      <w:r>
        <w:rPr>
          <w:rFonts w:asciiTheme="majorHAnsi" w:hAnsiTheme="majorHAnsi" w:cstheme="majorHAnsi"/>
        </w:rPr>
        <w:t xml:space="preserve">een </w:t>
      </w:r>
      <w:r w:rsidRPr="00907808">
        <w:rPr>
          <w:rFonts w:asciiTheme="majorHAnsi" w:hAnsiTheme="majorHAnsi" w:cstheme="majorHAnsi"/>
        </w:rPr>
        <w:t xml:space="preserve">training in sociale vaardigheden. Hierbij werken </w:t>
      </w:r>
      <w:r>
        <w:rPr>
          <w:rFonts w:asciiTheme="majorHAnsi" w:hAnsiTheme="majorHAnsi" w:cstheme="majorHAnsi"/>
        </w:rPr>
        <w:t>we</w:t>
      </w:r>
      <w:r w:rsidRPr="00907808">
        <w:rPr>
          <w:rFonts w:asciiTheme="majorHAnsi" w:hAnsiTheme="majorHAnsi" w:cstheme="majorHAnsi"/>
        </w:rPr>
        <w:t xml:space="preserve"> soms samen met instellingen voor jeugdzorg en jeugdhulp. </w:t>
      </w:r>
      <w:r>
        <w:rPr>
          <w:rFonts w:asciiTheme="majorHAnsi" w:hAnsiTheme="majorHAnsi" w:cstheme="majorHAnsi"/>
        </w:rPr>
        <w:t xml:space="preserve">Voor </w:t>
      </w:r>
      <w:r w:rsidRPr="00907808">
        <w:rPr>
          <w:rFonts w:asciiTheme="majorHAnsi" w:hAnsiTheme="majorHAnsi" w:cstheme="majorHAnsi"/>
        </w:rPr>
        <w:t>alle leerlingen die naast basisondersteuning ook extra ondersteuning krijgen, ma</w:t>
      </w:r>
      <w:r>
        <w:rPr>
          <w:rFonts w:asciiTheme="majorHAnsi" w:hAnsiTheme="majorHAnsi" w:cstheme="majorHAnsi"/>
        </w:rPr>
        <w:t xml:space="preserve">ken we </w:t>
      </w:r>
      <w:r w:rsidRPr="00907808">
        <w:rPr>
          <w:rFonts w:asciiTheme="majorHAnsi" w:hAnsiTheme="majorHAnsi" w:cstheme="majorHAnsi"/>
        </w:rPr>
        <w:t>een ontwikkelingsperspectief</w:t>
      </w:r>
      <w:r w:rsidR="00272812">
        <w:rPr>
          <w:rFonts w:asciiTheme="majorHAnsi" w:hAnsiTheme="majorHAnsi" w:cstheme="majorHAnsi"/>
        </w:rPr>
        <w:t xml:space="preserve"> (</w:t>
      </w:r>
      <w:r w:rsidR="00DB399A">
        <w:rPr>
          <w:rFonts w:asciiTheme="majorHAnsi" w:hAnsiTheme="majorHAnsi" w:cstheme="majorHAnsi"/>
        </w:rPr>
        <w:t>plan</w:t>
      </w:r>
      <w:r w:rsidR="00272812">
        <w:rPr>
          <w:rFonts w:asciiTheme="majorHAnsi" w:hAnsiTheme="majorHAnsi" w:cstheme="majorHAnsi"/>
        </w:rPr>
        <w:t>)</w:t>
      </w:r>
      <w:r w:rsidRPr="00907808">
        <w:rPr>
          <w:rFonts w:asciiTheme="majorHAnsi" w:hAnsiTheme="majorHAnsi" w:cstheme="majorHAnsi"/>
        </w:rPr>
        <w:t xml:space="preserve">. </w:t>
      </w:r>
    </w:p>
    <w:p w14:paraId="5306CB30" w14:textId="34DECA7C" w:rsidR="000F4D25" w:rsidRDefault="000F4D25" w:rsidP="000F4D25">
      <w:pPr>
        <w:pStyle w:val="Normaalweb"/>
        <w:shd w:val="clear" w:color="auto" w:fill="FFFFFF"/>
        <w:rPr>
          <w:rFonts w:ascii="Calibri Light" w:hAnsi="Calibri Light" w:cs="Calibri Light"/>
          <w:color w:val="2A2A2A"/>
          <w:sz w:val="22"/>
          <w:szCs w:val="22"/>
        </w:rPr>
      </w:pPr>
      <w:r w:rsidRPr="000F4D25">
        <w:rPr>
          <w:rStyle w:val="Zwaar"/>
          <w:rFonts w:ascii="Calibri Light" w:eastAsiaTheme="majorEastAsia" w:hAnsi="Calibri Light" w:cs="Calibri Light"/>
          <w:b w:val="0"/>
          <w:bCs w:val="0"/>
          <w:color w:val="2A2A2A"/>
          <w:sz w:val="22"/>
          <w:szCs w:val="22"/>
        </w:rPr>
        <w:t xml:space="preserve">Leerlingen hebben verschillende niveaus en onderwijsbehoeften. </w:t>
      </w:r>
      <w:r w:rsidR="00285C8F">
        <w:rPr>
          <w:rStyle w:val="Zwaar"/>
          <w:rFonts w:ascii="Calibri Light" w:eastAsiaTheme="majorEastAsia" w:hAnsi="Calibri Light" w:cs="Calibri Light"/>
          <w:b w:val="0"/>
          <w:bCs w:val="0"/>
          <w:color w:val="2A2A2A"/>
          <w:sz w:val="22"/>
          <w:szCs w:val="22"/>
        </w:rPr>
        <w:t>We stemmen ons o</w:t>
      </w:r>
      <w:r w:rsidRPr="000F4D25">
        <w:rPr>
          <w:rStyle w:val="Zwaar"/>
          <w:rFonts w:ascii="Calibri Light" w:eastAsiaTheme="majorEastAsia" w:hAnsi="Calibri Light" w:cs="Calibri Light"/>
          <w:b w:val="0"/>
          <w:bCs w:val="0"/>
          <w:color w:val="2A2A2A"/>
          <w:sz w:val="22"/>
          <w:szCs w:val="22"/>
        </w:rPr>
        <w:t>nderwijs</w:t>
      </w:r>
      <w:r w:rsidR="00285C8F">
        <w:rPr>
          <w:rStyle w:val="Zwaar"/>
          <w:rFonts w:ascii="Calibri Light" w:eastAsiaTheme="majorEastAsia" w:hAnsi="Calibri Light" w:cs="Calibri Light"/>
          <w:b w:val="0"/>
          <w:bCs w:val="0"/>
          <w:color w:val="2A2A2A"/>
          <w:sz w:val="22"/>
          <w:szCs w:val="22"/>
        </w:rPr>
        <w:t>aanbod</w:t>
      </w:r>
      <w:r w:rsidRPr="000F4D25">
        <w:rPr>
          <w:rStyle w:val="Zwaar"/>
          <w:rFonts w:ascii="Calibri Light" w:eastAsiaTheme="majorEastAsia" w:hAnsi="Calibri Light" w:cs="Calibri Light"/>
          <w:b w:val="0"/>
          <w:bCs w:val="0"/>
          <w:color w:val="2A2A2A"/>
          <w:sz w:val="22"/>
          <w:szCs w:val="22"/>
        </w:rPr>
        <w:t xml:space="preserve"> </w:t>
      </w:r>
      <w:r w:rsidR="00285C8F">
        <w:rPr>
          <w:rStyle w:val="Zwaar"/>
          <w:rFonts w:ascii="Calibri Light" w:eastAsiaTheme="majorEastAsia" w:hAnsi="Calibri Light" w:cs="Calibri Light"/>
          <w:b w:val="0"/>
          <w:bCs w:val="0"/>
          <w:color w:val="2A2A2A"/>
          <w:sz w:val="22"/>
          <w:szCs w:val="22"/>
        </w:rPr>
        <w:t xml:space="preserve">af op </w:t>
      </w:r>
      <w:r w:rsidRPr="000F4D25">
        <w:rPr>
          <w:rStyle w:val="Zwaar"/>
          <w:rFonts w:ascii="Calibri Light" w:eastAsiaTheme="majorEastAsia" w:hAnsi="Calibri Light" w:cs="Calibri Light"/>
          <w:b w:val="0"/>
          <w:bCs w:val="0"/>
          <w:color w:val="2A2A2A"/>
          <w:sz w:val="22"/>
          <w:szCs w:val="22"/>
        </w:rPr>
        <w:t xml:space="preserve">de verschillen tussen leerlingen. </w:t>
      </w:r>
      <w:r w:rsidR="00285C8F">
        <w:rPr>
          <w:rStyle w:val="Zwaar"/>
          <w:rFonts w:ascii="Calibri Light" w:eastAsiaTheme="majorEastAsia" w:hAnsi="Calibri Light" w:cs="Calibri Light"/>
          <w:b w:val="0"/>
          <w:bCs w:val="0"/>
          <w:color w:val="2A2A2A"/>
          <w:sz w:val="22"/>
          <w:szCs w:val="22"/>
        </w:rPr>
        <w:t>Leerlingen</w:t>
      </w:r>
      <w:r w:rsidRPr="000F4D25">
        <w:rPr>
          <w:rStyle w:val="Zwaar"/>
          <w:rFonts w:ascii="Calibri Light" w:eastAsiaTheme="majorEastAsia" w:hAnsi="Calibri Light" w:cs="Calibri Light"/>
          <w:b w:val="0"/>
          <w:bCs w:val="0"/>
          <w:color w:val="2A2A2A"/>
          <w:sz w:val="22"/>
          <w:szCs w:val="22"/>
        </w:rPr>
        <w:t xml:space="preserve"> hebben het recht om ongelijk behandeld te worden.</w:t>
      </w:r>
      <w:r w:rsidRPr="000F4D25">
        <w:rPr>
          <w:rStyle w:val="Zwaar"/>
          <w:rFonts w:ascii="Calibri Light" w:eastAsiaTheme="majorEastAsia" w:hAnsi="Calibri Light" w:cs="Calibri Light"/>
          <w:color w:val="2A2A2A"/>
          <w:sz w:val="22"/>
          <w:szCs w:val="22"/>
        </w:rPr>
        <w:t> </w:t>
      </w:r>
      <w:r w:rsidR="00285C8F" w:rsidRPr="00285C8F">
        <w:rPr>
          <w:rStyle w:val="Zwaar"/>
          <w:rFonts w:ascii="Calibri Light" w:eastAsiaTheme="majorEastAsia" w:hAnsi="Calibri Light" w:cs="Calibri Light"/>
          <w:b w:val="0"/>
          <w:bCs w:val="0"/>
          <w:color w:val="2A2A2A"/>
          <w:sz w:val="22"/>
          <w:szCs w:val="22"/>
        </w:rPr>
        <w:t>Dit afstemmen</w:t>
      </w:r>
      <w:r w:rsidR="00285C8F">
        <w:rPr>
          <w:rStyle w:val="Zwaar"/>
          <w:rFonts w:ascii="Calibri Light" w:eastAsiaTheme="majorEastAsia" w:hAnsi="Calibri Light" w:cs="Calibri Light"/>
          <w:b w:val="0"/>
          <w:bCs w:val="0"/>
          <w:color w:val="2A2A2A"/>
          <w:sz w:val="22"/>
          <w:szCs w:val="22"/>
        </w:rPr>
        <w:t xml:space="preserve"> gebeurt door differentiatie. </w:t>
      </w:r>
      <w:r w:rsidRPr="000F4D25">
        <w:rPr>
          <w:rFonts w:ascii="Calibri Light" w:hAnsi="Calibri Light" w:cs="Calibri Light"/>
          <w:color w:val="2A2A2A"/>
          <w:sz w:val="22"/>
          <w:szCs w:val="22"/>
        </w:rPr>
        <w:t>Het doel is om alle leerlingen een bepaald niveau te laten behalen door te variëren in instructiewijze</w:t>
      </w:r>
      <w:r w:rsidR="000E76B3">
        <w:rPr>
          <w:rFonts w:ascii="Calibri Light" w:hAnsi="Calibri Light" w:cs="Calibri Light"/>
          <w:color w:val="2A2A2A"/>
          <w:sz w:val="22"/>
          <w:szCs w:val="22"/>
        </w:rPr>
        <w:t>,</w:t>
      </w:r>
      <w:r w:rsidRPr="000F4D25">
        <w:rPr>
          <w:rFonts w:ascii="Calibri Light" w:hAnsi="Calibri Light" w:cs="Calibri Light"/>
          <w:color w:val="2A2A2A"/>
          <w:sz w:val="22"/>
          <w:szCs w:val="22"/>
        </w:rPr>
        <w:t xml:space="preserve"> instructietijd</w:t>
      </w:r>
      <w:r w:rsidR="000E76B3">
        <w:rPr>
          <w:rFonts w:ascii="Calibri Light" w:hAnsi="Calibri Light" w:cs="Calibri Light"/>
          <w:color w:val="2A2A2A"/>
          <w:sz w:val="22"/>
          <w:szCs w:val="22"/>
        </w:rPr>
        <w:t xml:space="preserve"> en lesmateriaal</w:t>
      </w:r>
      <w:r w:rsidRPr="000F4D25">
        <w:rPr>
          <w:rFonts w:ascii="Calibri Light" w:hAnsi="Calibri Light" w:cs="Calibri Light"/>
          <w:color w:val="2A2A2A"/>
          <w:sz w:val="22"/>
          <w:szCs w:val="22"/>
        </w:rPr>
        <w:t>.</w:t>
      </w:r>
    </w:p>
    <w:tbl>
      <w:tblPr>
        <w:tblStyle w:val="Tabelraster"/>
        <w:tblpPr w:leftFromText="141" w:rightFromText="141" w:vertAnchor="text" w:horzAnchor="margin" w:tblpXSpec="right" w:tblpY="1827"/>
        <w:tblW w:w="0" w:type="auto"/>
        <w:tblLook w:val="04A0" w:firstRow="1" w:lastRow="0" w:firstColumn="1" w:lastColumn="0" w:noHBand="0" w:noVBand="1"/>
      </w:tblPr>
      <w:tblGrid>
        <w:gridCol w:w="2254"/>
        <w:gridCol w:w="2254"/>
      </w:tblGrid>
      <w:tr w:rsidR="002D090F" w:rsidRPr="00804CE0" w14:paraId="0EC8313A" w14:textId="77777777" w:rsidTr="002D090F">
        <w:tc>
          <w:tcPr>
            <w:tcW w:w="2254" w:type="dxa"/>
            <w:shd w:val="clear" w:color="auto" w:fill="E7E6E6" w:themeFill="background2"/>
          </w:tcPr>
          <w:p w14:paraId="4433F39C" w14:textId="77777777" w:rsidR="002D090F" w:rsidRPr="00DB399A" w:rsidRDefault="002D090F" w:rsidP="002D090F">
            <w:pPr>
              <w:pStyle w:val="Geenafstand"/>
              <w:rPr>
                <w:rFonts w:asciiTheme="majorHAnsi" w:hAnsiTheme="majorHAnsi" w:cstheme="majorHAnsi"/>
                <w:b/>
                <w:bCs/>
              </w:rPr>
            </w:pPr>
            <w:r w:rsidRPr="00DB399A">
              <w:rPr>
                <w:rFonts w:asciiTheme="majorHAnsi" w:hAnsiTheme="majorHAnsi" w:cstheme="majorHAnsi"/>
                <w:b/>
                <w:bCs/>
              </w:rPr>
              <w:t>Taal / lezen</w:t>
            </w:r>
          </w:p>
        </w:tc>
        <w:tc>
          <w:tcPr>
            <w:tcW w:w="2254" w:type="dxa"/>
            <w:shd w:val="clear" w:color="auto" w:fill="E7E6E6" w:themeFill="background2"/>
          </w:tcPr>
          <w:p w14:paraId="1815937F" w14:textId="77777777" w:rsidR="002D090F" w:rsidRPr="00DB399A" w:rsidRDefault="002D090F" w:rsidP="002D090F">
            <w:pPr>
              <w:pStyle w:val="Geenafstand"/>
              <w:rPr>
                <w:rFonts w:asciiTheme="majorHAnsi" w:hAnsiTheme="majorHAnsi" w:cstheme="majorHAnsi"/>
                <w:b/>
                <w:bCs/>
              </w:rPr>
            </w:pPr>
            <w:r w:rsidRPr="00DB399A">
              <w:rPr>
                <w:rFonts w:asciiTheme="majorHAnsi" w:hAnsiTheme="majorHAnsi" w:cstheme="majorHAnsi"/>
                <w:b/>
                <w:bCs/>
              </w:rPr>
              <w:t xml:space="preserve">Rekenen </w:t>
            </w:r>
          </w:p>
        </w:tc>
      </w:tr>
      <w:tr w:rsidR="002D090F" w14:paraId="61A8A834" w14:textId="77777777" w:rsidTr="002D090F">
        <w:tc>
          <w:tcPr>
            <w:tcW w:w="2254" w:type="dxa"/>
          </w:tcPr>
          <w:p w14:paraId="3115397D"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Bouw</w:t>
            </w:r>
          </w:p>
        </w:tc>
        <w:tc>
          <w:tcPr>
            <w:tcW w:w="2254" w:type="dxa"/>
          </w:tcPr>
          <w:p w14:paraId="164B4BD3"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Rekensprint</w:t>
            </w:r>
          </w:p>
        </w:tc>
      </w:tr>
      <w:tr w:rsidR="002D090F" w14:paraId="11DD57B3" w14:textId="77777777" w:rsidTr="002D090F">
        <w:tc>
          <w:tcPr>
            <w:tcW w:w="2254" w:type="dxa"/>
          </w:tcPr>
          <w:p w14:paraId="1E49C8D5"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Connect</w:t>
            </w:r>
          </w:p>
        </w:tc>
        <w:tc>
          <w:tcPr>
            <w:tcW w:w="2254" w:type="dxa"/>
          </w:tcPr>
          <w:p w14:paraId="0FAA431D"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Met sprongen vooruit</w:t>
            </w:r>
          </w:p>
        </w:tc>
      </w:tr>
      <w:tr w:rsidR="002D090F" w14:paraId="72503430" w14:textId="77777777" w:rsidTr="002D090F">
        <w:tc>
          <w:tcPr>
            <w:tcW w:w="2254" w:type="dxa"/>
          </w:tcPr>
          <w:p w14:paraId="737A2F49"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Ralfi lezen</w:t>
            </w:r>
          </w:p>
        </w:tc>
        <w:tc>
          <w:tcPr>
            <w:tcW w:w="2254" w:type="dxa"/>
          </w:tcPr>
          <w:p w14:paraId="31750BBE" w14:textId="77777777" w:rsidR="002D090F" w:rsidRPr="00DB399A" w:rsidRDefault="002D090F" w:rsidP="002D090F">
            <w:pPr>
              <w:pStyle w:val="Geenafstand"/>
              <w:rPr>
                <w:rFonts w:asciiTheme="majorHAnsi" w:hAnsiTheme="majorHAnsi" w:cstheme="majorHAnsi"/>
              </w:rPr>
            </w:pPr>
            <w:r w:rsidRPr="00DB399A">
              <w:rPr>
                <w:rFonts w:asciiTheme="majorHAnsi" w:hAnsiTheme="majorHAnsi" w:cstheme="majorHAnsi"/>
              </w:rPr>
              <w:t>Rekenblobs</w:t>
            </w:r>
          </w:p>
        </w:tc>
      </w:tr>
      <w:tr w:rsidR="00AA1A23" w14:paraId="0CD42C5E" w14:textId="77777777" w:rsidTr="002D090F">
        <w:tc>
          <w:tcPr>
            <w:tcW w:w="2254" w:type="dxa"/>
          </w:tcPr>
          <w:p w14:paraId="09EF102C" w14:textId="5293C347" w:rsidR="00AA1A23" w:rsidRPr="00DB399A" w:rsidRDefault="00AA1A23" w:rsidP="00AA1A23">
            <w:pPr>
              <w:pStyle w:val="Geenafstand"/>
              <w:rPr>
                <w:rFonts w:asciiTheme="majorHAnsi" w:hAnsiTheme="majorHAnsi" w:cstheme="majorHAnsi"/>
              </w:rPr>
            </w:pPr>
            <w:r w:rsidRPr="00DB399A">
              <w:rPr>
                <w:rFonts w:asciiTheme="majorHAnsi" w:hAnsiTheme="majorHAnsi" w:cstheme="majorHAnsi"/>
              </w:rPr>
              <w:t>Taalblobs</w:t>
            </w:r>
          </w:p>
        </w:tc>
        <w:tc>
          <w:tcPr>
            <w:tcW w:w="2254" w:type="dxa"/>
          </w:tcPr>
          <w:p w14:paraId="334C2FD7" w14:textId="08E7AA9A" w:rsidR="00AA1A23" w:rsidRPr="00DB399A" w:rsidRDefault="00AA1A23" w:rsidP="00AA1A23">
            <w:pPr>
              <w:pStyle w:val="Geenafstand"/>
              <w:rPr>
                <w:rFonts w:asciiTheme="majorHAnsi" w:hAnsiTheme="majorHAnsi" w:cstheme="majorHAnsi"/>
              </w:rPr>
            </w:pPr>
            <w:r w:rsidRPr="00DB399A">
              <w:rPr>
                <w:rFonts w:asciiTheme="majorHAnsi" w:hAnsiTheme="majorHAnsi" w:cstheme="majorHAnsi"/>
              </w:rPr>
              <w:t>Rekenroute</w:t>
            </w:r>
          </w:p>
        </w:tc>
      </w:tr>
      <w:tr w:rsidR="00AA1A23" w14:paraId="65280866" w14:textId="77777777" w:rsidTr="002D090F">
        <w:tc>
          <w:tcPr>
            <w:tcW w:w="2254" w:type="dxa"/>
          </w:tcPr>
          <w:p w14:paraId="42B6BCC8" w14:textId="26D01C26" w:rsidR="00AA1A23" w:rsidRPr="00DB399A" w:rsidRDefault="00AA1A23" w:rsidP="00AA1A23">
            <w:pPr>
              <w:pStyle w:val="Geenafstand"/>
              <w:rPr>
                <w:rFonts w:asciiTheme="majorHAnsi" w:hAnsiTheme="majorHAnsi" w:cstheme="majorHAnsi"/>
              </w:rPr>
            </w:pPr>
            <w:r>
              <w:rPr>
                <w:rFonts w:asciiTheme="majorHAnsi" w:hAnsiTheme="majorHAnsi" w:cstheme="majorHAnsi"/>
              </w:rPr>
              <w:t>Spelling in de lift</w:t>
            </w:r>
          </w:p>
        </w:tc>
        <w:tc>
          <w:tcPr>
            <w:tcW w:w="2254" w:type="dxa"/>
          </w:tcPr>
          <w:p w14:paraId="77752C0E" w14:textId="77777777" w:rsidR="00AA1A23" w:rsidRPr="00DB399A" w:rsidRDefault="00AA1A23" w:rsidP="00AA1A23">
            <w:pPr>
              <w:pStyle w:val="Geenafstand"/>
              <w:rPr>
                <w:rFonts w:asciiTheme="majorHAnsi" w:hAnsiTheme="majorHAnsi" w:cstheme="majorHAnsi"/>
              </w:rPr>
            </w:pPr>
          </w:p>
        </w:tc>
      </w:tr>
      <w:tr w:rsidR="00AA1A23" w14:paraId="5B95FD0F" w14:textId="77777777" w:rsidTr="002D090F">
        <w:tc>
          <w:tcPr>
            <w:tcW w:w="2254" w:type="dxa"/>
          </w:tcPr>
          <w:p w14:paraId="4BD71FE0" w14:textId="2FB6C2CE" w:rsidR="00AA1A23" w:rsidRPr="00DB399A" w:rsidRDefault="00AA1A23" w:rsidP="00AA1A23">
            <w:pPr>
              <w:pStyle w:val="Geenafstand"/>
              <w:rPr>
                <w:rFonts w:asciiTheme="majorHAnsi" w:hAnsiTheme="majorHAnsi" w:cstheme="majorHAnsi"/>
              </w:rPr>
            </w:pPr>
          </w:p>
        </w:tc>
        <w:tc>
          <w:tcPr>
            <w:tcW w:w="2254" w:type="dxa"/>
          </w:tcPr>
          <w:p w14:paraId="16EEA0A8" w14:textId="77777777" w:rsidR="00AA1A23" w:rsidRPr="00DB399A" w:rsidRDefault="00AA1A23" w:rsidP="00AA1A23">
            <w:pPr>
              <w:pStyle w:val="Geenafstand"/>
              <w:rPr>
                <w:rFonts w:asciiTheme="majorHAnsi" w:hAnsiTheme="majorHAnsi" w:cstheme="majorHAnsi"/>
              </w:rPr>
            </w:pPr>
          </w:p>
        </w:tc>
      </w:tr>
      <w:tr w:rsidR="00AA1A23" w14:paraId="3BF064D0" w14:textId="77777777" w:rsidTr="002D090F">
        <w:tc>
          <w:tcPr>
            <w:tcW w:w="2254" w:type="dxa"/>
          </w:tcPr>
          <w:p w14:paraId="241A12D9" w14:textId="36A8D099" w:rsidR="00AA1A23" w:rsidRPr="00DB399A" w:rsidRDefault="00AA1A23" w:rsidP="00AA1A23">
            <w:pPr>
              <w:pStyle w:val="Geenafstand"/>
              <w:rPr>
                <w:rFonts w:asciiTheme="majorHAnsi" w:hAnsiTheme="majorHAnsi" w:cstheme="majorHAnsi"/>
              </w:rPr>
            </w:pPr>
          </w:p>
        </w:tc>
        <w:tc>
          <w:tcPr>
            <w:tcW w:w="2254" w:type="dxa"/>
          </w:tcPr>
          <w:p w14:paraId="1751E5FA" w14:textId="77777777" w:rsidR="00AA1A23" w:rsidRPr="00DB399A" w:rsidRDefault="00AA1A23" w:rsidP="00AA1A23">
            <w:pPr>
              <w:pStyle w:val="Geenafstand"/>
              <w:rPr>
                <w:rFonts w:asciiTheme="majorHAnsi" w:hAnsiTheme="majorHAnsi" w:cstheme="majorHAnsi"/>
              </w:rPr>
            </w:pPr>
          </w:p>
        </w:tc>
      </w:tr>
      <w:tr w:rsidR="00AA1A23" w14:paraId="3BB22DD6" w14:textId="77777777" w:rsidTr="002D090F">
        <w:tc>
          <w:tcPr>
            <w:tcW w:w="2254" w:type="dxa"/>
          </w:tcPr>
          <w:p w14:paraId="105853DC" w14:textId="0557425F" w:rsidR="00AA1A23" w:rsidRPr="00DB399A" w:rsidRDefault="00AA1A23" w:rsidP="00AA1A23">
            <w:pPr>
              <w:pStyle w:val="Geenafstand"/>
              <w:rPr>
                <w:rFonts w:asciiTheme="majorHAnsi" w:hAnsiTheme="majorHAnsi" w:cstheme="majorHAnsi"/>
              </w:rPr>
            </w:pPr>
          </w:p>
        </w:tc>
        <w:tc>
          <w:tcPr>
            <w:tcW w:w="2254" w:type="dxa"/>
          </w:tcPr>
          <w:p w14:paraId="2795DFA9" w14:textId="77777777" w:rsidR="00AA1A23" w:rsidRPr="00DB399A" w:rsidRDefault="00AA1A23" w:rsidP="00AA1A23">
            <w:pPr>
              <w:pStyle w:val="Geenafstand"/>
              <w:rPr>
                <w:rFonts w:asciiTheme="majorHAnsi" w:hAnsiTheme="majorHAnsi" w:cstheme="majorHAnsi"/>
              </w:rPr>
            </w:pPr>
          </w:p>
        </w:tc>
      </w:tr>
      <w:tr w:rsidR="00AA1A23" w14:paraId="5E410648" w14:textId="77777777" w:rsidTr="002D090F">
        <w:tc>
          <w:tcPr>
            <w:tcW w:w="2254" w:type="dxa"/>
          </w:tcPr>
          <w:p w14:paraId="3D95439C" w14:textId="5D2F832F" w:rsidR="00AA1A23" w:rsidRPr="00DB399A" w:rsidRDefault="00AA1A23" w:rsidP="00AA1A23">
            <w:pPr>
              <w:pStyle w:val="Geenafstand"/>
              <w:rPr>
                <w:rFonts w:asciiTheme="majorHAnsi" w:hAnsiTheme="majorHAnsi" w:cstheme="majorHAnsi"/>
              </w:rPr>
            </w:pPr>
          </w:p>
        </w:tc>
        <w:tc>
          <w:tcPr>
            <w:tcW w:w="2254" w:type="dxa"/>
          </w:tcPr>
          <w:p w14:paraId="224F7B7C" w14:textId="77777777" w:rsidR="00AA1A23" w:rsidRPr="00DB399A" w:rsidRDefault="00AA1A23" w:rsidP="00AA1A23">
            <w:pPr>
              <w:pStyle w:val="Geenafstand"/>
              <w:rPr>
                <w:rFonts w:asciiTheme="majorHAnsi" w:hAnsiTheme="majorHAnsi" w:cstheme="majorHAnsi"/>
              </w:rPr>
            </w:pPr>
          </w:p>
        </w:tc>
      </w:tr>
    </w:tbl>
    <w:p w14:paraId="6F67E0BF" w14:textId="7BC9FFB2" w:rsidR="00285C8F" w:rsidRDefault="00285C8F" w:rsidP="00285C8F">
      <w:pPr>
        <w:pStyle w:val="Geenafstand"/>
        <w:rPr>
          <w:rFonts w:ascii="Calibri Light" w:hAnsi="Calibri Light" w:cs="Calibri Light"/>
        </w:rPr>
      </w:pPr>
      <w:r>
        <w:rPr>
          <w:rFonts w:ascii="Calibri Light" w:hAnsi="Calibri Light" w:cs="Calibri Light"/>
        </w:rPr>
        <w:t xml:space="preserve">Als </w:t>
      </w:r>
      <w:r w:rsidRPr="00285C8F">
        <w:rPr>
          <w:rFonts w:ascii="Calibri Light" w:hAnsi="Calibri Light" w:cs="Calibri Light"/>
        </w:rPr>
        <w:t xml:space="preserve">een leerkracht bijzonderheden in het gedrag of werk van een kind signaleert, stelt hij een handelingsplan voor het kind op. Hierin staat hoe de leerkracht </w:t>
      </w:r>
      <w:r w:rsidR="000E76B3">
        <w:rPr>
          <w:rFonts w:ascii="Calibri Light" w:hAnsi="Calibri Light" w:cs="Calibri Light"/>
        </w:rPr>
        <w:t xml:space="preserve">de leerling op maat wil gaan begeleiden </w:t>
      </w:r>
      <w:r w:rsidRPr="00285C8F">
        <w:rPr>
          <w:rFonts w:ascii="Calibri Light" w:hAnsi="Calibri Light" w:cs="Calibri Light"/>
        </w:rPr>
        <w:t xml:space="preserve">en hoe hij dat wil bereiken. </w:t>
      </w:r>
      <w:r>
        <w:rPr>
          <w:rFonts w:ascii="Calibri Light" w:hAnsi="Calibri Light" w:cs="Calibri Light"/>
        </w:rPr>
        <w:t xml:space="preserve">Binnen onze scholen maken we daarvoor gebruik van </w:t>
      </w:r>
      <w:r w:rsidR="000E76B3">
        <w:rPr>
          <w:rFonts w:ascii="Calibri Light" w:hAnsi="Calibri Light" w:cs="Calibri Light"/>
        </w:rPr>
        <w:t xml:space="preserve">evidence based interventieprogramma’s. </w:t>
      </w:r>
      <w:r w:rsidRPr="00285C8F">
        <w:rPr>
          <w:rFonts w:ascii="Calibri Light" w:hAnsi="Calibri Light" w:cs="Calibri Light"/>
        </w:rPr>
        <w:t xml:space="preserve">Bij leerproblemen kan de leerkracht </w:t>
      </w:r>
      <w:r w:rsidR="000E76B3">
        <w:rPr>
          <w:rFonts w:ascii="Calibri Light" w:hAnsi="Calibri Light" w:cs="Calibri Light"/>
        </w:rPr>
        <w:t xml:space="preserve">tijdens de hulp observaties doen of </w:t>
      </w:r>
      <w:r w:rsidRPr="00285C8F">
        <w:rPr>
          <w:rFonts w:ascii="Calibri Light" w:hAnsi="Calibri Light" w:cs="Calibri Light"/>
        </w:rPr>
        <w:t xml:space="preserve">na afloop van het remediëren een toets afnemen om te kijken of het doel bereikt is. </w:t>
      </w:r>
      <w:r w:rsidR="000E76B3">
        <w:rPr>
          <w:rFonts w:ascii="Calibri Light" w:hAnsi="Calibri Light" w:cs="Calibri Light"/>
        </w:rPr>
        <w:t>R</w:t>
      </w:r>
      <w:r w:rsidRPr="00285C8F">
        <w:rPr>
          <w:rFonts w:ascii="Calibri Light" w:hAnsi="Calibri Light" w:cs="Calibri Light"/>
        </w:rPr>
        <w:t>emediëren</w:t>
      </w:r>
      <w:r w:rsidR="000E76B3">
        <w:rPr>
          <w:rFonts w:ascii="Calibri Light" w:hAnsi="Calibri Light" w:cs="Calibri Light"/>
        </w:rPr>
        <w:t xml:space="preserve">de interventies vinden bij voorkeur in of rond het klaslokaal plaats en </w:t>
      </w:r>
      <w:r w:rsidRPr="00285C8F">
        <w:rPr>
          <w:rFonts w:ascii="Calibri Light" w:hAnsi="Calibri Light" w:cs="Calibri Light"/>
        </w:rPr>
        <w:t>word</w:t>
      </w:r>
      <w:r w:rsidR="000E76B3">
        <w:rPr>
          <w:rFonts w:ascii="Calibri Light" w:hAnsi="Calibri Light" w:cs="Calibri Light"/>
        </w:rPr>
        <w:t>en</w:t>
      </w:r>
      <w:r w:rsidRPr="00285C8F">
        <w:rPr>
          <w:rFonts w:ascii="Calibri Light" w:hAnsi="Calibri Light" w:cs="Calibri Light"/>
        </w:rPr>
        <w:t xml:space="preserve"> meestal door de leerkracht</w:t>
      </w:r>
      <w:r w:rsidR="000E76B3">
        <w:rPr>
          <w:rFonts w:ascii="Calibri Light" w:hAnsi="Calibri Light" w:cs="Calibri Light"/>
        </w:rPr>
        <w:t>, de OA</w:t>
      </w:r>
      <w:r w:rsidRPr="00285C8F">
        <w:rPr>
          <w:rFonts w:ascii="Calibri Light" w:hAnsi="Calibri Light" w:cs="Calibri Light"/>
        </w:rPr>
        <w:t xml:space="preserve"> of </w:t>
      </w:r>
      <w:r w:rsidR="000E76B3">
        <w:rPr>
          <w:rFonts w:ascii="Calibri Light" w:hAnsi="Calibri Light" w:cs="Calibri Light"/>
        </w:rPr>
        <w:t>een</w:t>
      </w:r>
      <w:r w:rsidRPr="00285C8F">
        <w:rPr>
          <w:rFonts w:ascii="Calibri Light" w:hAnsi="Calibri Light" w:cs="Calibri Light"/>
        </w:rPr>
        <w:t xml:space="preserve"> RT-er gedaan.</w:t>
      </w:r>
    </w:p>
    <w:p w14:paraId="66E2F2FF" w14:textId="77777777" w:rsidR="00B61CE0" w:rsidRDefault="00B61CE0" w:rsidP="00285C8F">
      <w:pPr>
        <w:pStyle w:val="Geenafstand"/>
        <w:rPr>
          <w:rFonts w:ascii="Calibri Light" w:hAnsi="Calibri Light" w:cs="Calibri Light"/>
        </w:rPr>
      </w:pPr>
    </w:p>
    <w:p w14:paraId="001AA0F7" w14:textId="77A743DA" w:rsidR="00F62CE6" w:rsidRDefault="000E76B3" w:rsidP="00285C8F">
      <w:pPr>
        <w:pStyle w:val="Geenafstand"/>
        <w:rPr>
          <w:rFonts w:ascii="Calibri Light" w:hAnsi="Calibri Light" w:cs="Calibri Light"/>
        </w:rPr>
      </w:pPr>
      <w:r>
        <w:rPr>
          <w:rFonts w:ascii="Calibri Light" w:hAnsi="Calibri Light" w:cs="Calibri Light"/>
        </w:rPr>
        <w:t>Elke school beschikt over een aantal interventieprogramma’s binnen de basisondersteuning</w:t>
      </w:r>
      <w:r w:rsidR="00F62CE6">
        <w:rPr>
          <w:rFonts w:ascii="Calibri Light" w:hAnsi="Calibri Light" w:cs="Calibri Light"/>
        </w:rPr>
        <w:t xml:space="preserve">. Die kunnen worden ingezet </w:t>
      </w:r>
      <w:r w:rsidR="001F0B04">
        <w:rPr>
          <w:rFonts w:ascii="Calibri Light" w:hAnsi="Calibri Light" w:cs="Calibri Light"/>
        </w:rPr>
        <w:t xml:space="preserve">voor leerlingen met onderwijsbehoeften waarbij </w:t>
      </w:r>
      <w:r w:rsidR="00F62CE6">
        <w:rPr>
          <w:rFonts w:ascii="Calibri Light" w:hAnsi="Calibri Light" w:cs="Calibri Light"/>
        </w:rPr>
        <w:t>de differentiatie op groepsniveau on</w:t>
      </w:r>
      <w:r w:rsidR="001F0B04">
        <w:rPr>
          <w:rFonts w:ascii="Calibri Light" w:hAnsi="Calibri Light" w:cs="Calibri Light"/>
        </w:rPr>
        <w:t xml:space="preserve">toereikend </w:t>
      </w:r>
      <w:r w:rsidR="00F62CE6">
        <w:rPr>
          <w:rFonts w:ascii="Calibri Light" w:hAnsi="Calibri Light" w:cs="Calibri Light"/>
        </w:rPr>
        <w:t xml:space="preserve">is. </w:t>
      </w:r>
    </w:p>
    <w:p w14:paraId="1D62B283" w14:textId="2ABAB192" w:rsidR="00F62CE6" w:rsidRDefault="00C46F27" w:rsidP="00285C8F">
      <w:pPr>
        <w:pStyle w:val="Geenafstand"/>
        <w:rPr>
          <w:rFonts w:ascii="Calibri Light" w:hAnsi="Calibri Light" w:cs="Calibri Light"/>
        </w:rPr>
      </w:pPr>
      <w:r>
        <w:rPr>
          <w:rFonts w:ascii="Calibri Light" w:hAnsi="Calibri Light" w:cs="Calibri Light"/>
        </w:rPr>
        <w:t>We</w:t>
      </w:r>
      <w:r w:rsidR="00F62CE6">
        <w:rPr>
          <w:rFonts w:ascii="Calibri Light" w:hAnsi="Calibri Light" w:cs="Calibri Light"/>
        </w:rPr>
        <w:t xml:space="preserve"> kennen</w:t>
      </w:r>
      <w:r w:rsidR="006D0B1B">
        <w:rPr>
          <w:rFonts w:ascii="Calibri Light" w:hAnsi="Calibri Light" w:cs="Calibri Light"/>
        </w:rPr>
        <w:t xml:space="preserve"> </w:t>
      </w:r>
      <w:r w:rsidR="00F62CE6">
        <w:rPr>
          <w:rFonts w:ascii="Calibri Light" w:hAnsi="Calibri Light" w:cs="Calibri Light"/>
        </w:rPr>
        <w:t>de volgende interventieprogramma’s</w:t>
      </w:r>
      <w:r w:rsidR="002B3CAA">
        <w:rPr>
          <w:rFonts w:ascii="Calibri Light" w:hAnsi="Calibri Light" w:cs="Calibri Light"/>
        </w:rPr>
        <w:t xml:space="preserve">, die </w:t>
      </w:r>
      <w:r w:rsidR="00DB399A">
        <w:rPr>
          <w:rFonts w:ascii="Calibri Light" w:hAnsi="Calibri Light" w:cs="Calibri Light"/>
        </w:rPr>
        <w:t>op SP</w:t>
      </w:r>
      <w:r w:rsidR="002B3CAA">
        <w:rPr>
          <w:rFonts w:ascii="Calibri Light" w:hAnsi="Calibri Light" w:cs="Calibri Light"/>
        </w:rPr>
        <w:t xml:space="preserve"> toegelicht worden.</w:t>
      </w:r>
    </w:p>
    <w:p w14:paraId="6C4EE7C5" w14:textId="77777777" w:rsidR="002D090F" w:rsidRPr="002D090F" w:rsidRDefault="002D090F" w:rsidP="002D090F">
      <w:pPr>
        <w:rPr>
          <w:rFonts w:eastAsiaTheme="minorEastAsia"/>
        </w:rPr>
      </w:pPr>
    </w:p>
    <w:p w14:paraId="6A29A1AF" w14:textId="2A1E6289" w:rsidR="00BB07C9" w:rsidRPr="002D090F" w:rsidRDefault="379567ED" w:rsidP="002D090F">
      <w:pPr>
        <w:rPr>
          <w:rFonts w:eastAsiaTheme="minorEastAsia"/>
        </w:rPr>
      </w:pPr>
      <w:r w:rsidRPr="002D090F">
        <w:rPr>
          <w:rFonts w:ascii="Calibri" w:eastAsia="Calibri" w:hAnsi="Calibri" w:cs="Calibri"/>
        </w:rPr>
        <w:t>Individuele handelingsplannen</w:t>
      </w:r>
    </w:p>
    <w:p w14:paraId="59111335" w14:textId="774B0E94" w:rsidR="005714CB" w:rsidRPr="00072065" w:rsidRDefault="005714CB" w:rsidP="00072065">
      <w:pPr>
        <w:rPr>
          <w:rFonts w:asciiTheme="majorHAnsi" w:hAnsiTheme="majorHAnsi" w:cstheme="majorHAnsi"/>
        </w:rPr>
      </w:pPr>
      <w:r w:rsidRPr="00072065">
        <w:rPr>
          <w:rFonts w:asciiTheme="majorHAnsi" w:hAnsiTheme="majorHAnsi" w:cstheme="majorHAnsi"/>
        </w:rPr>
        <w:t>We stellen een handelingsplan</w:t>
      </w:r>
      <w:r w:rsidR="006A6BD4" w:rsidRPr="00072065">
        <w:rPr>
          <w:rFonts w:asciiTheme="majorHAnsi" w:hAnsiTheme="majorHAnsi" w:cstheme="majorHAnsi"/>
        </w:rPr>
        <w:t xml:space="preserve"> op </w:t>
      </w:r>
      <w:r w:rsidRPr="00072065">
        <w:rPr>
          <w:rFonts w:asciiTheme="majorHAnsi" w:hAnsiTheme="majorHAnsi" w:cstheme="majorHAnsi"/>
        </w:rPr>
        <w:t xml:space="preserve">als een leerling om de gestelde doelen te bereiken een aanpak/aanbod nodig heeft die zich niet laat specificeren en uitvoeren binnen het groepsplan en/of groepsaanpak. Het handelingsplan is een specifiek plan om doelgericht te werken aan de individuele onderwijsbehoeften van een leerling. Het HP kent doelen die SMART omschreven zijn en geeft aan wat (inhoud) aangeboden wordt in welke periode om de gestelde doelen te bereiken, hoe (didactiek) dit aangeboden wordt, op welke wijze de uitvoering georganiseerd wordt en op welke wijze geëvalueerd wordt of de gestelde doelen bereikt zijn. Het HP is van de school, geeft het handelen van de school aan in antwoord op de onderwijsbehoeften van de leerling. We hechten er waarde aan de leerling en ouders te betrekken bij het opstellen, uitvoeren en evalueren van het HP. </w:t>
      </w:r>
    </w:p>
    <w:p w14:paraId="22272E00" w14:textId="02E1DC89" w:rsidR="00BB07C9" w:rsidRPr="002D090F" w:rsidRDefault="002D090F" w:rsidP="002D090F">
      <w:pPr>
        <w:rPr>
          <w:rFonts w:eastAsiaTheme="minorEastAsia"/>
        </w:rPr>
      </w:pPr>
      <w:r>
        <w:rPr>
          <w:rFonts w:ascii="Calibri" w:eastAsia="Calibri" w:hAnsi="Calibri" w:cs="Calibri"/>
        </w:rPr>
        <w:t xml:space="preserve">Het </w:t>
      </w:r>
      <w:r w:rsidR="590E14F5" w:rsidRPr="002D090F">
        <w:rPr>
          <w:rFonts w:ascii="Calibri" w:eastAsia="Calibri" w:hAnsi="Calibri" w:cs="Calibri"/>
        </w:rPr>
        <w:t>O</w:t>
      </w:r>
      <w:r w:rsidR="379567ED" w:rsidRPr="002D090F">
        <w:rPr>
          <w:rFonts w:ascii="Calibri" w:eastAsia="Calibri" w:hAnsi="Calibri" w:cs="Calibri"/>
        </w:rPr>
        <w:t xml:space="preserve">ntwikkelingsperspectief </w:t>
      </w:r>
    </w:p>
    <w:p w14:paraId="51C310F6" w14:textId="1EF08108" w:rsidR="00D56511" w:rsidRPr="00D56511" w:rsidRDefault="00981DFF" w:rsidP="00D56511">
      <w:pPr>
        <w:pStyle w:val="Geenafstand"/>
        <w:rPr>
          <w:rFonts w:asciiTheme="majorHAnsi" w:hAnsiTheme="majorHAnsi" w:cstheme="majorHAnsi"/>
        </w:rPr>
      </w:pPr>
      <w:r w:rsidRPr="00981DFF">
        <w:rPr>
          <w:rFonts w:asciiTheme="majorHAnsi" w:eastAsiaTheme="minorEastAsia" w:hAnsiTheme="majorHAnsi" w:cstheme="majorHAnsi"/>
          <w:noProof/>
        </w:rPr>
        <w:lastRenderedPageBreak/>
        <w:drawing>
          <wp:anchor distT="0" distB="0" distL="114300" distR="114300" simplePos="0" relativeHeight="251660288" behindDoc="1" locked="0" layoutInCell="1" allowOverlap="1" wp14:anchorId="0617A3FD" wp14:editId="174BFD26">
            <wp:simplePos x="0" y="0"/>
            <wp:positionH relativeFrom="column">
              <wp:posOffset>3483091</wp:posOffset>
            </wp:positionH>
            <wp:positionV relativeFrom="paragraph">
              <wp:posOffset>228138</wp:posOffset>
            </wp:positionV>
            <wp:extent cx="2574925" cy="1316355"/>
            <wp:effectExtent l="0" t="0" r="0" b="0"/>
            <wp:wrapTight wrapText="bothSides">
              <wp:wrapPolygon edited="0">
                <wp:start x="0" y="0"/>
                <wp:lineTo x="0" y="21256"/>
                <wp:lineTo x="21414" y="21256"/>
                <wp:lineTo x="2141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74925" cy="1316355"/>
                    </a:xfrm>
                    <a:prstGeom prst="rect">
                      <a:avLst/>
                    </a:prstGeom>
                  </pic:spPr>
                </pic:pic>
              </a:graphicData>
            </a:graphic>
            <wp14:sizeRelH relativeFrom="margin">
              <wp14:pctWidth>0</wp14:pctWidth>
            </wp14:sizeRelH>
            <wp14:sizeRelV relativeFrom="margin">
              <wp14:pctHeight>0</wp14:pctHeight>
            </wp14:sizeRelV>
          </wp:anchor>
        </w:drawing>
      </w:r>
      <w:r w:rsidR="00D56511" w:rsidRPr="00D56511">
        <w:rPr>
          <w:rFonts w:asciiTheme="majorHAnsi" w:hAnsiTheme="majorHAnsi" w:cstheme="majorHAnsi"/>
        </w:rPr>
        <w:t xml:space="preserve">We stellen voor leerlingen die extra ondersteuning krijgen, bovenop de basisondersteuning, een ontwikkelingsperspectief (OP) op. Dit zijn leerlingen met bv. een eigen leerlijn (arrangement). Op elke school wordt de basisondersteuning anders vormgegeven door bijv. visie en/of groep doorbroken werken. Wanneer die extra ondersteuning niet binnen </w:t>
      </w:r>
      <w:r>
        <w:rPr>
          <w:rFonts w:asciiTheme="majorHAnsi" w:hAnsiTheme="majorHAnsi" w:cstheme="majorHAnsi"/>
        </w:rPr>
        <w:t xml:space="preserve">de </w:t>
      </w:r>
      <w:r w:rsidR="00D56511" w:rsidRPr="00D56511">
        <w:rPr>
          <w:rFonts w:asciiTheme="majorHAnsi" w:hAnsiTheme="majorHAnsi" w:cstheme="majorHAnsi"/>
        </w:rPr>
        <w:t xml:space="preserve">basisondersteuning past dan spreken we over niveau 2; de extra ondersteuning. </w:t>
      </w:r>
    </w:p>
    <w:p w14:paraId="436E97D7" w14:textId="3CFAD199" w:rsidR="00D56511" w:rsidRPr="00D56511" w:rsidRDefault="00D56511" w:rsidP="00D56511">
      <w:pPr>
        <w:pStyle w:val="Geenafstand"/>
        <w:rPr>
          <w:rFonts w:asciiTheme="majorHAnsi" w:hAnsiTheme="majorHAnsi" w:cstheme="majorHAnsi"/>
          <w:b/>
        </w:rPr>
      </w:pPr>
    </w:p>
    <w:p w14:paraId="4B108BB3" w14:textId="18D4B71F" w:rsidR="00981DFF" w:rsidRPr="00AA1A23" w:rsidRDefault="00D56511" w:rsidP="00D56511">
      <w:pPr>
        <w:pStyle w:val="Geenafstand"/>
        <w:rPr>
          <w:rFonts w:asciiTheme="majorHAnsi" w:hAnsiTheme="majorHAnsi" w:cstheme="majorHAnsi"/>
        </w:rPr>
      </w:pPr>
      <w:r w:rsidRPr="00AA1A23">
        <w:rPr>
          <w:rFonts w:asciiTheme="majorHAnsi" w:hAnsiTheme="majorHAnsi" w:cstheme="majorHAnsi"/>
        </w:rPr>
        <w:t xml:space="preserve">In </w:t>
      </w:r>
      <w:r w:rsidR="00981DFF" w:rsidRPr="00AA1A23">
        <w:rPr>
          <w:rFonts w:asciiTheme="majorHAnsi" w:hAnsiTheme="majorHAnsi" w:cstheme="majorHAnsi"/>
        </w:rPr>
        <w:t xml:space="preserve">de bijlage over </w:t>
      </w:r>
      <w:r w:rsidRPr="00AA1A23">
        <w:rPr>
          <w:rFonts w:asciiTheme="majorHAnsi" w:hAnsiTheme="majorHAnsi" w:cstheme="majorHAnsi"/>
        </w:rPr>
        <w:t xml:space="preserve">het OP </w:t>
      </w:r>
      <w:r w:rsidR="00981DFF" w:rsidRPr="00AA1A23">
        <w:rPr>
          <w:rFonts w:asciiTheme="majorHAnsi" w:hAnsiTheme="majorHAnsi" w:cstheme="majorHAnsi"/>
        </w:rPr>
        <w:t>staat uitgewerkt hoe we hiermee werken</w:t>
      </w:r>
      <w:r w:rsidR="00AA1A23" w:rsidRPr="00AA1A23">
        <w:rPr>
          <w:rFonts w:asciiTheme="majorHAnsi" w:hAnsiTheme="majorHAnsi" w:cstheme="majorHAnsi"/>
        </w:rPr>
        <w:t>.</w:t>
      </w:r>
    </w:p>
    <w:p w14:paraId="35C4ABF4" w14:textId="71424A0D" w:rsidR="00981DFF" w:rsidRDefault="00981DFF" w:rsidP="00D56511">
      <w:pPr>
        <w:pStyle w:val="Geenafstand"/>
        <w:rPr>
          <w:rFonts w:asciiTheme="majorHAnsi" w:hAnsiTheme="majorHAnsi" w:cstheme="majorHAnsi"/>
          <w:color w:val="FF0000"/>
        </w:rPr>
      </w:pPr>
    </w:p>
    <w:p w14:paraId="61052A61" w14:textId="7B94B173" w:rsidR="00BB07C9" w:rsidRPr="00AF4707" w:rsidRDefault="0024671A" w:rsidP="0011719A">
      <w:pPr>
        <w:pStyle w:val="Kop2"/>
        <w:numPr>
          <w:ilvl w:val="0"/>
          <w:numId w:val="0"/>
        </w:numPr>
        <w:ind w:left="1140"/>
        <w:rPr>
          <w:rFonts w:eastAsiaTheme="minorEastAsia"/>
        </w:rPr>
      </w:pPr>
      <w:bookmarkStart w:id="17" w:name="_Toc116406066"/>
      <w:r>
        <w:t xml:space="preserve">3.1 </w:t>
      </w:r>
      <w:r w:rsidR="379567ED" w:rsidRPr="00AF4707">
        <w:t>Arrangementen</w:t>
      </w:r>
      <w:bookmarkEnd w:id="17"/>
      <w:r w:rsidR="379567ED" w:rsidRPr="00AF4707">
        <w:t xml:space="preserve"> </w:t>
      </w:r>
    </w:p>
    <w:p w14:paraId="4A347C21" w14:textId="77777777" w:rsidR="00072065" w:rsidRDefault="00072065" w:rsidP="00D8254C">
      <w:pPr>
        <w:pStyle w:val="Geenafstand"/>
        <w:rPr>
          <w:rStyle w:val="normaltextrun"/>
          <w:rFonts w:asciiTheme="majorHAnsi" w:hAnsiTheme="majorHAnsi" w:cstheme="majorHAnsi"/>
          <w:color w:val="000000"/>
          <w:shd w:val="clear" w:color="auto" w:fill="FFFFFF"/>
        </w:rPr>
      </w:pPr>
    </w:p>
    <w:p w14:paraId="33AB31F7" w14:textId="49A89D3B" w:rsidR="00BF4845" w:rsidRDefault="00072065" w:rsidP="00D6123F">
      <w:pPr>
        <w:pStyle w:val="Geenafstand"/>
        <w:rPr>
          <w:rStyle w:val="normaltextrun"/>
          <w:rFonts w:asciiTheme="majorHAnsi" w:hAnsiTheme="majorHAnsi" w:cstheme="majorHAnsi"/>
          <w:color w:val="000000"/>
          <w:shd w:val="clear" w:color="auto" w:fill="FFFFFF"/>
        </w:rPr>
      </w:pPr>
      <w:r>
        <w:rPr>
          <w:rStyle w:val="normaltextrun"/>
          <w:rFonts w:asciiTheme="majorHAnsi" w:hAnsiTheme="majorHAnsi" w:cstheme="majorHAnsi"/>
          <w:color w:val="000000"/>
          <w:shd w:val="clear" w:color="auto" w:fill="FFFFFF"/>
        </w:rPr>
        <w:t xml:space="preserve">Elk kindcentrum is onderdeel van een samenwerkingsverband met </w:t>
      </w:r>
      <w:r w:rsidR="00D6123F">
        <w:rPr>
          <w:rStyle w:val="normaltextrun"/>
          <w:rFonts w:asciiTheme="majorHAnsi" w:hAnsiTheme="majorHAnsi" w:cstheme="majorHAnsi"/>
          <w:color w:val="000000"/>
          <w:shd w:val="clear" w:color="auto" w:fill="FFFFFF"/>
        </w:rPr>
        <w:t>allerlei ondersteuningsmogelijkheden. Daar maken we binnen de PCOGV gebruik van door onder andere arrangementen aan te vragen of specialisten te betrekken.</w:t>
      </w:r>
      <w:r w:rsidR="00D8254C" w:rsidRPr="00981DFF">
        <w:rPr>
          <w:rStyle w:val="normaltextrun"/>
          <w:rFonts w:asciiTheme="majorHAnsi" w:hAnsiTheme="majorHAnsi" w:cstheme="majorHAnsi"/>
          <w:color w:val="000000"/>
          <w:shd w:val="clear" w:color="auto" w:fill="FFFFFF"/>
        </w:rPr>
        <w:t> </w:t>
      </w:r>
    </w:p>
    <w:p w14:paraId="40E32A9F" w14:textId="78461547" w:rsidR="00D8254C" w:rsidRDefault="00D6123F" w:rsidP="00D6123F">
      <w:pPr>
        <w:pStyle w:val="Geenafstand"/>
        <w:rPr>
          <w:rFonts w:asciiTheme="majorHAnsi" w:eastAsiaTheme="minorEastAsia" w:hAnsiTheme="majorHAnsi" w:cstheme="majorHAnsi"/>
        </w:rPr>
      </w:pPr>
      <w:r>
        <w:rPr>
          <w:rFonts w:asciiTheme="majorHAnsi" w:eastAsiaTheme="minorEastAsia" w:hAnsiTheme="majorHAnsi" w:cstheme="majorHAnsi"/>
        </w:rPr>
        <w:t>Sinds</w:t>
      </w:r>
      <w:r w:rsidR="00D8254C" w:rsidRPr="00981DFF">
        <w:rPr>
          <w:rFonts w:asciiTheme="majorHAnsi" w:eastAsiaTheme="minorEastAsia" w:hAnsiTheme="majorHAnsi" w:cstheme="majorHAnsi"/>
        </w:rPr>
        <w:t xml:space="preserve"> augustus 2021 </w:t>
      </w:r>
      <w:r>
        <w:rPr>
          <w:rFonts w:asciiTheme="majorHAnsi" w:eastAsiaTheme="minorEastAsia" w:hAnsiTheme="majorHAnsi" w:cstheme="majorHAnsi"/>
        </w:rPr>
        <w:t xml:space="preserve">maken we ook </w:t>
      </w:r>
      <w:r w:rsidR="00981DFF" w:rsidRPr="00981DFF">
        <w:rPr>
          <w:rFonts w:asciiTheme="majorHAnsi" w:eastAsiaTheme="minorEastAsia" w:hAnsiTheme="majorHAnsi" w:cstheme="majorHAnsi"/>
        </w:rPr>
        <w:t xml:space="preserve">gebruik van </w:t>
      </w:r>
      <w:r w:rsidR="00D8254C" w:rsidRPr="00981DFF">
        <w:rPr>
          <w:rFonts w:asciiTheme="majorHAnsi" w:eastAsiaTheme="minorEastAsia" w:hAnsiTheme="majorHAnsi" w:cstheme="majorHAnsi"/>
        </w:rPr>
        <w:t xml:space="preserve">een </w:t>
      </w:r>
      <w:r>
        <w:rPr>
          <w:rFonts w:asciiTheme="majorHAnsi" w:eastAsiaTheme="minorEastAsia" w:hAnsiTheme="majorHAnsi" w:cstheme="majorHAnsi"/>
        </w:rPr>
        <w:t xml:space="preserve">PCOGV </w:t>
      </w:r>
      <w:r w:rsidR="00D8254C" w:rsidRPr="00981DFF">
        <w:rPr>
          <w:rFonts w:asciiTheme="majorHAnsi" w:eastAsiaTheme="minorEastAsia" w:hAnsiTheme="majorHAnsi" w:cstheme="majorHAnsi"/>
          <w:b/>
          <w:bCs/>
          <w:i/>
          <w:iCs/>
        </w:rPr>
        <w:t>Meldpunt</w:t>
      </w:r>
      <w:r w:rsidR="00D8254C" w:rsidRPr="00981DFF">
        <w:rPr>
          <w:rFonts w:asciiTheme="majorHAnsi" w:eastAsiaTheme="minorEastAsia" w:hAnsiTheme="majorHAnsi" w:cstheme="majorHAnsi"/>
        </w:rPr>
        <w:t>. Doel van dit Meldpunt is om aanvragen voor extra ondersteuning af te handelen</w:t>
      </w:r>
      <w:r>
        <w:rPr>
          <w:rFonts w:asciiTheme="majorHAnsi" w:eastAsiaTheme="minorEastAsia" w:hAnsiTheme="majorHAnsi" w:cstheme="majorHAnsi"/>
        </w:rPr>
        <w:t xml:space="preserve">, die niet </w:t>
      </w:r>
      <w:r w:rsidR="00BF4845">
        <w:rPr>
          <w:rFonts w:asciiTheme="majorHAnsi" w:eastAsiaTheme="minorEastAsia" w:hAnsiTheme="majorHAnsi" w:cstheme="majorHAnsi"/>
        </w:rPr>
        <w:t xml:space="preserve">(meer) </w:t>
      </w:r>
      <w:r>
        <w:rPr>
          <w:rFonts w:asciiTheme="majorHAnsi" w:eastAsiaTheme="minorEastAsia" w:hAnsiTheme="majorHAnsi" w:cstheme="majorHAnsi"/>
        </w:rPr>
        <w:t>via het SWV opgepakt kunnen worden, maar wel inzet vragen</w:t>
      </w:r>
      <w:r w:rsidR="00D8254C" w:rsidRPr="00981DFF">
        <w:rPr>
          <w:rFonts w:asciiTheme="majorHAnsi" w:eastAsiaTheme="minorEastAsia" w:hAnsiTheme="majorHAnsi" w:cstheme="majorHAnsi"/>
        </w:rPr>
        <w:t xml:space="preserve">. Uitgangspunt is dat het Meldpunt de extra ondersteuning toekent en de scholen zelf vanuit de basisondersteuning werken. Scholen kunnen daarna zelf de extra ondersteuning </w:t>
      </w:r>
      <w:r w:rsidR="00BF4845">
        <w:rPr>
          <w:rFonts w:asciiTheme="majorHAnsi" w:eastAsiaTheme="minorEastAsia" w:hAnsiTheme="majorHAnsi" w:cstheme="majorHAnsi"/>
        </w:rPr>
        <w:t>vorm geven</w:t>
      </w:r>
      <w:r w:rsidR="00D8254C" w:rsidRPr="00981DFF">
        <w:rPr>
          <w:rFonts w:asciiTheme="majorHAnsi" w:eastAsiaTheme="minorEastAsia" w:hAnsiTheme="majorHAnsi" w:cstheme="majorHAnsi"/>
        </w:rPr>
        <w:t xml:space="preserve"> via o.a. </w:t>
      </w:r>
      <w:r w:rsidR="00BF4845">
        <w:rPr>
          <w:rFonts w:asciiTheme="majorHAnsi" w:eastAsiaTheme="minorEastAsia" w:hAnsiTheme="majorHAnsi" w:cstheme="majorHAnsi"/>
        </w:rPr>
        <w:t>een op te zetten</w:t>
      </w:r>
      <w:r w:rsidR="00D8254C" w:rsidRPr="00981DFF">
        <w:rPr>
          <w:rFonts w:asciiTheme="majorHAnsi" w:eastAsiaTheme="minorEastAsia" w:hAnsiTheme="majorHAnsi" w:cstheme="majorHAnsi"/>
        </w:rPr>
        <w:t xml:space="preserve"> expertisepool. </w:t>
      </w:r>
    </w:p>
    <w:p w14:paraId="5FABF212" w14:textId="77777777" w:rsidR="00BF4845" w:rsidRPr="00D6123F" w:rsidRDefault="00BF4845" w:rsidP="00D6123F">
      <w:pPr>
        <w:pStyle w:val="Geenafstand"/>
        <w:rPr>
          <w:rFonts w:asciiTheme="majorHAnsi" w:hAnsiTheme="majorHAnsi" w:cstheme="majorHAnsi"/>
          <w:color w:val="000000"/>
          <w:shd w:val="clear" w:color="auto" w:fill="FFFFFF"/>
        </w:rPr>
      </w:pPr>
    </w:p>
    <w:p w14:paraId="4E5B8EB7" w14:textId="669FC928" w:rsidR="00D8254C" w:rsidRPr="00981DFF" w:rsidRDefault="00D8254C" w:rsidP="00D8254C">
      <w:pPr>
        <w:rPr>
          <w:rFonts w:asciiTheme="majorHAnsi" w:eastAsiaTheme="minorEastAsia" w:hAnsiTheme="majorHAnsi" w:cstheme="majorHAnsi"/>
        </w:rPr>
      </w:pPr>
      <w:r w:rsidRPr="00981DFF">
        <w:rPr>
          <w:rFonts w:asciiTheme="majorHAnsi" w:eastAsiaTheme="minorEastAsia" w:hAnsiTheme="majorHAnsi" w:cstheme="majorHAnsi"/>
        </w:rPr>
        <w:t>We gaan er van uit dat er in elk kindcentrum van de PCOGV een basisniveau van ondersteuning gerealiseerd is; de zgn. basisondersteuning</w:t>
      </w:r>
      <w:r w:rsidR="00BF4845">
        <w:rPr>
          <w:rFonts w:asciiTheme="majorHAnsi" w:eastAsiaTheme="minorEastAsia" w:hAnsiTheme="majorHAnsi" w:cstheme="majorHAnsi"/>
        </w:rPr>
        <w:t xml:space="preserve">. </w:t>
      </w:r>
      <w:r w:rsidRPr="00981DFF">
        <w:rPr>
          <w:rFonts w:asciiTheme="majorHAnsi" w:eastAsiaTheme="minorEastAsia" w:hAnsiTheme="majorHAnsi" w:cstheme="majorHAnsi"/>
        </w:rPr>
        <w:t>In sommige gevallen is er meer nodig en overstijgt de ondersteuningsbehoefte van de leerling of de leerkracht het niveau van de basisondersteuning. In een dergelijke situatie zal een school extra ondersteuning moeten bieden. Om dat te realiseren kan er in eerste instantie hulp gevraagd worden via het cluster, SWV of gemeente. Dat zal per SWV of gemeente verschillen in wat er mogelijk is.</w:t>
      </w:r>
    </w:p>
    <w:p w14:paraId="297ED607" w14:textId="5872BFBD" w:rsidR="00D8254C" w:rsidRPr="00981DFF" w:rsidRDefault="00BF4845" w:rsidP="00D8254C">
      <w:pPr>
        <w:rPr>
          <w:rFonts w:asciiTheme="majorHAnsi" w:eastAsiaTheme="minorEastAsia" w:hAnsiTheme="majorHAnsi" w:cstheme="majorHAnsi"/>
        </w:rPr>
      </w:pPr>
      <w:r>
        <w:rPr>
          <w:rFonts w:asciiTheme="majorHAnsi" w:eastAsiaTheme="minorEastAsia" w:hAnsiTheme="majorHAnsi" w:cstheme="majorHAnsi"/>
        </w:rPr>
        <w:t>B</w:t>
      </w:r>
      <w:r w:rsidR="00D8254C" w:rsidRPr="00981DFF">
        <w:rPr>
          <w:rFonts w:asciiTheme="majorHAnsi" w:eastAsiaTheme="minorEastAsia" w:hAnsiTheme="majorHAnsi" w:cstheme="majorHAnsi"/>
          <w:b/>
          <w:bCs/>
        </w:rPr>
        <w:t xml:space="preserve">ij het Meldpunt </w:t>
      </w:r>
      <w:r>
        <w:rPr>
          <w:rFonts w:asciiTheme="majorHAnsi" w:eastAsiaTheme="minorEastAsia" w:hAnsiTheme="majorHAnsi" w:cstheme="majorHAnsi"/>
          <w:b/>
          <w:bCs/>
        </w:rPr>
        <w:t xml:space="preserve">kan </w:t>
      </w:r>
      <w:r w:rsidR="00D8254C" w:rsidRPr="00981DFF">
        <w:rPr>
          <w:rFonts w:asciiTheme="majorHAnsi" w:eastAsiaTheme="minorEastAsia" w:hAnsiTheme="majorHAnsi" w:cstheme="majorHAnsi"/>
          <w:b/>
          <w:bCs/>
        </w:rPr>
        <w:t>een aanvraag worden gedaan voor extra financiële middelen, advies of consultatie</w:t>
      </w:r>
      <w:r w:rsidR="00D8254C" w:rsidRPr="00981DFF">
        <w:rPr>
          <w:rFonts w:asciiTheme="majorHAnsi" w:eastAsiaTheme="minorEastAsia" w:hAnsiTheme="majorHAnsi" w:cstheme="majorHAnsi"/>
        </w:rPr>
        <w:t xml:space="preserve">. Het Meldpunt beheert </w:t>
      </w:r>
      <w:r>
        <w:rPr>
          <w:rFonts w:asciiTheme="majorHAnsi" w:eastAsiaTheme="minorEastAsia" w:hAnsiTheme="majorHAnsi" w:cstheme="majorHAnsi"/>
        </w:rPr>
        <w:t xml:space="preserve">een afgeroomd deel van </w:t>
      </w:r>
      <w:r w:rsidR="00EC67E0">
        <w:rPr>
          <w:rFonts w:asciiTheme="majorHAnsi" w:eastAsiaTheme="minorEastAsia" w:hAnsiTheme="majorHAnsi" w:cstheme="majorHAnsi"/>
        </w:rPr>
        <w:t xml:space="preserve">de </w:t>
      </w:r>
      <w:r w:rsidR="00D8254C" w:rsidRPr="00981DFF">
        <w:rPr>
          <w:rFonts w:asciiTheme="majorHAnsi" w:eastAsiaTheme="minorEastAsia" w:hAnsiTheme="majorHAnsi" w:cstheme="majorHAnsi"/>
        </w:rPr>
        <w:t>ondersteunings</w:t>
      </w:r>
      <w:r w:rsidR="00EC67E0">
        <w:rPr>
          <w:rFonts w:asciiTheme="majorHAnsi" w:eastAsiaTheme="minorEastAsia" w:hAnsiTheme="majorHAnsi" w:cstheme="majorHAnsi"/>
        </w:rPr>
        <w:t>gelden</w:t>
      </w:r>
      <w:r w:rsidR="00D8254C" w:rsidRPr="00981DFF">
        <w:rPr>
          <w:rFonts w:asciiTheme="majorHAnsi" w:eastAsiaTheme="minorEastAsia" w:hAnsiTheme="majorHAnsi" w:cstheme="majorHAnsi"/>
        </w:rPr>
        <w:t xml:space="preserve"> die aan PCOGV toegekend zijn</w:t>
      </w:r>
      <w:r>
        <w:rPr>
          <w:rFonts w:asciiTheme="majorHAnsi" w:eastAsiaTheme="minorEastAsia" w:hAnsiTheme="majorHAnsi" w:cstheme="majorHAnsi"/>
        </w:rPr>
        <w:t>.</w:t>
      </w:r>
      <w:r w:rsidR="00D8254C" w:rsidRPr="00981DFF">
        <w:rPr>
          <w:rFonts w:asciiTheme="majorHAnsi" w:eastAsiaTheme="minorEastAsia" w:hAnsiTheme="majorHAnsi" w:cstheme="majorHAnsi"/>
        </w:rPr>
        <w:t xml:space="preserve"> Het Meldpunt draagt geen verantwoordelijkheid voor de basisondersteuning. Het kan wel hiaten signaleren en adviezen geven. Als namelijk blijkt dat er hiaten zijn in de basisondersteuning van een school en er om die reden vaker extra ondersteuning aangevraagd wordt, zullen de meldpuntleden er met de schoolleiding over in gesprek gaan en aansturen op een structurelere, preventieve aanpak van de problemen.</w:t>
      </w:r>
    </w:p>
    <w:p w14:paraId="01E59254" w14:textId="77777777" w:rsidR="00D8254C" w:rsidRPr="00981DFF" w:rsidRDefault="00D8254C" w:rsidP="00D8254C">
      <w:pPr>
        <w:rPr>
          <w:rFonts w:asciiTheme="majorHAnsi" w:eastAsiaTheme="minorEastAsia" w:hAnsiTheme="majorHAnsi" w:cstheme="majorHAnsi"/>
        </w:rPr>
      </w:pPr>
      <w:r w:rsidRPr="00981DFF">
        <w:rPr>
          <w:rFonts w:asciiTheme="majorHAnsi" w:eastAsiaTheme="minorEastAsia" w:hAnsiTheme="majorHAnsi" w:cstheme="majorHAnsi"/>
        </w:rPr>
        <w:t xml:space="preserve">Het Meldpunt kan ook advies geven om een TLV aanvraag te doen als het bestuur naar vermogen heeft gehandeld om het kind op de eigen school een passend onderwijsaanbod te doen. </w:t>
      </w:r>
    </w:p>
    <w:p w14:paraId="5F2B5470" w14:textId="77777777" w:rsidR="00D8254C" w:rsidRPr="00981DFF" w:rsidRDefault="00D8254C" w:rsidP="00D8254C">
      <w:pPr>
        <w:rPr>
          <w:rFonts w:asciiTheme="majorHAnsi" w:eastAsiaTheme="minorEastAsia" w:hAnsiTheme="majorHAnsi" w:cstheme="majorHAnsi"/>
        </w:rPr>
      </w:pPr>
      <w:r w:rsidRPr="00981DFF">
        <w:rPr>
          <w:rFonts w:asciiTheme="majorHAnsi" w:eastAsiaTheme="minorEastAsia" w:hAnsiTheme="majorHAnsi" w:cstheme="majorHAnsi"/>
        </w:rPr>
        <w:t xml:space="preserve">Aanvragen voor bestuurlijke ondersteuning moeten gebaseerd zijn op de volgende 2 pijlers: </w:t>
      </w:r>
    </w:p>
    <w:p w14:paraId="1C53482D" w14:textId="77777777" w:rsidR="00D8254C" w:rsidRPr="00981DFF" w:rsidRDefault="00D8254C" w:rsidP="00903559">
      <w:pPr>
        <w:pStyle w:val="Geenafstand"/>
        <w:numPr>
          <w:ilvl w:val="0"/>
          <w:numId w:val="27"/>
        </w:numPr>
        <w:rPr>
          <w:rFonts w:asciiTheme="majorHAnsi" w:hAnsiTheme="majorHAnsi" w:cstheme="majorHAnsi"/>
        </w:rPr>
      </w:pPr>
      <w:r w:rsidRPr="00981DFF">
        <w:rPr>
          <w:rFonts w:asciiTheme="majorHAnsi" w:hAnsiTheme="majorHAnsi" w:cstheme="majorHAnsi"/>
        </w:rPr>
        <w:t xml:space="preserve">De aanvraag dient een preventief én duurzaam karakter te hebben. </w:t>
      </w:r>
    </w:p>
    <w:p w14:paraId="420497A7" w14:textId="77777777" w:rsidR="00D8254C" w:rsidRPr="00981DFF" w:rsidRDefault="00D8254C" w:rsidP="00903559">
      <w:pPr>
        <w:pStyle w:val="Geenafstand"/>
        <w:numPr>
          <w:ilvl w:val="0"/>
          <w:numId w:val="27"/>
        </w:numPr>
        <w:rPr>
          <w:rFonts w:asciiTheme="majorHAnsi" w:hAnsiTheme="majorHAnsi" w:cstheme="majorHAnsi"/>
        </w:rPr>
      </w:pPr>
      <w:r w:rsidRPr="00981DFF">
        <w:rPr>
          <w:rFonts w:asciiTheme="majorHAnsi" w:hAnsiTheme="majorHAnsi" w:cstheme="majorHAnsi"/>
        </w:rPr>
        <w:t>De aanvraag moet aansluiten bij het beleid PO.</w:t>
      </w:r>
    </w:p>
    <w:p w14:paraId="263AFF84" w14:textId="77777777" w:rsidR="00AF4707" w:rsidRDefault="00D8254C" w:rsidP="007B45C4">
      <w:pPr>
        <w:rPr>
          <w:rFonts w:asciiTheme="majorHAnsi" w:eastAsiaTheme="minorEastAsia" w:hAnsiTheme="majorHAnsi" w:cstheme="majorHAnsi"/>
        </w:rPr>
      </w:pPr>
      <w:r w:rsidRPr="00981DFF">
        <w:rPr>
          <w:rFonts w:asciiTheme="majorHAnsi" w:eastAsiaTheme="minorEastAsia" w:hAnsiTheme="majorHAnsi" w:cstheme="majorHAnsi"/>
        </w:rPr>
        <w:t>We streven we ernaar dat scholen, voordat ze een aanvraag indienen, goed hebben nagedacht over de duurzaamheid van de aanvraag en voor, tijdens en na de aanvraag een reflectieve houding aannemen. Dit met het uiteindelijke doel om de bestuurlijke middelen nog krachtiger en duurzamer in te zetten.</w:t>
      </w:r>
    </w:p>
    <w:p w14:paraId="66CD2343" w14:textId="312CFEE2" w:rsidR="00D8254C" w:rsidRPr="00981DFF" w:rsidRDefault="00D8254C" w:rsidP="007B45C4">
      <w:pPr>
        <w:rPr>
          <w:rFonts w:asciiTheme="majorHAnsi" w:eastAsiaTheme="minorEastAsia" w:hAnsiTheme="majorHAnsi" w:cstheme="majorHAnsi"/>
        </w:rPr>
      </w:pPr>
      <w:r w:rsidRPr="00981DFF">
        <w:rPr>
          <w:rFonts w:asciiTheme="majorHAnsi" w:eastAsiaTheme="minorEastAsia" w:hAnsiTheme="majorHAnsi" w:cstheme="majorHAnsi"/>
        </w:rPr>
        <w:t>Het PCOGV meldpunt bestaat uit:</w:t>
      </w:r>
    </w:p>
    <w:p w14:paraId="66CEA225" w14:textId="77777777" w:rsidR="00D8254C" w:rsidRPr="00981DFF" w:rsidRDefault="00D8254C" w:rsidP="00903559">
      <w:pPr>
        <w:pStyle w:val="Geenafstand"/>
        <w:numPr>
          <w:ilvl w:val="0"/>
          <w:numId w:val="28"/>
        </w:numPr>
        <w:rPr>
          <w:rFonts w:asciiTheme="majorHAnsi" w:hAnsiTheme="majorHAnsi" w:cstheme="majorHAnsi"/>
        </w:rPr>
      </w:pPr>
      <w:r w:rsidRPr="00981DFF">
        <w:rPr>
          <w:rFonts w:asciiTheme="majorHAnsi" w:hAnsiTheme="majorHAnsi" w:cstheme="majorHAnsi"/>
        </w:rPr>
        <w:t xml:space="preserve">Popke Hooghiemstra </w:t>
      </w:r>
    </w:p>
    <w:p w14:paraId="202F595C" w14:textId="77777777" w:rsidR="00D8254C" w:rsidRPr="00981DFF" w:rsidRDefault="00D8254C" w:rsidP="00903559">
      <w:pPr>
        <w:pStyle w:val="Geenafstand"/>
        <w:numPr>
          <w:ilvl w:val="0"/>
          <w:numId w:val="28"/>
        </w:numPr>
        <w:rPr>
          <w:rFonts w:asciiTheme="majorHAnsi" w:hAnsiTheme="majorHAnsi" w:cstheme="majorHAnsi"/>
        </w:rPr>
      </w:pPr>
      <w:r w:rsidRPr="00981DFF">
        <w:rPr>
          <w:rFonts w:asciiTheme="majorHAnsi" w:hAnsiTheme="majorHAnsi" w:cstheme="majorHAnsi"/>
        </w:rPr>
        <w:lastRenderedPageBreak/>
        <w:t>Merie Boers</w:t>
      </w:r>
    </w:p>
    <w:p w14:paraId="5383D1D2" w14:textId="77777777" w:rsidR="00D8254C" w:rsidRPr="00981DFF" w:rsidRDefault="00D8254C" w:rsidP="00903559">
      <w:pPr>
        <w:pStyle w:val="Geenafstand"/>
        <w:numPr>
          <w:ilvl w:val="0"/>
          <w:numId w:val="28"/>
        </w:numPr>
        <w:rPr>
          <w:rFonts w:asciiTheme="majorHAnsi" w:hAnsiTheme="majorHAnsi" w:cstheme="majorHAnsi"/>
        </w:rPr>
      </w:pPr>
      <w:r w:rsidRPr="00981DFF">
        <w:rPr>
          <w:rFonts w:asciiTheme="majorHAnsi" w:hAnsiTheme="majorHAnsi" w:cstheme="majorHAnsi"/>
        </w:rPr>
        <w:t>Luuk van der Heijden (financieel verantwoordelijk)</w:t>
      </w:r>
    </w:p>
    <w:p w14:paraId="0315565C" w14:textId="10BAA887" w:rsidR="00D8254C" w:rsidRPr="00AF4707" w:rsidRDefault="002C7518" w:rsidP="007B45C4">
      <w:pPr>
        <w:rPr>
          <w:rFonts w:asciiTheme="majorHAnsi" w:eastAsiaTheme="minorEastAsia" w:hAnsiTheme="majorHAnsi" w:cstheme="majorHAnsi"/>
          <w:color w:val="FF0000"/>
        </w:rPr>
      </w:pPr>
      <w:r>
        <w:rPr>
          <w:rFonts w:asciiTheme="majorHAnsi" w:eastAsiaTheme="minorEastAsia" w:hAnsiTheme="majorHAnsi" w:cstheme="majorHAnsi"/>
          <w:color w:val="FF0000"/>
        </w:rPr>
        <w:br/>
      </w:r>
    </w:p>
    <w:p w14:paraId="76570B05" w14:textId="01DAD7A6" w:rsidR="00BB07C9" w:rsidRPr="0087774B" w:rsidRDefault="0024671A" w:rsidP="0011719A">
      <w:pPr>
        <w:pStyle w:val="Kop2"/>
        <w:numPr>
          <w:ilvl w:val="0"/>
          <w:numId w:val="0"/>
        </w:numPr>
        <w:ind w:left="1140"/>
        <w:rPr>
          <w:rFonts w:eastAsiaTheme="minorEastAsia"/>
        </w:rPr>
      </w:pPr>
      <w:bookmarkStart w:id="18" w:name="_Toc116406067"/>
      <w:r>
        <w:t xml:space="preserve">3.2 </w:t>
      </w:r>
      <w:r w:rsidR="379567ED" w:rsidRPr="0087774B">
        <w:t>Verwijz</w:t>
      </w:r>
      <w:r w:rsidR="00284A35">
        <w:t>ing</w:t>
      </w:r>
      <w:r w:rsidR="379567ED" w:rsidRPr="0087774B">
        <w:t xml:space="preserve"> </w:t>
      </w:r>
      <w:r w:rsidR="0087774B" w:rsidRPr="0087774B">
        <w:t xml:space="preserve">naar </w:t>
      </w:r>
      <w:r w:rsidR="379567ED" w:rsidRPr="0087774B">
        <w:t>speciaal (basis)onderwijs</w:t>
      </w:r>
      <w:bookmarkEnd w:id="18"/>
    </w:p>
    <w:p w14:paraId="1ABE61BF" w14:textId="77777777" w:rsidR="00BD51D5" w:rsidRDefault="00BD51D5" w:rsidP="00597B8D">
      <w:pPr>
        <w:rPr>
          <w:rFonts w:asciiTheme="majorHAnsi" w:eastAsia="Calibri" w:hAnsiTheme="majorHAnsi" w:cstheme="majorHAnsi"/>
        </w:rPr>
      </w:pPr>
    </w:p>
    <w:p w14:paraId="29D935C2" w14:textId="59E60976" w:rsidR="00597B8D" w:rsidRPr="00701463" w:rsidRDefault="00597B8D" w:rsidP="00597B8D">
      <w:pPr>
        <w:rPr>
          <w:rFonts w:asciiTheme="majorHAnsi" w:eastAsia="Calibri" w:hAnsiTheme="majorHAnsi" w:cstheme="majorHAnsi"/>
        </w:rPr>
      </w:pPr>
      <w:r w:rsidRPr="00701463">
        <w:rPr>
          <w:rFonts w:asciiTheme="majorHAnsi" w:eastAsia="Calibri" w:hAnsiTheme="majorHAnsi" w:cstheme="majorHAnsi"/>
        </w:rPr>
        <w:t xml:space="preserve">We gaan voor </w:t>
      </w:r>
      <w:r w:rsidR="00EC67E0">
        <w:rPr>
          <w:rFonts w:asciiTheme="majorHAnsi" w:eastAsia="Calibri" w:hAnsiTheme="majorHAnsi" w:cstheme="majorHAnsi"/>
        </w:rPr>
        <w:t xml:space="preserve">meer </w:t>
      </w:r>
      <w:r w:rsidRPr="00701463">
        <w:rPr>
          <w:rFonts w:asciiTheme="majorHAnsi" w:eastAsia="Calibri" w:hAnsiTheme="majorHAnsi" w:cstheme="majorHAnsi"/>
        </w:rPr>
        <w:t xml:space="preserve">inclusief onderwijs en proberen een leerling met extra ondersteuningsbehoefte </w:t>
      </w:r>
      <w:r w:rsidR="005F4F75" w:rsidRPr="00701463">
        <w:rPr>
          <w:rFonts w:asciiTheme="majorHAnsi" w:eastAsia="Calibri" w:hAnsiTheme="majorHAnsi" w:cstheme="majorHAnsi"/>
        </w:rPr>
        <w:t>passend onderwijs te bieden</w:t>
      </w:r>
      <w:r w:rsidRPr="00701463">
        <w:rPr>
          <w:rFonts w:asciiTheme="majorHAnsi" w:eastAsia="Calibri" w:hAnsiTheme="majorHAnsi" w:cstheme="majorHAnsi"/>
        </w:rPr>
        <w:t>, mits er voldaan kan worden aan de voorwaarden:</w:t>
      </w:r>
    </w:p>
    <w:p w14:paraId="14884586" w14:textId="2C46CC21" w:rsidR="00597B8D" w:rsidRPr="00701463" w:rsidRDefault="00597B8D" w:rsidP="00597B8D">
      <w:pPr>
        <w:rPr>
          <w:rFonts w:asciiTheme="majorHAnsi" w:eastAsia="Calibri" w:hAnsiTheme="majorHAnsi" w:cstheme="majorHAnsi"/>
        </w:rPr>
      </w:pPr>
      <w:r w:rsidRPr="00701463">
        <w:rPr>
          <w:rFonts w:asciiTheme="majorHAnsi" w:eastAsia="Calibri" w:hAnsiTheme="majorHAnsi" w:cstheme="majorHAnsi"/>
        </w:rPr>
        <w:t xml:space="preserve">Kind: </w:t>
      </w:r>
    </w:p>
    <w:p w14:paraId="0727D5E4" w14:textId="36D30EA8" w:rsidR="00597B8D" w:rsidRPr="00701463" w:rsidRDefault="00597B8D" w:rsidP="00903559">
      <w:pPr>
        <w:pStyle w:val="Lijstalinea"/>
        <w:numPr>
          <w:ilvl w:val="0"/>
          <w:numId w:val="33"/>
        </w:numPr>
        <w:rPr>
          <w:rFonts w:asciiTheme="majorHAnsi" w:eastAsia="Calibri" w:hAnsiTheme="majorHAnsi" w:cstheme="majorHAnsi"/>
        </w:rPr>
      </w:pPr>
      <w:r w:rsidRPr="00701463">
        <w:rPr>
          <w:rFonts w:asciiTheme="majorHAnsi" w:eastAsia="Calibri" w:hAnsiTheme="majorHAnsi" w:cstheme="majorHAnsi"/>
        </w:rPr>
        <w:t>Gaat</w:t>
      </w:r>
      <w:r w:rsidR="00EC67E0">
        <w:rPr>
          <w:rFonts w:asciiTheme="majorHAnsi" w:eastAsia="Calibri" w:hAnsiTheme="majorHAnsi" w:cstheme="majorHAnsi"/>
        </w:rPr>
        <w:t xml:space="preserve"> over het algemeen</w:t>
      </w:r>
      <w:r w:rsidRPr="00701463">
        <w:rPr>
          <w:rFonts w:asciiTheme="majorHAnsi" w:eastAsia="Calibri" w:hAnsiTheme="majorHAnsi" w:cstheme="majorHAnsi"/>
        </w:rPr>
        <w:t xml:space="preserve"> met plezier naar school en komt blij thuis (schoolplezier)</w:t>
      </w:r>
    </w:p>
    <w:p w14:paraId="60B74F39" w14:textId="125F55C7" w:rsidR="00597B8D" w:rsidRPr="00701463" w:rsidRDefault="00597B8D" w:rsidP="00903559">
      <w:pPr>
        <w:pStyle w:val="Lijstalinea"/>
        <w:numPr>
          <w:ilvl w:val="0"/>
          <w:numId w:val="33"/>
        </w:numPr>
        <w:rPr>
          <w:rFonts w:asciiTheme="majorHAnsi" w:eastAsia="Calibri" w:hAnsiTheme="majorHAnsi" w:cstheme="majorHAnsi"/>
        </w:rPr>
      </w:pPr>
      <w:r w:rsidRPr="00701463">
        <w:rPr>
          <w:rFonts w:asciiTheme="majorHAnsi" w:eastAsia="Calibri" w:hAnsiTheme="majorHAnsi" w:cstheme="majorHAnsi"/>
        </w:rPr>
        <w:t>Werkhouding is voldoende</w:t>
      </w:r>
    </w:p>
    <w:p w14:paraId="353E29A3" w14:textId="77777777" w:rsidR="00597B8D" w:rsidRPr="00701463" w:rsidRDefault="00597B8D" w:rsidP="00903559">
      <w:pPr>
        <w:pStyle w:val="Lijstalinea"/>
        <w:numPr>
          <w:ilvl w:val="0"/>
          <w:numId w:val="33"/>
        </w:numPr>
        <w:rPr>
          <w:rFonts w:asciiTheme="majorHAnsi" w:eastAsia="Calibri" w:hAnsiTheme="majorHAnsi" w:cstheme="majorHAnsi"/>
        </w:rPr>
      </w:pPr>
      <w:r w:rsidRPr="00701463">
        <w:rPr>
          <w:rFonts w:asciiTheme="majorHAnsi" w:eastAsia="Calibri" w:hAnsiTheme="majorHAnsi" w:cstheme="majorHAnsi"/>
        </w:rPr>
        <w:t>Gedrag is passend binnen de groep en aan te sturen door leerkrachten</w:t>
      </w:r>
    </w:p>
    <w:p w14:paraId="1E23307E" w14:textId="77777777" w:rsidR="00597B8D" w:rsidRPr="00701463" w:rsidRDefault="00597B8D" w:rsidP="00903559">
      <w:pPr>
        <w:pStyle w:val="Lijstalinea"/>
        <w:numPr>
          <w:ilvl w:val="0"/>
          <w:numId w:val="33"/>
        </w:numPr>
        <w:rPr>
          <w:rFonts w:asciiTheme="majorHAnsi" w:eastAsia="Calibri" w:hAnsiTheme="majorHAnsi" w:cstheme="majorHAnsi"/>
        </w:rPr>
      </w:pPr>
      <w:r w:rsidRPr="00701463">
        <w:rPr>
          <w:rFonts w:asciiTheme="majorHAnsi" w:eastAsia="Calibri" w:hAnsiTheme="majorHAnsi" w:cstheme="majorHAnsi"/>
        </w:rPr>
        <w:t>Heeft sociale aansluiting: hoort bij de groep, heeft vrienden, doet mee</w:t>
      </w:r>
    </w:p>
    <w:p w14:paraId="038378C4" w14:textId="274B2BF4" w:rsidR="00597B8D" w:rsidRPr="00701463" w:rsidRDefault="00597B8D" w:rsidP="00903559">
      <w:pPr>
        <w:pStyle w:val="Lijstalinea"/>
        <w:numPr>
          <w:ilvl w:val="0"/>
          <w:numId w:val="33"/>
        </w:numPr>
        <w:rPr>
          <w:rFonts w:asciiTheme="majorHAnsi" w:eastAsia="Calibri" w:hAnsiTheme="majorHAnsi" w:cstheme="majorHAnsi"/>
        </w:rPr>
      </w:pPr>
      <w:r w:rsidRPr="00701463">
        <w:rPr>
          <w:rFonts w:asciiTheme="majorHAnsi" w:eastAsia="Calibri" w:hAnsiTheme="majorHAnsi" w:cstheme="majorHAnsi"/>
        </w:rPr>
        <w:t xml:space="preserve">Leerontwikkeling is conform OP, is op koers richting een passende uitstroom </w:t>
      </w:r>
    </w:p>
    <w:p w14:paraId="09E1F361" w14:textId="6CC0C867" w:rsidR="00597B8D" w:rsidRPr="00701463" w:rsidRDefault="00597B8D" w:rsidP="00597B8D">
      <w:pPr>
        <w:rPr>
          <w:rFonts w:asciiTheme="majorHAnsi" w:eastAsia="Calibri" w:hAnsiTheme="majorHAnsi" w:cstheme="majorHAnsi"/>
        </w:rPr>
      </w:pPr>
      <w:r w:rsidRPr="00701463">
        <w:rPr>
          <w:rFonts w:asciiTheme="majorHAnsi" w:eastAsia="Calibri" w:hAnsiTheme="majorHAnsi" w:cstheme="majorHAnsi"/>
        </w:rPr>
        <w:t>School / leerkracht</w:t>
      </w:r>
      <w:r w:rsidR="00752516" w:rsidRPr="00701463">
        <w:rPr>
          <w:rFonts w:asciiTheme="majorHAnsi" w:eastAsia="Calibri" w:hAnsiTheme="majorHAnsi" w:cstheme="majorHAnsi"/>
        </w:rPr>
        <w:t>/ ouders:</w:t>
      </w:r>
    </w:p>
    <w:p w14:paraId="6F151C62" w14:textId="0A04DC2F" w:rsidR="00597B8D" w:rsidRPr="00701463" w:rsidRDefault="00597B8D" w:rsidP="00903559">
      <w:pPr>
        <w:pStyle w:val="Lijstalinea"/>
        <w:numPr>
          <w:ilvl w:val="0"/>
          <w:numId w:val="34"/>
        </w:numPr>
        <w:rPr>
          <w:rFonts w:asciiTheme="majorHAnsi" w:eastAsia="Calibri" w:hAnsiTheme="majorHAnsi" w:cstheme="majorHAnsi"/>
        </w:rPr>
      </w:pPr>
      <w:r w:rsidRPr="00701463">
        <w:rPr>
          <w:rFonts w:asciiTheme="majorHAnsi" w:eastAsia="Calibri" w:hAnsiTheme="majorHAnsi" w:cstheme="majorHAnsi"/>
        </w:rPr>
        <w:t xml:space="preserve">De onderwijsbehoeften van leerling vallen binnen de ondersteuningsmogelijkheden (al dan niet met extra ondersteuning of arrangement) van de groep, leerkracht en school </w:t>
      </w:r>
    </w:p>
    <w:p w14:paraId="039B262C" w14:textId="53BAD957" w:rsidR="00597B8D" w:rsidRPr="00701463" w:rsidRDefault="00597B8D" w:rsidP="00903559">
      <w:pPr>
        <w:pStyle w:val="Lijstalinea"/>
        <w:numPr>
          <w:ilvl w:val="0"/>
          <w:numId w:val="34"/>
        </w:numPr>
        <w:rPr>
          <w:rFonts w:asciiTheme="majorHAnsi" w:eastAsia="Calibri" w:hAnsiTheme="majorHAnsi" w:cstheme="majorHAnsi"/>
        </w:rPr>
      </w:pPr>
      <w:r w:rsidRPr="00701463">
        <w:rPr>
          <w:rFonts w:asciiTheme="majorHAnsi" w:eastAsia="Calibri" w:hAnsiTheme="majorHAnsi" w:cstheme="majorHAnsi"/>
        </w:rPr>
        <w:t>School geeft aan een passende onderwijsplek te kunnen bieden</w:t>
      </w:r>
    </w:p>
    <w:p w14:paraId="4230D225" w14:textId="06D90248" w:rsidR="00752516" w:rsidRPr="00701463" w:rsidRDefault="00752516" w:rsidP="00903559">
      <w:pPr>
        <w:pStyle w:val="Lijstalinea"/>
        <w:numPr>
          <w:ilvl w:val="0"/>
          <w:numId w:val="34"/>
        </w:numPr>
        <w:rPr>
          <w:rFonts w:asciiTheme="majorHAnsi" w:eastAsia="Calibri" w:hAnsiTheme="majorHAnsi" w:cstheme="majorHAnsi"/>
        </w:rPr>
      </w:pPr>
      <w:r w:rsidRPr="00701463">
        <w:rPr>
          <w:rFonts w:asciiTheme="majorHAnsi" w:eastAsia="Calibri" w:hAnsiTheme="majorHAnsi" w:cstheme="majorHAnsi"/>
        </w:rPr>
        <w:t>School en ouders hebben vertrouwen in elkaar</w:t>
      </w:r>
    </w:p>
    <w:p w14:paraId="6E093132" w14:textId="4FD11CA0" w:rsidR="00752516" w:rsidRPr="00701463" w:rsidRDefault="00752516" w:rsidP="00903559">
      <w:pPr>
        <w:pStyle w:val="Lijstalinea"/>
        <w:numPr>
          <w:ilvl w:val="0"/>
          <w:numId w:val="34"/>
        </w:numPr>
        <w:rPr>
          <w:rFonts w:asciiTheme="majorHAnsi" w:eastAsia="Calibri" w:hAnsiTheme="majorHAnsi" w:cstheme="majorHAnsi"/>
        </w:rPr>
      </w:pPr>
      <w:r w:rsidRPr="00701463">
        <w:rPr>
          <w:rFonts w:asciiTheme="majorHAnsi" w:eastAsia="Calibri" w:hAnsiTheme="majorHAnsi" w:cstheme="majorHAnsi"/>
        </w:rPr>
        <w:t>School en ouders werken goed samen en het lukt ouders het onderwijs aan hun kind op deze school te ondersteunen.</w:t>
      </w:r>
    </w:p>
    <w:p w14:paraId="6D6D0592" w14:textId="56DFEDD0" w:rsidR="005F4F75" w:rsidRPr="00701463" w:rsidRDefault="005F4F75" w:rsidP="005F4F75">
      <w:pPr>
        <w:pStyle w:val="Geenafstand"/>
        <w:rPr>
          <w:rFonts w:asciiTheme="majorHAnsi" w:hAnsiTheme="majorHAnsi" w:cstheme="majorHAnsi"/>
        </w:rPr>
      </w:pPr>
      <w:r w:rsidRPr="00701463">
        <w:rPr>
          <w:rFonts w:asciiTheme="majorHAnsi" w:hAnsiTheme="majorHAnsi" w:cstheme="majorHAnsi"/>
        </w:rPr>
        <w:t>Speciaal Onderwijs en Speciaal Basisonderwijs</w:t>
      </w:r>
    </w:p>
    <w:p w14:paraId="0A7BB58B" w14:textId="6905EA2D" w:rsidR="005F4F75" w:rsidRPr="00701463" w:rsidRDefault="005F4F75" w:rsidP="005F4F75">
      <w:pPr>
        <w:pStyle w:val="Geenafstand"/>
        <w:rPr>
          <w:rFonts w:asciiTheme="majorHAnsi" w:hAnsiTheme="majorHAnsi" w:cstheme="majorHAnsi"/>
        </w:rPr>
      </w:pPr>
      <w:r w:rsidRPr="00701463">
        <w:rPr>
          <w:rFonts w:asciiTheme="majorHAnsi" w:hAnsiTheme="majorHAnsi" w:cstheme="majorHAnsi"/>
        </w:rPr>
        <w:t>Het speciaal onderwijs (SBO) biedt onderwijs aan leerlingen die zich op het regulier onderwijs niet optimaal ontwikkelen. Het betreft hier lichte problematiek en de leerlingen krijgen extra ondersteuning om de onderwijsdoelen te bereiken. Is dit niet voldoende en heeft een leerling nog meer ondersteuning nodig? Dan is er speciaal onderwijs (SO). Scholen voor speciaal onderwijs zijn er voor leerlingen die lichamelijk, zintuigelijk of verstandelijk gehandicapt zijn en voor leerlingen die psychische problemen of gedragsproblemen hebben. Voor deze leerlingen zijn er scholen die verdeeld zijn in vier clusters:</w:t>
      </w:r>
    </w:p>
    <w:p w14:paraId="46F04094" w14:textId="77777777" w:rsidR="005F4F75" w:rsidRPr="00701463" w:rsidRDefault="005F4F75" w:rsidP="005F4F75">
      <w:pPr>
        <w:pStyle w:val="Geenafstand"/>
        <w:rPr>
          <w:rFonts w:asciiTheme="majorHAnsi" w:hAnsiTheme="majorHAnsi" w:cstheme="majorHAnsi"/>
        </w:rPr>
      </w:pPr>
    </w:p>
    <w:p w14:paraId="09EA589E" w14:textId="77777777" w:rsidR="005F4F75" w:rsidRPr="00701463" w:rsidRDefault="005F4F75" w:rsidP="00903559">
      <w:pPr>
        <w:pStyle w:val="Geenafstand"/>
        <w:numPr>
          <w:ilvl w:val="0"/>
          <w:numId w:val="35"/>
        </w:numPr>
        <w:rPr>
          <w:rFonts w:asciiTheme="majorHAnsi" w:hAnsiTheme="majorHAnsi" w:cstheme="majorHAnsi"/>
        </w:rPr>
      </w:pPr>
      <w:r w:rsidRPr="00701463">
        <w:rPr>
          <w:rFonts w:asciiTheme="majorHAnsi" w:hAnsiTheme="majorHAnsi" w:cstheme="majorHAnsi"/>
        </w:rPr>
        <w:t>cluster 1</w:t>
      </w:r>
    </w:p>
    <w:p w14:paraId="7E56599F" w14:textId="77777777" w:rsidR="005F4F75" w:rsidRPr="00701463" w:rsidRDefault="005F4F75" w:rsidP="005F4F75">
      <w:pPr>
        <w:pStyle w:val="Geenafstand"/>
        <w:rPr>
          <w:rFonts w:asciiTheme="majorHAnsi" w:hAnsiTheme="majorHAnsi" w:cstheme="majorHAnsi"/>
        </w:rPr>
      </w:pPr>
      <w:r w:rsidRPr="00701463">
        <w:rPr>
          <w:rFonts w:asciiTheme="majorHAnsi" w:hAnsiTheme="majorHAnsi" w:cstheme="majorHAnsi"/>
        </w:rPr>
        <w:t>Scholen voor blinde of slechtziende leerlingen (visueel gehandicapte leerlingen)</w:t>
      </w:r>
    </w:p>
    <w:p w14:paraId="451DD7A8" w14:textId="77777777" w:rsidR="005F4F75" w:rsidRPr="00701463" w:rsidRDefault="005F4F75" w:rsidP="00903559">
      <w:pPr>
        <w:pStyle w:val="Geenafstand"/>
        <w:numPr>
          <w:ilvl w:val="0"/>
          <w:numId w:val="35"/>
        </w:numPr>
        <w:rPr>
          <w:rFonts w:asciiTheme="majorHAnsi" w:hAnsiTheme="majorHAnsi" w:cstheme="majorHAnsi"/>
        </w:rPr>
      </w:pPr>
      <w:r w:rsidRPr="00701463">
        <w:rPr>
          <w:rFonts w:asciiTheme="majorHAnsi" w:hAnsiTheme="majorHAnsi" w:cstheme="majorHAnsi"/>
        </w:rPr>
        <w:t>cluster 2</w:t>
      </w:r>
    </w:p>
    <w:p w14:paraId="24E71A01" w14:textId="77777777" w:rsidR="005F4F75" w:rsidRPr="00701463" w:rsidRDefault="005F4F75" w:rsidP="005F4F75">
      <w:pPr>
        <w:pStyle w:val="Geenafstand"/>
        <w:rPr>
          <w:rFonts w:asciiTheme="majorHAnsi" w:hAnsiTheme="majorHAnsi" w:cstheme="majorHAnsi"/>
        </w:rPr>
      </w:pPr>
      <w:r w:rsidRPr="00701463">
        <w:rPr>
          <w:rFonts w:asciiTheme="majorHAnsi" w:hAnsiTheme="majorHAnsi" w:cstheme="majorHAnsi"/>
        </w:rPr>
        <w:t>Scholen voor dove leerlingen, slechthorende leerlingen, leerlingen met ernstige spraakmoeilijkheden en leerlingen met communicatieve problemen.</w:t>
      </w:r>
    </w:p>
    <w:p w14:paraId="58CF5971" w14:textId="77777777" w:rsidR="005F4F75" w:rsidRPr="00701463" w:rsidRDefault="005F4F75" w:rsidP="00903559">
      <w:pPr>
        <w:pStyle w:val="Geenafstand"/>
        <w:numPr>
          <w:ilvl w:val="0"/>
          <w:numId w:val="35"/>
        </w:numPr>
        <w:rPr>
          <w:rFonts w:asciiTheme="majorHAnsi" w:hAnsiTheme="majorHAnsi" w:cstheme="majorHAnsi"/>
        </w:rPr>
      </w:pPr>
      <w:r w:rsidRPr="00701463">
        <w:rPr>
          <w:rFonts w:asciiTheme="majorHAnsi" w:hAnsiTheme="majorHAnsi" w:cstheme="majorHAnsi"/>
        </w:rPr>
        <w:t>cluster 3</w:t>
      </w:r>
    </w:p>
    <w:p w14:paraId="25A737AB" w14:textId="77777777" w:rsidR="005F4F75" w:rsidRPr="00701463" w:rsidRDefault="005F4F75" w:rsidP="005F4F75">
      <w:pPr>
        <w:pStyle w:val="Geenafstand"/>
        <w:rPr>
          <w:rFonts w:asciiTheme="majorHAnsi" w:hAnsiTheme="majorHAnsi" w:cstheme="majorHAnsi"/>
        </w:rPr>
      </w:pPr>
      <w:r w:rsidRPr="00701463">
        <w:rPr>
          <w:rFonts w:asciiTheme="majorHAnsi" w:hAnsiTheme="majorHAnsi" w:cstheme="majorHAnsi"/>
        </w:rPr>
        <w:t>Scholen voor leerlingen met lichamelijke en/of verstandelijke beperkingen, zeer moeilijk lerende leerlingen en langdurig zieke leerlingen met een lichamelijke handicap, leerlingen met epilepsie en meervoudig gehandicapte leerlingen die zeer moeilijk leren.</w:t>
      </w:r>
    </w:p>
    <w:p w14:paraId="36D6A347" w14:textId="77777777" w:rsidR="005F4F75" w:rsidRPr="00701463" w:rsidRDefault="005F4F75" w:rsidP="00903559">
      <w:pPr>
        <w:pStyle w:val="Geenafstand"/>
        <w:numPr>
          <w:ilvl w:val="0"/>
          <w:numId w:val="35"/>
        </w:numPr>
        <w:rPr>
          <w:rFonts w:asciiTheme="majorHAnsi" w:hAnsiTheme="majorHAnsi" w:cstheme="majorHAnsi"/>
        </w:rPr>
      </w:pPr>
      <w:r w:rsidRPr="00701463">
        <w:rPr>
          <w:rFonts w:asciiTheme="majorHAnsi" w:hAnsiTheme="majorHAnsi" w:cstheme="majorHAnsi"/>
        </w:rPr>
        <w:t>cluster 4</w:t>
      </w:r>
    </w:p>
    <w:p w14:paraId="1509F7E4" w14:textId="77777777" w:rsidR="005F4F75" w:rsidRPr="00701463" w:rsidRDefault="005F4F75" w:rsidP="005F4F75">
      <w:pPr>
        <w:rPr>
          <w:rFonts w:asciiTheme="majorHAnsi" w:eastAsia="Calibri" w:hAnsiTheme="majorHAnsi" w:cstheme="majorHAnsi"/>
        </w:rPr>
      </w:pPr>
      <w:r w:rsidRPr="00701463">
        <w:rPr>
          <w:rFonts w:asciiTheme="majorHAnsi" w:eastAsia="Calibri" w:hAnsiTheme="majorHAnsi" w:cstheme="majorHAnsi"/>
        </w:rPr>
        <w:t xml:space="preserve">Scholen voor leerlingen met ernstige gedragsproblemen en/of psychiatrische problemen. </w:t>
      </w:r>
    </w:p>
    <w:p w14:paraId="1C0FB6AE" w14:textId="1E7ADF7A" w:rsidR="005F4F75" w:rsidRPr="00701463" w:rsidRDefault="00386DD3" w:rsidP="005F4F75">
      <w:pPr>
        <w:rPr>
          <w:rFonts w:asciiTheme="majorHAnsi" w:eastAsia="Calibri" w:hAnsiTheme="majorHAnsi" w:cstheme="majorHAnsi"/>
        </w:rPr>
      </w:pPr>
      <w:r w:rsidRPr="00701463">
        <w:rPr>
          <w:rFonts w:asciiTheme="majorHAnsi" w:eastAsia="Calibri" w:hAnsiTheme="majorHAnsi" w:cstheme="majorHAnsi"/>
        </w:rPr>
        <w:t>Voor er tot verwijzing overgegaan kan worden moet de 1 zorgroute doorlopen zijn:</w:t>
      </w:r>
    </w:p>
    <w:tbl>
      <w:tblPr>
        <w:tblStyle w:val="Tabelraster"/>
        <w:tblW w:w="0" w:type="auto"/>
        <w:tblLook w:val="04A0" w:firstRow="1" w:lastRow="0" w:firstColumn="1" w:lastColumn="0" w:noHBand="0" w:noVBand="1"/>
      </w:tblPr>
      <w:tblGrid>
        <w:gridCol w:w="421"/>
        <w:gridCol w:w="8595"/>
      </w:tblGrid>
      <w:tr w:rsidR="00386DD3" w:rsidRPr="00701463" w14:paraId="35C1CC60" w14:textId="77777777" w:rsidTr="00386DD3">
        <w:tc>
          <w:tcPr>
            <w:tcW w:w="421" w:type="dxa"/>
          </w:tcPr>
          <w:p w14:paraId="6B110833" w14:textId="12F5316B" w:rsidR="00386DD3" w:rsidRPr="00701463" w:rsidRDefault="00386DD3" w:rsidP="00E42B10">
            <w:pPr>
              <w:pStyle w:val="Geenafstand"/>
              <w:rPr>
                <w:rFonts w:asciiTheme="majorHAnsi" w:hAnsiTheme="majorHAnsi" w:cstheme="majorHAnsi"/>
              </w:rPr>
            </w:pPr>
            <w:r w:rsidRPr="00701463">
              <w:rPr>
                <w:rFonts w:asciiTheme="majorHAnsi" w:hAnsiTheme="majorHAnsi" w:cstheme="majorHAnsi"/>
              </w:rPr>
              <w:t>1</w:t>
            </w:r>
          </w:p>
        </w:tc>
        <w:tc>
          <w:tcPr>
            <w:tcW w:w="8595" w:type="dxa"/>
          </w:tcPr>
          <w:p w14:paraId="39B02680" w14:textId="676AA62B" w:rsidR="00386DD3" w:rsidRPr="00701463" w:rsidRDefault="00386DD3" w:rsidP="00E42B10">
            <w:pPr>
              <w:pStyle w:val="Geenafstand"/>
              <w:rPr>
                <w:rFonts w:asciiTheme="majorHAnsi" w:hAnsiTheme="majorHAnsi" w:cstheme="majorHAnsi"/>
              </w:rPr>
            </w:pPr>
            <w:r w:rsidRPr="00701463">
              <w:rPr>
                <w:rFonts w:asciiTheme="majorHAnsi" w:hAnsiTheme="majorHAnsi" w:cstheme="majorHAnsi"/>
                <w:b/>
                <w:bCs/>
              </w:rPr>
              <w:t>Algemene basis</w:t>
            </w:r>
            <w:r w:rsidR="00EE4A01" w:rsidRPr="00701463">
              <w:rPr>
                <w:rFonts w:asciiTheme="majorHAnsi" w:hAnsiTheme="majorHAnsi" w:cstheme="majorHAnsi"/>
                <w:b/>
                <w:bCs/>
              </w:rPr>
              <w:t>o</w:t>
            </w:r>
            <w:r w:rsidRPr="00701463">
              <w:rPr>
                <w:rFonts w:asciiTheme="majorHAnsi" w:hAnsiTheme="majorHAnsi" w:cstheme="majorHAnsi"/>
                <w:b/>
                <w:bCs/>
              </w:rPr>
              <w:t>ndersteuning</w:t>
            </w:r>
            <w:r w:rsidRPr="00701463">
              <w:rPr>
                <w:rFonts w:asciiTheme="majorHAnsi" w:hAnsiTheme="majorHAnsi" w:cstheme="majorHAnsi"/>
              </w:rPr>
              <w:t xml:space="preserve"> aan leerlingen in de groep </w:t>
            </w:r>
            <w:r w:rsidR="00EE4A01" w:rsidRPr="00701463">
              <w:rPr>
                <w:rFonts w:asciiTheme="majorHAnsi" w:hAnsiTheme="majorHAnsi" w:cstheme="majorHAnsi"/>
              </w:rPr>
              <w:t>(</w:t>
            </w:r>
            <w:r w:rsidR="00DD0344" w:rsidRPr="00701463">
              <w:rPr>
                <w:rFonts w:asciiTheme="majorHAnsi" w:hAnsiTheme="majorHAnsi" w:cstheme="majorHAnsi"/>
              </w:rPr>
              <w:t xml:space="preserve">differentiatie, </w:t>
            </w:r>
            <w:r w:rsidR="000C33AB" w:rsidRPr="00701463">
              <w:rPr>
                <w:rFonts w:asciiTheme="majorHAnsi" w:hAnsiTheme="majorHAnsi" w:cstheme="majorHAnsi"/>
              </w:rPr>
              <w:t xml:space="preserve">preventieve en </w:t>
            </w:r>
            <w:r w:rsidR="00EE4A01" w:rsidRPr="00701463">
              <w:rPr>
                <w:rFonts w:asciiTheme="majorHAnsi" w:hAnsiTheme="majorHAnsi" w:cstheme="majorHAnsi"/>
              </w:rPr>
              <w:t>licht</w:t>
            </w:r>
            <w:r w:rsidR="000C33AB" w:rsidRPr="00701463">
              <w:rPr>
                <w:rFonts w:asciiTheme="majorHAnsi" w:hAnsiTheme="majorHAnsi" w:cstheme="majorHAnsi"/>
              </w:rPr>
              <w:t xml:space="preserve"> curatieve</w:t>
            </w:r>
            <w:r w:rsidR="00EE4A01" w:rsidRPr="00701463">
              <w:rPr>
                <w:rFonts w:asciiTheme="majorHAnsi" w:hAnsiTheme="majorHAnsi" w:cstheme="majorHAnsi"/>
              </w:rPr>
              <w:t xml:space="preserve"> interventies</w:t>
            </w:r>
            <w:r w:rsidR="000C33AB" w:rsidRPr="00701463">
              <w:rPr>
                <w:rFonts w:asciiTheme="majorHAnsi" w:hAnsiTheme="majorHAnsi" w:cstheme="majorHAnsi"/>
              </w:rPr>
              <w:t>, zoals dyslexie</w:t>
            </w:r>
            <w:r w:rsidR="00DD0344" w:rsidRPr="00701463">
              <w:rPr>
                <w:rFonts w:asciiTheme="majorHAnsi" w:hAnsiTheme="majorHAnsi" w:cstheme="majorHAnsi"/>
              </w:rPr>
              <w:t xml:space="preserve"> volgtraject, MHB aanbod en remediërende interventies).</w:t>
            </w:r>
          </w:p>
        </w:tc>
      </w:tr>
      <w:tr w:rsidR="00386DD3" w:rsidRPr="00701463" w14:paraId="79980EB9" w14:textId="77777777" w:rsidTr="00386DD3">
        <w:tc>
          <w:tcPr>
            <w:tcW w:w="421" w:type="dxa"/>
          </w:tcPr>
          <w:p w14:paraId="1B6A8927" w14:textId="6E255BAF" w:rsidR="00386DD3" w:rsidRPr="00701463" w:rsidRDefault="00386DD3" w:rsidP="00E42B10">
            <w:pPr>
              <w:pStyle w:val="Geenafstand"/>
              <w:rPr>
                <w:rFonts w:asciiTheme="majorHAnsi" w:hAnsiTheme="majorHAnsi" w:cstheme="majorHAnsi"/>
              </w:rPr>
            </w:pPr>
            <w:r w:rsidRPr="00701463">
              <w:rPr>
                <w:rFonts w:asciiTheme="majorHAnsi" w:hAnsiTheme="majorHAnsi" w:cstheme="majorHAnsi"/>
              </w:rPr>
              <w:lastRenderedPageBreak/>
              <w:t>2</w:t>
            </w:r>
          </w:p>
        </w:tc>
        <w:tc>
          <w:tcPr>
            <w:tcW w:w="8595" w:type="dxa"/>
          </w:tcPr>
          <w:p w14:paraId="66CA4A7A" w14:textId="2A3B1DA3" w:rsidR="00386DD3" w:rsidRPr="00701463" w:rsidRDefault="00386DD3" w:rsidP="00E42B10">
            <w:pPr>
              <w:pStyle w:val="Geenafstand"/>
              <w:rPr>
                <w:rFonts w:asciiTheme="majorHAnsi" w:hAnsiTheme="majorHAnsi" w:cstheme="majorHAnsi"/>
              </w:rPr>
            </w:pPr>
            <w:r w:rsidRPr="00701463">
              <w:rPr>
                <w:rFonts w:asciiTheme="majorHAnsi" w:hAnsiTheme="majorHAnsi" w:cstheme="majorHAnsi"/>
                <w:b/>
                <w:bCs/>
              </w:rPr>
              <w:t>Extra ondersteuning aan leerlingen</w:t>
            </w:r>
            <w:r w:rsidRPr="00701463">
              <w:rPr>
                <w:rFonts w:asciiTheme="majorHAnsi" w:hAnsiTheme="majorHAnsi" w:cstheme="majorHAnsi"/>
              </w:rPr>
              <w:t xml:space="preserve"> in de groep </w:t>
            </w:r>
            <w:r w:rsidR="000C33AB" w:rsidRPr="00701463">
              <w:rPr>
                <w:rFonts w:asciiTheme="majorHAnsi" w:hAnsiTheme="majorHAnsi" w:cstheme="majorHAnsi"/>
              </w:rPr>
              <w:t>(betrokkenheid SWV , Meldpunt, externe begeleiding voor ouders, leerkrachten of leerling)</w:t>
            </w:r>
          </w:p>
        </w:tc>
      </w:tr>
      <w:tr w:rsidR="00386DD3" w:rsidRPr="00701463" w14:paraId="2DA168BA" w14:textId="77777777" w:rsidTr="00386DD3">
        <w:tc>
          <w:tcPr>
            <w:tcW w:w="421" w:type="dxa"/>
          </w:tcPr>
          <w:p w14:paraId="16517B7D" w14:textId="19116AD7" w:rsidR="00386DD3" w:rsidRPr="00701463" w:rsidRDefault="000C33AB" w:rsidP="00E42B10">
            <w:pPr>
              <w:pStyle w:val="Geenafstand"/>
              <w:rPr>
                <w:rFonts w:asciiTheme="majorHAnsi" w:hAnsiTheme="majorHAnsi" w:cstheme="majorHAnsi"/>
              </w:rPr>
            </w:pPr>
            <w:r w:rsidRPr="00701463">
              <w:rPr>
                <w:rFonts w:asciiTheme="majorHAnsi" w:hAnsiTheme="majorHAnsi" w:cstheme="majorHAnsi"/>
              </w:rPr>
              <w:t>3</w:t>
            </w:r>
          </w:p>
        </w:tc>
        <w:tc>
          <w:tcPr>
            <w:tcW w:w="8595" w:type="dxa"/>
          </w:tcPr>
          <w:p w14:paraId="5979B855" w14:textId="4A7AD82A" w:rsidR="00386DD3" w:rsidRPr="00701463" w:rsidRDefault="000C33AB" w:rsidP="000C33AB">
            <w:pPr>
              <w:pStyle w:val="Geenafstand"/>
              <w:rPr>
                <w:rFonts w:asciiTheme="majorHAnsi" w:hAnsiTheme="majorHAnsi" w:cstheme="majorHAnsi"/>
              </w:rPr>
            </w:pPr>
            <w:r w:rsidRPr="00701463">
              <w:rPr>
                <w:rFonts w:asciiTheme="majorHAnsi" w:hAnsiTheme="majorHAnsi" w:cstheme="majorHAnsi"/>
              </w:rPr>
              <w:t>Bij stagnatie (welbevinden en leerontwikkeling) en bestuurlijk</w:t>
            </w:r>
            <w:r w:rsidR="00DD0344" w:rsidRPr="00701463">
              <w:rPr>
                <w:rFonts w:asciiTheme="majorHAnsi" w:hAnsiTheme="majorHAnsi" w:cstheme="majorHAnsi"/>
              </w:rPr>
              <w:t>e</w:t>
            </w:r>
            <w:r w:rsidRPr="00701463">
              <w:rPr>
                <w:rFonts w:asciiTheme="majorHAnsi" w:hAnsiTheme="majorHAnsi" w:cstheme="majorHAnsi"/>
              </w:rPr>
              <w:t xml:space="preserve"> betrokkenheid (BAO-BAO verkenning)</w:t>
            </w:r>
            <w:r w:rsidR="00DD0344" w:rsidRPr="00701463">
              <w:rPr>
                <w:rFonts w:asciiTheme="majorHAnsi" w:hAnsiTheme="majorHAnsi" w:cstheme="majorHAnsi"/>
              </w:rPr>
              <w:t xml:space="preserve"> is er de mogelijkheid tot </w:t>
            </w:r>
            <w:r w:rsidR="00DD0344" w:rsidRPr="00701463">
              <w:rPr>
                <w:rFonts w:asciiTheme="majorHAnsi" w:hAnsiTheme="majorHAnsi" w:cstheme="majorHAnsi"/>
                <w:b/>
                <w:bCs/>
              </w:rPr>
              <w:t>o</w:t>
            </w:r>
            <w:r w:rsidRPr="00701463">
              <w:rPr>
                <w:rFonts w:asciiTheme="majorHAnsi" w:hAnsiTheme="majorHAnsi" w:cstheme="majorHAnsi"/>
                <w:b/>
                <w:bCs/>
              </w:rPr>
              <w:t>nderwijszorg in het speciaal</w:t>
            </w:r>
            <w:r w:rsidRPr="00701463">
              <w:rPr>
                <w:rFonts w:asciiTheme="majorHAnsi" w:hAnsiTheme="majorHAnsi" w:cstheme="majorHAnsi"/>
              </w:rPr>
              <w:t xml:space="preserve"> basisonderwijs, speciaal onderwijs of een tussenvoorziening van het samenwerkingsverband</w:t>
            </w:r>
          </w:p>
        </w:tc>
      </w:tr>
    </w:tbl>
    <w:p w14:paraId="121E5570" w14:textId="77777777" w:rsidR="000C33AB" w:rsidRPr="00701463" w:rsidRDefault="000C33AB" w:rsidP="005F4F75">
      <w:pPr>
        <w:rPr>
          <w:rFonts w:asciiTheme="majorHAnsi" w:eastAsia="Calibri" w:hAnsiTheme="majorHAnsi" w:cstheme="majorHAnsi"/>
        </w:rPr>
      </w:pPr>
    </w:p>
    <w:p w14:paraId="5CFD2715" w14:textId="77777777" w:rsidR="00816E4F" w:rsidRDefault="007E7FAF" w:rsidP="007E7FAF">
      <w:pPr>
        <w:rPr>
          <w:rFonts w:asciiTheme="majorHAnsi" w:eastAsia="Calibri" w:hAnsiTheme="majorHAnsi" w:cstheme="majorHAnsi"/>
        </w:rPr>
      </w:pPr>
      <w:r w:rsidRPr="00701463">
        <w:rPr>
          <w:rFonts w:asciiTheme="majorHAnsi" w:eastAsia="Calibri" w:hAnsiTheme="majorHAnsi" w:cstheme="majorHAnsi"/>
        </w:rPr>
        <w:t xml:space="preserve">Voor het volgen van onderwijs op het speciaal (basis) onderwijs is een toelaatbaarheidsverklaring (TLV) nodig. Scholen kunnen een TLV aanvragen; bij elk SWV verloopt die procedure anders. </w:t>
      </w:r>
      <w:r w:rsidR="00816E4F">
        <w:rPr>
          <w:rFonts w:asciiTheme="majorHAnsi" w:eastAsia="Calibri" w:hAnsiTheme="majorHAnsi" w:cstheme="majorHAnsi"/>
        </w:rPr>
        <w:t xml:space="preserve">SWV Rijn en Gelders Vallei werkt met Kindkans. Daar zijn alle formulieren te vinden. </w:t>
      </w:r>
    </w:p>
    <w:p w14:paraId="1122A6E1" w14:textId="63A5716C" w:rsidR="007E7FAF" w:rsidRPr="00816E4F" w:rsidRDefault="007E7FAF" w:rsidP="007E7FAF">
      <w:pPr>
        <w:rPr>
          <w:rFonts w:asciiTheme="majorHAnsi" w:eastAsia="Calibri" w:hAnsiTheme="majorHAnsi" w:cstheme="majorHAnsi"/>
        </w:rPr>
      </w:pPr>
      <w:r w:rsidRPr="00D8254C">
        <w:rPr>
          <w:rFonts w:asciiTheme="majorHAnsi" w:eastAsiaTheme="minorEastAsia" w:hAnsiTheme="majorHAnsi" w:cstheme="majorHAnsi"/>
        </w:rPr>
        <w:t xml:space="preserve">Het Meldpunt </w:t>
      </w:r>
      <w:r w:rsidR="00EF122C">
        <w:rPr>
          <w:rFonts w:asciiTheme="majorHAnsi" w:eastAsiaTheme="minorEastAsia" w:hAnsiTheme="majorHAnsi" w:cstheme="majorHAnsi"/>
        </w:rPr>
        <w:t xml:space="preserve">PCOGV </w:t>
      </w:r>
      <w:r w:rsidRPr="00D8254C">
        <w:rPr>
          <w:rFonts w:asciiTheme="majorHAnsi" w:eastAsiaTheme="minorEastAsia" w:hAnsiTheme="majorHAnsi" w:cstheme="majorHAnsi"/>
        </w:rPr>
        <w:t xml:space="preserve">kan ook advies geven om een TLV aanvraag te doen als het bestuur naar vermogen heeft gehandeld om het kind op de eigen school een passend onderwijsaanbod te doen. </w:t>
      </w:r>
    </w:p>
    <w:p w14:paraId="5A1D0675" w14:textId="77777777" w:rsidR="007B27EB" w:rsidRPr="007B27EB" w:rsidRDefault="007B27EB" w:rsidP="007B27EB">
      <w:pPr>
        <w:pStyle w:val="Geenafstand"/>
        <w:rPr>
          <w:rFonts w:asciiTheme="majorHAnsi" w:hAnsiTheme="majorHAnsi" w:cstheme="majorHAnsi"/>
        </w:rPr>
      </w:pPr>
      <w:r w:rsidRPr="007B27EB">
        <w:rPr>
          <w:rFonts w:asciiTheme="majorHAnsi" w:hAnsiTheme="majorHAnsi" w:cstheme="majorHAnsi"/>
        </w:rPr>
        <w:t>Er kunnen zich situaties voordoen waarbij het noodzakelijk is om gedurende de</w:t>
      </w:r>
    </w:p>
    <w:p w14:paraId="268D8E9F" w14:textId="77777777" w:rsidR="007B27EB" w:rsidRPr="007B27EB" w:rsidRDefault="007B27EB" w:rsidP="007B27EB">
      <w:pPr>
        <w:pStyle w:val="Geenafstand"/>
        <w:rPr>
          <w:rFonts w:asciiTheme="majorHAnsi" w:hAnsiTheme="majorHAnsi" w:cstheme="majorHAnsi"/>
        </w:rPr>
      </w:pPr>
      <w:r w:rsidRPr="007B27EB">
        <w:rPr>
          <w:rFonts w:asciiTheme="majorHAnsi" w:hAnsiTheme="majorHAnsi" w:cstheme="majorHAnsi"/>
        </w:rPr>
        <w:t>basisschoolperiode van school te veranderen, bijvoorbeeld een verstoorde relatie met de</w:t>
      </w:r>
    </w:p>
    <w:p w14:paraId="1FA5349E" w14:textId="77777777" w:rsidR="007B27EB" w:rsidRPr="007B27EB" w:rsidRDefault="007B27EB" w:rsidP="007B27EB">
      <w:pPr>
        <w:pStyle w:val="Geenafstand"/>
        <w:rPr>
          <w:rFonts w:asciiTheme="majorHAnsi" w:hAnsiTheme="majorHAnsi" w:cstheme="majorHAnsi"/>
        </w:rPr>
      </w:pPr>
      <w:r w:rsidRPr="007B27EB">
        <w:rPr>
          <w:rFonts w:asciiTheme="majorHAnsi" w:hAnsiTheme="majorHAnsi" w:cstheme="majorHAnsi"/>
        </w:rPr>
        <w:t>ouders of wanneer de verwachtingen van de ouders niet langer in overeenstemming zijn</w:t>
      </w:r>
    </w:p>
    <w:p w14:paraId="350D819B" w14:textId="419E0681" w:rsidR="007B27EB" w:rsidRDefault="007B27EB" w:rsidP="007B27EB">
      <w:pPr>
        <w:pStyle w:val="Geenafstand"/>
        <w:rPr>
          <w:rFonts w:asciiTheme="majorHAnsi" w:hAnsiTheme="majorHAnsi" w:cstheme="majorHAnsi"/>
        </w:rPr>
      </w:pPr>
      <w:r w:rsidRPr="007B27EB">
        <w:rPr>
          <w:rFonts w:asciiTheme="majorHAnsi" w:hAnsiTheme="majorHAnsi" w:cstheme="majorHAnsi"/>
        </w:rPr>
        <w:t>met de mogelijkheden van de school.</w:t>
      </w:r>
      <w:r>
        <w:rPr>
          <w:rFonts w:asciiTheme="majorHAnsi" w:hAnsiTheme="majorHAnsi" w:cstheme="majorHAnsi"/>
        </w:rPr>
        <w:t xml:space="preserve"> Een BAO BAO verkenning is dan een verplichte eerste stap.</w:t>
      </w:r>
    </w:p>
    <w:p w14:paraId="68EF435F" w14:textId="77777777" w:rsidR="007B27EB" w:rsidRPr="007B27EB" w:rsidRDefault="007B27EB" w:rsidP="007B27EB">
      <w:pPr>
        <w:pStyle w:val="Geenafstand"/>
        <w:rPr>
          <w:rFonts w:asciiTheme="majorHAnsi" w:eastAsiaTheme="minorEastAsia" w:hAnsiTheme="majorHAnsi" w:cstheme="majorHAnsi"/>
        </w:rPr>
      </w:pPr>
    </w:p>
    <w:p w14:paraId="784678C7" w14:textId="3F7C8A4C" w:rsidR="00BB07C9" w:rsidRPr="00F95189" w:rsidRDefault="0024671A" w:rsidP="0011719A">
      <w:pPr>
        <w:pStyle w:val="Kop2"/>
        <w:numPr>
          <w:ilvl w:val="0"/>
          <w:numId w:val="0"/>
        </w:numPr>
        <w:ind w:left="1140"/>
        <w:rPr>
          <w:rFonts w:eastAsiaTheme="minorEastAsia"/>
        </w:rPr>
      </w:pPr>
      <w:bookmarkStart w:id="19" w:name="_Toc116406068"/>
      <w:r>
        <w:t xml:space="preserve">3.3 </w:t>
      </w:r>
      <w:r w:rsidR="379567ED" w:rsidRPr="00F95189">
        <w:t>Aanname</w:t>
      </w:r>
      <w:r w:rsidR="00F95189">
        <w:t>beleid</w:t>
      </w:r>
      <w:r w:rsidR="379567ED" w:rsidRPr="00F95189">
        <w:t xml:space="preserve"> nieuwe leerlingen</w:t>
      </w:r>
      <w:bookmarkEnd w:id="19"/>
    </w:p>
    <w:p w14:paraId="6DAA31FD" w14:textId="4261F2A3" w:rsidR="00C8744B" w:rsidRPr="00891A40" w:rsidRDefault="00223877" w:rsidP="0011719A">
      <w:pPr>
        <w:pStyle w:val="Kop3"/>
      </w:pPr>
      <w:bookmarkStart w:id="20" w:name="_Toc116406069"/>
      <w:r>
        <w:t>3.3.</w:t>
      </w:r>
      <w:r w:rsidR="00FF5D67">
        <w:t>1</w:t>
      </w:r>
      <w:r>
        <w:t xml:space="preserve"> </w:t>
      </w:r>
      <w:r w:rsidR="00C8744B" w:rsidRPr="00891A40">
        <w:t>Zorgplicht</w:t>
      </w:r>
      <w:bookmarkEnd w:id="20"/>
    </w:p>
    <w:p w14:paraId="77791F6D" w14:textId="77777777" w:rsidR="00891A40" w:rsidRDefault="00C8744B" w:rsidP="00C8744B">
      <w:pPr>
        <w:pStyle w:val="Geenafstand"/>
        <w:rPr>
          <w:rFonts w:asciiTheme="majorHAnsi" w:hAnsiTheme="majorHAnsi" w:cstheme="majorHAnsi"/>
        </w:rPr>
      </w:pPr>
      <w:r w:rsidRPr="00C8744B">
        <w:rPr>
          <w:rFonts w:asciiTheme="majorHAnsi" w:hAnsiTheme="majorHAnsi" w:cstheme="majorHAnsi"/>
        </w:rPr>
        <w:t>Sinds de invoering van de Wet op passend onderwijs in 2014 geldt een zorgplicht voor scholen. Dit houdt in dat scholen ervoor moeten zorgen dat leerlingen die extra ondersteuning nodig hebben, altijd een passende onderwijsplek krijgen. Ook als pas later duidelijk wordt dat een leerling extra ondersteuning nodig heeft, geldt de zorgplicht.</w:t>
      </w:r>
      <w:r w:rsidR="0069148C">
        <w:rPr>
          <w:rFonts w:asciiTheme="majorHAnsi" w:hAnsiTheme="majorHAnsi" w:cstheme="majorHAnsi"/>
        </w:rPr>
        <w:t xml:space="preserve"> </w:t>
      </w:r>
    </w:p>
    <w:p w14:paraId="2E0E4DE9" w14:textId="280F8BF6" w:rsidR="0069148C" w:rsidRDefault="0069148C" w:rsidP="00C8744B">
      <w:pPr>
        <w:pStyle w:val="Geenafstand"/>
        <w:rPr>
          <w:rFonts w:asciiTheme="majorHAnsi" w:hAnsiTheme="majorHAnsi" w:cstheme="majorHAnsi"/>
        </w:rPr>
      </w:pPr>
      <w:r>
        <w:rPr>
          <w:rFonts w:asciiTheme="majorHAnsi" w:hAnsiTheme="majorHAnsi" w:cstheme="majorHAnsi"/>
        </w:rPr>
        <w:t>Hoe werkt dat?</w:t>
      </w:r>
    </w:p>
    <w:p w14:paraId="57161941" w14:textId="7CB7883D" w:rsidR="00C8744B" w:rsidRPr="00C8744B" w:rsidRDefault="0069148C" w:rsidP="00C8744B">
      <w:pPr>
        <w:pStyle w:val="Geenafstand"/>
        <w:rPr>
          <w:rFonts w:asciiTheme="majorHAnsi" w:hAnsiTheme="majorHAnsi" w:cstheme="majorHAnsi"/>
        </w:rPr>
      </w:pPr>
      <w:r>
        <w:rPr>
          <w:rFonts w:asciiTheme="majorHAnsi" w:hAnsiTheme="majorHAnsi" w:cstheme="majorHAnsi"/>
        </w:rPr>
        <w:t xml:space="preserve">Na aanmelding </w:t>
      </w:r>
      <w:r w:rsidR="00C8744B" w:rsidRPr="00C8744B">
        <w:rPr>
          <w:rFonts w:asciiTheme="majorHAnsi" w:hAnsiTheme="majorHAnsi" w:cstheme="majorHAnsi"/>
        </w:rPr>
        <w:t xml:space="preserve">onderzoekt de school welke extra ondersteuning de leerling nodig heeft en hoe de school dit kan organiseren. </w:t>
      </w:r>
      <w:r w:rsidR="00891A40">
        <w:rPr>
          <w:rFonts w:asciiTheme="majorHAnsi" w:hAnsiTheme="majorHAnsi" w:cstheme="majorHAnsi"/>
        </w:rPr>
        <w:t xml:space="preserve">Hiervoor geldt een periode van 6-10 weken. </w:t>
      </w:r>
      <w:r w:rsidR="00C8744B" w:rsidRPr="00C8744B">
        <w:rPr>
          <w:rFonts w:asciiTheme="majorHAnsi" w:hAnsiTheme="majorHAnsi" w:cstheme="majorHAnsi"/>
        </w:rPr>
        <w:t>Daarvoor maakt de school gebruik van het eigen schoolondersteuningsprofiel. Hierin staat welke ondersteuning de school kan bieden.</w:t>
      </w:r>
      <w:r>
        <w:rPr>
          <w:rFonts w:asciiTheme="majorHAnsi" w:hAnsiTheme="majorHAnsi" w:cstheme="majorHAnsi"/>
        </w:rPr>
        <w:t xml:space="preserve"> </w:t>
      </w:r>
    </w:p>
    <w:p w14:paraId="788A87AB" w14:textId="77777777" w:rsidR="00C8744B" w:rsidRPr="00C8744B" w:rsidRDefault="00C8744B" w:rsidP="00C8744B">
      <w:pPr>
        <w:pStyle w:val="Geenafstand"/>
        <w:rPr>
          <w:rFonts w:asciiTheme="majorHAnsi" w:hAnsiTheme="majorHAnsi" w:cstheme="majorHAnsi"/>
        </w:rPr>
      </w:pPr>
      <w:r w:rsidRPr="00C8744B">
        <w:rPr>
          <w:rFonts w:asciiTheme="majorHAnsi" w:hAnsiTheme="majorHAnsi" w:cstheme="majorHAnsi"/>
        </w:rPr>
        <w:t>Ook als de school zelf geen passende onderwijsplek kan bieden, is de school verantwoordelijk voor het vinden van een geschikte plek op een andere school. Maar dat kan de school pas zeggen nadat ze heeft onderzocht welke ondersteuning precies nodig is en of de school dit kan bieden.</w:t>
      </w:r>
    </w:p>
    <w:p w14:paraId="53AA2B01" w14:textId="54A1E9E1" w:rsidR="00C8744B" w:rsidRDefault="00C8744B" w:rsidP="00C8744B">
      <w:pPr>
        <w:pStyle w:val="Geenafstand"/>
        <w:rPr>
          <w:rFonts w:asciiTheme="majorHAnsi" w:hAnsiTheme="majorHAnsi" w:cstheme="majorHAnsi"/>
        </w:rPr>
      </w:pPr>
      <w:r w:rsidRPr="00C8744B">
        <w:rPr>
          <w:rFonts w:asciiTheme="majorHAnsi" w:hAnsiTheme="majorHAnsi" w:cstheme="majorHAnsi"/>
        </w:rPr>
        <w:t>Kan de school de ondersteuning echt niet bieden? En past een andere plek beter bij de leerling? Dan overlegt de school dat met de ouders/verzorgers. Het kan zijn dat de school een andere school binnen het samenwerkingsverband adviseert, bijvoorbeeld een reguliere school of speciale school. Dan zorgt de school, na overleg met de ouders/verzorgers, dat de leerling op die andere school de juiste ondersteuning krijgt.</w:t>
      </w:r>
    </w:p>
    <w:p w14:paraId="62963873" w14:textId="38007A35" w:rsidR="00891A40" w:rsidRDefault="00891A40" w:rsidP="00C8744B">
      <w:pPr>
        <w:pStyle w:val="Geenafstand"/>
        <w:rPr>
          <w:rFonts w:asciiTheme="majorHAnsi" w:hAnsiTheme="majorHAnsi" w:cstheme="majorHAnsi"/>
        </w:rPr>
      </w:pPr>
    </w:p>
    <w:p w14:paraId="5E8B2B12" w14:textId="77777777" w:rsidR="00891A40" w:rsidRPr="00891A40" w:rsidRDefault="00891A40" w:rsidP="00891A40">
      <w:pPr>
        <w:pStyle w:val="Geenafstand"/>
        <w:rPr>
          <w:rFonts w:asciiTheme="majorHAnsi" w:hAnsiTheme="majorHAnsi" w:cstheme="majorHAnsi"/>
        </w:rPr>
      </w:pPr>
      <w:r w:rsidRPr="00891A40">
        <w:rPr>
          <w:rFonts w:asciiTheme="majorHAnsi" w:hAnsiTheme="majorHAnsi" w:cstheme="majorHAnsi"/>
        </w:rPr>
        <w:t>De zorgplicht geldt in een aantal gevallen niet:</w:t>
      </w:r>
    </w:p>
    <w:p w14:paraId="1C003B6A" w14:textId="77777777" w:rsidR="00891A40" w:rsidRPr="00891A40" w:rsidRDefault="00891A40" w:rsidP="00891A40">
      <w:pPr>
        <w:pStyle w:val="Geenafstand"/>
        <w:rPr>
          <w:rFonts w:asciiTheme="majorHAnsi" w:hAnsiTheme="majorHAnsi" w:cstheme="majorHAnsi"/>
        </w:rPr>
      </w:pPr>
    </w:p>
    <w:p w14:paraId="4FF41E3C" w14:textId="77777777" w:rsidR="00891A40" w:rsidRPr="00891A40" w:rsidRDefault="00891A40" w:rsidP="00903559">
      <w:pPr>
        <w:pStyle w:val="Geenafstand"/>
        <w:numPr>
          <w:ilvl w:val="0"/>
          <w:numId w:val="35"/>
        </w:numPr>
        <w:rPr>
          <w:rFonts w:asciiTheme="majorHAnsi" w:hAnsiTheme="majorHAnsi" w:cstheme="majorHAnsi"/>
        </w:rPr>
      </w:pPr>
      <w:r w:rsidRPr="00891A40">
        <w:rPr>
          <w:rFonts w:asciiTheme="majorHAnsi" w:hAnsiTheme="majorHAnsi" w:cstheme="majorHAnsi"/>
        </w:rPr>
        <w:t>Als de school waar het kind is aangemeld vol is. Dat moet dan wel voor alle leerlingen gelden. Scholen mogen bijvoorbeeld niet een aanmelding weigeren omdat ze teveel kinderen met een beperking binnen de school of klas hebben.</w:t>
      </w:r>
    </w:p>
    <w:p w14:paraId="6338BDA2" w14:textId="77777777" w:rsidR="00891A40" w:rsidRPr="00891A40" w:rsidRDefault="00891A40" w:rsidP="00903559">
      <w:pPr>
        <w:pStyle w:val="Geenafstand"/>
        <w:numPr>
          <w:ilvl w:val="0"/>
          <w:numId w:val="35"/>
        </w:numPr>
        <w:rPr>
          <w:rFonts w:asciiTheme="majorHAnsi" w:hAnsiTheme="majorHAnsi" w:cstheme="majorHAnsi"/>
        </w:rPr>
      </w:pPr>
      <w:r w:rsidRPr="00891A40">
        <w:rPr>
          <w:rFonts w:asciiTheme="majorHAnsi" w:hAnsiTheme="majorHAnsi" w:cstheme="majorHAnsi"/>
        </w:rPr>
        <w:t>Indien de ouders weigeren de grondslag van de school te onderschrijven.</w:t>
      </w:r>
    </w:p>
    <w:p w14:paraId="12CFE7E4" w14:textId="77777777" w:rsidR="00891A40" w:rsidRPr="00891A40" w:rsidRDefault="00891A40" w:rsidP="00903559">
      <w:pPr>
        <w:pStyle w:val="Geenafstand"/>
        <w:numPr>
          <w:ilvl w:val="0"/>
          <w:numId w:val="35"/>
        </w:numPr>
        <w:rPr>
          <w:rFonts w:asciiTheme="majorHAnsi" w:hAnsiTheme="majorHAnsi" w:cstheme="majorHAnsi"/>
        </w:rPr>
      </w:pPr>
      <w:r w:rsidRPr="00891A40">
        <w:rPr>
          <w:rFonts w:asciiTheme="majorHAnsi" w:hAnsiTheme="majorHAnsi" w:cstheme="majorHAnsi"/>
        </w:rPr>
        <w:t>Wanneer leerlingen bijvoorbeeld een taalachterstand hebben en extra ondersteuning nodig hebben om die achterstand in te lopen. Voor de bestrijding van achterstanden zijn middelen beschikbaar bij de scholen en de gemeenten.</w:t>
      </w:r>
    </w:p>
    <w:p w14:paraId="4CFFC8DB" w14:textId="77777777" w:rsidR="00891A40" w:rsidRPr="00891A40" w:rsidRDefault="00891A40" w:rsidP="00903559">
      <w:pPr>
        <w:pStyle w:val="Geenafstand"/>
        <w:numPr>
          <w:ilvl w:val="0"/>
          <w:numId w:val="35"/>
        </w:numPr>
        <w:rPr>
          <w:rFonts w:asciiTheme="majorHAnsi" w:hAnsiTheme="majorHAnsi" w:cstheme="majorHAnsi"/>
        </w:rPr>
      </w:pPr>
      <w:r w:rsidRPr="00891A40">
        <w:rPr>
          <w:rFonts w:asciiTheme="majorHAnsi" w:hAnsiTheme="majorHAnsi" w:cstheme="majorHAnsi"/>
        </w:rPr>
        <w:t>Bij aanmelding tot een instelling van cluster 1 of 2. Deze instellingen maken geen deel uit van de samenwerkingsverbanden passend onderwijs en hebben een eigen toelatingsprocedure.</w:t>
      </w:r>
    </w:p>
    <w:p w14:paraId="055D0259" w14:textId="0BC947CA" w:rsidR="00891A40" w:rsidRPr="00C8744B" w:rsidRDefault="00891A40" w:rsidP="00903559">
      <w:pPr>
        <w:pStyle w:val="Geenafstand"/>
        <w:numPr>
          <w:ilvl w:val="0"/>
          <w:numId w:val="35"/>
        </w:numPr>
        <w:rPr>
          <w:rFonts w:asciiTheme="majorHAnsi" w:hAnsiTheme="majorHAnsi" w:cstheme="majorHAnsi"/>
        </w:rPr>
      </w:pPr>
      <w:r w:rsidRPr="00891A40">
        <w:rPr>
          <w:rFonts w:asciiTheme="majorHAnsi" w:hAnsiTheme="majorHAnsi" w:cstheme="majorHAnsi"/>
        </w:rPr>
        <w:t>Bij inschrijving op een ander niveau dan de oude school adviseert.</w:t>
      </w:r>
    </w:p>
    <w:p w14:paraId="4240A965" w14:textId="77777777" w:rsidR="00C8744B" w:rsidRPr="00C8744B" w:rsidRDefault="00C8744B" w:rsidP="00C8744B">
      <w:pPr>
        <w:pStyle w:val="Geenafstand"/>
        <w:rPr>
          <w:rFonts w:asciiTheme="majorHAnsi" w:hAnsiTheme="majorHAnsi" w:cstheme="majorHAnsi"/>
        </w:rPr>
      </w:pPr>
    </w:p>
    <w:p w14:paraId="4147C233" w14:textId="77777777" w:rsidR="00891A40" w:rsidRDefault="00C8744B" w:rsidP="00C8744B">
      <w:pPr>
        <w:pStyle w:val="Geenafstand"/>
        <w:rPr>
          <w:rFonts w:asciiTheme="majorHAnsi" w:hAnsiTheme="majorHAnsi" w:cstheme="majorHAnsi"/>
        </w:rPr>
      </w:pPr>
      <w:r w:rsidRPr="00C8744B">
        <w:rPr>
          <w:rFonts w:asciiTheme="majorHAnsi" w:hAnsiTheme="majorHAnsi" w:cstheme="majorHAnsi"/>
        </w:rPr>
        <w:t xml:space="preserve">Het doel van de zorgplicht onderwijs is dat kinderen niet meer tussen wal en schip vallen en thuis komen te zitten. Voordat de zorgplicht voor scholen inging, moesten ouders namelijk zelf met hun kind ‘leuren’ om een goede plek te vinden. Dit was vaak een ingewikkeld en tijdrovend proces. Nu is dit de verantwoordelijkheid van de school. </w:t>
      </w:r>
    </w:p>
    <w:p w14:paraId="757BC3B2" w14:textId="77777777" w:rsidR="00891A40" w:rsidRDefault="00891A40" w:rsidP="00C8744B">
      <w:pPr>
        <w:pStyle w:val="Geenafstand"/>
        <w:rPr>
          <w:rFonts w:asciiTheme="majorHAnsi" w:hAnsiTheme="majorHAnsi" w:cstheme="majorHAnsi"/>
        </w:rPr>
      </w:pPr>
    </w:p>
    <w:p w14:paraId="32199BE7" w14:textId="143D9B92" w:rsidR="00891A40" w:rsidRPr="00891A40" w:rsidRDefault="00FF5D67" w:rsidP="0011719A">
      <w:pPr>
        <w:pStyle w:val="Kop3"/>
      </w:pPr>
      <w:bookmarkStart w:id="21" w:name="_Toc116406070"/>
      <w:r>
        <w:t xml:space="preserve">3.3.2 </w:t>
      </w:r>
      <w:r w:rsidR="00891A40" w:rsidRPr="00891A40">
        <w:t>Aanmelding</w:t>
      </w:r>
      <w:bookmarkEnd w:id="21"/>
    </w:p>
    <w:p w14:paraId="5740ED75" w14:textId="7CD5D357" w:rsidR="009444F8" w:rsidRPr="009444F8" w:rsidRDefault="009444F8" w:rsidP="00C8744B">
      <w:pPr>
        <w:pStyle w:val="Geenafstand"/>
        <w:rPr>
          <w:rFonts w:asciiTheme="majorHAnsi" w:hAnsiTheme="majorHAnsi" w:cstheme="majorHAnsi"/>
        </w:rPr>
      </w:pPr>
      <w:r w:rsidRPr="009444F8">
        <w:rPr>
          <w:rFonts w:asciiTheme="majorHAnsi" w:hAnsiTheme="majorHAnsi" w:cstheme="majorHAnsi"/>
        </w:rPr>
        <w:t xml:space="preserve">Bij elke aanmelding (ook verhuizers) bespreken we met ouders hoe de procedure tot definitieve plaatsing verloopt. Uitgangspunt van deze procedure is dat we altijd beoordelen of we kunnen bieden wat de leerling nodig heeft om zich te kunnen ontwikkelen: we bekijken van elke aangemelde leerling de onderwijsbehoeften en toetsen dit aan onze onderwijsmogelijkheden. In de meeste gevallen is dat geen probleem en wordt een leerling eenvoudig geplaatst. In sommige gevallen zijn er gegronde redenen (groepsgrootte, de reeds aanwezige zorg of een specifieke onderwijsbehoefte waar niet aan voldaan kan worden) om niet tot plaatsing over te gaan. Om te voorkomen dat een kind in zo’n geval thuis komt te zitten, zoeken we samen met ouders en externen (SWV) naar een andere passende plek.  </w:t>
      </w:r>
    </w:p>
    <w:p w14:paraId="70E2865B" w14:textId="77777777" w:rsidR="009444F8" w:rsidRPr="009444F8" w:rsidRDefault="009444F8" w:rsidP="009444F8">
      <w:pPr>
        <w:pStyle w:val="Geenafstand"/>
        <w:rPr>
          <w:rFonts w:asciiTheme="majorHAnsi" w:hAnsiTheme="majorHAnsi" w:cstheme="majorHAnsi"/>
        </w:rPr>
      </w:pPr>
    </w:p>
    <w:p w14:paraId="2700C20C" w14:textId="554A22F8" w:rsidR="009444F8" w:rsidRPr="009444F8" w:rsidRDefault="009444F8" w:rsidP="009444F8">
      <w:pPr>
        <w:pStyle w:val="Geenafstand"/>
        <w:rPr>
          <w:rFonts w:asciiTheme="majorHAnsi" w:hAnsiTheme="majorHAnsi" w:cstheme="majorHAnsi"/>
        </w:rPr>
      </w:pPr>
      <w:r w:rsidRPr="009444F8">
        <w:rPr>
          <w:rFonts w:asciiTheme="majorHAnsi" w:hAnsiTheme="majorHAnsi" w:cstheme="majorHAnsi"/>
        </w:rPr>
        <w:t xml:space="preserve">Leerlingen met een vluchtelingachtergrond hebben vaak een heel specifieke onderwijsbehoefte waarbij we (extra) goed moeten bepalen welke zorg nodig is en of deze geboden kan worden. Zij hebben soms ernstige taalachterstanden, maar er is ook vaak sociaal emotionele ondersteuning nodig. Uitgangspunt is dat we alleen plaatsing van nieuwkomers overwegen als er ook een vorm van hulp geboden wordt vanuit de Gemeente. Ouders dienen daarvoor zelf een aanvraag te doen.  Ook bij leerlingen waarvan bekend (of vermoeden) is dat er sprake is van ernstige leerachterstanden of gedragsproblemen in de thuissituatie of op de huidige school, stellen we dit criterium van hulp. We bekijken in die gevallen extra goed naar het dossier, (belemmerende en stimulerende factoren worden in kaart gebracht), de geboden hulp en bespreken we de verwachtingen met ouders.  </w:t>
      </w:r>
    </w:p>
    <w:p w14:paraId="6320FEDA" w14:textId="77777777" w:rsidR="009444F8" w:rsidRPr="009444F8" w:rsidRDefault="009444F8" w:rsidP="009444F8">
      <w:pPr>
        <w:pStyle w:val="Geenafstand"/>
        <w:rPr>
          <w:rFonts w:asciiTheme="majorHAnsi" w:hAnsiTheme="majorHAnsi" w:cstheme="majorHAnsi"/>
        </w:rPr>
      </w:pPr>
    </w:p>
    <w:p w14:paraId="03DDEFC1" w14:textId="77777777" w:rsidR="009444F8" w:rsidRPr="009444F8" w:rsidRDefault="009444F8" w:rsidP="009444F8">
      <w:pPr>
        <w:pStyle w:val="Geenafstand"/>
        <w:rPr>
          <w:rFonts w:asciiTheme="majorHAnsi" w:hAnsiTheme="majorHAnsi" w:cstheme="majorHAnsi"/>
        </w:rPr>
      </w:pPr>
      <w:r w:rsidRPr="009444F8">
        <w:rPr>
          <w:rFonts w:asciiTheme="majorHAnsi" w:hAnsiTheme="majorHAnsi" w:cstheme="majorHAnsi"/>
        </w:rPr>
        <w:t xml:space="preserve">Besluit </w:t>
      </w:r>
    </w:p>
    <w:p w14:paraId="595C4A5D" w14:textId="77777777" w:rsidR="009444F8" w:rsidRPr="009444F8" w:rsidRDefault="009444F8" w:rsidP="009444F8">
      <w:pPr>
        <w:pStyle w:val="Geenafstand"/>
        <w:rPr>
          <w:rFonts w:asciiTheme="majorHAnsi" w:hAnsiTheme="majorHAnsi" w:cstheme="majorHAnsi"/>
        </w:rPr>
      </w:pPr>
      <w:r w:rsidRPr="009444F8">
        <w:rPr>
          <w:rFonts w:asciiTheme="majorHAnsi" w:hAnsiTheme="majorHAnsi" w:cstheme="majorHAnsi"/>
        </w:rPr>
        <w:t xml:space="preserve">In de besluitvorming is leidend: </w:t>
      </w:r>
    </w:p>
    <w:p w14:paraId="449DBE35" w14:textId="77777777" w:rsidR="009444F8" w:rsidRPr="009444F8" w:rsidRDefault="009444F8" w:rsidP="009444F8">
      <w:pPr>
        <w:pStyle w:val="Geenafstand"/>
        <w:rPr>
          <w:rFonts w:asciiTheme="majorHAnsi" w:hAnsiTheme="majorHAnsi" w:cstheme="majorHAnsi"/>
        </w:rPr>
      </w:pPr>
    </w:p>
    <w:p w14:paraId="7296CAB9" w14:textId="77777777" w:rsidR="009444F8" w:rsidRPr="009444F8" w:rsidRDefault="009444F8" w:rsidP="00903559">
      <w:pPr>
        <w:pStyle w:val="Geenafstand"/>
        <w:numPr>
          <w:ilvl w:val="0"/>
          <w:numId w:val="25"/>
        </w:numPr>
        <w:rPr>
          <w:rFonts w:asciiTheme="majorHAnsi" w:hAnsiTheme="majorHAnsi" w:cstheme="majorHAnsi"/>
        </w:rPr>
      </w:pPr>
      <w:r w:rsidRPr="009444F8">
        <w:rPr>
          <w:rFonts w:asciiTheme="majorHAnsi" w:hAnsiTheme="majorHAnsi" w:cstheme="majorHAnsi"/>
        </w:rPr>
        <w:t xml:space="preserve">de ondersteuningsbehoefte van de leerling; </w:t>
      </w:r>
    </w:p>
    <w:p w14:paraId="02244817" w14:textId="77777777" w:rsidR="009444F8" w:rsidRPr="009444F8" w:rsidRDefault="009444F8" w:rsidP="00903559">
      <w:pPr>
        <w:pStyle w:val="Geenafstand"/>
        <w:numPr>
          <w:ilvl w:val="0"/>
          <w:numId w:val="25"/>
        </w:numPr>
        <w:rPr>
          <w:rFonts w:asciiTheme="majorHAnsi" w:hAnsiTheme="majorHAnsi" w:cstheme="majorHAnsi"/>
        </w:rPr>
      </w:pPr>
      <w:r w:rsidRPr="009444F8">
        <w:rPr>
          <w:rFonts w:asciiTheme="majorHAnsi" w:hAnsiTheme="majorHAnsi" w:cstheme="majorHAnsi"/>
        </w:rPr>
        <w:t xml:space="preserve">de ondersteuningsmogelijkheden van de leerkrachten; </w:t>
      </w:r>
    </w:p>
    <w:p w14:paraId="3A2B6A3C" w14:textId="77777777" w:rsidR="009444F8" w:rsidRPr="009444F8" w:rsidRDefault="009444F8" w:rsidP="00903559">
      <w:pPr>
        <w:pStyle w:val="Geenafstand"/>
        <w:numPr>
          <w:ilvl w:val="0"/>
          <w:numId w:val="25"/>
        </w:numPr>
        <w:rPr>
          <w:rFonts w:asciiTheme="majorHAnsi" w:hAnsiTheme="majorHAnsi" w:cstheme="majorHAnsi"/>
        </w:rPr>
      </w:pPr>
      <w:r w:rsidRPr="009444F8">
        <w:rPr>
          <w:rFonts w:asciiTheme="majorHAnsi" w:hAnsiTheme="majorHAnsi" w:cstheme="majorHAnsi"/>
        </w:rPr>
        <w:t xml:space="preserve">de zorgzwaarte van de groep </w:t>
      </w:r>
    </w:p>
    <w:p w14:paraId="7DDB24F4" w14:textId="77777777" w:rsidR="009444F8" w:rsidRDefault="009444F8" w:rsidP="009444F8">
      <w:pPr>
        <w:pStyle w:val="Geenafstand"/>
      </w:pPr>
    </w:p>
    <w:p w14:paraId="2C655C05" w14:textId="567154D6" w:rsidR="009444F8" w:rsidRPr="00FF5D67" w:rsidRDefault="009444F8" w:rsidP="009444F8">
      <w:pPr>
        <w:pStyle w:val="Geenafstand"/>
        <w:rPr>
          <w:b/>
          <w:bCs/>
        </w:rPr>
      </w:pPr>
      <w:r w:rsidRPr="00FF5D67">
        <w:rPr>
          <w:b/>
          <w:bCs/>
        </w:rPr>
        <w:t>Procedure</w:t>
      </w:r>
      <w:r w:rsidR="00891A40" w:rsidRPr="00FF5D67">
        <w:rPr>
          <w:b/>
          <w:bCs/>
        </w:rPr>
        <w:t xml:space="preserve"> nieuwe aanmelding</w:t>
      </w:r>
    </w:p>
    <w:p w14:paraId="799CCD47" w14:textId="09A9B045" w:rsidR="009F18C1" w:rsidRPr="009444F8" w:rsidRDefault="009F18C1" w:rsidP="009444F8">
      <w:pPr>
        <w:pStyle w:val="Geenafstand"/>
        <w:rPr>
          <w:rFonts w:ascii="Calibri Light" w:hAnsi="Calibri Light" w:cs="Calibri Light"/>
        </w:rPr>
      </w:pPr>
      <w:r w:rsidRPr="009444F8">
        <w:rPr>
          <w:rFonts w:ascii="Calibri Light" w:hAnsi="Calibri Light" w:cs="Calibri Light"/>
        </w:rPr>
        <w:t>Ouders melden hun kind schriftelijk aan bij de school. De aanmelding is mogelijk vanaf de dag dat het kind 3 jaar wordt, tot minimaal 10 weken voordat het kind 4 jaar wordt. De school stuurt de ouders een schriftelijke ontvangstbevestiging. Het kind is dan voorlopig ingeschreven. De school onderzoekt of het kind extra ondersteuning nodig heeft. Hiervoor wordt u voor een gesprek op school uitgenodigd. De school vraagt de ouders om informatie door te geven over het kind en de eventuele ondersteuning die het kind nodig heeft. Deze informatie kan worden aangevuld met informatie van een voorschoolse voorziening of een vorige school. Van de ouders wordt verwacht dat zij die informatie met de school delen. De school doet onderzoek naar de plaatsingsmogelijkheid door de onderwijsbehoeften</w:t>
      </w:r>
      <w:r w:rsidR="009444F8">
        <w:rPr>
          <w:rFonts w:ascii="Calibri Light" w:hAnsi="Calibri Light" w:cs="Calibri Light"/>
        </w:rPr>
        <w:t xml:space="preserve"> naast de ondersteuningsmogelijkheden te leggen, daarvoor </w:t>
      </w:r>
      <w:r w:rsidRPr="009444F8">
        <w:rPr>
          <w:rFonts w:ascii="Calibri Light" w:hAnsi="Calibri Light" w:cs="Calibri Light"/>
        </w:rPr>
        <w:t>kan de school het ondersteuningsteam inzetten.</w:t>
      </w:r>
    </w:p>
    <w:p w14:paraId="0F7C1A4D" w14:textId="77777777" w:rsidR="009F18C1" w:rsidRPr="009444F8" w:rsidRDefault="009F18C1" w:rsidP="009444F8">
      <w:pPr>
        <w:pStyle w:val="Geenafstand"/>
        <w:rPr>
          <w:rFonts w:ascii="Calibri Light" w:eastAsiaTheme="minorEastAsia" w:hAnsi="Calibri Light" w:cs="Calibri Light"/>
        </w:rPr>
      </w:pPr>
    </w:p>
    <w:p w14:paraId="2709B90B" w14:textId="21EF8DAA" w:rsidR="009F18C1" w:rsidRPr="009444F8" w:rsidRDefault="009F18C1" w:rsidP="009444F8">
      <w:pPr>
        <w:pStyle w:val="Geenafstand"/>
        <w:rPr>
          <w:rFonts w:ascii="Calibri Light" w:eastAsiaTheme="minorEastAsia" w:hAnsi="Calibri Light" w:cs="Calibri Light"/>
        </w:rPr>
      </w:pPr>
      <w:r w:rsidRPr="009444F8">
        <w:rPr>
          <w:rFonts w:ascii="Calibri Light" w:eastAsiaTheme="minorEastAsia" w:hAnsi="Calibri Light" w:cs="Calibri Light"/>
        </w:rPr>
        <w:t>De school beslist binnen 6 weken of het kind kan worden toegelaten. Deze periode kan eenmaal met maximaal 4 weken worden verlengd. Heeft het kind geen extra ondersteuning nodig of heeft het ondersteuning nodig die de school kan bieden dan wordt het kind definitief ingeschreven. De school stuurt de ouders een schriftelijke bevestiging van de inschrijving. Kan de school de gevraagde extra ondersteuning niet bieden, dan heeft de school ‘zorgplicht’.</w:t>
      </w:r>
    </w:p>
    <w:p w14:paraId="3B0C8FE5" w14:textId="77777777" w:rsidR="009F18C1" w:rsidRPr="009444F8" w:rsidRDefault="009F18C1" w:rsidP="009444F8">
      <w:pPr>
        <w:pStyle w:val="Geenafstand"/>
        <w:rPr>
          <w:rFonts w:ascii="Calibri Light" w:eastAsiaTheme="minorEastAsia" w:hAnsi="Calibri Light" w:cs="Calibri Light"/>
        </w:rPr>
      </w:pPr>
    </w:p>
    <w:p w14:paraId="6014C794" w14:textId="5D32EF6F" w:rsidR="00BB07C9" w:rsidRPr="00FF5D67" w:rsidRDefault="379567ED" w:rsidP="00FF5D67">
      <w:pPr>
        <w:rPr>
          <w:rFonts w:eastAsiaTheme="minorEastAsia"/>
          <w:b/>
          <w:bCs/>
        </w:rPr>
      </w:pPr>
      <w:r w:rsidRPr="00FF5D67">
        <w:rPr>
          <w:rFonts w:ascii="Calibri" w:eastAsia="Calibri" w:hAnsi="Calibri" w:cs="Calibri"/>
          <w:b/>
          <w:bCs/>
        </w:rPr>
        <w:t xml:space="preserve">Het </w:t>
      </w:r>
      <w:r w:rsidR="007B45C4" w:rsidRPr="00FF5D67">
        <w:rPr>
          <w:rFonts w:ascii="Calibri" w:eastAsia="Calibri" w:hAnsi="Calibri" w:cs="Calibri"/>
          <w:b/>
          <w:bCs/>
        </w:rPr>
        <w:t>aanmeld</w:t>
      </w:r>
      <w:r w:rsidRPr="00FF5D67">
        <w:rPr>
          <w:rFonts w:ascii="Calibri" w:eastAsia="Calibri" w:hAnsi="Calibri" w:cs="Calibri"/>
          <w:b/>
          <w:bCs/>
        </w:rPr>
        <w:t>formulier</w:t>
      </w:r>
    </w:p>
    <w:p w14:paraId="004DC5D5" w14:textId="0E64DA76" w:rsidR="007B45C4" w:rsidRDefault="007B45C4" w:rsidP="007B45C4">
      <w:pPr>
        <w:rPr>
          <w:rFonts w:asciiTheme="majorHAnsi" w:hAnsiTheme="majorHAnsi" w:cstheme="majorHAnsi"/>
        </w:rPr>
      </w:pPr>
      <w:r w:rsidRPr="00050B4B">
        <w:rPr>
          <w:rFonts w:asciiTheme="majorHAnsi" w:eastAsiaTheme="minorEastAsia" w:hAnsiTheme="majorHAnsi" w:cstheme="majorHAnsi"/>
        </w:rPr>
        <w:t>We maken gebruik van een stichtingsbreed aanmeldingsformulier.</w:t>
      </w:r>
      <w:r>
        <w:rPr>
          <w:rFonts w:eastAsiaTheme="minorEastAsia"/>
        </w:rPr>
        <w:t xml:space="preserve"> </w:t>
      </w:r>
      <w:r w:rsidR="00DD0344">
        <w:rPr>
          <w:rFonts w:asciiTheme="majorHAnsi" w:hAnsiTheme="majorHAnsi" w:cstheme="majorHAnsi"/>
        </w:rPr>
        <w:t>W</w:t>
      </w:r>
      <w:r w:rsidR="00050B4B" w:rsidRPr="009444F8">
        <w:rPr>
          <w:rFonts w:asciiTheme="majorHAnsi" w:hAnsiTheme="majorHAnsi" w:cstheme="majorHAnsi"/>
        </w:rPr>
        <w:t>e bekijken van elke aangemelde leerling de onderwijsbehoeften en toetsen dit aan onze onderwijsmogelijkheden. In de meeste gevallen is dat geen probleem en wordt een leerling eenvoudig geplaatst. In sommige gevallen zijn er gegronde redenen (groepsgrootte, de reeds aanwezige zorg of een specifieke onderwijsbehoefte waar niet aan voldaan kan worden) om niet tot plaatsing over te gaan.</w:t>
      </w:r>
    </w:p>
    <w:p w14:paraId="4E1D8907" w14:textId="1F880BD4" w:rsidR="0087774B" w:rsidRPr="00E011CD" w:rsidRDefault="00F50084" w:rsidP="007B45C4">
      <w:pPr>
        <w:rPr>
          <w:rFonts w:asciiTheme="majorHAnsi" w:hAnsiTheme="majorHAnsi" w:cstheme="majorHAnsi"/>
          <w:b/>
          <w:bCs/>
          <w:i/>
          <w:iCs/>
        </w:rPr>
      </w:pPr>
      <w:r w:rsidRPr="00E011CD">
        <w:rPr>
          <w:rFonts w:asciiTheme="majorHAnsi" w:hAnsiTheme="majorHAnsi" w:cstheme="majorHAnsi"/>
          <w:b/>
          <w:bCs/>
          <w:i/>
          <w:iCs/>
        </w:rPr>
        <w:t>Aanname</w:t>
      </w:r>
      <w:r w:rsidR="004A1CEA" w:rsidRPr="00E011CD">
        <w:rPr>
          <w:rFonts w:asciiTheme="majorHAnsi" w:hAnsiTheme="majorHAnsi" w:cstheme="majorHAnsi"/>
          <w:b/>
          <w:bCs/>
          <w:i/>
          <w:iCs/>
        </w:rPr>
        <w:t>beleid</w:t>
      </w:r>
      <w:r w:rsidR="00E011CD" w:rsidRPr="00E011CD">
        <w:rPr>
          <w:rFonts w:asciiTheme="majorHAnsi" w:hAnsiTheme="majorHAnsi" w:cstheme="majorHAnsi"/>
          <w:b/>
          <w:bCs/>
          <w:i/>
          <w:iCs/>
        </w:rPr>
        <w:t xml:space="preserve"> staat beschreven in</w:t>
      </w:r>
      <w:r w:rsidR="004A1CEA" w:rsidRPr="00E011CD">
        <w:rPr>
          <w:rFonts w:asciiTheme="majorHAnsi" w:hAnsiTheme="majorHAnsi" w:cstheme="majorHAnsi"/>
          <w:b/>
          <w:bCs/>
          <w:i/>
          <w:iCs/>
        </w:rPr>
        <w:t xml:space="preserve"> kwaliteitskaart 3.1.1. </w:t>
      </w:r>
      <w:r w:rsidR="007365C7">
        <w:rPr>
          <w:rFonts w:asciiTheme="majorHAnsi" w:hAnsiTheme="majorHAnsi" w:cstheme="majorHAnsi"/>
          <w:b/>
          <w:bCs/>
          <w:i/>
          <w:iCs/>
        </w:rPr>
        <w:br/>
        <w:t xml:space="preserve">Ouders kunnen via de website informatie vinden over de aanmelding: </w:t>
      </w:r>
      <w:hyperlink r:id="rId29" w:history="1">
        <w:r w:rsidR="007365C7" w:rsidRPr="00A03BBF">
          <w:rPr>
            <w:rStyle w:val="Hyperlink"/>
            <w:rFonts w:asciiTheme="majorHAnsi" w:hAnsiTheme="majorHAnsi" w:cstheme="majorHAnsi"/>
            <w:b/>
            <w:bCs/>
            <w:i/>
            <w:iCs/>
          </w:rPr>
          <w:t>https://kindcentrum-defontein.nl/documentenbank/?term=algemeen</w:t>
        </w:r>
      </w:hyperlink>
      <w:r w:rsidR="007365C7">
        <w:rPr>
          <w:rFonts w:asciiTheme="majorHAnsi" w:hAnsiTheme="majorHAnsi" w:cstheme="majorHAnsi"/>
          <w:b/>
          <w:bCs/>
          <w:i/>
          <w:iCs/>
        </w:rPr>
        <w:t xml:space="preserve"> </w:t>
      </w:r>
      <w:r w:rsidR="007365C7">
        <w:rPr>
          <w:rFonts w:asciiTheme="majorHAnsi" w:hAnsiTheme="majorHAnsi" w:cstheme="majorHAnsi"/>
          <w:b/>
          <w:bCs/>
          <w:i/>
          <w:iCs/>
        </w:rPr>
        <w:br/>
        <w:t>VSF is toegevoegd aan het einde van dit document in bijlage 1</w:t>
      </w:r>
    </w:p>
    <w:p w14:paraId="141A3A01" w14:textId="7E7D68EA" w:rsidR="00D30701" w:rsidRPr="00FF5D67" w:rsidRDefault="379567ED" w:rsidP="00FF5D67">
      <w:pPr>
        <w:rPr>
          <w:rFonts w:eastAsiaTheme="minorEastAsia"/>
          <w:b/>
          <w:bCs/>
        </w:rPr>
      </w:pPr>
      <w:r w:rsidRPr="00FF5D67">
        <w:rPr>
          <w:rFonts w:ascii="Calibri" w:eastAsia="Calibri" w:hAnsi="Calibri" w:cs="Calibri"/>
          <w:b/>
          <w:bCs/>
        </w:rPr>
        <w:t>Het kennismakingsgesprek</w:t>
      </w:r>
    </w:p>
    <w:p w14:paraId="3C1F4045" w14:textId="3AB369A6" w:rsidR="00E90A70" w:rsidRDefault="00E90A70" w:rsidP="00E90A70">
      <w:pPr>
        <w:pStyle w:val="Geenafstand"/>
        <w:rPr>
          <w:rFonts w:asciiTheme="majorHAnsi" w:hAnsiTheme="majorHAnsi" w:cstheme="majorHAnsi"/>
        </w:rPr>
      </w:pPr>
      <w:r w:rsidRPr="00E90A70">
        <w:rPr>
          <w:rFonts w:asciiTheme="majorHAnsi" w:hAnsiTheme="majorHAnsi" w:cstheme="majorHAnsi"/>
        </w:rPr>
        <w:t xml:space="preserve">Het doel van het </w:t>
      </w:r>
      <w:r>
        <w:rPr>
          <w:rFonts w:asciiTheme="majorHAnsi" w:hAnsiTheme="majorHAnsi" w:cstheme="majorHAnsi"/>
        </w:rPr>
        <w:t>kennismakinggesprek</w:t>
      </w:r>
      <w:r w:rsidRPr="00E90A70">
        <w:rPr>
          <w:rFonts w:asciiTheme="majorHAnsi" w:hAnsiTheme="majorHAnsi" w:cstheme="majorHAnsi"/>
        </w:rPr>
        <w:t xml:space="preserve"> is dat </w:t>
      </w:r>
      <w:r>
        <w:rPr>
          <w:rFonts w:asciiTheme="majorHAnsi" w:hAnsiTheme="majorHAnsi" w:cstheme="majorHAnsi"/>
        </w:rPr>
        <w:t xml:space="preserve">ouders en school de onderlinge verwachtingen naar elkaar uitspreken </w:t>
      </w:r>
      <w:r w:rsidRPr="00E90A70">
        <w:rPr>
          <w:rFonts w:asciiTheme="majorHAnsi" w:hAnsiTheme="majorHAnsi" w:cstheme="majorHAnsi"/>
        </w:rPr>
        <w:t>en dat ouders en school vanaf het begin samen ‘kijken en werken’ ten gunste van het kind.</w:t>
      </w:r>
      <w:r>
        <w:rPr>
          <w:rFonts w:asciiTheme="majorHAnsi" w:hAnsiTheme="majorHAnsi" w:cstheme="majorHAnsi"/>
        </w:rPr>
        <w:t xml:space="preserve"> Een ander doel is dat een</w:t>
      </w:r>
      <w:r w:rsidRPr="00E90A70">
        <w:rPr>
          <w:rFonts w:asciiTheme="majorHAnsi" w:hAnsiTheme="majorHAnsi" w:cstheme="majorHAnsi"/>
        </w:rPr>
        <w:t xml:space="preserve"> kind</w:t>
      </w:r>
      <w:r>
        <w:rPr>
          <w:rFonts w:asciiTheme="majorHAnsi" w:hAnsiTheme="majorHAnsi" w:cstheme="majorHAnsi"/>
        </w:rPr>
        <w:t xml:space="preserve"> </w:t>
      </w:r>
      <w:r w:rsidRPr="00E90A70">
        <w:rPr>
          <w:rFonts w:asciiTheme="majorHAnsi" w:hAnsiTheme="majorHAnsi" w:cstheme="majorHAnsi"/>
        </w:rPr>
        <w:t xml:space="preserve">vroegtijdig in beeld </w:t>
      </w:r>
      <w:r>
        <w:rPr>
          <w:rFonts w:asciiTheme="majorHAnsi" w:hAnsiTheme="majorHAnsi" w:cstheme="majorHAnsi"/>
        </w:rPr>
        <w:t>is gebracht</w:t>
      </w:r>
      <w:r w:rsidRPr="00E90A70">
        <w:rPr>
          <w:rFonts w:asciiTheme="majorHAnsi" w:hAnsiTheme="majorHAnsi" w:cstheme="majorHAnsi"/>
        </w:rPr>
        <w:t>, zodat onderwijs en begeleiding goed afgestemd kunnen worden op de ontwikkelingsbehoeften van het kind</w:t>
      </w:r>
      <w:r w:rsidR="00B92C93">
        <w:rPr>
          <w:rFonts w:asciiTheme="majorHAnsi" w:hAnsiTheme="majorHAnsi" w:cstheme="majorHAnsi"/>
        </w:rPr>
        <w:t>.</w:t>
      </w:r>
    </w:p>
    <w:p w14:paraId="0FE8C9CB" w14:textId="77777777" w:rsidR="00B92C93" w:rsidRDefault="00B92C93" w:rsidP="00E90A70">
      <w:pPr>
        <w:pStyle w:val="Geenafstand"/>
        <w:rPr>
          <w:rFonts w:asciiTheme="majorHAnsi" w:hAnsiTheme="majorHAnsi" w:cstheme="majorHAnsi"/>
        </w:rPr>
      </w:pPr>
    </w:p>
    <w:p w14:paraId="3281F47D" w14:textId="0F98358A" w:rsidR="00E90A70" w:rsidRDefault="00E90A70" w:rsidP="00E90A70">
      <w:pPr>
        <w:pStyle w:val="Geenafstand"/>
        <w:rPr>
          <w:rFonts w:asciiTheme="majorHAnsi" w:hAnsiTheme="majorHAnsi" w:cstheme="majorHAnsi"/>
        </w:rPr>
      </w:pPr>
      <w:r w:rsidRPr="00E90A70">
        <w:rPr>
          <w:rFonts w:asciiTheme="majorHAnsi" w:hAnsiTheme="majorHAnsi" w:cstheme="majorHAnsi"/>
        </w:rPr>
        <w:t xml:space="preserve">De diversiteit in ontwikkeling op het moment dat kleuters aangemeld worden bij een basisschool is groot. Op de verschillende ontwikkelingsgebieden (bijv. cognitief, motorisch, sociaal en emotioneel) kan het verschil zich manifesteren als een achterstand </w:t>
      </w:r>
      <w:r w:rsidR="00B92C93">
        <w:rPr>
          <w:rFonts w:asciiTheme="majorHAnsi" w:hAnsiTheme="majorHAnsi" w:cstheme="majorHAnsi"/>
        </w:rPr>
        <w:t>of</w:t>
      </w:r>
      <w:r w:rsidRPr="00E90A70">
        <w:rPr>
          <w:rFonts w:asciiTheme="majorHAnsi" w:hAnsiTheme="majorHAnsi" w:cstheme="majorHAnsi"/>
        </w:rPr>
        <w:t xml:space="preserve"> een ontwikkelingsvoorsprong.</w:t>
      </w:r>
    </w:p>
    <w:p w14:paraId="47874434" w14:textId="77777777" w:rsidR="00E90A70" w:rsidRDefault="00E90A70" w:rsidP="00E90A70">
      <w:pPr>
        <w:pStyle w:val="Geenafstand"/>
        <w:rPr>
          <w:rFonts w:asciiTheme="majorHAnsi" w:hAnsiTheme="majorHAnsi" w:cstheme="majorHAnsi"/>
        </w:rPr>
      </w:pPr>
    </w:p>
    <w:p w14:paraId="2C2ECA60" w14:textId="76D538B2" w:rsidR="00050B4B" w:rsidRDefault="00E90A70" w:rsidP="00E90A70">
      <w:pPr>
        <w:pStyle w:val="Geenafstand"/>
        <w:rPr>
          <w:rFonts w:asciiTheme="majorHAnsi" w:hAnsiTheme="majorHAnsi" w:cstheme="majorHAnsi"/>
        </w:rPr>
      </w:pPr>
      <w:r w:rsidRPr="00E90A70">
        <w:rPr>
          <w:rFonts w:asciiTheme="majorHAnsi" w:hAnsiTheme="majorHAnsi" w:cstheme="majorHAnsi"/>
        </w:rPr>
        <w:t>Ouders hebben de ontwikkeling van hun kind gevolgd en zijn daarom in staat in te schatten waar hun kind staat. Zij hebben hun kind zien functioneren in verschillende omgevingen. Ouders kunnen dus veel informatie geven over hun kind. Voor een school is het meenemen van de deskundigheid van ouders een kans om van begin af aan het onderwijs aan te laten sluiten bij het kind, in het aanbod en in de begeleiding. Dat het kind bij aanvang van de basisschool in beeld is, is belangrijk om een doorgaande ontwikkeling mogelijk te maken</w:t>
      </w:r>
    </w:p>
    <w:p w14:paraId="6CED0BD5" w14:textId="5CEBDE4B" w:rsidR="00BD51D5" w:rsidRDefault="00BD51D5" w:rsidP="00E90A70">
      <w:pPr>
        <w:pStyle w:val="Geenafstand"/>
        <w:rPr>
          <w:rFonts w:asciiTheme="majorHAnsi" w:hAnsiTheme="majorHAnsi" w:cstheme="majorHAnsi"/>
        </w:rPr>
      </w:pPr>
    </w:p>
    <w:p w14:paraId="1C3F4126" w14:textId="330D88D9" w:rsidR="00BD51D5" w:rsidRPr="00FE1597" w:rsidRDefault="00191501" w:rsidP="0018621C">
      <w:pPr>
        <w:pStyle w:val="Kop3"/>
        <w:rPr>
          <w:rFonts w:eastAsiaTheme="minorEastAsia" w:cstheme="majorHAnsi"/>
          <w:b/>
          <w:bCs/>
        </w:rPr>
      </w:pPr>
      <w:bookmarkStart w:id="22" w:name="_Toc116406071"/>
      <w:r>
        <w:t>3.3.4 Onderstroom</w:t>
      </w:r>
      <w:bookmarkEnd w:id="22"/>
      <w:r w:rsidR="00BD51D5">
        <w:t xml:space="preserve"> </w:t>
      </w:r>
    </w:p>
    <w:p w14:paraId="6FA4DE00" w14:textId="77777777" w:rsidR="00701463" w:rsidRDefault="00701463" w:rsidP="00701463">
      <w:pPr>
        <w:pStyle w:val="Geenafstand"/>
      </w:pPr>
    </w:p>
    <w:p w14:paraId="21AFBBBE" w14:textId="2DC61897" w:rsidR="00BD51D5" w:rsidRDefault="00000C0B" w:rsidP="008C03E7">
      <w:pPr>
        <w:pStyle w:val="Kop2"/>
        <w:numPr>
          <w:ilvl w:val="0"/>
          <w:numId w:val="0"/>
        </w:numPr>
        <w:ind w:left="1140" w:hanging="432"/>
      </w:pPr>
      <w:bookmarkStart w:id="23" w:name="_Toc116406072"/>
      <w:r>
        <w:t xml:space="preserve">3.4 </w:t>
      </w:r>
      <w:r w:rsidR="379567ED" w:rsidRPr="00BD51D5">
        <w:t>Samenwerkingspartners</w:t>
      </w:r>
      <w:bookmarkEnd w:id="23"/>
    </w:p>
    <w:p w14:paraId="3A12FB1E" w14:textId="53EBCC36" w:rsidR="00BB07C9" w:rsidRPr="00D46C69" w:rsidRDefault="000E1371" w:rsidP="00000C0B">
      <w:pPr>
        <w:pStyle w:val="Kop3"/>
        <w:rPr>
          <w:rFonts w:eastAsiaTheme="minorEastAsia"/>
        </w:rPr>
      </w:pPr>
      <w:bookmarkStart w:id="24" w:name="_Toc116406073"/>
      <w:r>
        <w:t xml:space="preserve">3.4.1 </w:t>
      </w:r>
      <w:r w:rsidR="00412D5A">
        <w:t xml:space="preserve">  </w:t>
      </w:r>
      <w:r w:rsidR="379567ED" w:rsidRPr="00D46C69">
        <w:t>Expertise in de school</w:t>
      </w:r>
      <w:bookmarkEnd w:id="24"/>
    </w:p>
    <w:p w14:paraId="44383658" w14:textId="2C1AFC58" w:rsidR="0025178E" w:rsidRPr="001105EA" w:rsidRDefault="003A754D" w:rsidP="0025178E">
      <w:pPr>
        <w:rPr>
          <w:rFonts w:asciiTheme="majorHAnsi" w:eastAsiaTheme="minorEastAsia" w:hAnsiTheme="majorHAnsi" w:cstheme="majorHAnsi"/>
        </w:rPr>
      </w:pPr>
      <w:r>
        <w:rPr>
          <w:rFonts w:asciiTheme="majorHAnsi" w:eastAsiaTheme="minorEastAsia" w:hAnsiTheme="majorHAnsi" w:cstheme="majorHAnsi"/>
        </w:rPr>
        <w:t>Ons motto is</w:t>
      </w:r>
      <w:r w:rsidR="0025178E" w:rsidRPr="001105EA">
        <w:rPr>
          <w:rFonts w:asciiTheme="majorHAnsi" w:eastAsiaTheme="minorEastAsia" w:hAnsiTheme="majorHAnsi" w:cstheme="majorHAnsi"/>
        </w:rPr>
        <w:t xml:space="preserve"> kwalitatief goed onderwijs, zonder uitval!</w:t>
      </w:r>
      <w:r w:rsidR="001105EA">
        <w:rPr>
          <w:rFonts w:asciiTheme="majorHAnsi" w:eastAsiaTheme="minorEastAsia" w:hAnsiTheme="majorHAnsi" w:cstheme="majorHAnsi"/>
        </w:rPr>
        <w:t xml:space="preserve"> </w:t>
      </w:r>
      <w:r w:rsidR="0025178E" w:rsidRPr="001105EA">
        <w:rPr>
          <w:rFonts w:asciiTheme="majorHAnsi" w:eastAsiaTheme="minorEastAsia" w:hAnsiTheme="majorHAnsi" w:cstheme="majorHAnsi"/>
        </w:rPr>
        <w:t xml:space="preserve">De leerkracht is daarin de spil, maar die kan alleen goed uit de voeten binnen een heldere </w:t>
      </w:r>
      <w:r w:rsidR="001105EA" w:rsidRPr="001105EA">
        <w:rPr>
          <w:rFonts w:asciiTheme="majorHAnsi" w:eastAsiaTheme="minorEastAsia" w:hAnsiTheme="majorHAnsi" w:cstheme="majorHAnsi"/>
        </w:rPr>
        <w:t>ondersteuningsstructuur</w:t>
      </w:r>
      <w:r w:rsidR="0025178E" w:rsidRPr="001105EA">
        <w:rPr>
          <w:rFonts w:asciiTheme="majorHAnsi" w:eastAsiaTheme="minorEastAsia" w:hAnsiTheme="majorHAnsi" w:cstheme="majorHAnsi"/>
        </w:rPr>
        <w:t>. Om die ondersteuningsstructuur op een hoog kwaliteitsniveau te behouden, is de juiste kennis en expertise nodig. We willen daarom binnen PCOGV gebruik maken van specialisten die bijdragen aan een goede basisondersteuning op de locaties. Dit doen zij door middel van het (mee) ontwikkelen en borgen van beleid, het vormgeven van diverse interventies of het begeleiden van leerlingen en /of leerkrachten. Dit alles ter versterking van de zorgstructuur. Specialisten kunnen ook worden ingezet voor (het begeleiden van) interventies die voortkomen uit het toekennen van arrangementen (Meldpunt PO).</w:t>
      </w:r>
    </w:p>
    <w:p w14:paraId="29709376" w14:textId="77777777" w:rsidR="0025178E" w:rsidRPr="001105EA" w:rsidRDefault="0025178E" w:rsidP="0025178E">
      <w:pPr>
        <w:rPr>
          <w:rFonts w:asciiTheme="majorHAnsi" w:eastAsiaTheme="minorEastAsia" w:hAnsiTheme="majorHAnsi" w:cstheme="majorHAnsi"/>
        </w:rPr>
      </w:pPr>
      <w:r w:rsidRPr="001105EA">
        <w:rPr>
          <w:rFonts w:asciiTheme="majorHAnsi" w:eastAsiaTheme="minorEastAsia" w:hAnsiTheme="majorHAnsi" w:cstheme="majorHAnsi"/>
        </w:rPr>
        <w:t xml:space="preserve">Een specialist is een leerkracht die zich op 1 vakgebied verder heeft gespecialiseerd. Deze leerkracht functioneert volgens de beschrijving van een leraar L11 . De specialist toont initiatieven, leiderschapskwaliteiten en kan leerkrachten ondersteunen en coachen bij verdere inhoudelijke verdieping van het vak van zijn/haar specialisme. In tegenstelling tot een coördinator, die voornamelijk de uitvoering vormgeeft, is een specialist juist verantwoordelijk voor de inhoud van het </w:t>
      </w:r>
      <w:r w:rsidRPr="001105EA">
        <w:rPr>
          <w:rFonts w:asciiTheme="majorHAnsi" w:eastAsiaTheme="minorEastAsia" w:hAnsiTheme="majorHAnsi" w:cstheme="majorHAnsi"/>
        </w:rPr>
        <w:lastRenderedPageBreak/>
        <w:t>vakgebied en doet hiernaar ook verder onderzoek. De specialist werkt onder supervisie van de intern begeleider en directie en wordt ingezet na overleg met deze partijen.</w:t>
      </w:r>
    </w:p>
    <w:p w14:paraId="5ED5E045" w14:textId="77777777" w:rsidR="0025178E" w:rsidRPr="001105EA" w:rsidRDefault="0025178E" w:rsidP="001105EA">
      <w:pPr>
        <w:pStyle w:val="Geenafstand"/>
      </w:pPr>
      <w:r w:rsidRPr="001105EA">
        <w:t>Facilitering specialisten</w:t>
      </w:r>
    </w:p>
    <w:p w14:paraId="4E099F11" w14:textId="77777777" w:rsidR="0025178E" w:rsidRPr="001105EA" w:rsidRDefault="0025178E" w:rsidP="0025178E">
      <w:pPr>
        <w:rPr>
          <w:rFonts w:asciiTheme="majorHAnsi" w:eastAsiaTheme="minorEastAsia" w:hAnsiTheme="majorHAnsi" w:cstheme="majorHAnsi"/>
        </w:rPr>
      </w:pPr>
      <w:r w:rsidRPr="001105EA">
        <w:rPr>
          <w:rFonts w:asciiTheme="majorHAnsi" w:eastAsiaTheme="minorEastAsia" w:hAnsiTheme="majorHAnsi" w:cstheme="majorHAnsi"/>
        </w:rPr>
        <w:t>We hebben de wens om hulpvragen van scholen snel en via korte lijnen op te kunnen pakken. Daarom denken we dat het opbouwen van expertise binnen een school en vervolgens een cluster adequaat kan werken. Bovendien door specialisten clusterbreed in te zetten kan er gebruik gemaakt worden van elkaars expertise (samen weet je meer dan één) en drukt dit niet teveel op de individuele formaties. De inzet is vraaggestuurd en facilitering wordt vooraf afgestemd gebaseerd op inschatting van de uren die nodig zijn.</w:t>
      </w:r>
    </w:p>
    <w:p w14:paraId="62282D82" w14:textId="7278ECD5" w:rsidR="0025178E" w:rsidRPr="00C65E3E" w:rsidRDefault="0025178E" w:rsidP="00C65E3E">
      <w:pPr>
        <w:pStyle w:val="Geenafstand"/>
      </w:pPr>
      <w:r w:rsidRPr="00C65E3E">
        <w:t>Structurele inzet op locatie (vanuit een schoolontwikkelingsvraag)</w:t>
      </w:r>
    </w:p>
    <w:p w14:paraId="14218675" w14:textId="3C95CE8C" w:rsidR="0025178E" w:rsidRPr="001105EA" w:rsidRDefault="0025178E" w:rsidP="0025178E">
      <w:pPr>
        <w:rPr>
          <w:rFonts w:asciiTheme="majorHAnsi" w:eastAsiaTheme="minorEastAsia" w:hAnsiTheme="majorHAnsi" w:cstheme="majorHAnsi"/>
        </w:rPr>
      </w:pPr>
      <w:r w:rsidRPr="001105EA">
        <w:rPr>
          <w:rFonts w:asciiTheme="majorHAnsi" w:eastAsiaTheme="minorEastAsia" w:hAnsiTheme="majorHAnsi" w:cstheme="majorHAnsi"/>
        </w:rPr>
        <w:t xml:space="preserve">Inzet van de specialist kan dan worden ingezet voor bijvoorbeeld implementatie van nieuwe methode, instructiemodel, beleidslijnen MHB etc. Jaarlijks wordt een facilitering in taakuren of ambulante tijd op locaties bepaald en vormgegeven n.a.v. de schoolontwikkeling van het komend schooljaar. Dat vereist maatwerk per persoon en thema.  </w:t>
      </w:r>
    </w:p>
    <w:p w14:paraId="7BD0E11A" w14:textId="5A940E67" w:rsidR="0025178E" w:rsidRPr="00C65E3E" w:rsidRDefault="0025178E" w:rsidP="00C65E3E">
      <w:pPr>
        <w:pStyle w:val="Geenafstand"/>
      </w:pPr>
      <w:r w:rsidRPr="00C65E3E">
        <w:t>Incidentele inzet op stichtingsniveau (PCOGV)</w:t>
      </w:r>
    </w:p>
    <w:p w14:paraId="17588C19" w14:textId="5FDA1ED1" w:rsidR="0025178E" w:rsidRDefault="0025178E" w:rsidP="001105EA">
      <w:pPr>
        <w:pStyle w:val="Geenafstand"/>
        <w:rPr>
          <w:rFonts w:asciiTheme="majorHAnsi" w:hAnsiTheme="majorHAnsi" w:cstheme="majorHAnsi"/>
        </w:rPr>
      </w:pPr>
      <w:r w:rsidRPr="001105EA">
        <w:rPr>
          <w:rFonts w:asciiTheme="majorHAnsi" w:hAnsiTheme="majorHAnsi" w:cstheme="majorHAnsi"/>
        </w:rPr>
        <w:t>Als er binnen de PCOGV scholen een hulpvraag aan de orde is, kan een specialist, via de locatiedirecteur,  hiervoor worden benaderd. De uren die hij/zij hiervoor ingezet wordt op een andere locatie, worden met een uurtarief verrekend met locatiedirecteur.</w:t>
      </w:r>
    </w:p>
    <w:p w14:paraId="4DDD1596" w14:textId="77777777" w:rsidR="001105EA" w:rsidRPr="001105EA" w:rsidRDefault="001105EA" w:rsidP="001105EA">
      <w:pPr>
        <w:pStyle w:val="Geenafstand"/>
        <w:rPr>
          <w:rFonts w:asciiTheme="majorHAnsi" w:hAnsiTheme="majorHAnsi" w:cstheme="majorHAnsi"/>
        </w:rPr>
      </w:pPr>
    </w:p>
    <w:p w14:paraId="3B03530E" w14:textId="77777777" w:rsidR="0025178E" w:rsidRPr="001105EA" w:rsidRDefault="0025178E" w:rsidP="001105EA">
      <w:pPr>
        <w:pStyle w:val="Geenafstand"/>
        <w:rPr>
          <w:rFonts w:asciiTheme="majorHAnsi" w:hAnsiTheme="majorHAnsi" w:cstheme="majorHAnsi"/>
        </w:rPr>
      </w:pPr>
      <w:r w:rsidRPr="001105EA">
        <w:rPr>
          <w:rFonts w:asciiTheme="majorHAnsi" w:hAnsiTheme="majorHAnsi" w:cstheme="majorHAnsi"/>
        </w:rPr>
        <w:t>Opleidingseisen specialist</w:t>
      </w:r>
    </w:p>
    <w:p w14:paraId="5AECAC7B" w14:textId="61927C44" w:rsidR="0025178E" w:rsidRDefault="0025178E" w:rsidP="001105EA">
      <w:pPr>
        <w:pStyle w:val="Geenafstand"/>
        <w:rPr>
          <w:rFonts w:asciiTheme="majorHAnsi" w:hAnsiTheme="majorHAnsi" w:cstheme="majorHAnsi"/>
        </w:rPr>
      </w:pPr>
      <w:r w:rsidRPr="001105EA">
        <w:rPr>
          <w:rFonts w:asciiTheme="majorHAnsi" w:hAnsiTheme="majorHAnsi" w:cstheme="majorHAnsi"/>
        </w:rPr>
        <w:t xml:space="preserve">Van iedere specialist verwachten we een helicopterview en stevige, inhoudelijk kennis en begeleidingsvaardigheden ten aanzien van zijn/haar vakgebied. Dit houdt in dat bij de rol van specialist ook een opleiding hoort. Om deze aan deze eisen te voldoen, faciliteren we met elkaar deze opleidingen. Gaat het om een </w:t>
      </w:r>
      <w:r w:rsidR="00986644" w:rsidRPr="001105EA">
        <w:rPr>
          <w:rFonts w:asciiTheme="majorHAnsi" w:hAnsiTheme="majorHAnsi" w:cstheme="majorHAnsi"/>
        </w:rPr>
        <w:t>locatie specifieke</w:t>
      </w:r>
      <w:r w:rsidRPr="001105EA">
        <w:rPr>
          <w:rFonts w:asciiTheme="majorHAnsi" w:hAnsiTheme="majorHAnsi" w:cstheme="majorHAnsi"/>
        </w:rPr>
        <w:t xml:space="preserve"> specialist, dan valt het onder eigen nascholingsbudget. Voor een clusteraanstelling geldt een verdeelsleutel.</w:t>
      </w:r>
    </w:p>
    <w:p w14:paraId="3BC84C30" w14:textId="77777777" w:rsidR="001105EA" w:rsidRPr="001105EA" w:rsidRDefault="001105EA" w:rsidP="001105EA">
      <w:pPr>
        <w:pStyle w:val="Geenafstand"/>
        <w:rPr>
          <w:rFonts w:asciiTheme="majorHAnsi" w:hAnsiTheme="majorHAnsi" w:cstheme="majorHAnsi"/>
        </w:rPr>
      </w:pPr>
    </w:p>
    <w:p w14:paraId="3334C535" w14:textId="01E5FAF0" w:rsidR="00BB07C9" w:rsidRPr="00D651F8" w:rsidRDefault="00000C0B" w:rsidP="00000C0B">
      <w:pPr>
        <w:pStyle w:val="Kop3"/>
        <w:rPr>
          <w:rFonts w:eastAsiaTheme="minorEastAsia"/>
        </w:rPr>
      </w:pPr>
      <w:bookmarkStart w:id="25" w:name="_Toc116406074"/>
      <w:r>
        <w:t xml:space="preserve">3.4.2 </w:t>
      </w:r>
      <w:r w:rsidR="379567ED" w:rsidRPr="48DF4A71">
        <w:t>Samenwerkingsverband</w:t>
      </w:r>
      <w:r w:rsidR="7AF1B83F" w:rsidRPr="48DF4A71">
        <w:t>en</w:t>
      </w:r>
      <w:bookmarkEnd w:id="25"/>
    </w:p>
    <w:p w14:paraId="7779D63F" w14:textId="1EFC8246" w:rsidR="00D651F8" w:rsidRPr="00D651F8" w:rsidRDefault="001105EA" w:rsidP="00D651F8">
      <w:pPr>
        <w:rPr>
          <w:rFonts w:asciiTheme="majorHAnsi" w:eastAsiaTheme="minorEastAsia" w:hAnsiTheme="majorHAnsi" w:cstheme="majorHAnsi"/>
        </w:rPr>
      </w:pPr>
      <w:r>
        <w:rPr>
          <w:rFonts w:asciiTheme="majorHAnsi" w:eastAsiaTheme="minorEastAsia" w:hAnsiTheme="majorHAnsi" w:cstheme="majorHAnsi"/>
        </w:rPr>
        <w:t xml:space="preserve">De </w:t>
      </w:r>
      <w:r w:rsidR="00D651F8" w:rsidRPr="00D651F8">
        <w:rPr>
          <w:rFonts w:asciiTheme="majorHAnsi" w:eastAsiaTheme="minorEastAsia" w:hAnsiTheme="majorHAnsi" w:cstheme="majorHAnsi"/>
        </w:rPr>
        <w:t>PCOGV maakt als schoolbestuur deel uit van drie samenwerkingsverbanden passend onderwijs in de regio:</w:t>
      </w:r>
    </w:p>
    <w:p w14:paraId="181D17B7" w14:textId="335282FC" w:rsidR="00D651F8" w:rsidRPr="00D651F8" w:rsidRDefault="00D651F8" w:rsidP="00FF4B49">
      <w:pPr>
        <w:pStyle w:val="Lijstalinea"/>
        <w:numPr>
          <w:ilvl w:val="0"/>
          <w:numId w:val="16"/>
        </w:numPr>
        <w:rPr>
          <w:rFonts w:asciiTheme="majorHAnsi" w:eastAsiaTheme="minorEastAsia" w:hAnsiTheme="majorHAnsi" w:cstheme="majorHAnsi"/>
        </w:rPr>
      </w:pPr>
      <w:r w:rsidRPr="00D651F8">
        <w:rPr>
          <w:rFonts w:asciiTheme="majorHAnsi" w:eastAsiaTheme="minorEastAsia" w:hAnsiTheme="majorHAnsi" w:cstheme="majorHAnsi"/>
        </w:rPr>
        <w:t>Zeeluwe | de vijf scholen in de gemeente Nijkerk</w:t>
      </w:r>
    </w:p>
    <w:p w14:paraId="2F237F74" w14:textId="02F70A21" w:rsidR="00D651F8" w:rsidRPr="00D651F8" w:rsidRDefault="00D651F8" w:rsidP="00FF4B49">
      <w:pPr>
        <w:pStyle w:val="Lijstalinea"/>
        <w:numPr>
          <w:ilvl w:val="0"/>
          <w:numId w:val="16"/>
        </w:numPr>
        <w:rPr>
          <w:rFonts w:asciiTheme="majorHAnsi" w:eastAsiaTheme="minorEastAsia" w:hAnsiTheme="majorHAnsi" w:cstheme="majorHAnsi"/>
        </w:rPr>
      </w:pPr>
      <w:r w:rsidRPr="00D651F8">
        <w:rPr>
          <w:rFonts w:asciiTheme="majorHAnsi" w:eastAsiaTheme="minorEastAsia" w:hAnsiTheme="majorHAnsi" w:cstheme="majorHAnsi"/>
        </w:rPr>
        <w:t>Rijn &amp; Gelderse Vallei | de zes scholen in de gemeente Barneveld</w:t>
      </w:r>
    </w:p>
    <w:p w14:paraId="4C38425C" w14:textId="6BBF231F" w:rsidR="00D651F8" w:rsidRDefault="00D651F8" w:rsidP="00FF4B49">
      <w:pPr>
        <w:pStyle w:val="Lijstalinea"/>
        <w:numPr>
          <w:ilvl w:val="0"/>
          <w:numId w:val="16"/>
        </w:numPr>
        <w:rPr>
          <w:rFonts w:asciiTheme="majorHAnsi" w:eastAsiaTheme="minorEastAsia" w:hAnsiTheme="majorHAnsi" w:cstheme="majorHAnsi"/>
        </w:rPr>
      </w:pPr>
      <w:r w:rsidRPr="00D651F8">
        <w:rPr>
          <w:rFonts w:asciiTheme="majorHAnsi" w:eastAsiaTheme="minorEastAsia" w:hAnsiTheme="majorHAnsi" w:cstheme="majorHAnsi"/>
        </w:rPr>
        <w:t>De Eem | een school in de gemeente Woudenberg</w:t>
      </w:r>
    </w:p>
    <w:p w14:paraId="1EB33B46" w14:textId="4E3D3890" w:rsidR="00D651F8" w:rsidRPr="00D651F8" w:rsidRDefault="00D651F8" w:rsidP="00D651F8">
      <w:pPr>
        <w:pStyle w:val="Geenafstand"/>
        <w:rPr>
          <w:rFonts w:asciiTheme="majorHAnsi" w:eastAsiaTheme="minorEastAsia" w:hAnsiTheme="majorHAnsi" w:cstheme="majorHAnsi"/>
        </w:rPr>
      </w:pPr>
      <w:r w:rsidRPr="00D651F8">
        <w:rPr>
          <w:rFonts w:asciiTheme="majorHAnsi" w:hAnsiTheme="majorHAnsi" w:cstheme="majorHAnsi"/>
        </w:rPr>
        <w:t>Het samenwerkingsverband Zeeluwe belegt de vormgeving van het beleid rondom passend onderwijs duidelijk bij de schoolbesturen. Zij moeten uitvoering geven aan de basisondersteuning en extra ondersteuning op de scholen. Op lokaal niveau wordt van schoolbesturen verwacht dat ze onderling afstemming zoeken met de andere schoolbesturen binnen een gemeente.</w:t>
      </w:r>
    </w:p>
    <w:p w14:paraId="75ABBB38" w14:textId="76F37653" w:rsidR="00D651F8" w:rsidRDefault="00D651F8" w:rsidP="00D651F8">
      <w:pPr>
        <w:pStyle w:val="Geenafstand"/>
        <w:rPr>
          <w:rFonts w:asciiTheme="majorHAnsi" w:hAnsiTheme="majorHAnsi" w:cstheme="majorHAnsi"/>
        </w:rPr>
      </w:pPr>
      <w:r w:rsidRPr="00D651F8">
        <w:rPr>
          <w:rFonts w:asciiTheme="majorHAnsi" w:hAnsiTheme="majorHAnsi" w:cstheme="majorHAnsi"/>
        </w:rPr>
        <w:t>De samenwerkingsverbanden Rijn &amp; Gelderse Vallei en De Eem sturen meer centraal op het beleid. Dit betekent dat er collectieve afspraken zijn gemaakt over de basisondersteuning, de extra en de specialistische ondersteuning. Ook wordt er vanuit beide samenwerkingsverbanden expertise ingezet ter ondersteuning van de scholen. Beide samenwerkingsverbanden hebben personeel in dienst dat scholen ondersteunt. Er is hier sprake van een groter bureau van het samenwerkingsverband.</w:t>
      </w:r>
    </w:p>
    <w:p w14:paraId="750F3AB8" w14:textId="644CACB0" w:rsidR="00FE1597" w:rsidRPr="007365C7" w:rsidRDefault="00FE1597" w:rsidP="00D651F8">
      <w:pPr>
        <w:pStyle w:val="Geenafstand"/>
        <w:rPr>
          <w:rFonts w:asciiTheme="majorHAnsi" w:hAnsiTheme="majorHAnsi" w:cstheme="majorHAnsi"/>
          <w:b/>
          <w:bCs/>
          <w:i/>
          <w:iCs/>
        </w:rPr>
      </w:pPr>
    </w:p>
    <w:p w14:paraId="54FB16CD" w14:textId="53065773" w:rsidR="00FD265D" w:rsidRPr="007365C7" w:rsidRDefault="00AB331A" w:rsidP="00BD51D5">
      <w:pPr>
        <w:rPr>
          <w:rFonts w:ascii="Calibri" w:eastAsia="Calibri" w:hAnsi="Calibri" w:cs="Calibri"/>
          <w:b/>
          <w:bCs/>
          <w:i/>
          <w:iCs/>
        </w:rPr>
      </w:pPr>
      <w:r w:rsidRPr="007365C7">
        <w:rPr>
          <w:rFonts w:ascii="Calibri" w:eastAsia="Calibri" w:hAnsi="Calibri" w:cs="Calibri"/>
          <w:b/>
          <w:bCs/>
          <w:i/>
          <w:iCs/>
        </w:rPr>
        <w:t>We hebben een sociale kaart waarin staat beschreven wie ons kan helpen op bepaalde gebieden.</w:t>
      </w:r>
      <w:r w:rsidR="007365C7" w:rsidRPr="007365C7">
        <w:rPr>
          <w:rFonts w:ascii="Calibri" w:eastAsia="Calibri" w:hAnsi="Calibri" w:cs="Calibri"/>
          <w:b/>
          <w:bCs/>
          <w:i/>
          <w:iCs/>
        </w:rPr>
        <w:t xml:space="preserve"> De sociale kaart staat beschreven in de kwaliteitskaart 2.1.9.</w:t>
      </w:r>
    </w:p>
    <w:p w14:paraId="3014C2E3" w14:textId="009DABBA" w:rsidR="00BB07C9" w:rsidRPr="00BD51D5" w:rsidRDefault="00000C0B" w:rsidP="00000C0B">
      <w:pPr>
        <w:pStyle w:val="Kop3"/>
        <w:rPr>
          <w:rFonts w:eastAsiaTheme="minorEastAsia"/>
        </w:rPr>
      </w:pPr>
      <w:bookmarkStart w:id="26" w:name="_Toc116406075"/>
      <w:r>
        <w:lastRenderedPageBreak/>
        <w:t xml:space="preserve">3.4.3 </w:t>
      </w:r>
      <w:r w:rsidR="379567ED" w:rsidRPr="00BD51D5">
        <w:t>Ambulant begeleiders</w:t>
      </w:r>
      <w:bookmarkEnd w:id="26"/>
    </w:p>
    <w:p w14:paraId="5A680146" w14:textId="581E6DD4" w:rsidR="00D30704" w:rsidRDefault="00430738" w:rsidP="00D30704">
      <w:pPr>
        <w:pStyle w:val="Normaalweb"/>
        <w:textAlignment w:val="baseline"/>
        <w:rPr>
          <w:rFonts w:asciiTheme="majorHAnsi" w:hAnsiTheme="majorHAnsi" w:cstheme="majorHAnsi"/>
          <w:sz w:val="22"/>
          <w:szCs w:val="22"/>
        </w:rPr>
      </w:pPr>
      <w:r w:rsidRPr="00430738">
        <w:rPr>
          <w:rFonts w:asciiTheme="majorHAnsi" w:hAnsiTheme="majorHAnsi" w:cstheme="majorHAnsi"/>
          <w:sz w:val="22"/>
          <w:szCs w:val="22"/>
        </w:rPr>
        <w:t>Als een kind meer begeleiding nodig heeft om mee te kunnen komen met de klas, dan de school kan bieden, k</w:t>
      </w:r>
      <w:r>
        <w:rPr>
          <w:rFonts w:asciiTheme="majorHAnsi" w:hAnsiTheme="majorHAnsi" w:cstheme="majorHAnsi"/>
          <w:sz w:val="22"/>
          <w:szCs w:val="22"/>
        </w:rPr>
        <w:t>an elke school</w:t>
      </w:r>
      <w:r w:rsidRPr="00430738">
        <w:rPr>
          <w:rFonts w:asciiTheme="majorHAnsi" w:hAnsiTheme="majorHAnsi" w:cstheme="majorHAnsi"/>
          <w:sz w:val="22"/>
          <w:szCs w:val="22"/>
        </w:rPr>
        <w:t xml:space="preserve"> een beroep doen op individuele of groepsbegeleiding op school. Ambulante ondersteuning in de klas maakt het voor kinderen mogelijk om op de vertrouwde school te blijven.</w:t>
      </w:r>
      <w:r>
        <w:rPr>
          <w:rFonts w:asciiTheme="majorHAnsi" w:hAnsiTheme="majorHAnsi" w:cstheme="majorHAnsi"/>
          <w:sz w:val="22"/>
          <w:szCs w:val="22"/>
        </w:rPr>
        <w:t xml:space="preserve"> </w:t>
      </w:r>
      <w:r w:rsidR="00D651F8" w:rsidRPr="00595590">
        <w:rPr>
          <w:rFonts w:asciiTheme="majorHAnsi" w:hAnsiTheme="majorHAnsi" w:cstheme="majorHAnsi"/>
          <w:sz w:val="22"/>
          <w:szCs w:val="22"/>
        </w:rPr>
        <w:t xml:space="preserve">Leerlingen </w:t>
      </w:r>
      <w:r>
        <w:rPr>
          <w:rFonts w:asciiTheme="majorHAnsi" w:hAnsiTheme="majorHAnsi" w:cstheme="majorHAnsi"/>
          <w:sz w:val="22"/>
          <w:szCs w:val="22"/>
        </w:rPr>
        <w:t xml:space="preserve">met bijvoorbeeld </w:t>
      </w:r>
      <w:r w:rsidR="00D651F8" w:rsidRPr="00595590">
        <w:rPr>
          <w:rFonts w:asciiTheme="majorHAnsi" w:hAnsiTheme="majorHAnsi" w:cstheme="majorHAnsi"/>
          <w:sz w:val="22"/>
          <w:szCs w:val="22"/>
        </w:rPr>
        <w:t xml:space="preserve">een ontwikkelingsstoornis of beperking hebben, krijgen soms ambulante begeleiding op school. De leerling volgt dan het programma van de reguliere school en een ambulant begeleider ondersteunt de leerling en school daarbij. Wat de ambulante begeleiding inhoudt, is voor iedere leerling anders. Het hangt bijvoorbeeld af van de onderwijsbehoeften en beperking van je kind. En van de vragen van de leerkracht of school. Heeft een leerling moeite met bepaalde vakken of vaardigheden? Dan kan de ambulant begeleider daar aan werken. Ook leert </w:t>
      </w:r>
      <w:r w:rsidR="00595590" w:rsidRPr="00595590">
        <w:rPr>
          <w:rFonts w:asciiTheme="majorHAnsi" w:hAnsiTheme="majorHAnsi" w:cstheme="majorHAnsi"/>
          <w:sz w:val="22"/>
          <w:szCs w:val="22"/>
        </w:rPr>
        <w:t>de AB een leerling</w:t>
      </w:r>
      <w:r w:rsidR="00D651F8" w:rsidRPr="00595590">
        <w:rPr>
          <w:rFonts w:asciiTheme="majorHAnsi" w:hAnsiTheme="majorHAnsi" w:cstheme="majorHAnsi"/>
          <w:sz w:val="22"/>
          <w:szCs w:val="22"/>
        </w:rPr>
        <w:t xml:space="preserve"> omgaan met zijn of haar beperking en geeft advies over hulpmiddelen en aanpassingen in de klas. De leerkracht (en soms het hele schoolteam) krijgt ook begeleiding en advies, bijvoorbeeld over wat </w:t>
      </w:r>
      <w:r w:rsidR="00595590" w:rsidRPr="00595590">
        <w:rPr>
          <w:rFonts w:asciiTheme="majorHAnsi" w:hAnsiTheme="majorHAnsi" w:cstheme="majorHAnsi"/>
          <w:sz w:val="22"/>
          <w:szCs w:val="22"/>
        </w:rPr>
        <w:t>een</w:t>
      </w:r>
      <w:r w:rsidR="00D651F8" w:rsidRPr="00595590">
        <w:rPr>
          <w:rFonts w:asciiTheme="majorHAnsi" w:hAnsiTheme="majorHAnsi" w:cstheme="majorHAnsi"/>
          <w:sz w:val="22"/>
          <w:szCs w:val="22"/>
        </w:rPr>
        <w:t> kind nodig heeft in de klas. Samen met de leerling, ouders en school worden er afspraken gemaakt over de begeleiding. </w:t>
      </w:r>
    </w:p>
    <w:p w14:paraId="226832E9" w14:textId="2B2A023D" w:rsidR="001105EA" w:rsidRPr="00901809" w:rsidRDefault="001105EA" w:rsidP="00BD67A9">
      <w:pPr>
        <w:pStyle w:val="Kop4"/>
      </w:pPr>
      <w:r w:rsidRPr="00901809">
        <w:t xml:space="preserve">Auris </w:t>
      </w:r>
    </w:p>
    <w:p w14:paraId="05A49A8E" w14:textId="5E4580BE" w:rsidR="001105EA" w:rsidRDefault="001105EA" w:rsidP="00D30704">
      <w:pPr>
        <w:pStyle w:val="Normaalweb"/>
        <w:textAlignment w:val="baseline"/>
        <w:rPr>
          <w:rFonts w:asciiTheme="majorHAnsi" w:hAnsiTheme="majorHAnsi" w:cstheme="majorHAnsi"/>
          <w:sz w:val="22"/>
          <w:szCs w:val="22"/>
        </w:rPr>
      </w:pPr>
      <w:r w:rsidRPr="001105EA">
        <w:rPr>
          <w:rFonts w:asciiTheme="majorHAnsi" w:hAnsiTheme="majorHAnsi" w:cstheme="majorHAnsi"/>
          <w:sz w:val="22"/>
          <w:szCs w:val="22"/>
        </w:rPr>
        <w:t>Auris geeft begeleiding in het primair onderwijs aan leerlingen die doof of slechthorend zijn of een taalontwikkelingsstoornis hebben. De begeleiding is voor de leerling en de leraar. Voor deze ambulante dienstverlening start is er soms eerst een Consultatie &amp; advies geweest vanuit Auris.</w:t>
      </w:r>
    </w:p>
    <w:p w14:paraId="1F9DAAFF" w14:textId="77777777" w:rsidR="001105EA" w:rsidRPr="001105EA" w:rsidRDefault="001105EA" w:rsidP="001105EA">
      <w:pPr>
        <w:pStyle w:val="Normaalweb"/>
        <w:textAlignment w:val="baseline"/>
        <w:rPr>
          <w:rFonts w:asciiTheme="majorHAnsi" w:hAnsiTheme="majorHAnsi" w:cstheme="majorHAnsi"/>
          <w:sz w:val="22"/>
          <w:szCs w:val="22"/>
        </w:rPr>
      </w:pPr>
      <w:r w:rsidRPr="001105EA">
        <w:rPr>
          <w:rFonts w:asciiTheme="majorHAnsi" w:hAnsiTheme="majorHAnsi" w:cstheme="majorHAnsi"/>
          <w:sz w:val="22"/>
          <w:szCs w:val="22"/>
        </w:rPr>
        <w:t>Blijkt er na een Consultatie &amp; advies dat er meer ondersteuning nodig is? Dan vraagt de school dit aan bij een Auris Aanmeldpunt. De Commissie van Onderzoek (CvO) onderzoekt dan of de leerling in aanmerking komt voor een ondersteuningsarrangement in het regulier onderwijs of een onderwijsarrangement op een school van Auris.</w:t>
      </w:r>
    </w:p>
    <w:p w14:paraId="2B68DF01" w14:textId="233A3B46" w:rsidR="001105EA" w:rsidRPr="00D30704" w:rsidRDefault="001105EA" w:rsidP="001105EA">
      <w:pPr>
        <w:pStyle w:val="Normaalweb"/>
        <w:textAlignment w:val="baseline"/>
        <w:rPr>
          <w:rFonts w:asciiTheme="majorHAnsi" w:hAnsiTheme="majorHAnsi" w:cstheme="majorHAnsi"/>
          <w:sz w:val="22"/>
          <w:szCs w:val="22"/>
        </w:rPr>
      </w:pPr>
      <w:r w:rsidRPr="001105EA">
        <w:rPr>
          <w:rFonts w:asciiTheme="majorHAnsi" w:hAnsiTheme="majorHAnsi" w:cstheme="majorHAnsi"/>
          <w:sz w:val="22"/>
          <w:szCs w:val="22"/>
        </w:rPr>
        <w:t>Voldoet een kind aan de richtlijn toelaatbaarheid voor begeleiding vanuit Auris? Dan krijgt het kind een onderwijsarrangement toegewezen. Bij een ondersteuningsarrangement blijft het kind op de reguliere basisschool. Zo kan het kind de lessen gewoon blijven volgen en krijgen de leraar en leerling extra ondersteuning vanuit Auris. bijvoorbeeld in de vorm van voorbereidende begeleiding op lezen en taal.</w:t>
      </w:r>
      <w:r>
        <w:rPr>
          <w:rFonts w:asciiTheme="majorHAnsi" w:hAnsiTheme="majorHAnsi" w:cstheme="majorHAnsi"/>
          <w:sz w:val="22"/>
          <w:szCs w:val="22"/>
        </w:rPr>
        <w:t xml:space="preserve"> </w:t>
      </w:r>
      <w:r w:rsidRPr="001105EA">
        <w:rPr>
          <w:rFonts w:asciiTheme="majorHAnsi" w:hAnsiTheme="majorHAnsi" w:cstheme="majorHAnsi"/>
          <w:sz w:val="22"/>
          <w:szCs w:val="22"/>
        </w:rPr>
        <w:t>De begeleiding kan ook plaatsvinden in de vorm van co-teaching. De medewerker van Auris werkt dan samen met de leerkracht van de reguliere school in de klas. Hij of zij traint de leerkracht in hoe deze het beste kan omgaan met de beperking van een leerling.</w:t>
      </w:r>
      <w:r>
        <w:rPr>
          <w:rFonts w:asciiTheme="majorHAnsi" w:hAnsiTheme="majorHAnsi" w:cstheme="majorHAnsi"/>
          <w:sz w:val="22"/>
          <w:szCs w:val="22"/>
        </w:rPr>
        <w:t xml:space="preserve"> </w:t>
      </w:r>
      <w:r w:rsidRPr="001105EA">
        <w:rPr>
          <w:rFonts w:asciiTheme="majorHAnsi" w:hAnsiTheme="majorHAnsi" w:cstheme="majorHAnsi"/>
          <w:sz w:val="22"/>
          <w:szCs w:val="22"/>
        </w:rPr>
        <w:t>Vooraf worden afspraken gemaakt over hoe de ondersteuning er uit komt te zien. Deze afspraken maakt Auris met de school, de leerling en de ouders. Deze worden vastgelegd in een ondersteuningsdocument (OD). Elk jaar wordt de voortgang van de leerling geëvalueerd en wordt gekeken of er nog begeleiding nodig is vanuit Auris.</w:t>
      </w:r>
      <w:r>
        <w:rPr>
          <w:rFonts w:asciiTheme="majorHAnsi" w:hAnsiTheme="majorHAnsi" w:cstheme="majorHAnsi"/>
          <w:sz w:val="22"/>
          <w:szCs w:val="22"/>
        </w:rPr>
        <w:t xml:space="preserve"> </w:t>
      </w:r>
      <w:r w:rsidRPr="001105EA">
        <w:rPr>
          <w:rFonts w:asciiTheme="majorHAnsi" w:hAnsiTheme="majorHAnsi" w:cstheme="majorHAnsi"/>
          <w:sz w:val="22"/>
          <w:szCs w:val="22"/>
        </w:rPr>
        <w:t>Deze afspraken die staan in het OD zijn onderdeel van het OP</w:t>
      </w:r>
      <w:r>
        <w:rPr>
          <w:rFonts w:asciiTheme="majorHAnsi" w:hAnsiTheme="majorHAnsi" w:cstheme="majorHAnsi"/>
          <w:sz w:val="22"/>
          <w:szCs w:val="22"/>
        </w:rPr>
        <w:t>.</w:t>
      </w:r>
    </w:p>
    <w:p w14:paraId="353FBF0D" w14:textId="1D70C415" w:rsidR="00361328" w:rsidRPr="00986644" w:rsidRDefault="379567ED" w:rsidP="00BD67A9">
      <w:pPr>
        <w:pStyle w:val="Kop4"/>
        <w:rPr>
          <w:rFonts w:eastAsiaTheme="minorEastAsia"/>
        </w:rPr>
      </w:pPr>
      <w:r w:rsidRPr="00986644">
        <w:t>Het Wijkteam</w:t>
      </w:r>
      <w:r w:rsidR="00D30704" w:rsidRPr="00986644">
        <w:t xml:space="preserve"> /sociaal team/ gespreksvoerders van de gemeente</w:t>
      </w:r>
    </w:p>
    <w:p w14:paraId="012D1DB2" w14:textId="2510CDDE" w:rsidR="00830608" w:rsidRPr="00830608" w:rsidRDefault="00830608" w:rsidP="00830608">
      <w:pPr>
        <w:rPr>
          <w:rFonts w:ascii="Calibri Light" w:eastAsia="Calibri" w:hAnsi="Calibri Light" w:cs="Calibri Light"/>
        </w:rPr>
      </w:pPr>
      <w:r w:rsidRPr="00830608">
        <w:rPr>
          <w:rFonts w:ascii="Calibri Light" w:eastAsia="Calibri" w:hAnsi="Calibri Light" w:cs="Calibri Light"/>
        </w:rPr>
        <w:t>Soms lukt het niet om zaken zelf te regelen en is er tijdelijk of voor langere tijd ondersteuning nodig. Of</w:t>
      </w:r>
      <w:r w:rsidR="004D6208">
        <w:rPr>
          <w:rFonts w:ascii="Calibri Light" w:eastAsia="Calibri" w:hAnsi="Calibri Light" w:cs="Calibri Light"/>
        </w:rPr>
        <w:t xml:space="preserve"> </w:t>
      </w:r>
      <w:r w:rsidRPr="00830608">
        <w:rPr>
          <w:rFonts w:ascii="Calibri Light" w:eastAsia="Calibri" w:hAnsi="Calibri Light" w:cs="Calibri Light"/>
        </w:rPr>
        <w:t>zijn er zorgen over het opvoeden en opgroeien van kinderen. Maar ook voor vragen over bijvoorbeeld werk en inkomen, schulden, gezondheid, dagbesteding of hulp in huis kunt ouders en scholen terecht bij het gebiedsteam. Samen zoekt het gebiedsteam naar een oplossing. Zij bieden ook preventieve ondersteuning. Denk hierbij aan informeren en adviseren over opvoeden of gezond eten.</w:t>
      </w:r>
    </w:p>
    <w:p w14:paraId="3AD8F3C8" w14:textId="77777777" w:rsidR="00830608" w:rsidRPr="00830608" w:rsidRDefault="00830608" w:rsidP="00830608">
      <w:pPr>
        <w:rPr>
          <w:rFonts w:asciiTheme="majorHAnsi" w:eastAsia="Calibri" w:hAnsiTheme="majorHAnsi" w:cstheme="majorHAnsi"/>
        </w:rPr>
      </w:pPr>
      <w:r w:rsidRPr="00830608">
        <w:rPr>
          <w:rFonts w:ascii="Calibri Light" w:eastAsia="Calibri" w:hAnsi="Calibri Light" w:cs="Calibri Light"/>
        </w:rPr>
        <w:t xml:space="preserve">Als zwaardere ondersteuning nodig is, zorgen de medewerkers van het gebiedsteam dat de juiste ondersteuning wordt ingeschakeld. De gebiedsteammedewerker blijft betrokken bij de ondersteuning, ook als u door een andere organisatie geholpen wordt. In het gebiedsteam werken verschillende professionals samen. Het uitgangspunt is één contactpersoon en één plan, ook als er </w:t>
      </w:r>
      <w:r w:rsidRPr="00830608">
        <w:rPr>
          <w:rFonts w:ascii="Calibri Light" w:eastAsia="Calibri" w:hAnsi="Calibri Light" w:cs="Calibri Light"/>
        </w:rPr>
        <w:lastRenderedPageBreak/>
        <w:t>binnen uw huishouden op meerdere manieren hulp nodig is. Het gebiedsteam werkt met de verwijsindex voor</w:t>
      </w:r>
      <w:r w:rsidRPr="00830608">
        <w:rPr>
          <w:rFonts w:asciiTheme="majorHAnsi" w:eastAsia="Calibri" w:hAnsiTheme="majorHAnsi" w:cstheme="majorHAnsi"/>
        </w:rPr>
        <w:t xml:space="preserve"> een optimale samenwerking met de andere professionals die bij uw gezin betrokken zijn. </w:t>
      </w:r>
    </w:p>
    <w:p w14:paraId="47ABD99A" w14:textId="6CFD9A84" w:rsidR="00830608" w:rsidRPr="00986644" w:rsidRDefault="00830608" w:rsidP="00BD67A9">
      <w:pPr>
        <w:pStyle w:val="Kop4"/>
      </w:pPr>
      <w:r w:rsidRPr="00986644">
        <w:t>CJG</w:t>
      </w:r>
    </w:p>
    <w:p w14:paraId="5A837666" w14:textId="5EE3ED01" w:rsidR="00830608" w:rsidRPr="00830608" w:rsidRDefault="00830608" w:rsidP="00830608">
      <w:pPr>
        <w:rPr>
          <w:rFonts w:asciiTheme="majorHAnsi" w:eastAsiaTheme="minorEastAsia" w:hAnsiTheme="majorHAnsi" w:cstheme="majorHAnsi"/>
        </w:rPr>
      </w:pPr>
      <w:r w:rsidRPr="00830608">
        <w:rPr>
          <w:rFonts w:asciiTheme="majorHAnsi" w:eastAsiaTheme="minorEastAsia" w:hAnsiTheme="majorHAnsi" w:cstheme="majorHAnsi"/>
        </w:rPr>
        <w:t>Het Centrum voor jeugd en Gezin ondersteunt iedereen met vragen over opvoeden en opgroeien</w:t>
      </w:r>
      <w:r w:rsidR="00C65E3E">
        <w:rPr>
          <w:rFonts w:asciiTheme="majorHAnsi" w:eastAsiaTheme="minorEastAsia" w:hAnsiTheme="majorHAnsi" w:cstheme="majorHAnsi"/>
        </w:rPr>
        <w:t>.</w:t>
      </w:r>
      <w:r w:rsidRPr="0041319B">
        <w:rPr>
          <w:rFonts w:asciiTheme="majorHAnsi" w:eastAsiaTheme="minorEastAsia" w:hAnsiTheme="majorHAnsi" w:cstheme="majorHAnsi"/>
        </w:rPr>
        <w:t xml:space="preserve"> </w:t>
      </w:r>
      <w:r w:rsidRPr="00830608">
        <w:rPr>
          <w:rFonts w:asciiTheme="majorHAnsi" w:eastAsiaTheme="minorEastAsia" w:hAnsiTheme="majorHAnsi" w:cstheme="majorHAnsi"/>
        </w:rPr>
        <w:t>Er zijn</w:t>
      </w:r>
      <w:r w:rsidRPr="0041319B">
        <w:rPr>
          <w:rFonts w:asciiTheme="majorHAnsi" w:eastAsiaTheme="minorEastAsia" w:hAnsiTheme="majorHAnsi" w:cstheme="majorHAnsi"/>
        </w:rPr>
        <w:t xml:space="preserve"> </w:t>
      </w:r>
      <w:r w:rsidRPr="00830608">
        <w:rPr>
          <w:rFonts w:asciiTheme="majorHAnsi" w:eastAsiaTheme="minorEastAsia" w:hAnsiTheme="majorHAnsi" w:cstheme="majorHAnsi"/>
        </w:rPr>
        <w:t xml:space="preserve">veel organisaties die iets voor ouders, kinderen, jongeren, opvoeders en vrijwilligers doen. Het CJG </w:t>
      </w:r>
      <w:r w:rsidRPr="0041319B">
        <w:rPr>
          <w:rFonts w:asciiTheme="majorHAnsi" w:eastAsiaTheme="minorEastAsia" w:hAnsiTheme="majorHAnsi" w:cstheme="majorHAnsi"/>
        </w:rPr>
        <w:t>i</w:t>
      </w:r>
      <w:r w:rsidRPr="00830608">
        <w:rPr>
          <w:rFonts w:asciiTheme="majorHAnsi" w:eastAsiaTheme="minorEastAsia" w:hAnsiTheme="majorHAnsi" w:cstheme="majorHAnsi"/>
        </w:rPr>
        <w:t>s het centrale punt voor al</w:t>
      </w:r>
      <w:r w:rsidRPr="0041319B">
        <w:rPr>
          <w:rFonts w:asciiTheme="majorHAnsi" w:eastAsiaTheme="minorEastAsia" w:hAnsiTheme="majorHAnsi" w:cstheme="majorHAnsi"/>
        </w:rPr>
        <w:t xml:space="preserve">le </w:t>
      </w:r>
      <w:r w:rsidRPr="00830608">
        <w:rPr>
          <w:rFonts w:asciiTheme="majorHAnsi" w:eastAsiaTheme="minorEastAsia" w:hAnsiTheme="majorHAnsi" w:cstheme="majorHAnsi"/>
        </w:rPr>
        <w:t>vragen op het gebied van gezondheid, ontwikkeling en opvoeding van kinderen van -9 maanden tot 18 jaar. Het CJG geeft informatie en antwoord op</w:t>
      </w:r>
      <w:r w:rsidR="0041319B" w:rsidRPr="0041319B">
        <w:rPr>
          <w:rFonts w:asciiTheme="majorHAnsi" w:eastAsiaTheme="minorEastAsia" w:hAnsiTheme="majorHAnsi" w:cstheme="majorHAnsi"/>
        </w:rPr>
        <w:t>vragen</w:t>
      </w:r>
      <w:r w:rsidRPr="00830608">
        <w:rPr>
          <w:rFonts w:asciiTheme="majorHAnsi" w:eastAsiaTheme="minorEastAsia" w:hAnsiTheme="majorHAnsi" w:cstheme="majorHAnsi"/>
        </w:rPr>
        <w:t xml:space="preserve">, geeft advies, denkt mee of probeert de juiste weg te vinden naar een passende oplossing voor </w:t>
      </w:r>
      <w:r w:rsidR="0041319B" w:rsidRPr="0041319B">
        <w:rPr>
          <w:rFonts w:asciiTheme="majorHAnsi" w:eastAsiaTheme="minorEastAsia" w:hAnsiTheme="majorHAnsi" w:cstheme="majorHAnsi"/>
        </w:rPr>
        <w:t>elke opvoedings</w:t>
      </w:r>
      <w:r w:rsidRPr="00830608">
        <w:rPr>
          <w:rFonts w:asciiTheme="majorHAnsi" w:eastAsiaTheme="minorEastAsia" w:hAnsiTheme="majorHAnsi" w:cstheme="majorHAnsi"/>
        </w:rPr>
        <w:t>vraag.</w:t>
      </w:r>
      <w:r w:rsidR="00F14DDA">
        <w:rPr>
          <w:rFonts w:asciiTheme="majorHAnsi" w:eastAsiaTheme="minorEastAsia" w:hAnsiTheme="majorHAnsi" w:cstheme="majorHAnsi"/>
        </w:rPr>
        <w:t xml:space="preserve"> Binnen enkele gemeenten worden schoolmaatschappelijk werkers vanuit CJG ingezet op scholen.</w:t>
      </w:r>
    </w:p>
    <w:p w14:paraId="48AB6321" w14:textId="685A0E10" w:rsidR="00830608" w:rsidRPr="00830608" w:rsidRDefault="00830608" w:rsidP="00830608">
      <w:pPr>
        <w:rPr>
          <w:rFonts w:asciiTheme="majorHAnsi" w:eastAsiaTheme="minorEastAsia" w:hAnsiTheme="majorHAnsi" w:cstheme="majorHAnsi"/>
        </w:rPr>
      </w:pPr>
      <w:r w:rsidRPr="00830608">
        <w:rPr>
          <w:rFonts w:asciiTheme="majorHAnsi" w:eastAsiaTheme="minorEastAsia" w:hAnsiTheme="majorHAnsi" w:cstheme="majorHAnsi"/>
        </w:rPr>
        <w:t>Medewerkers van het CJG werken verder samen met organisaties en instellingen die zich bezighouden met opgroeien en opvoeden, zoals huisartsen, fysiotherapeuten, diëtisten, verloskundigen, scholen, kinderopvanglocaties, etc.</w:t>
      </w:r>
      <w:r w:rsidR="00901809">
        <w:rPr>
          <w:rFonts w:asciiTheme="majorHAnsi" w:eastAsiaTheme="minorEastAsia" w:hAnsiTheme="majorHAnsi" w:cstheme="majorHAnsi"/>
        </w:rPr>
        <w:t xml:space="preserve"> </w:t>
      </w:r>
      <w:r w:rsidRPr="00830608">
        <w:rPr>
          <w:rFonts w:asciiTheme="majorHAnsi" w:eastAsiaTheme="minorEastAsia" w:hAnsiTheme="majorHAnsi" w:cstheme="majorHAnsi"/>
        </w:rPr>
        <w:t xml:space="preserve">De medewerkers van het CJG denken graag mee. Als </w:t>
      </w:r>
      <w:r w:rsidR="0041319B">
        <w:rPr>
          <w:rFonts w:asciiTheme="majorHAnsi" w:eastAsiaTheme="minorEastAsia" w:hAnsiTheme="majorHAnsi" w:cstheme="majorHAnsi"/>
        </w:rPr>
        <w:t>ergens</w:t>
      </w:r>
      <w:r w:rsidRPr="00830608">
        <w:rPr>
          <w:rFonts w:asciiTheme="majorHAnsi" w:eastAsiaTheme="minorEastAsia" w:hAnsiTheme="majorHAnsi" w:cstheme="majorHAnsi"/>
        </w:rPr>
        <w:t xml:space="preserve"> een beschikking </w:t>
      </w:r>
      <w:r w:rsidR="0041319B">
        <w:rPr>
          <w:rFonts w:asciiTheme="majorHAnsi" w:eastAsiaTheme="minorEastAsia" w:hAnsiTheme="majorHAnsi" w:cstheme="majorHAnsi"/>
        </w:rPr>
        <w:t xml:space="preserve">voor </w:t>
      </w:r>
      <w:r w:rsidRPr="00830608">
        <w:rPr>
          <w:rFonts w:asciiTheme="majorHAnsi" w:eastAsiaTheme="minorEastAsia" w:hAnsiTheme="majorHAnsi" w:cstheme="majorHAnsi"/>
        </w:rPr>
        <w:t xml:space="preserve">nodig is, dan </w:t>
      </w:r>
      <w:r w:rsidR="0041319B" w:rsidRPr="0041319B">
        <w:rPr>
          <w:rFonts w:asciiTheme="majorHAnsi" w:eastAsiaTheme="minorEastAsia" w:hAnsiTheme="majorHAnsi" w:cstheme="majorHAnsi"/>
        </w:rPr>
        <w:t>werkt het CJG</w:t>
      </w:r>
      <w:r w:rsidRPr="00830608">
        <w:rPr>
          <w:rFonts w:asciiTheme="majorHAnsi" w:eastAsiaTheme="minorEastAsia" w:hAnsiTheme="majorHAnsi" w:cstheme="majorHAnsi"/>
        </w:rPr>
        <w:t xml:space="preserve"> nauw samen met de gemeentelijke gespreksvoerders. Dit zijn de functionarissen van de gemeente die toeleiden naar, adviseren over en een besch</w:t>
      </w:r>
      <w:r w:rsidR="0041319B" w:rsidRPr="0041319B">
        <w:rPr>
          <w:rFonts w:asciiTheme="majorHAnsi" w:eastAsiaTheme="minorEastAsia" w:hAnsiTheme="majorHAnsi" w:cstheme="majorHAnsi"/>
        </w:rPr>
        <w:t>i</w:t>
      </w:r>
      <w:r w:rsidRPr="00830608">
        <w:rPr>
          <w:rFonts w:asciiTheme="majorHAnsi" w:eastAsiaTheme="minorEastAsia" w:hAnsiTheme="majorHAnsi" w:cstheme="majorHAnsi"/>
        </w:rPr>
        <w:t>kking af kunnen geven voor jeugdhulp. Op het moment dat een werker van het CJG in een traject constateert dat er andere vormen van zorg nodig zijn, waar een beschikking voor nodig is, vraagt het CJG er een gespreksvoerder bij. Het CJG verwijst dus niet door, maar zorgt ervoor dat er een gemeentelijke gespreksvoerder aansluit.</w:t>
      </w:r>
    </w:p>
    <w:p w14:paraId="263533BC" w14:textId="12D67AB5" w:rsidR="00BB07C9" w:rsidRPr="00BD67A9" w:rsidRDefault="379567ED" w:rsidP="00986644">
      <w:pPr>
        <w:rPr>
          <w:rFonts w:eastAsiaTheme="minorEastAsia"/>
          <w:b/>
          <w:bCs/>
        </w:rPr>
      </w:pPr>
      <w:r w:rsidRPr="00BD67A9">
        <w:rPr>
          <w:rFonts w:ascii="Calibri" w:eastAsia="Calibri" w:hAnsi="Calibri" w:cs="Calibri"/>
          <w:b/>
          <w:bCs/>
        </w:rPr>
        <w:t>Jeugdgezondheidszorg (GGD)</w:t>
      </w:r>
    </w:p>
    <w:p w14:paraId="597952FE" w14:textId="60440CD9" w:rsidR="00594C12" w:rsidRDefault="00D30704" w:rsidP="00594C12">
      <w:pPr>
        <w:pStyle w:val="Geenafstand"/>
        <w:rPr>
          <w:rFonts w:ascii="Calibri Light" w:hAnsi="Calibri Light" w:cs="Calibri Light"/>
        </w:rPr>
      </w:pPr>
      <w:r w:rsidRPr="00D30704">
        <w:rPr>
          <w:rFonts w:ascii="Calibri Light" w:hAnsi="Calibri Light" w:cs="Calibri Light"/>
        </w:rPr>
        <w:t xml:space="preserve">Een veilig en plezierig schoolklimaat beïnvloedt het welzijn en de gezondheid van de jeugd. Een gezonde leerling presteert beter. Samen met scholen wil </w:t>
      </w:r>
      <w:r>
        <w:rPr>
          <w:rFonts w:ascii="Calibri Light" w:hAnsi="Calibri Light" w:cs="Calibri Light"/>
        </w:rPr>
        <w:t xml:space="preserve">de </w:t>
      </w:r>
      <w:r w:rsidRPr="00D30704">
        <w:rPr>
          <w:rFonts w:ascii="Calibri Light" w:hAnsi="Calibri Light" w:cs="Calibri Light"/>
        </w:rPr>
        <w:t xml:space="preserve">GGD ervoor zorgen dat kinderen en jongeren gezond en veilig opgroeien. </w:t>
      </w:r>
    </w:p>
    <w:p w14:paraId="2DADC90F" w14:textId="6D4DE7E2" w:rsidR="00F155E7" w:rsidRDefault="00F155E7" w:rsidP="00594C12">
      <w:pPr>
        <w:pStyle w:val="Geenafstand"/>
        <w:rPr>
          <w:rFonts w:ascii="Calibri Light" w:hAnsi="Calibri Light" w:cs="Calibri Light"/>
        </w:rPr>
      </w:pPr>
      <w:r w:rsidRPr="00F155E7">
        <w:rPr>
          <w:rFonts w:ascii="Calibri Light" w:hAnsi="Calibri Light" w:cs="Calibri Light"/>
        </w:rPr>
        <w:t xml:space="preserve">Jeugdartsen, jeugdverpleegkundigen en doktersassistenten volgen de lichamelijke, geestelijke en sociale ontwikkeling van kinderen van 0 tot 18 jaar. Zij doen dit ook op school. </w:t>
      </w:r>
      <w:r>
        <w:rPr>
          <w:rFonts w:ascii="Calibri Light" w:hAnsi="Calibri Light" w:cs="Calibri Light"/>
        </w:rPr>
        <w:t xml:space="preserve">Voor kinderen vanaf </w:t>
      </w:r>
      <w:r w:rsidRPr="00594C12">
        <w:rPr>
          <w:rFonts w:ascii="Calibri Light" w:hAnsi="Calibri Light" w:cs="Calibri Light"/>
        </w:rPr>
        <w:t>4 jaar gaat de JGZ over van het consultatiebureau naar de JGZ op scho</w:t>
      </w:r>
      <w:r>
        <w:rPr>
          <w:rFonts w:ascii="Calibri Light" w:hAnsi="Calibri Light" w:cs="Calibri Light"/>
        </w:rPr>
        <w:t>ol.</w:t>
      </w:r>
      <w:r w:rsidRPr="00F155E7">
        <w:rPr>
          <w:rFonts w:ascii="Calibri Light" w:hAnsi="Calibri Light" w:cs="Calibri Light"/>
        </w:rPr>
        <w:t xml:space="preserve"> Aan elke school is een team jeugdgezondheidszorg verbonden. Als de school zich zorgen maakt over een leerling kan ze altijd terecht bij dit team, dat bestaat uit een jeugdarts, jeugdverpleegkundige en doktersassistente. Zij adviseren leerkrachten over de meest uiteenlopende zaken zoals alcoholgebruik, pesten, spijbelen en hoofdluis.</w:t>
      </w:r>
    </w:p>
    <w:p w14:paraId="60C5C39C" w14:textId="77777777" w:rsidR="00492656" w:rsidRDefault="00492656" w:rsidP="00594C12">
      <w:pPr>
        <w:pStyle w:val="Geenafstand"/>
        <w:rPr>
          <w:rFonts w:ascii="Calibri Light" w:hAnsi="Calibri Light" w:cs="Calibri Light"/>
        </w:rPr>
      </w:pPr>
    </w:p>
    <w:p w14:paraId="79A7484C" w14:textId="26D6E394" w:rsidR="00594C12" w:rsidRPr="00594C12" w:rsidRDefault="00594C12" w:rsidP="00594C12">
      <w:pPr>
        <w:pStyle w:val="Geenafstand"/>
        <w:rPr>
          <w:rFonts w:ascii="Calibri Light" w:hAnsi="Calibri Light" w:cs="Calibri Light"/>
        </w:rPr>
      </w:pPr>
      <w:r w:rsidRPr="00594C12">
        <w:rPr>
          <w:rFonts w:ascii="Calibri Light" w:hAnsi="Calibri Light" w:cs="Calibri Light"/>
        </w:rPr>
        <w:t xml:space="preserve">Ieder kind dat op school zit, krijgt een paar keer een uitnodiging voor een gezondheidsonderzoek. De JGZ vraagt aan ouders of verzorgers altijd toestemming voor het onderzoek. Meestal </w:t>
      </w:r>
      <w:r w:rsidR="00F155E7">
        <w:rPr>
          <w:rFonts w:ascii="Calibri Light" w:hAnsi="Calibri Light" w:cs="Calibri Light"/>
        </w:rPr>
        <w:t xml:space="preserve">via </w:t>
      </w:r>
      <w:r w:rsidRPr="00594C12">
        <w:rPr>
          <w:rFonts w:ascii="Calibri Light" w:hAnsi="Calibri Light" w:cs="Calibri Light"/>
        </w:rPr>
        <w:t xml:space="preserve">de informatiebrief die </w:t>
      </w:r>
      <w:r w:rsidR="000A0AF9">
        <w:rPr>
          <w:rFonts w:ascii="Calibri Light" w:hAnsi="Calibri Light" w:cs="Calibri Light"/>
        </w:rPr>
        <w:t xml:space="preserve">de ouder </w:t>
      </w:r>
      <w:r w:rsidRPr="00594C12">
        <w:rPr>
          <w:rFonts w:ascii="Calibri Light" w:hAnsi="Calibri Light" w:cs="Calibri Light"/>
        </w:rPr>
        <w:t>thuis ontvangt.</w:t>
      </w:r>
      <w:r w:rsidR="00F155E7">
        <w:rPr>
          <w:rFonts w:ascii="Calibri Light" w:hAnsi="Calibri Light" w:cs="Calibri Light"/>
        </w:rPr>
        <w:t xml:space="preserve"> </w:t>
      </w:r>
      <w:r w:rsidRPr="00594C12">
        <w:rPr>
          <w:rFonts w:ascii="Calibri Light" w:hAnsi="Calibri Light" w:cs="Calibri Light"/>
        </w:rPr>
        <w:t xml:space="preserve">Standaard krijgt </w:t>
      </w:r>
      <w:r w:rsidR="000A0AF9">
        <w:rPr>
          <w:rFonts w:ascii="Calibri Light" w:hAnsi="Calibri Light" w:cs="Calibri Light"/>
        </w:rPr>
        <w:t>ieder k</w:t>
      </w:r>
      <w:r w:rsidRPr="00594C12">
        <w:rPr>
          <w:rFonts w:ascii="Calibri Light" w:hAnsi="Calibri Light" w:cs="Calibri Light"/>
        </w:rPr>
        <w:t xml:space="preserve">ind op de basisschool twee keer een onderzoek. De eerste keer als </w:t>
      </w:r>
      <w:r w:rsidR="000A0AF9">
        <w:rPr>
          <w:rFonts w:ascii="Calibri Light" w:hAnsi="Calibri Light" w:cs="Calibri Light"/>
        </w:rPr>
        <w:t>het</w:t>
      </w:r>
      <w:r w:rsidRPr="00594C12">
        <w:rPr>
          <w:rFonts w:ascii="Calibri Light" w:hAnsi="Calibri Light" w:cs="Calibri Light"/>
        </w:rPr>
        <w:t xml:space="preserve"> kind 5 of 6 jaar is en in groep 2 zit. De tweede keer als </w:t>
      </w:r>
      <w:r w:rsidR="000A0AF9">
        <w:rPr>
          <w:rFonts w:ascii="Calibri Light" w:hAnsi="Calibri Light" w:cs="Calibri Light"/>
        </w:rPr>
        <w:t>een</w:t>
      </w:r>
      <w:r w:rsidRPr="00594C12">
        <w:rPr>
          <w:rFonts w:ascii="Calibri Light" w:hAnsi="Calibri Light" w:cs="Calibri Light"/>
        </w:rPr>
        <w:t xml:space="preserve"> kind 10 of 11 jaar is en in groep 7 zit. Als er bijzonderheden of vragen zijn, k</w:t>
      </w:r>
      <w:r w:rsidR="000A0AF9">
        <w:rPr>
          <w:rFonts w:ascii="Calibri Light" w:hAnsi="Calibri Light" w:cs="Calibri Light"/>
        </w:rPr>
        <w:t>an er v</w:t>
      </w:r>
      <w:r w:rsidRPr="00594C12">
        <w:rPr>
          <w:rFonts w:ascii="Calibri Light" w:hAnsi="Calibri Light" w:cs="Calibri Light"/>
        </w:rPr>
        <w:t xml:space="preserve">aker een afspraak </w:t>
      </w:r>
      <w:r w:rsidR="000A0AF9">
        <w:rPr>
          <w:rFonts w:ascii="Calibri Light" w:hAnsi="Calibri Light" w:cs="Calibri Light"/>
        </w:rPr>
        <w:t>gemaakt worden</w:t>
      </w:r>
      <w:r w:rsidRPr="00594C12">
        <w:rPr>
          <w:rFonts w:ascii="Calibri Light" w:hAnsi="Calibri Light" w:cs="Calibri Light"/>
        </w:rPr>
        <w:t>.</w:t>
      </w:r>
      <w:r w:rsidR="000A0AF9">
        <w:rPr>
          <w:rFonts w:ascii="Calibri Light" w:hAnsi="Calibri Light" w:cs="Calibri Light"/>
        </w:rPr>
        <w:t xml:space="preserve"> </w:t>
      </w:r>
      <w:r w:rsidRPr="00594C12">
        <w:rPr>
          <w:rFonts w:ascii="Calibri Light" w:hAnsi="Calibri Light" w:cs="Calibri Light"/>
        </w:rPr>
        <w:t>Voor het onderzoek krijg</w:t>
      </w:r>
      <w:r w:rsidR="000A0AF9">
        <w:rPr>
          <w:rFonts w:ascii="Calibri Light" w:hAnsi="Calibri Light" w:cs="Calibri Light"/>
        </w:rPr>
        <w:t xml:space="preserve">en </w:t>
      </w:r>
      <w:r w:rsidRPr="00594C12">
        <w:rPr>
          <w:rFonts w:ascii="Calibri Light" w:hAnsi="Calibri Light" w:cs="Calibri Light"/>
        </w:rPr>
        <w:t>ouder</w:t>
      </w:r>
      <w:r w:rsidR="000A0AF9">
        <w:rPr>
          <w:rFonts w:ascii="Calibri Light" w:hAnsi="Calibri Light" w:cs="Calibri Light"/>
        </w:rPr>
        <w:t>s</w:t>
      </w:r>
      <w:r w:rsidRPr="00594C12">
        <w:rPr>
          <w:rFonts w:ascii="Calibri Light" w:hAnsi="Calibri Light" w:cs="Calibri Light"/>
        </w:rPr>
        <w:t xml:space="preserve"> of verzorger</w:t>
      </w:r>
      <w:r w:rsidR="000A0AF9">
        <w:rPr>
          <w:rFonts w:ascii="Calibri Light" w:hAnsi="Calibri Light" w:cs="Calibri Light"/>
        </w:rPr>
        <w:t>s</w:t>
      </w:r>
      <w:r w:rsidRPr="00594C12">
        <w:rPr>
          <w:rFonts w:ascii="Calibri Light" w:hAnsi="Calibri Light" w:cs="Calibri Light"/>
        </w:rPr>
        <w:t xml:space="preserve"> een informatiebrief thuisgestuurd. Door de brief te ondertekenen ge</w:t>
      </w:r>
      <w:r w:rsidR="000A0AF9">
        <w:rPr>
          <w:rFonts w:ascii="Calibri Light" w:hAnsi="Calibri Light" w:cs="Calibri Light"/>
        </w:rPr>
        <w:t>ven ze</w:t>
      </w:r>
      <w:r w:rsidRPr="00594C12">
        <w:rPr>
          <w:rFonts w:ascii="Calibri Light" w:hAnsi="Calibri Light" w:cs="Calibri Light"/>
        </w:rPr>
        <w:t xml:space="preserve"> toestemming voor het onderzoek op school. Bij de brief zit een vragenlijst met een aantal vragen over de gezondheid en ontwikkeling van </w:t>
      </w:r>
      <w:r w:rsidR="000A0AF9">
        <w:rPr>
          <w:rFonts w:ascii="Calibri Light" w:hAnsi="Calibri Light" w:cs="Calibri Light"/>
        </w:rPr>
        <w:t>het</w:t>
      </w:r>
      <w:r w:rsidRPr="00594C12">
        <w:rPr>
          <w:rFonts w:ascii="Calibri Light" w:hAnsi="Calibri Light" w:cs="Calibri Light"/>
        </w:rPr>
        <w:t xml:space="preserve"> kind. De vragen gaan over lichamelijke onderwerpen, maar ook over bijvoorbeeld gedrag en emoties. Deze brief </w:t>
      </w:r>
      <w:r w:rsidR="00F741FA">
        <w:rPr>
          <w:rFonts w:ascii="Calibri Light" w:hAnsi="Calibri Light" w:cs="Calibri Light"/>
        </w:rPr>
        <w:t xml:space="preserve">geven ouders </w:t>
      </w:r>
      <w:r w:rsidRPr="00594C12">
        <w:rPr>
          <w:rFonts w:ascii="Calibri Light" w:hAnsi="Calibri Light" w:cs="Calibri Light"/>
        </w:rPr>
        <w:t>in een gesloten enveloppe aan de leerkracht. Die geeft de brief aan de JGZ-medewerker.</w:t>
      </w:r>
    </w:p>
    <w:p w14:paraId="218D9721" w14:textId="77777777" w:rsidR="00594C12" w:rsidRPr="00594C12" w:rsidRDefault="00594C12" w:rsidP="00594C12">
      <w:pPr>
        <w:pStyle w:val="Geenafstand"/>
        <w:rPr>
          <w:rFonts w:ascii="Calibri Light" w:hAnsi="Calibri Light" w:cs="Calibri Light"/>
        </w:rPr>
      </w:pPr>
    </w:p>
    <w:p w14:paraId="492E4047" w14:textId="1ABEDB7A" w:rsidR="00594C12" w:rsidRPr="00594C12" w:rsidRDefault="00594C12" w:rsidP="00594C12">
      <w:pPr>
        <w:pStyle w:val="Geenafstand"/>
        <w:rPr>
          <w:rFonts w:ascii="Calibri Light" w:hAnsi="Calibri Light" w:cs="Calibri Light"/>
        </w:rPr>
      </w:pPr>
      <w:r w:rsidRPr="00594C12">
        <w:rPr>
          <w:rFonts w:ascii="Calibri Light" w:hAnsi="Calibri Light" w:cs="Calibri Light"/>
        </w:rPr>
        <w:t xml:space="preserve">Als er bijzonderheden zijn met </w:t>
      </w:r>
      <w:r w:rsidR="00F741FA">
        <w:rPr>
          <w:rFonts w:ascii="Calibri Light" w:hAnsi="Calibri Light" w:cs="Calibri Light"/>
        </w:rPr>
        <w:t>een</w:t>
      </w:r>
      <w:r w:rsidRPr="00594C12">
        <w:rPr>
          <w:rFonts w:ascii="Calibri Light" w:hAnsi="Calibri Light" w:cs="Calibri Light"/>
        </w:rPr>
        <w:t xml:space="preserve"> kind kan de leerkracht dat ook zelf doorgeven aan de JGZ</w:t>
      </w:r>
      <w:r w:rsidR="00F741FA">
        <w:rPr>
          <w:rFonts w:ascii="Calibri Light" w:hAnsi="Calibri Light" w:cs="Calibri Light"/>
        </w:rPr>
        <w:t xml:space="preserve">, altijd met </w:t>
      </w:r>
      <w:r w:rsidRPr="00594C12">
        <w:rPr>
          <w:rFonts w:ascii="Calibri Light" w:hAnsi="Calibri Light" w:cs="Calibri Light"/>
        </w:rPr>
        <w:t xml:space="preserve">toestemming </w:t>
      </w:r>
      <w:r w:rsidR="00F741FA">
        <w:rPr>
          <w:rFonts w:ascii="Calibri Light" w:hAnsi="Calibri Light" w:cs="Calibri Light"/>
        </w:rPr>
        <w:t>van ouders</w:t>
      </w:r>
      <w:r w:rsidRPr="00594C12">
        <w:rPr>
          <w:rFonts w:ascii="Calibri Light" w:hAnsi="Calibri Light" w:cs="Calibri Light"/>
        </w:rPr>
        <w:t>.</w:t>
      </w:r>
    </w:p>
    <w:p w14:paraId="6C656782" w14:textId="77777777" w:rsidR="001D3581" w:rsidRPr="001D3581" w:rsidRDefault="001D3581" w:rsidP="001D3581">
      <w:pPr>
        <w:rPr>
          <w:rFonts w:eastAsiaTheme="minorEastAsia"/>
        </w:rPr>
      </w:pPr>
    </w:p>
    <w:p w14:paraId="32D8A80A" w14:textId="6F7B91F3" w:rsidR="00BB07C9" w:rsidRPr="00BD67A9" w:rsidRDefault="379567ED" w:rsidP="00986644">
      <w:pPr>
        <w:rPr>
          <w:rFonts w:eastAsiaTheme="minorEastAsia"/>
          <w:b/>
          <w:bCs/>
        </w:rPr>
      </w:pPr>
      <w:r w:rsidRPr="00BD67A9">
        <w:rPr>
          <w:rFonts w:ascii="Calibri" w:eastAsia="Calibri" w:hAnsi="Calibri" w:cs="Calibri"/>
          <w:b/>
          <w:bCs/>
        </w:rPr>
        <w:lastRenderedPageBreak/>
        <w:t>Leerplicht</w:t>
      </w:r>
      <w:r w:rsidR="00BD51D5" w:rsidRPr="00BD67A9">
        <w:rPr>
          <w:rFonts w:ascii="Calibri" w:eastAsia="Calibri" w:hAnsi="Calibri" w:cs="Calibri"/>
          <w:b/>
          <w:bCs/>
        </w:rPr>
        <w:t xml:space="preserve"> of leerrecht </w:t>
      </w:r>
    </w:p>
    <w:p w14:paraId="7B290043" w14:textId="25C4783C" w:rsidR="001D3581" w:rsidRPr="001D3581" w:rsidRDefault="001D3581" w:rsidP="00BD51D5">
      <w:pPr>
        <w:rPr>
          <w:rFonts w:ascii="Calibri Light" w:hAnsi="Calibri Light" w:cs="Calibri Light"/>
        </w:rPr>
      </w:pPr>
      <w:r w:rsidRPr="00BD51D5">
        <w:rPr>
          <w:rFonts w:ascii="Calibri Light" w:hAnsi="Calibri Light" w:cs="Calibri Light"/>
        </w:rPr>
        <w:t xml:space="preserve">De </w:t>
      </w:r>
      <w:r w:rsidR="00BD51D5" w:rsidRPr="00BD51D5">
        <w:rPr>
          <w:rFonts w:ascii="Calibri" w:eastAsia="Calibri" w:hAnsi="Calibri" w:cs="Calibri"/>
        </w:rPr>
        <w:t>Leerplicht</w:t>
      </w:r>
      <w:r w:rsidR="00C36494">
        <w:rPr>
          <w:rFonts w:ascii="Calibri" w:eastAsia="Calibri" w:hAnsi="Calibri" w:cs="Calibri"/>
        </w:rPr>
        <w:t>-</w:t>
      </w:r>
      <w:r w:rsidR="00BD51D5" w:rsidRPr="00BD51D5">
        <w:rPr>
          <w:rFonts w:ascii="Calibri" w:eastAsia="Calibri" w:hAnsi="Calibri" w:cs="Calibri"/>
        </w:rPr>
        <w:t xml:space="preserve"> of leerrecht</w:t>
      </w:r>
      <w:r w:rsidRPr="001D3581">
        <w:rPr>
          <w:rFonts w:ascii="Calibri Light" w:hAnsi="Calibri Light" w:cs="Calibri Light"/>
        </w:rPr>
        <w:t>ambtenaar</w:t>
      </w:r>
      <w:r w:rsidR="00C36494">
        <w:rPr>
          <w:rFonts w:ascii="Calibri Light" w:hAnsi="Calibri Light" w:cs="Calibri Light"/>
        </w:rPr>
        <w:t xml:space="preserve"> (LA)</w:t>
      </w:r>
      <w:r w:rsidRPr="001D3581">
        <w:rPr>
          <w:rFonts w:ascii="Calibri Light" w:hAnsi="Calibri Light" w:cs="Calibri Light"/>
        </w:rPr>
        <w:t xml:space="preserve"> houdt toezicht op de naleving van de Leerplichtwet. Elke gemeente moet in ieder geval 1 leerplichtambtenaar in dienst hebben. En alle scholen moeten ongeoorloofd verzuim (bijvoorbeeld spijbelen) melden bij het verzuimloket van de Dienst Uitvoering Onderwijs (DUO).</w:t>
      </w:r>
    </w:p>
    <w:p w14:paraId="55F3CAD4" w14:textId="6242BF39" w:rsidR="001D3581" w:rsidRPr="001D3581" w:rsidRDefault="001D3581" w:rsidP="001D3581">
      <w:pPr>
        <w:pStyle w:val="Geenafstand"/>
        <w:rPr>
          <w:rFonts w:ascii="Calibri Light" w:hAnsi="Calibri Light" w:cs="Calibri Light"/>
        </w:rPr>
      </w:pPr>
      <w:r w:rsidRPr="001D3581">
        <w:rPr>
          <w:rFonts w:ascii="Calibri Light" w:hAnsi="Calibri Light" w:cs="Calibri Light"/>
        </w:rPr>
        <w:t xml:space="preserve">Taken </w:t>
      </w:r>
      <w:r w:rsidR="00C36494">
        <w:rPr>
          <w:rFonts w:ascii="Calibri Light" w:hAnsi="Calibri Light" w:cs="Calibri Light"/>
        </w:rPr>
        <w:t>LA:</w:t>
      </w:r>
    </w:p>
    <w:p w14:paraId="35F4B4EE" w14:textId="73C8BE50" w:rsidR="00C36494" w:rsidRPr="00C36494" w:rsidRDefault="00C36494" w:rsidP="00903559">
      <w:pPr>
        <w:pStyle w:val="Geenafstand"/>
        <w:numPr>
          <w:ilvl w:val="0"/>
          <w:numId w:val="39"/>
        </w:numPr>
        <w:ind w:left="720" w:hanging="360"/>
        <w:rPr>
          <w:rFonts w:ascii="Calibri Light" w:hAnsi="Calibri Light" w:cs="Calibri Light"/>
        </w:rPr>
      </w:pPr>
      <w:r>
        <w:rPr>
          <w:rFonts w:ascii="Calibri Light" w:hAnsi="Calibri Light" w:cs="Calibri Light"/>
        </w:rPr>
        <w:t>C</w:t>
      </w:r>
      <w:r w:rsidRPr="00C36494">
        <w:rPr>
          <w:rFonts w:ascii="Calibri Light" w:hAnsi="Calibri Light" w:cs="Calibri Light"/>
        </w:rPr>
        <w:t xml:space="preserve">ontroleren of ouders en jongeren de leerplicht naleven. </w:t>
      </w:r>
    </w:p>
    <w:p w14:paraId="0E7A2EA7" w14:textId="33219C96" w:rsidR="00C36494" w:rsidRPr="00C36494" w:rsidRDefault="00C36494" w:rsidP="00903559">
      <w:pPr>
        <w:pStyle w:val="Geenafstand"/>
        <w:numPr>
          <w:ilvl w:val="0"/>
          <w:numId w:val="39"/>
        </w:numPr>
        <w:ind w:left="720" w:hanging="360"/>
        <w:rPr>
          <w:rFonts w:ascii="Calibri Light" w:hAnsi="Calibri Light" w:cs="Calibri Light"/>
        </w:rPr>
      </w:pPr>
      <w:r w:rsidRPr="00C36494">
        <w:rPr>
          <w:rFonts w:ascii="Calibri Light" w:hAnsi="Calibri Light" w:cs="Calibri Light"/>
        </w:rPr>
        <w:t>Ouders en leerlingen informeren</w:t>
      </w:r>
      <w:r>
        <w:rPr>
          <w:rFonts w:ascii="Calibri Light" w:hAnsi="Calibri Light" w:cs="Calibri Light"/>
        </w:rPr>
        <w:t xml:space="preserve"> </w:t>
      </w:r>
      <w:r w:rsidRPr="00C36494">
        <w:rPr>
          <w:rFonts w:ascii="Calibri Light" w:hAnsi="Calibri Light" w:cs="Calibri Light"/>
        </w:rPr>
        <w:t>over waarom het belangrijk is om naar school te gaan. En geeft informatie over de gevolgen als leerlingen en ouders zich niet houden aan de Leerplichtwet.</w:t>
      </w:r>
    </w:p>
    <w:p w14:paraId="3AA01702" w14:textId="77777777" w:rsidR="001D3581" w:rsidRPr="001D3581" w:rsidRDefault="001D3581" w:rsidP="00903559">
      <w:pPr>
        <w:pStyle w:val="Geenafstand"/>
        <w:numPr>
          <w:ilvl w:val="0"/>
          <w:numId w:val="20"/>
        </w:numPr>
        <w:rPr>
          <w:rFonts w:ascii="Calibri Light" w:hAnsi="Calibri Light" w:cs="Calibri Light"/>
        </w:rPr>
      </w:pPr>
      <w:r w:rsidRPr="001D3581">
        <w:rPr>
          <w:rFonts w:ascii="Calibri Light" w:hAnsi="Calibri Light" w:cs="Calibri Light"/>
        </w:rPr>
        <w:t>Achterliggende problemen onderzoeken</w:t>
      </w:r>
    </w:p>
    <w:p w14:paraId="2A9F7069" w14:textId="5EF33413" w:rsidR="001D3581" w:rsidRPr="001D3581" w:rsidRDefault="001D3581" w:rsidP="00903559">
      <w:pPr>
        <w:pStyle w:val="Geenafstand"/>
        <w:numPr>
          <w:ilvl w:val="0"/>
          <w:numId w:val="20"/>
        </w:numPr>
        <w:rPr>
          <w:rFonts w:ascii="Calibri Light" w:hAnsi="Calibri Light" w:cs="Calibri Light"/>
        </w:rPr>
      </w:pPr>
      <w:r w:rsidRPr="001D3581">
        <w:rPr>
          <w:rFonts w:ascii="Calibri Light" w:hAnsi="Calibri Light" w:cs="Calibri Light"/>
        </w:rPr>
        <w:t>zoekt samen met de school en ouders naar een oplossing. De leerplichtambtenaar kijkt bijvoorbeeld eerst of er achterliggende problemen of zorgen zijn. In dat geval verwijst de leerplichtambtenaar door naar vrijwillige hulpverlening of verplichte hulp. Zoals een wijkteam met verschillende zorgprofessionals.</w:t>
      </w:r>
    </w:p>
    <w:p w14:paraId="41A826F7" w14:textId="77777777" w:rsidR="001D3581" w:rsidRPr="001D3581" w:rsidRDefault="001D3581" w:rsidP="00903559">
      <w:pPr>
        <w:pStyle w:val="Geenafstand"/>
        <w:numPr>
          <w:ilvl w:val="0"/>
          <w:numId w:val="20"/>
        </w:numPr>
        <w:rPr>
          <w:rFonts w:ascii="Calibri Light" w:hAnsi="Calibri Light" w:cs="Calibri Light"/>
        </w:rPr>
      </w:pPr>
      <w:r w:rsidRPr="001D3581">
        <w:rPr>
          <w:rFonts w:ascii="Calibri Light" w:hAnsi="Calibri Light" w:cs="Calibri Light"/>
        </w:rPr>
        <w:t>Proces-verbaal opmaken</w:t>
      </w:r>
    </w:p>
    <w:p w14:paraId="6AEB9BC2" w14:textId="77777777" w:rsidR="001D3581" w:rsidRPr="001D3581" w:rsidRDefault="001D3581" w:rsidP="00903559">
      <w:pPr>
        <w:pStyle w:val="Geenafstand"/>
        <w:numPr>
          <w:ilvl w:val="0"/>
          <w:numId w:val="20"/>
        </w:numPr>
        <w:rPr>
          <w:rFonts w:ascii="Calibri Light" w:hAnsi="Calibri Light" w:cs="Calibri Light"/>
        </w:rPr>
      </w:pPr>
      <w:r w:rsidRPr="001D3581">
        <w:rPr>
          <w:rFonts w:ascii="Calibri Light" w:hAnsi="Calibri Light" w:cs="Calibri Light"/>
        </w:rPr>
        <w:t>Verwijtbaarheid is als de ouders niets of niet genoeg doen om het verzuim te stoppen. Bij verwijtbaarheid kan de leerplichtambtenaar een proces-verbaal opmaken tegen de leerling (vanaf 12 jaar) en/of de ouder(s). Dit gebeurt als een leerling lessen blijft missen zonder geldige reden. Ook na een eerdere waarschuwing of verwijzing naar Halt, de organisatie die strafbaar gedrag onder jongeren aanpakt. Een proces-verbaal tegen ouders is ook mogelijk als een jongere niet ingeschreven staat op een school.</w:t>
      </w:r>
    </w:p>
    <w:p w14:paraId="3BC57957" w14:textId="77777777" w:rsidR="001D3581" w:rsidRDefault="001D3581" w:rsidP="001D3581">
      <w:pPr>
        <w:pStyle w:val="Geenafstand"/>
        <w:rPr>
          <w:rFonts w:ascii="Calibri Light" w:hAnsi="Calibri Light" w:cs="Calibri Light"/>
        </w:rPr>
      </w:pPr>
    </w:p>
    <w:p w14:paraId="6BC34CFF" w14:textId="2C92A851" w:rsidR="001D3581" w:rsidRPr="001D3581" w:rsidRDefault="00D66925" w:rsidP="001D3581">
      <w:pPr>
        <w:pStyle w:val="Geenafstand"/>
        <w:rPr>
          <w:rFonts w:ascii="Calibri Light" w:hAnsi="Calibri Light" w:cs="Calibri Light"/>
        </w:rPr>
      </w:pPr>
      <w:r>
        <w:rPr>
          <w:rFonts w:ascii="Calibri Light" w:hAnsi="Calibri Light" w:cs="Calibri Light"/>
        </w:rPr>
        <w:t>S</w:t>
      </w:r>
      <w:r w:rsidR="001D3581" w:rsidRPr="001D3581">
        <w:rPr>
          <w:rFonts w:ascii="Calibri Light" w:hAnsi="Calibri Light" w:cs="Calibri Light"/>
        </w:rPr>
        <w:t>choolverzuim melden</w:t>
      </w:r>
    </w:p>
    <w:p w14:paraId="3E6DC5A7" w14:textId="22779CD7" w:rsidR="001D3581" w:rsidRPr="001D3581" w:rsidRDefault="001D3581" w:rsidP="001D3581">
      <w:pPr>
        <w:pStyle w:val="Geenafstand"/>
        <w:rPr>
          <w:rFonts w:ascii="Calibri Light" w:hAnsi="Calibri Light" w:cs="Calibri Light"/>
        </w:rPr>
      </w:pPr>
      <w:r>
        <w:rPr>
          <w:rFonts w:ascii="Calibri Light" w:hAnsi="Calibri Light" w:cs="Calibri Light"/>
        </w:rPr>
        <w:t>Directeuren</w:t>
      </w:r>
      <w:r w:rsidRPr="001D3581">
        <w:rPr>
          <w:rFonts w:ascii="Calibri Light" w:hAnsi="Calibri Light" w:cs="Calibri Light"/>
        </w:rPr>
        <w:t xml:space="preserve"> moeten ongeoorloofd verzuim melden bij het verzuimloket van DUO. Ook moeten scholen goed omgaan met regels over vakantie en vrije dagen, schorsing en verwijdering.</w:t>
      </w:r>
    </w:p>
    <w:p w14:paraId="14446A9E" w14:textId="77777777" w:rsidR="001D3581" w:rsidRPr="001D3581" w:rsidRDefault="001D3581" w:rsidP="001D3581">
      <w:pPr>
        <w:pStyle w:val="Geenafstand"/>
        <w:rPr>
          <w:rFonts w:ascii="Calibri Light" w:hAnsi="Calibri Light" w:cs="Calibri Light"/>
        </w:rPr>
      </w:pPr>
    </w:p>
    <w:p w14:paraId="1FBAE5CC" w14:textId="77777777" w:rsidR="001D3581" w:rsidRPr="001D3581" w:rsidRDefault="001D3581" w:rsidP="001D3581">
      <w:pPr>
        <w:pStyle w:val="Geenafstand"/>
        <w:rPr>
          <w:rFonts w:ascii="Calibri Light" w:hAnsi="Calibri Light" w:cs="Calibri Light"/>
        </w:rPr>
      </w:pPr>
      <w:r w:rsidRPr="001D3581">
        <w:rPr>
          <w:rFonts w:ascii="Calibri Light" w:hAnsi="Calibri Light" w:cs="Calibri Light"/>
        </w:rPr>
        <w:t>Toezicht door Inspectie van het Onderwijs</w:t>
      </w:r>
    </w:p>
    <w:p w14:paraId="600E9800" w14:textId="2B80FE9C" w:rsidR="001D3581" w:rsidRDefault="001D3581" w:rsidP="001D3581">
      <w:pPr>
        <w:pStyle w:val="Geenafstand"/>
        <w:rPr>
          <w:rFonts w:ascii="Calibri Light" w:hAnsi="Calibri Light" w:cs="Calibri Light"/>
        </w:rPr>
      </w:pPr>
      <w:r w:rsidRPr="001D3581">
        <w:rPr>
          <w:rFonts w:ascii="Calibri Light" w:hAnsi="Calibri Light" w:cs="Calibri Light"/>
        </w:rPr>
        <w:t>De Onderwijsinspectie controleert of scholen zich houden aan de Leerplichtwet 1969. De inspectie doen dat in ieder geval elke 4 jaar. En extra als er signalen zijn dat de school de Leerplichtwet niet naleeft. De inspectie onderzoekt bijvoorbeeld of scholen goed bijhouden of leerlingen aanwezig zijn. Ook controleert de inspectie dan of scholen melding maken bij het verzuimloket van DUO wanneer leerlingen te vaak afwezig zijn zonder geldige reden.</w:t>
      </w:r>
    </w:p>
    <w:p w14:paraId="0EB47187" w14:textId="3B740D21" w:rsidR="00C36494" w:rsidRDefault="00C36494" w:rsidP="001D3581">
      <w:pPr>
        <w:pStyle w:val="Geenafstand"/>
        <w:rPr>
          <w:rFonts w:ascii="Calibri Light" w:hAnsi="Calibri Light" w:cs="Calibri Light"/>
        </w:rPr>
      </w:pPr>
    </w:p>
    <w:p w14:paraId="6E287098" w14:textId="1E0F6D47" w:rsidR="00C36494" w:rsidRDefault="0024671A" w:rsidP="00000C0B">
      <w:pPr>
        <w:pStyle w:val="Kop2"/>
        <w:numPr>
          <w:ilvl w:val="0"/>
          <w:numId w:val="0"/>
        </w:numPr>
        <w:ind w:left="1140"/>
      </w:pPr>
      <w:bookmarkStart w:id="27" w:name="_Toc116406076"/>
      <w:r>
        <w:t xml:space="preserve">3.5 </w:t>
      </w:r>
      <w:r w:rsidR="00C36494">
        <w:t>Veilig</w:t>
      </w:r>
      <w:r w:rsidR="00C644C8">
        <w:t>heid</w:t>
      </w:r>
      <w:bookmarkEnd w:id="27"/>
    </w:p>
    <w:p w14:paraId="0EACFBAC" w14:textId="77777777" w:rsidR="006D0B1B" w:rsidRPr="001D3581" w:rsidRDefault="006D0B1B" w:rsidP="001D3581">
      <w:pPr>
        <w:pStyle w:val="Geenafstand"/>
        <w:rPr>
          <w:rFonts w:ascii="Calibri Light" w:hAnsi="Calibri Light" w:cs="Calibri Light"/>
        </w:rPr>
      </w:pPr>
    </w:p>
    <w:p w14:paraId="4298DCCF" w14:textId="47536641" w:rsidR="002023BB" w:rsidRPr="002023BB" w:rsidRDefault="00000C0B" w:rsidP="00000C0B">
      <w:pPr>
        <w:pStyle w:val="Kop3"/>
      </w:pPr>
      <w:bookmarkStart w:id="28" w:name="_Toc116406077"/>
      <w:r>
        <w:t xml:space="preserve">3.5.1 </w:t>
      </w:r>
      <w:r w:rsidR="002023BB" w:rsidRPr="002023BB">
        <w:t>Aandachtsfunctionaris</w:t>
      </w:r>
      <w:bookmarkEnd w:id="28"/>
    </w:p>
    <w:p w14:paraId="7D5BD9F2" w14:textId="1EE12F16" w:rsidR="002023BB" w:rsidRPr="002023BB" w:rsidRDefault="002023BB" w:rsidP="002023BB">
      <w:pPr>
        <w:pStyle w:val="Geenafstand"/>
        <w:rPr>
          <w:rFonts w:asciiTheme="majorHAnsi" w:hAnsiTheme="majorHAnsi" w:cstheme="majorHAnsi"/>
        </w:rPr>
      </w:pPr>
      <w:r w:rsidRPr="002023BB">
        <w:rPr>
          <w:rFonts w:asciiTheme="majorHAnsi" w:hAnsiTheme="majorHAnsi" w:cstheme="majorHAnsi"/>
        </w:rPr>
        <w:t>Scholen zijn verplicht om de </w:t>
      </w:r>
      <w:hyperlink r:id="rId30" w:history="1">
        <w:r w:rsidRPr="002023BB">
          <w:rPr>
            <w:rStyle w:val="Hyperlink"/>
            <w:rFonts w:asciiTheme="majorHAnsi" w:eastAsia="Calibri" w:hAnsiTheme="majorHAnsi" w:cstheme="majorHAnsi"/>
          </w:rPr>
          <w:t>Meldcode Huiselijk geweld en kindermishandeling</w:t>
        </w:r>
      </w:hyperlink>
      <w:r w:rsidRPr="002023BB">
        <w:rPr>
          <w:rFonts w:asciiTheme="majorHAnsi" w:hAnsiTheme="majorHAnsi" w:cstheme="majorHAnsi"/>
        </w:rPr>
        <w:t xml:space="preserve"> te hanteren. De Wet Meldcode </w:t>
      </w:r>
      <w:r w:rsidRPr="002023BB">
        <w:rPr>
          <w:rFonts w:asciiTheme="majorHAnsi" w:hAnsiTheme="majorHAnsi" w:cstheme="majorHAnsi"/>
          <w:i/>
          <w:iCs/>
        </w:rPr>
        <w:t>adviseert</w:t>
      </w:r>
      <w:r w:rsidRPr="002023BB">
        <w:rPr>
          <w:rFonts w:asciiTheme="majorHAnsi" w:hAnsiTheme="majorHAnsi" w:cstheme="majorHAnsi"/>
        </w:rPr>
        <w:t xml:space="preserve"> een aandachtsfunctionaris aan te stellen en op te leiden. Dit is dus niet verplicht. Op veel scholen is de intern begeleider de aandachtsfunctionaris. Medewerkers kunnen bij een vermoeden van kindermishandeling of huiselijk geweld bij deze persoon terecht.</w:t>
      </w:r>
    </w:p>
    <w:p w14:paraId="47C51692" w14:textId="794FACB1" w:rsidR="002023BB" w:rsidRPr="002023BB" w:rsidRDefault="002023BB" w:rsidP="002023BB">
      <w:pPr>
        <w:pStyle w:val="Geenafstand"/>
        <w:rPr>
          <w:rFonts w:asciiTheme="majorHAnsi" w:hAnsiTheme="majorHAnsi" w:cstheme="majorHAnsi"/>
        </w:rPr>
      </w:pPr>
      <w:r w:rsidRPr="002023BB">
        <w:rPr>
          <w:rFonts w:asciiTheme="majorHAnsi" w:hAnsiTheme="majorHAnsi" w:cstheme="majorHAnsi"/>
        </w:rPr>
        <w:t>De aandachtsfunctionaris zorgt voor de uitvoering van de meldcode. Daarnaast coördineert hij het proces rondom signaleren en verwijzen</w:t>
      </w:r>
      <w:r>
        <w:rPr>
          <w:rFonts w:asciiTheme="majorHAnsi" w:hAnsiTheme="majorHAnsi" w:cstheme="majorHAnsi"/>
        </w:rPr>
        <w:t xml:space="preserve"> en </w:t>
      </w:r>
      <w:r w:rsidRPr="002023BB">
        <w:rPr>
          <w:rFonts w:asciiTheme="majorHAnsi" w:hAnsiTheme="majorHAnsi" w:cstheme="majorHAnsi"/>
        </w:rPr>
        <w:t>coördineert hij het zorgproces rondom de leerling en het gezin.</w:t>
      </w:r>
    </w:p>
    <w:p w14:paraId="28513ED2" w14:textId="77777777" w:rsidR="002023BB" w:rsidRDefault="002023BB" w:rsidP="00986644">
      <w:pPr>
        <w:rPr>
          <w:rFonts w:ascii="Calibri" w:eastAsia="Calibri" w:hAnsi="Calibri" w:cs="Calibri"/>
        </w:rPr>
      </w:pPr>
    </w:p>
    <w:p w14:paraId="7AA9BAD8" w14:textId="09793EBD" w:rsidR="00976E8B" w:rsidRPr="00986644" w:rsidRDefault="00000C0B" w:rsidP="00000C0B">
      <w:pPr>
        <w:pStyle w:val="Kop3"/>
        <w:rPr>
          <w:rFonts w:eastAsiaTheme="minorEastAsia"/>
        </w:rPr>
      </w:pPr>
      <w:bookmarkStart w:id="29" w:name="_Toc116406078"/>
      <w:r>
        <w:lastRenderedPageBreak/>
        <w:t xml:space="preserve">3.5.2 </w:t>
      </w:r>
      <w:r w:rsidR="00976E8B" w:rsidRPr="00986644">
        <w:t>Meldcode</w:t>
      </w:r>
      <w:bookmarkEnd w:id="29"/>
      <w:r w:rsidR="00976E8B" w:rsidRPr="00986644">
        <w:t xml:space="preserve"> </w:t>
      </w:r>
    </w:p>
    <w:p w14:paraId="2A008B5A" w14:textId="2B90FE25" w:rsidR="00976E8B" w:rsidRDefault="00976E8B" w:rsidP="00976E8B">
      <w:pPr>
        <w:pStyle w:val="Geenafstand"/>
        <w:rPr>
          <w:rFonts w:ascii="Calibri Light" w:hAnsi="Calibri Light" w:cs="Calibri Light"/>
        </w:rPr>
      </w:pPr>
      <w:r w:rsidRPr="00976E8B">
        <w:rPr>
          <w:rFonts w:ascii="Calibri Light" w:hAnsi="Calibri Light" w:cs="Calibri Light"/>
        </w:rPr>
        <w:t>Iedereen die met kinderen en volwassenen werkt, moet bij een vermoeden van kindermishandeling of huiselijk geweld handelen volgens de stappen van de meldcode. Dat geldt voor professionals die werken in het onderwijs, de kinderopvang, de jeugdzorg, de zorg, welzijn en justitie.</w:t>
      </w:r>
    </w:p>
    <w:p w14:paraId="417CB612"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Wat moet je doen met de meldcode en vermoedens huiselijk geweld of kindermishandeling?</w:t>
      </w:r>
    </w:p>
    <w:p w14:paraId="6850F6DB" w14:textId="77777777" w:rsidR="00976E8B" w:rsidRDefault="00976E8B" w:rsidP="00976E8B">
      <w:pPr>
        <w:pStyle w:val="Geenafstand"/>
        <w:rPr>
          <w:rFonts w:ascii="Calibri Light" w:hAnsi="Calibri Light" w:cs="Calibri Light"/>
        </w:rPr>
      </w:pPr>
    </w:p>
    <w:p w14:paraId="6861A38F" w14:textId="7908F94D" w:rsidR="00976E8B" w:rsidRPr="00976E8B" w:rsidRDefault="00976E8B" w:rsidP="00976E8B">
      <w:pPr>
        <w:pStyle w:val="Geenafstand"/>
        <w:rPr>
          <w:rFonts w:ascii="Calibri Light" w:hAnsi="Calibri Light" w:cs="Calibri Light"/>
        </w:rPr>
      </w:pPr>
      <w:r w:rsidRPr="00976E8B">
        <w:rPr>
          <w:rFonts w:ascii="Calibri Light" w:hAnsi="Calibri Light" w:cs="Calibri Light"/>
        </w:rPr>
        <w:t>STAP 1: Breng signalen in kaart</w:t>
      </w:r>
    </w:p>
    <w:p w14:paraId="04CC88AF" w14:textId="69083599" w:rsidR="00976E8B" w:rsidRPr="00976E8B" w:rsidRDefault="00976E8B" w:rsidP="00976E8B">
      <w:pPr>
        <w:pStyle w:val="Geenafstand"/>
        <w:rPr>
          <w:rFonts w:ascii="Calibri Light" w:hAnsi="Calibri Light" w:cs="Calibri Light"/>
        </w:rPr>
      </w:pPr>
      <w:r w:rsidRPr="00976E8B">
        <w:rPr>
          <w:rFonts w:ascii="Calibri Light" w:hAnsi="Calibri Light" w:cs="Calibri Light"/>
        </w:rPr>
        <w:t xml:space="preserve">Breng signalen in kaart die je zorg bevestigen of ontkrachten. Leg signalen en vervolgstappen objectief en feitelijk vast in het dossier. </w:t>
      </w:r>
    </w:p>
    <w:p w14:paraId="35A44BFC" w14:textId="77777777" w:rsidR="00976E8B" w:rsidRPr="00976E8B" w:rsidRDefault="00976E8B" w:rsidP="00976E8B">
      <w:pPr>
        <w:pStyle w:val="Geenafstand"/>
        <w:rPr>
          <w:rFonts w:ascii="Calibri Light" w:hAnsi="Calibri Light" w:cs="Calibri Light"/>
        </w:rPr>
      </w:pPr>
    </w:p>
    <w:p w14:paraId="7B03D50A"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STAP 2: Overleg met een deskundige collega of Veilig Thuis</w:t>
      </w:r>
    </w:p>
    <w:p w14:paraId="5D10E04F"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Overleg met een deskundige collega om signalen te duiden. Raadpleeg zo nodig Veilig Thuis of een forensisch arts. Neem bij eergerelateerd geweld, huwelijksdwang of vrouwenbesnijdenis direct contact op met Veilig Thuis.</w:t>
      </w:r>
    </w:p>
    <w:p w14:paraId="6B7A2451" w14:textId="77777777" w:rsidR="00976E8B" w:rsidRPr="00976E8B" w:rsidRDefault="00976E8B" w:rsidP="00976E8B">
      <w:pPr>
        <w:pStyle w:val="Geenafstand"/>
        <w:rPr>
          <w:rFonts w:ascii="Calibri Light" w:hAnsi="Calibri Light" w:cs="Calibri Light"/>
        </w:rPr>
      </w:pPr>
    </w:p>
    <w:p w14:paraId="47D02DAA"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STAP 3: Praat met ouders of verzorgers</w:t>
      </w:r>
    </w:p>
    <w:p w14:paraId="18749E83"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Bespreek je zorgen zo snel mogelijk met de ouders/verzorgers van het kind. Alleen als jouw veiligheid of die van het kind in gevaar kan komen door een gesprek kan hiervan worden afgezien.</w:t>
      </w:r>
    </w:p>
    <w:p w14:paraId="4CF1D391" w14:textId="77777777" w:rsidR="00976E8B" w:rsidRPr="00976E8B" w:rsidRDefault="00976E8B" w:rsidP="00976E8B">
      <w:pPr>
        <w:pStyle w:val="Geenafstand"/>
        <w:rPr>
          <w:rFonts w:ascii="Calibri Light" w:hAnsi="Calibri Light" w:cs="Calibri Light"/>
        </w:rPr>
      </w:pPr>
    </w:p>
    <w:p w14:paraId="744E428E"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STAP 4: Weeg het geweld</w:t>
      </w:r>
    </w:p>
    <w:p w14:paraId="795C3C77"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Maak een inschatting van de aard en de ernst van de situatie op basis van signalen, het overleg met een collega en het oudergesprek. Vraag bij twijfel advies aan Veilig Thuis. Bij een reële kans op schade: melden.</w:t>
      </w:r>
    </w:p>
    <w:p w14:paraId="62889D3C" w14:textId="77777777" w:rsidR="00976E8B" w:rsidRPr="00976E8B" w:rsidRDefault="00976E8B" w:rsidP="00976E8B">
      <w:pPr>
        <w:pStyle w:val="Geenafstand"/>
        <w:rPr>
          <w:rFonts w:ascii="Calibri Light" w:hAnsi="Calibri Light" w:cs="Calibri Light"/>
        </w:rPr>
      </w:pPr>
    </w:p>
    <w:p w14:paraId="2E04F851" w14:textId="77777777" w:rsidR="00976E8B" w:rsidRPr="00976E8B" w:rsidRDefault="00976E8B" w:rsidP="00976E8B">
      <w:pPr>
        <w:pStyle w:val="Geenafstand"/>
        <w:rPr>
          <w:rFonts w:ascii="Calibri Light" w:hAnsi="Calibri Light" w:cs="Calibri Light"/>
        </w:rPr>
      </w:pPr>
      <w:r w:rsidRPr="00976E8B">
        <w:rPr>
          <w:rFonts w:ascii="Calibri Light" w:hAnsi="Calibri Light" w:cs="Calibri Light"/>
        </w:rPr>
        <w:t>STAP 5: Beslis: Is melden nodig? Is hulpverlening nodig?</w:t>
      </w:r>
    </w:p>
    <w:p w14:paraId="7472A56F" w14:textId="0FB6F606" w:rsidR="00976E8B" w:rsidRPr="00976E8B" w:rsidRDefault="00976E8B" w:rsidP="00976E8B">
      <w:pPr>
        <w:pStyle w:val="Geenafstand"/>
        <w:rPr>
          <w:rFonts w:ascii="Calibri Light" w:hAnsi="Calibri Light" w:cs="Calibri Light"/>
        </w:rPr>
      </w:pPr>
      <w:r w:rsidRPr="00976E8B">
        <w:rPr>
          <w:rFonts w:ascii="Calibri Light" w:hAnsi="Calibri Light" w:cs="Calibri Light"/>
        </w:rPr>
        <w:t>Als je het kind voldoende kunt beschermen, bied of organiseer je de noodzakelijke hulp. Als de situatie acuut of structureel onveilig is, doe je een melding bij Veilig Thuis en beslis je samen welke hulp je zelf kunt organiseren.</w:t>
      </w:r>
    </w:p>
    <w:p w14:paraId="512C617C" w14:textId="1E07AF29" w:rsidR="007B5904" w:rsidRPr="00986644" w:rsidRDefault="007B5904" w:rsidP="00986644">
      <w:pPr>
        <w:rPr>
          <w:rFonts w:eastAsiaTheme="minorEastAsia"/>
        </w:rPr>
      </w:pPr>
      <w:r w:rsidRPr="00986644">
        <w:rPr>
          <w:rFonts w:ascii="Calibri" w:eastAsia="Calibri" w:hAnsi="Calibri" w:cs="Calibri"/>
        </w:rPr>
        <w:t>Verwijsindex</w:t>
      </w:r>
    </w:p>
    <w:p w14:paraId="5CE7E1BF" w14:textId="62700E21" w:rsidR="00A32D28" w:rsidRPr="00A32D28" w:rsidRDefault="00A32D28" w:rsidP="00A32D28">
      <w:pPr>
        <w:pStyle w:val="paragraph"/>
        <w:spacing w:before="0" w:beforeAutospacing="0" w:after="0" w:afterAutospacing="0"/>
        <w:textAlignment w:val="baseline"/>
        <w:rPr>
          <w:rFonts w:asciiTheme="majorHAnsi" w:hAnsiTheme="majorHAnsi" w:cstheme="majorHAnsi"/>
          <w:sz w:val="18"/>
          <w:szCs w:val="18"/>
        </w:rPr>
      </w:pPr>
      <w:r w:rsidRPr="00A32D28">
        <w:rPr>
          <w:rStyle w:val="normaltextrun"/>
          <w:rFonts w:asciiTheme="majorHAnsi" w:eastAsiaTheme="majorEastAsia" w:hAnsiTheme="majorHAnsi" w:cstheme="majorHAnsi"/>
          <w:color w:val="000000"/>
          <w:sz w:val="22"/>
          <w:szCs w:val="22"/>
        </w:rPr>
        <w:t>Onze organisatie is vanaf 1 mei 2012 aangesloten bij de </w:t>
      </w:r>
      <w:r w:rsidRPr="00A32D28">
        <w:rPr>
          <w:rStyle w:val="normaltextrun"/>
          <w:rFonts w:asciiTheme="majorHAnsi" w:eastAsiaTheme="majorEastAsia" w:hAnsiTheme="majorHAnsi" w:cstheme="majorHAnsi"/>
          <w:i/>
          <w:iCs/>
          <w:color w:val="000000"/>
          <w:sz w:val="22"/>
          <w:szCs w:val="22"/>
        </w:rPr>
        <w:t>Verwijsindex Regio de Vallei</w:t>
      </w:r>
      <w:r w:rsidRPr="00A32D28">
        <w:rPr>
          <w:rStyle w:val="normaltextrun"/>
          <w:rFonts w:asciiTheme="majorHAnsi" w:eastAsiaTheme="majorEastAsia" w:hAnsiTheme="majorHAnsi" w:cstheme="majorHAnsi"/>
          <w:color w:val="000000"/>
          <w:sz w:val="22"/>
          <w:szCs w:val="22"/>
        </w:rPr>
        <w:t>, kortweg </w:t>
      </w:r>
      <w:r w:rsidRPr="00A32D28">
        <w:rPr>
          <w:rStyle w:val="spellingerror"/>
          <w:rFonts w:asciiTheme="majorHAnsi" w:eastAsiaTheme="majorEastAsia" w:hAnsiTheme="majorHAnsi" w:cstheme="majorHAnsi"/>
          <w:b/>
          <w:bCs/>
          <w:i/>
          <w:iCs/>
          <w:color w:val="000000"/>
          <w:sz w:val="22"/>
          <w:szCs w:val="22"/>
        </w:rPr>
        <w:t>VIVallei</w:t>
      </w:r>
      <w:r w:rsidRPr="00A32D28">
        <w:rPr>
          <w:rStyle w:val="normaltextrun"/>
          <w:rFonts w:asciiTheme="majorHAnsi" w:eastAsiaTheme="majorEastAsia" w:hAnsiTheme="majorHAnsi" w:cstheme="majorHAnsi"/>
          <w:color w:val="000000"/>
          <w:sz w:val="22"/>
          <w:szCs w:val="22"/>
        </w:rPr>
        <w:t>. De </w:t>
      </w:r>
      <w:r w:rsidRPr="00A32D28">
        <w:rPr>
          <w:rStyle w:val="spellingerror"/>
          <w:rFonts w:asciiTheme="majorHAnsi" w:eastAsiaTheme="majorEastAsia" w:hAnsiTheme="majorHAnsi" w:cstheme="majorHAnsi"/>
          <w:color w:val="000000"/>
          <w:sz w:val="22"/>
          <w:szCs w:val="22"/>
        </w:rPr>
        <w:t>VIVallei</w:t>
      </w:r>
      <w:r w:rsidRPr="00A32D28">
        <w:rPr>
          <w:rStyle w:val="normaltextrun"/>
          <w:rFonts w:asciiTheme="majorHAnsi" w:eastAsiaTheme="majorEastAsia" w:hAnsiTheme="majorHAnsi" w:cstheme="majorHAnsi"/>
          <w:color w:val="000000"/>
          <w:sz w:val="22"/>
          <w:szCs w:val="22"/>
        </w:rPr>
        <w:t xml:space="preserve"> is een digitaal systeem waarin professionals, zoals bijvoorbeeld begeleiders en hulpverleners, een signaal kunnen afgeven wanneer zij zich zorgen maken over een kind of jongere. Uitgangspunt </w:t>
      </w:r>
      <w:r w:rsidR="00482064">
        <w:rPr>
          <w:rStyle w:val="normaltextrun"/>
          <w:rFonts w:asciiTheme="majorHAnsi" w:eastAsiaTheme="majorEastAsia" w:hAnsiTheme="majorHAnsi" w:cstheme="majorHAnsi"/>
          <w:color w:val="000000"/>
          <w:sz w:val="22"/>
          <w:szCs w:val="22"/>
        </w:rPr>
        <w:t>is om de</w:t>
      </w:r>
      <w:r w:rsidRPr="00A32D28">
        <w:rPr>
          <w:rStyle w:val="normaltextrun"/>
          <w:rFonts w:asciiTheme="majorHAnsi" w:eastAsiaTheme="majorEastAsia" w:hAnsiTheme="majorHAnsi" w:cstheme="majorHAnsi"/>
          <w:color w:val="000000"/>
          <w:sz w:val="22"/>
          <w:szCs w:val="22"/>
        </w:rPr>
        <w:t xml:space="preserve"> ouder/verzorger altijd als eerste </w:t>
      </w:r>
      <w:r w:rsidR="00482064">
        <w:rPr>
          <w:rStyle w:val="normaltextrun"/>
          <w:rFonts w:asciiTheme="majorHAnsi" w:eastAsiaTheme="majorEastAsia" w:hAnsiTheme="majorHAnsi" w:cstheme="majorHAnsi"/>
          <w:color w:val="000000"/>
          <w:sz w:val="22"/>
          <w:szCs w:val="22"/>
        </w:rPr>
        <w:t xml:space="preserve">te </w:t>
      </w:r>
      <w:r w:rsidRPr="00A32D28">
        <w:rPr>
          <w:rStyle w:val="normaltextrun"/>
          <w:rFonts w:asciiTheme="majorHAnsi" w:eastAsiaTheme="majorEastAsia" w:hAnsiTheme="majorHAnsi" w:cstheme="majorHAnsi"/>
          <w:color w:val="000000"/>
          <w:sz w:val="22"/>
          <w:szCs w:val="22"/>
        </w:rPr>
        <w:t xml:space="preserve">betrekken wanneer wij als school zorgen hebben over </w:t>
      </w:r>
      <w:r w:rsidR="00482064">
        <w:rPr>
          <w:rStyle w:val="normaltextrun"/>
          <w:rFonts w:asciiTheme="majorHAnsi" w:eastAsiaTheme="majorEastAsia" w:hAnsiTheme="majorHAnsi" w:cstheme="majorHAnsi"/>
          <w:color w:val="000000"/>
          <w:sz w:val="22"/>
          <w:szCs w:val="22"/>
        </w:rPr>
        <w:t>een</w:t>
      </w:r>
      <w:r w:rsidRPr="00A32D28">
        <w:rPr>
          <w:rStyle w:val="normaltextrun"/>
          <w:rFonts w:asciiTheme="majorHAnsi" w:eastAsiaTheme="majorEastAsia" w:hAnsiTheme="majorHAnsi" w:cstheme="majorHAnsi"/>
          <w:color w:val="000000"/>
          <w:sz w:val="22"/>
          <w:szCs w:val="22"/>
        </w:rPr>
        <w:t xml:space="preserve"> kind. Maar soms is het voor ouders of school niet duidelijk welke hulpverleners betrokken zijn bij een kind. Middels de </w:t>
      </w:r>
      <w:r w:rsidRPr="00A32D28">
        <w:rPr>
          <w:rStyle w:val="spellingerror"/>
          <w:rFonts w:asciiTheme="majorHAnsi" w:eastAsiaTheme="majorEastAsia" w:hAnsiTheme="majorHAnsi" w:cstheme="majorHAnsi"/>
          <w:color w:val="000000"/>
          <w:sz w:val="22"/>
          <w:szCs w:val="22"/>
        </w:rPr>
        <w:t>VIVallei</w:t>
      </w:r>
      <w:r w:rsidRPr="00A32D28">
        <w:rPr>
          <w:rStyle w:val="normaltextrun"/>
          <w:rFonts w:asciiTheme="majorHAnsi" w:eastAsiaTheme="majorEastAsia" w:hAnsiTheme="majorHAnsi" w:cstheme="majorHAnsi"/>
          <w:color w:val="000000"/>
          <w:sz w:val="22"/>
          <w:szCs w:val="22"/>
        </w:rPr>
        <w:t> kunnen wij als school die andere hulpverleners sneller vinden. Hierdoor zijn we in staat om sneller in contact te komen en hulpverlening beter op elkaar af te stemmen</w:t>
      </w:r>
      <w:r w:rsidR="00482064">
        <w:rPr>
          <w:rStyle w:val="normaltextrun"/>
          <w:rFonts w:asciiTheme="majorHAnsi" w:eastAsiaTheme="majorEastAsia" w:hAnsiTheme="majorHAnsi" w:cstheme="majorHAnsi"/>
          <w:color w:val="000000"/>
          <w:sz w:val="22"/>
          <w:szCs w:val="22"/>
        </w:rPr>
        <w:t xml:space="preserve">:  een </w:t>
      </w:r>
      <w:r w:rsidRPr="00A32D28">
        <w:rPr>
          <w:rStyle w:val="normaltextrun"/>
          <w:rFonts w:asciiTheme="majorHAnsi" w:eastAsiaTheme="majorEastAsia" w:hAnsiTheme="majorHAnsi" w:cstheme="majorHAnsi"/>
          <w:color w:val="000000"/>
          <w:sz w:val="22"/>
          <w:szCs w:val="22"/>
        </w:rPr>
        <w:t>kind wordt dan sneller en beter geholpen.</w:t>
      </w:r>
      <w:r w:rsidRPr="00A32D28">
        <w:rPr>
          <w:rStyle w:val="eop"/>
          <w:rFonts w:asciiTheme="majorHAnsi" w:eastAsiaTheme="majorEastAsia" w:hAnsiTheme="majorHAnsi" w:cstheme="majorHAnsi"/>
          <w:color w:val="000000"/>
          <w:sz w:val="22"/>
          <w:szCs w:val="22"/>
        </w:rPr>
        <w:t> </w:t>
      </w:r>
    </w:p>
    <w:p w14:paraId="46CC31A8" w14:textId="77777777" w:rsidR="00A32D28" w:rsidRPr="00A32D28" w:rsidRDefault="00A32D28" w:rsidP="00A32D28">
      <w:pPr>
        <w:pStyle w:val="paragraph"/>
        <w:spacing w:before="0" w:beforeAutospacing="0" w:after="0" w:afterAutospacing="0"/>
        <w:textAlignment w:val="baseline"/>
        <w:rPr>
          <w:rFonts w:asciiTheme="majorHAnsi" w:hAnsiTheme="majorHAnsi" w:cstheme="majorHAnsi"/>
          <w:sz w:val="18"/>
          <w:szCs w:val="18"/>
        </w:rPr>
      </w:pPr>
      <w:r w:rsidRPr="00A32D28">
        <w:rPr>
          <w:rStyle w:val="eop"/>
          <w:rFonts w:asciiTheme="majorHAnsi" w:eastAsiaTheme="majorEastAsia" w:hAnsiTheme="majorHAnsi" w:cstheme="majorHAnsi"/>
          <w:color w:val="000000"/>
          <w:sz w:val="22"/>
          <w:szCs w:val="22"/>
        </w:rPr>
        <w:t> </w:t>
      </w:r>
    </w:p>
    <w:p w14:paraId="63267E5D" w14:textId="07CFB8F6" w:rsidR="00A32D28" w:rsidRPr="00A32D28" w:rsidRDefault="00A32D28" w:rsidP="00A32D28">
      <w:pPr>
        <w:pStyle w:val="paragraph"/>
        <w:spacing w:before="0" w:beforeAutospacing="0" w:after="0" w:afterAutospacing="0"/>
        <w:textAlignment w:val="baseline"/>
        <w:rPr>
          <w:rFonts w:asciiTheme="majorHAnsi" w:hAnsiTheme="majorHAnsi" w:cstheme="majorHAnsi"/>
          <w:sz w:val="18"/>
          <w:szCs w:val="18"/>
        </w:rPr>
      </w:pPr>
      <w:r w:rsidRPr="00A32D28">
        <w:rPr>
          <w:rStyle w:val="normaltextrun"/>
          <w:rFonts w:asciiTheme="majorHAnsi" w:eastAsiaTheme="majorEastAsia" w:hAnsiTheme="majorHAnsi" w:cstheme="majorHAnsi"/>
          <w:color w:val="000000"/>
          <w:sz w:val="22"/>
          <w:szCs w:val="22"/>
        </w:rPr>
        <w:t>In de </w:t>
      </w:r>
      <w:r w:rsidRPr="00A32D28">
        <w:rPr>
          <w:rStyle w:val="spellingerror"/>
          <w:rFonts w:asciiTheme="majorHAnsi" w:eastAsiaTheme="majorEastAsia" w:hAnsiTheme="majorHAnsi" w:cstheme="majorHAnsi"/>
          <w:color w:val="000000"/>
          <w:sz w:val="22"/>
          <w:szCs w:val="22"/>
        </w:rPr>
        <w:t>VIVallei</w:t>
      </w:r>
      <w:r w:rsidRPr="00A32D28">
        <w:rPr>
          <w:rStyle w:val="normaltextrun"/>
          <w:rFonts w:asciiTheme="majorHAnsi" w:eastAsiaTheme="majorEastAsia" w:hAnsiTheme="majorHAnsi" w:cstheme="majorHAnsi"/>
          <w:color w:val="000000"/>
          <w:sz w:val="22"/>
          <w:szCs w:val="22"/>
        </w:rPr>
        <w:t> worden alleen algemene gegevens vermeld: naam, geboortedatum en </w:t>
      </w:r>
      <w:r w:rsidRPr="00A32D28">
        <w:rPr>
          <w:rStyle w:val="spellingerror"/>
          <w:rFonts w:asciiTheme="majorHAnsi" w:eastAsiaTheme="majorEastAsia" w:hAnsiTheme="majorHAnsi" w:cstheme="majorHAnsi"/>
          <w:color w:val="000000"/>
          <w:sz w:val="22"/>
          <w:szCs w:val="22"/>
        </w:rPr>
        <w:t>burgerservicenummer</w:t>
      </w:r>
      <w:r w:rsidRPr="00A32D28">
        <w:rPr>
          <w:rStyle w:val="normaltextrun"/>
          <w:rFonts w:asciiTheme="majorHAnsi" w:eastAsiaTheme="majorEastAsia" w:hAnsiTheme="majorHAnsi" w:cstheme="majorHAnsi"/>
          <w:color w:val="000000"/>
          <w:sz w:val="22"/>
          <w:szCs w:val="22"/>
        </w:rPr>
        <w:t> (BSN). De reden van signalering wordt niet opgenomen:</w:t>
      </w:r>
      <w:r w:rsidR="00482064">
        <w:rPr>
          <w:rStyle w:val="normaltextrun"/>
          <w:rFonts w:asciiTheme="majorHAnsi" w:eastAsiaTheme="majorEastAsia" w:hAnsiTheme="majorHAnsi" w:cstheme="majorHAnsi"/>
          <w:color w:val="000000"/>
          <w:sz w:val="22"/>
          <w:szCs w:val="22"/>
        </w:rPr>
        <w:t xml:space="preserve"> zie ook</w:t>
      </w:r>
      <w:r w:rsidRPr="00A32D28">
        <w:rPr>
          <w:rStyle w:val="normaltextrun"/>
          <w:rFonts w:asciiTheme="majorHAnsi" w:eastAsiaTheme="majorEastAsia" w:hAnsiTheme="majorHAnsi" w:cstheme="majorHAnsi"/>
          <w:color w:val="000000"/>
          <w:sz w:val="22"/>
          <w:szCs w:val="22"/>
        </w:rPr>
        <w:t xml:space="preserve"> www.verwijsindexgelderland.nl</w:t>
      </w:r>
      <w:r w:rsidRPr="00A32D28">
        <w:rPr>
          <w:rStyle w:val="eop"/>
          <w:rFonts w:asciiTheme="majorHAnsi" w:eastAsiaTheme="majorEastAsia" w:hAnsiTheme="majorHAnsi" w:cstheme="majorHAnsi"/>
          <w:color w:val="000000"/>
          <w:sz w:val="22"/>
          <w:szCs w:val="22"/>
        </w:rPr>
        <w:t> </w:t>
      </w:r>
    </w:p>
    <w:p w14:paraId="27D76980" w14:textId="77777777" w:rsidR="00A32D28" w:rsidRPr="00A32D28" w:rsidRDefault="00A32D28" w:rsidP="00A32D28">
      <w:pPr>
        <w:rPr>
          <w:rFonts w:eastAsiaTheme="minorEastAsia"/>
        </w:rPr>
      </w:pPr>
    </w:p>
    <w:p w14:paraId="7BDCADCE" w14:textId="41207643" w:rsidR="007B5904" w:rsidRPr="00986644" w:rsidRDefault="00000C0B" w:rsidP="00000C0B">
      <w:pPr>
        <w:pStyle w:val="Kop3"/>
        <w:rPr>
          <w:rFonts w:eastAsiaTheme="minorEastAsia"/>
        </w:rPr>
      </w:pPr>
      <w:bookmarkStart w:id="30" w:name="_Toc116406079"/>
      <w:r>
        <w:t xml:space="preserve">3.5.3 </w:t>
      </w:r>
      <w:r w:rsidR="007B5904" w:rsidRPr="00986644">
        <w:t>Veilig thuis</w:t>
      </w:r>
      <w:bookmarkEnd w:id="30"/>
    </w:p>
    <w:p w14:paraId="26C5D3FF" w14:textId="77777777" w:rsidR="001D3581" w:rsidRPr="001D3581" w:rsidRDefault="001D3581" w:rsidP="001D3581">
      <w:pPr>
        <w:pStyle w:val="Geenafstand"/>
        <w:rPr>
          <w:rFonts w:ascii="Calibri Light" w:hAnsi="Calibri Light" w:cs="Calibri Light"/>
        </w:rPr>
      </w:pPr>
      <w:r w:rsidRPr="001D3581">
        <w:rPr>
          <w:rFonts w:ascii="Calibri Light" w:hAnsi="Calibri Light" w:cs="Calibri Light"/>
        </w:rPr>
        <w:t>Veilig Thuis is er voor advies en ondersteuning en het melden van huiselijk geweld en kindermishandeling. Voor jezelf, maar ook als je je zorgen maakt over de veiligheid van iemand anders kun je een beroep doen op Veilig Thuis; ook als professional. Of je nu vragen en vermoedens hebt, of het zeker weet. Je zorgen delen is een belangrijke eerste stap.</w:t>
      </w:r>
    </w:p>
    <w:p w14:paraId="0E62B53B" w14:textId="77777777" w:rsidR="001D3581" w:rsidRPr="001D3581" w:rsidRDefault="001D3581" w:rsidP="001D3581">
      <w:pPr>
        <w:pStyle w:val="Geenafstand"/>
        <w:rPr>
          <w:rFonts w:ascii="Calibri Light" w:hAnsi="Calibri Light" w:cs="Calibri Light"/>
        </w:rPr>
      </w:pPr>
    </w:p>
    <w:p w14:paraId="7BCF58DE" w14:textId="77777777" w:rsidR="001D3581" w:rsidRPr="001D3581" w:rsidRDefault="001D3581" w:rsidP="001D3581">
      <w:pPr>
        <w:pStyle w:val="Geenafstand"/>
        <w:rPr>
          <w:rFonts w:ascii="Calibri Light" w:hAnsi="Calibri Light" w:cs="Calibri Light"/>
        </w:rPr>
      </w:pPr>
      <w:r w:rsidRPr="001D3581">
        <w:rPr>
          <w:rFonts w:ascii="Calibri Light" w:hAnsi="Calibri Light" w:cs="Calibri Light"/>
        </w:rPr>
        <w:lastRenderedPageBreak/>
        <w:t>Je krijgt als je belt een medewerker van Veilig Thuis aan de lijn, die aandachtig naar je verhaal luistert. Deze medewerker zet samen met je alles op een rij, beantwoordt vragen en geeft advies. Ook kijkt hij of zij samen met jou welke hulp er nodig is. Als je wilt, kun je anoniem blijven. Bel 0800-2000 (gratis).</w:t>
      </w:r>
    </w:p>
    <w:p w14:paraId="5C9144F1" w14:textId="77777777" w:rsidR="001D3581" w:rsidRPr="001D3581" w:rsidRDefault="001D3581" w:rsidP="001D3581">
      <w:pPr>
        <w:pStyle w:val="Geenafstand"/>
        <w:rPr>
          <w:rFonts w:ascii="Calibri Light" w:hAnsi="Calibri Light" w:cs="Calibri Light"/>
        </w:rPr>
      </w:pPr>
    </w:p>
    <w:p w14:paraId="4C0EBAF9" w14:textId="77777777" w:rsidR="001D3581" w:rsidRPr="001D3581" w:rsidRDefault="001D3581" w:rsidP="001D3581">
      <w:pPr>
        <w:pStyle w:val="Geenafstand"/>
        <w:rPr>
          <w:rFonts w:ascii="Calibri Light" w:hAnsi="Calibri Light" w:cs="Calibri Light"/>
        </w:rPr>
      </w:pPr>
      <w:r w:rsidRPr="001D3581">
        <w:rPr>
          <w:rFonts w:ascii="Calibri Light" w:hAnsi="Calibri Light" w:cs="Calibri Light"/>
        </w:rPr>
        <w:t>Wat gebeurt er als je Veilig Thuis belt?</w:t>
      </w:r>
    </w:p>
    <w:p w14:paraId="4EB3FBA6" w14:textId="77777777" w:rsidR="001D3581" w:rsidRP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Je belt gratis 0800-2000 en krijgt een medewerker aan de lijn.</w:t>
      </w:r>
    </w:p>
    <w:p w14:paraId="69C9DECD" w14:textId="77777777" w:rsidR="001D3581" w:rsidRP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De medewerker luistert naar je verhaal, stelt vragen en beantwoordt jouw vragen.</w:t>
      </w:r>
    </w:p>
    <w:p w14:paraId="007553F7" w14:textId="77777777" w:rsidR="001D3581" w:rsidRP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De medewerker kijkt samen met jou of er iets is wat jij zelf kunt doen.</w:t>
      </w:r>
    </w:p>
    <w:p w14:paraId="3022D704" w14:textId="77777777" w:rsidR="001D3581" w:rsidRP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Komen jullie tot de conclusie dat de situatie te lastig is? Dan kan de medewerker van Veilig Thuis je helpen om een melding te maken van je vermoedens. Dit kan anoniem.</w:t>
      </w:r>
    </w:p>
    <w:p w14:paraId="439F7558" w14:textId="77777777" w:rsidR="001D3581" w:rsidRP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Op basis van de melding doet Veilig Thuis zelf onderzoek naar de situatie of roepen ze de hulp in van lokale hulpverlener, zodat het gezin geholpen kan worden.</w:t>
      </w:r>
    </w:p>
    <w:p w14:paraId="29B89C63" w14:textId="6CE637EF" w:rsidR="001D3581" w:rsidRDefault="001D3581" w:rsidP="00903559">
      <w:pPr>
        <w:pStyle w:val="Geenafstand"/>
        <w:numPr>
          <w:ilvl w:val="0"/>
          <w:numId w:val="19"/>
        </w:numPr>
        <w:rPr>
          <w:rFonts w:ascii="Calibri Light" w:hAnsi="Calibri Light" w:cs="Calibri Light"/>
        </w:rPr>
      </w:pPr>
      <w:r w:rsidRPr="001D3581">
        <w:rPr>
          <w:rFonts w:ascii="Calibri Light" w:hAnsi="Calibri Light" w:cs="Calibri Light"/>
        </w:rPr>
        <w:t>Als je melding maakt, vertelt Veilig Thuis wat er met de melding gaat gebeuren.</w:t>
      </w:r>
    </w:p>
    <w:p w14:paraId="56FCB0E7" w14:textId="77777777" w:rsidR="001D3581" w:rsidRPr="001D3581" w:rsidRDefault="001D3581" w:rsidP="001D3581">
      <w:pPr>
        <w:pStyle w:val="Geenafstand"/>
        <w:ind w:left="720"/>
        <w:rPr>
          <w:rFonts w:ascii="Calibri Light" w:hAnsi="Calibri Light" w:cs="Calibri Light"/>
        </w:rPr>
      </w:pPr>
    </w:p>
    <w:p w14:paraId="0C568B21" w14:textId="2B723101" w:rsidR="007B5904" w:rsidRPr="00986644" w:rsidRDefault="00000C0B" w:rsidP="00000C0B">
      <w:pPr>
        <w:pStyle w:val="Kop3"/>
      </w:pPr>
      <w:bookmarkStart w:id="31" w:name="_Toc116406080"/>
      <w:r>
        <w:t xml:space="preserve">3.5.4 </w:t>
      </w:r>
      <w:r w:rsidR="0015429A" w:rsidRPr="00986644">
        <w:t xml:space="preserve">Vertrouwenspersoon </w:t>
      </w:r>
      <w:r w:rsidR="00C831C4">
        <w:t>(VP)</w:t>
      </w:r>
      <w:bookmarkEnd w:id="31"/>
    </w:p>
    <w:p w14:paraId="2002BAFF" w14:textId="2849BF7E" w:rsidR="00C831C4" w:rsidRDefault="0015429A" w:rsidP="0015429A">
      <w:pPr>
        <w:pStyle w:val="Geenafstand"/>
        <w:rPr>
          <w:rFonts w:asciiTheme="majorHAnsi" w:hAnsiTheme="majorHAnsi" w:cstheme="majorHAnsi"/>
        </w:rPr>
      </w:pPr>
      <w:r>
        <w:rPr>
          <w:rFonts w:asciiTheme="majorHAnsi" w:hAnsiTheme="majorHAnsi" w:cstheme="majorHAnsi"/>
        </w:rPr>
        <w:t>Elke</w:t>
      </w:r>
      <w:r w:rsidRPr="0015429A">
        <w:rPr>
          <w:rFonts w:asciiTheme="majorHAnsi" w:hAnsiTheme="majorHAnsi" w:cstheme="majorHAnsi"/>
        </w:rPr>
        <w:t xml:space="preserve"> school streeft naar een veilig schoolklimaat, in de breedste zin van het woord. We willen onze leerlingen zo optimaal mogelijke kansen bieden om zich te ontplooien en hun veiligheid te garanderen. </w:t>
      </w:r>
      <w:r>
        <w:rPr>
          <w:rFonts w:asciiTheme="majorHAnsi" w:hAnsiTheme="majorHAnsi" w:cstheme="majorHAnsi"/>
        </w:rPr>
        <w:t xml:space="preserve">Al onze scholen hebben </w:t>
      </w:r>
      <w:r w:rsidRPr="0015429A">
        <w:rPr>
          <w:rFonts w:asciiTheme="majorHAnsi" w:hAnsiTheme="majorHAnsi" w:cstheme="majorHAnsi"/>
        </w:rPr>
        <w:t xml:space="preserve">de wettelijke taak beleid te maken om grensoverschrijdend gedrag (seksuele, fysieke en emotionele intimidatie, discriminatie, pesten) te voorkomen en om (eventuele) klachten op een goede manier te behandelen.  </w:t>
      </w:r>
      <w:r w:rsidR="00C831C4">
        <w:rPr>
          <w:rFonts w:asciiTheme="majorHAnsi" w:hAnsiTheme="majorHAnsi" w:cstheme="majorHAnsi"/>
        </w:rPr>
        <w:t>Elke school heeft een v</w:t>
      </w:r>
      <w:r w:rsidR="00C831C4" w:rsidRPr="00C831C4">
        <w:rPr>
          <w:rFonts w:asciiTheme="majorHAnsi" w:hAnsiTheme="majorHAnsi" w:cstheme="majorHAnsi"/>
        </w:rPr>
        <w:t xml:space="preserve">ertrouwenspersoon </w:t>
      </w:r>
      <w:r w:rsidR="00C831C4">
        <w:rPr>
          <w:rFonts w:asciiTheme="majorHAnsi" w:hAnsiTheme="majorHAnsi" w:cstheme="majorHAnsi"/>
        </w:rPr>
        <w:t>die</w:t>
      </w:r>
      <w:r w:rsidR="00C831C4" w:rsidRPr="00C831C4">
        <w:rPr>
          <w:rFonts w:asciiTheme="majorHAnsi" w:hAnsiTheme="majorHAnsi" w:cstheme="majorHAnsi"/>
        </w:rPr>
        <w:t xml:space="preserve"> het eerste aanspreekpunt </w:t>
      </w:r>
      <w:r w:rsidR="00C831C4">
        <w:rPr>
          <w:rFonts w:asciiTheme="majorHAnsi" w:hAnsiTheme="majorHAnsi" w:cstheme="majorHAnsi"/>
        </w:rPr>
        <w:t xml:space="preserve">is </w:t>
      </w:r>
      <w:r w:rsidR="00C831C4" w:rsidRPr="00C831C4">
        <w:rPr>
          <w:rFonts w:asciiTheme="majorHAnsi" w:hAnsiTheme="majorHAnsi" w:cstheme="majorHAnsi"/>
        </w:rPr>
        <w:t>voor alle klachten die te maken hebben met ongewenst gedrag, machtsmisbruik</w:t>
      </w:r>
      <w:r w:rsidR="00C831C4">
        <w:rPr>
          <w:rFonts w:asciiTheme="majorHAnsi" w:hAnsiTheme="majorHAnsi" w:cstheme="majorHAnsi"/>
        </w:rPr>
        <w:t xml:space="preserve"> of pesten.</w:t>
      </w:r>
    </w:p>
    <w:p w14:paraId="50C559FC" w14:textId="30440AE8" w:rsidR="0015429A" w:rsidRPr="0015429A" w:rsidRDefault="00F14DDA" w:rsidP="0015429A">
      <w:pPr>
        <w:pStyle w:val="Geenafstand"/>
        <w:rPr>
          <w:rFonts w:asciiTheme="majorHAnsi" w:hAnsiTheme="majorHAnsi" w:cstheme="majorHAnsi"/>
        </w:rPr>
      </w:pPr>
      <w:r w:rsidRPr="00F14DDA">
        <w:rPr>
          <w:rFonts w:asciiTheme="majorHAnsi" w:hAnsiTheme="majorHAnsi" w:cstheme="majorHAnsi"/>
        </w:rPr>
        <w:t>Iedere school is verplicht een klachtenregeling te hebben. Daarin staan de taken van de vertrouwenspersoon verder uitgewerkt.</w:t>
      </w:r>
    </w:p>
    <w:p w14:paraId="3E19EA98" w14:textId="77777777" w:rsidR="0015429A" w:rsidRPr="0015429A" w:rsidRDefault="0015429A" w:rsidP="0015429A">
      <w:pPr>
        <w:pStyle w:val="Geenafstand"/>
        <w:rPr>
          <w:rFonts w:asciiTheme="majorHAnsi" w:hAnsiTheme="majorHAnsi" w:cstheme="majorHAnsi"/>
        </w:rPr>
      </w:pPr>
    </w:p>
    <w:p w14:paraId="23B6B5E7" w14:textId="77777777" w:rsidR="00C831C4" w:rsidRDefault="0015429A" w:rsidP="0015429A">
      <w:pPr>
        <w:pStyle w:val="Geenafstand"/>
        <w:rPr>
          <w:rFonts w:asciiTheme="majorHAnsi" w:hAnsiTheme="majorHAnsi" w:cstheme="majorHAnsi"/>
        </w:rPr>
      </w:pPr>
      <w:r>
        <w:rPr>
          <w:rFonts w:asciiTheme="majorHAnsi" w:hAnsiTheme="majorHAnsi" w:cstheme="majorHAnsi"/>
        </w:rPr>
        <w:t xml:space="preserve">We proberen </w:t>
      </w:r>
      <w:r w:rsidRPr="0015429A">
        <w:rPr>
          <w:rFonts w:asciiTheme="majorHAnsi" w:hAnsiTheme="majorHAnsi" w:cstheme="majorHAnsi"/>
        </w:rPr>
        <w:t xml:space="preserve">grensoverschrijdend gedrag te voorkomen door in de groep/klas en in de school aandacht te besteden aan hoe je met elkaar omgaat. </w:t>
      </w:r>
      <w:r>
        <w:rPr>
          <w:rFonts w:asciiTheme="majorHAnsi" w:hAnsiTheme="majorHAnsi" w:cstheme="majorHAnsi"/>
        </w:rPr>
        <w:t xml:space="preserve">Daarom hebben we per school </w:t>
      </w:r>
      <w:r w:rsidRPr="0015429A">
        <w:rPr>
          <w:rFonts w:asciiTheme="majorHAnsi" w:hAnsiTheme="majorHAnsi" w:cstheme="majorHAnsi"/>
        </w:rPr>
        <w:t xml:space="preserve">regels (gedragsregels) opgesteld hoe we met elkaar omgaan. Het gaat hierbij om taalgebruik en omgang in de klas en het gedrag van leerkrachten in bijvoorbeeld de kleedkamer of tijdens schoolreisjes. Het is belangrijk dat kinderen respect hebben voor elkaars grenzen, maar ze moeten zelf ook “nee” leren zeggen en hun grenzen leren stellen. </w:t>
      </w:r>
    </w:p>
    <w:p w14:paraId="7B2535D3" w14:textId="77777777" w:rsidR="00C831C4" w:rsidRDefault="00C831C4" w:rsidP="0015429A">
      <w:pPr>
        <w:pStyle w:val="Geenafstand"/>
        <w:rPr>
          <w:rFonts w:asciiTheme="majorHAnsi" w:hAnsiTheme="majorHAnsi" w:cstheme="majorHAnsi"/>
        </w:rPr>
      </w:pPr>
    </w:p>
    <w:p w14:paraId="3A39C00F" w14:textId="354A132F" w:rsidR="0015429A" w:rsidRDefault="0015429A" w:rsidP="0015429A">
      <w:pPr>
        <w:pStyle w:val="Geenafstand"/>
        <w:rPr>
          <w:rFonts w:asciiTheme="majorHAnsi" w:hAnsiTheme="majorHAnsi" w:cstheme="majorHAnsi"/>
        </w:rPr>
      </w:pPr>
      <w:r w:rsidRPr="0015429A">
        <w:rPr>
          <w:rFonts w:asciiTheme="majorHAnsi" w:hAnsiTheme="majorHAnsi" w:cstheme="majorHAnsi"/>
        </w:rPr>
        <w:t>Als ondanks alle preventieve zorg een kind toch lastig gevallen wordt, moet de leerling(of de ouder) met zijn/haar verhaal op school bij iemand terecht kunnen: de contactpersoon. Bij de</w:t>
      </w:r>
      <w:r>
        <w:rPr>
          <w:rFonts w:asciiTheme="majorHAnsi" w:hAnsiTheme="majorHAnsi" w:cstheme="majorHAnsi"/>
        </w:rPr>
        <w:t>ze contact / vertrouwenspersoon</w:t>
      </w:r>
      <w:r w:rsidRPr="0015429A">
        <w:rPr>
          <w:rFonts w:asciiTheme="majorHAnsi" w:hAnsiTheme="majorHAnsi" w:cstheme="majorHAnsi"/>
        </w:rPr>
        <w:t xml:space="preserve"> op school kunt u terecht indien u een klacht heeft over seksuele intimidatie of ander grensoverschrijdend gedrag en met al uw vragen en twijfels hierover.  Deze </w:t>
      </w:r>
      <w:r>
        <w:rPr>
          <w:rFonts w:asciiTheme="majorHAnsi" w:hAnsiTheme="majorHAnsi" w:cstheme="majorHAnsi"/>
        </w:rPr>
        <w:t>VP</w:t>
      </w:r>
      <w:r w:rsidRPr="0015429A">
        <w:rPr>
          <w:rFonts w:asciiTheme="majorHAnsi" w:hAnsiTheme="majorHAnsi" w:cstheme="majorHAnsi"/>
        </w:rPr>
        <w:t xml:space="preserve">, werkzaam binnen de school, fungeert als laagdrempelig aanspreekpunt voor leerlingen, team, ouders, enz. Zo kan iedereen bij het signaleren of ervaren van ongewenste intimidatie deze persoon benaderen. </w:t>
      </w:r>
      <w:r>
        <w:rPr>
          <w:rFonts w:asciiTheme="majorHAnsi" w:hAnsiTheme="majorHAnsi" w:cstheme="majorHAnsi"/>
        </w:rPr>
        <w:t>De VP</w:t>
      </w:r>
      <w:r w:rsidRPr="0015429A">
        <w:rPr>
          <w:rFonts w:asciiTheme="majorHAnsi" w:hAnsiTheme="majorHAnsi" w:cstheme="majorHAnsi"/>
        </w:rPr>
        <w:t xml:space="preserve">, die geschoold is op het gebied van omgaan met deze problematiek, kan u verder helpen of verwijzen. Dit gebeurt in nauwe samenwerking met de externe vertrouwenspersoon. Daarnaast heeft de </w:t>
      </w:r>
      <w:r>
        <w:rPr>
          <w:rFonts w:asciiTheme="majorHAnsi" w:hAnsiTheme="majorHAnsi" w:cstheme="majorHAnsi"/>
        </w:rPr>
        <w:t>VP</w:t>
      </w:r>
      <w:r w:rsidRPr="0015429A">
        <w:rPr>
          <w:rFonts w:asciiTheme="majorHAnsi" w:hAnsiTheme="majorHAnsi" w:cstheme="majorHAnsi"/>
        </w:rPr>
        <w:t xml:space="preserve"> een duidelijke rol in het ontwikkelen en uitdragen van preventie(beleid) binnen de school.</w:t>
      </w:r>
    </w:p>
    <w:p w14:paraId="75CEC504" w14:textId="18692D95" w:rsidR="0081465C" w:rsidRDefault="0081465C" w:rsidP="0015429A">
      <w:pPr>
        <w:pStyle w:val="Geenafstand"/>
        <w:rPr>
          <w:rFonts w:asciiTheme="majorHAnsi" w:hAnsiTheme="majorHAnsi" w:cstheme="majorHAnsi"/>
        </w:rPr>
      </w:pPr>
    </w:p>
    <w:p w14:paraId="16065BD0" w14:textId="4D043002" w:rsidR="0081465C" w:rsidRPr="00903559" w:rsidRDefault="0081465C" w:rsidP="0015429A">
      <w:pPr>
        <w:pStyle w:val="Geenafstand"/>
        <w:rPr>
          <w:rFonts w:asciiTheme="majorHAnsi" w:hAnsiTheme="majorHAnsi" w:cstheme="majorHAnsi"/>
          <w:b/>
          <w:bCs/>
          <w:i/>
          <w:iCs/>
        </w:rPr>
      </w:pPr>
      <w:r w:rsidRPr="00903559">
        <w:rPr>
          <w:rFonts w:asciiTheme="majorHAnsi" w:hAnsiTheme="majorHAnsi" w:cstheme="majorHAnsi"/>
          <w:b/>
          <w:bCs/>
          <w:i/>
          <w:iCs/>
        </w:rPr>
        <w:t>Vertrouwensperso</w:t>
      </w:r>
      <w:r w:rsidR="00A735B3" w:rsidRPr="00903559">
        <w:rPr>
          <w:rFonts w:asciiTheme="majorHAnsi" w:hAnsiTheme="majorHAnsi" w:cstheme="majorHAnsi"/>
          <w:b/>
          <w:bCs/>
          <w:i/>
          <w:iCs/>
        </w:rPr>
        <w:t xml:space="preserve">on in ons Kindcentrum zijn: </w:t>
      </w:r>
    </w:p>
    <w:p w14:paraId="402F6971" w14:textId="0084F363" w:rsidR="002D65EF" w:rsidRPr="00903559" w:rsidRDefault="002D65EF" w:rsidP="0015429A">
      <w:pPr>
        <w:pStyle w:val="Geenafstand"/>
        <w:rPr>
          <w:rFonts w:asciiTheme="majorHAnsi" w:hAnsiTheme="majorHAnsi" w:cstheme="majorHAnsi"/>
          <w:b/>
          <w:bCs/>
          <w:i/>
          <w:iCs/>
        </w:rPr>
      </w:pPr>
      <w:r w:rsidRPr="00903559">
        <w:rPr>
          <w:rFonts w:asciiTheme="majorHAnsi" w:hAnsiTheme="majorHAnsi" w:cstheme="majorHAnsi"/>
          <w:b/>
          <w:bCs/>
          <w:i/>
          <w:iCs/>
        </w:rPr>
        <w:t xml:space="preserve">Locatie </w:t>
      </w:r>
      <w:r w:rsidR="00903559" w:rsidRPr="00903559">
        <w:rPr>
          <w:rFonts w:asciiTheme="majorHAnsi" w:hAnsiTheme="majorHAnsi" w:cstheme="majorHAnsi"/>
          <w:b/>
          <w:bCs/>
          <w:i/>
          <w:iCs/>
        </w:rPr>
        <w:t>L</w:t>
      </w:r>
      <w:r w:rsidRPr="00903559">
        <w:rPr>
          <w:rFonts w:asciiTheme="majorHAnsi" w:hAnsiTheme="majorHAnsi" w:cstheme="majorHAnsi"/>
          <w:b/>
          <w:bCs/>
          <w:i/>
          <w:iCs/>
        </w:rPr>
        <w:t>ijsterhof</w:t>
      </w:r>
      <w:r w:rsidR="001829A4" w:rsidRPr="00903559">
        <w:rPr>
          <w:rFonts w:asciiTheme="majorHAnsi" w:hAnsiTheme="majorHAnsi" w:cstheme="majorHAnsi"/>
          <w:b/>
          <w:bCs/>
          <w:i/>
          <w:iCs/>
        </w:rPr>
        <w:t>: Marjon de Jong</w:t>
      </w:r>
      <w:r w:rsidRPr="00903559">
        <w:rPr>
          <w:rFonts w:asciiTheme="majorHAnsi" w:hAnsiTheme="majorHAnsi" w:cstheme="majorHAnsi"/>
          <w:b/>
          <w:bCs/>
          <w:i/>
          <w:iCs/>
        </w:rPr>
        <w:br/>
        <w:t>Locatie Burgthof</w:t>
      </w:r>
      <w:r w:rsidR="001829A4" w:rsidRPr="00903559">
        <w:rPr>
          <w:rFonts w:asciiTheme="majorHAnsi" w:hAnsiTheme="majorHAnsi" w:cstheme="majorHAnsi"/>
          <w:b/>
          <w:bCs/>
          <w:i/>
          <w:iCs/>
        </w:rPr>
        <w:t>: Mariette van Eijk (is ook aandachtsfunctionaris)</w:t>
      </w:r>
    </w:p>
    <w:p w14:paraId="3381DE17" w14:textId="4A222854" w:rsidR="003107FC" w:rsidRPr="00903559" w:rsidRDefault="001829A4" w:rsidP="0015429A">
      <w:pPr>
        <w:pStyle w:val="Geenafstand"/>
        <w:rPr>
          <w:rFonts w:asciiTheme="majorHAnsi" w:hAnsiTheme="majorHAnsi" w:cstheme="majorHAnsi"/>
          <w:b/>
          <w:bCs/>
          <w:i/>
          <w:iCs/>
        </w:rPr>
      </w:pPr>
      <w:r w:rsidRPr="00903559">
        <w:rPr>
          <w:rFonts w:asciiTheme="majorHAnsi" w:hAnsiTheme="majorHAnsi" w:cstheme="majorHAnsi"/>
          <w:b/>
          <w:bCs/>
          <w:i/>
          <w:iCs/>
        </w:rPr>
        <w:t xml:space="preserve">Afspraken rondom meldcode en vertrouwenspersoon staan beschreven in </w:t>
      </w:r>
      <w:r w:rsidR="00804B12" w:rsidRPr="00903559">
        <w:rPr>
          <w:rFonts w:asciiTheme="majorHAnsi" w:hAnsiTheme="majorHAnsi" w:cstheme="majorHAnsi"/>
          <w:b/>
          <w:bCs/>
          <w:i/>
          <w:iCs/>
        </w:rPr>
        <w:t xml:space="preserve">kwaliteitskaart </w:t>
      </w:r>
      <w:r w:rsidR="00903559" w:rsidRPr="00903559">
        <w:rPr>
          <w:rFonts w:asciiTheme="majorHAnsi" w:hAnsiTheme="majorHAnsi" w:cstheme="majorHAnsi"/>
          <w:b/>
          <w:bCs/>
          <w:i/>
          <w:iCs/>
        </w:rPr>
        <w:t>4.5.1 en 4.5.2.</w:t>
      </w:r>
    </w:p>
    <w:p w14:paraId="77943713" w14:textId="0C11C6EC" w:rsidR="0023599C" w:rsidRDefault="0023599C" w:rsidP="0015429A">
      <w:pPr>
        <w:pStyle w:val="Geenafstand"/>
        <w:rPr>
          <w:rFonts w:asciiTheme="majorHAnsi" w:hAnsiTheme="majorHAnsi" w:cstheme="majorHAnsi"/>
        </w:rPr>
      </w:pPr>
    </w:p>
    <w:p w14:paraId="2108F852" w14:textId="59BEE77B" w:rsidR="0023599C" w:rsidRPr="0023599C" w:rsidRDefault="00000C0B" w:rsidP="00000C0B">
      <w:pPr>
        <w:pStyle w:val="Kop3"/>
      </w:pPr>
      <w:bookmarkStart w:id="32" w:name="_Toc116406081"/>
      <w:r>
        <w:lastRenderedPageBreak/>
        <w:t xml:space="preserve">3.5.5 </w:t>
      </w:r>
      <w:r w:rsidR="0023599C" w:rsidRPr="0023599C">
        <w:t>Klachten</w:t>
      </w:r>
      <w:bookmarkEnd w:id="32"/>
    </w:p>
    <w:p w14:paraId="38CEB65D" w14:textId="610A9DAF" w:rsidR="0023599C" w:rsidRPr="0023599C" w:rsidRDefault="0023599C" w:rsidP="0023599C">
      <w:pPr>
        <w:pStyle w:val="Geenafstand"/>
        <w:rPr>
          <w:rFonts w:asciiTheme="majorHAnsi" w:hAnsiTheme="majorHAnsi" w:cstheme="majorHAnsi"/>
        </w:rPr>
      </w:pPr>
      <w:r>
        <w:rPr>
          <w:rFonts w:asciiTheme="majorHAnsi" w:hAnsiTheme="majorHAnsi" w:cstheme="majorHAnsi"/>
        </w:rPr>
        <w:t>Al onze scholen beschikken</w:t>
      </w:r>
      <w:r w:rsidRPr="0023599C">
        <w:rPr>
          <w:rFonts w:asciiTheme="majorHAnsi" w:hAnsiTheme="majorHAnsi" w:cstheme="majorHAnsi"/>
        </w:rPr>
        <w:t xml:space="preserve"> over een klachtenregeling voor een veilig schoolklimaat. Dat is ook wat de wet ons voorschrijft. Wanneer </w:t>
      </w:r>
      <w:r>
        <w:rPr>
          <w:rFonts w:asciiTheme="majorHAnsi" w:hAnsiTheme="majorHAnsi" w:cstheme="majorHAnsi"/>
        </w:rPr>
        <w:t xml:space="preserve">ouders </w:t>
      </w:r>
      <w:r w:rsidRPr="0023599C">
        <w:rPr>
          <w:rFonts w:asciiTheme="majorHAnsi" w:hAnsiTheme="majorHAnsi" w:cstheme="majorHAnsi"/>
        </w:rPr>
        <w:t xml:space="preserve">klachten </w:t>
      </w:r>
      <w:r>
        <w:rPr>
          <w:rFonts w:asciiTheme="majorHAnsi" w:hAnsiTheme="majorHAnsi" w:cstheme="majorHAnsi"/>
        </w:rPr>
        <w:t>hebben, kunnen ze in</w:t>
      </w:r>
      <w:r w:rsidRPr="0023599C">
        <w:rPr>
          <w:rFonts w:asciiTheme="majorHAnsi" w:hAnsiTheme="majorHAnsi" w:cstheme="majorHAnsi"/>
        </w:rPr>
        <w:t xml:space="preserve"> eerste instantie terecht bij de leerkracht van </w:t>
      </w:r>
      <w:r>
        <w:rPr>
          <w:rFonts w:asciiTheme="majorHAnsi" w:hAnsiTheme="majorHAnsi" w:cstheme="majorHAnsi"/>
        </w:rPr>
        <w:t>het</w:t>
      </w:r>
      <w:r w:rsidRPr="0023599C">
        <w:rPr>
          <w:rFonts w:asciiTheme="majorHAnsi" w:hAnsiTheme="majorHAnsi" w:cstheme="majorHAnsi"/>
        </w:rPr>
        <w:t xml:space="preserve"> kind, daarna eventueel bij de directie of bij de medezeggenschapsraad.</w:t>
      </w:r>
    </w:p>
    <w:p w14:paraId="72E297B3" w14:textId="77777777" w:rsidR="0023599C" w:rsidRDefault="0023599C" w:rsidP="0023599C">
      <w:pPr>
        <w:pStyle w:val="Geenafstand"/>
        <w:rPr>
          <w:rFonts w:asciiTheme="majorHAnsi" w:hAnsiTheme="majorHAnsi" w:cstheme="majorHAnsi"/>
        </w:rPr>
      </w:pPr>
    </w:p>
    <w:p w14:paraId="6BBD3530" w14:textId="1628A822" w:rsidR="0023599C" w:rsidRPr="0023599C" w:rsidRDefault="0023599C" w:rsidP="0023599C">
      <w:pPr>
        <w:pStyle w:val="Geenafstand"/>
        <w:rPr>
          <w:rFonts w:asciiTheme="majorHAnsi" w:hAnsiTheme="majorHAnsi" w:cstheme="majorHAnsi"/>
        </w:rPr>
      </w:pPr>
      <w:r>
        <w:rPr>
          <w:rFonts w:asciiTheme="majorHAnsi" w:hAnsiTheme="majorHAnsi" w:cstheme="majorHAnsi"/>
        </w:rPr>
        <w:t xml:space="preserve">Is er langs </w:t>
      </w:r>
      <w:r w:rsidRPr="0023599C">
        <w:rPr>
          <w:rFonts w:asciiTheme="majorHAnsi" w:hAnsiTheme="majorHAnsi" w:cstheme="majorHAnsi"/>
        </w:rPr>
        <w:t xml:space="preserve">deze weg echter geen oplossing </w:t>
      </w:r>
      <w:r>
        <w:rPr>
          <w:rFonts w:asciiTheme="majorHAnsi" w:hAnsiTheme="majorHAnsi" w:cstheme="majorHAnsi"/>
        </w:rPr>
        <w:t xml:space="preserve">te </w:t>
      </w:r>
      <w:r w:rsidRPr="0023599C">
        <w:rPr>
          <w:rFonts w:asciiTheme="majorHAnsi" w:hAnsiTheme="majorHAnsi" w:cstheme="majorHAnsi"/>
        </w:rPr>
        <w:t xml:space="preserve">vinden, dan </w:t>
      </w:r>
      <w:r>
        <w:rPr>
          <w:rFonts w:asciiTheme="majorHAnsi" w:hAnsiTheme="majorHAnsi" w:cstheme="majorHAnsi"/>
        </w:rPr>
        <w:t>kunnen zij</w:t>
      </w:r>
      <w:r w:rsidRPr="0023599C">
        <w:rPr>
          <w:rFonts w:asciiTheme="majorHAnsi" w:hAnsiTheme="majorHAnsi" w:cstheme="majorHAnsi"/>
        </w:rPr>
        <w:t xml:space="preserve"> zich wenden tot de contactpersonen van </w:t>
      </w:r>
      <w:r>
        <w:rPr>
          <w:rFonts w:asciiTheme="majorHAnsi" w:hAnsiTheme="majorHAnsi" w:cstheme="majorHAnsi"/>
        </w:rPr>
        <w:t xml:space="preserve">de </w:t>
      </w:r>
      <w:r w:rsidRPr="0023599C">
        <w:rPr>
          <w:rFonts w:asciiTheme="majorHAnsi" w:hAnsiTheme="majorHAnsi" w:cstheme="majorHAnsi"/>
        </w:rPr>
        <w:t>school. Hij/zij kunnen u – indien nodig – verwijzen naar de algemeen directeur en/of de vertrouwenspersoon van onze stichting:</w:t>
      </w:r>
      <w:r>
        <w:rPr>
          <w:rFonts w:asciiTheme="majorHAnsi" w:hAnsiTheme="majorHAnsi" w:cstheme="majorHAnsi"/>
        </w:rPr>
        <w:t xml:space="preserve"> </w:t>
      </w:r>
      <w:r w:rsidRPr="0023599C">
        <w:rPr>
          <w:rFonts w:asciiTheme="majorHAnsi" w:hAnsiTheme="majorHAnsi" w:cstheme="majorHAnsi"/>
        </w:rPr>
        <w:t>Veiligheids- en Gezondheidsregio Gelderland-Midden (VGGM)</w:t>
      </w:r>
    </w:p>
    <w:p w14:paraId="54AE5544"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Mevrouw M. van den Brink, jeugdverpleegkundige</w:t>
      </w:r>
    </w:p>
    <w:p w14:paraId="3F0A0205"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Tel.: 088-3555391</w:t>
      </w:r>
    </w:p>
    <w:p w14:paraId="7DFC5E5E"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Mevrouw M. Haagmans, jeugdarts</w:t>
      </w:r>
    </w:p>
    <w:p w14:paraId="55BD3335"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Tel.: 088-3555350</w:t>
      </w:r>
    </w:p>
    <w:p w14:paraId="56626A38"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Ook bereikbaar via VGGM, afd. jeugdgezondheidszorg</w:t>
      </w:r>
    </w:p>
    <w:p w14:paraId="2C1BEA83" w14:textId="0ADA9CBC" w:rsidR="0023599C" w:rsidRPr="00C874F7" w:rsidRDefault="0023599C" w:rsidP="0023599C">
      <w:pPr>
        <w:pStyle w:val="Geenafstand"/>
        <w:rPr>
          <w:rFonts w:asciiTheme="majorHAnsi" w:hAnsiTheme="majorHAnsi" w:cstheme="majorHAnsi"/>
          <w:lang w:val="en-US"/>
        </w:rPr>
      </w:pPr>
      <w:r w:rsidRPr="00C874F7">
        <w:rPr>
          <w:rFonts w:asciiTheme="majorHAnsi" w:hAnsiTheme="majorHAnsi" w:cstheme="majorHAnsi"/>
          <w:lang w:val="en-US"/>
        </w:rPr>
        <w:t xml:space="preserve">Tel.: 088-3556000 E-mail: </w:t>
      </w:r>
      <w:hyperlink r:id="rId31" w:history="1">
        <w:r w:rsidRPr="00C874F7">
          <w:rPr>
            <w:rStyle w:val="Hyperlink"/>
            <w:rFonts w:asciiTheme="majorHAnsi" w:hAnsiTheme="majorHAnsi" w:cstheme="majorHAnsi"/>
            <w:lang w:val="en-US"/>
          </w:rPr>
          <w:t>marijke.van.den.brink@VGGM.nl</w:t>
        </w:r>
      </w:hyperlink>
    </w:p>
    <w:p w14:paraId="577F94C3" w14:textId="77777777" w:rsidR="0023599C" w:rsidRPr="00C874F7" w:rsidRDefault="0023599C" w:rsidP="0023599C">
      <w:pPr>
        <w:pStyle w:val="Geenafstand"/>
        <w:rPr>
          <w:rFonts w:asciiTheme="majorHAnsi" w:hAnsiTheme="majorHAnsi" w:cstheme="majorHAnsi"/>
          <w:lang w:val="en-US"/>
        </w:rPr>
      </w:pPr>
    </w:p>
    <w:p w14:paraId="4600775C" w14:textId="30C6D900"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Als een klacht door bovengenoemde mensen niet kan worden opgelost, kan er een formele klacht worden ingediend bij de landelijke klachtencommissie van de Besturenraad PCO, waar onze stichting bij is aangesloten. Het adres daarvan is:</w:t>
      </w:r>
    </w:p>
    <w:p w14:paraId="1AEFE11C"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Landelijke Klachtencommissie GCBO</w:t>
      </w:r>
    </w:p>
    <w:p w14:paraId="7F9BBD18"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(Geschillencommissie Bijzonder Onderwijs)</w:t>
      </w:r>
    </w:p>
    <w:p w14:paraId="14B23E54"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Postbus 82324</w:t>
      </w:r>
    </w:p>
    <w:p w14:paraId="150DD2B1"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2508 EH Den Haag</w:t>
      </w:r>
    </w:p>
    <w:p w14:paraId="4E58904A"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Tel.: 070-3861697</w:t>
      </w:r>
    </w:p>
    <w:p w14:paraId="36A4455E"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 xml:space="preserve">Of via e-mail: </w:t>
      </w:r>
      <w:hyperlink r:id="rId32" w:history="1">
        <w:r w:rsidRPr="0023599C">
          <w:rPr>
            <w:rStyle w:val="Hyperlink"/>
            <w:rFonts w:asciiTheme="majorHAnsi" w:hAnsiTheme="majorHAnsi" w:cstheme="majorHAnsi"/>
          </w:rPr>
          <w:t>info@gcbo.nl</w:t>
        </w:r>
      </w:hyperlink>
    </w:p>
    <w:p w14:paraId="5AA5C8D0" w14:textId="77777777" w:rsidR="0023599C" w:rsidRDefault="0023599C" w:rsidP="0023599C">
      <w:pPr>
        <w:pStyle w:val="Geenafstand"/>
        <w:rPr>
          <w:rFonts w:asciiTheme="majorHAnsi" w:hAnsiTheme="majorHAnsi" w:cstheme="majorHAnsi"/>
        </w:rPr>
      </w:pPr>
    </w:p>
    <w:p w14:paraId="570602DC" w14:textId="2515C2AF"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We hopen van harte dat klachten altijd op schoolniveau opgelost kunnen worden. Het is in ieders belang dat problemen zo snel mogelijk opgelost worden!</w:t>
      </w:r>
    </w:p>
    <w:p w14:paraId="1CA8985A"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8.6 Adres en telefoonnummer inspectie</w:t>
      </w:r>
    </w:p>
    <w:p w14:paraId="0AE973CA"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Inspectie van het onderwijs</w:t>
      </w:r>
    </w:p>
    <w:p w14:paraId="390BBD9D" w14:textId="77777777" w:rsidR="0023599C" w:rsidRPr="0023599C" w:rsidRDefault="00562F0B" w:rsidP="0023599C">
      <w:pPr>
        <w:pStyle w:val="Geenafstand"/>
        <w:rPr>
          <w:rFonts w:asciiTheme="majorHAnsi" w:hAnsiTheme="majorHAnsi" w:cstheme="majorHAnsi"/>
        </w:rPr>
      </w:pPr>
      <w:hyperlink r:id="rId33" w:history="1">
        <w:r w:rsidR="0023599C" w:rsidRPr="0023599C">
          <w:rPr>
            <w:rStyle w:val="Hyperlink"/>
            <w:rFonts w:asciiTheme="majorHAnsi" w:hAnsiTheme="majorHAnsi" w:cstheme="majorHAnsi"/>
          </w:rPr>
          <w:t>info@owinsp.nl</w:t>
        </w:r>
      </w:hyperlink>
    </w:p>
    <w:p w14:paraId="1275F07A" w14:textId="77777777" w:rsidR="0023599C" w:rsidRPr="0023599C" w:rsidRDefault="00562F0B" w:rsidP="0023599C">
      <w:pPr>
        <w:pStyle w:val="Geenafstand"/>
        <w:rPr>
          <w:rFonts w:asciiTheme="majorHAnsi" w:hAnsiTheme="majorHAnsi" w:cstheme="majorHAnsi"/>
        </w:rPr>
      </w:pPr>
      <w:hyperlink r:id="rId34" w:history="1">
        <w:r w:rsidR="0023599C" w:rsidRPr="0023599C">
          <w:rPr>
            <w:rStyle w:val="Hyperlink"/>
            <w:rFonts w:asciiTheme="majorHAnsi" w:hAnsiTheme="majorHAnsi" w:cstheme="majorHAnsi"/>
          </w:rPr>
          <w:t>www.onderwijsinspectie.nl</w:t>
        </w:r>
      </w:hyperlink>
    </w:p>
    <w:p w14:paraId="519733E3"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Klachtmelding over seksuele intimidatie, seksueel misbruik, ernstig psychisch of fysiek geweld: meldpunt vertrouwens-inspecteurs, Tel.: 0900-1113111 (lokaal tarief).</w:t>
      </w:r>
    </w:p>
    <w:p w14:paraId="30AE74D1" w14:textId="77777777" w:rsidR="0023599C" w:rsidRPr="0023599C" w:rsidRDefault="0023599C" w:rsidP="0023599C">
      <w:pPr>
        <w:pStyle w:val="Geenafstand"/>
        <w:rPr>
          <w:rFonts w:asciiTheme="majorHAnsi" w:hAnsiTheme="majorHAnsi" w:cstheme="majorHAnsi"/>
        </w:rPr>
      </w:pPr>
      <w:r w:rsidRPr="0023599C">
        <w:rPr>
          <w:rFonts w:asciiTheme="majorHAnsi" w:hAnsiTheme="majorHAnsi" w:cstheme="majorHAnsi"/>
        </w:rPr>
        <w:t>Sinds 1 januari 2008 heeft de inspectie het toezicht gedelegeerd aan het bevoegd gezag: Stichting PCO Gelderse Vallei. Mocht er na overleg met de directeur-bestuurder aanleiding zijn voor actie, zal de inspecteur contact opnemen met de directeur van onze school. Vragen over het onderwijs kunt u telefonisch stellen: tel. 0800-8051 (gratis) of per email:</w:t>
      </w:r>
    </w:p>
    <w:p w14:paraId="2FC4383D" w14:textId="77777777" w:rsidR="0023599C" w:rsidRPr="0023599C" w:rsidRDefault="00562F0B" w:rsidP="0023599C">
      <w:pPr>
        <w:pStyle w:val="Geenafstand"/>
        <w:rPr>
          <w:rFonts w:asciiTheme="majorHAnsi" w:hAnsiTheme="majorHAnsi" w:cstheme="majorHAnsi"/>
        </w:rPr>
      </w:pPr>
      <w:hyperlink r:id="rId35" w:history="1">
        <w:r w:rsidR="0023599C" w:rsidRPr="0023599C">
          <w:rPr>
            <w:rStyle w:val="Hyperlink"/>
            <w:rFonts w:asciiTheme="majorHAnsi" w:hAnsiTheme="majorHAnsi" w:cstheme="majorHAnsi"/>
          </w:rPr>
          <w:t>info@owinsp.nl</w:t>
        </w:r>
      </w:hyperlink>
    </w:p>
    <w:p w14:paraId="2FE165D3" w14:textId="13E065EF" w:rsidR="00F65435" w:rsidRDefault="00F65435">
      <w:pPr>
        <w:rPr>
          <w:rFonts w:asciiTheme="majorHAnsi" w:hAnsiTheme="majorHAnsi" w:cstheme="majorHAnsi"/>
        </w:rPr>
      </w:pPr>
      <w:r>
        <w:rPr>
          <w:rFonts w:asciiTheme="majorHAnsi" w:hAnsiTheme="majorHAnsi" w:cstheme="majorHAnsi"/>
        </w:rPr>
        <w:br w:type="page"/>
      </w:r>
    </w:p>
    <w:p w14:paraId="27B7F5A7" w14:textId="5A291E7F" w:rsidR="00F65435" w:rsidRDefault="00F65435" w:rsidP="00F65435">
      <w:pPr>
        <w:rPr>
          <w:rFonts w:ascii="Tahoma" w:hAnsi="Tahoma" w:cs="Tahoma"/>
          <w:b/>
          <w:sz w:val="36"/>
          <w:szCs w:val="36"/>
          <w:u w:val="single"/>
        </w:rPr>
      </w:pPr>
      <w:r>
        <w:rPr>
          <w:rFonts w:ascii="Tahoma" w:hAnsi="Tahoma" w:cs="Tahoma"/>
          <w:b/>
          <w:sz w:val="36"/>
          <w:szCs w:val="36"/>
          <w:u w:val="single"/>
        </w:rPr>
        <w:lastRenderedPageBreak/>
        <w:t>Bijlage 1</w:t>
      </w:r>
    </w:p>
    <w:p w14:paraId="156A6547" w14:textId="46AE4C75" w:rsidR="00F65435" w:rsidRPr="0046500B" w:rsidRDefault="00F65435" w:rsidP="00F65435">
      <w:pPr>
        <w:rPr>
          <w:rFonts w:ascii="Tahoma" w:hAnsi="Tahoma" w:cs="Tahoma"/>
          <w:b/>
          <w:sz w:val="36"/>
          <w:szCs w:val="36"/>
          <w:u w:val="single"/>
        </w:rPr>
      </w:pPr>
      <w:r>
        <w:rPr>
          <w:rFonts w:ascii="Tahoma" w:hAnsi="Tahoma" w:cs="Tahoma"/>
          <w:b/>
          <w:noProof/>
          <w:sz w:val="36"/>
          <w:szCs w:val="36"/>
          <w:u w:val="single"/>
        </w:rPr>
        <w:drawing>
          <wp:anchor distT="0" distB="0" distL="114300" distR="114300" simplePos="0" relativeHeight="251669504" behindDoc="1" locked="0" layoutInCell="1" allowOverlap="1" wp14:anchorId="54018F40" wp14:editId="7A71E8F9">
            <wp:simplePos x="0" y="0"/>
            <wp:positionH relativeFrom="column">
              <wp:posOffset>4693285</wp:posOffset>
            </wp:positionH>
            <wp:positionV relativeFrom="paragraph">
              <wp:posOffset>-19050</wp:posOffset>
            </wp:positionV>
            <wp:extent cx="1808480" cy="118491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r="40717"/>
                    <a:stretch>
                      <a:fillRect/>
                    </a:stretch>
                  </pic:blipFill>
                  <pic:spPr bwMode="auto">
                    <a:xfrm>
                      <a:off x="0" y="0"/>
                      <a:ext cx="180848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00B">
        <w:rPr>
          <w:rFonts w:ascii="Tahoma" w:hAnsi="Tahoma" w:cs="Tahoma"/>
          <w:b/>
          <w:sz w:val="36"/>
          <w:szCs w:val="36"/>
          <w:u w:val="single"/>
        </w:rPr>
        <w:t>Formulier voorschoolse periode</w:t>
      </w:r>
    </w:p>
    <w:p w14:paraId="2DBC1814" w14:textId="77777777" w:rsidR="00F65435" w:rsidRPr="0046500B" w:rsidRDefault="00F65435" w:rsidP="00F65435">
      <w:pPr>
        <w:rPr>
          <w:rFonts w:ascii="Tahoma" w:hAnsi="Tahoma" w:cs="Tahoma"/>
        </w:rPr>
      </w:pPr>
    </w:p>
    <w:p w14:paraId="23F49574" w14:textId="77777777" w:rsidR="00F65435" w:rsidRPr="0046500B" w:rsidRDefault="00F65435" w:rsidP="00F65435">
      <w:pPr>
        <w:rPr>
          <w:rFonts w:ascii="Tahoma" w:hAnsi="Tahoma" w:cs="Tahoma"/>
          <w:b/>
          <w:u w:val="single"/>
        </w:rPr>
      </w:pPr>
    </w:p>
    <w:p w14:paraId="791642FA" w14:textId="77777777" w:rsidR="00F65435" w:rsidRPr="0046500B" w:rsidRDefault="00F65435" w:rsidP="00F65435">
      <w:pPr>
        <w:rPr>
          <w:rFonts w:ascii="Tahoma" w:hAnsi="Tahoma" w:cs="Tahoma"/>
          <w:b/>
        </w:rPr>
      </w:pPr>
      <w:r w:rsidRPr="0046500B">
        <w:rPr>
          <w:rFonts w:ascii="Tahoma" w:hAnsi="Tahoma" w:cs="Tahoma"/>
          <w:b/>
          <w:u w:val="single"/>
        </w:rPr>
        <w:t>Invuldatum</w:t>
      </w:r>
      <w:r>
        <w:rPr>
          <w:rFonts w:ascii="Tahoma" w:hAnsi="Tahoma" w:cs="Tahoma"/>
          <w:b/>
          <w:u w:val="single"/>
        </w:rPr>
        <w:t xml:space="preserve">: </w:t>
      </w:r>
    </w:p>
    <w:p w14:paraId="661467BB" w14:textId="77777777" w:rsidR="00F65435" w:rsidRPr="0046500B" w:rsidRDefault="00F65435" w:rsidP="00F65435">
      <w:pPr>
        <w:rPr>
          <w:rFonts w:ascii="Tahoma" w:hAnsi="Tahoma" w:cs="Tahoma"/>
          <w:u w:val="single"/>
        </w:rPr>
      </w:pPr>
    </w:p>
    <w:p w14:paraId="37DC54F7" w14:textId="77777777" w:rsidR="00F65435" w:rsidRDefault="00F65435" w:rsidP="00F65435">
      <w:pPr>
        <w:rPr>
          <w:rFonts w:ascii="Tahoma" w:hAnsi="Tahoma" w:cs="Tahoma"/>
          <w:u w:val="single"/>
        </w:rPr>
      </w:pPr>
    </w:p>
    <w:p w14:paraId="1AB44E04" w14:textId="77777777" w:rsidR="00F65435" w:rsidRPr="0046500B" w:rsidRDefault="00F65435" w:rsidP="00F65435">
      <w:pPr>
        <w:rPr>
          <w:rFonts w:ascii="Tahoma" w:hAnsi="Tahoma" w:cs="Tahoma"/>
          <w:u w:val="single"/>
        </w:rPr>
      </w:pPr>
    </w:p>
    <w:p w14:paraId="1221B178" w14:textId="77777777" w:rsidR="00F65435" w:rsidRPr="0046500B" w:rsidRDefault="00F65435" w:rsidP="00F65435">
      <w:pPr>
        <w:rPr>
          <w:rFonts w:ascii="Tahoma" w:hAnsi="Tahoma" w:cs="Tahoma"/>
          <w:u w:val="single"/>
        </w:rPr>
      </w:pPr>
    </w:p>
    <w:p w14:paraId="31A1FD0B" w14:textId="77777777" w:rsidR="00F65435" w:rsidRPr="0046500B" w:rsidRDefault="00F65435" w:rsidP="00F65435">
      <w:pPr>
        <w:spacing w:line="360" w:lineRule="auto"/>
        <w:rPr>
          <w:rFonts w:ascii="Tahoma" w:hAnsi="Tahoma" w:cs="Tahoma"/>
        </w:rPr>
      </w:pPr>
      <w:r w:rsidRPr="0046500B">
        <w:rPr>
          <w:rFonts w:ascii="Tahoma" w:hAnsi="Tahoma" w:cs="Tahoma"/>
        </w:rPr>
        <w:t>Naam leerling</w:t>
      </w:r>
      <w:r w:rsidRPr="0046500B">
        <w:rPr>
          <w:rFonts w:ascii="Tahoma" w:hAnsi="Tahoma" w:cs="Tahoma"/>
        </w:rPr>
        <w:tab/>
      </w:r>
      <w:r w:rsidRPr="0046500B">
        <w:rPr>
          <w:rFonts w:ascii="Tahoma" w:hAnsi="Tahoma" w:cs="Tahoma"/>
        </w:rPr>
        <w:tab/>
      </w:r>
      <w:r>
        <w:rPr>
          <w:rFonts w:ascii="Tahoma" w:hAnsi="Tahoma" w:cs="Tahoma"/>
        </w:rPr>
        <w:t>:</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Jongen/meisje</w:t>
      </w:r>
      <w:r w:rsidRPr="0046500B">
        <w:rPr>
          <w:rFonts w:ascii="Tahoma" w:hAnsi="Tahoma" w:cs="Tahoma"/>
        </w:rPr>
        <w:br/>
        <w:t>Geboortedatum</w:t>
      </w:r>
      <w:r w:rsidRPr="0046500B">
        <w:rPr>
          <w:rFonts w:ascii="Tahoma" w:hAnsi="Tahoma" w:cs="Tahoma"/>
        </w:rPr>
        <w:tab/>
        <w:t xml:space="preserve">: </w:t>
      </w:r>
    </w:p>
    <w:p w14:paraId="2E756E88" w14:textId="77777777" w:rsidR="00F65435" w:rsidRPr="0046500B" w:rsidRDefault="00F65435" w:rsidP="00F65435">
      <w:pPr>
        <w:spacing w:line="360" w:lineRule="auto"/>
        <w:rPr>
          <w:rFonts w:ascii="Tahoma" w:hAnsi="Tahoma" w:cs="Tahoma"/>
          <w:strike/>
        </w:rPr>
      </w:pPr>
    </w:p>
    <w:p w14:paraId="6A1E2195" w14:textId="77777777" w:rsidR="00F65435" w:rsidRPr="0046500B" w:rsidRDefault="00F65435" w:rsidP="00F65435">
      <w:pPr>
        <w:pBdr>
          <w:bottom w:val="single" w:sz="6" w:space="1" w:color="auto"/>
        </w:pBdr>
        <w:spacing w:line="360" w:lineRule="auto"/>
        <w:rPr>
          <w:rFonts w:ascii="Tahoma" w:hAnsi="Tahoma" w:cs="Tahoma"/>
        </w:rPr>
      </w:pPr>
      <w:r w:rsidRPr="0046500B">
        <w:rPr>
          <w:rFonts w:ascii="Tahoma" w:hAnsi="Tahoma" w:cs="Tahoma"/>
          <w:b/>
          <w:u w:val="single"/>
        </w:rPr>
        <w:t>Kinderdagverblijf / peuterspeelzaal</w:t>
      </w:r>
      <w:r w:rsidRPr="0046500B">
        <w:rPr>
          <w:rFonts w:ascii="Tahoma" w:hAnsi="Tahoma"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807"/>
        <w:gridCol w:w="2728"/>
        <w:gridCol w:w="1559"/>
        <w:gridCol w:w="1701"/>
        <w:gridCol w:w="1985"/>
      </w:tblGrid>
      <w:tr w:rsidR="00F65435" w:rsidRPr="0046500B" w14:paraId="4E507BA5" w14:textId="77777777" w:rsidTr="00761FE1">
        <w:tc>
          <w:tcPr>
            <w:tcW w:w="1853" w:type="dxa"/>
            <w:shd w:val="clear" w:color="auto" w:fill="auto"/>
          </w:tcPr>
          <w:p w14:paraId="20FB4A97" w14:textId="77777777" w:rsidR="00F65435" w:rsidRPr="0046500B" w:rsidRDefault="00F65435" w:rsidP="00761FE1">
            <w:pPr>
              <w:spacing w:line="360" w:lineRule="auto"/>
              <w:rPr>
                <w:rFonts w:ascii="Tahoma" w:hAnsi="Tahoma" w:cs="Tahoma"/>
              </w:rPr>
            </w:pPr>
          </w:p>
        </w:tc>
        <w:tc>
          <w:tcPr>
            <w:tcW w:w="807" w:type="dxa"/>
            <w:shd w:val="clear" w:color="auto" w:fill="auto"/>
          </w:tcPr>
          <w:p w14:paraId="63694730" w14:textId="77777777" w:rsidR="00F65435" w:rsidRPr="0046500B" w:rsidRDefault="00F65435" w:rsidP="00761FE1">
            <w:pPr>
              <w:spacing w:line="360" w:lineRule="auto"/>
              <w:rPr>
                <w:rFonts w:ascii="Tahoma" w:hAnsi="Tahoma" w:cs="Tahoma"/>
                <w:sz w:val="20"/>
                <w:szCs w:val="20"/>
              </w:rPr>
            </w:pPr>
            <w:r w:rsidRPr="0046500B">
              <w:rPr>
                <w:rFonts w:ascii="Tahoma" w:hAnsi="Tahoma" w:cs="Tahoma"/>
                <w:sz w:val="20"/>
                <w:szCs w:val="20"/>
              </w:rPr>
              <w:t>Ja/nee</w:t>
            </w:r>
          </w:p>
        </w:tc>
        <w:tc>
          <w:tcPr>
            <w:tcW w:w="2728" w:type="dxa"/>
            <w:shd w:val="clear" w:color="auto" w:fill="auto"/>
          </w:tcPr>
          <w:p w14:paraId="58DCEF74" w14:textId="77777777" w:rsidR="00F65435" w:rsidRPr="0046500B" w:rsidRDefault="00F65435" w:rsidP="00761FE1">
            <w:pPr>
              <w:spacing w:line="360" w:lineRule="auto"/>
              <w:rPr>
                <w:rFonts w:ascii="Tahoma" w:hAnsi="Tahoma" w:cs="Tahoma"/>
                <w:sz w:val="20"/>
                <w:szCs w:val="20"/>
              </w:rPr>
            </w:pPr>
            <w:r w:rsidRPr="0046500B">
              <w:rPr>
                <w:rFonts w:ascii="Tahoma" w:hAnsi="Tahoma" w:cs="Tahoma"/>
                <w:sz w:val="20"/>
                <w:szCs w:val="20"/>
              </w:rPr>
              <w:t>Naam KDV /PSZ</w:t>
            </w:r>
          </w:p>
        </w:tc>
        <w:tc>
          <w:tcPr>
            <w:tcW w:w="1559" w:type="dxa"/>
            <w:shd w:val="clear" w:color="auto" w:fill="auto"/>
          </w:tcPr>
          <w:p w14:paraId="2EDB0803" w14:textId="77777777" w:rsidR="00F65435" w:rsidRPr="0046500B" w:rsidRDefault="00F65435" w:rsidP="00761FE1">
            <w:pPr>
              <w:spacing w:line="360" w:lineRule="auto"/>
              <w:rPr>
                <w:rFonts w:ascii="Tahoma" w:hAnsi="Tahoma" w:cs="Tahoma"/>
                <w:sz w:val="20"/>
                <w:szCs w:val="20"/>
              </w:rPr>
            </w:pPr>
            <w:r w:rsidRPr="0046500B">
              <w:rPr>
                <w:rFonts w:ascii="Tahoma" w:hAnsi="Tahoma" w:cs="Tahoma"/>
                <w:sz w:val="20"/>
                <w:szCs w:val="20"/>
              </w:rPr>
              <w:t xml:space="preserve">Periode </w:t>
            </w:r>
          </w:p>
        </w:tc>
        <w:tc>
          <w:tcPr>
            <w:tcW w:w="1701" w:type="dxa"/>
            <w:shd w:val="clear" w:color="auto" w:fill="auto"/>
          </w:tcPr>
          <w:p w14:paraId="23CF30E3" w14:textId="77777777" w:rsidR="00F65435" w:rsidRPr="0046500B" w:rsidRDefault="00F65435" w:rsidP="00761FE1">
            <w:pPr>
              <w:spacing w:line="360" w:lineRule="auto"/>
              <w:rPr>
                <w:rFonts w:ascii="Tahoma" w:hAnsi="Tahoma" w:cs="Tahoma"/>
                <w:sz w:val="20"/>
                <w:szCs w:val="20"/>
              </w:rPr>
            </w:pPr>
            <w:r w:rsidRPr="0046500B">
              <w:rPr>
                <w:rFonts w:ascii="Tahoma" w:hAnsi="Tahoma" w:cs="Tahoma"/>
                <w:sz w:val="20"/>
                <w:szCs w:val="20"/>
              </w:rPr>
              <w:t>Aantal dagdelen</w:t>
            </w:r>
          </w:p>
        </w:tc>
        <w:tc>
          <w:tcPr>
            <w:tcW w:w="1985" w:type="dxa"/>
            <w:shd w:val="clear" w:color="auto" w:fill="auto"/>
          </w:tcPr>
          <w:p w14:paraId="5E93271D" w14:textId="77777777" w:rsidR="00F65435" w:rsidRPr="0046500B" w:rsidRDefault="00F65435" w:rsidP="00761FE1">
            <w:pPr>
              <w:spacing w:line="360" w:lineRule="auto"/>
              <w:rPr>
                <w:rFonts w:ascii="Tahoma" w:hAnsi="Tahoma" w:cs="Tahoma"/>
                <w:sz w:val="20"/>
                <w:szCs w:val="20"/>
              </w:rPr>
            </w:pPr>
            <w:r w:rsidRPr="0046500B">
              <w:rPr>
                <w:rFonts w:ascii="Tahoma" w:hAnsi="Tahoma" w:cs="Tahoma"/>
                <w:sz w:val="20"/>
                <w:szCs w:val="20"/>
              </w:rPr>
              <w:t>VVE indicatie</w:t>
            </w:r>
          </w:p>
        </w:tc>
      </w:tr>
      <w:tr w:rsidR="00F65435" w:rsidRPr="0046500B" w14:paraId="10B14A64" w14:textId="77777777" w:rsidTr="00761FE1">
        <w:tc>
          <w:tcPr>
            <w:tcW w:w="1853" w:type="dxa"/>
            <w:shd w:val="clear" w:color="auto" w:fill="auto"/>
          </w:tcPr>
          <w:p w14:paraId="00A4494E" w14:textId="77777777" w:rsidR="00F65435" w:rsidRPr="0046500B" w:rsidRDefault="00F65435" w:rsidP="00761FE1">
            <w:pPr>
              <w:spacing w:line="360" w:lineRule="auto"/>
              <w:rPr>
                <w:rFonts w:ascii="Tahoma" w:hAnsi="Tahoma" w:cs="Tahoma"/>
              </w:rPr>
            </w:pPr>
            <w:r w:rsidRPr="0046500B">
              <w:rPr>
                <w:rFonts w:ascii="Tahoma" w:hAnsi="Tahoma" w:cs="Tahoma"/>
              </w:rPr>
              <w:t>Kinderdagverblijf</w:t>
            </w:r>
          </w:p>
        </w:tc>
        <w:tc>
          <w:tcPr>
            <w:tcW w:w="807" w:type="dxa"/>
            <w:shd w:val="clear" w:color="auto" w:fill="auto"/>
          </w:tcPr>
          <w:p w14:paraId="399CD914" w14:textId="77777777" w:rsidR="00F65435" w:rsidRPr="0046500B" w:rsidRDefault="00F65435" w:rsidP="00761FE1">
            <w:pPr>
              <w:spacing w:line="360" w:lineRule="auto"/>
              <w:rPr>
                <w:rFonts w:ascii="Tahoma" w:hAnsi="Tahoma" w:cs="Tahoma"/>
              </w:rPr>
            </w:pPr>
          </w:p>
        </w:tc>
        <w:tc>
          <w:tcPr>
            <w:tcW w:w="2728" w:type="dxa"/>
            <w:shd w:val="clear" w:color="auto" w:fill="auto"/>
          </w:tcPr>
          <w:p w14:paraId="5140A065" w14:textId="77777777" w:rsidR="00F65435" w:rsidRPr="0046500B" w:rsidRDefault="00F65435" w:rsidP="00761FE1">
            <w:pPr>
              <w:spacing w:line="360" w:lineRule="auto"/>
              <w:rPr>
                <w:rFonts w:ascii="Tahoma" w:hAnsi="Tahoma" w:cs="Tahoma"/>
              </w:rPr>
            </w:pPr>
          </w:p>
        </w:tc>
        <w:tc>
          <w:tcPr>
            <w:tcW w:w="1559" w:type="dxa"/>
            <w:shd w:val="clear" w:color="auto" w:fill="auto"/>
          </w:tcPr>
          <w:p w14:paraId="3756169D" w14:textId="77777777" w:rsidR="00F65435" w:rsidRPr="0046500B" w:rsidRDefault="00F65435" w:rsidP="00761FE1">
            <w:pPr>
              <w:spacing w:line="360" w:lineRule="auto"/>
              <w:rPr>
                <w:rFonts w:ascii="Tahoma" w:hAnsi="Tahoma" w:cs="Tahoma"/>
              </w:rPr>
            </w:pPr>
          </w:p>
        </w:tc>
        <w:tc>
          <w:tcPr>
            <w:tcW w:w="1701" w:type="dxa"/>
            <w:shd w:val="clear" w:color="auto" w:fill="auto"/>
          </w:tcPr>
          <w:p w14:paraId="7CAE494B" w14:textId="77777777" w:rsidR="00F65435" w:rsidRPr="0046500B" w:rsidRDefault="00F65435" w:rsidP="00761FE1">
            <w:pPr>
              <w:spacing w:line="360" w:lineRule="auto"/>
              <w:rPr>
                <w:rFonts w:ascii="Tahoma" w:hAnsi="Tahoma" w:cs="Tahoma"/>
              </w:rPr>
            </w:pPr>
          </w:p>
        </w:tc>
        <w:tc>
          <w:tcPr>
            <w:tcW w:w="1985" w:type="dxa"/>
            <w:shd w:val="clear" w:color="auto" w:fill="auto"/>
          </w:tcPr>
          <w:p w14:paraId="453EAE4B" w14:textId="77777777" w:rsidR="00F65435" w:rsidRPr="0046500B" w:rsidRDefault="00F65435" w:rsidP="00761FE1">
            <w:pPr>
              <w:spacing w:line="360" w:lineRule="auto"/>
              <w:rPr>
                <w:rFonts w:ascii="Tahoma" w:hAnsi="Tahoma" w:cs="Tahoma"/>
              </w:rPr>
            </w:pPr>
          </w:p>
        </w:tc>
      </w:tr>
      <w:tr w:rsidR="00F65435" w:rsidRPr="0046500B" w14:paraId="78B1D058" w14:textId="77777777" w:rsidTr="00761FE1">
        <w:tc>
          <w:tcPr>
            <w:tcW w:w="1853" w:type="dxa"/>
            <w:shd w:val="clear" w:color="auto" w:fill="auto"/>
          </w:tcPr>
          <w:p w14:paraId="7C7F9B51" w14:textId="77777777" w:rsidR="00F65435" w:rsidRPr="0046500B" w:rsidRDefault="00F65435" w:rsidP="00761FE1">
            <w:pPr>
              <w:spacing w:line="360" w:lineRule="auto"/>
              <w:rPr>
                <w:rFonts w:ascii="Tahoma" w:hAnsi="Tahoma" w:cs="Tahoma"/>
              </w:rPr>
            </w:pPr>
            <w:r w:rsidRPr="0046500B">
              <w:rPr>
                <w:rFonts w:ascii="Tahoma" w:hAnsi="Tahoma" w:cs="Tahoma"/>
              </w:rPr>
              <w:t>Peuterspeelzaal</w:t>
            </w:r>
          </w:p>
        </w:tc>
        <w:tc>
          <w:tcPr>
            <w:tcW w:w="807" w:type="dxa"/>
            <w:shd w:val="clear" w:color="auto" w:fill="auto"/>
          </w:tcPr>
          <w:p w14:paraId="46766D15" w14:textId="77777777" w:rsidR="00F65435" w:rsidRPr="0046500B" w:rsidRDefault="00F65435" w:rsidP="00761FE1">
            <w:pPr>
              <w:spacing w:line="360" w:lineRule="auto"/>
              <w:rPr>
                <w:rFonts w:ascii="Tahoma" w:hAnsi="Tahoma" w:cs="Tahoma"/>
              </w:rPr>
            </w:pPr>
          </w:p>
        </w:tc>
        <w:tc>
          <w:tcPr>
            <w:tcW w:w="2728" w:type="dxa"/>
            <w:shd w:val="clear" w:color="auto" w:fill="auto"/>
          </w:tcPr>
          <w:p w14:paraId="4843A5CE" w14:textId="77777777" w:rsidR="00F65435" w:rsidRPr="0046500B" w:rsidRDefault="00F65435" w:rsidP="00761FE1">
            <w:pPr>
              <w:spacing w:line="360" w:lineRule="auto"/>
              <w:rPr>
                <w:rFonts w:ascii="Tahoma" w:hAnsi="Tahoma" w:cs="Tahoma"/>
              </w:rPr>
            </w:pPr>
          </w:p>
        </w:tc>
        <w:tc>
          <w:tcPr>
            <w:tcW w:w="1559" w:type="dxa"/>
            <w:shd w:val="clear" w:color="auto" w:fill="auto"/>
          </w:tcPr>
          <w:p w14:paraId="663CAE3E" w14:textId="77777777" w:rsidR="00F65435" w:rsidRPr="0046500B" w:rsidRDefault="00F65435" w:rsidP="00761FE1">
            <w:pPr>
              <w:spacing w:line="360" w:lineRule="auto"/>
              <w:rPr>
                <w:rFonts w:ascii="Tahoma" w:hAnsi="Tahoma" w:cs="Tahoma"/>
              </w:rPr>
            </w:pPr>
          </w:p>
        </w:tc>
        <w:tc>
          <w:tcPr>
            <w:tcW w:w="1701" w:type="dxa"/>
            <w:shd w:val="clear" w:color="auto" w:fill="auto"/>
          </w:tcPr>
          <w:p w14:paraId="40F57BA2" w14:textId="77777777" w:rsidR="00F65435" w:rsidRPr="0046500B" w:rsidRDefault="00F65435" w:rsidP="00761FE1">
            <w:pPr>
              <w:spacing w:line="360" w:lineRule="auto"/>
              <w:rPr>
                <w:rFonts w:ascii="Tahoma" w:hAnsi="Tahoma" w:cs="Tahoma"/>
              </w:rPr>
            </w:pPr>
          </w:p>
        </w:tc>
        <w:tc>
          <w:tcPr>
            <w:tcW w:w="1985" w:type="dxa"/>
            <w:shd w:val="clear" w:color="auto" w:fill="auto"/>
          </w:tcPr>
          <w:p w14:paraId="2494BA0A" w14:textId="77777777" w:rsidR="00F65435" w:rsidRPr="0046500B" w:rsidRDefault="00F65435" w:rsidP="00761FE1">
            <w:pPr>
              <w:spacing w:line="360" w:lineRule="auto"/>
              <w:rPr>
                <w:rFonts w:ascii="Tahoma" w:hAnsi="Tahoma" w:cs="Tahoma"/>
              </w:rPr>
            </w:pPr>
          </w:p>
        </w:tc>
      </w:tr>
      <w:tr w:rsidR="00F65435" w:rsidRPr="0077037D" w14:paraId="21884F2C" w14:textId="77777777" w:rsidTr="00761FE1">
        <w:tc>
          <w:tcPr>
            <w:tcW w:w="1853" w:type="dxa"/>
            <w:shd w:val="clear" w:color="auto" w:fill="auto"/>
          </w:tcPr>
          <w:p w14:paraId="5892C172" w14:textId="77777777" w:rsidR="00F65435" w:rsidRPr="0077037D" w:rsidRDefault="00F65435" w:rsidP="00761FE1">
            <w:pPr>
              <w:spacing w:line="360" w:lineRule="auto"/>
              <w:rPr>
                <w:rFonts w:ascii="Tahoma" w:hAnsi="Tahoma" w:cs="Tahoma"/>
              </w:rPr>
            </w:pPr>
            <w:r w:rsidRPr="0077037D">
              <w:rPr>
                <w:rFonts w:ascii="Tahoma" w:hAnsi="Tahoma" w:cs="Tahoma"/>
              </w:rPr>
              <w:t>Gastouder</w:t>
            </w:r>
          </w:p>
        </w:tc>
        <w:tc>
          <w:tcPr>
            <w:tcW w:w="807" w:type="dxa"/>
            <w:shd w:val="clear" w:color="auto" w:fill="auto"/>
          </w:tcPr>
          <w:p w14:paraId="11140776" w14:textId="77777777" w:rsidR="00F65435" w:rsidRPr="0077037D" w:rsidRDefault="00F65435" w:rsidP="00761FE1">
            <w:pPr>
              <w:spacing w:line="360" w:lineRule="auto"/>
              <w:rPr>
                <w:rFonts w:ascii="Tahoma" w:hAnsi="Tahoma" w:cs="Tahoma"/>
              </w:rPr>
            </w:pPr>
          </w:p>
        </w:tc>
        <w:tc>
          <w:tcPr>
            <w:tcW w:w="2728" w:type="dxa"/>
            <w:shd w:val="clear" w:color="auto" w:fill="auto"/>
          </w:tcPr>
          <w:p w14:paraId="486EF390" w14:textId="77777777" w:rsidR="00F65435" w:rsidRPr="0077037D" w:rsidRDefault="00F65435" w:rsidP="00761FE1">
            <w:pPr>
              <w:spacing w:line="360" w:lineRule="auto"/>
              <w:rPr>
                <w:rFonts w:ascii="Tahoma" w:hAnsi="Tahoma" w:cs="Tahoma"/>
              </w:rPr>
            </w:pPr>
          </w:p>
        </w:tc>
        <w:tc>
          <w:tcPr>
            <w:tcW w:w="1559" w:type="dxa"/>
            <w:shd w:val="clear" w:color="auto" w:fill="auto"/>
          </w:tcPr>
          <w:p w14:paraId="6382AFE8" w14:textId="77777777" w:rsidR="00F65435" w:rsidRPr="0077037D" w:rsidRDefault="00F65435" w:rsidP="00761FE1">
            <w:pPr>
              <w:spacing w:line="360" w:lineRule="auto"/>
              <w:rPr>
                <w:rFonts w:ascii="Tahoma" w:hAnsi="Tahoma" w:cs="Tahoma"/>
              </w:rPr>
            </w:pPr>
          </w:p>
        </w:tc>
        <w:tc>
          <w:tcPr>
            <w:tcW w:w="1701" w:type="dxa"/>
            <w:shd w:val="clear" w:color="auto" w:fill="auto"/>
          </w:tcPr>
          <w:p w14:paraId="27A333E5" w14:textId="77777777" w:rsidR="00F65435" w:rsidRPr="0077037D" w:rsidRDefault="00F65435" w:rsidP="00761FE1">
            <w:pPr>
              <w:spacing w:line="360" w:lineRule="auto"/>
              <w:rPr>
                <w:rFonts w:ascii="Tahoma" w:hAnsi="Tahoma" w:cs="Tahoma"/>
              </w:rPr>
            </w:pPr>
          </w:p>
        </w:tc>
        <w:tc>
          <w:tcPr>
            <w:tcW w:w="1985" w:type="dxa"/>
            <w:shd w:val="clear" w:color="auto" w:fill="auto"/>
          </w:tcPr>
          <w:p w14:paraId="3B0A9F26" w14:textId="77777777" w:rsidR="00F65435" w:rsidRPr="0077037D" w:rsidRDefault="00F65435" w:rsidP="00761FE1">
            <w:pPr>
              <w:spacing w:line="360" w:lineRule="auto"/>
              <w:rPr>
                <w:rFonts w:ascii="Tahoma" w:hAnsi="Tahoma" w:cs="Tahoma"/>
              </w:rPr>
            </w:pPr>
          </w:p>
        </w:tc>
      </w:tr>
    </w:tbl>
    <w:p w14:paraId="055200B6" w14:textId="77777777" w:rsidR="00F65435" w:rsidRPr="0077037D" w:rsidRDefault="00F65435" w:rsidP="00F65435">
      <w:pPr>
        <w:spacing w:line="360" w:lineRule="auto"/>
        <w:rPr>
          <w:rFonts w:ascii="Tahoma" w:hAnsi="Tahoma" w:cs="Tahoma"/>
          <w:u w:val="single"/>
        </w:rPr>
      </w:pPr>
    </w:p>
    <w:p w14:paraId="35F202A9" w14:textId="77777777" w:rsidR="00F65435" w:rsidRPr="0077037D" w:rsidRDefault="00F65435" w:rsidP="00F65435">
      <w:pPr>
        <w:spacing w:line="360" w:lineRule="auto"/>
        <w:rPr>
          <w:rFonts w:ascii="Tahoma" w:hAnsi="Tahoma" w:cs="Tahoma"/>
          <w:u w:val="single"/>
        </w:rPr>
      </w:pPr>
      <w:r w:rsidRPr="0077037D">
        <w:rPr>
          <w:rFonts w:ascii="Tahoma" w:hAnsi="Tahoma" w:cs="Tahoma"/>
          <w:u w:val="single"/>
        </w:rPr>
        <w:t xml:space="preserve">Wat is de reden van de VVE indicatie: (indien van toepassing) </w:t>
      </w:r>
    </w:p>
    <w:p w14:paraId="205CDE3F" w14:textId="2C716C0E" w:rsidR="00F65435" w:rsidRPr="000B1CA3" w:rsidRDefault="00F65435" w:rsidP="00F65435">
      <w:pPr>
        <w:spacing w:line="360" w:lineRule="auto"/>
        <w:rPr>
          <w:rFonts w:ascii="Tahoma" w:hAnsi="Tahoma" w:cs="Tahoma"/>
          <w:color w:val="FF0000"/>
          <w:u w:val="single"/>
        </w:rPr>
      </w:pPr>
      <w:r w:rsidRPr="001D3958">
        <w:rPr>
          <w:noProof/>
        </w:rPr>
        <w:drawing>
          <wp:inline distT="0" distB="0" distL="0" distR="0" wp14:anchorId="5AE16EF4" wp14:editId="0F5AE0DE">
            <wp:extent cx="5731510" cy="657225"/>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657225"/>
                    </a:xfrm>
                    <a:prstGeom prst="rect">
                      <a:avLst/>
                    </a:prstGeom>
                    <a:noFill/>
                    <a:ln>
                      <a:noFill/>
                    </a:ln>
                  </pic:spPr>
                </pic:pic>
              </a:graphicData>
            </a:graphic>
          </wp:inline>
        </w:drawing>
      </w:r>
      <w:r w:rsidRPr="000B1CA3">
        <w:rPr>
          <w:rFonts w:ascii="Tahoma" w:hAnsi="Tahoma" w:cs="Tahoma"/>
          <w:color w:val="FF0000"/>
          <w:u w:val="single"/>
        </w:rPr>
        <w:br/>
      </w:r>
    </w:p>
    <w:p w14:paraId="25C6C9FD" w14:textId="77777777" w:rsidR="00F65435" w:rsidRPr="0046500B" w:rsidRDefault="00F65435" w:rsidP="00F65435">
      <w:pPr>
        <w:spacing w:line="360" w:lineRule="auto"/>
        <w:rPr>
          <w:rFonts w:ascii="Tahoma" w:hAnsi="Tahoma" w:cs="Tahoma"/>
          <w:b/>
        </w:rPr>
      </w:pPr>
      <w:r w:rsidRPr="0046500B">
        <w:rPr>
          <w:rFonts w:ascii="Tahoma" w:hAnsi="Tahoma" w:cs="Tahoma"/>
          <w:u w:val="single"/>
        </w:rPr>
        <w:br/>
      </w:r>
      <w:r w:rsidRPr="0046500B">
        <w:rPr>
          <w:rFonts w:ascii="Tahoma" w:hAnsi="Tahoma" w:cs="Tahoma"/>
          <w:b/>
          <w:u w:val="single"/>
        </w:rPr>
        <w:t>Gegevens eerste levensjaren</w:t>
      </w:r>
      <w:r w:rsidRPr="0046500B">
        <w:rPr>
          <w:rFonts w:ascii="Tahoma" w:hAnsi="Tahoma" w:cs="Tahoma"/>
          <w:b/>
        </w:rPr>
        <w:t>:</w:t>
      </w:r>
    </w:p>
    <w:p w14:paraId="563FC41A" w14:textId="77777777" w:rsidR="00F65435" w:rsidRDefault="00F65435" w:rsidP="00F65435">
      <w:pPr>
        <w:spacing w:line="360" w:lineRule="auto"/>
        <w:rPr>
          <w:rFonts w:ascii="Tahoma" w:hAnsi="Tahoma" w:cs="Tahoma"/>
        </w:rPr>
      </w:pPr>
      <w:r w:rsidRPr="0046500B">
        <w:rPr>
          <w:rFonts w:ascii="Tahoma" w:hAnsi="Tahoma" w:cs="Tahoma"/>
        </w:rPr>
        <w:t>Hebben zich bijzondere gebeurtenissen voorgedaan die van invloed zijn (geweest) op het gedrag van uw kind:</w:t>
      </w:r>
      <w:r w:rsidRPr="0046500B">
        <w:rPr>
          <w:rFonts w:ascii="Tahoma" w:hAnsi="Tahoma" w:cs="Tahoma"/>
        </w:rPr>
        <w:tab/>
      </w:r>
    </w:p>
    <w:p w14:paraId="67530770" w14:textId="77777777" w:rsidR="00F65435" w:rsidRPr="0077037D" w:rsidRDefault="00F65435" w:rsidP="00F65435">
      <w:pPr>
        <w:spacing w:line="360" w:lineRule="auto"/>
        <w:rPr>
          <w:rFonts w:ascii="Tahoma" w:hAnsi="Tahoma" w:cs="Tahoma"/>
        </w:rPr>
      </w:pPr>
      <w:r w:rsidRPr="0046500B">
        <w:rPr>
          <w:rFonts w:ascii="Tahoma" w:hAnsi="Tahoma" w:cs="Tahoma"/>
        </w:rPr>
        <w:t>O geboorte in het gezin</w:t>
      </w:r>
      <w:r>
        <w:rPr>
          <w:rFonts w:ascii="Tahoma" w:hAnsi="Tahoma" w:cs="Tahoma"/>
        </w:rPr>
        <w:t xml:space="preserve">: </w:t>
      </w:r>
      <w:r w:rsidRPr="0077037D">
        <w:rPr>
          <w:rFonts w:ascii="Tahoma" w:hAnsi="Tahoma" w:cs="Tahoma"/>
        </w:rPr>
        <w:t xml:space="preserve">datum: </w:t>
      </w:r>
    </w:p>
    <w:p w14:paraId="77514666" w14:textId="77777777" w:rsidR="00F65435" w:rsidRPr="0077037D" w:rsidRDefault="00F65435" w:rsidP="00F65435">
      <w:pPr>
        <w:spacing w:line="360" w:lineRule="auto"/>
        <w:rPr>
          <w:rFonts w:ascii="Tahoma" w:hAnsi="Tahoma" w:cs="Tahoma"/>
        </w:rPr>
      </w:pPr>
      <w:r w:rsidRPr="0077037D">
        <w:rPr>
          <w:rFonts w:ascii="Tahoma" w:hAnsi="Tahoma" w:cs="Tahoma"/>
        </w:rPr>
        <w:lastRenderedPageBreak/>
        <w:t xml:space="preserve">O ziekte: </w:t>
      </w:r>
      <w:bookmarkStart w:id="33" w:name="_Hlk64028858"/>
      <w:r w:rsidRPr="0077037D">
        <w:rPr>
          <w:rFonts w:ascii="Tahoma" w:hAnsi="Tahoma" w:cs="Tahoma"/>
        </w:rPr>
        <w:t>datum:</w:t>
      </w:r>
    </w:p>
    <w:bookmarkEnd w:id="33"/>
    <w:p w14:paraId="0406BAC8" w14:textId="77777777" w:rsidR="00F65435" w:rsidRPr="0077037D" w:rsidRDefault="00F65435" w:rsidP="00F65435">
      <w:pPr>
        <w:spacing w:line="360" w:lineRule="auto"/>
        <w:rPr>
          <w:rFonts w:ascii="Tahoma" w:hAnsi="Tahoma" w:cs="Tahoma"/>
          <w:rtl/>
        </w:rPr>
      </w:pPr>
      <w:r w:rsidRPr="0077037D">
        <w:rPr>
          <w:rFonts w:ascii="Tahoma" w:hAnsi="Tahoma" w:cs="Tahoma"/>
          <w:rtl/>
        </w:rPr>
        <w:t>O</w:t>
      </w:r>
      <w:r w:rsidRPr="0077037D">
        <w:rPr>
          <w:rFonts w:ascii="Tahoma" w:hAnsi="Tahoma" w:cs="Tahoma"/>
        </w:rPr>
        <w:t xml:space="preserve"> verhuizing: datum:</w:t>
      </w:r>
    </w:p>
    <w:p w14:paraId="11384AB9" w14:textId="77777777" w:rsidR="00F65435" w:rsidRPr="0077037D" w:rsidRDefault="00F65435" w:rsidP="00F65435">
      <w:pPr>
        <w:spacing w:line="360" w:lineRule="auto"/>
        <w:rPr>
          <w:rFonts w:ascii="Tahoma" w:hAnsi="Tahoma" w:cs="Tahoma"/>
        </w:rPr>
      </w:pPr>
      <w:r w:rsidRPr="0077037D">
        <w:rPr>
          <w:rFonts w:ascii="Tahoma" w:hAnsi="Tahoma" w:cs="Tahoma"/>
        </w:rPr>
        <w:t>O sterfgeval: datum:</w:t>
      </w:r>
    </w:p>
    <w:p w14:paraId="37975A4C" w14:textId="77777777" w:rsidR="00F65435" w:rsidRPr="0077037D" w:rsidRDefault="00F65435" w:rsidP="00F65435">
      <w:pPr>
        <w:spacing w:line="360" w:lineRule="auto"/>
        <w:rPr>
          <w:rFonts w:ascii="Tahoma" w:hAnsi="Tahoma" w:cs="Tahoma"/>
        </w:rPr>
      </w:pPr>
      <w:r w:rsidRPr="0077037D">
        <w:rPr>
          <w:rFonts w:ascii="Tahoma" w:hAnsi="Tahoma" w:cs="Tahoma"/>
        </w:rPr>
        <w:t>O scheiding van ouders: datum:</w:t>
      </w:r>
    </w:p>
    <w:p w14:paraId="446FED33" w14:textId="77777777" w:rsidR="00F65435" w:rsidRPr="0046500B" w:rsidRDefault="00F65435" w:rsidP="00F65435">
      <w:pPr>
        <w:spacing w:line="360" w:lineRule="auto"/>
        <w:rPr>
          <w:rFonts w:ascii="Tahoma" w:hAnsi="Tahoma" w:cs="Tahoma"/>
        </w:rPr>
      </w:pPr>
      <w:r>
        <w:rPr>
          <w:rFonts w:ascii="Tahoma" w:hAnsi="Tahoma" w:cs="Tahoma"/>
        </w:rPr>
        <w:t>O</w:t>
      </w:r>
      <w:r w:rsidRPr="0046500B">
        <w:rPr>
          <w:rFonts w:ascii="Tahoma" w:hAnsi="Tahoma" w:cs="Tahoma"/>
        </w:rPr>
        <w:t xml:space="preserve"> </w:t>
      </w:r>
      <w:r>
        <w:rPr>
          <w:rFonts w:ascii="Tahoma" w:hAnsi="Tahoma" w:cs="Tahoma"/>
        </w:rPr>
        <w:t>Niet van toepassing</w:t>
      </w:r>
    </w:p>
    <w:p w14:paraId="14EBA455" w14:textId="77777777" w:rsidR="00F65435" w:rsidRPr="0046500B" w:rsidRDefault="00F65435" w:rsidP="00F65435">
      <w:pPr>
        <w:spacing w:line="360" w:lineRule="auto"/>
        <w:rPr>
          <w:rFonts w:ascii="Tahoma" w:hAnsi="Tahoma" w:cs="Tahoma"/>
        </w:rPr>
      </w:pPr>
    </w:p>
    <w:p w14:paraId="2F0C0C73" w14:textId="77777777" w:rsidR="00F65435" w:rsidRPr="0046500B" w:rsidRDefault="00F65435" w:rsidP="00F65435">
      <w:pPr>
        <w:spacing w:line="360" w:lineRule="auto"/>
        <w:rPr>
          <w:rFonts w:ascii="Tahoma" w:hAnsi="Tahoma" w:cs="Tahoma"/>
          <w:b/>
        </w:rPr>
      </w:pPr>
      <w:r w:rsidRPr="0046500B">
        <w:rPr>
          <w:rFonts w:ascii="Tahoma" w:hAnsi="Tahoma" w:cs="Tahoma"/>
          <w:b/>
          <w:u w:val="single"/>
        </w:rPr>
        <w:t>Medische gegevens</w:t>
      </w:r>
      <w:r w:rsidRPr="0046500B">
        <w:rPr>
          <w:rFonts w:ascii="Tahoma" w:hAnsi="Tahoma" w:cs="Tahoma"/>
          <w:b/>
        </w:rPr>
        <w:t>:</w:t>
      </w:r>
    </w:p>
    <w:p w14:paraId="7C465AC3" w14:textId="77777777" w:rsidR="00F65435" w:rsidRPr="0046500B" w:rsidRDefault="00F65435" w:rsidP="00F65435">
      <w:pPr>
        <w:spacing w:line="360" w:lineRule="auto"/>
        <w:rPr>
          <w:rFonts w:ascii="Tahoma" w:hAnsi="Tahoma" w:cs="Tahoma"/>
        </w:rPr>
      </w:pPr>
      <w:r w:rsidRPr="0046500B">
        <w:rPr>
          <w:rFonts w:ascii="Tahoma" w:hAnsi="Tahoma" w:cs="Tahoma"/>
        </w:rPr>
        <w:t>Zijn er bijzonderheden omtrent de gezondheid van uw kind?</w:t>
      </w:r>
      <w:r w:rsidRPr="0046500B">
        <w:rPr>
          <w:rFonts w:ascii="Tahoma" w:hAnsi="Tahoma" w:cs="Tahoma"/>
        </w:rPr>
        <w:tab/>
      </w:r>
      <w:r>
        <w:rPr>
          <w:rFonts w:ascii="Tahoma" w:hAnsi="Tahoma" w:cs="Tahoma"/>
        </w:rPr>
        <w:tab/>
        <w:t>Ja/</w:t>
      </w:r>
      <w:r w:rsidRPr="0046500B">
        <w:rPr>
          <w:rFonts w:ascii="Tahoma" w:hAnsi="Tahoma" w:cs="Tahoma"/>
        </w:rPr>
        <w:t>Nee</w:t>
      </w:r>
    </w:p>
    <w:p w14:paraId="3214D384" w14:textId="77777777" w:rsidR="00F65435" w:rsidRPr="0046500B" w:rsidRDefault="00F65435" w:rsidP="00F65435">
      <w:pPr>
        <w:spacing w:line="360" w:lineRule="auto"/>
        <w:rPr>
          <w:rFonts w:ascii="Tahoma" w:hAnsi="Tahoma" w:cs="Tahoma"/>
        </w:rPr>
      </w:pPr>
      <w:r w:rsidRPr="0046500B">
        <w:rPr>
          <w:rFonts w:ascii="Tahoma" w:hAnsi="Tahoma" w:cs="Tahoma"/>
        </w:rPr>
        <w:t>Is er sprake van een bepaalde ziekte, lichamelijke beperkingen?</w:t>
      </w:r>
      <w:r w:rsidRPr="0046500B">
        <w:rPr>
          <w:rFonts w:ascii="Tahoma" w:hAnsi="Tahoma" w:cs="Tahoma"/>
        </w:rPr>
        <w:tab/>
        <w:t xml:space="preserve">          </w:t>
      </w:r>
      <w:r>
        <w:rPr>
          <w:rFonts w:ascii="Tahoma" w:hAnsi="Tahoma" w:cs="Tahoma"/>
        </w:rPr>
        <w:t>Ja/</w:t>
      </w:r>
      <w:r w:rsidRPr="0046500B">
        <w:rPr>
          <w:rFonts w:ascii="Tahoma" w:hAnsi="Tahoma" w:cs="Tahoma"/>
        </w:rPr>
        <w:t>Nee __________________</w:t>
      </w:r>
    </w:p>
    <w:p w14:paraId="64033F59" w14:textId="77777777" w:rsidR="00F65435" w:rsidRPr="0046500B" w:rsidRDefault="00F65435" w:rsidP="00F65435">
      <w:pPr>
        <w:spacing w:line="360" w:lineRule="auto"/>
        <w:rPr>
          <w:rFonts w:ascii="Tahoma" w:hAnsi="Tahoma" w:cs="Tahoma"/>
        </w:rPr>
      </w:pPr>
      <w:r w:rsidRPr="0046500B">
        <w:rPr>
          <w:rFonts w:ascii="Tahoma" w:hAnsi="Tahoma" w:cs="Tahoma"/>
        </w:rPr>
        <w:t>Gebruikt(e) uw kind medicijnen?</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w:t>
      </w:r>
      <w:r>
        <w:rPr>
          <w:rFonts w:ascii="Tahoma" w:hAnsi="Tahoma" w:cs="Tahoma"/>
        </w:rPr>
        <w:t xml:space="preserve"> </w:t>
      </w:r>
      <w:r w:rsidRPr="0046500B">
        <w:rPr>
          <w:rFonts w:ascii="Tahoma" w:hAnsi="Tahoma" w:cs="Tahoma"/>
        </w:rPr>
        <w:t>__________________</w:t>
      </w:r>
    </w:p>
    <w:p w14:paraId="6BA235B6" w14:textId="77777777" w:rsidR="00F65435" w:rsidRPr="0046500B" w:rsidRDefault="00F65435" w:rsidP="00F65435">
      <w:pPr>
        <w:spacing w:line="360" w:lineRule="auto"/>
        <w:rPr>
          <w:rFonts w:ascii="Tahoma" w:hAnsi="Tahoma" w:cs="Tahoma"/>
        </w:rPr>
      </w:pPr>
      <w:r w:rsidRPr="0046500B">
        <w:rPr>
          <w:rFonts w:ascii="Tahoma" w:hAnsi="Tahoma" w:cs="Tahoma"/>
        </w:rPr>
        <w:t>Volgt uw kind een dieet?</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 __________________</w:t>
      </w:r>
    </w:p>
    <w:p w14:paraId="48F37509" w14:textId="77777777" w:rsidR="00F65435" w:rsidRDefault="00F65435" w:rsidP="00F65435">
      <w:pPr>
        <w:spacing w:line="360" w:lineRule="auto"/>
        <w:rPr>
          <w:rFonts w:ascii="Tahoma" w:hAnsi="Tahoma" w:cs="Tahoma"/>
        </w:rPr>
      </w:pPr>
    </w:p>
    <w:p w14:paraId="3EDDC617" w14:textId="77777777" w:rsidR="00F65435" w:rsidRPr="0046500B" w:rsidRDefault="00F65435" w:rsidP="00F65435">
      <w:pPr>
        <w:spacing w:line="360" w:lineRule="auto"/>
        <w:rPr>
          <w:rFonts w:ascii="Tahoma" w:hAnsi="Tahoma" w:cs="Tahoma"/>
        </w:rPr>
      </w:pPr>
    </w:p>
    <w:p w14:paraId="5D0548CE" w14:textId="77777777" w:rsidR="00F65435" w:rsidRPr="0046500B" w:rsidRDefault="00F65435" w:rsidP="00F65435">
      <w:pPr>
        <w:spacing w:line="360" w:lineRule="auto"/>
        <w:rPr>
          <w:rFonts w:ascii="Tahoma" w:hAnsi="Tahoma" w:cs="Tahoma"/>
        </w:rPr>
      </w:pPr>
      <w:r w:rsidRPr="0046500B">
        <w:rPr>
          <w:rFonts w:ascii="Tahoma" w:hAnsi="Tahoma" w:cs="Tahoma"/>
        </w:rPr>
        <w:t>Is er bij uw kind sprake (geweest) van:</w:t>
      </w:r>
    </w:p>
    <w:p w14:paraId="2EC6E89E" w14:textId="77777777" w:rsidR="00F65435" w:rsidRPr="0046500B" w:rsidRDefault="00F65435" w:rsidP="00F65435">
      <w:pPr>
        <w:spacing w:line="360" w:lineRule="auto"/>
        <w:ind w:left="708"/>
        <w:rPr>
          <w:rFonts w:ascii="Tahoma" w:hAnsi="Tahoma" w:cs="Tahoma"/>
        </w:rPr>
      </w:pPr>
      <w:r w:rsidRPr="0046500B">
        <w:rPr>
          <w:rFonts w:ascii="Tahoma" w:hAnsi="Tahoma" w:cs="Tahoma"/>
        </w:rPr>
        <w:t>O Gehoorproblemen</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w:t>
      </w:r>
    </w:p>
    <w:p w14:paraId="1FD6D0D0" w14:textId="77777777" w:rsidR="00F65435" w:rsidRPr="0046500B" w:rsidRDefault="00F65435" w:rsidP="00F65435">
      <w:pPr>
        <w:spacing w:line="360" w:lineRule="auto"/>
        <w:ind w:left="708"/>
        <w:rPr>
          <w:rFonts w:ascii="Tahoma" w:hAnsi="Tahoma" w:cs="Tahoma"/>
        </w:rPr>
      </w:pPr>
      <w:r w:rsidRPr="0046500B">
        <w:rPr>
          <w:rFonts w:ascii="Tahoma" w:hAnsi="Tahoma" w:cs="Tahoma"/>
        </w:rPr>
        <w:t>O Problemen met de ogen</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w:t>
      </w:r>
    </w:p>
    <w:p w14:paraId="0F15861F" w14:textId="77777777" w:rsidR="00F65435" w:rsidRPr="0046500B" w:rsidRDefault="00F65435" w:rsidP="00F65435">
      <w:pPr>
        <w:spacing w:line="360" w:lineRule="auto"/>
        <w:rPr>
          <w:rFonts w:ascii="Tahoma" w:hAnsi="Tahoma" w:cs="Tahoma"/>
        </w:rPr>
      </w:pPr>
      <w:r w:rsidRPr="0046500B">
        <w:rPr>
          <w:rFonts w:ascii="Tahoma" w:hAnsi="Tahoma" w:cs="Tahoma"/>
          <w:rtl/>
        </w:rPr>
        <w:t xml:space="preserve">          </w:t>
      </w:r>
      <w:r w:rsidRPr="0046500B">
        <w:rPr>
          <w:rFonts w:ascii="Tahoma" w:hAnsi="Tahoma" w:cs="Tahoma"/>
        </w:rPr>
        <w:t xml:space="preserve">O Allergieën </w:t>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 __________________</w:t>
      </w:r>
    </w:p>
    <w:p w14:paraId="47C6FC79" w14:textId="77777777" w:rsidR="00F65435" w:rsidRPr="0046500B" w:rsidRDefault="00F65435" w:rsidP="00F65435">
      <w:pPr>
        <w:spacing w:line="360" w:lineRule="auto"/>
        <w:rPr>
          <w:rFonts w:ascii="Tahoma" w:hAnsi="Tahoma" w:cs="Tahoma"/>
        </w:rPr>
      </w:pPr>
      <w:r w:rsidRPr="0046500B">
        <w:rPr>
          <w:rFonts w:ascii="Tahoma" w:hAnsi="Tahoma" w:cs="Tahoma"/>
        </w:rPr>
        <w:br/>
        <w:t>Is uw kind onder behandeling (geweest) van een specialist</w:t>
      </w:r>
      <w:r w:rsidRPr="0046500B">
        <w:rPr>
          <w:rFonts w:ascii="Tahoma" w:hAnsi="Tahoma" w:cs="Tahoma"/>
        </w:rPr>
        <w:tab/>
      </w:r>
      <w:r w:rsidRPr="0046500B">
        <w:rPr>
          <w:rFonts w:ascii="Tahoma" w:hAnsi="Tahoma" w:cs="Tahoma"/>
        </w:rPr>
        <w:tab/>
      </w:r>
      <w:r>
        <w:rPr>
          <w:rFonts w:ascii="Tahoma" w:hAnsi="Tahoma" w:cs="Tahoma"/>
        </w:rPr>
        <w:t>Ja/</w:t>
      </w:r>
      <w:r w:rsidRPr="0046500B">
        <w:rPr>
          <w:rFonts w:ascii="Tahoma" w:hAnsi="Tahoma" w:cs="Tahoma"/>
        </w:rPr>
        <w:t>Nee __________________</w:t>
      </w:r>
    </w:p>
    <w:p w14:paraId="37D0840D" w14:textId="77777777" w:rsidR="00F65435" w:rsidRPr="0046500B" w:rsidRDefault="00F65435" w:rsidP="00F65435">
      <w:pPr>
        <w:spacing w:line="360" w:lineRule="auto"/>
        <w:rPr>
          <w:rFonts w:ascii="Tahoma" w:hAnsi="Tahoma" w:cs="Tahoma"/>
          <w:sz w:val="18"/>
          <w:szCs w:val="18"/>
        </w:rPr>
      </w:pPr>
      <w:r w:rsidRPr="0046500B">
        <w:rPr>
          <w:rFonts w:ascii="Tahoma" w:hAnsi="Tahoma" w:cs="Tahoma"/>
          <w:sz w:val="18"/>
          <w:szCs w:val="18"/>
        </w:rPr>
        <w:t>(Denk aan KNO-arts, oogarts, kinderarts, fysiotherapeut, logopedist, psychiater, psycholoog, pedagoog, e.a.)</w:t>
      </w:r>
    </w:p>
    <w:p w14:paraId="5566B53F" w14:textId="77777777" w:rsidR="00F65435" w:rsidRPr="0046500B" w:rsidRDefault="00F65435" w:rsidP="00F65435">
      <w:pPr>
        <w:spacing w:line="360" w:lineRule="auto"/>
        <w:rPr>
          <w:rFonts w:ascii="Tahoma" w:hAnsi="Tahoma" w:cs="Tahoma"/>
        </w:rPr>
      </w:pPr>
      <w:r w:rsidRPr="0046500B">
        <w:rPr>
          <w:rFonts w:ascii="Tahoma" w:hAnsi="Tahoma" w:cs="Tahoma"/>
        </w:rPr>
        <w:t>Zo ja welke / naam specialist: _____________________________________________________________</w:t>
      </w:r>
    </w:p>
    <w:p w14:paraId="60441983" w14:textId="77777777" w:rsidR="00F65435" w:rsidRPr="0046500B" w:rsidRDefault="00F65435" w:rsidP="00F65435">
      <w:pPr>
        <w:spacing w:line="360" w:lineRule="auto"/>
        <w:rPr>
          <w:rFonts w:ascii="Tahoma" w:hAnsi="Tahoma" w:cs="Tahoma"/>
        </w:rPr>
      </w:pPr>
      <w:r w:rsidRPr="0046500B">
        <w:rPr>
          <w:rFonts w:ascii="Tahoma" w:hAnsi="Tahoma" w:cs="Tahoma"/>
        </w:rPr>
        <w:lastRenderedPageBreak/>
        <w:t>Periode: _______________________________________________________________________________</w:t>
      </w:r>
    </w:p>
    <w:p w14:paraId="2F939873" w14:textId="77777777" w:rsidR="00F65435" w:rsidRPr="0046500B" w:rsidRDefault="00F65435" w:rsidP="00F65435">
      <w:pPr>
        <w:spacing w:line="360" w:lineRule="auto"/>
        <w:rPr>
          <w:rFonts w:ascii="Tahoma" w:hAnsi="Tahoma" w:cs="Tahoma"/>
        </w:rPr>
      </w:pPr>
    </w:p>
    <w:p w14:paraId="4C4C2FCB" w14:textId="77777777" w:rsidR="00F65435" w:rsidRDefault="00F65435" w:rsidP="00F65435">
      <w:pPr>
        <w:spacing w:line="360" w:lineRule="auto"/>
        <w:rPr>
          <w:rFonts w:ascii="Tahoma" w:hAnsi="Tahoma" w:cs="Tahoma"/>
        </w:rPr>
      </w:pPr>
      <w:r w:rsidRPr="0046500B">
        <w:rPr>
          <w:rFonts w:ascii="Tahoma" w:hAnsi="Tahoma" w:cs="Tahoma"/>
          <w:u w:val="single"/>
        </w:rPr>
        <w:t>Ruimte voor toelichting</w:t>
      </w:r>
      <w:r w:rsidRPr="0046500B">
        <w:rPr>
          <w:rFonts w:ascii="Tahoma" w:hAnsi="Tahoma" w:cs="Tahoma"/>
        </w:rPr>
        <w:t>:</w:t>
      </w:r>
      <w:r w:rsidRPr="0046500B">
        <w:rPr>
          <w:rFonts w:ascii="Tahoma" w:hAnsi="Tahoma" w:cs="Tahoma"/>
          <w:u w:val="single"/>
        </w:rPr>
        <w:br/>
      </w:r>
      <w:bookmarkStart w:id="34" w:name="_Hlk64028645"/>
      <w:r w:rsidRPr="0046500B">
        <w:rPr>
          <w:rFonts w:ascii="Tahoma" w:hAnsi="Tahoma" w:cs="Tahoma"/>
        </w:rPr>
        <w:t>______________________________________________________________________________________</w:t>
      </w:r>
      <w:r w:rsidRPr="0046500B">
        <w:rPr>
          <w:rFonts w:ascii="Tahoma" w:hAnsi="Tahoma" w:cs="Tahoma"/>
        </w:rPr>
        <w:br/>
        <w:t>______________________________________________________________________________________</w:t>
      </w:r>
      <w:r w:rsidRPr="0046500B">
        <w:rPr>
          <w:rFonts w:ascii="Tahoma" w:hAnsi="Tahoma" w:cs="Tahoma"/>
        </w:rPr>
        <w:br/>
        <w:t>_______________________________________________________</w:t>
      </w:r>
      <w:r>
        <w:rPr>
          <w:rFonts w:ascii="Tahoma" w:hAnsi="Tahoma" w:cs="Tahoma"/>
        </w:rPr>
        <w:t>_______________________________</w:t>
      </w:r>
    </w:p>
    <w:bookmarkEnd w:id="34"/>
    <w:p w14:paraId="21D26B8B" w14:textId="77777777" w:rsidR="00F65435" w:rsidRPr="0046500B" w:rsidRDefault="00F65435" w:rsidP="00F65435">
      <w:pPr>
        <w:spacing w:line="360" w:lineRule="auto"/>
        <w:rPr>
          <w:rFonts w:ascii="Tahoma" w:hAnsi="Tahoma" w:cs="Tahoma"/>
        </w:rPr>
      </w:pPr>
    </w:p>
    <w:p w14:paraId="20748372" w14:textId="77777777" w:rsidR="00F65435" w:rsidRDefault="00F65435" w:rsidP="00F65435">
      <w:pPr>
        <w:spacing w:line="360" w:lineRule="auto"/>
        <w:rPr>
          <w:rFonts w:ascii="Tahoma" w:hAnsi="Tahoma" w:cs="Tahoma"/>
          <w:b/>
        </w:rPr>
      </w:pPr>
      <w:r w:rsidRPr="0046500B">
        <w:rPr>
          <w:rFonts w:ascii="Tahoma" w:hAnsi="Tahoma" w:cs="Tahoma"/>
          <w:b/>
          <w:u w:val="single"/>
        </w:rPr>
        <w:t>Zelfredzaamheid</w:t>
      </w:r>
      <w:r w:rsidRPr="0046500B">
        <w:rPr>
          <w:rFonts w:ascii="Tahoma" w:hAnsi="Tahoma" w:cs="Tahoma"/>
          <w:b/>
        </w:rPr>
        <w:t>:</w:t>
      </w:r>
    </w:p>
    <w:p w14:paraId="30E37EFC" w14:textId="77777777" w:rsidR="00F65435" w:rsidRPr="0077037D" w:rsidRDefault="00F65435" w:rsidP="00F65435">
      <w:pPr>
        <w:spacing w:line="360" w:lineRule="auto"/>
        <w:rPr>
          <w:rFonts w:ascii="Tahoma" w:hAnsi="Tahoma" w:cs="Tahoma"/>
          <w:bCs/>
          <w:i/>
          <w:iCs/>
        </w:rPr>
      </w:pPr>
      <w:r w:rsidRPr="0077037D">
        <w:rPr>
          <w:rFonts w:ascii="Tahoma" w:hAnsi="Tahoma" w:cs="Tahoma"/>
          <w:bCs/>
          <w:i/>
          <w:iCs/>
        </w:rPr>
        <w:t>We gaan er van uit dat kinderen die naar school gaan zichzelf aan en uit kunnen kleden, zich zelfstandig kunnen redden op het toilet en zindelijk zijn. Ook wat betreft de schoenen aan trekken en het billen afvegen.</w:t>
      </w:r>
    </w:p>
    <w:p w14:paraId="228B69D5" w14:textId="77777777" w:rsidR="00F65435" w:rsidRPr="0077037D" w:rsidRDefault="00F65435" w:rsidP="00F65435">
      <w:pPr>
        <w:spacing w:line="360" w:lineRule="auto"/>
        <w:rPr>
          <w:rFonts w:ascii="Tahoma" w:hAnsi="Tahoma" w:cs="Tahoma"/>
        </w:rPr>
      </w:pPr>
      <w:r w:rsidRPr="0077037D">
        <w:rPr>
          <w:rFonts w:ascii="Tahoma" w:hAnsi="Tahoma" w:cs="Tahoma"/>
        </w:rPr>
        <w:t xml:space="preserve">Is uw kind zindelijk? Ja/Nee </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p>
    <w:p w14:paraId="5967D383" w14:textId="77777777" w:rsidR="00F65435" w:rsidRPr="0077037D" w:rsidRDefault="00F65435" w:rsidP="00F65435">
      <w:pPr>
        <w:spacing w:line="360" w:lineRule="auto"/>
        <w:rPr>
          <w:rFonts w:ascii="Tahoma" w:hAnsi="Tahoma" w:cs="Tahoma"/>
        </w:rPr>
      </w:pPr>
      <w:r w:rsidRPr="0077037D">
        <w:rPr>
          <w:rFonts w:ascii="Tahoma" w:hAnsi="Tahoma" w:cs="Tahoma"/>
        </w:rPr>
        <w:t xml:space="preserve">Kan uw kind zich zelfstandig redden op het toilet? Ja/Nee </w:t>
      </w:r>
      <w:r w:rsidRPr="0077037D">
        <w:rPr>
          <w:rFonts w:ascii="Tahoma" w:hAnsi="Tahoma" w:cs="Tahoma"/>
        </w:rPr>
        <w:tab/>
      </w:r>
      <w:r w:rsidRPr="0077037D">
        <w:rPr>
          <w:rFonts w:ascii="Tahoma" w:hAnsi="Tahoma" w:cs="Tahoma"/>
        </w:rPr>
        <w:tab/>
      </w:r>
      <w:r w:rsidRPr="0077037D">
        <w:rPr>
          <w:rFonts w:ascii="Tahoma" w:hAnsi="Tahoma" w:cs="Tahoma"/>
        </w:rPr>
        <w:tab/>
      </w:r>
    </w:p>
    <w:p w14:paraId="7F2A3F33" w14:textId="77777777" w:rsidR="00F65435" w:rsidRPr="0046500B" w:rsidRDefault="00F65435" w:rsidP="00F65435">
      <w:pPr>
        <w:spacing w:line="360" w:lineRule="auto"/>
        <w:rPr>
          <w:rFonts w:ascii="Tahoma" w:hAnsi="Tahoma" w:cs="Tahoma"/>
        </w:rPr>
      </w:pPr>
      <w:r w:rsidRPr="0077037D">
        <w:rPr>
          <w:rFonts w:ascii="Tahoma" w:hAnsi="Tahoma" w:cs="Tahoma"/>
        </w:rPr>
        <w:t>Kan uw kind zichzelf aankleden? Ja/Nee</w:t>
      </w:r>
      <w:r w:rsidRPr="0077037D">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r w:rsidRPr="0046500B">
        <w:rPr>
          <w:rFonts w:ascii="Tahoma" w:hAnsi="Tahoma" w:cs="Tahoma"/>
        </w:rPr>
        <w:tab/>
      </w:r>
    </w:p>
    <w:p w14:paraId="12C775FA" w14:textId="77777777" w:rsidR="00F65435" w:rsidRPr="009D456A" w:rsidRDefault="00F65435" w:rsidP="00F65435">
      <w:pPr>
        <w:rPr>
          <w:rFonts w:ascii="Tahoma" w:hAnsi="Tahoma" w:cs="Tahoma"/>
          <w:b/>
        </w:rPr>
      </w:pPr>
      <w:r w:rsidRPr="0046500B">
        <w:rPr>
          <w:rFonts w:ascii="Tahoma" w:hAnsi="Tahoma" w:cs="Tahoma"/>
        </w:rPr>
        <w:tab/>
      </w:r>
      <w:r w:rsidRPr="0046500B">
        <w:rPr>
          <w:rFonts w:ascii="Tahoma" w:hAnsi="Tahoma" w:cs="Tahoma"/>
        </w:rPr>
        <w:tab/>
      </w:r>
    </w:p>
    <w:p w14:paraId="0905A169" w14:textId="77777777" w:rsidR="00F65435" w:rsidRPr="0046500B" w:rsidRDefault="00F65435" w:rsidP="00F65435">
      <w:pPr>
        <w:spacing w:line="360" w:lineRule="auto"/>
        <w:rPr>
          <w:rFonts w:ascii="Tahoma" w:hAnsi="Tahoma" w:cs="Tahoma"/>
          <w:b/>
        </w:rPr>
      </w:pPr>
      <w:r w:rsidRPr="0046500B">
        <w:rPr>
          <w:rFonts w:ascii="Tahoma" w:hAnsi="Tahoma" w:cs="Tahoma"/>
          <w:b/>
          <w:u w:val="single"/>
        </w:rPr>
        <w:t>Kind en gedragskenmerken</w:t>
      </w:r>
      <w:r w:rsidRPr="0046500B">
        <w:rPr>
          <w:rFonts w:ascii="Tahoma" w:hAnsi="Tahoma" w:cs="Tahoma"/>
          <w:b/>
        </w:rPr>
        <w:t>:</w:t>
      </w:r>
    </w:p>
    <w:p w14:paraId="380DE55A" w14:textId="77777777" w:rsidR="00F65435" w:rsidRDefault="00F65435" w:rsidP="00F65435">
      <w:pPr>
        <w:spacing w:line="360" w:lineRule="auto"/>
        <w:rPr>
          <w:rFonts w:ascii="Tahoma" w:hAnsi="Tahoma" w:cs="Tahoma"/>
          <w:i/>
        </w:rPr>
      </w:pPr>
      <w:r w:rsidRPr="0046500B">
        <w:rPr>
          <w:rFonts w:ascii="Tahoma" w:hAnsi="Tahoma" w:cs="Tahoma"/>
          <w:i/>
        </w:rPr>
        <w:t>Wilt u de kenmerken van uw kind beschrijven? Het doel is, een beeld te krijgen van uw kind</w:t>
      </w:r>
      <w:r>
        <w:rPr>
          <w:rFonts w:ascii="Tahoma" w:hAnsi="Tahoma" w:cs="Tahoma"/>
          <w:i/>
        </w:rPr>
        <w:t xml:space="preserve">. </w:t>
      </w:r>
      <w:r w:rsidRPr="0046500B">
        <w:rPr>
          <w:rFonts w:ascii="Tahoma" w:hAnsi="Tahoma" w:cs="Tahoma"/>
          <w:i/>
        </w:rPr>
        <w:t>U kunt per regel steeds een vakje aankruisen.</w:t>
      </w:r>
      <w:r>
        <w:rPr>
          <w:rFonts w:ascii="Tahoma" w:hAnsi="Tahoma" w:cs="Tahoma"/>
          <w:i/>
        </w:rPr>
        <w:t xml:space="preserve"> </w:t>
      </w:r>
    </w:p>
    <w:p w14:paraId="08248DFB" w14:textId="77777777" w:rsidR="00F65435" w:rsidRPr="0046500B" w:rsidRDefault="00F65435" w:rsidP="00F65435">
      <w:pPr>
        <w:spacing w:line="36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087"/>
        <w:gridCol w:w="1087"/>
        <w:gridCol w:w="1266"/>
        <w:gridCol w:w="1028"/>
        <w:gridCol w:w="1028"/>
      </w:tblGrid>
      <w:tr w:rsidR="00F65435" w:rsidRPr="0046500B" w14:paraId="59FC4B9C" w14:textId="77777777" w:rsidTr="00761FE1">
        <w:tc>
          <w:tcPr>
            <w:tcW w:w="4219" w:type="dxa"/>
            <w:shd w:val="clear" w:color="auto" w:fill="auto"/>
          </w:tcPr>
          <w:p w14:paraId="7D679951" w14:textId="77777777" w:rsidR="00F65435" w:rsidRPr="0046500B" w:rsidRDefault="00F65435" w:rsidP="00761FE1">
            <w:pPr>
              <w:spacing w:line="360" w:lineRule="auto"/>
              <w:rPr>
                <w:rFonts w:ascii="Tahoma" w:hAnsi="Tahoma" w:cs="Tahoma"/>
                <w:u w:val="single"/>
              </w:rPr>
            </w:pPr>
            <w:r w:rsidRPr="0046500B">
              <w:rPr>
                <w:rFonts w:ascii="Tahoma" w:hAnsi="Tahoma" w:cs="Tahoma"/>
                <w:u w:val="single"/>
              </w:rPr>
              <w:t>Mijn kind</w:t>
            </w:r>
          </w:p>
        </w:tc>
        <w:tc>
          <w:tcPr>
            <w:tcW w:w="1120" w:type="dxa"/>
          </w:tcPr>
          <w:p w14:paraId="0A71AF0A" w14:textId="77777777" w:rsidR="00F65435" w:rsidRPr="0046500B" w:rsidRDefault="00F65435" w:rsidP="00761FE1">
            <w:pPr>
              <w:rPr>
                <w:rFonts w:ascii="Tahoma" w:hAnsi="Tahoma" w:cs="Tahoma"/>
                <w:b/>
              </w:rPr>
            </w:pPr>
            <w:r w:rsidRPr="0046500B">
              <w:rPr>
                <w:rFonts w:ascii="Tahoma" w:hAnsi="Tahoma" w:cs="Tahoma"/>
                <w:b/>
              </w:rPr>
              <w:t>minder</w:t>
            </w:r>
          </w:p>
        </w:tc>
        <w:tc>
          <w:tcPr>
            <w:tcW w:w="1120" w:type="dxa"/>
          </w:tcPr>
          <w:p w14:paraId="4654DACA" w14:textId="77777777" w:rsidR="00F65435" w:rsidRPr="0046500B" w:rsidRDefault="00F65435" w:rsidP="00761FE1">
            <w:pPr>
              <w:rPr>
                <w:rFonts w:ascii="Tahoma" w:hAnsi="Tahoma" w:cs="Tahoma"/>
                <w:b/>
              </w:rPr>
            </w:pPr>
            <w:r w:rsidRPr="0046500B">
              <w:rPr>
                <w:rFonts w:ascii="Tahoma" w:hAnsi="Tahoma" w:cs="Tahoma"/>
                <w:b/>
              </w:rPr>
              <w:t>Iets</w:t>
            </w:r>
          </w:p>
          <w:p w14:paraId="405A4E26" w14:textId="77777777" w:rsidR="00F65435" w:rsidRPr="0046500B" w:rsidRDefault="00F65435" w:rsidP="00761FE1">
            <w:pPr>
              <w:rPr>
                <w:rFonts w:ascii="Tahoma" w:hAnsi="Tahoma" w:cs="Tahoma"/>
                <w:b/>
              </w:rPr>
            </w:pPr>
            <w:r w:rsidRPr="0046500B">
              <w:rPr>
                <w:rFonts w:ascii="Tahoma" w:hAnsi="Tahoma" w:cs="Tahoma"/>
                <w:b/>
              </w:rPr>
              <w:t>minder</w:t>
            </w:r>
          </w:p>
        </w:tc>
        <w:tc>
          <w:tcPr>
            <w:tcW w:w="1290" w:type="dxa"/>
          </w:tcPr>
          <w:p w14:paraId="6374EEAE" w14:textId="77777777" w:rsidR="00F65435" w:rsidRPr="0046500B" w:rsidRDefault="00F65435" w:rsidP="00761FE1">
            <w:pPr>
              <w:rPr>
                <w:rFonts w:ascii="Tahoma" w:hAnsi="Tahoma" w:cs="Tahoma"/>
                <w:b/>
              </w:rPr>
            </w:pPr>
            <w:r w:rsidRPr="0046500B">
              <w:rPr>
                <w:rFonts w:ascii="Tahoma" w:hAnsi="Tahoma" w:cs="Tahoma"/>
                <w:b/>
              </w:rPr>
              <w:t>evenveel</w:t>
            </w:r>
          </w:p>
        </w:tc>
        <w:tc>
          <w:tcPr>
            <w:tcW w:w="1120" w:type="dxa"/>
          </w:tcPr>
          <w:p w14:paraId="17F5721D" w14:textId="77777777" w:rsidR="00F65435" w:rsidRPr="0046500B" w:rsidRDefault="00F65435" w:rsidP="00761FE1">
            <w:pPr>
              <w:rPr>
                <w:rFonts w:ascii="Tahoma" w:hAnsi="Tahoma" w:cs="Tahoma"/>
                <w:b/>
              </w:rPr>
            </w:pPr>
            <w:r w:rsidRPr="0046500B">
              <w:rPr>
                <w:rFonts w:ascii="Tahoma" w:hAnsi="Tahoma" w:cs="Tahoma"/>
                <w:b/>
              </w:rPr>
              <w:t>Iets</w:t>
            </w:r>
          </w:p>
          <w:p w14:paraId="3E278167" w14:textId="77777777" w:rsidR="00F65435" w:rsidRPr="0046500B" w:rsidRDefault="00F65435" w:rsidP="00761FE1">
            <w:pPr>
              <w:rPr>
                <w:rFonts w:ascii="Tahoma" w:hAnsi="Tahoma" w:cs="Tahoma"/>
                <w:b/>
              </w:rPr>
            </w:pPr>
            <w:r w:rsidRPr="0046500B">
              <w:rPr>
                <w:rFonts w:ascii="Tahoma" w:hAnsi="Tahoma" w:cs="Tahoma"/>
                <w:b/>
              </w:rPr>
              <w:t>meer</w:t>
            </w:r>
          </w:p>
        </w:tc>
        <w:tc>
          <w:tcPr>
            <w:tcW w:w="1120" w:type="dxa"/>
          </w:tcPr>
          <w:p w14:paraId="0C9C0F1C" w14:textId="77777777" w:rsidR="00F65435" w:rsidRPr="0046500B" w:rsidRDefault="00F65435" w:rsidP="00761FE1">
            <w:pPr>
              <w:rPr>
                <w:rFonts w:ascii="Tahoma" w:hAnsi="Tahoma" w:cs="Tahoma"/>
                <w:b/>
              </w:rPr>
            </w:pPr>
            <w:r w:rsidRPr="0046500B">
              <w:rPr>
                <w:rFonts w:ascii="Tahoma" w:hAnsi="Tahoma" w:cs="Tahoma"/>
                <w:b/>
              </w:rPr>
              <w:t>meer</w:t>
            </w:r>
          </w:p>
        </w:tc>
      </w:tr>
      <w:tr w:rsidR="00F65435" w:rsidRPr="0046500B" w14:paraId="7F572466" w14:textId="77777777" w:rsidTr="00761FE1">
        <w:tc>
          <w:tcPr>
            <w:tcW w:w="4219" w:type="dxa"/>
            <w:shd w:val="clear" w:color="auto" w:fill="auto"/>
          </w:tcPr>
          <w:p w14:paraId="3EED807B" w14:textId="77777777" w:rsidR="00F65435" w:rsidRPr="0046500B" w:rsidRDefault="00F65435" w:rsidP="00761FE1">
            <w:pPr>
              <w:spacing w:line="360" w:lineRule="auto"/>
              <w:rPr>
                <w:rFonts w:ascii="Tahoma" w:hAnsi="Tahoma" w:cs="Tahoma"/>
              </w:rPr>
            </w:pPr>
            <w:r w:rsidRPr="0046500B">
              <w:rPr>
                <w:rFonts w:ascii="Tahoma" w:hAnsi="Tahoma" w:cs="Tahoma"/>
              </w:rPr>
              <w:t>Heeft zelfvertrouwen</w:t>
            </w:r>
          </w:p>
        </w:tc>
        <w:tc>
          <w:tcPr>
            <w:tcW w:w="1120" w:type="dxa"/>
          </w:tcPr>
          <w:p w14:paraId="3866BC3C" w14:textId="77777777" w:rsidR="00F65435" w:rsidRPr="0046500B" w:rsidRDefault="00F65435" w:rsidP="00761FE1">
            <w:pPr>
              <w:rPr>
                <w:rFonts w:ascii="Tahoma" w:hAnsi="Tahoma" w:cs="Tahoma"/>
                <w:b/>
              </w:rPr>
            </w:pPr>
          </w:p>
        </w:tc>
        <w:tc>
          <w:tcPr>
            <w:tcW w:w="1120" w:type="dxa"/>
          </w:tcPr>
          <w:p w14:paraId="5850238F" w14:textId="77777777" w:rsidR="00F65435" w:rsidRPr="0046500B" w:rsidRDefault="00F65435" w:rsidP="00761FE1">
            <w:pPr>
              <w:rPr>
                <w:rFonts w:ascii="Tahoma" w:hAnsi="Tahoma" w:cs="Tahoma"/>
                <w:b/>
              </w:rPr>
            </w:pPr>
          </w:p>
        </w:tc>
        <w:tc>
          <w:tcPr>
            <w:tcW w:w="1290" w:type="dxa"/>
          </w:tcPr>
          <w:p w14:paraId="15711605" w14:textId="77777777" w:rsidR="00F65435" w:rsidRPr="0046500B" w:rsidRDefault="00F65435" w:rsidP="00761FE1">
            <w:pPr>
              <w:rPr>
                <w:rFonts w:ascii="Tahoma" w:hAnsi="Tahoma" w:cs="Tahoma"/>
                <w:b/>
              </w:rPr>
            </w:pPr>
          </w:p>
        </w:tc>
        <w:tc>
          <w:tcPr>
            <w:tcW w:w="1120" w:type="dxa"/>
          </w:tcPr>
          <w:p w14:paraId="2E6674F7" w14:textId="77777777" w:rsidR="00F65435" w:rsidRPr="0046500B" w:rsidRDefault="00F65435" w:rsidP="00761FE1">
            <w:pPr>
              <w:rPr>
                <w:rFonts w:ascii="Tahoma" w:hAnsi="Tahoma" w:cs="Tahoma"/>
                <w:b/>
              </w:rPr>
            </w:pPr>
          </w:p>
        </w:tc>
        <w:tc>
          <w:tcPr>
            <w:tcW w:w="1120" w:type="dxa"/>
          </w:tcPr>
          <w:p w14:paraId="2BA1F595" w14:textId="77777777" w:rsidR="00F65435" w:rsidRPr="0046500B" w:rsidRDefault="00F65435" w:rsidP="00761FE1">
            <w:pPr>
              <w:rPr>
                <w:rFonts w:ascii="Tahoma" w:hAnsi="Tahoma" w:cs="Tahoma"/>
                <w:b/>
              </w:rPr>
            </w:pPr>
          </w:p>
        </w:tc>
      </w:tr>
      <w:tr w:rsidR="00F65435" w:rsidRPr="0046500B" w14:paraId="469FFE64" w14:textId="77777777" w:rsidTr="00761FE1">
        <w:tc>
          <w:tcPr>
            <w:tcW w:w="4219" w:type="dxa"/>
            <w:shd w:val="clear" w:color="auto" w:fill="auto"/>
          </w:tcPr>
          <w:p w14:paraId="4D1C6400" w14:textId="77777777" w:rsidR="00F65435" w:rsidRPr="0046500B" w:rsidRDefault="00F65435" w:rsidP="00761FE1">
            <w:pPr>
              <w:spacing w:line="360" w:lineRule="auto"/>
              <w:rPr>
                <w:rFonts w:ascii="Tahoma" w:hAnsi="Tahoma" w:cs="Tahoma"/>
              </w:rPr>
            </w:pPr>
            <w:r w:rsidRPr="0046500B">
              <w:rPr>
                <w:rFonts w:ascii="Tahoma" w:hAnsi="Tahoma" w:cs="Tahoma"/>
              </w:rPr>
              <w:t>Komt voor zichzelf op</w:t>
            </w:r>
          </w:p>
        </w:tc>
        <w:tc>
          <w:tcPr>
            <w:tcW w:w="1120" w:type="dxa"/>
          </w:tcPr>
          <w:p w14:paraId="55353315" w14:textId="77777777" w:rsidR="00F65435" w:rsidRPr="0046500B" w:rsidRDefault="00F65435" w:rsidP="00761FE1">
            <w:pPr>
              <w:rPr>
                <w:rFonts w:ascii="Tahoma" w:hAnsi="Tahoma" w:cs="Tahoma"/>
                <w:b/>
              </w:rPr>
            </w:pPr>
          </w:p>
        </w:tc>
        <w:tc>
          <w:tcPr>
            <w:tcW w:w="1120" w:type="dxa"/>
          </w:tcPr>
          <w:p w14:paraId="74F599B9" w14:textId="77777777" w:rsidR="00F65435" w:rsidRPr="0046500B" w:rsidRDefault="00F65435" w:rsidP="00761FE1">
            <w:pPr>
              <w:rPr>
                <w:rFonts w:ascii="Tahoma" w:hAnsi="Tahoma" w:cs="Tahoma"/>
                <w:b/>
              </w:rPr>
            </w:pPr>
          </w:p>
        </w:tc>
        <w:tc>
          <w:tcPr>
            <w:tcW w:w="1290" w:type="dxa"/>
          </w:tcPr>
          <w:p w14:paraId="0D173A08" w14:textId="77777777" w:rsidR="00F65435" w:rsidRPr="0046500B" w:rsidRDefault="00F65435" w:rsidP="00761FE1">
            <w:pPr>
              <w:rPr>
                <w:rFonts w:ascii="Tahoma" w:hAnsi="Tahoma" w:cs="Tahoma"/>
                <w:b/>
              </w:rPr>
            </w:pPr>
          </w:p>
        </w:tc>
        <w:tc>
          <w:tcPr>
            <w:tcW w:w="1120" w:type="dxa"/>
          </w:tcPr>
          <w:p w14:paraId="4F1A0711" w14:textId="77777777" w:rsidR="00F65435" w:rsidRPr="0046500B" w:rsidRDefault="00F65435" w:rsidP="00761FE1">
            <w:pPr>
              <w:rPr>
                <w:rFonts w:ascii="Tahoma" w:hAnsi="Tahoma" w:cs="Tahoma"/>
                <w:b/>
              </w:rPr>
            </w:pPr>
          </w:p>
        </w:tc>
        <w:tc>
          <w:tcPr>
            <w:tcW w:w="1120" w:type="dxa"/>
          </w:tcPr>
          <w:p w14:paraId="348DFFED" w14:textId="77777777" w:rsidR="00F65435" w:rsidRPr="0046500B" w:rsidRDefault="00F65435" w:rsidP="00761FE1">
            <w:pPr>
              <w:rPr>
                <w:rFonts w:ascii="Tahoma" w:hAnsi="Tahoma" w:cs="Tahoma"/>
                <w:b/>
              </w:rPr>
            </w:pPr>
          </w:p>
        </w:tc>
      </w:tr>
      <w:tr w:rsidR="00F65435" w:rsidRPr="0046500B" w14:paraId="69C987F4" w14:textId="77777777" w:rsidTr="00761FE1">
        <w:tc>
          <w:tcPr>
            <w:tcW w:w="4219" w:type="dxa"/>
            <w:shd w:val="clear" w:color="auto" w:fill="auto"/>
          </w:tcPr>
          <w:p w14:paraId="02EF0D43" w14:textId="77777777" w:rsidR="00F65435" w:rsidRPr="0046500B" w:rsidRDefault="00F65435" w:rsidP="00761FE1">
            <w:pPr>
              <w:spacing w:line="360" w:lineRule="auto"/>
              <w:rPr>
                <w:rFonts w:ascii="Tahoma" w:hAnsi="Tahoma" w:cs="Tahoma"/>
              </w:rPr>
            </w:pPr>
            <w:r w:rsidRPr="0046500B">
              <w:rPr>
                <w:rFonts w:ascii="Tahoma" w:hAnsi="Tahoma" w:cs="Tahoma"/>
              </w:rPr>
              <w:lastRenderedPageBreak/>
              <w:t>Maakt makkelijk contact</w:t>
            </w:r>
          </w:p>
        </w:tc>
        <w:tc>
          <w:tcPr>
            <w:tcW w:w="1120" w:type="dxa"/>
          </w:tcPr>
          <w:p w14:paraId="27DC6908" w14:textId="77777777" w:rsidR="00F65435" w:rsidRPr="0046500B" w:rsidRDefault="00F65435" w:rsidP="00761FE1">
            <w:pPr>
              <w:rPr>
                <w:rFonts w:ascii="Tahoma" w:hAnsi="Tahoma" w:cs="Tahoma"/>
                <w:b/>
              </w:rPr>
            </w:pPr>
          </w:p>
        </w:tc>
        <w:tc>
          <w:tcPr>
            <w:tcW w:w="1120" w:type="dxa"/>
          </w:tcPr>
          <w:p w14:paraId="4DB61965" w14:textId="77777777" w:rsidR="00F65435" w:rsidRPr="0046500B" w:rsidRDefault="00F65435" w:rsidP="00761FE1">
            <w:pPr>
              <w:rPr>
                <w:rFonts w:ascii="Tahoma" w:hAnsi="Tahoma" w:cs="Tahoma"/>
                <w:b/>
              </w:rPr>
            </w:pPr>
          </w:p>
        </w:tc>
        <w:tc>
          <w:tcPr>
            <w:tcW w:w="1290" w:type="dxa"/>
          </w:tcPr>
          <w:p w14:paraId="5DF91F17" w14:textId="77777777" w:rsidR="00F65435" w:rsidRPr="0046500B" w:rsidRDefault="00F65435" w:rsidP="00761FE1">
            <w:pPr>
              <w:rPr>
                <w:rFonts w:ascii="Tahoma" w:hAnsi="Tahoma" w:cs="Tahoma"/>
                <w:b/>
              </w:rPr>
            </w:pPr>
          </w:p>
        </w:tc>
        <w:tc>
          <w:tcPr>
            <w:tcW w:w="1120" w:type="dxa"/>
          </w:tcPr>
          <w:p w14:paraId="392AA8AC" w14:textId="77777777" w:rsidR="00F65435" w:rsidRPr="0046500B" w:rsidRDefault="00F65435" w:rsidP="00761FE1">
            <w:pPr>
              <w:rPr>
                <w:rFonts w:ascii="Tahoma" w:hAnsi="Tahoma" w:cs="Tahoma"/>
                <w:b/>
              </w:rPr>
            </w:pPr>
          </w:p>
        </w:tc>
        <w:tc>
          <w:tcPr>
            <w:tcW w:w="1120" w:type="dxa"/>
          </w:tcPr>
          <w:p w14:paraId="349596DE" w14:textId="77777777" w:rsidR="00F65435" w:rsidRPr="0046500B" w:rsidRDefault="00F65435" w:rsidP="00761FE1">
            <w:pPr>
              <w:rPr>
                <w:rFonts w:ascii="Tahoma" w:hAnsi="Tahoma" w:cs="Tahoma"/>
                <w:b/>
              </w:rPr>
            </w:pPr>
          </w:p>
        </w:tc>
      </w:tr>
      <w:tr w:rsidR="00F65435" w:rsidRPr="0046500B" w14:paraId="321E5919" w14:textId="77777777" w:rsidTr="00761FE1">
        <w:tc>
          <w:tcPr>
            <w:tcW w:w="4219" w:type="dxa"/>
            <w:shd w:val="clear" w:color="auto" w:fill="auto"/>
          </w:tcPr>
          <w:p w14:paraId="73719C84" w14:textId="77777777" w:rsidR="00F65435" w:rsidRPr="0046500B" w:rsidRDefault="00F65435" w:rsidP="00761FE1">
            <w:pPr>
              <w:spacing w:line="360" w:lineRule="auto"/>
              <w:rPr>
                <w:rFonts w:ascii="Tahoma" w:hAnsi="Tahoma" w:cs="Tahoma"/>
              </w:rPr>
            </w:pPr>
            <w:r w:rsidRPr="0046500B">
              <w:rPr>
                <w:rFonts w:ascii="Tahoma" w:hAnsi="Tahoma" w:cs="Tahoma"/>
              </w:rPr>
              <w:t>Speelt met andere kinderen</w:t>
            </w:r>
          </w:p>
        </w:tc>
        <w:tc>
          <w:tcPr>
            <w:tcW w:w="1120" w:type="dxa"/>
          </w:tcPr>
          <w:p w14:paraId="688E5DF9" w14:textId="77777777" w:rsidR="00F65435" w:rsidRPr="0046500B" w:rsidRDefault="00F65435" w:rsidP="00761FE1">
            <w:pPr>
              <w:rPr>
                <w:rFonts w:ascii="Tahoma" w:hAnsi="Tahoma" w:cs="Tahoma"/>
                <w:b/>
              </w:rPr>
            </w:pPr>
          </w:p>
        </w:tc>
        <w:tc>
          <w:tcPr>
            <w:tcW w:w="1120" w:type="dxa"/>
          </w:tcPr>
          <w:p w14:paraId="38B81A8F" w14:textId="77777777" w:rsidR="00F65435" w:rsidRPr="0046500B" w:rsidRDefault="00F65435" w:rsidP="00761FE1">
            <w:pPr>
              <w:rPr>
                <w:rFonts w:ascii="Tahoma" w:hAnsi="Tahoma" w:cs="Tahoma"/>
                <w:b/>
              </w:rPr>
            </w:pPr>
          </w:p>
        </w:tc>
        <w:tc>
          <w:tcPr>
            <w:tcW w:w="1290" w:type="dxa"/>
          </w:tcPr>
          <w:p w14:paraId="09DFB885" w14:textId="77777777" w:rsidR="00F65435" w:rsidRPr="0046500B" w:rsidRDefault="00F65435" w:rsidP="00761FE1">
            <w:pPr>
              <w:rPr>
                <w:rFonts w:ascii="Tahoma" w:hAnsi="Tahoma" w:cs="Tahoma"/>
                <w:b/>
              </w:rPr>
            </w:pPr>
          </w:p>
        </w:tc>
        <w:tc>
          <w:tcPr>
            <w:tcW w:w="1120" w:type="dxa"/>
          </w:tcPr>
          <w:p w14:paraId="66B66E40" w14:textId="77777777" w:rsidR="00F65435" w:rsidRPr="0046500B" w:rsidRDefault="00F65435" w:rsidP="00761FE1">
            <w:pPr>
              <w:rPr>
                <w:rFonts w:ascii="Tahoma" w:hAnsi="Tahoma" w:cs="Tahoma"/>
                <w:b/>
              </w:rPr>
            </w:pPr>
          </w:p>
        </w:tc>
        <w:tc>
          <w:tcPr>
            <w:tcW w:w="1120" w:type="dxa"/>
          </w:tcPr>
          <w:p w14:paraId="7FB08655" w14:textId="77777777" w:rsidR="00F65435" w:rsidRPr="0046500B" w:rsidRDefault="00F65435" w:rsidP="00761FE1">
            <w:pPr>
              <w:rPr>
                <w:rFonts w:ascii="Tahoma" w:hAnsi="Tahoma" w:cs="Tahoma"/>
                <w:b/>
              </w:rPr>
            </w:pPr>
          </w:p>
        </w:tc>
      </w:tr>
      <w:tr w:rsidR="00F65435" w:rsidRPr="0046500B" w14:paraId="5D5FF39B" w14:textId="77777777" w:rsidTr="00761FE1">
        <w:tc>
          <w:tcPr>
            <w:tcW w:w="4219" w:type="dxa"/>
            <w:shd w:val="clear" w:color="auto" w:fill="auto"/>
          </w:tcPr>
          <w:p w14:paraId="514CF56A" w14:textId="77777777" w:rsidR="00F65435" w:rsidRPr="0046500B" w:rsidRDefault="00F65435" w:rsidP="00761FE1">
            <w:pPr>
              <w:spacing w:line="360" w:lineRule="auto"/>
              <w:rPr>
                <w:rFonts w:ascii="Tahoma" w:hAnsi="Tahoma" w:cs="Tahoma"/>
              </w:rPr>
            </w:pPr>
            <w:r w:rsidRPr="0046500B">
              <w:rPr>
                <w:rFonts w:ascii="Tahoma" w:hAnsi="Tahoma" w:cs="Tahoma"/>
              </w:rPr>
              <w:t>Wil de omgeving precies kennen</w:t>
            </w:r>
          </w:p>
        </w:tc>
        <w:tc>
          <w:tcPr>
            <w:tcW w:w="1120" w:type="dxa"/>
          </w:tcPr>
          <w:p w14:paraId="106FBB7A" w14:textId="77777777" w:rsidR="00F65435" w:rsidRPr="0046500B" w:rsidRDefault="00F65435" w:rsidP="00761FE1">
            <w:pPr>
              <w:rPr>
                <w:rFonts w:ascii="Tahoma" w:hAnsi="Tahoma" w:cs="Tahoma"/>
                <w:b/>
              </w:rPr>
            </w:pPr>
          </w:p>
        </w:tc>
        <w:tc>
          <w:tcPr>
            <w:tcW w:w="1120" w:type="dxa"/>
          </w:tcPr>
          <w:p w14:paraId="2977F43D" w14:textId="77777777" w:rsidR="00F65435" w:rsidRPr="0046500B" w:rsidRDefault="00F65435" w:rsidP="00761FE1">
            <w:pPr>
              <w:rPr>
                <w:rFonts w:ascii="Tahoma" w:hAnsi="Tahoma" w:cs="Tahoma"/>
                <w:b/>
              </w:rPr>
            </w:pPr>
          </w:p>
        </w:tc>
        <w:tc>
          <w:tcPr>
            <w:tcW w:w="1290" w:type="dxa"/>
          </w:tcPr>
          <w:p w14:paraId="79E1957C" w14:textId="77777777" w:rsidR="00F65435" w:rsidRPr="0046500B" w:rsidRDefault="00F65435" w:rsidP="00761FE1">
            <w:pPr>
              <w:rPr>
                <w:rFonts w:ascii="Tahoma" w:hAnsi="Tahoma" w:cs="Tahoma"/>
                <w:b/>
              </w:rPr>
            </w:pPr>
          </w:p>
        </w:tc>
        <w:tc>
          <w:tcPr>
            <w:tcW w:w="1120" w:type="dxa"/>
          </w:tcPr>
          <w:p w14:paraId="5E30A145" w14:textId="77777777" w:rsidR="00F65435" w:rsidRPr="0046500B" w:rsidRDefault="00F65435" w:rsidP="00761FE1">
            <w:pPr>
              <w:rPr>
                <w:rFonts w:ascii="Tahoma" w:hAnsi="Tahoma" w:cs="Tahoma"/>
                <w:b/>
              </w:rPr>
            </w:pPr>
          </w:p>
        </w:tc>
        <w:tc>
          <w:tcPr>
            <w:tcW w:w="1120" w:type="dxa"/>
          </w:tcPr>
          <w:p w14:paraId="0AA7AB36" w14:textId="77777777" w:rsidR="00F65435" w:rsidRPr="0046500B" w:rsidRDefault="00F65435" w:rsidP="00761FE1">
            <w:pPr>
              <w:rPr>
                <w:rFonts w:ascii="Tahoma" w:hAnsi="Tahoma" w:cs="Tahoma"/>
                <w:b/>
              </w:rPr>
            </w:pPr>
          </w:p>
        </w:tc>
      </w:tr>
      <w:tr w:rsidR="00F65435" w:rsidRPr="0046500B" w14:paraId="3CD2929C" w14:textId="77777777" w:rsidTr="00761FE1">
        <w:tc>
          <w:tcPr>
            <w:tcW w:w="4219" w:type="dxa"/>
            <w:shd w:val="clear" w:color="auto" w:fill="auto"/>
          </w:tcPr>
          <w:p w14:paraId="45117BF7" w14:textId="77777777" w:rsidR="00F65435" w:rsidRPr="0046500B" w:rsidRDefault="00F65435" w:rsidP="00761FE1">
            <w:pPr>
              <w:spacing w:line="360" w:lineRule="auto"/>
              <w:rPr>
                <w:rFonts w:ascii="Tahoma" w:hAnsi="Tahoma" w:cs="Tahoma"/>
              </w:rPr>
            </w:pPr>
            <w:r w:rsidRPr="0046500B">
              <w:rPr>
                <w:rFonts w:ascii="Tahoma" w:hAnsi="Tahoma" w:cs="Tahoma"/>
              </w:rPr>
              <w:t>Bedenkt oplossingen, anders dan je zou verwachten</w:t>
            </w:r>
          </w:p>
        </w:tc>
        <w:tc>
          <w:tcPr>
            <w:tcW w:w="1120" w:type="dxa"/>
          </w:tcPr>
          <w:p w14:paraId="4ACD99D5" w14:textId="77777777" w:rsidR="00F65435" w:rsidRPr="0046500B" w:rsidRDefault="00F65435" w:rsidP="00761FE1">
            <w:pPr>
              <w:rPr>
                <w:rFonts w:ascii="Tahoma" w:hAnsi="Tahoma" w:cs="Tahoma"/>
                <w:b/>
              </w:rPr>
            </w:pPr>
          </w:p>
        </w:tc>
        <w:tc>
          <w:tcPr>
            <w:tcW w:w="1120" w:type="dxa"/>
          </w:tcPr>
          <w:p w14:paraId="4C9357D2" w14:textId="77777777" w:rsidR="00F65435" w:rsidRPr="0046500B" w:rsidRDefault="00F65435" w:rsidP="00761FE1">
            <w:pPr>
              <w:rPr>
                <w:rFonts w:ascii="Tahoma" w:hAnsi="Tahoma" w:cs="Tahoma"/>
                <w:b/>
              </w:rPr>
            </w:pPr>
          </w:p>
        </w:tc>
        <w:tc>
          <w:tcPr>
            <w:tcW w:w="1290" w:type="dxa"/>
          </w:tcPr>
          <w:p w14:paraId="4B9CEC27" w14:textId="77777777" w:rsidR="00F65435" w:rsidRPr="0046500B" w:rsidRDefault="00F65435" w:rsidP="00761FE1">
            <w:pPr>
              <w:rPr>
                <w:rFonts w:ascii="Tahoma" w:hAnsi="Tahoma" w:cs="Tahoma"/>
                <w:b/>
              </w:rPr>
            </w:pPr>
          </w:p>
        </w:tc>
        <w:tc>
          <w:tcPr>
            <w:tcW w:w="1120" w:type="dxa"/>
          </w:tcPr>
          <w:p w14:paraId="5E1C7E57" w14:textId="77777777" w:rsidR="00F65435" w:rsidRPr="0046500B" w:rsidRDefault="00F65435" w:rsidP="00761FE1">
            <w:pPr>
              <w:rPr>
                <w:rFonts w:ascii="Tahoma" w:hAnsi="Tahoma" w:cs="Tahoma"/>
                <w:b/>
              </w:rPr>
            </w:pPr>
          </w:p>
        </w:tc>
        <w:tc>
          <w:tcPr>
            <w:tcW w:w="1120" w:type="dxa"/>
          </w:tcPr>
          <w:p w14:paraId="0627B836" w14:textId="77777777" w:rsidR="00F65435" w:rsidRPr="0046500B" w:rsidRDefault="00F65435" w:rsidP="00761FE1">
            <w:pPr>
              <w:rPr>
                <w:rFonts w:ascii="Tahoma" w:hAnsi="Tahoma" w:cs="Tahoma"/>
                <w:b/>
              </w:rPr>
            </w:pPr>
          </w:p>
        </w:tc>
      </w:tr>
      <w:tr w:rsidR="00F65435" w:rsidRPr="0046500B" w14:paraId="440082DD" w14:textId="77777777" w:rsidTr="00761FE1">
        <w:tc>
          <w:tcPr>
            <w:tcW w:w="4219" w:type="dxa"/>
            <w:shd w:val="clear" w:color="auto" w:fill="auto"/>
          </w:tcPr>
          <w:p w14:paraId="754F3DD7" w14:textId="77777777" w:rsidR="00F65435" w:rsidRPr="0046500B" w:rsidRDefault="00F65435" w:rsidP="00761FE1">
            <w:pPr>
              <w:spacing w:line="360" w:lineRule="auto"/>
              <w:rPr>
                <w:rFonts w:ascii="Tahoma" w:hAnsi="Tahoma" w:cs="Tahoma"/>
              </w:rPr>
            </w:pPr>
            <w:r w:rsidRPr="0046500B">
              <w:rPr>
                <w:rFonts w:ascii="Tahoma" w:hAnsi="Tahoma" w:cs="Tahoma"/>
              </w:rPr>
              <w:t>Is vrolijk en opgewekt</w:t>
            </w:r>
          </w:p>
        </w:tc>
        <w:tc>
          <w:tcPr>
            <w:tcW w:w="1120" w:type="dxa"/>
          </w:tcPr>
          <w:p w14:paraId="7C0452C5" w14:textId="77777777" w:rsidR="00F65435" w:rsidRPr="0046500B" w:rsidRDefault="00F65435" w:rsidP="00761FE1">
            <w:pPr>
              <w:rPr>
                <w:rFonts w:ascii="Tahoma" w:hAnsi="Tahoma" w:cs="Tahoma"/>
                <w:b/>
              </w:rPr>
            </w:pPr>
          </w:p>
        </w:tc>
        <w:tc>
          <w:tcPr>
            <w:tcW w:w="1120" w:type="dxa"/>
          </w:tcPr>
          <w:p w14:paraId="4CE83E89" w14:textId="77777777" w:rsidR="00F65435" w:rsidRPr="0046500B" w:rsidRDefault="00F65435" w:rsidP="00761FE1">
            <w:pPr>
              <w:rPr>
                <w:rFonts w:ascii="Tahoma" w:hAnsi="Tahoma" w:cs="Tahoma"/>
                <w:b/>
              </w:rPr>
            </w:pPr>
          </w:p>
        </w:tc>
        <w:tc>
          <w:tcPr>
            <w:tcW w:w="1290" w:type="dxa"/>
          </w:tcPr>
          <w:p w14:paraId="04B3E810" w14:textId="77777777" w:rsidR="00F65435" w:rsidRPr="0046500B" w:rsidRDefault="00F65435" w:rsidP="00761FE1">
            <w:pPr>
              <w:rPr>
                <w:rFonts w:ascii="Tahoma" w:hAnsi="Tahoma" w:cs="Tahoma"/>
                <w:b/>
              </w:rPr>
            </w:pPr>
          </w:p>
        </w:tc>
        <w:tc>
          <w:tcPr>
            <w:tcW w:w="1120" w:type="dxa"/>
          </w:tcPr>
          <w:p w14:paraId="04DA5C92" w14:textId="77777777" w:rsidR="00F65435" w:rsidRPr="0046500B" w:rsidRDefault="00F65435" w:rsidP="00761FE1">
            <w:pPr>
              <w:rPr>
                <w:rFonts w:ascii="Tahoma" w:hAnsi="Tahoma" w:cs="Tahoma"/>
                <w:b/>
              </w:rPr>
            </w:pPr>
          </w:p>
        </w:tc>
        <w:tc>
          <w:tcPr>
            <w:tcW w:w="1120" w:type="dxa"/>
          </w:tcPr>
          <w:p w14:paraId="481E0DB4" w14:textId="77777777" w:rsidR="00F65435" w:rsidRPr="0046500B" w:rsidRDefault="00F65435" w:rsidP="00761FE1">
            <w:pPr>
              <w:rPr>
                <w:rFonts w:ascii="Tahoma" w:hAnsi="Tahoma" w:cs="Tahoma"/>
                <w:b/>
              </w:rPr>
            </w:pPr>
          </w:p>
        </w:tc>
      </w:tr>
      <w:tr w:rsidR="00F65435" w:rsidRPr="0046500B" w14:paraId="031A73DD" w14:textId="77777777" w:rsidTr="00761FE1">
        <w:tc>
          <w:tcPr>
            <w:tcW w:w="4219" w:type="dxa"/>
            <w:shd w:val="clear" w:color="auto" w:fill="auto"/>
          </w:tcPr>
          <w:p w14:paraId="62A93545" w14:textId="77777777" w:rsidR="00F65435" w:rsidRPr="0046500B" w:rsidRDefault="00F65435" w:rsidP="00761FE1">
            <w:pPr>
              <w:spacing w:line="360" w:lineRule="auto"/>
              <w:rPr>
                <w:rFonts w:ascii="Tahoma" w:hAnsi="Tahoma" w:cs="Tahoma"/>
              </w:rPr>
            </w:pPr>
            <w:r w:rsidRPr="0046500B">
              <w:rPr>
                <w:rFonts w:ascii="Tahoma" w:hAnsi="Tahoma" w:cs="Tahoma"/>
              </w:rPr>
              <w:t>Heeft plezier in spelen</w:t>
            </w:r>
          </w:p>
        </w:tc>
        <w:tc>
          <w:tcPr>
            <w:tcW w:w="1120" w:type="dxa"/>
          </w:tcPr>
          <w:p w14:paraId="106D81DE" w14:textId="77777777" w:rsidR="00F65435" w:rsidRPr="0046500B" w:rsidRDefault="00F65435" w:rsidP="00761FE1">
            <w:pPr>
              <w:rPr>
                <w:rFonts w:ascii="Tahoma" w:hAnsi="Tahoma" w:cs="Tahoma"/>
                <w:b/>
              </w:rPr>
            </w:pPr>
          </w:p>
        </w:tc>
        <w:tc>
          <w:tcPr>
            <w:tcW w:w="1120" w:type="dxa"/>
          </w:tcPr>
          <w:p w14:paraId="541BE768" w14:textId="77777777" w:rsidR="00F65435" w:rsidRPr="0046500B" w:rsidRDefault="00F65435" w:rsidP="00761FE1">
            <w:pPr>
              <w:rPr>
                <w:rFonts w:ascii="Tahoma" w:hAnsi="Tahoma" w:cs="Tahoma"/>
                <w:b/>
              </w:rPr>
            </w:pPr>
          </w:p>
        </w:tc>
        <w:tc>
          <w:tcPr>
            <w:tcW w:w="1290" w:type="dxa"/>
          </w:tcPr>
          <w:p w14:paraId="4D895EBE" w14:textId="77777777" w:rsidR="00F65435" w:rsidRPr="0046500B" w:rsidRDefault="00F65435" w:rsidP="00761FE1">
            <w:pPr>
              <w:rPr>
                <w:rFonts w:ascii="Tahoma" w:hAnsi="Tahoma" w:cs="Tahoma"/>
                <w:b/>
              </w:rPr>
            </w:pPr>
          </w:p>
        </w:tc>
        <w:tc>
          <w:tcPr>
            <w:tcW w:w="1120" w:type="dxa"/>
          </w:tcPr>
          <w:p w14:paraId="2A047053" w14:textId="77777777" w:rsidR="00F65435" w:rsidRPr="0046500B" w:rsidRDefault="00F65435" w:rsidP="00761FE1">
            <w:pPr>
              <w:rPr>
                <w:rFonts w:ascii="Tahoma" w:hAnsi="Tahoma" w:cs="Tahoma"/>
                <w:b/>
              </w:rPr>
            </w:pPr>
          </w:p>
        </w:tc>
        <w:tc>
          <w:tcPr>
            <w:tcW w:w="1120" w:type="dxa"/>
          </w:tcPr>
          <w:p w14:paraId="0755D6B4" w14:textId="77777777" w:rsidR="00F65435" w:rsidRPr="0046500B" w:rsidRDefault="00F65435" w:rsidP="00761FE1">
            <w:pPr>
              <w:rPr>
                <w:rFonts w:ascii="Tahoma" w:hAnsi="Tahoma" w:cs="Tahoma"/>
                <w:b/>
              </w:rPr>
            </w:pPr>
          </w:p>
        </w:tc>
      </w:tr>
      <w:tr w:rsidR="00F65435" w:rsidRPr="0046500B" w14:paraId="6150C8AB" w14:textId="77777777" w:rsidTr="00761FE1">
        <w:tc>
          <w:tcPr>
            <w:tcW w:w="4219" w:type="dxa"/>
            <w:shd w:val="clear" w:color="auto" w:fill="auto"/>
          </w:tcPr>
          <w:p w14:paraId="28DB88CE" w14:textId="77777777" w:rsidR="00F65435" w:rsidRPr="0046500B" w:rsidRDefault="00F65435" w:rsidP="00761FE1">
            <w:pPr>
              <w:spacing w:line="360" w:lineRule="auto"/>
              <w:rPr>
                <w:rFonts w:ascii="Tahoma" w:hAnsi="Tahoma" w:cs="Tahoma"/>
              </w:rPr>
            </w:pPr>
            <w:r w:rsidRPr="0046500B">
              <w:rPr>
                <w:rFonts w:ascii="Tahoma" w:hAnsi="Tahoma" w:cs="Tahoma"/>
              </w:rPr>
              <w:t xml:space="preserve">Zoekt uitdagingen </w:t>
            </w:r>
          </w:p>
        </w:tc>
        <w:tc>
          <w:tcPr>
            <w:tcW w:w="1120" w:type="dxa"/>
          </w:tcPr>
          <w:p w14:paraId="091BFE10" w14:textId="77777777" w:rsidR="00F65435" w:rsidRPr="0046500B" w:rsidRDefault="00F65435" w:rsidP="00761FE1">
            <w:pPr>
              <w:rPr>
                <w:rFonts w:ascii="Tahoma" w:hAnsi="Tahoma" w:cs="Tahoma"/>
                <w:b/>
              </w:rPr>
            </w:pPr>
          </w:p>
        </w:tc>
        <w:tc>
          <w:tcPr>
            <w:tcW w:w="1120" w:type="dxa"/>
          </w:tcPr>
          <w:p w14:paraId="11EE7146" w14:textId="77777777" w:rsidR="00F65435" w:rsidRPr="0046500B" w:rsidRDefault="00F65435" w:rsidP="00761FE1">
            <w:pPr>
              <w:rPr>
                <w:rFonts w:ascii="Tahoma" w:hAnsi="Tahoma" w:cs="Tahoma"/>
                <w:b/>
              </w:rPr>
            </w:pPr>
          </w:p>
        </w:tc>
        <w:tc>
          <w:tcPr>
            <w:tcW w:w="1290" w:type="dxa"/>
          </w:tcPr>
          <w:p w14:paraId="037C4C85" w14:textId="77777777" w:rsidR="00F65435" w:rsidRPr="0046500B" w:rsidRDefault="00F65435" w:rsidP="00761FE1">
            <w:pPr>
              <w:rPr>
                <w:rFonts w:ascii="Tahoma" w:hAnsi="Tahoma" w:cs="Tahoma"/>
                <w:b/>
              </w:rPr>
            </w:pPr>
          </w:p>
        </w:tc>
        <w:tc>
          <w:tcPr>
            <w:tcW w:w="1120" w:type="dxa"/>
          </w:tcPr>
          <w:p w14:paraId="529045BC" w14:textId="77777777" w:rsidR="00F65435" w:rsidRPr="0046500B" w:rsidRDefault="00F65435" w:rsidP="00761FE1">
            <w:pPr>
              <w:rPr>
                <w:rFonts w:ascii="Tahoma" w:hAnsi="Tahoma" w:cs="Tahoma"/>
                <w:b/>
              </w:rPr>
            </w:pPr>
          </w:p>
        </w:tc>
        <w:tc>
          <w:tcPr>
            <w:tcW w:w="1120" w:type="dxa"/>
          </w:tcPr>
          <w:p w14:paraId="03D018B7" w14:textId="77777777" w:rsidR="00F65435" w:rsidRPr="0046500B" w:rsidRDefault="00F65435" w:rsidP="00761FE1">
            <w:pPr>
              <w:rPr>
                <w:rFonts w:ascii="Tahoma" w:hAnsi="Tahoma" w:cs="Tahoma"/>
                <w:b/>
              </w:rPr>
            </w:pPr>
          </w:p>
        </w:tc>
      </w:tr>
      <w:tr w:rsidR="00F65435" w:rsidRPr="0046500B" w14:paraId="3925DAC3" w14:textId="77777777" w:rsidTr="00761FE1">
        <w:tc>
          <w:tcPr>
            <w:tcW w:w="4219" w:type="dxa"/>
            <w:shd w:val="clear" w:color="auto" w:fill="auto"/>
          </w:tcPr>
          <w:p w14:paraId="732F3E0E" w14:textId="77777777" w:rsidR="00F65435" w:rsidRPr="0046500B" w:rsidRDefault="00F65435" w:rsidP="00761FE1">
            <w:pPr>
              <w:spacing w:line="360" w:lineRule="auto"/>
              <w:rPr>
                <w:rFonts w:ascii="Tahoma" w:hAnsi="Tahoma" w:cs="Tahoma"/>
              </w:rPr>
            </w:pPr>
            <w:r w:rsidRPr="0046500B">
              <w:rPr>
                <w:rFonts w:ascii="Tahoma" w:hAnsi="Tahoma" w:cs="Tahoma"/>
              </w:rPr>
              <w:t>Is impulsief</w:t>
            </w:r>
          </w:p>
        </w:tc>
        <w:tc>
          <w:tcPr>
            <w:tcW w:w="1120" w:type="dxa"/>
          </w:tcPr>
          <w:p w14:paraId="766C9B8A" w14:textId="77777777" w:rsidR="00F65435" w:rsidRPr="0046500B" w:rsidRDefault="00F65435" w:rsidP="00761FE1">
            <w:pPr>
              <w:rPr>
                <w:rFonts w:ascii="Tahoma" w:hAnsi="Tahoma" w:cs="Tahoma"/>
                <w:b/>
              </w:rPr>
            </w:pPr>
          </w:p>
        </w:tc>
        <w:tc>
          <w:tcPr>
            <w:tcW w:w="1120" w:type="dxa"/>
          </w:tcPr>
          <w:p w14:paraId="3F97F219" w14:textId="77777777" w:rsidR="00F65435" w:rsidRPr="0046500B" w:rsidRDefault="00F65435" w:rsidP="00761FE1">
            <w:pPr>
              <w:rPr>
                <w:rFonts w:ascii="Tahoma" w:hAnsi="Tahoma" w:cs="Tahoma"/>
                <w:b/>
              </w:rPr>
            </w:pPr>
          </w:p>
        </w:tc>
        <w:tc>
          <w:tcPr>
            <w:tcW w:w="1290" w:type="dxa"/>
          </w:tcPr>
          <w:p w14:paraId="432F7163" w14:textId="77777777" w:rsidR="00F65435" w:rsidRPr="0046500B" w:rsidRDefault="00F65435" w:rsidP="00761FE1">
            <w:pPr>
              <w:rPr>
                <w:rFonts w:ascii="Tahoma" w:hAnsi="Tahoma" w:cs="Tahoma"/>
                <w:b/>
              </w:rPr>
            </w:pPr>
          </w:p>
        </w:tc>
        <w:tc>
          <w:tcPr>
            <w:tcW w:w="1120" w:type="dxa"/>
          </w:tcPr>
          <w:p w14:paraId="0E1DC7AC" w14:textId="77777777" w:rsidR="00F65435" w:rsidRPr="0046500B" w:rsidRDefault="00F65435" w:rsidP="00761FE1">
            <w:pPr>
              <w:rPr>
                <w:rFonts w:ascii="Tahoma" w:hAnsi="Tahoma" w:cs="Tahoma"/>
                <w:b/>
              </w:rPr>
            </w:pPr>
          </w:p>
        </w:tc>
        <w:tc>
          <w:tcPr>
            <w:tcW w:w="1120" w:type="dxa"/>
          </w:tcPr>
          <w:p w14:paraId="2781C9C2" w14:textId="77777777" w:rsidR="00F65435" w:rsidRPr="0046500B" w:rsidRDefault="00F65435" w:rsidP="00761FE1">
            <w:pPr>
              <w:rPr>
                <w:rFonts w:ascii="Tahoma" w:hAnsi="Tahoma" w:cs="Tahoma"/>
                <w:b/>
              </w:rPr>
            </w:pPr>
          </w:p>
        </w:tc>
      </w:tr>
      <w:tr w:rsidR="00F65435" w:rsidRPr="0046500B" w14:paraId="1F96A633" w14:textId="77777777" w:rsidTr="00761FE1">
        <w:tc>
          <w:tcPr>
            <w:tcW w:w="4219" w:type="dxa"/>
            <w:shd w:val="clear" w:color="auto" w:fill="auto"/>
          </w:tcPr>
          <w:p w14:paraId="7C464905" w14:textId="77777777" w:rsidR="00F65435" w:rsidRPr="0046500B" w:rsidRDefault="00F65435" w:rsidP="00761FE1">
            <w:pPr>
              <w:spacing w:line="360" w:lineRule="auto"/>
              <w:rPr>
                <w:rFonts w:ascii="Tahoma" w:hAnsi="Tahoma" w:cs="Tahoma"/>
              </w:rPr>
            </w:pPr>
            <w:r w:rsidRPr="0046500B">
              <w:rPr>
                <w:rFonts w:ascii="Tahoma" w:hAnsi="Tahoma" w:cs="Tahoma"/>
              </w:rPr>
              <w:t>Is passief</w:t>
            </w:r>
          </w:p>
        </w:tc>
        <w:tc>
          <w:tcPr>
            <w:tcW w:w="1120" w:type="dxa"/>
          </w:tcPr>
          <w:p w14:paraId="2F6C5162" w14:textId="77777777" w:rsidR="00F65435" w:rsidRPr="0046500B" w:rsidRDefault="00F65435" w:rsidP="00761FE1">
            <w:pPr>
              <w:rPr>
                <w:rFonts w:ascii="Tahoma" w:hAnsi="Tahoma" w:cs="Tahoma"/>
                <w:b/>
              </w:rPr>
            </w:pPr>
          </w:p>
        </w:tc>
        <w:tc>
          <w:tcPr>
            <w:tcW w:w="1120" w:type="dxa"/>
          </w:tcPr>
          <w:p w14:paraId="697AED26" w14:textId="77777777" w:rsidR="00F65435" w:rsidRPr="0046500B" w:rsidRDefault="00F65435" w:rsidP="00761FE1">
            <w:pPr>
              <w:rPr>
                <w:rFonts w:ascii="Tahoma" w:hAnsi="Tahoma" w:cs="Tahoma"/>
                <w:b/>
              </w:rPr>
            </w:pPr>
          </w:p>
        </w:tc>
        <w:tc>
          <w:tcPr>
            <w:tcW w:w="1290" w:type="dxa"/>
          </w:tcPr>
          <w:p w14:paraId="2BE8AEC3" w14:textId="77777777" w:rsidR="00F65435" w:rsidRPr="0046500B" w:rsidRDefault="00F65435" w:rsidP="00761FE1">
            <w:pPr>
              <w:rPr>
                <w:rFonts w:ascii="Tahoma" w:hAnsi="Tahoma" w:cs="Tahoma"/>
                <w:b/>
              </w:rPr>
            </w:pPr>
          </w:p>
        </w:tc>
        <w:tc>
          <w:tcPr>
            <w:tcW w:w="1120" w:type="dxa"/>
          </w:tcPr>
          <w:p w14:paraId="18852E28" w14:textId="77777777" w:rsidR="00F65435" w:rsidRPr="0046500B" w:rsidRDefault="00F65435" w:rsidP="00761FE1">
            <w:pPr>
              <w:rPr>
                <w:rFonts w:ascii="Tahoma" w:hAnsi="Tahoma" w:cs="Tahoma"/>
                <w:b/>
              </w:rPr>
            </w:pPr>
          </w:p>
        </w:tc>
        <w:tc>
          <w:tcPr>
            <w:tcW w:w="1120" w:type="dxa"/>
          </w:tcPr>
          <w:p w14:paraId="48487AAA" w14:textId="77777777" w:rsidR="00F65435" w:rsidRPr="0046500B" w:rsidRDefault="00F65435" w:rsidP="00761FE1">
            <w:pPr>
              <w:rPr>
                <w:rFonts w:ascii="Tahoma" w:hAnsi="Tahoma" w:cs="Tahoma"/>
                <w:b/>
              </w:rPr>
            </w:pPr>
          </w:p>
        </w:tc>
      </w:tr>
      <w:tr w:rsidR="00F65435" w:rsidRPr="0046500B" w14:paraId="1B0438B7" w14:textId="77777777" w:rsidTr="00761FE1">
        <w:tc>
          <w:tcPr>
            <w:tcW w:w="4219" w:type="dxa"/>
            <w:shd w:val="clear" w:color="auto" w:fill="auto"/>
          </w:tcPr>
          <w:p w14:paraId="7172AF37" w14:textId="77777777" w:rsidR="00F65435" w:rsidRPr="0046500B" w:rsidRDefault="00F65435" w:rsidP="00761FE1">
            <w:pPr>
              <w:spacing w:line="360" w:lineRule="auto"/>
              <w:rPr>
                <w:rFonts w:ascii="Tahoma" w:hAnsi="Tahoma" w:cs="Tahoma"/>
              </w:rPr>
            </w:pPr>
            <w:r w:rsidRPr="0046500B">
              <w:rPr>
                <w:rFonts w:ascii="Tahoma" w:hAnsi="Tahoma" w:cs="Tahoma"/>
              </w:rPr>
              <w:t>Is snel vermoeid</w:t>
            </w:r>
          </w:p>
        </w:tc>
        <w:tc>
          <w:tcPr>
            <w:tcW w:w="1120" w:type="dxa"/>
          </w:tcPr>
          <w:p w14:paraId="57B8D620" w14:textId="77777777" w:rsidR="00F65435" w:rsidRPr="0046500B" w:rsidRDefault="00F65435" w:rsidP="00761FE1">
            <w:pPr>
              <w:rPr>
                <w:rFonts w:ascii="Tahoma" w:hAnsi="Tahoma" w:cs="Tahoma"/>
                <w:b/>
              </w:rPr>
            </w:pPr>
          </w:p>
        </w:tc>
        <w:tc>
          <w:tcPr>
            <w:tcW w:w="1120" w:type="dxa"/>
          </w:tcPr>
          <w:p w14:paraId="68FB8149" w14:textId="77777777" w:rsidR="00F65435" w:rsidRPr="0046500B" w:rsidRDefault="00F65435" w:rsidP="00761FE1">
            <w:pPr>
              <w:rPr>
                <w:rFonts w:ascii="Tahoma" w:hAnsi="Tahoma" w:cs="Tahoma"/>
                <w:b/>
              </w:rPr>
            </w:pPr>
          </w:p>
        </w:tc>
        <w:tc>
          <w:tcPr>
            <w:tcW w:w="1290" w:type="dxa"/>
          </w:tcPr>
          <w:p w14:paraId="139BAA6F" w14:textId="77777777" w:rsidR="00F65435" w:rsidRPr="0046500B" w:rsidRDefault="00F65435" w:rsidP="00761FE1">
            <w:pPr>
              <w:rPr>
                <w:rFonts w:ascii="Tahoma" w:hAnsi="Tahoma" w:cs="Tahoma"/>
                <w:b/>
              </w:rPr>
            </w:pPr>
          </w:p>
        </w:tc>
        <w:tc>
          <w:tcPr>
            <w:tcW w:w="1120" w:type="dxa"/>
          </w:tcPr>
          <w:p w14:paraId="55E620CA" w14:textId="77777777" w:rsidR="00F65435" w:rsidRPr="0046500B" w:rsidRDefault="00F65435" w:rsidP="00761FE1">
            <w:pPr>
              <w:rPr>
                <w:rFonts w:ascii="Tahoma" w:hAnsi="Tahoma" w:cs="Tahoma"/>
                <w:b/>
              </w:rPr>
            </w:pPr>
          </w:p>
        </w:tc>
        <w:tc>
          <w:tcPr>
            <w:tcW w:w="1120" w:type="dxa"/>
          </w:tcPr>
          <w:p w14:paraId="7884D59F" w14:textId="77777777" w:rsidR="00F65435" w:rsidRPr="0046500B" w:rsidRDefault="00F65435" w:rsidP="00761FE1">
            <w:pPr>
              <w:rPr>
                <w:rFonts w:ascii="Tahoma" w:hAnsi="Tahoma" w:cs="Tahoma"/>
                <w:b/>
              </w:rPr>
            </w:pPr>
          </w:p>
        </w:tc>
      </w:tr>
      <w:tr w:rsidR="00F65435" w:rsidRPr="0046500B" w14:paraId="68D4F8A1" w14:textId="77777777" w:rsidTr="00761FE1">
        <w:tc>
          <w:tcPr>
            <w:tcW w:w="4219" w:type="dxa"/>
            <w:shd w:val="clear" w:color="auto" w:fill="auto"/>
          </w:tcPr>
          <w:p w14:paraId="0C007304" w14:textId="77777777" w:rsidR="00F65435" w:rsidRPr="0046500B" w:rsidRDefault="00F65435" w:rsidP="00761FE1">
            <w:pPr>
              <w:spacing w:line="360" w:lineRule="auto"/>
              <w:rPr>
                <w:rFonts w:ascii="Tahoma" w:hAnsi="Tahoma" w:cs="Tahoma"/>
              </w:rPr>
            </w:pPr>
            <w:r w:rsidRPr="0046500B">
              <w:rPr>
                <w:rFonts w:ascii="Tahoma" w:hAnsi="Tahoma" w:cs="Tahoma"/>
              </w:rPr>
              <w:t>Is nieuwsgierig / Stelt veel ( waarom) vragen</w:t>
            </w:r>
          </w:p>
        </w:tc>
        <w:tc>
          <w:tcPr>
            <w:tcW w:w="1120" w:type="dxa"/>
          </w:tcPr>
          <w:p w14:paraId="08490C37" w14:textId="77777777" w:rsidR="00F65435" w:rsidRPr="0046500B" w:rsidRDefault="00F65435" w:rsidP="00761FE1">
            <w:pPr>
              <w:rPr>
                <w:rFonts w:ascii="Tahoma" w:hAnsi="Tahoma" w:cs="Tahoma"/>
                <w:b/>
              </w:rPr>
            </w:pPr>
          </w:p>
        </w:tc>
        <w:tc>
          <w:tcPr>
            <w:tcW w:w="1120" w:type="dxa"/>
          </w:tcPr>
          <w:p w14:paraId="75665073" w14:textId="77777777" w:rsidR="00F65435" w:rsidRPr="0046500B" w:rsidRDefault="00F65435" w:rsidP="00761FE1">
            <w:pPr>
              <w:rPr>
                <w:rFonts w:ascii="Tahoma" w:hAnsi="Tahoma" w:cs="Tahoma"/>
                <w:b/>
              </w:rPr>
            </w:pPr>
          </w:p>
        </w:tc>
        <w:tc>
          <w:tcPr>
            <w:tcW w:w="1290" w:type="dxa"/>
          </w:tcPr>
          <w:p w14:paraId="71294E00" w14:textId="77777777" w:rsidR="00F65435" w:rsidRPr="0046500B" w:rsidRDefault="00F65435" w:rsidP="00761FE1">
            <w:pPr>
              <w:rPr>
                <w:rFonts w:ascii="Tahoma" w:hAnsi="Tahoma" w:cs="Tahoma"/>
                <w:b/>
              </w:rPr>
            </w:pPr>
          </w:p>
        </w:tc>
        <w:tc>
          <w:tcPr>
            <w:tcW w:w="1120" w:type="dxa"/>
          </w:tcPr>
          <w:p w14:paraId="58A24A83" w14:textId="77777777" w:rsidR="00F65435" w:rsidRPr="0046500B" w:rsidRDefault="00F65435" w:rsidP="00761FE1">
            <w:pPr>
              <w:rPr>
                <w:rFonts w:ascii="Tahoma" w:hAnsi="Tahoma" w:cs="Tahoma"/>
                <w:b/>
              </w:rPr>
            </w:pPr>
          </w:p>
        </w:tc>
        <w:tc>
          <w:tcPr>
            <w:tcW w:w="1120" w:type="dxa"/>
          </w:tcPr>
          <w:p w14:paraId="65116ECF" w14:textId="77777777" w:rsidR="00F65435" w:rsidRPr="0046500B" w:rsidRDefault="00F65435" w:rsidP="00761FE1">
            <w:pPr>
              <w:rPr>
                <w:rFonts w:ascii="Tahoma" w:hAnsi="Tahoma" w:cs="Tahoma"/>
                <w:b/>
              </w:rPr>
            </w:pPr>
          </w:p>
        </w:tc>
      </w:tr>
      <w:tr w:rsidR="00F65435" w:rsidRPr="0046500B" w14:paraId="063997B4" w14:textId="77777777" w:rsidTr="00761FE1">
        <w:tc>
          <w:tcPr>
            <w:tcW w:w="4219" w:type="dxa"/>
            <w:shd w:val="clear" w:color="auto" w:fill="auto"/>
          </w:tcPr>
          <w:p w14:paraId="4D5314E0" w14:textId="77777777" w:rsidR="00F65435" w:rsidRPr="0046500B" w:rsidRDefault="00F65435" w:rsidP="00761FE1">
            <w:pPr>
              <w:spacing w:line="360" w:lineRule="auto"/>
              <w:rPr>
                <w:rFonts w:ascii="Tahoma" w:hAnsi="Tahoma" w:cs="Tahoma"/>
              </w:rPr>
            </w:pPr>
            <w:r w:rsidRPr="0046500B">
              <w:rPr>
                <w:rFonts w:ascii="Tahoma" w:hAnsi="Tahoma" w:cs="Tahoma"/>
              </w:rPr>
              <w:t>Is intens betrokken bij wat het doet</w:t>
            </w:r>
          </w:p>
        </w:tc>
        <w:tc>
          <w:tcPr>
            <w:tcW w:w="1120" w:type="dxa"/>
          </w:tcPr>
          <w:p w14:paraId="0754ADCB" w14:textId="77777777" w:rsidR="00F65435" w:rsidRPr="0046500B" w:rsidRDefault="00F65435" w:rsidP="00761FE1">
            <w:pPr>
              <w:rPr>
                <w:rFonts w:ascii="Tahoma" w:hAnsi="Tahoma" w:cs="Tahoma"/>
                <w:b/>
              </w:rPr>
            </w:pPr>
          </w:p>
        </w:tc>
        <w:tc>
          <w:tcPr>
            <w:tcW w:w="1120" w:type="dxa"/>
          </w:tcPr>
          <w:p w14:paraId="569C051C" w14:textId="77777777" w:rsidR="00F65435" w:rsidRPr="0046500B" w:rsidRDefault="00F65435" w:rsidP="00761FE1">
            <w:pPr>
              <w:rPr>
                <w:rFonts w:ascii="Tahoma" w:hAnsi="Tahoma" w:cs="Tahoma"/>
                <w:b/>
              </w:rPr>
            </w:pPr>
          </w:p>
        </w:tc>
        <w:tc>
          <w:tcPr>
            <w:tcW w:w="1290" w:type="dxa"/>
          </w:tcPr>
          <w:p w14:paraId="3A7CDE23" w14:textId="77777777" w:rsidR="00F65435" w:rsidRPr="0046500B" w:rsidRDefault="00F65435" w:rsidP="00761FE1">
            <w:pPr>
              <w:rPr>
                <w:rFonts w:ascii="Tahoma" w:hAnsi="Tahoma" w:cs="Tahoma"/>
                <w:b/>
              </w:rPr>
            </w:pPr>
          </w:p>
        </w:tc>
        <w:tc>
          <w:tcPr>
            <w:tcW w:w="1120" w:type="dxa"/>
          </w:tcPr>
          <w:p w14:paraId="6362ABD2" w14:textId="77777777" w:rsidR="00F65435" w:rsidRPr="0046500B" w:rsidRDefault="00F65435" w:rsidP="00761FE1">
            <w:pPr>
              <w:rPr>
                <w:rFonts w:ascii="Tahoma" w:hAnsi="Tahoma" w:cs="Tahoma"/>
                <w:b/>
              </w:rPr>
            </w:pPr>
          </w:p>
        </w:tc>
        <w:tc>
          <w:tcPr>
            <w:tcW w:w="1120" w:type="dxa"/>
          </w:tcPr>
          <w:p w14:paraId="5B667F97" w14:textId="77777777" w:rsidR="00F65435" w:rsidRPr="0046500B" w:rsidRDefault="00F65435" w:rsidP="00761FE1">
            <w:pPr>
              <w:rPr>
                <w:rFonts w:ascii="Tahoma" w:hAnsi="Tahoma" w:cs="Tahoma"/>
                <w:b/>
              </w:rPr>
            </w:pPr>
          </w:p>
        </w:tc>
      </w:tr>
      <w:tr w:rsidR="00F65435" w:rsidRPr="0046500B" w14:paraId="0A6E012A" w14:textId="77777777" w:rsidTr="00761FE1">
        <w:tc>
          <w:tcPr>
            <w:tcW w:w="4219" w:type="dxa"/>
            <w:shd w:val="clear" w:color="auto" w:fill="auto"/>
          </w:tcPr>
          <w:p w14:paraId="6A7D91AE" w14:textId="77777777" w:rsidR="00F65435" w:rsidRPr="0046500B" w:rsidRDefault="00F65435" w:rsidP="00761FE1">
            <w:pPr>
              <w:spacing w:line="360" w:lineRule="auto"/>
              <w:rPr>
                <w:rFonts w:ascii="Tahoma" w:hAnsi="Tahoma" w:cs="Tahoma"/>
              </w:rPr>
            </w:pPr>
            <w:r>
              <w:rPr>
                <w:rFonts w:ascii="Tahoma" w:hAnsi="Tahoma" w:cs="Tahoma"/>
              </w:rPr>
              <w:t>Is een doorzetter</w:t>
            </w:r>
          </w:p>
        </w:tc>
        <w:tc>
          <w:tcPr>
            <w:tcW w:w="1120" w:type="dxa"/>
          </w:tcPr>
          <w:p w14:paraId="6E4AB060" w14:textId="77777777" w:rsidR="00F65435" w:rsidRPr="0046500B" w:rsidRDefault="00F65435" w:rsidP="00761FE1">
            <w:pPr>
              <w:rPr>
                <w:rFonts w:ascii="Tahoma" w:hAnsi="Tahoma" w:cs="Tahoma"/>
                <w:b/>
              </w:rPr>
            </w:pPr>
          </w:p>
        </w:tc>
        <w:tc>
          <w:tcPr>
            <w:tcW w:w="1120" w:type="dxa"/>
          </w:tcPr>
          <w:p w14:paraId="425D4FDB" w14:textId="77777777" w:rsidR="00F65435" w:rsidRPr="0046500B" w:rsidRDefault="00F65435" w:rsidP="00761FE1">
            <w:pPr>
              <w:rPr>
                <w:rFonts w:ascii="Tahoma" w:hAnsi="Tahoma" w:cs="Tahoma"/>
                <w:b/>
              </w:rPr>
            </w:pPr>
          </w:p>
        </w:tc>
        <w:tc>
          <w:tcPr>
            <w:tcW w:w="1290" w:type="dxa"/>
          </w:tcPr>
          <w:p w14:paraId="10CD5D80" w14:textId="77777777" w:rsidR="00F65435" w:rsidRPr="0046500B" w:rsidRDefault="00F65435" w:rsidP="00761FE1">
            <w:pPr>
              <w:rPr>
                <w:rFonts w:ascii="Tahoma" w:hAnsi="Tahoma" w:cs="Tahoma"/>
                <w:b/>
              </w:rPr>
            </w:pPr>
          </w:p>
        </w:tc>
        <w:tc>
          <w:tcPr>
            <w:tcW w:w="1120" w:type="dxa"/>
          </w:tcPr>
          <w:p w14:paraId="3188C248" w14:textId="77777777" w:rsidR="00F65435" w:rsidRPr="0046500B" w:rsidRDefault="00F65435" w:rsidP="00761FE1">
            <w:pPr>
              <w:rPr>
                <w:rFonts w:ascii="Tahoma" w:hAnsi="Tahoma" w:cs="Tahoma"/>
                <w:b/>
              </w:rPr>
            </w:pPr>
          </w:p>
        </w:tc>
        <w:tc>
          <w:tcPr>
            <w:tcW w:w="1120" w:type="dxa"/>
          </w:tcPr>
          <w:p w14:paraId="66920245" w14:textId="77777777" w:rsidR="00F65435" w:rsidRPr="0046500B" w:rsidRDefault="00F65435" w:rsidP="00761FE1">
            <w:pPr>
              <w:rPr>
                <w:rFonts w:ascii="Tahoma" w:hAnsi="Tahoma" w:cs="Tahoma"/>
                <w:b/>
              </w:rPr>
            </w:pPr>
          </w:p>
        </w:tc>
      </w:tr>
    </w:tbl>
    <w:p w14:paraId="392F518B" w14:textId="77777777" w:rsidR="00F65435" w:rsidRPr="0077037D" w:rsidRDefault="00F65435" w:rsidP="00F65435">
      <w:pPr>
        <w:spacing w:line="360" w:lineRule="auto"/>
        <w:rPr>
          <w:rFonts w:ascii="Tahoma" w:hAnsi="Tahoma" w:cs="Tahoma"/>
        </w:rPr>
      </w:pPr>
    </w:p>
    <w:p w14:paraId="67581E8E" w14:textId="77777777" w:rsidR="00F65435" w:rsidRPr="0077037D" w:rsidRDefault="00F65435" w:rsidP="00F65435">
      <w:pPr>
        <w:spacing w:line="360" w:lineRule="auto"/>
        <w:rPr>
          <w:rFonts w:ascii="Tahoma" w:hAnsi="Tahoma" w:cs="Tahoma"/>
        </w:rPr>
      </w:pPr>
      <w:r w:rsidRPr="0077037D">
        <w:rPr>
          <w:rFonts w:ascii="Tahoma" w:hAnsi="Tahoma" w:cs="Tahoma"/>
        </w:rPr>
        <w:t>Kruis aan of zet een vinkje: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5435" w:rsidRPr="00875061" w14:paraId="5B50E030" w14:textId="77777777" w:rsidTr="00761FE1">
        <w:tc>
          <w:tcPr>
            <w:tcW w:w="9889" w:type="dxa"/>
            <w:shd w:val="clear" w:color="auto" w:fill="auto"/>
          </w:tcPr>
          <w:p w14:paraId="3A991E5B" w14:textId="77777777" w:rsidR="00F65435" w:rsidRPr="00875061" w:rsidRDefault="00F65435" w:rsidP="00761FE1">
            <w:pPr>
              <w:rPr>
                <w:rFonts w:ascii="Tahoma" w:hAnsi="Tahoma" w:cs="Tahoma"/>
              </w:rPr>
            </w:pPr>
            <w:r w:rsidRPr="00875061">
              <w:rPr>
                <w:rFonts w:ascii="Tahoma" w:hAnsi="Tahoma" w:cs="Tahoma"/>
              </w:rPr>
              <w:t>Mijn kind is:</w:t>
            </w:r>
          </w:p>
          <w:p w14:paraId="1F2E4AB3" w14:textId="77777777" w:rsidR="00F65435" w:rsidRDefault="00F65435" w:rsidP="00761FE1">
            <w:pPr>
              <w:rPr>
                <w:rFonts w:ascii="Tahoma" w:hAnsi="Tahoma" w:cs="Tahoma"/>
              </w:rPr>
            </w:pPr>
          </w:p>
          <w:p w14:paraId="4DF46D00" w14:textId="77777777" w:rsidR="00F65435" w:rsidRPr="00875061" w:rsidRDefault="00F65435" w:rsidP="00761FE1">
            <w:pPr>
              <w:rPr>
                <w:rFonts w:ascii="Tahoma" w:hAnsi="Tahoma" w:cs="Tahoma"/>
              </w:rPr>
            </w:pP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spontaan           </w:t>
            </w:r>
            <w:r w:rsidRPr="00875061">
              <w:rPr>
                <w:rFonts w:ascii="Tahoma" w:hAnsi="Tahoma" w:cs="Tahoma"/>
              </w:rPr>
              <w:t xml:space="preserve">   </w:t>
            </w:r>
            <w:r w:rsidRPr="00875061">
              <w:rPr>
                <w:rFonts w:ascii="Cambria Math" w:hAnsi="Cambria Math" w:cs="Cambria Math"/>
              </w:rPr>
              <w:t>⃝</w:t>
            </w:r>
            <w:r>
              <w:rPr>
                <w:rFonts w:ascii="Tahoma" w:hAnsi="Tahoma" w:cs="Tahoma"/>
              </w:rPr>
              <w:t xml:space="preserve"> zelfverzekerd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aandacht vragend     </w:t>
            </w:r>
            <w:r>
              <w:rPr>
                <w:rFonts w:ascii="Tahoma" w:hAnsi="Tahoma" w:cs="Tahoma"/>
              </w:rPr>
              <w:t xml:space="preserve">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opgewekt   </w:t>
            </w:r>
          </w:p>
          <w:p w14:paraId="350666C7" w14:textId="77777777" w:rsidR="00F65435" w:rsidRPr="00875061" w:rsidRDefault="00F65435" w:rsidP="00761FE1">
            <w:pPr>
              <w:rPr>
                <w:rFonts w:ascii="Tahoma" w:hAnsi="Tahoma" w:cs="Tahoma"/>
              </w:rPr>
            </w:pPr>
          </w:p>
          <w:p w14:paraId="51A1A899" w14:textId="77777777" w:rsidR="00F65435" w:rsidRPr="00875061" w:rsidRDefault="00F65435" w:rsidP="00761FE1">
            <w:pPr>
              <w:rPr>
                <w:rFonts w:ascii="Tahoma" w:hAnsi="Tahoma" w:cs="Tahoma"/>
              </w:rPr>
            </w:pP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driftig                </w:t>
            </w:r>
            <w:r w:rsidRPr="00875061">
              <w:rPr>
                <w:rFonts w:ascii="Tahoma" w:hAnsi="Tahoma" w:cs="Tahoma"/>
              </w:rPr>
              <w:t xml:space="preserve">   </w:t>
            </w:r>
            <w:r w:rsidRPr="00875061">
              <w:rPr>
                <w:rFonts w:ascii="Cambria Math" w:hAnsi="Cambria Math" w:cs="Cambria Math"/>
              </w:rPr>
              <w:t>⃝</w:t>
            </w:r>
            <w:r>
              <w:rPr>
                <w:rFonts w:ascii="Tahoma" w:hAnsi="Tahoma" w:cs="Tahoma"/>
              </w:rPr>
              <w:t xml:space="preserve"> somber                   </w:t>
            </w:r>
            <w:r w:rsidRPr="00875061">
              <w:rPr>
                <w:rFonts w:ascii="Tahoma" w:hAnsi="Tahoma" w:cs="Tahoma"/>
              </w:rPr>
              <w:t xml:space="preserve"> </w:t>
            </w:r>
            <w:r>
              <w:rPr>
                <w:rFonts w:ascii="Tahoma" w:hAnsi="Tahoma" w:cs="Tahoma"/>
              </w:rPr>
              <w:t xml:space="preserve">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teruggetrokken          </w:t>
            </w:r>
            <w:r>
              <w:rPr>
                <w:rFonts w:ascii="Tahoma" w:hAnsi="Tahoma" w:cs="Tahoma"/>
              </w:rPr>
              <w:t xml:space="preserve">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verlegen</w:t>
            </w:r>
          </w:p>
          <w:p w14:paraId="41CDDA49" w14:textId="77777777" w:rsidR="00F65435" w:rsidRDefault="00F65435" w:rsidP="00761FE1">
            <w:pPr>
              <w:rPr>
                <w:rFonts w:ascii="Tahoma" w:hAnsi="Tahoma" w:cs="Tahoma"/>
              </w:rPr>
            </w:pPr>
          </w:p>
          <w:p w14:paraId="113C0128" w14:textId="77777777" w:rsidR="00F65435" w:rsidRPr="00875061" w:rsidRDefault="00F65435" w:rsidP="00761FE1">
            <w:pPr>
              <w:rPr>
                <w:rFonts w:ascii="Tahoma" w:hAnsi="Tahoma" w:cs="Tahoma"/>
              </w:rPr>
            </w:pP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gespannen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overactief        </w:t>
            </w:r>
            <w:r>
              <w:rPr>
                <w:rFonts w:ascii="Tahoma" w:hAnsi="Tahoma" w:cs="Tahoma"/>
              </w:rPr>
              <w:t xml:space="preserve">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jaloers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angstig</w:t>
            </w:r>
          </w:p>
          <w:p w14:paraId="46051ED1" w14:textId="77777777" w:rsidR="00F65435" w:rsidRPr="00875061" w:rsidRDefault="00F65435" w:rsidP="00761FE1">
            <w:pPr>
              <w:rPr>
                <w:rFonts w:ascii="Tahoma" w:hAnsi="Tahoma" w:cs="Tahoma"/>
              </w:rPr>
            </w:pPr>
          </w:p>
          <w:p w14:paraId="4D7C161C" w14:textId="77777777" w:rsidR="00F65435" w:rsidRPr="00875061" w:rsidRDefault="00F65435" w:rsidP="00761FE1">
            <w:pPr>
              <w:rPr>
                <w:rFonts w:ascii="Tahoma" w:hAnsi="Tahoma" w:cs="Tahoma"/>
              </w:rPr>
            </w:pP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passief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ru</w:t>
            </w:r>
            <w:r>
              <w:rPr>
                <w:rFonts w:ascii="Tahoma" w:hAnsi="Tahoma" w:cs="Tahoma"/>
              </w:rPr>
              <w:t xml:space="preserve">stig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vr</w:t>
            </w:r>
            <w:r>
              <w:rPr>
                <w:rFonts w:ascii="Tahoma" w:hAnsi="Tahoma" w:cs="Tahoma"/>
              </w:rPr>
              <w:t xml:space="preserve">olijk                          </w:t>
            </w:r>
            <w:r w:rsidRPr="00875061">
              <w:rPr>
                <w:rFonts w:ascii="Tahoma" w:hAnsi="Tahoma" w:cs="Tahoma"/>
              </w:rPr>
              <w:t xml:space="preserve">   </w:t>
            </w:r>
            <w:r w:rsidRPr="00875061">
              <w:rPr>
                <w:rFonts w:ascii="Cambria Math" w:hAnsi="Cambria Math" w:cs="Cambria Math"/>
              </w:rPr>
              <w:t>⃝</w:t>
            </w:r>
            <w:r>
              <w:rPr>
                <w:rFonts w:ascii="Cambria Math" w:hAnsi="Cambria Math" w:cs="Cambria Math"/>
              </w:rPr>
              <w:t xml:space="preserve"> </w:t>
            </w:r>
            <w:r w:rsidRPr="00875061">
              <w:rPr>
                <w:rFonts w:ascii="Tahoma" w:hAnsi="Tahoma" w:cs="Tahoma"/>
              </w:rPr>
              <w:t>gehoorzaam</w:t>
            </w:r>
          </w:p>
          <w:p w14:paraId="2C691660" w14:textId="77777777" w:rsidR="00F65435" w:rsidRPr="00875061" w:rsidRDefault="00F65435" w:rsidP="00761FE1">
            <w:pPr>
              <w:rPr>
                <w:rFonts w:ascii="Tahoma" w:hAnsi="Tahoma" w:cs="Tahoma"/>
              </w:rPr>
            </w:pPr>
          </w:p>
          <w:p w14:paraId="568C316C" w14:textId="77777777" w:rsidR="00F65435" w:rsidRPr="00875061" w:rsidRDefault="00F65435" w:rsidP="00761FE1">
            <w:pPr>
              <w:rPr>
                <w:rFonts w:ascii="Tahoma" w:hAnsi="Tahoma" w:cs="Tahoma"/>
              </w:rPr>
            </w:pP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w:t>
            </w:r>
            <w:r>
              <w:rPr>
                <w:rFonts w:ascii="Tahoma" w:hAnsi="Tahoma" w:cs="Tahoma"/>
              </w:rPr>
              <w:t xml:space="preserve">gevoelig             </w:t>
            </w:r>
            <w:r w:rsidRPr="00875061">
              <w:rPr>
                <w:rFonts w:ascii="Tahoma" w:hAnsi="Tahoma" w:cs="Tahoma"/>
              </w:rPr>
              <w:t xml:space="preserve">   </w:t>
            </w:r>
            <w:r w:rsidRPr="00875061">
              <w:rPr>
                <w:rFonts w:ascii="Cambria Math" w:hAnsi="Cambria Math" w:cs="Cambria Math"/>
              </w:rPr>
              <w:t>⃝</w:t>
            </w:r>
            <w:r>
              <w:rPr>
                <w:rFonts w:ascii="Tahoma" w:hAnsi="Tahoma" w:cs="Tahoma"/>
              </w:rPr>
              <w:t xml:space="preserve"> invoelend                  </w:t>
            </w:r>
            <w:r w:rsidRPr="00875061">
              <w:rPr>
                <w:rFonts w:ascii="Tahoma" w:hAnsi="Tahoma" w:cs="Tahoma"/>
              </w:rPr>
              <w:t xml:space="preserve">   </w:t>
            </w:r>
            <w:r w:rsidRPr="00875061">
              <w:rPr>
                <w:rFonts w:ascii="Cambria Math" w:hAnsi="Cambria Math" w:cs="Cambria Math"/>
              </w:rPr>
              <w:t>⃝</w:t>
            </w:r>
            <w:r w:rsidRPr="00875061">
              <w:rPr>
                <w:rFonts w:ascii="Tahoma" w:hAnsi="Tahoma" w:cs="Tahoma"/>
              </w:rPr>
              <w:t xml:space="preserve"> ………………..                </w:t>
            </w:r>
            <w:r>
              <w:rPr>
                <w:rFonts w:ascii="Tahoma" w:hAnsi="Tahoma" w:cs="Tahoma"/>
              </w:rPr>
              <w:t xml:space="preserve">    </w:t>
            </w:r>
            <w:r w:rsidRPr="00875061">
              <w:rPr>
                <w:rFonts w:ascii="Cambria Math" w:hAnsi="Cambria Math" w:cs="Cambria Math"/>
              </w:rPr>
              <w:t>⃝</w:t>
            </w:r>
            <w:r w:rsidRPr="00875061">
              <w:rPr>
                <w:rFonts w:ascii="Tahoma" w:hAnsi="Tahoma" w:cs="Tahoma"/>
              </w:rPr>
              <w:t>……………………</w:t>
            </w:r>
          </w:p>
        </w:tc>
      </w:tr>
    </w:tbl>
    <w:p w14:paraId="48B5771D" w14:textId="77777777" w:rsidR="00F65435" w:rsidRPr="0046500B" w:rsidRDefault="00F65435" w:rsidP="00F65435">
      <w:pPr>
        <w:spacing w:line="360" w:lineRule="auto"/>
        <w:rPr>
          <w:rFonts w:ascii="Tahoma" w:hAnsi="Tahoma" w:cs="Tahoma"/>
        </w:rPr>
      </w:pPr>
    </w:p>
    <w:p w14:paraId="74A78007" w14:textId="77777777" w:rsidR="00F65435" w:rsidRDefault="00F65435" w:rsidP="00F65435">
      <w:pPr>
        <w:spacing w:line="360" w:lineRule="auto"/>
        <w:rPr>
          <w:rFonts w:ascii="Tahoma" w:hAnsi="Tahoma" w:cs="Tahoma"/>
        </w:rPr>
      </w:pPr>
      <w:r w:rsidRPr="0046500B">
        <w:rPr>
          <w:rFonts w:ascii="Tahoma" w:hAnsi="Tahoma" w:cs="Tahoma"/>
          <w:u w:val="single"/>
        </w:rPr>
        <w:t>Ruimte voor toelichting</w:t>
      </w:r>
      <w:r w:rsidRPr="0046500B">
        <w:rPr>
          <w:rFonts w:ascii="Tahoma" w:hAnsi="Tahoma" w:cs="Tahoma"/>
        </w:rPr>
        <w:t>:</w:t>
      </w:r>
      <w:r w:rsidRPr="0046500B">
        <w:rPr>
          <w:rFonts w:ascii="Tahoma" w:hAnsi="Tahoma" w:cs="Tahoma"/>
        </w:rPr>
        <w:br/>
      </w:r>
      <w:bookmarkStart w:id="35" w:name="_Hlk64029303"/>
      <w:r w:rsidRPr="0046500B">
        <w:rPr>
          <w:rFonts w:ascii="Tahoma" w:hAnsi="Tahoma" w:cs="Tahoma"/>
        </w:rPr>
        <w:t>______________________________________________________</w:t>
      </w:r>
      <w:r>
        <w:rPr>
          <w:rFonts w:ascii="Tahoma" w:hAnsi="Tahoma" w:cs="Tahoma"/>
        </w:rPr>
        <w:t>____________________________</w:t>
      </w:r>
    </w:p>
    <w:bookmarkEnd w:id="35"/>
    <w:p w14:paraId="58E78D58" w14:textId="77777777" w:rsidR="00F65435" w:rsidRDefault="00F65435" w:rsidP="00F65435">
      <w:pPr>
        <w:spacing w:line="360" w:lineRule="auto"/>
        <w:rPr>
          <w:rFonts w:ascii="Tahoma" w:hAnsi="Tahoma" w:cs="Tahoma"/>
        </w:rPr>
      </w:pPr>
      <w:r w:rsidRPr="00CD783C">
        <w:rPr>
          <w:rFonts w:ascii="Tahoma" w:hAnsi="Tahoma" w:cs="Tahoma"/>
        </w:rPr>
        <w:t>__________________________________________________________________________________</w:t>
      </w:r>
    </w:p>
    <w:p w14:paraId="46264C19" w14:textId="77777777" w:rsidR="00F65435" w:rsidRPr="00CD783C" w:rsidRDefault="00F65435" w:rsidP="00F65435">
      <w:pPr>
        <w:spacing w:line="360" w:lineRule="auto"/>
        <w:rPr>
          <w:rFonts w:ascii="Tahoma" w:hAnsi="Tahoma" w:cs="Tahoma"/>
          <w:iCs/>
        </w:rPr>
      </w:pPr>
      <w:r w:rsidRPr="00CD783C">
        <w:rPr>
          <w:rFonts w:ascii="Tahoma" w:hAnsi="Tahoma" w:cs="Tahoma"/>
          <w:i/>
        </w:rPr>
        <w:t>___________________________________________________________________________</w:t>
      </w:r>
    </w:p>
    <w:p w14:paraId="464240D6" w14:textId="77777777" w:rsidR="00F65435" w:rsidRDefault="00F65435" w:rsidP="00F65435">
      <w:pPr>
        <w:spacing w:line="360" w:lineRule="auto"/>
        <w:rPr>
          <w:rFonts w:ascii="Tahoma" w:hAnsi="Tahoma" w:cs="Tahoma"/>
          <w:i/>
        </w:rPr>
      </w:pPr>
    </w:p>
    <w:p w14:paraId="76BE1ED7" w14:textId="77777777" w:rsidR="00F65435" w:rsidRDefault="00F65435" w:rsidP="00F65435">
      <w:pPr>
        <w:spacing w:line="360" w:lineRule="auto"/>
        <w:rPr>
          <w:rFonts w:ascii="Tahoma" w:hAnsi="Tahoma" w:cs="Tahoma"/>
          <w:i/>
        </w:rPr>
      </w:pPr>
      <w:r w:rsidRPr="0046500B">
        <w:rPr>
          <w:rFonts w:ascii="Tahoma" w:hAnsi="Tahoma" w:cs="Tahoma"/>
          <w:i/>
        </w:rPr>
        <w:t xml:space="preserve">Wilt u </w:t>
      </w:r>
      <w:r>
        <w:rPr>
          <w:rFonts w:ascii="Tahoma" w:hAnsi="Tahoma" w:cs="Tahoma"/>
          <w:i/>
        </w:rPr>
        <w:t xml:space="preserve">bij de onderstaande vragen </w:t>
      </w:r>
      <w:r w:rsidRPr="0046500B">
        <w:rPr>
          <w:rFonts w:ascii="Tahoma" w:hAnsi="Tahoma" w:cs="Tahoma"/>
          <w:i/>
        </w:rPr>
        <w:t xml:space="preserve">de kenmerken van uw kind beschrijven? Het doel is, een </w:t>
      </w:r>
    </w:p>
    <w:p w14:paraId="76B21AC8" w14:textId="77777777" w:rsidR="00F65435" w:rsidRDefault="00F65435" w:rsidP="00F65435">
      <w:pPr>
        <w:spacing w:line="360" w:lineRule="auto"/>
        <w:rPr>
          <w:rFonts w:ascii="Tahoma" w:hAnsi="Tahoma" w:cs="Tahoma"/>
          <w:i/>
        </w:rPr>
      </w:pPr>
      <w:r w:rsidRPr="0046500B">
        <w:rPr>
          <w:rFonts w:ascii="Tahoma" w:hAnsi="Tahoma" w:cs="Tahoma"/>
          <w:i/>
        </w:rPr>
        <w:t>beeld te krijgen van uw kind</w:t>
      </w:r>
      <w:r>
        <w:rPr>
          <w:rFonts w:ascii="Tahoma" w:hAnsi="Tahoma" w:cs="Tahoma"/>
          <w:i/>
        </w:rPr>
        <w:t xml:space="preserve"> op meerdere ontwikkelingsgebieden. </w:t>
      </w:r>
    </w:p>
    <w:p w14:paraId="29BA7473" w14:textId="77777777" w:rsidR="00F65435" w:rsidRDefault="00F65435" w:rsidP="00F65435">
      <w:pPr>
        <w:spacing w:line="360" w:lineRule="auto"/>
        <w:rPr>
          <w:rFonts w:ascii="Tahoma" w:hAnsi="Tahoma" w:cs="Tahoma"/>
          <w:i/>
        </w:rPr>
      </w:pPr>
      <w:r w:rsidRPr="0046500B">
        <w:rPr>
          <w:rFonts w:ascii="Tahoma" w:hAnsi="Tahoma" w:cs="Tahoma"/>
          <w:i/>
        </w:rPr>
        <w:t>U kunt per regel steeds een vakje aankruisen.</w:t>
      </w:r>
    </w:p>
    <w:p w14:paraId="71123B1D" w14:textId="77777777" w:rsidR="00F65435" w:rsidRPr="0046500B" w:rsidRDefault="00F65435" w:rsidP="00F65435">
      <w:pPr>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290"/>
        <w:gridCol w:w="1134"/>
        <w:gridCol w:w="1687"/>
      </w:tblGrid>
      <w:tr w:rsidR="00F65435" w:rsidRPr="00875061" w14:paraId="01BCC1C1" w14:textId="77777777" w:rsidTr="00761FE1">
        <w:tc>
          <w:tcPr>
            <w:tcW w:w="3510" w:type="dxa"/>
            <w:shd w:val="clear" w:color="auto" w:fill="auto"/>
          </w:tcPr>
          <w:p w14:paraId="6372B17B" w14:textId="77777777" w:rsidR="00F65435" w:rsidRPr="00875061" w:rsidRDefault="00F65435" w:rsidP="00761FE1">
            <w:pPr>
              <w:rPr>
                <w:rFonts w:ascii="Tahoma" w:hAnsi="Tahoma" w:cs="Tahoma"/>
                <w:b/>
                <w:sz w:val="28"/>
                <w:szCs w:val="28"/>
              </w:rPr>
            </w:pPr>
            <w:r w:rsidRPr="00875061">
              <w:rPr>
                <w:rFonts w:ascii="Tahoma" w:hAnsi="Tahoma" w:cs="Tahoma"/>
                <w:b/>
                <w:sz w:val="28"/>
                <w:szCs w:val="28"/>
              </w:rPr>
              <w:t>Taalontwikkeling</w:t>
            </w:r>
          </w:p>
        </w:tc>
        <w:tc>
          <w:tcPr>
            <w:tcW w:w="1134" w:type="dxa"/>
            <w:shd w:val="clear" w:color="auto" w:fill="auto"/>
          </w:tcPr>
          <w:p w14:paraId="420FB5E4" w14:textId="77777777" w:rsidR="00F65435" w:rsidRPr="00875061" w:rsidRDefault="00F65435" w:rsidP="00761FE1">
            <w:pPr>
              <w:rPr>
                <w:rFonts w:ascii="Tahoma" w:hAnsi="Tahoma" w:cs="Tahoma"/>
                <w:b/>
              </w:rPr>
            </w:pPr>
            <w:r w:rsidRPr="00875061">
              <w:rPr>
                <w:rFonts w:ascii="Tahoma" w:hAnsi="Tahoma" w:cs="Tahoma"/>
                <w:b/>
              </w:rPr>
              <w:t>minder</w:t>
            </w:r>
          </w:p>
        </w:tc>
        <w:tc>
          <w:tcPr>
            <w:tcW w:w="1134" w:type="dxa"/>
            <w:shd w:val="clear" w:color="auto" w:fill="auto"/>
          </w:tcPr>
          <w:p w14:paraId="6FC1CF7B" w14:textId="77777777" w:rsidR="00F65435" w:rsidRPr="00875061" w:rsidRDefault="00F65435" w:rsidP="00761FE1">
            <w:pPr>
              <w:rPr>
                <w:rFonts w:ascii="Tahoma" w:hAnsi="Tahoma" w:cs="Tahoma"/>
                <w:b/>
              </w:rPr>
            </w:pPr>
            <w:r w:rsidRPr="00875061">
              <w:rPr>
                <w:rFonts w:ascii="Tahoma" w:hAnsi="Tahoma" w:cs="Tahoma"/>
                <w:b/>
              </w:rPr>
              <w:t>Iets</w:t>
            </w:r>
          </w:p>
          <w:p w14:paraId="794191D9" w14:textId="77777777" w:rsidR="00F65435" w:rsidRPr="00875061" w:rsidRDefault="00F65435" w:rsidP="00761FE1">
            <w:pPr>
              <w:rPr>
                <w:rFonts w:ascii="Tahoma" w:hAnsi="Tahoma" w:cs="Tahoma"/>
                <w:b/>
              </w:rPr>
            </w:pPr>
            <w:r w:rsidRPr="00875061">
              <w:rPr>
                <w:rFonts w:ascii="Tahoma" w:hAnsi="Tahoma" w:cs="Tahoma"/>
                <w:b/>
              </w:rPr>
              <w:t>minder</w:t>
            </w:r>
          </w:p>
        </w:tc>
        <w:tc>
          <w:tcPr>
            <w:tcW w:w="1290" w:type="dxa"/>
            <w:shd w:val="clear" w:color="auto" w:fill="auto"/>
          </w:tcPr>
          <w:p w14:paraId="63852EE3" w14:textId="77777777" w:rsidR="00F65435" w:rsidRPr="00875061" w:rsidRDefault="00F65435" w:rsidP="00761FE1">
            <w:pPr>
              <w:rPr>
                <w:rFonts w:ascii="Tahoma" w:hAnsi="Tahoma" w:cs="Tahoma"/>
                <w:b/>
              </w:rPr>
            </w:pPr>
            <w:r w:rsidRPr="00875061">
              <w:rPr>
                <w:rFonts w:ascii="Tahoma" w:hAnsi="Tahoma" w:cs="Tahoma"/>
                <w:b/>
              </w:rPr>
              <w:t>evenveel</w:t>
            </w:r>
          </w:p>
        </w:tc>
        <w:tc>
          <w:tcPr>
            <w:tcW w:w="1134" w:type="dxa"/>
            <w:shd w:val="clear" w:color="auto" w:fill="auto"/>
          </w:tcPr>
          <w:p w14:paraId="07649A74" w14:textId="77777777" w:rsidR="00F65435" w:rsidRPr="00875061" w:rsidRDefault="00F65435" w:rsidP="00761FE1">
            <w:pPr>
              <w:rPr>
                <w:rFonts w:ascii="Tahoma" w:hAnsi="Tahoma" w:cs="Tahoma"/>
                <w:b/>
              </w:rPr>
            </w:pPr>
            <w:r w:rsidRPr="00875061">
              <w:rPr>
                <w:rFonts w:ascii="Tahoma" w:hAnsi="Tahoma" w:cs="Tahoma"/>
                <w:b/>
              </w:rPr>
              <w:t>Iets</w:t>
            </w:r>
          </w:p>
          <w:p w14:paraId="3985FB67" w14:textId="77777777" w:rsidR="00F65435" w:rsidRPr="00875061" w:rsidRDefault="00F65435" w:rsidP="00761FE1">
            <w:pPr>
              <w:rPr>
                <w:rFonts w:ascii="Tahoma" w:hAnsi="Tahoma" w:cs="Tahoma"/>
                <w:b/>
              </w:rPr>
            </w:pPr>
            <w:r w:rsidRPr="00875061">
              <w:rPr>
                <w:rFonts w:ascii="Tahoma" w:hAnsi="Tahoma" w:cs="Tahoma"/>
                <w:b/>
              </w:rPr>
              <w:t>meer</w:t>
            </w:r>
          </w:p>
        </w:tc>
        <w:tc>
          <w:tcPr>
            <w:tcW w:w="1687" w:type="dxa"/>
            <w:shd w:val="clear" w:color="auto" w:fill="auto"/>
          </w:tcPr>
          <w:p w14:paraId="640A7F26" w14:textId="77777777" w:rsidR="00F65435" w:rsidRPr="00875061" w:rsidRDefault="00F65435" w:rsidP="00761FE1">
            <w:pPr>
              <w:rPr>
                <w:rFonts w:ascii="Tahoma" w:hAnsi="Tahoma" w:cs="Tahoma"/>
                <w:b/>
              </w:rPr>
            </w:pPr>
            <w:r w:rsidRPr="00875061">
              <w:rPr>
                <w:rFonts w:ascii="Tahoma" w:hAnsi="Tahoma" w:cs="Tahoma"/>
                <w:b/>
              </w:rPr>
              <w:t>meer</w:t>
            </w:r>
          </w:p>
        </w:tc>
      </w:tr>
      <w:tr w:rsidR="00F65435" w:rsidRPr="00875061" w14:paraId="2F4EF1B1" w14:textId="77777777" w:rsidTr="00761FE1">
        <w:tc>
          <w:tcPr>
            <w:tcW w:w="3510" w:type="dxa"/>
            <w:shd w:val="clear" w:color="auto" w:fill="auto"/>
          </w:tcPr>
          <w:p w14:paraId="4161C0A3" w14:textId="77777777" w:rsidR="00F65435" w:rsidRPr="00875061" w:rsidRDefault="00F65435" w:rsidP="00761FE1">
            <w:pPr>
              <w:rPr>
                <w:rFonts w:ascii="Tahoma" w:hAnsi="Tahoma" w:cs="Tahoma"/>
              </w:rPr>
            </w:pPr>
            <w:r w:rsidRPr="00875061">
              <w:rPr>
                <w:rFonts w:ascii="Tahoma" w:hAnsi="Tahoma" w:cs="Tahoma"/>
              </w:rPr>
              <w:t>Naar betekenis van woorden vragen</w:t>
            </w:r>
          </w:p>
        </w:tc>
        <w:tc>
          <w:tcPr>
            <w:tcW w:w="1134" w:type="dxa"/>
            <w:shd w:val="clear" w:color="auto" w:fill="auto"/>
          </w:tcPr>
          <w:p w14:paraId="5E27F78B" w14:textId="77777777" w:rsidR="00F65435" w:rsidRPr="00875061" w:rsidRDefault="00F65435" w:rsidP="00761FE1">
            <w:pPr>
              <w:rPr>
                <w:rFonts w:ascii="Tahoma" w:hAnsi="Tahoma" w:cs="Tahoma"/>
                <w:b/>
              </w:rPr>
            </w:pPr>
          </w:p>
        </w:tc>
        <w:tc>
          <w:tcPr>
            <w:tcW w:w="1134" w:type="dxa"/>
            <w:shd w:val="clear" w:color="auto" w:fill="auto"/>
          </w:tcPr>
          <w:p w14:paraId="3E508788" w14:textId="77777777" w:rsidR="00F65435" w:rsidRPr="00875061" w:rsidRDefault="00F65435" w:rsidP="00761FE1">
            <w:pPr>
              <w:rPr>
                <w:rFonts w:ascii="Tahoma" w:hAnsi="Tahoma" w:cs="Tahoma"/>
                <w:b/>
              </w:rPr>
            </w:pPr>
          </w:p>
        </w:tc>
        <w:tc>
          <w:tcPr>
            <w:tcW w:w="1290" w:type="dxa"/>
            <w:shd w:val="clear" w:color="auto" w:fill="auto"/>
          </w:tcPr>
          <w:p w14:paraId="326C45CC" w14:textId="77777777" w:rsidR="00F65435" w:rsidRPr="00875061" w:rsidRDefault="00F65435" w:rsidP="00761FE1">
            <w:pPr>
              <w:rPr>
                <w:rFonts w:ascii="Tahoma" w:hAnsi="Tahoma" w:cs="Tahoma"/>
                <w:b/>
              </w:rPr>
            </w:pPr>
          </w:p>
        </w:tc>
        <w:tc>
          <w:tcPr>
            <w:tcW w:w="1134" w:type="dxa"/>
            <w:shd w:val="clear" w:color="auto" w:fill="auto"/>
          </w:tcPr>
          <w:p w14:paraId="7EBE7155" w14:textId="77777777" w:rsidR="00F65435" w:rsidRPr="00875061" w:rsidRDefault="00F65435" w:rsidP="00761FE1">
            <w:pPr>
              <w:rPr>
                <w:rFonts w:ascii="Tahoma" w:hAnsi="Tahoma" w:cs="Tahoma"/>
                <w:b/>
              </w:rPr>
            </w:pPr>
          </w:p>
        </w:tc>
        <w:tc>
          <w:tcPr>
            <w:tcW w:w="1687" w:type="dxa"/>
            <w:shd w:val="clear" w:color="auto" w:fill="auto"/>
          </w:tcPr>
          <w:p w14:paraId="6B0EBBFE" w14:textId="77777777" w:rsidR="00F65435" w:rsidRPr="00875061" w:rsidRDefault="00F65435" w:rsidP="00761FE1">
            <w:pPr>
              <w:rPr>
                <w:rFonts w:ascii="Tahoma" w:hAnsi="Tahoma" w:cs="Tahoma"/>
                <w:b/>
              </w:rPr>
            </w:pPr>
          </w:p>
        </w:tc>
      </w:tr>
      <w:tr w:rsidR="00F65435" w:rsidRPr="00875061" w14:paraId="65D27B3B" w14:textId="77777777" w:rsidTr="00761FE1">
        <w:tc>
          <w:tcPr>
            <w:tcW w:w="3510" w:type="dxa"/>
            <w:shd w:val="clear" w:color="auto" w:fill="auto"/>
          </w:tcPr>
          <w:p w14:paraId="029AD4DE" w14:textId="77777777" w:rsidR="00F65435" w:rsidRPr="00875061" w:rsidRDefault="00F65435" w:rsidP="00761FE1">
            <w:pPr>
              <w:rPr>
                <w:rFonts w:ascii="Tahoma" w:hAnsi="Tahoma" w:cs="Tahoma"/>
              </w:rPr>
            </w:pPr>
            <w:r w:rsidRPr="00875061">
              <w:rPr>
                <w:rFonts w:ascii="Tahoma" w:hAnsi="Tahoma" w:cs="Tahoma"/>
              </w:rPr>
              <w:t>Moeilijke woorden willen begrijpen</w:t>
            </w:r>
          </w:p>
        </w:tc>
        <w:tc>
          <w:tcPr>
            <w:tcW w:w="1134" w:type="dxa"/>
            <w:shd w:val="clear" w:color="auto" w:fill="auto"/>
          </w:tcPr>
          <w:p w14:paraId="08E4F9A8" w14:textId="77777777" w:rsidR="00F65435" w:rsidRPr="00875061" w:rsidRDefault="00F65435" w:rsidP="00761FE1">
            <w:pPr>
              <w:rPr>
                <w:rFonts w:ascii="Tahoma" w:hAnsi="Tahoma" w:cs="Tahoma"/>
                <w:b/>
              </w:rPr>
            </w:pPr>
          </w:p>
        </w:tc>
        <w:tc>
          <w:tcPr>
            <w:tcW w:w="1134" w:type="dxa"/>
            <w:shd w:val="clear" w:color="auto" w:fill="auto"/>
          </w:tcPr>
          <w:p w14:paraId="534A4D91" w14:textId="77777777" w:rsidR="00F65435" w:rsidRPr="00875061" w:rsidRDefault="00F65435" w:rsidP="00761FE1">
            <w:pPr>
              <w:rPr>
                <w:rFonts w:ascii="Tahoma" w:hAnsi="Tahoma" w:cs="Tahoma"/>
                <w:b/>
              </w:rPr>
            </w:pPr>
          </w:p>
        </w:tc>
        <w:tc>
          <w:tcPr>
            <w:tcW w:w="1290" w:type="dxa"/>
            <w:shd w:val="clear" w:color="auto" w:fill="auto"/>
          </w:tcPr>
          <w:p w14:paraId="648E9299" w14:textId="77777777" w:rsidR="00F65435" w:rsidRPr="00875061" w:rsidRDefault="00F65435" w:rsidP="00761FE1">
            <w:pPr>
              <w:rPr>
                <w:rFonts w:ascii="Tahoma" w:hAnsi="Tahoma" w:cs="Tahoma"/>
                <w:b/>
              </w:rPr>
            </w:pPr>
          </w:p>
        </w:tc>
        <w:tc>
          <w:tcPr>
            <w:tcW w:w="1134" w:type="dxa"/>
            <w:shd w:val="clear" w:color="auto" w:fill="auto"/>
          </w:tcPr>
          <w:p w14:paraId="4C9AEDD2" w14:textId="77777777" w:rsidR="00F65435" w:rsidRPr="00875061" w:rsidRDefault="00F65435" w:rsidP="00761FE1">
            <w:pPr>
              <w:rPr>
                <w:rFonts w:ascii="Tahoma" w:hAnsi="Tahoma" w:cs="Tahoma"/>
                <w:b/>
              </w:rPr>
            </w:pPr>
          </w:p>
        </w:tc>
        <w:tc>
          <w:tcPr>
            <w:tcW w:w="1687" w:type="dxa"/>
            <w:shd w:val="clear" w:color="auto" w:fill="auto"/>
          </w:tcPr>
          <w:p w14:paraId="6EA25CE4" w14:textId="77777777" w:rsidR="00F65435" w:rsidRPr="00875061" w:rsidRDefault="00F65435" w:rsidP="00761FE1">
            <w:pPr>
              <w:rPr>
                <w:rFonts w:ascii="Tahoma" w:hAnsi="Tahoma" w:cs="Tahoma"/>
                <w:b/>
              </w:rPr>
            </w:pPr>
          </w:p>
        </w:tc>
      </w:tr>
      <w:tr w:rsidR="00F65435" w:rsidRPr="00875061" w14:paraId="52117976" w14:textId="77777777" w:rsidTr="00761FE1">
        <w:tc>
          <w:tcPr>
            <w:tcW w:w="3510" w:type="dxa"/>
            <w:shd w:val="clear" w:color="auto" w:fill="auto"/>
          </w:tcPr>
          <w:p w14:paraId="56CE6F8F" w14:textId="77777777" w:rsidR="00F65435" w:rsidRDefault="00F65435" w:rsidP="00761FE1">
            <w:pPr>
              <w:rPr>
                <w:rFonts w:ascii="Tahoma" w:hAnsi="Tahoma" w:cs="Tahoma"/>
              </w:rPr>
            </w:pPr>
            <w:r w:rsidRPr="00875061">
              <w:rPr>
                <w:rFonts w:ascii="Tahoma" w:hAnsi="Tahoma" w:cs="Tahoma"/>
              </w:rPr>
              <w:t>In goede zinnen praten</w:t>
            </w:r>
          </w:p>
          <w:p w14:paraId="489A94B8" w14:textId="77777777" w:rsidR="00F65435" w:rsidRPr="00875061" w:rsidRDefault="00F65435" w:rsidP="00761FE1">
            <w:pPr>
              <w:rPr>
                <w:rFonts w:ascii="Tahoma" w:hAnsi="Tahoma" w:cs="Tahoma"/>
              </w:rPr>
            </w:pPr>
          </w:p>
        </w:tc>
        <w:tc>
          <w:tcPr>
            <w:tcW w:w="1134" w:type="dxa"/>
            <w:shd w:val="clear" w:color="auto" w:fill="auto"/>
          </w:tcPr>
          <w:p w14:paraId="6D483387" w14:textId="77777777" w:rsidR="00F65435" w:rsidRPr="00875061" w:rsidRDefault="00F65435" w:rsidP="00761FE1">
            <w:pPr>
              <w:rPr>
                <w:rFonts w:ascii="Tahoma" w:hAnsi="Tahoma" w:cs="Tahoma"/>
                <w:b/>
              </w:rPr>
            </w:pPr>
          </w:p>
        </w:tc>
        <w:tc>
          <w:tcPr>
            <w:tcW w:w="1134" w:type="dxa"/>
            <w:shd w:val="clear" w:color="auto" w:fill="auto"/>
          </w:tcPr>
          <w:p w14:paraId="05EDB656" w14:textId="77777777" w:rsidR="00F65435" w:rsidRPr="00875061" w:rsidRDefault="00F65435" w:rsidP="00761FE1">
            <w:pPr>
              <w:rPr>
                <w:rFonts w:ascii="Tahoma" w:hAnsi="Tahoma" w:cs="Tahoma"/>
                <w:b/>
              </w:rPr>
            </w:pPr>
          </w:p>
        </w:tc>
        <w:tc>
          <w:tcPr>
            <w:tcW w:w="1290" w:type="dxa"/>
            <w:shd w:val="clear" w:color="auto" w:fill="auto"/>
          </w:tcPr>
          <w:p w14:paraId="0B78B120" w14:textId="77777777" w:rsidR="00F65435" w:rsidRPr="00875061" w:rsidRDefault="00F65435" w:rsidP="00761FE1">
            <w:pPr>
              <w:rPr>
                <w:rFonts w:ascii="Tahoma" w:hAnsi="Tahoma" w:cs="Tahoma"/>
                <w:b/>
              </w:rPr>
            </w:pPr>
          </w:p>
        </w:tc>
        <w:tc>
          <w:tcPr>
            <w:tcW w:w="1134" w:type="dxa"/>
            <w:shd w:val="clear" w:color="auto" w:fill="auto"/>
          </w:tcPr>
          <w:p w14:paraId="302FCEB9" w14:textId="77777777" w:rsidR="00F65435" w:rsidRPr="00875061" w:rsidRDefault="00F65435" w:rsidP="00761FE1">
            <w:pPr>
              <w:rPr>
                <w:rFonts w:ascii="Tahoma" w:hAnsi="Tahoma" w:cs="Tahoma"/>
                <w:b/>
              </w:rPr>
            </w:pPr>
          </w:p>
        </w:tc>
        <w:tc>
          <w:tcPr>
            <w:tcW w:w="1687" w:type="dxa"/>
            <w:shd w:val="clear" w:color="auto" w:fill="auto"/>
          </w:tcPr>
          <w:p w14:paraId="351A6E97" w14:textId="77777777" w:rsidR="00F65435" w:rsidRPr="00875061" w:rsidRDefault="00F65435" w:rsidP="00761FE1">
            <w:pPr>
              <w:rPr>
                <w:rFonts w:ascii="Tahoma" w:hAnsi="Tahoma" w:cs="Tahoma"/>
                <w:b/>
              </w:rPr>
            </w:pPr>
          </w:p>
        </w:tc>
      </w:tr>
      <w:tr w:rsidR="00F65435" w:rsidRPr="00875061" w14:paraId="206FDAB8" w14:textId="77777777" w:rsidTr="00761FE1">
        <w:tc>
          <w:tcPr>
            <w:tcW w:w="3510" w:type="dxa"/>
            <w:shd w:val="clear" w:color="auto" w:fill="auto"/>
          </w:tcPr>
          <w:p w14:paraId="036D7F35" w14:textId="77777777" w:rsidR="00F65435" w:rsidRPr="00875061" w:rsidRDefault="00F65435" w:rsidP="00761FE1">
            <w:pPr>
              <w:rPr>
                <w:rFonts w:ascii="Tahoma" w:hAnsi="Tahoma" w:cs="Tahoma"/>
              </w:rPr>
            </w:pPr>
            <w:r w:rsidRPr="00875061">
              <w:rPr>
                <w:rFonts w:ascii="Tahoma" w:hAnsi="Tahoma" w:cs="Tahoma"/>
              </w:rPr>
              <w:t>Interesse in letters/lezen</w:t>
            </w:r>
          </w:p>
          <w:p w14:paraId="1AB5D7D8" w14:textId="77777777" w:rsidR="00F65435" w:rsidRPr="00875061" w:rsidRDefault="00F65435" w:rsidP="00761FE1">
            <w:pPr>
              <w:rPr>
                <w:rFonts w:ascii="Tahoma" w:hAnsi="Tahoma" w:cs="Tahoma"/>
              </w:rPr>
            </w:pPr>
            <w:r w:rsidRPr="00875061">
              <w:rPr>
                <w:rFonts w:ascii="Tahoma" w:hAnsi="Tahoma" w:cs="Tahoma"/>
              </w:rPr>
              <w:t>(kruis meer aan indien uw kind leest)</w:t>
            </w:r>
          </w:p>
        </w:tc>
        <w:tc>
          <w:tcPr>
            <w:tcW w:w="1134" w:type="dxa"/>
            <w:shd w:val="clear" w:color="auto" w:fill="auto"/>
          </w:tcPr>
          <w:p w14:paraId="4D2626CD" w14:textId="77777777" w:rsidR="00F65435" w:rsidRPr="00875061" w:rsidRDefault="00F65435" w:rsidP="00761FE1">
            <w:pPr>
              <w:rPr>
                <w:rFonts w:ascii="Tahoma" w:hAnsi="Tahoma" w:cs="Tahoma"/>
                <w:b/>
              </w:rPr>
            </w:pPr>
          </w:p>
        </w:tc>
        <w:tc>
          <w:tcPr>
            <w:tcW w:w="1134" w:type="dxa"/>
            <w:shd w:val="clear" w:color="auto" w:fill="auto"/>
          </w:tcPr>
          <w:p w14:paraId="4BAB5C31" w14:textId="77777777" w:rsidR="00F65435" w:rsidRPr="00875061" w:rsidRDefault="00F65435" w:rsidP="00761FE1">
            <w:pPr>
              <w:rPr>
                <w:rFonts w:ascii="Tahoma" w:hAnsi="Tahoma" w:cs="Tahoma"/>
                <w:b/>
              </w:rPr>
            </w:pPr>
          </w:p>
        </w:tc>
        <w:tc>
          <w:tcPr>
            <w:tcW w:w="1290" w:type="dxa"/>
            <w:shd w:val="clear" w:color="auto" w:fill="auto"/>
          </w:tcPr>
          <w:p w14:paraId="07FC95DA" w14:textId="77777777" w:rsidR="00F65435" w:rsidRPr="00875061" w:rsidRDefault="00F65435" w:rsidP="00761FE1">
            <w:pPr>
              <w:rPr>
                <w:rFonts w:ascii="Tahoma" w:hAnsi="Tahoma" w:cs="Tahoma"/>
                <w:b/>
              </w:rPr>
            </w:pPr>
          </w:p>
        </w:tc>
        <w:tc>
          <w:tcPr>
            <w:tcW w:w="1134" w:type="dxa"/>
            <w:shd w:val="clear" w:color="auto" w:fill="auto"/>
          </w:tcPr>
          <w:p w14:paraId="000D7BB4" w14:textId="77777777" w:rsidR="00F65435" w:rsidRPr="00875061" w:rsidRDefault="00F65435" w:rsidP="00761FE1">
            <w:pPr>
              <w:rPr>
                <w:rFonts w:ascii="Tahoma" w:hAnsi="Tahoma" w:cs="Tahoma"/>
                <w:b/>
              </w:rPr>
            </w:pPr>
          </w:p>
        </w:tc>
        <w:tc>
          <w:tcPr>
            <w:tcW w:w="1687" w:type="dxa"/>
            <w:shd w:val="clear" w:color="auto" w:fill="auto"/>
          </w:tcPr>
          <w:p w14:paraId="204F6203" w14:textId="77777777" w:rsidR="00F65435" w:rsidRPr="00875061" w:rsidRDefault="00F65435" w:rsidP="00761FE1">
            <w:pPr>
              <w:rPr>
                <w:rFonts w:ascii="Tahoma" w:hAnsi="Tahoma" w:cs="Tahoma"/>
                <w:b/>
              </w:rPr>
            </w:pPr>
          </w:p>
        </w:tc>
      </w:tr>
      <w:tr w:rsidR="00F65435" w:rsidRPr="00875061" w14:paraId="34006F24" w14:textId="77777777" w:rsidTr="00761FE1">
        <w:tc>
          <w:tcPr>
            <w:tcW w:w="3510" w:type="dxa"/>
            <w:shd w:val="clear" w:color="auto" w:fill="auto"/>
          </w:tcPr>
          <w:p w14:paraId="7E268CD9" w14:textId="77777777" w:rsidR="00F65435" w:rsidRPr="00875061" w:rsidRDefault="00F65435" w:rsidP="00761FE1">
            <w:pPr>
              <w:rPr>
                <w:rFonts w:ascii="Tahoma" w:hAnsi="Tahoma" w:cs="Tahoma"/>
              </w:rPr>
            </w:pPr>
            <w:r w:rsidRPr="00875061">
              <w:rPr>
                <w:rFonts w:ascii="Tahoma" w:hAnsi="Tahoma" w:cs="Tahoma"/>
              </w:rPr>
              <w:t>Interesse in letters schrijven</w:t>
            </w:r>
          </w:p>
          <w:p w14:paraId="27F65007" w14:textId="77777777" w:rsidR="00F65435" w:rsidRPr="00875061" w:rsidRDefault="00F65435" w:rsidP="00761FE1">
            <w:pPr>
              <w:rPr>
                <w:rFonts w:ascii="Tahoma" w:hAnsi="Tahoma" w:cs="Tahoma"/>
              </w:rPr>
            </w:pPr>
            <w:r w:rsidRPr="00875061">
              <w:rPr>
                <w:rFonts w:ascii="Tahoma" w:hAnsi="Tahoma" w:cs="Tahoma"/>
              </w:rPr>
              <w:t>(kruis meer aan indien uw kind woordjes schrijft)</w:t>
            </w:r>
          </w:p>
        </w:tc>
        <w:tc>
          <w:tcPr>
            <w:tcW w:w="1134" w:type="dxa"/>
            <w:shd w:val="clear" w:color="auto" w:fill="auto"/>
          </w:tcPr>
          <w:p w14:paraId="2F68E54D" w14:textId="77777777" w:rsidR="00F65435" w:rsidRPr="00875061" w:rsidRDefault="00F65435" w:rsidP="00761FE1">
            <w:pPr>
              <w:rPr>
                <w:rFonts w:ascii="Tahoma" w:hAnsi="Tahoma" w:cs="Tahoma"/>
                <w:b/>
              </w:rPr>
            </w:pPr>
          </w:p>
        </w:tc>
        <w:tc>
          <w:tcPr>
            <w:tcW w:w="1134" w:type="dxa"/>
            <w:shd w:val="clear" w:color="auto" w:fill="auto"/>
          </w:tcPr>
          <w:p w14:paraId="66317CC2" w14:textId="77777777" w:rsidR="00F65435" w:rsidRPr="00875061" w:rsidRDefault="00F65435" w:rsidP="00761FE1">
            <w:pPr>
              <w:rPr>
                <w:rFonts w:ascii="Tahoma" w:hAnsi="Tahoma" w:cs="Tahoma"/>
                <w:b/>
              </w:rPr>
            </w:pPr>
          </w:p>
        </w:tc>
        <w:tc>
          <w:tcPr>
            <w:tcW w:w="1290" w:type="dxa"/>
            <w:shd w:val="clear" w:color="auto" w:fill="auto"/>
          </w:tcPr>
          <w:p w14:paraId="138C0AC0" w14:textId="77777777" w:rsidR="00F65435" w:rsidRPr="00875061" w:rsidRDefault="00F65435" w:rsidP="00761FE1">
            <w:pPr>
              <w:rPr>
                <w:rFonts w:ascii="Tahoma" w:hAnsi="Tahoma" w:cs="Tahoma"/>
                <w:b/>
              </w:rPr>
            </w:pPr>
          </w:p>
        </w:tc>
        <w:tc>
          <w:tcPr>
            <w:tcW w:w="1134" w:type="dxa"/>
            <w:shd w:val="clear" w:color="auto" w:fill="auto"/>
          </w:tcPr>
          <w:p w14:paraId="7E852D48" w14:textId="77777777" w:rsidR="00F65435" w:rsidRPr="00875061" w:rsidRDefault="00F65435" w:rsidP="00761FE1">
            <w:pPr>
              <w:rPr>
                <w:rFonts w:ascii="Tahoma" w:hAnsi="Tahoma" w:cs="Tahoma"/>
                <w:b/>
              </w:rPr>
            </w:pPr>
          </w:p>
        </w:tc>
        <w:tc>
          <w:tcPr>
            <w:tcW w:w="1687" w:type="dxa"/>
            <w:shd w:val="clear" w:color="auto" w:fill="auto"/>
          </w:tcPr>
          <w:p w14:paraId="56271293" w14:textId="77777777" w:rsidR="00F65435" w:rsidRPr="00875061" w:rsidRDefault="00F65435" w:rsidP="00761FE1">
            <w:pPr>
              <w:rPr>
                <w:rFonts w:ascii="Tahoma" w:hAnsi="Tahoma" w:cs="Tahoma"/>
                <w:b/>
              </w:rPr>
            </w:pPr>
          </w:p>
        </w:tc>
      </w:tr>
      <w:tr w:rsidR="00F65435" w:rsidRPr="00875061" w14:paraId="0B45FB3D" w14:textId="77777777" w:rsidTr="00761FE1">
        <w:tc>
          <w:tcPr>
            <w:tcW w:w="3510" w:type="dxa"/>
            <w:shd w:val="clear" w:color="auto" w:fill="auto"/>
          </w:tcPr>
          <w:p w14:paraId="0FB47479" w14:textId="77777777" w:rsidR="00F65435" w:rsidRPr="00875061" w:rsidRDefault="00F65435" w:rsidP="00761FE1">
            <w:pPr>
              <w:rPr>
                <w:rFonts w:ascii="Tahoma" w:hAnsi="Tahoma" w:cs="Tahoma"/>
              </w:rPr>
            </w:pPr>
            <w:r w:rsidRPr="00875061">
              <w:rPr>
                <w:rFonts w:ascii="Tahoma" w:hAnsi="Tahoma" w:cs="Tahoma"/>
              </w:rPr>
              <w:t>Duidelijk maken wat er in hem/haar omgaat</w:t>
            </w:r>
          </w:p>
        </w:tc>
        <w:tc>
          <w:tcPr>
            <w:tcW w:w="1134" w:type="dxa"/>
            <w:shd w:val="clear" w:color="auto" w:fill="auto"/>
          </w:tcPr>
          <w:p w14:paraId="18E508DF" w14:textId="77777777" w:rsidR="00F65435" w:rsidRPr="00875061" w:rsidRDefault="00F65435" w:rsidP="00761FE1">
            <w:pPr>
              <w:rPr>
                <w:rFonts w:ascii="Tahoma" w:hAnsi="Tahoma" w:cs="Tahoma"/>
                <w:b/>
              </w:rPr>
            </w:pPr>
          </w:p>
        </w:tc>
        <w:tc>
          <w:tcPr>
            <w:tcW w:w="1134" w:type="dxa"/>
            <w:shd w:val="clear" w:color="auto" w:fill="auto"/>
          </w:tcPr>
          <w:p w14:paraId="25920E5B" w14:textId="77777777" w:rsidR="00F65435" w:rsidRPr="00875061" w:rsidRDefault="00F65435" w:rsidP="00761FE1">
            <w:pPr>
              <w:rPr>
                <w:rFonts w:ascii="Tahoma" w:hAnsi="Tahoma" w:cs="Tahoma"/>
                <w:b/>
              </w:rPr>
            </w:pPr>
          </w:p>
        </w:tc>
        <w:tc>
          <w:tcPr>
            <w:tcW w:w="1290" w:type="dxa"/>
            <w:shd w:val="clear" w:color="auto" w:fill="auto"/>
          </w:tcPr>
          <w:p w14:paraId="6F3D8D80" w14:textId="77777777" w:rsidR="00F65435" w:rsidRPr="00875061" w:rsidRDefault="00F65435" w:rsidP="00761FE1">
            <w:pPr>
              <w:rPr>
                <w:rFonts w:ascii="Tahoma" w:hAnsi="Tahoma" w:cs="Tahoma"/>
                <w:b/>
              </w:rPr>
            </w:pPr>
          </w:p>
        </w:tc>
        <w:tc>
          <w:tcPr>
            <w:tcW w:w="1134" w:type="dxa"/>
            <w:shd w:val="clear" w:color="auto" w:fill="auto"/>
          </w:tcPr>
          <w:p w14:paraId="276A5C8A" w14:textId="77777777" w:rsidR="00F65435" w:rsidRPr="00875061" w:rsidRDefault="00F65435" w:rsidP="00761FE1">
            <w:pPr>
              <w:rPr>
                <w:rFonts w:ascii="Tahoma" w:hAnsi="Tahoma" w:cs="Tahoma"/>
                <w:b/>
              </w:rPr>
            </w:pPr>
          </w:p>
        </w:tc>
        <w:tc>
          <w:tcPr>
            <w:tcW w:w="1687" w:type="dxa"/>
            <w:shd w:val="clear" w:color="auto" w:fill="auto"/>
          </w:tcPr>
          <w:p w14:paraId="366CE97C" w14:textId="77777777" w:rsidR="00F65435" w:rsidRPr="00875061" w:rsidRDefault="00F65435" w:rsidP="00761FE1">
            <w:pPr>
              <w:rPr>
                <w:rFonts w:ascii="Tahoma" w:hAnsi="Tahoma" w:cs="Tahoma"/>
                <w:b/>
              </w:rPr>
            </w:pPr>
          </w:p>
        </w:tc>
      </w:tr>
      <w:tr w:rsidR="00F65435" w:rsidRPr="00875061" w14:paraId="440D5212" w14:textId="77777777" w:rsidTr="00761FE1">
        <w:tc>
          <w:tcPr>
            <w:tcW w:w="3510" w:type="dxa"/>
            <w:shd w:val="clear" w:color="auto" w:fill="auto"/>
          </w:tcPr>
          <w:p w14:paraId="16C407B0" w14:textId="77777777" w:rsidR="00F65435" w:rsidRDefault="00F65435" w:rsidP="00761FE1">
            <w:pPr>
              <w:rPr>
                <w:rFonts w:ascii="Tahoma" w:hAnsi="Tahoma" w:cs="Tahoma"/>
              </w:rPr>
            </w:pPr>
            <w:r w:rsidRPr="00875061">
              <w:rPr>
                <w:rFonts w:ascii="Tahoma" w:hAnsi="Tahoma" w:cs="Tahoma"/>
              </w:rPr>
              <w:lastRenderedPageBreak/>
              <w:t>Vraagt vaak ‘waarom’</w:t>
            </w:r>
          </w:p>
          <w:p w14:paraId="7967AB13" w14:textId="77777777" w:rsidR="00F65435" w:rsidRPr="00875061" w:rsidRDefault="00F65435" w:rsidP="00761FE1">
            <w:pPr>
              <w:rPr>
                <w:rFonts w:ascii="Tahoma" w:hAnsi="Tahoma" w:cs="Tahoma"/>
              </w:rPr>
            </w:pPr>
          </w:p>
        </w:tc>
        <w:tc>
          <w:tcPr>
            <w:tcW w:w="1134" w:type="dxa"/>
            <w:shd w:val="clear" w:color="auto" w:fill="auto"/>
          </w:tcPr>
          <w:p w14:paraId="191AE454" w14:textId="77777777" w:rsidR="00F65435" w:rsidRPr="00875061" w:rsidRDefault="00F65435" w:rsidP="00761FE1">
            <w:pPr>
              <w:rPr>
                <w:rFonts w:ascii="Tahoma" w:hAnsi="Tahoma" w:cs="Tahoma"/>
                <w:b/>
              </w:rPr>
            </w:pPr>
          </w:p>
        </w:tc>
        <w:tc>
          <w:tcPr>
            <w:tcW w:w="1134" w:type="dxa"/>
            <w:shd w:val="clear" w:color="auto" w:fill="auto"/>
          </w:tcPr>
          <w:p w14:paraId="37B617B3" w14:textId="77777777" w:rsidR="00F65435" w:rsidRPr="00875061" w:rsidRDefault="00F65435" w:rsidP="00761FE1">
            <w:pPr>
              <w:rPr>
                <w:rFonts w:ascii="Tahoma" w:hAnsi="Tahoma" w:cs="Tahoma"/>
                <w:b/>
              </w:rPr>
            </w:pPr>
          </w:p>
        </w:tc>
        <w:tc>
          <w:tcPr>
            <w:tcW w:w="1290" w:type="dxa"/>
            <w:shd w:val="clear" w:color="auto" w:fill="auto"/>
          </w:tcPr>
          <w:p w14:paraId="5FB7F5CF" w14:textId="77777777" w:rsidR="00F65435" w:rsidRPr="00875061" w:rsidRDefault="00F65435" w:rsidP="00761FE1">
            <w:pPr>
              <w:rPr>
                <w:rFonts w:ascii="Tahoma" w:hAnsi="Tahoma" w:cs="Tahoma"/>
                <w:b/>
              </w:rPr>
            </w:pPr>
          </w:p>
        </w:tc>
        <w:tc>
          <w:tcPr>
            <w:tcW w:w="1134" w:type="dxa"/>
            <w:shd w:val="clear" w:color="auto" w:fill="auto"/>
          </w:tcPr>
          <w:p w14:paraId="2F5DE07D" w14:textId="77777777" w:rsidR="00F65435" w:rsidRPr="00875061" w:rsidRDefault="00F65435" w:rsidP="00761FE1">
            <w:pPr>
              <w:rPr>
                <w:rFonts w:ascii="Tahoma" w:hAnsi="Tahoma" w:cs="Tahoma"/>
                <w:b/>
              </w:rPr>
            </w:pPr>
          </w:p>
        </w:tc>
        <w:tc>
          <w:tcPr>
            <w:tcW w:w="1687" w:type="dxa"/>
            <w:shd w:val="clear" w:color="auto" w:fill="auto"/>
          </w:tcPr>
          <w:p w14:paraId="3F79F087" w14:textId="77777777" w:rsidR="00F65435" w:rsidRPr="00875061" w:rsidRDefault="00F65435" w:rsidP="00761FE1">
            <w:pPr>
              <w:rPr>
                <w:rFonts w:ascii="Tahoma" w:hAnsi="Tahoma" w:cs="Tahoma"/>
                <w:b/>
              </w:rPr>
            </w:pPr>
          </w:p>
        </w:tc>
      </w:tr>
      <w:tr w:rsidR="00F65435" w:rsidRPr="00875061" w14:paraId="45F442C3" w14:textId="77777777" w:rsidTr="00761FE1">
        <w:tc>
          <w:tcPr>
            <w:tcW w:w="9889" w:type="dxa"/>
            <w:gridSpan w:val="6"/>
            <w:shd w:val="clear" w:color="auto" w:fill="auto"/>
          </w:tcPr>
          <w:p w14:paraId="4E124D03" w14:textId="77777777" w:rsidR="00F65435" w:rsidRDefault="00F65435" w:rsidP="00761FE1">
            <w:pPr>
              <w:rPr>
                <w:rFonts w:ascii="Tahoma" w:hAnsi="Tahoma" w:cs="Tahoma"/>
              </w:rPr>
            </w:pPr>
            <w:r w:rsidRPr="00875061">
              <w:rPr>
                <w:rFonts w:ascii="Tahoma" w:hAnsi="Tahoma" w:cs="Tahoma"/>
              </w:rPr>
              <w:t>Welke taal wordt er thuis gesproken:</w:t>
            </w:r>
            <w:r>
              <w:rPr>
                <w:rFonts w:ascii="Tahoma" w:hAnsi="Tahoma" w:cs="Tahoma"/>
              </w:rPr>
              <w:t xml:space="preserve"> </w:t>
            </w:r>
          </w:p>
          <w:p w14:paraId="2F214914" w14:textId="77777777" w:rsidR="00F65435" w:rsidRDefault="00F65435" w:rsidP="00761FE1">
            <w:pPr>
              <w:rPr>
                <w:rFonts w:ascii="Tahoma" w:hAnsi="Tahoma" w:cs="Tahoma"/>
              </w:rPr>
            </w:pPr>
          </w:p>
          <w:p w14:paraId="2AFD47B4" w14:textId="77777777" w:rsidR="00F65435" w:rsidRPr="0077037D" w:rsidRDefault="00F65435" w:rsidP="00761FE1">
            <w:pPr>
              <w:rPr>
                <w:rFonts w:ascii="Tahoma" w:hAnsi="Tahoma" w:cs="Tahoma"/>
              </w:rPr>
            </w:pPr>
            <w:r w:rsidRPr="0077037D">
              <w:rPr>
                <w:rFonts w:ascii="Tahoma" w:hAnsi="Tahoma" w:cs="Tahoma"/>
              </w:rPr>
              <w:t>Is er sprake van dyslexie in de familie/gezin? Ja/Nee</w:t>
            </w:r>
          </w:p>
          <w:p w14:paraId="51B48A26" w14:textId="77777777" w:rsidR="00F65435" w:rsidRPr="0077037D" w:rsidRDefault="00F65435" w:rsidP="00761FE1">
            <w:pPr>
              <w:rPr>
                <w:rFonts w:ascii="Tahoma" w:hAnsi="Tahoma" w:cs="Tahoma"/>
              </w:rPr>
            </w:pPr>
            <w:r w:rsidRPr="0077037D">
              <w:rPr>
                <w:rFonts w:ascii="Tahoma" w:hAnsi="Tahoma" w:cs="Tahoma"/>
              </w:rPr>
              <w:t xml:space="preserve">Zo ja, bij wie? </w:t>
            </w:r>
          </w:p>
          <w:p w14:paraId="1624B1C5" w14:textId="77777777" w:rsidR="00F65435" w:rsidRDefault="00F65435" w:rsidP="00761FE1">
            <w:pPr>
              <w:rPr>
                <w:rFonts w:ascii="Tahoma" w:hAnsi="Tahoma" w:cs="Tahoma"/>
              </w:rPr>
            </w:pPr>
          </w:p>
          <w:p w14:paraId="18C47D81" w14:textId="77777777" w:rsidR="00F65435" w:rsidRPr="00875061" w:rsidRDefault="00F65435" w:rsidP="00761FE1">
            <w:pPr>
              <w:rPr>
                <w:rFonts w:ascii="Tahoma" w:hAnsi="Tahoma" w:cs="Tahoma"/>
                <w:b/>
              </w:rPr>
            </w:pPr>
            <w:r w:rsidRPr="00875061">
              <w:rPr>
                <w:rFonts w:ascii="Tahoma" w:hAnsi="Tahoma" w:cs="Tahoma"/>
                <w:b/>
              </w:rPr>
              <w:t>Aanvullingen m.b.t. de taalontwikkeling:</w:t>
            </w:r>
          </w:p>
          <w:p w14:paraId="450F7469" w14:textId="77777777" w:rsidR="00F65435" w:rsidRPr="00875061" w:rsidRDefault="00F65435" w:rsidP="00761FE1">
            <w:pPr>
              <w:rPr>
                <w:rFonts w:ascii="Tahoma" w:hAnsi="Tahoma" w:cs="Tahoma"/>
                <w:b/>
              </w:rPr>
            </w:pPr>
          </w:p>
          <w:p w14:paraId="7CF1C2F9" w14:textId="77777777" w:rsidR="00F65435" w:rsidRPr="00875061" w:rsidRDefault="00F65435" w:rsidP="00761FE1">
            <w:pPr>
              <w:rPr>
                <w:rFonts w:ascii="Tahoma" w:hAnsi="Tahoma" w:cs="Tahoma"/>
              </w:rPr>
            </w:pPr>
          </w:p>
          <w:p w14:paraId="61D1BAB3" w14:textId="77777777" w:rsidR="00F65435" w:rsidRPr="00875061" w:rsidRDefault="00F65435" w:rsidP="00761FE1">
            <w:pPr>
              <w:rPr>
                <w:rFonts w:ascii="Tahoma" w:hAnsi="Tahoma" w:cs="Tahoma"/>
              </w:rPr>
            </w:pPr>
          </w:p>
        </w:tc>
      </w:tr>
    </w:tbl>
    <w:p w14:paraId="46B21598" w14:textId="77777777" w:rsidR="00F65435" w:rsidRDefault="00F65435" w:rsidP="00F65435">
      <w:pPr>
        <w:rPr>
          <w:rFonts w:ascii="Tahoma" w:hAnsi="Tahoma" w:cs="Tahoma"/>
        </w:rPr>
      </w:pPr>
    </w:p>
    <w:p w14:paraId="38F3517E" w14:textId="77777777" w:rsidR="00F65435" w:rsidRPr="0046500B" w:rsidRDefault="00F65435" w:rsidP="00F65435">
      <w:pPr>
        <w:rPr>
          <w:rFonts w:ascii="Tahoma" w:hAnsi="Tahoma" w:cs="Tahoma"/>
        </w:rPr>
      </w:pPr>
    </w:p>
    <w:p w14:paraId="698A307A" w14:textId="77777777" w:rsidR="00F65435" w:rsidRPr="0046500B" w:rsidRDefault="00F65435" w:rsidP="00F6543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290"/>
        <w:gridCol w:w="978"/>
        <w:gridCol w:w="1843"/>
      </w:tblGrid>
      <w:tr w:rsidR="00F65435" w:rsidRPr="00875061" w14:paraId="13839F83" w14:textId="77777777" w:rsidTr="00761FE1">
        <w:tc>
          <w:tcPr>
            <w:tcW w:w="3510" w:type="dxa"/>
            <w:shd w:val="clear" w:color="auto" w:fill="auto"/>
          </w:tcPr>
          <w:p w14:paraId="7572B320" w14:textId="77777777" w:rsidR="00F65435" w:rsidRPr="00875061" w:rsidRDefault="00F65435" w:rsidP="00761FE1">
            <w:pPr>
              <w:rPr>
                <w:rFonts w:ascii="Tahoma" w:hAnsi="Tahoma" w:cs="Tahoma"/>
                <w:b/>
                <w:sz w:val="28"/>
                <w:szCs w:val="28"/>
              </w:rPr>
            </w:pPr>
            <w:r w:rsidRPr="00875061">
              <w:rPr>
                <w:rFonts w:ascii="Tahoma" w:hAnsi="Tahoma" w:cs="Tahoma"/>
                <w:b/>
                <w:sz w:val="28"/>
                <w:szCs w:val="28"/>
              </w:rPr>
              <w:t>Rekenontwikkeling</w:t>
            </w:r>
          </w:p>
        </w:tc>
        <w:tc>
          <w:tcPr>
            <w:tcW w:w="1134" w:type="dxa"/>
            <w:shd w:val="clear" w:color="auto" w:fill="auto"/>
          </w:tcPr>
          <w:p w14:paraId="4C4EC7AA" w14:textId="77777777" w:rsidR="00F65435" w:rsidRPr="00875061" w:rsidRDefault="00F65435" w:rsidP="00761FE1">
            <w:pPr>
              <w:rPr>
                <w:rFonts w:ascii="Tahoma" w:hAnsi="Tahoma" w:cs="Tahoma"/>
                <w:b/>
              </w:rPr>
            </w:pPr>
            <w:r w:rsidRPr="00875061">
              <w:rPr>
                <w:rFonts w:ascii="Tahoma" w:hAnsi="Tahoma" w:cs="Tahoma"/>
                <w:b/>
              </w:rPr>
              <w:t>minder</w:t>
            </w:r>
          </w:p>
        </w:tc>
        <w:tc>
          <w:tcPr>
            <w:tcW w:w="1134" w:type="dxa"/>
            <w:shd w:val="clear" w:color="auto" w:fill="auto"/>
          </w:tcPr>
          <w:p w14:paraId="054E941C" w14:textId="77777777" w:rsidR="00F65435" w:rsidRPr="00875061" w:rsidRDefault="00F65435" w:rsidP="00761FE1">
            <w:pPr>
              <w:rPr>
                <w:rFonts w:ascii="Tahoma" w:hAnsi="Tahoma" w:cs="Tahoma"/>
                <w:b/>
              </w:rPr>
            </w:pPr>
            <w:r w:rsidRPr="00875061">
              <w:rPr>
                <w:rFonts w:ascii="Tahoma" w:hAnsi="Tahoma" w:cs="Tahoma"/>
                <w:b/>
              </w:rPr>
              <w:t>Iets</w:t>
            </w:r>
          </w:p>
          <w:p w14:paraId="3294B75C" w14:textId="77777777" w:rsidR="00F65435" w:rsidRPr="00875061" w:rsidRDefault="00F65435" w:rsidP="00761FE1">
            <w:pPr>
              <w:rPr>
                <w:rFonts w:ascii="Tahoma" w:hAnsi="Tahoma" w:cs="Tahoma"/>
                <w:b/>
              </w:rPr>
            </w:pPr>
            <w:r w:rsidRPr="00875061">
              <w:rPr>
                <w:rFonts w:ascii="Tahoma" w:hAnsi="Tahoma" w:cs="Tahoma"/>
                <w:b/>
              </w:rPr>
              <w:t>minder</w:t>
            </w:r>
          </w:p>
        </w:tc>
        <w:tc>
          <w:tcPr>
            <w:tcW w:w="1290" w:type="dxa"/>
            <w:shd w:val="clear" w:color="auto" w:fill="auto"/>
          </w:tcPr>
          <w:p w14:paraId="0E4B1F50" w14:textId="77777777" w:rsidR="00F65435" w:rsidRPr="00875061" w:rsidRDefault="00F65435" w:rsidP="00761FE1">
            <w:pPr>
              <w:rPr>
                <w:rFonts w:ascii="Tahoma" w:hAnsi="Tahoma" w:cs="Tahoma"/>
                <w:b/>
              </w:rPr>
            </w:pPr>
            <w:r w:rsidRPr="00875061">
              <w:rPr>
                <w:rFonts w:ascii="Tahoma" w:hAnsi="Tahoma" w:cs="Tahoma"/>
                <w:b/>
              </w:rPr>
              <w:t>evenveel</w:t>
            </w:r>
          </w:p>
        </w:tc>
        <w:tc>
          <w:tcPr>
            <w:tcW w:w="978" w:type="dxa"/>
            <w:shd w:val="clear" w:color="auto" w:fill="auto"/>
          </w:tcPr>
          <w:p w14:paraId="72FD0033" w14:textId="77777777" w:rsidR="00F65435" w:rsidRPr="00875061" w:rsidRDefault="00F65435" w:rsidP="00761FE1">
            <w:pPr>
              <w:rPr>
                <w:rFonts w:ascii="Tahoma" w:hAnsi="Tahoma" w:cs="Tahoma"/>
                <w:b/>
              </w:rPr>
            </w:pPr>
            <w:r w:rsidRPr="00875061">
              <w:rPr>
                <w:rFonts w:ascii="Tahoma" w:hAnsi="Tahoma" w:cs="Tahoma"/>
                <w:b/>
              </w:rPr>
              <w:t>Iets</w:t>
            </w:r>
          </w:p>
          <w:p w14:paraId="6EFD90F2" w14:textId="77777777" w:rsidR="00F65435" w:rsidRPr="00875061" w:rsidRDefault="00F65435" w:rsidP="00761FE1">
            <w:pPr>
              <w:rPr>
                <w:rFonts w:ascii="Tahoma" w:hAnsi="Tahoma" w:cs="Tahoma"/>
                <w:b/>
              </w:rPr>
            </w:pPr>
            <w:r w:rsidRPr="00875061">
              <w:rPr>
                <w:rFonts w:ascii="Tahoma" w:hAnsi="Tahoma" w:cs="Tahoma"/>
                <w:b/>
              </w:rPr>
              <w:t>meer</w:t>
            </w:r>
          </w:p>
        </w:tc>
        <w:tc>
          <w:tcPr>
            <w:tcW w:w="1843" w:type="dxa"/>
            <w:shd w:val="clear" w:color="auto" w:fill="auto"/>
          </w:tcPr>
          <w:p w14:paraId="10AE8DD3" w14:textId="77777777" w:rsidR="00F65435" w:rsidRPr="00875061" w:rsidRDefault="00F65435" w:rsidP="00761FE1">
            <w:pPr>
              <w:rPr>
                <w:rFonts w:ascii="Tahoma" w:hAnsi="Tahoma" w:cs="Tahoma"/>
                <w:b/>
              </w:rPr>
            </w:pPr>
            <w:r w:rsidRPr="00875061">
              <w:rPr>
                <w:rFonts w:ascii="Tahoma" w:hAnsi="Tahoma" w:cs="Tahoma"/>
                <w:b/>
              </w:rPr>
              <w:t>meer</w:t>
            </w:r>
          </w:p>
        </w:tc>
      </w:tr>
      <w:tr w:rsidR="00F65435" w:rsidRPr="00875061" w14:paraId="25D18133" w14:textId="77777777" w:rsidTr="00761FE1">
        <w:tc>
          <w:tcPr>
            <w:tcW w:w="3510" w:type="dxa"/>
            <w:shd w:val="clear" w:color="auto" w:fill="auto"/>
          </w:tcPr>
          <w:p w14:paraId="3B8B1F7C" w14:textId="77777777" w:rsidR="00F65435" w:rsidRPr="00875061" w:rsidRDefault="00F65435" w:rsidP="00761FE1">
            <w:pPr>
              <w:rPr>
                <w:rFonts w:ascii="Tahoma" w:hAnsi="Tahoma" w:cs="Tahoma"/>
              </w:rPr>
            </w:pPr>
            <w:r w:rsidRPr="00875061">
              <w:rPr>
                <w:rFonts w:ascii="Tahoma" w:hAnsi="Tahoma" w:cs="Tahoma"/>
              </w:rPr>
              <w:t>Tellen (1,2,3, enzovoort)</w:t>
            </w:r>
          </w:p>
        </w:tc>
        <w:tc>
          <w:tcPr>
            <w:tcW w:w="1134" w:type="dxa"/>
            <w:shd w:val="clear" w:color="auto" w:fill="auto"/>
          </w:tcPr>
          <w:p w14:paraId="6343A90B" w14:textId="77777777" w:rsidR="00F65435" w:rsidRPr="00875061" w:rsidRDefault="00F65435" w:rsidP="00761FE1">
            <w:pPr>
              <w:rPr>
                <w:rFonts w:ascii="Tahoma" w:hAnsi="Tahoma" w:cs="Tahoma"/>
                <w:b/>
              </w:rPr>
            </w:pPr>
          </w:p>
        </w:tc>
        <w:tc>
          <w:tcPr>
            <w:tcW w:w="1134" w:type="dxa"/>
            <w:shd w:val="clear" w:color="auto" w:fill="auto"/>
          </w:tcPr>
          <w:p w14:paraId="35B8F266" w14:textId="77777777" w:rsidR="00F65435" w:rsidRPr="00875061" w:rsidRDefault="00F65435" w:rsidP="00761FE1">
            <w:pPr>
              <w:rPr>
                <w:rFonts w:ascii="Tahoma" w:hAnsi="Tahoma" w:cs="Tahoma"/>
                <w:b/>
              </w:rPr>
            </w:pPr>
          </w:p>
        </w:tc>
        <w:tc>
          <w:tcPr>
            <w:tcW w:w="1290" w:type="dxa"/>
            <w:shd w:val="clear" w:color="auto" w:fill="auto"/>
          </w:tcPr>
          <w:p w14:paraId="13380002" w14:textId="77777777" w:rsidR="00F65435" w:rsidRPr="00875061" w:rsidRDefault="00F65435" w:rsidP="00761FE1">
            <w:pPr>
              <w:rPr>
                <w:rFonts w:ascii="Tahoma" w:hAnsi="Tahoma" w:cs="Tahoma"/>
                <w:b/>
              </w:rPr>
            </w:pPr>
          </w:p>
        </w:tc>
        <w:tc>
          <w:tcPr>
            <w:tcW w:w="978" w:type="dxa"/>
            <w:shd w:val="clear" w:color="auto" w:fill="auto"/>
          </w:tcPr>
          <w:p w14:paraId="6665151B" w14:textId="77777777" w:rsidR="00F65435" w:rsidRPr="00875061" w:rsidRDefault="00F65435" w:rsidP="00761FE1">
            <w:pPr>
              <w:rPr>
                <w:rFonts w:ascii="Tahoma" w:hAnsi="Tahoma" w:cs="Tahoma"/>
                <w:b/>
              </w:rPr>
            </w:pPr>
          </w:p>
        </w:tc>
        <w:tc>
          <w:tcPr>
            <w:tcW w:w="1843" w:type="dxa"/>
            <w:shd w:val="clear" w:color="auto" w:fill="auto"/>
          </w:tcPr>
          <w:p w14:paraId="4EE7987B" w14:textId="77777777" w:rsidR="00F65435" w:rsidRPr="00875061" w:rsidRDefault="00F65435" w:rsidP="00761FE1">
            <w:pPr>
              <w:rPr>
                <w:rFonts w:ascii="Tahoma" w:hAnsi="Tahoma" w:cs="Tahoma"/>
                <w:b/>
              </w:rPr>
            </w:pPr>
          </w:p>
        </w:tc>
      </w:tr>
      <w:tr w:rsidR="00F65435" w:rsidRPr="00875061" w14:paraId="4FE442C4" w14:textId="77777777" w:rsidTr="00761FE1">
        <w:tc>
          <w:tcPr>
            <w:tcW w:w="3510" w:type="dxa"/>
            <w:shd w:val="clear" w:color="auto" w:fill="auto"/>
          </w:tcPr>
          <w:p w14:paraId="7156452F" w14:textId="77777777" w:rsidR="00F65435" w:rsidRPr="00875061" w:rsidRDefault="00F65435" w:rsidP="00761FE1">
            <w:pPr>
              <w:rPr>
                <w:rFonts w:ascii="Tahoma" w:hAnsi="Tahoma" w:cs="Tahoma"/>
              </w:rPr>
            </w:pPr>
            <w:r w:rsidRPr="00875061">
              <w:rPr>
                <w:rFonts w:ascii="Tahoma" w:hAnsi="Tahoma" w:cs="Tahoma"/>
              </w:rPr>
              <w:t>Interesse in getallen/cijfers</w:t>
            </w:r>
          </w:p>
          <w:p w14:paraId="15A91D1B" w14:textId="77777777" w:rsidR="00F65435" w:rsidRPr="00875061" w:rsidRDefault="00F65435" w:rsidP="00761FE1">
            <w:pPr>
              <w:rPr>
                <w:rFonts w:ascii="Tahoma" w:hAnsi="Tahoma" w:cs="Tahoma"/>
              </w:rPr>
            </w:pPr>
            <w:r w:rsidRPr="00875061">
              <w:rPr>
                <w:rFonts w:ascii="Tahoma" w:hAnsi="Tahoma" w:cs="Tahoma"/>
              </w:rPr>
              <w:t>(Kruis meer aan indien uw kind in zijn hoofd met ‘sommetjes’ bezig is)</w:t>
            </w:r>
          </w:p>
        </w:tc>
        <w:tc>
          <w:tcPr>
            <w:tcW w:w="1134" w:type="dxa"/>
            <w:shd w:val="clear" w:color="auto" w:fill="auto"/>
          </w:tcPr>
          <w:p w14:paraId="13CE4032" w14:textId="77777777" w:rsidR="00F65435" w:rsidRPr="00875061" w:rsidRDefault="00F65435" w:rsidP="00761FE1">
            <w:pPr>
              <w:rPr>
                <w:rFonts w:ascii="Tahoma" w:hAnsi="Tahoma" w:cs="Tahoma"/>
                <w:b/>
              </w:rPr>
            </w:pPr>
          </w:p>
        </w:tc>
        <w:tc>
          <w:tcPr>
            <w:tcW w:w="1134" w:type="dxa"/>
            <w:shd w:val="clear" w:color="auto" w:fill="auto"/>
          </w:tcPr>
          <w:p w14:paraId="6A817828" w14:textId="77777777" w:rsidR="00F65435" w:rsidRPr="00875061" w:rsidRDefault="00F65435" w:rsidP="00761FE1">
            <w:pPr>
              <w:rPr>
                <w:rFonts w:ascii="Tahoma" w:hAnsi="Tahoma" w:cs="Tahoma"/>
                <w:b/>
              </w:rPr>
            </w:pPr>
          </w:p>
        </w:tc>
        <w:tc>
          <w:tcPr>
            <w:tcW w:w="1290" w:type="dxa"/>
            <w:shd w:val="clear" w:color="auto" w:fill="auto"/>
          </w:tcPr>
          <w:p w14:paraId="03EB8701" w14:textId="77777777" w:rsidR="00F65435" w:rsidRPr="00875061" w:rsidRDefault="00F65435" w:rsidP="00761FE1">
            <w:pPr>
              <w:rPr>
                <w:rFonts w:ascii="Tahoma" w:hAnsi="Tahoma" w:cs="Tahoma"/>
                <w:b/>
              </w:rPr>
            </w:pPr>
          </w:p>
        </w:tc>
        <w:tc>
          <w:tcPr>
            <w:tcW w:w="978" w:type="dxa"/>
            <w:shd w:val="clear" w:color="auto" w:fill="auto"/>
          </w:tcPr>
          <w:p w14:paraId="7DA6D720" w14:textId="77777777" w:rsidR="00F65435" w:rsidRPr="00875061" w:rsidRDefault="00F65435" w:rsidP="00761FE1">
            <w:pPr>
              <w:rPr>
                <w:rFonts w:ascii="Tahoma" w:hAnsi="Tahoma" w:cs="Tahoma"/>
                <w:b/>
              </w:rPr>
            </w:pPr>
          </w:p>
        </w:tc>
        <w:tc>
          <w:tcPr>
            <w:tcW w:w="1843" w:type="dxa"/>
            <w:shd w:val="clear" w:color="auto" w:fill="auto"/>
          </w:tcPr>
          <w:p w14:paraId="0497D573" w14:textId="77777777" w:rsidR="00F65435" w:rsidRPr="00875061" w:rsidRDefault="00F65435" w:rsidP="00761FE1">
            <w:pPr>
              <w:rPr>
                <w:rFonts w:ascii="Tahoma" w:hAnsi="Tahoma" w:cs="Tahoma"/>
                <w:b/>
              </w:rPr>
            </w:pPr>
          </w:p>
        </w:tc>
      </w:tr>
      <w:tr w:rsidR="00F65435" w:rsidRPr="00875061" w14:paraId="6781C7F9" w14:textId="77777777" w:rsidTr="00761FE1">
        <w:tc>
          <w:tcPr>
            <w:tcW w:w="3510" w:type="dxa"/>
            <w:shd w:val="clear" w:color="auto" w:fill="auto"/>
          </w:tcPr>
          <w:p w14:paraId="02E23691" w14:textId="77777777" w:rsidR="00F65435" w:rsidRPr="00875061" w:rsidRDefault="00F65435" w:rsidP="00761FE1">
            <w:pPr>
              <w:rPr>
                <w:rFonts w:ascii="Tahoma" w:hAnsi="Tahoma" w:cs="Tahoma"/>
              </w:rPr>
            </w:pPr>
            <w:r w:rsidRPr="00875061">
              <w:rPr>
                <w:rFonts w:ascii="Tahoma" w:hAnsi="Tahoma" w:cs="Tahoma"/>
              </w:rPr>
              <w:t>Rekenbegrippen begrijpen</w:t>
            </w:r>
          </w:p>
          <w:p w14:paraId="3B541897" w14:textId="77777777" w:rsidR="00F65435" w:rsidRPr="00875061" w:rsidRDefault="00F65435" w:rsidP="00761FE1">
            <w:pPr>
              <w:rPr>
                <w:rFonts w:ascii="Tahoma" w:hAnsi="Tahoma" w:cs="Tahoma"/>
              </w:rPr>
            </w:pPr>
            <w:r w:rsidRPr="00875061">
              <w:rPr>
                <w:rFonts w:ascii="Tahoma" w:hAnsi="Tahoma" w:cs="Tahoma"/>
              </w:rPr>
              <w:t>(meer, minder, evenveel e.d.)</w:t>
            </w:r>
          </w:p>
        </w:tc>
        <w:tc>
          <w:tcPr>
            <w:tcW w:w="1134" w:type="dxa"/>
            <w:shd w:val="clear" w:color="auto" w:fill="auto"/>
          </w:tcPr>
          <w:p w14:paraId="24403060" w14:textId="77777777" w:rsidR="00F65435" w:rsidRPr="00875061" w:rsidRDefault="00F65435" w:rsidP="00761FE1">
            <w:pPr>
              <w:rPr>
                <w:rFonts w:ascii="Tahoma" w:hAnsi="Tahoma" w:cs="Tahoma"/>
                <w:b/>
              </w:rPr>
            </w:pPr>
          </w:p>
        </w:tc>
        <w:tc>
          <w:tcPr>
            <w:tcW w:w="1134" w:type="dxa"/>
            <w:shd w:val="clear" w:color="auto" w:fill="auto"/>
          </w:tcPr>
          <w:p w14:paraId="4D8CA359" w14:textId="77777777" w:rsidR="00F65435" w:rsidRPr="00875061" w:rsidRDefault="00F65435" w:rsidP="00761FE1">
            <w:pPr>
              <w:rPr>
                <w:rFonts w:ascii="Tahoma" w:hAnsi="Tahoma" w:cs="Tahoma"/>
                <w:b/>
              </w:rPr>
            </w:pPr>
          </w:p>
        </w:tc>
        <w:tc>
          <w:tcPr>
            <w:tcW w:w="1290" w:type="dxa"/>
            <w:shd w:val="clear" w:color="auto" w:fill="auto"/>
          </w:tcPr>
          <w:p w14:paraId="27636A52" w14:textId="77777777" w:rsidR="00F65435" w:rsidRPr="00875061" w:rsidRDefault="00F65435" w:rsidP="00761FE1">
            <w:pPr>
              <w:rPr>
                <w:rFonts w:ascii="Tahoma" w:hAnsi="Tahoma" w:cs="Tahoma"/>
                <w:b/>
              </w:rPr>
            </w:pPr>
          </w:p>
        </w:tc>
        <w:tc>
          <w:tcPr>
            <w:tcW w:w="978" w:type="dxa"/>
            <w:shd w:val="clear" w:color="auto" w:fill="auto"/>
          </w:tcPr>
          <w:p w14:paraId="2BF28F3A" w14:textId="77777777" w:rsidR="00F65435" w:rsidRPr="00875061" w:rsidRDefault="00F65435" w:rsidP="00761FE1">
            <w:pPr>
              <w:rPr>
                <w:rFonts w:ascii="Tahoma" w:hAnsi="Tahoma" w:cs="Tahoma"/>
                <w:b/>
              </w:rPr>
            </w:pPr>
          </w:p>
        </w:tc>
        <w:tc>
          <w:tcPr>
            <w:tcW w:w="1843" w:type="dxa"/>
            <w:shd w:val="clear" w:color="auto" w:fill="auto"/>
          </w:tcPr>
          <w:p w14:paraId="136D69D5" w14:textId="77777777" w:rsidR="00F65435" w:rsidRPr="00875061" w:rsidRDefault="00F65435" w:rsidP="00761FE1">
            <w:pPr>
              <w:rPr>
                <w:rFonts w:ascii="Tahoma" w:hAnsi="Tahoma" w:cs="Tahoma"/>
                <w:b/>
              </w:rPr>
            </w:pPr>
          </w:p>
        </w:tc>
      </w:tr>
      <w:tr w:rsidR="00F65435" w:rsidRPr="00875061" w14:paraId="231C7853" w14:textId="77777777" w:rsidTr="00761FE1">
        <w:tc>
          <w:tcPr>
            <w:tcW w:w="3510" w:type="dxa"/>
            <w:shd w:val="clear" w:color="auto" w:fill="auto"/>
          </w:tcPr>
          <w:p w14:paraId="78E1931D" w14:textId="77777777" w:rsidR="00F65435" w:rsidRPr="00875061" w:rsidRDefault="00F65435" w:rsidP="00761FE1">
            <w:pPr>
              <w:rPr>
                <w:rFonts w:ascii="Tahoma" w:hAnsi="Tahoma" w:cs="Tahoma"/>
              </w:rPr>
            </w:pPr>
            <w:r>
              <w:rPr>
                <w:rFonts w:ascii="Tahoma" w:hAnsi="Tahoma" w:cs="Tahoma"/>
              </w:rPr>
              <w:t>Puzzelen</w:t>
            </w:r>
          </w:p>
        </w:tc>
        <w:tc>
          <w:tcPr>
            <w:tcW w:w="1134" w:type="dxa"/>
            <w:shd w:val="clear" w:color="auto" w:fill="auto"/>
          </w:tcPr>
          <w:p w14:paraId="00D5C2D0" w14:textId="77777777" w:rsidR="00F65435" w:rsidRPr="00875061" w:rsidRDefault="00F65435" w:rsidP="00761FE1">
            <w:pPr>
              <w:rPr>
                <w:rFonts w:ascii="Tahoma" w:hAnsi="Tahoma" w:cs="Tahoma"/>
                <w:b/>
              </w:rPr>
            </w:pPr>
          </w:p>
        </w:tc>
        <w:tc>
          <w:tcPr>
            <w:tcW w:w="1134" w:type="dxa"/>
            <w:shd w:val="clear" w:color="auto" w:fill="auto"/>
          </w:tcPr>
          <w:p w14:paraId="239F6208" w14:textId="77777777" w:rsidR="00F65435" w:rsidRPr="00875061" w:rsidRDefault="00F65435" w:rsidP="00761FE1">
            <w:pPr>
              <w:rPr>
                <w:rFonts w:ascii="Tahoma" w:hAnsi="Tahoma" w:cs="Tahoma"/>
                <w:b/>
              </w:rPr>
            </w:pPr>
          </w:p>
        </w:tc>
        <w:tc>
          <w:tcPr>
            <w:tcW w:w="1290" w:type="dxa"/>
            <w:shd w:val="clear" w:color="auto" w:fill="auto"/>
          </w:tcPr>
          <w:p w14:paraId="348096CA" w14:textId="77777777" w:rsidR="00F65435" w:rsidRPr="00875061" w:rsidRDefault="00F65435" w:rsidP="00761FE1">
            <w:pPr>
              <w:rPr>
                <w:rFonts w:ascii="Tahoma" w:hAnsi="Tahoma" w:cs="Tahoma"/>
                <w:b/>
              </w:rPr>
            </w:pPr>
          </w:p>
        </w:tc>
        <w:tc>
          <w:tcPr>
            <w:tcW w:w="978" w:type="dxa"/>
            <w:shd w:val="clear" w:color="auto" w:fill="auto"/>
          </w:tcPr>
          <w:p w14:paraId="4425861B" w14:textId="77777777" w:rsidR="00F65435" w:rsidRPr="00875061" w:rsidRDefault="00F65435" w:rsidP="00761FE1">
            <w:pPr>
              <w:rPr>
                <w:rFonts w:ascii="Tahoma" w:hAnsi="Tahoma" w:cs="Tahoma"/>
                <w:b/>
              </w:rPr>
            </w:pPr>
          </w:p>
        </w:tc>
        <w:tc>
          <w:tcPr>
            <w:tcW w:w="1843" w:type="dxa"/>
            <w:shd w:val="clear" w:color="auto" w:fill="auto"/>
          </w:tcPr>
          <w:p w14:paraId="6E969D46" w14:textId="77777777" w:rsidR="00F65435" w:rsidRPr="00875061" w:rsidRDefault="00F65435" w:rsidP="00761FE1">
            <w:pPr>
              <w:rPr>
                <w:rFonts w:ascii="Tahoma" w:hAnsi="Tahoma" w:cs="Tahoma"/>
                <w:b/>
              </w:rPr>
            </w:pPr>
          </w:p>
        </w:tc>
      </w:tr>
      <w:tr w:rsidR="00F65435" w:rsidRPr="00875061" w14:paraId="374416F9" w14:textId="77777777" w:rsidTr="00761FE1">
        <w:tc>
          <w:tcPr>
            <w:tcW w:w="9889" w:type="dxa"/>
            <w:gridSpan w:val="6"/>
            <w:shd w:val="clear" w:color="auto" w:fill="auto"/>
          </w:tcPr>
          <w:p w14:paraId="1640BF3A" w14:textId="77777777" w:rsidR="00F65435" w:rsidRDefault="00F65435" w:rsidP="00761FE1">
            <w:pPr>
              <w:rPr>
                <w:rFonts w:ascii="Tahoma" w:hAnsi="Tahoma" w:cs="Tahoma"/>
                <w:b/>
              </w:rPr>
            </w:pPr>
          </w:p>
          <w:p w14:paraId="4CF4DAF4" w14:textId="77777777" w:rsidR="00F65435" w:rsidRPr="0077037D" w:rsidRDefault="00F65435" w:rsidP="00761FE1">
            <w:pPr>
              <w:rPr>
                <w:rFonts w:ascii="Tahoma" w:hAnsi="Tahoma" w:cs="Tahoma"/>
              </w:rPr>
            </w:pPr>
            <w:r w:rsidRPr="0077037D">
              <w:rPr>
                <w:rFonts w:ascii="Tahoma" w:hAnsi="Tahoma" w:cs="Tahoma"/>
              </w:rPr>
              <w:t>Is er sprake van dyscalculie in de familie/gezin? Ja/Nee</w:t>
            </w:r>
          </w:p>
          <w:p w14:paraId="68809609" w14:textId="77777777" w:rsidR="00F65435" w:rsidRPr="0077037D" w:rsidRDefault="00F65435" w:rsidP="00761FE1">
            <w:pPr>
              <w:rPr>
                <w:rFonts w:ascii="Tahoma" w:hAnsi="Tahoma" w:cs="Tahoma"/>
              </w:rPr>
            </w:pPr>
            <w:r w:rsidRPr="0077037D">
              <w:rPr>
                <w:rFonts w:ascii="Tahoma" w:hAnsi="Tahoma" w:cs="Tahoma"/>
              </w:rPr>
              <w:t xml:space="preserve">Zo ja, bij wie? </w:t>
            </w:r>
          </w:p>
          <w:p w14:paraId="2808B77B" w14:textId="77777777" w:rsidR="00F65435" w:rsidRDefault="00F65435" w:rsidP="00761FE1">
            <w:pPr>
              <w:rPr>
                <w:rFonts w:ascii="Tahoma" w:hAnsi="Tahoma" w:cs="Tahoma"/>
                <w:b/>
              </w:rPr>
            </w:pPr>
          </w:p>
          <w:p w14:paraId="7173A5D9" w14:textId="77777777" w:rsidR="00F65435" w:rsidRPr="00875061" w:rsidRDefault="00F65435" w:rsidP="00761FE1">
            <w:pPr>
              <w:rPr>
                <w:rFonts w:ascii="Tahoma" w:hAnsi="Tahoma" w:cs="Tahoma"/>
                <w:b/>
              </w:rPr>
            </w:pPr>
            <w:r w:rsidRPr="00875061">
              <w:rPr>
                <w:rFonts w:ascii="Tahoma" w:hAnsi="Tahoma" w:cs="Tahoma"/>
                <w:b/>
              </w:rPr>
              <w:t>Aanvullingen m.b.t. de rekenontwikkeling:</w:t>
            </w:r>
          </w:p>
          <w:p w14:paraId="7CAE7090" w14:textId="77777777" w:rsidR="00F65435" w:rsidRPr="00875061" w:rsidRDefault="00F65435" w:rsidP="00761FE1">
            <w:pPr>
              <w:rPr>
                <w:rFonts w:ascii="Tahoma" w:hAnsi="Tahoma" w:cs="Tahoma"/>
                <w:b/>
              </w:rPr>
            </w:pPr>
          </w:p>
          <w:p w14:paraId="4B213288" w14:textId="77777777" w:rsidR="00F65435" w:rsidRPr="00875061" w:rsidRDefault="00F65435" w:rsidP="00761FE1">
            <w:pPr>
              <w:rPr>
                <w:rFonts w:ascii="Tahoma" w:hAnsi="Tahoma" w:cs="Tahoma"/>
                <w:b/>
              </w:rPr>
            </w:pPr>
          </w:p>
          <w:p w14:paraId="539C6CBD" w14:textId="77777777" w:rsidR="00F65435" w:rsidRPr="00875061" w:rsidRDefault="00F65435" w:rsidP="00761FE1">
            <w:pPr>
              <w:rPr>
                <w:rFonts w:ascii="Tahoma" w:hAnsi="Tahoma" w:cs="Tahoma"/>
                <w:b/>
              </w:rPr>
            </w:pPr>
          </w:p>
          <w:p w14:paraId="330466A1" w14:textId="77777777" w:rsidR="00F65435" w:rsidRPr="00875061" w:rsidRDefault="00F65435" w:rsidP="00761FE1">
            <w:pPr>
              <w:rPr>
                <w:rFonts w:ascii="Tahoma" w:hAnsi="Tahoma" w:cs="Tahoma"/>
                <w:b/>
              </w:rPr>
            </w:pPr>
          </w:p>
          <w:p w14:paraId="4AE1EB68" w14:textId="77777777" w:rsidR="00F65435" w:rsidRPr="00875061" w:rsidRDefault="00F65435" w:rsidP="00761FE1">
            <w:pPr>
              <w:rPr>
                <w:rFonts w:ascii="Tahoma" w:hAnsi="Tahoma" w:cs="Tahoma"/>
                <w:b/>
              </w:rPr>
            </w:pPr>
          </w:p>
          <w:p w14:paraId="5810C21B" w14:textId="77777777" w:rsidR="00F65435" w:rsidRPr="00875061" w:rsidRDefault="00F65435" w:rsidP="00761FE1">
            <w:pPr>
              <w:rPr>
                <w:rFonts w:ascii="Tahoma" w:hAnsi="Tahoma" w:cs="Tahoma"/>
                <w:b/>
              </w:rPr>
            </w:pPr>
          </w:p>
          <w:p w14:paraId="15F37109" w14:textId="77777777" w:rsidR="00F65435" w:rsidRPr="00875061" w:rsidRDefault="00F65435" w:rsidP="00761FE1">
            <w:pPr>
              <w:rPr>
                <w:rFonts w:ascii="Tahoma" w:hAnsi="Tahoma" w:cs="Tahoma"/>
                <w:b/>
              </w:rPr>
            </w:pPr>
          </w:p>
        </w:tc>
      </w:tr>
    </w:tbl>
    <w:p w14:paraId="4A322AD8" w14:textId="77777777" w:rsidR="00F65435" w:rsidRDefault="00F65435" w:rsidP="00F65435">
      <w:pPr>
        <w:rPr>
          <w:rFonts w:ascii="Tahoma" w:hAnsi="Tahoma" w:cs="Tahoma"/>
        </w:rPr>
      </w:pPr>
    </w:p>
    <w:p w14:paraId="01A278E3" w14:textId="77777777" w:rsidR="00F65435" w:rsidRPr="0046500B" w:rsidRDefault="00F65435" w:rsidP="00F6543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290"/>
        <w:gridCol w:w="1134"/>
        <w:gridCol w:w="1687"/>
      </w:tblGrid>
      <w:tr w:rsidR="00F65435" w:rsidRPr="00875061" w14:paraId="5123808F" w14:textId="77777777" w:rsidTr="00761FE1">
        <w:tc>
          <w:tcPr>
            <w:tcW w:w="3510" w:type="dxa"/>
            <w:shd w:val="clear" w:color="auto" w:fill="auto"/>
          </w:tcPr>
          <w:p w14:paraId="51045CD4" w14:textId="77777777" w:rsidR="00F65435" w:rsidRPr="0077037D" w:rsidRDefault="00F65435" w:rsidP="00761FE1">
            <w:pPr>
              <w:rPr>
                <w:rFonts w:ascii="Tahoma" w:hAnsi="Tahoma" w:cs="Tahoma"/>
                <w:b/>
                <w:sz w:val="28"/>
                <w:szCs w:val="28"/>
              </w:rPr>
            </w:pPr>
            <w:r w:rsidRPr="0077037D">
              <w:rPr>
                <w:rFonts w:ascii="Tahoma" w:hAnsi="Tahoma" w:cs="Tahoma"/>
                <w:b/>
                <w:sz w:val="28"/>
                <w:szCs w:val="28"/>
              </w:rPr>
              <w:t>(Senso)motorische ontwikkeling</w:t>
            </w:r>
          </w:p>
          <w:p w14:paraId="2F6A0BFB" w14:textId="77777777" w:rsidR="00F65435" w:rsidRPr="0077037D" w:rsidRDefault="00F65435" w:rsidP="00761FE1">
            <w:pPr>
              <w:rPr>
                <w:rFonts w:ascii="Tahoma" w:hAnsi="Tahoma" w:cs="Tahoma"/>
                <w:b/>
                <w:sz w:val="28"/>
                <w:szCs w:val="28"/>
              </w:rPr>
            </w:pPr>
            <w:r w:rsidRPr="0077037D">
              <w:rPr>
                <w:rFonts w:ascii="Tahoma" w:hAnsi="Tahoma" w:cs="Tahoma"/>
                <w:b/>
                <w:sz w:val="28"/>
                <w:szCs w:val="28"/>
              </w:rPr>
              <w:t>(grote en kleine motoriek)</w:t>
            </w:r>
          </w:p>
        </w:tc>
        <w:tc>
          <w:tcPr>
            <w:tcW w:w="1134" w:type="dxa"/>
            <w:shd w:val="clear" w:color="auto" w:fill="auto"/>
          </w:tcPr>
          <w:p w14:paraId="125A6EC2" w14:textId="77777777" w:rsidR="00F65435" w:rsidRPr="0077037D" w:rsidRDefault="00F65435" w:rsidP="00761FE1">
            <w:pPr>
              <w:rPr>
                <w:rFonts w:ascii="Tahoma" w:hAnsi="Tahoma" w:cs="Tahoma"/>
                <w:b/>
              </w:rPr>
            </w:pPr>
            <w:r w:rsidRPr="0077037D">
              <w:rPr>
                <w:rFonts w:ascii="Tahoma" w:hAnsi="Tahoma" w:cs="Tahoma"/>
                <w:b/>
              </w:rPr>
              <w:t>minder</w:t>
            </w:r>
          </w:p>
        </w:tc>
        <w:tc>
          <w:tcPr>
            <w:tcW w:w="1134" w:type="dxa"/>
            <w:shd w:val="clear" w:color="auto" w:fill="auto"/>
          </w:tcPr>
          <w:p w14:paraId="3257C266" w14:textId="77777777" w:rsidR="00F65435" w:rsidRPr="0077037D" w:rsidRDefault="00F65435" w:rsidP="00761FE1">
            <w:pPr>
              <w:rPr>
                <w:rFonts w:ascii="Tahoma" w:hAnsi="Tahoma" w:cs="Tahoma"/>
                <w:b/>
              </w:rPr>
            </w:pPr>
            <w:r w:rsidRPr="0077037D">
              <w:rPr>
                <w:rFonts w:ascii="Tahoma" w:hAnsi="Tahoma" w:cs="Tahoma"/>
                <w:b/>
              </w:rPr>
              <w:t>Iets</w:t>
            </w:r>
          </w:p>
          <w:p w14:paraId="6BC98630" w14:textId="77777777" w:rsidR="00F65435" w:rsidRPr="0077037D" w:rsidRDefault="00F65435" w:rsidP="00761FE1">
            <w:pPr>
              <w:rPr>
                <w:rFonts w:ascii="Tahoma" w:hAnsi="Tahoma" w:cs="Tahoma"/>
                <w:b/>
              </w:rPr>
            </w:pPr>
            <w:r w:rsidRPr="0077037D">
              <w:rPr>
                <w:rFonts w:ascii="Tahoma" w:hAnsi="Tahoma" w:cs="Tahoma"/>
                <w:b/>
              </w:rPr>
              <w:t>minder</w:t>
            </w:r>
          </w:p>
        </w:tc>
        <w:tc>
          <w:tcPr>
            <w:tcW w:w="1290" w:type="dxa"/>
            <w:shd w:val="clear" w:color="auto" w:fill="auto"/>
          </w:tcPr>
          <w:p w14:paraId="2D2DD60D" w14:textId="77777777" w:rsidR="00F65435" w:rsidRPr="0077037D" w:rsidRDefault="00F65435" w:rsidP="00761FE1">
            <w:pPr>
              <w:rPr>
                <w:rFonts w:ascii="Tahoma" w:hAnsi="Tahoma" w:cs="Tahoma"/>
                <w:b/>
              </w:rPr>
            </w:pPr>
            <w:r w:rsidRPr="0077037D">
              <w:rPr>
                <w:rFonts w:ascii="Tahoma" w:hAnsi="Tahoma" w:cs="Tahoma"/>
                <w:b/>
              </w:rPr>
              <w:t>evenveel</w:t>
            </w:r>
          </w:p>
        </w:tc>
        <w:tc>
          <w:tcPr>
            <w:tcW w:w="1134" w:type="dxa"/>
            <w:shd w:val="clear" w:color="auto" w:fill="auto"/>
          </w:tcPr>
          <w:p w14:paraId="527978E1" w14:textId="77777777" w:rsidR="00F65435" w:rsidRPr="0077037D" w:rsidRDefault="00F65435" w:rsidP="00761FE1">
            <w:pPr>
              <w:rPr>
                <w:rFonts w:ascii="Tahoma" w:hAnsi="Tahoma" w:cs="Tahoma"/>
                <w:b/>
              </w:rPr>
            </w:pPr>
            <w:r w:rsidRPr="0077037D">
              <w:rPr>
                <w:rFonts w:ascii="Tahoma" w:hAnsi="Tahoma" w:cs="Tahoma"/>
                <w:b/>
              </w:rPr>
              <w:t>Iets</w:t>
            </w:r>
          </w:p>
          <w:p w14:paraId="191F2682" w14:textId="77777777" w:rsidR="00F65435" w:rsidRPr="0077037D" w:rsidRDefault="00F65435" w:rsidP="00761FE1">
            <w:pPr>
              <w:rPr>
                <w:rFonts w:ascii="Tahoma" w:hAnsi="Tahoma" w:cs="Tahoma"/>
                <w:b/>
              </w:rPr>
            </w:pPr>
            <w:r w:rsidRPr="0077037D">
              <w:rPr>
                <w:rFonts w:ascii="Tahoma" w:hAnsi="Tahoma" w:cs="Tahoma"/>
                <w:b/>
              </w:rPr>
              <w:t>meer</w:t>
            </w:r>
          </w:p>
        </w:tc>
        <w:tc>
          <w:tcPr>
            <w:tcW w:w="1687" w:type="dxa"/>
            <w:shd w:val="clear" w:color="auto" w:fill="auto"/>
          </w:tcPr>
          <w:p w14:paraId="5B1509BD" w14:textId="77777777" w:rsidR="00F65435" w:rsidRPr="0077037D" w:rsidRDefault="00F65435" w:rsidP="00761FE1">
            <w:pPr>
              <w:rPr>
                <w:rFonts w:ascii="Tahoma" w:hAnsi="Tahoma" w:cs="Tahoma"/>
                <w:b/>
              </w:rPr>
            </w:pPr>
            <w:r w:rsidRPr="0077037D">
              <w:rPr>
                <w:rFonts w:ascii="Tahoma" w:hAnsi="Tahoma" w:cs="Tahoma"/>
                <w:b/>
              </w:rPr>
              <w:t>meer</w:t>
            </w:r>
          </w:p>
        </w:tc>
      </w:tr>
      <w:tr w:rsidR="00F65435" w:rsidRPr="00875061" w14:paraId="247A12BB" w14:textId="77777777" w:rsidTr="00761FE1">
        <w:tc>
          <w:tcPr>
            <w:tcW w:w="3510" w:type="dxa"/>
            <w:shd w:val="clear" w:color="auto" w:fill="auto"/>
          </w:tcPr>
          <w:p w14:paraId="5A07D32D" w14:textId="77777777" w:rsidR="00F65435" w:rsidRPr="0077037D" w:rsidRDefault="00F65435" w:rsidP="00761FE1">
            <w:pPr>
              <w:rPr>
                <w:rFonts w:ascii="Tahoma" w:hAnsi="Tahoma" w:cs="Tahoma"/>
              </w:rPr>
            </w:pPr>
            <w:r w:rsidRPr="0077037D">
              <w:rPr>
                <w:rFonts w:ascii="Tahoma" w:hAnsi="Tahoma" w:cs="Tahoma"/>
              </w:rPr>
              <w:t>Tekenen</w:t>
            </w:r>
          </w:p>
        </w:tc>
        <w:tc>
          <w:tcPr>
            <w:tcW w:w="1134" w:type="dxa"/>
            <w:shd w:val="clear" w:color="auto" w:fill="auto"/>
          </w:tcPr>
          <w:p w14:paraId="793D4E65" w14:textId="77777777" w:rsidR="00F65435" w:rsidRPr="0077037D" w:rsidRDefault="00F65435" w:rsidP="00761FE1">
            <w:pPr>
              <w:rPr>
                <w:rFonts w:ascii="Tahoma" w:hAnsi="Tahoma" w:cs="Tahoma"/>
                <w:b/>
              </w:rPr>
            </w:pPr>
          </w:p>
        </w:tc>
        <w:tc>
          <w:tcPr>
            <w:tcW w:w="1134" w:type="dxa"/>
            <w:shd w:val="clear" w:color="auto" w:fill="auto"/>
          </w:tcPr>
          <w:p w14:paraId="3FF56BDB" w14:textId="77777777" w:rsidR="00F65435" w:rsidRPr="0077037D" w:rsidRDefault="00F65435" w:rsidP="00761FE1">
            <w:pPr>
              <w:rPr>
                <w:rFonts w:ascii="Tahoma" w:hAnsi="Tahoma" w:cs="Tahoma"/>
                <w:b/>
              </w:rPr>
            </w:pPr>
          </w:p>
        </w:tc>
        <w:tc>
          <w:tcPr>
            <w:tcW w:w="1290" w:type="dxa"/>
            <w:shd w:val="clear" w:color="auto" w:fill="auto"/>
          </w:tcPr>
          <w:p w14:paraId="45379171" w14:textId="77777777" w:rsidR="00F65435" w:rsidRPr="0077037D" w:rsidRDefault="00F65435" w:rsidP="00761FE1">
            <w:pPr>
              <w:rPr>
                <w:rFonts w:ascii="Tahoma" w:hAnsi="Tahoma" w:cs="Tahoma"/>
                <w:b/>
              </w:rPr>
            </w:pPr>
          </w:p>
        </w:tc>
        <w:tc>
          <w:tcPr>
            <w:tcW w:w="1134" w:type="dxa"/>
            <w:shd w:val="clear" w:color="auto" w:fill="auto"/>
          </w:tcPr>
          <w:p w14:paraId="7FD37091" w14:textId="77777777" w:rsidR="00F65435" w:rsidRPr="0077037D" w:rsidRDefault="00F65435" w:rsidP="00761FE1">
            <w:pPr>
              <w:rPr>
                <w:rFonts w:ascii="Tahoma" w:hAnsi="Tahoma" w:cs="Tahoma"/>
                <w:b/>
              </w:rPr>
            </w:pPr>
          </w:p>
        </w:tc>
        <w:tc>
          <w:tcPr>
            <w:tcW w:w="1687" w:type="dxa"/>
            <w:shd w:val="clear" w:color="auto" w:fill="auto"/>
          </w:tcPr>
          <w:p w14:paraId="6D9266AE" w14:textId="77777777" w:rsidR="00F65435" w:rsidRPr="0077037D" w:rsidRDefault="00F65435" w:rsidP="00761FE1">
            <w:pPr>
              <w:rPr>
                <w:rFonts w:ascii="Tahoma" w:hAnsi="Tahoma" w:cs="Tahoma"/>
                <w:b/>
              </w:rPr>
            </w:pPr>
          </w:p>
        </w:tc>
      </w:tr>
      <w:tr w:rsidR="00F65435" w:rsidRPr="00875061" w14:paraId="479AAB11" w14:textId="77777777" w:rsidTr="00761FE1">
        <w:tc>
          <w:tcPr>
            <w:tcW w:w="3510" w:type="dxa"/>
            <w:shd w:val="clear" w:color="auto" w:fill="auto"/>
          </w:tcPr>
          <w:p w14:paraId="7A2D4A99" w14:textId="77777777" w:rsidR="00F65435" w:rsidRPr="0077037D" w:rsidRDefault="00F65435" w:rsidP="00761FE1">
            <w:pPr>
              <w:rPr>
                <w:rFonts w:ascii="Tahoma" w:hAnsi="Tahoma" w:cs="Tahoma"/>
              </w:rPr>
            </w:pPr>
            <w:r w:rsidRPr="0077037D">
              <w:rPr>
                <w:rFonts w:ascii="Tahoma" w:hAnsi="Tahoma" w:cs="Tahoma"/>
              </w:rPr>
              <w:t>Klimmen/klauteren</w:t>
            </w:r>
          </w:p>
        </w:tc>
        <w:tc>
          <w:tcPr>
            <w:tcW w:w="1134" w:type="dxa"/>
            <w:shd w:val="clear" w:color="auto" w:fill="auto"/>
          </w:tcPr>
          <w:p w14:paraId="3693D867" w14:textId="77777777" w:rsidR="00F65435" w:rsidRPr="0077037D" w:rsidRDefault="00F65435" w:rsidP="00761FE1">
            <w:pPr>
              <w:rPr>
                <w:rFonts w:ascii="Tahoma" w:hAnsi="Tahoma" w:cs="Tahoma"/>
                <w:b/>
              </w:rPr>
            </w:pPr>
          </w:p>
        </w:tc>
        <w:tc>
          <w:tcPr>
            <w:tcW w:w="1134" w:type="dxa"/>
            <w:shd w:val="clear" w:color="auto" w:fill="auto"/>
          </w:tcPr>
          <w:p w14:paraId="60E1B4F8" w14:textId="77777777" w:rsidR="00F65435" w:rsidRPr="0077037D" w:rsidRDefault="00F65435" w:rsidP="00761FE1">
            <w:pPr>
              <w:rPr>
                <w:rFonts w:ascii="Tahoma" w:hAnsi="Tahoma" w:cs="Tahoma"/>
                <w:b/>
              </w:rPr>
            </w:pPr>
          </w:p>
        </w:tc>
        <w:tc>
          <w:tcPr>
            <w:tcW w:w="1290" w:type="dxa"/>
            <w:shd w:val="clear" w:color="auto" w:fill="auto"/>
          </w:tcPr>
          <w:p w14:paraId="4DE867DB" w14:textId="77777777" w:rsidR="00F65435" w:rsidRPr="0077037D" w:rsidRDefault="00F65435" w:rsidP="00761FE1">
            <w:pPr>
              <w:rPr>
                <w:rFonts w:ascii="Tahoma" w:hAnsi="Tahoma" w:cs="Tahoma"/>
                <w:b/>
              </w:rPr>
            </w:pPr>
          </w:p>
        </w:tc>
        <w:tc>
          <w:tcPr>
            <w:tcW w:w="1134" w:type="dxa"/>
            <w:shd w:val="clear" w:color="auto" w:fill="auto"/>
          </w:tcPr>
          <w:p w14:paraId="67E52DA0" w14:textId="77777777" w:rsidR="00F65435" w:rsidRPr="0077037D" w:rsidRDefault="00F65435" w:rsidP="00761FE1">
            <w:pPr>
              <w:rPr>
                <w:rFonts w:ascii="Tahoma" w:hAnsi="Tahoma" w:cs="Tahoma"/>
                <w:b/>
              </w:rPr>
            </w:pPr>
          </w:p>
        </w:tc>
        <w:tc>
          <w:tcPr>
            <w:tcW w:w="1687" w:type="dxa"/>
            <w:shd w:val="clear" w:color="auto" w:fill="auto"/>
          </w:tcPr>
          <w:p w14:paraId="5E1430A2" w14:textId="77777777" w:rsidR="00F65435" w:rsidRPr="0077037D" w:rsidRDefault="00F65435" w:rsidP="00761FE1">
            <w:pPr>
              <w:rPr>
                <w:rFonts w:ascii="Tahoma" w:hAnsi="Tahoma" w:cs="Tahoma"/>
                <w:b/>
              </w:rPr>
            </w:pPr>
          </w:p>
        </w:tc>
      </w:tr>
      <w:tr w:rsidR="00F65435" w:rsidRPr="00875061" w14:paraId="53526FEF" w14:textId="77777777" w:rsidTr="00761FE1">
        <w:tc>
          <w:tcPr>
            <w:tcW w:w="3510" w:type="dxa"/>
            <w:shd w:val="clear" w:color="auto" w:fill="auto"/>
          </w:tcPr>
          <w:p w14:paraId="13A17A74" w14:textId="77777777" w:rsidR="00F65435" w:rsidRPr="0077037D" w:rsidRDefault="00F65435" w:rsidP="00761FE1">
            <w:pPr>
              <w:rPr>
                <w:rFonts w:ascii="Tahoma" w:hAnsi="Tahoma" w:cs="Tahoma"/>
              </w:rPr>
            </w:pPr>
          </w:p>
        </w:tc>
        <w:tc>
          <w:tcPr>
            <w:tcW w:w="1134" w:type="dxa"/>
            <w:shd w:val="clear" w:color="auto" w:fill="auto"/>
          </w:tcPr>
          <w:p w14:paraId="34E36E5C" w14:textId="77777777" w:rsidR="00F65435" w:rsidRPr="0077037D" w:rsidRDefault="00F65435" w:rsidP="00761FE1">
            <w:pPr>
              <w:rPr>
                <w:rFonts w:ascii="Tahoma" w:hAnsi="Tahoma" w:cs="Tahoma"/>
                <w:b/>
              </w:rPr>
            </w:pPr>
          </w:p>
        </w:tc>
        <w:tc>
          <w:tcPr>
            <w:tcW w:w="1134" w:type="dxa"/>
            <w:shd w:val="clear" w:color="auto" w:fill="auto"/>
          </w:tcPr>
          <w:p w14:paraId="140D9E6F" w14:textId="77777777" w:rsidR="00F65435" w:rsidRPr="0077037D" w:rsidRDefault="00F65435" w:rsidP="00761FE1">
            <w:pPr>
              <w:rPr>
                <w:rFonts w:ascii="Tahoma" w:hAnsi="Tahoma" w:cs="Tahoma"/>
                <w:b/>
              </w:rPr>
            </w:pPr>
          </w:p>
        </w:tc>
        <w:tc>
          <w:tcPr>
            <w:tcW w:w="1290" w:type="dxa"/>
            <w:shd w:val="clear" w:color="auto" w:fill="auto"/>
          </w:tcPr>
          <w:p w14:paraId="6983C816" w14:textId="77777777" w:rsidR="00F65435" w:rsidRPr="0077037D" w:rsidRDefault="00F65435" w:rsidP="00761FE1">
            <w:pPr>
              <w:rPr>
                <w:rFonts w:ascii="Tahoma" w:hAnsi="Tahoma" w:cs="Tahoma"/>
                <w:b/>
              </w:rPr>
            </w:pPr>
          </w:p>
        </w:tc>
        <w:tc>
          <w:tcPr>
            <w:tcW w:w="1134" w:type="dxa"/>
            <w:shd w:val="clear" w:color="auto" w:fill="auto"/>
          </w:tcPr>
          <w:p w14:paraId="7F9FE3EE" w14:textId="77777777" w:rsidR="00F65435" w:rsidRPr="0077037D" w:rsidRDefault="00F65435" w:rsidP="00761FE1">
            <w:pPr>
              <w:rPr>
                <w:rFonts w:ascii="Tahoma" w:hAnsi="Tahoma" w:cs="Tahoma"/>
                <w:b/>
              </w:rPr>
            </w:pPr>
          </w:p>
        </w:tc>
        <w:tc>
          <w:tcPr>
            <w:tcW w:w="1687" w:type="dxa"/>
            <w:shd w:val="clear" w:color="auto" w:fill="auto"/>
          </w:tcPr>
          <w:p w14:paraId="33F82FE7" w14:textId="77777777" w:rsidR="00F65435" w:rsidRPr="0077037D" w:rsidRDefault="00F65435" w:rsidP="00761FE1">
            <w:pPr>
              <w:rPr>
                <w:rFonts w:ascii="Tahoma" w:hAnsi="Tahoma" w:cs="Tahoma"/>
                <w:b/>
              </w:rPr>
            </w:pPr>
          </w:p>
        </w:tc>
      </w:tr>
      <w:tr w:rsidR="00F65435" w:rsidRPr="00875061" w14:paraId="4C5F58CC" w14:textId="77777777" w:rsidTr="00761FE1">
        <w:tc>
          <w:tcPr>
            <w:tcW w:w="9889" w:type="dxa"/>
            <w:gridSpan w:val="6"/>
            <w:shd w:val="clear" w:color="auto" w:fill="auto"/>
          </w:tcPr>
          <w:p w14:paraId="1C9CF473" w14:textId="77777777" w:rsidR="00F65435" w:rsidRPr="0077037D" w:rsidRDefault="00F65435" w:rsidP="00761FE1">
            <w:pPr>
              <w:rPr>
                <w:rFonts w:ascii="Tahoma" w:hAnsi="Tahoma" w:cs="Tahoma"/>
              </w:rPr>
            </w:pPr>
            <w:r w:rsidRPr="0077037D">
              <w:rPr>
                <w:rFonts w:ascii="Tahoma" w:hAnsi="Tahoma" w:cs="Tahoma"/>
              </w:rPr>
              <w:t>Heeft uw kind als baby gekropen? Ja/Nee</w:t>
            </w:r>
          </w:p>
          <w:p w14:paraId="4C5AA456" w14:textId="77777777" w:rsidR="00F65435" w:rsidRPr="0077037D" w:rsidRDefault="00F65435" w:rsidP="00761FE1">
            <w:pPr>
              <w:rPr>
                <w:rFonts w:ascii="Tahoma" w:hAnsi="Tahoma" w:cs="Tahoma"/>
              </w:rPr>
            </w:pPr>
          </w:p>
        </w:tc>
      </w:tr>
      <w:tr w:rsidR="00F65435" w:rsidRPr="00875061" w14:paraId="6F657DE5" w14:textId="77777777" w:rsidTr="00761FE1">
        <w:tc>
          <w:tcPr>
            <w:tcW w:w="9889" w:type="dxa"/>
            <w:gridSpan w:val="6"/>
            <w:shd w:val="clear" w:color="auto" w:fill="auto"/>
          </w:tcPr>
          <w:p w14:paraId="00DE76FC" w14:textId="77777777" w:rsidR="00F65435" w:rsidRPr="0077037D" w:rsidRDefault="00F65435" w:rsidP="00761FE1">
            <w:pPr>
              <w:rPr>
                <w:rFonts w:ascii="Tahoma" w:hAnsi="Tahoma" w:cs="Tahoma"/>
              </w:rPr>
            </w:pPr>
            <w:r w:rsidRPr="0077037D">
              <w:rPr>
                <w:rFonts w:ascii="Tahoma" w:hAnsi="Tahoma" w:cs="Tahoma"/>
              </w:rPr>
              <w:t xml:space="preserve">Kan uw kind (door)rollen? Ja/Nee            </w:t>
            </w:r>
          </w:p>
          <w:p w14:paraId="71875219" w14:textId="77777777" w:rsidR="00F65435" w:rsidRPr="0077037D" w:rsidRDefault="00F65435" w:rsidP="00761FE1">
            <w:pPr>
              <w:rPr>
                <w:rFonts w:ascii="Tahoma" w:hAnsi="Tahoma" w:cs="Tahoma"/>
              </w:rPr>
            </w:pPr>
          </w:p>
        </w:tc>
      </w:tr>
      <w:tr w:rsidR="00F65435" w:rsidRPr="00875061" w14:paraId="38EA5021" w14:textId="77777777" w:rsidTr="00761FE1">
        <w:tc>
          <w:tcPr>
            <w:tcW w:w="9889" w:type="dxa"/>
            <w:gridSpan w:val="6"/>
            <w:shd w:val="clear" w:color="auto" w:fill="auto"/>
          </w:tcPr>
          <w:p w14:paraId="239BA677" w14:textId="77777777" w:rsidR="00F65435" w:rsidRPr="0077037D" w:rsidRDefault="00F65435" w:rsidP="00761FE1">
            <w:pPr>
              <w:spacing w:line="360" w:lineRule="auto"/>
              <w:rPr>
                <w:rFonts w:ascii="Tahoma" w:hAnsi="Tahoma" w:cs="Tahoma"/>
              </w:rPr>
            </w:pPr>
            <w:r w:rsidRPr="0077037D">
              <w:rPr>
                <w:rFonts w:ascii="Tahoma" w:hAnsi="Tahoma" w:cs="Tahoma"/>
              </w:rPr>
              <w:t>Kan uw kind een langere tijd (10 min) op de buik liggen met het hoofd op, zonder steun?  Ja/Nee</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 xml:space="preserve">         </w:t>
            </w:r>
          </w:p>
          <w:p w14:paraId="254DE8D7" w14:textId="77777777" w:rsidR="00F65435" w:rsidRPr="0077037D" w:rsidRDefault="00F65435" w:rsidP="00761FE1">
            <w:pPr>
              <w:rPr>
                <w:rFonts w:ascii="Tahoma" w:hAnsi="Tahoma" w:cs="Tahoma"/>
              </w:rPr>
            </w:pPr>
          </w:p>
        </w:tc>
      </w:tr>
      <w:tr w:rsidR="00F65435" w:rsidRPr="00875061" w14:paraId="178AC57A" w14:textId="77777777" w:rsidTr="00761FE1">
        <w:tc>
          <w:tcPr>
            <w:tcW w:w="9889" w:type="dxa"/>
            <w:gridSpan w:val="6"/>
            <w:shd w:val="clear" w:color="auto" w:fill="auto"/>
          </w:tcPr>
          <w:p w14:paraId="1010DB88" w14:textId="77777777" w:rsidR="00F65435" w:rsidRPr="0077037D" w:rsidRDefault="00F65435" w:rsidP="00761FE1">
            <w:pPr>
              <w:spacing w:line="360" w:lineRule="auto"/>
              <w:rPr>
                <w:rFonts w:ascii="Tahoma" w:hAnsi="Tahoma" w:cs="Tahoma"/>
              </w:rPr>
            </w:pPr>
            <w:r w:rsidRPr="0077037D">
              <w:rPr>
                <w:rFonts w:ascii="Tahoma" w:hAnsi="Tahoma" w:cs="Tahoma"/>
              </w:rPr>
              <w:t xml:space="preserve">Kan uw kind op verschillende manieren lopen? </w:t>
            </w:r>
          </w:p>
          <w:p w14:paraId="71C2A634" w14:textId="77777777" w:rsidR="00F65435" w:rsidRPr="0077037D" w:rsidRDefault="00F65435" w:rsidP="00761FE1">
            <w:pPr>
              <w:spacing w:line="360" w:lineRule="auto"/>
              <w:rPr>
                <w:rFonts w:ascii="Tahoma" w:hAnsi="Tahoma" w:cs="Tahoma"/>
              </w:rPr>
            </w:pPr>
            <w:r w:rsidRPr="0077037D">
              <w:rPr>
                <w:rFonts w:ascii="Tahoma" w:hAnsi="Tahoma" w:cs="Tahoma"/>
              </w:rPr>
              <w:t>Vooruit: Ja/Nee</w:t>
            </w:r>
          </w:p>
          <w:p w14:paraId="536F02C3" w14:textId="77777777" w:rsidR="00F65435" w:rsidRPr="0077037D" w:rsidRDefault="00F65435" w:rsidP="00761FE1">
            <w:pPr>
              <w:spacing w:line="360" w:lineRule="auto"/>
              <w:rPr>
                <w:rFonts w:ascii="Tahoma" w:hAnsi="Tahoma" w:cs="Tahoma"/>
              </w:rPr>
            </w:pPr>
            <w:r w:rsidRPr="0077037D">
              <w:rPr>
                <w:rFonts w:ascii="Tahoma" w:hAnsi="Tahoma" w:cs="Tahoma"/>
              </w:rPr>
              <w:t>Achteruit: Ja/Nee</w:t>
            </w:r>
          </w:p>
          <w:p w14:paraId="64C9E601" w14:textId="77777777" w:rsidR="00F65435" w:rsidRPr="0077037D" w:rsidRDefault="00F65435" w:rsidP="00761FE1">
            <w:pPr>
              <w:spacing w:line="360" w:lineRule="auto"/>
              <w:rPr>
                <w:rFonts w:ascii="Tahoma" w:hAnsi="Tahoma" w:cs="Tahoma"/>
              </w:rPr>
            </w:pPr>
            <w:r w:rsidRPr="0077037D">
              <w:rPr>
                <w:rFonts w:ascii="Tahoma" w:hAnsi="Tahoma" w:cs="Tahoma"/>
              </w:rPr>
              <w:t>Zijwaarts: Ja/Nee</w:t>
            </w:r>
          </w:p>
          <w:p w14:paraId="3089952C" w14:textId="77777777" w:rsidR="00F65435" w:rsidRPr="0077037D" w:rsidRDefault="00F65435" w:rsidP="00761FE1">
            <w:pPr>
              <w:spacing w:line="360" w:lineRule="auto"/>
              <w:rPr>
                <w:rFonts w:ascii="Tahoma" w:hAnsi="Tahoma" w:cs="Tahoma"/>
              </w:rPr>
            </w:pPr>
            <w:r w:rsidRPr="0077037D">
              <w:rPr>
                <w:rFonts w:ascii="Tahoma" w:hAnsi="Tahoma" w:cs="Tahoma"/>
              </w:rPr>
              <w:t>Op de tenen lopen: Ja/Nee</w:t>
            </w:r>
          </w:p>
          <w:p w14:paraId="292C8689" w14:textId="77777777" w:rsidR="00F65435" w:rsidRPr="0077037D" w:rsidRDefault="00F65435" w:rsidP="00761FE1">
            <w:pPr>
              <w:spacing w:line="360" w:lineRule="auto"/>
              <w:rPr>
                <w:rFonts w:ascii="Tahoma" w:hAnsi="Tahoma" w:cs="Tahoma"/>
              </w:rPr>
            </w:pPr>
            <w:r w:rsidRPr="0077037D">
              <w:rPr>
                <w:rFonts w:ascii="Tahoma" w:hAnsi="Tahoma" w:cs="Tahoma"/>
              </w:rPr>
              <w:t>Op de hakken lopen: Ja/Nee</w:t>
            </w:r>
          </w:p>
          <w:p w14:paraId="2C320F89" w14:textId="77777777" w:rsidR="00F65435" w:rsidRPr="0077037D" w:rsidRDefault="00F65435" w:rsidP="00761FE1">
            <w:pPr>
              <w:spacing w:line="360" w:lineRule="auto"/>
              <w:rPr>
                <w:rFonts w:ascii="Tahoma" w:hAnsi="Tahoma" w:cs="Tahoma"/>
              </w:rPr>
            </w:pPr>
            <w:r w:rsidRPr="0077037D">
              <w:rPr>
                <w:rFonts w:ascii="Tahoma" w:hAnsi="Tahoma" w:cs="Tahoma"/>
              </w:rPr>
              <w:t>Beweegt uw kind soepel: Ja/Nee</w:t>
            </w:r>
          </w:p>
        </w:tc>
      </w:tr>
      <w:tr w:rsidR="00F65435" w:rsidRPr="00875061" w14:paraId="5E7B49E4" w14:textId="77777777" w:rsidTr="00761FE1">
        <w:tc>
          <w:tcPr>
            <w:tcW w:w="9889" w:type="dxa"/>
            <w:gridSpan w:val="6"/>
            <w:shd w:val="clear" w:color="auto" w:fill="auto"/>
          </w:tcPr>
          <w:p w14:paraId="41C69078" w14:textId="77777777" w:rsidR="00F65435" w:rsidRPr="0077037D" w:rsidRDefault="00F65435" w:rsidP="00761FE1">
            <w:pPr>
              <w:spacing w:line="360" w:lineRule="auto"/>
              <w:rPr>
                <w:rFonts w:ascii="Tahoma" w:hAnsi="Tahoma" w:cs="Tahoma"/>
              </w:rPr>
            </w:pPr>
            <w:r w:rsidRPr="0077037D">
              <w:rPr>
                <w:rFonts w:ascii="Tahoma" w:hAnsi="Tahoma" w:cs="Tahoma"/>
              </w:rPr>
              <w:lastRenderedPageBreak/>
              <w:t xml:space="preserve">Kan uw kind op verschillende manieren springen? </w:t>
            </w:r>
          </w:p>
          <w:p w14:paraId="79A11971" w14:textId="77777777" w:rsidR="00F65435" w:rsidRPr="0077037D" w:rsidRDefault="00F65435" w:rsidP="00761FE1">
            <w:pPr>
              <w:spacing w:line="360" w:lineRule="auto"/>
              <w:rPr>
                <w:rFonts w:ascii="Tahoma" w:hAnsi="Tahoma" w:cs="Tahoma"/>
              </w:rPr>
            </w:pPr>
            <w:r w:rsidRPr="0077037D">
              <w:rPr>
                <w:rFonts w:ascii="Tahoma" w:hAnsi="Tahoma" w:cs="Tahoma"/>
              </w:rPr>
              <w:t>Vooruit: Ja/Nee</w:t>
            </w:r>
          </w:p>
          <w:p w14:paraId="3459F9B0" w14:textId="77777777" w:rsidR="00F65435" w:rsidRPr="0077037D" w:rsidRDefault="00F65435" w:rsidP="00761FE1">
            <w:pPr>
              <w:spacing w:line="360" w:lineRule="auto"/>
              <w:rPr>
                <w:rFonts w:ascii="Tahoma" w:hAnsi="Tahoma" w:cs="Tahoma"/>
              </w:rPr>
            </w:pPr>
            <w:r w:rsidRPr="0077037D">
              <w:rPr>
                <w:rFonts w:ascii="Tahoma" w:hAnsi="Tahoma" w:cs="Tahoma"/>
              </w:rPr>
              <w:t>Achteruit: Ja/Nee</w:t>
            </w:r>
          </w:p>
          <w:p w14:paraId="7ACCB5AB" w14:textId="77777777" w:rsidR="00F65435" w:rsidRPr="0077037D" w:rsidRDefault="00F65435" w:rsidP="00761FE1">
            <w:pPr>
              <w:spacing w:line="360" w:lineRule="auto"/>
              <w:rPr>
                <w:rFonts w:ascii="Tahoma" w:hAnsi="Tahoma" w:cs="Tahoma"/>
              </w:rPr>
            </w:pPr>
            <w:r w:rsidRPr="0077037D">
              <w:rPr>
                <w:rFonts w:ascii="Tahoma" w:hAnsi="Tahoma" w:cs="Tahoma"/>
              </w:rPr>
              <w:t>Zijwaarts: Ja/Nee</w:t>
            </w:r>
          </w:p>
          <w:p w14:paraId="1A624E12" w14:textId="77777777" w:rsidR="00F65435" w:rsidRPr="0077037D" w:rsidRDefault="00F65435" w:rsidP="00761FE1">
            <w:pPr>
              <w:spacing w:line="360" w:lineRule="auto"/>
              <w:rPr>
                <w:rFonts w:ascii="Tahoma" w:hAnsi="Tahoma" w:cs="Tahoma"/>
              </w:rPr>
            </w:pPr>
            <w:r w:rsidRPr="0077037D">
              <w:rPr>
                <w:rFonts w:ascii="Tahoma" w:hAnsi="Tahoma" w:cs="Tahoma"/>
              </w:rPr>
              <w:t>Met 2 benen: Ja/Nee</w:t>
            </w:r>
          </w:p>
          <w:p w14:paraId="4859C036" w14:textId="77777777" w:rsidR="00F65435" w:rsidRPr="0077037D" w:rsidRDefault="00F65435" w:rsidP="00761FE1">
            <w:pPr>
              <w:spacing w:line="360" w:lineRule="auto"/>
              <w:rPr>
                <w:rFonts w:ascii="Tahoma" w:hAnsi="Tahoma" w:cs="Tahoma"/>
              </w:rPr>
            </w:pPr>
            <w:r w:rsidRPr="0077037D">
              <w:rPr>
                <w:rFonts w:ascii="Tahoma" w:hAnsi="Tahoma" w:cs="Tahoma"/>
              </w:rPr>
              <w:t>Hinkelen: Ja/Nee</w:t>
            </w:r>
          </w:p>
          <w:p w14:paraId="362FAFE2" w14:textId="77777777" w:rsidR="00F65435" w:rsidRPr="0077037D" w:rsidRDefault="00F65435" w:rsidP="00761FE1">
            <w:pPr>
              <w:spacing w:line="360" w:lineRule="auto"/>
              <w:rPr>
                <w:rFonts w:ascii="Tahoma" w:hAnsi="Tahoma" w:cs="Tahoma"/>
              </w:rPr>
            </w:pPr>
            <w:r w:rsidRPr="0077037D">
              <w:rPr>
                <w:rFonts w:ascii="Tahoma" w:hAnsi="Tahoma" w:cs="Tahoma"/>
              </w:rPr>
              <w:t>Over een lijn/touw springen: Ja/Nee</w:t>
            </w:r>
          </w:p>
        </w:tc>
      </w:tr>
      <w:tr w:rsidR="00F65435" w:rsidRPr="00875061" w14:paraId="63989777" w14:textId="77777777" w:rsidTr="00761FE1">
        <w:tc>
          <w:tcPr>
            <w:tcW w:w="9889" w:type="dxa"/>
            <w:gridSpan w:val="6"/>
            <w:shd w:val="clear" w:color="auto" w:fill="auto"/>
          </w:tcPr>
          <w:p w14:paraId="3ACE9309" w14:textId="77777777" w:rsidR="00F65435" w:rsidRPr="0077037D" w:rsidRDefault="00F65435" w:rsidP="00761FE1">
            <w:pPr>
              <w:spacing w:line="360" w:lineRule="auto"/>
              <w:rPr>
                <w:rFonts w:ascii="Tahoma" w:hAnsi="Tahoma" w:cs="Tahoma"/>
              </w:rPr>
            </w:pPr>
            <w:r w:rsidRPr="0077037D">
              <w:rPr>
                <w:rFonts w:ascii="Tahoma" w:hAnsi="Tahoma" w:cs="Tahoma"/>
              </w:rPr>
              <w:t xml:space="preserve">Kan uw kind in meerdere houdingen (lig/zit/staand) het lichaam stil houden? </w:t>
            </w:r>
          </w:p>
          <w:p w14:paraId="21EB86A1" w14:textId="77777777" w:rsidR="00F65435" w:rsidRPr="0077037D" w:rsidRDefault="00F65435" w:rsidP="00761FE1">
            <w:pPr>
              <w:spacing w:line="360" w:lineRule="auto"/>
              <w:rPr>
                <w:rFonts w:ascii="Tahoma" w:hAnsi="Tahoma" w:cs="Tahoma"/>
              </w:rPr>
            </w:pPr>
            <w:r w:rsidRPr="0077037D">
              <w:rPr>
                <w:rFonts w:ascii="Tahoma" w:hAnsi="Tahoma" w:cs="Tahoma"/>
              </w:rPr>
              <w:t>Ja/Nee</w:t>
            </w:r>
          </w:p>
        </w:tc>
      </w:tr>
      <w:tr w:rsidR="00F65435" w:rsidRPr="00875061" w14:paraId="4884ACD2" w14:textId="77777777" w:rsidTr="00761FE1">
        <w:tc>
          <w:tcPr>
            <w:tcW w:w="9889" w:type="dxa"/>
            <w:gridSpan w:val="6"/>
            <w:shd w:val="clear" w:color="auto" w:fill="auto"/>
          </w:tcPr>
          <w:p w14:paraId="6FF7AD48" w14:textId="77777777" w:rsidR="00F65435" w:rsidRPr="0077037D" w:rsidRDefault="00F65435" w:rsidP="00761FE1">
            <w:pPr>
              <w:spacing w:line="360" w:lineRule="auto"/>
              <w:rPr>
                <w:rFonts w:ascii="Tahoma" w:hAnsi="Tahoma" w:cs="Tahoma"/>
              </w:rPr>
            </w:pPr>
            <w:r w:rsidRPr="0077037D">
              <w:rPr>
                <w:rFonts w:ascii="Tahoma" w:hAnsi="Tahoma" w:cs="Tahoma"/>
              </w:rPr>
              <w:t>Heeft uw kind een voorkeurshand?</w:t>
            </w:r>
          </w:p>
          <w:p w14:paraId="0BBFA96E" w14:textId="77777777" w:rsidR="00F65435" w:rsidRPr="0077037D" w:rsidRDefault="00F65435" w:rsidP="00761FE1">
            <w:pPr>
              <w:spacing w:line="360" w:lineRule="auto"/>
              <w:rPr>
                <w:rFonts w:ascii="Tahoma" w:hAnsi="Tahoma" w:cs="Tahoma"/>
              </w:rPr>
            </w:pPr>
            <w:r w:rsidRPr="0077037D">
              <w:rPr>
                <w:rFonts w:ascii="Tahoma" w:hAnsi="Tahoma" w:cs="Tahoma"/>
              </w:rPr>
              <w:t>Ja, rechts</w:t>
            </w:r>
          </w:p>
          <w:p w14:paraId="52D3A79E" w14:textId="77777777" w:rsidR="00F65435" w:rsidRPr="0077037D" w:rsidRDefault="00F65435" w:rsidP="00761FE1">
            <w:pPr>
              <w:spacing w:line="360" w:lineRule="auto"/>
              <w:rPr>
                <w:rFonts w:ascii="Tahoma" w:hAnsi="Tahoma" w:cs="Tahoma"/>
              </w:rPr>
            </w:pPr>
            <w:r w:rsidRPr="0077037D">
              <w:rPr>
                <w:rFonts w:ascii="Tahoma" w:hAnsi="Tahoma" w:cs="Tahoma"/>
              </w:rPr>
              <w:t>Ja, links</w:t>
            </w:r>
          </w:p>
          <w:p w14:paraId="1CD23D41" w14:textId="77777777" w:rsidR="00F65435" w:rsidRPr="0077037D" w:rsidRDefault="00F65435" w:rsidP="00761FE1">
            <w:pPr>
              <w:spacing w:line="360" w:lineRule="auto"/>
              <w:rPr>
                <w:rFonts w:ascii="Tahoma" w:hAnsi="Tahoma" w:cs="Tahoma"/>
              </w:rPr>
            </w:pPr>
            <w:r w:rsidRPr="0077037D">
              <w:rPr>
                <w:rFonts w:ascii="Tahoma" w:hAnsi="Tahoma" w:cs="Tahoma"/>
              </w:rPr>
              <w:t>Nee, gebruikt beide handen</w:t>
            </w:r>
          </w:p>
        </w:tc>
      </w:tr>
    </w:tbl>
    <w:p w14:paraId="24E6D5B3" w14:textId="77777777" w:rsidR="00F65435" w:rsidRPr="0046500B" w:rsidRDefault="00F65435" w:rsidP="00F65435">
      <w:pPr>
        <w:spacing w:line="36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1134"/>
        <w:gridCol w:w="1134"/>
        <w:gridCol w:w="1290"/>
        <w:gridCol w:w="1134"/>
        <w:gridCol w:w="1060"/>
      </w:tblGrid>
      <w:tr w:rsidR="00F65435" w:rsidRPr="00875061" w14:paraId="30173ECF" w14:textId="77777777" w:rsidTr="00761FE1">
        <w:tc>
          <w:tcPr>
            <w:tcW w:w="4137" w:type="dxa"/>
            <w:shd w:val="clear" w:color="auto" w:fill="auto"/>
          </w:tcPr>
          <w:p w14:paraId="46A0EC99" w14:textId="77777777" w:rsidR="00F65435" w:rsidRPr="00875061" w:rsidRDefault="00F65435" w:rsidP="00761FE1">
            <w:pPr>
              <w:rPr>
                <w:rFonts w:ascii="Tahoma" w:hAnsi="Tahoma" w:cs="Tahoma"/>
                <w:b/>
                <w:sz w:val="28"/>
                <w:szCs w:val="28"/>
              </w:rPr>
            </w:pPr>
            <w:r w:rsidRPr="00875061">
              <w:rPr>
                <w:rFonts w:ascii="Tahoma" w:hAnsi="Tahoma" w:cs="Tahoma"/>
                <w:b/>
                <w:sz w:val="28"/>
                <w:szCs w:val="28"/>
              </w:rPr>
              <w:t>Onderwijsmotivatie/gedrag</w:t>
            </w:r>
          </w:p>
        </w:tc>
        <w:tc>
          <w:tcPr>
            <w:tcW w:w="1134" w:type="dxa"/>
            <w:shd w:val="clear" w:color="auto" w:fill="auto"/>
          </w:tcPr>
          <w:p w14:paraId="26A188BE" w14:textId="77777777" w:rsidR="00F65435" w:rsidRPr="00875061" w:rsidRDefault="00F65435" w:rsidP="00761FE1">
            <w:pPr>
              <w:rPr>
                <w:rFonts w:ascii="Tahoma" w:hAnsi="Tahoma" w:cs="Tahoma"/>
                <w:b/>
              </w:rPr>
            </w:pPr>
            <w:r w:rsidRPr="00875061">
              <w:rPr>
                <w:rFonts w:ascii="Tahoma" w:hAnsi="Tahoma" w:cs="Tahoma"/>
                <w:b/>
              </w:rPr>
              <w:t>minder</w:t>
            </w:r>
          </w:p>
        </w:tc>
        <w:tc>
          <w:tcPr>
            <w:tcW w:w="1134" w:type="dxa"/>
            <w:shd w:val="clear" w:color="auto" w:fill="auto"/>
          </w:tcPr>
          <w:p w14:paraId="1E07AEBA" w14:textId="77777777" w:rsidR="00F65435" w:rsidRPr="00875061" w:rsidRDefault="00F65435" w:rsidP="00761FE1">
            <w:pPr>
              <w:rPr>
                <w:rFonts w:ascii="Tahoma" w:hAnsi="Tahoma" w:cs="Tahoma"/>
                <w:b/>
              </w:rPr>
            </w:pPr>
            <w:r w:rsidRPr="00875061">
              <w:rPr>
                <w:rFonts w:ascii="Tahoma" w:hAnsi="Tahoma" w:cs="Tahoma"/>
                <w:b/>
              </w:rPr>
              <w:t>Iets</w:t>
            </w:r>
          </w:p>
          <w:p w14:paraId="27C6D6E9" w14:textId="77777777" w:rsidR="00F65435" w:rsidRPr="00875061" w:rsidRDefault="00F65435" w:rsidP="00761FE1">
            <w:pPr>
              <w:rPr>
                <w:rFonts w:ascii="Tahoma" w:hAnsi="Tahoma" w:cs="Tahoma"/>
                <w:b/>
              </w:rPr>
            </w:pPr>
            <w:r w:rsidRPr="00875061">
              <w:rPr>
                <w:rFonts w:ascii="Tahoma" w:hAnsi="Tahoma" w:cs="Tahoma"/>
                <w:b/>
              </w:rPr>
              <w:t>minder</w:t>
            </w:r>
          </w:p>
        </w:tc>
        <w:tc>
          <w:tcPr>
            <w:tcW w:w="1290" w:type="dxa"/>
            <w:shd w:val="clear" w:color="auto" w:fill="auto"/>
          </w:tcPr>
          <w:p w14:paraId="122F6B1C" w14:textId="77777777" w:rsidR="00F65435" w:rsidRPr="00875061" w:rsidRDefault="00F65435" w:rsidP="00761FE1">
            <w:pPr>
              <w:rPr>
                <w:rFonts w:ascii="Tahoma" w:hAnsi="Tahoma" w:cs="Tahoma"/>
                <w:b/>
              </w:rPr>
            </w:pPr>
            <w:r w:rsidRPr="00875061">
              <w:rPr>
                <w:rFonts w:ascii="Tahoma" w:hAnsi="Tahoma" w:cs="Tahoma"/>
                <w:b/>
              </w:rPr>
              <w:t>evenveel</w:t>
            </w:r>
          </w:p>
        </w:tc>
        <w:tc>
          <w:tcPr>
            <w:tcW w:w="1134" w:type="dxa"/>
            <w:shd w:val="clear" w:color="auto" w:fill="auto"/>
          </w:tcPr>
          <w:p w14:paraId="402CC912" w14:textId="77777777" w:rsidR="00F65435" w:rsidRPr="00875061" w:rsidRDefault="00F65435" w:rsidP="00761FE1">
            <w:pPr>
              <w:rPr>
                <w:rFonts w:ascii="Tahoma" w:hAnsi="Tahoma" w:cs="Tahoma"/>
                <w:b/>
              </w:rPr>
            </w:pPr>
            <w:r w:rsidRPr="00875061">
              <w:rPr>
                <w:rFonts w:ascii="Tahoma" w:hAnsi="Tahoma" w:cs="Tahoma"/>
                <w:b/>
              </w:rPr>
              <w:t>Iets</w:t>
            </w:r>
          </w:p>
          <w:p w14:paraId="112A7E59" w14:textId="77777777" w:rsidR="00F65435" w:rsidRPr="00875061" w:rsidRDefault="00F65435" w:rsidP="00761FE1">
            <w:pPr>
              <w:rPr>
                <w:rFonts w:ascii="Tahoma" w:hAnsi="Tahoma" w:cs="Tahoma"/>
                <w:b/>
              </w:rPr>
            </w:pPr>
            <w:r w:rsidRPr="00875061">
              <w:rPr>
                <w:rFonts w:ascii="Tahoma" w:hAnsi="Tahoma" w:cs="Tahoma"/>
                <w:b/>
              </w:rPr>
              <w:t>meer</w:t>
            </w:r>
          </w:p>
        </w:tc>
        <w:tc>
          <w:tcPr>
            <w:tcW w:w="1060" w:type="dxa"/>
            <w:shd w:val="clear" w:color="auto" w:fill="auto"/>
          </w:tcPr>
          <w:p w14:paraId="263DE8C3" w14:textId="77777777" w:rsidR="00F65435" w:rsidRPr="00875061" w:rsidRDefault="00F65435" w:rsidP="00761FE1">
            <w:pPr>
              <w:rPr>
                <w:rFonts w:ascii="Tahoma" w:hAnsi="Tahoma" w:cs="Tahoma"/>
                <w:b/>
              </w:rPr>
            </w:pPr>
            <w:r w:rsidRPr="00875061">
              <w:rPr>
                <w:rFonts w:ascii="Tahoma" w:hAnsi="Tahoma" w:cs="Tahoma"/>
                <w:b/>
              </w:rPr>
              <w:t>meer</w:t>
            </w:r>
          </w:p>
        </w:tc>
      </w:tr>
      <w:tr w:rsidR="00F65435" w:rsidRPr="00875061" w14:paraId="230F0849" w14:textId="77777777" w:rsidTr="00761FE1">
        <w:tc>
          <w:tcPr>
            <w:tcW w:w="4137" w:type="dxa"/>
            <w:shd w:val="clear" w:color="auto" w:fill="auto"/>
          </w:tcPr>
          <w:p w14:paraId="06D146FF" w14:textId="77777777" w:rsidR="00F65435" w:rsidRPr="0077037D" w:rsidRDefault="00F65435" w:rsidP="00761FE1">
            <w:pPr>
              <w:rPr>
                <w:rFonts w:ascii="Tahoma" w:hAnsi="Tahoma" w:cs="Tahoma"/>
              </w:rPr>
            </w:pPr>
            <w:r w:rsidRPr="0077037D">
              <w:rPr>
                <w:rFonts w:ascii="Tahoma" w:hAnsi="Tahoma" w:cs="Tahoma"/>
              </w:rPr>
              <w:t>Hoe zal uw kind het op school gaan doen?</w:t>
            </w:r>
          </w:p>
        </w:tc>
        <w:tc>
          <w:tcPr>
            <w:tcW w:w="1134" w:type="dxa"/>
            <w:shd w:val="clear" w:color="auto" w:fill="auto"/>
          </w:tcPr>
          <w:p w14:paraId="259D562B" w14:textId="77777777" w:rsidR="00F65435" w:rsidRPr="0077037D" w:rsidRDefault="00F65435" w:rsidP="00761FE1">
            <w:pPr>
              <w:rPr>
                <w:rFonts w:ascii="Tahoma" w:hAnsi="Tahoma" w:cs="Tahoma"/>
                <w:b/>
              </w:rPr>
            </w:pPr>
          </w:p>
        </w:tc>
        <w:tc>
          <w:tcPr>
            <w:tcW w:w="1134" w:type="dxa"/>
            <w:shd w:val="clear" w:color="auto" w:fill="auto"/>
          </w:tcPr>
          <w:p w14:paraId="1FFF6592" w14:textId="77777777" w:rsidR="00F65435" w:rsidRPr="0077037D" w:rsidRDefault="00F65435" w:rsidP="00761FE1">
            <w:pPr>
              <w:rPr>
                <w:rFonts w:ascii="Tahoma" w:hAnsi="Tahoma" w:cs="Tahoma"/>
                <w:b/>
              </w:rPr>
            </w:pPr>
          </w:p>
        </w:tc>
        <w:tc>
          <w:tcPr>
            <w:tcW w:w="1290" w:type="dxa"/>
            <w:shd w:val="clear" w:color="auto" w:fill="auto"/>
          </w:tcPr>
          <w:p w14:paraId="23E8637D" w14:textId="77777777" w:rsidR="00F65435" w:rsidRPr="0077037D" w:rsidRDefault="00F65435" w:rsidP="00761FE1">
            <w:pPr>
              <w:rPr>
                <w:rFonts w:ascii="Tahoma" w:hAnsi="Tahoma" w:cs="Tahoma"/>
                <w:b/>
              </w:rPr>
            </w:pPr>
          </w:p>
        </w:tc>
        <w:tc>
          <w:tcPr>
            <w:tcW w:w="1134" w:type="dxa"/>
            <w:shd w:val="clear" w:color="auto" w:fill="auto"/>
          </w:tcPr>
          <w:p w14:paraId="253D76E6" w14:textId="77777777" w:rsidR="00F65435" w:rsidRPr="0077037D" w:rsidRDefault="00F65435" w:rsidP="00761FE1">
            <w:pPr>
              <w:rPr>
                <w:rFonts w:ascii="Tahoma" w:hAnsi="Tahoma" w:cs="Tahoma"/>
                <w:b/>
              </w:rPr>
            </w:pPr>
          </w:p>
        </w:tc>
        <w:tc>
          <w:tcPr>
            <w:tcW w:w="1060" w:type="dxa"/>
            <w:shd w:val="clear" w:color="auto" w:fill="auto"/>
          </w:tcPr>
          <w:p w14:paraId="420709C8" w14:textId="77777777" w:rsidR="00F65435" w:rsidRPr="0077037D" w:rsidRDefault="00F65435" w:rsidP="00761FE1">
            <w:pPr>
              <w:rPr>
                <w:rFonts w:ascii="Tahoma" w:hAnsi="Tahoma" w:cs="Tahoma"/>
                <w:b/>
              </w:rPr>
            </w:pPr>
          </w:p>
        </w:tc>
      </w:tr>
      <w:tr w:rsidR="00F65435" w:rsidRPr="00875061" w14:paraId="737F2C6E" w14:textId="77777777" w:rsidTr="00761FE1">
        <w:tc>
          <w:tcPr>
            <w:tcW w:w="4137" w:type="dxa"/>
            <w:shd w:val="clear" w:color="auto" w:fill="auto"/>
          </w:tcPr>
          <w:p w14:paraId="12BDAF11" w14:textId="77777777" w:rsidR="00F65435" w:rsidRPr="0077037D" w:rsidRDefault="00F65435" w:rsidP="00761FE1">
            <w:pPr>
              <w:rPr>
                <w:rFonts w:ascii="Tahoma" w:hAnsi="Tahoma" w:cs="Tahoma"/>
              </w:rPr>
            </w:pPr>
            <w:r w:rsidRPr="0077037D">
              <w:rPr>
                <w:rFonts w:ascii="Tahoma" w:hAnsi="Tahoma" w:cs="Tahoma"/>
              </w:rPr>
              <w:t>Hoe snel zal uw kind zich gaan ontwikkelen?</w:t>
            </w:r>
          </w:p>
        </w:tc>
        <w:tc>
          <w:tcPr>
            <w:tcW w:w="1134" w:type="dxa"/>
            <w:shd w:val="clear" w:color="auto" w:fill="auto"/>
          </w:tcPr>
          <w:p w14:paraId="11F1CACA" w14:textId="77777777" w:rsidR="00F65435" w:rsidRPr="0077037D" w:rsidRDefault="00F65435" w:rsidP="00761FE1">
            <w:pPr>
              <w:rPr>
                <w:rFonts w:ascii="Tahoma" w:hAnsi="Tahoma" w:cs="Tahoma"/>
                <w:b/>
              </w:rPr>
            </w:pPr>
          </w:p>
        </w:tc>
        <w:tc>
          <w:tcPr>
            <w:tcW w:w="1134" w:type="dxa"/>
            <w:shd w:val="clear" w:color="auto" w:fill="auto"/>
          </w:tcPr>
          <w:p w14:paraId="03FD4FEC" w14:textId="77777777" w:rsidR="00F65435" w:rsidRPr="0077037D" w:rsidRDefault="00F65435" w:rsidP="00761FE1">
            <w:pPr>
              <w:rPr>
                <w:rFonts w:ascii="Tahoma" w:hAnsi="Tahoma" w:cs="Tahoma"/>
                <w:b/>
              </w:rPr>
            </w:pPr>
          </w:p>
        </w:tc>
        <w:tc>
          <w:tcPr>
            <w:tcW w:w="1290" w:type="dxa"/>
            <w:shd w:val="clear" w:color="auto" w:fill="auto"/>
          </w:tcPr>
          <w:p w14:paraId="27EFCE7A" w14:textId="77777777" w:rsidR="00F65435" w:rsidRPr="0077037D" w:rsidRDefault="00F65435" w:rsidP="00761FE1">
            <w:pPr>
              <w:rPr>
                <w:rFonts w:ascii="Tahoma" w:hAnsi="Tahoma" w:cs="Tahoma"/>
                <w:b/>
              </w:rPr>
            </w:pPr>
          </w:p>
        </w:tc>
        <w:tc>
          <w:tcPr>
            <w:tcW w:w="1134" w:type="dxa"/>
            <w:shd w:val="clear" w:color="auto" w:fill="auto"/>
          </w:tcPr>
          <w:p w14:paraId="35D0EB93" w14:textId="77777777" w:rsidR="00F65435" w:rsidRPr="0077037D" w:rsidRDefault="00F65435" w:rsidP="00761FE1">
            <w:pPr>
              <w:rPr>
                <w:rFonts w:ascii="Tahoma" w:hAnsi="Tahoma" w:cs="Tahoma"/>
                <w:b/>
              </w:rPr>
            </w:pPr>
          </w:p>
        </w:tc>
        <w:tc>
          <w:tcPr>
            <w:tcW w:w="1060" w:type="dxa"/>
            <w:shd w:val="clear" w:color="auto" w:fill="auto"/>
          </w:tcPr>
          <w:p w14:paraId="2AEA244B" w14:textId="77777777" w:rsidR="00F65435" w:rsidRPr="0077037D" w:rsidRDefault="00F65435" w:rsidP="00761FE1">
            <w:pPr>
              <w:rPr>
                <w:rFonts w:ascii="Tahoma" w:hAnsi="Tahoma" w:cs="Tahoma"/>
                <w:b/>
              </w:rPr>
            </w:pPr>
          </w:p>
        </w:tc>
      </w:tr>
      <w:tr w:rsidR="00F65435" w:rsidRPr="00875061" w14:paraId="70658031" w14:textId="77777777" w:rsidTr="00761FE1">
        <w:tc>
          <w:tcPr>
            <w:tcW w:w="4137" w:type="dxa"/>
            <w:shd w:val="clear" w:color="auto" w:fill="auto"/>
          </w:tcPr>
          <w:p w14:paraId="70D87A55" w14:textId="77777777" w:rsidR="00F65435" w:rsidRPr="0077037D" w:rsidRDefault="00F65435" w:rsidP="00761FE1">
            <w:pPr>
              <w:rPr>
                <w:rFonts w:ascii="Tahoma" w:hAnsi="Tahoma" w:cs="Tahoma"/>
              </w:rPr>
            </w:pPr>
            <w:r w:rsidRPr="0077037D">
              <w:rPr>
                <w:rFonts w:ascii="Tahoma" w:hAnsi="Tahoma" w:cs="Tahoma"/>
              </w:rPr>
              <w:t>Kan uw kind een langere tijd (10 min) met iets bezig zijn?</w:t>
            </w:r>
          </w:p>
        </w:tc>
        <w:tc>
          <w:tcPr>
            <w:tcW w:w="1134" w:type="dxa"/>
            <w:shd w:val="clear" w:color="auto" w:fill="auto"/>
          </w:tcPr>
          <w:p w14:paraId="3BDA112E" w14:textId="77777777" w:rsidR="00F65435" w:rsidRPr="0077037D" w:rsidRDefault="00F65435" w:rsidP="00761FE1">
            <w:pPr>
              <w:rPr>
                <w:rFonts w:ascii="Tahoma" w:hAnsi="Tahoma" w:cs="Tahoma"/>
                <w:b/>
              </w:rPr>
            </w:pPr>
          </w:p>
        </w:tc>
        <w:tc>
          <w:tcPr>
            <w:tcW w:w="1134" w:type="dxa"/>
            <w:shd w:val="clear" w:color="auto" w:fill="auto"/>
          </w:tcPr>
          <w:p w14:paraId="37D1E6C1" w14:textId="77777777" w:rsidR="00F65435" w:rsidRPr="0077037D" w:rsidRDefault="00F65435" w:rsidP="00761FE1">
            <w:pPr>
              <w:rPr>
                <w:rFonts w:ascii="Tahoma" w:hAnsi="Tahoma" w:cs="Tahoma"/>
                <w:b/>
              </w:rPr>
            </w:pPr>
          </w:p>
        </w:tc>
        <w:tc>
          <w:tcPr>
            <w:tcW w:w="1290" w:type="dxa"/>
            <w:shd w:val="clear" w:color="auto" w:fill="auto"/>
          </w:tcPr>
          <w:p w14:paraId="0A8E5A2D" w14:textId="77777777" w:rsidR="00F65435" w:rsidRPr="0077037D" w:rsidRDefault="00F65435" w:rsidP="00761FE1">
            <w:pPr>
              <w:rPr>
                <w:rFonts w:ascii="Tahoma" w:hAnsi="Tahoma" w:cs="Tahoma"/>
                <w:b/>
              </w:rPr>
            </w:pPr>
          </w:p>
        </w:tc>
        <w:tc>
          <w:tcPr>
            <w:tcW w:w="1134" w:type="dxa"/>
            <w:shd w:val="clear" w:color="auto" w:fill="auto"/>
          </w:tcPr>
          <w:p w14:paraId="12261E95" w14:textId="77777777" w:rsidR="00F65435" w:rsidRPr="0077037D" w:rsidRDefault="00F65435" w:rsidP="00761FE1">
            <w:pPr>
              <w:rPr>
                <w:rFonts w:ascii="Tahoma" w:hAnsi="Tahoma" w:cs="Tahoma"/>
                <w:b/>
              </w:rPr>
            </w:pPr>
          </w:p>
        </w:tc>
        <w:tc>
          <w:tcPr>
            <w:tcW w:w="1060" w:type="dxa"/>
            <w:shd w:val="clear" w:color="auto" w:fill="auto"/>
          </w:tcPr>
          <w:p w14:paraId="5B6FF060" w14:textId="77777777" w:rsidR="00F65435" w:rsidRPr="0077037D" w:rsidRDefault="00F65435" w:rsidP="00761FE1">
            <w:pPr>
              <w:rPr>
                <w:rFonts w:ascii="Tahoma" w:hAnsi="Tahoma" w:cs="Tahoma"/>
                <w:b/>
              </w:rPr>
            </w:pPr>
          </w:p>
        </w:tc>
      </w:tr>
      <w:tr w:rsidR="00F65435" w:rsidRPr="00875061" w14:paraId="476C034F" w14:textId="77777777" w:rsidTr="00761FE1">
        <w:tc>
          <w:tcPr>
            <w:tcW w:w="4137" w:type="dxa"/>
            <w:shd w:val="clear" w:color="auto" w:fill="auto"/>
          </w:tcPr>
          <w:p w14:paraId="00F3D888" w14:textId="77777777" w:rsidR="00F65435" w:rsidRPr="0077037D" w:rsidRDefault="00F65435" w:rsidP="00761FE1">
            <w:pPr>
              <w:rPr>
                <w:rFonts w:ascii="Tahoma" w:hAnsi="Tahoma" w:cs="Tahoma"/>
              </w:rPr>
            </w:pPr>
            <w:r w:rsidRPr="0077037D">
              <w:rPr>
                <w:rFonts w:ascii="Tahoma" w:hAnsi="Tahoma" w:cs="Tahoma"/>
              </w:rPr>
              <w:t>Heeft uw kind een goed geheugen?</w:t>
            </w:r>
          </w:p>
        </w:tc>
        <w:tc>
          <w:tcPr>
            <w:tcW w:w="1134" w:type="dxa"/>
            <w:shd w:val="clear" w:color="auto" w:fill="auto"/>
          </w:tcPr>
          <w:p w14:paraId="25C68F48" w14:textId="77777777" w:rsidR="00F65435" w:rsidRPr="0077037D" w:rsidRDefault="00F65435" w:rsidP="00761FE1">
            <w:pPr>
              <w:rPr>
                <w:rFonts w:ascii="Tahoma" w:hAnsi="Tahoma" w:cs="Tahoma"/>
                <w:b/>
              </w:rPr>
            </w:pPr>
          </w:p>
        </w:tc>
        <w:tc>
          <w:tcPr>
            <w:tcW w:w="1134" w:type="dxa"/>
            <w:shd w:val="clear" w:color="auto" w:fill="auto"/>
          </w:tcPr>
          <w:p w14:paraId="4D7387A3" w14:textId="77777777" w:rsidR="00F65435" w:rsidRPr="0077037D" w:rsidRDefault="00F65435" w:rsidP="00761FE1">
            <w:pPr>
              <w:rPr>
                <w:rFonts w:ascii="Tahoma" w:hAnsi="Tahoma" w:cs="Tahoma"/>
                <w:b/>
              </w:rPr>
            </w:pPr>
          </w:p>
        </w:tc>
        <w:tc>
          <w:tcPr>
            <w:tcW w:w="1290" w:type="dxa"/>
            <w:shd w:val="clear" w:color="auto" w:fill="auto"/>
          </w:tcPr>
          <w:p w14:paraId="64274C52" w14:textId="77777777" w:rsidR="00F65435" w:rsidRPr="0077037D" w:rsidRDefault="00F65435" w:rsidP="00761FE1">
            <w:pPr>
              <w:rPr>
                <w:rFonts w:ascii="Tahoma" w:hAnsi="Tahoma" w:cs="Tahoma"/>
                <w:b/>
              </w:rPr>
            </w:pPr>
          </w:p>
        </w:tc>
        <w:tc>
          <w:tcPr>
            <w:tcW w:w="1134" w:type="dxa"/>
            <w:shd w:val="clear" w:color="auto" w:fill="auto"/>
          </w:tcPr>
          <w:p w14:paraId="52A7CEB0" w14:textId="77777777" w:rsidR="00F65435" w:rsidRPr="0077037D" w:rsidRDefault="00F65435" w:rsidP="00761FE1">
            <w:pPr>
              <w:rPr>
                <w:rFonts w:ascii="Tahoma" w:hAnsi="Tahoma" w:cs="Tahoma"/>
                <w:b/>
              </w:rPr>
            </w:pPr>
          </w:p>
        </w:tc>
        <w:tc>
          <w:tcPr>
            <w:tcW w:w="1060" w:type="dxa"/>
            <w:shd w:val="clear" w:color="auto" w:fill="auto"/>
          </w:tcPr>
          <w:p w14:paraId="0AB11B2B" w14:textId="77777777" w:rsidR="00F65435" w:rsidRPr="0077037D" w:rsidRDefault="00F65435" w:rsidP="00761FE1">
            <w:pPr>
              <w:rPr>
                <w:rFonts w:ascii="Tahoma" w:hAnsi="Tahoma" w:cs="Tahoma"/>
                <w:b/>
              </w:rPr>
            </w:pPr>
          </w:p>
        </w:tc>
      </w:tr>
      <w:tr w:rsidR="00F65435" w:rsidRPr="00875061" w14:paraId="190D09D9" w14:textId="77777777" w:rsidTr="00761FE1">
        <w:tc>
          <w:tcPr>
            <w:tcW w:w="4137" w:type="dxa"/>
            <w:shd w:val="clear" w:color="auto" w:fill="auto"/>
          </w:tcPr>
          <w:p w14:paraId="15C7BA81" w14:textId="77777777" w:rsidR="00F65435" w:rsidRPr="0077037D" w:rsidRDefault="00F65435" w:rsidP="00761FE1">
            <w:pPr>
              <w:rPr>
                <w:rFonts w:ascii="Tahoma" w:hAnsi="Tahoma" w:cs="Tahoma"/>
              </w:rPr>
            </w:pPr>
            <w:r w:rsidRPr="0077037D">
              <w:rPr>
                <w:rFonts w:ascii="Tahoma" w:hAnsi="Tahoma" w:cs="Tahoma"/>
              </w:rPr>
              <w:t>Heeft uw kind een goede luisterhouding?</w:t>
            </w:r>
          </w:p>
        </w:tc>
        <w:tc>
          <w:tcPr>
            <w:tcW w:w="1134" w:type="dxa"/>
            <w:shd w:val="clear" w:color="auto" w:fill="auto"/>
          </w:tcPr>
          <w:p w14:paraId="2A4AA14F" w14:textId="77777777" w:rsidR="00F65435" w:rsidRPr="0077037D" w:rsidRDefault="00F65435" w:rsidP="00761FE1">
            <w:pPr>
              <w:rPr>
                <w:rFonts w:ascii="Tahoma" w:hAnsi="Tahoma" w:cs="Tahoma"/>
                <w:b/>
              </w:rPr>
            </w:pPr>
          </w:p>
        </w:tc>
        <w:tc>
          <w:tcPr>
            <w:tcW w:w="1134" w:type="dxa"/>
            <w:shd w:val="clear" w:color="auto" w:fill="auto"/>
          </w:tcPr>
          <w:p w14:paraId="0C1B2141" w14:textId="77777777" w:rsidR="00F65435" w:rsidRPr="0077037D" w:rsidRDefault="00F65435" w:rsidP="00761FE1">
            <w:pPr>
              <w:rPr>
                <w:rFonts w:ascii="Tahoma" w:hAnsi="Tahoma" w:cs="Tahoma"/>
                <w:b/>
              </w:rPr>
            </w:pPr>
          </w:p>
        </w:tc>
        <w:tc>
          <w:tcPr>
            <w:tcW w:w="1290" w:type="dxa"/>
            <w:shd w:val="clear" w:color="auto" w:fill="auto"/>
          </w:tcPr>
          <w:p w14:paraId="07D76E05" w14:textId="77777777" w:rsidR="00F65435" w:rsidRPr="0077037D" w:rsidRDefault="00F65435" w:rsidP="00761FE1">
            <w:pPr>
              <w:rPr>
                <w:rFonts w:ascii="Tahoma" w:hAnsi="Tahoma" w:cs="Tahoma"/>
                <w:b/>
              </w:rPr>
            </w:pPr>
          </w:p>
        </w:tc>
        <w:tc>
          <w:tcPr>
            <w:tcW w:w="1134" w:type="dxa"/>
            <w:shd w:val="clear" w:color="auto" w:fill="auto"/>
          </w:tcPr>
          <w:p w14:paraId="6EA45A27" w14:textId="77777777" w:rsidR="00F65435" w:rsidRPr="0077037D" w:rsidRDefault="00F65435" w:rsidP="00761FE1">
            <w:pPr>
              <w:rPr>
                <w:rFonts w:ascii="Tahoma" w:hAnsi="Tahoma" w:cs="Tahoma"/>
                <w:b/>
              </w:rPr>
            </w:pPr>
          </w:p>
        </w:tc>
        <w:tc>
          <w:tcPr>
            <w:tcW w:w="1060" w:type="dxa"/>
            <w:shd w:val="clear" w:color="auto" w:fill="auto"/>
          </w:tcPr>
          <w:p w14:paraId="32238E0B" w14:textId="77777777" w:rsidR="00F65435" w:rsidRPr="0077037D" w:rsidRDefault="00F65435" w:rsidP="00761FE1">
            <w:pPr>
              <w:rPr>
                <w:rFonts w:ascii="Tahoma" w:hAnsi="Tahoma" w:cs="Tahoma"/>
                <w:b/>
              </w:rPr>
            </w:pPr>
          </w:p>
        </w:tc>
      </w:tr>
      <w:tr w:rsidR="00F65435" w:rsidRPr="00875061" w14:paraId="38F3EE44" w14:textId="77777777" w:rsidTr="00761FE1">
        <w:tc>
          <w:tcPr>
            <w:tcW w:w="4137" w:type="dxa"/>
            <w:shd w:val="clear" w:color="auto" w:fill="auto"/>
          </w:tcPr>
          <w:p w14:paraId="243F991C" w14:textId="77777777" w:rsidR="00F65435" w:rsidRPr="0077037D" w:rsidRDefault="00F65435" w:rsidP="00761FE1">
            <w:pPr>
              <w:rPr>
                <w:rFonts w:ascii="Tahoma" w:hAnsi="Tahoma" w:cs="Tahoma"/>
              </w:rPr>
            </w:pPr>
            <w:r w:rsidRPr="0077037D">
              <w:rPr>
                <w:rFonts w:ascii="Tahoma" w:hAnsi="Tahoma" w:cs="Tahoma"/>
              </w:rPr>
              <w:t>Heeft uw kind zin om naar school te gaan.</w:t>
            </w:r>
          </w:p>
        </w:tc>
        <w:tc>
          <w:tcPr>
            <w:tcW w:w="1134" w:type="dxa"/>
            <w:shd w:val="clear" w:color="auto" w:fill="auto"/>
          </w:tcPr>
          <w:p w14:paraId="36E18164" w14:textId="77777777" w:rsidR="00F65435" w:rsidRPr="0077037D" w:rsidRDefault="00F65435" w:rsidP="00761FE1">
            <w:pPr>
              <w:rPr>
                <w:rFonts w:ascii="Tahoma" w:hAnsi="Tahoma" w:cs="Tahoma"/>
                <w:b/>
              </w:rPr>
            </w:pPr>
          </w:p>
        </w:tc>
        <w:tc>
          <w:tcPr>
            <w:tcW w:w="1134" w:type="dxa"/>
            <w:shd w:val="clear" w:color="auto" w:fill="auto"/>
          </w:tcPr>
          <w:p w14:paraId="042DB857" w14:textId="77777777" w:rsidR="00F65435" w:rsidRPr="0077037D" w:rsidRDefault="00F65435" w:rsidP="00761FE1">
            <w:pPr>
              <w:rPr>
                <w:rFonts w:ascii="Tahoma" w:hAnsi="Tahoma" w:cs="Tahoma"/>
                <w:b/>
              </w:rPr>
            </w:pPr>
          </w:p>
        </w:tc>
        <w:tc>
          <w:tcPr>
            <w:tcW w:w="1290" w:type="dxa"/>
            <w:shd w:val="clear" w:color="auto" w:fill="auto"/>
          </w:tcPr>
          <w:p w14:paraId="6905A15E" w14:textId="77777777" w:rsidR="00F65435" w:rsidRPr="0077037D" w:rsidRDefault="00F65435" w:rsidP="00761FE1">
            <w:pPr>
              <w:rPr>
                <w:rFonts w:ascii="Tahoma" w:hAnsi="Tahoma" w:cs="Tahoma"/>
                <w:b/>
              </w:rPr>
            </w:pPr>
          </w:p>
        </w:tc>
        <w:tc>
          <w:tcPr>
            <w:tcW w:w="1134" w:type="dxa"/>
            <w:shd w:val="clear" w:color="auto" w:fill="auto"/>
          </w:tcPr>
          <w:p w14:paraId="180C8318" w14:textId="77777777" w:rsidR="00F65435" w:rsidRPr="0077037D" w:rsidRDefault="00F65435" w:rsidP="00761FE1">
            <w:pPr>
              <w:rPr>
                <w:rFonts w:ascii="Tahoma" w:hAnsi="Tahoma" w:cs="Tahoma"/>
                <w:b/>
              </w:rPr>
            </w:pPr>
          </w:p>
        </w:tc>
        <w:tc>
          <w:tcPr>
            <w:tcW w:w="1060" w:type="dxa"/>
            <w:shd w:val="clear" w:color="auto" w:fill="auto"/>
          </w:tcPr>
          <w:p w14:paraId="330DF16F" w14:textId="77777777" w:rsidR="00F65435" w:rsidRPr="0077037D" w:rsidRDefault="00F65435" w:rsidP="00761FE1">
            <w:pPr>
              <w:rPr>
                <w:rFonts w:ascii="Tahoma" w:hAnsi="Tahoma" w:cs="Tahoma"/>
                <w:b/>
              </w:rPr>
            </w:pPr>
          </w:p>
        </w:tc>
      </w:tr>
      <w:tr w:rsidR="00F65435" w:rsidRPr="00875061" w14:paraId="0BEABF0B" w14:textId="77777777" w:rsidTr="00761FE1">
        <w:tc>
          <w:tcPr>
            <w:tcW w:w="9889" w:type="dxa"/>
            <w:gridSpan w:val="6"/>
            <w:shd w:val="clear" w:color="auto" w:fill="auto"/>
          </w:tcPr>
          <w:p w14:paraId="0108705D" w14:textId="77777777" w:rsidR="00F65435" w:rsidRPr="0077037D" w:rsidRDefault="00F65435" w:rsidP="00761FE1">
            <w:pPr>
              <w:rPr>
                <w:rFonts w:ascii="Tahoma" w:hAnsi="Tahoma" w:cs="Tahoma"/>
                <w:bCs/>
              </w:rPr>
            </w:pPr>
            <w:r w:rsidRPr="0077037D">
              <w:rPr>
                <w:rFonts w:ascii="Tahoma" w:hAnsi="Tahoma" w:cs="Tahoma"/>
                <w:bCs/>
              </w:rPr>
              <w:t>Is er sprake van Hoogbegaafdheid in de familie/gezin? Ja/Nee</w:t>
            </w:r>
          </w:p>
          <w:p w14:paraId="3BCB421A" w14:textId="77777777" w:rsidR="00F65435" w:rsidRPr="0077037D" w:rsidRDefault="00F65435" w:rsidP="00761FE1">
            <w:pPr>
              <w:rPr>
                <w:rFonts w:ascii="Tahoma" w:hAnsi="Tahoma" w:cs="Tahoma"/>
                <w:bCs/>
              </w:rPr>
            </w:pPr>
            <w:r w:rsidRPr="0077037D">
              <w:rPr>
                <w:rFonts w:ascii="Tahoma" w:hAnsi="Tahoma" w:cs="Tahoma"/>
                <w:bCs/>
              </w:rPr>
              <w:t>Zo ja, bij wie?</w:t>
            </w:r>
          </w:p>
          <w:p w14:paraId="7FB3C0A0" w14:textId="77777777" w:rsidR="00F65435" w:rsidRPr="0077037D" w:rsidRDefault="00F65435" w:rsidP="00761FE1">
            <w:pPr>
              <w:rPr>
                <w:rFonts w:ascii="Tahoma" w:hAnsi="Tahoma" w:cs="Tahoma"/>
                <w:b/>
              </w:rPr>
            </w:pPr>
            <w:r w:rsidRPr="0077037D">
              <w:rPr>
                <w:rFonts w:ascii="Tahoma" w:hAnsi="Tahoma" w:cs="Tahoma"/>
                <w:b/>
              </w:rPr>
              <w:lastRenderedPageBreak/>
              <w:t>Aanvullingen m.b.t. onderwijsmotivatie/gedrag:</w:t>
            </w:r>
          </w:p>
          <w:p w14:paraId="2DF1B5FC" w14:textId="77777777" w:rsidR="00F65435" w:rsidRPr="0077037D" w:rsidRDefault="00F65435" w:rsidP="00761FE1">
            <w:pPr>
              <w:rPr>
                <w:rFonts w:ascii="Tahoma" w:hAnsi="Tahoma" w:cs="Tahoma"/>
                <w:b/>
              </w:rPr>
            </w:pPr>
          </w:p>
          <w:p w14:paraId="2CDF41C4" w14:textId="77777777" w:rsidR="00F65435" w:rsidRPr="0077037D" w:rsidRDefault="00F65435" w:rsidP="00761FE1">
            <w:pPr>
              <w:rPr>
                <w:rFonts w:ascii="Tahoma" w:hAnsi="Tahoma" w:cs="Tahoma"/>
                <w:b/>
              </w:rPr>
            </w:pPr>
          </w:p>
        </w:tc>
      </w:tr>
    </w:tbl>
    <w:p w14:paraId="47AFBD5F" w14:textId="77777777" w:rsidR="00F65435" w:rsidRDefault="00F65435" w:rsidP="00F65435">
      <w:pPr>
        <w:spacing w:line="360" w:lineRule="auto"/>
        <w:rPr>
          <w:rFonts w:ascii="Tahoma" w:hAnsi="Tahoma" w:cs="Tahoma"/>
        </w:rPr>
      </w:pPr>
    </w:p>
    <w:p w14:paraId="3C00BE14" w14:textId="77777777" w:rsidR="00F65435" w:rsidRPr="00A65397" w:rsidRDefault="00F65435" w:rsidP="00F65435">
      <w:pPr>
        <w:spacing w:line="360" w:lineRule="auto"/>
        <w:rPr>
          <w:rFonts w:ascii="Tahoma" w:hAnsi="Tahoma" w:cs="Tahoma"/>
        </w:rPr>
      </w:pPr>
      <w:r w:rsidRPr="0046500B">
        <w:rPr>
          <w:rFonts w:ascii="Tahoma" w:hAnsi="Tahoma" w:cs="Tahoma"/>
          <w:b/>
          <w:u w:val="single"/>
        </w:rPr>
        <w:t>Mijn kind is geïnteresseerd in</w:t>
      </w:r>
      <w:r w:rsidRPr="0046500B">
        <w:rPr>
          <w:rFonts w:ascii="Tahoma" w:hAnsi="Tahoma" w:cs="Tahoma"/>
          <w:b/>
        </w:rPr>
        <w:t>:</w:t>
      </w:r>
    </w:p>
    <w:p w14:paraId="0388D392" w14:textId="77777777" w:rsidR="00F65435" w:rsidRPr="0077037D" w:rsidRDefault="00F65435" w:rsidP="00F65435">
      <w:pPr>
        <w:spacing w:line="360" w:lineRule="auto"/>
        <w:rPr>
          <w:rFonts w:ascii="Tahoma" w:hAnsi="Tahoma" w:cs="Tahoma"/>
        </w:rPr>
      </w:pPr>
      <w:r w:rsidRPr="0077037D">
        <w:rPr>
          <w:rFonts w:ascii="Tahoma" w:hAnsi="Tahoma" w:cs="Tahoma"/>
        </w:rPr>
        <w:t>Vrij spelen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33293466" w14:textId="77777777" w:rsidR="00F65435" w:rsidRPr="0077037D" w:rsidRDefault="00F65435" w:rsidP="00F65435">
      <w:pPr>
        <w:spacing w:line="360" w:lineRule="auto"/>
        <w:rPr>
          <w:rFonts w:ascii="Tahoma" w:hAnsi="Tahoma" w:cs="Tahoma"/>
        </w:rPr>
      </w:pPr>
      <w:r w:rsidRPr="0077037D">
        <w:rPr>
          <w:rFonts w:ascii="Tahoma" w:hAnsi="Tahoma" w:cs="Tahoma"/>
        </w:rPr>
        <w:t>Buitenspelen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4ECBF4E9" w14:textId="77777777" w:rsidR="00F65435" w:rsidRPr="0077037D" w:rsidRDefault="00F65435" w:rsidP="00F65435">
      <w:pPr>
        <w:spacing w:line="360" w:lineRule="auto"/>
        <w:rPr>
          <w:rFonts w:ascii="Tahoma" w:hAnsi="Tahoma" w:cs="Tahoma"/>
        </w:rPr>
      </w:pPr>
      <w:r w:rsidRPr="0077037D">
        <w:rPr>
          <w:rFonts w:ascii="Tahoma" w:hAnsi="Tahoma" w:cs="Tahoma"/>
        </w:rPr>
        <w:t>Fantasiespel</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017F6FE8" w14:textId="77777777" w:rsidR="00F65435" w:rsidRPr="0077037D" w:rsidRDefault="00F65435" w:rsidP="00F65435">
      <w:pPr>
        <w:spacing w:line="360" w:lineRule="auto"/>
        <w:rPr>
          <w:rFonts w:ascii="Tahoma" w:hAnsi="Tahoma" w:cs="Tahoma"/>
        </w:rPr>
      </w:pPr>
      <w:r w:rsidRPr="0077037D">
        <w:rPr>
          <w:rFonts w:ascii="Tahoma" w:hAnsi="Tahoma" w:cs="Tahoma"/>
        </w:rPr>
        <w:t>Samen spelen met andere kinderen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10F4C1EB" w14:textId="77777777" w:rsidR="00F65435" w:rsidRPr="0077037D" w:rsidRDefault="00F65435" w:rsidP="00F65435">
      <w:pPr>
        <w:spacing w:line="360" w:lineRule="auto"/>
        <w:rPr>
          <w:rFonts w:ascii="Tahoma" w:hAnsi="Tahoma" w:cs="Tahoma"/>
        </w:rPr>
      </w:pPr>
      <w:r w:rsidRPr="0077037D">
        <w:rPr>
          <w:rFonts w:ascii="Tahoma" w:hAnsi="Tahoma" w:cs="Tahoma"/>
        </w:rPr>
        <w:t>Gezelschapsspelletjes</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18C0156A" w14:textId="77777777" w:rsidR="00F65435" w:rsidRPr="0077037D" w:rsidRDefault="00F65435" w:rsidP="00F65435">
      <w:pPr>
        <w:spacing w:line="360" w:lineRule="auto"/>
        <w:rPr>
          <w:rFonts w:ascii="Tahoma" w:hAnsi="Tahoma" w:cs="Tahoma"/>
        </w:rPr>
      </w:pPr>
      <w:r w:rsidRPr="0077037D">
        <w:rPr>
          <w:rFonts w:ascii="Tahoma" w:hAnsi="Tahoma" w:cs="Tahoma"/>
        </w:rPr>
        <w:t>(spel)Computer/Telefoon/Tablet</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1C02359A" w14:textId="77777777" w:rsidR="00F65435" w:rsidRPr="0077037D" w:rsidRDefault="00F65435" w:rsidP="00F65435">
      <w:pPr>
        <w:spacing w:line="360" w:lineRule="auto"/>
        <w:rPr>
          <w:rFonts w:ascii="Tahoma" w:hAnsi="Tahoma" w:cs="Tahoma"/>
        </w:rPr>
      </w:pPr>
      <w:r w:rsidRPr="0077037D">
        <w:rPr>
          <w:rFonts w:ascii="Tahoma" w:hAnsi="Tahoma" w:cs="Tahoma"/>
        </w:rPr>
        <w:t>Bouwen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1BCF059D" w14:textId="77777777" w:rsidR="00F65435" w:rsidRPr="0077037D" w:rsidRDefault="00F65435" w:rsidP="00F65435">
      <w:pPr>
        <w:spacing w:line="360" w:lineRule="auto"/>
        <w:rPr>
          <w:rFonts w:ascii="Tahoma" w:hAnsi="Tahoma" w:cs="Tahoma"/>
        </w:rPr>
      </w:pPr>
      <w:r w:rsidRPr="0077037D">
        <w:rPr>
          <w:rFonts w:ascii="Tahoma" w:hAnsi="Tahoma" w:cs="Tahoma"/>
        </w:rPr>
        <w:t>Tekenen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70171DC1" w14:textId="77777777" w:rsidR="00F65435" w:rsidRPr="0077037D" w:rsidRDefault="00F65435" w:rsidP="00F65435">
      <w:pPr>
        <w:spacing w:line="360" w:lineRule="auto"/>
        <w:rPr>
          <w:rFonts w:ascii="Tahoma" w:hAnsi="Tahoma" w:cs="Tahoma"/>
        </w:rPr>
      </w:pPr>
      <w:r w:rsidRPr="0077037D">
        <w:rPr>
          <w:rFonts w:ascii="Tahoma" w:hAnsi="Tahoma" w:cs="Tahoma"/>
        </w:rPr>
        <w:t>Knutselen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41DD62C5" w14:textId="77777777" w:rsidR="00F65435" w:rsidRPr="0077037D" w:rsidRDefault="00F65435" w:rsidP="00F65435">
      <w:pPr>
        <w:spacing w:line="360" w:lineRule="auto"/>
        <w:rPr>
          <w:rFonts w:ascii="Tahoma" w:hAnsi="Tahoma" w:cs="Tahoma"/>
        </w:rPr>
      </w:pPr>
      <w:r w:rsidRPr="0077037D">
        <w:rPr>
          <w:rFonts w:ascii="Tahoma" w:hAnsi="Tahoma" w:cs="Tahoma"/>
        </w:rPr>
        <w:t>Boeken</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 xml:space="preserve">Ja/Nee </w:t>
      </w:r>
    </w:p>
    <w:p w14:paraId="65230624" w14:textId="77777777" w:rsidR="00F65435" w:rsidRPr="0077037D" w:rsidRDefault="00F65435" w:rsidP="00F65435">
      <w:pPr>
        <w:spacing w:line="360" w:lineRule="auto"/>
        <w:rPr>
          <w:rFonts w:ascii="Tahoma" w:hAnsi="Tahoma" w:cs="Tahoma"/>
        </w:rPr>
      </w:pPr>
      <w:r w:rsidRPr="0077037D">
        <w:rPr>
          <w:rFonts w:ascii="Tahoma" w:hAnsi="Tahoma" w:cs="Tahoma"/>
        </w:rPr>
        <w:t>Tellen en cijfers</w:t>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r>
      <w:r w:rsidRPr="0077037D">
        <w:rPr>
          <w:rFonts w:ascii="Tahoma" w:hAnsi="Tahoma" w:cs="Tahoma"/>
        </w:rPr>
        <w:tab/>
        <w:t>Ja/Nee</w:t>
      </w:r>
    </w:p>
    <w:p w14:paraId="0BAF8679" w14:textId="77777777" w:rsidR="00F65435" w:rsidRPr="0077037D" w:rsidRDefault="00F65435" w:rsidP="00F65435">
      <w:pPr>
        <w:spacing w:line="360" w:lineRule="auto"/>
        <w:rPr>
          <w:rFonts w:ascii="Tahoma" w:hAnsi="Tahoma" w:cs="Tahoma"/>
        </w:rPr>
      </w:pPr>
      <w:r w:rsidRPr="0077037D">
        <w:rPr>
          <w:rFonts w:ascii="Tahoma" w:hAnsi="Tahoma" w:cs="Tahoma"/>
        </w:rPr>
        <w:t>Muziek/versjes</w:t>
      </w:r>
      <w:r w:rsidRPr="0077037D">
        <w:rPr>
          <w:rFonts w:ascii="Tahoma" w:hAnsi="Tahoma" w:cs="Tahoma"/>
        </w:rPr>
        <w:tab/>
      </w:r>
      <w:r w:rsidRPr="00A65397">
        <w:rPr>
          <w:rFonts w:ascii="Tahoma" w:hAnsi="Tahoma" w:cs="Tahoma"/>
          <w:color w:val="FF0000"/>
        </w:rPr>
        <w:tab/>
      </w:r>
      <w:r w:rsidRPr="00A65397">
        <w:rPr>
          <w:rFonts w:ascii="Tahoma" w:hAnsi="Tahoma" w:cs="Tahoma"/>
          <w:color w:val="FF0000"/>
        </w:rPr>
        <w:tab/>
      </w:r>
      <w:r w:rsidRPr="00A65397">
        <w:rPr>
          <w:rFonts w:ascii="Tahoma" w:hAnsi="Tahoma" w:cs="Tahoma"/>
          <w:color w:val="FF0000"/>
        </w:rPr>
        <w:tab/>
      </w:r>
      <w:r w:rsidRPr="00A65397">
        <w:rPr>
          <w:rFonts w:ascii="Tahoma" w:hAnsi="Tahoma" w:cs="Tahoma"/>
          <w:color w:val="FF0000"/>
        </w:rPr>
        <w:tab/>
      </w:r>
      <w:r w:rsidRPr="00A65397">
        <w:rPr>
          <w:rFonts w:ascii="Tahoma" w:hAnsi="Tahoma" w:cs="Tahoma"/>
          <w:color w:val="FF0000"/>
        </w:rPr>
        <w:tab/>
      </w:r>
      <w:r w:rsidRPr="00A65397">
        <w:rPr>
          <w:rFonts w:ascii="Tahoma" w:hAnsi="Tahoma" w:cs="Tahoma"/>
          <w:color w:val="FF0000"/>
        </w:rPr>
        <w:tab/>
      </w:r>
      <w:r w:rsidRPr="00A65397">
        <w:rPr>
          <w:rFonts w:ascii="Tahoma" w:hAnsi="Tahoma" w:cs="Tahoma"/>
          <w:color w:val="FF0000"/>
        </w:rPr>
        <w:tab/>
      </w:r>
      <w:r w:rsidRPr="0077037D">
        <w:rPr>
          <w:rFonts w:ascii="Tahoma" w:hAnsi="Tahoma" w:cs="Tahoma"/>
        </w:rPr>
        <w:t>Ja/Nee</w:t>
      </w:r>
    </w:p>
    <w:p w14:paraId="67C678F1" w14:textId="77777777" w:rsidR="00F65435" w:rsidRPr="0046500B" w:rsidRDefault="00F65435" w:rsidP="00F65435">
      <w:pPr>
        <w:spacing w:line="360" w:lineRule="auto"/>
        <w:rPr>
          <w:rFonts w:ascii="Tahoma" w:hAnsi="Tahoma" w:cs="Tahoma"/>
        </w:rPr>
      </w:pPr>
    </w:p>
    <w:p w14:paraId="441A9D1A" w14:textId="77777777" w:rsidR="00F65435" w:rsidRPr="0046500B" w:rsidRDefault="00F65435" w:rsidP="00F65435">
      <w:pPr>
        <w:spacing w:line="360" w:lineRule="auto"/>
        <w:rPr>
          <w:rFonts w:ascii="Tahoma" w:hAnsi="Tahoma" w:cs="Tahoma"/>
        </w:rPr>
      </w:pPr>
      <w:r w:rsidRPr="0046500B">
        <w:rPr>
          <w:rFonts w:ascii="Tahoma" w:hAnsi="Tahoma" w:cs="Tahoma"/>
        </w:rPr>
        <w:t>Heeft u verder nog (voor ons) belangrijke informatie</w:t>
      </w:r>
      <w:r>
        <w:rPr>
          <w:rFonts w:ascii="Tahoma" w:hAnsi="Tahoma" w:cs="Tahoma"/>
        </w:rPr>
        <w:t>?</w:t>
      </w:r>
      <w:r w:rsidRPr="0046500B">
        <w:rPr>
          <w:rFonts w:ascii="Tahoma" w:hAnsi="Tahoma" w:cs="Tahoma"/>
        </w:rPr>
        <w:t xml:space="preserve"> </w:t>
      </w:r>
      <w:r>
        <w:rPr>
          <w:rFonts w:ascii="Tahoma" w:hAnsi="Tahoma" w:cs="Tahoma"/>
        </w:rPr>
        <w:t>W</w:t>
      </w:r>
      <w:r w:rsidRPr="0046500B">
        <w:rPr>
          <w:rFonts w:ascii="Tahoma" w:hAnsi="Tahoma" w:cs="Tahoma"/>
        </w:rPr>
        <w:t>ilt u dat dan hieronder toevoegen?</w:t>
      </w: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6"/>
      </w:tblGrid>
      <w:tr w:rsidR="00F65435" w:rsidRPr="0046500B" w14:paraId="2E7DA862" w14:textId="77777777" w:rsidTr="00761FE1">
        <w:tc>
          <w:tcPr>
            <w:tcW w:w="9212" w:type="dxa"/>
          </w:tcPr>
          <w:p w14:paraId="4C09C955" w14:textId="77777777" w:rsidR="00F65435" w:rsidRPr="0046500B" w:rsidRDefault="00F65435" w:rsidP="00761FE1">
            <w:pPr>
              <w:spacing w:line="360" w:lineRule="auto"/>
              <w:rPr>
                <w:rFonts w:ascii="Tahoma" w:hAnsi="Tahoma" w:cs="Tahoma"/>
              </w:rPr>
            </w:pPr>
          </w:p>
        </w:tc>
      </w:tr>
      <w:tr w:rsidR="00F65435" w:rsidRPr="0046500B" w14:paraId="252E8FDE" w14:textId="77777777" w:rsidTr="00761FE1">
        <w:tc>
          <w:tcPr>
            <w:tcW w:w="9212" w:type="dxa"/>
          </w:tcPr>
          <w:p w14:paraId="25B17DA9" w14:textId="77777777" w:rsidR="00F65435" w:rsidRPr="0046500B" w:rsidRDefault="00F65435" w:rsidP="00761FE1">
            <w:pPr>
              <w:spacing w:line="360" w:lineRule="auto"/>
              <w:rPr>
                <w:rFonts w:ascii="Tahoma" w:hAnsi="Tahoma" w:cs="Tahoma"/>
                <w:u w:val="single"/>
              </w:rPr>
            </w:pPr>
          </w:p>
        </w:tc>
      </w:tr>
      <w:tr w:rsidR="00F65435" w:rsidRPr="0046500B" w14:paraId="11B5A548" w14:textId="77777777" w:rsidTr="00761FE1">
        <w:tc>
          <w:tcPr>
            <w:tcW w:w="9212" w:type="dxa"/>
          </w:tcPr>
          <w:p w14:paraId="0651F877" w14:textId="77777777" w:rsidR="00F65435" w:rsidRPr="0046500B" w:rsidRDefault="00F65435" w:rsidP="00761FE1">
            <w:pPr>
              <w:spacing w:line="360" w:lineRule="auto"/>
              <w:rPr>
                <w:rFonts w:ascii="Tahoma" w:hAnsi="Tahoma" w:cs="Tahoma"/>
                <w:u w:val="single"/>
              </w:rPr>
            </w:pPr>
          </w:p>
        </w:tc>
      </w:tr>
    </w:tbl>
    <w:p w14:paraId="0092698B" w14:textId="77777777" w:rsidR="00F65435" w:rsidRPr="0046500B" w:rsidRDefault="00F65435" w:rsidP="00F65435">
      <w:pPr>
        <w:rPr>
          <w:rFonts w:ascii="Tahoma" w:hAnsi="Tahoma" w:cs="Tahoma"/>
        </w:rPr>
      </w:pPr>
    </w:p>
    <w:p w14:paraId="0BE79752" w14:textId="77777777" w:rsidR="00F65435" w:rsidRPr="0046500B" w:rsidRDefault="00F65435" w:rsidP="00F65435">
      <w:pPr>
        <w:rPr>
          <w:rFonts w:ascii="Tahoma" w:hAnsi="Tahoma" w:cs="Tahoma"/>
        </w:rPr>
      </w:pPr>
    </w:p>
    <w:p w14:paraId="4EA4E381" w14:textId="77777777" w:rsidR="00F65435" w:rsidRPr="0046500B" w:rsidRDefault="00F65435" w:rsidP="00F65435">
      <w:pPr>
        <w:rPr>
          <w:rFonts w:ascii="Tahoma" w:hAnsi="Tahoma" w:cs="Tahoma"/>
        </w:rPr>
      </w:pPr>
    </w:p>
    <w:p w14:paraId="26B8B27B" w14:textId="77777777" w:rsidR="00F65435" w:rsidRPr="0046500B" w:rsidRDefault="00F65435" w:rsidP="00F65435">
      <w:pPr>
        <w:rPr>
          <w:rFonts w:ascii="Tahoma" w:hAnsi="Tahoma" w:cs="Tahoma"/>
        </w:rPr>
      </w:pPr>
    </w:p>
    <w:p w14:paraId="16A3D5FA" w14:textId="77777777" w:rsidR="00F65435" w:rsidRPr="0046500B" w:rsidRDefault="00F65435" w:rsidP="00F65435">
      <w:pPr>
        <w:rPr>
          <w:rFonts w:ascii="Tahoma" w:hAnsi="Tahoma" w:cs="Tahoma"/>
        </w:rPr>
      </w:pPr>
    </w:p>
    <w:p w14:paraId="2654A1A0" w14:textId="77777777" w:rsidR="00F65435" w:rsidRPr="0046500B" w:rsidRDefault="00F65435" w:rsidP="00F65435">
      <w:pPr>
        <w:rPr>
          <w:rFonts w:ascii="Tahoma" w:hAnsi="Tahoma" w:cs="Tahoma"/>
        </w:rPr>
      </w:pPr>
    </w:p>
    <w:p w14:paraId="17C94DBF" w14:textId="77777777" w:rsidR="00F65435" w:rsidRPr="0046500B" w:rsidRDefault="00F65435" w:rsidP="00F65435">
      <w:pPr>
        <w:rPr>
          <w:rFonts w:ascii="Tahoma" w:hAnsi="Tahoma" w:cs="Tahoma"/>
        </w:rPr>
      </w:pPr>
    </w:p>
    <w:p w14:paraId="20B84AF7" w14:textId="77777777" w:rsidR="00F65435" w:rsidRPr="0046500B" w:rsidRDefault="00F65435" w:rsidP="00F65435">
      <w:pPr>
        <w:rPr>
          <w:rFonts w:ascii="Tahoma" w:hAnsi="Tahoma" w:cs="Tahoma"/>
        </w:rPr>
      </w:pPr>
    </w:p>
    <w:p w14:paraId="5920B082" w14:textId="77777777" w:rsidR="00F65435" w:rsidRPr="0046500B" w:rsidRDefault="00F65435" w:rsidP="00F65435">
      <w:pPr>
        <w:rPr>
          <w:rFonts w:ascii="Tahoma" w:hAnsi="Tahoma" w:cs="Tahoma"/>
        </w:rPr>
      </w:pPr>
    </w:p>
    <w:p w14:paraId="56204FB4" w14:textId="77777777" w:rsidR="00F65435" w:rsidRPr="0046500B" w:rsidRDefault="00F65435" w:rsidP="00F65435">
      <w:pPr>
        <w:rPr>
          <w:rFonts w:ascii="Tahoma" w:hAnsi="Tahoma" w:cs="Tahoma"/>
        </w:rPr>
      </w:pPr>
    </w:p>
    <w:p w14:paraId="309E9C7C" w14:textId="77777777" w:rsidR="00F65435" w:rsidRPr="0046500B" w:rsidRDefault="00F65435" w:rsidP="00F65435">
      <w:pPr>
        <w:rPr>
          <w:rFonts w:ascii="Tahoma" w:hAnsi="Tahoma" w:cs="Tahoma"/>
        </w:rPr>
      </w:pPr>
    </w:p>
    <w:p w14:paraId="4FE610B2" w14:textId="77777777" w:rsidR="00F65435" w:rsidRPr="0046500B" w:rsidRDefault="00F65435" w:rsidP="00F65435">
      <w:pPr>
        <w:rPr>
          <w:rFonts w:ascii="Tahoma" w:hAnsi="Tahoma" w:cs="Tahoma"/>
        </w:rPr>
      </w:pPr>
    </w:p>
    <w:p w14:paraId="481B59BA" w14:textId="77777777" w:rsidR="00F65435" w:rsidRPr="0046500B" w:rsidRDefault="00F65435" w:rsidP="00F65435">
      <w:pPr>
        <w:rPr>
          <w:rFonts w:ascii="Tahoma" w:hAnsi="Tahoma" w:cs="Tahoma"/>
        </w:rPr>
      </w:pPr>
    </w:p>
    <w:p w14:paraId="5C4DFEF9" w14:textId="77777777" w:rsidR="00F65435" w:rsidRPr="0046500B" w:rsidRDefault="00F65435" w:rsidP="00F65435">
      <w:pPr>
        <w:rPr>
          <w:rFonts w:ascii="Tahoma" w:hAnsi="Tahoma" w:cs="Tahoma"/>
        </w:rPr>
      </w:pPr>
    </w:p>
    <w:p w14:paraId="373B7E75" w14:textId="77777777" w:rsidR="00F65435" w:rsidRPr="0046500B" w:rsidRDefault="00F65435" w:rsidP="00F65435">
      <w:pPr>
        <w:rPr>
          <w:rFonts w:ascii="Tahoma" w:hAnsi="Tahoma" w:cs="Tahoma"/>
        </w:rPr>
      </w:pPr>
    </w:p>
    <w:p w14:paraId="006F2CD8" w14:textId="77777777" w:rsidR="00F65435" w:rsidRPr="0046500B" w:rsidRDefault="00F65435" w:rsidP="00F65435">
      <w:pPr>
        <w:rPr>
          <w:rFonts w:ascii="Tahoma" w:hAnsi="Tahoma" w:cs="Tahoma"/>
        </w:rPr>
      </w:pPr>
    </w:p>
    <w:p w14:paraId="441801E2" w14:textId="77777777" w:rsidR="00F65435" w:rsidRPr="0046500B" w:rsidRDefault="00F65435" w:rsidP="00F65435">
      <w:pPr>
        <w:rPr>
          <w:rFonts w:ascii="Tahoma" w:hAnsi="Tahoma" w:cs="Tahoma"/>
        </w:rPr>
      </w:pPr>
    </w:p>
    <w:p w14:paraId="680D0368" w14:textId="77777777" w:rsidR="00F65435" w:rsidRPr="0046500B" w:rsidRDefault="00F65435" w:rsidP="00F65435">
      <w:pPr>
        <w:rPr>
          <w:rFonts w:ascii="Tahoma" w:hAnsi="Tahoma" w:cs="Tahoma"/>
        </w:rPr>
      </w:pPr>
    </w:p>
    <w:p w14:paraId="56489CF3" w14:textId="77777777" w:rsidR="00F65435" w:rsidRPr="0046500B" w:rsidRDefault="00F65435" w:rsidP="00F65435">
      <w:pPr>
        <w:rPr>
          <w:rFonts w:ascii="Tahoma" w:hAnsi="Tahoma" w:cs="Tahoma"/>
        </w:rPr>
      </w:pPr>
    </w:p>
    <w:p w14:paraId="3AB9ECE5" w14:textId="77777777" w:rsidR="00F65435" w:rsidRPr="0046500B" w:rsidRDefault="00F65435" w:rsidP="00F65435">
      <w:pPr>
        <w:rPr>
          <w:rFonts w:ascii="Tahoma" w:hAnsi="Tahoma" w:cs="Tahoma"/>
        </w:rPr>
      </w:pPr>
    </w:p>
    <w:p w14:paraId="09C1E623" w14:textId="77777777" w:rsidR="00F65435" w:rsidRPr="0046500B" w:rsidRDefault="00F65435" w:rsidP="00F65435">
      <w:pPr>
        <w:rPr>
          <w:rFonts w:ascii="Tahoma" w:hAnsi="Tahoma" w:cs="Tahoma"/>
        </w:rPr>
      </w:pPr>
    </w:p>
    <w:p w14:paraId="6EA67121" w14:textId="77777777" w:rsidR="00F65435" w:rsidRPr="0046500B" w:rsidRDefault="00F65435" w:rsidP="00F65435">
      <w:pPr>
        <w:rPr>
          <w:rFonts w:ascii="Tahoma" w:hAnsi="Tahoma" w:cs="Tahoma"/>
        </w:rPr>
      </w:pPr>
    </w:p>
    <w:p w14:paraId="024EE379" w14:textId="77777777" w:rsidR="00F65435" w:rsidRPr="0046500B" w:rsidRDefault="00F65435" w:rsidP="00F65435">
      <w:pPr>
        <w:rPr>
          <w:rFonts w:ascii="Tahoma" w:hAnsi="Tahoma" w:cs="Tahoma"/>
        </w:rPr>
      </w:pPr>
    </w:p>
    <w:p w14:paraId="27793C66" w14:textId="77777777" w:rsidR="00F65435" w:rsidRPr="0046500B" w:rsidRDefault="00F65435" w:rsidP="00F65435">
      <w:pPr>
        <w:rPr>
          <w:rFonts w:ascii="Tahoma" w:hAnsi="Tahoma" w:cs="Tahoma"/>
          <w:sz w:val="16"/>
          <w:szCs w:val="16"/>
        </w:rPr>
      </w:pPr>
      <w:r>
        <w:rPr>
          <w:rFonts w:ascii="Tahoma" w:hAnsi="Tahoma" w:cs="Tahoma"/>
          <w:sz w:val="16"/>
          <w:szCs w:val="16"/>
        </w:rPr>
        <w:t>(VSF 15-03-2021</w:t>
      </w:r>
      <w:r w:rsidRPr="0046500B">
        <w:rPr>
          <w:rFonts w:ascii="Tahoma" w:hAnsi="Tahoma" w:cs="Tahoma"/>
          <w:sz w:val="16"/>
          <w:szCs w:val="16"/>
        </w:rPr>
        <w:t>)</w:t>
      </w:r>
    </w:p>
    <w:p w14:paraId="22B34F9A" w14:textId="77777777" w:rsidR="0023599C" w:rsidRPr="0015429A" w:rsidRDefault="0023599C" w:rsidP="0015429A">
      <w:pPr>
        <w:pStyle w:val="Geenafstand"/>
        <w:rPr>
          <w:rFonts w:asciiTheme="majorHAnsi" w:hAnsiTheme="majorHAnsi" w:cstheme="majorHAnsi"/>
        </w:rPr>
      </w:pPr>
    </w:p>
    <w:sectPr w:rsidR="0023599C" w:rsidRPr="0015429A" w:rsidSect="007265C1">
      <w:footerReference w:type="default" r:id="rId3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4B5E" w14:textId="77777777" w:rsidR="00DE31B3" w:rsidRDefault="00DE31B3" w:rsidP="000D3811">
      <w:pPr>
        <w:spacing w:after="0" w:line="240" w:lineRule="auto"/>
      </w:pPr>
      <w:r>
        <w:separator/>
      </w:r>
    </w:p>
  </w:endnote>
  <w:endnote w:type="continuationSeparator" w:id="0">
    <w:p w14:paraId="1343EDCB" w14:textId="77777777" w:rsidR="00DE31B3" w:rsidRDefault="00DE31B3" w:rsidP="000D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7812"/>
      <w:docPartObj>
        <w:docPartGallery w:val="Page Numbers (Bottom of Page)"/>
        <w:docPartUnique/>
      </w:docPartObj>
    </w:sdtPr>
    <w:sdtEndPr/>
    <w:sdtContent>
      <w:p w14:paraId="0B71D14C" w14:textId="78D6324F" w:rsidR="000D3811" w:rsidRDefault="000D3811">
        <w:pPr>
          <w:pStyle w:val="Voettekst"/>
          <w:jc w:val="right"/>
        </w:pPr>
        <w:r>
          <w:fldChar w:fldCharType="begin"/>
        </w:r>
        <w:r>
          <w:instrText>PAGE   \* MERGEFORMAT</w:instrText>
        </w:r>
        <w:r>
          <w:fldChar w:fldCharType="separate"/>
        </w:r>
        <w:r>
          <w:t>2</w:t>
        </w:r>
        <w:r>
          <w:fldChar w:fldCharType="end"/>
        </w:r>
      </w:p>
    </w:sdtContent>
  </w:sdt>
  <w:p w14:paraId="24202F05" w14:textId="77777777" w:rsidR="000D3811" w:rsidRDefault="000D38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EB1E" w14:textId="77777777" w:rsidR="00DE31B3" w:rsidRDefault="00DE31B3" w:rsidP="000D3811">
      <w:pPr>
        <w:spacing w:after="0" w:line="240" w:lineRule="auto"/>
      </w:pPr>
      <w:r>
        <w:separator/>
      </w:r>
    </w:p>
  </w:footnote>
  <w:footnote w:type="continuationSeparator" w:id="0">
    <w:p w14:paraId="6C42E8E6" w14:textId="77777777" w:rsidR="00DE31B3" w:rsidRDefault="00DE31B3" w:rsidP="000D381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BCwfzRwwjN0UU" id="CoOwALIT"/>
  </int:Manifest>
  <int:Observations>
    <int:Content id="CoOwALI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66"/>
    <w:multiLevelType w:val="multilevel"/>
    <w:tmpl w:val="F8F0B912"/>
    <w:lvl w:ilvl="0">
      <w:start w:val="1"/>
      <w:numFmt w:val="decimal"/>
      <w:lvlText w:val="%1."/>
      <w:lvlJc w:val="left"/>
      <w:pPr>
        <w:ind w:left="720" w:hanging="360"/>
      </w:pPr>
    </w:lvl>
    <w:lvl w:ilvl="1">
      <w:start w:val="4"/>
      <w:numFmt w:val="decimal"/>
      <w:isLgl/>
      <w:lvlText w:val="%1.%2"/>
      <w:lvlJc w:val="left"/>
      <w:pPr>
        <w:ind w:left="1266" w:hanging="516"/>
      </w:pPr>
      <w:rPr>
        <w:rFonts w:eastAsiaTheme="majorEastAsia" w:hint="default"/>
      </w:rPr>
    </w:lvl>
    <w:lvl w:ilvl="2">
      <w:start w:val="2"/>
      <w:numFmt w:val="decimal"/>
      <w:isLgl/>
      <w:lvlText w:val="%1.%2.%3"/>
      <w:lvlJc w:val="left"/>
      <w:pPr>
        <w:ind w:left="1860" w:hanging="720"/>
      </w:pPr>
      <w:rPr>
        <w:rFonts w:eastAsiaTheme="majorEastAsia" w:hint="default"/>
      </w:rPr>
    </w:lvl>
    <w:lvl w:ilvl="3">
      <w:start w:val="1"/>
      <w:numFmt w:val="decimal"/>
      <w:isLgl/>
      <w:lvlText w:val="%1.%2.%3.%4"/>
      <w:lvlJc w:val="left"/>
      <w:pPr>
        <w:ind w:left="2250" w:hanging="720"/>
      </w:pPr>
      <w:rPr>
        <w:rFonts w:eastAsiaTheme="majorEastAsia" w:hint="default"/>
      </w:rPr>
    </w:lvl>
    <w:lvl w:ilvl="4">
      <w:start w:val="1"/>
      <w:numFmt w:val="decimal"/>
      <w:isLgl/>
      <w:lvlText w:val="%1.%2.%3.%4.%5"/>
      <w:lvlJc w:val="left"/>
      <w:pPr>
        <w:ind w:left="3000" w:hanging="1080"/>
      </w:pPr>
      <w:rPr>
        <w:rFonts w:eastAsiaTheme="majorEastAsia" w:hint="default"/>
      </w:rPr>
    </w:lvl>
    <w:lvl w:ilvl="5">
      <w:start w:val="1"/>
      <w:numFmt w:val="decimal"/>
      <w:isLgl/>
      <w:lvlText w:val="%1.%2.%3.%4.%5.%6"/>
      <w:lvlJc w:val="left"/>
      <w:pPr>
        <w:ind w:left="3750" w:hanging="1440"/>
      </w:pPr>
      <w:rPr>
        <w:rFonts w:eastAsiaTheme="majorEastAsia" w:hint="default"/>
      </w:rPr>
    </w:lvl>
    <w:lvl w:ilvl="6">
      <w:start w:val="1"/>
      <w:numFmt w:val="decimal"/>
      <w:isLgl/>
      <w:lvlText w:val="%1.%2.%3.%4.%5.%6.%7"/>
      <w:lvlJc w:val="left"/>
      <w:pPr>
        <w:ind w:left="4140" w:hanging="1440"/>
      </w:pPr>
      <w:rPr>
        <w:rFonts w:eastAsiaTheme="majorEastAsia" w:hint="default"/>
      </w:rPr>
    </w:lvl>
    <w:lvl w:ilvl="7">
      <w:start w:val="1"/>
      <w:numFmt w:val="decimal"/>
      <w:isLgl/>
      <w:lvlText w:val="%1.%2.%3.%4.%5.%6.%7.%8"/>
      <w:lvlJc w:val="left"/>
      <w:pPr>
        <w:ind w:left="4890" w:hanging="1800"/>
      </w:pPr>
      <w:rPr>
        <w:rFonts w:eastAsiaTheme="majorEastAsia" w:hint="default"/>
      </w:rPr>
    </w:lvl>
    <w:lvl w:ilvl="8">
      <w:start w:val="1"/>
      <w:numFmt w:val="decimal"/>
      <w:isLgl/>
      <w:lvlText w:val="%1.%2.%3.%4.%5.%6.%7.%8.%9"/>
      <w:lvlJc w:val="left"/>
      <w:pPr>
        <w:ind w:left="5280" w:hanging="1800"/>
      </w:pPr>
      <w:rPr>
        <w:rFonts w:eastAsiaTheme="majorEastAsia" w:hint="default"/>
      </w:rPr>
    </w:lvl>
  </w:abstractNum>
  <w:abstractNum w:abstractNumId="1" w15:restartNumberingAfterBreak="0">
    <w:nsid w:val="09A4142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9C160C0"/>
    <w:multiLevelType w:val="multilevel"/>
    <w:tmpl w:val="02EA092C"/>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eastAsiaTheme="majorEastAsia" w:hint="default"/>
      </w:rPr>
    </w:lvl>
    <w:lvl w:ilvl="2">
      <w:start w:val="1"/>
      <w:numFmt w:val="decimal"/>
      <w:isLgl/>
      <w:lvlText w:val="%1.%2.%3"/>
      <w:lvlJc w:val="left"/>
      <w:pPr>
        <w:ind w:left="2640" w:hanging="720"/>
      </w:pPr>
      <w:rPr>
        <w:rFonts w:eastAsiaTheme="majorEastAsia" w:hint="default"/>
      </w:rPr>
    </w:lvl>
    <w:lvl w:ilvl="3">
      <w:start w:val="1"/>
      <w:numFmt w:val="decimal"/>
      <w:isLgl/>
      <w:lvlText w:val="%1.%2.%3.%4"/>
      <w:lvlJc w:val="left"/>
      <w:pPr>
        <w:ind w:left="3420" w:hanging="720"/>
      </w:pPr>
      <w:rPr>
        <w:rFonts w:eastAsiaTheme="majorEastAsia" w:hint="default"/>
      </w:rPr>
    </w:lvl>
    <w:lvl w:ilvl="4">
      <w:start w:val="1"/>
      <w:numFmt w:val="decimal"/>
      <w:isLgl/>
      <w:lvlText w:val="%1.%2.%3.%4.%5"/>
      <w:lvlJc w:val="left"/>
      <w:pPr>
        <w:ind w:left="4560" w:hanging="1080"/>
      </w:pPr>
      <w:rPr>
        <w:rFonts w:eastAsiaTheme="majorEastAsia" w:hint="default"/>
      </w:rPr>
    </w:lvl>
    <w:lvl w:ilvl="5">
      <w:start w:val="1"/>
      <w:numFmt w:val="decimal"/>
      <w:isLgl/>
      <w:lvlText w:val="%1.%2.%3.%4.%5.%6"/>
      <w:lvlJc w:val="left"/>
      <w:pPr>
        <w:ind w:left="5700" w:hanging="1440"/>
      </w:pPr>
      <w:rPr>
        <w:rFonts w:eastAsiaTheme="majorEastAsia" w:hint="default"/>
      </w:rPr>
    </w:lvl>
    <w:lvl w:ilvl="6">
      <w:start w:val="1"/>
      <w:numFmt w:val="decimal"/>
      <w:isLgl/>
      <w:lvlText w:val="%1.%2.%3.%4.%5.%6.%7"/>
      <w:lvlJc w:val="left"/>
      <w:pPr>
        <w:ind w:left="6480" w:hanging="1440"/>
      </w:pPr>
      <w:rPr>
        <w:rFonts w:eastAsiaTheme="majorEastAsia" w:hint="default"/>
      </w:rPr>
    </w:lvl>
    <w:lvl w:ilvl="7">
      <w:start w:val="1"/>
      <w:numFmt w:val="decimal"/>
      <w:isLgl/>
      <w:lvlText w:val="%1.%2.%3.%4.%5.%6.%7.%8"/>
      <w:lvlJc w:val="left"/>
      <w:pPr>
        <w:ind w:left="7620" w:hanging="1800"/>
      </w:pPr>
      <w:rPr>
        <w:rFonts w:eastAsiaTheme="majorEastAsia" w:hint="default"/>
      </w:rPr>
    </w:lvl>
    <w:lvl w:ilvl="8">
      <w:start w:val="1"/>
      <w:numFmt w:val="decimal"/>
      <w:isLgl/>
      <w:lvlText w:val="%1.%2.%3.%4.%5.%6.%7.%8.%9"/>
      <w:lvlJc w:val="left"/>
      <w:pPr>
        <w:ind w:left="8400" w:hanging="1800"/>
      </w:pPr>
      <w:rPr>
        <w:rFonts w:eastAsiaTheme="majorEastAsia" w:hint="default"/>
      </w:rPr>
    </w:lvl>
  </w:abstractNum>
  <w:abstractNum w:abstractNumId="3" w15:restartNumberingAfterBreak="0">
    <w:nsid w:val="0B560573"/>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20512"/>
    <w:multiLevelType w:val="multilevel"/>
    <w:tmpl w:val="AFE21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F3F05"/>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D2401"/>
    <w:multiLevelType w:val="hybridMultilevel"/>
    <w:tmpl w:val="D5966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696E45"/>
    <w:multiLevelType w:val="hybridMultilevel"/>
    <w:tmpl w:val="53AC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017EF2"/>
    <w:multiLevelType w:val="multilevel"/>
    <w:tmpl w:val="1AF6B470"/>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2D4706"/>
    <w:multiLevelType w:val="hybridMultilevel"/>
    <w:tmpl w:val="E404FC60"/>
    <w:lvl w:ilvl="0" w:tplc="04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0C0603D"/>
    <w:multiLevelType w:val="hybridMultilevel"/>
    <w:tmpl w:val="F81AA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46F98"/>
    <w:multiLevelType w:val="multilevel"/>
    <w:tmpl w:val="C3AA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D3CE8"/>
    <w:multiLevelType w:val="multilevel"/>
    <w:tmpl w:val="9A9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44560"/>
    <w:multiLevelType w:val="hybridMultilevel"/>
    <w:tmpl w:val="BAE09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4C767B"/>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B65D6D"/>
    <w:multiLevelType w:val="hybridMultilevel"/>
    <w:tmpl w:val="7692507A"/>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1637CD"/>
    <w:multiLevelType w:val="hybridMultilevel"/>
    <w:tmpl w:val="95127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7609F"/>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FD4F50"/>
    <w:multiLevelType w:val="hybridMultilevel"/>
    <w:tmpl w:val="D6F29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DB70EF"/>
    <w:multiLevelType w:val="hybridMultilevel"/>
    <w:tmpl w:val="86A03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283AF8"/>
    <w:multiLevelType w:val="hybridMultilevel"/>
    <w:tmpl w:val="B3D0AD5E"/>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1" w15:restartNumberingAfterBreak="0">
    <w:nsid w:val="4D39527B"/>
    <w:multiLevelType w:val="hybridMultilevel"/>
    <w:tmpl w:val="E95CF906"/>
    <w:lvl w:ilvl="0" w:tplc="0413000F">
      <w:start w:val="1"/>
      <w:numFmt w:val="decimal"/>
      <w:lvlText w:val="%1."/>
      <w:lvlJc w:val="left"/>
      <w:pPr>
        <w:ind w:left="10080" w:hanging="360"/>
      </w:pPr>
    </w:lvl>
    <w:lvl w:ilvl="1" w:tplc="04130019" w:tentative="1">
      <w:start w:val="1"/>
      <w:numFmt w:val="lowerLetter"/>
      <w:lvlText w:val="%2."/>
      <w:lvlJc w:val="left"/>
      <w:pPr>
        <w:ind w:left="10800" w:hanging="360"/>
      </w:pPr>
    </w:lvl>
    <w:lvl w:ilvl="2" w:tplc="0413001B" w:tentative="1">
      <w:start w:val="1"/>
      <w:numFmt w:val="lowerRoman"/>
      <w:lvlText w:val="%3."/>
      <w:lvlJc w:val="right"/>
      <w:pPr>
        <w:ind w:left="11520" w:hanging="180"/>
      </w:pPr>
    </w:lvl>
    <w:lvl w:ilvl="3" w:tplc="0413000F" w:tentative="1">
      <w:start w:val="1"/>
      <w:numFmt w:val="decimal"/>
      <w:lvlText w:val="%4."/>
      <w:lvlJc w:val="left"/>
      <w:pPr>
        <w:ind w:left="12240" w:hanging="360"/>
      </w:pPr>
    </w:lvl>
    <w:lvl w:ilvl="4" w:tplc="04130019" w:tentative="1">
      <w:start w:val="1"/>
      <w:numFmt w:val="lowerLetter"/>
      <w:lvlText w:val="%5."/>
      <w:lvlJc w:val="left"/>
      <w:pPr>
        <w:ind w:left="12960" w:hanging="360"/>
      </w:pPr>
    </w:lvl>
    <w:lvl w:ilvl="5" w:tplc="0413001B" w:tentative="1">
      <w:start w:val="1"/>
      <w:numFmt w:val="lowerRoman"/>
      <w:lvlText w:val="%6."/>
      <w:lvlJc w:val="right"/>
      <w:pPr>
        <w:ind w:left="13680" w:hanging="180"/>
      </w:pPr>
    </w:lvl>
    <w:lvl w:ilvl="6" w:tplc="0413000F" w:tentative="1">
      <w:start w:val="1"/>
      <w:numFmt w:val="decimal"/>
      <w:lvlText w:val="%7."/>
      <w:lvlJc w:val="left"/>
      <w:pPr>
        <w:ind w:left="14400" w:hanging="360"/>
      </w:pPr>
    </w:lvl>
    <w:lvl w:ilvl="7" w:tplc="04130019" w:tentative="1">
      <w:start w:val="1"/>
      <w:numFmt w:val="lowerLetter"/>
      <w:lvlText w:val="%8."/>
      <w:lvlJc w:val="left"/>
      <w:pPr>
        <w:ind w:left="15120" w:hanging="360"/>
      </w:pPr>
    </w:lvl>
    <w:lvl w:ilvl="8" w:tplc="0413001B" w:tentative="1">
      <w:start w:val="1"/>
      <w:numFmt w:val="lowerRoman"/>
      <w:lvlText w:val="%9."/>
      <w:lvlJc w:val="right"/>
      <w:pPr>
        <w:ind w:left="15840" w:hanging="180"/>
      </w:pPr>
    </w:lvl>
  </w:abstractNum>
  <w:abstractNum w:abstractNumId="22" w15:restartNumberingAfterBreak="0">
    <w:nsid w:val="4EA67BBD"/>
    <w:multiLevelType w:val="hybridMultilevel"/>
    <w:tmpl w:val="C6A8C9F4"/>
    <w:lvl w:ilvl="0" w:tplc="CDBAEEA4">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23" w15:restartNumberingAfterBreak="0">
    <w:nsid w:val="513B1AA8"/>
    <w:multiLevelType w:val="hybridMultilevel"/>
    <w:tmpl w:val="A4F841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2177CFC"/>
    <w:multiLevelType w:val="hybridMultilevel"/>
    <w:tmpl w:val="1E868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4826F9"/>
    <w:multiLevelType w:val="multilevel"/>
    <w:tmpl w:val="500E989A"/>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6" w15:restartNumberingAfterBreak="0">
    <w:nsid w:val="540A5CAA"/>
    <w:multiLevelType w:val="hybridMultilevel"/>
    <w:tmpl w:val="4210C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D315EC"/>
    <w:multiLevelType w:val="hybridMultilevel"/>
    <w:tmpl w:val="8D2C6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D234B9"/>
    <w:multiLevelType w:val="hybridMultilevel"/>
    <w:tmpl w:val="D2FEF24A"/>
    <w:lvl w:ilvl="0" w:tplc="1520E16E">
      <w:start w:val="15"/>
      <w:numFmt w:val="bullet"/>
      <w:lvlText w:val="-"/>
      <w:lvlJc w:val="left"/>
      <w:pPr>
        <w:ind w:left="1440" w:hanging="360"/>
      </w:pPr>
      <w:rPr>
        <w:rFonts w:ascii="Calibri Light" w:eastAsiaTheme="minorHAnsi" w:hAnsi="Calibri Light" w:cs="Calibri Light"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9653774"/>
    <w:multiLevelType w:val="hybridMultilevel"/>
    <w:tmpl w:val="26E6C4DE"/>
    <w:lvl w:ilvl="0" w:tplc="962447A6">
      <w:start w:val="7"/>
      <w:numFmt w:val="bullet"/>
      <w:lvlText w:val="•"/>
      <w:lvlJc w:val="left"/>
      <w:pPr>
        <w:ind w:left="1068" w:hanging="708"/>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777D70"/>
    <w:multiLevelType w:val="multilevel"/>
    <w:tmpl w:val="1BA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44F28"/>
    <w:multiLevelType w:val="hybridMultilevel"/>
    <w:tmpl w:val="E3D0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297171"/>
    <w:multiLevelType w:val="multilevel"/>
    <w:tmpl w:val="943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3104A"/>
    <w:multiLevelType w:val="multilevel"/>
    <w:tmpl w:val="581C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5174B"/>
    <w:multiLevelType w:val="hybridMultilevel"/>
    <w:tmpl w:val="DADCA7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6F6CC1"/>
    <w:multiLevelType w:val="hybridMultilevel"/>
    <w:tmpl w:val="27A4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E07644"/>
    <w:multiLevelType w:val="hybridMultilevel"/>
    <w:tmpl w:val="07328334"/>
    <w:lvl w:ilvl="0" w:tplc="6A6E8E2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BE14BE"/>
    <w:multiLevelType w:val="multilevel"/>
    <w:tmpl w:val="943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B3619"/>
    <w:multiLevelType w:val="hybridMultilevel"/>
    <w:tmpl w:val="54383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E730CA"/>
    <w:multiLevelType w:val="multilevel"/>
    <w:tmpl w:val="0418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943E1"/>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9B19EE"/>
    <w:multiLevelType w:val="hybridMultilevel"/>
    <w:tmpl w:val="1A881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3B025D"/>
    <w:multiLevelType w:val="multilevel"/>
    <w:tmpl w:val="8B4ED466"/>
    <w:lvl w:ilvl="0">
      <w:start w:val="1"/>
      <w:numFmt w:val="decimal"/>
      <w:lvlText w:val="%1."/>
      <w:lvlJc w:val="left"/>
      <w:rPr>
        <w:rFonts w:hint="default"/>
      </w:rPr>
    </w:lvl>
    <w:lvl w:ilvl="1">
      <w:start w:val="1"/>
      <w:numFmt w:val="decimal"/>
      <w:pStyle w:val="Kop2"/>
      <w:lvlText w:val="%2%1.1"/>
      <w:lvlJc w:val="left"/>
      <w:pPr>
        <w:ind w:left="857" w:hanging="432"/>
      </w:pPr>
      <w:rPr>
        <w:rFonts w:hint="default"/>
        <w:b/>
        <w:bCs w:val="0"/>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6F4AB8"/>
    <w:multiLevelType w:val="hybridMultilevel"/>
    <w:tmpl w:val="89CCC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5E565F"/>
    <w:multiLevelType w:val="hybridMultilevel"/>
    <w:tmpl w:val="A3462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CF55DC"/>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F57919"/>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6F4C29"/>
    <w:multiLevelType w:val="hybridMultilevel"/>
    <w:tmpl w:val="F842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F80A0C"/>
    <w:multiLevelType w:val="hybridMultilevel"/>
    <w:tmpl w:val="5EDECF24"/>
    <w:lvl w:ilvl="0" w:tplc="04130001">
      <w:start w:val="1"/>
      <w:numFmt w:val="bullet"/>
      <w:lvlText w:val=""/>
      <w:lvlJc w:val="left"/>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DC42DF7"/>
    <w:multiLevelType w:val="hybridMultilevel"/>
    <w:tmpl w:val="78BC4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EB127FC"/>
    <w:multiLevelType w:val="multilevel"/>
    <w:tmpl w:val="76EE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76346E"/>
    <w:multiLevelType w:val="multilevel"/>
    <w:tmpl w:val="6A12C1FE"/>
    <w:lvl w:ilvl="0">
      <w:start w:val="1"/>
      <w:numFmt w:val="decimal"/>
      <w:lvlText w:val="%1."/>
      <w:lvlJc w:val="left"/>
      <w:pPr>
        <w:ind w:left="720" w:hanging="360"/>
      </w:pPr>
    </w:lvl>
    <w:lvl w:ilvl="1">
      <w:start w:val="4"/>
      <w:numFmt w:val="decimal"/>
      <w:isLgl/>
      <w:lvlText w:val="%1.%2"/>
      <w:lvlJc w:val="left"/>
      <w:pPr>
        <w:ind w:left="1266" w:hanging="516"/>
      </w:pPr>
      <w:rPr>
        <w:rFonts w:eastAsiaTheme="majorEastAsia" w:hint="default"/>
      </w:rPr>
    </w:lvl>
    <w:lvl w:ilvl="2">
      <w:start w:val="3"/>
      <w:numFmt w:val="decimal"/>
      <w:isLgl/>
      <w:lvlText w:val="%1.%2.%3"/>
      <w:lvlJc w:val="left"/>
      <w:pPr>
        <w:ind w:left="1860" w:hanging="720"/>
      </w:pPr>
      <w:rPr>
        <w:rFonts w:eastAsiaTheme="majorEastAsia" w:hint="default"/>
      </w:rPr>
    </w:lvl>
    <w:lvl w:ilvl="3">
      <w:start w:val="1"/>
      <w:numFmt w:val="decimal"/>
      <w:isLgl/>
      <w:lvlText w:val="%1.%2.%3.%4"/>
      <w:lvlJc w:val="left"/>
      <w:pPr>
        <w:ind w:left="2250" w:hanging="720"/>
      </w:pPr>
      <w:rPr>
        <w:rFonts w:eastAsiaTheme="majorEastAsia" w:hint="default"/>
      </w:rPr>
    </w:lvl>
    <w:lvl w:ilvl="4">
      <w:start w:val="1"/>
      <w:numFmt w:val="decimal"/>
      <w:isLgl/>
      <w:lvlText w:val="%1.%2.%3.%4.%5"/>
      <w:lvlJc w:val="left"/>
      <w:pPr>
        <w:ind w:left="3000" w:hanging="1080"/>
      </w:pPr>
      <w:rPr>
        <w:rFonts w:eastAsiaTheme="majorEastAsia" w:hint="default"/>
      </w:rPr>
    </w:lvl>
    <w:lvl w:ilvl="5">
      <w:start w:val="1"/>
      <w:numFmt w:val="decimal"/>
      <w:isLgl/>
      <w:lvlText w:val="%1.%2.%3.%4.%5.%6"/>
      <w:lvlJc w:val="left"/>
      <w:pPr>
        <w:ind w:left="3750" w:hanging="1440"/>
      </w:pPr>
      <w:rPr>
        <w:rFonts w:eastAsiaTheme="majorEastAsia" w:hint="default"/>
      </w:rPr>
    </w:lvl>
    <w:lvl w:ilvl="6">
      <w:start w:val="1"/>
      <w:numFmt w:val="decimal"/>
      <w:isLgl/>
      <w:lvlText w:val="%1.%2.%3.%4.%5.%6.%7"/>
      <w:lvlJc w:val="left"/>
      <w:pPr>
        <w:ind w:left="4140" w:hanging="1440"/>
      </w:pPr>
      <w:rPr>
        <w:rFonts w:eastAsiaTheme="majorEastAsia" w:hint="default"/>
      </w:rPr>
    </w:lvl>
    <w:lvl w:ilvl="7">
      <w:start w:val="1"/>
      <w:numFmt w:val="decimal"/>
      <w:isLgl/>
      <w:lvlText w:val="%1.%2.%3.%4.%5.%6.%7.%8"/>
      <w:lvlJc w:val="left"/>
      <w:pPr>
        <w:ind w:left="4890" w:hanging="1800"/>
      </w:pPr>
      <w:rPr>
        <w:rFonts w:eastAsiaTheme="majorEastAsia" w:hint="default"/>
      </w:rPr>
    </w:lvl>
    <w:lvl w:ilvl="8">
      <w:start w:val="1"/>
      <w:numFmt w:val="decimal"/>
      <w:isLgl/>
      <w:lvlText w:val="%1.%2.%3.%4.%5.%6.%7.%8.%9"/>
      <w:lvlJc w:val="left"/>
      <w:pPr>
        <w:ind w:left="5280" w:hanging="1800"/>
      </w:pPr>
      <w:rPr>
        <w:rFonts w:eastAsiaTheme="majorEastAsia" w:hint="default"/>
      </w:rPr>
    </w:lvl>
  </w:abstractNum>
  <w:num w:numId="1" w16cid:durableId="1921401345">
    <w:abstractNumId w:val="34"/>
  </w:num>
  <w:num w:numId="2" w16cid:durableId="1025522143">
    <w:abstractNumId w:val="24"/>
  </w:num>
  <w:num w:numId="3" w16cid:durableId="932858384">
    <w:abstractNumId w:val="16"/>
  </w:num>
  <w:num w:numId="4" w16cid:durableId="766927672">
    <w:abstractNumId w:val="39"/>
  </w:num>
  <w:num w:numId="5" w16cid:durableId="1380669360">
    <w:abstractNumId w:val="12"/>
  </w:num>
  <w:num w:numId="6" w16cid:durableId="1446001271">
    <w:abstractNumId w:val="11"/>
  </w:num>
  <w:num w:numId="7" w16cid:durableId="1314600405">
    <w:abstractNumId w:val="4"/>
  </w:num>
  <w:num w:numId="8" w16cid:durableId="1134176174">
    <w:abstractNumId w:val="19"/>
  </w:num>
  <w:num w:numId="9" w16cid:durableId="2134791321">
    <w:abstractNumId w:val="36"/>
  </w:num>
  <w:num w:numId="10" w16cid:durableId="759326544">
    <w:abstractNumId w:val="29"/>
  </w:num>
  <w:num w:numId="11" w16cid:durableId="1733918474">
    <w:abstractNumId w:val="0"/>
  </w:num>
  <w:num w:numId="12" w16cid:durableId="1637102955">
    <w:abstractNumId w:val="37"/>
  </w:num>
  <w:num w:numId="13" w16cid:durableId="453670958">
    <w:abstractNumId w:val="32"/>
  </w:num>
  <w:num w:numId="14" w16cid:durableId="287974136">
    <w:abstractNumId w:val="13"/>
  </w:num>
  <w:num w:numId="15" w16cid:durableId="393701677">
    <w:abstractNumId w:val="3"/>
  </w:num>
  <w:num w:numId="16" w16cid:durableId="1599558448">
    <w:abstractNumId w:val="51"/>
  </w:num>
  <w:num w:numId="17" w16cid:durableId="1847672015">
    <w:abstractNumId w:val="6"/>
  </w:num>
  <w:num w:numId="18" w16cid:durableId="966548791">
    <w:abstractNumId w:val="9"/>
  </w:num>
  <w:num w:numId="19" w16cid:durableId="1900482356">
    <w:abstractNumId w:val="27"/>
  </w:num>
  <w:num w:numId="20" w16cid:durableId="7291604">
    <w:abstractNumId w:val="7"/>
  </w:num>
  <w:num w:numId="21" w16cid:durableId="1085301192">
    <w:abstractNumId w:val="33"/>
  </w:num>
  <w:num w:numId="22" w16cid:durableId="1773670690">
    <w:abstractNumId w:val="30"/>
  </w:num>
  <w:num w:numId="23" w16cid:durableId="1061173398">
    <w:abstractNumId w:val="35"/>
  </w:num>
  <w:num w:numId="24" w16cid:durableId="1643264820">
    <w:abstractNumId w:val="41"/>
  </w:num>
  <w:num w:numId="25" w16cid:durableId="845480170">
    <w:abstractNumId w:val="31"/>
  </w:num>
  <w:num w:numId="26" w16cid:durableId="995452792">
    <w:abstractNumId w:val="40"/>
  </w:num>
  <w:num w:numId="27" w16cid:durableId="1943150204">
    <w:abstractNumId w:val="50"/>
  </w:num>
  <w:num w:numId="28" w16cid:durableId="128516917">
    <w:abstractNumId w:val="5"/>
  </w:num>
  <w:num w:numId="29" w16cid:durableId="1287663857">
    <w:abstractNumId w:val="46"/>
  </w:num>
  <w:num w:numId="30" w16cid:durableId="291450730">
    <w:abstractNumId w:val="14"/>
  </w:num>
  <w:num w:numId="31" w16cid:durableId="2075542040">
    <w:abstractNumId w:val="17"/>
  </w:num>
  <w:num w:numId="32" w16cid:durableId="907418435">
    <w:abstractNumId w:val="45"/>
  </w:num>
  <w:num w:numId="33" w16cid:durableId="1621179643">
    <w:abstractNumId w:val="20"/>
  </w:num>
  <w:num w:numId="34" w16cid:durableId="2084641405">
    <w:abstractNumId w:val="47"/>
  </w:num>
  <w:num w:numId="35" w16cid:durableId="57679357">
    <w:abstractNumId w:val="10"/>
  </w:num>
  <w:num w:numId="36" w16cid:durableId="1713191221">
    <w:abstractNumId w:val="44"/>
  </w:num>
  <w:num w:numId="37" w16cid:durableId="1588806513">
    <w:abstractNumId w:val="8"/>
  </w:num>
  <w:num w:numId="38" w16cid:durableId="1245914346">
    <w:abstractNumId w:val="18"/>
  </w:num>
  <w:num w:numId="39" w16cid:durableId="1142431068">
    <w:abstractNumId w:val="48"/>
  </w:num>
  <w:num w:numId="40" w16cid:durableId="565184934">
    <w:abstractNumId w:val="1"/>
  </w:num>
  <w:num w:numId="41" w16cid:durableId="402217974">
    <w:abstractNumId w:val="42"/>
  </w:num>
  <w:num w:numId="42" w16cid:durableId="528875750">
    <w:abstractNumId w:val="21"/>
  </w:num>
  <w:num w:numId="43" w16cid:durableId="1898085370">
    <w:abstractNumId w:val="26"/>
  </w:num>
  <w:num w:numId="44" w16cid:durableId="2031372170">
    <w:abstractNumId w:val="49"/>
  </w:num>
  <w:num w:numId="45" w16cid:durableId="597713144">
    <w:abstractNumId w:val="43"/>
  </w:num>
  <w:num w:numId="46" w16cid:durableId="2047674078">
    <w:abstractNumId w:val="15"/>
  </w:num>
  <w:num w:numId="47" w16cid:durableId="1623267882">
    <w:abstractNumId w:val="38"/>
  </w:num>
  <w:num w:numId="48" w16cid:durableId="133106502">
    <w:abstractNumId w:val="2"/>
  </w:num>
  <w:num w:numId="49" w16cid:durableId="2040665548">
    <w:abstractNumId w:val="22"/>
  </w:num>
  <w:num w:numId="50" w16cid:durableId="1591154714">
    <w:abstractNumId w:val="25"/>
  </w:num>
  <w:num w:numId="51" w16cid:durableId="1257715350">
    <w:abstractNumId w:val="23"/>
  </w:num>
  <w:num w:numId="52" w16cid:durableId="73335568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E5CF15"/>
    <w:rsid w:val="00000935"/>
    <w:rsid w:val="00000C0B"/>
    <w:rsid w:val="000163DC"/>
    <w:rsid w:val="00022C61"/>
    <w:rsid w:val="00035111"/>
    <w:rsid w:val="000358D3"/>
    <w:rsid w:val="00036D11"/>
    <w:rsid w:val="00037E1D"/>
    <w:rsid w:val="000405C5"/>
    <w:rsid w:val="00041DD1"/>
    <w:rsid w:val="00044B54"/>
    <w:rsid w:val="00050B4B"/>
    <w:rsid w:val="00051743"/>
    <w:rsid w:val="00054E90"/>
    <w:rsid w:val="00057747"/>
    <w:rsid w:val="00057C84"/>
    <w:rsid w:val="00064464"/>
    <w:rsid w:val="00070280"/>
    <w:rsid w:val="00070D63"/>
    <w:rsid w:val="00072065"/>
    <w:rsid w:val="0007521C"/>
    <w:rsid w:val="00077A27"/>
    <w:rsid w:val="00082249"/>
    <w:rsid w:val="00084119"/>
    <w:rsid w:val="00084966"/>
    <w:rsid w:val="0009350C"/>
    <w:rsid w:val="0009535D"/>
    <w:rsid w:val="000A0AF9"/>
    <w:rsid w:val="000A22B0"/>
    <w:rsid w:val="000B256B"/>
    <w:rsid w:val="000B2731"/>
    <w:rsid w:val="000B2E8F"/>
    <w:rsid w:val="000C253F"/>
    <w:rsid w:val="000C33AB"/>
    <w:rsid w:val="000C4A8B"/>
    <w:rsid w:val="000D0069"/>
    <w:rsid w:val="000D2B53"/>
    <w:rsid w:val="000D37D1"/>
    <w:rsid w:val="000D3811"/>
    <w:rsid w:val="000E0888"/>
    <w:rsid w:val="000E1371"/>
    <w:rsid w:val="000E25F9"/>
    <w:rsid w:val="000E76B3"/>
    <w:rsid w:val="000F070F"/>
    <w:rsid w:val="000F1C19"/>
    <w:rsid w:val="000F31EC"/>
    <w:rsid w:val="000F4D25"/>
    <w:rsid w:val="0010151E"/>
    <w:rsid w:val="0010475E"/>
    <w:rsid w:val="001105EA"/>
    <w:rsid w:val="0011627A"/>
    <w:rsid w:val="0011719A"/>
    <w:rsid w:val="00123173"/>
    <w:rsid w:val="00123889"/>
    <w:rsid w:val="00130421"/>
    <w:rsid w:val="001359CD"/>
    <w:rsid w:val="00135C42"/>
    <w:rsid w:val="00136DED"/>
    <w:rsid w:val="0015284C"/>
    <w:rsid w:val="0015429A"/>
    <w:rsid w:val="001603E6"/>
    <w:rsid w:val="00160A1E"/>
    <w:rsid w:val="00161D7F"/>
    <w:rsid w:val="001631A6"/>
    <w:rsid w:val="0017170F"/>
    <w:rsid w:val="00175114"/>
    <w:rsid w:val="00182889"/>
    <w:rsid w:val="001829A4"/>
    <w:rsid w:val="00183020"/>
    <w:rsid w:val="0018621C"/>
    <w:rsid w:val="001910F6"/>
    <w:rsid w:val="00191501"/>
    <w:rsid w:val="001A1EF6"/>
    <w:rsid w:val="001A70C2"/>
    <w:rsid w:val="001B199C"/>
    <w:rsid w:val="001B62BC"/>
    <w:rsid w:val="001B753D"/>
    <w:rsid w:val="001D3581"/>
    <w:rsid w:val="001D4A5B"/>
    <w:rsid w:val="001D5076"/>
    <w:rsid w:val="001D7B9F"/>
    <w:rsid w:val="001E41C8"/>
    <w:rsid w:val="001F0B04"/>
    <w:rsid w:val="002023BB"/>
    <w:rsid w:val="0020385C"/>
    <w:rsid w:val="00204C99"/>
    <w:rsid w:val="00211569"/>
    <w:rsid w:val="00213225"/>
    <w:rsid w:val="00221904"/>
    <w:rsid w:val="00223877"/>
    <w:rsid w:val="00225E36"/>
    <w:rsid w:val="002270BA"/>
    <w:rsid w:val="0023599C"/>
    <w:rsid w:val="00243103"/>
    <w:rsid w:val="0024671A"/>
    <w:rsid w:val="0025178E"/>
    <w:rsid w:val="00251C59"/>
    <w:rsid w:val="00255C30"/>
    <w:rsid w:val="002701B6"/>
    <w:rsid w:val="002709C3"/>
    <w:rsid w:val="00272812"/>
    <w:rsid w:val="0027373F"/>
    <w:rsid w:val="00284A35"/>
    <w:rsid w:val="00285C8F"/>
    <w:rsid w:val="002901FB"/>
    <w:rsid w:val="00297121"/>
    <w:rsid w:val="002977FB"/>
    <w:rsid w:val="002A6CF3"/>
    <w:rsid w:val="002B3CAA"/>
    <w:rsid w:val="002C070A"/>
    <w:rsid w:val="002C0B3F"/>
    <w:rsid w:val="002C7518"/>
    <w:rsid w:val="002D090F"/>
    <w:rsid w:val="002D65EF"/>
    <w:rsid w:val="002F4E26"/>
    <w:rsid w:val="003107FC"/>
    <w:rsid w:val="00312DF8"/>
    <w:rsid w:val="0032290E"/>
    <w:rsid w:val="00325AEB"/>
    <w:rsid w:val="00331F35"/>
    <w:rsid w:val="00333058"/>
    <w:rsid w:val="00340141"/>
    <w:rsid w:val="00340B43"/>
    <w:rsid w:val="0034137D"/>
    <w:rsid w:val="003430FF"/>
    <w:rsid w:val="00343209"/>
    <w:rsid w:val="00343AD5"/>
    <w:rsid w:val="00350DDC"/>
    <w:rsid w:val="00361328"/>
    <w:rsid w:val="003637EE"/>
    <w:rsid w:val="003644A1"/>
    <w:rsid w:val="003653E1"/>
    <w:rsid w:val="003663A3"/>
    <w:rsid w:val="00374106"/>
    <w:rsid w:val="003800A7"/>
    <w:rsid w:val="003836C9"/>
    <w:rsid w:val="00384FFF"/>
    <w:rsid w:val="00386DD3"/>
    <w:rsid w:val="003914E5"/>
    <w:rsid w:val="003A2A34"/>
    <w:rsid w:val="003A754D"/>
    <w:rsid w:val="003A78AB"/>
    <w:rsid w:val="003B241F"/>
    <w:rsid w:val="003B40DE"/>
    <w:rsid w:val="003B74E7"/>
    <w:rsid w:val="003C303B"/>
    <w:rsid w:val="003C692C"/>
    <w:rsid w:val="003D42B7"/>
    <w:rsid w:val="003E2A21"/>
    <w:rsid w:val="003F550F"/>
    <w:rsid w:val="00412167"/>
    <w:rsid w:val="00412D5A"/>
    <w:rsid w:val="0041319B"/>
    <w:rsid w:val="00413700"/>
    <w:rsid w:val="00422108"/>
    <w:rsid w:val="004226ED"/>
    <w:rsid w:val="00427BD5"/>
    <w:rsid w:val="00430738"/>
    <w:rsid w:val="004323FE"/>
    <w:rsid w:val="004470B3"/>
    <w:rsid w:val="00453567"/>
    <w:rsid w:val="00457884"/>
    <w:rsid w:val="0047117D"/>
    <w:rsid w:val="0047137F"/>
    <w:rsid w:val="00474105"/>
    <w:rsid w:val="00482064"/>
    <w:rsid w:val="00482210"/>
    <w:rsid w:val="00486E6F"/>
    <w:rsid w:val="00491CE2"/>
    <w:rsid w:val="00492656"/>
    <w:rsid w:val="00492D29"/>
    <w:rsid w:val="004958EC"/>
    <w:rsid w:val="004A1CEA"/>
    <w:rsid w:val="004A6099"/>
    <w:rsid w:val="004B089A"/>
    <w:rsid w:val="004B263D"/>
    <w:rsid w:val="004B4CD0"/>
    <w:rsid w:val="004B4CFF"/>
    <w:rsid w:val="004B4FD8"/>
    <w:rsid w:val="004B7F7A"/>
    <w:rsid w:val="004C34AF"/>
    <w:rsid w:val="004D6208"/>
    <w:rsid w:val="004E1D2A"/>
    <w:rsid w:val="004E313E"/>
    <w:rsid w:val="004E6CA0"/>
    <w:rsid w:val="004E70B0"/>
    <w:rsid w:val="004F6A69"/>
    <w:rsid w:val="00503AF4"/>
    <w:rsid w:val="00505CA3"/>
    <w:rsid w:val="00506ABE"/>
    <w:rsid w:val="005330B2"/>
    <w:rsid w:val="00534550"/>
    <w:rsid w:val="00535AEA"/>
    <w:rsid w:val="00536A4F"/>
    <w:rsid w:val="00544083"/>
    <w:rsid w:val="00545F0B"/>
    <w:rsid w:val="00554646"/>
    <w:rsid w:val="00557005"/>
    <w:rsid w:val="00562F0B"/>
    <w:rsid w:val="005638C6"/>
    <w:rsid w:val="005650C1"/>
    <w:rsid w:val="005714CB"/>
    <w:rsid w:val="00573F1E"/>
    <w:rsid w:val="00592945"/>
    <w:rsid w:val="00594C12"/>
    <w:rsid w:val="00595590"/>
    <w:rsid w:val="00596776"/>
    <w:rsid w:val="00597516"/>
    <w:rsid w:val="00597B8D"/>
    <w:rsid w:val="005B0A3A"/>
    <w:rsid w:val="005B7F7A"/>
    <w:rsid w:val="005C5695"/>
    <w:rsid w:val="005C7E1C"/>
    <w:rsid w:val="005D0EF4"/>
    <w:rsid w:val="005D43CE"/>
    <w:rsid w:val="005F03DD"/>
    <w:rsid w:val="005F1775"/>
    <w:rsid w:val="005F1811"/>
    <w:rsid w:val="005F4F75"/>
    <w:rsid w:val="006047E9"/>
    <w:rsid w:val="0060596F"/>
    <w:rsid w:val="00607E0C"/>
    <w:rsid w:val="00613D96"/>
    <w:rsid w:val="00620AD3"/>
    <w:rsid w:val="00623399"/>
    <w:rsid w:val="0062343E"/>
    <w:rsid w:val="006304BE"/>
    <w:rsid w:val="00631A33"/>
    <w:rsid w:val="006612E1"/>
    <w:rsid w:val="00663772"/>
    <w:rsid w:val="006637C8"/>
    <w:rsid w:val="0067618D"/>
    <w:rsid w:val="00684D5A"/>
    <w:rsid w:val="0069148C"/>
    <w:rsid w:val="006A5AA6"/>
    <w:rsid w:val="006A6BD4"/>
    <w:rsid w:val="006B5DF9"/>
    <w:rsid w:val="006C2EE5"/>
    <w:rsid w:val="006C5A0F"/>
    <w:rsid w:val="006D0B1B"/>
    <w:rsid w:val="006D22D0"/>
    <w:rsid w:val="006E264D"/>
    <w:rsid w:val="006F1433"/>
    <w:rsid w:val="00701463"/>
    <w:rsid w:val="007123EF"/>
    <w:rsid w:val="00714865"/>
    <w:rsid w:val="00714B35"/>
    <w:rsid w:val="007207CD"/>
    <w:rsid w:val="00720CF8"/>
    <w:rsid w:val="007265C1"/>
    <w:rsid w:val="00731402"/>
    <w:rsid w:val="00733F85"/>
    <w:rsid w:val="007365C7"/>
    <w:rsid w:val="007414C0"/>
    <w:rsid w:val="007455B3"/>
    <w:rsid w:val="00752516"/>
    <w:rsid w:val="0076376D"/>
    <w:rsid w:val="0078713C"/>
    <w:rsid w:val="007915EE"/>
    <w:rsid w:val="00791A4C"/>
    <w:rsid w:val="00796867"/>
    <w:rsid w:val="00796F10"/>
    <w:rsid w:val="007A7ECD"/>
    <w:rsid w:val="007B27EB"/>
    <w:rsid w:val="007B45C4"/>
    <w:rsid w:val="007B4CD1"/>
    <w:rsid w:val="007B5904"/>
    <w:rsid w:val="007B7060"/>
    <w:rsid w:val="007C4012"/>
    <w:rsid w:val="007C7CAE"/>
    <w:rsid w:val="007D0983"/>
    <w:rsid w:val="007D27C6"/>
    <w:rsid w:val="007D5371"/>
    <w:rsid w:val="007E4A1D"/>
    <w:rsid w:val="007E7FAF"/>
    <w:rsid w:val="007F0420"/>
    <w:rsid w:val="007F0E56"/>
    <w:rsid w:val="007F2126"/>
    <w:rsid w:val="007F6087"/>
    <w:rsid w:val="00800165"/>
    <w:rsid w:val="0080152C"/>
    <w:rsid w:val="008041D9"/>
    <w:rsid w:val="00804B12"/>
    <w:rsid w:val="00804CE0"/>
    <w:rsid w:val="0080653B"/>
    <w:rsid w:val="0081465C"/>
    <w:rsid w:val="00816E4F"/>
    <w:rsid w:val="00817614"/>
    <w:rsid w:val="00817E42"/>
    <w:rsid w:val="00820A58"/>
    <w:rsid w:val="00822B36"/>
    <w:rsid w:val="00830608"/>
    <w:rsid w:val="00843DE4"/>
    <w:rsid w:val="0085457B"/>
    <w:rsid w:val="00856760"/>
    <w:rsid w:val="00864BF7"/>
    <w:rsid w:val="00874DB3"/>
    <w:rsid w:val="00876977"/>
    <w:rsid w:val="0087774B"/>
    <w:rsid w:val="008844BA"/>
    <w:rsid w:val="00890C6E"/>
    <w:rsid w:val="00891A40"/>
    <w:rsid w:val="00892363"/>
    <w:rsid w:val="008A15A9"/>
    <w:rsid w:val="008A67F9"/>
    <w:rsid w:val="008A6E43"/>
    <w:rsid w:val="008B3243"/>
    <w:rsid w:val="008C03E7"/>
    <w:rsid w:val="008C4A02"/>
    <w:rsid w:val="008C53A0"/>
    <w:rsid w:val="008D16B2"/>
    <w:rsid w:val="008D4930"/>
    <w:rsid w:val="008E1528"/>
    <w:rsid w:val="008F1018"/>
    <w:rsid w:val="008F38D6"/>
    <w:rsid w:val="008F50B9"/>
    <w:rsid w:val="0090174D"/>
    <w:rsid w:val="00901809"/>
    <w:rsid w:val="00903559"/>
    <w:rsid w:val="00907808"/>
    <w:rsid w:val="00911886"/>
    <w:rsid w:val="00920087"/>
    <w:rsid w:val="00923B61"/>
    <w:rsid w:val="00943AAB"/>
    <w:rsid w:val="009444F8"/>
    <w:rsid w:val="00944862"/>
    <w:rsid w:val="0095710B"/>
    <w:rsid w:val="0096165B"/>
    <w:rsid w:val="009653F0"/>
    <w:rsid w:val="009655DE"/>
    <w:rsid w:val="0096729A"/>
    <w:rsid w:val="00974361"/>
    <w:rsid w:val="00976E8B"/>
    <w:rsid w:val="00981DFF"/>
    <w:rsid w:val="00983858"/>
    <w:rsid w:val="00986644"/>
    <w:rsid w:val="00993868"/>
    <w:rsid w:val="00994F82"/>
    <w:rsid w:val="00995D6A"/>
    <w:rsid w:val="009A520C"/>
    <w:rsid w:val="009B39E4"/>
    <w:rsid w:val="009C0279"/>
    <w:rsid w:val="009C40F5"/>
    <w:rsid w:val="009C461A"/>
    <w:rsid w:val="009C6DE0"/>
    <w:rsid w:val="009C780E"/>
    <w:rsid w:val="009D1BE7"/>
    <w:rsid w:val="009D5050"/>
    <w:rsid w:val="009D7039"/>
    <w:rsid w:val="009F08C8"/>
    <w:rsid w:val="009F18C1"/>
    <w:rsid w:val="009F25D9"/>
    <w:rsid w:val="009F3FBE"/>
    <w:rsid w:val="009F4557"/>
    <w:rsid w:val="00A026C0"/>
    <w:rsid w:val="00A0676C"/>
    <w:rsid w:val="00A12995"/>
    <w:rsid w:val="00A17F41"/>
    <w:rsid w:val="00A23176"/>
    <w:rsid w:val="00A32D28"/>
    <w:rsid w:val="00A35F2B"/>
    <w:rsid w:val="00A44F08"/>
    <w:rsid w:val="00A57F31"/>
    <w:rsid w:val="00A668D1"/>
    <w:rsid w:val="00A735B3"/>
    <w:rsid w:val="00A752CF"/>
    <w:rsid w:val="00A7795B"/>
    <w:rsid w:val="00A82A54"/>
    <w:rsid w:val="00A83D90"/>
    <w:rsid w:val="00A86913"/>
    <w:rsid w:val="00AA1A23"/>
    <w:rsid w:val="00AB331A"/>
    <w:rsid w:val="00AC42B1"/>
    <w:rsid w:val="00AC6CAE"/>
    <w:rsid w:val="00AD3C4A"/>
    <w:rsid w:val="00AD5390"/>
    <w:rsid w:val="00AD5A99"/>
    <w:rsid w:val="00AE1BD8"/>
    <w:rsid w:val="00AF4707"/>
    <w:rsid w:val="00B10B29"/>
    <w:rsid w:val="00B160E0"/>
    <w:rsid w:val="00B22863"/>
    <w:rsid w:val="00B3036F"/>
    <w:rsid w:val="00B3311B"/>
    <w:rsid w:val="00B47300"/>
    <w:rsid w:val="00B556D0"/>
    <w:rsid w:val="00B61CE0"/>
    <w:rsid w:val="00B63EFD"/>
    <w:rsid w:val="00B91A27"/>
    <w:rsid w:val="00B92C93"/>
    <w:rsid w:val="00BA2128"/>
    <w:rsid w:val="00BA4AA9"/>
    <w:rsid w:val="00BA5807"/>
    <w:rsid w:val="00BB07C9"/>
    <w:rsid w:val="00BB750F"/>
    <w:rsid w:val="00BD36D1"/>
    <w:rsid w:val="00BD51D5"/>
    <w:rsid w:val="00BD67A9"/>
    <w:rsid w:val="00BE25A7"/>
    <w:rsid w:val="00BF1F9F"/>
    <w:rsid w:val="00BF2536"/>
    <w:rsid w:val="00BF4845"/>
    <w:rsid w:val="00BF5328"/>
    <w:rsid w:val="00BF714D"/>
    <w:rsid w:val="00C01EFF"/>
    <w:rsid w:val="00C147CF"/>
    <w:rsid w:val="00C155AF"/>
    <w:rsid w:val="00C17C2A"/>
    <w:rsid w:val="00C24447"/>
    <w:rsid w:val="00C25096"/>
    <w:rsid w:val="00C25232"/>
    <w:rsid w:val="00C3150D"/>
    <w:rsid w:val="00C36494"/>
    <w:rsid w:val="00C41A52"/>
    <w:rsid w:val="00C42F78"/>
    <w:rsid w:val="00C4336D"/>
    <w:rsid w:val="00C46F27"/>
    <w:rsid w:val="00C477C5"/>
    <w:rsid w:val="00C506A9"/>
    <w:rsid w:val="00C51123"/>
    <w:rsid w:val="00C53366"/>
    <w:rsid w:val="00C56A75"/>
    <w:rsid w:val="00C644C8"/>
    <w:rsid w:val="00C65E3E"/>
    <w:rsid w:val="00C72350"/>
    <w:rsid w:val="00C73BB0"/>
    <w:rsid w:val="00C77E69"/>
    <w:rsid w:val="00C82572"/>
    <w:rsid w:val="00C831C4"/>
    <w:rsid w:val="00C83639"/>
    <w:rsid w:val="00C8744B"/>
    <w:rsid w:val="00C874F7"/>
    <w:rsid w:val="00CA6A4B"/>
    <w:rsid w:val="00CB11FA"/>
    <w:rsid w:val="00CD28CD"/>
    <w:rsid w:val="00CE55B1"/>
    <w:rsid w:val="00CF0FAF"/>
    <w:rsid w:val="00D06E1B"/>
    <w:rsid w:val="00D23406"/>
    <w:rsid w:val="00D30701"/>
    <w:rsid w:val="00D30704"/>
    <w:rsid w:val="00D37933"/>
    <w:rsid w:val="00D443A0"/>
    <w:rsid w:val="00D45B19"/>
    <w:rsid w:val="00D46C69"/>
    <w:rsid w:val="00D502DD"/>
    <w:rsid w:val="00D551C6"/>
    <w:rsid w:val="00D56511"/>
    <w:rsid w:val="00D567A0"/>
    <w:rsid w:val="00D6123F"/>
    <w:rsid w:val="00D612FB"/>
    <w:rsid w:val="00D651F8"/>
    <w:rsid w:val="00D66812"/>
    <w:rsid w:val="00D66925"/>
    <w:rsid w:val="00D758B1"/>
    <w:rsid w:val="00D775E8"/>
    <w:rsid w:val="00D8117D"/>
    <w:rsid w:val="00D8254C"/>
    <w:rsid w:val="00DA250A"/>
    <w:rsid w:val="00DA2B39"/>
    <w:rsid w:val="00DA318D"/>
    <w:rsid w:val="00DA3E52"/>
    <w:rsid w:val="00DA47EB"/>
    <w:rsid w:val="00DB399A"/>
    <w:rsid w:val="00DC33FB"/>
    <w:rsid w:val="00DD0344"/>
    <w:rsid w:val="00DD570E"/>
    <w:rsid w:val="00DE31B3"/>
    <w:rsid w:val="00DE4D89"/>
    <w:rsid w:val="00DF1C57"/>
    <w:rsid w:val="00DF3A9F"/>
    <w:rsid w:val="00DF48D7"/>
    <w:rsid w:val="00DF636C"/>
    <w:rsid w:val="00E011CD"/>
    <w:rsid w:val="00E07CAA"/>
    <w:rsid w:val="00E07D49"/>
    <w:rsid w:val="00E131E2"/>
    <w:rsid w:val="00E172C4"/>
    <w:rsid w:val="00E17E82"/>
    <w:rsid w:val="00E20E49"/>
    <w:rsid w:val="00E221EC"/>
    <w:rsid w:val="00E25267"/>
    <w:rsid w:val="00E3166D"/>
    <w:rsid w:val="00E3244D"/>
    <w:rsid w:val="00E33673"/>
    <w:rsid w:val="00E337DA"/>
    <w:rsid w:val="00E41B4E"/>
    <w:rsid w:val="00E54F96"/>
    <w:rsid w:val="00E57BAA"/>
    <w:rsid w:val="00E624E6"/>
    <w:rsid w:val="00E72ED1"/>
    <w:rsid w:val="00E8071A"/>
    <w:rsid w:val="00E861FB"/>
    <w:rsid w:val="00E90A70"/>
    <w:rsid w:val="00E96931"/>
    <w:rsid w:val="00EA5565"/>
    <w:rsid w:val="00EA57E1"/>
    <w:rsid w:val="00EA6783"/>
    <w:rsid w:val="00EA7D56"/>
    <w:rsid w:val="00EB08BC"/>
    <w:rsid w:val="00EB14A0"/>
    <w:rsid w:val="00EB7759"/>
    <w:rsid w:val="00EC67E0"/>
    <w:rsid w:val="00EE4507"/>
    <w:rsid w:val="00EE4A01"/>
    <w:rsid w:val="00EF122C"/>
    <w:rsid w:val="00EF4378"/>
    <w:rsid w:val="00EF75CD"/>
    <w:rsid w:val="00EF75D7"/>
    <w:rsid w:val="00F00185"/>
    <w:rsid w:val="00F00AE4"/>
    <w:rsid w:val="00F0317F"/>
    <w:rsid w:val="00F0629E"/>
    <w:rsid w:val="00F06655"/>
    <w:rsid w:val="00F105A9"/>
    <w:rsid w:val="00F110B2"/>
    <w:rsid w:val="00F123C1"/>
    <w:rsid w:val="00F13993"/>
    <w:rsid w:val="00F14CBE"/>
    <w:rsid w:val="00F14DDA"/>
    <w:rsid w:val="00F1548B"/>
    <w:rsid w:val="00F155E7"/>
    <w:rsid w:val="00F15C60"/>
    <w:rsid w:val="00F24D40"/>
    <w:rsid w:val="00F25DCA"/>
    <w:rsid w:val="00F31257"/>
    <w:rsid w:val="00F3162C"/>
    <w:rsid w:val="00F31C04"/>
    <w:rsid w:val="00F3364C"/>
    <w:rsid w:val="00F50084"/>
    <w:rsid w:val="00F547CB"/>
    <w:rsid w:val="00F61779"/>
    <w:rsid w:val="00F62CE6"/>
    <w:rsid w:val="00F65435"/>
    <w:rsid w:val="00F6793B"/>
    <w:rsid w:val="00F703F8"/>
    <w:rsid w:val="00F70E04"/>
    <w:rsid w:val="00F741FA"/>
    <w:rsid w:val="00F90B9F"/>
    <w:rsid w:val="00F95189"/>
    <w:rsid w:val="00F96F67"/>
    <w:rsid w:val="00FA340C"/>
    <w:rsid w:val="00FA454B"/>
    <w:rsid w:val="00FA5B6B"/>
    <w:rsid w:val="00FB48CB"/>
    <w:rsid w:val="00FC08B0"/>
    <w:rsid w:val="00FD265D"/>
    <w:rsid w:val="00FD3688"/>
    <w:rsid w:val="00FD3B20"/>
    <w:rsid w:val="00FD7D37"/>
    <w:rsid w:val="00FE051A"/>
    <w:rsid w:val="00FE1597"/>
    <w:rsid w:val="00FE5A02"/>
    <w:rsid w:val="00FF28C8"/>
    <w:rsid w:val="00FF349A"/>
    <w:rsid w:val="00FF4B49"/>
    <w:rsid w:val="00FF5D67"/>
    <w:rsid w:val="011FED94"/>
    <w:rsid w:val="0146B2E5"/>
    <w:rsid w:val="01D828A7"/>
    <w:rsid w:val="01F7A9F8"/>
    <w:rsid w:val="02579949"/>
    <w:rsid w:val="02AFB724"/>
    <w:rsid w:val="02DDAE57"/>
    <w:rsid w:val="030B341F"/>
    <w:rsid w:val="0315D9BC"/>
    <w:rsid w:val="033BC60F"/>
    <w:rsid w:val="035B037C"/>
    <w:rsid w:val="0380BCFE"/>
    <w:rsid w:val="0432D0F3"/>
    <w:rsid w:val="04854413"/>
    <w:rsid w:val="060CA7D7"/>
    <w:rsid w:val="06936D8C"/>
    <w:rsid w:val="0697AD7F"/>
    <w:rsid w:val="06E02C3F"/>
    <w:rsid w:val="0731429D"/>
    <w:rsid w:val="07D419B6"/>
    <w:rsid w:val="08C5EFC1"/>
    <w:rsid w:val="08DF38E1"/>
    <w:rsid w:val="097A75A3"/>
    <w:rsid w:val="09CF1E6A"/>
    <w:rsid w:val="0A279A03"/>
    <w:rsid w:val="0A998E74"/>
    <w:rsid w:val="0AA70AA5"/>
    <w:rsid w:val="0BBB2A45"/>
    <w:rsid w:val="0BF6C0DA"/>
    <w:rsid w:val="0C3D0739"/>
    <w:rsid w:val="0CBB9F20"/>
    <w:rsid w:val="0D42A3CA"/>
    <w:rsid w:val="0D662B31"/>
    <w:rsid w:val="0DD097BE"/>
    <w:rsid w:val="0F013BFE"/>
    <w:rsid w:val="0F2080C4"/>
    <w:rsid w:val="0F87F7F9"/>
    <w:rsid w:val="102B400A"/>
    <w:rsid w:val="1041EBC3"/>
    <w:rsid w:val="10A35B99"/>
    <w:rsid w:val="10EBD433"/>
    <w:rsid w:val="117B2910"/>
    <w:rsid w:val="11811D5D"/>
    <w:rsid w:val="118E998E"/>
    <w:rsid w:val="11A6C5CC"/>
    <w:rsid w:val="12A45375"/>
    <w:rsid w:val="13687072"/>
    <w:rsid w:val="13956DF4"/>
    <w:rsid w:val="13DBC5A9"/>
    <w:rsid w:val="13F2A234"/>
    <w:rsid w:val="14151ADC"/>
    <w:rsid w:val="146D3B6B"/>
    <w:rsid w:val="1490028F"/>
    <w:rsid w:val="1498D827"/>
    <w:rsid w:val="151ECB1B"/>
    <w:rsid w:val="158E7494"/>
    <w:rsid w:val="1599610F"/>
    <w:rsid w:val="16158BDE"/>
    <w:rsid w:val="16B906C0"/>
    <w:rsid w:val="170AC47C"/>
    <w:rsid w:val="176BAD15"/>
    <w:rsid w:val="1826DD80"/>
    <w:rsid w:val="18D8EC5D"/>
    <w:rsid w:val="194583F9"/>
    <w:rsid w:val="1964C166"/>
    <w:rsid w:val="19AB191B"/>
    <w:rsid w:val="19AF590E"/>
    <w:rsid w:val="1A1BF0AA"/>
    <w:rsid w:val="1A3C8EDD"/>
    <w:rsid w:val="1A83AAC0"/>
    <w:rsid w:val="1B6451CC"/>
    <w:rsid w:val="1CEF9E96"/>
    <w:rsid w:val="1D8ED767"/>
    <w:rsid w:val="1DBEB634"/>
    <w:rsid w:val="1E7E86E7"/>
    <w:rsid w:val="1ED6F1AB"/>
    <w:rsid w:val="1F61236D"/>
    <w:rsid w:val="1F9D9858"/>
    <w:rsid w:val="1F9EC549"/>
    <w:rsid w:val="1FCCDFAD"/>
    <w:rsid w:val="203ED41E"/>
    <w:rsid w:val="204801A7"/>
    <w:rsid w:val="20A34C5E"/>
    <w:rsid w:val="20C2CDAF"/>
    <w:rsid w:val="20DA7587"/>
    <w:rsid w:val="20DDC611"/>
    <w:rsid w:val="2122BD00"/>
    <w:rsid w:val="2168182E"/>
    <w:rsid w:val="21F929B1"/>
    <w:rsid w:val="225335C8"/>
    <w:rsid w:val="22842B4B"/>
    <w:rsid w:val="228A9F73"/>
    <w:rsid w:val="22CC6E39"/>
    <w:rsid w:val="23CFD86C"/>
    <w:rsid w:val="2466BF10"/>
    <w:rsid w:val="2498C8EC"/>
    <w:rsid w:val="249F33EE"/>
    <w:rsid w:val="24D3429F"/>
    <w:rsid w:val="24FB8792"/>
    <w:rsid w:val="25199A54"/>
    <w:rsid w:val="252A3EAE"/>
    <w:rsid w:val="2549BFFF"/>
    <w:rsid w:val="25CF68D2"/>
    <w:rsid w:val="263AA1A7"/>
    <w:rsid w:val="26427A25"/>
    <w:rsid w:val="26630BA2"/>
    <w:rsid w:val="273F0208"/>
    <w:rsid w:val="2784E6FA"/>
    <w:rsid w:val="27D4CF83"/>
    <w:rsid w:val="27E8404D"/>
    <w:rsid w:val="280A8FCD"/>
    <w:rsid w:val="29123F0B"/>
    <w:rsid w:val="299904C0"/>
    <w:rsid w:val="29E58393"/>
    <w:rsid w:val="29E9C386"/>
    <w:rsid w:val="2B751AC0"/>
    <w:rsid w:val="2BDBF173"/>
    <w:rsid w:val="2BE5CF15"/>
    <w:rsid w:val="2C1F49C8"/>
    <w:rsid w:val="2C7C6CF5"/>
    <w:rsid w:val="2D67AAEA"/>
    <w:rsid w:val="2D84E612"/>
    <w:rsid w:val="2D872C3B"/>
    <w:rsid w:val="2DF920AC"/>
    <w:rsid w:val="2E0B25CC"/>
    <w:rsid w:val="2E4B2AB1"/>
    <w:rsid w:val="2F03DFF2"/>
    <w:rsid w:val="2F3A6E72"/>
    <w:rsid w:val="3025AE94"/>
    <w:rsid w:val="3098BFE7"/>
    <w:rsid w:val="30CEEAF2"/>
    <w:rsid w:val="313DEA0B"/>
    <w:rsid w:val="31D7E4CB"/>
    <w:rsid w:val="32F34A6A"/>
    <w:rsid w:val="3356C590"/>
    <w:rsid w:val="339C7E5B"/>
    <w:rsid w:val="343A688F"/>
    <w:rsid w:val="3484D060"/>
    <w:rsid w:val="34A803BE"/>
    <w:rsid w:val="34C49A51"/>
    <w:rsid w:val="34CD3F17"/>
    <w:rsid w:val="34D33364"/>
    <w:rsid w:val="34E0AF95"/>
    <w:rsid w:val="35368EC2"/>
    <w:rsid w:val="36187E07"/>
    <w:rsid w:val="36489208"/>
    <w:rsid w:val="36C1DB8C"/>
    <w:rsid w:val="36E783FB"/>
    <w:rsid w:val="372C7AEA"/>
    <w:rsid w:val="372DDBB0"/>
    <w:rsid w:val="3739B9B2"/>
    <w:rsid w:val="379567ED"/>
    <w:rsid w:val="37EAEE2E"/>
    <w:rsid w:val="3820A385"/>
    <w:rsid w:val="3979A705"/>
    <w:rsid w:val="3A111114"/>
    <w:rsid w:val="3A296597"/>
    <w:rsid w:val="3AA87B23"/>
    <w:rsid w:val="3B76E446"/>
    <w:rsid w:val="3BB36D3A"/>
    <w:rsid w:val="3BEAF467"/>
    <w:rsid w:val="3C2B0264"/>
    <w:rsid w:val="3C6BB960"/>
    <w:rsid w:val="3C6F4758"/>
    <w:rsid w:val="3CB6D76D"/>
    <w:rsid w:val="3D1B4FAD"/>
    <w:rsid w:val="3D6E06B1"/>
    <w:rsid w:val="3E864228"/>
    <w:rsid w:val="3F834159"/>
    <w:rsid w:val="3FDA7039"/>
    <w:rsid w:val="3FF38170"/>
    <w:rsid w:val="40243595"/>
    <w:rsid w:val="40281D01"/>
    <w:rsid w:val="41AA6F6D"/>
    <w:rsid w:val="41B71341"/>
    <w:rsid w:val="421B8B81"/>
    <w:rsid w:val="422907B2"/>
    <w:rsid w:val="4266ED72"/>
    <w:rsid w:val="426DFEA1"/>
    <w:rsid w:val="432C71E5"/>
    <w:rsid w:val="4390EA25"/>
    <w:rsid w:val="43D01C0F"/>
    <w:rsid w:val="4414E3B6"/>
    <w:rsid w:val="443A5954"/>
    <w:rsid w:val="44EE45FE"/>
    <w:rsid w:val="4524BB35"/>
    <w:rsid w:val="4545189A"/>
    <w:rsid w:val="457DF41E"/>
    <w:rsid w:val="476CE324"/>
    <w:rsid w:val="47DB63AB"/>
    <w:rsid w:val="4800C15E"/>
    <w:rsid w:val="482558A6"/>
    <w:rsid w:val="486BB05B"/>
    <w:rsid w:val="487C54B5"/>
    <w:rsid w:val="4889D0E6"/>
    <w:rsid w:val="48A5F0DE"/>
    <w:rsid w:val="48DF4A71"/>
    <w:rsid w:val="4927D727"/>
    <w:rsid w:val="496675C8"/>
    <w:rsid w:val="49DFF21D"/>
    <w:rsid w:val="4A06849D"/>
    <w:rsid w:val="4AB65ECE"/>
    <w:rsid w:val="4AFB55BD"/>
    <w:rsid w:val="4B5CA5D4"/>
    <w:rsid w:val="4BCE9A45"/>
    <w:rsid w:val="4BD5DE45"/>
    <w:rsid w:val="4E3B03CD"/>
    <w:rsid w:val="4E8DF858"/>
    <w:rsid w:val="4F715FCF"/>
    <w:rsid w:val="4F9E5D51"/>
    <w:rsid w:val="5014DAB1"/>
    <w:rsid w:val="50D94242"/>
    <w:rsid w:val="51B1E732"/>
    <w:rsid w:val="52C656D3"/>
    <w:rsid w:val="53970208"/>
    <w:rsid w:val="539862CE"/>
    <w:rsid w:val="5825496B"/>
    <w:rsid w:val="5832C59C"/>
    <w:rsid w:val="58B57274"/>
    <w:rsid w:val="58DA8071"/>
    <w:rsid w:val="590E14F5"/>
    <w:rsid w:val="594834EF"/>
    <w:rsid w:val="599AA80F"/>
    <w:rsid w:val="5A49FDFB"/>
    <w:rsid w:val="5A7869D3"/>
    <w:rsid w:val="5AD264D7"/>
    <w:rsid w:val="5B3D0435"/>
    <w:rsid w:val="5BBCED8B"/>
    <w:rsid w:val="5CA2EB53"/>
    <w:rsid w:val="5CCBBD0C"/>
    <w:rsid w:val="5DC2D903"/>
    <w:rsid w:val="5DD54E5D"/>
    <w:rsid w:val="5E02190E"/>
    <w:rsid w:val="5ECB098E"/>
    <w:rsid w:val="5F058341"/>
    <w:rsid w:val="5F06E407"/>
    <w:rsid w:val="5FE9B007"/>
    <w:rsid w:val="6008ED74"/>
    <w:rsid w:val="60283BF4"/>
    <w:rsid w:val="60BDCC30"/>
    <w:rsid w:val="60D04DDE"/>
    <w:rsid w:val="6144280C"/>
    <w:rsid w:val="619D49FE"/>
    <w:rsid w:val="61D8582F"/>
    <w:rsid w:val="61FB03A8"/>
    <w:rsid w:val="62DB7E7E"/>
    <w:rsid w:val="62FAFFCF"/>
    <w:rsid w:val="63459777"/>
    <w:rsid w:val="64437204"/>
    <w:rsid w:val="645C6A8A"/>
    <w:rsid w:val="65092948"/>
    <w:rsid w:val="656DA188"/>
    <w:rsid w:val="658D22D9"/>
    <w:rsid w:val="65BF70D7"/>
    <w:rsid w:val="661E989B"/>
    <w:rsid w:val="66D5D298"/>
    <w:rsid w:val="6754F49D"/>
    <w:rsid w:val="67A96886"/>
    <w:rsid w:val="689D55BF"/>
    <w:rsid w:val="69A800BD"/>
    <w:rsid w:val="6A141529"/>
    <w:rsid w:val="6A2ABEE3"/>
    <w:rsid w:val="6AC7EFC5"/>
    <w:rsid w:val="6B22084D"/>
    <w:rsid w:val="6B235D5E"/>
    <w:rsid w:val="6F27F44C"/>
    <w:rsid w:val="6F41C82E"/>
    <w:rsid w:val="6FF335D0"/>
    <w:rsid w:val="70157258"/>
    <w:rsid w:val="70A08C2C"/>
    <w:rsid w:val="718D19D4"/>
    <w:rsid w:val="718EEE17"/>
    <w:rsid w:val="71C398D8"/>
    <w:rsid w:val="71E32558"/>
    <w:rsid w:val="721B4342"/>
    <w:rsid w:val="72C375D6"/>
    <w:rsid w:val="734BD982"/>
    <w:rsid w:val="7366F0B8"/>
    <w:rsid w:val="73929E87"/>
    <w:rsid w:val="747F2C2F"/>
    <w:rsid w:val="74AF51DA"/>
    <w:rsid w:val="74C5F91A"/>
    <w:rsid w:val="74F2F916"/>
    <w:rsid w:val="750F412B"/>
    <w:rsid w:val="7546BBE9"/>
    <w:rsid w:val="75F4E572"/>
    <w:rsid w:val="7624C390"/>
    <w:rsid w:val="7657E631"/>
    <w:rsid w:val="76EA78D5"/>
    <w:rsid w:val="7745522F"/>
    <w:rsid w:val="78BFC6CA"/>
    <w:rsid w:val="78ECE201"/>
    <w:rsid w:val="79261777"/>
    <w:rsid w:val="794F5561"/>
    <w:rsid w:val="799D888E"/>
    <w:rsid w:val="7A4E7FA1"/>
    <w:rsid w:val="7A52D1CC"/>
    <w:rsid w:val="7AA0F2C1"/>
    <w:rsid w:val="7AF1B83F"/>
    <w:rsid w:val="7C9A4AF6"/>
    <w:rsid w:val="7CE4E598"/>
    <w:rsid w:val="7CECBE16"/>
    <w:rsid w:val="7D70B7A7"/>
    <w:rsid w:val="7DDF017F"/>
    <w:rsid w:val="7E43FC2F"/>
    <w:rsid w:val="7F061050"/>
    <w:rsid w:val="7F6CDC0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21CD"/>
  <w15:chartTrackingRefBased/>
  <w15:docId w15:val="{240892FA-27AB-427D-9718-5E0CADA0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1C59"/>
    <w:pPr>
      <w:keepNext/>
      <w:keepLines/>
      <w:spacing w:before="240" w:after="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next w:val="Standaard"/>
    <w:link w:val="Kop2Char"/>
    <w:uiPriority w:val="9"/>
    <w:unhideWhenUsed/>
    <w:qFormat/>
    <w:rsid w:val="00251C59"/>
    <w:pPr>
      <w:keepNext/>
      <w:keepLines/>
      <w:numPr>
        <w:ilvl w:val="1"/>
        <w:numId w:val="41"/>
      </w:numPr>
      <w:spacing w:before="40" w:after="0"/>
      <w:ind w:left="1140"/>
      <w:outlineLvl w:val="1"/>
    </w:pPr>
    <w:rPr>
      <w:rFonts w:asciiTheme="majorHAnsi" w:eastAsiaTheme="majorEastAsia" w:hAnsiTheme="majorHAnsi" w:cstheme="majorBidi"/>
      <w:color w:val="4472C4" w:themeColor="accent1"/>
      <w:sz w:val="26"/>
      <w:szCs w:val="26"/>
    </w:rPr>
  </w:style>
  <w:style w:type="paragraph" w:styleId="Kop3">
    <w:name w:val="heading 3"/>
    <w:basedOn w:val="Standaard"/>
    <w:next w:val="Standaard"/>
    <w:link w:val="Kop3Char"/>
    <w:uiPriority w:val="9"/>
    <w:unhideWhenUsed/>
    <w:qFormat/>
    <w:rsid w:val="00251C59"/>
    <w:pPr>
      <w:keepNext/>
      <w:keepLines/>
      <w:spacing w:before="40" w:after="0"/>
      <w:outlineLvl w:val="2"/>
    </w:pPr>
    <w:rPr>
      <w:rFonts w:asciiTheme="majorHAnsi" w:eastAsiaTheme="majorEastAsia" w:hAnsiTheme="majorHAnsi" w:cstheme="majorBidi"/>
      <w:color w:val="4472C4" w:themeColor="accent1"/>
      <w:sz w:val="24"/>
      <w:szCs w:val="24"/>
    </w:rPr>
  </w:style>
  <w:style w:type="paragraph" w:styleId="Kop4">
    <w:name w:val="heading 4"/>
    <w:basedOn w:val="Standaard"/>
    <w:next w:val="Standaard"/>
    <w:link w:val="Kop4Char"/>
    <w:uiPriority w:val="9"/>
    <w:unhideWhenUsed/>
    <w:qFormat/>
    <w:rsid w:val="00BD67A9"/>
    <w:pPr>
      <w:keepNext/>
      <w:keepLines/>
      <w:spacing w:before="40" w:after="0"/>
      <w:outlineLvl w:val="3"/>
    </w:pPr>
    <w:rPr>
      <w:rFonts w:asciiTheme="majorHAnsi" w:eastAsiaTheme="majorEastAsia" w:hAnsiTheme="majorHAnsi" w:cstheme="majorBidi"/>
      <w:i/>
      <w:iCs/>
      <w:color w:val="4472C4"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9"/>
    <w:rsid w:val="00251C59"/>
    <w:rPr>
      <w:rFonts w:asciiTheme="majorHAnsi" w:eastAsiaTheme="majorEastAsia" w:hAnsiTheme="majorHAnsi" w:cstheme="majorBidi"/>
      <w:color w:val="4472C4" w:themeColor="accent1"/>
      <w:sz w:val="26"/>
      <w:szCs w:val="26"/>
    </w:rPr>
  </w:style>
  <w:style w:type="character" w:customStyle="1" w:styleId="Kop1Char">
    <w:name w:val="Kop 1 Char"/>
    <w:basedOn w:val="Standaardalinea-lettertype"/>
    <w:link w:val="Kop1"/>
    <w:uiPriority w:val="9"/>
    <w:rsid w:val="00251C59"/>
    <w:rPr>
      <w:rFonts w:asciiTheme="majorHAnsi" w:eastAsiaTheme="majorEastAsia" w:hAnsiTheme="majorHAnsi" w:cstheme="majorBidi"/>
      <w:color w:val="4472C4" w:themeColor="accent1"/>
      <w:sz w:val="32"/>
      <w:szCs w:val="32"/>
    </w:rPr>
  </w:style>
  <w:style w:type="character" w:customStyle="1" w:styleId="Kop3Char">
    <w:name w:val="Kop 3 Char"/>
    <w:basedOn w:val="Standaardalinea-lettertype"/>
    <w:link w:val="Kop3"/>
    <w:uiPriority w:val="9"/>
    <w:rsid w:val="00251C59"/>
    <w:rPr>
      <w:rFonts w:asciiTheme="majorHAnsi" w:eastAsiaTheme="majorEastAsia" w:hAnsiTheme="majorHAnsi" w:cstheme="majorBidi"/>
      <w:color w:val="4472C4" w:themeColor="accent1"/>
      <w:sz w:val="24"/>
      <w:szCs w:val="24"/>
    </w:rPr>
  </w:style>
  <w:style w:type="character" w:customStyle="1" w:styleId="Kop4Char">
    <w:name w:val="Kop 4 Char"/>
    <w:basedOn w:val="Standaardalinea-lettertype"/>
    <w:link w:val="Kop4"/>
    <w:uiPriority w:val="9"/>
    <w:rsid w:val="00BD67A9"/>
    <w:rPr>
      <w:rFonts w:asciiTheme="majorHAnsi" w:eastAsiaTheme="majorEastAsia" w:hAnsiTheme="majorHAnsi" w:cstheme="majorBidi"/>
      <w:i/>
      <w:iCs/>
      <w:color w:val="4472C4" w:themeColor="accent1"/>
      <w:sz w:val="24"/>
    </w:rPr>
  </w:style>
  <w:style w:type="character" w:styleId="Hyperlink">
    <w:name w:val="Hyperlink"/>
    <w:basedOn w:val="Standaardalinea-lettertype"/>
    <w:uiPriority w:val="99"/>
    <w:unhideWhenUsed/>
    <w:rsid w:val="00506ABE"/>
    <w:rPr>
      <w:color w:val="0563C1" w:themeColor="hyperlink"/>
      <w:u w:val="single"/>
    </w:rPr>
  </w:style>
  <w:style w:type="character" w:styleId="Onopgelostemelding">
    <w:name w:val="Unresolved Mention"/>
    <w:basedOn w:val="Standaardalinea-lettertype"/>
    <w:uiPriority w:val="99"/>
    <w:semiHidden/>
    <w:unhideWhenUsed/>
    <w:rsid w:val="00506ABE"/>
    <w:rPr>
      <w:color w:val="605E5C"/>
      <w:shd w:val="clear" w:color="auto" w:fill="E1DFDD"/>
    </w:rPr>
  </w:style>
  <w:style w:type="paragraph" w:customStyle="1" w:styleId="Geenafstand1">
    <w:name w:val="Geen afstand1"/>
    <w:rsid w:val="00D56511"/>
    <w:pPr>
      <w:spacing w:after="0" w:line="240" w:lineRule="auto"/>
    </w:pPr>
    <w:rPr>
      <w:rFonts w:ascii="Calibri" w:eastAsia="Times New Roman" w:hAnsi="Calibri" w:cs="Times New Roman"/>
    </w:rPr>
  </w:style>
  <w:style w:type="paragraph" w:customStyle="1" w:styleId="paragraph">
    <w:name w:val="paragraph"/>
    <w:basedOn w:val="Standaard"/>
    <w:rsid w:val="005714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714CB"/>
  </w:style>
  <w:style w:type="character" w:customStyle="1" w:styleId="spellingerror">
    <w:name w:val="spellingerror"/>
    <w:basedOn w:val="Standaardalinea-lettertype"/>
    <w:rsid w:val="005714CB"/>
  </w:style>
  <w:style w:type="character" w:customStyle="1" w:styleId="eop">
    <w:name w:val="eop"/>
    <w:basedOn w:val="Standaardalinea-lettertype"/>
    <w:rsid w:val="005714CB"/>
  </w:style>
  <w:style w:type="character" w:customStyle="1" w:styleId="scxw113869345">
    <w:name w:val="scxw113869345"/>
    <w:basedOn w:val="Standaardalinea-lettertype"/>
    <w:rsid w:val="005714CB"/>
  </w:style>
  <w:style w:type="paragraph" w:styleId="Normaalweb">
    <w:name w:val="Normal (Web)"/>
    <w:basedOn w:val="Standaard"/>
    <w:uiPriority w:val="99"/>
    <w:unhideWhenUsed/>
    <w:rsid w:val="00D651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F4D25"/>
    <w:rPr>
      <w:b/>
      <w:bCs/>
    </w:rPr>
  </w:style>
  <w:style w:type="table" w:styleId="Tabelraster">
    <w:name w:val="Table Grid"/>
    <w:basedOn w:val="Standaardtabel"/>
    <w:uiPriority w:val="39"/>
    <w:rsid w:val="00B6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3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811"/>
  </w:style>
  <w:style w:type="paragraph" w:styleId="Voettekst">
    <w:name w:val="footer"/>
    <w:basedOn w:val="Standaard"/>
    <w:link w:val="VoettekstChar"/>
    <w:uiPriority w:val="99"/>
    <w:unhideWhenUsed/>
    <w:rsid w:val="000D3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811"/>
  </w:style>
  <w:style w:type="paragraph" w:styleId="Titel">
    <w:name w:val="Title"/>
    <w:basedOn w:val="Standaard"/>
    <w:next w:val="Standaard"/>
    <w:link w:val="TitelChar"/>
    <w:uiPriority w:val="10"/>
    <w:qFormat/>
    <w:rsid w:val="00B3036F"/>
    <w:pPr>
      <w:spacing w:after="0" w:line="240" w:lineRule="auto"/>
      <w:contextualSpacing/>
    </w:pPr>
    <w:rPr>
      <w:rFonts w:asciiTheme="majorHAnsi" w:eastAsiaTheme="majorEastAsia" w:hAnsiTheme="majorHAnsi" w:cstheme="majorBidi"/>
      <w:color w:val="4472C4" w:themeColor="accent1"/>
      <w:spacing w:val="-10"/>
      <w:kern w:val="28"/>
      <w:sz w:val="56"/>
      <w:szCs w:val="56"/>
    </w:rPr>
  </w:style>
  <w:style w:type="character" w:customStyle="1" w:styleId="TitelChar">
    <w:name w:val="Titel Char"/>
    <w:basedOn w:val="Standaardalinea-lettertype"/>
    <w:link w:val="Titel"/>
    <w:uiPriority w:val="10"/>
    <w:rsid w:val="00B3036F"/>
    <w:rPr>
      <w:rFonts w:asciiTheme="majorHAnsi" w:eastAsiaTheme="majorEastAsia" w:hAnsiTheme="majorHAnsi" w:cstheme="majorBidi"/>
      <w:color w:val="4472C4" w:themeColor="accent1"/>
      <w:spacing w:val="-10"/>
      <w:kern w:val="28"/>
      <w:sz w:val="56"/>
      <w:szCs w:val="56"/>
    </w:rPr>
  </w:style>
  <w:style w:type="character" w:styleId="GevolgdeHyperlink">
    <w:name w:val="FollowedHyperlink"/>
    <w:basedOn w:val="Standaardalinea-lettertype"/>
    <w:uiPriority w:val="99"/>
    <w:semiHidden/>
    <w:unhideWhenUsed/>
    <w:rsid w:val="0017170F"/>
    <w:rPr>
      <w:color w:val="954F72" w:themeColor="followedHyperlink"/>
      <w:u w:val="single"/>
    </w:rPr>
  </w:style>
  <w:style w:type="character" w:styleId="Verwijzingopmerking">
    <w:name w:val="annotation reference"/>
    <w:basedOn w:val="Standaardalinea-lettertype"/>
    <w:uiPriority w:val="99"/>
    <w:semiHidden/>
    <w:unhideWhenUsed/>
    <w:rsid w:val="00C874F7"/>
    <w:rPr>
      <w:sz w:val="16"/>
      <w:szCs w:val="16"/>
    </w:rPr>
  </w:style>
  <w:style w:type="paragraph" w:styleId="Tekstopmerking">
    <w:name w:val="annotation text"/>
    <w:basedOn w:val="Standaard"/>
    <w:link w:val="TekstopmerkingChar"/>
    <w:uiPriority w:val="99"/>
    <w:unhideWhenUsed/>
    <w:rsid w:val="00C874F7"/>
    <w:pPr>
      <w:spacing w:line="240" w:lineRule="auto"/>
    </w:pPr>
    <w:rPr>
      <w:sz w:val="20"/>
      <w:szCs w:val="20"/>
    </w:rPr>
  </w:style>
  <w:style w:type="character" w:customStyle="1" w:styleId="TekstopmerkingChar">
    <w:name w:val="Tekst opmerking Char"/>
    <w:basedOn w:val="Standaardalinea-lettertype"/>
    <w:link w:val="Tekstopmerking"/>
    <w:uiPriority w:val="99"/>
    <w:rsid w:val="00C874F7"/>
    <w:rPr>
      <w:sz w:val="20"/>
      <w:szCs w:val="20"/>
    </w:rPr>
  </w:style>
  <w:style w:type="paragraph" w:styleId="Onderwerpvanopmerking">
    <w:name w:val="annotation subject"/>
    <w:basedOn w:val="Tekstopmerking"/>
    <w:next w:val="Tekstopmerking"/>
    <w:link w:val="OnderwerpvanopmerkingChar"/>
    <w:uiPriority w:val="99"/>
    <w:semiHidden/>
    <w:unhideWhenUsed/>
    <w:rsid w:val="00C874F7"/>
    <w:rPr>
      <w:b/>
      <w:bCs/>
    </w:rPr>
  </w:style>
  <w:style w:type="character" w:customStyle="1" w:styleId="OnderwerpvanopmerkingChar">
    <w:name w:val="Onderwerp van opmerking Char"/>
    <w:basedOn w:val="TekstopmerkingChar"/>
    <w:link w:val="Onderwerpvanopmerking"/>
    <w:uiPriority w:val="99"/>
    <w:semiHidden/>
    <w:rsid w:val="00C874F7"/>
    <w:rPr>
      <w:b/>
      <w:bCs/>
      <w:sz w:val="20"/>
      <w:szCs w:val="20"/>
    </w:rPr>
  </w:style>
  <w:style w:type="paragraph" w:styleId="Kopvaninhoudsopgave">
    <w:name w:val="TOC Heading"/>
    <w:basedOn w:val="Kop1"/>
    <w:next w:val="Standaard"/>
    <w:uiPriority w:val="39"/>
    <w:unhideWhenUsed/>
    <w:qFormat/>
    <w:rsid w:val="0024671A"/>
    <w:pPr>
      <w:outlineLvl w:val="9"/>
    </w:pPr>
    <w:rPr>
      <w:color w:val="2F5496" w:themeColor="accent1" w:themeShade="BF"/>
      <w:lang w:eastAsia="nl-NL"/>
    </w:rPr>
  </w:style>
  <w:style w:type="paragraph" w:styleId="Inhopg1">
    <w:name w:val="toc 1"/>
    <w:basedOn w:val="Standaard"/>
    <w:next w:val="Standaard"/>
    <w:autoRedefine/>
    <w:uiPriority w:val="39"/>
    <w:unhideWhenUsed/>
    <w:rsid w:val="0024671A"/>
    <w:pPr>
      <w:spacing w:after="100"/>
    </w:pPr>
  </w:style>
  <w:style w:type="paragraph" w:styleId="Inhopg2">
    <w:name w:val="toc 2"/>
    <w:basedOn w:val="Standaard"/>
    <w:next w:val="Standaard"/>
    <w:autoRedefine/>
    <w:uiPriority w:val="39"/>
    <w:unhideWhenUsed/>
    <w:rsid w:val="0024671A"/>
    <w:pPr>
      <w:spacing w:after="100"/>
      <w:ind w:left="220"/>
    </w:pPr>
  </w:style>
  <w:style w:type="paragraph" w:styleId="Inhopg3">
    <w:name w:val="toc 3"/>
    <w:basedOn w:val="Standaard"/>
    <w:next w:val="Standaard"/>
    <w:autoRedefine/>
    <w:uiPriority w:val="39"/>
    <w:unhideWhenUsed/>
    <w:rsid w:val="0024671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965">
      <w:bodyDiv w:val="1"/>
      <w:marLeft w:val="0"/>
      <w:marRight w:val="0"/>
      <w:marTop w:val="0"/>
      <w:marBottom w:val="0"/>
      <w:divBdr>
        <w:top w:val="none" w:sz="0" w:space="0" w:color="auto"/>
        <w:left w:val="none" w:sz="0" w:space="0" w:color="auto"/>
        <w:bottom w:val="none" w:sz="0" w:space="0" w:color="auto"/>
        <w:right w:val="none" w:sz="0" w:space="0" w:color="auto"/>
      </w:divBdr>
    </w:div>
    <w:div w:id="88503096">
      <w:bodyDiv w:val="1"/>
      <w:marLeft w:val="0"/>
      <w:marRight w:val="0"/>
      <w:marTop w:val="0"/>
      <w:marBottom w:val="0"/>
      <w:divBdr>
        <w:top w:val="none" w:sz="0" w:space="0" w:color="auto"/>
        <w:left w:val="none" w:sz="0" w:space="0" w:color="auto"/>
        <w:bottom w:val="none" w:sz="0" w:space="0" w:color="auto"/>
        <w:right w:val="none" w:sz="0" w:space="0" w:color="auto"/>
      </w:divBdr>
    </w:div>
    <w:div w:id="96339524">
      <w:bodyDiv w:val="1"/>
      <w:marLeft w:val="0"/>
      <w:marRight w:val="0"/>
      <w:marTop w:val="0"/>
      <w:marBottom w:val="0"/>
      <w:divBdr>
        <w:top w:val="none" w:sz="0" w:space="0" w:color="auto"/>
        <w:left w:val="none" w:sz="0" w:space="0" w:color="auto"/>
        <w:bottom w:val="none" w:sz="0" w:space="0" w:color="auto"/>
        <w:right w:val="none" w:sz="0" w:space="0" w:color="auto"/>
      </w:divBdr>
    </w:div>
    <w:div w:id="122238683">
      <w:bodyDiv w:val="1"/>
      <w:marLeft w:val="0"/>
      <w:marRight w:val="0"/>
      <w:marTop w:val="0"/>
      <w:marBottom w:val="0"/>
      <w:divBdr>
        <w:top w:val="none" w:sz="0" w:space="0" w:color="auto"/>
        <w:left w:val="none" w:sz="0" w:space="0" w:color="auto"/>
        <w:bottom w:val="none" w:sz="0" w:space="0" w:color="auto"/>
        <w:right w:val="none" w:sz="0" w:space="0" w:color="auto"/>
      </w:divBdr>
      <w:divsChild>
        <w:div w:id="859708682">
          <w:marLeft w:val="0"/>
          <w:marRight w:val="0"/>
          <w:marTop w:val="0"/>
          <w:marBottom w:val="0"/>
          <w:divBdr>
            <w:top w:val="none" w:sz="0" w:space="0" w:color="auto"/>
            <w:left w:val="none" w:sz="0" w:space="0" w:color="auto"/>
            <w:bottom w:val="none" w:sz="0" w:space="0" w:color="auto"/>
            <w:right w:val="none" w:sz="0" w:space="0" w:color="auto"/>
          </w:divBdr>
        </w:div>
      </w:divsChild>
    </w:div>
    <w:div w:id="137966443">
      <w:bodyDiv w:val="1"/>
      <w:marLeft w:val="0"/>
      <w:marRight w:val="0"/>
      <w:marTop w:val="0"/>
      <w:marBottom w:val="0"/>
      <w:divBdr>
        <w:top w:val="none" w:sz="0" w:space="0" w:color="auto"/>
        <w:left w:val="none" w:sz="0" w:space="0" w:color="auto"/>
        <w:bottom w:val="none" w:sz="0" w:space="0" w:color="auto"/>
        <w:right w:val="none" w:sz="0" w:space="0" w:color="auto"/>
      </w:divBdr>
    </w:div>
    <w:div w:id="185288453">
      <w:bodyDiv w:val="1"/>
      <w:marLeft w:val="0"/>
      <w:marRight w:val="0"/>
      <w:marTop w:val="0"/>
      <w:marBottom w:val="0"/>
      <w:divBdr>
        <w:top w:val="none" w:sz="0" w:space="0" w:color="auto"/>
        <w:left w:val="none" w:sz="0" w:space="0" w:color="auto"/>
        <w:bottom w:val="none" w:sz="0" w:space="0" w:color="auto"/>
        <w:right w:val="none" w:sz="0" w:space="0" w:color="auto"/>
      </w:divBdr>
      <w:divsChild>
        <w:div w:id="1442187078">
          <w:marLeft w:val="0"/>
          <w:marRight w:val="0"/>
          <w:marTop w:val="0"/>
          <w:marBottom w:val="0"/>
          <w:divBdr>
            <w:top w:val="none" w:sz="0" w:space="0" w:color="auto"/>
            <w:left w:val="none" w:sz="0" w:space="0" w:color="auto"/>
            <w:bottom w:val="none" w:sz="0" w:space="0" w:color="auto"/>
            <w:right w:val="none" w:sz="0" w:space="0" w:color="auto"/>
          </w:divBdr>
        </w:div>
      </w:divsChild>
    </w:div>
    <w:div w:id="186724406">
      <w:bodyDiv w:val="1"/>
      <w:marLeft w:val="0"/>
      <w:marRight w:val="0"/>
      <w:marTop w:val="0"/>
      <w:marBottom w:val="0"/>
      <w:divBdr>
        <w:top w:val="none" w:sz="0" w:space="0" w:color="auto"/>
        <w:left w:val="none" w:sz="0" w:space="0" w:color="auto"/>
        <w:bottom w:val="none" w:sz="0" w:space="0" w:color="auto"/>
        <w:right w:val="none" w:sz="0" w:space="0" w:color="auto"/>
      </w:divBdr>
    </w:div>
    <w:div w:id="232741836">
      <w:bodyDiv w:val="1"/>
      <w:marLeft w:val="0"/>
      <w:marRight w:val="0"/>
      <w:marTop w:val="0"/>
      <w:marBottom w:val="0"/>
      <w:divBdr>
        <w:top w:val="none" w:sz="0" w:space="0" w:color="auto"/>
        <w:left w:val="none" w:sz="0" w:space="0" w:color="auto"/>
        <w:bottom w:val="none" w:sz="0" w:space="0" w:color="auto"/>
        <w:right w:val="none" w:sz="0" w:space="0" w:color="auto"/>
      </w:divBdr>
    </w:div>
    <w:div w:id="270891904">
      <w:bodyDiv w:val="1"/>
      <w:marLeft w:val="0"/>
      <w:marRight w:val="0"/>
      <w:marTop w:val="0"/>
      <w:marBottom w:val="0"/>
      <w:divBdr>
        <w:top w:val="none" w:sz="0" w:space="0" w:color="auto"/>
        <w:left w:val="none" w:sz="0" w:space="0" w:color="auto"/>
        <w:bottom w:val="none" w:sz="0" w:space="0" w:color="auto"/>
        <w:right w:val="none" w:sz="0" w:space="0" w:color="auto"/>
      </w:divBdr>
      <w:divsChild>
        <w:div w:id="619606788">
          <w:marLeft w:val="0"/>
          <w:marRight w:val="0"/>
          <w:marTop w:val="0"/>
          <w:marBottom w:val="0"/>
          <w:divBdr>
            <w:top w:val="none" w:sz="0" w:space="0" w:color="auto"/>
            <w:left w:val="none" w:sz="0" w:space="0" w:color="auto"/>
            <w:bottom w:val="none" w:sz="0" w:space="0" w:color="auto"/>
            <w:right w:val="none" w:sz="0" w:space="0" w:color="auto"/>
          </w:divBdr>
        </w:div>
        <w:div w:id="277025325">
          <w:marLeft w:val="0"/>
          <w:marRight w:val="0"/>
          <w:marTop w:val="0"/>
          <w:marBottom w:val="0"/>
          <w:divBdr>
            <w:top w:val="none" w:sz="0" w:space="0" w:color="auto"/>
            <w:left w:val="none" w:sz="0" w:space="0" w:color="auto"/>
            <w:bottom w:val="none" w:sz="0" w:space="0" w:color="auto"/>
            <w:right w:val="none" w:sz="0" w:space="0" w:color="auto"/>
          </w:divBdr>
        </w:div>
        <w:div w:id="1723291603">
          <w:marLeft w:val="0"/>
          <w:marRight w:val="0"/>
          <w:marTop w:val="0"/>
          <w:marBottom w:val="0"/>
          <w:divBdr>
            <w:top w:val="none" w:sz="0" w:space="0" w:color="auto"/>
            <w:left w:val="none" w:sz="0" w:space="0" w:color="auto"/>
            <w:bottom w:val="none" w:sz="0" w:space="0" w:color="auto"/>
            <w:right w:val="none" w:sz="0" w:space="0" w:color="auto"/>
          </w:divBdr>
        </w:div>
        <w:div w:id="754328577">
          <w:marLeft w:val="0"/>
          <w:marRight w:val="0"/>
          <w:marTop w:val="0"/>
          <w:marBottom w:val="0"/>
          <w:divBdr>
            <w:top w:val="none" w:sz="0" w:space="0" w:color="auto"/>
            <w:left w:val="none" w:sz="0" w:space="0" w:color="auto"/>
            <w:bottom w:val="none" w:sz="0" w:space="0" w:color="auto"/>
            <w:right w:val="none" w:sz="0" w:space="0" w:color="auto"/>
          </w:divBdr>
        </w:div>
        <w:div w:id="1289044653">
          <w:marLeft w:val="0"/>
          <w:marRight w:val="0"/>
          <w:marTop w:val="0"/>
          <w:marBottom w:val="0"/>
          <w:divBdr>
            <w:top w:val="none" w:sz="0" w:space="0" w:color="auto"/>
            <w:left w:val="none" w:sz="0" w:space="0" w:color="auto"/>
            <w:bottom w:val="none" w:sz="0" w:space="0" w:color="auto"/>
            <w:right w:val="none" w:sz="0" w:space="0" w:color="auto"/>
          </w:divBdr>
        </w:div>
      </w:divsChild>
    </w:div>
    <w:div w:id="274948796">
      <w:bodyDiv w:val="1"/>
      <w:marLeft w:val="0"/>
      <w:marRight w:val="0"/>
      <w:marTop w:val="0"/>
      <w:marBottom w:val="0"/>
      <w:divBdr>
        <w:top w:val="none" w:sz="0" w:space="0" w:color="auto"/>
        <w:left w:val="none" w:sz="0" w:space="0" w:color="auto"/>
        <w:bottom w:val="none" w:sz="0" w:space="0" w:color="auto"/>
        <w:right w:val="none" w:sz="0" w:space="0" w:color="auto"/>
      </w:divBdr>
    </w:div>
    <w:div w:id="290213060">
      <w:bodyDiv w:val="1"/>
      <w:marLeft w:val="0"/>
      <w:marRight w:val="0"/>
      <w:marTop w:val="0"/>
      <w:marBottom w:val="0"/>
      <w:divBdr>
        <w:top w:val="none" w:sz="0" w:space="0" w:color="auto"/>
        <w:left w:val="none" w:sz="0" w:space="0" w:color="auto"/>
        <w:bottom w:val="none" w:sz="0" w:space="0" w:color="auto"/>
        <w:right w:val="none" w:sz="0" w:space="0" w:color="auto"/>
      </w:divBdr>
    </w:div>
    <w:div w:id="293096480">
      <w:bodyDiv w:val="1"/>
      <w:marLeft w:val="0"/>
      <w:marRight w:val="0"/>
      <w:marTop w:val="0"/>
      <w:marBottom w:val="0"/>
      <w:divBdr>
        <w:top w:val="none" w:sz="0" w:space="0" w:color="auto"/>
        <w:left w:val="none" w:sz="0" w:space="0" w:color="auto"/>
        <w:bottom w:val="none" w:sz="0" w:space="0" w:color="auto"/>
        <w:right w:val="none" w:sz="0" w:space="0" w:color="auto"/>
      </w:divBdr>
    </w:div>
    <w:div w:id="299920241">
      <w:bodyDiv w:val="1"/>
      <w:marLeft w:val="0"/>
      <w:marRight w:val="0"/>
      <w:marTop w:val="0"/>
      <w:marBottom w:val="0"/>
      <w:divBdr>
        <w:top w:val="none" w:sz="0" w:space="0" w:color="auto"/>
        <w:left w:val="none" w:sz="0" w:space="0" w:color="auto"/>
        <w:bottom w:val="none" w:sz="0" w:space="0" w:color="auto"/>
        <w:right w:val="none" w:sz="0" w:space="0" w:color="auto"/>
      </w:divBdr>
      <w:divsChild>
        <w:div w:id="647513583">
          <w:marLeft w:val="0"/>
          <w:marRight w:val="0"/>
          <w:marTop w:val="0"/>
          <w:marBottom w:val="0"/>
          <w:divBdr>
            <w:top w:val="none" w:sz="0" w:space="0" w:color="auto"/>
            <w:left w:val="none" w:sz="0" w:space="0" w:color="auto"/>
            <w:bottom w:val="none" w:sz="0" w:space="0" w:color="auto"/>
            <w:right w:val="none" w:sz="0" w:space="0" w:color="auto"/>
          </w:divBdr>
        </w:div>
        <w:div w:id="108279592">
          <w:marLeft w:val="0"/>
          <w:marRight w:val="0"/>
          <w:marTop w:val="0"/>
          <w:marBottom w:val="0"/>
          <w:divBdr>
            <w:top w:val="none" w:sz="0" w:space="0" w:color="auto"/>
            <w:left w:val="none" w:sz="0" w:space="0" w:color="auto"/>
            <w:bottom w:val="none" w:sz="0" w:space="0" w:color="auto"/>
            <w:right w:val="none" w:sz="0" w:space="0" w:color="auto"/>
          </w:divBdr>
        </w:div>
        <w:div w:id="191774515">
          <w:marLeft w:val="0"/>
          <w:marRight w:val="0"/>
          <w:marTop w:val="0"/>
          <w:marBottom w:val="0"/>
          <w:divBdr>
            <w:top w:val="none" w:sz="0" w:space="0" w:color="auto"/>
            <w:left w:val="none" w:sz="0" w:space="0" w:color="auto"/>
            <w:bottom w:val="none" w:sz="0" w:space="0" w:color="auto"/>
            <w:right w:val="none" w:sz="0" w:space="0" w:color="auto"/>
          </w:divBdr>
          <w:divsChild>
            <w:div w:id="1807745715">
              <w:marLeft w:val="0"/>
              <w:marRight w:val="0"/>
              <w:marTop w:val="0"/>
              <w:marBottom w:val="480"/>
              <w:divBdr>
                <w:top w:val="none" w:sz="0" w:space="0" w:color="auto"/>
                <w:left w:val="none" w:sz="0" w:space="0" w:color="auto"/>
                <w:bottom w:val="none" w:sz="0" w:space="0" w:color="auto"/>
                <w:right w:val="none" w:sz="0" w:space="0" w:color="auto"/>
              </w:divBdr>
              <w:divsChild>
                <w:div w:id="1751388491">
                  <w:marLeft w:val="0"/>
                  <w:marRight w:val="0"/>
                  <w:marTop w:val="0"/>
                  <w:marBottom w:val="0"/>
                  <w:divBdr>
                    <w:top w:val="none" w:sz="0" w:space="0" w:color="auto"/>
                    <w:left w:val="none" w:sz="0" w:space="0" w:color="auto"/>
                    <w:bottom w:val="none" w:sz="0" w:space="0" w:color="auto"/>
                    <w:right w:val="none" w:sz="0" w:space="0" w:color="auto"/>
                  </w:divBdr>
                  <w:divsChild>
                    <w:div w:id="3832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7275">
              <w:marLeft w:val="0"/>
              <w:marRight w:val="0"/>
              <w:marTop w:val="0"/>
              <w:marBottom w:val="480"/>
              <w:divBdr>
                <w:top w:val="none" w:sz="0" w:space="0" w:color="auto"/>
                <w:left w:val="none" w:sz="0" w:space="0" w:color="auto"/>
                <w:bottom w:val="none" w:sz="0" w:space="0" w:color="auto"/>
                <w:right w:val="none" w:sz="0" w:space="0" w:color="auto"/>
              </w:divBdr>
              <w:divsChild>
                <w:div w:id="1697273470">
                  <w:marLeft w:val="0"/>
                  <w:marRight w:val="0"/>
                  <w:marTop w:val="0"/>
                  <w:marBottom w:val="0"/>
                  <w:divBdr>
                    <w:top w:val="none" w:sz="0" w:space="0" w:color="auto"/>
                    <w:left w:val="none" w:sz="0" w:space="0" w:color="auto"/>
                    <w:bottom w:val="none" w:sz="0" w:space="0" w:color="auto"/>
                    <w:right w:val="none" w:sz="0" w:space="0" w:color="auto"/>
                  </w:divBdr>
                  <w:divsChild>
                    <w:div w:id="72434275">
                      <w:marLeft w:val="-240"/>
                      <w:marRight w:val="-240"/>
                      <w:marTop w:val="0"/>
                      <w:marBottom w:val="0"/>
                      <w:divBdr>
                        <w:top w:val="none" w:sz="0" w:space="0" w:color="auto"/>
                        <w:left w:val="none" w:sz="0" w:space="0" w:color="auto"/>
                        <w:bottom w:val="none" w:sz="0" w:space="0" w:color="auto"/>
                        <w:right w:val="none" w:sz="0" w:space="0" w:color="auto"/>
                      </w:divBdr>
                      <w:divsChild>
                        <w:div w:id="1271670049">
                          <w:marLeft w:val="0"/>
                          <w:marRight w:val="0"/>
                          <w:marTop w:val="0"/>
                          <w:marBottom w:val="0"/>
                          <w:divBdr>
                            <w:top w:val="none" w:sz="0" w:space="0" w:color="auto"/>
                            <w:left w:val="none" w:sz="0" w:space="0" w:color="auto"/>
                            <w:bottom w:val="none" w:sz="0" w:space="0" w:color="auto"/>
                            <w:right w:val="none" w:sz="0" w:space="0" w:color="auto"/>
                          </w:divBdr>
                          <w:divsChild>
                            <w:div w:id="834032017">
                              <w:marLeft w:val="0"/>
                              <w:marRight w:val="0"/>
                              <w:marTop w:val="0"/>
                              <w:marBottom w:val="0"/>
                              <w:divBdr>
                                <w:top w:val="none" w:sz="0" w:space="0" w:color="auto"/>
                                <w:left w:val="none" w:sz="0" w:space="0" w:color="auto"/>
                                <w:bottom w:val="none" w:sz="0" w:space="0" w:color="auto"/>
                                <w:right w:val="none" w:sz="0" w:space="0" w:color="auto"/>
                              </w:divBdr>
                              <w:divsChild>
                                <w:div w:id="1638222054">
                                  <w:marLeft w:val="0"/>
                                  <w:marRight w:val="0"/>
                                  <w:marTop w:val="0"/>
                                  <w:marBottom w:val="0"/>
                                  <w:divBdr>
                                    <w:top w:val="none" w:sz="0" w:space="0" w:color="auto"/>
                                    <w:left w:val="none" w:sz="0" w:space="0" w:color="auto"/>
                                    <w:bottom w:val="none" w:sz="0" w:space="0" w:color="auto"/>
                                    <w:right w:val="none" w:sz="0" w:space="0" w:color="auto"/>
                                  </w:divBdr>
                                  <w:divsChild>
                                    <w:div w:id="6642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99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224">
          <w:marLeft w:val="0"/>
          <w:marRight w:val="0"/>
          <w:marTop w:val="0"/>
          <w:marBottom w:val="0"/>
          <w:divBdr>
            <w:top w:val="none" w:sz="0" w:space="0" w:color="auto"/>
            <w:left w:val="none" w:sz="0" w:space="0" w:color="auto"/>
            <w:bottom w:val="none" w:sz="0" w:space="0" w:color="auto"/>
            <w:right w:val="none" w:sz="0" w:space="0" w:color="auto"/>
          </w:divBdr>
        </w:div>
      </w:divsChild>
    </w:div>
    <w:div w:id="342322070">
      <w:bodyDiv w:val="1"/>
      <w:marLeft w:val="0"/>
      <w:marRight w:val="0"/>
      <w:marTop w:val="0"/>
      <w:marBottom w:val="0"/>
      <w:divBdr>
        <w:top w:val="none" w:sz="0" w:space="0" w:color="auto"/>
        <w:left w:val="none" w:sz="0" w:space="0" w:color="auto"/>
        <w:bottom w:val="none" w:sz="0" w:space="0" w:color="auto"/>
        <w:right w:val="none" w:sz="0" w:space="0" w:color="auto"/>
      </w:divBdr>
      <w:divsChild>
        <w:div w:id="960379959">
          <w:marLeft w:val="0"/>
          <w:marRight w:val="0"/>
          <w:marTop w:val="0"/>
          <w:marBottom w:val="0"/>
          <w:divBdr>
            <w:top w:val="none" w:sz="0" w:space="0" w:color="auto"/>
            <w:left w:val="none" w:sz="0" w:space="0" w:color="auto"/>
            <w:bottom w:val="none" w:sz="0" w:space="0" w:color="auto"/>
            <w:right w:val="none" w:sz="0" w:space="0" w:color="auto"/>
          </w:divBdr>
          <w:divsChild>
            <w:div w:id="160243008">
              <w:marLeft w:val="0"/>
              <w:marRight w:val="0"/>
              <w:marTop w:val="0"/>
              <w:marBottom w:val="0"/>
              <w:divBdr>
                <w:top w:val="none" w:sz="0" w:space="0" w:color="auto"/>
                <w:left w:val="none" w:sz="0" w:space="0" w:color="auto"/>
                <w:bottom w:val="none" w:sz="0" w:space="0" w:color="auto"/>
                <w:right w:val="none" w:sz="0" w:space="0" w:color="auto"/>
              </w:divBdr>
            </w:div>
          </w:divsChild>
        </w:div>
        <w:div w:id="1013267209">
          <w:marLeft w:val="0"/>
          <w:marRight w:val="0"/>
          <w:marTop w:val="0"/>
          <w:marBottom w:val="0"/>
          <w:divBdr>
            <w:top w:val="none" w:sz="0" w:space="0" w:color="auto"/>
            <w:left w:val="none" w:sz="0" w:space="0" w:color="auto"/>
            <w:bottom w:val="none" w:sz="0" w:space="0" w:color="auto"/>
            <w:right w:val="none" w:sz="0" w:space="0" w:color="auto"/>
          </w:divBdr>
          <w:divsChild>
            <w:div w:id="1745224399">
              <w:marLeft w:val="0"/>
              <w:marRight w:val="0"/>
              <w:marTop w:val="0"/>
              <w:marBottom w:val="0"/>
              <w:divBdr>
                <w:top w:val="none" w:sz="0" w:space="0" w:color="auto"/>
                <w:left w:val="none" w:sz="0" w:space="0" w:color="auto"/>
                <w:bottom w:val="none" w:sz="0" w:space="0" w:color="auto"/>
                <w:right w:val="none" w:sz="0" w:space="0" w:color="auto"/>
              </w:divBdr>
            </w:div>
          </w:divsChild>
        </w:div>
        <w:div w:id="1729841776">
          <w:marLeft w:val="0"/>
          <w:marRight w:val="0"/>
          <w:marTop w:val="0"/>
          <w:marBottom w:val="0"/>
          <w:divBdr>
            <w:top w:val="none" w:sz="0" w:space="0" w:color="auto"/>
            <w:left w:val="none" w:sz="0" w:space="0" w:color="auto"/>
            <w:bottom w:val="none" w:sz="0" w:space="0" w:color="auto"/>
            <w:right w:val="none" w:sz="0" w:space="0" w:color="auto"/>
          </w:divBdr>
          <w:divsChild>
            <w:div w:id="1720083756">
              <w:marLeft w:val="0"/>
              <w:marRight w:val="0"/>
              <w:marTop w:val="0"/>
              <w:marBottom w:val="0"/>
              <w:divBdr>
                <w:top w:val="none" w:sz="0" w:space="0" w:color="auto"/>
                <w:left w:val="none" w:sz="0" w:space="0" w:color="auto"/>
                <w:bottom w:val="none" w:sz="0" w:space="0" w:color="auto"/>
                <w:right w:val="none" w:sz="0" w:space="0" w:color="auto"/>
              </w:divBdr>
            </w:div>
          </w:divsChild>
        </w:div>
        <w:div w:id="1843012233">
          <w:marLeft w:val="0"/>
          <w:marRight w:val="0"/>
          <w:marTop w:val="0"/>
          <w:marBottom w:val="0"/>
          <w:divBdr>
            <w:top w:val="none" w:sz="0" w:space="0" w:color="auto"/>
            <w:left w:val="none" w:sz="0" w:space="0" w:color="auto"/>
            <w:bottom w:val="none" w:sz="0" w:space="0" w:color="auto"/>
            <w:right w:val="none" w:sz="0" w:space="0" w:color="auto"/>
          </w:divBdr>
          <w:divsChild>
            <w:div w:id="714307242">
              <w:marLeft w:val="0"/>
              <w:marRight w:val="0"/>
              <w:marTop w:val="0"/>
              <w:marBottom w:val="0"/>
              <w:divBdr>
                <w:top w:val="none" w:sz="0" w:space="0" w:color="auto"/>
                <w:left w:val="none" w:sz="0" w:space="0" w:color="auto"/>
                <w:bottom w:val="none" w:sz="0" w:space="0" w:color="auto"/>
                <w:right w:val="none" w:sz="0" w:space="0" w:color="auto"/>
              </w:divBdr>
            </w:div>
            <w:div w:id="2012365291">
              <w:marLeft w:val="0"/>
              <w:marRight w:val="0"/>
              <w:marTop w:val="0"/>
              <w:marBottom w:val="0"/>
              <w:divBdr>
                <w:top w:val="none" w:sz="0" w:space="0" w:color="auto"/>
                <w:left w:val="none" w:sz="0" w:space="0" w:color="auto"/>
                <w:bottom w:val="none" w:sz="0" w:space="0" w:color="auto"/>
                <w:right w:val="none" w:sz="0" w:space="0" w:color="auto"/>
              </w:divBdr>
            </w:div>
            <w:div w:id="1873492277">
              <w:marLeft w:val="0"/>
              <w:marRight w:val="0"/>
              <w:marTop w:val="0"/>
              <w:marBottom w:val="0"/>
              <w:divBdr>
                <w:top w:val="none" w:sz="0" w:space="0" w:color="auto"/>
                <w:left w:val="none" w:sz="0" w:space="0" w:color="auto"/>
                <w:bottom w:val="none" w:sz="0" w:space="0" w:color="auto"/>
                <w:right w:val="none" w:sz="0" w:space="0" w:color="auto"/>
              </w:divBdr>
            </w:div>
            <w:div w:id="1378116766">
              <w:marLeft w:val="0"/>
              <w:marRight w:val="0"/>
              <w:marTop w:val="0"/>
              <w:marBottom w:val="0"/>
              <w:divBdr>
                <w:top w:val="none" w:sz="0" w:space="0" w:color="auto"/>
                <w:left w:val="none" w:sz="0" w:space="0" w:color="auto"/>
                <w:bottom w:val="none" w:sz="0" w:space="0" w:color="auto"/>
                <w:right w:val="none" w:sz="0" w:space="0" w:color="auto"/>
              </w:divBdr>
            </w:div>
            <w:div w:id="1610356110">
              <w:marLeft w:val="0"/>
              <w:marRight w:val="0"/>
              <w:marTop w:val="0"/>
              <w:marBottom w:val="0"/>
              <w:divBdr>
                <w:top w:val="none" w:sz="0" w:space="0" w:color="auto"/>
                <w:left w:val="none" w:sz="0" w:space="0" w:color="auto"/>
                <w:bottom w:val="none" w:sz="0" w:space="0" w:color="auto"/>
                <w:right w:val="none" w:sz="0" w:space="0" w:color="auto"/>
              </w:divBdr>
            </w:div>
          </w:divsChild>
        </w:div>
        <w:div w:id="973099014">
          <w:marLeft w:val="0"/>
          <w:marRight w:val="0"/>
          <w:marTop w:val="0"/>
          <w:marBottom w:val="0"/>
          <w:divBdr>
            <w:top w:val="none" w:sz="0" w:space="0" w:color="auto"/>
            <w:left w:val="none" w:sz="0" w:space="0" w:color="auto"/>
            <w:bottom w:val="none" w:sz="0" w:space="0" w:color="auto"/>
            <w:right w:val="none" w:sz="0" w:space="0" w:color="auto"/>
          </w:divBdr>
          <w:divsChild>
            <w:div w:id="431633854">
              <w:marLeft w:val="0"/>
              <w:marRight w:val="0"/>
              <w:marTop w:val="0"/>
              <w:marBottom w:val="0"/>
              <w:divBdr>
                <w:top w:val="none" w:sz="0" w:space="0" w:color="auto"/>
                <w:left w:val="none" w:sz="0" w:space="0" w:color="auto"/>
                <w:bottom w:val="none" w:sz="0" w:space="0" w:color="auto"/>
                <w:right w:val="none" w:sz="0" w:space="0" w:color="auto"/>
              </w:divBdr>
            </w:div>
            <w:div w:id="15212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7135">
      <w:bodyDiv w:val="1"/>
      <w:marLeft w:val="0"/>
      <w:marRight w:val="0"/>
      <w:marTop w:val="0"/>
      <w:marBottom w:val="0"/>
      <w:divBdr>
        <w:top w:val="none" w:sz="0" w:space="0" w:color="auto"/>
        <w:left w:val="none" w:sz="0" w:space="0" w:color="auto"/>
        <w:bottom w:val="none" w:sz="0" w:space="0" w:color="auto"/>
        <w:right w:val="none" w:sz="0" w:space="0" w:color="auto"/>
      </w:divBdr>
    </w:div>
    <w:div w:id="458378129">
      <w:bodyDiv w:val="1"/>
      <w:marLeft w:val="0"/>
      <w:marRight w:val="0"/>
      <w:marTop w:val="0"/>
      <w:marBottom w:val="0"/>
      <w:divBdr>
        <w:top w:val="none" w:sz="0" w:space="0" w:color="auto"/>
        <w:left w:val="none" w:sz="0" w:space="0" w:color="auto"/>
        <w:bottom w:val="none" w:sz="0" w:space="0" w:color="auto"/>
        <w:right w:val="none" w:sz="0" w:space="0" w:color="auto"/>
      </w:divBdr>
      <w:divsChild>
        <w:div w:id="1004092760">
          <w:marLeft w:val="0"/>
          <w:marRight w:val="0"/>
          <w:marTop w:val="0"/>
          <w:marBottom w:val="0"/>
          <w:divBdr>
            <w:top w:val="none" w:sz="0" w:space="0" w:color="auto"/>
            <w:left w:val="none" w:sz="0" w:space="0" w:color="auto"/>
            <w:bottom w:val="none" w:sz="0" w:space="0" w:color="auto"/>
            <w:right w:val="none" w:sz="0" w:space="0" w:color="auto"/>
          </w:divBdr>
        </w:div>
      </w:divsChild>
    </w:div>
    <w:div w:id="498234304">
      <w:bodyDiv w:val="1"/>
      <w:marLeft w:val="0"/>
      <w:marRight w:val="0"/>
      <w:marTop w:val="0"/>
      <w:marBottom w:val="0"/>
      <w:divBdr>
        <w:top w:val="none" w:sz="0" w:space="0" w:color="auto"/>
        <w:left w:val="none" w:sz="0" w:space="0" w:color="auto"/>
        <w:bottom w:val="none" w:sz="0" w:space="0" w:color="auto"/>
        <w:right w:val="none" w:sz="0" w:space="0" w:color="auto"/>
      </w:divBdr>
    </w:div>
    <w:div w:id="504444301">
      <w:bodyDiv w:val="1"/>
      <w:marLeft w:val="0"/>
      <w:marRight w:val="0"/>
      <w:marTop w:val="0"/>
      <w:marBottom w:val="0"/>
      <w:divBdr>
        <w:top w:val="none" w:sz="0" w:space="0" w:color="auto"/>
        <w:left w:val="none" w:sz="0" w:space="0" w:color="auto"/>
        <w:bottom w:val="none" w:sz="0" w:space="0" w:color="auto"/>
        <w:right w:val="none" w:sz="0" w:space="0" w:color="auto"/>
      </w:divBdr>
      <w:divsChild>
        <w:div w:id="284888416">
          <w:marLeft w:val="0"/>
          <w:marRight w:val="0"/>
          <w:marTop w:val="0"/>
          <w:marBottom w:val="0"/>
          <w:divBdr>
            <w:top w:val="none" w:sz="0" w:space="0" w:color="auto"/>
            <w:left w:val="none" w:sz="0" w:space="0" w:color="auto"/>
            <w:bottom w:val="none" w:sz="0" w:space="0" w:color="auto"/>
            <w:right w:val="none" w:sz="0" w:space="0" w:color="auto"/>
          </w:divBdr>
          <w:divsChild>
            <w:div w:id="596017015">
              <w:marLeft w:val="0"/>
              <w:marRight w:val="0"/>
              <w:marTop w:val="0"/>
              <w:marBottom w:val="0"/>
              <w:divBdr>
                <w:top w:val="none" w:sz="0" w:space="0" w:color="auto"/>
                <w:left w:val="none" w:sz="0" w:space="0" w:color="auto"/>
                <w:bottom w:val="none" w:sz="0" w:space="0" w:color="auto"/>
                <w:right w:val="none" w:sz="0" w:space="0" w:color="auto"/>
              </w:divBdr>
            </w:div>
            <w:div w:id="360596635">
              <w:marLeft w:val="0"/>
              <w:marRight w:val="0"/>
              <w:marTop w:val="0"/>
              <w:marBottom w:val="0"/>
              <w:divBdr>
                <w:top w:val="none" w:sz="0" w:space="0" w:color="auto"/>
                <w:left w:val="none" w:sz="0" w:space="0" w:color="auto"/>
                <w:bottom w:val="none" w:sz="0" w:space="0" w:color="auto"/>
                <w:right w:val="none" w:sz="0" w:space="0" w:color="auto"/>
              </w:divBdr>
            </w:div>
            <w:div w:id="208690727">
              <w:marLeft w:val="0"/>
              <w:marRight w:val="0"/>
              <w:marTop w:val="0"/>
              <w:marBottom w:val="0"/>
              <w:divBdr>
                <w:top w:val="none" w:sz="0" w:space="0" w:color="auto"/>
                <w:left w:val="none" w:sz="0" w:space="0" w:color="auto"/>
                <w:bottom w:val="none" w:sz="0" w:space="0" w:color="auto"/>
                <w:right w:val="none" w:sz="0" w:space="0" w:color="auto"/>
              </w:divBdr>
            </w:div>
          </w:divsChild>
        </w:div>
        <w:div w:id="1199708535">
          <w:marLeft w:val="0"/>
          <w:marRight w:val="0"/>
          <w:marTop w:val="0"/>
          <w:marBottom w:val="0"/>
          <w:divBdr>
            <w:top w:val="none" w:sz="0" w:space="0" w:color="auto"/>
            <w:left w:val="none" w:sz="0" w:space="0" w:color="auto"/>
            <w:bottom w:val="none" w:sz="0" w:space="0" w:color="auto"/>
            <w:right w:val="none" w:sz="0" w:space="0" w:color="auto"/>
          </w:divBdr>
          <w:divsChild>
            <w:div w:id="844709440">
              <w:marLeft w:val="0"/>
              <w:marRight w:val="0"/>
              <w:marTop w:val="0"/>
              <w:marBottom w:val="0"/>
              <w:divBdr>
                <w:top w:val="none" w:sz="0" w:space="0" w:color="auto"/>
                <w:left w:val="none" w:sz="0" w:space="0" w:color="auto"/>
                <w:bottom w:val="none" w:sz="0" w:space="0" w:color="auto"/>
                <w:right w:val="none" w:sz="0" w:space="0" w:color="auto"/>
              </w:divBdr>
            </w:div>
            <w:div w:id="967509486">
              <w:marLeft w:val="0"/>
              <w:marRight w:val="0"/>
              <w:marTop w:val="0"/>
              <w:marBottom w:val="0"/>
              <w:divBdr>
                <w:top w:val="none" w:sz="0" w:space="0" w:color="auto"/>
                <w:left w:val="none" w:sz="0" w:space="0" w:color="auto"/>
                <w:bottom w:val="none" w:sz="0" w:space="0" w:color="auto"/>
                <w:right w:val="none" w:sz="0" w:space="0" w:color="auto"/>
              </w:divBdr>
            </w:div>
            <w:div w:id="2145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06">
      <w:bodyDiv w:val="1"/>
      <w:marLeft w:val="0"/>
      <w:marRight w:val="0"/>
      <w:marTop w:val="0"/>
      <w:marBottom w:val="0"/>
      <w:divBdr>
        <w:top w:val="none" w:sz="0" w:space="0" w:color="auto"/>
        <w:left w:val="none" w:sz="0" w:space="0" w:color="auto"/>
        <w:bottom w:val="none" w:sz="0" w:space="0" w:color="auto"/>
        <w:right w:val="none" w:sz="0" w:space="0" w:color="auto"/>
      </w:divBdr>
      <w:divsChild>
        <w:div w:id="1606382144">
          <w:marLeft w:val="0"/>
          <w:marRight w:val="0"/>
          <w:marTop w:val="0"/>
          <w:marBottom w:val="0"/>
          <w:divBdr>
            <w:top w:val="none" w:sz="0" w:space="0" w:color="auto"/>
            <w:left w:val="none" w:sz="0" w:space="0" w:color="auto"/>
            <w:bottom w:val="none" w:sz="0" w:space="0" w:color="auto"/>
            <w:right w:val="none" w:sz="0" w:space="0" w:color="auto"/>
          </w:divBdr>
        </w:div>
      </w:divsChild>
    </w:div>
    <w:div w:id="562175357">
      <w:bodyDiv w:val="1"/>
      <w:marLeft w:val="0"/>
      <w:marRight w:val="0"/>
      <w:marTop w:val="0"/>
      <w:marBottom w:val="0"/>
      <w:divBdr>
        <w:top w:val="none" w:sz="0" w:space="0" w:color="auto"/>
        <w:left w:val="none" w:sz="0" w:space="0" w:color="auto"/>
        <w:bottom w:val="none" w:sz="0" w:space="0" w:color="auto"/>
        <w:right w:val="none" w:sz="0" w:space="0" w:color="auto"/>
      </w:divBdr>
    </w:div>
    <w:div w:id="596905434">
      <w:bodyDiv w:val="1"/>
      <w:marLeft w:val="0"/>
      <w:marRight w:val="0"/>
      <w:marTop w:val="0"/>
      <w:marBottom w:val="0"/>
      <w:divBdr>
        <w:top w:val="none" w:sz="0" w:space="0" w:color="auto"/>
        <w:left w:val="none" w:sz="0" w:space="0" w:color="auto"/>
        <w:bottom w:val="none" w:sz="0" w:space="0" w:color="auto"/>
        <w:right w:val="none" w:sz="0" w:space="0" w:color="auto"/>
      </w:divBdr>
    </w:div>
    <w:div w:id="611520060">
      <w:bodyDiv w:val="1"/>
      <w:marLeft w:val="0"/>
      <w:marRight w:val="0"/>
      <w:marTop w:val="0"/>
      <w:marBottom w:val="0"/>
      <w:divBdr>
        <w:top w:val="none" w:sz="0" w:space="0" w:color="auto"/>
        <w:left w:val="none" w:sz="0" w:space="0" w:color="auto"/>
        <w:bottom w:val="none" w:sz="0" w:space="0" w:color="auto"/>
        <w:right w:val="none" w:sz="0" w:space="0" w:color="auto"/>
      </w:divBdr>
    </w:div>
    <w:div w:id="612249344">
      <w:bodyDiv w:val="1"/>
      <w:marLeft w:val="0"/>
      <w:marRight w:val="0"/>
      <w:marTop w:val="0"/>
      <w:marBottom w:val="0"/>
      <w:divBdr>
        <w:top w:val="none" w:sz="0" w:space="0" w:color="auto"/>
        <w:left w:val="none" w:sz="0" w:space="0" w:color="auto"/>
        <w:bottom w:val="none" w:sz="0" w:space="0" w:color="auto"/>
        <w:right w:val="none" w:sz="0" w:space="0" w:color="auto"/>
      </w:divBdr>
    </w:div>
    <w:div w:id="649137528">
      <w:bodyDiv w:val="1"/>
      <w:marLeft w:val="0"/>
      <w:marRight w:val="0"/>
      <w:marTop w:val="0"/>
      <w:marBottom w:val="0"/>
      <w:divBdr>
        <w:top w:val="none" w:sz="0" w:space="0" w:color="auto"/>
        <w:left w:val="none" w:sz="0" w:space="0" w:color="auto"/>
        <w:bottom w:val="none" w:sz="0" w:space="0" w:color="auto"/>
        <w:right w:val="none" w:sz="0" w:space="0" w:color="auto"/>
      </w:divBdr>
    </w:div>
    <w:div w:id="697243241">
      <w:bodyDiv w:val="1"/>
      <w:marLeft w:val="0"/>
      <w:marRight w:val="0"/>
      <w:marTop w:val="0"/>
      <w:marBottom w:val="0"/>
      <w:divBdr>
        <w:top w:val="none" w:sz="0" w:space="0" w:color="auto"/>
        <w:left w:val="none" w:sz="0" w:space="0" w:color="auto"/>
        <w:bottom w:val="none" w:sz="0" w:space="0" w:color="auto"/>
        <w:right w:val="none" w:sz="0" w:space="0" w:color="auto"/>
      </w:divBdr>
      <w:divsChild>
        <w:div w:id="921334408">
          <w:marLeft w:val="0"/>
          <w:marRight w:val="0"/>
          <w:marTop w:val="0"/>
          <w:marBottom w:val="0"/>
          <w:divBdr>
            <w:top w:val="none" w:sz="0" w:space="0" w:color="auto"/>
            <w:left w:val="none" w:sz="0" w:space="0" w:color="auto"/>
            <w:bottom w:val="none" w:sz="0" w:space="0" w:color="auto"/>
            <w:right w:val="none" w:sz="0" w:space="0" w:color="auto"/>
          </w:divBdr>
        </w:div>
        <w:div w:id="1880362526">
          <w:marLeft w:val="0"/>
          <w:marRight w:val="0"/>
          <w:marTop w:val="0"/>
          <w:marBottom w:val="0"/>
          <w:divBdr>
            <w:top w:val="none" w:sz="0" w:space="0" w:color="auto"/>
            <w:left w:val="none" w:sz="0" w:space="0" w:color="auto"/>
            <w:bottom w:val="none" w:sz="0" w:space="0" w:color="auto"/>
            <w:right w:val="none" w:sz="0" w:space="0" w:color="auto"/>
          </w:divBdr>
        </w:div>
        <w:div w:id="280839195">
          <w:marLeft w:val="0"/>
          <w:marRight w:val="0"/>
          <w:marTop w:val="0"/>
          <w:marBottom w:val="0"/>
          <w:divBdr>
            <w:top w:val="none" w:sz="0" w:space="0" w:color="auto"/>
            <w:left w:val="none" w:sz="0" w:space="0" w:color="auto"/>
            <w:bottom w:val="none" w:sz="0" w:space="0" w:color="auto"/>
            <w:right w:val="none" w:sz="0" w:space="0" w:color="auto"/>
          </w:divBdr>
        </w:div>
        <w:div w:id="1381319964">
          <w:marLeft w:val="0"/>
          <w:marRight w:val="0"/>
          <w:marTop w:val="0"/>
          <w:marBottom w:val="0"/>
          <w:divBdr>
            <w:top w:val="none" w:sz="0" w:space="0" w:color="auto"/>
            <w:left w:val="none" w:sz="0" w:space="0" w:color="auto"/>
            <w:bottom w:val="none" w:sz="0" w:space="0" w:color="auto"/>
            <w:right w:val="none" w:sz="0" w:space="0" w:color="auto"/>
          </w:divBdr>
        </w:div>
        <w:div w:id="1823891749">
          <w:marLeft w:val="0"/>
          <w:marRight w:val="0"/>
          <w:marTop w:val="0"/>
          <w:marBottom w:val="0"/>
          <w:divBdr>
            <w:top w:val="none" w:sz="0" w:space="0" w:color="auto"/>
            <w:left w:val="none" w:sz="0" w:space="0" w:color="auto"/>
            <w:bottom w:val="none" w:sz="0" w:space="0" w:color="auto"/>
            <w:right w:val="none" w:sz="0" w:space="0" w:color="auto"/>
          </w:divBdr>
        </w:div>
        <w:div w:id="1725717769">
          <w:marLeft w:val="0"/>
          <w:marRight w:val="0"/>
          <w:marTop w:val="0"/>
          <w:marBottom w:val="0"/>
          <w:divBdr>
            <w:top w:val="none" w:sz="0" w:space="0" w:color="auto"/>
            <w:left w:val="none" w:sz="0" w:space="0" w:color="auto"/>
            <w:bottom w:val="none" w:sz="0" w:space="0" w:color="auto"/>
            <w:right w:val="none" w:sz="0" w:space="0" w:color="auto"/>
          </w:divBdr>
        </w:div>
        <w:div w:id="1094787595">
          <w:marLeft w:val="0"/>
          <w:marRight w:val="0"/>
          <w:marTop w:val="0"/>
          <w:marBottom w:val="0"/>
          <w:divBdr>
            <w:top w:val="none" w:sz="0" w:space="0" w:color="auto"/>
            <w:left w:val="none" w:sz="0" w:space="0" w:color="auto"/>
            <w:bottom w:val="none" w:sz="0" w:space="0" w:color="auto"/>
            <w:right w:val="none" w:sz="0" w:space="0" w:color="auto"/>
          </w:divBdr>
        </w:div>
        <w:div w:id="2143645943">
          <w:marLeft w:val="0"/>
          <w:marRight w:val="0"/>
          <w:marTop w:val="0"/>
          <w:marBottom w:val="0"/>
          <w:divBdr>
            <w:top w:val="none" w:sz="0" w:space="0" w:color="auto"/>
            <w:left w:val="none" w:sz="0" w:space="0" w:color="auto"/>
            <w:bottom w:val="none" w:sz="0" w:space="0" w:color="auto"/>
            <w:right w:val="none" w:sz="0" w:space="0" w:color="auto"/>
          </w:divBdr>
        </w:div>
        <w:div w:id="1770812084">
          <w:marLeft w:val="0"/>
          <w:marRight w:val="0"/>
          <w:marTop w:val="0"/>
          <w:marBottom w:val="0"/>
          <w:divBdr>
            <w:top w:val="none" w:sz="0" w:space="0" w:color="auto"/>
            <w:left w:val="none" w:sz="0" w:space="0" w:color="auto"/>
            <w:bottom w:val="none" w:sz="0" w:space="0" w:color="auto"/>
            <w:right w:val="none" w:sz="0" w:space="0" w:color="auto"/>
          </w:divBdr>
        </w:div>
        <w:div w:id="349067606">
          <w:marLeft w:val="0"/>
          <w:marRight w:val="0"/>
          <w:marTop w:val="0"/>
          <w:marBottom w:val="0"/>
          <w:divBdr>
            <w:top w:val="none" w:sz="0" w:space="0" w:color="auto"/>
            <w:left w:val="none" w:sz="0" w:space="0" w:color="auto"/>
            <w:bottom w:val="none" w:sz="0" w:space="0" w:color="auto"/>
            <w:right w:val="none" w:sz="0" w:space="0" w:color="auto"/>
          </w:divBdr>
        </w:div>
        <w:div w:id="1513445993">
          <w:marLeft w:val="0"/>
          <w:marRight w:val="0"/>
          <w:marTop w:val="0"/>
          <w:marBottom w:val="0"/>
          <w:divBdr>
            <w:top w:val="none" w:sz="0" w:space="0" w:color="auto"/>
            <w:left w:val="none" w:sz="0" w:space="0" w:color="auto"/>
            <w:bottom w:val="none" w:sz="0" w:space="0" w:color="auto"/>
            <w:right w:val="none" w:sz="0" w:space="0" w:color="auto"/>
          </w:divBdr>
        </w:div>
        <w:div w:id="129565058">
          <w:marLeft w:val="0"/>
          <w:marRight w:val="0"/>
          <w:marTop w:val="0"/>
          <w:marBottom w:val="0"/>
          <w:divBdr>
            <w:top w:val="none" w:sz="0" w:space="0" w:color="auto"/>
            <w:left w:val="none" w:sz="0" w:space="0" w:color="auto"/>
            <w:bottom w:val="none" w:sz="0" w:space="0" w:color="auto"/>
            <w:right w:val="none" w:sz="0" w:space="0" w:color="auto"/>
          </w:divBdr>
        </w:div>
        <w:div w:id="1385177584">
          <w:marLeft w:val="0"/>
          <w:marRight w:val="0"/>
          <w:marTop w:val="0"/>
          <w:marBottom w:val="0"/>
          <w:divBdr>
            <w:top w:val="none" w:sz="0" w:space="0" w:color="auto"/>
            <w:left w:val="none" w:sz="0" w:space="0" w:color="auto"/>
            <w:bottom w:val="none" w:sz="0" w:space="0" w:color="auto"/>
            <w:right w:val="none" w:sz="0" w:space="0" w:color="auto"/>
          </w:divBdr>
        </w:div>
        <w:div w:id="334921064">
          <w:marLeft w:val="0"/>
          <w:marRight w:val="0"/>
          <w:marTop w:val="0"/>
          <w:marBottom w:val="0"/>
          <w:divBdr>
            <w:top w:val="none" w:sz="0" w:space="0" w:color="auto"/>
            <w:left w:val="none" w:sz="0" w:space="0" w:color="auto"/>
            <w:bottom w:val="none" w:sz="0" w:space="0" w:color="auto"/>
            <w:right w:val="none" w:sz="0" w:space="0" w:color="auto"/>
          </w:divBdr>
        </w:div>
        <w:div w:id="616956537">
          <w:marLeft w:val="0"/>
          <w:marRight w:val="0"/>
          <w:marTop w:val="0"/>
          <w:marBottom w:val="0"/>
          <w:divBdr>
            <w:top w:val="none" w:sz="0" w:space="0" w:color="auto"/>
            <w:left w:val="none" w:sz="0" w:space="0" w:color="auto"/>
            <w:bottom w:val="none" w:sz="0" w:space="0" w:color="auto"/>
            <w:right w:val="none" w:sz="0" w:space="0" w:color="auto"/>
          </w:divBdr>
        </w:div>
        <w:div w:id="1883009851">
          <w:marLeft w:val="0"/>
          <w:marRight w:val="0"/>
          <w:marTop w:val="0"/>
          <w:marBottom w:val="0"/>
          <w:divBdr>
            <w:top w:val="none" w:sz="0" w:space="0" w:color="auto"/>
            <w:left w:val="none" w:sz="0" w:space="0" w:color="auto"/>
            <w:bottom w:val="none" w:sz="0" w:space="0" w:color="auto"/>
            <w:right w:val="none" w:sz="0" w:space="0" w:color="auto"/>
          </w:divBdr>
        </w:div>
        <w:div w:id="1097558289">
          <w:marLeft w:val="0"/>
          <w:marRight w:val="0"/>
          <w:marTop w:val="0"/>
          <w:marBottom w:val="0"/>
          <w:divBdr>
            <w:top w:val="none" w:sz="0" w:space="0" w:color="auto"/>
            <w:left w:val="none" w:sz="0" w:space="0" w:color="auto"/>
            <w:bottom w:val="none" w:sz="0" w:space="0" w:color="auto"/>
            <w:right w:val="none" w:sz="0" w:space="0" w:color="auto"/>
          </w:divBdr>
        </w:div>
        <w:div w:id="1478649301">
          <w:marLeft w:val="0"/>
          <w:marRight w:val="0"/>
          <w:marTop w:val="0"/>
          <w:marBottom w:val="0"/>
          <w:divBdr>
            <w:top w:val="none" w:sz="0" w:space="0" w:color="auto"/>
            <w:left w:val="none" w:sz="0" w:space="0" w:color="auto"/>
            <w:bottom w:val="none" w:sz="0" w:space="0" w:color="auto"/>
            <w:right w:val="none" w:sz="0" w:space="0" w:color="auto"/>
          </w:divBdr>
        </w:div>
        <w:div w:id="1107117669">
          <w:marLeft w:val="0"/>
          <w:marRight w:val="0"/>
          <w:marTop w:val="0"/>
          <w:marBottom w:val="0"/>
          <w:divBdr>
            <w:top w:val="none" w:sz="0" w:space="0" w:color="auto"/>
            <w:left w:val="none" w:sz="0" w:space="0" w:color="auto"/>
            <w:bottom w:val="none" w:sz="0" w:space="0" w:color="auto"/>
            <w:right w:val="none" w:sz="0" w:space="0" w:color="auto"/>
          </w:divBdr>
        </w:div>
        <w:div w:id="1044872021">
          <w:marLeft w:val="0"/>
          <w:marRight w:val="0"/>
          <w:marTop w:val="0"/>
          <w:marBottom w:val="0"/>
          <w:divBdr>
            <w:top w:val="none" w:sz="0" w:space="0" w:color="auto"/>
            <w:left w:val="none" w:sz="0" w:space="0" w:color="auto"/>
            <w:bottom w:val="none" w:sz="0" w:space="0" w:color="auto"/>
            <w:right w:val="none" w:sz="0" w:space="0" w:color="auto"/>
          </w:divBdr>
        </w:div>
        <w:div w:id="720250758">
          <w:marLeft w:val="0"/>
          <w:marRight w:val="0"/>
          <w:marTop w:val="0"/>
          <w:marBottom w:val="0"/>
          <w:divBdr>
            <w:top w:val="none" w:sz="0" w:space="0" w:color="auto"/>
            <w:left w:val="none" w:sz="0" w:space="0" w:color="auto"/>
            <w:bottom w:val="none" w:sz="0" w:space="0" w:color="auto"/>
            <w:right w:val="none" w:sz="0" w:space="0" w:color="auto"/>
          </w:divBdr>
        </w:div>
        <w:div w:id="1377270940">
          <w:marLeft w:val="0"/>
          <w:marRight w:val="0"/>
          <w:marTop w:val="0"/>
          <w:marBottom w:val="0"/>
          <w:divBdr>
            <w:top w:val="none" w:sz="0" w:space="0" w:color="auto"/>
            <w:left w:val="none" w:sz="0" w:space="0" w:color="auto"/>
            <w:bottom w:val="none" w:sz="0" w:space="0" w:color="auto"/>
            <w:right w:val="none" w:sz="0" w:space="0" w:color="auto"/>
          </w:divBdr>
        </w:div>
        <w:div w:id="751005499">
          <w:marLeft w:val="0"/>
          <w:marRight w:val="0"/>
          <w:marTop w:val="0"/>
          <w:marBottom w:val="0"/>
          <w:divBdr>
            <w:top w:val="none" w:sz="0" w:space="0" w:color="auto"/>
            <w:left w:val="none" w:sz="0" w:space="0" w:color="auto"/>
            <w:bottom w:val="none" w:sz="0" w:space="0" w:color="auto"/>
            <w:right w:val="none" w:sz="0" w:space="0" w:color="auto"/>
          </w:divBdr>
        </w:div>
        <w:div w:id="1288193958">
          <w:marLeft w:val="0"/>
          <w:marRight w:val="0"/>
          <w:marTop w:val="0"/>
          <w:marBottom w:val="0"/>
          <w:divBdr>
            <w:top w:val="none" w:sz="0" w:space="0" w:color="auto"/>
            <w:left w:val="none" w:sz="0" w:space="0" w:color="auto"/>
            <w:bottom w:val="none" w:sz="0" w:space="0" w:color="auto"/>
            <w:right w:val="none" w:sz="0" w:space="0" w:color="auto"/>
          </w:divBdr>
        </w:div>
        <w:div w:id="1181629937">
          <w:marLeft w:val="0"/>
          <w:marRight w:val="0"/>
          <w:marTop w:val="0"/>
          <w:marBottom w:val="0"/>
          <w:divBdr>
            <w:top w:val="none" w:sz="0" w:space="0" w:color="auto"/>
            <w:left w:val="none" w:sz="0" w:space="0" w:color="auto"/>
            <w:bottom w:val="none" w:sz="0" w:space="0" w:color="auto"/>
            <w:right w:val="none" w:sz="0" w:space="0" w:color="auto"/>
          </w:divBdr>
        </w:div>
        <w:div w:id="1883636690">
          <w:marLeft w:val="0"/>
          <w:marRight w:val="0"/>
          <w:marTop w:val="0"/>
          <w:marBottom w:val="0"/>
          <w:divBdr>
            <w:top w:val="none" w:sz="0" w:space="0" w:color="auto"/>
            <w:left w:val="none" w:sz="0" w:space="0" w:color="auto"/>
            <w:bottom w:val="none" w:sz="0" w:space="0" w:color="auto"/>
            <w:right w:val="none" w:sz="0" w:space="0" w:color="auto"/>
          </w:divBdr>
        </w:div>
      </w:divsChild>
    </w:div>
    <w:div w:id="720791426">
      <w:bodyDiv w:val="1"/>
      <w:marLeft w:val="0"/>
      <w:marRight w:val="0"/>
      <w:marTop w:val="0"/>
      <w:marBottom w:val="0"/>
      <w:divBdr>
        <w:top w:val="none" w:sz="0" w:space="0" w:color="auto"/>
        <w:left w:val="none" w:sz="0" w:space="0" w:color="auto"/>
        <w:bottom w:val="none" w:sz="0" w:space="0" w:color="auto"/>
        <w:right w:val="none" w:sz="0" w:space="0" w:color="auto"/>
      </w:divBdr>
    </w:div>
    <w:div w:id="735057138">
      <w:bodyDiv w:val="1"/>
      <w:marLeft w:val="0"/>
      <w:marRight w:val="0"/>
      <w:marTop w:val="0"/>
      <w:marBottom w:val="0"/>
      <w:divBdr>
        <w:top w:val="none" w:sz="0" w:space="0" w:color="auto"/>
        <w:left w:val="none" w:sz="0" w:space="0" w:color="auto"/>
        <w:bottom w:val="none" w:sz="0" w:space="0" w:color="auto"/>
        <w:right w:val="none" w:sz="0" w:space="0" w:color="auto"/>
      </w:divBdr>
    </w:div>
    <w:div w:id="764228133">
      <w:bodyDiv w:val="1"/>
      <w:marLeft w:val="0"/>
      <w:marRight w:val="0"/>
      <w:marTop w:val="0"/>
      <w:marBottom w:val="0"/>
      <w:divBdr>
        <w:top w:val="none" w:sz="0" w:space="0" w:color="auto"/>
        <w:left w:val="none" w:sz="0" w:space="0" w:color="auto"/>
        <w:bottom w:val="none" w:sz="0" w:space="0" w:color="auto"/>
        <w:right w:val="none" w:sz="0" w:space="0" w:color="auto"/>
      </w:divBdr>
    </w:div>
    <w:div w:id="796144574">
      <w:bodyDiv w:val="1"/>
      <w:marLeft w:val="0"/>
      <w:marRight w:val="0"/>
      <w:marTop w:val="0"/>
      <w:marBottom w:val="0"/>
      <w:divBdr>
        <w:top w:val="none" w:sz="0" w:space="0" w:color="auto"/>
        <w:left w:val="none" w:sz="0" w:space="0" w:color="auto"/>
        <w:bottom w:val="none" w:sz="0" w:space="0" w:color="auto"/>
        <w:right w:val="none" w:sz="0" w:space="0" w:color="auto"/>
      </w:divBdr>
      <w:divsChild>
        <w:div w:id="195123468">
          <w:marLeft w:val="0"/>
          <w:marRight w:val="0"/>
          <w:marTop w:val="0"/>
          <w:marBottom w:val="0"/>
          <w:divBdr>
            <w:top w:val="none" w:sz="0" w:space="0" w:color="auto"/>
            <w:left w:val="none" w:sz="0" w:space="0" w:color="auto"/>
            <w:bottom w:val="none" w:sz="0" w:space="0" w:color="auto"/>
            <w:right w:val="none" w:sz="0" w:space="0" w:color="auto"/>
          </w:divBdr>
        </w:div>
        <w:div w:id="1010640618">
          <w:marLeft w:val="0"/>
          <w:marRight w:val="0"/>
          <w:marTop w:val="0"/>
          <w:marBottom w:val="0"/>
          <w:divBdr>
            <w:top w:val="none" w:sz="0" w:space="0" w:color="auto"/>
            <w:left w:val="none" w:sz="0" w:space="0" w:color="auto"/>
            <w:bottom w:val="none" w:sz="0" w:space="0" w:color="auto"/>
            <w:right w:val="none" w:sz="0" w:space="0" w:color="auto"/>
          </w:divBdr>
        </w:div>
        <w:div w:id="1764764306">
          <w:marLeft w:val="0"/>
          <w:marRight w:val="0"/>
          <w:marTop w:val="0"/>
          <w:marBottom w:val="0"/>
          <w:divBdr>
            <w:top w:val="none" w:sz="0" w:space="0" w:color="auto"/>
            <w:left w:val="none" w:sz="0" w:space="0" w:color="auto"/>
            <w:bottom w:val="none" w:sz="0" w:space="0" w:color="auto"/>
            <w:right w:val="none" w:sz="0" w:space="0" w:color="auto"/>
          </w:divBdr>
        </w:div>
      </w:divsChild>
    </w:div>
    <w:div w:id="797722412">
      <w:bodyDiv w:val="1"/>
      <w:marLeft w:val="0"/>
      <w:marRight w:val="0"/>
      <w:marTop w:val="0"/>
      <w:marBottom w:val="0"/>
      <w:divBdr>
        <w:top w:val="none" w:sz="0" w:space="0" w:color="auto"/>
        <w:left w:val="none" w:sz="0" w:space="0" w:color="auto"/>
        <w:bottom w:val="none" w:sz="0" w:space="0" w:color="auto"/>
        <w:right w:val="none" w:sz="0" w:space="0" w:color="auto"/>
      </w:divBdr>
    </w:div>
    <w:div w:id="801726021">
      <w:bodyDiv w:val="1"/>
      <w:marLeft w:val="0"/>
      <w:marRight w:val="0"/>
      <w:marTop w:val="0"/>
      <w:marBottom w:val="0"/>
      <w:divBdr>
        <w:top w:val="none" w:sz="0" w:space="0" w:color="auto"/>
        <w:left w:val="none" w:sz="0" w:space="0" w:color="auto"/>
        <w:bottom w:val="none" w:sz="0" w:space="0" w:color="auto"/>
        <w:right w:val="none" w:sz="0" w:space="0" w:color="auto"/>
      </w:divBdr>
      <w:divsChild>
        <w:div w:id="1875577151">
          <w:marLeft w:val="0"/>
          <w:marRight w:val="0"/>
          <w:marTop w:val="0"/>
          <w:marBottom w:val="0"/>
          <w:divBdr>
            <w:top w:val="none" w:sz="0" w:space="0" w:color="auto"/>
            <w:left w:val="none" w:sz="0" w:space="0" w:color="auto"/>
            <w:bottom w:val="none" w:sz="0" w:space="0" w:color="auto"/>
            <w:right w:val="none" w:sz="0" w:space="0" w:color="auto"/>
          </w:divBdr>
        </w:div>
        <w:div w:id="2133353704">
          <w:marLeft w:val="0"/>
          <w:marRight w:val="0"/>
          <w:marTop w:val="0"/>
          <w:marBottom w:val="0"/>
          <w:divBdr>
            <w:top w:val="none" w:sz="0" w:space="0" w:color="auto"/>
            <w:left w:val="none" w:sz="0" w:space="0" w:color="auto"/>
            <w:bottom w:val="none" w:sz="0" w:space="0" w:color="auto"/>
            <w:right w:val="none" w:sz="0" w:space="0" w:color="auto"/>
          </w:divBdr>
        </w:div>
      </w:divsChild>
    </w:div>
    <w:div w:id="861750217">
      <w:bodyDiv w:val="1"/>
      <w:marLeft w:val="0"/>
      <w:marRight w:val="0"/>
      <w:marTop w:val="0"/>
      <w:marBottom w:val="0"/>
      <w:divBdr>
        <w:top w:val="none" w:sz="0" w:space="0" w:color="auto"/>
        <w:left w:val="none" w:sz="0" w:space="0" w:color="auto"/>
        <w:bottom w:val="none" w:sz="0" w:space="0" w:color="auto"/>
        <w:right w:val="none" w:sz="0" w:space="0" w:color="auto"/>
      </w:divBdr>
    </w:div>
    <w:div w:id="862979940">
      <w:bodyDiv w:val="1"/>
      <w:marLeft w:val="0"/>
      <w:marRight w:val="0"/>
      <w:marTop w:val="0"/>
      <w:marBottom w:val="0"/>
      <w:divBdr>
        <w:top w:val="none" w:sz="0" w:space="0" w:color="auto"/>
        <w:left w:val="none" w:sz="0" w:space="0" w:color="auto"/>
        <w:bottom w:val="none" w:sz="0" w:space="0" w:color="auto"/>
        <w:right w:val="none" w:sz="0" w:space="0" w:color="auto"/>
      </w:divBdr>
    </w:div>
    <w:div w:id="902451456">
      <w:bodyDiv w:val="1"/>
      <w:marLeft w:val="0"/>
      <w:marRight w:val="0"/>
      <w:marTop w:val="0"/>
      <w:marBottom w:val="0"/>
      <w:divBdr>
        <w:top w:val="none" w:sz="0" w:space="0" w:color="auto"/>
        <w:left w:val="none" w:sz="0" w:space="0" w:color="auto"/>
        <w:bottom w:val="none" w:sz="0" w:space="0" w:color="auto"/>
        <w:right w:val="none" w:sz="0" w:space="0" w:color="auto"/>
      </w:divBdr>
      <w:divsChild>
        <w:div w:id="363212207">
          <w:marLeft w:val="0"/>
          <w:marRight w:val="0"/>
          <w:marTop w:val="0"/>
          <w:marBottom w:val="0"/>
          <w:divBdr>
            <w:top w:val="none" w:sz="0" w:space="0" w:color="auto"/>
            <w:left w:val="none" w:sz="0" w:space="0" w:color="auto"/>
            <w:bottom w:val="none" w:sz="0" w:space="0" w:color="auto"/>
            <w:right w:val="none" w:sz="0" w:space="0" w:color="auto"/>
          </w:divBdr>
        </w:div>
        <w:div w:id="975373587">
          <w:marLeft w:val="0"/>
          <w:marRight w:val="0"/>
          <w:marTop w:val="0"/>
          <w:marBottom w:val="0"/>
          <w:divBdr>
            <w:top w:val="none" w:sz="0" w:space="0" w:color="auto"/>
            <w:left w:val="none" w:sz="0" w:space="0" w:color="auto"/>
            <w:bottom w:val="none" w:sz="0" w:space="0" w:color="auto"/>
            <w:right w:val="none" w:sz="0" w:space="0" w:color="auto"/>
          </w:divBdr>
        </w:div>
        <w:div w:id="745763858">
          <w:marLeft w:val="0"/>
          <w:marRight w:val="0"/>
          <w:marTop w:val="0"/>
          <w:marBottom w:val="0"/>
          <w:divBdr>
            <w:top w:val="none" w:sz="0" w:space="0" w:color="auto"/>
            <w:left w:val="none" w:sz="0" w:space="0" w:color="auto"/>
            <w:bottom w:val="none" w:sz="0" w:space="0" w:color="auto"/>
            <w:right w:val="none" w:sz="0" w:space="0" w:color="auto"/>
          </w:divBdr>
        </w:div>
        <w:div w:id="2089616065">
          <w:marLeft w:val="0"/>
          <w:marRight w:val="0"/>
          <w:marTop w:val="0"/>
          <w:marBottom w:val="0"/>
          <w:divBdr>
            <w:top w:val="none" w:sz="0" w:space="0" w:color="auto"/>
            <w:left w:val="none" w:sz="0" w:space="0" w:color="auto"/>
            <w:bottom w:val="none" w:sz="0" w:space="0" w:color="auto"/>
            <w:right w:val="none" w:sz="0" w:space="0" w:color="auto"/>
          </w:divBdr>
        </w:div>
        <w:div w:id="828905610">
          <w:marLeft w:val="0"/>
          <w:marRight w:val="0"/>
          <w:marTop w:val="0"/>
          <w:marBottom w:val="0"/>
          <w:divBdr>
            <w:top w:val="none" w:sz="0" w:space="0" w:color="auto"/>
            <w:left w:val="none" w:sz="0" w:space="0" w:color="auto"/>
            <w:bottom w:val="none" w:sz="0" w:space="0" w:color="auto"/>
            <w:right w:val="none" w:sz="0" w:space="0" w:color="auto"/>
          </w:divBdr>
        </w:div>
        <w:div w:id="2055544423">
          <w:marLeft w:val="0"/>
          <w:marRight w:val="0"/>
          <w:marTop w:val="0"/>
          <w:marBottom w:val="0"/>
          <w:divBdr>
            <w:top w:val="none" w:sz="0" w:space="0" w:color="auto"/>
            <w:left w:val="none" w:sz="0" w:space="0" w:color="auto"/>
            <w:bottom w:val="none" w:sz="0" w:space="0" w:color="auto"/>
            <w:right w:val="none" w:sz="0" w:space="0" w:color="auto"/>
          </w:divBdr>
        </w:div>
        <w:div w:id="1417019510">
          <w:marLeft w:val="0"/>
          <w:marRight w:val="0"/>
          <w:marTop w:val="0"/>
          <w:marBottom w:val="0"/>
          <w:divBdr>
            <w:top w:val="none" w:sz="0" w:space="0" w:color="auto"/>
            <w:left w:val="none" w:sz="0" w:space="0" w:color="auto"/>
            <w:bottom w:val="none" w:sz="0" w:space="0" w:color="auto"/>
            <w:right w:val="none" w:sz="0" w:space="0" w:color="auto"/>
          </w:divBdr>
        </w:div>
      </w:divsChild>
    </w:div>
    <w:div w:id="903372803">
      <w:bodyDiv w:val="1"/>
      <w:marLeft w:val="0"/>
      <w:marRight w:val="0"/>
      <w:marTop w:val="0"/>
      <w:marBottom w:val="0"/>
      <w:divBdr>
        <w:top w:val="none" w:sz="0" w:space="0" w:color="auto"/>
        <w:left w:val="none" w:sz="0" w:space="0" w:color="auto"/>
        <w:bottom w:val="none" w:sz="0" w:space="0" w:color="auto"/>
        <w:right w:val="none" w:sz="0" w:space="0" w:color="auto"/>
      </w:divBdr>
      <w:divsChild>
        <w:div w:id="337999232">
          <w:marLeft w:val="0"/>
          <w:marRight w:val="0"/>
          <w:marTop w:val="0"/>
          <w:marBottom w:val="0"/>
          <w:divBdr>
            <w:top w:val="none" w:sz="0" w:space="0" w:color="auto"/>
            <w:left w:val="none" w:sz="0" w:space="0" w:color="auto"/>
            <w:bottom w:val="none" w:sz="0" w:space="0" w:color="auto"/>
            <w:right w:val="none" w:sz="0" w:space="0" w:color="auto"/>
          </w:divBdr>
        </w:div>
        <w:div w:id="1244804525">
          <w:marLeft w:val="0"/>
          <w:marRight w:val="0"/>
          <w:marTop w:val="0"/>
          <w:marBottom w:val="0"/>
          <w:divBdr>
            <w:top w:val="none" w:sz="0" w:space="0" w:color="auto"/>
            <w:left w:val="none" w:sz="0" w:space="0" w:color="auto"/>
            <w:bottom w:val="none" w:sz="0" w:space="0" w:color="auto"/>
            <w:right w:val="none" w:sz="0" w:space="0" w:color="auto"/>
          </w:divBdr>
        </w:div>
        <w:div w:id="851841552">
          <w:marLeft w:val="0"/>
          <w:marRight w:val="0"/>
          <w:marTop w:val="0"/>
          <w:marBottom w:val="0"/>
          <w:divBdr>
            <w:top w:val="none" w:sz="0" w:space="0" w:color="auto"/>
            <w:left w:val="none" w:sz="0" w:space="0" w:color="auto"/>
            <w:bottom w:val="none" w:sz="0" w:space="0" w:color="auto"/>
            <w:right w:val="none" w:sz="0" w:space="0" w:color="auto"/>
          </w:divBdr>
        </w:div>
        <w:div w:id="1870800936">
          <w:marLeft w:val="0"/>
          <w:marRight w:val="0"/>
          <w:marTop w:val="0"/>
          <w:marBottom w:val="0"/>
          <w:divBdr>
            <w:top w:val="none" w:sz="0" w:space="0" w:color="auto"/>
            <w:left w:val="none" w:sz="0" w:space="0" w:color="auto"/>
            <w:bottom w:val="none" w:sz="0" w:space="0" w:color="auto"/>
            <w:right w:val="none" w:sz="0" w:space="0" w:color="auto"/>
          </w:divBdr>
        </w:div>
        <w:div w:id="437334124">
          <w:marLeft w:val="0"/>
          <w:marRight w:val="0"/>
          <w:marTop w:val="0"/>
          <w:marBottom w:val="0"/>
          <w:divBdr>
            <w:top w:val="none" w:sz="0" w:space="0" w:color="auto"/>
            <w:left w:val="none" w:sz="0" w:space="0" w:color="auto"/>
            <w:bottom w:val="none" w:sz="0" w:space="0" w:color="auto"/>
            <w:right w:val="none" w:sz="0" w:space="0" w:color="auto"/>
          </w:divBdr>
        </w:div>
      </w:divsChild>
    </w:div>
    <w:div w:id="909849920">
      <w:bodyDiv w:val="1"/>
      <w:marLeft w:val="0"/>
      <w:marRight w:val="0"/>
      <w:marTop w:val="0"/>
      <w:marBottom w:val="0"/>
      <w:divBdr>
        <w:top w:val="none" w:sz="0" w:space="0" w:color="auto"/>
        <w:left w:val="none" w:sz="0" w:space="0" w:color="auto"/>
        <w:bottom w:val="none" w:sz="0" w:space="0" w:color="auto"/>
        <w:right w:val="none" w:sz="0" w:space="0" w:color="auto"/>
      </w:divBdr>
      <w:divsChild>
        <w:div w:id="1842693041">
          <w:marLeft w:val="0"/>
          <w:marRight w:val="0"/>
          <w:marTop w:val="0"/>
          <w:marBottom w:val="0"/>
          <w:divBdr>
            <w:top w:val="none" w:sz="0" w:space="0" w:color="auto"/>
            <w:left w:val="none" w:sz="0" w:space="0" w:color="auto"/>
            <w:bottom w:val="none" w:sz="0" w:space="0" w:color="auto"/>
            <w:right w:val="none" w:sz="0" w:space="0" w:color="auto"/>
          </w:divBdr>
        </w:div>
      </w:divsChild>
    </w:div>
    <w:div w:id="919829392">
      <w:bodyDiv w:val="1"/>
      <w:marLeft w:val="0"/>
      <w:marRight w:val="0"/>
      <w:marTop w:val="0"/>
      <w:marBottom w:val="0"/>
      <w:divBdr>
        <w:top w:val="none" w:sz="0" w:space="0" w:color="auto"/>
        <w:left w:val="none" w:sz="0" w:space="0" w:color="auto"/>
        <w:bottom w:val="none" w:sz="0" w:space="0" w:color="auto"/>
        <w:right w:val="none" w:sz="0" w:space="0" w:color="auto"/>
      </w:divBdr>
      <w:divsChild>
        <w:div w:id="1596087979">
          <w:marLeft w:val="0"/>
          <w:marRight w:val="0"/>
          <w:marTop w:val="0"/>
          <w:marBottom w:val="0"/>
          <w:divBdr>
            <w:top w:val="none" w:sz="0" w:space="0" w:color="auto"/>
            <w:left w:val="none" w:sz="0" w:space="0" w:color="auto"/>
            <w:bottom w:val="none" w:sz="0" w:space="0" w:color="auto"/>
            <w:right w:val="none" w:sz="0" w:space="0" w:color="auto"/>
          </w:divBdr>
        </w:div>
        <w:div w:id="2008900531">
          <w:marLeft w:val="0"/>
          <w:marRight w:val="0"/>
          <w:marTop w:val="0"/>
          <w:marBottom w:val="0"/>
          <w:divBdr>
            <w:top w:val="none" w:sz="0" w:space="0" w:color="auto"/>
            <w:left w:val="none" w:sz="0" w:space="0" w:color="auto"/>
            <w:bottom w:val="none" w:sz="0" w:space="0" w:color="auto"/>
            <w:right w:val="none" w:sz="0" w:space="0" w:color="auto"/>
          </w:divBdr>
        </w:div>
        <w:div w:id="1701515779">
          <w:marLeft w:val="0"/>
          <w:marRight w:val="0"/>
          <w:marTop w:val="0"/>
          <w:marBottom w:val="0"/>
          <w:divBdr>
            <w:top w:val="none" w:sz="0" w:space="0" w:color="auto"/>
            <w:left w:val="none" w:sz="0" w:space="0" w:color="auto"/>
            <w:bottom w:val="none" w:sz="0" w:space="0" w:color="auto"/>
            <w:right w:val="none" w:sz="0" w:space="0" w:color="auto"/>
          </w:divBdr>
        </w:div>
        <w:div w:id="52891066">
          <w:marLeft w:val="0"/>
          <w:marRight w:val="0"/>
          <w:marTop w:val="0"/>
          <w:marBottom w:val="0"/>
          <w:divBdr>
            <w:top w:val="none" w:sz="0" w:space="0" w:color="auto"/>
            <w:left w:val="none" w:sz="0" w:space="0" w:color="auto"/>
            <w:bottom w:val="none" w:sz="0" w:space="0" w:color="auto"/>
            <w:right w:val="none" w:sz="0" w:space="0" w:color="auto"/>
          </w:divBdr>
        </w:div>
        <w:div w:id="690885950">
          <w:marLeft w:val="0"/>
          <w:marRight w:val="0"/>
          <w:marTop w:val="0"/>
          <w:marBottom w:val="0"/>
          <w:divBdr>
            <w:top w:val="none" w:sz="0" w:space="0" w:color="auto"/>
            <w:left w:val="none" w:sz="0" w:space="0" w:color="auto"/>
            <w:bottom w:val="none" w:sz="0" w:space="0" w:color="auto"/>
            <w:right w:val="none" w:sz="0" w:space="0" w:color="auto"/>
          </w:divBdr>
        </w:div>
        <w:div w:id="1844003075">
          <w:marLeft w:val="0"/>
          <w:marRight w:val="0"/>
          <w:marTop w:val="0"/>
          <w:marBottom w:val="0"/>
          <w:divBdr>
            <w:top w:val="none" w:sz="0" w:space="0" w:color="auto"/>
            <w:left w:val="none" w:sz="0" w:space="0" w:color="auto"/>
            <w:bottom w:val="none" w:sz="0" w:space="0" w:color="auto"/>
            <w:right w:val="none" w:sz="0" w:space="0" w:color="auto"/>
          </w:divBdr>
        </w:div>
        <w:div w:id="806358659">
          <w:marLeft w:val="0"/>
          <w:marRight w:val="0"/>
          <w:marTop w:val="0"/>
          <w:marBottom w:val="0"/>
          <w:divBdr>
            <w:top w:val="none" w:sz="0" w:space="0" w:color="auto"/>
            <w:left w:val="none" w:sz="0" w:space="0" w:color="auto"/>
            <w:bottom w:val="none" w:sz="0" w:space="0" w:color="auto"/>
            <w:right w:val="none" w:sz="0" w:space="0" w:color="auto"/>
          </w:divBdr>
        </w:div>
      </w:divsChild>
    </w:div>
    <w:div w:id="926382384">
      <w:bodyDiv w:val="1"/>
      <w:marLeft w:val="0"/>
      <w:marRight w:val="0"/>
      <w:marTop w:val="0"/>
      <w:marBottom w:val="0"/>
      <w:divBdr>
        <w:top w:val="none" w:sz="0" w:space="0" w:color="auto"/>
        <w:left w:val="none" w:sz="0" w:space="0" w:color="auto"/>
        <w:bottom w:val="none" w:sz="0" w:space="0" w:color="auto"/>
        <w:right w:val="none" w:sz="0" w:space="0" w:color="auto"/>
      </w:divBdr>
    </w:div>
    <w:div w:id="976497929">
      <w:bodyDiv w:val="1"/>
      <w:marLeft w:val="0"/>
      <w:marRight w:val="0"/>
      <w:marTop w:val="0"/>
      <w:marBottom w:val="0"/>
      <w:divBdr>
        <w:top w:val="none" w:sz="0" w:space="0" w:color="auto"/>
        <w:left w:val="none" w:sz="0" w:space="0" w:color="auto"/>
        <w:bottom w:val="none" w:sz="0" w:space="0" w:color="auto"/>
        <w:right w:val="none" w:sz="0" w:space="0" w:color="auto"/>
      </w:divBdr>
    </w:div>
    <w:div w:id="997998160">
      <w:bodyDiv w:val="1"/>
      <w:marLeft w:val="0"/>
      <w:marRight w:val="0"/>
      <w:marTop w:val="0"/>
      <w:marBottom w:val="0"/>
      <w:divBdr>
        <w:top w:val="none" w:sz="0" w:space="0" w:color="auto"/>
        <w:left w:val="none" w:sz="0" w:space="0" w:color="auto"/>
        <w:bottom w:val="none" w:sz="0" w:space="0" w:color="auto"/>
        <w:right w:val="none" w:sz="0" w:space="0" w:color="auto"/>
      </w:divBdr>
      <w:divsChild>
        <w:div w:id="816260084">
          <w:marLeft w:val="0"/>
          <w:marRight w:val="0"/>
          <w:marTop w:val="0"/>
          <w:marBottom w:val="0"/>
          <w:divBdr>
            <w:top w:val="none" w:sz="0" w:space="0" w:color="auto"/>
            <w:left w:val="none" w:sz="0" w:space="0" w:color="auto"/>
            <w:bottom w:val="none" w:sz="0" w:space="0" w:color="auto"/>
            <w:right w:val="none" w:sz="0" w:space="0" w:color="auto"/>
          </w:divBdr>
        </w:div>
        <w:div w:id="1775904873">
          <w:marLeft w:val="0"/>
          <w:marRight w:val="0"/>
          <w:marTop w:val="0"/>
          <w:marBottom w:val="0"/>
          <w:divBdr>
            <w:top w:val="none" w:sz="0" w:space="0" w:color="auto"/>
            <w:left w:val="none" w:sz="0" w:space="0" w:color="auto"/>
            <w:bottom w:val="none" w:sz="0" w:space="0" w:color="auto"/>
            <w:right w:val="none" w:sz="0" w:space="0" w:color="auto"/>
          </w:divBdr>
        </w:div>
        <w:div w:id="1588492972">
          <w:marLeft w:val="0"/>
          <w:marRight w:val="0"/>
          <w:marTop w:val="0"/>
          <w:marBottom w:val="0"/>
          <w:divBdr>
            <w:top w:val="none" w:sz="0" w:space="0" w:color="auto"/>
            <w:left w:val="none" w:sz="0" w:space="0" w:color="auto"/>
            <w:bottom w:val="none" w:sz="0" w:space="0" w:color="auto"/>
            <w:right w:val="none" w:sz="0" w:space="0" w:color="auto"/>
          </w:divBdr>
        </w:div>
        <w:div w:id="1084109107">
          <w:marLeft w:val="0"/>
          <w:marRight w:val="0"/>
          <w:marTop w:val="0"/>
          <w:marBottom w:val="0"/>
          <w:divBdr>
            <w:top w:val="none" w:sz="0" w:space="0" w:color="auto"/>
            <w:left w:val="none" w:sz="0" w:space="0" w:color="auto"/>
            <w:bottom w:val="none" w:sz="0" w:space="0" w:color="auto"/>
            <w:right w:val="none" w:sz="0" w:space="0" w:color="auto"/>
          </w:divBdr>
        </w:div>
        <w:div w:id="79840088">
          <w:marLeft w:val="0"/>
          <w:marRight w:val="0"/>
          <w:marTop w:val="0"/>
          <w:marBottom w:val="0"/>
          <w:divBdr>
            <w:top w:val="none" w:sz="0" w:space="0" w:color="auto"/>
            <w:left w:val="none" w:sz="0" w:space="0" w:color="auto"/>
            <w:bottom w:val="none" w:sz="0" w:space="0" w:color="auto"/>
            <w:right w:val="none" w:sz="0" w:space="0" w:color="auto"/>
          </w:divBdr>
        </w:div>
        <w:div w:id="351342633">
          <w:marLeft w:val="0"/>
          <w:marRight w:val="0"/>
          <w:marTop w:val="0"/>
          <w:marBottom w:val="0"/>
          <w:divBdr>
            <w:top w:val="none" w:sz="0" w:space="0" w:color="auto"/>
            <w:left w:val="none" w:sz="0" w:space="0" w:color="auto"/>
            <w:bottom w:val="none" w:sz="0" w:space="0" w:color="auto"/>
            <w:right w:val="none" w:sz="0" w:space="0" w:color="auto"/>
          </w:divBdr>
        </w:div>
        <w:div w:id="1925996217">
          <w:marLeft w:val="0"/>
          <w:marRight w:val="0"/>
          <w:marTop w:val="0"/>
          <w:marBottom w:val="0"/>
          <w:divBdr>
            <w:top w:val="none" w:sz="0" w:space="0" w:color="auto"/>
            <w:left w:val="none" w:sz="0" w:space="0" w:color="auto"/>
            <w:bottom w:val="none" w:sz="0" w:space="0" w:color="auto"/>
            <w:right w:val="none" w:sz="0" w:space="0" w:color="auto"/>
          </w:divBdr>
        </w:div>
        <w:div w:id="158038544">
          <w:marLeft w:val="0"/>
          <w:marRight w:val="0"/>
          <w:marTop w:val="0"/>
          <w:marBottom w:val="0"/>
          <w:divBdr>
            <w:top w:val="none" w:sz="0" w:space="0" w:color="auto"/>
            <w:left w:val="none" w:sz="0" w:space="0" w:color="auto"/>
            <w:bottom w:val="none" w:sz="0" w:space="0" w:color="auto"/>
            <w:right w:val="none" w:sz="0" w:space="0" w:color="auto"/>
          </w:divBdr>
        </w:div>
        <w:div w:id="1714454263">
          <w:marLeft w:val="0"/>
          <w:marRight w:val="0"/>
          <w:marTop w:val="0"/>
          <w:marBottom w:val="0"/>
          <w:divBdr>
            <w:top w:val="none" w:sz="0" w:space="0" w:color="auto"/>
            <w:left w:val="none" w:sz="0" w:space="0" w:color="auto"/>
            <w:bottom w:val="none" w:sz="0" w:space="0" w:color="auto"/>
            <w:right w:val="none" w:sz="0" w:space="0" w:color="auto"/>
          </w:divBdr>
        </w:div>
        <w:div w:id="1995327496">
          <w:marLeft w:val="0"/>
          <w:marRight w:val="0"/>
          <w:marTop w:val="0"/>
          <w:marBottom w:val="0"/>
          <w:divBdr>
            <w:top w:val="none" w:sz="0" w:space="0" w:color="auto"/>
            <w:left w:val="none" w:sz="0" w:space="0" w:color="auto"/>
            <w:bottom w:val="none" w:sz="0" w:space="0" w:color="auto"/>
            <w:right w:val="none" w:sz="0" w:space="0" w:color="auto"/>
          </w:divBdr>
        </w:div>
        <w:div w:id="2056923697">
          <w:marLeft w:val="0"/>
          <w:marRight w:val="0"/>
          <w:marTop w:val="0"/>
          <w:marBottom w:val="0"/>
          <w:divBdr>
            <w:top w:val="none" w:sz="0" w:space="0" w:color="auto"/>
            <w:left w:val="none" w:sz="0" w:space="0" w:color="auto"/>
            <w:bottom w:val="none" w:sz="0" w:space="0" w:color="auto"/>
            <w:right w:val="none" w:sz="0" w:space="0" w:color="auto"/>
          </w:divBdr>
        </w:div>
        <w:div w:id="919488999">
          <w:marLeft w:val="0"/>
          <w:marRight w:val="0"/>
          <w:marTop w:val="0"/>
          <w:marBottom w:val="0"/>
          <w:divBdr>
            <w:top w:val="none" w:sz="0" w:space="0" w:color="auto"/>
            <w:left w:val="none" w:sz="0" w:space="0" w:color="auto"/>
            <w:bottom w:val="none" w:sz="0" w:space="0" w:color="auto"/>
            <w:right w:val="none" w:sz="0" w:space="0" w:color="auto"/>
          </w:divBdr>
        </w:div>
        <w:div w:id="1274479300">
          <w:marLeft w:val="0"/>
          <w:marRight w:val="0"/>
          <w:marTop w:val="0"/>
          <w:marBottom w:val="0"/>
          <w:divBdr>
            <w:top w:val="none" w:sz="0" w:space="0" w:color="auto"/>
            <w:left w:val="none" w:sz="0" w:space="0" w:color="auto"/>
            <w:bottom w:val="none" w:sz="0" w:space="0" w:color="auto"/>
            <w:right w:val="none" w:sz="0" w:space="0" w:color="auto"/>
          </w:divBdr>
        </w:div>
        <w:div w:id="527648734">
          <w:marLeft w:val="0"/>
          <w:marRight w:val="0"/>
          <w:marTop w:val="0"/>
          <w:marBottom w:val="0"/>
          <w:divBdr>
            <w:top w:val="none" w:sz="0" w:space="0" w:color="auto"/>
            <w:left w:val="none" w:sz="0" w:space="0" w:color="auto"/>
            <w:bottom w:val="none" w:sz="0" w:space="0" w:color="auto"/>
            <w:right w:val="none" w:sz="0" w:space="0" w:color="auto"/>
          </w:divBdr>
        </w:div>
        <w:div w:id="518546216">
          <w:marLeft w:val="0"/>
          <w:marRight w:val="0"/>
          <w:marTop w:val="0"/>
          <w:marBottom w:val="0"/>
          <w:divBdr>
            <w:top w:val="none" w:sz="0" w:space="0" w:color="auto"/>
            <w:left w:val="none" w:sz="0" w:space="0" w:color="auto"/>
            <w:bottom w:val="none" w:sz="0" w:space="0" w:color="auto"/>
            <w:right w:val="none" w:sz="0" w:space="0" w:color="auto"/>
          </w:divBdr>
        </w:div>
        <w:div w:id="230507549">
          <w:marLeft w:val="0"/>
          <w:marRight w:val="0"/>
          <w:marTop w:val="0"/>
          <w:marBottom w:val="0"/>
          <w:divBdr>
            <w:top w:val="none" w:sz="0" w:space="0" w:color="auto"/>
            <w:left w:val="none" w:sz="0" w:space="0" w:color="auto"/>
            <w:bottom w:val="none" w:sz="0" w:space="0" w:color="auto"/>
            <w:right w:val="none" w:sz="0" w:space="0" w:color="auto"/>
          </w:divBdr>
        </w:div>
        <w:div w:id="947007556">
          <w:marLeft w:val="0"/>
          <w:marRight w:val="0"/>
          <w:marTop w:val="0"/>
          <w:marBottom w:val="0"/>
          <w:divBdr>
            <w:top w:val="none" w:sz="0" w:space="0" w:color="auto"/>
            <w:left w:val="none" w:sz="0" w:space="0" w:color="auto"/>
            <w:bottom w:val="none" w:sz="0" w:space="0" w:color="auto"/>
            <w:right w:val="none" w:sz="0" w:space="0" w:color="auto"/>
          </w:divBdr>
        </w:div>
        <w:div w:id="874662109">
          <w:marLeft w:val="0"/>
          <w:marRight w:val="0"/>
          <w:marTop w:val="0"/>
          <w:marBottom w:val="0"/>
          <w:divBdr>
            <w:top w:val="none" w:sz="0" w:space="0" w:color="auto"/>
            <w:left w:val="none" w:sz="0" w:space="0" w:color="auto"/>
            <w:bottom w:val="none" w:sz="0" w:space="0" w:color="auto"/>
            <w:right w:val="none" w:sz="0" w:space="0" w:color="auto"/>
          </w:divBdr>
        </w:div>
        <w:div w:id="1587573275">
          <w:marLeft w:val="0"/>
          <w:marRight w:val="0"/>
          <w:marTop w:val="0"/>
          <w:marBottom w:val="0"/>
          <w:divBdr>
            <w:top w:val="none" w:sz="0" w:space="0" w:color="auto"/>
            <w:left w:val="none" w:sz="0" w:space="0" w:color="auto"/>
            <w:bottom w:val="none" w:sz="0" w:space="0" w:color="auto"/>
            <w:right w:val="none" w:sz="0" w:space="0" w:color="auto"/>
          </w:divBdr>
        </w:div>
        <w:div w:id="834496578">
          <w:marLeft w:val="0"/>
          <w:marRight w:val="0"/>
          <w:marTop w:val="0"/>
          <w:marBottom w:val="0"/>
          <w:divBdr>
            <w:top w:val="none" w:sz="0" w:space="0" w:color="auto"/>
            <w:left w:val="none" w:sz="0" w:space="0" w:color="auto"/>
            <w:bottom w:val="none" w:sz="0" w:space="0" w:color="auto"/>
            <w:right w:val="none" w:sz="0" w:space="0" w:color="auto"/>
          </w:divBdr>
        </w:div>
        <w:div w:id="1504781093">
          <w:marLeft w:val="0"/>
          <w:marRight w:val="0"/>
          <w:marTop w:val="0"/>
          <w:marBottom w:val="0"/>
          <w:divBdr>
            <w:top w:val="none" w:sz="0" w:space="0" w:color="auto"/>
            <w:left w:val="none" w:sz="0" w:space="0" w:color="auto"/>
            <w:bottom w:val="none" w:sz="0" w:space="0" w:color="auto"/>
            <w:right w:val="none" w:sz="0" w:space="0" w:color="auto"/>
          </w:divBdr>
        </w:div>
        <w:div w:id="1515070575">
          <w:marLeft w:val="0"/>
          <w:marRight w:val="0"/>
          <w:marTop w:val="0"/>
          <w:marBottom w:val="0"/>
          <w:divBdr>
            <w:top w:val="none" w:sz="0" w:space="0" w:color="auto"/>
            <w:left w:val="none" w:sz="0" w:space="0" w:color="auto"/>
            <w:bottom w:val="none" w:sz="0" w:space="0" w:color="auto"/>
            <w:right w:val="none" w:sz="0" w:space="0" w:color="auto"/>
          </w:divBdr>
        </w:div>
        <w:div w:id="1457410099">
          <w:marLeft w:val="0"/>
          <w:marRight w:val="0"/>
          <w:marTop w:val="0"/>
          <w:marBottom w:val="0"/>
          <w:divBdr>
            <w:top w:val="none" w:sz="0" w:space="0" w:color="auto"/>
            <w:left w:val="none" w:sz="0" w:space="0" w:color="auto"/>
            <w:bottom w:val="none" w:sz="0" w:space="0" w:color="auto"/>
            <w:right w:val="none" w:sz="0" w:space="0" w:color="auto"/>
          </w:divBdr>
        </w:div>
        <w:div w:id="1474329123">
          <w:marLeft w:val="0"/>
          <w:marRight w:val="0"/>
          <w:marTop w:val="0"/>
          <w:marBottom w:val="0"/>
          <w:divBdr>
            <w:top w:val="none" w:sz="0" w:space="0" w:color="auto"/>
            <w:left w:val="none" w:sz="0" w:space="0" w:color="auto"/>
            <w:bottom w:val="none" w:sz="0" w:space="0" w:color="auto"/>
            <w:right w:val="none" w:sz="0" w:space="0" w:color="auto"/>
          </w:divBdr>
        </w:div>
        <w:div w:id="1179735204">
          <w:marLeft w:val="0"/>
          <w:marRight w:val="0"/>
          <w:marTop w:val="0"/>
          <w:marBottom w:val="0"/>
          <w:divBdr>
            <w:top w:val="none" w:sz="0" w:space="0" w:color="auto"/>
            <w:left w:val="none" w:sz="0" w:space="0" w:color="auto"/>
            <w:bottom w:val="none" w:sz="0" w:space="0" w:color="auto"/>
            <w:right w:val="none" w:sz="0" w:space="0" w:color="auto"/>
          </w:divBdr>
        </w:div>
        <w:div w:id="1068965361">
          <w:marLeft w:val="0"/>
          <w:marRight w:val="0"/>
          <w:marTop w:val="0"/>
          <w:marBottom w:val="0"/>
          <w:divBdr>
            <w:top w:val="none" w:sz="0" w:space="0" w:color="auto"/>
            <w:left w:val="none" w:sz="0" w:space="0" w:color="auto"/>
            <w:bottom w:val="none" w:sz="0" w:space="0" w:color="auto"/>
            <w:right w:val="none" w:sz="0" w:space="0" w:color="auto"/>
          </w:divBdr>
        </w:div>
      </w:divsChild>
    </w:div>
    <w:div w:id="999386277">
      <w:bodyDiv w:val="1"/>
      <w:marLeft w:val="0"/>
      <w:marRight w:val="0"/>
      <w:marTop w:val="0"/>
      <w:marBottom w:val="0"/>
      <w:divBdr>
        <w:top w:val="none" w:sz="0" w:space="0" w:color="auto"/>
        <w:left w:val="none" w:sz="0" w:space="0" w:color="auto"/>
        <w:bottom w:val="none" w:sz="0" w:space="0" w:color="auto"/>
        <w:right w:val="none" w:sz="0" w:space="0" w:color="auto"/>
      </w:divBdr>
      <w:divsChild>
        <w:div w:id="1650212760">
          <w:marLeft w:val="0"/>
          <w:marRight w:val="0"/>
          <w:marTop w:val="0"/>
          <w:marBottom w:val="0"/>
          <w:divBdr>
            <w:top w:val="none" w:sz="0" w:space="0" w:color="auto"/>
            <w:left w:val="none" w:sz="0" w:space="0" w:color="auto"/>
            <w:bottom w:val="none" w:sz="0" w:space="0" w:color="auto"/>
            <w:right w:val="none" w:sz="0" w:space="0" w:color="auto"/>
          </w:divBdr>
        </w:div>
        <w:div w:id="1205098578">
          <w:marLeft w:val="0"/>
          <w:marRight w:val="0"/>
          <w:marTop w:val="0"/>
          <w:marBottom w:val="0"/>
          <w:divBdr>
            <w:top w:val="none" w:sz="0" w:space="0" w:color="auto"/>
            <w:left w:val="none" w:sz="0" w:space="0" w:color="auto"/>
            <w:bottom w:val="none" w:sz="0" w:space="0" w:color="auto"/>
            <w:right w:val="none" w:sz="0" w:space="0" w:color="auto"/>
          </w:divBdr>
        </w:div>
        <w:div w:id="1830948489">
          <w:marLeft w:val="0"/>
          <w:marRight w:val="0"/>
          <w:marTop w:val="0"/>
          <w:marBottom w:val="0"/>
          <w:divBdr>
            <w:top w:val="none" w:sz="0" w:space="0" w:color="auto"/>
            <w:left w:val="none" w:sz="0" w:space="0" w:color="auto"/>
            <w:bottom w:val="none" w:sz="0" w:space="0" w:color="auto"/>
            <w:right w:val="none" w:sz="0" w:space="0" w:color="auto"/>
          </w:divBdr>
        </w:div>
        <w:div w:id="719086580">
          <w:marLeft w:val="0"/>
          <w:marRight w:val="0"/>
          <w:marTop w:val="0"/>
          <w:marBottom w:val="0"/>
          <w:divBdr>
            <w:top w:val="none" w:sz="0" w:space="0" w:color="auto"/>
            <w:left w:val="none" w:sz="0" w:space="0" w:color="auto"/>
            <w:bottom w:val="none" w:sz="0" w:space="0" w:color="auto"/>
            <w:right w:val="none" w:sz="0" w:space="0" w:color="auto"/>
          </w:divBdr>
        </w:div>
        <w:div w:id="836923601">
          <w:marLeft w:val="0"/>
          <w:marRight w:val="0"/>
          <w:marTop w:val="0"/>
          <w:marBottom w:val="0"/>
          <w:divBdr>
            <w:top w:val="none" w:sz="0" w:space="0" w:color="auto"/>
            <w:left w:val="none" w:sz="0" w:space="0" w:color="auto"/>
            <w:bottom w:val="none" w:sz="0" w:space="0" w:color="auto"/>
            <w:right w:val="none" w:sz="0" w:space="0" w:color="auto"/>
          </w:divBdr>
        </w:div>
      </w:divsChild>
    </w:div>
    <w:div w:id="1003120220">
      <w:bodyDiv w:val="1"/>
      <w:marLeft w:val="0"/>
      <w:marRight w:val="0"/>
      <w:marTop w:val="0"/>
      <w:marBottom w:val="0"/>
      <w:divBdr>
        <w:top w:val="none" w:sz="0" w:space="0" w:color="auto"/>
        <w:left w:val="none" w:sz="0" w:space="0" w:color="auto"/>
        <w:bottom w:val="none" w:sz="0" w:space="0" w:color="auto"/>
        <w:right w:val="none" w:sz="0" w:space="0" w:color="auto"/>
      </w:divBdr>
    </w:div>
    <w:div w:id="1028725982">
      <w:bodyDiv w:val="1"/>
      <w:marLeft w:val="0"/>
      <w:marRight w:val="0"/>
      <w:marTop w:val="0"/>
      <w:marBottom w:val="0"/>
      <w:divBdr>
        <w:top w:val="none" w:sz="0" w:space="0" w:color="auto"/>
        <w:left w:val="none" w:sz="0" w:space="0" w:color="auto"/>
        <w:bottom w:val="none" w:sz="0" w:space="0" w:color="auto"/>
        <w:right w:val="none" w:sz="0" w:space="0" w:color="auto"/>
      </w:divBdr>
    </w:div>
    <w:div w:id="1035037170">
      <w:bodyDiv w:val="1"/>
      <w:marLeft w:val="0"/>
      <w:marRight w:val="0"/>
      <w:marTop w:val="0"/>
      <w:marBottom w:val="0"/>
      <w:divBdr>
        <w:top w:val="none" w:sz="0" w:space="0" w:color="auto"/>
        <w:left w:val="none" w:sz="0" w:space="0" w:color="auto"/>
        <w:bottom w:val="none" w:sz="0" w:space="0" w:color="auto"/>
        <w:right w:val="none" w:sz="0" w:space="0" w:color="auto"/>
      </w:divBdr>
    </w:div>
    <w:div w:id="1125464673">
      <w:bodyDiv w:val="1"/>
      <w:marLeft w:val="0"/>
      <w:marRight w:val="0"/>
      <w:marTop w:val="0"/>
      <w:marBottom w:val="0"/>
      <w:divBdr>
        <w:top w:val="none" w:sz="0" w:space="0" w:color="auto"/>
        <w:left w:val="none" w:sz="0" w:space="0" w:color="auto"/>
        <w:bottom w:val="none" w:sz="0" w:space="0" w:color="auto"/>
        <w:right w:val="none" w:sz="0" w:space="0" w:color="auto"/>
      </w:divBdr>
    </w:div>
    <w:div w:id="1151992500">
      <w:bodyDiv w:val="1"/>
      <w:marLeft w:val="0"/>
      <w:marRight w:val="0"/>
      <w:marTop w:val="0"/>
      <w:marBottom w:val="0"/>
      <w:divBdr>
        <w:top w:val="none" w:sz="0" w:space="0" w:color="auto"/>
        <w:left w:val="none" w:sz="0" w:space="0" w:color="auto"/>
        <w:bottom w:val="none" w:sz="0" w:space="0" w:color="auto"/>
        <w:right w:val="none" w:sz="0" w:space="0" w:color="auto"/>
      </w:divBdr>
    </w:div>
    <w:div w:id="1160970973">
      <w:bodyDiv w:val="1"/>
      <w:marLeft w:val="0"/>
      <w:marRight w:val="0"/>
      <w:marTop w:val="0"/>
      <w:marBottom w:val="0"/>
      <w:divBdr>
        <w:top w:val="none" w:sz="0" w:space="0" w:color="auto"/>
        <w:left w:val="none" w:sz="0" w:space="0" w:color="auto"/>
        <w:bottom w:val="none" w:sz="0" w:space="0" w:color="auto"/>
        <w:right w:val="none" w:sz="0" w:space="0" w:color="auto"/>
      </w:divBdr>
      <w:divsChild>
        <w:div w:id="151216865">
          <w:marLeft w:val="0"/>
          <w:marRight w:val="0"/>
          <w:marTop w:val="0"/>
          <w:marBottom w:val="0"/>
          <w:divBdr>
            <w:top w:val="none" w:sz="0" w:space="0" w:color="auto"/>
            <w:left w:val="none" w:sz="0" w:space="0" w:color="auto"/>
            <w:bottom w:val="none" w:sz="0" w:space="0" w:color="auto"/>
            <w:right w:val="none" w:sz="0" w:space="0" w:color="auto"/>
          </w:divBdr>
        </w:div>
        <w:div w:id="46880600">
          <w:marLeft w:val="0"/>
          <w:marRight w:val="0"/>
          <w:marTop w:val="0"/>
          <w:marBottom w:val="0"/>
          <w:divBdr>
            <w:top w:val="none" w:sz="0" w:space="0" w:color="auto"/>
            <w:left w:val="none" w:sz="0" w:space="0" w:color="auto"/>
            <w:bottom w:val="none" w:sz="0" w:space="0" w:color="auto"/>
            <w:right w:val="none" w:sz="0" w:space="0" w:color="auto"/>
          </w:divBdr>
        </w:div>
        <w:div w:id="1513226965">
          <w:marLeft w:val="0"/>
          <w:marRight w:val="0"/>
          <w:marTop w:val="0"/>
          <w:marBottom w:val="0"/>
          <w:divBdr>
            <w:top w:val="none" w:sz="0" w:space="0" w:color="auto"/>
            <w:left w:val="none" w:sz="0" w:space="0" w:color="auto"/>
            <w:bottom w:val="none" w:sz="0" w:space="0" w:color="auto"/>
            <w:right w:val="none" w:sz="0" w:space="0" w:color="auto"/>
          </w:divBdr>
        </w:div>
        <w:div w:id="542519285">
          <w:marLeft w:val="0"/>
          <w:marRight w:val="0"/>
          <w:marTop w:val="0"/>
          <w:marBottom w:val="0"/>
          <w:divBdr>
            <w:top w:val="none" w:sz="0" w:space="0" w:color="auto"/>
            <w:left w:val="none" w:sz="0" w:space="0" w:color="auto"/>
            <w:bottom w:val="none" w:sz="0" w:space="0" w:color="auto"/>
            <w:right w:val="none" w:sz="0" w:space="0" w:color="auto"/>
          </w:divBdr>
        </w:div>
        <w:div w:id="1596086443">
          <w:marLeft w:val="0"/>
          <w:marRight w:val="0"/>
          <w:marTop w:val="0"/>
          <w:marBottom w:val="0"/>
          <w:divBdr>
            <w:top w:val="none" w:sz="0" w:space="0" w:color="auto"/>
            <w:left w:val="none" w:sz="0" w:space="0" w:color="auto"/>
            <w:bottom w:val="none" w:sz="0" w:space="0" w:color="auto"/>
            <w:right w:val="none" w:sz="0" w:space="0" w:color="auto"/>
          </w:divBdr>
        </w:div>
        <w:div w:id="1054818810">
          <w:marLeft w:val="0"/>
          <w:marRight w:val="0"/>
          <w:marTop w:val="0"/>
          <w:marBottom w:val="0"/>
          <w:divBdr>
            <w:top w:val="none" w:sz="0" w:space="0" w:color="auto"/>
            <w:left w:val="none" w:sz="0" w:space="0" w:color="auto"/>
            <w:bottom w:val="none" w:sz="0" w:space="0" w:color="auto"/>
            <w:right w:val="none" w:sz="0" w:space="0" w:color="auto"/>
          </w:divBdr>
        </w:div>
        <w:div w:id="919095183">
          <w:marLeft w:val="0"/>
          <w:marRight w:val="0"/>
          <w:marTop w:val="0"/>
          <w:marBottom w:val="0"/>
          <w:divBdr>
            <w:top w:val="none" w:sz="0" w:space="0" w:color="auto"/>
            <w:left w:val="none" w:sz="0" w:space="0" w:color="auto"/>
            <w:bottom w:val="none" w:sz="0" w:space="0" w:color="auto"/>
            <w:right w:val="none" w:sz="0" w:space="0" w:color="auto"/>
          </w:divBdr>
        </w:div>
      </w:divsChild>
    </w:div>
    <w:div w:id="1211112208">
      <w:bodyDiv w:val="1"/>
      <w:marLeft w:val="0"/>
      <w:marRight w:val="0"/>
      <w:marTop w:val="0"/>
      <w:marBottom w:val="0"/>
      <w:divBdr>
        <w:top w:val="none" w:sz="0" w:space="0" w:color="auto"/>
        <w:left w:val="none" w:sz="0" w:space="0" w:color="auto"/>
        <w:bottom w:val="none" w:sz="0" w:space="0" w:color="auto"/>
        <w:right w:val="none" w:sz="0" w:space="0" w:color="auto"/>
      </w:divBdr>
    </w:div>
    <w:div w:id="1247569720">
      <w:bodyDiv w:val="1"/>
      <w:marLeft w:val="0"/>
      <w:marRight w:val="0"/>
      <w:marTop w:val="0"/>
      <w:marBottom w:val="0"/>
      <w:divBdr>
        <w:top w:val="none" w:sz="0" w:space="0" w:color="auto"/>
        <w:left w:val="none" w:sz="0" w:space="0" w:color="auto"/>
        <w:bottom w:val="none" w:sz="0" w:space="0" w:color="auto"/>
        <w:right w:val="none" w:sz="0" w:space="0" w:color="auto"/>
      </w:divBdr>
    </w:div>
    <w:div w:id="1273434636">
      <w:bodyDiv w:val="1"/>
      <w:marLeft w:val="0"/>
      <w:marRight w:val="0"/>
      <w:marTop w:val="0"/>
      <w:marBottom w:val="0"/>
      <w:divBdr>
        <w:top w:val="none" w:sz="0" w:space="0" w:color="auto"/>
        <w:left w:val="none" w:sz="0" w:space="0" w:color="auto"/>
        <w:bottom w:val="none" w:sz="0" w:space="0" w:color="auto"/>
        <w:right w:val="none" w:sz="0" w:space="0" w:color="auto"/>
      </w:divBdr>
    </w:div>
    <w:div w:id="1297948237">
      <w:bodyDiv w:val="1"/>
      <w:marLeft w:val="0"/>
      <w:marRight w:val="0"/>
      <w:marTop w:val="0"/>
      <w:marBottom w:val="0"/>
      <w:divBdr>
        <w:top w:val="none" w:sz="0" w:space="0" w:color="auto"/>
        <w:left w:val="none" w:sz="0" w:space="0" w:color="auto"/>
        <w:bottom w:val="none" w:sz="0" w:space="0" w:color="auto"/>
        <w:right w:val="none" w:sz="0" w:space="0" w:color="auto"/>
      </w:divBdr>
      <w:divsChild>
        <w:div w:id="1650790179">
          <w:marLeft w:val="0"/>
          <w:marRight w:val="0"/>
          <w:marTop w:val="0"/>
          <w:marBottom w:val="0"/>
          <w:divBdr>
            <w:top w:val="single" w:sz="6" w:space="23" w:color="E1E1E1"/>
            <w:left w:val="none" w:sz="0" w:space="0" w:color="E1E1E1"/>
            <w:bottom w:val="none" w:sz="0" w:space="23" w:color="E1E1E1"/>
            <w:right w:val="none" w:sz="0" w:space="0" w:color="E1E1E1"/>
          </w:divBdr>
        </w:div>
        <w:div w:id="1356494178">
          <w:marLeft w:val="0"/>
          <w:marRight w:val="0"/>
          <w:marTop w:val="0"/>
          <w:marBottom w:val="0"/>
          <w:divBdr>
            <w:top w:val="single" w:sz="6" w:space="23" w:color="E1E1E1"/>
            <w:left w:val="none" w:sz="0" w:space="0" w:color="E1E1E1"/>
            <w:bottom w:val="none" w:sz="0" w:space="23" w:color="E1E1E1"/>
            <w:right w:val="none" w:sz="0" w:space="0" w:color="E1E1E1"/>
          </w:divBdr>
          <w:divsChild>
            <w:div w:id="796028254">
              <w:blockQuote w:val="1"/>
              <w:marLeft w:val="0"/>
              <w:marRight w:val="240"/>
              <w:marTop w:val="0"/>
              <w:marBottom w:val="510"/>
              <w:divBdr>
                <w:top w:val="none" w:sz="0" w:space="0" w:color="F16431"/>
                <w:left w:val="single" w:sz="48" w:space="15" w:color="F16431"/>
                <w:bottom w:val="none" w:sz="0" w:space="0" w:color="F16431"/>
                <w:right w:val="none" w:sz="0" w:space="0" w:color="F16431"/>
              </w:divBdr>
            </w:div>
          </w:divsChild>
        </w:div>
        <w:div w:id="1730572321">
          <w:marLeft w:val="0"/>
          <w:marRight w:val="0"/>
          <w:marTop w:val="0"/>
          <w:marBottom w:val="0"/>
          <w:divBdr>
            <w:top w:val="single" w:sz="6" w:space="23" w:color="E1E1E1"/>
            <w:left w:val="none" w:sz="0" w:space="0" w:color="E1E1E1"/>
            <w:bottom w:val="none" w:sz="0" w:space="23" w:color="E1E1E1"/>
            <w:right w:val="none" w:sz="0" w:space="0" w:color="E1E1E1"/>
          </w:divBdr>
        </w:div>
      </w:divsChild>
    </w:div>
    <w:div w:id="1371953584">
      <w:bodyDiv w:val="1"/>
      <w:marLeft w:val="0"/>
      <w:marRight w:val="0"/>
      <w:marTop w:val="0"/>
      <w:marBottom w:val="0"/>
      <w:divBdr>
        <w:top w:val="none" w:sz="0" w:space="0" w:color="auto"/>
        <w:left w:val="none" w:sz="0" w:space="0" w:color="auto"/>
        <w:bottom w:val="none" w:sz="0" w:space="0" w:color="auto"/>
        <w:right w:val="none" w:sz="0" w:space="0" w:color="auto"/>
      </w:divBdr>
    </w:div>
    <w:div w:id="1379205535">
      <w:bodyDiv w:val="1"/>
      <w:marLeft w:val="0"/>
      <w:marRight w:val="0"/>
      <w:marTop w:val="0"/>
      <w:marBottom w:val="0"/>
      <w:divBdr>
        <w:top w:val="none" w:sz="0" w:space="0" w:color="auto"/>
        <w:left w:val="none" w:sz="0" w:space="0" w:color="auto"/>
        <w:bottom w:val="none" w:sz="0" w:space="0" w:color="auto"/>
        <w:right w:val="none" w:sz="0" w:space="0" w:color="auto"/>
      </w:divBdr>
    </w:div>
    <w:div w:id="1410729267">
      <w:bodyDiv w:val="1"/>
      <w:marLeft w:val="0"/>
      <w:marRight w:val="0"/>
      <w:marTop w:val="0"/>
      <w:marBottom w:val="0"/>
      <w:divBdr>
        <w:top w:val="none" w:sz="0" w:space="0" w:color="auto"/>
        <w:left w:val="none" w:sz="0" w:space="0" w:color="auto"/>
        <w:bottom w:val="none" w:sz="0" w:space="0" w:color="auto"/>
        <w:right w:val="none" w:sz="0" w:space="0" w:color="auto"/>
      </w:divBdr>
      <w:divsChild>
        <w:div w:id="1741905968">
          <w:marLeft w:val="0"/>
          <w:marRight w:val="0"/>
          <w:marTop w:val="0"/>
          <w:marBottom w:val="0"/>
          <w:divBdr>
            <w:top w:val="none" w:sz="0" w:space="0" w:color="auto"/>
            <w:left w:val="none" w:sz="0" w:space="0" w:color="auto"/>
            <w:bottom w:val="none" w:sz="0" w:space="0" w:color="auto"/>
            <w:right w:val="none" w:sz="0" w:space="0" w:color="auto"/>
          </w:divBdr>
        </w:div>
        <w:div w:id="672609835">
          <w:marLeft w:val="0"/>
          <w:marRight w:val="0"/>
          <w:marTop w:val="0"/>
          <w:marBottom w:val="0"/>
          <w:divBdr>
            <w:top w:val="none" w:sz="0" w:space="0" w:color="auto"/>
            <w:left w:val="none" w:sz="0" w:space="0" w:color="auto"/>
            <w:bottom w:val="none" w:sz="0" w:space="0" w:color="auto"/>
            <w:right w:val="none" w:sz="0" w:space="0" w:color="auto"/>
          </w:divBdr>
        </w:div>
        <w:div w:id="545139737">
          <w:marLeft w:val="0"/>
          <w:marRight w:val="0"/>
          <w:marTop w:val="0"/>
          <w:marBottom w:val="0"/>
          <w:divBdr>
            <w:top w:val="none" w:sz="0" w:space="0" w:color="auto"/>
            <w:left w:val="none" w:sz="0" w:space="0" w:color="auto"/>
            <w:bottom w:val="none" w:sz="0" w:space="0" w:color="auto"/>
            <w:right w:val="none" w:sz="0" w:space="0" w:color="auto"/>
          </w:divBdr>
        </w:div>
        <w:div w:id="1280574398">
          <w:marLeft w:val="0"/>
          <w:marRight w:val="0"/>
          <w:marTop w:val="0"/>
          <w:marBottom w:val="0"/>
          <w:divBdr>
            <w:top w:val="none" w:sz="0" w:space="0" w:color="auto"/>
            <w:left w:val="none" w:sz="0" w:space="0" w:color="auto"/>
            <w:bottom w:val="none" w:sz="0" w:space="0" w:color="auto"/>
            <w:right w:val="none" w:sz="0" w:space="0" w:color="auto"/>
          </w:divBdr>
        </w:div>
        <w:div w:id="110512710">
          <w:marLeft w:val="0"/>
          <w:marRight w:val="0"/>
          <w:marTop w:val="0"/>
          <w:marBottom w:val="0"/>
          <w:divBdr>
            <w:top w:val="none" w:sz="0" w:space="0" w:color="auto"/>
            <w:left w:val="none" w:sz="0" w:space="0" w:color="auto"/>
            <w:bottom w:val="none" w:sz="0" w:space="0" w:color="auto"/>
            <w:right w:val="none" w:sz="0" w:space="0" w:color="auto"/>
          </w:divBdr>
        </w:div>
        <w:div w:id="40792627">
          <w:marLeft w:val="0"/>
          <w:marRight w:val="0"/>
          <w:marTop w:val="0"/>
          <w:marBottom w:val="0"/>
          <w:divBdr>
            <w:top w:val="none" w:sz="0" w:space="0" w:color="auto"/>
            <w:left w:val="none" w:sz="0" w:space="0" w:color="auto"/>
            <w:bottom w:val="none" w:sz="0" w:space="0" w:color="auto"/>
            <w:right w:val="none" w:sz="0" w:space="0" w:color="auto"/>
          </w:divBdr>
        </w:div>
        <w:div w:id="1240795862">
          <w:marLeft w:val="0"/>
          <w:marRight w:val="0"/>
          <w:marTop w:val="0"/>
          <w:marBottom w:val="0"/>
          <w:divBdr>
            <w:top w:val="none" w:sz="0" w:space="0" w:color="auto"/>
            <w:left w:val="none" w:sz="0" w:space="0" w:color="auto"/>
            <w:bottom w:val="none" w:sz="0" w:space="0" w:color="auto"/>
            <w:right w:val="none" w:sz="0" w:space="0" w:color="auto"/>
          </w:divBdr>
        </w:div>
        <w:div w:id="1591161938">
          <w:marLeft w:val="0"/>
          <w:marRight w:val="0"/>
          <w:marTop w:val="0"/>
          <w:marBottom w:val="0"/>
          <w:divBdr>
            <w:top w:val="none" w:sz="0" w:space="0" w:color="auto"/>
            <w:left w:val="none" w:sz="0" w:space="0" w:color="auto"/>
            <w:bottom w:val="none" w:sz="0" w:space="0" w:color="auto"/>
            <w:right w:val="none" w:sz="0" w:space="0" w:color="auto"/>
          </w:divBdr>
          <w:divsChild>
            <w:div w:id="982855755">
              <w:marLeft w:val="0"/>
              <w:marRight w:val="0"/>
              <w:marTop w:val="0"/>
              <w:marBottom w:val="0"/>
              <w:divBdr>
                <w:top w:val="none" w:sz="0" w:space="0" w:color="auto"/>
                <w:left w:val="none" w:sz="0" w:space="0" w:color="auto"/>
                <w:bottom w:val="none" w:sz="0" w:space="0" w:color="auto"/>
                <w:right w:val="none" w:sz="0" w:space="0" w:color="auto"/>
              </w:divBdr>
            </w:div>
            <w:div w:id="211960767">
              <w:marLeft w:val="0"/>
              <w:marRight w:val="0"/>
              <w:marTop w:val="0"/>
              <w:marBottom w:val="0"/>
              <w:divBdr>
                <w:top w:val="none" w:sz="0" w:space="0" w:color="auto"/>
                <w:left w:val="none" w:sz="0" w:space="0" w:color="auto"/>
                <w:bottom w:val="none" w:sz="0" w:space="0" w:color="auto"/>
                <w:right w:val="none" w:sz="0" w:space="0" w:color="auto"/>
              </w:divBdr>
            </w:div>
            <w:div w:id="1240403921">
              <w:marLeft w:val="0"/>
              <w:marRight w:val="0"/>
              <w:marTop w:val="0"/>
              <w:marBottom w:val="0"/>
              <w:divBdr>
                <w:top w:val="none" w:sz="0" w:space="0" w:color="auto"/>
                <w:left w:val="none" w:sz="0" w:space="0" w:color="auto"/>
                <w:bottom w:val="none" w:sz="0" w:space="0" w:color="auto"/>
                <w:right w:val="none" w:sz="0" w:space="0" w:color="auto"/>
              </w:divBdr>
            </w:div>
            <w:div w:id="17572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526">
      <w:bodyDiv w:val="1"/>
      <w:marLeft w:val="0"/>
      <w:marRight w:val="0"/>
      <w:marTop w:val="0"/>
      <w:marBottom w:val="0"/>
      <w:divBdr>
        <w:top w:val="none" w:sz="0" w:space="0" w:color="auto"/>
        <w:left w:val="none" w:sz="0" w:space="0" w:color="auto"/>
        <w:bottom w:val="none" w:sz="0" w:space="0" w:color="auto"/>
        <w:right w:val="none" w:sz="0" w:space="0" w:color="auto"/>
      </w:divBdr>
    </w:div>
    <w:div w:id="1451239870">
      <w:bodyDiv w:val="1"/>
      <w:marLeft w:val="0"/>
      <w:marRight w:val="0"/>
      <w:marTop w:val="0"/>
      <w:marBottom w:val="0"/>
      <w:divBdr>
        <w:top w:val="none" w:sz="0" w:space="0" w:color="auto"/>
        <w:left w:val="none" w:sz="0" w:space="0" w:color="auto"/>
        <w:bottom w:val="none" w:sz="0" w:space="0" w:color="auto"/>
        <w:right w:val="none" w:sz="0" w:space="0" w:color="auto"/>
      </w:divBdr>
      <w:divsChild>
        <w:div w:id="1742410610">
          <w:marLeft w:val="0"/>
          <w:marRight w:val="0"/>
          <w:marTop w:val="0"/>
          <w:marBottom w:val="0"/>
          <w:divBdr>
            <w:top w:val="none" w:sz="0" w:space="0" w:color="auto"/>
            <w:left w:val="none" w:sz="0" w:space="0" w:color="auto"/>
            <w:bottom w:val="none" w:sz="0" w:space="0" w:color="auto"/>
            <w:right w:val="none" w:sz="0" w:space="0" w:color="auto"/>
          </w:divBdr>
        </w:div>
        <w:div w:id="2048529948">
          <w:marLeft w:val="0"/>
          <w:marRight w:val="0"/>
          <w:marTop w:val="0"/>
          <w:marBottom w:val="0"/>
          <w:divBdr>
            <w:top w:val="none" w:sz="0" w:space="0" w:color="auto"/>
            <w:left w:val="none" w:sz="0" w:space="0" w:color="auto"/>
            <w:bottom w:val="none" w:sz="0" w:space="0" w:color="auto"/>
            <w:right w:val="none" w:sz="0" w:space="0" w:color="auto"/>
          </w:divBdr>
        </w:div>
        <w:div w:id="398479451">
          <w:marLeft w:val="0"/>
          <w:marRight w:val="0"/>
          <w:marTop w:val="0"/>
          <w:marBottom w:val="0"/>
          <w:divBdr>
            <w:top w:val="none" w:sz="0" w:space="0" w:color="auto"/>
            <w:left w:val="none" w:sz="0" w:space="0" w:color="auto"/>
            <w:bottom w:val="none" w:sz="0" w:space="0" w:color="auto"/>
            <w:right w:val="none" w:sz="0" w:space="0" w:color="auto"/>
          </w:divBdr>
          <w:divsChild>
            <w:div w:id="1022366485">
              <w:marLeft w:val="0"/>
              <w:marRight w:val="0"/>
              <w:marTop w:val="0"/>
              <w:marBottom w:val="0"/>
              <w:divBdr>
                <w:top w:val="none" w:sz="0" w:space="0" w:color="auto"/>
                <w:left w:val="none" w:sz="0" w:space="0" w:color="auto"/>
                <w:bottom w:val="none" w:sz="0" w:space="0" w:color="auto"/>
                <w:right w:val="none" w:sz="0" w:space="0" w:color="auto"/>
              </w:divBdr>
            </w:div>
            <w:div w:id="472797634">
              <w:marLeft w:val="0"/>
              <w:marRight w:val="0"/>
              <w:marTop w:val="0"/>
              <w:marBottom w:val="0"/>
              <w:divBdr>
                <w:top w:val="none" w:sz="0" w:space="0" w:color="auto"/>
                <w:left w:val="none" w:sz="0" w:space="0" w:color="auto"/>
                <w:bottom w:val="none" w:sz="0" w:space="0" w:color="auto"/>
                <w:right w:val="none" w:sz="0" w:space="0" w:color="auto"/>
              </w:divBdr>
            </w:div>
            <w:div w:id="891384521">
              <w:marLeft w:val="0"/>
              <w:marRight w:val="0"/>
              <w:marTop w:val="0"/>
              <w:marBottom w:val="0"/>
              <w:divBdr>
                <w:top w:val="none" w:sz="0" w:space="0" w:color="auto"/>
                <w:left w:val="none" w:sz="0" w:space="0" w:color="auto"/>
                <w:bottom w:val="none" w:sz="0" w:space="0" w:color="auto"/>
                <w:right w:val="none" w:sz="0" w:space="0" w:color="auto"/>
              </w:divBdr>
            </w:div>
            <w:div w:id="1872112652">
              <w:marLeft w:val="0"/>
              <w:marRight w:val="0"/>
              <w:marTop w:val="0"/>
              <w:marBottom w:val="0"/>
              <w:divBdr>
                <w:top w:val="none" w:sz="0" w:space="0" w:color="auto"/>
                <w:left w:val="none" w:sz="0" w:space="0" w:color="auto"/>
                <w:bottom w:val="none" w:sz="0" w:space="0" w:color="auto"/>
                <w:right w:val="none" w:sz="0" w:space="0" w:color="auto"/>
              </w:divBdr>
            </w:div>
            <w:div w:id="1657958171">
              <w:marLeft w:val="0"/>
              <w:marRight w:val="0"/>
              <w:marTop w:val="0"/>
              <w:marBottom w:val="0"/>
              <w:divBdr>
                <w:top w:val="none" w:sz="0" w:space="0" w:color="auto"/>
                <w:left w:val="none" w:sz="0" w:space="0" w:color="auto"/>
                <w:bottom w:val="none" w:sz="0" w:space="0" w:color="auto"/>
                <w:right w:val="none" w:sz="0" w:space="0" w:color="auto"/>
              </w:divBdr>
            </w:div>
          </w:divsChild>
        </w:div>
        <w:div w:id="1710835398">
          <w:marLeft w:val="0"/>
          <w:marRight w:val="0"/>
          <w:marTop w:val="0"/>
          <w:marBottom w:val="0"/>
          <w:divBdr>
            <w:top w:val="none" w:sz="0" w:space="0" w:color="auto"/>
            <w:left w:val="none" w:sz="0" w:space="0" w:color="auto"/>
            <w:bottom w:val="none" w:sz="0" w:space="0" w:color="auto"/>
            <w:right w:val="none" w:sz="0" w:space="0" w:color="auto"/>
          </w:divBdr>
        </w:div>
        <w:div w:id="876548496">
          <w:marLeft w:val="0"/>
          <w:marRight w:val="0"/>
          <w:marTop w:val="0"/>
          <w:marBottom w:val="0"/>
          <w:divBdr>
            <w:top w:val="none" w:sz="0" w:space="0" w:color="auto"/>
            <w:left w:val="none" w:sz="0" w:space="0" w:color="auto"/>
            <w:bottom w:val="none" w:sz="0" w:space="0" w:color="auto"/>
            <w:right w:val="none" w:sz="0" w:space="0" w:color="auto"/>
          </w:divBdr>
        </w:div>
        <w:div w:id="1364359140">
          <w:marLeft w:val="0"/>
          <w:marRight w:val="0"/>
          <w:marTop w:val="0"/>
          <w:marBottom w:val="0"/>
          <w:divBdr>
            <w:top w:val="none" w:sz="0" w:space="0" w:color="auto"/>
            <w:left w:val="none" w:sz="0" w:space="0" w:color="auto"/>
            <w:bottom w:val="none" w:sz="0" w:space="0" w:color="auto"/>
            <w:right w:val="none" w:sz="0" w:space="0" w:color="auto"/>
          </w:divBdr>
        </w:div>
        <w:div w:id="120730593">
          <w:marLeft w:val="0"/>
          <w:marRight w:val="0"/>
          <w:marTop w:val="0"/>
          <w:marBottom w:val="0"/>
          <w:divBdr>
            <w:top w:val="none" w:sz="0" w:space="0" w:color="auto"/>
            <w:left w:val="none" w:sz="0" w:space="0" w:color="auto"/>
            <w:bottom w:val="none" w:sz="0" w:space="0" w:color="auto"/>
            <w:right w:val="none" w:sz="0" w:space="0" w:color="auto"/>
          </w:divBdr>
        </w:div>
        <w:div w:id="1248467847">
          <w:marLeft w:val="0"/>
          <w:marRight w:val="0"/>
          <w:marTop w:val="0"/>
          <w:marBottom w:val="0"/>
          <w:divBdr>
            <w:top w:val="none" w:sz="0" w:space="0" w:color="auto"/>
            <w:left w:val="none" w:sz="0" w:space="0" w:color="auto"/>
            <w:bottom w:val="none" w:sz="0" w:space="0" w:color="auto"/>
            <w:right w:val="none" w:sz="0" w:space="0" w:color="auto"/>
          </w:divBdr>
        </w:div>
        <w:div w:id="1011253059">
          <w:marLeft w:val="0"/>
          <w:marRight w:val="0"/>
          <w:marTop w:val="0"/>
          <w:marBottom w:val="0"/>
          <w:divBdr>
            <w:top w:val="none" w:sz="0" w:space="0" w:color="auto"/>
            <w:left w:val="none" w:sz="0" w:space="0" w:color="auto"/>
            <w:bottom w:val="none" w:sz="0" w:space="0" w:color="auto"/>
            <w:right w:val="none" w:sz="0" w:space="0" w:color="auto"/>
          </w:divBdr>
          <w:divsChild>
            <w:div w:id="337470354">
              <w:marLeft w:val="0"/>
              <w:marRight w:val="0"/>
              <w:marTop w:val="0"/>
              <w:marBottom w:val="0"/>
              <w:divBdr>
                <w:top w:val="none" w:sz="0" w:space="0" w:color="auto"/>
                <w:left w:val="none" w:sz="0" w:space="0" w:color="auto"/>
                <w:bottom w:val="none" w:sz="0" w:space="0" w:color="auto"/>
                <w:right w:val="none" w:sz="0" w:space="0" w:color="auto"/>
              </w:divBdr>
            </w:div>
            <w:div w:id="1912420261">
              <w:marLeft w:val="0"/>
              <w:marRight w:val="0"/>
              <w:marTop w:val="0"/>
              <w:marBottom w:val="0"/>
              <w:divBdr>
                <w:top w:val="none" w:sz="0" w:space="0" w:color="auto"/>
                <w:left w:val="none" w:sz="0" w:space="0" w:color="auto"/>
                <w:bottom w:val="none" w:sz="0" w:space="0" w:color="auto"/>
                <w:right w:val="none" w:sz="0" w:space="0" w:color="auto"/>
              </w:divBdr>
            </w:div>
          </w:divsChild>
        </w:div>
        <w:div w:id="916865508">
          <w:marLeft w:val="0"/>
          <w:marRight w:val="0"/>
          <w:marTop w:val="0"/>
          <w:marBottom w:val="0"/>
          <w:divBdr>
            <w:top w:val="none" w:sz="0" w:space="0" w:color="auto"/>
            <w:left w:val="none" w:sz="0" w:space="0" w:color="auto"/>
            <w:bottom w:val="none" w:sz="0" w:space="0" w:color="auto"/>
            <w:right w:val="none" w:sz="0" w:space="0" w:color="auto"/>
          </w:divBdr>
          <w:divsChild>
            <w:div w:id="746614825">
              <w:marLeft w:val="0"/>
              <w:marRight w:val="0"/>
              <w:marTop w:val="0"/>
              <w:marBottom w:val="0"/>
              <w:divBdr>
                <w:top w:val="none" w:sz="0" w:space="0" w:color="auto"/>
                <w:left w:val="none" w:sz="0" w:space="0" w:color="auto"/>
                <w:bottom w:val="none" w:sz="0" w:space="0" w:color="auto"/>
                <w:right w:val="none" w:sz="0" w:space="0" w:color="auto"/>
              </w:divBdr>
            </w:div>
            <w:div w:id="179199684">
              <w:marLeft w:val="0"/>
              <w:marRight w:val="0"/>
              <w:marTop w:val="0"/>
              <w:marBottom w:val="0"/>
              <w:divBdr>
                <w:top w:val="none" w:sz="0" w:space="0" w:color="auto"/>
                <w:left w:val="none" w:sz="0" w:space="0" w:color="auto"/>
                <w:bottom w:val="none" w:sz="0" w:space="0" w:color="auto"/>
                <w:right w:val="none" w:sz="0" w:space="0" w:color="auto"/>
              </w:divBdr>
            </w:div>
            <w:div w:id="862014749">
              <w:marLeft w:val="0"/>
              <w:marRight w:val="0"/>
              <w:marTop w:val="0"/>
              <w:marBottom w:val="0"/>
              <w:divBdr>
                <w:top w:val="none" w:sz="0" w:space="0" w:color="auto"/>
                <w:left w:val="none" w:sz="0" w:space="0" w:color="auto"/>
                <w:bottom w:val="none" w:sz="0" w:space="0" w:color="auto"/>
                <w:right w:val="none" w:sz="0" w:space="0" w:color="auto"/>
              </w:divBdr>
            </w:div>
            <w:div w:id="18171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0817">
      <w:bodyDiv w:val="1"/>
      <w:marLeft w:val="0"/>
      <w:marRight w:val="0"/>
      <w:marTop w:val="0"/>
      <w:marBottom w:val="0"/>
      <w:divBdr>
        <w:top w:val="none" w:sz="0" w:space="0" w:color="auto"/>
        <w:left w:val="none" w:sz="0" w:space="0" w:color="auto"/>
        <w:bottom w:val="none" w:sz="0" w:space="0" w:color="auto"/>
        <w:right w:val="none" w:sz="0" w:space="0" w:color="auto"/>
      </w:divBdr>
      <w:divsChild>
        <w:div w:id="2135560231">
          <w:marLeft w:val="0"/>
          <w:marRight w:val="0"/>
          <w:marTop w:val="0"/>
          <w:marBottom w:val="0"/>
          <w:divBdr>
            <w:top w:val="none" w:sz="0" w:space="0" w:color="auto"/>
            <w:left w:val="none" w:sz="0" w:space="0" w:color="auto"/>
            <w:bottom w:val="none" w:sz="0" w:space="0" w:color="auto"/>
            <w:right w:val="none" w:sz="0" w:space="0" w:color="auto"/>
          </w:divBdr>
        </w:div>
        <w:div w:id="1846893883">
          <w:marLeft w:val="0"/>
          <w:marRight w:val="0"/>
          <w:marTop w:val="0"/>
          <w:marBottom w:val="0"/>
          <w:divBdr>
            <w:top w:val="none" w:sz="0" w:space="0" w:color="auto"/>
            <w:left w:val="none" w:sz="0" w:space="0" w:color="auto"/>
            <w:bottom w:val="none" w:sz="0" w:space="0" w:color="auto"/>
            <w:right w:val="none" w:sz="0" w:space="0" w:color="auto"/>
          </w:divBdr>
          <w:divsChild>
            <w:div w:id="739329869">
              <w:marLeft w:val="0"/>
              <w:marRight w:val="0"/>
              <w:marTop w:val="0"/>
              <w:marBottom w:val="0"/>
              <w:divBdr>
                <w:top w:val="none" w:sz="0" w:space="0" w:color="auto"/>
                <w:left w:val="none" w:sz="0" w:space="0" w:color="auto"/>
                <w:bottom w:val="none" w:sz="0" w:space="0" w:color="auto"/>
                <w:right w:val="none" w:sz="0" w:space="0" w:color="auto"/>
              </w:divBdr>
            </w:div>
            <w:div w:id="30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683">
      <w:bodyDiv w:val="1"/>
      <w:marLeft w:val="0"/>
      <w:marRight w:val="0"/>
      <w:marTop w:val="0"/>
      <w:marBottom w:val="0"/>
      <w:divBdr>
        <w:top w:val="none" w:sz="0" w:space="0" w:color="auto"/>
        <w:left w:val="none" w:sz="0" w:space="0" w:color="auto"/>
        <w:bottom w:val="none" w:sz="0" w:space="0" w:color="auto"/>
        <w:right w:val="none" w:sz="0" w:space="0" w:color="auto"/>
      </w:divBdr>
    </w:div>
    <w:div w:id="1486780024">
      <w:bodyDiv w:val="1"/>
      <w:marLeft w:val="0"/>
      <w:marRight w:val="0"/>
      <w:marTop w:val="0"/>
      <w:marBottom w:val="0"/>
      <w:divBdr>
        <w:top w:val="none" w:sz="0" w:space="0" w:color="auto"/>
        <w:left w:val="none" w:sz="0" w:space="0" w:color="auto"/>
        <w:bottom w:val="none" w:sz="0" w:space="0" w:color="auto"/>
        <w:right w:val="none" w:sz="0" w:space="0" w:color="auto"/>
      </w:divBdr>
      <w:divsChild>
        <w:div w:id="1202324940">
          <w:marLeft w:val="0"/>
          <w:marRight w:val="0"/>
          <w:marTop w:val="0"/>
          <w:marBottom w:val="0"/>
          <w:divBdr>
            <w:top w:val="none" w:sz="0" w:space="0" w:color="auto"/>
            <w:left w:val="none" w:sz="0" w:space="0" w:color="auto"/>
            <w:bottom w:val="none" w:sz="0" w:space="0" w:color="auto"/>
            <w:right w:val="none" w:sz="0" w:space="0" w:color="auto"/>
          </w:divBdr>
        </w:div>
        <w:div w:id="1996762629">
          <w:marLeft w:val="0"/>
          <w:marRight w:val="0"/>
          <w:marTop w:val="0"/>
          <w:marBottom w:val="0"/>
          <w:divBdr>
            <w:top w:val="none" w:sz="0" w:space="0" w:color="auto"/>
            <w:left w:val="none" w:sz="0" w:space="0" w:color="auto"/>
            <w:bottom w:val="none" w:sz="0" w:space="0" w:color="auto"/>
            <w:right w:val="none" w:sz="0" w:space="0" w:color="auto"/>
          </w:divBdr>
        </w:div>
        <w:div w:id="457114592">
          <w:marLeft w:val="0"/>
          <w:marRight w:val="0"/>
          <w:marTop w:val="0"/>
          <w:marBottom w:val="0"/>
          <w:divBdr>
            <w:top w:val="none" w:sz="0" w:space="0" w:color="auto"/>
            <w:left w:val="none" w:sz="0" w:space="0" w:color="auto"/>
            <w:bottom w:val="none" w:sz="0" w:space="0" w:color="auto"/>
            <w:right w:val="none" w:sz="0" w:space="0" w:color="auto"/>
          </w:divBdr>
        </w:div>
        <w:div w:id="843594454">
          <w:marLeft w:val="0"/>
          <w:marRight w:val="0"/>
          <w:marTop w:val="0"/>
          <w:marBottom w:val="0"/>
          <w:divBdr>
            <w:top w:val="none" w:sz="0" w:space="0" w:color="auto"/>
            <w:left w:val="none" w:sz="0" w:space="0" w:color="auto"/>
            <w:bottom w:val="none" w:sz="0" w:space="0" w:color="auto"/>
            <w:right w:val="none" w:sz="0" w:space="0" w:color="auto"/>
          </w:divBdr>
        </w:div>
        <w:div w:id="555432469">
          <w:marLeft w:val="0"/>
          <w:marRight w:val="0"/>
          <w:marTop w:val="0"/>
          <w:marBottom w:val="0"/>
          <w:divBdr>
            <w:top w:val="none" w:sz="0" w:space="0" w:color="auto"/>
            <w:left w:val="none" w:sz="0" w:space="0" w:color="auto"/>
            <w:bottom w:val="none" w:sz="0" w:space="0" w:color="auto"/>
            <w:right w:val="none" w:sz="0" w:space="0" w:color="auto"/>
          </w:divBdr>
        </w:div>
      </w:divsChild>
    </w:div>
    <w:div w:id="1532454337">
      <w:bodyDiv w:val="1"/>
      <w:marLeft w:val="0"/>
      <w:marRight w:val="0"/>
      <w:marTop w:val="0"/>
      <w:marBottom w:val="0"/>
      <w:divBdr>
        <w:top w:val="none" w:sz="0" w:space="0" w:color="auto"/>
        <w:left w:val="none" w:sz="0" w:space="0" w:color="auto"/>
        <w:bottom w:val="none" w:sz="0" w:space="0" w:color="auto"/>
        <w:right w:val="none" w:sz="0" w:space="0" w:color="auto"/>
      </w:divBdr>
    </w:div>
    <w:div w:id="1572154335">
      <w:bodyDiv w:val="1"/>
      <w:marLeft w:val="0"/>
      <w:marRight w:val="0"/>
      <w:marTop w:val="0"/>
      <w:marBottom w:val="0"/>
      <w:divBdr>
        <w:top w:val="none" w:sz="0" w:space="0" w:color="auto"/>
        <w:left w:val="none" w:sz="0" w:space="0" w:color="auto"/>
        <w:bottom w:val="none" w:sz="0" w:space="0" w:color="auto"/>
        <w:right w:val="none" w:sz="0" w:space="0" w:color="auto"/>
      </w:divBdr>
    </w:div>
    <w:div w:id="1615745961">
      <w:bodyDiv w:val="1"/>
      <w:marLeft w:val="0"/>
      <w:marRight w:val="0"/>
      <w:marTop w:val="0"/>
      <w:marBottom w:val="0"/>
      <w:divBdr>
        <w:top w:val="none" w:sz="0" w:space="0" w:color="auto"/>
        <w:left w:val="none" w:sz="0" w:space="0" w:color="auto"/>
        <w:bottom w:val="none" w:sz="0" w:space="0" w:color="auto"/>
        <w:right w:val="none" w:sz="0" w:space="0" w:color="auto"/>
      </w:divBdr>
      <w:divsChild>
        <w:div w:id="1024671212">
          <w:marLeft w:val="0"/>
          <w:marRight w:val="0"/>
          <w:marTop w:val="0"/>
          <w:marBottom w:val="0"/>
          <w:divBdr>
            <w:top w:val="none" w:sz="0" w:space="0" w:color="auto"/>
            <w:left w:val="none" w:sz="0" w:space="0" w:color="auto"/>
            <w:bottom w:val="none" w:sz="0" w:space="0" w:color="auto"/>
            <w:right w:val="none" w:sz="0" w:space="0" w:color="auto"/>
          </w:divBdr>
          <w:divsChild>
            <w:div w:id="84619576">
              <w:marLeft w:val="0"/>
              <w:marRight w:val="0"/>
              <w:marTop w:val="0"/>
              <w:marBottom w:val="0"/>
              <w:divBdr>
                <w:top w:val="none" w:sz="0" w:space="0" w:color="auto"/>
                <w:left w:val="none" w:sz="0" w:space="0" w:color="auto"/>
                <w:bottom w:val="none" w:sz="0" w:space="0" w:color="auto"/>
                <w:right w:val="none" w:sz="0" w:space="0" w:color="auto"/>
              </w:divBdr>
            </w:div>
          </w:divsChild>
        </w:div>
        <w:div w:id="362363936">
          <w:marLeft w:val="0"/>
          <w:marRight w:val="0"/>
          <w:marTop w:val="0"/>
          <w:marBottom w:val="0"/>
          <w:divBdr>
            <w:top w:val="none" w:sz="0" w:space="0" w:color="auto"/>
            <w:left w:val="none" w:sz="0" w:space="0" w:color="auto"/>
            <w:bottom w:val="none" w:sz="0" w:space="0" w:color="auto"/>
            <w:right w:val="none" w:sz="0" w:space="0" w:color="auto"/>
          </w:divBdr>
          <w:divsChild>
            <w:div w:id="2128231612">
              <w:marLeft w:val="0"/>
              <w:marRight w:val="0"/>
              <w:marTop w:val="0"/>
              <w:marBottom w:val="0"/>
              <w:divBdr>
                <w:top w:val="none" w:sz="0" w:space="0" w:color="auto"/>
                <w:left w:val="none" w:sz="0" w:space="0" w:color="auto"/>
                <w:bottom w:val="none" w:sz="0" w:space="0" w:color="auto"/>
                <w:right w:val="none" w:sz="0" w:space="0" w:color="auto"/>
              </w:divBdr>
            </w:div>
          </w:divsChild>
        </w:div>
        <w:div w:id="213390599">
          <w:marLeft w:val="0"/>
          <w:marRight w:val="0"/>
          <w:marTop w:val="0"/>
          <w:marBottom w:val="0"/>
          <w:divBdr>
            <w:top w:val="none" w:sz="0" w:space="0" w:color="auto"/>
            <w:left w:val="none" w:sz="0" w:space="0" w:color="auto"/>
            <w:bottom w:val="none" w:sz="0" w:space="0" w:color="auto"/>
            <w:right w:val="none" w:sz="0" w:space="0" w:color="auto"/>
          </w:divBdr>
          <w:divsChild>
            <w:div w:id="790786790">
              <w:marLeft w:val="0"/>
              <w:marRight w:val="0"/>
              <w:marTop w:val="0"/>
              <w:marBottom w:val="0"/>
              <w:divBdr>
                <w:top w:val="none" w:sz="0" w:space="0" w:color="auto"/>
                <w:left w:val="none" w:sz="0" w:space="0" w:color="auto"/>
                <w:bottom w:val="none" w:sz="0" w:space="0" w:color="auto"/>
                <w:right w:val="none" w:sz="0" w:space="0" w:color="auto"/>
              </w:divBdr>
            </w:div>
          </w:divsChild>
        </w:div>
        <w:div w:id="612325687">
          <w:marLeft w:val="0"/>
          <w:marRight w:val="0"/>
          <w:marTop w:val="0"/>
          <w:marBottom w:val="0"/>
          <w:divBdr>
            <w:top w:val="none" w:sz="0" w:space="0" w:color="auto"/>
            <w:left w:val="none" w:sz="0" w:space="0" w:color="auto"/>
            <w:bottom w:val="none" w:sz="0" w:space="0" w:color="auto"/>
            <w:right w:val="none" w:sz="0" w:space="0" w:color="auto"/>
          </w:divBdr>
          <w:divsChild>
            <w:div w:id="80764390">
              <w:marLeft w:val="0"/>
              <w:marRight w:val="0"/>
              <w:marTop w:val="0"/>
              <w:marBottom w:val="0"/>
              <w:divBdr>
                <w:top w:val="none" w:sz="0" w:space="0" w:color="auto"/>
                <w:left w:val="none" w:sz="0" w:space="0" w:color="auto"/>
                <w:bottom w:val="none" w:sz="0" w:space="0" w:color="auto"/>
                <w:right w:val="none" w:sz="0" w:space="0" w:color="auto"/>
              </w:divBdr>
            </w:div>
            <w:div w:id="1942177147">
              <w:marLeft w:val="0"/>
              <w:marRight w:val="0"/>
              <w:marTop w:val="0"/>
              <w:marBottom w:val="0"/>
              <w:divBdr>
                <w:top w:val="none" w:sz="0" w:space="0" w:color="auto"/>
                <w:left w:val="none" w:sz="0" w:space="0" w:color="auto"/>
                <w:bottom w:val="none" w:sz="0" w:space="0" w:color="auto"/>
                <w:right w:val="none" w:sz="0" w:space="0" w:color="auto"/>
              </w:divBdr>
            </w:div>
            <w:div w:id="620113414">
              <w:marLeft w:val="0"/>
              <w:marRight w:val="0"/>
              <w:marTop w:val="0"/>
              <w:marBottom w:val="0"/>
              <w:divBdr>
                <w:top w:val="none" w:sz="0" w:space="0" w:color="auto"/>
                <w:left w:val="none" w:sz="0" w:space="0" w:color="auto"/>
                <w:bottom w:val="none" w:sz="0" w:space="0" w:color="auto"/>
                <w:right w:val="none" w:sz="0" w:space="0" w:color="auto"/>
              </w:divBdr>
            </w:div>
            <w:div w:id="1052192914">
              <w:marLeft w:val="0"/>
              <w:marRight w:val="0"/>
              <w:marTop w:val="0"/>
              <w:marBottom w:val="0"/>
              <w:divBdr>
                <w:top w:val="none" w:sz="0" w:space="0" w:color="auto"/>
                <w:left w:val="none" w:sz="0" w:space="0" w:color="auto"/>
                <w:bottom w:val="none" w:sz="0" w:space="0" w:color="auto"/>
                <w:right w:val="none" w:sz="0" w:space="0" w:color="auto"/>
              </w:divBdr>
            </w:div>
            <w:div w:id="1151094610">
              <w:marLeft w:val="0"/>
              <w:marRight w:val="0"/>
              <w:marTop w:val="0"/>
              <w:marBottom w:val="0"/>
              <w:divBdr>
                <w:top w:val="none" w:sz="0" w:space="0" w:color="auto"/>
                <w:left w:val="none" w:sz="0" w:space="0" w:color="auto"/>
                <w:bottom w:val="none" w:sz="0" w:space="0" w:color="auto"/>
                <w:right w:val="none" w:sz="0" w:space="0" w:color="auto"/>
              </w:divBdr>
            </w:div>
          </w:divsChild>
        </w:div>
        <w:div w:id="1965035273">
          <w:marLeft w:val="0"/>
          <w:marRight w:val="0"/>
          <w:marTop w:val="0"/>
          <w:marBottom w:val="0"/>
          <w:divBdr>
            <w:top w:val="none" w:sz="0" w:space="0" w:color="auto"/>
            <w:left w:val="none" w:sz="0" w:space="0" w:color="auto"/>
            <w:bottom w:val="none" w:sz="0" w:space="0" w:color="auto"/>
            <w:right w:val="none" w:sz="0" w:space="0" w:color="auto"/>
          </w:divBdr>
          <w:divsChild>
            <w:div w:id="1400783608">
              <w:marLeft w:val="0"/>
              <w:marRight w:val="0"/>
              <w:marTop w:val="0"/>
              <w:marBottom w:val="0"/>
              <w:divBdr>
                <w:top w:val="none" w:sz="0" w:space="0" w:color="auto"/>
                <w:left w:val="none" w:sz="0" w:space="0" w:color="auto"/>
                <w:bottom w:val="none" w:sz="0" w:space="0" w:color="auto"/>
                <w:right w:val="none" w:sz="0" w:space="0" w:color="auto"/>
              </w:divBdr>
            </w:div>
            <w:div w:id="818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302">
      <w:bodyDiv w:val="1"/>
      <w:marLeft w:val="0"/>
      <w:marRight w:val="0"/>
      <w:marTop w:val="0"/>
      <w:marBottom w:val="0"/>
      <w:divBdr>
        <w:top w:val="none" w:sz="0" w:space="0" w:color="auto"/>
        <w:left w:val="none" w:sz="0" w:space="0" w:color="auto"/>
        <w:bottom w:val="none" w:sz="0" w:space="0" w:color="auto"/>
        <w:right w:val="none" w:sz="0" w:space="0" w:color="auto"/>
      </w:divBdr>
      <w:divsChild>
        <w:div w:id="1148017916">
          <w:marLeft w:val="0"/>
          <w:marRight w:val="0"/>
          <w:marTop w:val="0"/>
          <w:marBottom w:val="0"/>
          <w:divBdr>
            <w:top w:val="none" w:sz="0" w:space="0" w:color="auto"/>
            <w:left w:val="none" w:sz="0" w:space="0" w:color="auto"/>
            <w:bottom w:val="none" w:sz="0" w:space="0" w:color="auto"/>
            <w:right w:val="none" w:sz="0" w:space="0" w:color="auto"/>
          </w:divBdr>
        </w:div>
        <w:div w:id="1276475680">
          <w:marLeft w:val="0"/>
          <w:marRight w:val="0"/>
          <w:marTop w:val="0"/>
          <w:marBottom w:val="0"/>
          <w:divBdr>
            <w:top w:val="none" w:sz="0" w:space="0" w:color="auto"/>
            <w:left w:val="none" w:sz="0" w:space="0" w:color="auto"/>
            <w:bottom w:val="none" w:sz="0" w:space="0" w:color="auto"/>
            <w:right w:val="none" w:sz="0" w:space="0" w:color="auto"/>
          </w:divBdr>
        </w:div>
        <w:div w:id="1911186873">
          <w:marLeft w:val="0"/>
          <w:marRight w:val="0"/>
          <w:marTop w:val="0"/>
          <w:marBottom w:val="0"/>
          <w:divBdr>
            <w:top w:val="none" w:sz="0" w:space="0" w:color="auto"/>
            <w:left w:val="none" w:sz="0" w:space="0" w:color="auto"/>
            <w:bottom w:val="none" w:sz="0" w:space="0" w:color="auto"/>
            <w:right w:val="none" w:sz="0" w:space="0" w:color="auto"/>
          </w:divBdr>
        </w:div>
        <w:div w:id="337274774">
          <w:marLeft w:val="0"/>
          <w:marRight w:val="0"/>
          <w:marTop w:val="0"/>
          <w:marBottom w:val="0"/>
          <w:divBdr>
            <w:top w:val="none" w:sz="0" w:space="0" w:color="auto"/>
            <w:left w:val="none" w:sz="0" w:space="0" w:color="auto"/>
            <w:bottom w:val="none" w:sz="0" w:space="0" w:color="auto"/>
            <w:right w:val="none" w:sz="0" w:space="0" w:color="auto"/>
          </w:divBdr>
        </w:div>
        <w:div w:id="492991302">
          <w:marLeft w:val="0"/>
          <w:marRight w:val="0"/>
          <w:marTop w:val="0"/>
          <w:marBottom w:val="0"/>
          <w:divBdr>
            <w:top w:val="none" w:sz="0" w:space="0" w:color="auto"/>
            <w:left w:val="none" w:sz="0" w:space="0" w:color="auto"/>
            <w:bottom w:val="none" w:sz="0" w:space="0" w:color="auto"/>
            <w:right w:val="none" w:sz="0" w:space="0" w:color="auto"/>
          </w:divBdr>
        </w:div>
        <w:div w:id="1870029663">
          <w:marLeft w:val="0"/>
          <w:marRight w:val="0"/>
          <w:marTop w:val="0"/>
          <w:marBottom w:val="0"/>
          <w:divBdr>
            <w:top w:val="none" w:sz="0" w:space="0" w:color="auto"/>
            <w:left w:val="none" w:sz="0" w:space="0" w:color="auto"/>
            <w:bottom w:val="none" w:sz="0" w:space="0" w:color="auto"/>
            <w:right w:val="none" w:sz="0" w:space="0" w:color="auto"/>
          </w:divBdr>
        </w:div>
        <w:div w:id="1573199476">
          <w:marLeft w:val="0"/>
          <w:marRight w:val="0"/>
          <w:marTop w:val="0"/>
          <w:marBottom w:val="0"/>
          <w:divBdr>
            <w:top w:val="none" w:sz="0" w:space="0" w:color="auto"/>
            <w:left w:val="none" w:sz="0" w:space="0" w:color="auto"/>
            <w:bottom w:val="none" w:sz="0" w:space="0" w:color="auto"/>
            <w:right w:val="none" w:sz="0" w:space="0" w:color="auto"/>
          </w:divBdr>
        </w:div>
      </w:divsChild>
    </w:div>
    <w:div w:id="1635402590">
      <w:bodyDiv w:val="1"/>
      <w:marLeft w:val="0"/>
      <w:marRight w:val="0"/>
      <w:marTop w:val="0"/>
      <w:marBottom w:val="0"/>
      <w:divBdr>
        <w:top w:val="none" w:sz="0" w:space="0" w:color="auto"/>
        <w:left w:val="none" w:sz="0" w:space="0" w:color="auto"/>
        <w:bottom w:val="none" w:sz="0" w:space="0" w:color="auto"/>
        <w:right w:val="none" w:sz="0" w:space="0" w:color="auto"/>
      </w:divBdr>
      <w:divsChild>
        <w:div w:id="803540854">
          <w:marLeft w:val="0"/>
          <w:marRight w:val="0"/>
          <w:marTop w:val="0"/>
          <w:marBottom w:val="0"/>
          <w:divBdr>
            <w:top w:val="none" w:sz="0" w:space="0" w:color="auto"/>
            <w:left w:val="none" w:sz="0" w:space="0" w:color="auto"/>
            <w:bottom w:val="none" w:sz="0" w:space="0" w:color="auto"/>
            <w:right w:val="none" w:sz="0" w:space="0" w:color="auto"/>
          </w:divBdr>
        </w:div>
        <w:div w:id="1959287823">
          <w:marLeft w:val="0"/>
          <w:marRight w:val="0"/>
          <w:marTop w:val="0"/>
          <w:marBottom w:val="0"/>
          <w:divBdr>
            <w:top w:val="none" w:sz="0" w:space="0" w:color="auto"/>
            <w:left w:val="none" w:sz="0" w:space="0" w:color="auto"/>
            <w:bottom w:val="none" w:sz="0" w:space="0" w:color="auto"/>
            <w:right w:val="none" w:sz="0" w:space="0" w:color="auto"/>
          </w:divBdr>
          <w:divsChild>
            <w:div w:id="754397821">
              <w:marLeft w:val="0"/>
              <w:marRight w:val="0"/>
              <w:marTop w:val="0"/>
              <w:marBottom w:val="0"/>
              <w:divBdr>
                <w:top w:val="none" w:sz="0" w:space="0" w:color="auto"/>
                <w:left w:val="none" w:sz="0" w:space="0" w:color="auto"/>
                <w:bottom w:val="none" w:sz="0" w:space="0" w:color="auto"/>
                <w:right w:val="none" w:sz="0" w:space="0" w:color="auto"/>
              </w:divBdr>
              <w:divsChild>
                <w:div w:id="213313330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0538">
      <w:bodyDiv w:val="1"/>
      <w:marLeft w:val="0"/>
      <w:marRight w:val="0"/>
      <w:marTop w:val="0"/>
      <w:marBottom w:val="0"/>
      <w:divBdr>
        <w:top w:val="none" w:sz="0" w:space="0" w:color="auto"/>
        <w:left w:val="none" w:sz="0" w:space="0" w:color="auto"/>
        <w:bottom w:val="none" w:sz="0" w:space="0" w:color="auto"/>
        <w:right w:val="none" w:sz="0" w:space="0" w:color="auto"/>
      </w:divBdr>
      <w:divsChild>
        <w:div w:id="1288858267">
          <w:marLeft w:val="0"/>
          <w:marRight w:val="0"/>
          <w:marTop w:val="0"/>
          <w:marBottom w:val="0"/>
          <w:divBdr>
            <w:top w:val="none" w:sz="0" w:space="0" w:color="auto"/>
            <w:left w:val="none" w:sz="0" w:space="0" w:color="auto"/>
            <w:bottom w:val="none" w:sz="0" w:space="0" w:color="auto"/>
            <w:right w:val="none" w:sz="0" w:space="0" w:color="auto"/>
          </w:divBdr>
        </w:div>
        <w:div w:id="839389381">
          <w:marLeft w:val="0"/>
          <w:marRight w:val="0"/>
          <w:marTop w:val="0"/>
          <w:marBottom w:val="0"/>
          <w:divBdr>
            <w:top w:val="none" w:sz="0" w:space="0" w:color="auto"/>
            <w:left w:val="none" w:sz="0" w:space="0" w:color="auto"/>
            <w:bottom w:val="none" w:sz="0" w:space="0" w:color="auto"/>
            <w:right w:val="none" w:sz="0" w:space="0" w:color="auto"/>
          </w:divBdr>
          <w:divsChild>
            <w:div w:id="414132053">
              <w:marLeft w:val="0"/>
              <w:marRight w:val="0"/>
              <w:marTop w:val="0"/>
              <w:marBottom w:val="0"/>
              <w:divBdr>
                <w:top w:val="none" w:sz="0" w:space="0" w:color="auto"/>
                <w:left w:val="none" w:sz="0" w:space="0" w:color="auto"/>
                <w:bottom w:val="none" w:sz="0" w:space="0" w:color="auto"/>
                <w:right w:val="none" w:sz="0" w:space="0" w:color="auto"/>
              </w:divBdr>
            </w:div>
            <w:div w:id="18030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105">
      <w:bodyDiv w:val="1"/>
      <w:marLeft w:val="0"/>
      <w:marRight w:val="0"/>
      <w:marTop w:val="0"/>
      <w:marBottom w:val="0"/>
      <w:divBdr>
        <w:top w:val="none" w:sz="0" w:space="0" w:color="auto"/>
        <w:left w:val="none" w:sz="0" w:space="0" w:color="auto"/>
        <w:bottom w:val="none" w:sz="0" w:space="0" w:color="auto"/>
        <w:right w:val="none" w:sz="0" w:space="0" w:color="auto"/>
      </w:divBdr>
    </w:div>
    <w:div w:id="1762068568">
      <w:bodyDiv w:val="1"/>
      <w:marLeft w:val="0"/>
      <w:marRight w:val="0"/>
      <w:marTop w:val="0"/>
      <w:marBottom w:val="0"/>
      <w:divBdr>
        <w:top w:val="none" w:sz="0" w:space="0" w:color="auto"/>
        <w:left w:val="none" w:sz="0" w:space="0" w:color="auto"/>
        <w:bottom w:val="none" w:sz="0" w:space="0" w:color="auto"/>
        <w:right w:val="none" w:sz="0" w:space="0" w:color="auto"/>
      </w:divBdr>
      <w:divsChild>
        <w:div w:id="2124154808">
          <w:marLeft w:val="0"/>
          <w:marRight w:val="0"/>
          <w:marTop w:val="0"/>
          <w:marBottom w:val="0"/>
          <w:divBdr>
            <w:top w:val="none" w:sz="0" w:space="0" w:color="auto"/>
            <w:left w:val="none" w:sz="0" w:space="0" w:color="auto"/>
            <w:bottom w:val="none" w:sz="0" w:space="0" w:color="auto"/>
            <w:right w:val="none" w:sz="0" w:space="0" w:color="auto"/>
          </w:divBdr>
        </w:div>
        <w:div w:id="564951131">
          <w:marLeft w:val="0"/>
          <w:marRight w:val="0"/>
          <w:marTop w:val="0"/>
          <w:marBottom w:val="0"/>
          <w:divBdr>
            <w:top w:val="none" w:sz="0" w:space="0" w:color="auto"/>
            <w:left w:val="none" w:sz="0" w:space="0" w:color="auto"/>
            <w:bottom w:val="none" w:sz="0" w:space="0" w:color="auto"/>
            <w:right w:val="none" w:sz="0" w:space="0" w:color="auto"/>
          </w:divBdr>
        </w:div>
      </w:divsChild>
    </w:div>
    <w:div w:id="1802796472">
      <w:bodyDiv w:val="1"/>
      <w:marLeft w:val="0"/>
      <w:marRight w:val="0"/>
      <w:marTop w:val="0"/>
      <w:marBottom w:val="0"/>
      <w:divBdr>
        <w:top w:val="none" w:sz="0" w:space="0" w:color="auto"/>
        <w:left w:val="none" w:sz="0" w:space="0" w:color="auto"/>
        <w:bottom w:val="none" w:sz="0" w:space="0" w:color="auto"/>
        <w:right w:val="none" w:sz="0" w:space="0" w:color="auto"/>
      </w:divBdr>
      <w:divsChild>
        <w:div w:id="1330715871">
          <w:marLeft w:val="0"/>
          <w:marRight w:val="0"/>
          <w:marTop w:val="0"/>
          <w:marBottom w:val="0"/>
          <w:divBdr>
            <w:top w:val="none" w:sz="0" w:space="0" w:color="auto"/>
            <w:left w:val="none" w:sz="0" w:space="0" w:color="auto"/>
            <w:bottom w:val="none" w:sz="0" w:space="0" w:color="auto"/>
            <w:right w:val="none" w:sz="0" w:space="0" w:color="auto"/>
          </w:divBdr>
        </w:div>
        <w:div w:id="921909905">
          <w:marLeft w:val="0"/>
          <w:marRight w:val="0"/>
          <w:marTop w:val="0"/>
          <w:marBottom w:val="0"/>
          <w:divBdr>
            <w:top w:val="none" w:sz="0" w:space="0" w:color="auto"/>
            <w:left w:val="none" w:sz="0" w:space="0" w:color="auto"/>
            <w:bottom w:val="none" w:sz="0" w:space="0" w:color="auto"/>
            <w:right w:val="none" w:sz="0" w:space="0" w:color="auto"/>
          </w:divBdr>
        </w:div>
      </w:divsChild>
    </w:div>
    <w:div w:id="1812408874">
      <w:bodyDiv w:val="1"/>
      <w:marLeft w:val="0"/>
      <w:marRight w:val="0"/>
      <w:marTop w:val="0"/>
      <w:marBottom w:val="0"/>
      <w:divBdr>
        <w:top w:val="none" w:sz="0" w:space="0" w:color="auto"/>
        <w:left w:val="none" w:sz="0" w:space="0" w:color="auto"/>
        <w:bottom w:val="none" w:sz="0" w:space="0" w:color="auto"/>
        <w:right w:val="none" w:sz="0" w:space="0" w:color="auto"/>
      </w:divBdr>
    </w:div>
    <w:div w:id="1880315159">
      <w:bodyDiv w:val="1"/>
      <w:marLeft w:val="0"/>
      <w:marRight w:val="0"/>
      <w:marTop w:val="0"/>
      <w:marBottom w:val="0"/>
      <w:divBdr>
        <w:top w:val="none" w:sz="0" w:space="0" w:color="auto"/>
        <w:left w:val="none" w:sz="0" w:space="0" w:color="auto"/>
        <w:bottom w:val="none" w:sz="0" w:space="0" w:color="auto"/>
        <w:right w:val="none" w:sz="0" w:space="0" w:color="auto"/>
      </w:divBdr>
      <w:divsChild>
        <w:div w:id="482166411">
          <w:marLeft w:val="0"/>
          <w:marRight w:val="0"/>
          <w:marTop w:val="0"/>
          <w:marBottom w:val="0"/>
          <w:divBdr>
            <w:top w:val="none" w:sz="0" w:space="0" w:color="auto"/>
            <w:left w:val="none" w:sz="0" w:space="0" w:color="auto"/>
            <w:bottom w:val="none" w:sz="0" w:space="0" w:color="auto"/>
            <w:right w:val="none" w:sz="0" w:space="0" w:color="auto"/>
          </w:divBdr>
          <w:divsChild>
            <w:div w:id="18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967">
      <w:bodyDiv w:val="1"/>
      <w:marLeft w:val="0"/>
      <w:marRight w:val="0"/>
      <w:marTop w:val="0"/>
      <w:marBottom w:val="0"/>
      <w:divBdr>
        <w:top w:val="none" w:sz="0" w:space="0" w:color="auto"/>
        <w:left w:val="none" w:sz="0" w:space="0" w:color="auto"/>
        <w:bottom w:val="none" w:sz="0" w:space="0" w:color="auto"/>
        <w:right w:val="none" w:sz="0" w:space="0" w:color="auto"/>
      </w:divBdr>
      <w:divsChild>
        <w:div w:id="90007361">
          <w:marLeft w:val="0"/>
          <w:marRight w:val="0"/>
          <w:marTop w:val="0"/>
          <w:marBottom w:val="0"/>
          <w:divBdr>
            <w:top w:val="none" w:sz="0" w:space="0" w:color="auto"/>
            <w:left w:val="none" w:sz="0" w:space="0" w:color="auto"/>
            <w:bottom w:val="none" w:sz="0" w:space="0" w:color="auto"/>
            <w:right w:val="none" w:sz="0" w:space="0" w:color="auto"/>
          </w:divBdr>
        </w:div>
      </w:divsChild>
    </w:div>
    <w:div w:id="1913612247">
      <w:bodyDiv w:val="1"/>
      <w:marLeft w:val="0"/>
      <w:marRight w:val="0"/>
      <w:marTop w:val="0"/>
      <w:marBottom w:val="0"/>
      <w:divBdr>
        <w:top w:val="none" w:sz="0" w:space="0" w:color="auto"/>
        <w:left w:val="none" w:sz="0" w:space="0" w:color="auto"/>
        <w:bottom w:val="none" w:sz="0" w:space="0" w:color="auto"/>
        <w:right w:val="none" w:sz="0" w:space="0" w:color="auto"/>
      </w:divBdr>
    </w:div>
    <w:div w:id="2023899903">
      <w:bodyDiv w:val="1"/>
      <w:marLeft w:val="0"/>
      <w:marRight w:val="0"/>
      <w:marTop w:val="0"/>
      <w:marBottom w:val="0"/>
      <w:divBdr>
        <w:top w:val="none" w:sz="0" w:space="0" w:color="auto"/>
        <w:left w:val="none" w:sz="0" w:space="0" w:color="auto"/>
        <w:bottom w:val="none" w:sz="0" w:space="0" w:color="auto"/>
        <w:right w:val="none" w:sz="0" w:space="0" w:color="auto"/>
      </w:divBdr>
      <w:divsChild>
        <w:div w:id="966546286">
          <w:marLeft w:val="0"/>
          <w:marRight w:val="0"/>
          <w:marTop w:val="0"/>
          <w:marBottom w:val="0"/>
          <w:divBdr>
            <w:top w:val="none" w:sz="0" w:space="0" w:color="auto"/>
            <w:left w:val="none" w:sz="0" w:space="0" w:color="auto"/>
            <w:bottom w:val="none" w:sz="0" w:space="0" w:color="auto"/>
            <w:right w:val="none" w:sz="0" w:space="0" w:color="auto"/>
          </w:divBdr>
        </w:div>
        <w:div w:id="1236549516">
          <w:marLeft w:val="0"/>
          <w:marRight w:val="0"/>
          <w:marTop w:val="0"/>
          <w:marBottom w:val="0"/>
          <w:divBdr>
            <w:top w:val="none" w:sz="0" w:space="0" w:color="auto"/>
            <w:left w:val="none" w:sz="0" w:space="0" w:color="auto"/>
            <w:bottom w:val="none" w:sz="0" w:space="0" w:color="auto"/>
            <w:right w:val="none" w:sz="0" w:space="0" w:color="auto"/>
          </w:divBdr>
        </w:div>
        <w:div w:id="199248416">
          <w:marLeft w:val="0"/>
          <w:marRight w:val="0"/>
          <w:marTop w:val="0"/>
          <w:marBottom w:val="0"/>
          <w:divBdr>
            <w:top w:val="none" w:sz="0" w:space="0" w:color="auto"/>
            <w:left w:val="none" w:sz="0" w:space="0" w:color="auto"/>
            <w:bottom w:val="none" w:sz="0" w:space="0" w:color="auto"/>
            <w:right w:val="none" w:sz="0" w:space="0" w:color="auto"/>
          </w:divBdr>
        </w:div>
        <w:div w:id="1074088952">
          <w:marLeft w:val="0"/>
          <w:marRight w:val="0"/>
          <w:marTop w:val="0"/>
          <w:marBottom w:val="0"/>
          <w:divBdr>
            <w:top w:val="none" w:sz="0" w:space="0" w:color="auto"/>
            <w:left w:val="none" w:sz="0" w:space="0" w:color="auto"/>
            <w:bottom w:val="none" w:sz="0" w:space="0" w:color="auto"/>
            <w:right w:val="none" w:sz="0" w:space="0" w:color="auto"/>
          </w:divBdr>
        </w:div>
        <w:div w:id="204290516">
          <w:marLeft w:val="0"/>
          <w:marRight w:val="0"/>
          <w:marTop w:val="0"/>
          <w:marBottom w:val="0"/>
          <w:divBdr>
            <w:top w:val="none" w:sz="0" w:space="0" w:color="auto"/>
            <w:left w:val="none" w:sz="0" w:space="0" w:color="auto"/>
            <w:bottom w:val="none" w:sz="0" w:space="0" w:color="auto"/>
            <w:right w:val="none" w:sz="0" w:space="0" w:color="auto"/>
          </w:divBdr>
        </w:div>
        <w:div w:id="42755255">
          <w:marLeft w:val="0"/>
          <w:marRight w:val="0"/>
          <w:marTop w:val="0"/>
          <w:marBottom w:val="0"/>
          <w:divBdr>
            <w:top w:val="none" w:sz="0" w:space="0" w:color="auto"/>
            <w:left w:val="none" w:sz="0" w:space="0" w:color="auto"/>
            <w:bottom w:val="none" w:sz="0" w:space="0" w:color="auto"/>
            <w:right w:val="none" w:sz="0" w:space="0" w:color="auto"/>
          </w:divBdr>
        </w:div>
        <w:div w:id="1613241162">
          <w:marLeft w:val="0"/>
          <w:marRight w:val="0"/>
          <w:marTop w:val="0"/>
          <w:marBottom w:val="0"/>
          <w:divBdr>
            <w:top w:val="none" w:sz="0" w:space="0" w:color="auto"/>
            <w:left w:val="none" w:sz="0" w:space="0" w:color="auto"/>
            <w:bottom w:val="none" w:sz="0" w:space="0" w:color="auto"/>
            <w:right w:val="none" w:sz="0" w:space="0" w:color="auto"/>
          </w:divBdr>
        </w:div>
        <w:div w:id="2071539441">
          <w:marLeft w:val="0"/>
          <w:marRight w:val="0"/>
          <w:marTop w:val="0"/>
          <w:marBottom w:val="0"/>
          <w:divBdr>
            <w:top w:val="none" w:sz="0" w:space="0" w:color="auto"/>
            <w:left w:val="none" w:sz="0" w:space="0" w:color="auto"/>
            <w:bottom w:val="none" w:sz="0" w:space="0" w:color="auto"/>
            <w:right w:val="none" w:sz="0" w:space="0" w:color="auto"/>
          </w:divBdr>
        </w:div>
        <w:div w:id="1641810372">
          <w:marLeft w:val="0"/>
          <w:marRight w:val="0"/>
          <w:marTop w:val="0"/>
          <w:marBottom w:val="0"/>
          <w:divBdr>
            <w:top w:val="none" w:sz="0" w:space="0" w:color="auto"/>
            <w:left w:val="none" w:sz="0" w:space="0" w:color="auto"/>
            <w:bottom w:val="none" w:sz="0" w:space="0" w:color="auto"/>
            <w:right w:val="none" w:sz="0" w:space="0" w:color="auto"/>
          </w:divBdr>
        </w:div>
        <w:div w:id="1035081071">
          <w:marLeft w:val="0"/>
          <w:marRight w:val="0"/>
          <w:marTop w:val="0"/>
          <w:marBottom w:val="0"/>
          <w:divBdr>
            <w:top w:val="none" w:sz="0" w:space="0" w:color="auto"/>
            <w:left w:val="none" w:sz="0" w:space="0" w:color="auto"/>
            <w:bottom w:val="none" w:sz="0" w:space="0" w:color="auto"/>
            <w:right w:val="none" w:sz="0" w:space="0" w:color="auto"/>
          </w:divBdr>
        </w:div>
        <w:div w:id="1668898871">
          <w:marLeft w:val="0"/>
          <w:marRight w:val="0"/>
          <w:marTop w:val="0"/>
          <w:marBottom w:val="0"/>
          <w:divBdr>
            <w:top w:val="none" w:sz="0" w:space="0" w:color="auto"/>
            <w:left w:val="none" w:sz="0" w:space="0" w:color="auto"/>
            <w:bottom w:val="none" w:sz="0" w:space="0" w:color="auto"/>
            <w:right w:val="none" w:sz="0" w:space="0" w:color="auto"/>
          </w:divBdr>
        </w:div>
        <w:div w:id="1246450218">
          <w:marLeft w:val="0"/>
          <w:marRight w:val="0"/>
          <w:marTop w:val="0"/>
          <w:marBottom w:val="0"/>
          <w:divBdr>
            <w:top w:val="none" w:sz="0" w:space="0" w:color="auto"/>
            <w:left w:val="none" w:sz="0" w:space="0" w:color="auto"/>
            <w:bottom w:val="none" w:sz="0" w:space="0" w:color="auto"/>
            <w:right w:val="none" w:sz="0" w:space="0" w:color="auto"/>
          </w:divBdr>
        </w:div>
        <w:div w:id="1045832201">
          <w:marLeft w:val="0"/>
          <w:marRight w:val="0"/>
          <w:marTop w:val="0"/>
          <w:marBottom w:val="0"/>
          <w:divBdr>
            <w:top w:val="none" w:sz="0" w:space="0" w:color="auto"/>
            <w:left w:val="none" w:sz="0" w:space="0" w:color="auto"/>
            <w:bottom w:val="none" w:sz="0" w:space="0" w:color="auto"/>
            <w:right w:val="none" w:sz="0" w:space="0" w:color="auto"/>
          </w:divBdr>
        </w:div>
        <w:div w:id="1298222906">
          <w:marLeft w:val="0"/>
          <w:marRight w:val="0"/>
          <w:marTop w:val="0"/>
          <w:marBottom w:val="0"/>
          <w:divBdr>
            <w:top w:val="none" w:sz="0" w:space="0" w:color="auto"/>
            <w:left w:val="none" w:sz="0" w:space="0" w:color="auto"/>
            <w:bottom w:val="none" w:sz="0" w:space="0" w:color="auto"/>
            <w:right w:val="none" w:sz="0" w:space="0" w:color="auto"/>
          </w:divBdr>
        </w:div>
      </w:divsChild>
    </w:div>
    <w:div w:id="2040549645">
      <w:bodyDiv w:val="1"/>
      <w:marLeft w:val="0"/>
      <w:marRight w:val="0"/>
      <w:marTop w:val="0"/>
      <w:marBottom w:val="0"/>
      <w:divBdr>
        <w:top w:val="none" w:sz="0" w:space="0" w:color="auto"/>
        <w:left w:val="none" w:sz="0" w:space="0" w:color="auto"/>
        <w:bottom w:val="none" w:sz="0" w:space="0" w:color="auto"/>
        <w:right w:val="none" w:sz="0" w:space="0" w:color="auto"/>
      </w:divBdr>
      <w:divsChild>
        <w:div w:id="1630894243">
          <w:marLeft w:val="0"/>
          <w:marRight w:val="0"/>
          <w:marTop w:val="0"/>
          <w:marBottom w:val="0"/>
          <w:divBdr>
            <w:top w:val="none" w:sz="0" w:space="0" w:color="auto"/>
            <w:left w:val="none" w:sz="0" w:space="0" w:color="auto"/>
            <w:bottom w:val="none" w:sz="0" w:space="0" w:color="auto"/>
            <w:right w:val="none" w:sz="0" w:space="0" w:color="auto"/>
          </w:divBdr>
          <w:divsChild>
            <w:div w:id="675495049">
              <w:marLeft w:val="0"/>
              <w:marRight w:val="0"/>
              <w:marTop w:val="0"/>
              <w:marBottom w:val="0"/>
              <w:divBdr>
                <w:top w:val="none" w:sz="0" w:space="0" w:color="auto"/>
                <w:left w:val="none" w:sz="0" w:space="0" w:color="auto"/>
                <w:bottom w:val="none" w:sz="0" w:space="0" w:color="auto"/>
                <w:right w:val="none" w:sz="0" w:space="0" w:color="auto"/>
              </w:divBdr>
            </w:div>
            <w:div w:id="1741319377">
              <w:marLeft w:val="0"/>
              <w:marRight w:val="0"/>
              <w:marTop w:val="0"/>
              <w:marBottom w:val="0"/>
              <w:divBdr>
                <w:top w:val="none" w:sz="0" w:space="0" w:color="auto"/>
                <w:left w:val="none" w:sz="0" w:space="0" w:color="auto"/>
                <w:bottom w:val="none" w:sz="0" w:space="0" w:color="auto"/>
                <w:right w:val="none" w:sz="0" w:space="0" w:color="auto"/>
              </w:divBdr>
            </w:div>
            <w:div w:id="1107316434">
              <w:marLeft w:val="0"/>
              <w:marRight w:val="0"/>
              <w:marTop w:val="0"/>
              <w:marBottom w:val="0"/>
              <w:divBdr>
                <w:top w:val="none" w:sz="0" w:space="0" w:color="auto"/>
                <w:left w:val="none" w:sz="0" w:space="0" w:color="auto"/>
                <w:bottom w:val="none" w:sz="0" w:space="0" w:color="auto"/>
                <w:right w:val="none" w:sz="0" w:space="0" w:color="auto"/>
              </w:divBdr>
            </w:div>
          </w:divsChild>
        </w:div>
        <w:div w:id="2043506756">
          <w:marLeft w:val="0"/>
          <w:marRight w:val="0"/>
          <w:marTop w:val="0"/>
          <w:marBottom w:val="0"/>
          <w:divBdr>
            <w:top w:val="none" w:sz="0" w:space="0" w:color="auto"/>
            <w:left w:val="none" w:sz="0" w:space="0" w:color="auto"/>
            <w:bottom w:val="none" w:sz="0" w:space="0" w:color="auto"/>
            <w:right w:val="none" w:sz="0" w:space="0" w:color="auto"/>
          </w:divBdr>
          <w:divsChild>
            <w:div w:id="947086369">
              <w:marLeft w:val="0"/>
              <w:marRight w:val="0"/>
              <w:marTop w:val="0"/>
              <w:marBottom w:val="0"/>
              <w:divBdr>
                <w:top w:val="none" w:sz="0" w:space="0" w:color="auto"/>
                <w:left w:val="none" w:sz="0" w:space="0" w:color="auto"/>
                <w:bottom w:val="none" w:sz="0" w:space="0" w:color="auto"/>
                <w:right w:val="none" w:sz="0" w:space="0" w:color="auto"/>
              </w:divBdr>
            </w:div>
            <w:div w:id="1597666567">
              <w:marLeft w:val="0"/>
              <w:marRight w:val="0"/>
              <w:marTop w:val="0"/>
              <w:marBottom w:val="0"/>
              <w:divBdr>
                <w:top w:val="none" w:sz="0" w:space="0" w:color="auto"/>
                <w:left w:val="none" w:sz="0" w:space="0" w:color="auto"/>
                <w:bottom w:val="none" w:sz="0" w:space="0" w:color="auto"/>
                <w:right w:val="none" w:sz="0" w:space="0" w:color="auto"/>
              </w:divBdr>
            </w:div>
            <w:div w:id="12564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260">
      <w:bodyDiv w:val="1"/>
      <w:marLeft w:val="0"/>
      <w:marRight w:val="0"/>
      <w:marTop w:val="0"/>
      <w:marBottom w:val="0"/>
      <w:divBdr>
        <w:top w:val="none" w:sz="0" w:space="0" w:color="auto"/>
        <w:left w:val="none" w:sz="0" w:space="0" w:color="auto"/>
        <w:bottom w:val="none" w:sz="0" w:space="0" w:color="auto"/>
        <w:right w:val="none" w:sz="0" w:space="0" w:color="auto"/>
      </w:divBdr>
    </w:div>
    <w:div w:id="2073262405">
      <w:bodyDiv w:val="1"/>
      <w:marLeft w:val="0"/>
      <w:marRight w:val="0"/>
      <w:marTop w:val="0"/>
      <w:marBottom w:val="0"/>
      <w:divBdr>
        <w:top w:val="none" w:sz="0" w:space="0" w:color="auto"/>
        <w:left w:val="none" w:sz="0" w:space="0" w:color="auto"/>
        <w:bottom w:val="none" w:sz="0" w:space="0" w:color="auto"/>
        <w:right w:val="none" w:sz="0" w:space="0" w:color="auto"/>
      </w:divBdr>
    </w:div>
    <w:div w:id="2089769766">
      <w:bodyDiv w:val="1"/>
      <w:marLeft w:val="0"/>
      <w:marRight w:val="0"/>
      <w:marTop w:val="0"/>
      <w:marBottom w:val="0"/>
      <w:divBdr>
        <w:top w:val="none" w:sz="0" w:space="0" w:color="auto"/>
        <w:left w:val="none" w:sz="0" w:space="0" w:color="auto"/>
        <w:bottom w:val="none" w:sz="0" w:space="0" w:color="auto"/>
        <w:right w:val="none" w:sz="0" w:space="0" w:color="auto"/>
      </w:divBdr>
    </w:div>
    <w:div w:id="21235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ichting-pcogv.nl/over-ons/" TargetMode="External"/><Relationship Id="rId18" Type="http://schemas.openxmlformats.org/officeDocument/2006/relationships/hyperlink" Target="https://pcogv.sharepoint.com/:b:/r/sites/PCOIB/Gedeelde%20documenten/PLG%20Zorghandboek%20PCOGV/basisondersteuning/scan%20basisondersteuning%20PCOGV.pdf?csf=1&amp;web=1&amp;e=FELJCw" TargetMode="External"/><Relationship Id="rId26" Type="http://schemas.openxmlformats.org/officeDocument/2006/relationships/hyperlink" Target="https://dyslexiecentraal.nl/weten/dyslexie-vaststellen/dyslexieonderzoek"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yperlink" Target="http://www.onderwijsinspectie.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cogv.sharepoint.com/:b:/r/organisatie/Gedeelde%20documenten/Medewerkers/2.%20Functieboek/Functieboek%20PCO%20Gelderse%20Vallei%202020-10-15.pdf?csf=1&amp;web=1&amp;e=J5EpSh" TargetMode="External"/><Relationship Id="rId20" Type="http://schemas.openxmlformats.org/officeDocument/2006/relationships/hyperlink" Target="https://hgw-noelle-pameijer.nl/" TargetMode="External"/><Relationship Id="rId29" Type="http://schemas.openxmlformats.org/officeDocument/2006/relationships/hyperlink" Target="https://kindcentrum-defontein.nl/documentenbank/?term=algem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udersenonderwijs.nl/kennisbank/passend-onderwijs/ondersteuning-op-een-reguliere-school/samenwerkingsverband-passend-onderwijs/" TargetMode="External"/><Relationship Id="rId32" Type="http://schemas.openxmlformats.org/officeDocument/2006/relationships/hyperlink" Target="mailto:info@gcbo.nl" TargetMode="External"/><Relationship Id="rId37" Type="http://schemas.openxmlformats.org/officeDocument/2006/relationships/image" Target="media/image7.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cogv.sharepoint.com/:b:/r/sites/PCOIB/Gedeelde%20documenten/PLG%20Zorghandboek%20PCOGV/beleid%20passend%20onderwijs%202021/Beleid%20Passend%20Onderwijs%20pcogv.pdf?csf=1&amp;web=1&amp;e=UL42gC" TargetMode="External"/><Relationship Id="rId23" Type="http://schemas.openxmlformats.org/officeDocument/2006/relationships/hyperlink" Target="https://www.koersvo.nl/app/uploads/2015/09/Hulpzinnen-voor-het-benoemen-van-onderwijsbehoeften.pdf" TargetMode="External"/><Relationship Id="rId28" Type="http://schemas.openxmlformats.org/officeDocument/2006/relationships/image" Target="media/image5.png"/><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swvrijnengeldersevallei.nl/" TargetMode="External"/><Relationship Id="rId31" Type="http://schemas.openxmlformats.org/officeDocument/2006/relationships/hyperlink" Target="mailto:marijke.van.den.brink@VGGM.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ogv.sharepoint.com/:b:/r/sites/PCOIB/Gedeelde%20documenten/PLG%20Zorghandboek%20PCOGV/koersplan/Strategisch%20Koersplan%202021-2025.pdf?csf=1&amp;web=1&amp;e=8bPAmA" TargetMode="External"/><Relationship Id="rId22" Type="http://schemas.openxmlformats.org/officeDocument/2006/relationships/hyperlink" Target="https://www.prodiagnostiek.be/materiaal/7.3.%20Inspiratielijsten%20voor%20onderwijsbehoeften.Runeman%20(2015).pdf" TargetMode="External"/><Relationship Id="rId27" Type="http://schemas.openxmlformats.org/officeDocument/2006/relationships/image" Target="media/image4.png"/><Relationship Id="rId30" Type="http://schemas.openxmlformats.org/officeDocument/2006/relationships/hyperlink" Target="https://www.schoolenveiligheid.nl/kennisbank/meldcode-en-meldplicht/" TargetMode="External"/><Relationship Id="rId35" Type="http://schemas.openxmlformats.org/officeDocument/2006/relationships/hyperlink" Target="mailto:info@owinsp.nl" TargetMode="External"/><Relationship Id="R48adcfd204be4147" Type="http://schemas.microsoft.com/office/2019/09/relationships/intelligence" Target="intelligenc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pcogv.sharepoint.com/:b:/r/organisatie/Gedeelde%20documenten/Medewerkers/2.%20Functieboek/Functieboek%20PCO%20Gelderse%20Vallei%202020-10-15.pdf?csf=1&amp;web=1&amp;e=J5EpSh" TargetMode="External"/><Relationship Id="rId25" Type="http://schemas.openxmlformats.org/officeDocument/2006/relationships/hyperlink" Target="https://www.onderwijscentrumbrussel.be/sites/www.onderwijscentrumbrussel.be/files/files/document/160525_%20Handleiding_Onderwijscentrum_A4-LR.pdf" TargetMode="External"/><Relationship Id="rId33" Type="http://schemas.openxmlformats.org/officeDocument/2006/relationships/hyperlink" Target="mailto:info@owinsp.n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5edef0-9235-42ae-9212-622a51038f1c">
      <Terms xmlns="http://schemas.microsoft.com/office/infopath/2007/PartnerControls"/>
    </lcf76f155ced4ddcb4097134ff3c332f>
    <TaxCatchAll xmlns="00b5d4d9-cb35-4761-9ce6-62ea3df56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38C01EB7A4743B23F7E6810D6E354" ma:contentTypeVersion="16" ma:contentTypeDescription="Create a new document." ma:contentTypeScope="" ma:versionID="8727cfbc56e17b3aa60e72d3a488a141">
  <xsd:schema xmlns:xsd="http://www.w3.org/2001/XMLSchema" xmlns:xs="http://www.w3.org/2001/XMLSchema" xmlns:p="http://schemas.microsoft.com/office/2006/metadata/properties" xmlns:ns2="db5edef0-9235-42ae-9212-622a51038f1c" xmlns:ns3="00b5d4d9-cb35-4761-9ce6-62ea3df56622" targetNamespace="http://schemas.microsoft.com/office/2006/metadata/properties" ma:root="true" ma:fieldsID="47926c4d4a389ee79dc1ac00c386b1cb" ns2:_="" ns3:_="">
    <xsd:import namespace="db5edef0-9235-42ae-9212-622a51038f1c"/>
    <xsd:import namespace="00b5d4d9-cb35-4761-9ce6-62ea3df566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def0-9235-42ae-9212-622a5103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15f7dd-94c9-4813-bd14-497694334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5d4d9-cb35-4761-9ce6-62ea3df566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4e3bfc-b8d4-4109-8ebb-b21bd4aa1b4f}" ma:internalName="TaxCatchAll" ma:showField="CatchAllData" ma:web="00b5d4d9-cb35-4761-9ce6-62ea3df56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BC21-AA2C-4E35-A3E0-5F58A3B37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E56A2-A065-4C69-A9D7-60B791798254}">
  <ds:schemaRefs>
    <ds:schemaRef ds:uri="http://schemas.microsoft.com/sharepoint/v3/contenttype/forms"/>
  </ds:schemaRefs>
</ds:datastoreItem>
</file>

<file path=customXml/itemProps3.xml><?xml version="1.0" encoding="utf-8"?>
<ds:datastoreItem xmlns:ds="http://schemas.openxmlformats.org/officeDocument/2006/customXml" ds:itemID="{24C2A786-D562-4BFA-81D1-116CB4515543}"/>
</file>

<file path=customXml/itemProps4.xml><?xml version="1.0" encoding="utf-8"?>
<ds:datastoreItem xmlns:ds="http://schemas.openxmlformats.org/officeDocument/2006/customXml" ds:itemID="{04DF937E-513F-45D5-B72F-6A2222F0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52</Pages>
  <Words>19418</Words>
  <Characters>106800</Characters>
  <Application>Microsoft Office Word</Application>
  <DocSecurity>0</DocSecurity>
  <Lines>890</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 Kindcentrum Prins Willem Alexander</dc:creator>
  <cp:keywords/>
  <dc:description/>
  <cp:lastModifiedBy>Alies Hendriksen</cp:lastModifiedBy>
  <cp:revision>90</cp:revision>
  <dcterms:created xsi:type="dcterms:W3CDTF">2022-05-30T07:14:00Z</dcterms:created>
  <dcterms:modified xsi:type="dcterms:W3CDTF">2022-10-11T16:48:00Z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0x0101006FF38C01EB7A4743B23F7E6810D6E354</vt:lpwstr>
  </property>
</Properties>
</file>