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81" w:rsidRPr="00BB7481" w:rsidRDefault="00BB7481" w:rsidP="00BB7481">
      <w:pPr>
        <w:pBdr>
          <w:bottom w:val="single" w:sz="8" w:space="4" w:color="4F81BD" w:themeColor="accent1"/>
        </w:pBdr>
        <w:spacing w:after="300" w:line="240" w:lineRule="auto"/>
        <w:contextualSpacing/>
        <w:rPr>
          <w:rFonts w:ascii="Arial" w:eastAsiaTheme="majorEastAsia" w:hAnsi="Arial" w:cs="Arial"/>
          <w:color w:val="17365D" w:themeColor="text2" w:themeShade="BF"/>
          <w:spacing w:val="5"/>
          <w:kern w:val="28"/>
          <w:sz w:val="52"/>
          <w:szCs w:val="52"/>
        </w:rPr>
      </w:pPr>
      <w:bookmarkStart w:id="0" w:name="_GoBack"/>
      <w:bookmarkEnd w:id="0"/>
      <w:r w:rsidRPr="00BB7481">
        <w:rPr>
          <w:rFonts w:ascii="Arial" w:eastAsiaTheme="majorEastAsia" w:hAnsi="Arial" w:cs="Arial"/>
          <w:noProof/>
          <w:color w:val="17365D" w:themeColor="text2" w:themeShade="BF"/>
          <w:spacing w:val="5"/>
          <w:kern w:val="28"/>
          <w:sz w:val="52"/>
          <w:szCs w:val="52"/>
          <w:lang w:eastAsia="nl-NL"/>
        </w:rPr>
        <w:drawing>
          <wp:inline distT="0" distB="0" distL="0" distR="0" wp14:anchorId="7D528248" wp14:editId="615CECAE">
            <wp:extent cx="1843522" cy="891540"/>
            <wp:effectExtent l="0" t="0" r="4445" b="3810"/>
            <wp:docPr id="1" name="Afbeelding 1"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Koster\AppData\Local\Microsoft\Windows\Temporary Internet Files\Content.Outlook\F0PB27I1\agora_logo_D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430" cy="891012"/>
                    </a:xfrm>
                    <a:prstGeom prst="rect">
                      <a:avLst/>
                    </a:prstGeom>
                    <a:noFill/>
                    <a:ln>
                      <a:noFill/>
                    </a:ln>
                  </pic:spPr>
                </pic:pic>
              </a:graphicData>
            </a:graphic>
          </wp:inline>
        </w:drawing>
      </w:r>
    </w:p>
    <w:p w:rsidR="00BB7481" w:rsidRPr="00BB7481" w:rsidRDefault="00BB7481" w:rsidP="00BB7481">
      <w:pPr>
        <w:pBdr>
          <w:bottom w:val="single" w:sz="8" w:space="4" w:color="4F81BD" w:themeColor="accent1"/>
        </w:pBdr>
        <w:spacing w:after="300" w:line="240" w:lineRule="auto"/>
        <w:contextualSpacing/>
        <w:rPr>
          <w:rFonts w:ascii="Arial" w:eastAsiaTheme="majorEastAsia" w:hAnsi="Arial" w:cs="Arial"/>
          <w:color w:val="17365D" w:themeColor="text2" w:themeShade="BF"/>
          <w:spacing w:val="5"/>
          <w:kern w:val="28"/>
          <w:sz w:val="52"/>
          <w:szCs w:val="52"/>
        </w:rPr>
      </w:pPr>
      <w:r>
        <w:rPr>
          <w:rFonts w:ascii="Arial" w:eastAsiaTheme="majorEastAsia" w:hAnsi="Arial" w:cs="Arial"/>
          <w:color w:val="17365D" w:themeColor="text2" w:themeShade="BF"/>
          <w:spacing w:val="5"/>
          <w:kern w:val="28"/>
          <w:sz w:val="52"/>
          <w:szCs w:val="52"/>
        </w:rPr>
        <w:t>Beleidsplan</w:t>
      </w:r>
      <w:r w:rsidRPr="00BB7481">
        <w:rPr>
          <w:rFonts w:ascii="Arial" w:eastAsiaTheme="majorEastAsia" w:hAnsi="Arial" w:cs="Arial"/>
          <w:color w:val="17365D" w:themeColor="text2" w:themeShade="BF"/>
          <w:spacing w:val="5"/>
          <w:kern w:val="28"/>
          <w:sz w:val="52"/>
          <w:szCs w:val="52"/>
        </w:rPr>
        <w:t xml:space="preserve"> Sociale Veiligheid                 </w:t>
      </w:r>
    </w:p>
    <w:p w:rsidR="00AE4A76" w:rsidRDefault="00AE4A76"/>
    <w:p w:rsidR="00463D6F" w:rsidRDefault="00463D6F">
      <w:pPr>
        <w:rPr>
          <w:rFonts w:ascii="Arial" w:hAnsi="Arial" w:cs="Arial"/>
        </w:rPr>
      </w:pPr>
      <w:r>
        <w:rPr>
          <w:rFonts w:ascii="Arial" w:hAnsi="Arial" w:cs="Arial"/>
        </w:rPr>
        <w:t>Hoofdstuk 1: Inleiding</w:t>
      </w:r>
    </w:p>
    <w:p w:rsidR="00463D6F" w:rsidRDefault="00463D6F" w:rsidP="00F50BB0">
      <w:pPr>
        <w:spacing w:after="0"/>
        <w:rPr>
          <w:rFonts w:ascii="Arial" w:hAnsi="Arial" w:cs="Arial"/>
        </w:rPr>
      </w:pPr>
      <w:r w:rsidRPr="00463D6F">
        <w:rPr>
          <w:rFonts w:ascii="Arial" w:hAnsi="Arial" w:cs="Arial"/>
        </w:rPr>
        <w:t>Een veilige omgeving is van groot belang voor kinderen om zich goed te kunnen ontwikkelen en te kunnen leren. De Arbowet en de Kwaliteitswet bieden kaders voor de veiligheid in algemene zin en iedere school is verplicht een veiligheidsplan te hebben, maar dit is niet voldoende. Scholen krijgen steeds meer te maken met complexe maatschappelijke problemen zoals (online) pesten, agressie, discriminatie, seksueel grensoverschrijdend gedrag, kindermishandeling en huiselijk geweld, radicalisering en antisemitisme.</w:t>
      </w:r>
      <w:r>
        <w:rPr>
          <w:rFonts w:ascii="Arial" w:hAnsi="Arial" w:cs="Arial"/>
        </w:rPr>
        <w:t xml:space="preserve"> Scholen moeten zich inspannen om iedere vorm van onveiligheid voor kinderen op de Agora scholen tegen te gaan. Het hierna volgende beleidsplan Sociale veiligheid is een onderdeel van het Agora Arbobeleidsplan.</w:t>
      </w:r>
      <w:r w:rsidR="00F50BB0">
        <w:rPr>
          <w:rFonts w:ascii="Arial" w:hAnsi="Arial" w:cs="Arial"/>
        </w:rPr>
        <w:t xml:space="preserve"> Het sociaal veiligheidsbeleid is geen losstaande aanpak maar een integraal onderdeel van het totale schoolbeleid.</w:t>
      </w:r>
    </w:p>
    <w:p w:rsidR="00F50BB0" w:rsidRPr="00463D6F" w:rsidRDefault="00F50BB0" w:rsidP="00F50BB0">
      <w:pPr>
        <w:spacing w:after="0"/>
        <w:rPr>
          <w:rFonts w:ascii="Arial" w:hAnsi="Arial" w:cs="Arial"/>
        </w:rPr>
      </w:pPr>
    </w:p>
    <w:p w:rsidR="00463D6F" w:rsidRDefault="00F50BB0" w:rsidP="00463D6F">
      <w:pPr>
        <w:rPr>
          <w:rFonts w:ascii="Arial" w:hAnsi="Arial" w:cs="Arial"/>
        </w:rPr>
      </w:pPr>
      <w:r>
        <w:rPr>
          <w:rFonts w:ascii="Arial" w:hAnsi="Arial" w:cs="Arial"/>
        </w:rPr>
        <w:t>Hoofdstuk 2: Wettelijk kader</w:t>
      </w:r>
    </w:p>
    <w:p w:rsidR="00F50BB0" w:rsidRPr="00F50BB0" w:rsidRDefault="00F50BB0" w:rsidP="00F50BB0">
      <w:pPr>
        <w:spacing w:after="0"/>
        <w:rPr>
          <w:rFonts w:ascii="Arial" w:hAnsi="Arial" w:cs="Arial"/>
        </w:rPr>
      </w:pPr>
      <w:r w:rsidRPr="00F50BB0">
        <w:rPr>
          <w:rFonts w:ascii="Arial" w:hAnsi="Arial" w:cs="Arial"/>
        </w:rPr>
        <w:t>De wet Veiligheid op school heeft als doel dat scholen zorgen voor sociale veiligheid. In de wet staat dat scholen:</w:t>
      </w:r>
    </w:p>
    <w:p w:rsidR="00F50BB0" w:rsidRPr="008A0BB6" w:rsidRDefault="00F50BB0" w:rsidP="00914C5F">
      <w:pPr>
        <w:pStyle w:val="Lijstalinea"/>
        <w:numPr>
          <w:ilvl w:val="0"/>
          <w:numId w:val="5"/>
        </w:numPr>
        <w:rPr>
          <w:rFonts w:ascii="Arial" w:hAnsi="Arial" w:cs="Arial"/>
        </w:rPr>
      </w:pPr>
      <w:r w:rsidRPr="008A0BB6">
        <w:rPr>
          <w:rFonts w:ascii="Arial" w:hAnsi="Arial" w:cs="Arial"/>
        </w:rPr>
        <w:t>Een sociaal veiligheidsbeleid moeten uitvoeren.</w:t>
      </w:r>
    </w:p>
    <w:p w:rsidR="00F50BB0" w:rsidRPr="008A0BB6" w:rsidRDefault="00F50BB0" w:rsidP="00914C5F">
      <w:pPr>
        <w:pStyle w:val="Lijstalinea"/>
        <w:numPr>
          <w:ilvl w:val="0"/>
          <w:numId w:val="5"/>
        </w:numPr>
        <w:rPr>
          <w:rFonts w:ascii="Arial" w:hAnsi="Arial" w:cs="Arial"/>
        </w:rPr>
      </w:pPr>
      <w:r w:rsidRPr="008A0BB6">
        <w:rPr>
          <w:rFonts w:ascii="Arial" w:hAnsi="Arial" w:cs="Arial"/>
        </w:rPr>
        <w:t xml:space="preserve">Een aanspreekpunt binnen de school moeten hebben waar leerlingen en ouders              pesten kunnen melden. Deze persoon coördineert ook het </w:t>
      </w:r>
      <w:r w:rsidR="008A0BB6" w:rsidRPr="008A0BB6">
        <w:rPr>
          <w:rFonts w:ascii="Arial" w:hAnsi="Arial" w:cs="Arial"/>
        </w:rPr>
        <w:t>anti-</w:t>
      </w:r>
      <w:r w:rsidRPr="008A0BB6">
        <w:rPr>
          <w:rFonts w:ascii="Arial" w:hAnsi="Arial" w:cs="Arial"/>
        </w:rPr>
        <w:t>pestbeleid op de school.</w:t>
      </w:r>
    </w:p>
    <w:p w:rsidR="00F50BB0" w:rsidRPr="008A0BB6" w:rsidRDefault="00F50BB0" w:rsidP="00914C5F">
      <w:pPr>
        <w:pStyle w:val="Lijstalinea"/>
        <w:numPr>
          <w:ilvl w:val="0"/>
          <w:numId w:val="5"/>
        </w:numPr>
        <w:rPr>
          <w:rFonts w:ascii="Arial" w:hAnsi="Arial" w:cs="Arial"/>
        </w:rPr>
      </w:pPr>
      <w:r w:rsidRPr="008A0BB6">
        <w:rPr>
          <w:rFonts w:ascii="Arial" w:hAnsi="Arial" w:cs="Arial"/>
        </w:rPr>
        <w:t>De sociale veiligheid en het welzijn van hun leerlingen moeten volgen. De bedoeling hiervan is dat er altijd een actueel en representatief beeld is van de situatie op school.</w:t>
      </w:r>
    </w:p>
    <w:p w:rsidR="00F50BB0" w:rsidRPr="008A0BB6" w:rsidRDefault="00F50BB0" w:rsidP="00914C5F">
      <w:pPr>
        <w:pStyle w:val="Lijstalinea"/>
        <w:numPr>
          <w:ilvl w:val="0"/>
          <w:numId w:val="5"/>
        </w:numPr>
        <w:rPr>
          <w:rFonts w:ascii="Arial" w:hAnsi="Arial" w:cs="Arial"/>
        </w:rPr>
      </w:pPr>
      <w:r w:rsidRPr="008A0BB6">
        <w:rPr>
          <w:rFonts w:ascii="Arial" w:hAnsi="Arial" w:cs="Arial"/>
        </w:rPr>
        <w:t>School  is expliciet verantwoordelijk voor een sociaal veilige leeromgeving</w:t>
      </w:r>
      <w:r w:rsidR="00415467">
        <w:rPr>
          <w:rFonts w:ascii="Arial" w:hAnsi="Arial" w:cs="Arial"/>
        </w:rPr>
        <w:t>.</w:t>
      </w:r>
    </w:p>
    <w:p w:rsidR="00F50BB0" w:rsidRPr="008A0BB6" w:rsidRDefault="00914C5F" w:rsidP="00914C5F">
      <w:pPr>
        <w:pStyle w:val="Lijstalinea"/>
        <w:numPr>
          <w:ilvl w:val="0"/>
          <w:numId w:val="5"/>
        </w:numPr>
        <w:rPr>
          <w:rFonts w:ascii="Arial" w:hAnsi="Arial" w:cs="Arial"/>
        </w:rPr>
      </w:pPr>
      <w:r>
        <w:rPr>
          <w:rFonts w:ascii="Arial" w:hAnsi="Arial" w:cs="Arial"/>
        </w:rPr>
        <w:t xml:space="preserve">Jaarlijkse </w:t>
      </w:r>
      <w:r w:rsidR="00F50BB0" w:rsidRPr="008A0BB6">
        <w:rPr>
          <w:rFonts w:ascii="Arial" w:hAnsi="Arial" w:cs="Arial"/>
        </w:rPr>
        <w:t>monitoring</w:t>
      </w:r>
      <w:r w:rsidR="008A0BB6" w:rsidRPr="008A0BB6">
        <w:rPr>
          <w:rFonts w:ascii="Arial" w:hAnsi="Arial" w:cs="Arial"/>
        </w:rPr>
        <w:t xml:space="preserve"> en borging</w:t>
      </w:r>
      <w:r w:rsidR="00F50BB0" w:rsidRPr="008A0BB6">
        <w:rPr>
          <w:rFonts w:ascii="Arial" w:hAnsi="Arial" w:cs="Arial"/>
        </w:rPr>
        <w:t xml:space="preserve"> van </w:t>
      </w:r>
      <w:r w:rsidR="008A0BB6" w:rsidRPr="008A0BB6">
        <w:rPr>
          <w:rFonts w:ascii="Arial" w:hAnsi="Arial" w:cs="Arial"/>
        </w:rPr>
        <w:t xml:space="preserve">de </w:t>
      </w:r>
      <w:r w:rsidR="00F50BB0" w:rsidRPr="008A0BB6">
        <w:rPr>
          <w:rFonts w:ascii="Arial" w:hAnsi="Arial" w:cs="Arial"/>
        </w:rPr>
        <w:t>veil</w:t>
      </w:r>
      <w:r>
        <w:rPr>
          <w:rFonts w:ascii="Arial" w:hAnsi="Arial" w:cs="Arial"/>
        </w:rPr>
        <w:t xml:space="preserve">igheidsbeleving van leerlingen </w:t>
      </w:r>
      <w:r w:rsidR="00F50BB0" w:rsidRPr="008A0BB6">
        <w:rPr>
          <w:rFonts w:ascii="Arial" w:hAnsi="Arial" w:cs="Arial"/>
        </w:rPr>
        <w:t>is verplicht</w:t>
      </w:r>
      <w:r w:rsidR="00415467">
        <w:rPr>
          <w:rFonts w:ascii="Arial" w:hAnsi="Arial" w:cs="Arial"/>
        </w:rPr>
        <w:t>.</w:t>
      </w:r>
    </w:p>
    <w:p w:rsidR="00F50BB0" w:rsidRDefault="00F50BB0" w:rsidP="00914C5F">
      <w:pPr>
        <w:pStyle w:val="Lijstalinea"/>
        <w:numPr>
          <w:ilvl w:val="0"/>
          <w:numId w:val="5"/>
        </w:numPr>
        <w:rPr>
          <w:rFonts w:ascii="Arial" w:hAnsi="Arial" w:cs="Arial"/>
        </w:rPr>
      </w:pPr>
      <w:r w:rsidRPr="008A0BB6">
        <w:rPr>
          <w:rFonts w:ascii="Arial" w:hAnsi="Arial" w:cs="Arial"/>
        </w:rPr>
        <w:t>Inspectie beoordeelt de inspanning van een school voor een sociaal veilige           leeromgeving</w:t>
      </w:r>
      <w:r w:rsidR="00415467">
        <w:rPr>
          <w:rFonts w:ascii="Arial" w:hAnsi="Arial" w:cs="Arial"/>
        </w:rPr>
        <w:t>.</w:t>
      </w:r>
    </w:p>
    <w:p w:rsidR="008A0BB6" w:rsidRPr="008A0BB6" w:rsidRDefault="008A0BB6" w:rsidP="00914C5F">
      <w:pPr>
        <w:pStyle w:val="Lijstalinea"/>
        <w:numPr>
          <w:ilvl w:val="0"/>
          <w:numId w:val="5"/>
        </w:numPr>
        <w:rPr>
          <w:rFonts w:ascii="Arial" w:hAnsi="Arial" w:cs="Arial"/>
        </w:rPr>
      </w:pPr>
      <w:r w:rsidRPr="008A0BB6">
        <w:rPr>
          <w:rFonts w:ascii="Arial" w:hAnsi="Arial" w:cs="Arial"/>
        </w:rPr>
        <w:t>Een actief anti-pestbeleid voeren</w:t>
      </w:r>
      <w:r w:rsidR="00415467">
        <w:rPr>
          <w:rFonts w:ascii="Arial" w:hAnsi="Arial" w:cs="Arial"/>
        </w:rPr>
        <w:t>.</w:t>
      </w:r>
    </w:p>
    <w:p w:rsidR="008A0BB6" w:rsidRDefault="008A0BB6" w:rsidP="00914C5F">
      <w:pPr>
        <w:spacing w:after="0" w:line="240" w:lineRule="auto"/>
        <w:ind w:left="708" w:hanging="708"/>
        <w:rPr>
          <w:rFonts w:ascii="Arial" w:hAnsi="Arial" w:cs="Arial"/>
        </w:rPr>
      </w:pPr>
    </w:p>
    <w:p w:rsidR="00DD5534" w:rsidRDefault="00DD5534" w:rsidP="00F50BB0">
      <w:pPr>
        <w:spacing w:after="0" w:line="240" w:lineRule="auto"/>
        <w:ind w:left="708" w:hanging="708"/>
        <w:jc w:val="both"/>
        <w:rPr>
          <w:rFonts w:ascii="Arial" w:hAnsi="Arial" w:cs="Arial"/>
        </w:rPr>
      </w:pPr>
    </w:p>
    <w:p w:rsidR="00DD5534" w:rsidRDefault="00DD5534" w:rsidP="00F50BB0">
      <w:pPr>
        <w:spacing w:after="0" w:line="240" w:lineRule="auto"/>
        <w:ind w:left="708" w:hanging="708"/>
        <w:jc w:val="both"/>
        <w:rPr>
          <w:rFonts w:ascii="Arial" w:hAnsi="Arial" w:cs="Arial"/>
        </w:rPr>
      </w:pPr>
      <w:r>
        <w:rPr>
          <w:rFonts w:ascii="Arial" w:hAnsi="Arial" w:cs="Arial"/>
        </w:rPr>
        <w:lastRenderedPageBreak/>
        <w:t>Hoofdstuk 3: Missie en visie</w:t>
      </w:r>
    </w:p>
    <w:p w:rsidR="00DD5534" w:rsidRDefault="00DD5534" w:rsidP="00F50BB0">
      <w:pPr>
        <w:spacing w:after="0" w:line="240" w:lineRule="auto"/>
        <w:ind w:left="708" w:hanging="708"/>
        <w:jc w:val="both"/>
        <w:rPr>
          <w:rFonts w:ascii="Arial" w:hAnsi="Arial" w:cs="Arial"/>
        </w:rPr>
      </w:pPr>
    </w:p>
    <w:p w:rsidR="00DD5534" w:rsidRDefault="00DD5534" w:rsidP="00DD5534">
      <w:pPr>
        <w:spacing w:after="0" w:line="240" w:lineRule="auto"/>
        <w:ind w:left="708" w:hanging="708"/>
        <w:jc w:val="both"/>
        <w:rPr>
          <w:rFonts w:ascii="Arial" w:hAnsi="Arial" w:cs="Arial"/>
        </w:rPr>
      </w:pPr>
      <w:r>
        <w:rPr>
          <w:rFonts w:ascii="Arial" w:hAnsi="Arial" w:cs="Arial"/>
        </w:rPr>
        <w:t xml:space="preserve">Missie: </w:t>
      </w:r>
    </w:p>
    <w:p w:rsidR="008A0BB6" w:rsidRDefault="008A0BB6" w:rsidP="008A0BB6">
      <w:pPr>
        <w:spacing w:after="0" w:line="240" w:lineRule="auto"/>
        <w:ind w:left="708" w:hanging="708"/>
        <w:jc w:val="both"/>
        <w:rPr>
          <w:rFonts w:ascii="Arial" w:hAnsi="Arial" w:cs="Arial"/>
        </w:rPr>
      </w:pPr>
      <w:r>
        <w:rPr>
          <w:rFonts w:ascii="Arial" w:hAnsi="Arial" w:cs="Arial"/>
        </w:rPr>
        <w:t>Agora</w:t>
      </w:r>
      <w:r w:rsidR="00DD5534">
        <w:rPr>
          <w:rFonts w:ascii="Arial" w:hAnsi="Arial" w:cs="Arial"/>
        </w:rPr>
        <w:t xml:space="preserve"> vindt haar </w:t>
      </w:r>
      <w:r w:rsidR="00DD5534" w:rsidRPr="00DD5534">
        <w:rPr>
          <w:rFonts w:ascii="Arial" w:hAnsi="Arial" w:cs="Arial"/>
        </w:rPr>
        <w:t>uitdaging in</w:t>
      </w:r>
      <w:r w:rsidR="00DD5534">
        <w:rPr>
          <w:rFonts w:ascii="Arial" w:hAnsi="Arial" w:cs="Arial"/>
        </w:rPr>
        <w:t xml:space="preserve"> de dynamiek van</w:t>
      </w:r>
      <w:r>
        <w:rPr>
          <w:rFonts w:ascii="Arial" w:hAnsi="Arial" w:cs="Arial"/>
        </w:rPr>
        <w:t xml:space="preserve"> </w:t>
      </w:r>
      <w:r w:rsidR="00DD5534">
        <w:rPr>
          <w:rFonts w:ascii="Arial" w:hAnsi="Arial" w:cs="Arial"/>
        </w:rPr>
        <w:t xml:space="preserve">de samenleving, de </w:t>
      </w:r>
      <w:r>
        <w:rPr>
          <w:rFonts w:ascii="Arial" w:hAnsi="Arial" w:cs="Arial"/>
        </w:rPr>
        <w:t>Agora scholen,</w:t>
      </w:r>
    </w:p>
    <w:p w:rsidR="008A0BB6" w:rsidRDefault="008A0BB6" w:rsidP="008A0BB6">
      <w:pPr>
        <w:spacing w:after="0" w:line="240" w:lineRule="auto"/>
        <w:ind w:left="708" w:hanging="708"/>
        <w:jc w:val="both"/>
        <w:rPr>
          <w:rFonts w:ascii="Arial" w:hAnsi="Arial" w:cs="Arial"/>
        </w:rPr>
      </w:pPr>
      <w:r>
        <w:rPr>
          <w:rFonts w:ascii="Arial" w:hAnsi="Arial" w:cs="Arial"/>
        </w:rPr>
        <w:t xml:space="preserve">waaronder de Integrale KindCentra, nemen </w:t>
      </w:r>
      <w:r w:rsidR="00DD5534">
        <w:rPr>
          <w:rFonts w:ascii="Arial" w:hAnsi="Arial" w:cs="Arial"/>
        </w:rPr>
        <w:t>stelling tegen iedere vorm van</w:t>
      </w:r>
    </w:p>
    <w:p w:rsidR="008A0BB6" w:rsidRDefault="008A0BB6" w:rsidP="008A0BB6">
      <w:pPr>
        <w:spacing w:after="0" w:line="240" w:lineRule="auto"/>
        <w:ind w:left="708" w:hanging="708"/>
        <w:jc w:val="both"/>
        <w:rPr>
          <w:rFonts w:ascii="Arial" w:hAnsi="Arial" w:cs="Arial"/>
        </w:rPr>
      </w:pPr>
      <w:r>
        <w:rPr>
          <w:rFonts w:ascii="Arial" w:hAnsi="Arial" w:cs="Arial"/>
        </w:rPr>
        <w:t xml:space="preserve">kindermishandeling, </w:t>
      </w:r>
      <w:r w:rsidR="00DD5534">
        <w:rPr>
          <w:rFonts w:ascii="Arial" w:hAnsi="Arial" w:cs="Arial"/>
        </w:rPr>
        <w:t>discriminatie, intimidatie of</w:t>
      </w:r>
      <w:r>
        <w:rPr>
          <w:rFonts w:ascii="Arial" w:hAnsi="Arial" w:cs="Arial"/>
        </w:rPr>
        <w:t xml:space="preserve"> </w:t>
      </w:r>
      <w:r w:rsidR="00DD5534">
        <w:rPr>
          <w:rFonts w:ascii="Arial" w:hAnsi="Arial" w:cs="Arial"/>
        </w:rPr>
        <w:t>een of andere</w:t>
      </w:r>
      <w:r>
        <w:rPr>
          <w:rFonts w:ascii="Arial" w:hAnsi="Arial" w:cs="Arial"/>
        </w:rPr>
        <w:t xml:space="preserve"> </w:t>
      </w:r>
      <w:r w:rsidR="00DD5534">
        <w:rPr>
          <w:rFonts w:ascii="Arial" w:hAnsi="Arial" w:cs="Arial"/>
        </w:rPr>
        <w:t>vorm van pesten. Iedere</w:t>
      </w:r>
    </w:p>
    <w:p w:rsidR="008A0BB6" w:rsidRDefault="00DD5534" w:rsidP="008A0BB6">
      <w:pPr>
        <w:spacing w:after="0" w:line="240" w:lineRule="auto"/>
        <w:ind w:left="708" w:hanging="708"/>
        <w:jc w:val="both"/>
        <w:rPr>
          <w:rFonts w:ascii="Arial" w:hAnsi="Arial" w:cs="Arial"/>
        </w:rPr>
      </w:pPr>
      <w:r>
        <w:rPr>
          <w:rFonts w:ascii="Arial" w:hAnsi="Arial" w:cs="Arial"/>
        </w:rPr>
        <w:t>school maakt zich sterk voor een veilig pedagogisch</w:t>
      </w:r>
      <w:r w:rsidR="008A0BB6">
        <w:rPr>
          <w:rFonts w:ascii="Arial" w:hAnsi="Arial" w:cs="Arial"/>
        </w:rPr>
        <w:t xml:space="preserve"> </w:t>
      </w:r>
      <w:r>
        <w:rPr>
          <w:rFonts w:ascii="Arial" w:hAnsi="Arial" w:cs="Arial"/>
        </w:rPr>
        <w:t>klimaat waarin</w:t>
      </w:r>
      <w:r w:rsidR="008A0BB6">
        <w:rPr>
          <w:rFonts w:ascii="Arial" w:hAnsi="Arial" w:cs="Arial"/>
        </w:rPr>
        <w:t xml:space="preserve"> </w:t>
      </w:r>
      <w:r>
        <w:rPr>
          <w:rFonts w:ascii="Arial" w:hAnsi="Arial" w:cs="Arial"/>
        </w:rPr>
        <w:t>leerkrachten, leerlingen</w:t>
      </w:r>
    </w:p>
    <w:p w:rsidR="00DD5534" w:rsidRDefault="00DD5534" w:rsidP="008A0BB6">
      <w:pPr>
        <w:spacing w:after="0" w:line="240" w:lineRule="auto"/>
        <w:ind w:left="708" w:hanging="708"/>
        <w:jc w:val="both"/>
        <w:rPr>
          <w:rFonts w:ascii="Arial" w:hAnsi="Arial" w:cs="Arial"/>
        </w:rPr>
      </w:pPr>
      <w:r>
        <w:rPr>
          <w:rFonts w:ascii="Arial" w:hAnsi="Arial" w:cs="Arial"/>
        </w:rPr>
        <w:t>en ouders op een respectvolle en gelijkwaardige</w:t>
      </w:r>
      <w:r w:rsidR="008A0BB6">
        <w:rPr>
          <w:rFonts w:ascii="Arial" w:hAnsi="Arial" w:cs="Arial"/>
        </w:rPr>
        <w:t xml:space="preserve"> </w:t>
      </w:r>
      <w:r>
        <w:rPr>
          <w:rFonts w:ascii="Arial" w:hAnsi="Arial" w:cs="Arial"/>
        </w:rPr>
        <w:t>manier met elkaar</w:t>
      </w:r>
      <w:r w:rsidR="008A0BB6">
        <w:rPr>
          <w:rFonts w:ascii="Arial" w:hAnsi="Arial" w:cs="Arial"/>
        </w:rPr>
        <w:t xml:space="preserve"> </w:t>
      </w:r>
      <w:r>
        <w:rPr>
          <w:rFonts w:ascii="Arial" w:hAnsi="Arial" w:cs="Arial"/>
        </w:rPr>
        <w:t>omgaan.</w:t>
      </w:r>
    </w:p>
    <w:p w:rsidR="00DD5534" w:rsidRDefault="00DD5534" w:rsidP="00DD5534">
      <w:pPr>
        <w:spacing w:after="0" w:line="240" w:lineRule="auto"/>
        <w:ind w:left="708" w:hanging="708"/>
        <w:jc w:val="both"/>
        <w:rPr>
          <w:rFonts w:ascii="Arial" w:hAnsi="Arial" w:cs="Arial"/>
        </w:rPr>
      </w:pPr>
    </w:p>
    <w:p w:rsidR="008A0BB6" w:rsidRDefault="008A0BB6" w:rsidP="00DD5534">
      <w:pPr>
        <w:spacing w:after="0" w:line="240" w:lineRule="auto"/>
        <w:ind w:left="708" w:hanging="708"/>
        <w:jc w:val="both"/>
        <w:rPr>
          <w:rFonts w:ascii="Arial" w:hAnsi="Arial" w:cs="Arial"/>
        </w:rPr>
      </w:pPr>
    </w:p>
    <w:p w:rsidR="008A0BB6" w:rsidRDefault="008A0BB6" w:rsidP="00DD5534">
      <w:pPr>
        <w:spacing w:after="0" w:line="240" w:lineRule="auto"/>
        <w:ind w:left="708" w:hanging="708"/>
        <w:jc w:val="both"/>
        <w:rPr>
          <w:rFonts w:ascii="Arial" w:hAnsi="Arial" w:cs="Arial"/>
        </w:rPr>
      </w:pPr>
    </w:p>
    <w:p w:rsidR="00DD5534" w:rsidRDefault="00DD5534" w:rsidP="00DD5534">
      <w:pPr>
        <w:spacing w:after="0" w:line="240" w:lineRule="auto"/>
        <w:ind w:left="708" w:hanging="708"/>
        <w:jc w:val="both"/>
        <w:rPr>
          <w:rFonts w:ascii="Arial" w:hAnsi="Arial" w:cs="Arial"/>
        </w:rPr>
      </w:pPr>
      <w:r>
        <w:rPr>
          <w:rFonts w:ascii="Arial" w:hAnsi="Arial" w:cs="Arial"/>
        </w:rPr>
        <w:t xml:space="preserve">Visie: </w:t>
      </w:r>
    </w:p>
    <w:p w:rsidR="00DD5534" w:rsidRDefault="00DD5534" w:rsidP="00DD5534">
      <w:pPr>
        <w:spacing w:after="0" w:line="240" w:lineRule="auto"/>
        <w:ind w:left="708" w:hanging="708"/>
        <w:jc w:val="both"/>
        <w:rPr>
          <w:rFonts w:ascii="Arial" w:hAnsi="Arial" w:cs="Arial"/>
        </w:rPr>
      </w:pPr>
      <w:r>
        <w:rPr>
          <w:rFonts w:ascii="Arial" w:hAnsi="Arial" w:cs="Arial"/>
        </w:rPr>
        <w:t>Agora werkt continue aan verbetering van het onderwijs. Goed onderwijs is datgene wat</w:t>
      </w:r>
    </w:p>
    <w:p w:rsidR="00DD5534" w:rsidRDefault="00DD5534" w:rsidP="00DD5534">
      <w:pPr>
        <w:spacing w:after="0" w:line="240" w:lineRule="auto"/>
        <w:ind w:left="708" w:hanging="708"/>
        <w:jc w:val="both"/>
        <w:rPr>
          <w:rFonts w:ascii="Arial" w:hAnsi="Arial" w:cs="Arial"/>
        </w:rPr>
      </w:pPr>
      <w:r>
        <w:rPr>
          <w:rFonts w:ascii="Arial" w:hAnsi="Arial" w:cs="Arial"/>
        </w:rPr>
        <w:t>steeds wordt nagestreefd. Een sociaal veilig klimaat in iedere school is daar een onderdeel</w:t>
      </w:r>
    </w:p>
    <w:p w:rsidR="00DD5534" w:rsidRDefault="00DD5534" w:rsidP="00DD5534">
      <w:pPr>
        <w:spacing w:after="0" w:line="240" w:lineRule="auto"/>
        <w:ind w:left="708" w:hanging="708"/>
        <w:jc w:val="both"/>
        <w:rPr>
          <w:rFonts w:ascii="Arial" w:hAnsi="Arial" w:cs="Arial"/>
        </w:rPr>
      </w:pPr>
      <w:r>
        <w:rPr>
          <w:rFonts w:ascii="Arial" w:hAnsi="Arial" w:cs="Arial"/>
        </w:rPr>
        <w:t>van. In 2017 is op alle scholen merkbaar dat er een goed pedagogisch en veilig klimaat</w:t>
      </w:r>
    </w:p>
    <w:p w:rsidR="00DD5534" w:rsidRDefault="00DD5534" w:rsidP="00DD5534">
      <w:pPr>
        <w:spacing w:after="0" w:line="240" w:lineRule="auto"/>
        <w:ind w:left="708" w:hanging="708"/>
        <w:jc w:val="both"/>
        <w:rPr>
          <w:rFonts w:ascii="Arial" w:hAnsi="Arial" w:cs="Arial"/>
        </w:rPr>
      </w:pPr>
      <w:r>
        <w:rPr>
          <w:rFonts w:ascii="Arial" w:hAnsi="Arial" w:cs="Arial"/>
        </w:rPr>
        <w:t>aanwezig is waarin alle geledingen zich welbevinden.</w:t>
      </w:r>
    </w:p>
    <w:p w:rsidR="00F50BB0" w:rsidRDefault="00F50BB0" w:rsidP="00F50BB0">
      <w:pPr>
        <w:spacing w:after="0" w:line="240" w:lineRule="auto"/>
        <w:ind w:left="708" w:hanging="708"/>
        <w:jc w:val="both"/>
        <w:rPr>
          <w:rFonts w:ascii="Arial" w:hAnsi="Arial" w:cs="Arial"/>
        </w:rPr>
      </w:pPr>
    </w:p>
    <w:p w:rsidR="00DD5534" w:rsidRDefault="00DD5534" w:rsidP="00F50BB0">
      <w:pPr>
        <w:spacing w:after="0" w:line="240" w:lineRule="auto"/>
        <w:ind w:left="708" w:hanging="708"/>
        <w:jc w:val="both"/>
        <w:rPr>
          <w:rFonts w:ascii="Arial" w:hAnsi="Arial" w:cs="Arial"/>
        </w:rPr>
      </w:pPr>
    </w:p>
    <w:p w:rsidR="00F50BB0" w:rsidRDefault="00DD5534" w:rsidP="00F50BB0">
      <w:pPr>
        <w:spacing w:after="0" w:line="240" w:lineRule="auto"/>
        <w:ind w:left="708" w:hanging="708"/>
        <w:jc w:val="both"/>
        <w:rPr>
          <w:rFonts w:ascii="Arial" w:hAnsi="Arial" w:cs="Arial"/>
        </w:rPr>
      </w:pPr>
      <w:r>
        <w:rPr>
          <w:rFonts w:ascii="Arial" w:hAnsi="Arial" w:cs="Arial"/>
        </w:rPr>
        <w:t>Hoofdstuk 4</w:t>
      </w:r>
      <w:r w:rsidR="00F50BB0">
        <w:rPr>
          <w:rFonts w:ascii="Arial" w:hAnsi="Arial" w:cs="Arial"/>
        </w:rPr>
        <w:t>: Aanpak Sociaal Veiligheidsbeleid op schoolniveau</w:t>
      </w:r>
    </w:p>
    <w:p w:rsidR="00F50BB0" w:rsidRDefault="00F50BB0" w:rsidP="00F50BB0">
      <w:pPr>
        <w:spacing w:after="0" w:line="240" w:lineRule="auto"/>
        <w:ind w:left="708" w:hanging="708"/>
        <w:jc w:val="both"/>
        <w:rPr>
          <w:rFonts w:ascii="Arial" w:hAnsi="Arial" w:cs="Arial"/>
        </w:rPr>
      </w:pPr>
    </w:p>
    <w:p w:rsidR="00415467" w:rsidRDefault="00415467" w:rsidP="00AA3ADA">
      <w:pPr>
        <w:pStyle w:val="Lijstalinea"/>
        <w:numPr>
          <w:ilvl w:val="0"/>
          <w:numId w:val="1"/>
        </w:numPr>
        <w:rPr>
          <w:rFonts w:ascii="Arial" w:hAnsi="Arial" w:cs="Arial"/>
        </w:rPr>
      </w:pPr>
      <w:r>
        <w:rPr>
          <w:rFonts w:ascii="Arial" w:hAnsi="Arial" w:cs="Arial"/>
        </w:rPr>
        <w:t>Alle scholen voeren een actief sociaal veiligheidsbeleid.</w:t>
      </w:r>
    </w:p>
    <w:p w:rsidR="00F50BB0" w:rsidRDefault="00F50BB0" w:rsidP="00AA3ADA">
      <w:pPr>
        <w:pStyle w:val="Lijstalinea"/>
        <w:numPr>
          <w:ilvl w:val="0"/>
          <w:numId w:val="1"/>
        </w:numPr>
        <w:rPr>
          <w:rFonts w:ascii="Arial" w:hAnsi="Arial" w:cs="Arial"/>
        </w:rPr>
      </w:pPr>
      <w:r w:rsidRPr="00AA3ADA">
        <w:rPr>
          <w:rFonts w:ascii="Arial" w:hAnsi="Arial" w:cs="Arial"/>
        </w:rPr>
        <w:t>Alle scholen hebben een digitaal veiligheidsplan</w:t>
      </w:r>
      <w:r w:rsidR="00415467">
        <w:rPr>
          <w:rFonts w:ascii="Arial" w:hAnsi="Arial" w:cs="Arial"/>
        </w:rPr>
        <w:t xml:space="preserve"> (</w:t>
      </w:r>
      <w:hyperlink r:id="rId9" w:history="1">
        <w:r w:rsidR="00415467" w:rsidRPr="00750A51">
          <w:rPr>
            <w:rStyle w:val="Hyperlink"/>
            <w:rFonts w:ascii="Arial" w:hAnsi="Arial" w:cs="Arial"/>
          </w:rPr>
          <w:t>www.digitaalveiligheidsplan.nl</w:t>
        </w:r>
      </w:hyperlink>
      <w:r w:rsidR="00415467">
        <w:rPr>
          <w:rFonts w:ascii="Arial" w:hAnsi="Arial" w:cs="Arial"/>
        </w:rPr>
        <w:t xml:space="preserve">) </w:t>
      </w:r>
      <w:r w:rsidRPr="00AA3ADA">
        <w:rPr>
          <w:rFonts w:ascii="Arial" w:hAnsi="Arial" w:cs="Arial"/>
        </w:rPr>
        <w:t xml:space="preserve"> ingevuld en opgenomen in het integrale schoolplan.</w:t>
      </w:r>
    </w:p>
    <w:p w:rsidR="00AA3ADA" w:rsidRDefault="00AA3ADA" w:rsidP="00AA3ADA">
      <w:pPr>
        <w:pStyle w:val="Lijstalinea"/>
        <w:numPr>
          <w:ilvl w:val="0"/>
          <w:numId w:val="1"/>
        </w:numPr>
        <w:rPr>
          <w:rFonts w:ascii="Arial" w:hAnsi="Arial" w:cs="Arial"/>
        </w:rPr>
      </w:pPr>
      <w:r>
        <w:rPr>
          <w:rFonts w:ascii="Arial" w:hAnsi="Arial" w:cs="Arial"/>
        </w:rPr>
        <w:t xml:space="preserve">Alle scholen werken met een lesprogramma voor sociale </w:t>
      </w:r>
      <w:r w:rsidR="008A0BB6">
        <w:rPr>
          <w:rFonts w:ascii="Arial" w:hAnsi="Arial" w:cs="Arial"/>
        </w:rPr>
        <w:t>vorming</w:t>
      </w:r>
      <w:r w:rsidR="00415467">
        <w:rPr>
          <w:rFonts w:ascii="Arial" w:hAnsi="Arial" w:cs="Arial"/>
        </w:rPr>
        <w:t>.</w:t>
      </w:r>
    </w:p>
    <w:p w:rsidR="00AA3ADA" w:rsidRDefault="008A0BB6" w:rsidP="00AA3ADA">
      <w:pPr>
        <w:pStyle w:val="Lijstalinea"/>
        <w:numPr>
          <w:ilvl w:val="0"/>
          <w:numId w:val="1"/>
        </w:numPr>
        <w:rPr>
          <w:rFonts w:ascii="Arial" w:hAnsi="Arial" w:cs="Arial"/>
        </w:rPr>
      </w:pPr>
      <w:r>
        <w:rPr>
          <w:rFonts w:ascii="Arial" w:hAnsi="Arial" w:cs="Arial"/>
        </w:rPr>
        <w:t>Alle medewerkers van scholen professionaliseren</w:t>
      </w:r>
      <w:r w:rsidR="00AA3ADA">
        <w:rPr>
          <w:rFonts w:ascii="Arial" w:hAnsi="Arial" w:cs="Arial"/>
        </w:rPr>
        <w:t xml:space="preserve"> zich verder met betrekking tot pedagogisch vakmanschap</w:t>
      </w:r>
      <w:r w:rsidR="00415467">
        <w:rPr>
          <w:rFonts w:ascii="Arial" w:hAnsi="Arial" w:cs="Arial"/>
        </w:rPr>
        <w:t>.</w:t>
      </w:r>
    </w:p>
    <w:p w:rsidR="00AA3ADA" w:rsidRPr="00AA3ADA" w:rsidRDefault="00AA3ADA" w:rsidP="00AA3ADA">
      <w:pPr>
        <w:pStyle w:val="Lijstalinea"/>
        <w:numPr>
          <w:ilvl w:val="0"/>
          <w:numId w:val="1"/>
        </w:numPr>
        <w:rPr>
          <w:rFonts w:ascii="Arial" w:hAnsi="Arial" w:cs="Arial"/>
        </w:rPr>
      </w:pPr>
      <w:r>
        <w:rPr>
          <w:rFonts w:ascii="Arial" w:hAnsi="Arial" w:cs="Arial"/>
        </w:rPr>
        <w:t xml:space="preserve">Alle scholen </w:t>
      </w:r>
      <w:r w:rsidRPr="00AA3ADA">
        <w:rPr>
          <w:rFonts w:ascii="Arial" w:hAnsi="Arial" w:cs="Arial"/>
        </w:rPr>
        <w:t>kunnen aantonen met welke interventies of programma’s zij een sociaal veilige omgeving waarborgen en inzichtelijk maken dat de gekozen aanpak effect sorteert.</w:t>
      </w:r>
    </w:p>
    <w:p w:rsidR="00AA3ADA" w:rsidRDefault="00AA3ADA" w:rsidP="00AA3ADA">
      <w:pPr>
        <w:pStyle w:val="Lijstalinea"/>
        <w:numPr>
          <w:ilvl w:val="0"/>
          <w:numId w:val="1"/>
        </w:numPr>
        <w:rPr>
          <w:rFonts w:ascii="Arial" w:hAnsi="Arial" w:cs="Arial"/>
        </w:rPr>
      </w:pPr>
      <w:r>
        <w:rPr>
          <w:rFonts w:ascii="Arial" w:hAnsi="Arial" w:cs="Arial"/>
        </w:rPr>
        <w:t>Alle scholen hebben een aanspreekpunt (Sociaal Veiligheid</w:t>
      </w:r>
      <w:r w:rsidR="006D2C10">
        <w:rPr>
          <w:rFonts w:ascii="Arial" w:hAnsi="Arial" w:cs="Arial"/>
        </w:rPr>
        <w:t>scoördinator) voor 8 uur</w:t>
      </w:r>
      <w:r>
        <w:rPr>
          <w:rFonts w:ascii="Arial" w:hAnsi="Arial" w:cs="Arial"/>
        </w:rPr>
        <w:t xml:space="preserve"> in de week aangesteld voor sociale veiligheid. Ouders en leerlingen kunnen hierbij terecht</w:t>
      </w:r>
      <w:r w:rsidR="00415467">
        <w:rPr>
          <w:rFonts w:ascii="Arial" w:hAnsi="Arial" w:cs="Arial"/>
        </w:rPr>
        <w:t>.</w:t>
      </w:r>
    </w:p>
    <w:p w:rsidR="00AA3ADA" w:rsidRDefault="00AA3ADA" w:rsidP="00AA3ADA">
      <w:pPr>
        <w:pStyle w:val="Lijstalinea"/>
        <w:numPr>
          <w:ilvl w:val="0"/>
          <w:numId w:val="1"/>
        </w:numPr>
        <w:rPr>
          <w:rFonts w:ascii="Arial" w:hAnsi="Arial" w:cs="Arial"/>
        </w:rPr>
      </w:pPr>
      <w:r>
        <w:rPr>
          <w:rFonts w:ascii="Arial" w:hAnsi="Arial" w:cs="Arial"/>
        </w:rPr>
        <w:t>De Sociaal Veiligheidscoördinator zorgt voor borging van d</w:t>
      </w:r>
      <w:r w:rsidR="008A0BB6">
        <w:rPr>
          <w:rFonts w:ascii="Arial" w:hAnsi="Arial" w:cs="Arial"/>
        </w:rPr>
        <w:t xml:space="preserve">e sociale veiligheid en </w:t>
      </w:r>
      <w:r w:rsidR="006D2C10">
        <w:rPr>
          <w:rFonts w:ascii="Arial" w:hAnsi="Arial" w:cs="Arial"/>
        </w:rPr>
        <w:t xml:space="preserve">van de meldcode huiselijk geweld en </w:t>
      </w:r>
      <w:r>
        <w:rPr>
          <w:rFonts w:ascii="Arial" w:hAnsi="Arial" w:cs="Arial"/>
        </w:rPr>
        <w:t>kindermishandeling</w:t>
      </w:r>
      <w:r w:rsidR="00415467">
        <w:rPr>
          <w:rFonts w:ascii="Arial" w:hAnsi="Arial" w:cs="Arial"/>
        </w:rPr>
        <w:t>.</w:t>
      </w:r>
    </w:p>
    <w:p w:rsidR="00AA3ADA" w:rsidRDefault="00AA3ADA" w:rsidP="00AA3ADA">
      <w:pPr>
        <w:pStyle w:val="Lijstalinea"/>
        <w:numPr>
          <w:ilvl w:val="0"/>
          <w:numId w:val="1"/>
        </w:numPr>
        <w:rPr>
          <w:rFonts w:ascii="Arial" w:hAnsi="Arial" w:cs="Arial"/>
        </w:rPr>
      </w:pPr>
      <w:r>
        <w:rPr>
          <w:rFonts w:ascii="Arial" w:hAnsi="Arial" w:cs="Arial"/>
        </w:rPr>
        <w:t>Alle scholen hebben de borging duidelijk omschreven maar zijn vrij om de gepaste invulling daaraan te geven in tijd en ruimte</w:t>
      </w:r>
      <w:r w:rsidR="00415467">
        <w:rPr>
          <w:rFonts w:ascii="Arial" w:hAnsi="Arial" w:cs="Arial"/>
        </w:rPr>
        <w:t>.</w:t>
      </w:r>
    </w:p>
    <w:p w:rsidR="00AA3ADA" w:rsidRDefault="00AA3ADA" w:rsidP="00AA3ADA">
      <w:pPr>
        <w:pStyle w:val="Lijstalinea"/>
        <w:numPr>
          <w:ilvl w:val="0"/>
          <w:numId w:val="1"/>
        </w:numPr>
        <w:rPr>
          <w:rFonts w:ascii="Arial" w:hAnsi="Arial" w:cs="Arial"/>
        </w:rPr>
      </w:pPr>
      <w:r>
        <w:rPr>
          <w:rFonts w:ascii="Arial" w:hAnsi="Arial" w:cs="Arial"/>
        </w:rPr>
        <w:t>Alle scholen monitoren het sociaal veiligheids</w:t>
      </w:r>
      <w:r w:rsidR="008A0BB6">
        <w:rPr>
          <w:rFonts w:ascii="Arial" w:hAnsi="Arial" w:cs="Arial"/>
        </w:rPr>
        <w:t>klimaat middels Kijk/ Z</w:t>
      </w:r>
      <w:r>
        <w:rPr>
          <w:rFonts w:ascii="Arial" w:hAnsi="Arial" w:cs="Arial"/>
        </w:rPr>
        <w:t>ien</w:t>
      </w:r>
      <w:r w:rsidR="007C6BB8">
        <w:rPr>
          <w:rFonts w:ascii="Arial" w:hAnsi="Arial" w:cs="Arial"/>
        </w:rPr>
        <w:t>/Sco</w:t>
      </w:r>
      <w:r w:rsidR="00B30AF5">
        <w:rPr>
          <w:rFonts w:ascii="Arial" w:hAnsi="Arial" w:cs="Arial"/>
        </w:rPr>
        <w:t>l</w:t>
      </w:r>
      <w:r w:rsidR="00415467">
        <w:rPr>
          <w:rFonts w:ascii="Arial" w:hAnsi="Arial" w:cs="Arial"/>
        </w:rPr>
        <w:t>.</w:t>
      </w:r>
      <w:r w:rsidR="006D2C10">
        <w:rPr>
          <w:rFonts w:ascii="Arial" w:hAnsi="Arial" w:cs="Arial"/>
        </w:rPr>
        <w:t xml:space="preserve"> Daarnaast monitoren de scholen één keer per jaar de vragenlijst van Beekveld en Terpstra of vensters voor PO</w:t>
      </w:r>
    </w:p>
    <w:p w:rsidR="00AA3ADA" w:rsidRPr="00B30AF5" w:rsidRDefault="006D2C10" w:rsidP="00B30AF5">
      <w:pPr>
        <w:pStyle w:val="Lijstalinea"/>
        <w:numPr>
          <w:ilvl w:val="0"/>
          <w:numId w:val="1"/>
        </w:numPr>
        <w:rPr>
          <w:rFonts w:ascii="Arial" w:hAnsi="Arial" w:cs="Arial"/>
        </w:rPr>
      </w:pPr>
      <w:r>
        <w:rPr>
          <w:rFonts w:ascii="Arial" w:hAnsi="Arial" w:cs="Arial"/>
        </w:rPr>
        <w:t>Alle scholen werken met de meldcode huiselijk geweld en</w:t>
      </w:r>
      <w:r w:rsidR="00AA3ADA">
        <w:rPr>
          <w:rFonts w:ascii="Arial" w:hAnsi="Arial" w:cs="Arial"/>
        </w:rPr>
        <w:t xml:space="preserve"> kindermishandeling</w:t>
      </w:r>
      <w:r w:rsidR="00415467">
        <w:rPr>
          <w:rFonts w:ascii="Arial" w:hAnsi="Arial" w:cs="Arial"/>
        </w:rPr>
        <w:t>.</w:t>
      </w:r>
    </w:p>
    <w:p w:rsidR="00AA3ADA" w:rsidRDefault="00AA3ADA" w:rsidP="00AA3ADA">
      <w:pPr>
        <w:rPr>
          <w:rFonts w:ascii="Arial" w:hAnsi="Arial" w:cs="Arial"/>
        </w:rPr>
      </w:pPr>
    </w:p>
    <w:p w:rsidR="00AA3ADA" w:rsidRDefault="008A0BB6" w:rsidP="00AA3ADA">
      <w:pPr>
        <w:rPr>
          <w:rFonts w:ascii="Arial" w:hAnsi="Arial" w:cs="Arial"/>
        </w:rPr>
      </w:pPr>
      <w:r>
        <w:rPr>
          <w:rFonts w:ascii="Arial" w:hAnsi="Arial" w:cs="Arial"/>
        </w:rPr>
        <w:lastRenderedPageBreak/>
        <w:t>Hoofdstuk 5</w:t>
      </w:r>
      <w:r w:rsidR="00AA3ADA">
        <w:rPr>
          <w:rFonts w:ascii="Arial" w:hAnsi="Arial" w:cs="Arial"/>
        </w:rPr>
        <w:t>: Aanbevelingen</w:t>
      </w:r>
      <w:r>
        <w:rPr>
          <w:rFonts w:ascii="Arial" w:hAnsi="Arial" w:cs="Arial"/>
        </w:rPr>
        <w:t>/Uitvoering</w:t>
      </w:r>
    </w:p>
    <w:p w:rsidR="00AA3ADA" w:rsidRPr="00AA3ADA" w:rsidRDefault="00AA3ADA" w:rsidP="00AA3ADA">
      <w:pPr>
        <w:numPr>
          <w:ilvl w:val="0"/>
          <w:numId w:val="2"/>
        </w:numPr>
        <w:contextualSpacing/>
        <w:rPr>
          <w:rFonts w:ascii="Arial" w:hAnsi="Arial" w:cs="Arial"/>
          <w:i/>
        </w:rPr>
      </w:pPr>
      <w:r>
        <w:rPr>
          <w:rFonts w:ascii="Arial" w:hAnsi="Arial" w:cs="Arial"/>
        </w:rPr>
        <w:t>Scholen vullen</w:t>
      </w:r>
      <w:r w:rsidRPr="00AA3ADA">
        <w:rPr>
          <w:rFonts w:ascii="Arial" w:hAnsi="Arial" w:cs="Arial"/>
        </w:rPr>
        <w:t xml:space="preserve"> het digita</w:t>
      </w:r>
      <w:r>
        <w:rPr>
          <w:rFonts w:ascii="Arial" w:hAnsi="Arial" w:cs="Arial"/>
        </w:rPr>
        <w:t>al</w:t>
      </w:r>
      <w:r w:rsidR="00B30AF5">
        <w:rPr>
          <w:rFonts w:ascii="Arial" w:hAnsi="Arial" w:cs="Arial"/>
        </w:rPr>
        <w:t xml:space="preserve"> veiligheidsplan in voor 1 september</w:t>
      </w:r>
      <w:r>
        <w:rPr>
          <w:rFonts w:ascii="Arial" w:hAnsi="Arial" w:cs="Arial"/>
        </w:rPr>
        <w:t xml:space="preserve"> </w:t>
      </w:r>
      <w:r w:rsidRPr="00AA3ADA">
        <w:rPr>
          <w:rFonts w:ascii="Arial" w:hAnsi="Arial" w:cs="Arial"/>
        </w:rPr>
        <w:t>2017</w:t>
      </w:r>
    </w:p>
    <w:p w:rsidR="00AA3ADA" w:rsidRPr="00AA3ADA" w:rsidRDefault="00AA3ADA" w:rsidP="00AA3ADA">
      <w:pPr>
        <w:numPr>
          <w:ilvl w:val="0"/>
          <w:numId w:val="2"/>
        </w:numPr>
        <w:contextualSpacing/>
        <w:rPr>
          <w:rFonts w:ascii="Arial" w:hAnsi="Arial" w:cs="Arial"/>
          <w:i/>
        </w:rPr>
      </w:pPr>
      <w:r w:rsidRPr="00AA3ADA">
        <w:rPr>
          <w:rFonts w:ascii="Arial" w:hAnsi="Arial" w:cs="Arial"/>
        </w:rPr>
        <w:t>Iedere school heeft een programma voor sociaal emotionele ontwikkeling</w:t>
      </w:r>
    </w:p>
    <w:p w:rsidR="00AA3ADA" w:rsidRPr="00AA3ADA" w:rsidRDefault="00B30AF5" w:rsidP="00AA3ADA">
      <w:pPr>
        <w:numPr>
          <w:ilvl w:val="0"/>
          <w:numId w:val="2"/>
        </w:numPr>
        <w:contextualSpacing/>
        <w:rPr>
          <w:rFonts w:ascii="Arial" w:hAnsi="Arial" w:cs="Arial"/>
        </w:rPr>
      </w:pPr>
      <w:r>
        <w:rPr>
          <w:rFonts w:ascii="Arial" w:hAnsi="Arial" w:cs="Arial"/>
        </w:rPr>
        <w:t>D</w:t>
      </w:r>
      <w:r w:rsidR="00AA3ADA" w:rsidRPr="00AA3ADA">
        <w:rPr>
          <w:rFonts w:ascii="Arial" w:hAnsi="Arial" w:cs="Arial"/>
        </w:rPr>
        <w:t>e bestaande documenten in het kader van Arbow</w:t>
      </w:r>
      <w:r>
        <w:rPr>
          <w:rFonts w:ascii="Arial" w:hAnsi="Arial" w:cs="Arial"/>
        </w:rPr>
        <w:t>et en Kwaliteitswet integreren binnen het</w:t>
      </w:r>
      <w:r w:rsidR="00AA3ADA" w:rsidRPr="00AA3ADA">
        <w:rPr>
          <w:rFonts w:ascii="Arial" w:hAnsi="Arial" w:cs="Arial"/>
        </w:rPr>
        <w:t xml:space="preserve"> digitaal veiligheidsplan</w:t>
      </w:r>
    </w:p>
    <w:p w:rsidR="00AA3ADA" w:rsidRPr="006D2C10" w:rsidRDefault="00B30AF5" w:rsidP="00AA3ADA">
      <w:pPr>
        <w:numPr>
          <w:ilvl w:val="0"/>
          <w:numId w:val="2"/>
        </w:numPr>
        <w:contextualSpacing/>
        <w:rPr>
          <w:rFonts w:ascii="Arial" w:hAnsi="Arial" w:cs="Arial"/>
        </w:rPr>
      </w:pPr>
      <w:r w:rsidRPr="006D2C10">
        <w:rPr>
          <w:rFonts w:ascii="Arial" w:hAnsi="Arial" w:cs="Arial"/>
        </w:rPr>
        <w:t>Op basis van de in kaart gebrachte informatie</w:t>
      </w:r>
      <w:r w:rsidR="006D2C10">
        <w:rPr>
          <w:rFonts w:ascii="Arial" w:hAnsi="Arial" w:cs="Arial"/>
        </w:rPr>
        <w:t xml:space="preserve"> vanuit de monitoring</w:t>
      </w:r>
      <w:r w:rsidR="007C6BB8">
        <w:rPr>
          <w:rFonts w:ascii="Arial" w:hAnsi="Arial" w:cs="Arial"/>
        </w:rPr>
        <w:t xml:space="preserve"> Kijk, Zien en Sc</w:t>
      </w:r>
      <w:r w:rsidR="006D2C10" w:rsidRPr="006D2C10">
        <w:rPr>
          <w:rFonts w:ascii="Arial" w:hAnsi="Arial" w:cs="Arial"/>
        </w:rPr>
        <w:t>ol, uitvoering geven aan</w:t>
      </w:r>
      <w:r w:rsidRPr="006D2C10">
        <w:rPr>
          <w:rFonts w:ascii="Arial" w:hAnsi="Arial" w:cs="Arial"/>
        </w:rPr>
        <w:t xml:space="preserve"> verbeterplannen</w:t>
      </w:r>
      <w:r w:rsidR="006D2C10">
        <w:rPr>
          <w:rFonts w:ascii="Arial" w:hAnsi="Arial" w:cs="Arial"/>
        </w:rPr>
        <w:t xml:space="preserve"> (PDSA)</w:t>
      </w:r>
    </w:p>
    <w:p w:rsidR="00AA3ADA" w:rsidRPr="00AA3ADA" w:rsidRDefault="00AA3ADA" w:rsidP="00AA3ADA">
      <w:pPr>
        <w:numPr>
          <w:ilvl w:val="0"/>
          <w:numId w:val="2"/>
        </w:numPr>
        <w:contextualSpacing/>
        <w:rPr>
          <w:rFonts w:ascii="Arial" w:hAnsi="Arial" w:cs="Arial"/>
        </w:rPr>
      </w:pPr>
      <w:r w:rsidRPr="00AA3ADA">
        <w:rPr>
          <w:rFonts w:ascii="Arial" w:hAnsi="Arial" w:cs="Arial"/>
        </w:rPr>
        <w:t>Tweemaal per jaar scholing op Agora niveau voor Sociale Veiligheidscoördinator van scholen</w:t>
      </w:r>
    </w:p>
    <w:p w:rsidR="00AA3ADA" w:rsidRPr="00AA3ADA" w:rsidRDefault="00AA3ADA" w:rsidP="00AA3ADA">
      <w:pPr>
        <w:numPr>
          <w:ilvl w:val="0"/>
          <w:numId w:val="2"/>
        </w:numPr>
        <w:contextualSpacing/>
        <w:rPr>
          <w:rFonts w:ascii="Arial" w:hAnsi="Arial" w:cs="Arial"/>
        </w:rPr>
      </w:pPr>
      <w:r w:rsidRPr="00AA3ADA">
        <w:rPr>
          <w:rFonts w:ascii="Arial" w:hAnsi="Arial" w:cs="Arial"/>
        </w:rPr>
        <w:t>Aa</w:t>
      </w:r>
      <w:r w:rsidR="00B30AF5">
        <w:rPr>
          <w:rFonts w:ascii="Arial" w:hAnsi="Arial" w:cs="Arial"/>
        </w:rPr>
        <w:t>nstellen van een integraal</w:t>
      </w:r>
      <w:r w:rsidR="006D2C10">
        <w:rPr>
          <w:rFonts w:ascii="Arial" w:hAnsi="Arial" w:cs="Arial"/>
        </w:rPr>
        <w:t xml:space="preserve"> </w:t>
      </w:r>
      <w:r w:rsidRPr="00AA3ADA">
        <w:rPr>
          <w:rFonts w:ascii="Arial" w:hAnsi="Arial" w:cs="Arial"/>
        </w:rPr>
        <w:t>Sociaal Veiligheidscoördinator (kan zorgdragen voor o.a. scholing en het levendig houden van de aandacht voor sociale veiligheid)</w:t>
      </w:r>
    </w:p>
    <w:p w:rsidR="00AA3ADA" w:rsidRPr="00AA3ADA" w:rsidRDefault="00B30AF5" w:rsidP="00AA3ADA">
      <w:pPr>
        <w:numPr>
          <w:ilvl w:val="0"/>
          <w:numId w:val="2"/>
        </w:numPr>
        <w:contextualSpacing/>
        <w:rPr>
          <w:rFonts w:ascii="Arial" w:hAnsi="Arial" w:cs="Arial"/>
        </w:rPr>
      </w:pPr>
      <w:r>
        <w:rPr>
          <w:rFonts w:ascii="Arial" w:hAnsi="Arial" w:cs="Arial"/>
        </w:rPr>
        <w:t xml:space="preserve">De </w:t>
      </w:r>
      <w:r w:rsidR="00AA3ADA" w:rsidRPr="00AA3ADA">
        <w:rPr>
          <w:rFonts w:ascii="Arial" w:hAnsi="Arial" w:cs="Arial"/>
        </w:rPr>
        <w:t>Sociaal Veiligheidscoördinator kan tevens zorg dragen voor de week tegen Kindermishandeling (altijd in november)</w:t>
      </w:r>
    </w:p>
    <w:p w:rsidR="00AA3ADA" w:rsidRPr="00AA3ADA" w:rsidRDefault="00AA3ADA" w:rsidP="00AA3ADA">
      <w:pPr>
        <w:numPr>
          <w:ilvl w:val="0"/>
          <w:numId w:val="2"/>
        </w:numPr>
        <w:contextualSpacing/>
        <w:rPr>
          <w:rFonts w:ascii="Arial" w:hAnsi="Arial" w:cs="Arial"/>
        </w:rPr>
      </w:pPr>
      <w:r w:rsidRPr="00AA3ADA">
        <w:rPr>
          <w:rFonts w:ascii="Arial" w:hAnsi="Arial" w:cs="Arial"/>
        </w:rPr>
        <w:t>Op iedere school één aanspreekpunt voor sociale veiligheid (anti - pestcoördinator, Arbo coördinator en sociale veiligheidscoördinator ) indien mogelijk laten samenvoegen tot één taak</w:t>
      </w:r>
    </w:p>
    <w:p w:rsidR="006D2C10" w:rsidRDefault="00AA3ADA" w:rsidP="00AA3ADA">
      <w:pPr>
        <w:numPr>
          <w:ilvl w:val="0"/>
          <w:numId w:val="2"/>
        </w:numPr>
        <w:contextualSpacing/>
        <w:rPr>
          <w:rFonts w:ascii="Arial" w:hAnsi="Arial" w:cs="Arial"/>
        </w:rPr>
      </w:pPr>
      <w:r w:rsidRPr="00AA3ADA">
        <w:rPr>
          <w:rFonts w:ascii="Arial" w:hAnsi="Arial" w:cs="Arial"/>
        </w:rPr>
        <w:t>CvB kaart jaarlijks het sociale veiligheidsplan</w:t>
      </w:r>
      <w:r w:rsidR="006D2C10">
        <w:rPr>
          <w:rFonts w:ascii="Arial" w:hAnsi="Arial" w:cs="Arial"/>
        </w:rPr>
        <w:t>/meldcode huiselijk geweld en kindermishandeling (zie toolkit)</w:t>
      </w:r>
      <w:r w:rsidRPr="00AA3ADA">
        <w:rPr>
          <w:rFonts w:ascii="Arial" w:hAnsi="Arial" w:cs="Arial"/>
        </w:rPr>
        <w:t xml:space="preserve"> van</w:t>
      </w:r>
      <w:r w:rsidR="00B30AF5">
        <w:rPr>
          <w:rFonts w:ascii="Arial" w:hAnsi="Arial" w:cs="Arial"/>
        </w:rPr>
        <w:t xml:space="preserve"> de school aan tijdens de Kwaliteitscyclus</w:t>
      </w:r>
    </w:p>
    <w:p w:rsidR="006D2C10" w:rsidRDefault="006D2C10" w:rsidP="00AA3ADA">
      <w:pPr>
        <w:numPr>
          <w:ilvl w:val="0"/>
          <w:numId w:val="2"/>
        </w:numPr>
        <w:contextualSpacing/>
        <w:rPr>
          <w:rFonts w:ascii="Arial" w:hAnsi="Arial" w:cs="Arial"/>
        </w:rPr>
      </w:pPr>
      <w:r>
        <w:rPr>
          <w:rFonts w:ascii="Arial" w:hAnsi="Arial" w:cs="Arial"/>
        </w:rPr>
        <w:t xml:space="preserve">Uitgezocht moet worden in hoeverre de wettelijke terminologie overeenkomt met de gebruikte terminologie in de </w:t>
      </w:r>
      <w:r w:rsidR="00914C5F">
        <w:rPr>
          <w:rFonts w:ascii="Arial" w:hAnsi="Arial" w:cs="Arial"/>
        </w:rPr>
        <w:t>Agora documenten/website en waar</w:t>
      </w:r>
      <w:r>
        <w:rPr>
          <w:rFonts w:ascii="Arial" w:hAnsi="Arial" w:cs="Arial"/>
        </w:rPr>
        <w:t xml:space="preserve"> de documenten </w:t>
      </w:r>
      <w:r w:rsidR="00914C5F">
        <w:rPr>
          <w:rFonts w:ascii="Arial" w:hAnsi="Arial" w:cs="Arial"/>
        </w:rPr>
        <w:t xml:space="preserve">zijn </w:t>
      </w:r>
      <w:r>
        <w:rPr>
          <w:rFonts w:ascii="Arial" w:hAnsi="Arial" w:cs="Arial"/>
        </w:rPr>
        <w:t>terug te vinden</w:t>
      </w:r>
    </w:p>
    <w:p w:rsidR="006D2C10" w:rsidRDefault="006D2C10" w:rsidP="00AA3ADA">
      <w:pPr>
        <w:numPr>
          <w:ilvl w:val="0"/>
          <w:numId w:val="2"/>
        </w:numPr>
        <w:contextualSpacing/>
        <w:rPr>
          <w:rFonts w:ascii="Arial" w:hAnsi="Arial" w:cs="Arial"/>
        </w:rPr>
      </w:pPr>
      <w:r>
        <w:rPr>
          <w:rFonts w:ascii="Arial" w:hAnsi="Arial" w:cs="Arial"/>
        </w:rPr>
        <w:t>Uitzoeken of de verplichte nieuwe meldcode huiselijk geweld en kindermishandeling (5 stappenschema</w:t>
      </w:r>
      <w:r w:rsidR="00914C5F">
        <w:rPr>
          <w:rFonts w:ascii="Arial" w:hAnsi="Arial" w:cs="Arial"/>
        </w:rPr>
        <w:t>, 2013</w:t>
      </w:r>
      <w:r>
        <w:rPr>
          <w:rFonts w:ascii="Arial" w:hAnsi="Arial" w:cs="Arial"/>
        </w:rPr>
        <w:t>) in voldoende mate bekend is en gehanteerd wordt op de scholen</w:t>
      </w:r>
    </w:p>
    <w:p w:rsidR="00AA3ADA" w:rsidRPr="00AA3ADA" w:rsidRDefault="00B30AF5" w:rsidP="006D2C10">
      <w:pPr>
        <w:ind w:left="720"/>
        <w:contextualSpacing/>
        <w:rPr>
          <w:rFonts w:ascii="Arial" w:hAnsi="Arial" w:cs="Arial"/>
        </w:rPr>
      </w:pPr>
      <w:r>
        <w:rPr>
          <w:rFonts w:ascii="Arial" w:hAnsi="Arial" w:cs="Arial"/>
        </w:rPr>
        <w:t xml:space="preserve"> </w:t>
      </w:r>
    </w:p>
    <w:p w:rsidR="00AA3ADA" w:rsidRDefault="00AA3ADA" w:rsidP="00AA3ADA">
      <w:pPr>
        <w:rPr>
          <w:rFonts w:ascii="Arial" w:hAnsi="Arial" w:cs="Arial"/>
        </w:rPr>
      </w:pPr>
    </w:p>
    <w:p w:rsidR="00063AFE" w:rsidRDefault="00063AFE" w:rsidP="00AA3ADA">
      <w:pPr>
        <w:rPr>
          <w:rFonts w:ascii="Arial" w:hAnsi="Arial" w:cs="Arial"/>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AA3ADA">
      <w:pPr>
        <w:rPr>
          <w:rFonts w:ascii="Arial" w:hAnsi="Arial" w:cs="Arial"/>
          <w:color w:val="FF0000"/>
        </w:rPr>
      </w:pPr>
    </w:p>
    <w:p w:rsidR="006D2C10" w:rsidRDefault="006D2C10" w:rsidP="00FF31AB">
      <w:pPr>
        <w:rPr>
          <w:rFonts w:ascii="Arial" w:hAnsi="Arial" w:cs="Arial"/>
          <w:color w:val="FF0000"/>
        </w:rPr>
      </w:pPr>
    </w:p>
    <w:p w:rsidR="006D2C10" w:rsidRDefault="006D2C10" w:rsidP="00FF31AB">
      <w:pPr>
        <w:rPr>
          <w:rFonts w:ascii="Arial" w:hAnsi="Arial" w:cs="Arial"/>
          <w:color w:val="FF0000"/>
        </w:rPr>
      </w:pPr>
    </w:p>
    <w:p w:rsidR="006D2C10" w:rsidRDefault="006D2C10" w:rsidP="00FF31AB">
      <w:pPr>
        <w:rPr>
          <w:rFonts w:ascii="Arial" w:hAnsi="Arial" w:cs="Arial"/>
          <w:color w:val="FF0000"/>
        </w:rPr>
      </w:pPr>
    </w:p>
    <w:p w:rsidR="006D2C10" w:rsidRDefault="006D2C10" w:rsidP="00FF31AB">
      <w:pPr>
        <w:rPr>
          <w:rFonts w:ascii="Arial" w:hAnsi="Arial" w:cs="Arial"/>
          <w:color w:val="FF0000"/>
        </w:rPr>
      </w:pPr>
    </w:p>
    <w:p w:rsidR="006D2C10" w:rsidRDefault="006D2C10" w:rsidP="00FF31AB">
      <w:pPr>
        <w:rPr>
          <w:rFonts w:ascii="Arial" w:hAnsi="Arial" w:cs="Arial"/>
          <w:color w:val="FF0000"/>
        </w:rPr>
      </w:pPr>
    </w:p>
    <w:p w:rsidR="00FF31AB" w:rsidRDefault="00FF31AB" w:rsidP="00FF31AB">
      <w:pPr>
        <w:rPr>
          <w:rFonts w:ascii="Arial" w:hAnsi="Arial" w:cs="Arial"/>
          <w:color w:val="002060"/>
          <w:sz w:val="52"/>
          <w:szCs w:val="52"/>
        </w:rPr>
      </w:pPr>
      <w:r w:rsidRPr="00FF31AB">
        <w:rPr>
          <w:rFonts w:ascii="Arial" w:hAnsi="Arial" w:cs="Arial"/>
          <w:color w:val="002060"/>
          <w:sz w:val="52"/>
          <w:szCs w:val="52"/>
        </w:rPr>
        <w:t>Bijlage</w:t>
      </w:r>
      <w:r w:rsidR="00FE0063">
        <w:rPr>
          <w:rFonts w:ascii="Arial" w:hAnsi="Arial" w:cs="Arial"/>
          <w:color w:val="002060"/>
          <w:sz w:val="52"/>
          <w:szCs w:val="52"/>
        </w:rPr>
        <w:t>n</w:t>
      </w:r>
      <w:r w:rsidRPr="00FF31AB">
        <w:rPr>
          <w:rFonts w:ascii="Arial" w:hAnsi="Arial" w:cs="Arial"/>
          <w:color w:val="002060"/>
          <w:sz w:val="52"/>
          <w:szCs w:val="52"/>
        </w:rPr>
        <w:t>:</w:t>
      </w:r>
    </w:p>
    <w:p w:rsidR="00FE0063" w:rsidRDefault="00FE0063" w:rsidP="00FE0063">
      <w:pPr>
        <w:rPr>
          <w:rFonts w:ascii="Arial" w:hAnsi="Arial" w:cs="Arial"/>
          <w:i/>
        </w:rPr>
      </w:pPr>
    </w:p>
    <w:p w:rsidR="006D2C10" w:rsidRDefault="006D2C10" w:rsidP="00FE0063">
      <w:pPr>
        <w:rPr>
          <w:rFonts w:ascii="Arial" w:hAnsi="Arial" w:cs="Arial"/>
          <w:b/>
          <w:i/>
        </w:rPr>
      </w:pPr>
      <w:r>
        <w:rPr>
          <w:rFonts w:ascii="Arial" w:hAnsi="Arial" w:cs="Arial"/>
          <w:b/>
          <w:i/>
        </w:rPr>
        <w:t>Bijlage 1:</w:t>
      </w:r>
    </w:p>
    <w:p w:rsidR="00293568" w:rsidRPr="004F73C3" w:rsidRDefault="00293568" w:rsidP="00293568">
      <w:pPr>
        <w:rPr>
          <w:rFonts w:ascii="Arial" w:hAnsi="Arial" w:cs="Arial"/>
          <w:b/>
        </w:rPr>
      </w:pPr>
      <w:r>
        <w:rPr>
          <w:rFonts w:ascii="Arial" w:hAnsi="Arial" w:cs="Arial"/>
          <w:b/>
        </w:rPr>
        <w:t>Rol- en taakom</w:t>
      </w:r>
      <w:r w:rsidRPr="004F73C3">
        <w:rPr>
          <w:rFonts w:ascii="Arial" w:hAnsi="Arial" w:cs="Arial"/>
          <w:b/>
        </w:rPr>
        <w:t>schrijving uitvoerders van het Sociale veiligheidsplan van Agora</w:t>
      </w:r>
    </w:p>
    <w:p w:rsidR="00293568" w:rsidRPr="004F73C3" w:rsidRDefault="00293568" w:rsidP="00293568">
      <w:pPr>
        <w:spacing w:line="240" w:lineRule="auto"/>
        <w:rPr>
          <w:rFonts w:ascii="Arial" w:hAnsi="Arial" w:cs="Arial"/>
          <w:color w:val="FF0000"/>
          <w:u w:val="single"/>
        </w:rPr>
      </w:pPr>
      <w:r w:rsidRPr="004F73C3">
        <w:rPr>
          <w:rFonts w:ascii="Arial" w:hAnsi="Arial" w:cs="Arial"/>
          <w:u w:val="single"/>
        </w:rPr>
        <w:lastRenderedPageBreak/>
        <w:t xml:space="preserve"> </w:t>
      </w:r>
    </w:p>
    <w:p w:rsidR="00293568" w:rsidRPr="004F73C3" w:rsidRDefault="00293568" w:rsidP="00293568">
      <w:pPr>
        <w:pStyle w:val="Lijstalinea"/>
        <w:numPr>
          <w:ilvl w:val="0"/>
          <w:numId w:val="11"/>
        </w:numPr>
        <w:tabs>
          <w:tab w:val="left" w:pos="5685"/>
        </w:tabs>
        <w:spacing w:after="160"/>
        <w:contextualSpacing/>
        <w:rPr>
          <w:rFonts w:ascii="Arial" w:hAnsi="Arial" w:cs="Arial"/>
        </w:rPr>
      </w:pPr>
      <w:r w:rsidRPr="004F73C3">
        <w:rPr>
          <w:rFonts w:ascii="Arial" w:hAnsi="Arial" w:cs="Arial"/>
        </w:rPr>
        <w:t>College van Bestuur</w:t>
      </w:r>
    </w:p>
    <w:p w:rsidR="00293568" w:rsidRPr="004F73C3" w:rsidRDefault="00293568" w:rsidP="00293568">
      <w:pPr>
        <w:pStyle w:val="Lijstalinea"/>
        <w:tabs>
          <w:tab w:val="left" w:pos="5685"/>
        </w:tabs>
        <w:rPr>
          <w:rFonts w:ascii="Arial" w:hAnsi="Arial" w:cs="Arial"/>
        </w:rPr>
      </w:pPr>
      <w:r w:rsidRPr="004F73C3">
        <w:rPr>
          <w:rFonts w:ascii="Arial" w:hAnsi="Arial" w:cs="Arial"/>
        </w:rPr>
        <w:t>Verantwoordelijk voor het ontwerp en de uitvoering van het Sociale veiligheidsplan.</w:t>
      </w:r>
    </w:p>
    <w:p w:rsidR="00293568" w:rsidRPr="004F73C3" w:rsidRDefault="00293568" w:rsidP="00293568">
      <w:pPr>
        <w:tabs>
          <w:tab w:val="left" w:pos="5685"/>
        </w:tabs>
        <w:spacing w:line="240" w:lineRule="auto"/>
        <w:rPr>
          <w:rFonts w:ascii="Arial" w:hAnsi="Arial" w:cs="Arial"/>
        </w:rPr>
      </w:pPr>
    </w:p>
    <w:p w:rsidR="00293568" w:rsidRPr="004F73C3" w:rsidRDefault="00293568" w:rsidP="00293568">
      <w:pPr>
        <w:pStyle w:val="Lijstalinea"/>
        <w:numPr>
          <w:ilvl w:val="0"/>
          <w:numId w:val="11"/>
        </w:numPr>
        <w:tabs>
          <w:tab w:val="left" w:pos="5685"/>
        </w:tabs>
        <w:spacing w:after="160"/>
        <w:contextualSpacing/>
        <w:rPr>
          <w:rFonts w:ascii="Arial" w:hAnsi="Arial" w:cs="Arial"/>
        </w:rPr>
      </w:pPr>
      <w:r w:rsidRPr="004F73C3">
        <w:rPr>
          <w:rFonts w:ascii="Arial" w:hAnsi="Arial" w:cs="Arial"/>
        </w:rPr>
        <w:t>Algemeen ARBO-coördinator / preventiemedewerker / aandachtsfunctionaris</w:t>
      </w:r>
    </w:p>
    <w:p w:rsidR="00293568" w:rsidRPr="004F73C3" w:rsidRDefault="00293568" w:rsidP="00293568">
      <w:pPr>
        <w:pStyle w:val="Lijstalinea"/>
        <w:tabs>
          <w:tab w:val="left" w:pos="5685"/>
        </w:tabs>
        <w:rPr>
          <w:rFonts w:ascii="Arial" w:hAnsi="Arial" w:cs="Arial"/>
        </w:rPr>
      </w:pPr>
      <w:r w:rsidRPr="004F73C3">
        <w:rPr>
          <w:rFonts w:ascii="Arial" w:hAnsi="Arial" w:cs="Arial"/>
        </w:rPr>
        <w:t>Verantwoordelijk voor de uitvoering van het Veiligheidsplan als totaal. Scholing ten aanzien van Arbo-coördinatoren en Veiligheidscoördinatoren.</w:t>
      </w:r>
    </w:p>
    <w:p w:rsidR="00293568" w:rsidRPr="004F73C3" w:rsidRDefault="00293568" w:rsidP="00293568">
      <w:pPr>
        <w:tabs>
          <w:tab w:val="left" w:pos="5685"/>
        </w:tabs>
        <w:spacing w:line="240" w:lineRule="auto"/>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Directie</w:t>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t xml:space="preserve">Eindverantwoordelijk </w:t>
      </w:r>
      <w:r>
        <w:rPr>
          <w:rFonts w:ascii="Arial" w:hAnsi="Arial" w:cs="Arial"/>
        </w:rPr>
        <w:t xml:space="preserve">op schoolniveau </w:t>
      </w:r>
      <w:r w:rsidRPr="004F73C3">
        <w:rPr>
          <w:rFonts w:ascii="Arial" w:hAnsi="Arial" w:cs="Arial"/>
        </w:rPr>
        <w:t>voor de uitvoering van het Sociaal veiligheidsplan middels het digitale format.</w:t>
      </w:r>
    </w:p>
    <w:p w:rsidR="00293568" w:rsidRPr="004F73C3" w:rsidRDefault="00293568" w:rsidP="00293568">
      <w:pPr>
        <w:spacing w:line="240" w:lineRule="auto"/>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Intern begeleider</w:t>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t>Verantwoordelijk voor de afname en monitoren van de onderdelen van het leerlingvolgsysteem, ten aa</w:t>
      </w:r>
      <w:r w:rsidR="007C6BB8">
        <w:rPr>
          <w:rFonts w:ascii="Arial" w:hAnsi="Arial" w:cs="Arial"/>
        </w:rPr>
        <w:t>nzien van sociale veiligheid.(Sc</w:t>
      </w:r>
      <w:r w:rsidRPr="004F73C3">
        <w:rPr>
          <w:rFonts w:ascii="Arial" w:hAnsi="Arial" w:cs="Arial"/>
        </w:rPr>
        <w:t>ol, Kijk, Zien, et cetera)</w:t>
      </w:r>
    </w:p>
    <w:p w:rsidR="00293568" w:rsidRPr="004F73C3" w:rsidRDefault="00293568" w:rsidP="00293568">
      <w:pPr>
        <w:spacing w:line="240" w:lineRule="auto"/>
        <w:ind w:left="360"/>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Arbo-coördinator</w:t>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t>Actieve rol in het coördineren van het uitvoeren van het veiligheidsbeleid.</w:t>
      </w:r>
    </w:p>
    <w:p w:rsidR="00293568" w:rsidRPr="004F73C3" w:rsidRDefault="00293568" w:rsidP="00293568">
      <w:pPr>
        <w:spacing w:line="240" w:lineRule="auto"/>
        <w:rPr>
          <w:rFonts w:ascii="Arial" w:hAnsi="Arial" w:cs="Arial"/>
        </w:rPr>
      </w:pPr>
      <w:r w:rsidRPr="004F73C3">
        <w:rPr>
          <w:rFonts w:ascii="Arial" w:hAnsi="Arial" w:cs="Arial"/>
        </w:rPr>
        <w:t xml:space="preserve"> </w:t>
      </w: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Antipestcoördinator</w:t>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t>Coördineert het anti-pestbeleid op de school.</w:t>
      </w:r>
    </w:p>
    <w:p w:rsidR="00293568" w:rsidRPr="004F73C3" w:rsidRDefault="00293568" w:rsidP="00293568">
      <w:pPr>
        <w:pStyle w:val="Lijstalinea"/>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Groepsleerkracht</w:t>
      </w:r>
    </w:p>
    <w:p w:rsidR="00293568" w:rsidRPr="004F73C3" w:rsidRDefault="00293568" w:rsidP="00293568">
      <w:pPr>
        <w:pStyle w:val="Lijstalinea"/>
        <w:rPr>
          <w:rFonts w:ascii="Arial" w:hAnsi="Arial" w:cs="Arial"/>
        </w:rPr>
      </w:pPr>
      <w:r w:rsidRPr="004F73C3">
        <w:rPr>
          <w:rFonts w:ascii="Arial" w:hAnsi="Arial" w:cs="Arial"/>
        </w:rPr>
        <w:t>Voert een methode voor sociaal emotionele ontwikkeling uit en maakt tevens</w:t>
      </w:r>
    </w:p>
    <w:p w:rsidR="00293568" w:rsidRPr="004F73C3" w:rsidRDefault="00293568" w:rsidP="00293568">
      <w:pPr>
        <w:pStyle w:val="Lijstalinea"/>
        <w:rPr>
          <w:rFonts w:ascii="Arial" w:hAnsi="Arial" w:cs="Arial"/>
        </w:rPr>
      </w:pPr>
      <w:r w:rsidRPr="004F73C3">
        <w:rPr>
          <w:rFonts w:ascii="Arial" w:hAnsi="Arial" w:cs="Arial"/>
        </w:rPr>
        <w:t>gebruik van de beschikbare middelen daartoe. (Zien, Kijk, Skool, et cetera)</w:t>
      </w:r>
    </w:p>
    <w:p w:rsidR="00293568" w:rsidRPr="004F73C3" w:rsidRDefault="00293568" w:rsidP="00293568">
      <w:pPr>
        <w:pStyle w:val="Lijstalinea"/>
        <w:rPr>
          <w:rFonts w:ascii="Arial" w:hAnsi="Arial" w:cs="Arial"/>
        </w:rPr>
      </w:pPr>
    </w:p>
    <w:p w:rsidR="00293568" w:rsidRPr="004F73C3" w:rsidRDefault="00293568" w:rsidP="00293568">
      <w:pPr>
        <w:pStyle w:val="Lijstalinea"/>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Interne contactpersoon (leerkracht)</w:t>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t>Is aanspreekpunt voor leerlingen.</w:t>
      </w:r>
    </w:p>
    <w:p w:rsidR="00293568" w:rsidRPr="004F73C3" w:rsidRDefault="00293568" w:rsidP="00293568">
      <w:pPr>
        <w:pStyle w:val="Lijstalinea"/>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Contactpersoon (ouder)</w:t>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r>
      <w:r w:rsidRPr="004F73C3">
        <w:rPr>
          <w:rFonts w:ascii="Arial" w:hAnsi="Arial" w:cs="Arial"/>
        </w:rPr>
        <w:tab/>
        <w:t xml:space="preserve"> </w:t>
      </w:r>
    </w:p>
    <w:p w:rsidR="00293568" w:rsidRPr="004F73C3" w:rsidRDefault="00293568" w:rsidP="00293568">
      <w:pPr>
        <w:pStyle w:val="Lijstalinea"/>
        <w:rPr>
          <w:rFonts w:ascii="Arial" w:hAnsi="Arial" w:cs="Arial"/>
        </w:rPr>
      </w:pPr>
      <w:r w:rsidRPr="004F73C3">
        <w:rPr>
          <w:rFonts w:ascii="Arial" w:hAnsi="Arial" w:cs="Arial"/>
        </w:rPr>
        <w:t>Is aanspreekpunt voor leerkrachten, ouders en directie.</w:t>
      </w:r>
    </w:p>
    <w:p w:rsidR="00293568" w:rsidRPr="004F73C3" w:rsidRDefault="00293568" w:rsidP="00293568">
      <w:pPr>
        <w:spacing w:line="240" w:lineRule="auto"/>
        <w:rPr>
          <w:rFonts w:ascii="Arial" w:hAnsi="Arial" w:cs="Arial"/>
        </w:rPr>
      </w:pPr>
      <w:r w:rsidRPr="004F73C3">
        <w:rPr>
          <w:rFonts w:ascii="Arial" w:hAnsi="Arial" w:cs="Arial"/>
          <w:u w:val="single"/>
        </w:rPr>
        <w:t>Extern</w:t>
      </w:r>
      <w:r w:rsidRPr="004F73C3">
        <w:rPr>
          <w:rFonts w:ascii="Arial" w:hAnsi="Arial" w:cs="Arial"/>
        </w:rPr>
        <w:tab/>
      </w: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Wijkagent</w:t>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r w:rsidRPr="004F73C3">
        <w:rPr>
          <w:rFonts w:ascii="Arial" w:hAnsi="Arial" w:cs="Arial"/>
        </w:rPr>
        <w:lastRenderedPageBreak/>
        <w:t xml:space="preserve">Kan worden ingeschakeld als er sprake is van huiselijk geweld en/of kindermishandeling. </w:t>
      </w:r>
      <w:r w:rsidRPr="004F73C3">
        <w:rPr>
          <w:rFonts w:ascii="Arial" w:hAnsi="Arial" w:cs="Arial"/>
        </w:rPr>
        <w:tab/>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Vertrouwenspersoon (mevr. H. de Jong)</w:t>
      </w:r>
      <w:r w:rsidRPr="004F73C3">
        <w:rPr>
          <w:rFonts w:ascii="Arial" w:hAnsi="Arial" w:cs="Arial"/>
        </w:rPr>
        <w:tab/>
      </w:r>
      <w:r w:rsidRPr="004F73C3">
        <w:rPr>
          <w:rFonts w:ascii="Arial" w:hAnsi="Arial" w:cs="Arial"/>
        </w:rPr>
        <w:tab/>
      </w:r>
    </w:p>
    <w:p w:rsidR="00293568" w:rsidRPr="004F73C3" w:rsidRDefault="00293568" w:rsidP="00293568">
      <w:pPr>
        <w:pStyle w:val="Lijstalinea"/>
        <w:rPr>
          <w:rFonts w:ascii="Arial" w:hAnsi="Arial" w:cs="Arial"/>
          <w:color w:val="434343"/>
        </w:rPr>
      </w:pPr>
      <w:r w:rsidRPr="004F73C3">
        <w:rPr>
          <w:rFonts w:ascii="Arial" w:hAnsi="Arial" w:cs="Arial"/>
          <w:color w:val="434343"/>
        </w:rPr>
        <w:t>Behandelt klachten over aantasting van de persoonlijke integriteit (agressie, geweld, discriminatie en seksuele intimidatie)</w:t>
      </w:r>
    </w:p>
    <w:p w:rsidR="00293568" w:rsidRPr="004F73C3" w:rsidRDefault="00293568" w:rsidP="00293568">
      <w:pPr>
        <w:pStyle w:val="Lijstalinea"/>
        <w:rPr>
          <w:rFonts w:ascii="Arial" w:hAnsi="Arial" w:cs="Arial"/>
        </w:rPr>
      </w:pP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Landelijke Klachtencommissie (Stichting GCBO)</w:t>
      </w:r>
      <w:r w:rsidRPr="004F73C3">
        <w:rPr>
          <w:rFonts w:ascii="Arial" w:hAnsi="Arial" w:cs="Arial"/>
        </w:rPr>
        <w:tab/>
      </w:r>
    </w:p>
    <w:p w:rsidR="00293568" w:rsidRPr="00293568" w:rsidRDefault="00293568" w:rsidP="00293568">
      <w:pPr>
        <w:pStyle w:val="Lijstalinea"/>
        <w:rPr>
          <w:rFonts w:ascii="Arial" w:hAnsi="Arial" w:cs="Arial"/>
        </w:rPr>
      </w:pPr>
      <w:r w:rsidRPr="00293568">
        <w:rPr>
          <w:rFonts w:ascii="Arial" w:hAnsi="Arial" w:cs="Arial"/>
        </w:rPr>
        <w:t>De commissie onderzoekt de klacht en verklaart de klacht op grond hiervan al dan niet gegrond. De commissie adviseert over de te nemen maatregelen aan het bevoegd gezag van Agora.</w:t>
      </w:r>
    </w:p>
    <w:p w:rsidR="00293568" w:rsidRPr="004F73C3" w:rsidRDefault="00293568" w:rsidP="00293568">
      <w:pPr>
        <w:pStyle w:val="Lijstalinea"/>
        <w:rPr>
          <w:rFonts w:ascii="Arial" w:hAnsi="Arial" w:cs="Arial"/>
        </w:rPr>
      </w:pPr>
      <w:r w:rsidRPr="004F73C3">
        <w:rPr>
          <w:rFonts w:ascii="Arial" w:hAnsi="Arial" w:cs="Arial"/>
        </w:rPr>
        <w:tab/>
      </w:r>
    </w:p>
    <w:p w:rsidR="00293568" w:rsidRPr="004F73C3" w:rsidRDefault="00293568" w:rsidP="00293568">
      <w:pPr>
        <w:pStyle w:val="Lijstalinea"/>
        <w:numPr>
          <w:ilvl w:val="0"/>
          <w:numId w:val="11"/>
        </w:numPr>
        <w:spacing w:after="160"/>
        <w:contextualSpacing/>
        <w:rPr>
          <w:rFonts w:ascii="Arial" w:hAnsi="Arial" w:cs="Arial"/>
        </w:rPr>
      </w:pPr>
      <w:r w:rsidRPr="004F73C3">
        <w:rPr>
          <w:rFonts w:ascii="Arial" w:hAnsi="Arial" w:cs="Arial"/>
        </w:rPr>
        <w:t>Vertrouwensinspecteur</w:t>
      </w:r>
      <w:r w:rsidRPr="004F73C3">
        <w:rPr>
          <w:rFonts w:ascii="Arial" w:hAnsi="Arial" w:cs="Arial"/>
        </w:rPr>
        <w:tab/>
      </w:r>
    </w:p>
    <w:p w:rsidR="00293568" w:rsidRDefault="00293568" w:rsidP="00293568">
      <w:pPr>
        <w:pStyle w:val="Lijstalinea"/>
        <w:rPr>
          <w:rFonts w:ascii="Arial" w:hAnsi="Arial" w:cs="Arial"/>
        </w:rPr>
      </w:pPr>
      <w:r>
        <w:rPr>
          <w:rFonts w:ascii="Arial" w:hAnsi="Arial" w:cs="Arial"/>
        </w:rPr>
        <w:t>Wordt ingeschakeld wanneer er een sterk vermoeden is van seksuele intimidatie of seksueel misbruik.</w:t>
      </w:r>
    </w:p>
    <w:p w:rsidR="00293568" w:rsidRDefault="00293568" w:rsidP="00293568">
      <w:pPr>
        <w:pStyle w:val="Lijstalinea"/>
        <w:rPr>
          <w:rFonts w:ascii="Arial" w:hAnsi="Arial" w:cs="Arial"/>
        </w:rPr>
      </w:pPr>
    </w:p>
    <w:p w:rsidR="00293568" w:rsidRDefault="00293568" w:rsidP="00293568">
      <w:pPr>
        <w:pStyle w:val="Lijstalinea"/>
        <w:rPr>
          <w:rFonts w:ascii="Arial" w:hAnsi="Arial" w:cs="Arial"/>
        </w:rPr>
      </w:pPr>
    </w:p>
    <w:p w:rsidR="00293568" w:rsidRPr="00FE0063" w:rsidRDefault="00293568" w:rsidP="00293568">
      <w:pPr>
        <w:rPr>
          <w:rFonts w:ascii="Arial" w:hAnsi="Arial" w:cs="Arial"/>
          <w:u w:val="single"/>
        </w:rPr>
      </w:pPr>
      <w:r>
        <w:rPr>
          <w:rFonts w:ascii="Arial" w:hAnsi="Arial" w:cs="Arial"/>
          <w:u w:val="single"/>
        </w:rPr>
        <w:t xml:space="preserve">Specificering taken </w:t>
      </w:r>
      <w:r w:rsidRPr="00FE0063">
        <w:rPr>
          <w:rFonts w:ascii="Arial" w:hAnsi="Arial" w:cs="Arial"/>
          <w:u w:val="single"/>
        </w:rPr>
        <w:t xml:space="preserve"> m.b.t. sociale veiligheid</w:t>
      </w:r>
    </w:p>
    <w:p w:rsidR="00293568" w:rsidRPr="00FE0063" w:rsidRDefault="00293568" w:rsidP="00293568">
      <w:pPr>
        <w:spacing w:line="240" w:lineRule="auto"/>
        <w:rPr>
          <w:rFonts w:ascii="Arial" w:hAnsi="Arial" w:cs="Arial"/>
        </w:rPr>
      </w:pPr>
      <w:r w:rsidRPr="00FE0063">
        <w:rPr>
          <w:rFonts w:ascii="Arial" w:hAnsi="Arial" w:cs="Arial"/>
        </w:rPr>
        <w:t>A Programma / methode sociale veiligheid kiezen / gebruiken</w:t>
      </w:r>
    </w:p>
    <w:p w:rsidR="00293568" w:rsidRPr="00FE0063" w:rsidRDefault="00293568" w:rsidP="00293568">
      <w:pPr>
        <w:spacing w:line="240" w:lineRule="auto"/>
        <w:rPr>
          <w:rFonts w:ascii="Arial" w:hAnsi="Arial" w:cs="Arial"/>
        </w:rPr>
      </w:pPr>
      <w:r w:rsidRPr="00FE0063">
        <w:rPr>
          <w:rFonts w:ascii="Arial" w:hAnsi="Arial" w:cs="Arial"/>
        </w:rPr>
        <w:t>B Klachtenregeling</w:t>
      </w:r>
    </w:p>
    <w:p w:rsidR="00293568" w:rsidRPr="00FE0063" w:rsidRDefault="00293568" w:rsidP="00293568">
      <w:pPr>
        <w:spacing w:line="240" w:lineRule="auto"/>
        <w:rPr>
          <w:rFonts w:ascii="Arial" w:hAnsi="Arial" w:cs="Arial"/>
        </w:rPr>
      </w:pPr>
      <w:r w:rsidRPr="00FE0063">
        <w:rPr>
          <w:rFonts w:ascii="Arial" w:hAnsi="Arial" w:cs="Arial"/>
        </w:rPr>
        <w:t xml:space="preserve">C </w:t>
      </w:r>
      <w:r w:rsidR="000072FC">
        <w:rPr>
          <w:rFonts w:ascii="Arial" w:hAnsi="Arial" w:cs="Arial"/>
        </w:rPr>
        <w:t>Anti - p</w:t>
      </w:r>
      <w:r w:rsidRPr="00FE0063">
        <w:rPr>
          <w:rFonts w:ascii="Arial" w:hAnsi="Arial" w:cs="Arial"/>
        </w:rPr>
        <w:t>estprotocol</w:t>
      </w:r>
    </w:p>
    <w:p w:rsidR="00293568" w:rsidRPr="00FE0063" w:rsidRDefault="00293568" w:rsidP="00293568">
      <w:pPr>
        <w:spacing w:line="240" w:lineRule="auto"/>
        <w:rPr>
          <w:rFonts w:ascii="Arial" w:hAnsi="Arial" w:cs="Arial"/>
        </w:rPr>
      </w:pPr>
      <w:r w:rsidRPr="00FE0063">
        <w:rPr>
          <w:rFonts w:ascii="Arial" w:hAnsi="Arial" w:cs="Arial"/>
        </w:rPr>
        <w:t>D Protocol Kindermishandeling</w:t>
      </w:r>
    </w:p>
    <w:p w:rsidR="00293568" w:rsidRPr="00FE0063" w:rsidRDefault="00293568" w:rsidP="00293568">
      <w:pPr>
        <w:spacing w:line="240" w:lineRule="auto"/>
        <w:rPr>
          <w:rFonts w:ascii="Arial" w:hAnsi="Arial" w:cs="Arial"/>
        </w:rPr>
      </w:pPr>
      <w:r w:rsidRPr="00FE0063">
        <w:rPr>
          <w:rFonts w:ascii="Arial" w:hAnsi="Arial" w:cs="Arial"/>
        </w:rPr>
        <w:t>E Vermoeden van seksuele intimidatie of seksueel misbruik</w:t>
      </w:r>
    </w:p>
    <w:p w:rsidR="00293568" w:rsidRPr="00FE0063" w:rsidRDefault="00293568" w:rsidP="00293568">
      <w:pPr>
        <w:spacing w:line="240" w:lineRule="auto"/>
        <w:rPr>
          <w:rFonts w:ascii="Arial" w:hAnsi="Arial" w:cs="Arial"/>
        </w:rPr>
      </w:pPr>
      <w:r w:rsidRPr="00FE0063">
        <w:rPr>
          <w:rFonts w:ascii="Arial" w:hAnsi="Arial" w:cs="Arial"/>
        </w:rPr>
        <w:t>F Monitoring  sociale veiligheid</w:t>
      </w:r>
    </w:p>
    <w:p w:rsidR="00293568" w:rsidRPr="00FE0063" w:rsidRDefault="00293568" w:rsidP="00293568">
      <w:pPr>
        <w:spacing w:line="240" w:lineRule="auto"/>
        <w:rPr>
          <w:rFonts w:ascii="Arial" w:hAnsi="Arial" w:cs="Arial"/>
        </w:rPr>
      </w:pPr>
      <w:r w:rsidRPr="00FE0063">
        <w:rPr>
          <w:rFonts w:ascii="Arial" w:hAnsi="Arial" w:cs="Arial"/>
        </w:rPr>
        <w:t>G Incidentenregistratie</w:t>
      </w:r>
    </w:p>
    <w:p w:rsidR="00293568" w:rsidRPr="00FE0063" w:rsidRDefault="00293568" w:rsidP="00293568">
      <w:pPr>
        <w:spacing w:line="240" w:lineRule="auto"/>
        <w:rPr>
          <w:rFonts w:ascii="Arial" w:hAnsi="Arial" w:cs="Arial"/>
        </w:rPr>
      </w:pPr>
      <w:r w:rsidRPr="00FE0063">
        <w:rPr>
          <w:rFonts w:ascii="Arial" w:hAnsi="Arial" w:cs="Arial"/>
        </w:rPr>
        <w:t>H Regelen van scholing</w:t>
      </w:r>
    </w:p>
    <w:p w:rsidR="00293568" w:rsidRDefault="00293568" w:rsidP="00293568">
      <w:pPr>
        <w:spacing w:line="240" w:lineRule="auto"/>
        <w:rPr>
          <w:rFonts w:ascii="Arial" w:hAnsi="Arial" w:cs="Arial"/>
          <w:u w:val="single"/>
        </w:rPr>
      </w:pPr>
    </w:p>
    <w:p w:rsidR="00293568" w:rsidRPr="00AA52D1" w:rsidRDefault="00293568" w:rsidP="00293568">
      <w:pPr>
        <w:spacing w:line="240" w:lineRule="auto"/>
        <w:rPr>
          <w:rFonts w:ascii="Arial" w:hAnsi="Arial" w:cs="Arial"/>
          <w:color w:val="FF0000"/>
          <w:u w:val="single"/>
        </w:rPr>
      </w:pPr>
      <w:r w:rsidRPr="00FE0063">
        <w:rPr>
          <w:rFonts w:ascii="Arial" w:hAnsi="Arial" w:cs="Arial"/>
          <w:u w:val="single"/>
        </w:rPr>
        <w:t xml:space="preserve">Personen / Rollen </w:t>
      </w:r>
    </w:p>
    <w:p w:rsidR="00293568" w:rsidRPr="00FE0063" w:rsidRDefault="00293568" w:rsidP="00293568">
      <w:pPr>
        <w:tabs>
          <w:tab w:val="left" w:pos="5685"/>
        </w:tabs>
        <w:spacing w:line="240" w:lineRule="auto"/>
        <w:rPr>
          <w:rFonts w:ascii="Arial" w:hAnsi="Arial" w:cs="Arial"/>
        </w:rPr>
      </w:pPr>
      <w:r w:rsidRPr="00FE0063">
        <w:rPr>
          <w:rFonts w:ascii="Arial" w:hAnsi="Arial" w:cs="Arial"/>
        </w:rPr>
        <w:t>College van Bestuur</w:t>
      </w:r>
      <w:r w:rsidRPr="00FE0063">
        <w:rPr>
          <w:rFonts w:ascii="Arial" w:hAnsi="Arial" w:cs="Arial"/>
        </w:rPr>
        <w:tab/>
        <w:t>B, C, D, E, F, G, H</w:t>
      </w:r>
    </w:p>
    <w:p w:rsidR="00293568" w:rsidRPr="00FE0063" w:rsidRDefault="00293568" w:rsidP="00293568">
      <w:pPr>
        <w:spacing w:line="240" w:lineRule="auto"/>
        <w:rPr>
          <w:rFonts w:ascii="Arial" w:hAnsi="Arial" w:cs="Arial"/>
        </w:rPr>
      </w:pPr>
      <w:r w:rsidRPr="00FE0063">
        <w:rPr>
          <w:rFonts w:ascii="Arial" w:hAnsi="Arial" w:cs="Arial"/>
        </w:rPr>
        <w:t>Algemeen Arbo-coördinator / preventieme</w:t>
      </w:r>
      <w:r>
        <w:rPr>
          <w:rFonts w:ascii="Arial" w:hAnsi="Arial" w:cs="Arial"/>
        </w:rPr>
        <w:t>dewerker</w:t>
      </w:r>
      <w:r>
        <w:rPr>
          <w:rFonts w:ascii="Arial" w:hAnsi="Arial" w:cs="Arial"/>
        </w:rPr>
        <w:tab/>
      </w:r>
      <w:r w:rsidRPr="00FE0063">
        <w:rPr>
          <w:rFonts w:ascii="Arial" w:hAnsi="Arial" w:cs="Arial"/>
        </w:rPr>
        <w:t>A, F, G, H</w:t>
      </w:r>
    </w:p>
    <w:p w:rsidR="00293568" w:rsidRPr="00FE0063" w:rsidRDefault="00293568" w:rsidP="00293568">
      <w:pPr>
        <w:spacing w:line="240" w:lineRule="auto"/>
        <w:rPr>
          <w:rFonts w:ascii="Arial" w:hAnsi="Arial" w:cs="Arial"/>
        </w:rPr>
      </w:pPr>
      <w:r>
        <w:rPr>
          <w:rFonts w:ascii="Arial" w:hAnsi="Arial" w:cs="Arial"/>
        </w:rPr>
        <w:lastRenderedPageBreak/>
        <w:t>Directie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0063">
        <w:rPr>
          <w:rFonts w:ascii="Arial" w:hAnsi="Arial" w:cs="Arial"/>
        </w:rPr>
        <w:t>A, B, C, D, E, F, G, H</w:t>
      </w:r>
    </w:p>
    <w:p w:rsidR="00293568" w:rsidRPr="00FE0063" w:rsidRDefault="00293568" w:rsidP="00293568">
      <w:pPr>
        <w:spacing w:line="240" w:lineRule="auto"/>
        <w:rPr>
          <w:rFonts w:ascii="Arial" w:hAnsi="Arial" w:cs="Arial"/>
        </w:rPr>
      </w:pPr>
      <w:r w:rsidRPr="00FE0063">
        <w:rPr>
          <w:rFonts w:ascii="Arial" w:hAnsi="Arial" w:cs="Arial"/>
        </w:rPr>
        <w:t>Intern begeleider</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A, B, C, D, E, F, G</w:t>
      </w:r>
    </w:p>
    <w:p w:rsidR="00293568" w:rsidRPr="00FE0063" w:rsidRDefault="00293568" w:rsidP="00293568">
      <w:pPr>
        <w:spacing w:line="240" w:lineRule="auto"/>
        <w:rPr>
          <w:rFonts w:ascii="Arial" w:hAnsi="Arial" w:cs="Arial"/>
        </w:rPr>
      </w:pPr>
      <w:r w:rsidRPr="00FE0063">
        <w:rPr>
          <w:rFonts w:ascii="Arial" w:hAnsi="Arial" w:cs="Arial"/>
        </w:rPr>
        <w:t>Arbo-coördinator</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A, B, C, F, G</w:t>
      </w:r>
    </w:p>
    <w:p w:rsidR="00293568" w:rsidRPr="00FE0063" w:rsidRDefault="00293568" w:rsidP="00293568">
      <w:pPr>
        <w:spacing w:line="240" w:lineRule="auto"/>
        <w:rPr>
          <w:rFonts w:ascii="Arial" w:hAnsi="Arial" w:cs="Arial"/>
        </w:rPr>
      </w:pPr>
      <w:r w:rsidRPr="00FE0063">
        <w:rPr>
          <w:rFonts w:ascii="Arial" w:hAnsi="Arial" w:cs="Arial"/>
        </w:rPr>
        <w:t>Antipestcoördinator</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A, B, C, F, G</w:t>
      </w:r>
    </w:p>
    <w:p w:rsidR="00293568" w:rsidRPr="00FE0063" w:rsidRDefault="00293568" w:rsidP="00293568">
      <w:pPr>
        <w:spacing w:line="240" w:lineRule="auto"/>
        <w:rPr>
          <w:rFonts w:ascii="Arial" w:hAnsi="Arial" w:cs="Arial"/>
        </w:rPr>
      </w:pPr>
      <w:r w:rsidRPr="00FE0063">
        <w:rPr>
          <w:rFonts w:ascii="Arial" w:hAnsi="Arial" w:cs="Arial"/>
        </w:rPr>
        <w:t>Groepsleerkracht</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A, B, C</w:t>
      </w:r>
    </w:p>
    <w:p w:rsidR="00293568" w:rsidRPr="00FE0063" w:rsidRDefault="00293568" w:rsidP="00293568">
      <w:pPr>
        <w:spacing w:line="240" w:lineRule="auto"/>
        <w:rPr>
          <w:rFonts w:ascii="Arial" w:hAnsi="Arial" w:cs="Arial"/>
        </w:rPr>
      </w:pPr>
      <w:r w:rsidRPr="00FE0063">
        <w:rPr>
          <w:rFonts w:ascii="Arial" w:hAnsi="Arial" w:cs="Arial"/>
        </w:rPr>
        <w:t>Contactpersoon (leerkracht)</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A, B, C</w:t>
      </w:r>
    </w:p>
    <w:p w:rsidR="00293568" w:rsidRPr="00FE0063" w:rsidRDefault="00293568" w:rsidP="00293568">
      <w:pPr>
        <w:spacing w:line="240" w:lineRule="auto"/>
        <w:rPr>
          <w:rFonts w:ascii="Arial" w:hAnsi="Arial" w:cs="Arial"/>
        </w:rPr>
      </w:pPr>
      <w:r w:rsidRPr="00FE0063">
        <w:rPr>
          <w:rFonts w:ascii="Arial" w:hAnsi="Arial" w:cs="Arial"/>
        </w:rPr>
        <w:t>Contactpersoon (ouder)</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B, C</w:t>
      </w:r>
    </w:p>
    <w:p w:rsidR="00293568" w:rsidRPr="00FE0063" w:rsidRDefault="00293568" w:rsidP="00293568">
      <w:pPr>
        <w:spacing w:line="240" w:lineRule="auto"/>
        <w:rPr>
          <w:rFonts w:ascii="Arial" w:hAnsi="Arial" w:cs="Arial"/>
        </w:rPr>
      </w:pPr>
    </w:p>
    <w:p w:rsidR="00293568" w:rsidRDefault="00293568" w:rsidP="00293568">
      <w:pPr>
        <w:spacing w:line="240" w:lineRule="auto"/>
        <w:rPr>
          <w:rFonts w:ascii="Arial" w:hAnsi="Arial" w:cs="Arial"/>
        </w:rPr>
      </w:pPr>
      <w:r w:rsidRPr="00FE0063">
        <w:rPr>
          <w:rFonts w:ascii="Arial" w:hAnsi="Arial" w:cs="Arial"/>
          <w:u w:val="single"/>
        </w:rPr>
        <w:t>Extern</w:t>
      </w:r>
      <w:r>
        <w:rPr>
          <w:rFonts w:ascii="Arial" w:hAnsi="Arial" w:cs="Arial"/>
        </w:rPr>
        <w:t>:</w:t>
      </w:r>
    </w:p>
    <w:p w:rsidR="00293568" w:rsidRPr="00FE0063" w:rsidRDefault="00293568" w:rsidP="00293568">
      <w:pPr>
        <w:spacing w:line="240" w:lineRule="auto"/>
        <w:rPr>
          <w:rFonts w:ascii="Arial" w:hAnsi="Arial" w:cs="Arial"/>
        </w:rPr>
      </w:pPr>
      <w:r w:rsidRPr="00FE0063">
        <w:rPr>
          <w:rFonts w:ascii="Arial" w:hAnsi="Arial" w:cs="Arial"/>
        </w:rPr>
        <w:t>Wijkagent</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Pr>
          <w:rFonts w:ascii="Arial" w:hAnsi="Arial" w:cs="Arial"/>
        </w:rPr>
        <w:tab/>
      </w:r>
      <w:r w:rsidRPr="00FE0063">
        <w:rPr>
          <w:rFonts w:ascii="Arial" w:hAnsi="Arial" w:cs="Arial"/>
        </w:rPr>
        <w:t>D</w:t>
      </w:r>
    </w:p>
    <w:p w:rsidR="00293568" w:rsidRPr="00FE0063" w:rsidRDefault="00293568" w:rsidP="00293568">
      <w:pPr>
        <w:spacing w:line="240" w:lineRule="auto"/>
        <w:rPr>
          <w:rFonts w:ascii="Arial" w:hAnsi="Arial" w:cs="Arial"/>
        </w:rPr>
      </w:pPr>
      <w:r w:rsidRPr="00FE0063">
        <w:rPr>
          <w:rFonts w:ascii="Arial" w:hAnsi="Arial" w:cs="Arial"/>
        </w:rPr>
        <w:t>Vertrouwenspersoon (mevr. H. de Jong)</w:t>
      </w:r>
      <w:r w:rsidRPr="00FE0063">
        <w:rPr>
          <w:rFonts w:ascii="Arial" w:hAnsi="Arial" w:cs="Arial"/>
        </w:rPr>
        <w:tab/>
      </w:r>
      <w:r w:rsidRPr="00FE0063">
        <w:rPr>
          <w:rFonts w:ascii="Arial" w:hAnsi="Arial" w:cs="Arial"/>
        </w:rPr>
        <w:tab/>
      </w:r>
      <w:r>
        <w:rPr>
          <w:rFonts w:ascii="Arial" w:hAnsi="Arial" w:cs="Arial"/>
        </w:rPr>
        <w:tab/>
      </w:r>
      <w:r w:rsidRPr="00FE0063">
        <w:rPr>
          <w:rFonts w:ascii="Arial" w:hAnsi="Arial" w:cs="Arial"/>
        </w:rPr>
        <w:t>B</w:t>
      </w:r>
    </w:p>
    <w:p w:rsidR="00293568" w:rsidRPr="00FE0063" w:rsidRDefault="00293568" w:rsidP="00293568">
      <w:pPr>
        <w:spacing w:line="240" w:lineRule="auto"/>
        <w:rPr>
          <w:rFonts w:ascii="Arial" w:hAnsi="Arial" w:cs="Arial"/>
        </w:rPr>
      </w:pPr>
      <w:r w:rsidRPr="00FE0063">
        <w:rPr>
          <w:rFonts w:ascii="Arial" w:hAnsi="Arial" w:cs="Arial"/>
        </w:rPr>
        <w:t>Landelijke Klachtencommissie (Stichting GCBO)</w:t>
      </w:r>
      <w:r w:rsidRPr="00FE0063">
        <w:rPr>
          <w:rFonts w:ascii="Arial" w:hAnsi="Arial" w:cs="Arial"/>
        </w:rPr>
        <w:tab/>
      </w:r>
      <w:r w:rsidRPr="00FE0063">
        <w:rPr>
          <w:rFonts w:ascii="Arial" w:hAnsi="Arial" w:cs="Arial"/>
        </w:rPr>
        <w:tab/>
        <w:t>B</w:t>
      </w:r>
    </w:p>
    <w:p w:rsidR="00293568" w:rsidRPr="006D2C10" w:rsidRDefault="00293568" w:rsidP="00293568">
      <w:pPr>
        <w:spacing w:line="240" w:lineRule="auto"/>
        <w:rPr>
          <w:rFonts w:ascii="Arial" w:hAnsi="Arial" w:cs="Arial"/>
        </w:rPr>
      </w:pPr>
      <w:r w:rsidRPr="00FE0063">
        <w:rPr>
          <w:rFonts w:ascii="Arial" w:hAnsi="Arial" w:cs="Arial"/>
        </w:rPr>
        <w:t>Vertrouwensinspecteur</w:t>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r>
      <w:r w:rsidRPr="00FE0063">
        <w:rPr>
          <w:rFonts w:ascii="Arial" w:hAnsi="Arial" w:cs="Arial"/>
        </w:rPr>
        <w:tab/>
        <w:t>E</w:t>
      </w:r>
    </w:p>
    <w:p w:rsidR="00293568" w:rsidRPr="00906D65" w:rsidRDefault="00293568" w:rsidP="00293568">
      <w:pPr>
        <w:pStyle w:val="Lijstalinea"/>
        <w:rPr>
          <w:rFonts w:ascii="Arial" w:hAnsi="Arial" w:cs="Arial"/>
        </w:rPr>
      </w:pPr>
    </w:p>
    <w:p w:rsidR="00293568" w:rsidRDefault="00293568" w:rsidP="00FE0063">
      <w:pPr>
        <w:rPr>
          <w:rFonts w:ascii="Arial" w:hAnsi="Arial" w:cs="Arial"/>
          <w:b/>
          <w:i/>
        </w:rPr>
      </w:pPr>
    </w:p>
    <w:p w:rsidR="00293568" w:rsidRDefault="00293568" w:rsidP="00FE0063">
      <w:pPr>
        <w:rPr>
          <w:rFonts w:ascii="Arial" w:hAnsi="Arial" w:cs="Arial"/>
          <w:b/>
          <w:i/>
        </w:rPr>
      </w:pPr>
      <w:r>
        <w:rPr>
          <w:rFonts w:ascii="Arial" w:hAnsi="Arial" w:cs="Arial"/>
          <w:b/>
          <w:i/>
        </w:rPr>
        <w:t>Bijlage 2:</w:t>
      </w:r>
    </w:p>
    <w:p w:rsidR="00914C5F" w:rsidRPr="00914C5F" w:rsidRDefault="00914C5F" w:rsidP="00FE0063">
      <w:pPr>
        <w:rPr>
          <w:rFonts w:ascii="Arial" w:hAnsi="Arial" w:cs="Arial"/>
          <w:b/>
        </w:rPr>
      </w:pPr>
      <w:r>
        <w:rPr>
          <w:rFonts w:ascii="Arial" w:hAnsi="Arial" w:cs="Arial"/>
          <w:b/>
        </w:rPr>
        <w:t>Sterkten en zwakten</w:t>
      </w:r>
    </w:p>
    <w:p w:rsidR="006D2C10" w:rsidRDefault="006D2C10" w:rsidP="006D2C10">
      <w:pPr>
        <w:rPr>
          <w:rFonts w:ascii="Arial" w:hAnsi="Arial" w:cs="Arial"/>
        </w:rPr>
      </w:pPr>
      <w:r>
        <w:rPr>
          <w:rFonts w:ascii="Arial" w:hAnsi="Arial" w:cs="Arial"/>
        </w:rPr>
        <w:t xml:space="preserve">Op scholen is al veel in kaart gebracht met betrekking tot de (sociale) veiligheid. Zo zijn de </w:t>
      </w:r>
      <w:r w:rsidRPr="00F62476">
        <w:rPr>
          <w:rFonts w:ascii="Arial" w:hAnsi="Arial" w:cs="Arial"/>
          <w:u w:val="single"/>
        </w:rPr>
        <w:t>Arbowet</w:t>
      </w:r>
      <w:r>
        <w:rPr>
          <w:rFonts w:ascii="Arial" w:hAnsi="Arial" w:cs="Arial"/>
        </w:rPr>
        <w:t xml:space="preserve"> en de </w:t>
      </w:r>
      <w:r w:rsidRPr="00F62476">
        <w:rPr>
          <w:rFonts w:ascii="Arial" w:hAnsi="Arial" w:cs="Arial"/>
          <w:u w:val="single"/>
        </w:rPr>
        <w:t>Kwaliteitswet</w:t>
      </w:r>
      <w:r>
        <w:rPr>
          <w:rFonts w:ascii="Arial" w:hAnsi="Arial" w:cs="Arial"/>
        </w:rPr>
        <w:t xml:space="preserve"> op de scholen uitgewerkt en hebben daar blijvende aandacht. Het verdient aanbeveling om na te gaan in hoeverre beide wetten geïmplementeerd zijn binnen de scholen. Ook dient de monitoring van de sociale veiligheid, inclusief het protocol kindermishandeling, op scholen beter in kaart gebracht te worden. Nu vindt dat over het algemeen </w:t>
      </w:r>
      <w:r w:rsidR="00914C5F">
        <w:rPr>
          <w:rFonts w:ascii="Arial" w:hAnsi="Arial" w:cs="Arial"/>
        </w:rPr>
        <w:t xml:space="preserve">nog </w:t>
      </w:r>
      <w:r>
        <w:rPr>
          <w:rFonts w:ascii="Arial" w:hAnsi="Arial" w:cs="Arial"/>
        </w:rPr>
        <w:t xml:space="preserve">onvoldoende plaats op de scholen. Daarnaast dient de ouderbetrokkenheid </w:t>
      </w:r>
      <w:r w:rsidR="00914C5F">
        <w:rPr>
          <w:rFonts w:ascii="Arial" w:hAnsi="Arial" w:cs="Arial"/>
        </w:rPr>
        <w:t>op alle scholen extra aandacht te krijgen.</w:t>
      </w:r>
      <w:r>
        <w:rPr>
          <w:rFonts w:ascii="Arial" w:hAnsi="Arial" w:cs="Arial"/>
        </w:rPr>
        <w:t xml:space="preserve"> </w:t>
      </w:r>
    </w:p>
    <w:p w:rsidR="006D2C10" w:rsidRDefault="006D2C10" w:rsidP="00FE0063">
      <w:pPr>
        <w:rPr>
          <w:rFonts w:ascii="Arial" w:hAnsi="Arial" w:cs="Arial"/>
          <w:b/>
          <w:i/>
        </w:rPr>
      </w:pPr>
    </w:p>
    <w:p w:rsidR="006D2C10" w:rsidRDefault="00293568" w:rsidP="006D2C10">
      <w:pPr>
        <w:shd w:val="clear" w:color="auto" w:fill="FFFFFF"/>
        <w:spacing w:after="240" w:line="240" w:lineRule="auto"/>
        <w:textAlignment w:val="top"/>
        <w:outlineLvl w:val="0"/>
        <w:rPr>
          <w:rFonts w:ascii="Arial" w:eastAsia="Times New Roman" w:hAnsi="Arial" w:cs="Arial"/>
          <w:b/>
          <w:bCs/>
          <w:i/>
          <w:color w:val="000000"/>
          <w:kern w:val="36"/>
          <w:lang w:eastAsia="nl-NL"/>
        </w:rPr>
      </w:pPr>
      <w:r>
        <w:rPr>
          <w:rFonts w:ascii="Arial" w:eastAsia="Times New Roman" w:hAnsi="Arial" w:cs="Arial"/>
          <w:b/>
          <w:bCs/>
          <w:i/>
          <w:color w:val="000000"/>
          <w:kern w:val="36"/>
          <w:lang w:eastAsia="nl-NL"/>
        </w:rPr>
        <w:lastRenderedPageBreak/>
        <w:t>Bijlage 3</w:t>
      </w:r>
      <w:r w:rsidR="006D2C10">
        <w:rPr>
          <w:rFonts w:ascii="Arial" w:eastAsia="Times New Roman" w:hAnsi="Arial" w:cs="Arial"/>
          <w:b/>
          <w:bCs/>
          <w:i/>
          <w:color w:val="000000"/>
          <w:kern w:val="36"/>
          <w:lang w:eastAsia="nl-NL"/>
        </w:rPr>
        <w:t>:</w:t>
      </w:r>
    </w:p>
    <w:p w:rsidR="006D2C10" w:rsidRPr="006D2C10" w:rsidRDefault="006D2C10" w:rsidP="006D2C10">
      <w:pPr>
        <w:shd w:val="clear" w:color="auto" w:fill="FFFFFF"/>
        <w:spacing w:after="240" w:line="240" w:lineRule="auto"/>
        <w:textAlignment w:val="top"/>
        <w:outlineLvl w:val="0"/>
        <w:rPr>
          <w:rFonts w:ascii="Arial" w:eastAsia="Times New Roman" w:hAnsi="Arial" w:cs="Arial"/>
          <w:b/>
          <w:bCs/>
          <w:color w:val="000000"/>
          <w:kern w:val="36"/>
          <w:lang w:eastAsia="nl-NL"/>
        </w:rPr>
      </w:pPr>
      <w:r w:rsidRPr="006D2C10">
        <w:rPr>
          <w:rFonts w:ascii="Arial" w:eastAsia="Times New Roman" w:hAnsi="Arial" w:cs="Arial"/>
          <w:b/>
          <w:bCs/>
          <w:color w:val="000000"/>
          <w:kern w:val="36"/>
          <w:lang w:eastAsia="nl-NL"/>
        </w:rPr>
        <w:t>Meldcode Huiselijk geweld en kindermishandeling</w:t>
      </w:r>
    </w:p>
    <w:p w:rsidR="006D2C10" w:rsidRPr="006D2C10" w:rsidRDefault="006D2C10" w:rsidP="006D2C10">
      <w:pPr>
        <w:shd w:val="clear" w:color="auto" w:fill="FFFFFF"/>
        <w:spacing w:line="240" w:lineRule="auto"/>
        <w:textAlignment w:val="top"/>
        <w:rPr>
          <w:rFonts w:ascii="Arial" w:eastAsia="Times New Roman" w:hAnsi="Arial" w:cs="Arial"/>
          <w:color w:val="000000"/>
          <w:lang w:eastAsia="nl-NL"/>
        </w:rPr>
      </w:pPr>
      <w:r w:rsidRPr="006D2C10">
        <w:rPr>
          <w:rFonts w:ascii="Arial" w:eastAsia="Times New Roman" w:hAnsi="Arial" w:cs="Arial"/>
          <w:color w:val="000000"/>
          <w:lang w:eastAsia="nl-NL"/>
        </w:rPr>
        <w:t>Een meldcode voor huiselijk geweld en kindermishandeling helpt professionals goed te reageren bij signalen van dit soort geweld. Bijvoorbeeld huisartsen, leerkrachten en medewerkers van jeugdinrichtingen. Sinds 1 juli 2013 zijn professionals verplicht de meldcode te gebruiken bij vermoedens van geweld in huiselijke kring.</w:t>
      </w:r>
    </w:p>
    <w:p w:rsidR="006D2C10" w:rsidRPr="006D2C10" w:rsidRDefault="006D2C10" w:rsidP="006D2C10">
      <w:pPr>
        <w:shd w:val="clear" w:color="auto" w:fill="FFFFFF"/>
        <w:spacing w:before="480" w:after="48" w:line="240" w:lineRule="auto"/>
        <w:textAlignment w:val="top"/>
        <w:outlineLvl w:val="1"/>
        <w:rPr>
          <w:rFonts w:ascii="Arial" w:eastAsia="Times New Roman" w:hAnsi="Arial" w:cs="Arial"/>
          <w:b/>
          <w:bCs/>
          <w:color w:val="000000"/>
          <w:lang w:eastAsia="nl-NL"/>
        </w:rPr>
      </w:pPr>
      <w:r w:rsidRPr="006D2C10">
        <w:rPr>
          <w:rFonts w:ascii="Arial" w:eastAsia="Times New Roman" w:hAnsi="Arial" w:cs="Arial"/>
          <w:b/>
          <w:bCs/>
          <w:color w:val="000000"/>
          <w:lang w:eastAsia="nl-NL"/>
        </w:rPr>
        <w:t>Meldcode in de wet</w:t>
      </w:r>
    </w:p>
    <w:p w:rsidR="006D2C10" w:rsidRPr="006D2C10" w:rsidRDefault="006D2C10" w:rsidP="006D2C10">
      <w:pPr>
        <w:shd w:val="clear" w:color="auto" w:fill="FFFFFF"/>
        <w:spacing w:after="195" w:line="240" w:lineRule="auto"/>
        <w:textAlignment w:val="top"/>
        <w:rPr>
          <w:rFonts w:ascii="Arial" w:eastAsia="Times New Roman" w:hAnsi="Arial" w:cs="Arial"/>
          <w:color w:val="000000"/>
          <w:lang w:eastAsia="nl-NL"/>
        </w:rPr>
      </w:pPr>
      <w:r w:rsidRPr="006D2C10">
        <w:rPr>
          <w:rFonts w:ascii="Arial" w:eastAsia="Times New Roman" w:hAnsi="Arial" w:cs="Arial"/>
          <w:color w:val="000000"/>
          <w:lang w:eastAsia="nl-NL"/>
        </w:rPr>
        <w:t>Het verplichte gebruik van een meldcode staat in de wet </w:t>
      </w:r>
      <w:hyperlink r:id="rId10" w:history="1">
        <w:r w:rsidRPr="006D2C10">
          <w:rPr>
            <w:rFonts w:ascii="Arial" w:eastAsia="Times New Roman" w:hAnsi="Arial" w:cs="Arial"/>
            <w:color w:val="767676"/>
            <w:u w:val="single"/>
            <w:lang w:eastAsia="nl-NL"/>
          </w:rPr>
          <w:t>Verplichte meldcode huiselijk geweld en kindermishandeling</w:t>
        </w:r>
      </w:hyperlink>
      <w:r w:rsidRPr="006D2C10">
        <w:rPr>
          <w:rFonts w:ascii="Arial" w:eastAsia="Times New Roman" w:hAnsi="Arial" w:cs="Arial"/>
          <w:color w:val="000000"/>
          <w:lang w:eastAsia="nl-NL"/>
        </w:rPr>
        <w:t>. De meldcode geldt voor de sectoren:</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gezondheidszorg;</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onderwijs;</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kinderopvang;</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maatschappelijke ondersteuning;</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jeugdhulp;</w:t>
      </w:r>
    </w:p>
    <w:p w:rsidR="006D2C10" w:rsidRPr="006D2C10" w:rsidRDefault="006D2C10" w:rsidP="006D2C10">
      <w:pPr>
        <w:numPr>
          <w:ilvl w:val="0"/>
          <w:numId w:val="9"/>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justitie.</w:t>
      </w:r>
    </w:p>
    <w:p w:rsidR="006D2C10" w:rsidRPr="006D2C10" w:rsidRDefault="006D2C10" w:rsidP="006D2C10">
      <w:pPr>
        <w:shd w:val="clear" w:color="auto" w:fill="FFFFFF"/>
        <w:spacing w:after="195" w:line="240" w:lineRule="auto"/>
        <w:textAlignment w:val="top"/>
        <w:rPr>
          <w:rFonts w:ascii="Arial" w:eastAsia="Times New Roman" w:hAnsi="Arial" w:cs="Arial"/>
          <w:color w:val="000000"/>
          <w:lang w:eastAsia="nl-NL"/>
        </w:rPr>
      </w:pPr>
      <w:r w:rsidRPr="006D2C10">
        <w:rPr>
          <w:rFonts w:ascii="Arial" w:eastAsia="Times New Roman" w:hAnsi="Arial" w:cs="Arial"/>
          <w:color w:val="000000"/>
          <w:lang w:eastAsia="nl-NL"/>
        </w:rPr>
        <w:t>De verplichting geldt niet voor vrijwilligersorganisaties. Deze organisaties mogen natuurlijk wel zelf een stappenplan opstellen.</w:t>
      </w:r>
    </w:p>
    <w:p w:rsidR="006D2C10" w:rsidRPr="006D2C10" w:rsidRDefault="006D2C10" w:rsidP="006D2C10">
      <w:pPr>
        <w:shd w:val="clear" w:color="auto" w:fill="FFFFFF"/>
        <w:spacing w:before="480" w:after="48" w:line="240" w:lineRule="auto"/>
        <w:textAlignment w:val="top"/>
        <w:outlineLvl w:val="1"/>
        <w:rPr>
          <w:rFonts w:ascii="Arial" w:eastAsia="Times New Roman" w:hAnsi="Arial" w:cs="Arial"/>
          <w:b/>
          <w:bCs/>
          <w:color w:val="000000"/>
          <w:lang w:eastAsia="nl-NL"/>
        </w:rPr>
      </w:pPr>
      <w:r w:rsidRPr="006D2C10">
        <w:rPr>
          <w:rFonts w:ascii="Arial" w:eastAsia="Times New Roman" w:hAnsi="Arial" w:cs="Arial"/>
          <w:b/>
          <w:bCs/>
          <w:color w:val="000000"/>
          <w:lang w:eastAsia="nl-NL"/>
        </w:rPr>
        <w:t>Basismodel huiselijk geweld en kindermishandeling</w:t>
      </w:r>
    </w:p>
    <w:p w:rsidR="006D2C10" w:rsidRPr="006D2C10" w:rsidRDefault="006D2C10" w:rsidP="006D2C10">
      <w:pPr>
        <w:shd w:val="clear" w:color="auto" w:fill="FFFFFF"/>
        <w:spacing w:after="195" w:line="240" w:lineRule="auto"/>
        <w:textAlignment w:val="top"/>
        <w:rPr>
          <w:rFonts w:ascii="Arial" w:eastAsia="Times New Roman" w:hAnsi="Arial" w:cs="Arial"/>
          <w:color w:val="000000"/>
          <w:lang w:eastAsia="nl-NL"/>
        </w:rPr>
      </w:pPr>
      <w:r w:rsidRPr="006D2C10">
        <w:rPr>
          <w:rFonts w:ascii="Arial" w:eastAsia="Times New Roman" w:hAnsi="Arial" w:cs="Arial"/>
          <w:color w:val="000000"/>
          <w:lang w:eastAsia="nl-NL"/>
        </w:rPr>
        <w:t>Iedere hulporganisatie en zelfstandige professional ontwikkelt een eigen meldcode. Daarin moeten in ieder geval de volgende 5 stappen staan:</w:t>
      </w:r>
    </w:p>
    <w:p w:rsidR="006D2C10" w:rsidRPr="006D2C10" w:rsidRDefault="006D2C10" w:rsidP="006D2C10">
      <w:pPr>
        <w:numPr>
          <w:ilvl w:val="0"/>
          <w:numId w:val="10"/>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Stap 1: In kaart brengen van signalen.</w:t>
      </w:r>
    </w:p>
    <w:p w:rsidR="006D2C10" w:rsidRPr="006D2C10" w:rsidRDefault="006D2C10" w:rsidP="006D2C10">
      <w:pPr>
        <w:numPr>
          <w:ilvl w:val="0"/>
          <w:numId w:val="10"/>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Stap 2: Overleggen met een collega. En eventueel raadplegen van </w:t>
      </w:r>
      <w:hyperlink r:id="rId11" w:history="1">
        <w:r w:rsidRPr="006D2C10">
          <w:rPr>
            <w:rFonts w:ascii="Arial" w:eastAsia="Times New Roman" w:hAnsi="Arial" w:cs="Arial"/>
            <w:color w:val="767676"/>
            <w:u w:val="single"/>
            <w:lang w:eastAsia="nl-NL"/>
          </w:rPr>
          <w:t>Veilig thuis</w:t>
        </w:r>
      </w:hyperlink>
      <w:r w:rsidRPr="006D2C10">
        <w:rPr>
          <w:rFonts w:ascii="Arial" w:eastAsia="Times New Roman" w:hAnsi="Arial" w:cs="Arial"/>
          <w:color w:val="000000"/>
          <w:lang w:eastAsia="nl-NL"/>
        </w:rPr>
        <w:t>: het advies- en meldpunt huiselijk geweld en kindermishandeling. Of een deskundige op het gebied van letselduiding.</w:t>
      </w:r>
    </w:p>
    <w:p w:rsidR="006D2C10" w:rsidRPr="006D2C10" w:rsidRDefault="006D2C10" w:rsidP="006D2C10">
      <w:pPr>
        <w:numPr>
          <w:ilvl w:val="0"/>
          <w:numId w:val="10"/>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Stap 3: Gesprek met de betrokkene(n).</w:t>
      </w:r>
    </w:p>
    <w:p w:rsidR="006D2C10" w:rsidRPr="006D2C10" w:rsidRDefault="006D2C10" w:rsidP="006D2C10">
      <w:pPr>
        <w:numPr>
          <w:ilvl w:val="0"/>
          <w:numId w:val="10"/>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Stap 4: Wegen van het huiselijk geweld of de kindermishandeling. En bij twijfel altijd </w:t>
      </w:r>
      <w:hyperlink r:id="rId12" w:history="1">
        <w:r w:rsidRPr="006D2C10">
          <w:rPr>
            <w:rFonts w:ascii="Arial" w:eastAsia="Times New Roman" w:hAnsi="Arial" w:cs="Arial"/>
            <w:color w:val="767676"/>
            <w:u w:val="single"/>
            <w:lang w:eastAsia="nl-NL"/>
          </w:rPr>
          <w:t>Veilig thuis</w:t>
        </w:r>
      </w:hyperlink>
      <w:r w:rsidRPr="006D2C10">
        <w:rPr>
          <w:rFonts w:ascii="Arial" w:eastAsia="Times New Roman" w:hAnsi="Arial" w:cs="Arial"/>
          <w:color w:val="000000"/>
          <w:lang w:eastAsia="nl-NL"/>
        </w:rPr>
        <w:t> raadplegen.</w:t>
      </w:r>
    </w:p>
    <w:p w:rsidR="006D2C10" w:rsidRPr="006D2C10" w:rsidRDefault="006D2C10" w:rsidP="006D2C10">
      <w:pPr>
        <w:numPr>
          <w:ilvl w:val="0"/>
          <w:numId w:val="10"/>
        </w:numPr>
        <w:shd w:val="clear" w:color="auto" w:fill="FFFFFF"/>
        <w:spacing w:before="48" w:after="48" w:line="240" w:lineRule="auto"/>
        <w:ind w:left="0"/>
        <w:textAlignment w:val="top"/>
        <w:rPr>
          <w:rFonts w:ascii="Arial" w:eastAsia="Times New Roman" w:hAnsi="Arial" w:cs="Arial"/>
          <w:color w:val="000000"/>
          <w:lang w:eastAsia="nl-NL"/>
        </w:rPr>
      </w:pPr>
      <w:r w:rsidRPr="006D2C10">
        <w:rPr>
          <w:rFonts w:ascii="Arial" w:eastAsia="Times New Roman" w:hAnsi="Arial" w:cs="Arial"/>
          <w:color w:val="000000"/>
          <w:lang w:eastAsia="nl-NL"/>
        </w:rPr>
        <w:t>Stap 5: Beslissen over zelf hulp organiseren of melden.</w:t>
      </w:r>
    </w:p>
    <w:p w:rsidR="006D2C10" w:rsidRPr="006D2C10" w:rsidRDefault="006D2C10" w:rsidP="006D2C10">
      <w:pPr>
        <w:shd w:val="clear" w:color="auto" w:fill="FFFFFF"/>
        <w:spacing w:after="195" w:line="240" w:lineRule="auto"/>
        <w:textAlignment w:val="top"/>
        <w:rPr>
          <w:rFonts w:ascii="Arial" w:eastAsia="Times New Roman" w:hAnsi="Arial" w:cs="Arial"/>
          <w:color w:val="000000"/>
          <w:lang w:eastAsia="nl-NL"/>
        </w:rPr>
      </w:pPr>
      <w:r w:rsidRPr="006D2C10">
        <w:rPr>
          <w:rFonts w:ascii="Arial" w:eastAsia="Times New Roman" w:hAnsi="Arial" w:cs="Arial"/>
          <w:color w:val="000000"/>
          <w:lang w:eastAsia="nl-NL"/>
        </w:rPr>
        <w:t>Als hulpmiddel heeft de overheid een </w:t>
      </w:r>
      <w:hyperlink r:id="rId13" w:history="1">
        <w:r w:rsidRPr="006D2C10">
          <w:rPr>
            <w:rFonts w:ascii="Arial" w:eastAsia="Times New Roman" w:hAnsi="Arial" w:cs="Arial"/>
            <w:color w:val="767676"/>
            <w:u w:val="single"/>
            <w:lang w:eastAsia="nl-NL"/>
          </w:rPr>
          <w:t>basismodel huiselijk geweld en kindermishandeling</w:t>
        </w:r>
      </w:hyperlink>
      <w:r w:rsidRPr="006D2C10">
        <w:rPr>
          <w:rFonts w:ascii="Arial" w:eastAsia="Times New Roman" w:hAnsi="Arial" w:cs="Arial"/>
          <w:color w:val="000000"/>
          <w:lang w:eastAsia="nl-NL"/>
        </w:rPr>
        <w:t> opgesteld. Dit model kunt u gebruiken bij het ontwikkelen van een meldcode.  </w:t>
      </w:r>
    </w:p>
    <w:p w:rsidR="006D2C10" w:rsidRPr="006D2C10" w:rsidRDefault="006D2C10" w:rsidP="00FE0063">
      <w:pPr>
        <w:rPr>
          <w:rFonts w:ascii="Arial" w:hAnsi="Arial" w:cs="Arial"/>
          <w:b/>
          <w:i/>
        </w:rPr>
      </w:pPr>
    </w:p>
    <w:p w:rsidR="00FE0063" w:rsidRDefault="00293568" w:rsidP="00FE0063">
      <w:pPr>
        <w:rPr>
          <w:rFonts w:ascii="Arial" w:hAnsi="Arial" w:cs="Arial"/>
          <w:b/>
          <w:i/>
        </w:rPr>
      </w:pPr>
      <w:r>
        <w:rPr>
          <w:rFonts w:ascii="Arial" w:hAnsi="Arial" w:cs="Arial"/>
          <w:b/>
          <w:i/>
        </w:rPr>
        <w:lastRenderedPageBreak/>
        <w:t>Bijlage 4</w:t>
      </w:r>
      <w:r w:rsidR="00FE0063" w:rsidRPr="00FE0063">
        <w:rPr>
          <w:rFonts w:ascii="Arial" w:hAnsi="Arial" w:cs="Arial"/>
          <w:b/>
          <w:i/>
        </w:rPr>
        <w:t>:</w:t>
      </w:r>
    </w:p>
    <w:p w:rsidR="00FE0063" w:rsidRPr="00293568" w:rsidRDefault="00FE0063" w:rsidP="00FE0063">
      <w:pPr>
        <w:rPr>
          <w:rFonts w:ascii="Arial" w:hAnsi="Arial" w:cs="Arial"/>
          <w:b/>
        </w:rPr>
      </w:pPr>
      <w:r w:rsidRPr="00293568">
        <w:rPr>
          <w:rFonts w:ascii="Arial" w:hAnsi="Arial" w:cs="Arial"/>
          <w:b/>
        </w:rPr>
        <w:t>Onderstaande lijst is een inventarisatie van hetgeen er op Agora scholen plaats vindt m.b.t. Sociale veiligheid:</w:t>
      </w:r>
    </w:p>
    <w:p w:rsidR="00FF31AB" w:rsidRPr="00FE0063" w:rsidRDefault="00FF31AB" w:rsidP="00FE0063">
      <w:pPr>
        <w:rPr>
          <w:rFonts w:ascii="Arial" w:hAnsi="Arial" w:cs="Arial"/>
          <w:i/>
        </w:rPr>
      </w:pPr>
      <w:r w:rsidRPr="00FE0063">
        <w:rPr>
          <w:rFonts w:ascii="Arial" w:hAnsi="Arial" w:cs="Arial"/>
          <w:i/>
        </w:rPr>
        <w:t>Bijenkorf: Taakspel, pestprotocol, protocol agressie en geweld</w:t>
      </w:r>
    </w:p>
    <w:p w:rsidR="00FF31AB" w:rsidRPr="00AB4679" w:rsidRDefault="00FF31AB" w:rsidP="00FF31AB">
      <w:pPr>
        <w:spacing w:line="240" w:lineRule="auto"/>
        <w:rPr>
          <w:rFonts w:ascii="Arial" w:hAnsi="Arial" w:cs="Arial"/>
          <w:i/>
        </w:rPr>
      </w:pPr>
      <w:r w:rsidRPr="00AB4679">
        <w:rPr>
          <w:rFonts w:ascii="Arial" w:hAnsi="Arial" w:cs="Arial"/>
          <w:i/>
        </w:rPr>
        <w:t>Evenaar: Vreedzame school</w:t>
      </w:r>
    </w:p>
    <w:p w:rsidR="00FF31AB" w:rsidRPr="00AB4679" w:rsidRDefault="00FF31AB" w:rsidP="00FF31AB">
      <w:pPr>
        <w:spacing w:line="240" w:lineRule="auto"/>
        <w:rPr>
          <w:rFonts w:ascii="Arial" w:hAnsi="Arial" w:cs="Arial"/>
          <w:i/>
        </w:rPr>
      </w:pPr>
      <w:r w:rsidRPr="00AB4679">
        <w:rPr>
          <w:rFonts w:ascii="Arial" w:hAnsi="Arial" w:cs="Arial"/>
          <w:i/>
        </w:rPr>
        <w:t xml:space="preserve">Golfbreker: </w:t>
      </w:r>
      <w:r>
        <w:rPr>
          <w:rFonts w:ascii="Arial" w:hAnsi="Arial" w:cs="Arial"/>
          <w:i/>
        </w:rPr>
        <w:t xml:space="preserve">Zien en Kinderen en hun sociale talenten,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 xml:space="preserve">Hoeksteen: </w:t>
      </w:r>
      <w:r>
        <w:rPr>
          <w:rFonts w:ascii="Arial" w:hAnsi="Arial" w:cs="Arial"/>
          <w:i/>
        </w:rPr>
        <w:t xml:space="preserve">PAD, </w:t>
      </w:r>
      <w:r w:rsidRPr="00AB4679">
        <w:rPr>
          <w:rFonts w:ascii="Arial" w:hAnsi="Arial" w:cs="Arial"/>
          <w:i/>
        </w:rPr>
        <w:t>Omgangsprotocol</w:t>
      </w:r>
    </w:p>
    <w:p w:rsidR="00FF31AB" w:rsidRPr="00AB4679" w:rsidRDefault="00FF31AB" w:rsidP="00FF31AB">
      <w:pPr>
        <w:spacing w:line="240" w:lineRule="auto"/>
        <w:rPr>
          <w:rFonts w:ascii="Arial" w:hAnsi="Arial" w:cs="Arial"/>
          <w:i/>
        </w:rPr>
      </w:pPr>
      <w:r w:rsidRPr="00AB4679">
        <w:rPr>
          <w:rFonts w:ascii="Arial" w:hAnsi="Arial" w:cs="Arial"/>
          <w:i/>
        </w:rPr>
        <w:t xml:space="preserve">Saenparel: </w:t>
      </w:r>
      <w:r>
        <w:rPr>
          <w:rFonts w:ascii="Arial" w:hAnsi="Arial" w:cs="Arial"/>
          <w:i/>
        </w:rPr>
        <w:t xml:space="preserve">Vreedzame school,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 xml:space="preserve">Korenaar: </w:t>
      </w:r>
      <w:r>
        <w:rPr>
          <w:rFonts w:ascii="Arial" w:hAnsi="Arial" w:cs="Arial"/>
          <w:i/>
        </w:rPr>
        <w:t xml:space="preserve">Kanjertraining,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Kleurenpracht: zijn dit jaar met veiligheid bezig</w:t>
      </w:r>
    </w:p>
    <w:p w:rsidR="00FF31AB" w:rsidRPr="00AB4679" w:rsidRDefault="00FF31AB" w:rsidP="00FF31AB">
      <w:pPr>
        <w:spacing w:line="240" w:lineRule="auto"/>
        <w:rPr>
          <w:rFonts w:ascii="Arial" w:hAnsi="Arial" w:cs="Arial"/>
          <w:i/>
        </w:rPr>
      </w:pPr>
      <w:r w:rsidRPr="00AB4679">
        <w:rPr>
          <w:rFonts w:ascii="Arial" w:hAnsi="Arial" w:cs="Arial"/>
          <w:i/>
        </w:rPr>
        <w:t xml:space="preserve">Oceaan: </w:t>
      </w:r>
      <w:r>
        <w:rPr>
          <w:rFonts w:ascii="Arial" w:hAnsi="Arial" w:cs="Arial"/>
          <w:i/>
        </w:rPr>
        <w:t>Stop-hou-op programma i.c.m. Vreedzame school, P</w:t>
      </w:r>
      <w:r w:rsidRPr="00AB4679">
        <w:rPr>
          <w:rFonts w:ascii="Arial" w:hAnsi="Arial" w:cs="Arial"/>
          <w:i/>
        </w:rPr>
        <w:t>es</w:t>
      </w:r>
      <w:r>
        <w:rPr>
          <w:rFonts w:ascii="Arial" w:hAnsi="Arial" w:cs="Arial"/>
          <w:i/>
        </w:rPr>
        <w:t>tprotocol</w:t>
      </w:r>
    </w:p>
    <w:p w:rsidR="00FF31AB" w:rsidRPr="00AB4679" w:rsidRDefault="00FF31AB" w:rsidP="00FF31AB">
      <w:pPr>
        <w:spacing w:line="240" w:lineRule="auto"/>
        <w:rPr>
          <w:rFonts w:ascii="Arial" w:hAnsi="Arial" w:cs="Arial"/>
          <w:i/>
        </w:rPr>
      </w:pPr>
      <w:r w:rsidRPr="00AB4679">
        <w:rPr>
          <w:rFonts w:ascii="Arial" w:hAnsi="Arial" w:cs="Arial"/>
          <w:i/>
        </w:rPr>
        <w:t>Piramide: Kanjertraining</w:t>
      </w:r>
      <w:r>
        <w:rPr>
          <w:rFonts w:ascii="Arial" w:hAnsi="Arial" w:cs="Arial"/>
          <w:i/>
        </w:rPr>
        <w:t>,</w:t>
      </w:r>
      <w:r w:rsidRPr="00706177">
        <w:rPr>
          <w:rFonts w:ascii="Arial" w:hAnsi="Arial" w:cs="Arial"/>
          <w:i/>
        </w:rPr>
        <w:t xml:space="preserve">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 xml:space="preserve">De Rank: </w:t>
      </w:r>
      <w:r>
        <w:rPr>
          <w:rFonts w:ascii="Arial" w:hAnsi="Arial" w:cs="Arial"/>
          <w:i/>
        </w:rPr>
        <w:t xml:space="preserve">Kanjertraining, </w:t>
      </w:r>
      <w:r w:rsidRPr="00AB4679">
        <w:rPr>
          <w:rFonts w:ascii="Arial" w:hAnsi="Arial" w:cs="Arial"/>
          <w:i/>
        </w:rPr>
        <w:t>Anti-pestprotocol en protocol Agressie en Geweld</w:t>
      </w:r>
    </w:p>
    <w:p w:rsidR="00FF31AB" w:rsidRPr="00AB4679" w:rsidRDefault="00FF31AB" w:rsidP="00FF31AB">
      <w:pPr>
        <w:spacing w:line="240" w:lineRule="auto"/>
        <w:rPr>
          <w:rFonts w:ascii="Arial" w:hAnsi="Arial" w:cs="Arial"/>
          <w:i/>
        </w:rPr>
      </w:pPr>
      <w:r w:rsidRPr="00AB4679">
        <w:rPr>
          <w:rFonts w:ascii="Arial" w:hAnsi="Arial" w:cs="Arial"/>
          <w:i/>
        </w:rPr>
        <w:t xml:space="preserve">De Regenboog: </w:t>
      </w:r>
      <w:r>
        <w:rPr>
          <w:rFonts w:ascii="Arial" w:hAnsi="Arial" w:cs="Arial"/>
          <w:i/>
        </w:rPr>
        <w:t xml:space="preserve">Goedvoormekaar(Jenaplanversie van Vreedzame school),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Rietvink: Vreedzame school</w:t>
      </w:r>
      <w:r>
        <w:rPr>
          <w:rFonts w:ascii="Arial" w:hAnsi="Arial" w:cs="Arial"/>
          <w:i/>
        </w:rPr>
        <w:t>, sociaal veiligheidsbeleid beschreven in schoolgids</w:t>
      </w:r>
    </w:p>
    <w:p w:rsidR="00FF31AB" w:rsidRPr="00AB4679" w:rsidRDefault="00FF31AB" w:rsidP="00FF31AB">
      <w:pPr>
        <w:spacing w:line="240" w:lineRule="auto"/>
        <w:rPr>
          <w:rFonts w:ascii="Arial" w:hAnsi="Arial" w:cs="Arial"/>
          <w:i/>
        </w:rPr>
      </w:pPr>
      <w:r w:rsidRPr="00AB4679">
        <w:rPr>
          <w:rFonts w:ascii="Arial" w:hAnsi="Arial" w:cs="Arial"/>
          <w:i/>
        </w:rPr>
        <w:t>Vuurvogel: Vreedzame school</w:t>
      </w:r>
      <w:r>
        <w:rPr>
          <w:rFonts w:ascii="Arial" w:hAnsi="Arial" w:cs="Arial"/>
          <w:i/>
        </w:rPr>
        <w:t xml:space="preserve">, </w:t>
      </w:r>
    </w:p>
    <w:p w:rsidR="00FF31AB" w:rsidRPr="00AB4679" w:rsidRDefault="00FF31AB" w:rsidP="00FF31AB">
      <w:pPr>
        <w:spacing w:line="240" w:lineRule="auto"/>
        <w:rPr>
          <w:rFonts w:ascii="Arial" w:hAnsi="Arial" w:cs="Arial"/>
          <w:i/>
        </w:rPr>
      </w:pPr>
      <w:r w:rsidRPr="00AB4679">
        <w:rPr>
          <w:rFonts w:ascii="Arial" w:hAnsi="Arial" w:cs="Arial"/>
          <w:i/>
        </w:rPr>
        <w:t>Westerkim: Vreedzame school</w:t>
      </w:r>
      <w:r>
        <w:rPr>
          <w:rFonts w:ascii="Arial" w:hAnsi="Arial" w:cs="Arial"/>
          <w:i/>
        </w:rPr>
        <w:t>, protocol gedragsregels</w:t>
      </w:r>
    </w:p>
    <w:p w:rsidR="00FF31AB" w:rsidRPr="00AB4679" w:rsidRDefault="00FF31AB" w:rsidP="00FF31AB">
      <w:pPr>
        <w:spacing w:line="240" w:lineRule="auto"/>
        <w:rPr>
          <w:rFonts w:ascii="Arial" w:hAnsi="Arial" w:cs="Arial"/>
          <w:i/>
        </w:rPr>
      </w:pPr>
      <w:r w:rsidRPr="00AB4679">
        <w:rPr>
          <w:rFonts w:ascii="Arial" w:hAnsi="Arial" w:cs="Arial"/>
          <w:i/>
        </w:rPr>
        <w:t>Windroos: Vreedzame school, M5 methode (registratiemethode)</w:t>
      </w:r>
    </w:p>
    <w:p w:rsidR="00FF31AB" w:rsidRPr="00AB4679" w:rsidRDefault="00FF31AB" w:rsidP="00FF31AB">
      <w:pPr>
        <w:spacing w:line="240" w:lineRule="auto"/>
        <w:rPr>
          <w:rFonts w:ascii="Arial" w:hAnsi="Arial" w:cs="Arial"/>
          <w:i/>
        </w:rPr>
      </w:pPr>
      <w:r w:rsidRPr="00AB4679">
        <w:rPr>
          <w:rFonts w:ascii="Arial" w:hAnsi="Arial" w:cs="Arial"/>
          <w:i/>
        </w:rPr>
        <w:t>Baken: Vreedzame school</w:t>
      </w:r>
    </w:p>
    <w:p w:rsidR="00FF31AB" w:rsidRPr="00AB4679" w:rsidRDefault="00FF31AB" w:rsidP="00FF31AB">
      <w:pPr>
        <w:spacing w:line="240" w:lineRule="auto"/>
        <w:rPr>
          <w:rFonts w:ascii="Arial" w:hAnsi="Arial" w:cs="Arial"/>
          <w:i/>
        </w:rPr>
      </w:pPr>
      <w:r>
        <w:rPr>
          <w:rFonts w:ascii="Arial" w:hAnsi="Arial" w:cs="Arial"/>
          <w:i/>
        </w:rPr>
        <w:t xml:space="preserve">Koraal: pestbeleid middels </w:t>
      </w:r>
      <w:r w:rsidRPr="00AB4679">
        <w:rPr>
          <w:rFonts w:ascii="Arial" w:hAnsi="Arial" w:cs="Arial"/>
          <w:i/>
        </w:rPr>
        <w:t>STOP – methode</w:t>
      </w:r>
      <w:r>
        <w:rPr>
          <w:rFonts w:ascii="Arial" w:hAnsi="Arial" w:cs="Arial"/>
          <w:i/>
        </w:rPr>
        <w:t xml:space="preserve"> (geen methode!)</w:t>
      </w:r>
    </w:p>
    <w:p w:rsidR="00FF31AB" w:rsidRPr="00AB4679" w:rsidRDefault="00FF31AB" w:rsidP="00FF31AB">
      <w:pPr>
        <w:spacing w:line="240" w:lineRule="auto"/>
        <w:rPr>
          <w:rFonts w:ascii="Arial" w:hAnsi="Arial" w:cs="Arial"/>
          <w:i/>
        </w:rPr>
      </w:pPr>
      <w:r w:rsidRPr="00AB4679">
        <w:rPr>
          <w:rFonts w:ascii="Arial" w:hAnsi="Arial" w:cs="Arial"/>
          <w:i/>
        </w:rPr>
        <w:t>SchatRijk:</w:t>
      </w:r>
      <w:r>
        <w:rPr>
          <w:rFonts w:ascii="Arial" w:hAnsi="Arial" w:cs="Arial"/>
          <w:i/>
        </w:rPr>
        <w:t xml:space="preserve"> Ik Ben Uniek, geen soc. veiligheidsbel. beschreven en opgenomen in schoolgids</w:t>
      </w:r>
    </w:p>
    <w:p w:rsidR="00FF31AB" w:rsidRPr="00AB4679" w:rsidRDefault="00FF31AB" w:rsidP="00FF31AB">
      <w:pPr>
        <w:spacing w:line="240" w:lineRule="auto"/>
        <w:rPr>
          <w:rFonts w:ascii="Arial" w:hAnsi="Arial" w:cs="Arial"/>
          <w:i/>
        </w:rPr>
      </w:pPr>
      <w:r>
        <w:rPr>
          <w:rFonts w:ascii="Arial" w:hAnsi="Arial" w:cs="Arial"/>
          <w:i/>
        </w:rPr>
        <w:t>Octant: een eigen pestprotocol</w:t>
      </w:r>
    </w:p>
    <w:p w:rsidR="00FF31AB" w:rsidRPr="00AB4679" w:rsidRDefault="00FF31AB" w:rsidP="00FF31AB">
      <w:pPr>
        <w:spacing w:line="240" w:lineRule="auto"/>
        <w:rPr>
          <w:rFonts w:ascii="Arial" w:hAnsi="Arial" w:cs="Arial"/>
          <w:i/>
        </w:rPr>
      </w:pPr>
      <w:r w:rsidRPr="00AB4679">
        <w:rPr>
          <w:rFonts w:ascii="Arial" w:hAnsi="Arial" w:cs="Arial"/>
          <w:i/>
        </w:rPr>
        <w:t>Paus Joannes: Vreedzame school</w:t>
      </w:r>
    </w:p>
    <w:p w:rsidR="00FF31AB" w:rsidRPr="00AB4679" w:rsidRDefault="00FF31AB" w:rsidP="00FF31AB">
      <w:pPr>
        <w:spacing w:line="240" w:lineRule="auto"/>
        <w:rPr>
          <w:rFonts w:ascii="Arial" w:hAnsi="Arial" w:cs="Arial"/>
          <w:i/>
        </w:rPr>
      </w:pPr>
      <w:r w:rsidRPr="00AB4679">
        <w:rPr>
          <w:rFonts w:ascii="Arial" w:hAnsi="Arial" w:cs="Arial"/>
          <w:i/>
        </w:rPr>
        <w:lastRenderedPageBreak/>
        <w:t>Tijstroom:</w:t>
      </w:r>
      <w:r>
        <w:rPr>
          <w:rFonts w:ascii="Arial" w:hAnsi="Arial" w:cs="Arial"/>
          <w:i/>
        </w:rPr>
        <w:t xml:space="preserve"> PAD, Pestprotocol</w:t>
      </w:r>
    </w:p>
    <w:p w:rsidR="00FF31AB" w:rsidRPr="00AB4679" w:rsidRDefault="00FF31AB" w:rsidP="00FF31AB">
      <w:pPr>
        <w:spacing w:line="240" w:lineRule="auto"/>
        <w:rPr>
          <w:rFonts w:ascii="Arial" w:hAnsi="Arial" w:cs="Arial"/>
          <w:i/>
        </w:rPr>
      </w:pPr>
      <w:r w:rsidRPr="00AB4679">
        <w:rPr>
          <w:rFonts w:ascii="Arial" w:hAnsi="Arial" w:cs="Arial"/>
          <w:i/>
        </w:rPr>
        <w:t>Tamarinde:</w:t>
      </w:r>
      <w:r>
        <w:rPr>
          <w:rFonts w:ascii="Arial" w:hAnsi="Arial" w:cs="Arial"/>
          <w:i/>
        </w:rPr>
        <w:t xml:space="preserve"> in ontwikkeling</w:t>
      </w:r>
    </w:p>
    <w:p w:rsidR="00FF31AB" w:rsidRPr="00AB4679" w:rsidRDefault="00FF31AB" w:rsidP="00FF31AB">
      <w:pPr>
        <w:spacing w:line="240" w:lineRule="auto"/>
        <w:rPr>
          <w:rFonts w:ascii="Arial" w:hAnsi="Arial" w:cs="Arial"/>
          <w:i/>
        </w:rPr>
      </w:pPr>
      <w:r w:rsidRPr="00AB4679">
        <w:rPr>
          <w:rFonts w:ascii="Arial" w:hAnsi="Arial" w:cs="Arial"/>
          <w:i/>
        </w:rPr>
        <w:t xml:space="preserve">Toermalijn: </w:t>
      </w:r>
      <w:r>
        <w:rPr>
          <w:rFonts w:ascii="Arial" w:hAnsi="Arial" w:cs="Arial"/>
          <w:i/>
        </w:rPr>
        <w:t xml:space="preserve">Zien en Kinderen en hun sociale talenten, </w:t>
      </w:r>
      <w:r w:rsidRPr="00AB4679">
        <w:rPr>
          <w:rFonts w:ascii="Arial" w:hAnsi="Arial" w:cs="Arial"/>
          <w:i/>
        </w:rPr>
        <w:t>Pestprotocol</w:t>
      </w:r>
    </w:p>
    <w:p w:rsidR="00FF31AB" w:rsidRPr="00AB4679" w:rsidRDefault="00FF31AB" w:rsidP="00FF31AB">
      <w:pPr>
        <w:spacing w:line="240" w:lineRule="auto"/>
        <w:rPr>
          <w:rFonts w:ascii="Arial" w:hAnsi="Arial" w:cs="Arial"/>
          <w:i/>
        </w:rPr>
      </w:pPr>
      <w:r w:rsidRPr="00AB4679">
        <w:rPr>
          <w:rFonts w:ascii="Arial" w:hAnsi="Arial" w:cs="Arial"/>
          <w:i/>
        </w:rPr>
        <w:t xml:space="preserve">Willibrord: </w:t>
      </w:r>
      <w:r>
        <w:rPr>
          <w:rFonts w:ascii="Arial" w:hAnsi="Arial" w:cs="Arial"/>
          <w:i/>
        </w:rPr>
        <w:t xml:space="preserve">Kanjertraining, </w:t>
      </w:r>
      <w:r w:rsidRPr="00AB4679">
        <w:rPr>
          <w:rFonts w:ascii="Arial" w:hAnsi="Arial" w:cs="Arial"/>
          <w:i/>
        </w:rPr>
        <w:t>Pestprotocol en Veiligheidsplan</w:t>
      </w:r>
    </w:p>
    <w:p w:rsidR="00F50BB0" w:rsidRDefault="00FF31AB" w:rsidP="00FF31AB">
      <w:pPr>
        <w:spacing w:line="240" w:lineRule="auto"/>
        <w:rPr>
          <w:rFonts w:ascii="Arial" w:hAnsi="Arial" w:cs="Arial"/>
          <w:i/>
        </w:rPr>
      </w:pPr>
      <w:r w:rsidRPr="00AB4679">
        <w:rPr>
          <w:rFonts w:ascii="Arial" w:hAnsi="Arial" w:cs="Arial"/>
          <w:i/>
        </w:rPr>
        <w:t xml:space="preserve">Wormerwieken: </w:t>
      </w:r>
      <w:r>
        <w:rPr>
          <w:rFonts w:ascii="Arial" w:hAnsi="Arial" w:cs="Arial"/>
          <w:i/>
        </w:rPr>
        <w:t xml:space="preserve">Kanjertraining, </w:t>
      </w:r>
      <w:r w:rsidR="00415467">
        <w:rPr>
          <w:rFonts w:ascii="Arial" w:hAnsi="Arial" w:cs="Arial"/>
          <w:i/>
        </w:rPr>
        <w:t>Veiligheidsplan</w:t>
      </w:r>
    </w:p>
    <w:p w:rsidR="00FE0063" w:rsidRDefault="00FE0063" w:rsidP="00FF31AB">
      <w:pPr>
        <w:spacing w:line="240" w:lineRule="auto"/>
        <w:rPr>
          <w:rFonts w:ascii="Arial" w:hAnsi="Arial" w:cs="Arial"/>
          <w:i/>
        </w:rPr>
      </w:pPr>
    </w:p>
    <w:p w:rsidR="00BB7481" w:rsidRDefault="00BB7481"/>
    <w:sectPr w:rsidR="00BB748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1B" w:rsidRDefault="0010361B" w:rsidP="00AA3ADA">
      <w:pPr>
        <w:spacing w:after="0" w:line="240" w:lineRule="auto"/>
      </w:pPr>
      <w:r>
        <w:separator/>
      </w:r>
    </w:p>
  </w:endnote>
  <w:endnote w:type="continuationSeparator" w:id="0">
    <w:p w:rsidR="0010361B" w:rsidRDefault="0010361B" w:rsidP="00AA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15380"/>
      <w:docPartObj>
        <w:docPartGallery w:val="Page Numbers (Bottom of Page)"/>
        <w:docPartUnique/>
      </w:docPartObj>
    </w:sdtPr>
    <w:sdtEndPr/>
    <w:sdtContent>
      <w:p w:rsidR="008A0BB6" w:rsidRDefault="008A0BB6">
        <w:pPr>
          <w:pStyle w:val="Voettekst"/>
          <w:jc w:val="right"/>
        </w:pPr>
        <w:r>
          <w:fldChar w:fldCharType="begin"/>
        </w:r>
        <w:r>
          <w:instrText>PAGE   \* MERGEFORMAT</w:instrText>
        </w:r>
        <w:r>
          <w:fldChar w:fldCharType="separate"/>
        </w:r>
        <w:r w:rsidR="008C36D2">
          <w:rPr>
            <w:noProof/>
          </w:rPr>
          <w:t>1</w:t>
        </w:r>
        <w:r>
          <w:fldChar w:fldCharType="end"/>
        </w:r>
      </w:p>
    </w:sdtContent>
  </w:sdt>
  <w:p w:rsidR="008A0BB6" w:rsidRDefault="008A0BB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1B" w:rsidRDefault="0010361B" w:rsidP="00AA3ADA">
      <w:pPr>
        <w:spacing w:after="0" w:line="240" w:lineRule="auto"/>
      </w:pPr>
      <w:r>
        <w:separator/>
      </w:r>
    </w:p>
  </w:footnote>
  <w:footnote w:type="continuationSeparator" w:id="0">
    <w:p w:rsidR="0010361B" w:rsidRDefault="0010361B" w:rsidP="00AA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08B"/>
    <w:multiLevelType w:val="hybridMultilevel"/>
    <w:tmpl w:val="B7863872"/>
    <w:lvl w:ilvl="0" w:tplc="9BC2F078">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4244A"/>
    <w:multiLevelType w:val="hybridMultilevel"/>
    <w:tmpl w:val="E35CF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15101"/>
    <w:multiLevelType w:val="hybridMultilevel"/>
    <w:tmpl w:val="E1E0DE60"/>
    <w:lvl w:ilvl="0" w:tplc="A96C38D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22689B"/>
    <w:multiLevelType w:val="hybridMultilevel"/>
    <w:tmpl w:val="C3809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550470"/>
    <w:multiLevelType w:val="hybridMultilevel"/>
    <w:tmpl w:val="BFC6B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781504"/>
    <w:multiLevelType w:val="multilevel"/>
    <w:tmpl w:val="E20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B56E3"/>
    <w:multiLevelType w:val="multilevel"/>
    <w:tmpl w:val="EFA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E476F"/>
    <w:multiLevelType w:val="hybridMultilevel"/>
    <w:tmpl w:val="49C22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62432B"/>
    <w:multiLevelType w:val="hybridMultilevel"/>
    <w:tmpl w:val="4986EE66"/>
    <w:lvl w:ilvl="0" w:tplc="787499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20C27"/>
    <w:multiLevelType w:val="hybridMultilevel"/>
    <w:tmpl w:val="E892D88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F46A1C"/>
    <w:multiLevelType w:val="hybridMultilevel"/>
    <w:tmpl w:val="1E40B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0"/>
  </w:num>
  <w:num w:numId="6">
    <w:abstractNumId w:val="4"/>
  </w:num>
  <w:num w:numId="7">
    <w:abstractNumId w:val="9"/>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1"/>
    <w:rsid w:val="000072FC"/>
    <w:rsid w:val="00063AFE"/>
    <w:rsid w:val="000D1319"/>
    <w:rsid w:val="000D1ADB"/>
    <w:rsid w:val="0010361B"/>
    <w:rsid w:val="001179CF"/>
    <w:rsid w:val="00233316"/>
    <w:rsid w:val="00250269"/>
    <w:rsid w:val="00293568"/>
    <w:rsid w:val="00300D9F"/>
    <w:rsid w:val="00383B9C"/>
    <w:rsid w:val="003C616C"/>
    <w:rsid w:val="00415467"/>
    <w:rsid w:val="00463D6F"/>
    <w:rsid w:val="00505AC3"/>
    <w:rsid w:val="005236AC"/>
    <w:rsid w:val="00560C2C"/>
    <w:rsid w:val="006D2C10"/>
    <w:rsid w:val="00754E65"/>
    <w:rsid w:val="007C6BB8"/>
    <w:rsid w:val="00892689"/>
    <w:rsid w:val="008A0BB6"/>
    <w:rsid w:val="008C36D2"/>
    <w:rsid w:val="00914C5F"/>
    <w:rsid w:val="00AA3ADA"/>
    <w:rsid w:val="00AA52D1"/>
    <w:rsid w:val="00AE4A76"/>
    <w:rsid w:val="00B03788"/>
    <w:rsid w:val="00B30AF5"/>
    <w:rsid w:val="00BB7481"/>
    <w:rsid w:val="00D63DD0"/>
    <w:rsid w:val="00DC1B18"/>
    <w:rsid w:val="00DD5534"/>
    <w:rsid w:val="00E02362"/>
    <w:rsid w:val="00E76490"/>
    <w:rsid w:val="00E9298C"/>
    <w:rsid w:val="00F50BB0"/>
    <w:rsid w:val="00FE0063"/>
    <w:rsid w:val="00FF3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F1F9-FB41-43F6-BEAA-4F64AE9E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7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481"/>
    <w:rPr>
      <w:rFonts w:ascii="Tahoma" w:hAnsi="Tahoma" w:cs="Tahoma"/>
      <w:sz w:val="16"/>
      <w:szCs w:val="16"/>
    </w:rPr>
  </w:style>
  <w:style w:type="character" w:styleId="Hyperlink">
    <w:name w:val="Hyperlink"/>
    <w:basedOn w:val="Standaardalinea-lettertype"/>
    <w:uiPriority w:val="99"/>
    <w:unhideWhenUsed/>
    <w:rsid w:val="00F50BB0"/>
    <w:rPr>
      <w:color w:val="0563C1"/>
      <w:u w:val="single"/>
    </w:rPr>
  </w:style>
  <w:style w:type="paragraph" w:styleId="Lijstalinea">
    <w:name w:val="List Paragraph"/>
    <w:basedOn w:val="Standaard"/>
    <w:uiPriority w:val="34"/>
    <w:qFormat/>
    <w:rsid w:val="00F50BB0"/>
    <w:pPr>
      <w:spacing w:after="0" w:line="240" w:lineRule="auto"/>
      <w:ind w:left="720"/>
    </w:pPr>
    <w:rPr>
      <w:rFonts w:ascii="Calibri" w:hAnsi="Calibri" w:cs="Times New Roman"/>
    </w:rPr>
  </w:style>
  <w:style w:type="paragraph" w:styleId="Koptekst">
    <w:name w:val="header"/>
    <w:basedOn w:val="Standaard"/>
    <w:link w:val="KoptekstChar"/>
    <w:uiPriority w:val="99"/>
    <w:unhideWhenUsed/>
    <w:rsid w:val="00AA3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ADA"/>
  </w:style>
  <w:style w:type="paragraph" w:styleId="Voettekst">
    <w:name w:val="footer"/>
    <w:basedOn w:val="Standaard"/>
    <w:link w:val="VoettekstChar"/>
    <w:uiPriority w:val="99"/>
    <w:unhideWhenUsed/>
    <w:rsid w:val="00AA3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3247">
      <w:bodyDiv w:val="1"/>
      <w:marLeft w:val="0"/>
      <w:marRight w:val="0"/>
      <w:marTop w:val="0"/>
      <w:marBottom w:val="0"/>
      <w:divBdr>
        <w:top w:val="none" w:sz="0" w:space="0" w:color="auto"/>
        <w:left w:val="none" w:sz="0" w:space="0" w:color="auto"/>
        <w:bottom w:val="none" w:sz="0" w:space="0" w:color="auto"/>
        <w:right w:val="none" w:sz="0" w:space="0" w:color="auto"/>
      </w:divBdr>
    </w:div>
    <w:div w:id="1270430252">
      <w:bodyDiv w:val="1"/>
      <w:marLeft w:val="0"/>
      <w:marRight w:val="0"/>
      <w:marTop w:val="0"/>
      <w:marBottom w:val="0"/>
      <w:divBdr>
        <w:top w:val="none" w:sz="0" w:space="0" w:color="auto"/>
        <w:left w:val="none" w:sz="0" w:space="0" w:color="auto"/>
        <w:bottom w:val="none" w:sz="0" w:space="0" w:color="auto"/>
        <w:right w:val="none" w:sz="0" w:space="0" w:color="auto"/>
      </w:divBdr>
      <w:divsChild>
        <w:div w:id="1246457512">
          <w:marLeft w:val="0"/>
          <w:marRight w:val="0"/>
          <w:marTop w:val="0"/>
          <w:marBottom w:val="366"/>
          <w:divBdr>
            <w:top w:val="none" w:sz="0" w:space="0" w:color="auto"/>
            <w:left w:val="none" w:sz="0" w:space="0" w:color="auto"/>
            <w:bottom w:val="none" w:sz="0" w:space="0" w:color="auto"/>
            <w:right w:val="none" w:sz="0" w:space="0" w:color="auto"/>
          </w:divBdr>
        </w:div>
      </w:divsChild>
    </w:div>
    <w:div w:id="15709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onderwerpen/huiselijk-geweld/documenten/rapporten/2017/01/09/basismodel-meldcode-huiselijk-geweld-en-kindermishande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oreenveiligthuis.nl/veilig-thu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oreenveiligthuis.nl/veilig-thu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ek.officielebekendmakingen.nl/stb-2013-142.html" TargetMode="External"/><Relationship Id="rId4" Type="http://schemas.openxmlformats.org/officeDocument/2006/relationships/settings" Target="settings.xml"/><Relationship Id="rId9" Type="http://schemas.openxmlformats.org/officeDocument/2006/relationships/hyperlink" Target="http://www.digitaalveiligheidsplan.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8D71-96BB-404A-ABBC-8B608685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10185</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Koster</dc:creator>
  <cp:lastModifiedBy>Ronald Numan.</cp:lastModifiedBy>
  <cp:revision>2</cp:revision>
  <dcterms:created xsi:type="dcterms:W3CDTF">2017-03-16T08:23:00Z</dcterms:created>
  <dcterms:modified xsi:type="dcterms:W3CDTF">2017-03-16T08:23:00Z</dcterms:modified>
</cp:coreProperties>
</file>