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934F6" w:rsidP="003934F6" w:rsidRDefault="003934F6" w14:paraId="41F7293A" w14:textId="77777777">
      <w:pPr>
        <w:pStyle w:val="Lijstalinea"/>
        <w:numPr>
          <w:ilvl w:val="0"/>
          <w:numId w:val="1"/>
        </w:numPr>
        <w:spacing w:line="240" w:lineRule="auto"/>
        <w:ind w:left="284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Versterken van de PR</w:t>
      </w:r>
    </w:p>
    <w:tbl>
      <w:tblPr>
        <w:tblStyle w:val="Tabelraster"/>
        <w:tblW w:w="0" w:type="auto"/>
        <w:tblInd w:w="0" w:type="dxa"/>
        <w:tblLook w:val="06A0" w:firstRow="1" w:lastRow="0" w:firstColumn="1" w:lastColumn="0" w:noHBand="1" w:noVBand="1"/>
      </w:tblPr>
      <w:tblGrid>
        <w:gridCol w:w="1980"/>
        <w:gridCol w:w="7036"/>
      </w:tblGrid>
      <w:tr w:rsidR="003934F6" w:rsidTr="2BD20B76" w14:paraId="18958BCF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4472C4" w:themeFill="accent5"/>
            <w:tcMar/>
            <w:hideMark/>
          </w:tcPr>
          <w:p w:rsidR="003934F6" w:rsidRDefault="003934F6" w14:paraId="41F55CBA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Verbeterpunt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4472C4" w:themeFill="accent5"/>
            <w:tcMar/>
            <w:hideMark/>
          </w:tcPr>
          <w:p w:rsidR="003934F6" w:rsidP="00DA71A0" w:rsidRDefault="003934F6" w14:paraId="7CF3306C" w14:textId="7777777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Theme="minorEastAsia" w:cstheme="minorHAnsi"/>
                <w:b/>
              </w:rPr>
            </w:pPr>
            <w:r>
              <w:rPr>
                <w:rFonts w:eastAsia="Verdana" w:cstheme="minorHAnsi"/>
                <w:b/>
              </w:rPr>
              <w:t>Het versterken van de Pr</w:t>
            </w:r>
          </w:p>
        </w:tc>
      </w:tr>
      <w:tr w:rsidR="003934F6" w:rsidTr="2BD20B76" w14:paraId="46516EA9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 w:themeFill="accent5" w:themeFillTint="99"/>
            <w:tcMar/>
            <w:hideMark/>
          </w:tcPr>
          <w:p w:rsidR="003934F6" w:rsidRDefault="003934F6" w14:paraId="3C213F51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Onderdeel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 w:themeFill="accent5" w:themeFillTint="99"/>
            <w:tcMar/>
            <w:hideMark/>
          </w:tcPr>
          <w:p w:rsidR="003934F6" w:rsidRDefault="003934F6" w14:paraId="6286EC54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D.1 Het verder uitvoeren van het, in het jaar </w:t>
            </w:r>
            <w:r w:rsidR="004758C0">
              <w:rPr>
                <w:rFonts w:eastAsia="Calibri" w:cstheme="minorHAnsi"/>
                <w:b/>
              </w:rPr>
              <w:t xml:space="preserve">2021 </w:t>
            </w:r>
            <w:r>
              <w:rPr>
                <w:rFonts w:eastAsia="Calibri" w:cstheme="minorHAnsi"/>
                <w:b/>
              </w:rPr>
              <w:t>vormgegeven Pr-plan.</w:t>
            </w:r>
          </w:p>
          <w:p w:rsidR="003934F6" w:rsidRDefault="003934F6" w14:paraId="6D252D8D" w14:textId="2E32AB48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We willende komende jaren de </w:t>
            </w:r>
            <w:r w:rsidR="00C60BC8">
              <w:rPr>
                <w:rFonts w:eastAsia="Calibri" w:cstheme="minorHAnsi"/>
                <w:b/>
              </w:rPr>
              <w:t>pr-activiteiten</w:t>
            </w:r>
            <w:r>
              <w:rPr>
                <w:rFonts w:eastAsia="Calibri" w:cstheme="minorHAnsi"/>
                <w:b/>
              </w:rPr>
              <w:t xml:space="preserve"> hoge prioriteiten geven in verband met het verhogen van het leerlingenaantal.</w:t>
            </w:r>
          </w:p>
        </w:tc>
      </w:tr>
      <w:tr w:rsidR="003934F6" w:rsidTr="2BD20B76" w14:paraId="2F65354A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C6E7" w:themeFill="accent5" w:themeFillTint="66"/>
            <w:tcMar/>
            <w:hideMark/>
          </w:tcPr>
          <w:p w:rsidR="003934F6" w:rsidRDefault="003934F6" w14:paraId="3D0F2DB9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Subonderdelen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C6E7" w:themeFill="accent5" w:themeFillTint="66"/>
            <w:tcMar/>
            <w:hideMark/>
          </w:tcPr>
          <w:p w:rsidR="003934F6" w:rsidP="00DA71A0" w:rsidRDefault="003934F6" w14:paraId="0A59F45E" w14:textId="7777777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Het verder uitvoeren van het bestaande Pr-plan.</w:t>
            </w:r>
          </w:p>
          <w:p w:rsidR="003934F6" w:rsidP="00DA71A0" w:rsidRDefault="003934F6" w14:paraId="38006BAD" w14:textId="7777777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Het functioneren van de Pr-werkgroep.</w:t>
            </w:r>
          </w:p>
          <w:p w:rsidR="003934F6" w:rsidP="00DA71A0" w:rsidRDefault="003934F6" w14:paraId="032FA82A" w14:textId="7777777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Heldere, eenduidige communicatie, ook digitaal.</w:t>
            </w:r>
          </w:p>
          <w:p w:rsidR="003934F6" w:rsidP="00DA71A0" w:rsidRDefault="003934F6" w14:paraId="5652FE57" w14:textId="32232DC6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Per </w:t>
            </w:r>
            <w:r w:rsidR="00C60BC8">
              <w:rPr>
                <w:rFonts w:cstheme="minorHAnsi"/>
              </w:rPr>
              <w:t>jaarfeest is</w:t>
            </w:r>
            <w:r>
              <w:rPr>
                <w:rFonts w:cstheme="minorHAnsi"/>
              </w:rPr>
              <w:t xml:space="preserve"> er één eigenaar </w:t>
            </w:r>
            <w:r w:rsidR="004758C0">
              <w:rPr>
                <w:rFonts w:cstheme="minorHAnsi"/>
              </w:rPr>
              <w:t xml:space="preserve">(met mandaat) </w:t>
            </w:r>
            <w:r>
              <w:rPr>
                <w:rFonts w:cstheme="minorHAnsi"/>
              </w:rPr>
              <w:t>die communiceert.</w:t>
            </w:r>
          </w:p>
          <w:p w:rsidR="003934F6" w:rsidP="00DA71A0" w:rsidRDefault="003934F6" w14:paraId="48F43A75" w14:textId="7777777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Het coördineren van PR-activiteiten volgens een planning.</w:t>
            </w:r>
          </w:p>
          <w:p w:rsidR="003934F6" w:rsidP="00DA71A0" w:rsidRDefault="003934F6" w14:paraId="5C7365BB" w14:textId="7777777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Aandacht voor aankleding school (lampen, kleuren in hal).</w:t>
            </w:r>
          </w:p>
          <w:p w:rsidR="003934F6" w:rsidP="00DA71A0" w:rsidRDefault="003934F6" w14:paraId="52129EDC" w14:textId="7777777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Aandacht voor de duurzame school.</w:t>
            </w:r>
          </w:p>
        </w:tc>
      </w:tr>
      <w:tr w:rsidR="003934F6" w:rsidTr="2BD20B76" w14:paraId="039A53B9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5" w:themeFillTint="33"/>
            <w:tcMar/>
            <w:hideMark/>
          </w:tcPr>
          <w:p w:rsidR="003934F6" w:rsidRDefault="003934F6" w14:paraId="58BA29C7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Relatie met Pallasdoelen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5" w:themeFillTint="33"/>
            <w:tcMar/>
            <w:hideMark/>
          </w:tcPr>
          <w:p w:rsidR="003934F6" w:rsidRDefault="003934F6" w14:paraId="78E1A596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Zichtbaarheid van het vrijeschoolonderwijs in de samenleving.</w:t>
            </w:r>
          </w:p>
        </w:tc>
      </w:tr>
      <w:tr w:rsidR="003934F6" w:rsidTr="2BD20B76" w14:paraId="4F5669A4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528A86CB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Prestatie-indicatoren</w:t>
            </w:r>
          </w:p>
          <w:p w:rsidR="003934F6" w:rsidRDefault="003934F6" w14:paraId="2762087E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Wat zien we in de gewenste situatie?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P="003934F6" w:rsidRDefault="003934F6" w14:paraId="76EC8F14" w14:textId="7777777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De communicatie naar ouders is helder en op tijd.</w:t>
            </w:r>
          </w:p>
          <w:p w:rsidR="003934F6" w:rsidP="003934F6" w:rsidRDefault="003934F6" w14:paraId="6C39F324" w14:textId="18B002E1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 Pr-werkgroep bewaakt de planning, uitvoering en inhoud van de PR/</w:t>
            </w:r>
            <w:r w:rsidR="00C60BC8">
              <w:rPr>
                <w:rFonts w:eastAsia="Calibri" w:cstheme="minorHAnsi"/>
              </w:rPr>
              <w:t>communicatie en</w:t>
            </w:r>
            <w:r>
              <w:rPr>
                <w:rFonts w:eastAsia="Calibri" w:cstheme="minorHAnsi"/>
              </w:rPr>
              <w:t xml:space="preserve"> voert deze uit.</w:t>
            </w:r>
          </w:p>
          <w:p w:rsidR="003934F6" w:rsidP="003934F6" w:rsidRDefault="003934F6" w14:paraId="0631961B" w14:textId="7777777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Ouders zijn tevreden over de manier waarop de school naar hen communiceert.</w:t>
            </w:r>
          </w:p>
          <w:p w:rsidR="003934F6" w:rsidP="003934F6" w:rsidRDefault="003934F6" w14:paraId="37583E2F" w14:textId="7777777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Mogelijk nieuwe ouders krijgen een goed beeld van de school door de PR-activiteiten.</w:t>
            </w:r>
          </w:p>
        </w:tc>
      </w:tr>
      <w:tr w:rsidR="003934F6" w:rsidTr="2BD20B76" w14:paraId="03F5DA2E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411F86E1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Leiderschap</w:t>
            </w:r>
          </w:p>
          <w:p w:rsidR="003934F6" w:rsidRDefault="003934F6" w14:paraId="71863875" w14:textId="2B79FE54">
            <w:pPr>
              <w:spacing w:line="240" w:lineRule="auto"/>
              <w:rPr>
                <w:rFonts w:eastAsia="Calibri" w:cstheme="minorHAnsi"/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 xml:space="preserve">Wat betekent dit in het leiderschap van directeur, </w:t>
            </w:r>
            <w:r w:rsidR="00C60BC8">
              <w:rPr>
                <w:rFonts w:eastAsia="Calibri" w:cstheme="minorHAnsi"/>
                <w:i/>
                <w:iCs/>
                <w:sz w:val="18"/>
                <w:szCs w:val="18"/>
              </w:rPr>
              <w:t>jaarplanoverleggroep</w:t>
            </w:r>
            <w:r>
              <w:rPr>
                <w:rFonts w:eastAsia="Calibri" w:cstheme="minorHAnsi"/>
                <w:i/>
                <w:iCs/>
                <w:sz w:val="18"/>
                <w:szCs w:val="18"/>
              </w:rPr>
              <w:t>, andere teamleden?</w:t>
            </w:r>
          </w:p>
          <w:p w:rsidR="003934F6" w:rsidRDefault="003934F6" w14:paraId="4530CEB9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Wie zijn de proces-eigenaren?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P="22EBD717" w:rsidRDefault="003934F6" w14:paraId="7C777089" w14:textId="0AC5584A">
            <w:pPr>
              <w:spacing w:line="240" w:lineRule="auto"/>
              <w:rPr>
                <w:rFonts w:eastAsia="Calibri" w:cs="Calibri" w:cstheme="minorAscii"/>
                <w:i w:val="1"/>
                <w:iCs w:val="1"/>
              </w:rPr>
            </w:pPr>
            <w:r w:rsidRPr="22EBD717" w:rsidR="34784240">
              <w:rPr>
                <w:rFonts w:eastAsia="Calibri" w:cs="Calibri" w:cstheme="minorAscii"/>
                <w:i w:val="1"/>
                <w:iCs w:val="1"/>
              </w:rPr>
              <w:t>Proceseigenaar: Pr-werkgroep</w:t>
            </w:r>
            <w:r w:rsidRPr="22EBD717" w:rsidR="53DF47AD">
              <w:rPr>
                <w:rFonts w:eastAsia="Calibri" w:cs="Calibri" w:cstheme="minorAscii"/>
                <w:i w:val="1"/>
                <w:iCs w:val="1"/>
              </w:rPr>
              <w:t xml:space="preserve"> (Corinne </w:t>
            </w:r>
            <w:r w:rsidRPr="22EBD717" w:rsidR="53DF47AD">
              <w:rPr>
                <w:rFonts w:eastAsia="Calibri" w:cs="Calibri" w:cstheme="minorAscii"/>
                <w:i w:val="1"/>
                <w:iCs w:val="1"/>
              </w:rPr>
              <w:t>Coördineert</w:t>
            </w:r>
            <w:r w:rsidRPr="22EBD717" w:rsidR="53DF47AD">
              <w:rPr>
                <w:rFonts w:eastAsia="Calibri" w:cs="Calibri" w:cstheme="minorAscii"/>
                <w:i w:val="1"/>
                <w:iCs w:val="1"/>
              </w:rPr>
              <w:t xml:space="preserve">) </w:t>
            </w:r>
          </w:p>
          <w:p w:rsidR="003934F6" w:rsidP="56B388EA" w:rsidRDefault="003934F6" w14:paraId="0D25361A" w14:textId="77777777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eastAsia="" w:cs="Calibri" w:eastAsiaTheme="minorEastAsia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Pr-werkgroep is verantwoordelijk voor het (laten) uitvoeren van de Pr.</w:t>
            </w:r>
          </w:p>
          <w:p w:rsidR="56B388EA" w:rsidP="56B388EA" w:rsidRDefault="56B388EA" w14:paraId="38A5E50A" w14:textId="46590543">
            <w:pPr>
              <w:pStyle w:val="Lijstalinea"/>
              <w:numPr>
                <w:ilvl w:val="0"/>
                <w:numId w:val="23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6B388EA" w:rsidR="56B388EA">
              <w:rPr>
                <w:rFonts w:eastAsia="" w:cs="Calibri" w:eastAsiaTheme="minorEastAsia" w:cstheme="minorAscii"/>
              </w:rPr>
              <w:t>Martijn en Mieke nemen de voorlichting op zich</w:t>
            </w:r>
          </w:p>
          <w:p w:rsidR="56B388EA" w:rsidP="56B388EA" w:rsidRDefault="56B388EA" w14:paraId="496B2487" w14:textId="7839F0B2">
            <w:pPr>
              <w:pStyle w:val="Lijstalinea"/>
              <w:numPr>
                <w:ilvl w:val="0"/>
                <w:numId w:val="23"/>
              </w:numPr>
              <w:spacing w:line="240" w:lineRule="auto"/>
              <w:rPr>
                <w:sz w:val="22"/>
                <w:szCs w:val="22"/>
              </w:rPr>
            </w:pPr>
            <w:r w:rsidRPr="0DF36454" w:rsidR="56B388EA">
              <w:rPr>
                <w:rFonts w:eastAsia="" w:cs="Calibri" w:eastAsiaTheme="minorEastAsia" w:cstheme="minorAscii"/>
              </w:rPr>
              <w:t xml:space="preserve">Corinne neemt </w:t>
            </w:r>
            <w:r w:rsidRPr="0DF36454" w:rsidR="56B388EA">
              <w:rPr>
                <w:rFonts w:eastAsia="" w:cs="Calibri" w:eastAsiaTheme="minorEastAsia" w:cstheme="minorAscii"/>
              </w:rPr>
              <w:t>social</w:t>
            </w:r>
            <w:r w:rsidRPr="0DF36454" w:rsidR="56B388EA">
              <w:rPr>
                <w:rFonts w:eastAsia="" w:cs="Calibri" w:eastAsiaTheme="minorEastAsia" w:cstheme="minorAscii"/>
              </w:rPr>
              <w:t xml:space="preserve"> media op zich</w:t>
            </w:r>
          </w:p>
          <w:p w:rsidR="56B388EA" w:rsidP="56B388EA" w:rsidRDefault="56B388EA" w14:paraId="58AE5297" w14:textId="6D4A18CE">
            <w:pPr>
              <w:pStyle w:val="Lijstalinea"/>
              <w:numPr>
                <w:ilvl w:val="0"/>
                <w:numId w:val="23"/>
              </w:numPr>
              <w:spacing w:line="240" w:lineRule="auto"/>
              <w:rPr>
                <w:sz w:val="22"/>
                <w:szCs w:val="22"/>
              </w:rPr>
            </w:pPr>
            <w:r w:rsidRPr="56B388EA" w:rsidR="56B388EA">
              <w:rPr>
                <w:rFonts w:eastAsia="" w:cs="Calibri" w:eastAsiaTheme="minorEastAsia" w:cstheme="minorAscii"/>
              </w:rPr>
              <w:t>Guido vraagt regelmatig feedback aan werkgroepleden in de OV-agenda.</w:t>
            </w:r>
          </w:p>
          <w:p w:rsidR="56B388EA" w:rsidP="22EBD717" w:rsidRDefault="56B388EA" w14:paraId="59036B86" w14:textId="03FC991E">
            <w:pPr>
              <w:pStyle w:val="Lijstalinea"/>
              <w:numPr>
                <w:ilvl w:val="0"/>
                <w:numId w:val="23"/>
              </w:numPr>
              <w:spacing w:line="240" w:lineRule="auto"/>
              <w:rPr>
                <w:sz w:val="22"/>
                <w:szCs w:val="22"/>
              </w:rPr>
            </w:pPr>
            <w:r w:rsidRPr="2BD20B76" w:rsidR="7AB012BD">
              <w:rPr>
                <w:rFonts w:eastAsia="" w:cs="Calibri" w:eastAsiaTheme="minorEastAsia" w:cstheme="minorAscii"/>
              </w:rPr>
              <w:t>Nollie</w:t>
            </w:r>
            <w:r w:rsidRPr="2BD20B76" w:rsidR="2F852971">
              <w:rPr>
                <w:rFonts w:eastAsia="" w:cs="Calibri" w:eastAsiaTheme="minorEastAsia" w:cstheme="minorAscii"/>
              </w:rPr>
              <w:t xml:space="preserve"> zorgt voor </w:t>
            </w:r>
            <w:r w:rsidRPr="2BD20B76" w:rsidR="11E876C6">
              <w:rPr>
                <w:rFonts w:eastAsia="" w:cs="Calibri" w:eastAsiaTheme="minorEastAsia" w:cstheme="minorAscii"/>
              </w:rPr>
              <w:t xml:space="preserve">de </w:t>
            </w:r>
            <w:r w:rsidRPr="2BD20B76" w:rsidR="2F852971">
              <w:rPr>
                <w:rFonts w:eastAsia="" w:cs="Calibri" w:eastAsiaTheme="minorEastAsia" w:cstheme="minorAscii"/>
              </w:rPr>
              <w:t>inloopochtenden</w:t>
            </w:r>
            <w:r w:rsidRPr="2BD20B76" w:rsidR="6AF6E7A7">
              <w:rPr>
                <w:rFonts w:eastAsia="" w:cs="Calibri" w:eastAsiaTheme="minorEastAsia" w:cstheme="minorAscii"/>
              </w:rPr>
              <w:t>, Guido vult aan.</w:t>
            </w:r>
            <w:r w:rsidRPr="2BD20B76" w:rsidR="42FD103B">
              <w:rPr>
                <w:rFonts w:eastAsia="" w:cs="Calibri" w:eastAsiaTheme="minorEastAsia" w:cstheme="minorAscii"/>
              </w:rPr>
              <w:t xml:space="preserve"> </w:t>
            </w:r>
          </w:p>
          <w:p w:rsidR="02C69262" w:rsidP="22EBD717" w:rsidRDefault="02C69262" w14:paraId="46F10FC2" w14:textId="458F7163">
            <w:pPr>
              <w:pStyle w:val="Lijstalinea"/>
              <w:numPr>
                <w:ilvl w:val="0"/>
                <w:numId w:val="23"/>
              </w:numPr>
              <w:spacing w:line="240" w:lineRule="auto"/>
              <w:rPr>
                <w:sz w:val="22"/>
                <w:szCs w:val="22"/>
              </w:rPr>
            </w:pPr>
            <w:r w:rsidRPr="22EBD717" w:rsidR="02C69262">
              <w:rPr>
                <w:rFonts w:eastAsia="" w:cs="Calibri" w:eastAsiaTheme="minorEastAsia" w:cstheme="minorAscii"/>
                <w:sz w:val="22"/>
                <w:szCs w:val="22"/>
              </w:rPr>
              <w:t xml:space="preserve">Probeer speelochtend/ sprookjesmiddag </w:t>
            </w:r>
            <w:r w:rsidRPr="22EBD717" w:rsidR="6585AEE7">
              <w:rPr>
                <w:rFonts w:eastAsia="" w:cs="Calibri" w:eastAsiaTheme="minorEastAsia" w:cstheme="minorAscii"/>
                <w:sz w:val="22"/>
                <w:szCs w:val="22"/>
              </w:rPr>
              <w:t>Martha</w:t>
            </w:r>
          </w:p>
          <w:p w:rsidR="003934F6" w:rsidP="56B388EA" w:rsidRDefault="003934F6" w14:paraId="67994083" w14:textId="77777777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eastAsia="" w:cs="Calibri" w:eastAsiaTheme="minorEastAsia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Alle teamleden voelen zich verbonden met een goede Pr en dragen zorg voor een goede communicatie.</w:t>
            </w:r>
          </w:p>
          <w:p w:rsidRPr="00C60BC8" w:rsidR="003934F6" w:rsidP="56B388EA" w:rsidRDefault="003934F6" w14:paraId="6E130091" w14:textId="77777777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Aan het einde van het jaar legt de PR-werkgroep verantwoording af aan de directeur m.b.t. besteding van het vooraf bepaalde budget.</w:t>
            </w:r>
          </w:p>
          <w:p w:rsidR="00C60BC8" w:rsidP="56B388EA" w:rsidRDefault="00C60BC8" w14:paraId="7D4CBCD9" w14:textId="13901A06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cs="Calibri" w:cstheme="minorAscii"/>
              </w:rPr>
            </w:pPr>
            <w:r w:rsidRPr="56B388EA" w:rsidR="78C2C24C">
              <w:rPr>
                <w:rFonts w:eastAsia="Calibri" w:cs="Calibri" w:cstheme="minorAscii"/>
              </w:rPr>
              <w:t>Jaarplanoverleggroep houdt in samenspraak met de schoolleider zicht op de vorderingen van het jaarplan</w:t>
            </w:r>
          </w:p>
        </w:tc>
      </w:tr>
      <w:tr w:rsidR="003934F6" w:rsidTr="2BD20B76" w14:paraId="3EAC22DD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09BFC83E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</w:rPr>
              <w:t>Evaluatie</w:t>
            </w:r>
          </w:p>
          <w:p w:rsidR="003934F6" w:rsidRDefault="003934F6" w14:paraId="1D71A879" w14:textId="77777777">
            <w:pPr>
              <w:spacing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Tussenevaluatie</w:t>
            </w:r>
          </w:p>
          <w:p w:rsidR="003934F6" w:rsidRDefault="003934F6" w14:paraId="2C58FB68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Eindevaluatie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5F8F" w:rsidRDefault="004758C0" w14:paraId="6CB18943" w14:textId="77777777">
            <w:pPr>
              <w:spacing w:line="240" w:lineRule="auto"/>
              <w:rPr>
                <w:rFonts w:eastAsia="Calibri" w:cstheme="minorHAnsi"/>
              </w:rPr>
            </w:pPr>
            <w:r w:rsidRPr="004758C0">
              <w:rPr>
                <w:rFonts w:eastAsia="Calibri" w:cstheme="minorHAnsi"/>
              </w:rPr>
              <w:t>Tussenevaluatie januari 2023</w:t>
            </w:r>
          </w:p>
          <w:p w:rsidR="003934F6" w:rsidRDefault="003934F6" w14:paraId="71EBD04A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Eindevaluatie: juni 202</w:t>
            </w:r>
            <w:r w:rsidR="004758C0">
              <w:rPr>
                <w:rFonts w:eastAsia="Calibri" w:cstheme="minorHAnsi"/>
              </w:rPr>
              <w:t>3</w:t>
            </w:r>
          </w:p>
          <w:p w:rsidR="003934F6" w:rsidRDefault="003934F6" w14:paraId="7EA297F2" w14:textId="77777777">
            <w:pPr>
              <w:spacing w:line="240" w:lineRule="auto"/>
              <w:rPr>
                <w:rFonts w:eastAsia="Calibri" w:cstheme="minorHAnsi"/>
              </w:rPr>
            </w:pPr>
          </w:p>
        </w:tc>
      </w:tr>
    </w:tbl>
    <w:p w:rsidR="22EBD717" w:rsidRDefault="22EBD717" w14:paraId="1544DE81" w14:textId="6726E0DE">
      <w:r>
        <w:br w:type="page"/>
      </w:r>
    </w:p>
    <w:p w:rsidR="003934F6" w:rsidP="003934F6" w:rsidRDefault="003934F6" w14:paraId="28C15B38" w14:textId="3A1D98DA">
      <w:pPr>
        <w:pStyle w:val="Lijstalinea"/>
        <w:numPr>
          <w:ilvl w:val="0"/>
          <w:numId w:val="2"/>
        </w:numPr>
        <w:spacing w:line="240" w:lineRule="auto"/>
        <w:ind w:left="142" w:hanging="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Onderzoeken</w:t>
      </w:r>
      <w:r w:rsidR="00C60BC8">
        <w:rPr>
          <w:rFonts w:eastAsia="Calibri" w:cstheme="minorHAnsi"/>
          <w:sz w:val="28"/>
          <w:szCs w:val="28"/>
        </w:rPr>
        <w:t xml:space="preserve"> of we willen overstappen van de periodeplanning op bijvoorbeeld volglijn</w:t>
      </w:r>
    </w:p>
    <w:tbl>
      <w:tblPr>
        <w:tblStyle w:val="Tabelraster"/>
        <w:tblW w:w="0" w:type="auto"/>
        <w:tblInd w:w="0" w:type="dxa"/>
        <w:tblLook w:val="06A0" w:firstRow="1" w:lastRow="0" w:firstColumn="1" w:lastColumn="0" w:noHBand="1" w:noVBand="1"/>
      </w:tblPr>
      <w:tblGrid>
        <w:gridCol w:w="1980"/>
        <w:gridCol w:w="7036"/>
      </w:tblGrid>
      <w:tr w:rsidR="003934F6" w:rsidTr="22EBD717" w14:paraId="773AA6B1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0AD47" w:themeFill="accent6"/>
            <w:tcMar/>
            <w:hideMark/>
          </w:tcPr>
          <w:p w:rsidR="003934F6" w:rsidRDefault="003934F6" w14:paraId="1CD528EC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Verbeterpunt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0AD47" w:themeFill="accent6"/>
            <w:tcMar/>
            <w:hideMark/>
          </w:tcPr>
          <w:p w:rsidR="003934F6" w:rsidP="38AE2569" w:rsidRDefault="003934F6" w14:paraId="388F9457" w14:textId="7F28565F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eastAsia="" w:cs="Calibri" w:eastAsiaTheme="minorEastAsia" w:cstheme="minorAscii"/>
                <w:b w:val="1"/>
                <w:bCs w:val="1"/>
              </w:rPr>
            </w:pPr>
            <w:r w:rsidRPr="38AE2569" w:rsidR="38AE2569">
              <w:rPr>
                <w:rFonts w:eastAsia="" w:cs="Calibri" w:eastAsiaTheme="minorEastAsia" w:cstheme="minorAscii"/>
                <w:b w:val="1"/>
                <w:bCs w:val="1"/>
              </w:rPr>
              <w:t>Periodeplanning? Volglijn?</w:t>
            </w:r>
          </w:p>
        </w:tc>
      </w:tr>
      <w:tr w:rsidR="003934F6" w:rsidTr="22EBD717" w14:paraId="371E6ECD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8D08D" w:themeFill="accent6" w:themeFillTint="99"/>
            <w:tcMar/>
            <w:hideMark/>
          </w:tcPr>
          <w:p w:rsidR="003934F6" w:rsidRDefault="003934F6" w14:paraId="2019D362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Onderdeel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8D08D" w:themeFill="accent6" w:themeFillTint="99"/>
            <w:tcMar/>
            <w:hideMark/>
          </w:tcPr>
          <w:p w:rsidR="003934F6" w:rsidRDefault="003934F6" w14:paraId="19CF0C7A" w14:textId="4C49271C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Verdana" w:cstheme="minorHAnsi"/>
                <w:b/>
              </w:rPr>
              <w:t xml:space="preserve">B.1 </w:t>
            </w:r>
            <w:r w:rsidR="00C60BC8">
              <w:rPr>
                <w:rFonts w:eastAsia="Verdana" w:cstheme="minorHAnsi"/>
                <w:b/>
              </w:rPr>
              <w:t xml:space="preserve">Het vinden en implementeren van een passend systeem om het dagelijks beredenerende </w:t>
            </w:r>
            <w:r w:rsidR="002D52A5">
              <w:rPr>
                <w:rFonts w:eastAsia="Verdana" w:cstheme="minorHAnsi"/>
                <w:b/>
              </w:rPr>
              <w:t>onderwijsaanbod</w:t>
            </w:r>
            <w:r w:rsidR="00C60BC8">
              <w:rPr>
                <w:rFonts w:eastAsia="Verdana" w:cstheme="minorHAnsi"/>
                <w:b/>
              </w:rPr>
              <w:t>, uniform, zichtbaar vorm te geven.</w:t>
            </w:r>
          </w:p>
        </w:tc>
      </w:tr>
      <w:tr w:rsidR="003934F6" w:rsidTr="22EBD717" w14:paraId="0F20BEBE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  <w:hideMark/>
          </w:tcPr>
          <w:p w:rsidR="003934F6" w:rsidRDefault="003934F6" w14:paraId="546D155F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Relatie met Pallasdoelen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  <w:hideMark/>
          </w:tcPr>
          <w:p w:rsidR="003934F6" w:rsidP="003934F6" w:rsidRDefault="00D400CA" w14:paraId="5F45AD93" w14:textId="612CAE15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Geen specifieke relatie</w:t>
            </w:r>
          </w:p>
        </w:tc>
      </w:tr>
      <w:tr w:rsidR="003934F6" w:rsidTr="22EBD717" w14:paraId="4E7E5431" w14:textId="77777777">
        <w:trPr>
          <w:trHeight w:val="148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7642266F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Prestatie-indicatoren</w:t>
            </w:r>
          </w:p>
          <w:p w:rsidR="003934F6" w:rsidRDefault="003934F6" w14:paraId="62C95EFE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Wat zien we in de gewenste situatie?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P="793A958C" w:rsidRDefault="005D2955" w14:paraId="624E1B0D" w14:textId="6229B4F6">
            <w:pPr>
              <w:pStyle w:val="Lijstaline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cs="Calibri" w:cstheme="minorAscii"/>
              </w:rPr>
            </w:pPr>
            <w:r w:rsidRPr="793A958C" w:rsidR="005D2955">
              <w:rPr>
                <w:rFonts w:eastAsia="Calibri" w:cs="Calibri" w:cstheme="minorAscii"/>
              </w:rPr>
              <w:t xml:space="preserve">Er is </w:t>
            </w:r>
            <w:proofErr w:type="spellStart"/>
            <w:r w:rsidRPr="793A958C" w:rsidR="005D2955">
              <w:rPr>
                <w:rFonts w:eastAsia="Calibri" w:cs="Calibri" w:cstheme="minorAscii"/>
              </w:rPr>
              <w:t>schoolbreed</w:t>
            </w:r>
            <w:proofErr w:type="spellEnd"/>
            <w:r w:rsidRPr="793A958C" w:rsidR="005D2955">
              <w:rPr>
                <w:rFonts w:eastAsia="Calibri" w:cs="Calibri" w:cstheme="minorAscii"/>
              </w:rPr>
              <w:t xml:space="preserve"> onderzocht wat de wensen en behoeftes zijn t.a.v. de</w:t>
            </w:r>
            <w:r w:rsidRPr="793A958C" w:rsidR="005D2955">
              <w:rPr>
                <w:rFonts w:eastAsia="Calibri" w:cs="Calibri" w:cstheme="minorAscii"/>
              </w:rPr>
              <w:t xml:space="preserve"> periodeplanning</w:t>
            </w:r>
          </w:p>
          <w:p w:rsidR="003934F6" w:rsidP="003934F6" w:rsidRDefault="005D2955" w14:paraId="6970A753" w14:textId="65846D7D">
            <w:pPr>
              <w:pStyle w:val="Lijstaline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De mogelijkheden zijn onderzocht en worden aan het team voorgelegd</w:t>
            </w:r>
          </w:p>
          <w:p w:rsidRPr="005D2955" w:rsidR="003934F6" w:rsidP="003934F6" w:rsidRDefault="005D2955" w14:paraId="23679DFA" w14:textId="77777777">
            <w:pPr>
              <w:pStyle w:val="Lijstaline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Er wordt een keuze gemaakt hoe wij verder gaan, met een periodeplanning of een andere methode/volglijn. </w:t>
            </w:r>
          </w:p>
          <w:p w:rsidR="005D2955" w:rsidP="003934F6" w:rsidRDefault="005D2955" w14:paraId="5C65F53F" w14:textId="703B67D2">
            <w:pPr>
              <w:pStyle w:val="Lijstaline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De definitieve keuze zal schooljaar 2022-2023 gemaakt worden en de evt. invoering zal geschieden in schooljaar 2023-2024</w:t>
            </w:r>
          </w:p>
        </w:tc>
      </w:tr>
      <w:tr w:rsidR="003934F6" w:rsidTr="22EBD717" w14:paraId="25CFD400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5F70C1A0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Leiderschap</w:t>
            </w:r>
          </w:p>
          <w:p w:rsidR="003934F6" w:rsidRDefault="003934F6" w14:paraId="03C11190" w14:textId="089ADEDA">
            <w:pPr>
              <w:spacing w:line="240" w:lineRule="auto"/>
              <w:rPr>
                <w:rFonts w:eastAsia="Calibri" w:cstheme="minorHAnsi"/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 xml:space="preserve">Wat betekent dit in het leiderschap van directeur, </w:t>
            </w:r>
            <w:r w:rsidR="00D400CA">
              <w:rPr>
                <w:rFonts w:eastAsia="Calibri" w:cstheme="minorHAnsi"/>
                <w:i/>
                <w:iCs/>
                <w:sz w:val="18"/>
                <w:szCs w:val="18"/>
              </w:rPr>
              <w:t>jaarplanoverleggroep</w:t>
            </w:r>
            <w:r>
              <w:rPr>
                <w:rFonts w:eastAsia="Calibri" w:cstheme="minorHAnsi"/>
                <w:i/>
                <w:iCs/>
                <w:sz w:val="18"/>
                <w:szCs w:val="18"/>
              </w:rPr>
              <w:t>, andere teamleden?</w:t>
            </w:r>
          </w:p>
          <w:p w:rsidR="003934F6" w:rsidRDefault="003934F6" w14:paraId="20CB6D26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Wie zijn de proces-eigenaren?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934F6" w:rsidRDefault="003934F6" w14:paraId="3727083F" w14:textId="39B95680">
            <w:pPr>
              <w:spacing w:line="240" w:lineRule="auto"/>
              <w:rPr>
                <w:rFonts w:eastAsiaTheme="minorEastAsia" w:cstheme="minorHAnsi"/>
                <w:iCs/>
              </w:rPr>
            </w:pPr>
            <w:r>
              <w:rPr>
                <w:rFonts w:eastAsia="Calibri" w:cstheme="minorHAnsi"/>
                <w:i/>
                <w:iCs/>
              </w:rPr>
              <w:t xml:space="preserve">Proceseigenaren: </w:t>
            </w:r>
            <w:r w:rsidR="00810F74">
              <w:rPr>
                <w:rFonts w:eastAsia="Calibri" w:cstheme="minorHAnsi"/>
                <w:i/>
                <w:iCs/>
              </w:rPr>
              <w:t>directeur</w:t>
            </w:r>
            <w:r>
              <w:rPr>
                <w:rFonts w:eastAsia="Calibri" w:cstheme="minorHAnsi"/>
                <w:i/>
                <w:iCs/>
              </w:rPr>
              <w:t>, interne begeleider e</w:t>
            </w:r>
            <w:r w:rsidR="00810F74">
              <w:rPr>
                <w:rFonts w:eastAsia="Calibri" w:cstheme="minorHAnsi"/>
                <w:i/>
                <w:iCs/>
              </w:rPr>
              <w:t>n 2 leerkrachten</w:t>
            </w:r>
          </w:p>
          <w:p w:rsidR="003934F6" w:rsidP="003934F6" w:rsidRDefault="003934F6" w14:paraId="6F7430A0" w14:textId="77777777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eastAsiaTheme="minorEastAsia" w:cstheme="minorHAnsi"/>
                <w:iCs/>
              </w:rPr>
            </w:pPr>
            <w:r>
              <w:rPr>
                <w:rFonts w:eastAsia="Calibri" w:cstheme="minorHAnsi"/>
                <w:iCs/>
              </w:rPr>
              <w:t>Gezamenlijk verantwoordelijk voor het slagen hiervan</w:t>
            </w:r>
          </w:p>
          <w:p w:rsidR="003934F6" w:rsidRDefault="003934F6" w14:paraId="577A5EDD" w14:textId="77777777">
            <w:pPr>
              <w:pStyle w:val="Lijstalinea"/>
              <w:spacing w:line="240" w:lineRule="auto"/>
              <w:ind w:left="360"/>
              <w:rPr>
                <w:rFonts w:cstheme="minorHAnsi"/>
                <w:iCs/>
              </w:rPr>
            </w:pPr>
            <w:r>
              <w:rPr>
                <w:rFonts w:eastAsia="Calibri" w:cstheme="minorHAnsi"/>
                <w:iCs/>
              </w:rPr>
              <w:t xml:space="preserve">Directeur: </w:t>
            </w:r>
          </w:p>
          <w:p w:rsidRPr="00810F74" w:rsidR="003934F6" w:rsidP="003934F6" w:rsidRDefault="003934F6" w14:paraId="0C961E21" w14:textId="0E8EDF3E">
            <w:pPr>
              <w:pStyle w:val="Lijstalinea"/>
              <w:numPr>
                <w:ilvl w:val="1"/>
                <w:numId w:val="15"/>
              </w:numPr>
              <w:spacing w:line="240" w:lineRule="auto"/>
              <w:rPr>
                <w:rFonts w:cstheme="minorHAnsi"/>
                <w:iCs/>
              </w:rPr>
            </w:pPr>
            <w:r>
              <w:rPr>
                <w:rFonts w:eastAsia="Calibri" w:cstheme="minorHAnsi"/>
                <w:iCs/>
              </w:rPr>
              <w:t>Monitoren gemaakte afspraken</w:t>
            </w:r>
          </w:p>
          <w:p w:rsidR="00810F74" w:rsidP="22EBD717" w:rsidRDefault="00810F74" w14:paraId="1A1708CB" w14:textId="26FB7776">
            <w:pPr>
              <w:spacing w:line="240" w:lineRule="auto"/>
              <w:ind w:left="360"/>
              <w:rPr>
                <w:rFonts w:cs="Calibri" w:cstheme="minorAscii"/>
              </w:rPr>
            </w:pPr>
            <w:r w:rsidRPr="22EBD717" w:rsidR="0F191955">
              <w:rPr>
                <w:rFonts w:cs="Calibri" w:cstheme="minorAscii"/>
              </w:rPr>
              <w:t>Leerkrachten</w:t>
            </w:r>
            <w:r w:rsidRPr="22EBD717" w:rsidR="05D31368">
              <w:rPr>
                <w:rFonts w:cs="Calibri" w:cstheme="minorAscii"/>
              </w:rPr>
              <w:t xml:space="preserve"> M</w:t>
            </w:r>
            <w:r w:rsidRPr="22EBD717" w:rsidR="3D683A5F">
              <w:rPr>
                <w:rFonts w:cs="Calibri" w:cstheme="minorAscii"/>
              </w:rPr>
              <w:t>a</w:t>
            </w:r>
            <w:r w:rsidRPr="22EBD717" w:rsidR="05D31368">
              <w:rPr>
                <w:rFonts w:cs="Calibri" w:cstheme="minorAscii"/>
              </w:rPr>
              <w:t>rtijn en Sanne</w:t>
            </w:r>
          </w:p>
          <w:p w:rsidR="00810F74" w:rsidP="00810F74" w:rsidRDefault="00810F74" w14:paraId="2230FF85" w14:textId="46C73CEB">
            <w:pPr>
              <w:pStyle w:val="Lijstalinea"/>
              <w:numPr>
                <w:ilvl w:val="1"/>
                <w:numId w:val="15"/>
              </w:numPr>
              <w:spacing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Vraag onderzoeken en mogelijkheden voorleggen</w:t>
            </w:r>
          </w:p>
          <w:p w:rsidR="00810F74" w:rsidP="00810F74" w:rsidRDefault="00810F74" w14:paraId="6478EE5E" w14:textId="5D649B27">
            <w:pPr>
              <w:spacing w:line="240" w:lineRule="auto"/>
              <w:ind w:left="36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Intern begeleider</w:t>
            </w:r>
          </w:p>
          <w:p w:rsidRPr="00810F74" w:rsidR="00810F74" w:rsidP="00810F74" w:rsidRDefault="00810F74" w14:paraId="77A11370" w14:textId="4233BA5F">
            <w:pPr>
              <w:pStyle w:val="Lijstalinea"/>
              <w:numPr>
                <w:ilvl w:val="1"/>
                <w:numId w:val="15"/>
              </w:numPr>
              <w:spacing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Inhoudelijk vraagbaken</w:t>
            </w:r>
          </w:p>
          <w:p w:rsidRPr="00810F74" w:rsidR="003934F6" w:rsidP="00810F74" w:rsidRDefault="003934F6" w14:paraId="760E834B" w14:textId="77777777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3934F6" w:rsidTr="22EBD717" w14:paraId="2364F975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3104D24D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</w:rPr>
              <w:t>Evaluatie</w:t>
            </w:r>
          </w:p>
          <w:p w:rsidR="003934F6" w:rsidRDefault="003934F6" w14:paraId="2104A6B2" w14:textId="77777777">
            <w:pPr>
              <w:spacing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Tussenevaluatie</w:t>
            </w:r>
          </w:p>
          <w:p w:rsidR="003934F6" w:rsidRDefault="003934F6" w14:paraId="4A7BC285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Eindevaluatie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D664F" w:rsidR="00346AB0" w:rsidRDefault="005B3153" w14:paraId="08E24994" w14:textId="77777777">
            <w:pPr>
              <w:spacing w:line="240" w:lineRule="auto"/>
              <w:rPr>
                <w:rFonts w:eastAsia="Calibri" w:cstheme="minorHAnsi"/>
              </w:rPr>
            </w:pPr>
            <w:r w:rsidRPr="005B3153">
              <w:rPr>
                <w:rFonts w:eastAsia="Calibri" w:cstheme="minorHAnsi"/>
              </w:rPr>
              <w:t>Tussenevaluatie januari 2023</w:t>
            </w:r>
          </w:p>
          <w:p w:rsidR="003934F6" w:rsidRDefault="003934F6" w14:paraId="6C2D5D66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Eindevaluatie: juni 2022</w:t>
            </w:r>
          </w:p>
        </w:tc>
      </w:tr>
    </w:tbl>
    <w:p w:rsidR="22EBD717" w:rsidRDefault="22EBD717" w14:paraId="2F079B7B" w14:textId="66B4125C">
      <w:r>
        <w:br w:type="page"/>
      </w:r>
    </w:p>
    <w:p w:rsidR="003934F6" w:rsidP="22EBD717" w:rsidRDefault="005B3153" w14:paraId="12DDB2E3" w14:textId="4AFC0336">
      <w:pPr>
        <w:pStyle w:val="Lijstalinea"/>
        <w:numPr>
          <w:ilvl w:val="0"/>
          <w:numId w:val="4"/>
        </w:numPr>
        <w:rPr>
          <w:rFonts w:eastAsia="Calibri" w:cs="Calibri" w:cstheme="minorAscii"/>
          <w:sz w:val="28"/>
          <w:szCs w:val="28"/>
        </w:rPr>
      </w:pPr>
      <w:r w:rsidRPr="22EBD717" w:rsidR="23698AFC">
        <w:rPr>
          <w:rFonts w:eastAsia="Calibri" w:cs="Calibri" w:cstheme="minorAscii"/>
          <w:sz w:val="28"/>
          <w:szCs w:val="28"/>
        </w:rPr>
        <w:t>Implementatie</w:t>
      </w:r>
      <w:r w:rsidRPr="22EBD717" w:rsidR="34784240">
        <w:rPr>
          <w:rFonts w:eastAsia="Calibri" w:cs="Calibri" w:cstheme="minorAscii"/>
          <w:sz w:val="28"/>
          <w:szCs w:val="28"/>
        </w:rPr>
        <w:t xml:space="preserve"> nieuwe begrijpend leesmethode</w:t>
      </w:r>
    </w:p>
    <w:tbl>
      <w:tblPr>
        <w:tblStyle w:val="Tabelraster"/>
        <w:tblW w:w="9126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980"/>
        <w:gridCol w:w="7146"/>
      </w:tblGrid>
      <w:tr w:rsidR="003934F6" w:rsidTr="22EBD717" w14:paraId="4686A5DB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/>
            <w:hideMark/>
          </w:tcPr>
          <w:p w:rsidR="003934F6" w:rsidRDefault="003934F6" w14:paraId="5E2473EC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Ambitie -3</w:t>
            </w:r>
          </w:p>
        </w:tc>
        <w:tc>
          <w:tcPr>
            <w:tcW w:w="7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/>
            <w:hideMark/>
          </w:tcPr>
          <w:p w:rsidR="003934F6" w:rsidRDefault="005B3153" w14:paraId="37800D2F" w14:textId="77777777">
            <w:pPr>
              <w:spacing w:line="240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Implementeren close reading in de school</w:t>
            </w:r>
          </w:p>
        </w:tc>
      </w:tr>
      <w:tr w:rsidR="003934F6" w:rsidTr="22EBD717" w14:paraId="5FA456A9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  <w:hideMark/>
          </w:tcPr>
          <w:p w:rsidR="003934F6" w:rsidRDefault="003934F6" w14:paraId="36959DF9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Motivatie</w:t>
            </w:r>
          </w:p>
        </w:tc>
        <w:tc>
          <w:tcPr>
            <w:tcW w:w="7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tcMar/>
            <w:hideMark/>
          </w:tcPr>
          <w:p w:rsidR="003934F6" w:rsidRDefault="003934F6" w14:paraId="24DA2403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De methode tekstverwerken is niet meer beschikbaar</w:t>
            </w:r>
            <w:r w:rsidR="005B3153">
              <w:rPr>
                <w:rFonts w:eastAsia="Calibri" w:cstheme="minorHAnsi"/>
                <w:b/>
              </w:rPr>
              <w:t xml:space="preserve"> er is een keuze gemaakt voor close reading</w:t>
            </w:r>
          </w:p>
        </w:tc>
      </w:tr>
      <w:tr w:rsidR="003934F6" w:rsidTr="22EBD717" w14:paraId="30C2AB29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DD6EE" w:themeFill="accent1" w:themeFillTint="66"/>
            <w:tcMar/>
            <w:hideMark/>
          </w:tcPr>
          <w:p w:rsidR="003934F6" w:rsidRDefault="003934F6" w14:paraId="3E9D8DDA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Subonderdelen</w:t>
            </w:r>
          </w:p>
        </w:tc>
        <w:tc>
          <w:tcPr>
            <w:tcW w:w="7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DD6EE" w:themeFill="accent1" w:themeFillTint="66"/>
            <w:tcMar/>
            <w:hideMark/>
          </w:tcPr>
          <w:p w:rsidR="003934F6" w:rsidP="003934F6" w:rsidRDefault="003934F6" w14:paraId="3D57B2B8" w14:textId="77777777">
            <w:pPr>
              <w:pStyle w:val="Lijstalinea"/>
              <w:numPr>
                <w:ilvl w:val="0"/>
                <w:numId w:val="8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Bestellen van materiaal.</w:t>
            </w:r>
          </w:p>
          <w:p w:rsidR="003934F6" w:rsidP="003934F6" w:rsidRDefault="003934F6" w14:paraId="68702478" w14:textId="77777777">
            <w:pPr>
              <w:pStyle w:val="Lijstalinea"/>
              <w:numPr>
                <w:ilvl w:val="0"/>
                <w:numId w:val="8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Opnemen in</w:t>
            </w:r>
            <w:r w:rsidR="005B3153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de begroting</w:t>
            </w:r>
            <w:r w:rsidR="005B3153">
              <w:rPr>
                <w:rFonts w:eastAsia="Calibri" w:cstheme="minorHAnsi"/>
              </w:rPr>
              <w:t>, plus ondersteuning van BVS</w:t>
            </w:r>
          </w:p>
          <w:p w:rsidR="003934F6" w:rsidP="005B3153" w:rsidRDefault="003934F6" w14:paraId="3133F174" w14:textId="77777777">
            <w:pPr>
              <w:pStyle w:val="Lijstalinea"/>
              <w:spacing w:line="240" w:lineRule="auto"/>
              <w:ind w:left="360"/>
              <w:rPr>
                <w:rFonts w:cstheme="minorHAnsi"/>
              </w:rPr>
            </w:pPr>
          </w:p>
        </w:tc>
      </w:tr>
      <w:tr w:rsidR="003934F6" w:rsidTr="22EBD717" w14:paraId="413B8FCD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372D0A54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Relatie met Pallasdoelen</w:t>
            </w:r>
          </w:p>
        </w:tc>
        <w:tc>
          <w:tcPr>
            <w:tcW w:w="7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P="003934F6" w:rsidRDefault="003934F6" w14:paraId="55F20877" w14:textId="77777777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Geen specifieke relatie </w:t>
            </w:r>
          </w:p>
        </w:tc>
      </w:tr>
      <w:tr w:rsidR="003934F6" w:rsidTr="22EBD717" w14:paraId="11847A37" w14:textId="77777777">
        <w:trPr>
          <w:trHeight w:val="1747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25088BC2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Prestatie-indicatoren</w:t>
            </w:r>
          </w:p>
          <w:p w:rsidR="003934F6" w:rsidRDefault="003934F6" w14:paraId="53E6549D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Wat zien we in de gewenste situatie?</w:t>
            </w:r>
          </w:p>
        </w:tc>
        <w:tc>
          <w:tcPr>
            <w:tcW w:w="7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P="49E24B81" w:rsidRDefault="005B3153" w14:paraId="4648DB49" w14:textId="66425AF4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rFonts w:cs="Calibri" w:cstheme="minorAscii"/>
              </w:rPr>
            </w:pPr>
            <w:r w:rsidRPr="49E24B81" w:rsidR="005B3153">
              <w:rPr>
                <w:rFonts w:cs="Calibri" w:cstheme="minorAscii"/>
              </w:rPr>
              <w:t>De nieuwe methode wordt in de school geïmplementeerd.</w:t>
            </w:r>
          </w:p>
          <w:p w:rsidR="005B3153" w:rsidP="49E24B81" w:rsidRDefault="005B3153" w14:paraId="492DC85D" w14:textId="359B33FC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rFonts w:cs="Calibri" w:cstheme="minorAscii"/>
              </w:rPr>
            </w:pPr>
            <w:r w:rsidRPr="49E24B81" w:rsidR="005B3153">
              <w:rPr>
                <w:rFonts w:cs="Calibri" w:cstheme="minorAscii"/>
              </w:rPr>
              <w:t>Alle leerkrachten zijn er mee bekend en werken er mee</w:t>
            </w:r>
          </w:p>
          <w:p w:rsidR="005B3153" w:rsidP="22EBD717" w:rsidRDefault="005B3153" w14:paraId="26E09A19" w14:textId="5E16C247">
            <w:pPr>
              <w:pStyle w:val="Lijstalinea"/>
              <w:numPr>
                <w:ilvl w:val="0"/>
                <w:numId w:val="9"/>
              </w:numPr>
              <w:spacing w:line="240" w:lineRule="auto"/>
              <w:rPr/>
            </w:pPr>
            <w:r w:rsidRPr="22EBD717" w:rsidR="23698AFC">
              <w:rPr>
                <w:rFonts w:cs="Calibri" w:cstheme="minorAscii"/>
              </w:rPr>
              <w:t xml:space="preserve">Francis voert lesobservaties uit gericht op close reading, dat een beeld geeft van de vorderingen va de </w:t>
            </w:r>
            <w:r w:rsidRPr="22EBD717" w:rsidR="23698AFC">
              <w:rPr>
                <w:rFonts w:cs="Calibri" w:cstheme="minorAscii"/>
              </w:rPr>
              <w:t>school.</w:t>
            </w:r>
          </w:p>
        </w:tc>
      </w:tr>
      <w:tr w:rsidR="003934F6" w:rsidTr="22EBD717" w14:paraId="6CE498A1" w14:textId="77777777">
        <w:tblPrEx>
          <w:tblLook w:val="04A0" w:firstRow="1" w:lastRow="0" w:firstColumn="1" w:lastColumn="0" w:noHBand="0" w:noVBand="1"/>
        </w:tblPrEx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22514E3F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Leiderschap</w:t>
            </w:r>
          </w:p>
          <w:p w:rsidR="003934F6" w:rsidRDefault="003934F6" w14:paraId="24339E8E" w14:textId="6B45C883">
            <w:pPr>
              <w:spacing w:line="240" w:lineRule="auto"/>
              <w:rPr>
                <w:rFonts w:eastAsia="Calibri" w:cstheme="minorHAnsi"/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 xml:space="preserve">Wat betekent dit in het leiderschap van directeur, </w:t>
            </w:r>
            <w:r w:rsidR="00D400CA">
              <w:rPr>
                <w:rFonts w:eastAsia="Calibri" w:cstheme="minorHAnsi"/>
                <w:i/>
                <w:iCs/>
                <w:sz w:val="18"/>
                <w:szCs w:val="18"/>
              </w:rPr>
              <w:t>jaarplanoverleggroep</w:t>
            </w:r>
            <w:r>
              <w:rPr>
                <w:rFonts w:eastAsia="Calibri" w:cstheme="minorHAnsi"/>
                <w:i/>
                <w:iCs/>
                <w:sz w:val="18"/>
                <w:szCs w:val="18"/>
              </w:rPr>
              <w:t>, andere teamleden?</w:t>
            </w:r>
          </w:p>
          <w:p w:rsidR="003934F6" w:rsidRDefault="003934F6" w14:paraId="6B5674FE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Wie zijn de proces-eigenaren?</w:t>
            </w:r>
          </w:p>
        </w:tc>
        <w:tc>
          <w:tcPr>
            <w:tcW w:w="7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934F6" w:rsidP="49E24B81" w:rsidRDefault="003934F6" w14:paraId="6ED31215" w14:textId="4F2B2553">
            <w:pPr>
              <w:spacing w:line="240" w:lineRule="auto"/>
              <w:rPr>
                <w:rFonts w:eastAsia="" w:cs="Calibri" w:eastAsiaTheme="minorEastAsia" w:cstheme="minorAscii"/>
              </w:rPr>
            </w:pPr>
            <w:r w:rsidRPr="22EBD717" w:rsidR="34784240">
              <w:rPr>
                <w:rFonts w:eastAsia="Calibri" w:cs="Calibri" w:cstheme="minorAscii"/>
                <w:i w:val="1"/>
                <w:iCs w:val="1"/>
              </w:rPr>
              <w:t xml:space="preserve">Proceseigenaren: </w:t>
            </w:r>
            <w:r w:rsidRPr="22EBD717" w:rsidR="1C3DA46C">
              <w:rPr>
                <w:rFonts w:eastAsia="Calibri" w:cs="Calibri" w:cstheme="minorAscii"/>
                <w:i w:val="1"/>
                <w:iCs w:val="1"/>
              </w:rPr>
              <w:t>Guido</w:t>
            </w:r>
            <w:r w:rsidRPr="22EBD717" w:rsidR="34784240">
              <w:rPr>
                <w:rFonts w:eastAsia="Calibri" w:cs="Calibri" w:cstheme="minorAscii"/>
                <w:i w:val="1"/>
                <w:iCs w:val="1"/>
              </w:rPr>
              <w:t>, interne begeleider e</w:t>
            </w:r>
            <w:r w:rsidRPr="22EBD717" w:rsidR="23698AFC">
              <w:rPr>
                <w:rFonts w:eastAsia="Calibri" w:cs="Calibri" w:cstheme="minorAscii"/>
                <w:i w:val="1"/>
                <w:iCs w:val="1"/>
              </w:rPr>
              <w:t>n 2 leerkrachten</w:t>
            </w:r>
          </w:p>
          <w:p w:rsidR="003934F6" w:rsidP="003934F6" w:rsidRDefault="003934F6" w14:paraId="3269995B" w14:textId="77777777">
            <w:pPr>
              <w:pStyle w:val="Lijstalinea"/>
              <w:numPr>
                <w:ilvl w:val="0"/>
                <w:numId w:val="16"/>
              </w:numPr>
              <w:spacing w:line="240" w:lineRule="auto"/>
              <w:rPr>
                <w:rFonts w:eastAsiaTheme="minorEastAsia" w:cstheme="minorHAnsi"/>
                <w:iCs/>
              </w:rPr>
            </w:pPr>
            <w:r>
              <w:rPr>
                <w:rFonts w:eastAsia="Calibri" w:cstheme="minorHAnsi"/>
                <w:iCs/>
              </w:rPr>
              <w:t>Gezamenlijk verantwoordelijk voor het slagen hiervan</w:t>
            </w:r>
          </w:p>
          <w:p w:rsidR="003934F6" w:rsidP="003934F6" w:rsidRDefault="003934F6" w14:paraId="182CF6ED" w14:textId="77777777">
            <w:pPr>
              <w:pStyle w:val="Lijstalinea"/>
              <w:numPr>
                <w:ilvl w:val="0"/>
                <w:numId w:val="16"/>
              </w:numPr>
              <w:spacing w:line="240" w:lineRule="auto"/>
              <w:rPr>
                <w:rFonts w:cstheme="minorHAnsi"/>
                <w:iCs/>
              </w:rPr>
            </w:pPr>
            <w:r>
              <w:rPr>
                <w:rFonts w:eastAsia="Calibri" w:cstheme="minorHAnsi"/>
                <w:iCs/>
              </w:rPr>
              <w:t>Vasthouden aan de gemaakte planning</w:t>
            </w:r>
          </w:p>
          <w:p w:rsidR="003934F6" w:rsidP="003934F6" w:rsidRDefault="003934F6" w14:paraId="1009A4C9" w14:textId="77777777">
            <w:pPr>
              <w:pStyle w:val="Lijstalinea"/>
              <w:numPr>
                <w:ilvl w:val="0"/>
                <w:numId w:val="16"/>
              </w:numPr>
              <w:spacing w:line="240" w:lineRule="auto"/>
              <w:rPr>
                <w:rFonts w:cstheme="minorHAnsi"/>
                <w:iCs/>
              </w:rPr>
            </w:pPr>
            <w:r>
              <w:rPr>
                <w:rFonts w:eastAsia="Calibri" w:cstheme="minorHAnsi"/>
                <w:iCs/>
              </w:rPr>
              <w:t xml:space="preserve">Directeur: </w:t>
            </w:r>
          </w:p>
          <w:p w:rsidR="003934F6" w:rsidP="003934F6" w:rsidRDefault="003934F6" w14:paraId="5D037FD2" w14:textId="77777777">
            <w:pPr>
              <w:pStyle w:val="Lijstalinea"/>
              <w:numPr>
                <w:ilvl w:val="1"/>
                <w:numId w:val="15"/>
              </w:numPr>
              <w:spacing w:line="240" w:lineRule="auto"/>
              <w:rPr>
                <w:rFonts w:cstheme="minorHAnsi"/>
                <w:iCs/>
              </w:rPr>
            </w:pPr>
            <w:r>
              <w:rPr>
                <w:rFonts w:eastAsia="Calibri" w:cstheme="minorHAnsi"/>
                <w:iCs/>
              </w:rPr>
              <w:t xml:space="preserve">Monitoren gemaakte afspraken, </w:t>
            </w:r>
          </w:p>
          <w:p w:rsidR="003934F6" w:rsidP="22EBD717" w:rsidRDefault="003934F6" w14:paraId="6A4B7C18" w14:textId="5E903287">
            <w:pPr>
              <w:pStyle w:val="Lijstalinea"/>
              <w:numPr>
                <w:ilvl w:val="0"/>
                <w:numId w:val="16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EBD717" w:rsidR="02D40D23">
              <w:rPr>
                <w:rFonts w:eastAsia="Calibri" w:cs="Calibri" w:cstheme="minorAscii"/>
              </w:rPr>
              <w:t>Ronnie</w:t>
            </w:r>
            <w:r w:rsidRPr="22EBD717" w:rsidR="45CDAC48">
              <w:rPr>
                <w:rFonts w:eastAsia="Calibri" w:cs="Calibri" w:cstheme="minorAscii"/>
              </w:rPr>
              <w:t xml:space="preserve"> en Corinne kartrekkers </w:t>
            </w:r>
            <w:r w:rsidRPr="22EBD717" w:rsidR="45CDAC48">
              <w:rPr>
                <w:rFonts w:eastAsia="Calibri" w:cs="Calibri" w:cstheme="minorAscii"/>
              </w:rPr>
              <w:t xml:space="preserve">hier in, zorgen dat het op de agenda komt en blijft. </w:t>
            </w:r>
          </w:p>
        </w:tc>
      </w:tr>
      <w:tr w:rsidR="00E05F8F" w:rsidTr="22EBD717" w14:paraId="029EB115" w14:textId="77777777">
        <w:tblPrEx>
          <w:tblLook w:val="04A0" w:firstRow="1" w:lastRow="0" w:firstColumn="1" w:lastColumn="0" w:noHBand="0" w:noVBand="1"/>
        </w:tblPrEx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3153" w:rsidP="005B3153" w:rsidRDefault="005B3153" w14:paraId="18C0589E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</w:rPr>
              <w:t>Evaluatie</w:t>
            </w:r>
          </w:p>
          <w:p w:rsidR="005B3153" w:rsidP="005B3153" w:rsidRDefault="005B3153" w14:paraId="26147041" w14:textId="77777777">
            <w:pPr>
              <w:spacing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Tussenevaluatie</w:t>
            </w:r>
          </w:p>
          <w:p w:rsidR="00E05F8F" w:rsidP="005B3153" w:rsidRDefault="005B3153" w14:paraId="792332B2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Eindevaluatie</w:t>
            </w:r>
          </w:p>
        </w:tc>
        <w:tc>
          <w:tcPr>
            <w:tcW w:w="7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3153" w:rsidP="005B3153" w:rsidRDefault="005B3153" w14:paraId="565CC2A2" w14:textId="77777777">
            <w:pPr>
              <w:spacing w:line="240" w:lineRule="auto"/>
              <w:rPr>
                <w:rFonts w:eastAsia="Calibri" w:cstheme="minorHAnsi"/>
              </w:rPr>
            </w:pPr>
            <w:r w:rsidRPr="004758C0">
              <w:rPr>
                <w:rFonts w:eastAsia="Calibri" w:cstheme="minorHAnsi"/>
              </w:rPr>
              <w:t>Tussenevaluatie januari 2023</w:t>
            </w:r>
          </w:p>
          <w:p w:rsidR="005B3153" w:rsidP="005B3153" w:rsidRDefault="005B3153" w14:paraId="3FA3B750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Eindevaluatie: juni 2023</w:t>
            </w:r>
          </w:p>
          <w:p w:rsidRPr="00AD664F" w:rsidR="00346AB0" w:rsidP="005B3153" w:rsidRDefault="00346AB0" w14:paraId="06BC5893" w14:textId="77777777">
            <w:pPr>
              <w:spacing w:line="240" w:lineRule="auto"/>
              <w:rPr>
                <w:rFonts w:eastAsia="Calibri" w:cstheme="minorHAnsi"/>
                <w:i/>
                <w:iCs/>
                <w:highlight w:val="yellow"/>
              </w:rPr>
            </w:pPr>
          </w:p>
        </w:tc>
      </w:tr>
    </w:tbl>
    <w:p w:rsidR="22EBD717" w:rsidRDefault="22EBD717" w14:paraId="0A0C0CB4" w14:textId="0A064BA8">
      <w:r>
        <w:br w:type="page"/>
      </w:r>
    </w:p>
    <w:p w:rsidR="003934F6" w:rsidP="003934F6" w:rsidRDefault="003934F6" w14:paraId="12C42F2A" w14:textId="77777777">
      <w:pPr>
        <w:pStyle w:val="Lijstalinea"/>
        <w:numPr>
          <w:ilvl w:val="0"/>
          <w:numId w:val="4"/>
        </w:numPr>
        <w:spacing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Verbeteren en afstemmen van het rekenonderwijs en daardoor verhogen opbrengsten.</w:t>
      </w:r>
    </w:p>
    <w:tbl>
      <w:tblPr>
        <w:tblStyle w:val="Tabelraster"/>
        <w:tblW w:w="0" w:type="auto"/>
        <w:tblInd w:w="0" w:type="dxa"/>
        <w:tblLook w:val="06A0" w:firstRow="1" w:lastRow="0" w:firstColumn="1" w:lastColumn="0" w:noHBand="1" w:noVBand="1"/>
      </w:tblPr>
      <w:tblGrid>
        <w:gridCol w:w="1980"/>
        <w:gridCol w:w="7036"/>
      </w:tblGrid>
      <w:tr w:rsidR="003934F6" w:rsidTr="22EBD717" w14:paraId="006D81FD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/>
            <w:hideMark/>
          </w:tcPr>
          <w:p w:rsidR="003934F6" w:rsidRDefault="003934F6" w14:paraId="0B521423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Verbeterpunt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/>
            <w:hideMark/>
          </w:tcPr>
          <w:p w:rsidR="003934F6" w:rsidRDefault="003934F6" w14:paraId="66DB26D4" w14:textId="77777777">
            <w:pPr>
              <w:spacing w:line="240" w:lineRule="auto"/>
              <w:rPr>
                <w:rFonts w:eastAsiaTheme="minorEastAsia" w:cstheme="minorHAnsi"/>
                <w:b/>
              </w:rPr>
            </w:pPr>
            <w:proofErr w:type="gramStart"/>
            <w:r>
              <w:rPr>
                <w:rFonts w:eastAsia="Verdana" w:cstheme="minorHAnsi"/>
                <w:b/>
              </w:rPr>
              <w:t>D  Het</w:t>
            </w:r>
            <w:proofErr w:type="gramEnd"/>
            <w:r>
              <w:rPr>
                <w:rFonts w:eastAsia="Verdana" w:cstheme="minorHAnsi"/>
                <w:b/>
              </w:rPr>
              <w:t xml:space="preserve"> verhogen van de opbrengsten op groeps- en schoolniveau</w:t>
            </w:r>
          </w:p>
        </w:tc>
      </w:tr>
      <w:tr w:rsidR="003934F6" w:rsidTr="22EBD717" w14:paraId="73ECD88D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966" w:themeFill="accent4" w:themeFillTint="99"/>
            <w:tcMar/>
            <w:hideMark/>
          </w:tcPr>
          <w:p w:rsidR="003934F6" w:rsidRDefault="003934F6" w14:paraId="04207AC4" w14:textId="77777777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Onderdeel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966" w:themeFill="accent4" w:themeFillTint="99"/>
            <w:tcMar/>
            <w:hideMark/>
          </w:tcPr>
          <w:p w:rsidR="003934F6" w:rsidP="56B388EA" w:rsidRDefault="003934F6" w14:paraId="6D1258FD" w14:textId="54F16252">
            <w:pPr>
              <w:spacing w:line="240" w:lineRule="auto"/>
              <w:rPr>
                <w:rFonts w:eastAsia="Calibri" w:cs="Calibri" w:cstheme="minorAscii"/>
                <w:b w:val="1"/>
                <w:bCs w:val="1"/>
              </w:rPr>
            </w:pPr>
            <w:r w:rsidRPr="56B388EA" w:rsidR="07F499CF">
              <w:rPr>
                <w:rFonts w:eastAsia="Calibri" w:cs="Calibri" w:cstheme="minorAscii"/>
                <w:b w:val="1"/>
                <w:bCs w:val="1"/>
              </w:rPr>
              <w:t xml:space="preserve">Implementeren van beleid </w:t>
            </w:r>
            <w:r w:rsidRPr="56B388EA" w:rsidR="07F499CF">
              <w:rPr>
                <w:rFonts w:eastAsia="Calibri" w:cs="Calibri" w:cstheme="minorAscii"/>
                <w:b w:val="1"/>
                <w:bCs w:val="1"/>
              </w:rPr>
              <w:t>waarvoor</w:t>
            </w:r>
            <w:r w:rsidRPr="56B388EA" w:rsidR="07F499CF">
              <w:rPr>
                <w:rFonts w:eastAsia="Calibri" w:cs="Calibri" w:cstheme="minorAscii"/>
                <w:b w:val="1"/>
                <w:bCs w:val="1"/>
              </w:rPr>
              <w:t xml:space="preserve"> gekozen is in schooljaar 2020-2021</w:t>
            </w:r>
          </w:p>
        </w:tc>
      </w:tr>
      <w:tr w:rsidR="003934F6" w:rsidTr="22EBD717" w14:paraId="7D7F962C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  <w:tcMar/>
            <w:hideMark/>
          </w:tcPr>
          <w:p w:rsidR="003934F6" w:rsidRDefault="003934F6" w14:paraId="603C96BA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Subonderdelen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  <w:tcMar/>
            <w:hideMark/>
          </w:tcPr>
          <w:p w:rsidRPr="00D400CA" w:rsidR="003934F6" w:rsidP="00D400CA" w:rsidRDefault="00D400CA" w14:paraId="179B8553" w14:textId="2596284A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Implementeren d</w:t>
            </w:r>
            <w:r w:rsidR="003934F6">
              <w:rPr>
                <w:rFonts w:eastAsia="Calibri" w:cstheme="minorHAnsi"/>
              </w:rPr>
              <w:t xml:space="preserve">irecte instructie </w:t>
            </w:r>
          </w:p>
          <w:p w:rsidRPr="005B3153" w:rsidR="003934F6" w:rsidP="003934F6" w:rsidRDefault="003934F6" w14:paraId="4456729B" w14:textId="54CCBA4D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Verder ontwikkelen kwaliteitskaart</w:t>
            </w:r>
          </w:p>
          <w:p w:rsidRPr="005B3153" w:rsidR="005B3153" w:rsidP="003934F6" w:rsidRDefault="005B3153" w14:paraId="437779A7" w14:textId="77777777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Doorlopende lijn vanuit de kleutergroep; BVS Cécile de Jong vragen</w:t>
            </w:r>
          </w:p>
          <w:p w:rsidRPr="00D400CA" w:rsidR="005B3153" w:rsidP="22EBD717" w:rsidRDefault="005B3153" w14:paraId="0AA1D546" w14:textId="18964A98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rFonts w:cs="Calibri" w:cstheme="minorAscii"/>
              </w:rPr>
            </w:pPr>
            <w:r w:rsidRPr="22EBD717" w:rsidR="24142F67">
              <w:rPr>
                <w:rFonts w:cs="Calibri" w:cstheme="minorAscii"/>
              </w:rPr>
              <w:t>Indien nodig (</w:t>
            </w:r>
            <w:r w:rsidRPr="22EBD717" w:rsidR="23698AFC">
              <w:rPr>
                <w:rFonts w:cs="Calibri" w:cstheme="minorAscii"/>
              </w:rPr>
              <w:t>Herfst</w:t>
            </w:r>
            <w:r w:rsidRPr="22EBD717" w:rsidR="6FE14ECD">
              <w:rPr>
                <w:rFonts w:cs="Calibri" w:cstheme="minorAscii"/>
              </w:rPr>
              <w:t>)</w:t>
            </w:r>
            <w:r w:rsidRPr="22EBD717" w:rsidR="23698AFC">
              <w:rPr>
                <w:rFonts w:cs="Calibri" w:cstheme="minorAscii"/>
              </w:rPr>
              <w:t>signalering groep 3</w:t>
            </w:r>
            <w:r w:rsidRPr="22EBD717" w:rsidR="7A1FF456">
              <w:rPr>
                <w:rFonts w:cs="Calibri" w:cstheme="minorAscii"/>
              </w:rPr>
              <w:t xml:space="preserve"> aanscherpen</w:t>
            </w:r>
          </w:p>
        </w:tc>
      </w:tr>
      <w:tr w:rsidR="003934F6" w:rsidTr="22EBD717" w14:paraId="51E1108F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hideMark/>
          </w:tcPr>
          <w:p w:rsidR="003934F6" w:rsidRDefault="003934F6" w14:paraId="22B11B95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Relatie met Pallasdoelen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hideMark/>
          </w:tcPr>
          <w:p w:rsidR="003934F6" w:rsidRDefault="003934F6" w14:paraId="7F7BF7DF" w14:textId="77777777">
            <w:pPr>
              <w:pStyle w:val="Lijstalinea"/>
              <w:spacing w:line="240" w:lineRule="auto"/>
              <w:ind w:left="0"/>
              <w:rPr>
                <w:rFonts w:eastAsia="Calibri" w:cstheme="minorHAnsi"/>
              </w:rPr>
            </w:pPr>
            <w:r>
              <w:rPr>
                <w:rFonts w:eastAsiaTheme="minorEastAsia" w:cstheme="minorHAnsi"/>
              </w:rPr>
              <w:t>Geen specifieke relatie</w:t>
            </w:r>
          </w:p>
        </w:tc>
      </w:tr>
      <w:tr w:rsidR="003934F6" w:rsidTr="22EBD717" w14:paraId="2CBF0ABA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4245232D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Prestatie-indicatoren</w:t>
            </w:r>
          </w:p>
          <w:p w:rsidR="003934F6" w:rsidRDefault="003934F6" w14:paraId="71635E65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Wat zien we in de gewenste situatie?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P="003934F6" w:rsidRDefault="003934F6" w14:paraId="0C293BDC" w14:textId="77777777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Helderheid over de kaders en eigen ruimte op het gebied van rekenonderwijs</w:t>
            </w:r>
          </w:p>
          <w:p w:rsidR="003934F6" w:rsidP="003934F6" w:rsidRDefault="003934F6" w14:paraId="24EA2171" w14:textId="77777777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Rekenonderwijs staat op de agenda en er is de wil om dit te verbeteren (hoge kwaliteit, passende opbrengsten)</w:t>
            </w:r>
          </w:p>
          <w:p w:rsidRPr="005B3153" w:rsidR="003934F6" w:rsidP="003934F6" w:rsidRDefault="003934F6" w14:paraId="4511C092" w14:textId="77777777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Ieder hierin zijn verantwoordelijkheid en initiatief neemt.</w:t>
            </w:r>
          </w:p>
          <w:p w:rsidR="005B3153" w:rsidP="003934F6" w:rsidRDefault="005B3153" w14:paraId="551576AE" w14:textId="77777777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Iedereen werkt met (nieuwe) periodeplanning rekenonderwijs</w:t>
            </w:r>
          </w:p>
          <w:p w:rsidRPr="005B3153" w:rsidR="003934F6" w:rsidP="56B388EA" w:rsidRDefault="005B3153" w14:paraId="3376E2A7" w14:textId="01293870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cs="Calibri" w:cstheme="minorAscii"/>
              </w:rPr>
            </w:pPr>
            <w:r w:rsidRPr="56B388EA" w:rsidR="21914AC8">
              <w:rPr>
                <w:rFonts w:eastAsia="Calibri" w:cs="Calibri" w:cstheme="minorAscii"/>
              </w:rPr>
              <w:t xml:space="preserve">Iedereen werkt met de </w:t>
            </w:r>
            <w:r w:rsidRPr="56B388EA" w:rsidR="07F499CF">
              <w:rPr>
                <w:rFonts w:eastAsia="Calibri" w:cs="Calibri" w:cstheme="minorAscii"/>
              </w:rPr>
              <w:t xml:space="preserve">herziene kwaliteitskaart rekenen, waar we in schooljaar 2020-2021 de basis </w:t>
            </w:r>
            <w:r w:rsidRPr="56B388EA" w:rsidR="07F499CF">
              <w:rPr>
                <w:rFonts w:eastAsia="Calibri" w:cs="Calibri" w:cstheme="minorAscii"/>
              </w:rPr>
              <w:t>reeds</w:t>
            </w:r>
            <w:r w:rsidRPr="56B388EA" w:rsidR="07F499CF">
              <w:rPr>
                <w:rFonts w:eastAsia="Calibri" w:cs="Calibri" w:cstheme="minorAscii"/>
              </w:rPr>
              <w:t xml:space="preserve"> hebben gelegd en afgelopen jaar tot een concrete kaart is gekomen.</w:t>
            </w:r>
          </w:p>
          <w:p w:rsidR="005B3153" w:rsidP="22EBD717" w:rsidRDefault="005B3153" w14:paraId="72E1FAA7" w14:textId="6A246FE6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cs="Calibri" w:cstheme="minorAscii"/>
              </w:rPr>
            </w:pPr>
            <w:r w:rsidRPr="22EBD717" w:rsidR="23698AFC">
              <w:rPr>
                <w:rFonts w:cs="Calibri" w:cstheme="minorAscii"/>
              </w:rPr>
              <w:t>Er wordt getoetst volgens de</w:t>
            </w:r>
            <w:r w:rsidRPr="22EBD717" w:rsidR="23698AFC">
              <w:rPr>
                <w:rFonts w:cs="Calibri" w:cstheme="minorAscii"/>
              </w:rPr>
              <w:t xml:space="preserve"> </w:t>
            </w:r>
            <w:proofErr w:type="spellStart"/>
            <w:r w:rsidRPr="22EBD717" w:rsidR="7A1FF456">
              <w:rPr>
                <w:rFonts w:cs="Calibri" w:cstheme="minorAscii"/>
              </w:rPr>
              <w:t>toetskalender</w:t>
            </w:r>
            <w:proofErr w:type="spellEnd"/>
            <w:r w:rsidRPr="22EBD717" w:rsidR="3609978B">
              <w:rPr>
                <w:rFonts w:cs="Calibri" w:cstheme="minorAscii"/>
              </w:rPr>
              <w:t xml:space="preserve"> uit het Toetsprotocol met BOOM</w:t>
            </w:r>
            <w:r w:rsidRPr="22EBD717" w:rsidR="7A1FF456">
              <w:rPr>
                <w:rFonts w:cs="Calibri" w:cstheme="minorAscii"/>
              </w:rPr>
              <w:t xml:space="preserve"> en gemaakte afspraken t.a.v. de verwerking en vertaling naar groepsplannen.</w:t>
            </w:r>
          </w:p>
          <w:p w:rsidR="005B3153" w:rsidP="003934F6" w:rsidRDefault="005B3153" w14:paraId="6259DEA3" w14:textId="77777777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 het rooster wordt rekening gehouden met een uur reken-oefentijd per dag</w:t>
            </w:r>
          </w:p>
        </w:tc>
      </w:tr>
      <w:tr w:rsidR="003934F6" w:rsidTr="22EBD717" w14:paraId="5F72CBC7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380B508C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Leiderschap</w:t>
            </w:r>
          </w:p>
          <w:p w:rsidR="003934F6" w:rsidRDefault="003934F6" w14:paraId="251DCF92" w14:textId="725B91E6">
            <w:pPr>
              <w:spacing w:line="240" w:lineRule="auto"/>
              <w:rPr>
                <w:rFonts w:eastAsia="Calibri" w:cstheme="minorHAnsi"/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 xml:space="preserve">Wat betekent dit in het leiderschap van directeur, </w:t>
            </w:r>
            <w:r w:rsidR="00D400CA">
              <w:rPr>
                <w:rFonts w:eastAsia="Calibri" w:cstheme="minorHAnsi"/>
                <w:i/>
                <w:iCs/>
                <w:sz w:val="18"/>
                <w:szCs w:val="18"/>
              </w:rPr>
              <w:t>jaarplanoverleggroep</w:t>
            </w:r>
            <w:r>
              <w:rPr>
                <w:rFonts w:eastAsia="Calibri" w:cstheme="minorHAnsi"/>
                <w:i/>
                <w:iCs/>
                <w:sz w:val="18"/>
                <w:szCs w:val="18"/>
              </w:rPr>
              <w:t>, andere teamleden?</w:t>
            </w:r>
          </w:p>
          <w:p w:rsidR="003934F6" w:rsidRDefault="003934F6" w14:paraId="03B0DD2C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Wie zijn de proces-eigenaren?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P="49E24B81" w:rsidRDefault="003934F6" w14:paraId="33219F40" w14:textId="7657046D">
            <w:pPr>
              <w:spacing w:line="240" w:lineRule="auto"/>
              <w:rPr>
                <w:rFonts w:eastAsia="Calibri" w:cs="Calibri" w:cstheme="minorAscii"/>
                <w:i w:val="1"/>
                <w:iCs w:val="1"/>
              </w:rPr>
            </w:pPr>
            <w:r w:rsidRPr="49E24B81" w:rsidR="003934F6">
              <w:rPr>
                <w:rFonts w:eastAsia="Calibri" w:cs="Calibri" w:cstheme="minorAscii"/>
                <w:i w:val="1"/>
                <w:iCs w:val="1"/>
              </w:rPr>
              <w:t xml:space="preserve">Proceseigenaar: reken coördinator (Ronnie) neemt het initiatief en leidt het proces in samenwerking met de </w:t>
            </w:r>
            <w:r w:rsidRPr="49E24B81" w:rsidR="003934F6">
              <w:rPr>
                <w:rFonts w:eastAsia="Calibri" w:cs="Calibri" w:cstheme="minorAscii"/>
                <w:i w:val="1"/>
                <w:iCs w:val="1"/>
              </w:rPr>
              <w:t>IB’er</w:t>
            </w:r>
          </w:p>
          <w:p w:rsidR="003934F6" w:rsidP="49E24B81" w:rsidRDefault="003934F6" w14:paraId="2BE731EB" w14:textId="348E777E">
            <w:pPr>
              <w:spacing w:line="240" w:lineRule="auto"/>
              <w:rPr>
                <w:rFonts w:eastAsia="Calibri" w:cs="Calibri" w:cstheme="minorAscii"/>
              </w:rPr>
            </w:pPr>
            <w:r w:rsidRPr="49E24B81" w:rsidR="003934F6">
              <w:rPr>
                <w:rFonts w:eastAsia="Calibri" w:cs="Calibri" w:cstheme="minorAscii"/>
              </w:rPr>
              <w:t>Directeur monitort het proces en plaatst het op de agenda van het zorgoverleg en van het team, na initiatief van Ronnie.</w:t>
            </w:r>
          </w:p>
        </w:tc>
      </w:tr>
      <w:tr w:rsidR="003934F6" w:rsidTr="22EBD717" w14:paraId="52D5410F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52006F1A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</w:rPr>
              <w:t>Evaluatie</w:t>
            </w:r>
          </w:p>
          <w:p w:rsidR="003934F6" w:rsidRDefault="003934F6" w14:paraId="75B3222B" w14:textId="77777777">
            <w:pPr>
              <w:spacing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Tussenevaluatie</w:t>
            </w:r>
          </w:p>
          <w:p w:rsidR="003934F6" w:rsidRDefault="003934F6" w14:paraId="7432B0C5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Eindevaluatie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3153" w:rsidP="005B3153" w:rsidRDefault="005B3153" w14:paraId="57B47E29" w14:textId="77777777">
            <w:pPr>
              <w:spacing w:line="240" w:lineRule="auto"/>
              <w:rPr>
                <w:rFonts w:eastAsia="Calibri" w:cstheme="minorHAnsi"/>
              </w:rPr>
            </w:pPr>
            <w:r w:rsidRPr="004758C0">
              <w:rPr>
                <w:rFonts w:eastAsia="Calibri" w:cstheme="minorHAnsi"/>
              </w:rPr>
              <w:t>Tussenevaluatie januari 2023</w:t>
            </w:r>
          </w:p>
          <w:p w:rsidR="005B3153" w:rsidP="005B3153" w:rsidRDefault="005B3153" w14:paraId="4258C9D4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Eindevaluatie: juni 2023</w:t>
            </w:r>
          </w:p>
          <w:p w:rsidR="005B3153" w:rsidP="00BA1AF4" w:rsidRDefault="005B3153" w14:paraId="6343A9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3934F6" w:rsidP="005B3153" w:rsidRDefault="003934F6" w14:paraId="35BDF10D" w14:textId="77777777">
            <w:pPr>
              <w:spacing w:line="240" w:lineRule="auto"/>
              <w:rPr>
                <w:rFonts w:eastAsia="Calibri" w:cstheme="minorHAnsi"/>
              </w:rPr>
            </w:pPr>
          </w:p>
        </w:tc>
      </w:tr>
    </w:tbl>
    <w:p w:rsidR="22EBD717" w:rsidRDefault="22EBD717" w14:paraId="0FC00C12" w14:textId="0B6381D5">
      <w:r>
        <w:br w:type="page"/>
      </w:r>
    </w:p>
    <w:p w:rsidR="003934F6" w:rsidP="56B388EA" w:rsidRDefault="003934F6" w14:paraId="28F5ECB1" w14:textId="518AAAD5">
      <w:pPr>
        <w:pStyle w:val="Lijstalinea"/>
        <w:numPr>
          <w:ilvl w:val="0"/>
          <w:numId w:val="4"/>
        </w:numPr>
        <w:spacing w:line="240" w:lineRule="auto"/>
        <w:rPr>
          <w:rFonts w:eastAsia="Calibri" w:cs="Calibri" w:cstheme="minorAscii"/>
          <w:sz w:val="28"/>
          <w:szCs w:val="28"/>
        </w:rPr>
      </w:pPr>
      <w:r w:rsidRPr="56B388EA" w:rsidR="07F499CF">
        <w:rPr>
          <w:rFonts w:eastAsia="Calibri" w:cs="Calibri" w:cstheme="minorAscii"/>
          <w:sz w:val="28"/>
          <w:szCs w:val="28"/>
        </w:rPr>
        <w:t xml:space="preserve">Concretisering en implementatie </w:t>
      </w:r>
      <w:r w:rsidRPr="56B388EA" w:rsidR="21914AC8">
        <w:rPr>
          <w:rFonts w:eastAsia="Calibri" w:cs="Calibri" w:cstheme="minorAscii"/>
          <w:sz w:val="28"/>
          <w:szCs w:val="28"/>
        </w:rPr>
        <w:t xml:space="preserve">doorlopende leerlijn digitale </w:t>
      </w:r>
      <w:r w:rsidRPr="56B388EA" w:rsidR="21914AC8">
        <w:rPr>
          <w:rFonts w:eastAsia="Calibri" w:cs="Calibri" w:cstheme="minorAscii"/>
          <w:sz w:val="28"/>
          <w:szCs w:val="28"/>
        </w:rPr>
        <w:t>geletterdheid</w:t>
      </w:r>
    </w:p>
    <w:tbl>
      <w:tblPr>
        <w:tblStyle w:val="Tabelraster"/>
        <w:tblW w:w="0" w:type="auto"/>
        <w:tblInd w:w="0" w:type="dxa"/>
        <w:tblLook w:val="06A0" w:firstRow="1" w:lastRow="0" w:firstColumn="1" w:lastColumn="0" w:noHBand="1" w:noVBand="1"/>
      </w:tblPr>
      <w:tblGrid>
        <w:gridCol w:w="1980"/>
        <w:gridCol w:w="7036"/>
      </w:tblGrid>
      <w:tr w:rsidR="003934F6" w:rsidTr="22EBD717" w14:paraId="2FE628EA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7D31" w:themeFill="accent2"/>
            <w:tcMar/>
            <w:hideMark/>
          </w:tcPr>
          <w:p w:rsidR="003934F6" w:rsidRDefault="003934F6" w14:paraId="7D86091B" w14:textId="77777777">
            <w:pPr>
              <w:shd w:val="clear" w:color="auto" w:fill="EA6E1A"/>
              <w:spacing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Verbeterpunt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7D31" w:themeFill="accent2"/>
            <w:tcMar/>
            <w:hideMark/>
          </w:tcPr>
          <w:p w:rsidR="003934F6" w:rsidRDefault="003934F6" w14:paraId="1A18439A" w14:textId="77777777">
            <w:pPr>
              <w:shd w:val="clear" w:color="auto" w:fill="EA6E1A"/>
              <w:spacing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E. Concretisering ICT-beleid</w:t>
            </w:r>
          </w:p>
        </w:tc>
      </w:tr>
      <w:tr w:rsidR="003934F6" w:rsidTr="22EBD717" w14:paraId="7E301018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 w:themeFill="accent2" w:themeFillTint="99"/>
            <w:tcMar/>
            <w:hideMark/>
          </w:tcPr>
          <w:p w:rsidR="003934F6" w:rsidRDefault="003934F6" w14:paraId="2BBC54CD" w14:textId="7777777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Onderdeel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 w:themeFill="accent2" w:themeFillTint="99"/>
            <w:tcMar/>
            <w:hideMark/>
          </w:tcPr>
          <w:p w:rsidR="003934F6" w:rsidRDefault="003934F6" w14:paraId="730E145C" w14:textId="7777777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Het concreet maken van het ICT-beleid aansluitend op de voorgaande studiedagen en het implementeren daarvan in school en groepen.</w:t>
            </w:r>
          </w:p>
        </w:tc>
      </w:tr>
      <w:tr w:rsidR="003934F6" w:rsidTr="22EBD717" w14:paraId="0206D936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7CAAC" w:themeFill="accent2" w:themeFillTint="66"/>
            <w:tcMar/>
          </w:tcPr>
          <w:p w:rsidR="003934F6" w:rsidRDefault="003934F6" w14:paraId="14E66088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Subonderdelen</w:t>
            </w:r>
          </w:p>
          <w:p w:rsidR="003934F6" w:rsidRDefault="003934F6" w14:paraId="651205F7" w14:textId="77777777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7CAAC" w:themeFill="accent2" w:themeFillTint="66"/>
            <w:tcMar/>
            <w:hideMark/>
          </w:tcPr>
          <w:p w:rsidR="003934F6" w:rsidP="56B388EA" w:rsidRDefault="003934F6" w14:paraId="7F7BB649" w14:textId="1C9696F5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Leerlijn voor de kinderen op gebied van digitale geletterdheid is klaar</w:t>
            </w:r>
          </w:p>
          <w:p w:rsidRPr="005246FE" w:rsidR="003934F6" w:rsidP="005246FE" w:rsidRDefault="003934F6" w14:paraId="35150252" w14:textId="529F9E4B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Leerkrachtvaardigheden m.b.t. ICT.</w:t>
            </w:r>
          </w:p>
        </w:tc>
      </w:tr>
      <w:tr w:rsidR="003934F6" w:rsidTr="22EBD717" w14:paraId="3291F2C9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/>
            <w:hideMark/>
          </w:tcPr>
          <w:p w:rsidR="003934F6" w:rsidRDefault="003934F6" w14:paraId="5BC7A2CA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Relatie met Pallasdoelen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/>
            <w:hideMark/>
          </w:tcPr>
          <w:p w:rsidR="003934F6" w:rsidRDefault="003934F6" w14:paraId="14BD05BD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Pallas-scholen ontwikkelen een visie op de inzet van technologie, met name ICT.</w:t>
            </w:r>
          </w:p>
        </w:tc>
      </w:tr>
      <w:tr w:rsidR="003934F6" w:rsidTr="22EBD717" w14:paraId="6F5AD4D5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241BDBAB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Prestatie-indicatoren</w:t>
            </w:r>
          </w:p>
          <w:p w:rsidR="003934F6" w:rsidRDefault="003934F6" w14:paraId="5BC6F002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Wat zien we in de gewenste situatie?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P="003934F6" w:rsidRDefault="003934F6" w14:paraId="79F2621A" w14:textId="006CD0D8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Er is een keuze gemaakt uit het concreet leerplan met een doorlopende leerlijn op ICT-gebied.</w:t>
            </w:r>
          </w:p>
          <w:p w:rsidR="003934F6" w:rsidP="003934F6" w:rsidRDefault="003934F6" w14:paraId="62AA766E" w14:textId="7777777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Voor leerkrachten is duidelijk wat er wel/niet verwacht wordt t.o.v. van hun leerlingen en wat dit betekent voor hun vaardigheden.</w:t>
            </w:r>
          </w:p>
          <w:p w:rsidR="003934F6" w:rsidP="003934F6" w:rsidRDefault="003934F6" w14:paraId="408E44E2" w14:textId="7777777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Leerkrachten hebben kennis van de beschikbare methodes/middelen en kunnen deze toepassen/gebruiken.</w:t>
            </w:r>
          </w:p>
          <w:p w:rsidR="003934F6" w:rsidP="56B388EA" w:rsidRDefault="003934F6" w14:paraId="5F62E0E7" w14:textId="78EF2FA1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Er is inventarisatie gemaakt van benodigde hardware om mee te nemen in de begroting van 2023 of jaren erna.</w:t>
            </w:r>
          </w:p>
        </w:tc>
      </w:tr>
      <w:tr w:rsidR="003934F6" w:rsidTr="22EBD717" w14:paraId="50FBA939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0AA3E432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Leiderschap</w:t>
            </w:r>
          </w:p>
          <w:p w:rsidR="003934F6" w:rsidRDefault="003934F6" w14:paraId="4C760C88" w14:textId="1B0F4C20">
            <w:pPr>
              <w:spacing w:line="240" w:lineRule="auto"/>
              <w:rPr>
                <w:rFonts w:eastAsia="Calibri" w:cstheme="minorHAnsi"/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 xml:space="preserve">Wat betekent dit in het leiderschap van </w:t>
            </w:r>
            <w:r>
              <w:rPr>
                <w:rFonts w:eastAsia="Calibri" w:cstheme="minorHAnsi"/>
                <w:i/>
                <w:iCs/>
                <w:sz w:val="18"/>
                <w:szCs w:val="18"/>
              </w:rPr>
              <w:lastRenderedPageBreak/>
              <w:t xml:space="preserve">directeur, </w:t>
            </w:r>
            <w:r w:rsidR="00D400CA">
              <w:rPr>
                <w:rFonts w:eastAsia="Calibri" w:cstheme="minorHAnsi"/>
                <w:i/>
                <w:iCs/>
                <w:sz w:val="18"/>
                <w:szCs w:val="18"/>
              </w:rPr>
              <w:t>jaarplanoverleggroep</w:t>
            </w:r>
            <w:r>
              <w:rPr>
                <w:rFonts w:eastAsia="Calibri" w:cstheme="minorHAnsi"/>
                <w:i/>
                <w:iCs/>
                <w:sz w:val="18"/>
                <w:szCs w:val="18"/>
              </w:rPr>
              <w:t>, andere teamleden?</w:t>
            </w:r>
          </w:p>
          <w:p w:rsidR="003934F6" w:rsidRDefault="003934F6" w14:paraId="67CBAA5A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Wie zijn de proces-eigenaren?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0B531C96" w14:textId="77777777">
            <w:pPr>
              <w:spacing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lastRenderedPageBreak/>
              <w:t>Proceseigenaar: Ronnie (ICT-coördinator)</w:t>
            </w:r>
          </w:p>
          <w:p w:rsidR="003934F6" w:rsidRDefault="003934F6" w14:paraId="0E7C4A76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Voor voldoende draagvlak is het belangrijk dat iedereen zich eigenaar voelt m.b.t. dit beleidsplan.</w:t>
            </w:r>
          </w:p>
          <w:p w:rsidR="003934F6" w:rsidP="324BDE70" w:rsidRDefault="003934F6" w14:paraId="463EDB99" w14:textId="7961E8B8">
            <w:pPr>
              <w:spacing w:line="240" w:lineRule="auto"/>
              <w:rPr>
                <w:rFonts w:eastAsia="Calibri" w:cs="Calibri" w:cstheme="minorAscii"/>
              </w:rPr>
            </w:pPr>
            <w:r w:rsidRPr="324BDE70" w:rsidR="003934F6">
              <w:rPr>
                <w:rFonts w:eastAsia="Calibri" w:cs="Calibri" w:cstheme="minorAscii"/>
              </w:rPr>
              <w:t xml:space="preserve">Directeur plant hiervoor voldoende tijd tijdens de vergaderingen na initiatief van Ronnie. </w:t>
            </w:r>
          </w:p>
          <w:p w:rsidR="003934F6" w:rsidP="324BDE70" w:rsidRDefault="003934F6" w14:paraId="51414B89" w14:textId="6305A217">
            <w:pPr>
              <w:pStyle w:val="Standaard"/>
              <w:spacing w:line="240" w:lineRule="auto"/>
              <w:rPr>
                <w:rFonts w:eastAsia="Calibri" w:cs="Calibri" w:cstheme="minorAscii"/>
              </w:rPr>
            </w:pPr>
          </w:p>
        </w:tc>
      </w:tr>
      <w:tr w:rsidR="003934F6" w:rsidTr="22EBD717" w14:paraId="27320C4F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934F6" w:rsidRDefault="003934F6" w14:paraId="6197E378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</w:rPr>
              <w:lastRenderedPageBreak/>
              <w:t>Evaluatie</w:t>
            </w:r>
          </w:p>
          <w:p w:rsidR="003934F6" w:rsidRDefault="003934F6" w14:paraId="1AFE64C9" w14:textId="77777777">
            <w:pPr>
              <w:spacing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Tussenevaluatie</w:t>
            </w:r>
          </w:p>
          <w:p w:rsidR="003934F6" w:rsidRDefault="003934F6" w14:paraId="2C6D45F7" w14:textId="77777777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Eindevaluatie</w:t>
            </w:r>
          </w:p>
        </w:tc>
        <w:tc>
          <w:tcPr>
            <w:tcW w:w="7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B3153" w:rsidP="005B3153" w:rsidRDefault="005B3153" w14:paraId="7721F17D" w14:textId="77777777">
            <w:pPr>
              <w:spacing w:line="240" w:lineRule="auto"/>
              <w:rPr>
                <w:rFonts w:eastAsia="Calibri" w:cstheme="minorHAnsi"/>
              </w:rPr>
            </w:pPr>
            <w:r w:rsidRPr="004758C0">
              <w:rPr>
                <w:rFonts w:eastAsia="Calibri" w:cstheme="minorHAnsi"/>
              </w:rPr>
              <w:t>Tussenevaluatie januari 2023</w:t>
            </w:r>
          </w:p>
          <w:p w:rsidR="005B3153" w:rsidP="005B3153" w:rsidRDefault="005B3153" w14:paraId="6C3A43AA" w14:textId="7777777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Eindevaluatie: juni 2023</w:t>
            </w:r>
          </w:p>
          <w:p w:rsidR="005B3153" w:rsidRDefault="005B3153" w14:paraId="1242C952" w14:textId="77777777">
            <w:pPr>
              <w:spacing w:line="240" w:lineRule="auto"/>
              <w:rPr>
                <w:rFonts w:eastAsia="Calibri" w:cstheme="minorHAnsi"/>
              </w:rPr>
            </w:pPr>
          </w:p>
        </w:tc>
      </w:tr>
    </w:tbl>
    <w:p w:rsidR="22EBD717" w:rsidRDefault="22EBD717" w14:paraId="7D0C2975" w14:textId="0F540728">
      <w:r>
        <w:br w:type="page"/>
      </w:r>
    </w:p>
    <w:p w:rsidR="56B388EA" w:rsidP="56B388EA" w:rsidRDefault="56B388EA" w14:paraId="23F75E2F" w14:textId="369AEA08">
      <w:pPr>
        <w:pStyle w:val="Lijstalinea"/>
        <w:numPr>
          <w:ilvl w:val="0"/>
          <w:numId w:val="4"/>
        </w:numPr>
        <w:bidi w:val="0"/>
        <w:spacing w:before="0" w:beforeAutospacing="off" w:after="16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6B388EA" w:rsidR="56B388EA">
        <w:rPr>
          <w:rFonts w:eastAsia="Calibri" w:cs="Calibri" w:cstheme="minorAscii"/>
          <w:sz w:val="28"/>
          <w:szCs w:val="28"/>
        </w:rPr>
        <w:t xml:space="preserve">Beleid invoeren </w:t>
      </w:r>
      <w:r w:rsidRPr="56B388EA" w:rsidR="56B388EA">
        <w:rPr>
          <w:rFonts w:eastAsia="Calibri" w:cs="Calibri" w:cstheme="minorAscii"/>
          <w:sz w:val="28"/>
          <w:szCs w:val="28"/>
        </w:rPr>
        <w:t>t.a.v.</w:t>
      </w:r>
      <w:r w:rsidRPr="56B388EA" w:rsidR="56B388EA">
        <w:rPr>
          <w:rFonts w:eastAsia="Calibri" w:cs="Calibri" w:cstheme="minorAscii"/>
          <w:sz w:val="28"/>
          <w:szCs w:val="28"/>
        </w:rPr>
        <w:t xml:space="preserve"> burgerschap en seksualiteit</w:t>
      </w:r>
    </w:p>
    <w:tbl>
      <w:tblPr>
        <w:tblStyle w:val="Tabelraster"/>
        <w:tblW w:w="0" w:type="auto"/>
        <w:tblInd w:w="0" w:type="dxa"/>
        <w:tblLook w:val="06A0" w:firstRow="1" w:lastRow="0" w:firstColumn="1" w:lastColumn="0" w:noHBand="1" w:noVBand="1"/>
      </w:tblPr>
      <w:tblGrid>
        <w:gridCol w:w="1980"/>
        <w:gridCol w:w="7036"/>
      </w:tblGrid>
      <w:tr w:rsidR="56B388EA" w:rsidTr="2BD20B76" w14:paraId="47ABBD14">
        <w:tc>
          <w:tcPr>
            <w:tcW w:w="19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171717" w:themeFill="background2" w:themeFillShade="1A"/>
            <w:tcMar/>
          </w:tcPr>
          <w:p w:rsidR="07F499CF" w:rsidP="56B388EA" w:rsidRDefault="07F499CF" w14:paraId="7E8513A8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Calibri" w:cs="Calibri" w:cstheme="minorAscii"/>
                <w:b w:val="1"/>
                <w:bCs w:val="1"/>
              </w:rPr>
            </w:pPr>
            <w:r w:rsidRPr="56B388EA" w:rsidR="07F499CF">
              <w:rPr>
                <w:rFonts w:eastAsia="Calibri" w:cs="Calibri" w:cstheme="minorAscii"/>
                <w:b w:val="1"/>
                <w:bCs w:val="1"/>
              </w:rPr>
              <w:t>Verbeterpunt</w:t>
            </w:r>
          </w:p>
        </w:tc>
        <w:tc>
          <w:tcPr>
            <w:tcW w:w="703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171717" w:themeFill="background2" w:themeFillShade="1A"/>
            <w:tcMar/>
          </w:tcPr>
          <w:p w:rsidR="07F499CF" w:rsidP="56B388EA" w:rsidRDefault="07F499CF" w14:paraId="272E8E9F" w14:textId="73963A21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Calibri" w:cs="Calibri" w:cstheme="minorAscii"/>
                <w:b w:val="1"/>
                <w:bCs w:val="1"/>
              </w:rPr>
            </w:pPr>
            <w:r w:rsidRPr="56B388EA" w:rsidR="07F499CF">
              <w:rPr>
                <w:rFonts w:eastAsia="Calibri" w:cs="Calibri" w:cstheme="minorAscii"/>
                <w:b w:val="1"/>
                <w:bCs w:val="1"/>
              </w:rPr>
              <w:t xml:space="preserve">E. invoeren van beleid </w:t>
            </w:r>
            <w:r w:rsidRPr="56B388EA" w:rsidR="07F499CF">
              <w:rPr>
                <w:rFonts w:eastAsia="Calibri" w:cs="Calibri" w:cstheme="minorAscii"/>
                <w:b w:val="1"/>
                <w:bCs w:val="1"/>
              </w:rPr>
              <w:t>t.a.v.</w:t>
            </w:r>
            <w:r w:rsidRPr="56B388EA" w:rsidR="07F499CF">
              <w:rPr>
                <w:rFonts w:eastAsia="Calibri" w:cs="Calibri" w:cstheme="minorAscii"/>
                <w:b w:val="1"/>
                <w:bCs w:val="1"/>
              </w:rPr>
              <w:t xml:space="preserve"> burgerschap en seksualiteit</w:t>
            </w:r>
          </w:p>
        </w:tc>
      </w:tr>
      <w:tr w:rsidR="56B388EA" w:rsidTr="2BD20B76" w14:paraId="1378AD1F">
        <w:tc>
          <w:tcPr>
            <w:tcW w:w="19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3B3838" w:themeFill="background2" w:themeFillShade="40"/>
            <w:tcMar/>
          </w:tcPr>
          <w:p w:rsidR="07F499CF" w:rsidP="56B388EA" w:rsidRDefault="07F499CF" w14:paraId="09CAA1C2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56B388EA" w:rsidR="07F499CF">
              <w:rPr>
                <w:rFonts w:eastAsia="Calibri" w:cs="Calibri" w:cstheme="minorAscii"/>
                <w:b w:val="1"/>
                <w:bCs w:val="1"/>
              </w:rPr>
              <w:t>Onderdeel</w:t>
            </w:r>
          </w:p>
        </w:tc>
        <w:tc>
          <w:tcPr>
            <w:tcW w:w="703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3B3838" w:themeFill="background2" w:themeFillShade="40"/>
            <w:tcMar/>
          </w:tcPr>
          <w:p w:rsidR="07F499CF" w:rsidP="56B388EA" w:rsidRDefault="07F499CF" w14:paraId="0462DA58" w14:textId="2E5104AA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56B388EA" w:rsidR="07F499CF">
              <w:rPr>
                <w:rFonts w:eastAsia="Calibri" w:cs="Calibri" w:cstheme="minorAscii"/>
                <w:b w:val="1"/>
                <w:bCs w:val="1"/>
              </w:rPr>
              <w:t xml:space="preserve">Het concreet maken van het beleid </w:t>
            </w:r>
            <w:r w:rsidRPr="56B388EA" w:rsidR="07F499CF">
              <w:rPr>
                <w:rFonts w:eastAsia="Calibri" w:cs="Calibri" w:cstheme="minorAscii"/>
                <w:b w:val="1"/>
                <w:bCs w:val="1"/>
              </w:rPr>
              <w:t>t.a.v.</w:t>
            </w:r>
            <w:r w:rsidRPr="56B388EA" w:rsidR="07F499CF">
              <w:rPr>
                <w:rFonts w:eastAsia="Calibri" w:cs="Calibri" w:cstheme="minorAscii"/>
                <w:b w:val="1"/>
                <w:bCs w:val="1"/>
              </w:rPr>
              <w:t xml:space="preserve"> burgerschap en seksualiteit</w:t>
            </w:r>
          </w:p>
        </w:tc>
      </w:tr>
      <w:tr w:rsidR="56B388EA" w:rsidTr="2BD20B76" w14:paraId="19A6887C">
        <w:tc>
          <w:tcPr>
            <w:tcW w:w="19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EAAAA" w:themeFill="background2" w:themeFillShade="BF"/>
            <w:tcMar/>
          </w:tcPr>
          <w:p w:rsidR="07F499CF" w:rsidP="56B388EA" w:rsidRDefault="07F499CF" w14:paraId="55FE5ACF">
            <w:p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Subonderdelen</w:t>
            </w:r>
          </w:p>
          <w:p w:rsidR="56B388EA" w:rsidP="56B388EA" w:rsidRDefault="56B388EA" w14:paraId="01ABB167">
            <w:pPr>
              <w:spacing w:line="240" w:lineRule="auto"/>
              <w:rPr>
                <w:rFonts w:eastAsia="Calibri" w:cs="Calibri" w:cstheme="minorAscii"/>
              </w:rPr>
            </w:pPr>
          </w:p>
        </w:tc>
        <w:tc>
          <w:tcPr>
            <w:tcW w:w="703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EAAAA" w:themeFill="background2" w:themeFillShade="BF"/>
            <w:tcMar/>
          </w:tcPr>
          <w:p w:rsidR="07F499CF" w:rsidP="56B388EA" w:rsidRDefault="07F499CF" w14:paraId="1F670B3E" w14:textId="60D80BD5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Leerlijn voor de kinderen op het gebied van burgerschap is klaar</w:t>
            </w:r>
          </w:p>
          <w:p w:rsidR="07F499CF" w:rsidP="56B388EA" w:rsidRDefault="07F499CF" w14:paraId="0DA40BD2" w14:textId="1B9AC30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Leerlijn voor de kinderen op het gebied van seksualiteit is klaar</w:t>
            </w:r>
          </w:p>
        </w:tc>
      </w:tr>
      <w:tr w:rsidR="56B388EA" w:rsidTr="2BD20B76" w14:paraId="692A5CCA">
        <w:tc>
          <w:tcPr>
            <w:tcW w:w="19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0CECE" w:themeFill="background2" w:themeFillShade="E6"/>
            <w:tcMar/>
          </w:tcPr>
          <w:p w:rsidR="07F499CF" w:rsidP="56B388EA" w:rsidRDefault="07F499CF" w14:paraId="37BFD196">
            <w:p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Relatie met Pallasdoelen</w:t>
            </w:r>
          </w:p>
        </w:tc>
        <w:tc>
          <w:tcPr>
            <w:tcW w:w="703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0CECE" w:themeFill="background2" w:themeFillShade="E6"/>
            <w:tcMar/>
          </w:tcPr>
          <w:p w:rsidR="07F499CF" w:rsidP="56B388EA" w:rsidRDefault="07F499CF" w14:paraId="0182C02A" w14:textId="7144023F">
            <w:p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cs="Calibri" w:cstheme="minorAscii"/>
              </w:rPr>
              <w:t>Pallas-scholen ontwikkelen een visie op burgerschap.</w:t>
            </w:r>
          </w:p>
        </w:tc>
      </w:tr>
      <w:tr w:rsidR="56B388EA" w:rsidTr="2BD20B76" w14:paraId="13E4A132">
        <w:tc>
          <w:tcPr>
            <w:tcW w:w="19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7F499CF" w:rsidP="56B388EA" w:rsidRDefault="07F499CF" w14:paraId="3ACDCA95">
            <w:p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Prestatie-indicatoren</w:t>
            </w:r>
          </w:p>
          <w:p w:rsidR="07F499CF" w:rsidP="56B388EA" w:rsidRDefault="07F499CF" w14:paraId="376D8629">
            <w:p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  <w:i w:val="1"/>
                <w:iCs w:val="1"/>
                <w:sz w:val="18"/>
                <w:szCs w:val="18"/>
              </w:rPr>
              <w:t>Wat zien we in de gewenste situatie?</w:t>
            </w:r>
          </w:p>
        </w:tc>
        <w:tc>
          <w:tcPr>
            <w:tcW w:w="703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6B388EA" w:rsidP="56B388EA" w:rsidRDefault="56B388EA" w14:paraId="69C01504" w14:textId="74268158">
            <w:pPr>
              <w:pStyle w:val="Lijstalinea"/>
              <w:numPr>
                <w:ilvl w:val="0"/>
                <w:numId w:val="3"/>
              </w:numPr>
              <w:spacing w:line="240" w:lineRule="auto"/>
              <w:rPr/>
            </w:pPr>
            <w:r w:rsidRPr="56B388EA" w:rsidR="56B388EA">
              <w:rPr>
                <w:rFonts w:eastAsia="Calibri" w:cs="Calibri" w:cstheme="minorAscii"/>
              </w:rPr>
              <w:t xml:space="preserve">Vanuit Pallas komt er voorstel voor beleid </w:t>
            </w:r>
            <w:r w:rsidRPr="56B388EA" w:rsidR="56B388EA">
              <w:rPr>
                <w:rFonts w:eastAsia="Calibri" w:cs="Calibri" w:cstheme="minorAscii"/>
              </w:rPr>
              <w:t>t.a.v.</w:t>
            </w:r>
            <w:r w:rsidRPr="56B388EA" w:rsidR="56B388EA">
              <w:rPr>
                <w:rFonts w:eastAsia="Calibri" w:cs="Calibri" w:cstheme="minorAscii"/>
              </w:rPr>
              <w:t xml:space="preserve"> burgerschap en seksualiteit. </w:t>
            </w:r>
          </w:p>
          <w:p w:rsidR="07F499CF" w:rsidP="56B388EA" w:rsidRDefault="07F499CF" w14:paraId="0D5B720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Voor leerkrachten is duidelijk wat er wel/niet verwacht wordt t.o.v. van hun leerlingen en wat dit betekent voor hun vaardigheden.</w:t>
            </w:r>
          </w:p>
          <w:p w:rsidR="07F499CF" w:rsidP="56B388EA" w:rsidRDefault="07F499CF" w14:paraId="1C3F6D57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Leerkrachten hebben kennis van de beschikbare methodes/middelen en kunnen deze toepassen/gebruiken.</w:t>
            </w:r>
          </w:p>
          <w:p w:rsidR="56B388EA" w:rsidP="56B388EA" w:rsidRDefault="56B388EA" w14:paraId="3A25428C" w14:textId="43DFA91F">
            <w:pPr>
              <w:pStyle w:val="Lijstalinea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56B388EA" w:rsidTr="2BD20B76" w14:paraId="07B8D5CD">
        <w:tc>
          <w:tcPr>
            <w:tcW w:w="19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7F499CF" w:rsidP="56B388EA" w:rsidRDefault="07F499CF" w14:paraId="4B11A1BA">
            <w:p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Leiderschap</w:t>
            </w:r>
          </w:p>
          <w:p w:rsidR="07F499CF" w:rsidP="56B388EA" w:rsidRDefault="07F499CF" w14:paraId="48FB097C" w14:textId="1B0F4C20">
            <w:pPr>
              <w:spacing w:line="240" w:lineRule="auto"/>
              <w:rPr>
                <w:rFonts w:eastAsia="Calibri" w:cs="Calibri" w:cstheme="minorAscii"/>
                <w:i w:val="1"/>
                <w:iCs w:val="1"/>
                <w:sz w:val="18"/>
                <w:szCs w:val="18"/>
              </w:rPr>
            </w:pPr>
            <w:r w:rsidRPr="56B388EA" w:rsidR="07F499CF">
              <w:rPr>
                <w:rFonts w:eastAsia="Calibri" w:cs="Calibri" w:cstheme="minorAscii"/>
                <w:i w:val="1"/>
                <w:iCs w:val="1"/>
                <w:sz w:val="18"/>
                <w:szCs w:val="18"/>
              </w:rPr>
              <w:t xml:space="preserve">Wat betekent dit in het leiderschap van </w:t>
            </w:r>
            <w:r w:rsidRPr="56B388EA" w:rsidR="07F499CF">
              <w:rPr>
                <w:rFonts w:eastAsia="Calibri" w:cs="Calibri" w:cstheme="minorAscii"/>
                <w:i w:val="1"/>
                <w:iCs w:val="1"/>
                <w:sz w:val="18"/>
                <w:szCs w:val="18"/>
              </w:rPr>
              <w:t xml:space="preserve">directeur, </w:t>
            </w:r>
            <w:r w:rsidRPr="56B388EA" w:rsidR="05A86E6A">
              <w:rPr>
                <w:rFonts w:eastAsia="Calibri" w:cs="Calibri" w:cstheme="minorAscii"/>
                <w:i w:val="1"/>
                <w:iCs w:val="1"/>
                <w:sz w:val="18"/>
                <w:szCs w:val="18"/>
              </w:rPr>
              <w:t>jaarplanoverleggroep</w:t>
            </w:r>
            <w:r w:rsidRPr="56B388EA" w:rsidR="07F499CF">
              <w:rPr>
                <w:rFonts w:eastAsia="Calibri" w:cs="Calibri" w:cstheme="minorAscii"/>
                <w:i w:val="1"/>
                <w:iCs w:val="1"/>
                <w:sz w:val="18"/>
                <w:szCs w:val="18"/>
              </w:rPr>
              <w:t>, andere teamleden?</w:t>
            </w:r>
          </w:p>
          <w:p w:rsidR="07F499CF" w:rsidP="56B388EA" w:rsidRDefault="07F499CF" w14:paraId="14500051">
            <w:pPr>
              <w:spacing w:line="240" w:lineRule="auto"/>
              <w:rPr>
                <w:rFonts w:eastAsia="Calibri" w:cs="Calibri" w:cstheme="minorAscii"/>
                <w:i w:val="1"/>
                <w:iCs w:val="1"/>
              </w:rPr>
            </w:pPr>
            <w:r w:rsidRPr="56B388EA" w:rsidR="07F499CF">
              <w:rPr>
                <w:rFonts w:eastAsia="Calibri" w:cs="Calibri" w:cstheme="minorAscii"/>
                <w:i w:val="1"/>
                <w:iCs w:val="1"/>
                <w:sz w:val="18"/>
                <w:szCs w:val="18"/>
              </w:rPr>
              <w:t>Wie zijn de proces-eigenaren?</w:t>
            </w:r>
          </w:p>
        </w:tc>
        <w:tc>
          <w:tcPr>
            <w:tcW w:w="703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7F499CF" w:rsidP="22EBD717" w:rsidRDefault="07F499CF" w14:paraId="54FC8D02" w14:textId="17E0F853">
            <w:pPr>
              <w:spacing w:line="240" w:lineRule="auto"/>
              <w:rPr>
                <w:rFonts w:eastAsia="Calibri" w:cs="Calibri" w:cstheme="minorAscii"/>
                <w:i w:val="1"/>
                <w:iCs w:val="1"/>
              </w:rPr>
            </w:pPr>
            <w:r w:rsidRPr="22EBD717" w:rsidR="02DB9603">
              <w:rPr>
                <w:rFonts w:eastAsia="Calibri" w:cs="Calibri" w:cstheme="minorAscii"/>
                <w:i w:val="1"/>
                <w:iCs w:val="1"/>
              </w:rPr>
              <w:t xml:space="preserve">Proceseigenaar: Guido </w:t>
            </w:r>
            <w:r w:rsidRPr="22EBD717" w:rsidR="299D2DF6">
              <w:rPr>
                <w:rFonts w:eastAsia="Calibri" w:cs="Calibri" w:cstheme="minorAscii"/>
                <w:i w:val="1"/>
                <w:iCs w:val="1"/>
              </w:rPr>
              <w:t>en 1 leerkracht</w:t>
            </w:r>
          </w:p>
          <w:p w:rsidR="07F499CF" w:rsidP="56B388EA" w:rsidRDefault="07F499CF" w14:paraId="574C4084">
            <w:pPr>
              <w:spacing w:line="240" w:lineRule="auto"/>
              <w:rPr>
                <w:rFonts w:eastAsia="Calibri" w:cs="Calibri" w:cstheme="minorAscii"/>
              </w:rPr>
            </w:pPr>
            <w:r w:rsidRPr="56B388EA" w:rsidR="07F499CF">
              <w:rPr>
                <w:rFonts w:eastAsia="Calibri" w:cs="Calibri" w:cstheme="minorAscii"/>
              </w:rPr>
              <w:t>Voor voldoende draagvlak is het belangrijk dat iedereen zich eigenaar voelt m.b.t. dit beleidsplan.</w:t>
            </w:r>
          </w:p>
          <w:p w:rsidR="07F499CF" w:rsidP="22EBD717" w:rsidRDefault="07F499CF" w14:paraId="57E9FF12" w14:textId="7DA56601">
            <w:pPr>
              <w:spacing w:line="240" w:lineRule="auto"/>
              <w:rPr>
                <w:rFonts w:eastAsia="Calibri" w:cs="Calibri" w:cstheme="minorAscii"/>
              </w:rPr>
            </w:pPr>
            <w:r w:rsidRPr="22EBD717" w:rsidR="02DB9603">
              <w:rPr>
                <w:rFonts w:eastAsia="Calibri" w:cs="Calibri" w:cstheme="minorAscii"/>
              </w:rPr>
              <w:t>Directeur plant hiervoor voldoende tijd tijdens de vergaderingen in.</w:t>
            </w:r>
          </w:p>
          <w:p w:rsidR="07F499CF" w:rsidP="22EBD717" w:rsidRDefault="07F499CF" w14:paraId="6256AA7D" w14:textId="30E498CE">
            <w:pPr>
              <w:pStyle w:val="Standaard"/>
              <w:spacing w:line="240" w:lineRule="auto"/>
              <w:rPr>
                <w:rFonts w:eastAsia="Calibri" w:cs="Calibri" w:cstheme="minorAscii"/>
              </w:rPr>
            </w:pPr>
            <w:r w:rsidRPr="2BD20B76" w:rsidR="4B8056D7">
              <w:rPr>
                <w:rFonts w:eastAsia="Calibri" w:cs="Calibri" w:cstheme="minorAscii"/>
              </w:rPr>
              <w:t>Rhea</w:t>
            </w:r>
            <w:r w:rsidRPr="2BD20B76" w:rsidR="171D8B26">
              <w:rPr>
                <w:rFonts w:eastAsia="Calibri" w:cs="Calibri" w:cstheme="minorAscii"/>
              </w:rPr>
              <w:t xml:space="preserve"> is kartrekker</w:t>
            </w:r>
            <w:r w:rsidRPr="2BD20B76" w:rsidR="19C8859C">
              <w:rPr>
                <w:rFonts w:eastAsia="Calibri" w:cs="Calibri" w:cstheme="minorAscii"/>
              </w:rPr>
              <w:t>.</w:t>
            </w:r>
            <w:r w:rsidRPr="2BD20B76" w:rsidR="171D8B26">
              <w:rPr>
                <w:rFonts w:eastAsia="Calibri" w:cs="Calibri" w:cstheme="minorAscii"/>
              </w:rPr>
              <w:t xml:space="preserve"> </w:t>
            </w:r>
          </w:p>
        </w:tc>
      </w:tr>
      <w:tr w:rsidR="56B388EA" w:rsidTr="2BD20B76" w14:paraId="02571B7A">
        <w:tc>
          <w:tcPr>
            <w:tcW w:w="19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7F499CF" w:rsidP="56B388EA" w:rsidRDefault="07F499CF" w14:paraId="42665892">
            <w:pPr>
              <w:spacing w:line="240" w:lineRule="auto"/>
              <w:rPr>
                <w:rFonts w:eastAsia="Calibri" w:cs="Calibri" w:cstheme="minorAscii"/>
                <w:i w:val="1"/>
                <w:iCs w:val="1"/>
              </w:rPr>
            </w:pPr>
            <w:r w:rsidRPr="56B388EA" w:rsidR="07F499CF">
              <w:rPr>
                <w:rFonts w:eastAsia="Calibri" w:cs="Calibri" w:cstheme="minorAscii"/>
              </w:rPr>
              <w:t>Evaluatie</w:t>
            </w:r>
          </w:p>
          <w:p w:rsidR="07F499CF" w:rsidP="56B388EA" w:rsidRDefault="07F499CF" w14:paraId="51FD8856">
            <w:pPr>
              <w:spacing w:line="240" w:lineRule="auto"/>
              <w:rPr>
                <w:rFonts w:eastAsia="Calibri" w:cs="Calibri" w:cstheme="minorAscii"/>
                <w:sz w:val="18"/>
                <w:szCs w:val="18"/>
              </w:rPr>
            </w:pPr>
            <w:r w:rsidRPr="56B388EA" w:rsidR="07F499CF">
              <w:rPr>
                <w:rFonts w:eastAsia="Calibri" w:cs="Calibri" w:cstheme="minorAscii"/>
                <w:i w:val="1"/>
                <w:iCs w:val="1"/>
                <w:sz w:val="18"/>
                <w:szCs w:val="18"/>
              </w:rPr>
              <w:t>Tussenevaluatie</w:t>
            </w:r>
          </w:p>
          <w:p w:rsidR="07F499CF" w:rsidP="56B388EA" w:rsidRDefault="07F499CF" w14:paraId="4E6A7924">
            <w:pPr>
              <w:spacing w:line="240" w:lineRule="auto"/>
              <w:rPr>
                <w:rFonts w:eastAsia="Calibri" w:cs="Calibri" w:cstheme="minorAscii"/>
                <w:i w:val="1"/>
                <w:iCs w:val="1"/>
              </w:rPr>
            </w:pPr>
            <w:r w:rsidRPr="56B388EA" w:rsidR="07F499CF">
              <w:rPr>
                <w:rFonts w:eastAsia="Calibri" w:cs="Calibri" w:cstheme="minorAscii"/>
                <w:i w:val="1"/>
                <w:iCs w:val="1"/>
                <w:sz w:val="18"/>
                <w:szCs w:val="18"/>
              </w:rPr>
              <w:t>Eindevaluatie</w:t>
            </w:r>
          </w:p>
        </w:tc>
        <w:tc>
          <w:tcPr>
            <w:tcW w:w="703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1914AC8" w:rsidP="56B388EA" w:rsidRDefault="21914AC8" w14:paraId="6E0DAA8B">
            <w:pPr>
              <w:spacing w:line="240" w:lineRule="auto"/>
              <w:rPr>
                <w:rFonts w:eastAsia="Calibri" w:cs="Calibri" w:cstheme="minorAscii"/>
              </w:rPr>
            </w:pPr>
            <w:r w:rsidRPr="56B388EA" w:rsidR="21914AC8">
              <w:rPr>
                <w:rFonts w:eastAsia="Calibri" w:cs="Calibri" w:cstheme="minorAscii"/>
              </w:rPr>
              <w:t>Tussenevaluatie januari 2023</w:t>
            </w:r>
          </w:p>
          <w:p w:rsidR="21914AC8" w:rsidP="56B388EA" w:rsidRDefault="21914AC8" w14:paraId="73EC75F1">
            <w:pPr>
              <w:spacing w:line="240" w:lineRule="auto"/>
              <w:rPr>
                <w:rFonts w:eastAsia="Calibri" w:cs="Calibri" w:cstheme="minorAscii"/>
              </w:rPr>
            </w:pPr>
            <w:r w:rsidRPr="56B388EA" w:rsidR="21914AC8">
              <w:rPr>
                <w:rFonts w:eastAsia="Calibri" w:cs="Calibri" w:cstheme="minorAscii"/>
              </w:rPr>
              <w:t>Eindevaluatie: juni 2023</w:t>
            </w:r>
          </w:p>
          <w:p w:rsidR="56B388EA" w:rsidP="56B388EA" w:rsidRDefault="56B388EA" w14:paraId="1B47946D" w14:textId="7784211C">
            <w:pPr>
              <w:pStyle w:val="Standaard"/>
              <w:spacing w:line="240" w:lineRule="auto"/>
              <w:rPr>
                <w:rFonts w:eastAsia="Calibri" w:cs="Calibri" w:cstheme="minorAscii"/>
              </w:rPr>
            </w:pPr>
            <w:r w:rsidRPr="22EBD717" w:rsidR="454B380C">
              <w:rPr>
                <w:rFonts w:eastAsia="Calibri" w:cs="Calibri" w:cstheme="minorAscii"/>
              </w:rPr>
              <w:t xml:space="preserve">Op dit moment: </w:t>
            </w:r>
            <w:r w:rsidRPr="22EBD717" w:rsidR="2F852971">
              <w:rPr>
                <w:rFonts w:eastAsia="Calibri" w:cs="Calibri" w:cstheme="minorAscii"/>
              </w:rPr>
              <w:t xml:space="preserve">Levenskunst, stukken van Hans. Vademecum. Veiligheidsplan </w:t>
            </w:r>
          </w:p>
          <w:p w:rsidR="56B388EA" w:rsidP="56B388EA" w:rsidRDefault="56B388EA" w14:paraId="18179D60">
            <w:pPr>
              <w:spacing w:line="240" w:lineRule="auto"/>
              <w:rPr>
                <w:rFonts w:eastAsia="Calibri" w:cs="Calibri" w:cstheme="minorAscii"/>
              </w:rPr>
            </w:pPr>
          </w:p>
        </w:tc>
      </w:tr>
    </w:tbl>
    <w:p w:rsidR="56B388EA" w:rsidP="56B388EA" w:rsidRDefault="56B388EA" w14:paraId="39A4CBEF" w14:textId="5DEFD524">
      <w:pPr>
        <w:pStyle w:val="Standaard"/>
      </w:pPr>
    </w:p>
    <w:p w:rsidR="76AE208D" w:rsidP="76AE208D" w:rsidRDefault="76AE208D" w14:paraId="40537242" w14:textId="0898AB36">
      <w:pPr>
        <w:pStyle w:val="Standaard"/>
      </w:pPr>
    </w:p>
    <w:p w:rsidR="76AE208D" w:rsidP="76AE208D" w:rsidRDefault="76AE208D" w14:paraId="2A6EB3C0" w14:textId="6ABFFA78">
      <w:pPr>
        <w:pStyle w:val="Standaard"/>
      </w:pPr>
    </w:p>
    <w:p w:rsidR="76AE208D" w:rsidP="76AE208D" w:rsidRDefault="76AE208D" w14:paraId="151E61E6" w14:textId="1EFADB2A">
      <w:pPr>
        <w:pStyle w:val="Standaard"/>
        <w:ind w:left="0"/>
      </w:pPr>
    </w:p>
    <w:p w:rsidR="76AE208D" w:rsidP="76AE208D" w:rsidRDefault="76AE208D" w14:paraId="07903BFB" w14:textId="63BBBC34">
      <w:pPr>
        <w:pStyle w:val="Standaard"/>
        <w:ind w:left="0"/>
      </w:pPr>
    </w:p>
    <w:p w:rsidR="76AE208D" w:rsidP="76AE208D" w:rsidRDefault="76AE208D" w14:paraId="0C196A20" w14:textId="3C7E76D4">
      <w:pPr>
        <w:pStyle w:val="Standaard"/>
        <w:ind w:left="0"/>
      </w:pPr>
    </w:p>
    <w:p w:rsidR="76AE208D" w:rsidP="76AE208D" w:rsidRDefault="76AE208D" w14:paraId="6C618E3C" w14:textId="69A9BA60">
      <w:pPr>
        <w:pStyle w:val="Standaard"/>
        <w:ind w:left="0"/>
      </w:pPr>
    </w:p>
    <w:p w:rsidR="76AE208D" w:rsidP="76AE208D" w:rsidRDefault="76AE208D" w14:paraId="13475130" w14:textId="33396A99">
      <w:pPr>
        <w:pStyle w:val="Standaard"/>
        <w:ind w:left="0"/>
      </w:pPr>
    </w:p>
    <w:p w:rsidR="22EBD717" w:rsidRDefault="22EBD717" w14:paraId="13017CB0" w14:textId="1554B6FB">
      <w:r>
        <w:br w:type="page"/>
      </w:r>
    </w:p>
    <w:p w:rsidR="76AE208D" w:rsidP="76AE208D" w:rsidRDefault="76AE208D" w14:paraId="2D59A412" w14:textId="5FE470AC">
      <w:pPr>
        <w:pStyle w:val="Standaard"/>
        <w:ind w:left="0"/>
        <w:rPr>
          <w:highlight w:val="yellow"/>
        </w:rPr>
      </w:pPr>
      <w:r w:rsidRPr="76AE208D" w:rsidR="76AE208D">
        <w:rPr>
          <w:highlight w:val="yellow"/>
        </w:rPr>
        <w:t>Vanuit menskundige bril</w:t>
      </w:r>
    </w:p>
    <w:p w:rsidR="76AE208D" w:rsidP="76AE208D" w:rsidRDefault="76AE208D" w14:paraId="2465A1B4" w14:textId="753E6A8B">
      <w:pPr>
        <w:pStyle w:val="Standaard"/>
      </w:pPr>
      <w:r w:rsidR="76AE208D">
        <w:rPr/>
        <w:t>Fysieke veld</w:t>
      </w:r>
    </w:p>
    <w:p w:rsidR="76AE208D" w:rsidP="76AE208D" w:rsidRDefault="76AE208D" w14:paraId="11E01A29" w14:textId="2D2CA6E6">
      <w:pPr>
        <w:pStyle w:val="Lijstalinea"/>
        <w:numPr>
          <w:ilvl w:val="0"/>
          <w:numId w:val="53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Leerkracht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en klas ruimt deel van gebouw op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. Eigenaar: bouwcoördinatoren: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op bouwvergadering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indeling maken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. </w:t>
      </w:r>
    </w:p>
    <w:p w:rsidR="76AE208D" w:rsidP="76AE208D" w:rsidRDefault="76AE208D" w14:paraId="202E2130" w14:textId="4EF25D98">
      <w:pPr>
        <w:pStyle w:val="Lijstalinea"/>
        <w:numPr>
          <w:ilvl w:val="0"/>
          <w:numId w:val="53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Gebruik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‘gevonden-voorwerpen-kast’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. Eigenaar: Joost. V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oor elke vakantie </w:t>
      </w:r>
      <w:proofErr w:type="spellStart"/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Jacolène</w:t>
      </w:r>
      <w:proofErr w:type="spellEnd"/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in de Peellandkoerier laten zetten, Joost doet daarna alles dat over is in een zak en in een kledingcontainer.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w:rsidR="76AE208D" w:rsidP="76AE208D" w:rsidRDefault="76AE208D" w14:paraId="249B80C8" w14:textId="6D9F9C16">
      <w:pPr>
        <w:pStyle w:val="Lijstalinea"/>
        <w:numPr>
          <w:ilvl w:val="0"/>
          <w:numId w:val="53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Mentaliteitsverandering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: niet klagen maar aanspreken op afspraken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. Eigenaar: allen,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De wakkerheid begint te komen, maar moet nog sterker.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w:rsidR="76AE208D" w:rsidP="76AE208D" w:rsidRDefault="76AE208D" w14:paraId="0C8F230C" w14:textId="10BE6C47">
      <w:pPr>
        <w:pStyle w:val="Lijstalinea"/>
        <w:numPr>
          <w:ilvl w:val="0"/>
          <w:numId w:val="53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Elk jaar opruimmiddag organiseren, met container.</w:t>
      </w:r>
      <w:r>
        <w:tab/>
      </w:r>
    </w:p>
    <w:p w:rsidR="76AE208D" w:rsidP="76AE208D" w:rsidRDefault="76AE208D" w14:paraId="3FD790E5" w14:textId="56F0C287">
      <w:pPr>
        <w:pStyle w:val="Standaard"/>
      </w:pPr>
    </w:p>
    <w:p w:rsidR="76AE208D" w:rsidP="76AE208D" w:rsidRDefault="76AE208D" w14:paraId="49D6B41F" w14:textId="054B566B">
      <w:pPr>
        <w:pStyle w:val="Standaard"/>
      </w:pPr>
      <w:r w:rsidR="76AE208D">
        <w:rPr/>
        <w:t>Etherveld</w:t>
      </w:r>
    </w:p>
    <w:p w:rsidR="76AE208D" w:rsidP="76AE208D" w:rsidRDefault="76AE208D" w14:paraId="280F8C2D" w14:textId="7965B4EB">
      <w:pPr>
        <w:pStyle w:val="Lijstalinea"/>
        <w:numPr>
          <w:ilvl w:val="0"/>
          <w:numId w:val="54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V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ergaderingen: vooraf duidelijke agenda en voorbereidende leesstukken (voorzitters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) Vergadering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beginnen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met goede voorbereiding</w:t>
      </w:r>
    </w:p>
    <w:p w:rsidR="76AE208D" w:rsidP="76AE208D" w:rsidRDefault="76AE208D" w14:paraId="46305621" w14:textId="266FA96E">
      <w:pPr>
        <w:pStyle w:val="Lijstalinea"/>
        <w:numPr>
          <w:ilvl w:val="0"/>
          <w:numId w:val="54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W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erkgroepen: moet een duidelijke eigenaar/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verantwoordelijke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hebben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. In de lerarenkamer wordt deze lijst opgehangen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 </w:t>
      </w:r>
    </w:p>
    <w:p w:rsidR="76AE208D" w:rsidP="76AE208D" w:rsidRDefault="76AE208D" w14:paraId="46248C65" w14:textId="5616DF25">
      <w:pPr>
        <w:pStyle w:val="Lijstalinea"/>
        <w:numPr>
          <w:ilvl w:val="0"/>
          <w:numId w:val="54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Beleidsbepaling: van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tevoren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goed communiceren hoe processen gaan lopen en de besluitvorming geregeld is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. Wordt in de agenda aangekondigd</w:t>
      </w:r>
    </w:p>
    <w:p w:rsidR="76AE208D" w:rsidP="76AE208D" w:rsidRDefault="76AE208D" w14:paraId="06DA4178" w14:textId="184BD8D4">
      <w:pPr>
        <w:pStyle w:val="Standaard"/>
        <w:bidi w:val="0"/>
        <w:spacing w:before="0" w:beforeAutospacing="off" w:after="160" w:afterAutospacing="off" w:line="256" w:lineRule="auto"/>
        <w:ind w:left="0" w:right="0"/>
        <w:jc w:val="left"/>
      </w:pPr>
    </w:p>
    <w:p w:rsidR="76AE208D" w:rsidP="76AE208D" w:rsidRDefault="76AE208D" w14:paraId="7F227A06" w14:textId="148A603D">
      <w:pPr>
        <w:pStyle w:val="Standaard"/>
        <w:bidi w:val="0"/>
        <w:spacing w:before="0" w:beforeAutospacing="off" w:after="160" w:afterAutospacing="off" w:line="256" w:lineRule="auto"/>
        <w:ind w:left="0" w:right="0"/>
        <w:jc w:val="left"/>
      </w:pPr>
      <w:r w:rsidR="76AE208D">
        <w:rPr/>
        <w:t>Astrale veld</w:t>
      </w:r>
    </w:p>
    <w:p w:rsidR="76AE208D" w:rsidP="76AE208D" w:rsidRDefault="76AE208D" w14:paraId="043B07F2" w14:textId="154636E7">
      <w:pPr>
        <w:pStyle w:val="Lijstalinea"/>
        <w:numPr>
          <w:ilvl w:val="0"/>
          <w:numId w:val="55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Besluiten aan het eind van de vergaderingen laten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klinken,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bewaken en doen/aan houden</w:t>
      </w:r>
    </w:p>
    <w:p w:rsidR="76AE208D" w:rsidP="76AE208D" w:rsidRDefault="76AE208D" w14:paraId="54446B06" w14:textId="28917E3F">
      <w:pPr>
        <w:pStyle w:val="Lijstalinea"/>
        <w:numPr>
          <w:ilvl w:val="0"/>
          <w:numId w:val="55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Houden aan gemaakte afspraken en er niet weer op terugkomen, bewaken en doen. Meer bewustzijn en minder emotie. </w:t>
      </w:r>
    </w:p>
    <w:p w:rsidR="76AE208D" w:rsidP="76AE208D" w:rsidRDefault="76AE208D" w14:paraId="7B8ECF09" w14:textId="127EAE6B">
      <w:pPr>
        <w:pStyle w:val="Lijstalinea"/>
        <w:numPr>
          <w:ilvl w:val="0"/>
          <w:numId w:val="55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Studiedag organiseren ‘persoonlijk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leiderschap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,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vertrouwen geven en vooroordelen loslaten’. </w:t>
      </w:r>
    </w:p>
    <w:p w:rsidR="76AE208D" w:rsidP="76AE208D" w:rsidRDefault="76AE208D" w14:paraId="5F436093" w14:textId="24D77368">
      <w:pPr>
        <w:pStyle w:val="Lijstalinea"/>
        <w:numPr>
          <w:ilvl w:val="0"/>
          <w:numId w:val="55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Teambuildingsdag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. Eigenaar: te benoemen commissie</w:t>
      </w:r>
    </w:p>
    <w:p w:rsidR="76AE208D" w:rsidP="76AE208D" w:rsidRDefault="76AE208D" w14:paraId="2A562A3B" w14:textId="5B11AB1C">
      <w:pPr>
        <w:pStyle w:val="Lijstalinea"/>
        <w:numPr>
          <w:ilvl w:val="0"/>
          <w:numId w:val="55"/>
        </w:numPr>
        <w:bidi w:val="0"/>
        <w:spacing w:before="0" w:beforeAutospacing="off" w:after="160" w:afterAutospacing="off" w:line="256" w:lineRule="auto"/>
        <w:ind w:right="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</w:pPr>
    </w:p>
    <w:p w:rsidR="76AE208D" w:rsidP="76AE208D" w:rsidRDefault="76AE208D" w14:paraId="3DD2903F" w14:textId="1C41F92F">
      <w:pPr>
        <w:pStyle w:val="Standaard"/>
        <w:bidi w:val="0"/>
        <w:spacing w:before="0" w:beforeAutospacing="off" w:after="160" w:afterAutospacing="off" w:line="25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6AE208D" w:rsidR="76AE208D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Ik-veld </w:t>
      </w:r>
    </w:p>
    <w:p w:rsidR="76AE208D" w:rsidP="76AE208D" w:rsidRDefault="76AE208D" w14:paraId="17AF2AAD" w14:textId="1A856B06">
      <w:pPr>
        <w:pStyle w:val="Lijstalinea"/>
        <w:numPr>
          <w:ilvl w:val="0"/>
          <w:numId w:val="56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FF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Eigenaarschap met verantwoordelijkheid zelf nemen en helder communiceren: ‘gaan staan’ </w:t>
      </w:r>
    </w:p>
    <w:p w:rsidR="76AE208D" w:rsidP="76AE208D" w:rsidRDefault="76AE208D" w14:paraId="761F3C0E" w14:textId="1D1F9AE2">
      <w:pPr>
        <w:pStyle w:val="Lijstalinea"/>
        <w:numPr>
          <w:ilvl w:val="0"/>
          <w:numId w:val="56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FF0000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Eigenaarschap van een ander vertrouwen geven.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Leren’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loslaten’ en niet meer over alles mee willen beslissen. </w:t>
      </w: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FF0000"/>
          <w:sz w:val="20"/>
          <w:szCs w:val="20"/>
          <w:lang w:val="nl-NL"/>
        </w:rPr>
        <w:t xml:space="preserve"> </w:t>
      </w:r>
    </w:p>
    <w:p w:rsidR="76AE208D" w:rsidP="76AE208D" w:rsidRDefault="76AE208D" w14:paraId="0B8E996A" w14:textId="7A43BC74">
      <w:pPr>
        <w:pStyle w:val="Lijstalinea"/>
        <w:numPr>
          <w:ilvl w:val="0"/>
          <w:numId w:val="56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Lucida Sans Unicode" w:hAnsi="Lucida Sans Unicode" w:eastAsia="Lucida Sans Unicode" w:cs="Lucida Sans Unicode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FF0000" w:themeColor="text1" w:themeTint="FF" w:themeShade="FF"/>
          <w:sz w:val="20"/>
          <w:szCs w:val="20"/>
          <w:lang w:val="nl-NL"/>
        </w:rPr>
      </w:pPr>
      <w:r w:rsidRPr="76AE208D" w:rsidR="76AE208D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Vergaderingen kaderen in beeldvorming, oordeelsvorming en besluitvorming. </w:t>
      </w:r>
    </w:p>
    <w:p w:rsidR="76AE208D" w:rsidP="22EBD717" w:rsidRDefault="76AE208D" w14:paraId="40950699" w14:textId="42F69F4A">
      <w:pPr>
        <w:pStyle w:val="Lijstalinea"/>
        <w:numPr>
          <w:ilvl w:val="0"/>
          <w:numId w:val="56"/>
        </w:numPr>
        <w:bidi w:val="0"/>
        <w:spacing w:before="0" w:beforeAutospacing="off" w:after="160" w:afterAutospacing="off" w:line="25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22EBD717" w:rsidR="3ACE9933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Oefenen o.l.v. externe deskundigheid om het Ik-veld krachtiger te laten zijn en zo de ‘wervelingen’ van het astrale veld te beteugelen. </w:t>
      </w:r>
      <w:r w:rsidRPr="22EBD717" w:rsidR="3ACE9933"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Guido organiseert 2 studiedagen</w:t>
      </w:r>
    </w:p>
    <w:p w:rsidR="22EBD717" w:rsidRDefault="22EBD717" w14:paraId="33742A8D" w14:textId="5C7F4D76">
      <w:r>
        <w:br w:type="page"/>
      </w:r>
    </w:p>
    <w:p w:rsidR="22EBD717" w:rsidP="22EBD717" w:rsidRDefault="22EBD717" w14:paraId="7F6EEF9B" w14:textId="33D41C5D">
      <w:pPr>
        <w:pStyle w:val="Standaard"/>
        <w:bidi w:val="0"/>
        <w:spacing w:before="0" w:beforeAutospacing="off" w:after="160" w:afterAutospacing="off" w:line="256" w:lineRule="auto"/>
        <w:ind w:left="0" w:right="0"/>
        <w:jc w:val="left"/>
        <w:rPr>
          <w:rFonts w:ascii="Lucida Sans Unicode" w:hAnsi="Lucida Sans Unicode" w:eastAsia="Lucida Sans Unicode" w:cs="Lucida Sans Unicod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22EBD717" w:rsidP="22EBD717" w:rsidRDefault="22EBD717" w14:paraId="391AA2FC" w14:textId="1801AED9">
      <w:pPr>
        <w:pStyle w:val="Standaard"/>
      </w:pPr>
    </w:p>
    <w:p w:rsidR="15FB3612" w:rsidP="15FB3612" w:rsidRDefault="15FB3612" w14:paraId="5650E422" w14:textId="0B206AF0">
      <w:pPr>
        <w:pStyle w:val="Standaard"/>
        <w:bidi w:val="0"/>
        <w:spacing w:before="0" w:beforeAutospacing="off" w:after="160" w:afterAutospacing="off" w:line="256" w:lineRule="auto"/>
        <w:ind w:right="0"/>
        <w:jc w:val="left"/>
      </w:pPr>
      <w:r w:rsidR="5830F5B3">
        <w:drawing>
          <wp:inline wp14:editId="5587BF70" wp14:anchorId="50EC1C6F">
            <wp:extent cx="5809842" cy="8191524"/>
            <wp:effectExtent l="0" t="0" r="0" b="0"/>
            <wp:docPr id="10801848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5f69d18f7b49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11851" r="35208" b="407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09842" cy="819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4F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2">
    <w:nsid w:val="1c52d6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939f9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512198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1eb3e1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27c00e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7c3793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f16e8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3d43b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c337c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ebdbc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a24d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8d500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d0323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90d41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fb05d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57a9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e1076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15878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5def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71899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18db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e13b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968ab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29555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b7287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01eba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6b6d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415de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17393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83e65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707a8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c3f15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4a2a7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51d4ff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887001"/>
    <w:multiLevelType w:val="hybridMultilevel"/>
    <w:tmpl w:val="294811FC"/>
    <w:lvl w:ilvl="0" w:tplc="0413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4E7820"/>
    <w:multiLevelType w:val="hybridMultilevel"/>
    <w:tmpl w:val="6E6CC6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01CCC"/>
    <w:multiLevelType w:val="multilevel"/>
    <w:tmpl w:val="DA10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2F7C7C"/>
    <w:multiLevelType w:val="hybridMultilevel"/>
    <w:tmpl w:val="421A6D1E"/>
    <w:lvl w:ilvl="0" w:tplc="E9422106">
      <w:start w:val="1"/>
      <w:numFmt w:val="upperLetter"/>
      <w:lvlText w:val="%1."/>
      <w:lvlJc w:val="left"/>
      <w:pPr>
        <w:ind w:left="720" w:hanging="360"/>
      </w:pPr>
      <w:rPr>
        <w:rFonts w:eastAsia="Verdana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057E"/>
    <w:multiLevelType w:val="hybridMultilevel"/>
    <w:tmpl w:val="B20853B2"/>
    <w:lvl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9876608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7E7E1A6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ABC378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0A03E5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6D16673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700A37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60174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1D4C4B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6B5833"/>
    <w:multiLevelType w:val="hybridMultilevel"/>
    <w:tmpl w:val="EA741A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84F6A"/>
    <w:multiLevelType w:val="hybridMultilevel"/>
    <w:tmpl w:val="96721C42"/>
    <w:lvl w:ilvl="0" w:tplc="093C945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51CA092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3B129C9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2D8DC1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1AE645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5B927DE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F0C3D7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684B33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1F0D52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BEB76E3"/>
    <w:multiLevelType w:val="multilevel"/>
    <w:tmpl w:val="8AF2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8F828AD"/>
    <w:multiLevelType w:val="hybridMultilevel"/>
    <w:tmpl w:val="48DA3AD4"/>
    <w:lvl w:ilvl="0" w:tplc="3E769680">
      <w:start w:val="1"/>
      <w:numFmt w:val="decimal"/>
      <w:lvlText w:val="%1."/>
      <w:lvlJc w:val="left"/>
      <w:pPr>
        <w:ind w:left="360" w:hanging="360"/>
      </w:pPr>
    </w:lvl>
    <w:lvl w:ilvl="1" w:tplc="4246EDF2">
      <w:start w:val="1"/>
      <w:numFmt w:val="lowerLetter"/>
      <w:lvlText w:val="%2."/>
      <w:lvlJc w:val="left"/>
      <w:pPr>
        <w:ind w:left="1080" w:hanging="360"/>
      </w:pPr>
    </w:lvl>
    <w:lvl w:ilvl="2" w:tplc="FC80796C">
      <w:start w:val="1"/>
      <w:numFmt w:val="lowerRoman"/>
      <w:lvlText w:val="%3."/>
      <w:lvlJc w:val="right"/>
      <w:pPr>
        <w:ind w:left="1800" w:hanging="180"/>
      </w:pPr>
    </w:lvl>
    <w:lvl w:ilvl="3" w:tplc="8BEEB720">
      <w:start w:val="1"/>
      <w:numFmt w:val="decimal"/>
      <w:lvlText w:val="%4."/>
      <w:lvlJc w:val="left"/>
      <w:pPr>
        <w:ind w:left="2520" w:hanging="360"/>
      </w:pPr>
    </w:lvl>
    <w:lvl w:ilvl="4" w:tplc="F1B2C810">
      <w:start w:val="1"/>
      <w:numFmt w:val="lowerLetter"/>
      <w:lvlText w:val="%5."/>
      <w:lvlJc w:val="left"/>
      <w:pPr>
        <w:ind w:left="3240" w:hanging="360"/>
      </w:pPr>
    </w:lvl>
    <w:lvl w:ilvl="5" w:tplc="A5B22752">
      <w:start w:val="1"/>
      <w:numFmt w:val="lowerRoman"/>
      <w:lvlText w:val="%6."/>
      <w:lvlJc w:val="right"/>
      <w:pPr>
        <w:ind w:left="3960" w:hanging="180"/>
      </w:pPr>
    </w:lvl>
    <w:lvl w:ilvl="6" w:tplc="B860DD7C">
      <w:start w:val="1"/>
      <w:numFmt w:val="decimal"/>
      <w:lvlText w:val="%7."/>
      <w:lvlJc w:val="left"/>
      <w:pPr>
        <w:ind w:left="4680" w:hanging="360"/>
      </w:pPr>
    </w:lvl>
    <w:lvl w:ilvl="7" w:tplc="A25E94B0">
      <w:start w:val="1"/>
      <w:numFmt w:val="lowerLetter"/>
      <w:lvlText w:val="%8."/>
      <w:lvlJc w:val="left"/>
      <w:pPr>
        <w:ind w:left="5400" w:hanging="360"/>
      </w:pPr>
    </w:lvl>
    <w:lvl w:ilvl="8" w:tplc="88D6F42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8245F"/>
    <w:multiLevelType w:val="hybridMultilevel"/>
    <w:tmpl w:val="06682D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575F0"/>
    <w:multiLevelType w:val="hybridMultilevel"/>
    <w:tmpl w:val="76983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93C945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92FD7"/>
    <w:multiLevelType w:val="hybridMultilevel"/>
    <w:tmpl w:val="FD9A94F4"/>
    <w:lvl w:ilvl="0">
      <w:start w:val="1"/>
      <w:numFmt w:val="upperLetter"/>
      <w:lvlText w:val="%1."/>
      <w:lvlJc w:val="left"/>
      <w:pPr>
        <w:ind w:left="360" w:hanging="360"/>
      </w:pPr>
    </w:lvl>
    <w:lvl w:ilvl="1" w:tplc="F8D834A2">
      <w:start w:val="1"/>
      <w:numFmt w:val="lowerLetter"/>
      <w:lvlText w:val="%2."/>
      <w:lvlJc w:val="left"/>
      <w:pPr>
        <w:ind w:left="1080" w:hanging="360"/>
      </w:pPr>
    </w:lvl>
    <w:lvl w:ilvl="2" w:tplc="A7866FD8">
      <w:start w:val="1"/>
      <w:numFmt w:val="lowerRoman"/>
      <w:lvlText w:val="%3."/>
      <w:lvlJc w:val="right"/>
      <w:pPr>
        <w:ind w:left="1800" w:hanging="180"/>
      </w:pPr>
    </w:lvl>
    <w:lvl w:ilvl="3" w:tplc="308CD276">
      <w:start w:val="1"/>
      <w:numFmt w:val="decimal"/>
      <w:lvlText w:val="%4."/>
      <w:lvlJc w:val="left"/>
      <w:pPr>
        <w:ind w:left="2520" w:hanging="360"/>
      </w:pPr>
    </w:lvl>
    <w:lvl w:ilvl="4" w:tplc="B374F3B6">
      <w:start w:val="1"/>
      <w:numFmt w:val="lowerLetter"/>
      <w:lvlText w:val="%5."/>
      <w:lvlJc w:val="left"/>
      <w:pPr>
        <w:ind w:left="3240" w:hanging="360"/>
      </w:pPr>
    </w:lvl>
    <w:lvl w:ilvl="5" w:tplc="4C142D40">
      <w:start w:val="1"/>
      <w:numFmt w:val="lowerRoman"/>
      <w:lvlText w:val="%6."/>
      <w:lvlJc w:val="right"/>
      <w:pPr>
        <w:ind w:left="3960" w:hanging="180"/>
      </w:pPr>
    </w:lvl>
    <w:lvl w:ilvl="6" w:tplc="64822E44">
      <w:start w:val="1"/>
      <w:numFmt w:val="decimal"/>
      <w:lvlText w:val="%7."/>
      <w:lvlJc w:val="left"/>
      <w:pPr>
        <w:ind w:left="4680" w:hanging="360"/>
      </w:pPr>
    </w:lvl>
    <w:lvl w:ilvl="7" w:tplc="6D363A3A">
      <w:start w:val="1"/>
      <w:numFmt w:val="lowerLetter"/>
      <w:lvlText w:val="%8."/>
      <w:lvlJc w:val="left"/>
      <w:pPr>
        <w:ind w:left="5400" w:hanging="360"/>
      </w:pPr>
    </w:lvl>
    <w:lvl w:ilvl="8" w:tplc="3F66B800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F2C5F"/>
    <w:multiLevelType w:val="multilevel"/>
    <w:tmpl w:val="FD86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26E5771"/>
    <w:multiLevelType w:val="hybridMultilevel"/>
    <w:tmpl w:val="0A2A3E2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61CBB"/>
    <w:multiLevelType w:val="hybridMultilevel"/>
    <w:tmpl w:val="D2047822"/>
    <w:lvl w:ilvl="0" w:tplc="1BC248A2">
      <w:start w:val="1"/>
      <w:numFmt w:val="decimal"/>
      <w:lvlText w:val="%1."/>
      <w:lvlJc w:val="left"/>
      <w:pPr>
        <w:ind w:left="360" w:hanging="360"/>
      </w:pPr>
    </w:lvl>
    <w:lvl w:ilvl="1" w:tplc="BB72AA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F1E4531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1CE720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A3CD82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198C82B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132FBD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A2A4F1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E470479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1EA5ED3"/>
    <w:multiLevelType w:val="hybridMultilevel"/>
    <w:tmpl w:val="11DA44CC"/>
    <w:lvl w:ilvl="0" w:tplc="093C945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94E0FA6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BE3EDB3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108094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D8B60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BEFECAE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9002CC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75A548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A12A62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45D53DE"/>
    <w:multiLevelType w:val="hybridMultilevel"/>
    <w:tmpl w:val="8B5CD270"/>
    <w:lvl w:ilvl="0" w:tplc="093C945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B8207A6"/>
    <w:multiLevelType w:val="hybridMultilevel"/>
    <w:tmpl w:val="3B94FC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27E27"/>
    <w:multiLevelType w:val="hybridMultilevel"/>
    <w:tmpl w:val="D01AFC22"/>
    <w:lvl w:ilvl="0" w:tplc="67CA4994">
      <w:start w:val="1"/>
      <w:numFmt w:val="decimal"/>
      <w:lvlText w:val="%1."/>
      <w:lvlJc w:val="left"/>
      <w:pPr>
        <w:ind w:left="360" w:hanging="360"/>
      </w:pPr>
    </w:lvl>
    <w:lvl w:ilvl="1" w:tplc="1160D38C">
      <w:start w:val="1"/>
      <w:numFmt w:val="lowerLetter"/>
      <w:lvlText w:val="%2."/>
      <w:lvlJc w:val="left"/>
      <w:pPr>
        <w:ind w:left="1080" w:hanging="360"/>
      </w:pPr>
    </w:lvl>
    <w:lvl w:ilvl="2" w:tplc="564CFB88">
      <w:start w:val="1"/>
      <w:numFmt w:val="lowerRoman"/>
      <w:lvlText w:val="%3."/>
      <w:lvlJc w:val="right"/>
      <w:pPr>
        <w:ind w:left="1800" w:hanging="180"/>
      </w:pPr>
    </w:lvl>
    <w:lvl w:ilvl="3" w:tplc="1BCCBE00">
      <w:start w:val="1"/>
      <w:numFmt w:val="decimal"/>
      <w:lvlText w:val="%4."/>
      <w:lvlJc w:val="left"/>
      <w:pPr>
        <w:ind w:left="2520" w:hanging="360"/>
      </w:pPr>
    </w:lvl>
    <w:lvl w:ilvl="4" w:tplc="963C0008">
      <w:start w:val="1"/>
      <w:numFmt w:val="lowerLetter"/>
      <w:lvlText w:val="%5."/>
      <w:lvlJc w:val="left"/>
      <w:pPr>
        <w:ind w:left="3240" w:hanging="360"/>
      </w:pPr>
    </w:lvl>
    <w:lvl w:ilvl="5" w:tplc="9C923808">
      <w:start w:val="1"/>
      <w:numFmt w:val="lowerRoman"/>
      <w:lvlText w:val="%6."/>
      <w:lvlJc w:val="right"/>
      <w:pPr>
        <w:ind w:left="3960" w:hanging="180"/>
      </w:pPr>
    </w:lvl>
    <w:lvl w:ilvl="6" w:tplc="FD8C8A34">
      <w:start w:val="1"/>
      <w:numFmt w:val="decimal"/>
      <w:lvlText w:val="%7."/>
      <w:lvlJc w:val="left"/>
      <w:pPr>
        <w:ind w:left="4680" w:hanging="360"/>
      </w:pPr>
    </w:lvl>
    <w:lvl w:ilvl="7" w:tplc="8A906214">
      <w:start w:val="1"/>
      <w:numFmt w:val="lowerLetter"/>
      <w:lvlText w:val="%8."/>
      <w:lvlJc w:val="left"/>
      <w:pPr>
        <w:ind w:left="5400" w:hanging="360"/>
      </w:pPr>
    </w:lvl>
    <w:lvl w:ilvl="8" w:tplc="17F0CC8C">
      <w:start w:val="1"/>
      <w:numFmt w:val="lowerRoman"/>
      <w:lvlText w:val="%9."/>
      <w:lvlJc w:val="right"/>
      <w:pPr>
        <w:ind w:left="6120" w:hanging="180"/>
      </w:pPr>
    </w:lvl>
  </w:abstractNum>
  <w:num w:numId="56">
    <w:abstractNumId w:val="52"/>
  </w:num>
  <w:num w:numId="55">
    <w:abstractNumId w:val="51"/>
  </w:num>
  <w:num w:numId="54">
    <w:abstractNumId w:val="50"/>
  </w:num>
  <w:num w:numId="53">
    <w:abstractNumId w:val="49"/>
  </w:num>
  <w:num w:numId="52">
    <w:abstractNumId w:val="48"/>
  </w:num>
  <w:num w:numId="51">
    <w:abstractNumId w:val="47"/>
  </w:num>
  <w:num w:numId="50">
    <w:abstractNumId w:val="46"/>
  </w:num>
  <w:num w:numId="49">
    <w:abstractNumId w:val="45"/>
  </w:num>
  <w:num w:numId="48">
    <w:abstractNumId w:val="44"/>
  </w:num>
  <w:num w:numId="47">
    <w:abstractNumId w:val="43"/>
  </w:num>
  <w:num w:numId="46">
    <w:abstractNumId w:val="42"/>
  </w:num>
  <w:num w:numId="45">
    <w:abstractNumId w:val="41"/>
  </w:num>
  <w:num w:numId="44">
    <w:abstractNumId w:val="40"/>
  </w:num>
  <w:num w:numId="43">
    <w:abstractNumId w:val="39"/>
  </w:num>
  <w:num w:numId="42">
    <w:abstractNumId w:val="38"/>
  </w:num>
  <w:num w:numId="41">
    <w:abstractNumId w:val="37"/>
  </w:num>
  <w:num w:numId="40">
    <w:abstractNumId w:val="36"/>
  </w:num>
  <w:num w:numId="39">
    <w:abstractNumId w:val="35"/>
  </w:num>
  <w:num w:numId="38">
    <w:abstractNumId w:val="34"/>
  </w:num>
  <w:num w:numId="37">
    <w:abstractNumId w:val="33"/>
  </w:num>
  <w:num w:numId="36">
    <w:abstractNumId w:val="32"/>
  </w:num>
  <w:num w:numId="35">
    <w:abstractNumId w:val="31"/>
  </w:num>
  <w:num w:numId="34">
    <w:abstractNumId w:val="30"/>
  </w:num>
  <w:num w:numId="33">
    <w:abstractNumId w:val="29"/>
  </w:num>
  <w:num w:numId="32">
    <w:abstractNumId w:val="28"/>
  </w:num>
  <w:num w:numId="31">
    <w:abstractNumId w:val="27"/>
  </w:num>
  <w:num w:numId="30">
    <w:abstractNumId w:val="26"/>
  </w:num>
  <w:num w:numId="29">
    <w:abstractNumId w:val="25"/>
  </w:num>
  <w:num w:numId="28">
    <w:abstractNumId w:val="24"/>
  </w:num>
  <w:num w:numId="27">
    <w:abstractNumId w:val="23"/>
  </w:num>
  <w:num w:numId="26">
    <w:abstractNumId w:val="22"/>
  </w:num>
  <w:num w:numId="25">
    <w:abstractNumId w:val="21"/>
  </w:num>
  <w:num w:numId="24">
    <w:abstractNumId w:val="20"/>
  </w:num>
  <w:num w:numId="23">
    <w:abstractNumId w:val="19"/>
  </w:num>
  <w:num w:numId="1" w16cid:durableId="342324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52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712788">
    <w:abstractNumId w:val="4"/>
  </w:num>
  <w:num w:numId="4" w16cid:durableId="199374887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387346">
    <w:abstractNumId w:val="16"/>
  </w:num>
  <w:num w:numId="6" w16cid:durableId="365569774">
    <w:abstractNumId w:val="0"/>
  </w:num>
  <w:num w:numId="7" w16cid:durableId="2801880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78304036">
    <w:abstractNumId w:val="6"/>
  </w:num>
  <w:num w:numId="9" w16cid:durableId="177933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8505905">
    <w:abstractNumId w:val="15"/>
  </w:num>
  <w:num w:numId="11" w16cid:durableId="4235029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193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1620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9331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909268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11944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9291063">
    <w:abstractNumId w:val="7"/>
  </w:num>
  <w:num w:numId="18" w16cid:durableId="202519250">
    <w:abstractNumId w:val="2"/>
  </w:num>
  <w:num w:numId="19" w16cid:durableId="346098243">
    <w:abstractNumId w:val="12"/>
  </w:num>
  <w:num w:numId="20" w16cid:durableId="1282692333">
    <w:abstractNumId w:val="7"/>
  </w:num>
  <w:num w:numId="21" w16cid:durableId="1323578279">
    <w:abstractNumId w:val="2"/>
  </w:num>
  <w:num w:numId="22" w16cid:durableId="13587724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F6"/>
    <w:rsid w:val="001B3E4E"/>
    <w:rsid w:val="001C4E01"/>
    <w:rsid w:val="002D52A5"/>
    <w:rsid w:val="00346AB0"/>
    <w:rsid w:val="003872D6"/>
    <w:rsid w:val="003934F6"/>
    <w:rsid w:val="003F1CE4"/>
    <w:rsid w:val="004758C0"/>
    <w:rsid w:val="005246FE"/>
    <w:rsid w:val="00563359"/>
    <w:rsid w:val="005B3153"/>
    <w:rsid w:val="005D2955"/>
    <w:rsid w:val="0066675C"/>
    <w:rsid w:val="00810F74"/>
    <w:rsid w:val="00A96E62"/>
    <w:rsid w:val="00AA6236"/>
    <w:rsid w:val="00AD664F"/>
    <w:rsid w:val="00B344AD"/>
    <w:rsid w:val="00BA1AF4"/>
    <w:rsid w:val="00C60BC8"/>
    <w:rsid w:val="00D400CA"/>
    <w:rsid w:val="00E05F8F"/>
    <w:rsid w:val="00E94034"/>
    <w:rsid w:val="02C69262"/>
    <w:rsid w:val="02D40D23"/>
    <w:rsid w:val="02DB9603"/>
    <w:rsid w:val="04D71877"/>
    <w:rsid w:val="05A86E6A"/>
    <w:rsid w:val="05D31368"/>
    <w:rsid w:val="0672E8D8"/>
    <w:rsid w:val="07F499CF"/>
    <w:rsid w:val="0CE3D2C9"/>
    <w:rsid w:val="0D555BBC"/>
    <w:rsid w:val="0DF36454"/>
    <w:rsid w:val="0F191955"/>
    <w:rsid w:val="0F684EB4"/>
    <w:rsid w:val="11E876C6"/>
    <w:rsid w:val="15C7D6D7"/>
    <w:rsid w:val="15FB3612"/>
    <w:rsid w:val="16541DC0"/>
    <w:rsid w:val="171D8B26"/>
    <w:rsid w:val="1846B884"/>
    <w:rsid w:val="18F6089D"/>
    <w:rsid w:val="18FF7799"/>
    <w:rsid w:val="192E34FA"/>
    <w:rsid w:val="198BD156"/>
    <w:rsid w:val="19C8859C"/>
    <w:rsid w:val="1AD04F06"/>
    <w:rsid w:val="1C3DA46C"/>
    <w:rsid w:val="1CB1BD22"/>
    <w:rsid w:val="1E9C0C0D"/>
    <w:rsid w:val="1FC08E5D"/>
    <w:rsid w:val="21914AC8"/>
    <w:rsid w:val="22AE4765"/>
    <w:rsid w:val="22E67A88"/>
    <w:rsid w:val="22EBD717"/>
    <w:rsid w:val="23698AFC"/>
    <w:rsid w:val="24142F67"/>
    <w:rsid w:val="252C7E37"/>
    <w:rsid w:val="2535ED33"/>
    <w:rsid w:val="25C2341C"/>
    <w:rsid w:val="261E1B4A"/>
    <w:rsid w:val="287A7B73"/>
    <w:rsid w:val="299D2DF6"/>
    <w:rsid w:val="29FCDA6A"/>
    <w:rsid w:val="2BD20B76"/>
    <w:rsid w:val="2C8D5CCE"/>
    <w:rsid w:val="2CD4DB1D"/>
    <w:rsid w:val="2D37901C"/>
    <w:rsid w:val="2D69CADB"/>
    <w:rsid w:val="2DD9A484"/>
    <w:rsid w:val="2E7D40F5"/>
    <w:rsid w:val="2F852971"/>
    <w:rsid w:val="2FBD38F3"/>
    <w:rsid w:val="300AE213"/>
    <w:rsid w:val="317503CF"/>
    <w:rsid w:val="324BDE70"/>
    <w:rsid w:val="34784240"/>
    <w:rsid w:val="3609978B"/>
    <w:rsid w:val="37CF4A87"/>
    <w:rsid w:val="38710C88"/>
    <w:rsid w:val="38AE2569"/>
    <w:rsid w:val="39355520"/>
    <w:rsid w:val="3990CB0B"/>
    <w:rsid w:val="3ACE9933"/>
    <w:rsid w:val="3AD94BC5"/>
    <w:rsid w:val="3D683A5F"/>
    <w:rsid w:val="3E08C643"/>
    <w:rsid w:val="3E4CC3AF"/>
    <w:rsid w:val="3EFAE0C9"/>
    <w:rsid w:val="3FB016E7"/>
    <w:rsid w:val="401BADAB"/>
    <w:rsid w:val="40963CFD"/>
    <w:rsid w:val="42FD103B"/>
    <w:rsid w:val="4333E156"/>
    <w:rsid w:val="454B380C"/>
    <w:rsid w:val="45A2CF30"/>
    <w:rsid w:val="45CDAC48"/>
    <w:rsid w:val="470FC15F"/>
    <w:rsid w:val="49E24B81"/>
    <w:rsid w:val="4A5147D2"/>
    <w:rsid w:val="4A764053"/>
    <w:rsid w:val="4A764053"/>
    <w:rsid w:val="4B8056D7"/>
    <w:rsid w:val="4E1DDC7F"/>
    <w:rsid w:val="4E74B95B"/>
    <w:rsid w:val="4E76B426"/>
    <w:rsid w:val="4EF7DC36"/>
    <w:rsid w:val="4FA223AD"/>
    <w:rsid w:val="51CA66C2"/>
    <w:rsid w:val="520F7A6D"/>
    <w:rsid w:val="53DF47AD"/>
    <w:rsid w:val="5568C627"/>
    <w:rsid w:val="55A73E63"/>
    <w:rsid w:val="55FCBAF9"/>
    <w:rsid w:val="56ACB5ED"/>
    <w:rsid w:val="56B388EA"/>
    <w:rsid w:val="57430EC4"/>
    <w:rsid w:val="575B0096"/>
    <w:rsid w:val="575C8934"/>
    <w:rsid w:val="57CC91D1"/>
    <w:rsid w:val="5830F5B3"/>
    <w:rsid w:val="588D83A5"/>
    <w:rsid w:val="58A17D29"/>
    <w:rsid w:val="58DEDF25"/>
    <w:rsid w:val="59E456AF"/>
    <w:rsid w:val="5A66E3B8"/>
    <w:rsid w:val="5B152973"/>
    <w:rsid w:val="5F5B885A"/>
    <w:rsid w:val="603A6FD6"/>
    <w:rsid w:val="62B0C111"/>
    <w:rsid w:val="6316CC5C"/>
    <w:rsid w:val="6415D120"/>
    <w:rsid w:val="64B29CBD"/>
    <w:rsid w:val="6585AEE7"/>
    <w:rsid w:val="67384594"/>
    <w:rsid w:val="67FB9A01"/>
    <w:rsid w:val="67FB9A01"/>
    <w:rsid w:val="6AF6E7A7"/>
    <w:rsid w:val="6B333AC3"/>
    <w:rsid w:val="6CA17155"/>
    <w:rsid w:val="6CCF0B24"/>
    <w:rsid w:val="6E9D4702"/>
    <w:rsid w:val="6FE14ECD"/>
    <w:rsid w:val="719C372E"/>
    <w:rsid w:val="7512502C"/>
    <w:rsid w:val="7570EFA0"/>
    <w:rsid w:val="75A35B1D"/>
    <w:rsid w:val="7675ED6A"/>
    <w:rsid w:val="7694F830"/>
    <w:rsid w:val="76AE208D"/>
    <w:rsid w:val="77852215"/>
    <w:rsid w:val="782B1424"/>
    <w:rsid w:val="78C2C24C"/>
    <w:rsid w:val="793A958C"/>
    <w:rsid w:val="799465CF"/>
    <w:rsid w:val="79A5641C"/>
    <w:rsid w:val="7A1FF456"/>
    <w:rsid w:val="7AB012BD"/>
    <w:rsid w:val="7B2CBDC9"/>
    <w:rsid w:val="7BB99903"/>
    <w:rsid w:val="7D4BB803"/>
    <w:rsid w:val="7DBFC984"/>
    <w:rsid w:val="7ED4C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6219"/>
  <w15:chartTrackingRefBased/>
  <w15:docId w15:val="{88D94999-AEED-404A-901E-11737200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934F6"/>
    <w:pPr>
      <w:spacing w:line="25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34F6"/>
    <w:pPr>
      <w:ind w:left="720"/>
      <w:contextualSpacing/>
    </w:pPr>
  </w:style>
  <w:style w:type="table" w:styleId="Tabelraster">
    <w:name w:val="Table Grid"/>
    <w:basedOn w:val="Standaardtabel"/>
    <w:uiPriority w:val="59"/>
    <w:rsid w:val="003934F6"/>
    <w:pPr>
      <w:spacing w:after="0" w:line="240" w:lineRule="auto"/>
    </w:p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Standaard"/>
    <w:rsid w:val="006667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66675C"/>
  </w:style>
  <w:style w:type="character" w:styleId="eop" w:customStyle="1">
    <w:name w:val="eop"/>
    <w:basedOn w:val="Standaardalinea-lettertype"/>
    <w:rsid w:val="0066675C"/>
  </w:style>
  <w:style w:type="character" w:styleId="contextualspellingandgrammarerror" w:customStyle="1">
    <w:name w:val="contextualspellingandgrammarerror"/>
    <w:basedOn w:val="Standaardalinea-lettertype"/>
    <w:rsid w:val="0066675C"/>
  </w:style>
  <w:style w:type="character" w:styleId="spellingerror" w:customStyle="1">
    <w:name w:val="spellingerror"/>
    <w:basedOn w:val="Standaardalinea-lettertype"/>
    <w:rsid w:val="0066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2.png" Id="R985f69d18f7b493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6D359E9867D4BAC46EF577402EC3A" ma:contentTypeVersion="15" ma:contentTypeDescription="Create a new document." ma:contentTypeScope="" ma:versionID="b0d9f103d9985783a32af70fbcb58bd1">
  <xsd:schema xmlns:xsd="http://www.w3.org/2001/XMLSchema" xmlns:xs="http://www.w3.org/2001/XMLSchema" xmlns:p="http://schemas.microsoft.com/office/2006/metadata/properties" xmlns:ns2="e950653c-7be1-469d-a7ff-c6a627a94a22" xmlns:ns3="2f9547a0-8158-4c83-af21-a31ee94d8c4e" targetNamespace="http://schemas.microsoft.com/office/2006/metadata/properties" ma:root="true" ma:fieldsID="7c757c369d684f8a3ee3677e98fd3259" ns2:_="" ns3:_="">
    <xsd:import namespace="e950653c-7be1-469d-a7ff-c6a627a94a22"/>
    <xsd:import namespace="2f9547a0-8158-4c83-af21-a31ee94d8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653c-7be1-469d-a7ff-c6a627a94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6a87475-4a1c-4f01-a78c-50666c60b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547a0-8158-4c83-af21-a31ee94d8c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82f23cc-090c-408e-9377-53306cc15636}" ma:internalName="TaxCatchAll" ma:showField="CatchAllData" ma:web="2f9547a0-8158-4c83-af21-a31ee94d8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9547a0-8158-4c83-af21-a31ee94d8c4e" xsi:nil="true"/>
    <lcf76f155ced4ddcb4097134ff3c332f xmlns="e950653c-7be1-469d-a7ff-c6a627a94a22">
      <Terms xmlns="http://schemas.microsoft.com/office/infopath/2007/PartnerControls"/>
    </lcf76f155ced4ddcb4097134ff3c332f>
    <SharedWithUsers xmlns="2f9547a0-8158-4c83-af21-a31ee94d8c4e">
      <UserInfo>
        <DisplayName>Corinne Vulders - Jansen</DisplayName>
        <AccountId>49</AccountId>
        <AccountType/>
      </UserInfo>
      <UserInfo>
        <DisplayName>Sandra Pennings</DisplayName>
        <AccountId>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8D465C-F9FD-4716-83CE-91E29EF5D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1E62D-CC48-45C0-92C4-6A648B0ED5ED}"/>
</file>

<file path=customXml/itemProps3.xml><?xml version="1.0" encoding="utf-8"?>
<ds:datastoreItem xmlns:ds="http://schemas.openxmlformats.org/officeDocument/2006/customXml" ds:itemID="{5D5D0488-5F4F-4CA7-8640-D9CB56073B4F}"/>
</file>

<file path=customXml/itemProps4.xml><?xml version="1.0" encoding="utf-8"?>
<ds:datastoreItem xmlns:ds="http://schemas.openxmlformats.org/officeDocument/2006/customXml" ds:itemID="{0B72ECE4-72AF-4B58-9B9F-D42C7AACBE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Vrijescholen.net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Hendrikje van Dam</dc:creator>
  <cp:keywords/>
  <dc:description/>
  <cp:lastModifiedBy>Guido Torenbeek</cp:lastModifiedBy>
  <cp:revision>21</cp:revision>
  <dcterms:created xsi:type="dcterms:W3CDTF">2022-05-29T19:36:00Z</dcterms:created>
  <dcterms:modified xsi:type="dcterms:W3CDTF">2022-09-26T13:14:39Z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0x0101004F46D359E9867D4BAC46EF577402EC3A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