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EF58" w14:textId="77777777" w:rsidR="00DE1F90" w:rsidRPr="0063003A" w:rsidRDefault="000144F4">
      <w:pPr>
        <w:rPr>
          <w:b/>
          <w:u w:val="single"/>
        </w:rPr>
      </w:pPr>
      <w:r w:rsidRPr="0063003A">
        <w:rPr>
          <w:b/>
          <w:u w:val="single"/>
        </w:rPr>
        <w:t>Uitslag kwaliteitsonderzoek</w:t>
      </w:r>
    </w:p>
    <w:p w14:paraId="6B05AA61" w14:textId="36102C4C" w:rsidR="000144F4" w:rsidRDefault="000144F4" w:rsidP="000144F4">
      <w:r>
        <w:t xml:space="preserve">In maart vroegen we u mee te doen aan het kwaliteitsonderzoek. Van de ouders heeft 47% deze ingevuld (voldoende) en van de leerkrachten heeft </w:t>
      </w:r>
      <w:r w:rsidR="0063003A">
        <w:t>100</w:t>
      </w:r>
      <w:r>
        <w:t>% (uitstekend) dit gedaan. Het is voor ons belangrijk om te weten hoe u als ouders kijkt naar de school; deze input gebruiken we bij onze schoolontwikkelingsvragen. We willen u dan ook bedanken voor uw medewerking. Hieronder vindt u een samenvatting van de scores</w:t>
      </w:r>
      <w:r w:rsidR="000A7C52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2693"/>
        <w:gridCol w:w="992"/>
      </w:tblGrid>
      <w:tr w:rsidR="000A7C52" w14:paraId="08CD4B0E" w14:textId="77777777" w:rsidTr="000A7C52">
        <w:tc>
          <w:tcPr>
            <w:tcW w:w="4957" w:type="dxa"/>
            <w:gridSpan w:val="2"/>
          </w:tcPr>
          <w:p w14:paraId="536639E8" w14:textId="77777777" w:rsidR="000A7C52" w:rsidRPr="000A7C52" w:rsidRDefault="000A7C52" w:rsidP="000144F4">
            <w:pPr>
              <w:rPr>
                <w:b/>
              </w:rPr>
            </w:pPr>
            <w:r w:rsidRPr="000A7C52">
              <w:rPr>
                <w:b/>
              </w:rPr>
              <w:t>Ouders</w:t>
            </w:r>
          </w:p>
        </w:tc>
        <w:tc>
          <w:tcPr>
            <w:tcW w:w="3685" w:type="dxa"/>
            <w:gridSpan w:val="2"/>
          </w:tcPr>
          <w:p w14:paraId="13C85E10" w14:textId="77777777" w:rsidR="000A7C52" w:rsidRPr="000A7C52" w:rsidRDefault="000A7C52" w:rsidP="000144F4">
            <w:pPr>
              <w:rPr>
                <w:b/>
              </w:rPr>
            </w:pPr>
            <w:r w:rsidRPr="000A7C52">
              <w:rPr>
                <w:b/>
              </w:rPr>
              <w:t>Leerkrachten</w:t>
            </w:r>
          </w:p>
        </w:tc>
      </w:tr>
      <w:tr w:rsidR="000A7C52" w14:paraId="72DCECD2" w14:textId="77777777" w:rsidTr="000A7C52">
        <w:tc>
          <w:tcPr>
            <w:tcW w:w="3964" w:type="dxa"/>
          </w:tcPr>
          <w:p w14:paraId="46C51740" w14:textId="77777777" w:rsidR="000A7C52" w:rsidRDefault="000A7C52" w:rsidP="000144F4">
            <w:r>
              <w:t>Aanbod</w:t>
            </w:r>
          </w:p>
        </w:tc>
        <w:tc>
          <w:tcPr>
            <w:tcW w:w="993" w:type="dxa"/>
          </w:tcPr>
          <w:p w14:paraId="1219D0D0" w14:textId="77777777" w:rsidR="000A7C52" w:rsidRDefault="000A7C52" w:rsidP="000144F4">
            <w:r>
              <w:t>3.14</w:t>
            </w:r>
          </w:p>
        </w:tc>
        <w:tc>
          <w:tcPr>
            <w:tcW w:w="2693" w:type="dxa"/>
          </w:tcPr>
          <w:p w14:paraId="036C77E2" w14:textId="77777777" w:rsidR="000A7C52" w:rsidRDefault="000A7C52" w:rsidP="000144F4">
            <w:r>
              <w:t>Schoolklimaat</w:t>
            </w:r>
          </w:p>
        </w:tc>
        <w:tc>
          <w:tcPr>
            <w:tcW w:w="992" w:type="dxa"/>
          </w:tcPr>
          <w:p w14:paraId="733FD50B" w14:textId="77777777" w:rsidR="000A7C52" w:rsidRDefault="000A7C52" w:rsidP="000144F4">
            <w:r>
              <w:t>3.08</w:t>
            </w:r>
          </w:p>
        </w:tc>
      </w:tr>
      <w:tr w:rsidR="000A7C52" w14:paraId="5A45FB8A" w14:textId="77777777" w:rsidTr="000A7C52">
        <w:tc>
          <w:tcPr>
            <w:tcW w:w="3964" w:type="dxa"/>
          </w:tcPr>
          <w:p w14:paraId="20762ECD" w14:textId="77777777" w:rsidR="000A7C52" w:rsidRDefault="000A7C52" w:rsidP="000144F4">
            <w:r>
              <w:t>Kwaliteitszorg</w:t>
            </w:r>
          </w:p>
        </w:tc>
        <w:tc>
          <w:tcPr>
            <w:tcW w:w="993" w:type="dxa"/>
          </w:tcPr>
          <w:p w14:paraId="70EE2159" w14:textId="77777777" w:rsidR="000A7C52" w:rsidRDefault="000A7C52" w:rsidP="000144F4">
            <w:r>
              <w:t>3.30</w:t>
            </w:r>
          </w:p>
        </w:tc>
        <w:tc>
          <w:tcPr>
            <w:tcW w:w="2693" w:type="dxa"/>
          </w:tcPr>
          <w:p w14:paraId="7A8239FB" w14:textId="77777777" w:rsidR="000A7C52" w:rsidRDefault="000A7C52" w:rsidP="000144F4">
            <w:r>
              <w:t>Kwaliteit</w:t>
            </w:r>
          </w:p>
        </w:tc>
        <w:tc>
          <w:tcPr>
            <w:tcW w:w="992" w:type="dxa"/>
          </w:tcPr>
          <w:p w14:paraId="70F74CB0" w14:textId="77777777" w:rsidR="000A7C52" w:rsidRDefault="000A7C52" w:rsidP="000144F4">
            <w:r>
              <w:t>3.40</w:t>
            </w:r>
          </w:p>
        </w:tc>
      </w:tr>
      <w:tr w:rsidR="000A7C52" w14:paraId="1D379274" w14:textId="77777777" w:rsidTr="000A7C52">
        <w:tc>
          <w:tcPr>
            <w:tcW w:w="3964" w:type="dxa"/>
          </w:tcPr>
          <w:p w14:paraId="49CFC3DC" w14:textId="77777777" w:rsidR="000A7C52" w:rsidRDefault="000A7C52" w:rsidP="000144F4">
            <w:r>
              <w:t>Tijd</w:t>
            </w:r>
          </w:p>
        </w:tc>
        <w:tc>
          <w:tcPr>
            <w:tcW w:w="993" w:type="dxa"/>
          </w:tcPr>
          <w:p w14:paraId="4299A9E3" w14:textId="77777777" w:rsidR="000A7C52" w:rsidRDefault="000A7C52" w:rsidP="000144F4">
            <w:r>
              <w:t>3.42</w:t>
            </w:r>
          </w:p>
        </w:tc>
        <w:tc>
          <w:tcPr>
            <w:tcW w:w="2693" w:type="dxa"/>
          </w:tcPr>
          <w:p w14:paraId="1C173093" w14:textId="77777777" w:rsidR="000A7C52" w:rsidRDefault="000A7C52" w:rsidP="000144F4">
            <w:r>
              <w:t>Veiligheid</w:t>
            </w:r>
          </w:p>
        </w:tc>
        <w:tc>
          <w:tcPr>
            <w:tcW w:w="992" w:type="dxa"/>
          </w:tcPr>
          <w:p w14:paraId="40AF3957" w14:textId="77777777" w:rsidR="000A7C52" w:rsidRDefault="000A7C52" w:rsidP="000144F4">
            <w:r>
              <w:t>3.69</w:t>
            </w:r>
          </w:p>
        </w:tc>
      </w:tr>
      <w:tr w:rsidR="000A7C52" w14:paraId="1B954FEC" w14:textId="77777777" w:rsidTr="000A7C52">
        <w:tc>
          <w:tcPr>
            <w:tcW w:w="3964" w:type="dxa"/>
          </w:tcPr>
          <w:p w14:paraId="77FA296E" w14:textId="77777777" w:rsidR="000A7C52" w:rsidRDefault="000A7C52" w:rsidP="000144F4">
            <w:r>
              <w:t>Pedagogisch handelen</w:t>
            </w:r>
          </w:p>
        </w:tc>
        <w:tc>
          <w:tcPr>
            <w:tcW w:w="993" w:type="dxa"/>
          </w:tcPr>
          <w:p w14:paraId="53145121" w14:textId="77777777" w:rsidR="000A7C52" w:rsidRDefault="000A7C52" w:rsidP="000144F4">
            <w:r>
              <w:t>3.29</w:t>
            </w:r>
          </w:p>
        </w:tc>
        <w:tc>
          <w:tcPr>
            <w:tcW w:w="2693" w:type="dxa"/>
          </w:tcPr>
          <w:p w14:paraId="4D7935AE" w14:textId="77777777" w:rsidR="000A7C52" w:rsidRDefault="000A7C52" w:rsidP="000144F4">
            <w:r>
              <w:t>Pedagogisch handelen</w:t>
            </w:r>
          </w:p>
        </w:tc>
        <w:tc>
          <w:tcPr>
            <w:tcW w:w="992" w:type="dxa"/>
          </w:tcPr>
          <w:p w14:paraId="3E0D341F" w14:textId="77777777" w:rsidR="000A7C52" w:rsidRDefault="000A7C52" w:rsidP="000144F4">
            <w:r>
              <w:t>3.54</w:t>
            </w:r>
          </w:p>
        </w:tc>
      </w:tr>
      <w:tr w:rsidR="000A7C52" w14:paraId="2AD8E407" w14:textId="77777777" w:rsidTr="000A7C52">
        <w:tc>
          <w:tcPr>
            <w:tcW w:w="3964" w:type="dxa"/>
          </w:tcPr>
          <w:p w14:paraId="4A27CF39" w14:textId="77777777" w:rsidR="000A7C52" w:rsidRDefault="000A7C52" w:rsidP="000144F4">
            <w:r>
              <w:t>Didactisch handelen</w:t>
            </w:r>
          </w:p>
        </w:tc>
        <w:tc>
          <w:tcPr>
            <w:tcW w:w="993" w:type="dxa"/>
          </w:tcPr>
          <w:p w14:paraId="7445AA46" w14:textId="77777777" w:rsidR="000A7C52" w:rsidRDefault="000A7C52" w:rsidP="000144F4">
            <w:r>
              <w:t>3.20</w:t>
            </w:r>
          </w:p>
        </w:tc>
        <w:tc>
          <w:tcPr>
            <w:tcW w:w="2693" w:type="dxa"/>
          </w:tcPr>
          <w:p w14:paraId="2FA24733" w14:textId="77777777" w:rsidR="000A7C52" w:rsidRDefault="000A7C52" w:rsidP="000144F4">
            <w:r>
              <w:t>Welbevinden</w:t>
            </w:r>
          </w:p>
        </w:tc>
        <w:tc>
          <w:tcPr>
            <w:tcW w:w="992" w:type="dxa"/>
          </w:tcPr>
          <w:p w14:paraId="7F924E75" w14:textId="77777777" w:rsidR="000A7C52" w:rsidRDefault="000A7C52" w:rsidP="000144F4">
            <w:r>
              <w:t>3.30</w:t>
            </w:r>
          </w:p>
        </w:tc>
      </w:tr>
      <w:tr w:rsidR="000A7C52" w14:paraId="41534BAB" w14:textId="77777777" w:rsidTr="000A7C52">
        <w:tc>
          <w:tcPr>
            <w:tcW w:w="3964" w:type="dxa"/>
          </w:tcPr>
          <w:p w14:paraId="5DB0AE64" w14:textId="77777777" w:rsidR="000A7C52" w:rsidRDefault="000A7C52" w:rsidP="000144F4">
            <w:r>
              <w:t>Afstemming</w:t>
            </w:r>
          </w:p>
        </w:tc>
        <w:tc>
          <w:tcPr>
            <w:tcW w:w="993" w:type="dxa"/>
          </w:tcPr>
          <w:p w14:paraId="5E1F27F7" w14:textId="77777777" w:rsidR="000A7C52" w:rsidRDefault="000A7C52" w:rsidP="000144F4">
            <w:r>
              <w:t>3.30</w:t>
            </w:r>
          </w:p>
        </w:tc>
        <w:tc>
          <w:tcPr>
            <w:tcW w:w="2693" w:type="dxa"/>
          </w:tcPr>
          <w:p w14:paraId="6C4D0F50" w14:textId="77777777" w:rsidR="000A7C52" w:rsidRDefault="000A7C52" w:rsidP="000144F4">
            <w:r>
              <w:t>Didactisch handelen</w:t>
            </w:r>
          </w:p>
        </w:tc>
        <w:tc>
          <w:tcPr>
            <w:tcW w:w="992" w:type="dxa"/>
          </w:tcPr>
          <w:p w14:paraId="63514F12" w14:textId="77777777" w:rsidR="000A7C52" w:rsidRDefault="000A7C52" w:rsidP="000144F4">
            <w:r>
              <w:t>3.33</w:t>
            </w:r>
          </w:p>
        </w:tc>
      </w:tr>
      <w:tr w:rsidR="000A7C52" w14:paraId="1069BA77" w14:textId="77777777" w:rsidTr="000A7C52">
        <w:tc>
          <w:tcPr>
            <w:tcW w:w="3964" w:type="dxa"/>
          </w:tcPr>
          <w:p w14:paraId="338AA8B4" w14:textId="77777777" w:rsidR="000A7C52" w:rsidRDefault="000A7C52" w:rsidP="000144F4">
            <w:r>
              <w:t>Actieve/zelfstandige rol van de leerlingen</w:t>
            </w:r>
          </w:p>
        </w:tc>
        <w:tc>
          <w:tcPr>
            <w:tcW w:w="993" w:type="dxa"/>
          </w:tcPr>
          <w:p w14:paraId="6976C31A" w14:textId="77777777" w:rsidR="000A7C52" w:rsidRDefault="000A7C52" w:rsidP="000144F4">
            <w:r>
              <w:t>3.31</w:t>
            </w:r>
          </w:p>
        </w:tc>
        <w:tc>
          <w:tcPr>
            <w:tcW w:w="2693" w:type="dxa"/>
          </w:tcPr>
          <w:p w14:paraId="0C27A1C0" w14:textId="77777777" w:rsidR="000A7C52" w:rsidRDefault="000A7C52" w:rsidP="000144F4">
            <w:r>
              <w:t>Ondersteuning leerlingen</w:t>
            </w:r>
          </w:p>
        </w:tc>
        <w:tc>
          <w:tcPr>
            <w:tcW w:w="992" w:type="dxa"/>
          </w:tcPr>
          <w:p w14:paraId="67750C67" w14:textId="77777777" w:rsidR="000A7C52" w:rsidRDefault="000A7C52" w:rsidP="000144F4">
            <w:r>
              <w:t>3.44</w:t>
            </w:r>
          </w:p>
        </w:tc>
      </w:tr>
      <w:tr w:rsidR="000A7C52" w14:paraId="426E61A1" w14:textId="77777777" w:rsidTr="000A7C52">
        <w:tc>
          <w:tcPr>
            <w:tcW w:w="3964" w:type="dxa"/>
          </w:tcPr>
          <w:p w14:paraId="4323220D" w14:textId="77777777" w:rsidR="000A7C52" w:rsidRDefault="000A7C52" w:rsidP="000144F4">
            <w:r>
              <w:t>Schoolklimaat</w:t>
            </w:r>
          </w:p>
        </w:tc>
        <w:tc>
          <w:tcPr>
            <w:tcW w:w="993" w:type="dxa"/>
          </w:tcPr>
          <w:p w14:paraId="35DE16C1" w14:textId="77777777" w:rsidR="000A7C52" w:rsidRDefault="000A7C52" w:rsidP="000144F4">
            <w:r>
              <w:t>3.25</w:t>
            </w:r>
          </w:p>
        </w:tc>
        <w:tc>
          <w:tcPr>
            <w:tcW w:w="2693" w:type="dxa"/>
          </w:tcPr>
          <w:p w14:paraId="241BAF46" w14:textId="77777777" w:rsidR="000A7C52" w:rsidRDefault="000A7C52" w:rsidP="000144F4">
            <w:r>
              <w:t>Informatie</w:t>
            </w:r>
          </w:p>
        </w:tc>
        <w:tc>
          <w:tcPr>
            <w:tcW w:w="992" w:type="dxa"/>
          </w:tcPr>
          <w:p w14:paraId="551FDD01" w14:textId="77777777" w:rsidR="000A7C52" w:rsidRDefault="000A7C52" w:rsidP="000144F4">
            <w:r>
              <w:t>3.51</w:t>
            </w:r>
          </w:p>
        </w:tc>
      </w:tr>
      <w:tr w:rsidR="000A7C52" w14:paraId="02CEDD64" w14:textId="77777777" w:rsidTr="000A7C52">
        <w:tc>
          <w:tcPr>
            <w:tcW w:w="3964" w:type="dxa"/>
          </w:tcPr>
          <w:p w14:paraId="1FA43768" w14:textId="77777777" w:rsidR="000A7C52" w:rsidRDefault="000A7C52" w:rsidP="000144F4">
            <w:r>
              <w:t>Zorg en begeleiding</w:t>
            </w:r>
          </w:p>
        </w:tc>
        <w:tc>
          <w:tcPr>
            <w:tcW w:w="993" w:type="dxa"/>
          </w:tcPr>
          <w:p w14:paraId="79EE430E" w14:textId="77777777" w:rsidR="000A7C52" w:rsidRDefault="000A7C52" w:rsidP="000144F4">
            <w:r>
              <w:t>3.03</w:t>
            </w:r>
          </w:p>
        </w:tc>
        <w:tc>
          <w:tcPr>
            <w:tcW w:w="2693" w:type="dxa"/>
          </w:tcPr>
          <w:p w14:paraId="448F6BB8" w14:textId="77777777" w:rsidR="000A7C52" w:rsidRDefault="000A7C52" w:rsidP="000144F4">
            <w:r>
              <w:t>Professionalisering</w:t>
            </w:r>
          </w:p>
        </w:tc>
        <w:tc>
          <w:tcPr>
            <w:tcW w:w="992" w:type="dxa"/>
          </w:tcPr>
          <w:p w14:paraId="4D244098" w14:textId="77777777" w:rsidR="000A7C52" w:rsidRDefault="000A7C52" w:rsidP="000144F4">
            <w:r>
              <w:t>3.29</w:t>
            </w:r>
          </w:p>
        </w:tc>
      </w:tr>
      <w:tr w:rsidR="000A7C52" w14:paraId="0E3981EA" w14:textId="77777777" w:rsidTr="000A7C52">
        <w:tc>
          <w:tcPr>
            <w:tcW w:w="3964" w:type="dxa"/>
          </w:tcPr>
          <w:p w14:paraId="550FF475" w14:textId="77777777" w:rsidR="000A7C52" w:rsidRDefault="000A7C52" w:rsidP="000144F4">
            <w:r>
              <w:t>Opbrengsten</w:t>
            </w:r>
          </w:p>
        </w:tc>
        <w:tc>
          <w:tcPr>
            <w:tcW w:w="993" w:type="dxa"/>
          </w:tcPr>
          <w:p w14:paraId="60221002" w14:textId="77777777" w:rsidR="000A7C52" w:rsidRDefault="000A7C52" w:rsidP="000144F4">
            <w:r>
              <w:t>3.09</w:t>
            </w:r>
          </w:p>
        </w:tc>
        <w:tc>
          <w:tcPr>
            <w:tcW w:w="2693" w:type="dxa"/>
          </w:tcPr>
          <w:p w14:paraId="15CD15F7" w14:textId="77777777" w:rsidR="000A7C52" w:rsidRDefault="000A7C52" w:rsidP="000144F4"/>
        </w:tc>
        <w:tc>
          <w:tcPr>
            <w:tcW w:w="992" w:type="dxa"/>
          </w:tcPr>
          <w:p w14:paraId="77D05428" w14:textId="77777777" w:rsidR="000A7C52" w:rsidRDefault="000A7C52" w:rsidP="000144F4"/>
        </w:tc>
      </w:tr>
      <w:tr w:rsidR="000A7C52" w14:paraId="40020D07" w14:textId="77777777" w:rsidTr="000A7C52">
        <w:tc>
          <w:tcPr>
            <w:tcW w:w="3964" w:type="dxa"/>
          </w:tcPr>
          <w:p w14:paraId="4F399964" w14:textId="77777777" w:rsidR="000A7C52" w:rsidRDefault="000A7C52" w:rsidP="000144F4">
            <w:r>
              <w:t>Schoolbeleid en deskundigheid</w:t>
            </w:r>
          </w:p>
        </w:tc>
        <w:tc>
          <w:tcPr>
            <w:tcW w:w="993" w:type="dxa"/>
          </w:tcPr>
          <w:p w14:paraId="6FBE71AF" w14:textId="77777777" w:rsidR="000A7C52" w:rsidRDefault="000A7C52" w:rsidP="000144F4">
            <w:r>
              <w:t>3.23</w:t>
            </w:r>
          </w:p>
        </w:tc>
        <w:tc>
          <w:tcPr>
            <w:tcW w:w="2693" w:type="dxa"/>
          </w:tcPr>
          <w:p w14:paraId="781C370A" w14:textId="77777777" w:rsidR="000A7C52" w:rsidRDefault="000A7C52" w:rsidP="000144F4"/>
        </w:tc>
        <w:tc>
          <w:tcPr>
            <w:tcW w:w="992" w:type="dxa"/>
          </w:tcPr>
          <w:p w14:paraId="6D786D32" w14:textId="77777777" w:rsidR="000A7C52" w:rsidRDefault="000A7C52" w:rsidP="000144F4"/>
        </w:tc>
      </w:tr>
      <w:tr w:rsidR="000A7C52" w14:paraId="67DC452D" w14:textId="77777777" w:rsidTr="000A7C52">
        <w:tc>
          <w:tcPr>
            <w:tcW w:w="3964" w:type="dxa"/>
          </w:tcPr>
          <w:p w14:paraId="29BA94BE" w14:textId="77777777" w:rsidR="000A7C52" w:rsidRDefault="000A7C52" w:rsidP="000144F4">
            <w:r>
              <w:t>Algemeen</w:t>
            </w:r>
          </w:p>
        </w:tc>
        <w:tc>
          <w:tcPr>
            <w:tcW w:w="993" w:type="dxa"/>
          </w:tcPr>
          <w:p w14:paraId="75E916A2" w14:textId="77777777" w:rsidR="000A7C52" w:rsidRDefault="000A7C52" w:rsidP="000144F4">
            <w:r>
              <w:t>3.14</w:t>
            </w:r>
          </w:p>
        </w:tc>
        <w:tc>
          <w:tcPr>
            <w:tcW w:w="2693" w:type="dxa"/>
          </w:tcPr>
          <w:p w14:paraId="0A164E59" w14:textId="77777777" w:rsidR="000A7C52" w:rsidRDefault="000A7C52" w:rsidP="000144F4"/>
        </w:tc>
        <w:tc>
          <w:tcPr>
            <w:tcW w:w="992" w:type="dxa"/>
          </w:tcPr>
          <w:p w14:paraId="14C86BCD" w14:textId="77777777" w:rsidR="000A7C52" w:rsidRDefault="000A7C52" w:rsidP="000144F4"/>
        </w:tc>
      </w:tr>
      <w:tr w:rsidR="000A7C52" w14:paraId="28BFAC2D" w14:textId="77777777" w:rsidTr="000A7C52">
        <w:tc>
          <w:tcPr>
            <w:tcW w:w="3964" w:type="dxa"/>
          </w:tcPr>
          <w:p w14:paraId="0856C7E9" w14:textId="77777777" w:rsidR="000A7C52" w:rsidRPr="000A7C52" w:rsidRDefault="000A7C52" w:rsidP="000144F4">
            <w:pPr>
              <w:rPr>
                <w:b/>
              </w:rPr>
            </w:pPr>
            <w:r w:rsidRPr="000A7C52">
              <w:rPr>
                <w:b/>
              </w:rPr>
              <w:t>Totale score</w:t>
            </w:r>
          </w:p>
        </w:tc>
        <w:tc>
          <w:tcPr>
            <w:tcW w:w="993" w:type="dxa"/>
          </w:tcPr>
          <w:p w14:paraId="043FF317" w14:textId="77777777" w:rsidR="000A7C52" w:rsidRPr="000A7C52" w:rsidRDefault="000A7C52" w:rsidP="000144F4">
            <w:pPr>
              <w:rPr>
                <w:b/>
              </w:rPr>
            </w:pPr>
            <w:r w:rsidRPr="000A7C52">
              <w:rPr>
                <w:b/>
              </w:rPr>
              <w:t>3.22</w:t>
            </w:r>
          </w:p>
        </w:tc>
        <w:tc>
          <w:tcPr>
            <w:tcW w:w="2693" w:type="dxa"/>
          </w:tcPr>
          <w:p w14:paraId="245D6ABC" w14:textId="77777777" w:rsidR="000A7C52" w:rsidRPr="000A7C52" w:rsidRDefault="000A7C52" w:rsidP="000144F4">
            <w:pPr>
              <w:rPr>
                <w:b/>
              </w:rPr>
            </w:pPr>
            <w:r w:rsidRPr="000A7C52">
              <w:rPr>
                <w:b/>
              </w:rPr>
              <w:t>Totale score</w:t>
            </w:r>
          </w:p>
        </w:tc>
        <w:tc>
          <w:tcPr>
            <w:tcW w:w="992" w:type="dxa"/>
          </w:tcPr>
          <w:p w14:paraId="2ED47CAC" w14:textId="77777777" w:rsidR="000A7C52" w:rsidRPr="000A7C52" w:rsidRDefault="000A7C52" w:rsidP="000144F4">
            <w:pPr>
              <w:rPr>
                <w:b/>
              </w:rPr>
            </w:pPr>
            <w:r w:rsidRPr="000A7C52">
              <w:rPr>
                <w:b/>
              </w:rPr>
              <w:t>3.38</w:t>
            </w:r>
          </w:p>
        </w:tc>
      </w:tr>
    </w:tbl>
    <w:p w14:paraId="5C3CFE15" w14:textId="77777777" w:rsidR="0024705E" w:rsidRDefault="0024705E" w:rsidP="000144F4"/>
    <w:p w14:paraId="2AEC4D43" w14:textId="77777777" w:rsidR="000144F4" w:rsidRDefault="000A7C52" w:rsidP="000144F4">
      <w:r>
        <w:t xml:space="preserve">Waardering van de scores: tot 2.50 onvoldoende, 2.50-3.00 zwak, 3.00-3.25 voldoende, 3.25-3.50 ruim voldoende, 3.50-3.75 goed, 3.75-4.00 uitstekend. </w:t>
      </w:r>
    </w:p>
    <w:p w14:paraId="465CD0D1" w14:textId="768A74AA" w:rsidR="000A7C52" w:rsidRDefault="000A7C52" w:rsidP="000144F4">
      <w:r>
        <w:t xml:space="preserve">Als school zitten we op </w:t>
      </w:r>
      <w:r w:rsidRPr="0063003A">
        <w:rPr>
          <w:u w:val="single"/>
        </w:rPr>
        <w:t xml:space="preserve">alle gebieden boven de norm </w:t>
      </w:r>
      <w:r>
        <w:t xml:space="preserve">en daar zijn we enorm trots op. </w:t>
      </w:r>
      <w:r w:rsidR="0024705E">
        <w:t xml:space="preserve">We zijn echter ambitieus en willen ons blijven verbeteren, daarom hebben we 3 punten uit de leerkrachtenvragenlijst en </w:t>
      </w:r>
      <w:r w:rsidR="0063003A">
        <w:t>3</w:t>
      </w:r>
      <w:r w:rsidR="0024705E">
        <w:t xml:space="preserve"> punten uit de oudervragenlijst met scores onder de 3.00 geselecteerd. </w:t>
      </w:r>
    </w:p>
    <w:p w14:paraId="71C3B4B8" w14:textId="77777777" w:rsidR="0024705E" w:rsidRPr="0024705E" w:rsidRDefault="0024705E" w:rsidP="0024705E">
      <w:pPr>
        <w:pStyle w:val="ListParagraph"/>
        <w:numPr>
          <w:ilvl w:val="0"/>
          <w:numId w:val="3"/>
        </w:numPr>
        <w:spacing w:after="0"/>
      </w:pPr>
      <w:r w:rsidRPr="0024705E">
        <w:t>Ik vind dat onze school er verzorgd uitziet</w:t>
      </w:r>
    </w:p>
    <w:p w14:paraId="7BF8EC07" w14:textId="77777777" w:rsidR="0024705E" w:rsidRPr="0024705E" w:rsidRDefault="0024705E" w:rsidP="0024705E">
      <w:pPr>
        <w:pStyle w:val="ListParagraph"/>
        <w:numPr>
          <w:ilvl w:val="0"/>
          <w:numId w:val="3"/>
        </w:numPr>
        <w:spacing w:after="0"/>
      </w:pPr>
      <w:r w:rsidRPr="0024705E">
        <w:t xml:space="preserve">Ik voel me betrokken bij de keuzes voor maatregelen om werkdruk te verminderen </w:t>
      </w:r>
    </w:p>
    <w:p w14:paraId="1783CC0B" w14:textId="77777777" w:rsidR="0024705E" w:rsidRPr="0024705E" w:rsidRDefault="0024705E" w:rsidP="0024705E">
      <w:pPr>
        <w:pStyle w:val="ListParagraph"/>
        <w:numPr>
          <w:ilvl w:val="0"/>
          <w:numId w:val="3"/>
        </w:numPr>
        <w:spacing w:after="0"/>
      </w:pPr>
      <w:r w:rsidRPr="0024705E">
        <w:t>Ik ervaar werkdruk in mijn baan</w:t>
      </w:r>
    </w:p>
    <w:p w14:paraId="36379372" w14:textId="77777777" w:rsidR="0024705E" w:rsidRDefault="0024705E" w:rsidP="0024705E">
      <w:pPr>
        <w:spacing w:after="0"/>
      </w:pPr>
    </w:p>
    <w:p w14:paraId="0D2040E7" w14:textId="77777777" w:rsidR="0024705E" w:rsidRPr="0024705E" w:rsidRDefault="0024705E" w:rsidP="0024705E">
      <w:pPr>
        <w:pStyle w:val="ListParagraph"/>
        <w:numPr>
          <w:ilvl w:val="0"/>
          <w:numId w:val="3"/>
        </w:numPr>
        <w:spacing w:after="0"/>
      </w:pPr>
      <w:r w:rsidRPr="0024705E">
        <w:t xml:space="preserve">Op school wordt voldoende aandacht besteed aan </w:t>
      </w:r>
      <w:r>
        <w:t>“</w:t>
      </w:r>
      <w:r w:rsidRPr="0024705E">
        <w:t>leren leren</w:t>
      </w:r>
      <w:r>
        <w:t>”</w:t>
      </w:r>
      <w:r w:rsidRPr="0024705E">
        <w:t xml:space="preserve"> en </w:t>
      </w:r>
      <w:r>
        <w:t>“</w:t>
      </w:r>
      <w:r w:rsidRPr="0024705E">
        <w:t>leren plannen</w:t>
      </w:r>
      <w:r>
        <w:t>”</w:t>
      </w:r>
    </w:p>
    <w:p w14:paraId="29669225" w14:textId="6AAD4CDE" w:rsidR="0024705E" w:rsidRPr="0024705E" w:rsidRDefault="0024705E" w:rsidP="0024705E">
      <w:pPr>
        <w:pStyle w:val="ListParagraph"/>
        <w:numPr>
          <w:ilvl w:val="0"/>
          <w:numId w:val="3"/>
        </w:numPr>
        <w:spacing w:after="0"/>
      </w:pPr>
      <w:r w:rsidRPr="0024705E">
        <w:t>De school besteedt voldoende aandacht aan leerlingen die hulp nodig hebben</w:t>
      </w:r>
      <w:r w:rsidR="0063003A">
        <w:t xml:space="preserve"> (bij leer- en/of gedragsproblemen)</w:t>
      </w:r>
    </w:p>
    <w:p w14:paraId="4AF90ED8" w14:textId="7D892A32" w:rsidR="0024705E" w:rsidRPr="0024705E" w:rsidRDefault="0024705E" w:rsidP="0063003A">
      <w:pPr>
        <w:pStyle w:val="ListParagraph"/>
        <w:numPr>
          <w:ilvl w:val="0"/>
          <w:numId w:val="3"/>
        </w:numPr>
        <w:spacing w:after="0"/>
      </w:pPr>
      <w:r w:rsidRPr="0024705E">
        <w:t xml:space="preserve">De school informeert ouders over de </w:t>
      </w:r>
      <w:proofErr w:type="spellStart"/>
      <w:r w:rsidRPr="0024705E">
        <w:t>toetsresultaten</w:t>
      </w:r>
      <w:proofErr w:type="spellEnd"/>
    </w:p>
    <w:p w14:paraId="4FBB58A6" w14:textId="77777777" w:rsidR="0024705E" w:rsidRDefault="0024705E" w:rsidP="0024705E">
      <w:pPr>
        <w:spacing w:after="0"/>
      </w:pPr>
    </w:p>
    <w:p w14:paraId="6144AC86" w14:textId="77777777" w:rsidR="0024705E" w:rsidRDefault="0024705E" w:rsidP="0024705E">
      <w:pPr>
        <w:spacing w:after="0"/>
      </w:pPr>
      <w:r>
        <w:t>Wat gaan we doen?</w:t>
      </w:r>
    </w:p>
    <w:p w14:paraId="229B70D1" w14:textId="77777777" w:rsidR="0024705E" w:rsidRDefault="0024705E" w:rsidP="0024705E">
      <w:pPr>
        <w:spacing w:after="0"/>
      </w:pPr>
      <w:r>
        <w:t>Met de leerkrachten hebben we een ronde door de school gemaakt en besproken hoe we rust</w:t>
      </w:r>
      <w:r w:rsidR="00FE671D">
        <w:t xml:space="preserve">, structuur en netheid kunnen creëren in het gebouw. Een aantal leerkrachten is enthousiast </w:t>
      </w:r>
      <w:r w:rsidR="00352B2D">
        <w:t xml:space="preserve">begonnen </w:t>
      </w:r>
      <w:r w:rsidR="00FE671D">
        <w:t xml:space="preserve">om dit uit te werken. </w:t>
      </w:r>
    </w:p>
    <w:p w14:paraId="4043B720" w14:textId="77777777" w:rsidR="00FE671D" w:rsidRDefault="00FE671D" w:rsidP="0024705E">
      <w:pPr>
        <w:spacing w:after="0"/>
      </w:pPr>
      <w:r>
        <w:t xml:space="preserve">Zoals u weet is de hoge werkdruk een terugkerend item. Sinds vorig jaar hebben de scholen extra budget ontvangen om dit aan te pakken. </w:t>
      </w:r>
    </w:p>
    <w:p w14:paraId="39DE8D71" w14:textId="77777777" w:rsidR="0063003A" w:rsidRDefault="0063003A" w:rsidP="0063003A">
      <w:pPr>
        <w:spacing w:after="0"/>
      </w:pPr>
      <w:r>
        <w:t xml:space="preserve">We zullen in gesprek gaan hoe we de hulp voor leerlingen die dat nodig hebben, extra begeleiding en hulp bij leer- en/of gedragsproblemen nog beter kunnen vormgeven. </w:t>
      </w:r>
    </w:p>
    <w:p w14:paraId="00D51F1F" w14:textId="028E0925" w:rsidR="00FE671D" w:rsidRDefault="00FE671D" w:rsidP="0024705E">
      <w:pPr>
        <w:spacing w:after="0"/>
      </w:pPr>
      <w:r>
        <w:t xml:space="preserve">Om de communicatie tussen leerkrachten en ouders te verbeteren zijn we onder andere gestart met de Parro app. Inmiddels hebben al veel ouders deze geïnstalleerd en zijn ze gekoppeld. </w:t>
      </w:r>
      <w:r w:rsidR="0063003A">
        <w:t xml:space="preserve">Verder zijn </w:t>
      </w:r>
      <w:r w:rsidR="0063003A">
        <w:lastRenderedPageBreak/>
        <w:t xml:space="preserve">we met elkaar in gesprek over een tussenrapport in november met hierin resultaten van de methodetoetsen. </w:t>
      </w:r>
    </w:p>
    <w:p w14:paraId="766B3DC6" w14:textId="1E018B56" w:rsidR="00352B2D" w:rsidRDefault="00352B2D" w:rsidP="00352B2D">
      <w:pPr>
        <w:spacing w:after="0"/>
      </w:pPr>
    </w:p>
    <w:p w14:paraId="3C4B333E" w14:textId="34ECDABC" w:rsidR="0063003A" w:rsidRDefault="0063003A" w:rsidP="00352B2D">
      <w:pPr>
        <w:spacing w:after="0"/>
      </w:pPr>
      <w:r>
        <w:t xml:space="preserve">We hebben ook met aandacht gekeken naar de losse opmerkingen die </w:t>
      </w:r>
      <w:r w:rsidR="006414DC">
        <w:t>gemaakt</w:t>
      </w:r>
      <w:r>
        <w:t xml:space="preserve"> zijn. </w:t>
      </w:r>
      <w:r w:rsidR="009E0E9E">
        <w:t xml:space="preserve">U kon op </w:t>
      </w:r>
      <w:r w:rsidR="006414DC">
        <w:t>twee</w:t>
      </w:r>
      <w:r w:rsidR="009E0E9E">
        <w:t xml:space="preserve"> verschillende plekken een reactie achterlaten.</w:t>
      </w:r>
      <w:r w:rsidR="003B299C">
        <w:t xml:space="preserve"> De reacties die opvielen en meermaals voorkomen zijn hieronder weergegeven</w:t>
      </w:r>
      <w:r w:rsidR="006414DC">
        <w:t>:</w:t>
      </w:r>
      <w:bookmarkStart w:id="0" w:name="_GoBack"/>
      <w:bookmarkEnd w:id="0"/>
    </w:p>
    <w:p w14:paraId="3AF2105F" w14:textId="736AD8C9" w:rsidR="009E0E9E" w:rsidRDefault="009E0E9E" w:rsidP="00352B2D">
      <w:pPr>
        <w:spacing w:after="0"/>
      </w:pPr>
    </w:p>
    <w:p w14:paraId="650B93C6" w14:textId="12A446D5" w:rsidR="009E0E9E" w:rsidRDefault="009E0E9E" w:rsidP="00352B2D">
      <w:pPr>
        <w:spacing w:after="0"/>
      </w:pPr>
      <w:r>
        <w:t xml:space="preserve">De reden waarom ik weer voor deze school zou kiezen: </w:t>
      </w:r>
      <w:r w:rsidR="003B299C">
        <w:t>sfeer, cultuur, veiligheid, identiteit, persoonlijke aandacht</w:t>
      </w:r>
      <w:r w:rsidR="00EB4396">
        <w:t xml:space="preserve"> en dat de</w:t>
      </w:r>
      <w:r w:rsidR="003B299C">
        <w:t xml:space="preserve"> ontwikkeling van het kind voorop</w:t>
      </w:r>
      <w:r w:rsidR="00EB4396">
        <w:t xml:space="preserve"> staat. </w:t>
      </w:r>
    </w:p>
    <w:p w14:paraId="5AEBA8D2" w14:textId="1DB85A6E" w:rsidR="009E0E9E" w:rsidRDefault="009E0E9E" w:rsidP="00352B2D">
      <w:pPr>
        <w:spacing w:after="0"/>
      </w:pPr>
    </w:p>
    <w:p w14:paraId="641EFBE0" w14:textId="433E0956" w:rsidR="009E0E9E" w:rsidRDefault="009E0E9E" w:rsidP="00352B2D">
      <w:pPr>
        <w:spacing w:after="0"/>
      </w:pPr>
      <w:r>
        <w:t>Welke vernieuwingen zou de Amal</w:t>
      </w:r>
      <w:r w:rsidR="003B299C">
        <w:t>i</w:t>
      </w:r>
      <w:r>
        <w:t>a-</w:t>
      </w:r>
      <w:proofErr w:type="spellStart"/>
      <w:r>
        <w:t>Astroschool</w:t>
      </w:r>
      <w:proofErr w:type="spellEnd"/>
      <w:r>
        <w:t xml:space="preserve"> naar een hoger plan brengen:</w:t>
      </w:r>
    </w:p>
    <w:p w14:paraId="71EDC55E" w14:textId="17594718" w:rsidR="00EB4396" w:rsidRDefault="00EB4396" w:rsidP="00352B2D">
      <w:pPr>
        <w:spacing w:after="0"/>
      </w:pPr>
      <w:r>
        <w:t>Het onderwijs curriculum verbreden met meer aandacht voor creatieve vakken, projecten, computervaardigheden</w:t>
      </w:r>
      <w:r w:rsidR="006414DC">
        <w:t xml:space="preserve"> e.d.</w:t>
      </w:r>
      <w:r>
        <w:t xml:space="preserve">. </w:t>
      </w:r>
      <w:r w:rsidR="006414DC">
        <w:t>De c</w:t>
      </w:r>
      <w:r>
        <w:t xml:space="preserve">ommunicatie vaker </w:t>
      </w:r>
      <w:r w:rsidR="006414DC">
        <w:t xml:space="preserve">laten plaatsvinden </w:t>
      </w:r>
      <w:r>
        <w:t xml:space="preserve">en </w:t>
      </w:r>
      <w:r w:rsidR="006414DC">
        <w:t xml:space="preserve">deze </w:t>
      </w:r>
      <w:r>
        <w:t>vollediger</w:t>
      </w:r>
      <w:r w:rsidR="006414DC">
        <w:t xml:space="preserve"> maken</w:t>
      </w:r>
      <w:r>
        <w:t xml:space="preserve">. </w:t>
      </w:r>
    </w:p>
    <w:p w14:paraId="2D6096F2" w14:textId="6D8B8B44" w:rsidR="009E0E9E" w:rsidRDefault="009E0E9E" w:rsidP="00352B2D">
      <w:pPr>
        <w:spacing w:after="0"/>
      </w:pPr>
    </w:p>
    <w:p w14:paraId="0B2DC85C" w14:textId="77777777" w:rsidR="00352B2D" w:rsidRDefault="00352B2D" w:rsidP="00352B2D">
      <w:pPr>
        <w:spacing w:after="0"/>
      </w:pPr>
      <w:r>
        <w:t xml:space="preserve">Trots zijn wij op de uitslagen </w:t>
      </w:r>
      <w:r w:rsidR="00160018">
        <w:t>over</w:t>
      </w:r>
      <w:r>
        <w:t xml:space="preserve"> het fijne leer/werk klimaat, de veilige sfeer op school en de mate waarin u tevreden bent met de schoolkeuze. </w:t>
      </w:r>
    </w:p>
    <w:p w14:paraId="766C312F" w14:textId="77777777" w:rsidR="0024705E" w:rsidRDefault="0024705E" w:rsidP="0024705E">
      <w:pPr>
        <w:spacing w:after="0"/>
        <w:ind w:left="360"/>
      </w:pPr>
    </w:p>
    <w:p w14:paraId="2FA7C805" w14:textId="77777777" w:rsidR="000A7C52" w:rsidRPr="000144F4" w:rsidRDefault="0024705E" w:rsidP="000144F4">
      <w:r>
        <w:t xml:space="preserve">Wellicht zijn er punten waarover u eens met ons zou willen spreken, die u niet kwijt kon in deze tevredenheidspeiling. U bent altijd van harte welkom om hier eens voor binnen te lopen. </w:t>
      </w:r>
    </w:p>
    <w:p w14:paraId="52B129AD" w14:textId="77777777" w:rsidR="000144F4" w:rsidRDefault="000144F4" w:rsidP="000144F4">
      <w:pPr>
        <w:rPr>
          <w:b/>
          <w:u w:val="single"/>
        </w:rPr>
      </w:pPr>
    </w:p>
    <w:sectPr w:rsidR="0001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120"/>
    <w:multiLevelType w:val="hybridMultilevel"/>
    <w:tmpl w:val="A9907EA6"/>
    <w:lvl w:ilvl="0" w:tplc="AFB670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9D6"/>
    <w:multiLevelType w:val="multilevel"/>
    <w:tmpl w:val="FF0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A10CF"/>
    <w:multiLevelType w:val="hybridMultilevel"/>
    <w:tmpl w:val="211C8F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5A2"/>
    <w:multiLevelType w:val="multilevel"/>
    <w:tmpl w:val="184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F4"/>
    <w:rsid w:val="000144F4"/>
    <w:rsid w:val="000A7C52"/>
    <w:rsid w:val="00160018"/>
    <w:rsid w:val="001F51E5"/>
    <w:rsid w:val="0024705E"/>
    <w:rsid w:val="00352B2D"/>
    <w:rsid w:val="003B299C"/>
    <w:rsid w:val="0063003A"/>
    <w:rsid w:val="006414DC"/>
    <w:rsid w:val="009E0E9E"/>
    <w:rsid w:val="00DE1F90"/>
    <w:rsid w:val="00EB4396"/>
    <w:rsid w:val="00EF07FE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2B4"/>
  <w15:chartTrackingRefBased/>
  <w15:docId w15:val="{AD55E933-1DC2-4667-8856-17A16F93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24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ten Brincke</dc:creator>
  <cp:keywords/>
  <dc:description/>
  <cp:lastModifiedBy>Anne ten Brincke</cp:lastModifiedBy>
  <cp:revision>5</cp:revision>
  <dcterms:created xsi:type="dcterms:W3CDTF">2019-05-23T13:58:00Z</dcterms:created>
  <dcterms:modified xsi:type="dcterms:W3CDTF">2019-05-24T10:00:00Z</dcterms:modified>
</cp:coreProperties>
</file>