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35C9"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sz w:val="22"/>
          <w:szCs w:val="22"/>
          <w:u w:color="000000"/>
        </w:rPr>
      </w:pPr>
    </w:p>
    <w:p w14:paraId="216935CA" w14:textId="77777777" w:rsidR="00C94318" w:rsidRDefault="00C94318">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59" w:lineRule="auto"/>
        <w:jc w:val="both"/>
        <w:outlineLvl w:val="0"/>
        <w:rPr>
          <w:rFonts w:ascii="Calibri Light" w:eastAsia="Calibri Light" w:hAnsi="Calibri Light" w:cs="Calibri Light"/>
          <w:color w:val="4B6A87"/>
          <w:sz w:val="26"/>
          <w:szCs w:val="26"/>
          <w:u w:color="4B6A87"/>
        </w:rPr>
      </w:pPr>
    </w:p>
    <w:p w14:paraId="216935CB" w14:textId="77777777" w:rsidR="00C94318" w:rsidRDefault="00D709CF">
      <w:pPr>
        <w:pStyle w:val="Koptekst2"/>
        <w:rPr>
          <w:color w:val="4B6A87"/>
          <w:u w:color="4B6A87"/>
        </w:rPr>
      </w:pPr>
      <w:r>
        <w:rPr>
          <w:color w:val="4B6A87"/>
          <w:u w:color="4B6A87"/>
        </w:rPr>
        <w:t>School Ondersteunings-Profiel</w:t>
      </w:r>
    </w:p>
    <w:p w14:paraId="216935CC" w14:textId="77777777" w:rsidR="00C94318" w:rsidRDefault="00D709C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59" w:lineRule="auto"/>
        <w:jc w:val="both"/>
        <w:outlineLvl w:val="0"/>
        <w:rPr>
          <w:rFonts w:ascii="Calibri Light" w:eastAsia="Calibri Light" w:hAnsi="Calibri Light" w:cs="Calibri Light"/>
          <w:color w:val="4B6A87"/>
          <w:sz w:val="26"/>
          <w:szCs w:val="26"/>
          <w:u w:color="4B6A87"/>
        </w:rPr>
      </w:pPr>
      <w:r>
        <w:rPr>
          <w:rFonts w:ascii="Calibri Light" w:hAnsi="Calibri Light"/>
          <w:color w:val="4B6A87"/>
          <w:sz w:val="26"/>
          <w:szCs w:val="26"/>
          <w:u w:color="4B6A87"/>
        </w:rPr>
        <w:t xml:space="preserve">Prinses </w:t>
      </w:r>
      <w:r>
        <w:rPr>
          <w:noProof/>
        </w:rPr>
        <w:drawing>
          <wp:anchor distT="0" distB="0" distL="0" distR="0" simplePos="0" relativeHeight="251659264" behindDoc="0" locked="0" layoutInCell="1" allowOverlap="1" wp14:anchorId="2169371A" wp14:editId="2169371B">
            <wp:simplePos x="0" y="0"/>
            <wp:positionH relativeFrom="page">
              <wp:posOffset>720000</wp:posOffset>
            </wp:positionH>
            <wp:positionV relativeFrom="page">
              <wp:posOffset>2486256</wp:posOffset>
            </wp:positionV>
            <wp:extent cx="6119930" cy="6783214"/>
            <wp:effectExtent l="0" t="0" r="0" b="0"/>
            <wp:wrapTopAndBottom distT="0" distB="0"/>
            <wp:docPr id="1073741828" name="officeArt object" descr="logo Julianaschool.jpeg"/>
            <wp:cNvGraphicFramePr/>
            <a:graphic xmlns:a="http://schemas.openxmlformats.org/drawingml/2006/main">
              <a:graphicData uri="http://schemas.openxmlformats.org/drawingml/2006/picture">
                <pic:pic xmlns:pic="http://schemas.openxmlformats.org/drawingml/2006/picture">
                  <pic:nvPicPr>
                    <pic:cNvPr id="1073741828" name="logo Julianaschool.jpeg" descr="logo Julianaschool.jpeg"/>
                    <pic:cNvPicPr>
                      <a:picLocks noChangeAspect="1"/>
                    </pic:cNvPicPr>
                  </pic:nvPicPr>
                  <pic:blipFill>
                    <a:blip r:embed="rId10"/>
                    <a:srcRect/>
                    <a:stretch>
                      <a:fillRect/>
                    </a:stretch>
                  </pic:blipFill>
                  <pic:spPr>
                    <a:xfrm>
                      <a:off x="0" y="0"/>
                      <a:ext cx="6119930" cy="6783214"/>
                    </a:xfrm>
                    <a:prstGeom prst="rect">
                      <a:avLst/>
                    </a:prstGeom>
                    <a:ln w="12700" cap="flat">
                      <a:noFill/>
                      <a:miter lim="400000"/>
                    </a:ln>
                    <a:effectLst/>
                  </pic:spPr>
                </pic:pic>
              </a:graphicData>
            </a:graphic>
          </wp:anchor>
        </w:drawing>
      </w:r>
      <w:r>
        <w:rPr>
          <w:rFonts w:ascii="Calibri Light" w:hAnsi="Calibri Light"/>
          <w:color w:val="4B6A87"/>
          <w:sz w:val="26"/>
          <w:szCs w:val="26"/>
          <w:u w:color="4B6A87"/>
        </w:rPr>
        <w:t>Julianaschool</w:t>
      </w:r>
    </w:p>
    <w:p w14:paraId="216935CD" w14:textId="77777777" w:rsidR="00C94318" w:rsidRDefault="00D709C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59" w:lineRule="auto"/>
        <w:jc w:val="both"/>
        <w:outlineLvl w:val="0"/>
        <w:rPr>
          <w:rFonts w:ascii="Calibri Light" w:eastAsia="Calibri Light" w:hAnsi="Calibri Light" w:cs="Calibri Light"/>
          <w:color w:val="4B6A87"/>
          <w:sz w:val="26"/>
          <w:szCs w:val="26"/>
          <w:u w:color="4B6A87"/>
        </w:rPr>
      </w:pPr>
      <w:r>
        <w:rPr>
          <w:rFonts w:ascii="Calibri Light" w:hAnsi="Calibri Light"/>
          <w:color w:val="4B6A87"/>
          <w:sz w:val="26"/>
          <w:szCs w:val="26"/>
          <w:u w:color="4B6A87"/>
        </w:rPr>
        <w:t>’</w:t>
      </w:r>
      <w:r>
        <w:rPr>
          <w:rFonts w:ascii="Calibri Light" w:hAnsi="Calibri Light"/>
          <w:color w:val="4B6A87"/>
          <w:sz w:val="26"/>
          <w:szCs w:val="26"/>
          <w:u w:color="4B6A87"/>
        </w:rPr>
        <w:t xml:space="preserve">s Heerenbroek </w:t>
      </w:r>
    </w:p>
    <w:p w14:paraId="216935CE" w14:textId="77777777" w:rsidR="00C94318" w:rsidRDefault="00D709C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59" w:lineRule="auto"/>
        <w:jc w:val="both"/>
        <w:outlineLvl w:val="0"/>
        <w:rPr>
          <w:rFonts w:ascii="Calibri Light" w:eastAsia="Calibri Light" w:hAnsi="Calibri Light" w:cs="Calibri Light"/>
          <w:color w:val="4B6A87"/>
          <w:sz w:val="26"/>
          <w:szCs w:val="26"/>
          <w:u w:color="4B6A87"/>
        </w:rPr>
      </w:pPr>
      <w:r>
        <w:rPr>
          <w:rFonts w:ascii="Calibri Light" w:hAnsi="Calibri Light"/>
          <w:color w:val="4B6A87"/>
          <w:sz w:val="26"/>
          <w:szCs w:val="26"/>
          <w:u w:color="4B6A87"/>
        </w:rPr>
        <w:t>2021-2023</w:t>
      </w:r>
    </w:p>
    <w:p w14:paraId="216935CF"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sz w:val="22"/>
          <w:szCs w:val="22"/>
          <w:u w:color="4B6A87"/>
        </w:rPr>
      </w:pPr>
      <w:r>
        <w:rPr>
          <w:rFonts w:ascii="Calibri" w:eastAsia="Calibri" w:hAnsi="Calibri" w:cs="Calibri"/>
          <w:noProof/>
          <w:color w:val="4B6A87"/>
          <w:sz w:val="22"/>
          <w:szCs w:val="22"/>
          <w:u w:color="4B6A87"/>
        </w:rPr>
        <mc:AlternateContent>
          <mc:Choice Requires="wps">
            <w:drawing>
              <wp:anchor distT="152400" distB="152400" distL="152400" distR="152400" simplePos="0" relativeHeight="251660288" behindDoc="0" locked="0" layoutInCell="1" allowOverlap="1" wp14:anchorId="2169371C" wp14:editId="2169371D">
                <wp:simplePos x="0" y="0"/>
                <wp:positionH relativeFrom="margin">
                  <wp:posOffset>440018</wp:posOffset>
                </wp:positionH>
                <wp:positionV relativeFrom="line">
                  <wp:posOffset>1154032</wp:posOffset>
                </wp:positionV>
                <wp:extent cx="3175000" cy="1625600"/>
                <wp:effectExtent l="0" t="0" r="0" b="0"/>
                <wp:wrapTopAndBottom distT="152400" distB="152400"/>
                <wp:docPr id="1073741827" name="officeArt object" descr="School…"/>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21693726" w14:textId="77777777" w:rsidR="00C94318" w:rsidRDefault="00D709CF">
                            <w:pPr>
                              <w:pStyle w:val="Hoofdtekst0"/>
                              <w:rPr>
                                <w:color w:val="FFFFFF"/>
                                <w:sz w:val="58"/>
                                <w:szCs w:val="58"/>
                              </w:rPr>
                            </w:pPr>
                            <w:r>
                              <w:rPr>
                                <w:color w:val="FFFFFF"/>
                                <w:sz w:val="58"/>
                                <w:szCs w:val="58"/>
                              </w:rPr>
                              <w:t>School</w:t>
                            </w:r>
                          </w:p>
                          <w:p w14:paraId="21693727" w14:textId="77777777" w:rsidR="00C94318" w:rsidRDefault="00D709CF">
                            <w:pPr>
                              <w:pStyle w:val="Hoofdtekst0"/>
                              <w:rPr>
                                <w:color w:val="FFFFFF"/>
                                <w:sz w:val="58"/>
                                <w:szCs w:val="58"/>
                              </w:rPr>
                            </w:pPr>
                            <w:r>
                              <w:rPr>
                                <w:color w:val="FFFFFF"/>
                                <w:sz w:val="58"/>
                                <w:szCs w:val="58"/>
                              </w:rPr>
                              <w:t>Ondersteunings-</w:t>
                            </w:r>
                          </w:p>
                          <w:p w14:paraId="21693728" w14:textId="77777777" w:rsidR="00C94318" w:rsidRDefault="00D709CF">
                            <w:pPr>
                              <w:pStyle w:val="Hoofdtekst0"/>
                            </w:pPr>
                            <w:r>
                              <w:rPr>
                                <w:color w:val="FFFFFF"/>
                                <w:sz w:val="58"/>
                                <w:szCs w:val="58"/>
                              </w:rPr>
                              <w:t>Profiel</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4.6pt;margin-top:90.9pt;width:250.0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0"/>
                        <w:rPr>
                          <w:outline w:val="0"/>
                          <w:color w:val="fefffe"/>
                          <w:sz w:val="58"/>
                          <w:szCs w:val="58"/>
                          <w14:textFill>
                            <w14:solidFill>
                              <w14:srgbClr w14:val="FFFFFF"/>
                            </w14:solidFill>
                          </w14:textFill>
                        </w:rPr>
                      </w:pPr>
                      <w:r>
                        <w:rPr>
                          <w:outline w:val="0"/>
                          <w:color w:val="fefffe"/>
                          <w:sz w:val="58"/>
                          <w:szCs w:val="58"/>
                          <w:rtl w:val="0"/>
                          <w:lang w:val="nl-NL"/>
                          <w14:textFill>
                            <w14:solidFill>
                              <w14:srgbClr w14:val="FFFFFF"/>
                            </w14:solidFill>
                          </w14:textFill>
                        </w:rPr>
                        <w:t>School</w:t>
                      </w:r>
                    </w:p>
                    <w:p>
                      <w:pPr>
                        <w:pStyle w:val="Hoofdtekst.0"/>
                        <w:rPr>
                          <w:outline w:val="0"/>
                          <w:color w:val="fefffe"/>
                          <w:sz w:val="58"/>
                          <w:szCs w:val="58"/>
                          <w14:textFill>
                            <w14:solidFill>
                              <w14:srgbClr w14:val="FFFFFF"/>
                            </w14:solidFill>
                          </w14:textFill>
                        </w:rPr>
                      </w:pPr>
                      <w:r>
                        <w:rPr>
                          <w:outline w:val="0"/>
                          <w:color w:val="fefffe"/>
                          <w:sz w:val="58"/>
                          <w:szCs w:val="58"/>
                          <w:rtl w:val="0"/>
                          <w:lang w:val="nl-NL"/>
                          <w14:textFill>
                            <w14:solidFill>
                              <w14:srgbClr w14:val="FFFFFF"/>
                            </w14:solidFill>
                          </w14:textFill>
                        </w:rPr>
                        <w:t>Ondersteunings-</w:t>
                      </w:r>
                    </w:p>
                    <w:p>
                      <w:pPr>
                        <w:pStyle w:val="Hoofdtekst.0"/>
                      </w:pPr>
                      <w:r>
                        <w:rPr>
                          <w:outline w:val="0"/>
                          <w:color w:val="fefffe"/>
                          <w:sz w:val="58"/>
                          <w:szCs w:val="58"/>
                          <w:rtl w:val="0"/>
                          <w:lang w:val="nl-NL"/>
                          <w14:textFill>
                            <w14:solidFill>
                              <w14:srgbClr w14:val="FFFFFF"/>
                            </w14:solidFill>
                          </w14:textFill>
                        </w:rPr>
                        <w:t>Profiel</w:t>
                      </w:r>
                    </w:p>
                  </w:txbxContent>
                </v:textbox>
                <w10:wrap type="topAndBottom" side="bothSides" anchorx="margin"/>
              </v:shape>
            </w:pict>
          </mc:Fallback>
        </mc:AlternateContent>
      </w:r>
    </w:p>
    <w:p w14:paraId="216935D0"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Arial Unicode MS" w:eastAsia="Arial Unicode MS" w:hAnsi="Arial Unicode MS" w:cs="Arial Unicode MS"/>
          <w:color w:val="4B6A87"/>
          <w:sz w:val="22"/>
          <w:szCs w:val="22"/>
          <w:u w:color="4B6A87"/>
        </w:rPr>
        <w:br w:type="page"/>
      </w:r>
    </w:p>
    <w:p w14:paraId="216935D1" w14:textId="77777777" w:rsidR="00C94318" w:rsidRDefault="00C94318">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59" w:lineRule="auto"/>
        <w:jc w:val="both"/>
        <w:outlineLvl w:val="0"/>
        <w:rPr>
          <w:rFonts w:ascii="Calibri Light" w:eastAsia="Calibri Light" w:hAnsi="Calibri Light" w:cs="Calibri Light"/>
          <w:color w:val="4B6A87"/>
          <w:sz w:val="26"/>
          <w:szCs w:val="26"/>
          <w:u w:color="4B6A87"/>
        </w:rPr>
      </w:pPr>
    </w:p>
    <w:p w14:paraId="216935D2"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Calibri" w:eastAsia="Calibri" w:hAnsi="Calibri" w:cs="Calibri"/>
          <w:color w:val="4B6A87"/>
          <w:sz w:val="22"/>
          <w:szCs w:val="22"/>
          <w:u w:color="4B6A87"/>
        </w:rPr>
        <w:fldChar w:fldCharType="begin"/>
      </w:r>
      <w:r>
        <w:rPr>
          <w:rFonts w:ascii="Calibri" w:eastAsia="Calibri" w:hAnsi="Calibri" w:cs="Calibri"/>
          <w:color w:val="4B6A87"/>
          <w:sz w:val="22"/>
          <w:szCs w:val="22"/>
          <w:u w:color="4B6A87"/>
        </w:rPr>
        <w:instrText xml:space="preserve"> TOC \t "Hoofdstuk SOP, 1,Paragraaf SOP, 2"</w:instrText>
      </w:r>
      <w:r>
        <w:rPr>
          <w:rFonts w:ascii="Calibri" w:eastAsia="Calibri" w:hAnsi="Calibri" w:cs="Calibri"/>
          <w:color w:val="4B6A87"/>
          <w:sz w:val="22"/>
          <w:szCs w:val="22"/>
          <w:u w:color="4B6A87"/>
        </w:rPr>
        <w:fldChar w:fldCharType="separate"/>
      </w:r>
    </w:p>
    <w:p w14:paraId="216935D3" w14:textId="77777777" w:rsidR="00C94318" w:rsidRDefault="00D709CF">
      <w:pPr>
        <w:pStyle w:val="Inhopg1"/>
      </w:pPr>
      <w:r>
        <w:rPr>
          <w:rFonts w:eastAsia="Arial Unicode MS" w:cs="Arial Unicode MS"/>
        </w:rPr>
        <w:t>School Ondersteunings-Profiel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216935D4" w14:textId="77777777" w:rsidR="00C94318" w:rsidRDefault="00D709CF">
      <w:pPr>
        <w:pStyle w:val="Inhopg2"/>
      </w:pPr>
      <w:r>
        <w:rPr>
          <w:rFonts w:eastAsia="Arial Unicode MS" w:cs="Arial Unicode MS"/>
        </w:rPr>
        <w:t>Missie-Visie</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216935D5" w14:textId="77777777" w:rsidR="00C94318" w:rsidRDefault="00D709CF">
      <w:pPr>
        <w:pStyle w:val="Inhopg2"/>
      </w:pPr>
      <w:r>
        <w:rPr>
          <w:rFonts w:eastAsia="Arial Unicode MS" w:cs="Arial Unicode MS"/>
        </w:rPr>
        <w:t>Populatie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216935D6" w14:textId="77777777" w:rsidR="00C94318" w:rsidRDefault="00D709CF">
      <w:pPr>
        <w:pStyle w:val="Inhopg2"/>
      </w:pPr>
      <w:r>
        <w:rPr>
          <w:rFonts w:eastAsia="Arial Unicode MS" w:cs="Arial Unicode MS"/>
        </w:rPr>
        <w:t>Profilering</w:t>
      </w:r>
      <w:r>
        <w:rPr>
          <w:rFonts w:eastAsia="Arial Unicode MS" w:cs="Arial Unicode MS"/>
        </w:rPr>
        <w:tab/>
      </w:r>
      <w:r>
        <w:fldChar w:fldCharType="begin"/>
      </w:r>
      <w:r>
        <w:instrText xml:space="preserve"> PAGE</w:instrText>
      </w:r>
      <w:r>
        <w:instrText xml:space="preserve">REF _Toc3 \h </w:instrText>
      </w:r>
      <w:r>
        <w:fldChar w:fldCharType="separate"/>
      </w:r>
      <w:r>
        <w:rPr>
          <w:rFonts w:eastAsia="Arial Unicode MS" w:cs="Arial Unicode MS"/>
        </w:rPr>
        <w:t>3</w:t>
      </w:r>
      <w:r>
        <w:fldChar w:fldCharType="end"/>
      </w:r>
    </w:p>
    <w:p w14:paraId="216935D7" w14:textId="77777777" w:rsidR="00C94318" w:rsidRDefault="00D709CF">
      <w:pPr>
        <w:pStyle w:val="Inhopg1"/>
      </w:pPr>
      <w:r>
        <w:rPr>
          <w:rFonts w:eastAsia="Arial Unicode MS" w:cs="Arial Unicode MS"/>
        </w:rPr>
        <w:t>Ambities schoolondersteuning</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216935D8" w14:textId="77777777" w:rsidR="00C94318" w:rsidRDefault="00D709CF">
      <w:pPr>
        <w:pStyle w:val="Inhopg1"/>
      </w:pPr>
      <w:r>
        <w:rPr>
          <w:rFonts w:eastAsia="Arial Unicode MS" w:cs="Arial Unicode MS"/>
          <w:lang w:val="de-DE"/>
        </w:rPr>
        <w:t>Grenzen</w:t>
      </w:r>
      <w:r>
        <w:rPr>
          <w:rFonts w:eastAsia="Arial Unicode MS" w:cs="Arial Unicode MS"/>
          <w:lang w:val="de-DE"/>
        </w:rPr>
        <w:tab/>
      </w:r>
      <w:r>
        <w:fldChar w:fldCharType="begin"/>
      </w:r>
      <w:r>
        <w:instrText xml:space="preserve"> PAGEREF _Toc5 \h </w:instrText>
      </w:r>
      <w:r>
        <w:fldChar w:fldCharType="separate"/>
      </w:r>
      <w:r>
        <w:rPr>
          <w:rFonts w:eastAsia="Arial Unicode MS" w:cs="Arial Unicode MS"/>
        </w:rPr>
        <w:t>4</w:t>
      </w:r>
      <w:r>
        <w:fldChar w:fldCharType="end"/>
      </w:r>
    </w:p>
    <w:p w14:paraId="216935D9" w14:textId="77777777" w:rsidR="00C94318" w:rsidRDefault="00D709CF">
      <w:pPr>
        <w:pStyle w:val="Inhopg1"/>
      </w:pPr>
      <w:r>
        <w:rPr>
          <w:rFonts w:eastAsia="Arial Unicode MS" w:cs="Arial Unicode MS"/>
        </w:rPr>
        <w:t>Basisondersteuning</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216935DA" w14:textId="77777777" w:rsidR="00C94318" w:rsidRDefault="00D709CF">
      <w:pPr>
        <w:pStyle w:val="Inhopg1"/>
      </w:pPr>
      <w:r>
        <w:rPr>
          <w:rFonts w:eastAsia="Arial Unicode MS" w:cs="Arial Unicode MS"/>
        </w:rPr>
        <w:t>Ondersteuningsniveaus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w:t>
      </w:r>
      <w:r>
        <w:fldChar w:fldCharType="end"/>
      </w:r>
    </w:p>
    <w:p w14:paraId="216935DB" w14:textId="77777777" w:rsidR="00C94318" w:rsidRDefault="00D709CF">
      <w:pPr>
        <w:pStyle w:val="Inhopg2"/>
      </w:pPr>
      <w:r>
        <w:rPr>
          <w:rFonts w:eastAsia="Arial Unicode MS" w:cs="Arial Unicode MS"/>
          <w:lang w:val="de-DE"/>
        </w:rPr>
        <w:t>MDO/ZAT</w:t>
      </w:r>
      <w:r>
        <w:rPr>
          <w:rFonts w:eastAsia="Arial Unicode MS" w:cs="Arial Unicode MS"/>
          <w:lang w:val="de-DE"/>
        </w:rPr>
        <w:tab/>
      </w:r>
      <w:r>
        <w:fldChar w:fldCharType="begin"/>
      </w:r>
      <w:r>
        <w:instrText xml:space="preserve"> PAGEREF _Toc8 \h </w:instrText>
      </w:r>
      <w:r>
        <w:fldChar w:fldCharType="separate"/>
      </w:r>
      <w:r>
        <w:rPr>
          <w:rFonts w:eastAsia="Arial Unicode MS" w:cs="Arial Unicode MS"/>
        </w:rPr>
        <w:t>6</w:t>
      </w:r>
      <w:r>
        <w:fldChar w:fldCharType="end"/>
      </w:r>
    </w:p>
    <w:p w14:paraId="216935DC" w14:textId="77777777" w:rsidR="00C94318" w:rsidRDefault="00D709CF">
      <w:pPr>
        <w:pStyle w:val="Inhopg1"/>
      </w:pPr>
      <w:r>
        <w:rPr>
          <w:rFonts w:eastAsia="Arial Unicode MS" w:cs="Arial Unicode MS"/>
        </w:rPr>
        <w:t>Interne deskundigheid</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7</w:t>
      </w:r>
      <w:r>
        <w:fldChar w:fldCharType="end"/>
      </w:r>
    </w:p>
    <w:p w14:paraId="216935DD" w14:textId="77777777" w:rsidR="00C94318" w:rsidRDefault="00D709CF">
      <w:pPr>
        <w:pStyle w:val="Inhopg2"/>
      </w:pPr>
      <w:r>
        <w:rPr>
          <w:rFonts w:eastAsia="Arial Unicode MS" w:cs="Arial Unicode MS"/>
        </w:rPr>
        <w:t>Overzicht</w:t>
      </w:r>
      <w:r>
        <w:rPr>
          <w:rFonts w:eastAsia="Arial Unicode MS" w:cs="Arial Unicode MS"/>
        </w:rPr>
        <w:t xml:space="preserve"> interne deskundigheid</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7</w:t>
      </w:r>
      <w:r>
        <w:fldChar w:fldCharType="end"/>
      </w:r>
    </w:p>
    <w:p w14:paraId="216935DE" w14:textId="77777777" w:rsidR="00C94318" w:rsidRDefault="00D709CF">
      <w:pPr>
        <w:pStyle w:val="Inhopg2"/>
      </w:pPr>
      <w:r>
        <w:rPr>
          <w:rFonts w:eastAsia="Arial Unicode MS" w:cs="Arial Unicode MS"/>
        </w:rPr>
        <w:t>Werkwijze</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8</w:t>
      </w:r>
      <w:r>
        <w:fldChar w:fldCharType="end"/>
      </w:r>
    </w:p>
    <w:p w14:paraId="216935DF" w14:textId="77777777" w:rsidR="00C94318" w:rsidRDefault="00D709CF">
      <w:pPr>
        <w:pStyle w:val="Inhopg1"/>
      </w:pPr>
      <w:r>
        <w:rPr>
          <w:rFonts w:eastAsia="Arial Unicode MS" w:cs="Arial Unicode MS"/>
        </w:rPr>
        <w:t>Iris interne deskundigheid</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9</w:t>
      </w:r>
      <w:r>
        <w:fldChar w:fldCharType="end"/>
      </w:r>
    </w:p>
    <w:p w14:paraId="216935E0" w14:textId="77777777" w:rsidR="00C94318" w:rsidRDefault="00D709CF">
      <w:pPr>
        <w:pStyle w:val="Inhopg2"/>
      </w:pPr>
      <w:r>
        <w:rPr>
          <w:rFonts w:eastAsia="Arial Unicode MS" w:cs="Arial Unicode MS"/>
        </w:rPr>
        <w:t>Expertiseteam Hoogbegaafdheid (kinderen die makkelijk leren)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9</w:t>
      </w:r>
      <w:r>
        <w:fldChar w:fldCharType="end"/>
      </w:r>
    </w:p>
    <w:p w14:paraId="216935E1" w14:textId="77777777" w:rsidR="00C94318" w:rsidRDefault="00D709CF">
      <w:pPr>
        <w:pStyle w:val="Inhopg2"/>
      </w:pPr>
      <w:r>
        <w:rPr>
          <w:rFonts w:eastAsia="Arial Unicode MS" w:cs="Arial Unicode MS"/>
        </w:rPr>
        <w:t>TOS voorziening  (TaalOntwikkelachterStand)</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9</w:t>
      </w:r>
      <w:r>
        <w:fldChar w:fldCharType="end"/>
      </w:r>
    </w:p>
    <w:p w14:paraId="216935E2" w14:textId="77777777" w:rsidR="00C94318" w:rsidRDefault="00D709CF">
      <w:pPr>
        <w:pStyle w:val="Inhopg1"/>
      </w:pPr>
      <w:r>
        <w:rPr>
          <w:rFonts w:eastAsia="Arial Unicode MS" w:cs="Arial Unicode MS"/>
        </w:rPr>
        <w:t>Externe deskundigheid</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10</w:t>
      </w:r>
      <w:r>
        <w:fldChar w:fldCharType="end"/>
      </w:r>
    </w:p>
    <w:p w14:paraId="216935E3" w14:textId="77777777" w:rsidR="00C94318" w:rsidRDefault="00D709CF">
      <w:pPr>
        <w:pStyle w:val="Inhopg2"/>
      </w:pPr>
      <w:r>
        <w:rPr>
          <w:rFonts w:eastAsia="Arial Unicode MS" w:cs="Arial Unicode MS"/>
        </w:rPr>
        <w:t>Overzicht externe deskundigen/samenwerkingspartners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10</w:t>
      </w:r>
      <w:r>
        <w:fldChar w:fldCharType="end"/>
      </w:r>
    </w:p>
    <w:p w14:paraId="216935E4" w14:textId="77777777" w:rsidR="00C94318" w:rsidRDefault="00D709CF">
      <w:pPr>
        <w:pStyle w:val="Inhopg1"/>
      </w:pPr>
      <w:r>
        <w:rPr>
          <w:rFonts w:eastAsia="Arial Unicode MS" w:cs="Arial Unicode MS"/>
        </w:rPr>
        <w:t>Middelen en materialen</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11</w:t>
      </w:r>
      <w:r>
        <w:fldChar w:fldCharType="end"/>
      </w:r>
    </w:p>
    <w:p w14:paraId="216935E5" w14:textId="77777777" w:rsidR="00C94318" w:rsidRDefault="00D709CF">
      <w:pPr>
        <w:pStyle w:val="Inhopg2"/>
      </w:pPr>
      <w:r>
        <w:rPr>
          <w:rFonts w:eastAsia="Arial Unicode MS" w:cs="Arial Unicode MS"/>
        </w:rPr>
        <w:t>Kwaliteitskaarten</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11</w:t>
      </w:r>
      <w:r>
        <w:fldChar w:fldCharType="end"/>
      </w:r>
    </w:p>
    <w:p w14:paraId="216935E6" w14:textId="77777777" w:rsidR="00C94318" w:rsidRDefault="00D709CF">
      <w:pPr>
        <w:pStyle w:val="Inhopg1"/>
      </w:pPr>
      <w:r>
        <w:rPr>
          <w:rFonts w:eastAsia="Arial Unicode MS" w:cs="Arial Unicode MS"/>
          <w:lang w:val="de-DE"/>
        </w:rPr>
        <w:t>Grenzen</w:t>
      </w:r>
      <w:r>
        <w:rPr>
          <w:rFonts w:eastAsia="Arial Unicode MS" w:cs="Arial Unicode MS"/>
          <w:lang w:val="de-DE"/>
        </w:rPr>
        <w:tab/>
      </w:r>
      <w:r>
        <w:fldChar w:fldCharType="begin"/>
      </w:r>
      <w:r>
        <w:instrText xml:space="preserve"> PAGEREF _Toc19 \h </w:instrText>
      </w:r>
      <w:r>
        <w:fldChar w:fldCharType="separate"/>
      </w:r>
      <w:r>
        <w:rPr>
          <w:rFonts w:eastAsia="Arial Unicode MS" w:cs="Arial Unicode MS"/>
        </w:rPr>
        <w:t>12</w:t>
      </w:r>
      <w:r>
        <w:fldChar w:fldCharType="end"/>
      </w:r>
    </w:p>
    <w:p w14:paraId="216935E7" w14:textId="77777777" w:rsidR="00C94318" w:rsidRDefault="00D709CF">
      <w:pPr>
        <w:spacing w:before="0" w:after="160" w:line="259" w:lineRule="auto"/>
      </w:pPr>
      <w:r>
        <w:rPr>
          <w:rFonts w:ascii="Calibri" w:eastAsia="Calibri" w:hAnsi="Calibri" w:cs="Calibri"/>
          <w:color w:val="4B6A87"/>
          <w:sz w:val="22"/>
          <w:szCs w:val="22"/>
          <w:u w:color="4B6A87"/>
        </w:rPr>
        <w:fldChar w:fldCharType="end"/>
      </w:r>
      <w:r>
        <w:rPr>
          <w:rFonts w:ascii="Arial Unicode MS" w:eastAsia="Arial Unicode MS" w:hAnsi="Arial Unicode MS" w:cs="Arial Unicode MS"/>
          <w:color w:val="4B6A87"/>
          <w:sz w:val="22"/>
          <w:szCs w:val="22"/>
          <w:u w:color="4B6A87"/>
        </w:rPr>
        <w:br w:type="page"/>
      </w:r>
    </w:p>
    <w:p w14:paraId="216935E8" w14:textId="77777777" w:rsidR="00C94318" w:rsidRDefault="00D709CF">
      <w:pPr>
        <w:pStyle w:val="HoofdstukSOP"/>
        <w:framePr w:dropCap="drop" w:lines="3" w:wrap="around" w:vAnchor="text" w:hAnchor="text"/>
        <w:spacing w:before="0" w:after="0" w:line="1230" w:lineRule="exact"/>
        <w:textAlignment w:val="baseline"/>
      </w:pPr>
      <w:r>
        <w:rPr>
          <w:spacing w:val="0"/>
          <w:position w:val="-10"/>
          <w:sz w:val="137"/>
          <w:szCs w:val="137"/>
        </w:rPr>
        <w:lastRenderedPageBreak/>
        <w:t>S</w:t>
      </w:r>
    </w:p>
    <w:p w14:paraId="216935E9" w14:textId="77777777" w:rsidR="00C94318" w:rsidRDefault="00D709CF">
      <w:pPr>
        <w:pStyle w:val="HoofdstukSOP"/>
      </w:pPr>
      <w:bookmarkStart w:id="0" w:name="_Toc"/>
      <w:r>
        <w:rPr>
          <w:rFonts w:eastAsia="Arial Unicode MS" w:cs="Arial Unicode MS"/>
        </w:rPr>
        <w:t>chool Ondersteunings-Profiel</w:t>
      </w:r>
      <w:bookmarkEnd w:id="0"/>
    </w:p>
    <w:p w14:paraId="216935EA"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color w:val="4B6A87"/>
          <w:sz w:val="22"/>
          <w:szCs w:val="22"/>
          <w:u w:color="4B6A87"/>
        </w:rPr>
      </w:pPr>
      <w:r>
        <w:rPr>
          <w:rFonts w:ascii="Calibri" w:hAnsi="Calibri"/>
          <w:sz w:val="22"/>
          <w:szCs w:val="22"/>
          <w:u w:color="000000"/>
        </w:rPr>
        <w:t xml:space="preserve">Voor jullie ligt het School Ondersteunings-Profiel (SOP) van De Prinses Julianaschool in </w:t>
      </w:r>
      <w:r>
        <w:rPr>
          <w:rFonts w:ascii="Calibri" w:hAnsi="Calibri"/>
          <w:sz w:val="22"/>
          <w:szCs w:val="22"/>
          <w:u w:color="000000"/>
        </w:rPr>
        <w:t>‘</w:t>
      </w:r>
      <w:r>
        <w:rPr>
          <w:rFonts w:ascii="Calibri" w:hAnsi="Calibri"/>
          <w:sz w:val="22"/>
          <w:szCs w:val="22"/>
          <w:u w:color="000000"/>
        </w:rPr>
        <w:t>s Heerenbroek.  Hierin wordt beschreven op welke wijze onze school invulling geeft aan de basisondersteuning vastgesteld vanuit IRIS, welke extra ondersteuningsmogelijkheden onze school heeft in het vormgeven van passend onderwijs aan alle kinderen en welk</w:t>
      </w:r>
      <w:r>
        <w:rPr>
          <w:rFonts w:ascii="Calibri" w:hAnsi="Calibri"/>
          <w:sz w:val="22"/>
          <w:szCs w:val="22"/>
          <w:u w:color="000000"/>
        </w:rPr>
        <w:t>e ondersteuning wij op dit moment niet kunnen bieden. In dit document verwijzen wij regelmatig naar andere documenten die te vinden zijn op onze website of op te vragen zijn bij de school.</w:t>
      </w:r>
    </w:p>
    <w:p w14:paraId="216935EB" w14:textId="77777777" w:rsidR="00C94318" w:rsidRDefault="00D709CF">
      <w:pPr>
        <w:pStyle w:val="ParagraafSOP"/>
      </w:pPr>
      <w:bookmarkStart w:id="1" w:name="_Toc1"/>
      <w:r>
        <w:rPr>
          <w:rFonts w:eastAsia="Arial Unicode MS" w:cs="Arial Unicode MS"/>
        </w:rPr>
        <w:t>Missie-Visie</w:t>
      </w:r>
      <w:bookmarkEnd w:id="1"/>
    </w:p>
    <w:p w14:paraId="216935EC"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4B6A87"/>
        </w:rPr>
      </w:pPr>
      <w:r>
        <w:rPr>
          <w:rFonts w:ascii="Calibri" w:hAnsi="Calibri"/>
          <w:sz w:val="22"/>
          <w:szCs w:val="22"/>
          <w:u w:color="4B6A87"/>
        </w:rPr>
        <w:t>Het is onze visie om onze leerlingen op basis van onze</w:t>
      </w:r>
      <w:r>
        <w:rPr>
          <w:rFonts w:ascii="Calibri" w:hAnsi="Calibri"/>
          <w:sz w:val="22"/>
          <w:szCs w:val="22"/>
          <w:u w:color="4B6A87"/>
        </w:rPr>
        <w:t xml:space="preserve"> christelijke identiteit op te leiden tot wijze wereldburgers in wording.</w:t>
      </w:r>
    </w:p>
    <w:p w14:paraId="216935ED"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Wijze wereldburgers zijn wereldburgers die verstandig zijn, door ervaring geleerd hebben. De Prinses Julianaschool geeft dit vorm vanuit de visie ondernemend leren. Ondernemend leren geeft ruimte voor: samenwerken, zelfstandigheid, initiatief en reflectie.</w:t>
      </w:r>
      <w:r>
        <w:rPr>
          <w:rFonts w:ascii="Calibri" w:hAnsi="Calibri"/>
          <w:sz w:val="22"/>
          <w:szCs w:val="22"/>
          <w:u w:color="000000"/>
        </w:rPr>
        <w:t xml:space="preserve"> Zie voor meer informatie: </w:t>
      </w:r>
      <w:hyperlink r:id="rId11" w:history="1">
        <w:r>
          <w:rPr>
            <w:rStyle w:val="Hyperlink0"/>
            <w:rFonts w:ascii="Calibri" w:hAnsi="Calibri"/>
            <w:sz w:val="22"/>
            <w:szCs w:val="22"/>
            <w:u w:color="000000"/>
          </w:rPr>
          <w:t xml:space="preserve">schoolgids </w:t>
        </w:r>
        <w:proofErr w:type="spellStart"/>
        <w:r>
          <w:rPr>
            <w:rStyle w:val="Hyperlink0"/>
            <w:rFonts w:ascii="Calibri" w:hAnsi="Calibri"/>
            <w:sz w:val="22"/>
            <w:szCs w:val="22"/>
            <w:u w:color="000000"/>
          </w:rPr>
          <w:t>prs</w:t>
        </w:r>
        <w:proofErr w:type="spellEnd"/>
        <w:r>
          <w:rPr>
            <w:rStyle w:val="Hyperlink0"/>
            <w:rFonts w:ascii="Calibri" w:hAnsi="Calibri"/>
            <w:sz w:val="22"/>
            <w:szCs w:val="22"/>
            <w:u w:color="000000"/>
          </w:rPr>
          <w:t xml:space="preserve"> Julianaschool </w:t>
        </w:r>
      </w:hyperlink>
      <w:r>
        <w:rPr>
          <w:rFonts w:ascii="Calibri" w:hAnsi="Calibri"/>
          <w:sz w:val="22"/>
          <w:szCs w:val="22"/>
          <w:u w:color="000000"/>
        </w:rPr>
        <w:t xml:space="preserve">en/of </w:t>
      </w:r>
      <w:hyperlink r:id="rId12" w:history="1">
        <w:r>
          <w:rPr>
            <w:rStyle w:val="Hyperlink0"/>
            <w:rFonts w:ascii="Calibri" w:hAnsi="Calibri"/>
            <w:sz w:val="22"/>
            <w:szCs w:val="22"/>
            <w:u w:color="000000"/>
          </w:rPr>
          <w:t>scholen op de kaart</w:t>
        </w:r>
      </w:hyperlink>
      <w:r>
        <w:rPr>
          <w:rFonts w:ascii="Calibri" w:hAnsi="Calibri"/>
          <w:sz w:val="22"/>
          <w:szCs w:val="22"/>
          <w:u w:color="000000"/>
        </w:rPr>
        <w:t xml:space="preserve">. </w:t>
      </w:r>
    </w:p>
    <w:p w14:paraId="216935EE" w14:textId="77777777" w:rsidR="00C94318" w:rsidRDefault="00D709CF">
      <w:pPr>
        <w:pStyle w:val="ParagraafSOP"/>
      </w:pPr>
      <w:bookmarkStart w:id="2" w:name="_Toc2"/>
      <w:r>
        <w:rPr>
          <w:rFonts w:eastAsia="Arial Unicode MS" w:cs="Arial Unicode MS"/>
        </w:rPr>
        <w:t xml:space="preserve">Populatie </w:t>
      </w:r>
      <w:bookmarkEnd w:id="2"/>
    </w:p>
    <w:p w14:paraId="216935EF" w14:textId="77777777" w:rsidR="00C94318" w:rsidRDefault="00D709CF">
      <w:pPr>
        <w:pStyle w:val="HoofdtekstSOP"/>
      </w:pPr>
      <w:r>
        <w:t>De prinses Julianaschool staat in het dorp ‘s Heerenbroek tussen Zwolle en Kampen. Een hechte gemeenschap met veel zelfstandig ondernemers binnen de agrarische sector. Kenmerkend voor de gemeenschap is een bepaalde nuch</w:t>
      </w:r>
      <w:r>
        <w:t xml:space="preserve">terheid en enige scheiding tussen school en thuis. </w:t>
      </w:r>
    </w:p>
    <w:p w14:paraId="216935F0" w14:textId="77777777" w:rsidR="00C94318" w:rsidRDefault="00D709CF">
      <w:pPr>
        <w:pStyle w:val="HoofdtekstSOP"/>
      </w:pPr>
      <w:r>
        <w:t xml:space="preserve">Belangrijkste aandachtspunten zijn de leesvaardigheden, de daarbij horende woordenschat en taalvaardigheden. We herkennen dat het gebied Kampen en omgeving geoormerkt is als: taalarm. </w:t>
      </w:r>
    </w:p>
    <w:p w14:paraId="216935F1" w14:textId="77777777" w:rsidR="00C94318" w:rsidRDefault="00D709CF">
      <w:pPr>
        <w:pStyle w:val="HoofdtekstSOP"/>
      </w:pPr>
      <w:r>
        <w:t>De school heeft het</w:t>
      </w:r>
      <w:r>
        <w:t xml:space="preserve"> taalonderwijs zo ingericht dat de mogelijkheden en kansen optimaal worden gecreëerd en benut.  </w:t>
      </w:r>
    </w:p>
    <w:p w14:paraId="216935F2" w14:textId="77777777" w:rsidR="00C94318" w:rsidRDefault="00D709CF">
      <w:pPr>
        <w:pStyle w:val="HoofdtekstSOP"/>
      </w:pPr>
      <w:r>
        <w:t>Uit de schoolweging komt naar voren dat wij in ons basisaanbod uit kunnen gaan van een gemiddelde populatie met een wegingsgetal van 29,65. De spreiding (versc</w:t>
      </w:r>
      <w:r>
        <w:t xml:space="preserve">hillen tussen kinderen op basis van de vijf meegenomen omgevingsfactoren: </w:t>
      </w:r>
      <w:r>
        <w:t>het opleidingsniveau van de ouders, het gemiddelde opleidingsniveau van alle moeders op school, het land van herkomst van de ouders, de verblijfsduur van de moeder in Nederland, oude</w:t>
      </w:r>
      <w:r>
        <w:t>rs die in de schuldsanering zitten) wordt klein genoemd. Dit betekent dat ons basisaanbod met daarin de hieronder beschreven basisondersteuning voldoende differentiatie geeft voor het overgrote deel van onze leerlingen (individuele uitzonderingen daargelat</w:t>
      </w:r>
      <w:r>
        <w:t xml:space="preserve">en).  </w:t>
      </w:r>
    </w:p>
    <w:p w14:paraId="216935F3" w14:textId="77777777" w:rsidR="00C94318" w:rsidRDefault="00D709CF">
      <w:pPr>
        <w:pStyle w:val="HoofdtekstSOP"/>
      </w:pPr>
      <w:r>
        <w:t xml:space="preserve">De huidige praktijk (februari 2021) wijst echter uit dat deze spreiding groter is dan de getallen hierboven aangeven. De verschillen tussen de cognitieve mogelijkheden en prestaties van leerlingen zijn groot, mede versterkt door Corona en er is ook </w:t>
      </w:r>
      <w:r>
        <w:t>sprake van een grote verscheidenheid in uitdagingen op het gebied van gedrag en sociaal emotionele ontwikkelingen. Dit laatste is niet alleen onder invloed van Corona versterkt maar ook door de komst van een gezinshuis in ’s Heerenbroek waarvan de kinderen</w:t>
      </w:r>
      <w:r>
        <w:t xml:space="preserve"> in eerste instantie bij ons op school komen.</w:t>
      </w:r>
    </w:p>
    <w:p w14:paraId="216935F4" w14:textId="77777777" w:rsidR="00C94318" w:rsidRDefault="00D709CF">
      <w:pPr>
        <w:pStyle w:val="ParagraafSOP"/>
      </w:pPr>
      <w:bookmarkStart w:id="3" w:name="_Toc3"/>
      <w:r>
        <w:rPr>
          <w:rFonts w:eastAsia="Arial Unicode MS" w:cs="Arial Unicode MS"/>
        </w:rPr>
        <w:t>Profilering</w:t>
      </w:r>
      <w:bookmarkEnd w:id="3"/>
    </w:p>
    <w:p w14:paraId="216935F5" w14:textId="77777777" w:rsidR="00C94318" w:rsidRDefault="00D709CF">
      <w:pPr>
        <w:pStyle w:val="HoofdtekstSOP"/>
      </w:pPr>
      <w:r>
        <w:t xml:space="preserve">Het profiel van de prinses Julianaschool wordt gekenmerkt door: kleinschaligheid, thuis-nabij onderwijs, expliciete aandacht voor </w:t>
      </w:r>
      <w:proofErr w:type="spellStart"/>
      <w:r>
        <w:t>taal-onderwijs</w:t>
      </w:r>
      <w:proofErr w:type="spellEnd"/>
      <w:r>
        <w:t xml:space="preserve"> onder begeleiding van een taalspecialist. We ervaren </w:t>
      </w:r>
      <w:r>
        <w:t xml:space="preserve">dat het in het belang van het kind is dat hij/zij in het dorp naar school kan gaan. Dat maakt dat we </w:t>
      </w:r>
      <w:proofErr w:type="gramStart"/>
      <w:r>
        <w:t>er ,</w:t>
      </w:r>
      <w:proofErr w:type="gramEnd"/>
      <w:r>
        <w:t xml:space="preserve"> binnen onze mogelijkheden, alles voor doen om de leerling op school te houden. De kleinschaligheid van onze school en de verwachte afname van het aant</w:t>
      </w:r>
      <w:r>
        <w:t xml:space="preserve">al leerlingen, zorgt er vervolgens ook voor dat het aantal specialisten in </w:t>
      </w:r>
      <w:r>
        <w:lastRenderedPageBreak/>
        <w:t xml:space="preserve">onze school zeer klein is. Een direct gevolg is dat binnen het team van de </w:t>
      </w:r>
      <w:proofErr w:type="spellStart"/>
      <w:r>
        <w:t>prs</w:t>
      </w:r>
      <w:proofErr w:type="spellEnd"/>
      <w:r>
        <w:t xml:space="preserve"> Julianaschool er sprake is van veel generalisten en weinig specialisten. De aanwezige specialisten zij</w:t>
      </w:r>
      <w:r>
        <w:t>n:</w:t>
      </w:r>
    </w:p>
    <w:p w14:paraId="216935F6" w14:textId="77777777" w:rsidR="00C94318" w:rsidRDefault="00D709CF">
      <w:pPr>
        <w:pStyle w:val="HoofdtekstSOP"/>
        <w:numPr>
          <w:ilvl w:val="0"/>
          <w:numId w:val="2"/>
        </w:numPr>
      </w:pPr>
      <w:r>
        <w:t>Taalspecialist.</w:t>
      </w:r>
    </w:p>
    <w:p w14:paraId="216935F7" w14:textId="77777777" w:rsidR="00C94318" w:rsidRDefault="00D709CF">
      <w:pPr>
        <w:pStyle w:val="HoofdtekstSOP"/>
        <w:numPr>
          <w:ilvl w:val="0"/>
          <w:numId w:val="2"/>
        </w:numPr>
      </w:pPr>
      <w:r>
        <w:t>Gedragsspecialist.</w:t>
      </w:r>
    </w:p>
    <w:p w14:paraId="216935F8" w14:textId="77777777" w:rsidR="00C94318" w:rsidRDefault="00D709CF">
      <w:pPr>
        <w:pStyle w:val="HoofdtekstSOP"/>
        <w:numPr>
          <w:ilvl w:val="0"/>
          <w:numId w:val="2"/>
        </w:numPr>
      </w:pPr>
      <w:r>
        <w:t>Specialist op gebied van didactiek en onderwijskunde (effectief lesgeven).</w:t>
      </w:r>
    </w:p>
    <w:p w14:paraId="216935F9" w14:textId="77777777" w:rsidR="00C94318" w:rsidRDefault="00C94318">
      <w:pPr>
        <w:pStyle w:val="HoofdtekstSOP"/>
      </w:pPr>
    </w:p>
    <w:p w14:paraId="216935FA"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t>A</w:t>
      </w:r>
    </w:p>
    <w:p w14:paraId="216935FB" w14:textId="77777777" w:rsidR="00C94318" w:rsidRDefault="00D709CF">
      <w:pPr>
        <w:pStyle w:val="HoofdstukSOP"/>
      </w:pPr>
      <w:bookmarkStart w:id="4" w:name="_Toc4"/>
      <w:r>
        <w:rPr>
          <w:rFonts w:eastAsia="Arial Unicode MS" w:cs="Arial Unicode MS"/>
          <w:lang w:val="fr-FR"/>
        </w:rPr>
        <w:t>mbitie</w:t>
      </w:r>
      <w:r>
        <w:rPr>
          <w:rFonts w:eastAsia="Arial Unicode MS" w:cs="Arial Unicode MS"/>
        </w:rPr>
        <w:t>s schoolondersteuning</w:t>
      </w:r>
      <w:bookmarkEnd w:id="4"/>
    </w:p>
    <w:p w14:paraId="216935FC" w14:textId="77777777" w:rsidR="00C94318" w:rsidRDefault="00D709CF">
      <w:pPr>
        <w:pStyle w:val="HoofdtekstSOP"/>
      </w:pPr>
      <w:r>
        <w:t>Aansluitend bij onze schoolpopulatie, onze kracht en de aandachtspunten die daarbij horen, werken wi</w:t>
      </w:r>
      <w:r>
        <w:t xml:space="preserve">j de komende jaren aan de volgende ambities: </w:t>
      </w:r>
    </w:p>
    <w:p w14:paraId="216935FD" w14:textId="77777777" w:rsidR="00C94318" w:rsidRDefault="00C94318">
      <w:pPr>
        <w:pStyle w:val="HoofdtekstSOP"/>
      </w:pPr>
    </w:p>
    <w:p w14:paraId="216935FE"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Meesterschap</w:t>
      </w:r>
    </w:p>
    <w:p w14:paraId="216935FF" w14:textId="77777777" w:rsidR="00C94318" w:rsidRDefault="00D709CF">
      <w:pPr>
        <w:numPr>
          <w:ilvl w:val="0"/>
          <w:numId w:val="4"/>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sz w:val="22"/>
          <w:szCs w:val="22"/>
          <w:u w:color="000000"/>
        </w:rPr>
        <w:t xml:space="preserve">De prinses Julianaschool geeft effectief onderwijs. Kinderen leren wat ze moeten en </w:t>
      </w:r>
      <w:proofErr w:type="gramStart"/>
      <w:r>
        <w:rPr>
          <w:rFonts w:ascii="Calibri" w:eastAsia="Arial Unicode MS" w:hAnsi="Calibri" w:cs="Arial Unicode MS"/>
          <w:sz w:val="22"/>
          <w:szCs w:val="22"/>
          <w:u w:color="000000"/>
        </w:rPr>
        <w:t>kunnen  leren</w:t>
      </w:r>
      <w:proofErr w:type="gramEnd"/>
      <w:r>
        <w:rPr>
          <w:rFonts w:ascii="Calibri" w:eastAsia="Arial Unicode MS" w:hAnsi="Calibri" w:cs="Arial Unicode MS"/>
          <w:sz w:val="22"/>
          <w:szCs w:val="22"/>
          <w:u w:color="000000"/>
        </w:rPr>
        <w:t xml:space="preserve"> in de tijd die daarvoor beschikbaar is door effectief didactisch - , pedagogisch handelen en passe</w:t>
      </w:r>
      <w:r>
        <w:rPr>
          <w:rFonts w:ascii="Calibri" w:eastAsia="Arial Unicode MS" w:hAnsi="Calibri" w:cs="Arial Unicode MS"/>
          <w:sz w:val="22"/>
          <w:szCs w:val="22"/>
          <w:u w:color="000000"/>
        </w:rPr>
        <w:t>nd klassenmanagement in een omgeving die gekenmerkt wordt door: Rust - regelmaat en respect. Didactisch handelen, pedagogisch handelen en klassenmanagement is gebaseerd op: Weten Wat Wanneer Werkt en Waarom. (Theoretisch kader, wetenschappelijk onderzoek i</w:t>
      </w:r>
      <w:r>
        <w:rPr>
          <w:rFonts w:ascii="Calibri" w:eastAsia="Arial Unicode MS" w:hAnsi="Calibri" w:cs="Arial Unicode MS"/>
          <w:sz w:val="22"/>
          <w:szCs w:val="22"/>
          <w:u w:color="000000"/>
        </w:rPr>
        <w:t>n combinatie met een analyserende, reflecterende houding, feedback, cyclisch handelen). Hierdoor realiseren we het beste onderwijs van Kampen (Zwolle) en omgeving. :-)</w:t>
      </w:r>
    </w:p>
    <w:p w14:paraId="21693600" w14:textId="77777777" w:rsidR="00C94318" w:rsidRDefault="00D709CF">
      <w:pPr>
        <w:numPr>
          <w:ilvl w:val="0"/>
          <w:numId w:val="4"/>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sz w:val="22"/>
          <w:szCs w:val="22"/>
          <w:u w:color="000000"/>
        </w:rPr>
        <w:t xml:space="preserve">De prinses Julianaschool heeft specialisten op de gebieden: onderwijsbehoefte (wat heeft deze leerling nodig om tot leren te komen), Nederlandse taal en effectief lesgeven. </w:t>
      </w:r>
    </w:p>
    <w:p w14:paraId="21693601"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eastAsia="Arial Unicode MS" w:hAnsi="Calibri" w:cs="Arial Unicode MS"/>
          <w:sz w:val="22"/>
          <w:szCs w:val="22"/>
          <w:u w:color="000000"/>
        </w:rPr>
        <w:t>Kwaliteit onderwijs</w:t>
      </w:r>
    </w:p>
    <w:p w14:paraId="21693602" w14:textId="77777777" w:rsidR="00C94318" w:rsidRDefault="00D709CF">
      <w:pPr>
        <w:numPr>
          <w:ilvl w:val="0"/>
          <w:numId w:val="4"/>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i/>
          <w:iCs/>
          <w:sz w:val="22"/>
          <w:szCs w:val="22"/>
          <w:u w:val="single" w:color="000000"/>
        </w:rPr>
        <w:t>Onze taal, staat centraal!</w:t>
      </w:r>
      <w:r>
        <w:rPr>
          <w:rFonts w:ascii="Calibri" w:eastAsia="Arial Unicode MS" w:hAnsi="Calibri" w:cs="Arial Unicode MS"/>
          <w:sz w:val="22"/>
          <w:szCs w:val="22"/>
          <w:u w:color="000000"/>
        </w:rPr>
        <w:t xml:space="preserve">  Lees- en taalonderwijs heeft een centrale plek en wordt vakkundig </w:t>
      </w:r>
      <w:proofErr w:type="gramStart"/>
      <w:r>
        <w:rPr>
          <w:rFonts w:ascii="Calibri" w:eastAsia="Arial Unicode MS" w:hAnsi="Calibri" w:cs="Arial Unicode MS"/>
          <w:sz w:val="22"/>
          <w:szCs w:val="22"/>
          <w:u w:color="000000"/>
        </w:rPr>
        <w:t>vorm gegeven</w:t>
      </w:r>
      <w:proofErr w:type="gramEnd"/>
      <w:r>
        <w:rPr>
          <w:rFonts w:ascii="Calibri" w:eastAsia="Arial Unicode MS" w:hAnsi="Calibri" w:cs="Arial Unicode MS"/>
          <w:sz w:val="22"/>
          <w:szCs w:val="22"/>
          <w:u w:color="000000"/>
        </w:rPr>
        <w:t>. (</w:t>
      </w:r>
      <w:proofErr w:type="gramStart"/>
      <w:r>
        <w:rPr>
          <w:rFonts w:ascii="Calibri" w:eastAsia="Arial Unicode MS" w:hAnsi="Calibri" w:cs="Arial Unicode MS"/>
          <w:sz w:val="22"/>
          <w:szCs w:val="22"/>
          <w:u w:color="000000"/>
        </w:rPr>
        <w:t>zie</w:t>
      </w:r>
      <w:proofErr w:type="gramEnd"/>
      <w:r>
        <w:rPr>
          <w:rFonts w:ascii="Calibri" w:eastAsia="Arial Unicode MS" w:hAnsi="Calibri" w:cs="Arial Unicode MS"/>
          <w:sz w:val="22"/>
          <w:szCs w:val="22"/>
          <w:u w:color="000000"/>
        </w:rPr>
        <w:t xml:space="preserve"> ook specialist bij 2)</w:t>
      </w:r>
    </w:p>
    <w:p w14:paraId="21693603"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eastAsia="Arial Unicode MS" w:hAnsi="Calibri" w:cs="Arial Unicode MS"/>
          <w:sz w:val="22"/>
          <w:szCs w:val="22"/>
          <w:u w:color="000000"/>
        </w:rPr>
        <w:t>Ouders en de school</w:t>
      </w:r>
    </w:p>
    <w:p w14:paraId="21693604" w14:textId="77777777" w:rsidR="00C94318" w:rsidRDefault="00D709CF">
      <w:pPr>
        <w:numPr>
          <w:ilvl w:val="0"/>
          <w:numId w:val="4"/>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sz w:val="22"/>
          <w:szCs w:val="22"/>
          <w:u w:color="000000"/>
        </w:rPr>
        <w:t xml:space="preserve">Wij </w:t>
      </w:r>
      <w:r>
        <w:rPr>
          <w:rFonts w:ascii="Calibri" w:eastAsia="Arial Unicode MS" w:hAnsi="Calibri" w:cs="Arial Unicode MS"/>
          <w:i/>
          <w:iCs/>
          <w:sz w:val="22"/>
          <w:szCs w:val="22"/>
          <w:u w:val="single" w:color="000000"/>
        </w:rPr>
        <w:t>werken samen</w:t>
      </w:r>
      <w:r>
        <w:rPr>
          <w:rFonts w:ascii="Calibri" w:eastAsia="Arial Unicode MS" w:hAnsi="Calibri" w:cs="Arial Unicode MS"/>
          <w:sz w:val="22"/>
          <w:szCs w:val="22"/>
          <w:u w:color="000000"/>
        </w:rPr>
        <w:t xml:space="preserve"> met ouders t.b.v. een passende ontwikkeling van het kind.</w:t>
      </w:r>
    </w:p>
    <w:p w14:paraId="21693605"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eastAsia="Arial Unicode MS" w:hAnsi="Calibri" w:cs="Arial Unicode MS"/>
          <w:sz w:val="22"/>
          <w:szCs w:val="22"/>
          <w:u w:color="000000"/>
        </w:rPr>
        <w:t>Omgeving en de school</w:t>
      </w:r>
    </w:p>
    <w:p w14:paraId="21693606" w14:textId="77777777" w:rsidR="00C94318" w:rsidRDefault="00D709CF">
      <w:pPr>
        <w:numPr>
          <w:ilvl w:val="0"/>
          <w:numId w:val="4"/>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sz w:val="22"/>
          <w:szCs w:val="22"/>
          <w:u w:color="000000"/>
        </w:rPr>
        <w:t xml:space="preserve">Wij </w:t>
      </w:r>
      <w:r>
        <w:rPr>
          <w:rFonts w:ascii="Calibri" w:eastAsia="Arial Unicode MS" w:hAnsi="Calibri" w:cs="Arial Unicode MS"/>
          <w:i/>
          <w:iCs/>
          <w:sz w:val="22"/>
          <w:szCs w:val="22"/>
          <w:u w:val="single" w:color="000000"/>
        </w:rPr>
        <w:t>werken samen</w:t>
      </w:r>
      <w:r>
        <w:rPr>
          <w:rFonts w:ascii="Calibri" w:eastAsia="Arial Unicode MS" w:hAnsi="Calibri" w:cs="Arial Unicode MS"/>
          <w:sz w:val="22"/>
          <w:szCs w:val="22"/>
          <w:u w:color="000000"/>
        </w:rPr>
        <w:t xml:space="preserve"> met externe deskundigen zowel op het gebied van ondersteuning als op het gebied van onderwijs. </w:t>
      </w:r>
    </w:p>
    <w:p w14:paraId="21693607"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4B6A87"/>
        </w:rPr>
      </w:pPr>
    </w:p>
    <w:p w14:paraId="21693608"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4B6A87"/>
        </w:rPr>
      </w:pPr>
      <w:r>
        <w:rPr>
          <w:rFonts w:ascii="Calibri" w:hAnsi="Calibri"/>
          <w:sz w:val="22"/>
          <w:szCs w:val="22"/>
          <w:u w:color="4B6A87"/>
        </w:rPr>
        <w:t>Onze a</w:t>
      </w:r>
      <w:r>
        <w:rPr>
          <w:rFonts w:ascii="Calibri" w:hAnsi="Calibri"/>
          <w:sz w:val="22"/>
          <w:szCs w:val="22"/>
          <w:u w:color="4B6A87"/>
        </w:rPr>
        <w:t xml:space="preserve">mbities sluiten aan bij de aandachtspunten die door het team zijn aangegeven via een checklist (afgenomen in februari 2021), de visie/missie van Iris en de </w:t>
      </w:r>
      <w:proofErr w:type="spellStart"/>
      <w:r>
        <w:rPr>
          <w:rFonts w:ascii="Calibri" w:hAnsi="Calibri"/>
          <w:sz w:val="22"/>
          <w:szCs w:val="22"/>
          <w:u w:color="4B6A87"/>
        </w:rPr>
        <w:t>prs</w:t>
      </w:r>
      <w:proofErr w:type="spellEnd"/>
      <w:r>
        <w:rPr>
          <w:rFonts w:ascii="Calibri" w:hAnsi="Calibri"/>
          <w:sz w:val="22"/>
          <w:szCs w:val="22"/>
          <w:u w:color="4B6A87"/>
        </w:rPr>
        <w:t xml:space="preserve"> Juliana zoals verwoord in het strategisch </w:t>
      </w:r>
      <w:proofErr w:type="gramStart"/>
      <w:r>
        <w:rPr>
          <w:rFonts w:ascii="Calibri" w:hAnsi="Calibri"/>
          <w:sz w:val="22"/>
          <w:szCs w:val="22"/>
          <w:u w:color="4B6A87"/>
        </w:rPr>
        <w:t>beleidsplan  (</w:t>
      </w:r>
      <w:proofErr w:type="gramEnd"/>
      <w:r>
        <w:rPr>
          <w:rFonts w:ascii="Calibri" w:hAnsi="Calibri"/>
          <w:sz w:val="22"/>
          <w:szCs w:val="22"/>
          <w:u w:color="4B6A87"/>
        </w:rPr>
        <w:t>klik hier) en schoolplan van de school (</w:t>
      </w:r>
      <w:r>
        <w:rPr>
          <w:rFonts w:ascii="Calibri" w:hAnsi="Calibri"/>
          <w:sz w:val="22"/>
          <w:szCs w:val="22"/>
          <w:u w:color="4B6A87"/>
        </w:rPr>
        <w:t xml:space="preserve">klik hier)  EN de opgetelde Iris ambities te weten: </w:t>
      </w:r>
    </w:p>
    <w:p w14:paraId="21693609"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4B6A87"/>
        </w:rPr>
      </w:pPr>
    </w:p>
    <w:p w14:paraId="2169360A" w14:textId="77777777" w:rsidR="00C94318" w:rsidRDefault="00D709CF">
      <w:pPr>
        <w:pStyle w:val="HoofdstukSOP"/>
        <w:framePr w:dropCap="drop" w:lines="3" w:wrap="around" w:vAnchor="text" w:hAnchor="text"/>
        <w:spacing w:before="0" w:after="0" w:line="1230" w:lineRule="exact"/>
        <w:textAlignment w:val="baseline"/>
      </w:pPr>
      <w:r>
        <w:rPr>
          <w:spacing w:val="0"/>
          <w:position w:val="-10"/>
          <w:sz w:val="137"/>
          <w:szCs w:val="137"/>
        </w:rPr>
        <w:t>G</w:t>
      </w:r>
    </w:p>
    <w:p w14:paraId="2169360B" w14:textId="77777777" w:rsidR="00C94318" w:rsidRDefault="00D709CF">
      <w:pPr>
        <w:pStyle w:val="HoofdstukSOP"/>
      </w:pPr>
      <w:bookmarkStart w:id="5" w:name="_Toc5"/>
      <w:r>
        <w:rPr>
          <w:rFonts w:eastAsia="Arial Unicode MS" w:cs="Arial Unicode MS"/>
        </w:rPr>
        <w:t>renzen</w:t>
      </w:r>
      <w:bookmarkEnd w:id="5"/>
    </w:p>
    <w:p w14:paraId="2169360C" w14:textId="77777777" w:rsidR="00C94318" w:rsidRDefault="00D709CF">
      <w:pPr>
        <w:pStyle w:val="HoofdtekstSOP"/>
      </w:pPr>
      <w:r>
        <w:rPr>
          <w:u w:color="4B6A87"/>
        </w:rPr>
        <w:t>Naast de beschrijving van basisondersteuning en extra ondersteuning die wij geven op de prinses Julianaschool, wordt op</w:t>
      </w:r>
      <w:r>
        <w:rPr>
          <w:u w:color="4B6A87"/>
        </w:rPr>
        <w:t xml:space="preserve"> pagina 12 beschreven welke ondersteuning wij niet kunnen </w:t>
      </w:r>
      <w:r>
        <w:rPr>
          <w:u w:color="4B6A87"/>
        </w:rPr>
        <w:lastRenderedPageBreak/>
        <w:t>bieden en waar de grenzen liggen als het gaat om de maximale ondersteuning die wij bieden per klas.</w:t>
      </w:r>
      <w:r>
        <w:rPr>
          <w:rFonts w:ascii="Arial Unicode MS" w:hAnsi="Arial Unicode MS"/>
        </w:rPr>
        <w:br w:type="page"/>
      </w:r>
    </w:p>
    <w:p w14:paraId="2169360D"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lastRenderedPageBreak/>
        <w:t>B</w:t>
      </w:r>
    </w:p>
    <w:p w14:paraId="2169360E" w14:textId="77777777" w:rsidR="00C94318" w:rsidRDefault="00D709CF">
      <w:pPr>
        <w:pStyle w:val="HoofdstukSOP"/>
      </w:pPr>
      <w:bookmarkStart w:id="6" w:name="_Toc6"/>
      <w:r>
        <w:rPr>
          <w:rFonts w:eastAsia="Arial Unicode MS" w:cs="Arial Unicode MS"/>
        </w:rPr>
        <w:t>asis</w:t>
      </w:r>
      <w:r>
        <w:rPr>
          <w:rFonts w:eastAsia="Arial Unicode MS" w:cs="Arial Unicode MS"/>
        </w:rPr>
        <w:t>ondersteuning</w:t>
      </w:r>
      <w:bookmarkEnd w:id="6"/>
    </w:p>
    <w:p w14:paraId="2169360F"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sz w:val="22"/>
          <w:szCs w:val="22"/>
          <w:u w:color="000000"/>
        </w:rPr>
      </w:pPr>
      <w:r>
        <w:rPr>
          <w:rFonts w:ascii="Calibri" w:hAnsi="Calibri"/>
          <w:sz w:val="22"/>
          <w:szCs w:val="22"/>
          <w:u w:color="000000"/>
        </w:rPr>
        <w:t>Onze school voldoet aan de basiskwaliteit die door de onderwijsinspectie is vastgesteld. Deze basiskwaliteit is vertaald naar deugdelijkheidseisen vastgesteld door IRIS (zie kwaliteitskader 2019).  Van hier</w:t>
      </w:r>
      <w:r>
        <w:rPr>
          <w:rFonts w:ascii="Calibri" w:hAnsi="Calibri"/>
          <w:sz w:val="22"/>
          <w:szCs w:val="22"/>
          <w:u w:color="000000"/>
        </w:rPr>
        <w:t>uit heeft onze school een basisaanbod en basisondersteuning die:</w:t>
      </w:r>
    </w:p>
    <w:p w14:paraId="21693610"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i/>
          <w:iCs/>
          <w:sz w:val="22"/>
          <w:szCs w:val="22"/>
          <w:u w:color="000000"/>
        </w:rPr>
      </w:pPr>
    </w:p>
    <w:p w14:paraId="21693611"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b/>
          <w:bCs/>
          <w:sz w:val="22"/>
          <w:szCs w:val="22"/>
          <w:u w:color="DE7E7C"/>
        </w:rPr>
        <w:t>Kerndoel dekkend</w:t>
      </w:r>
      <w:r>
        <w:rPr>
          <w:rFonts w:ascii="Calibri" w:eastAsia="Arial Unicode MS" w:hAnsi="Calibri" w:cs="Arial Unicode MS"/>
          <w:sz w:val="22"/>
          <w:szCs w:val="22"/>
          <w:u w:color="7030A0"/>
        </w:rPr>
        <w:t xml:space="preserve"> </w:t>
      </w:r>
      <w:r>
        <w:rPr>
          <w:rFonts w:ascii="Calibri" w:eastAsia="Arial Unicode MS" w:hAnsi="Calibri" w:cs="Arial Unicode MS"/>
          <w:sz w:val="22"/>
          <w:szCs w:val="22"/>
          <w:u w:color="000000"/>
        </w:rPr>
        <w:t xml:space="preserve">is waarin </w:t>
      </w:r>
      <w:r>
        <w:rPr>
          <w:rFonts w:ascii="Calibri" w:eastAsia="Arial Unicode MS" w:hAnsi="Calibri" w:cs="Arial Unicode MS"/>
          <w:b/>
          <w:bCs/>
          <w:sz w:val="22"/>
          <w:szCs w:val="22"/>
          <w:u w:color="4B6A87"/>
        </w:rPr>
        <w:t>doelgericht</w:t>
      </w:r>
      <w:r>
        <w:rPr>
          <w:rFonts w:ascii="Calibri" w:eastAsia="Arial Unicode MS" w:hAnsi="Calibri" w:cs="Arial Unicode MS"/>
          <w:sz w:val="22"/>
          <w:szCs w:val="22"/>
          <w:u w:color="4B6A87"/>
        </w:rPr>
        <w:t xml:space="preserve"> </w:t>
      </w:r>
      <w:r>
        <w:rPr>
          <w:rFonts w:ascii="Calibri" w:eastAsia="Arial Unicode MS" w:hAnsi="Calibri" w:cs="Arial Unicode MS"/>
          <w:b/>
          <w:bCs/>
          <w:sz w:val="22"/>
          <w:szCs w:val="22"/>
          <w:u w:color="4B6A87"/>
        </w:rPr>
        <w:t>wordt gewerkt</w:t>
      </w:r>
      <w:r>
        <w:rPr>
          <w:rFonts w:ascii="Calibri" w:eastAsia="Arial Unicode MS" w:hAnsi="Calibri" w:cs="Arial Unicode MS"/>
          <w:sz w:val="22"/>
          <w:szCs w:val="22"/>
          <w:u w:color="000000"/>
        </w:rPr>
        <w:t xml:space="preserve"> naar een </w:t>
      </w:r>
      <w:r>
        <w:rPr>
          <w:rFonts w:ascii="Calibri" w:eastAsia="Arial Unicode MS" w:hAnsi="Calibri" w:cs="Arial Unicode MS"/>
          <w:b/>
          <w:bCs/>
          <w:sz w:val="22"/>
          <w:szCs w:val="22"/>
          <w:u w:color="DE7E7C"/>
        </w:rPr>
        <w:t>passend referentieniveau</w:t>
      </w:r>
      <w:r>
        <w:rPr>
          <w:rFonts w:ascii="Calibri" w:eastAsia="Arial Unicode MS" w:hAnsi="Calibri" w:cs="Arial Unicode MS"/>
          <w:sz w:val="22"/>
          <w:szCs w:val="22"/>
          <w:u w:color="000000"/>
        </w:rPr>
        <w:t>.</w:t>
      </w:r>
    </w:p>
    <w:p w14:paraId="21693612"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sz w:val="22"/>
          <w:szCs w:val="22"/>
          <w:u w:color="000000"/>
        </w:rPr>
        <w:t xml:space="preserve">Ervoor zorgt dat elke leerling een </w:t>
      </w:r>
      <w:r>
        <w:rPr>
          <w:rFonts w:ascii="Calibri" w:eastAsia="Arial Unicode MS" w:hAnsi="Calibri" w:cs="Arial Unicode MS"/>
          <w:b/>
          <w:bCs/>
          <w:sz w:val="22"/>
          <w:szCs w:val="22"/>
          <w:u w:color="DE7E7C"/>
        </w:rPr>
        <w:t>ononderbroken ontwikkeling</w:t>
      </w:r>
      <w:r>
        <w:rPr>
          <w:rFonts w:ascii="Calibri" w:eastAsia="Arial Unicode MS" w:hAnsi="Calibri" w:cs="Arial Unicode MS"/>
          <w:sz w:val="22"/>
          <w:szCs w:val="22"/>
          <w:u w:color="DE7E7C"/>
        </w:rPr>
        <w:t xml:space="preserve"> </w:t>
      </w:r>
      <w:r>
        <w:rPr>
          <w:rFonts w:ascii="Calibri" w:eastAsia="Arial Unicode MS" w:hAnsi="Calibri" w:cs="Arial Unicode MS"/>
          <w:sz w:val="22"/>
          <w:szCs w:val="22"/>
          <w:u w:color="000000"/>
        </w:rPr>
        <w:t>doorloopt.</w:t>
      </w:r>
    </w:p>
    <w:p w14:paraId="21693613"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b/>
          <w:bCs/>
          <w:sz w:val="22"/>
          <w:szCs w:val="22"/>
          <w:u w:color="4B6A87"/>
        </w:rPr>
        <w:t>Systematisch informatie verzameld</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 xml:space="preserve">over </w:t>
      </w:r>
      <w:r>
        <w:rPr>
          <w:rFonts w:ascii="Calibri" w:eastAsia="Arial Unicode MS" w:hAnsi="Calibri" w:cs="Arial Unicode MS"/>
          <w:b/>
          <w:bCs/>
          <w:sz w:val="22"/>
          <w:szCs w:val="22"/>
          <w:u w:color="DE7E7C"/>
        </w:rPr>
        <w:t>kenni</w:t>
      </w:r>
      <w:r>
        <w:rPr>
          <w:rFonts w:ascii="Calibri" w:eastAsia="Arial Unicode MS" w:hAnsi="Calibri" w:cs="Arial Unicode MS"/>
          <w:b/>
          <w:bCs/>
          <w:sz w:val="22"/>
          <w:szCs w:val="22"/>
          <w:u w:color="DE7E7C"/>
        </w:rPr>
        <w:t>s en vaardigheden</w:t>
      </w:r>
      <w:r>
        <w:rPr>
          <w:rFonts w:ascii="Calibri" w:eastAsia="Arial Unicode MS" w:hAnsi="Calibri" w:cs="Arial Unicode MS"/>
          <w:sz w:val="22"/>
          <w:szCs w:val="22"/>
          <w:u w:color="DE7E7C"/>
        </w:rPr>
        <w:t xml:space="preserve"> </w:t>
      </w:r>
      <w:r>
        <w:rPr>
          <w:rFonts w:ascii="Calibri" w:eastAsia="Arial Unicode MS" w:hAnsi="Calibri" w:cs="Arial Unicode MS"/>
          <w:sz w:val="22"/>
          <w:szCs w:val="22"/>
          <w:u w:color="000000"/>
        </w:rPr>
        <w:t>van alle leerlingen.</w:t>
      </w:r>
    </w:p>
    <w:p w14:paraId="21693614"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b/>
          <w:bCs/>
          <w:sz w:val="22"/>
          <w:szCs w:val="22"/>
          <w:u w:color="4B6A87"/>
        </w:rPr>
        <w:t>Zicht heeft op kwaliteit</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 xml:space="preserve">We hebben vanuit onze </w:t>
      </w:r>
      <w:r>
        <w:rPr>
          <w:rFonts w:ascii="Calibri" w:eastAsia="Arial Unicode MS" w:hAnsi="Calibri" w:cs="Arial Unicode MS"/>
          <w:b/>
          <w:bCs/>
          <w:sz w:val="22"/>
          <w:szCs w:val="22"/>
          <w:u w:color="009999"/>
        </w:rPr>
        <w:t>visie</w:t>
      </w:r>
      <w:r>
        <w:rPr>
          <w:rFonts w:ascii="Calibri" w:eastAsia="Arial Unicode MS" w:hAnsi="Calibri" w:cs="Arial Unicode MS"/>
          <w:sz w:val="22"/>
          <w:szCs w:val="22"/>
          <w:u w:color="000000"/>
        </w:rPr>
        <w:t xml:space="preserve"> </w:t>
      </w:r>
      <w:r>
        <w:rPr>
          <w:rFonts w:ascii="Calibri" w:eastAsia="Arial Unicode MS" w:hAnsi="Calibri" w:cs="Arial Unicode MS"/>
          <w:b/>
          <w:bCs/>
          <w:sz w:val="22"/>
          <w:szCs w:val="22"/>
          <w:u w:color="4B6A87"/>
        </w:rPr>
        <w:t>concrete, toetsbare doelen</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 xml:space="preserve">voor </w:t>
      </w:r>
      <w:r>
        <w:rPr>
          <w:rFonts w:ascii="Calibri" w:eastAsia="Arial Unicode MS" w:hAnsi="Calibri" w:cs="Arial Unicode MS"/>
          <w:b/>
          <w:bCs/>
          <w:sz w:val="22"/>
          <w:szCs w:val="22"/>
          <w:u w:color="009999"/>
        </w:rPr>
        <w:t xml:space="preserve">onszelf </w:t>
      </w:r>
      <w:r>
        <w:rPr>
          <w:rFonts w:ascii="Calibri" w:eastAsia="Arial Unicode MS" w:hAnsi="Calibri" w:cs="Arial Unicode MS"/>
          <w:sz w:val="22"/>
          <w:szCs w:val="22"/>
          <w:u w:color="000000"/>
        </w:rPr>
        <w:t xml:space="preserve">en voor de kinderen. Deze zijn terug te vinden in ons </w:t>
      </w:r>
      <w:r>
        <w:rPr>
          <w:rFonts w:ascii="Calibri" w:eastAsia="Arial Unicode MS" w:hAnsi="Calibri" w:cs="Arial Unicode MS"/>
          <w:b/>
          <w:bCs/>
          <w:sz w:val="22"/>
          <w:szCs w:val="22"/>
          <w:u w:color="4B6A87"/>
        </w:rPr>
        <w:t>schoolplan</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 xml:space="preserve">in onze </w:t>
      </w:r>
      <w:r>
        <w:rPr>
          <w:rFonts w:ascii="Calibri" w:eastAsia="Arial Unicode MS" w:hAnsi="Calibri" w:cs="Arial Unicode MS"/>
          <w:b/>
          <w:bCs/>
          <w:sz w:val="22"/>
          <w:szCs w:val="22"/>
          <w:u w:color="4B6A87"/>
        </w:rPr>
        <w:t>groepsplannen</w:t>
      </w:r>
      <w:r>
        <w:rPr>
          <w:rFonts w:ascii="Calibri" w:eastAsia="Arial Unicode MS" w:hAnsi="Calibri" w:cs="Arial Unicode MS"/>
          <w:sz w:val="22"/>
          <w:szCs w:val="22"/>
          <w:u w:color="000000"/>
        </w:rPr>
        <w:t xml:space="preserve"> en/of handelingsplannen voor </w:t>
      </w:r>
      <w:r>
        <w:rPr>
          <w:rFonts w:ascii="Calibri" w:eastAsia="Arial Unicode MS" w:hAnsi="Calibri" w:cs="Arial Unicode MS"/>
          <w:b/>
          <w:bCs/>
          <w:sz w:val="22"/>
          <w:szCs w:val="22"/>
          <w:u w:color="4B6A87"/>
        </w:rPr>
        <w:t>individuele leerlingen</w:t>
      </w:r>
      <w:r>
        <w:rPr>
          <w:rFonts w:ascii="Calibri" w:eastAsia="Arial Unicode MS" w:hAnsi="Calibri" w:cs="Arial Unicode MS"/>
          <w:b/>
          <w:bCs/>
          <w:sz w:val="22"/>
          <w:szCs w:val="22"/>
          <w:u w:color="000000"/>
        </w:rPr>
        <w:t>.</w:t>
      </w:r>
      <w:r>
        <w:rPr>
          <w:rFonts w:ascii="Calibri" w:eastAsia="Arial Unicode MS" w:hAnsi="Calibri" w:cs="Arial Unicode MS"/>
          <w:sz w:val="22"/>
          <w:szCs w:val="22"/>
          <w:u w:color="000000"/>
        </w:rPr>
        <w:t xml:space="preserve"> We </w:t>
      </w:r>
      <w:r>
        <w:rPr>
          <w:rFonts w:ascii="Calibri" w:eastAsia="Arial Unicode MS" w:hAnsi="Calibri" w:cs="Arial Unicode MS"/>
          <w:b/>
          <w:bCs/>
          <w:sz w:val="22"/>
          <w:szCs w:val="22"/>
          <w:u w:color="4B6A87"/>
        </w:rPr>
        <w:t>evalueren</w:t>
      </w:r>
      <w:r>
        <w:rPr>
          <w:rFonts w:ascii="Calibri" w:eastAsia="Arial Unicode MS" w:hAnsi="Calibri" w:cs="Arial Unicode MS"/>
          <w:sz w:val="22"/>
          <w:szCs w:val="22"/>
          <w:u w:color="000000"/>
        </w:rPr>
        <w:t xml:space="preserve"> meerdere keren per jaar op school, groeps- en leerling-niveau. Zo </w:t>
      </w:r>
      <w:r>
        <w:rPr>
          <w:rFonts w:ascii="Calibri" w:eastAsia="Arial Unicode MS" w:hAnsi="Calibri" w:cs="Arial Unicode MS"/>
          <w:b/>
          <w:bCs/>
          <w:sz w:val="22"/>
          <w:szCs w:val="22"/>
          <w:u w:color="009999"/>
        </w:rPr>
        <w:t>werken w</w:t>
      </w:r>
      <w:r>
        <w:rPr>
          <w:rFonts w:ascii="Calibri" w:eastAsia="Arial Unicode MS" w:hAnsi="Calibri" w:cs="Arial Unicode MS"/>
          <w:b/>
          <w:bCs/>
          <w:sz w:val="22"/>
          <w:szCs w:val="22"/>
          <w:u w:color="009999"/>
        </w:rPr>
        <w:t>e samen</w:t>
      </w:r>
      <w:r>
        <w:rPr>
          <w:rFonts w:ascii="Calibri" w:eastAsia="Arial Unicode MS" w:hAnsi="Calibri" w:cs="Arial Unicode MS"/>
          <w:sz w:val="22"/>
          <w:szCs w:val="22"/>
          <w:u w:color="009999"/>
        </w:rPr>
        <w:t xml:space="preserve"> </w:t>
      </w:r>
      <w:r>
        <w:rPr>
          <w:rFonts w:ascii="Calibri" w:eastAsia="Arial Unicode MS" w:hAnsi="Calibri" w:cs="Arial Unicode MS"/>
          <w:sz w:val="22"/>
          <w:szCs w:val="22"/>
          <w:u w:color="000000"/>
        </w:rPr>
        <w:t xml:space="preserve">aan </w:t>
      </w:r>
      <w:r>
        <w:rPr>
          <w:rFonts w:ascii="Calibri" w:eastAsia="Arial Unicode MS" w:hAnsi="Calibri" w:cs="Arial Unicode MS"/>
          <w:b/>
          <w:bCs/>
          <w:sz w:val="22"/>
          <w:szCs w:val="22"/>
          <w:u w:color="4B6A87"/>
        </w:rPr>
        <w:t>voortdurende verbetering</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 xml:space="preserve">van onze </w:t>
      </w:r>
      <w:r>
        <w:rPr>
          <w:rFonts w:ascii="Calibri" w:eastAsia="Arial Unicode MS" w:hAnsi="Calibri" w:cs="Arial Unicode MS"/>
          <w:b/>
          <w:bCs/>
          <w:sz w:val="22"/>
          <w:szCs w:val="22"/>
          <w:u w:color="009999"/>
        </w:rPr>
        <w:t>professionaliteit</w:t>
      </w:r>
      <w:r>
        <w:rPr>
          <w:rFonts w:ascii="Calibri" w:eastAsia="Arial Unicode MS" w:hAnsi="Calibri" w:cs="Arial Unicode MS"/>
          <w:sz w:val="22"/>
          <w:szCs w:val="22"/>
          <w:u w:color="000000"/>
        </w:rPr>
        <w:t>.</w:t>
      </w:r>
    </w:p>
    <w:p w14:paraId="21693615"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b/>
          <w:bCs/>
          <w:sz w:val="22"/>
          <w:szCs w:val="22"/>
          <w:u w:color="4B6A87"/>
        </w:rPr>
        <w:t>Beredeneerd aanbod</w:t>
      </w:r>
      <w:r>
        <w:rPr>
          <w:rFonts w:ascii="Calibri" w:eastAsia="Arial Unicode MS" w:hAnsi="Calibri" w:cs="Arial Unicode MS"/>
          <w:sz w:val="22"/>
          <w:szCs w:val="22"/>
          <w:u w:color="4B6A87"/>
        </w:rPr>
        <w:t xml:space="preserve"> </w:t>
      </w:r>
      <w:r>
        <w:rPr>
          <w:rFonts w:ascii="Calibri" w:eastAsia="Arial Unicode MS" w:hAnsi="Calibri" w:cs="Arial Unicode MS"/>
          <w:sz w:val="22"/>
          <w:szCs w:val="22"/>
          <w:u w:color="000000"/>
        </w:rPr>
        <w:t>biedt vanuit systematisch verzamelde informatie. Onze professionele leerk</w:t>
      </w:r>
      <w:r>
        <w:rPr>
          <w:rFonts w:ascii="Calibri" w:eastAsia="Arial Unicode MS" w:hAnsi="Calibri" w:cs="Arial Unicode MS"/>
          <w:sz w:val="22"/>
          <w:szCs w:val="22"/>
          <w:u w:color="000000"/>
        </w:rPr>
        <w:t xml:space="preserve">rachten tonen hun </w:t>
      </w:r>
      <w:r>
        <w:rPr>
          <w:rFonts w:ascii="Calibri" w:eastAsia="Arial Unicode MS" w:hAnsi="Calibri" w:cs="Arial Unicode MS"/>
          <w:b/>
          <w:bCs/>
          <w:sz w:val="22"/>
          <w:szCs w:val="22"/>
          <w:u w:color="009999"/>
        </w:rPr>
        <w:t>meesterschap</w:t>
      </w:r>
      <w:r>
        <w:rPr>
          <w:rFonts w:ascii="Calibri" w:eastAsia="Arial Unicode MS" w:hAnsi="Calibri" w:cs="Arial Unicode MS"/>
          <w:sz w:val="22"/>
          <w:szCs w:val="22"/>
          <w:u w:color="000000"/>
        </w:rPr>
        <w:t xml:space="preserve"> in een </w:t>
      </w:r>
      <w:r>
        <w:rPr>
          <w:rFonts w:ascii="Calibri" w:eastAsia="Arial Unicode MS" w:hAnsi="Calibri" w:cs="Arial Unicode MS"/>
          <w:b/>
          <w:bCs/>
          <w:sz w:val="22"/>
          <w:szCs w:val="22"/>
          <w:u w:color="DE7E7C"/>
        </w:rPr>
        <w:t>logische opbouw van hun lessen</w:t>
      </w:r>
      <w:r>
        <w:rPr>
          <w:rFonts w:ascii="Calibri" w:eastAsia="Arial Unicode MS" w:hAnsi="Calibri" w:cs="Arial Unicode MS"/>
          <w:sz w:val="22"/>
          <w:szCs w:val="22"/>
          <w:u w:color="DE7E7C"/>
        </w:rPr>
        <w:t xml:space="preserve"> </w:t>
      </w:r>
      <w:r>
        <w:rPr>
          <w:rFonts w:ascii="Calibri" w:eastAsia="Arial Unicode MS" w:hAnsi="Calibri" w:cs="Arial Unicode MS"/>
          <w:sz w:val="22"/>
          <w:szCs w:val="22"/>
          <w:u w:color="000000"/>
        </w:rPr>
        <w:t>(zowel op schoolniveau in reeks als in individuele les</w:t>
      </w:r>
      <w:r>
        <w:rPr>
          <w:rFonts w:ascii="Calibri" w:eastAsia="Arial Unicode MS" w:hAnsi="Calibri" w:cs="Arial Unicode MS"/>
          <w:sz w:val="22"/>
          <w:szCs w:val="22"/>
          <w:u w:color="000000"/>
        </w:rPr>
        <w:t xml:space="preserve">sen) en hebben hun </w:t>
      </w:r>
      <w:r>
        <w:rPr>
          <w:rFonts w:ascii="Calibri" w:eastAsia="Arial Unicode MS" w:hAnsi="Calibri" w:cs="Arial Unicode MS"/>
          <w:b/>
          <w:bCs/>
          <w:sz w:val="22"/>
          <w:szCs w:val="22"/>
          <w:u w:color="DE7E7C"/>
        </w:rPr>
        <w:t>aanbod afgestemd</w:t>
      </w:r>
      <w:r>
        <w:rPr>
          <w:rFonts w:ascii="Calibri" w:eastAsia="Arial Unicode MS" w:hAnsi="Calibri" w:cs="Arial Unicode MS"/>
          <w:sz w:val="22"/>
          <w:szCs w:val="22"/>
          <w:u w:color="DE7E7C"/>
        </w:rPr>
        <w:t xml:space="preserve"> </w:t>
      </w:r>
      <w:r>
        <w:rPr>
          <w:rFonts w:ascii="Calibri" w:eastAsia="Arial Unicode MS" w:hAnsi="Calibri" w:cs="Arial Unicode MS"/>
          <w:sz w:val="22"/>
          <w:szCs w:val="22"/>
          <w:u w:color="000000"/>
        </w:rPr>
        <w:t xml:space="preserve">op het </w:t>
      </w:r>
      <w:r>
        <w:rPr>
          <w:rFonts w:ascii="Calibri" w:eastAsia="Arial Unicode MS" w:hAnsi="Calibri" w:cs="Arial Unicode MS"/>
          <w:b/>
          <w:bCs/>
          <w:sz w:val="22"/>
          <w:szCs w:val="22"/>
          <w:u w:color="DE7E7C"/>
        </w:rPr>
        <w:t xml:space="preserve">beoogde eindniveau </w:t>
      </w:r>
      <w:r>
        <w:rPr>
          <w:rFonts w:ascii="Calibri" w:eastAsia="Arial Unicode MS" w:hAnsi="Calibri" w:cs="Arial Unicode MS"/>
          <w:sz w:val="22"/>
          <w:szCs w:val="22"/>
          <w:u w:color="000000"/>
        </w:rPr>
        <w:t>op groeps- en individueel niveau. In elke les weet de leerkra</w:t>
      </w:r>
      <w:r>
        <w:rPr>
          <w:rFonts w:ascii="Calibri" w:eastAsia="Arial Unicode MS" w:hAnsi="Calibri" w:cs="Arial Unicode MS"/>
          <w:sz w:val="22"/>
          <w:szCs w:val="22"/>
          <w:u w:color="000000"/>
        </w:rPr>
        <w:t xml:space="preserve">cht te </w:t>
      </w:r>
      <w:r>
        <w:rPr>
          <w:rFonts w:ascii="Calibri" w:eastAsia="Arial Unicode MS" w:hAnsi="Calibri" w:cs="Arial Unicode MS"/>
          <w:b/>
          <w:bCs/>
          <w:sz w:val="22"/>
          <w:szCs w:val="22"/>
          <w:u w:color="DE7E7C"/>
        </w:rPr>
        <w:t>differenti</w:t>
      </w:r>
      <w:r>
        <w:rPr>
          <w:rFonts w:ascii="Calibri" w:eastAsia="Arial Unicode MS" w:hAnsi="Calibri" w:cs="Arial Unicode MS"/>
          <w:b/>
          <w:bCs/>
          <w:sz w:val="22"/>
          <w:szCs w:val="22"/>
          <w:u w:color="DE7E7C"/>
        </w:rPr>
        <w:t>ë</w:t>
      </w:r>
      <w:r>
        <w:rPr>
          <w:rFonts w:ascii="Calibri" w:eastAsia="Arial Unicode MS" w:hAnsi="Calibri" w:cs="Arial Unicode MS"/>
          <w:b/>
          <w:bCs/>
          <w:sz w:val="22"/>
          <w:szCs w:val="22"/>
          <w:u w:color="DE7E7C"/>
        </w:rPr>
        <w:t>ren</w:t>
      </w:r>
      <w:r>
        <w:rPr>
          <w:rFonts w:ascii="Calibri" w:eastAsia="Arial Unicode MS" w:hAnsi="Calibri" w:cs="Arial Unicode MS"/>
          <w:sz w:val="22"/>
          <w:szCs w:val="22"/>
          <w:u w:color="000000"/>
        </w:rPr>
        <w:t xml:space="preserve"> naar zowel de boven als de onderkant. </w:t>
      </w:r>
      <w:r>
        <w:rPr>
          <w:rFonts w:ascii="Calibri" w:eastAsia="Arial Unicode MS" w:hAnsi="Calibri" w:cs="Arial Unicode MS"/>
          <w:b/>
          <w:bCs/>
          <w:sz w:val="22"/>
          <w:szCs w:val="22"/>
          <w:u w:color="DE7E7C"/>
        </w:rPr>
        <w:t>Basisinterventies</w:t>
      </w:r>
      <w:r>
        <w:rPr>
          <w:rFonts w:ascii="Calibri" w:eastAsia="Arial Unicode MS" w:hAnsi="Calibri" w:cs="Arial Unicode MS"/>
          <w:sz w:val="22"/>
          <w:szCs w:val="22"/>
          <w:u w:color="000000"/>
        </w:rPr>
        <w:t xml:space="preserve"> zijn concreet beschreven en worden consequent toegepast.</w:t>
      </w:r>
    </w:p>
    <w:p w14:paraId="21693616" w14:textId="77777777" w:rsidR="00C94318" w:rsidRDefault="00D709CF">
      <w:pPr>
        <w:pStyle w:val="HoofdtekstSOP"/>
        <w:numPr>
          <w:ilvl w:val="0"/>
          <w:numId w:val="6"/>
        </w:numPr>
      </w:pPr>
      <w:r>
        <w:t xml:space="preserve">Het meesterschap van leerkracht voldoet aan die kennis en vaardigheden die bewezen werken en is o.a. zichtbaar in het actief betrekken van leerlingen bij het behalen van de doelen. </w:t>
      </w:r>
    </w:p>
    <w:p w14:paraId="21693617" w14:textId="77777777" w:rsidR="00C94318" w:rsidRDefault="00D709CF">
      <w:pPr>
        <w:numPr>
          <w:ilvl w:val="0"/>
          <w:numId w:val="6"/>
        </w:numPr>
        <w:spacing w:before="0" w:after="160" w:line="259" w:lineRule="auto"/>
        <w:rPr>
          <w:rFonts w:ascii="Calibri" w:eastAsia="Arial Unicode MS" w:hAnsi="Calibri" w:cs="Arial Unicode MS"/>
          <w:sz w:val="22"/>
          <w:szCs w:val="22"/>
          <w:u w:color="000000"/>
        </w:rPr>
      </w:pPr>
      <w:r>
        <w:rPr>
          <w:rFonts w:ascii="Calibri" w:eastAsia="Arial Unicode MS" w:hAnsi="Calibri" w:cs="Arial Unicode MS"/>
          <w:b/>
          <w:bCs/>
          <w:sz w:val="22"/>
          <w:szCs w:val="22"/>
          <w:u w:color="DE7E7C"/>
        </w:rPr>
        <w:t>Actief de veiligheid en welbevinden van kinderen waarborgt</w:t>
      </w:r>
      <w:r>
        <w:rPr>
          <w:rFonts w:ascii="Calibri" w:eastAsia="Arial Unicode MS" w:hAnsi="Calibri" w:cs="Arial Unicode MS"/>
          <w:sz w:val="22"/>
          <w:szCs w:val="22"/>
          <w:u w:color="DE7E7C"/>
        </w:rPr>
        <w:t xml:space="preserve">. </w:t>
      </w:r>
    </w:p>
    <w:p w14:paraId="21693618" w14:textId="77777777" w:rsidR="00C94318" w:rsidRDefault="00D709CF">
      <w:pPr>
        <w:numPr>
          <w:ilvl w:val="0"/>
          <w:numId w:val="6"/>
        </w:numPr>
        <w:spacing w:before="0" w:after="160" w:line="259" w:lineRule="auto"/>
        <w:jc w:val="both"/>
        <w:rPr>
          <w:rFonts w:ascii="Calibri" w:eastAsia="Arial Unicode MS" w:hAnsi="Calibri" w:cs="Arial Unicode MS"/>
          <w:sz w:val="22"/>
          <w:szCs w:val="22"/>
          <w:u w:color="000000"/>
        </w:rPr>
      </w:pPr>
      <w:r>
        <w:rPr>
          <w:rFonts w:ascii="Calibri" w:eastAsia="Arial Unicode MS" w:hAnsi="Calibri" w:cs="Arial Unicode MS"/>
          <w:sz w:val="22"/>
          <w:szCs w:val="22"/>
          <w:u w:color="000000"/>
        </w:rPr>
        <w:t>Ouders hebben een actieve rol in de school. Zij zijn nauw betrokken bij de ontwikkeling van hun kind(eren) en denken en werken actief mee m.b.t. schoolbeleid en bij het vormgeven van passend aanbod voor hun kind(eren).</w:t>
      </w:r>
      <w:r>
        <w:rPr>
          <w:rFonts w:ascii="Arial Unicode MS" w:eastAsia="Arial Unicode MS" w:hAnsi="Arial Unicode MS" w:cs="Arial Unicode MS"/>
          <w:sz w:val="22"/>
          <w:szCs w:val="22"/>
          <w:u w:color="000000"/>
        </w:rPr>
        <w:br w:type="page"/>
      </w:r>
    </w:p>
    <w:p w14:paraId="21693619" w14:textId="77777777" w:rsidR="00C94318" w:rsidRDefault="00D709CF">
      <w:pPr>
        <w:pStyle w:val="HoofdstukSOP"/>
        <w:framePr w:dropCap="drop" w:lines="3" w:wrap="around" w:vAnchor="text" w:hAnchor="text"/>
        <w:spacing w:before="0" w:after="0" w:line="1230" w:lineRule="exact"/>
        <w:textAlignment w:val="baseline"/>
      </w:pPr>
      <w:r>
        <w:rPr>
          <w:spacing w:val="0"/>
          <w:position w:val="-10"/>
          <w:sz w:val="137"/>
          <w:szCs w:val="137"/>
        </w:rPr>
        <w:lastRenderedPageBreak/>
        <w:t>O</w:t>
      </w:r>
    </w:p>
    <w:p w14:paraId="2169361A" w14:textId="77777777" w:rsidR="00C94318" w:rsidRDefault="00D709CF">
      <w:pPr>
        <w:pStyle w:val="HoofdstukSOP"/>
      </w:pPr>
      <w:bookmarkStart w:id="7" w:name="_Toc7"/>
      <w:r>
        <w:rPr>
          <w:rFonts w:eastAsia="Arial Unicode MS" w:cs="Arial Unicode MS"/>
        </w:rPr>
        <w:t>ndersteuningsniveaus</w:t>
      </w:r>
      <w:bookmarkEnd w:id="7"/>
    </w:p>
    <w:p w14:paraId="2169361B"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sz w:val="22"/>
          <w:szCs w:val="22"/>
          <w:u w:color="000000"/>
        </w:rPr>
      </w:pPr>
      <w:r>
        <w:rPr>
          <w:rFonts w:ascii="Calibri" w:hAnsi="Calibri"/>
          <w:sz w:val="22"/>
          <w:szCs w:val="22"/>
          <w:u w:color="000000"/>
        </w:rPr>
        <w:t xml:space="preserve">Stichting Iris heeft de ondersteuning die we bieden aan leerlingen ingedeeld in vijf niveaus.  Per niveau wordt aangegeven in </w:t>
      </w:r>
      <w:r>
        <w:rPr>
          <w:rFonts w:ascii="Calibri" w:hAnsi="Calibri"/>
          <w:sz w:val="22"/>
          <w:szCs w:val="22"/>
          <w:u w:color="000000"/>
        </w:rPr>
        <w:t>welke mate de leerling wordt begeleid. De algemene kenmerken en toepassing van deze niveaus staan beschreven in de kwaliteitskaart ondersteuningsniveaus.  Wanneer leerlingen richting ondersteuningsniveau 5 gaan hebben zij een ondersteuningsbehoefte die gro</w:t>
      </w:r>
      <w:r>
        <w:rPr>
          <w:rFonts w:ascii="Calibri" w:hAnsi="Calibri"/>
          <w:sz w:val="22"/>
          <w:szCs w:val="22"/>
          <w:u w:color="000000"/>
        </w:rPr>
        <w:t>ter is dan de school kan bieden en wordt er gezocht naar een passende S(b)O school.</w:t>
      </w:r>
    </w:p>
    <w:p w14:paraId="2169361C" w14:textId="77777777" w:rsidR="00C94318" w:rsidRDefault="00C94318">
      <w:pPr>
        <w:pStyle w:val="HoofdtekstSOP"/>
      </w:pPr>
    </w:p>
    <w:p w14:paraId="2169361D" w14:textId="77777777" w:rsidR="00C94318" w:rsidRDefault="00D709CF">
      <w:pPr>
        <w:pStyle w:val="ParagraafSOP"/>
      </w:pPr>
      <w:bookmarkStart w:id="8" w:name="_Toc8"/>
      <w:r>
        <w:rPr>
          <w:rFonts w:eastAsia="Arial Unicode MS" w:cs="Arial Unicode MS"/>
        </w:rPr>
        <w:t>MDO/ZAT</w:t>
      </w:r>
      <w:bookmarkEnd w:id="8"/>
    </w:p>
    <w:p w14:paraId="2169361E"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Wanneer de interne deskundigheid onvoldoende toereikend is (vanaf ondersteuningsniveau 3) wordt deze leerling besproken in het MDO/ZAT.  Tijdens deze bespreking wo</w:t>
      </w:r>
      <w:r>
        <w:rPr>
          <w:rFonts w:ascii="Calibri" w:hAnsi="Calibri"/>
          <w:sz w:val="22"/>
          <w:szCs w:val="22"/>
          <w:u w:color="000000"/>
        </w:rPr>
        <w:t xml:space="preserve">rdt o.a. de inzet van externe deskundigen vastgesteld (niveau 4) </w:t>
      </w:r>
    </w:p>
    <w:p w14:paraId="2169361F"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Aan het MDO/ZAT bespreking nemen standaard Schoolmaatschappelijk Werk (Hilda Kalk vanuit het CJG), de jeugdverpleegkundige (Corine van Helden vanuit de GGD) en de orthopedagoog (Casper </w:t>
      </w:r>
      <w:proofErr w:type="spellStart"/>
      <w:r>
        <w:rPr>
          <w:rFonts w:ascii="Calibri" w:hAnsi="Calibri"/>
          <w:sz w:val="22"/>
          <w:szCs w:val="22"/>
          <w:u w:color="000000"/>
        </w:rPr>
        <w:t>Rieck</w:t>
      </w:r>
      <w:proofErr w:type="spellEnd"/>
      <w:r>
        <w:rPr>
          <w:rFonts w:ascii="Calibri" w:hAnsi="Calibri"/>
          <w:sz w:val="22"/>
          <w:szCs w:val="22"/>
          <w:u w:color="000000"/>
        </w:rPr>
        <w:t xml:space="preserve"> vanuit Prisma) deel. Afhankelijk van de vraag worden ook andere externe deskundigen of zorgverleners die </w:t>
      </w:r>
      <w:proofErr w:type="gramStart"/>
      <w:r>
        <w:rPr>
          <w:rFonts w:ascii="Calibri" w:hAnsi="Calibri"/>
          <w:sz w:val="22"/>
          <w:szCs w:val="22"/>
          <w:u w:color="000000"/>
        </w:rPr>
        <w:t>reeds</w:t>
      </w:r>
      <w:proofErr w:type="gramEnd"/>
      <w:r>
        <w:rPr>
          <w:rFonts w:ascii="Calibri" w:hAnsi="Calibri"/>
          <w:sz w:val="22"/>
          <w:szCs w:val="22"/>
          <w:u w:color="000000"/>
        </w:rPr>
        <w:t xml:space="preserve"> betrokken zijn bij het kind uitgenodigd. </w:t>
      </w:r>
    </w:p>
    <w:p w14:paraId="21693620"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pPr>
      <w:r>
        <w:rPr>
          <w:rFonts w:ascii="Calibri" w:hAnsi="Calibri"/>
          <w:sz w:val="22"/>
          <w:szCs w:val="22"/>
          <w:u w:color="000000"/>
        </w:rPr>
        <w:t xml:space="preserve">Een specifiek kenmerk van de </w:t>
      </w:r>
      <w:proofErr w:type="spellStart"/>
      <w:r>
        <w:rPr>
          <w:rFonts w:ascii="Calibri" w:hAnsi="Calibri"/>
          <w:sz w:val="22"/>
          <w:szCs w:val="22"/>
          <w:u w:color="000000"/>
        </w:rPr>
        <w:t>prs</w:t>
      </w:r>
      <w:proofErr w:type="spellEnd"/>
      <w:r>
        <w:rPr>
          <w:rFonts w:ascii="Calibri" w:hAnsi="Calibri"/>
          <w:sz w:val="22"/>
          <w:szCs w:val="22"/>
          <w:u w:color="000000"/>
        </w:rPr>
        <w:t xml:space="preserve"> Julianaschool is dat, mede door de kleinschaligheid van de </w:t>
      </w:r>
      <w:r>
        <w:rPr>
          <w:rFonts w:ascii="Calibri" w:hAnsi="Calibri"/>
          <w:sz w:val="22"/>
          <w:szCs w:val="22"/>
          <w:u w:color="000000"/>
        </w:rPr>
        <w:t>school, de expertise van externe deskundigen ook al wordt ingeschakeld bij ondersteuningsniveau 2. Meestal gaat het hier dan om het vragen om advies.</w:t>
      </w:r>
      <w:r>
        <w:rPr>
          <w:rFonts w:ascii="Arial Unicode MS" w:eastAsia="Arial Unicode MS" w:hAnsi="Arial Unicode MS" w:cs="Arial Unicode MS"/>
          <w:sz w:val="22"/>
          <w:szCs w:val="22"/>
          <w:u w:color="000000"/>
        </w:rPr>
        <w:br w:type="page"/>
      </w:r>
    </w:p>
    <w:p w14:paraId="21693621"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lastRenderedPageBreak/>
        <w:t>I</w:t>
      </w:r>
    </w:p>
    <w:p w14:paraId="21693622" w14:textId="77777777" w:rsidR="00C94318" w:rsidRDefault="00D709CF">
      <w:pPr>
        <w:pStyle w:val="HoofdstukSOP"/>
      </w:pPr>
      <w:bookmarkStart w:id="9" w:name="_Toc9"/>
      <w:r>
        <w:rPr>
          <w:rFonts w:eastAsia="Arial Unicode MS" w:cs="Arial Unicode MS"/>
        </w:rPr>
        <w:t>nterne deskundigheid</w:t>
      </w:r>
      <w:bookmarkEnd w:id="9"/>
    </w:p>
    <w:p w14:paraId="21693623"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De interne deskundigheid van de </w:t>
      </w:r>
      <w:proofErr w:type="spellStart"/>
      <w:r>
        <w:rPr>
          <w:rFonts w:ascii="Calibri" w:hAnsi="Calibri"/>
          <w:sz w:val="22"/>
          <w:szCs w:val="22"/>
          <w:u w:color="000000"/>
        </w:rPr>
        <w:t>prs</w:t>
      </w:r>
      <w:proofErr w:type="spellEnd"/>
      <w:r>
        <w:rPr>
          <w:rFonts w:ascii="Calibri" w:hAnsi="Calibri"/>
          <w:sz w:val="22"/>
          <w:szCs w:val="22"/>
          <w:u w:color="000000"/>
        </w:rPr>
        <w:t xml:space="preserve"> Julianaschool is die deskundigheid die door het eigen team wordt vormgegeven. Hierbij wordt gebruik gemaakt van basis-vak-kennis en de in onze school aanwezige specialistisc</w:t>
      </w:r>
      <w:r>
        <w:rPr>
          <w:rFonts w:ascii="Calibri" w:hAnsi="Calibri"/>
          <w:sz w:val="22"/>
          <w:szCs w:val="22"/>
          <w:u w:color="000000"/>
        </w:rPr>
        <w:t xml:space="preserve">he kennis. </w:t>
      </w:r>
    </w:p>
    <w:p w14:paraId="21693624" w14:textId="77777777" w:rsidR="00C94318" w:rsidRDefault="00D709CF">
      <w:pPr>
        <w:pStyle w:val="ParagraafSOP"/>
        <w:rPr>
          <w:rFonts w:ascii="Calibri" w:eastAsia="Calibri" w:hAnsi="Calibri" w:cs="Calibri"/>
        </w:rPr>
      </w:pPr>
      <w:bookmarkStart w:id="10" w:name="_Toc10"/>
      <w:r>
        <w:rPr>
          <w:rFonts w:ascii="Calibri" w:hAnsi="Calibri"/>
        </w:rPr>
        <w:t xml:space="preserve">Overzicht interne deskundigheid </w:t>
      </w:r>
      <w:bookmarkEnd w:id="10"/>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007"/>
        <w:gridCol w:w="1871"/>
        <w:gridCol w:w="3869"/>
        <w:gridCol w:w="1883"/>
      </w:tblGrid>
      <w:tr w:rsidR="00C94318" w14:paraId="21693629" w14:textId="77777777">
        <w:tblPrEx>
          <w:tblCellMar>
            <w:top w:w="0" w:type="dxa"/>
            <w:left w:w="0" w:type="dxa"/>
            <w:bottom w:w="0" w:type="dxa"/>
            <w:right w:w="0" w:type="dxa"/>
          </w:tblCellMar>
        </w:tblPrEx>
        <w:trPr>
          <w:trHeight w:val="481"/>
        </w:trPr>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25" w14:textId="77777777" w:rsidR="00C94318" w:rsidRDefault="00D709CF">
            <w:pPr>
              <w:pStyle w:val="Tabelstijl2"/>
            </w:pPr>
            <w:r>
              <w:rPr>
                <w:b/>
                <w:bCs/>
              </w:rPr>
              <w:t>Aandachtsgebied</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26" w14:textId="77777777" w:rsidR="00C94318" w:rsidRDefault="00D709CF">
            <w:pPr>
              <w:pStyle w:val="Tabelstijl2"/>
            </w:pPr>
            <w:r>
              <w:rPr>
                <w:b/>
                <w:bCs/>
              </w:rPr>
              <w:t xml:space="preserve">Interne deskundige </w:t>
            </w:r>
          </w:p>
        </w:tc>
        <w:tc>
          <w:tcPr>
            <w:tcW w:w="3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27" w14:textId="77777777" w:rsidR="00C94318" w:rsidRDefault="00D709CF">
            <w:pPr>
              <w:pStyle w:val="Tabelstijl2"/>
            </w:pPr>
            <w:r>
              <w:rPr>
                <w:b/>
                <w:bCs/>
              </w:rPr>
              <w:t>Rol</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28" w14:textId="77777777" w:rsidR="00C94318" w:rsidRDefault="00D709CF">
            <w:pPr>
              <w:pStyle w:val="Tabelstijl2"/>
            </w:pPr>
            <w:r>
              <w:rPr>
                <w:b/>
                <w:bCs/>
              </w:rPr>
              <w:t>Te vinden</w:t>
            </w:r>
          </w:p>
        </w:tc>
      </w:tr>
      <w:tr w:rsidR="00C94318" w14:paraId="2169364C" w14:textId="77777777">
        <w:tblPrEx>
          <w:tblCellMar>
            <w:top w:w="0" w:type="dxa"/>
            <w:left w:w="0" w:type="dxa"/>
            <w:bottom w:w="0" w:type="dxa"/>
            <w:right w:w="0" w:type="dxa"/>
          </w:tblCellMar>
        </w:tblPrEx>
        <w:trPr>
          <w:trHeight w:val="3121"/>
        </w:trPr>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2A" w14:textId="77777777" w:rsidR="00C94318" w:rsidRDefault="00D709CF">
            <w:pPr>
              <w:pStyle w:val="Tabelstijl2"/>
            </w:pPr>
            <w:r>
              <w:rPr>
                <w:rFonts w:eastAsia="Arial Unicode MS" w:cs="Arial Unicode MS"/>
              </w:rPr>
              <w:t xml:space="preserve">Extra-ondersteuning in de klas voor de vakken: </w:t>
            </w:r>
          </w:p>
          <w:p w14:paraId="2169362B" w14:textId="77777777" w:rsidR="00C94318" w:rsidRDefault="00D709CF">
            <w:pPr>
              <w:pStyle w:val="Tabelstijl2"/>
            </w:pPr>
            <w:r>
              <w:rPr>
                <w:rFonts w:eastAsia="Arial Unicode MS" w:cs="Arial Unicode MS"/>
              </w:rPr>
              <w:t>Taal</w:t>
            </w:r>
          </w:p>
          <w:p w14:paraId="2169362C" w14:textId="77777777" w:rsidR="00C94318" w:rsidRDefault="00D709CF">
            <w:pPr>
              <w:pStyle w:val="Tabelstijl2"/>
            </w:pPr>
            <w:r>
              <w:rPr>
                <w:rFonts w:eastAsia="Arial Unicode MS" w:cs="Arial Unicode MS"/>
              </w:rPr>
              <w:t>Lezen</w:t>
            </w:r>
          </w:p>
          <w:p w14:paraId="2169362D" w14:textId="77777777" w:rsidR="00C94318" w:rsidRDefault="00D709CF">
            <w:pPr>
              <w:pStyle w:val="Tabelstijl2"/>
            </w:pPr>
            <w:r>
              <w:rPr>
                <w:rFonts w:eastAsia="Arial Unicode MS" w:cs="Arial Unicode MS"/>
              </w:rPr>
              <w:t>Rekenen</w:t>
            </w:r>
          </w:p>
          <w:p w14:paraId="2169362E" w14:textId="77777777" w:rsidR="00C94318" w:rsidRDefault="00D709CF">
            <w:pPr>
              <w:pStyle w:val="Tabelstijl2"/>
            </w:pPr>
            <w:proofErr w:type="spellStart"/>
            <w:r>
              <w:rPr>
                <w:rFonts w:eastAsia="Arial Unicode MS" w:cs="Arial Unicode MS"/>
              </w:rPr>
              <w:t>Sova</w:t>
            </w:r>
            <w:proofErr w:type="spellEnd"/>
            <w:r>
              <w:rPr>
                <w:rFonts w:eastAsia="Arial Unicode MS" w:cs="Arial Unicode MS"/>
              </w:rPr>
              <w:t xml:space="preserve"> (gedrag)</w:t>
            </w:r>
          </w:p>
        </w:tc>
        <w:tc>
          <w:tcPr>
            <w:tcW w:w="1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2F" w14:textId="77777777" w:rsidR="00C94318" w:rsidRDefault="00D709CF">
            <w:pPr>
              <w:pStyle w:val="Tabelstijl2"/>
            </w:pPr>
            <w:r>
              <w:rPr>
                <w:rFonts w:eastAsia="Arial Unicode MS" w:cs="Arial Unicode MS"/>
              </w:rPr>
              <w:t>Leerkracht</w:t>
            </w:r>
          </w:p>
          <w:p w14:paraId="21693630" w14:textId="77777777" w:rsidR="00C94318" w:rsidRDefault="00C94318">
            <w:pPr>
              <w:pStyle w:val="Tabelstijl2"/>
            </w:pPr>
          </w:p>
          <w:p w14:paraId="21693631" w14:textId="77777777" w:rsidR="00C94318" w:rsidRDefault="00C94318">
            <w:pPr>
              <w:pStyle w:val="Tabelstijl2"/>
            </w:pPr>
          </w:p>
          <w:p w14:paraId="21693632" w14:textId="77777777" w:rsidR="00C94318" w:rsidRDefault="00C94318">
            <w:pPr>
              <w:pStyle w:val="Tabelstijl2"/>
            </w:pPr>
          </w:p>
          <w:p w14:paraId="21693633" w14:textId="77777777" w:rsidR="00C94318" w:rsidRDefault="00D709CF">
            <w:pPr>
              <w:pStyle w:val="Tabelstijl2"/>
            </w:pPr>
            <w:proofErr w:type="spellStart"/>
            <w:r>
              <w:rPr>
                <w:rFonts w:eastAsia="Arial Unicode MS" w:cs="Arial Unicode MS"/>
              </w:rPr>
              <w:t>Taalcoordinator</w:t>
            </w:r>
            <w:proofErr w:type="spellEnd"/>
            <w:r>
              <w:rPr>
                <w:rFonts w:eastAsia="Arial Unicode MS" w:cs="Arial Unicode MS"/>
              </w:rPr>
              <w:t xml:space="preserve"> (</w:t>
            </w:r>
            <w:proofErr w:type="spellStart"/>
            <w:r>
              <w:rPr>
                <w:rFonts w:eastAsia="Arial Unicode MS" w:cs="Arial Unicode MS"/>
              </w:rPr>
              <w:t>Marielle</w:t>
            </w:r>
            <w:proofErr w:type="spellEnd"/>
            <w:r>
              <w:rPr>
                <w:rFonts w:eastAsia="Arial Unicode MS" w:cs="Arial Unicode MS"/>
              </w:rPr>
              <w:t xml:space="preserve"> Pelleboer)</w:t>
            </w:r>
          </w:p>
          <w:p w14:paraId="21693634" w14:textId="77777777" w:rsidR="00C94318" w:rsidRDefault="00C94318">
            <w:pPr>
              <w:pStyle w:val="Tabelstijl2"/>
            </w:pPr>
          </w:p>
          <w:p w14:paraId="21693635" w14:textId="77777777" w:rsidR="00C94318" w:rsidRDefault="00D709CF">
            <w:pPr>
              <w:pStyle w:val="Tabelstijl2"/>
            </w:pPr>
            <w:proofErr w:type="spellStart"/>
            <w:proofErr w:type="gramStart"/>
            <w:r>
              <w:rPr>
                <w:rFonts w:eastAsia="Arial Unicode MS" w:cs="Arial Unicode MS"/>
              </w:rPr>
              <w:t>Leescoordinator</w:t>
            </w:r>
            <w:proofErr w:type="spellEnd"/>
            <w:r>
              <w:rPr>
                <w:rFonts w:eastAsia="Arial Unicode MS" w:cs="Arial Unicode MS"/>
              </w:rPr>
              <w:t xml:space="preserve">  (</w:t>
            </w:r>
            <w:proofErr w:type="gramEnd"/>
            <w:r>
              <w:rPr>
                <w:rFonts w:eastAsia="Arial Unicode MS" w:cs="Arial Unicode MS"/>
              </w:rPr>
              <w:t xml:space="preserve">Carolien Nies) </w:t>
            </w:r>
          </w:p>
          <w:p w14:paraId="21693636" w14:textId="77777777" w:rsidR="00C94318" w:rsidRDefault="00C94318">
            <w:pPr>
              <w:pStyle w:val="Tabelstijl2"/>
            </w:pPr>
          </w:p>
          <w:p w14:paraId="21693637" w14:textId="77777777" w:rsidR="00C94318" w:rsidRDefault="00D709CF">
            <w:pPr>
              <w:pStyle w:val="Tabelstijl2"/>
            </w:pPr>
            <w:r>
              <w:rPr>
                <w:rFonts w:eastAsia="Arial Unicode MS" w:cs="Arial Unicode MS"/>
              </w:rPr>
              <w:t>Reken -</w:t>
            </w:r>
          </w:p>
          <w:p w14:paraId="21693638" w14:textId="77777777" w:rsidR="00C94318" w:rsidRDefault="00D709CF">
            <w:pPr>
              <w:pStyle w:val="Tabelstijl2"/>
            </w:pPr>
            <w:proofErr w:type="spellStart"/>
            <w:r>
              <w:rPr>
                <w:rFonts w:eastAsia="Arial Unicode MS" w:cs="Arial Unicode MS"/>
              </w:rPr>
              <w:t>Coordinator</w:t>
            </w:r>
            <w:proofErr w:type="spellEnd"/>
          </w:p>
          <w:p w14:paraId="21693639" w14:textId="77777777" w:rsidR="00C94318" w:rsidRDefault="00D709CF">
            <w:pPr>
              <w:pStyle w:val="Tabelstijl2"/>
            </w:pPr>
            <w:r>
              <w:rPr>
                <w:rFonts w:eastAsia="Arial Unicode MS" w:cs="Arial Unicode MS"/>
              </w:rPr>
              <w:t>(Anja Riphagen)</w:t>
            </w:r>
          </w:p>
        </w:tc>
        <w:tc>
          <w:tcPr>
            <w:tcW w:w="386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3A" w14:textId="77777777" w:rsidR="00C94318" w:rsidRDefault="00D709CF">
            <w:pPr>
              <w:pStyle w:val="Tabelstijl2"/>
            </w:pPr>
            <w:r>
              <w:rPr>
                <w:rFonts w:eastAsia="Arial Unicode MS" w:cs="Arial Unicode MS"/>
              </w:rPr>
              <w:t>Vormgeven-uitvoeren-borgen extra ondersteuning van de leerling voor rekenen.</w:t>
            </w:r>
          </w:p>
          <w:p w14:paraId="2169363B" w14:textId="77777777" w:rsidR="00C94318" w:rsidRDefault="00C94318">
            <w:pPr>
              <w:pStyle w:val="Tabelstijl2"/>
            </w:pPr>
          </w:p>
          <w:p w14:paraId="2169363C" w14:textId="77777777" w:rsidR="00C94318" w:rsidRDefault="00D709CF">
            <w:pPr>
              <w:pStyle w:val="Tabelstijl2"/>
            </w:pPr>
            <w:r>
              <w:rPr>
                <w:rFonts w:eastAsia="Arial Unicode MS" w:cs="Arial Unicode MS"/>
              </w:rPr>
              <w:t>In samenwerking met directie en IB verantwoordelijk voor:</w:t>
            </w:r>
          </w:p>
          <w:p w14:paraId="2169363D" w14:textId="77777777" w:rsidR="00C94318" w:rsidRDefault="00D709CF">
            <w:pPr>
              <w:pStyle w:val="Tabelstijl2"/>
              <w:numPr>
                <w:ilvl w:val="0"/>
                <w:numId w:val="7"/>
              </w:numPr>
            </w:pPr>
            <w:r>
              <w:rPr>
                <w:rFonts w:eastAsia="Arial Unicode MS" w:cs="Arial Unicode MS"/>
              </w:rPr>
              <w:t xml:space="preserve">Het theoretisch kader van </w:t>
            </w:r>
            <w:r>
              <w:rPr>
                <w:rFonts w:eastAsia="Arial Unicode MS" w:cs="Arial Unicode MS"/>
              </w:rPr>
              <w:t>taal/lezen/rekenen;</w:t>
            </w:r>
          </w:p>
          <w:p w14:paraId="2169363E" w14:textId="77777777" w:rsidR="00C94318" w:rsidRDefault="00D709CF">
            <w:pPr>
              <w:pStyle w:val="Tabelstijl2"/>
              <w:numPr>
                <w:ilvl w:val="0"/>
                <w:numId w:val="7"/>
              </w:numPr>
            </w:pPr>
            <w:proofErr w:type="gramStart"/>
            <w:r>
              <w:rPr>
                <w:rFonts w:eastAsia="Arial Unicode MS" w:cs="Arial Unicode MS"/>
              </w:rPr>
              <w:t>de</w:t>
            </w:r>
            <w:proofErr w:type="gramEnd"/>
            <w:r>
              <w:rPr>
                <w:rFonts w:eastAsia="Arial Unicode MS" w:cs="Arial Unicode MS"/>
              </w:rPr>
              <w:t xml:space="preserve"> schoolanalyse van data/observatie/reflectie;</w:t>
            </w:r>
          </w:p>
          <w:p w14:paraId="2169363F" w14:textId="77777777" w:rsidR="00C94318" w:rsidRDefault="00D709CF">
            <w:pPr>
              <w:pStyle w:val="Tabelstijl2"/>
              <w:numPr>
                <w:ilvl w:val="0"/>
                <w:numId w:val="7"/>
              </w:numPr>
            </w:pPr>
            <w:proofErr w:type="gramStart"/>
            <w:r>
              <w:rPr>
                <w:rFonts w:eastAsia="Arial Unicode MS" w:cs="Arial Unicode MS"/>
              </w:rPr>
              <w:t>feedback</w:t>
            </w:r>
            <w:proofErr w:type="gramEnd"/>
            <w:r>
              <w:rPr>
                <w:rFonts w:eastAsia="Arial Unicode MS" w:cs="Arial Unicode MS"/>
              </w:rPr>
              <w:t xml:space="preserve"> en reflectie;</w:t>
            </w:r>
          </w:p>
          <w:p w14:paraId="21693640" w14:textId="77777777" w:rsidR="00C94318" w:rsidRDefault="00D709CF">
            <w:pPr>
              <w:pStyle w:val="Tabelstijl2"/>
              <w:numPr>
                <w:ilvl w:val="0"/>
                <w:numId w:val="7"/>
              </w:numPr>
            </w:pPr>
            <w:proofErr w:type="gramStart"/>
            <w:r>
              <w:rPr>
                <w:rFonts w:eastAsia="Arial Unicode MS" w:cs="Arial Unicode MS"/>
              </w:rPr>
              <w:t>meedenken</w:t>
            </w:r>
            <w:proofErr w:type="gramEnd"/>
            <w:r>
              <w:rPr>
                <w:rFonts w:eastAsia="Arial Unicode MS" w:cs="Arial Unicode MS"/>
              </w:rPr>
              <w:t xml:space="preserve"> m.b.t. leerlingen die vastlopen.</w:t>
            </w:r>
          </w:p>
        </w:tc>
        <w:tc>
          <w:tcPr>
            <w:tcW w:w="18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41" w14:textId="77777777" w:rsidR="00C94318" w:rsidRDefault="00D709CF">
            <w:pPr>
              <w:pStyle w:val="Tabelstijl2"/>
            </w:pPr>
            <w:r>
              <w:rPr>
                <w:rFonts w:eastAsia="Arial Unicode MS" w:cs="Arial Unicode MS"/>
              </w:rPr>
              <w:t>Groepsplannen</w:t>
            </w:r>
          </w:p>
          <w:p w14:paraId="21693642" w14:textId="77777777" w:rsidR="00C94318" w:rsidRDefault="00D709CF">
            <w:pPr>
              <w:pStyle w:val="Tabelstijl2"/>
            </w:pPr>
            <w:r>
              <w:rPr>
                <w:rFonts w:eastAsia="Arial Unicode MS" w:cs="Arial Unicode MS"/>
              </w:rPr>
              <w:t>OPP</w:t>
            </w:r>
          </w:p>
          <w:p w14:paraId="21693643" w14:textId="77777777" w:rsidR="00C94318" w:rsidRDefault="00C94318">
            <w:pPr>
              <w:pStyle w:val="Tabelstijl2"/>
            </w:pPr>
          </w:p>
          <w:p w14:paraId="21693644" w14:textId="77777777" w:rsidR="00C94318" w:rsidRDefault="00C94318">
            <w:pPr>
              <w:pStyle w:val="Tabelstijl2"/>
            </w:pPr>
          </w:p>
          <w:p w14:paraId="21693645" w14:textId="77777777" w:rsidR="00C94318" w:rsidRDefault="00D709CF">
            <w:pPr>
              <w:pStyle w:val="Tabelstijl2"/>
            </w:pPr>
            <w:proofErr w:type="gramStart"/>
            <w:r>
              <w:rPr>
                <w:rFonts w:eastAsia="Arial Unicode MS" w:cs="Arial Unicode MS"/>
              </w:rPr>
              <w:t>OOT taal</w:t>
            </w:r>
            <w:proofErr w:type="gramEnd"/>
          </w:p>
          <w:p w14:paraId="21693646" w14:textId="77777777" w:rsidR="00C94318" w:rsidRDefault="00C94318">
            <w:pPr>
              <w:pStyle w:val="Tabelstijl2"/>
            </w:pPr>
          </w:p>
          <w:p w14:paraId="21693647" w14:textId="77777777" w:rsidR="00C94318" w:rsidRDefault="00C94318">
            <w:pPr>
              <w:pStyle w:val="Tabelstijl2"/>
            </w:pPr>
          </w:p>
          <w:p w14:paraId="21693648" w14:textId="77777777" w:rsidR="00C94318" w:rsidRDefault="00D709CF">
            <w:pPr>
              <w:pStyle w:val="Tabelstijl2"/>
            </w:pPr>
            <w:r>
              <w:rPr>
                <w:rFonts w:eastAsia="Arial Unicode MS" w:cs="Arial Unicode MS"/>
              </w:rPr>
              <w:t>OOT lezen</w:t>
            </w:r>
          </w:p>
          <w:p w14:paraId="21693649" w14:textId="77777777" w:rsidR="00C94318" w:rsidRDefault="00C94318">
            <w:pPr>
              <w:pStyle w:val="Tabelstijl2"/>
            </w:pPr>
          </w:p>
          <w:p w14:paraId="2169364A" w14:textId="77777777" w:rsidR="00C94318" w:rsidRDefault="00C94318">
            <w:pPr>
              <w:pStyle w:val="Tabelstijl2"/>
            </w:pPr>
          </w:p>
          <w:p w14:paraId="2169364B" w14:textId="77777777" w:rsidR="00C94318" w:rsidRDefault="00D709CF">
            <w:pPr>
              <w:pStyle w:val="Tabelstijl2"/>
            </w:pPr>
            <w:r>
              <w:rPr>
                <w:rFonts w:eastAsia="Arial Unicode MS" w:cs="Arial Unicode MS"/>
              </w:rPr>
              <w:t>OOT rekenen</w:t>
            </w:r>
          </w:p>
        </w:tc>
      </w:tr>
      <w:tr w:rsidR="00C94318" w14:paraId="21693654" w14:textId="77777777">
        <w:tblPrEx>
          <w:tblCellMar>
            <w:top w:w="0" w:type="dxa"/>
            <w:left w:w="0" w:type="dxa"/>
            <w:bottom w:w="0" w:type="dxa"/>
            <w:right w:w="0" w:type="dxa"/>
          </w:tblCellMar>
        </w:tblPrEx>
        <w:trPr>
          <w:trHeight w:val="1201"/>
        </w:trPr>
        <w:tc>
          <w:tcPr>
            <w:tcW w:w="200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4D" w14:textId="77777777" w:rsidR="00C94318" w:rsidRDefault="00D709CF">
            <w:pPr>
              <w:pStyle w:val="Tabelstijl2"/>
            </w:pPr>
            <w:r>
              <w:rPr>
                <w:rFonts w:eastAsia="Arial Unicode MS" w:cs="Arial Unicode MS"/>
              </w:rPr>
              <w:t xml:space="preserve">Extra ondersteuning buiten de groep voor alle </w:t>
            </w:r>
            <w:r>
              <w:rPr>
                <w:rFonts w:eastAsia="Arial Unicode MS" w:cs="Arial Unicode MS"/>
              </w:rPr>
              <w:t>vakgebieden.</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4E" w14:textId="77777777" w:rsidR="00C94318" w:rsidRDefault="00D709CF">
            <w:pPr>
              <w:pStyle w:val="Tabelstijl2"/>
            </w:pPr>
            <w:r>
              <w:rPr>
                <w:rFonts w:eastAsia="Arial Unicode MS" w:cs="Arial Unicode MS"/>
              </w:rPr>
              <w:t>Onderwijsassistent (tot 08 2021) (Jeanine Hulleman)</w:t>
            </w:r>
          </w:p>
        </w:tc>
        <w:tc>
          <w:tcPr>
            <w:tcW w:w="3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4F" w14:textId="77777777" w:rsidR="00C94318" w:rsidRDefault="00D709CF">
            <w:pPr>
              <w:pStyle w:val="Tabelstijl2"/>
            </w:pPr>
            <w:r>
              <w:rPr>
                <w:rFonts w:eastAsia="Arial Unicode MS" w:cs="Arial Unicode MS"/>
              </w:rPr>
              <w:t>In afstemming met leerkracht en/of IB</w:t>
            </w:r>
          </w:p>
          <w:p w14:paraId="21693650" w14:textId="77777777" w:rsidR="00C94318" w:rsidRDefault="00D709CF">
            <w:pPr>
              <w:pStyle w:val="Tabelstijl2"/>
              <w:numPr>
                <w:ilvl w:val="0"/>
                <w:numId w:val="8"/>
              </w:numPr>
            </w:pPr>
            <w:proofErr w:type="gramStart"/>
            <w:r>
              <w:rPr>
                <w:rFonts w:eastAsia="Arial Unicode MS" w:cs="Arial Unicode MS"/>
              </w:rPr>
              <w:t>ondersteuning</w:t>
            </w:r>
            <w:proofErr w:type="gramEnd"/>
            <w:r>
              <w:rPr>
                <w:rFonts w:eastAsia="Arial Unicode MS" w:cs="Arial Unicode MS"/>
              </w:rPr>
              <w:t xml:space="preserve"> in de groep (extra handen en ogen)</w:t>
            </w:r>
          </w:p>
          <w:p w14:paraId="21693651" w14:textId="77777777" w:rsidR="00C94318" w:rsidRDefault="00D709CF">
            <w:pPr>
              <w:pStyle w:val="Tabelstijl2"/>
              <w:numPr>
                <w:ilvl w:val="0"/>
                <w:numId w:val="8"/>
              </w:numPr>
            </w:pPr>
            <w:r>
              <w:rPr>
                <w:rFonts w:eastAsia="Arial Unicode MS" w:cs="Arial Unicode MS"/>
              </w:rPr>
              <w:t>Begeleiden individuele leerlingen</w:t>
            </w:r>
          </w:p>
          <w:p w14:paraId="21693652" w14:textId="77777777" w:rsidR="00C94318" w:rsidRDefault="00D709CF">
            <w:pPr>
              <w:pStyle w:val="Tabelstijl2"/>
              <w:numPr>
                <w:ilvl w:val="0"/>
                <w:numId w:val="8"/>
              </w:numPr>
            </w:pPr>
            <w:r>
              <w:rPr>
                <w:rFonts w:eastAsia="Arial Unicode MS" w:cs="Arial Unicode MS"/>
              </w:rPr>
              <w:t>Begeleiden groepjes leerlingen</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53" w14:textId="77777777" w:rsidR="00C94318" w:rsidRDefault="00D709CF">
            <w:pPr>
              <w:pStyle w:val="Tabelstijl2"/>
            </w:pPr>
            <w:r>
              <w:rPr>
                <w:rFonts w:eastAsia="Arial Unicode MS" w:cs="Arial Unicode MS"/>
              </w:rPr>
              <w:t xml:space="preserve">Zorgplan </w:t>
            </w:r>
          </w:p>
        </w:tc>
      </w:tr>
      <w:tr w:rsidR="00C94318" w14:paraId="2169365C" w14:textId="77777777">
        <w:tblPrEx>
          <w:tblCellMar>
            <w:top w:w="0" w:type="dxa"/>
            <w:left w:w="0" w:type="dxa"/>
            <w:bottom w:w="0" w:type="dxa"/>
            <w:right w:w="0" w:type="dxa"/>
          </w:tblCellMar>
        </w:tblPrEx>
        <w:trPr>
          <w:trHeight w:val="1681"/>
        </w:trPr>
        <w:tc>
          <w:tcPr>
            <w:tcW w:w="2006" w:type="dxa"/>
            <w:vMerge/>
            <w:tcBorders>
              <w:top w:val="single" w:sz="2" w:space="0" w:color="000000"/>
              <w:left w:val="single" w:sz="2" w:space="0" w:color="000000"/>
              <w:bottom w:val="single" w:sz="2" w:space="0" w:color="000000"/>
              <w:right w:val="single" w:sz="2" w:space="0" w:color="000000"/>
            </w:tcBorders>
            <w:shd w:val="clear" w:color="auto" w:fill="auto"/>
          </w:tcPr>
          <w:p w14:paraId="21693655" w14:textId="77777777" w:rsidR="00C94318" w:rsidRDefault="00C94318"/>
        </w:tc>
        <w:tc>
          <w:tcPr>
            <w:tcW w:w="1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56" w14:textId="77777777" w:rsidR="00C94318" w:rsidRDefault="00D709CF">
            <w:pPr>
              <w:pStyle w:val="Tabelstijl2"/>
            </w:pPr>
            <w:r>
              <w:rPr>
                <w:rFonts w:eastAsia="Arial Unicode MS" w:cs="Arial Unicode MS"/>
              </w:rPr>
              <w:t>Leerkrachtonder-</w:t>
            </w:r>
            <w:proofErr w:type="spellStart"/>
            <w:r>
              <w:rPr>
                <w:rFonts w:eastAsia="Arial Unicode MS" w:cs="Arial Unicode MS"/>
              </w:rPr>
              <w:t>steuner</w:t>
            </w:r>
            <w:proofErr w:type="spellEnd"/>
            <w:r>
              <w:rPr>
                <w:rFonts w:eastAsia="Arial Unicode MS" w:cs="Arial Unicode MS"/>
              </w:rPr>
              <w:t xml:space="preserve"> (08 2021)</w:t>
            </w:r>
          </w:p>
        </w:tc>
        <w:tc>
          <w:tcPr>
            <w:tcW w:w="386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57" w14:textId="77777777" w:rsidR="00C94318" w:rsidRDefault="00D709CF">
            <w:pPr>
              <w:pStyle w:val="Tabelstijl2"/>
            </w:pPr>
            <w:r>
              <w:rPr>
                <w:rFonts w:eastAsia="Arial Unicode MS" w:cs="Arial Unicode MS"/>
              </w:rPr>
              <w:t>In afstemming met leerkracht en/of IB</w:t>
            </w:r>
          </w:p>
          <w:p w14:paraId="21693658" w14:textId="77777777" w:rsidR="00C94318" w:rsidRDefault="00D709CF">
            <w:pPr>
              <w:pStyle w:val="Tabelstijl2"/>
              <w:numPr>
                <w:ilvl w:val="0"/>
                <w:numId w:val="9"/>
              </w:numPr>
            </w:pPr>
            <w:proofErr w:type="gramStart"/>
            <w:r>
              <w:rPr>
                <w:rFonts w:eastAsia="Arial Unicode MS" w:cs="Arial Unicode MS"/>
              </w:rPr>
              <w:t>ondersteuning</w:t>
            </w:r>
            <w:proofErr w:type="gramEnd"/>
            <w:r>
              <w:rPr>
                <w:rFonts w:eastAsia="Arial Unicode MS" w:cs="Arial Unicode MS"/>
              </w:rPr>
              <w:t xml:space="preserve"> in de groep (extra handen en ogen)</w:t>
            </w:r>
          </w:p>
          <w:p w14:paraId="21693659" w14:textId="77777777" w:rsidR="00C94318" w:rsidRDefault="00D709CF">
            <w:pPr>
              <w:pStyle w:val="Tabelstijl2"/>
              <w:numPr>
                <w:ilvl w:val="0"/>
                <w:numId w:val="9"/>
              </w:numPr>
            </w:pPr>
            <w:r>
              <w:rPr>
                <w:rFonts w:eastAsia="Arial Unicode MS" w:cs="Arial Unicode MS"/>
              </w:rPr>
              <w:t>Begeleiden/instrueren individuele leerlingen</w:t>
            </w:r>
          </w:p>
          <w:p w14:paraId="2169365A" w14:textId="77777777" w:rsidR="00C94318" w:rsidRDefault="00D709CF">
            <w:pPr>
              <w:pStyle w:val="Tabelstijl2"/>
              <w:numPr>
                <w:ilvl w:val="0"/>
                <w:numId w:val="9"/>
              </w:numPr>
            </w:pPr>
            <w:r>
              <w:rPr>
                <w:rFonts w:eastAsia="Arial Unicode MS" w:cs="Arial Unicode MS"/>
              </w:rPr>
              <w:t>Begeleiden/instrueren groepjes leerlingen</w:t>
            </w:r>
          </w:p>
        </w:tc>
        <w:tc>
          <w:tcPr>
            <w:tcW w:w="18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5B" w14:textId="77777777" w:rsidR="00C94318" w:rsidRDefault="00D709CF">
            <w:pPr>
              <w:pStyle w:val="Tabelstijl2"/>
            </w:pPr>
            <w:r>
              <w:rPr>
                <w:rFonts w:eastAsia="Arial Unicode MS" w:cs="Arial Unicode MS"/>
              </w:rPr>
              <w:t xml:space="preserve">Zorgplan </w:t>
            </w:r>
          </w:p>
        </w:tc>
      </w:tr>
      <w:tr w:rsidR="00C94318" w14:paraId="21693661" w14:textId="77777777">
        <w:tblPrEx>
          <w:tblCellMar>
            <w:top w:w="0" w:type="dxa"/>
            <w:left w:w="0" w:type="dxa"/>
            <w:bottom w:w="0" w:type="dxa"/>
            <w:right w:w="0" w:type="dxa"/>
          </w:tblCellMar>
        </w:tblPrEx>
        <w:trPr>
          <w:trHeight w:val="961"/>
        </w:trPr>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5D" w14:textId="77777777" w:rsidR="00C94318" w:rsidRDefault="00D709CF">
            <w:pPr>
              <w:pStyle w:val="Tabelstijl2"/>
            </w:pPr>
            <w:r>
              <w:rPr>
                <w:rFonts w:eastAsia="Arial Unicode MS" w:cs="Arial Unicode MS"/>
              </w:rPr>
              <w:t>Dyslexie &amp; dyscalculie</w:t>
            </w:r>
          </w:p>
        </w:tc>
        <w:tc>
          <w:tcPr>
            <w:tcW w:w="57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5E" w14:textId="77777777" w:rsidR="00C94318" w:rsidRDefault="00D709CF">
            <w:pPr>
              <w:pStyle w:val="Tabelstijl2"/>
            </w:pPr>
            <w:r>
              <w:rPr>
                <w:rFonts w:eastAsia="Arial Unicode MS" w:cs="Arial Unicode MS"/>
              </w:rPr>
              <w:t>Specifieke begeleiding/maatwerk voor deze leerlingen wordt ingezet door nauwe samenwerking met externe deskundigen. Zie hiervoor hoofdstuk externe deskundigheid.</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5F" w14:textId="77777777" w:rsidR="00C94318" w:rsidRDefault="00D709CF">
            <w:pPr>
              <w:pStyle w:val="Tabelstijl2"/>
            </w:pPr>
            <w:r>
              <w:rPr>
                <w:rFonts w:eastAsia="Arial Unicode MS" w:cs="Arial Unicode MS"/>
              </w:rPr>
              <w:t>ERWD-protocol</w:t>
            </w:r>
          </w:p>
          <w:p w14:paraId="21693660" w14:textId="77777777" w:rsidR="00C94318" w:rsidRDefault="00D709CF">
            <w:pPr>
              <w:pStyle w:val="Tabelstijl2"/>
            </w:pPr>
            <w:r>
              <w:rPr>
                <w:rFonts w:eastAsia="Arial Unicode MS" w:cs="Arial Unicode MS"/>
              </w:rPr>
              <w:t>Kwaliteitskaart-dyslexie/dyscalculie</w:t>
            </w:r>
          </w:p>
        </w:tc>
      </w:tr>
      <w:tr w:rsidR="00C94318" w14:paraId="21693667" w14:textId="77777777">
        <w:tblPrEx>
          <w:tblCellMar>
            <w:top w:w="0" w:type="dxa"/>
            <w:left w:w="0" w:type="dxa"/>
            <w:bottom w:w="0" w:type="dxa"/>
            <w:right w:w="0" w:type="dxa"/>
          </w:tblCellMar>
        </w:tblPrEx>
        <w:trPr>
          <w:trHeight w:val="1921"/>
        </w:trPr>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62" w14:textId="77777777" w:rsidR="00C94318" w:rsidRDefault="00D709CF">
            <w:pPr>
              <w:pStyle w:val="Tabelstijl2"/>
            </w:pPr>
            <w:r>
              <w:rPr>
                <w:rFonts w:eastAsia="Arial Unicode MS" w:cs="Arial Unicode MS"/>
              </w:rPr>
              <w:t>Gedrag</w:t>
            </w:r>
          </w:p>
        </w:tc>
        <w:tc>
          <w:tcPr>
            <w:tcW w:w="1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63" w14:textId="77777777" w:rsidR="00C94318" w:rsidRDefault="00D709CF">
            <w:pPr>
              <w:pStyle w:val="Tabelstijl2"/>
            </w:pPr>
            <w:r>
              <w:rPr>
                <w:rFonts w:eastAsia="Arial Unicode MS" w:cs="Arial Unicode MS"/>
              </w:rPr>
              <w:t xml:space="preserve">Gedragsspecialist </w:t>
            </w:r>
          </w:p>
        </w:tc>
        <w:tc>
          <w:tcPr>
            <w:tcW w:w="386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64" w14:textId="77777777" w:rsidR="00C94318" w:rsidRDefault="00D709CF">
            <w:pPr>
              <w:pStyle w:val="Tabelstijl2"/>
            </w:pPr>
            <w:r>
              <w:rPr>
                <w:rFonts w:eastAsia="Arial Unicode MS" w:cs="Arial Unicode MS"/>
              </w:rPr>
              <w:t>Vormgeven-begeleiden uitvoeren-bewaken van systemen/vaardigheden die het fundament zijn voor het realiseren van Rust, Respect en Regelmaat.</w:t>
            </w:r>
          </w:p>
          <w:p w14:paraId="21693665" w14:textId="77777777" w:rsidR="00C94318" w:rsidRDefault="00D709CF">
            <w:pPr>
              <w:pStyle w:val="Tabelstijl2"/>
            </w:pPr>
            <w:r>
              <w:rPr>
                <w:rFonts w:eastAsia="Arial Unicode MS" w:cs="Arial Unicode MS"/>
              </w:rPr>
              <w:t xml:space="preserve">- Ondersteuning op maat bieden aan leerkrachten voor de begeleiding van die leerlingen die extra </w:t>
            </w:r>
            <w:r>
              <w:rPr>
                <w:rFonts w:eastAsia="Arial Unicode MS" w:cs="Arial Unicode MS"/>
              </w:rPr>
              <w:t xml:space="preserve">begeleiding nodig hebben op dit onderwerp. </w:t>
            </w:r>
          </w:p>
        </w:tc>
        <w:tc>
          <w:tcPr>
            <w:tcW w:w="18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66" w14:textId="77777777" w:rsidR="00C94318" w:rsidRDefault="00D709CF">
            <w:pPr>
              <w:pStyle w:val="Tabelstijl2"/>
            </w:pPr>
            <w:r>
              <w:rPr>
                <w:rFonts w:eastAsia="Arial Unicode MS" w:cs="Arial Unicode MS"/>
              </w:rPr>
              <w:t xml:space="preserve">OOT </w:t>
            </w:r>
            <w:proofErr w:type="spellStart"/>
            <w:r>
              <w:rPr>
                <w:rFonts w:eastAsia="Arial Unicode MS" w:cs="Arial Unicode MS"/>
              </w:rPr>
              <w:t>soem</w:t>
            </w:r>
            <w:proofErr w:type="spellEnd"/>
            <w:r>
              <w:rPr>
                <w:rFonts w:eastAsia="Arial Unicode MS" w:cs="Arial Unicode MS"/>
              </w:rPr>
              <w:t>/</w:t>
            </w:r>
            <w:proofErr w:type="spellStart"/>
            <w:r>
              <w:rPr>
                <w:rFonts w:eastAsia="Arial Unicode MS" w:cs="Arial Unicode MS"/>
              </w:rPr>
              <w:t>sova</w:t>
            </w:r>
            <w:proofErr w:type="spellEnd"/>
          </w:p>
        </w:tc>
      </w:tr>
      <w:tr w:rsidR="00C94318" w14:paraId="2169366F" w14:textId="77777777">
        <w:tblPrEx>
          <w:tblCellMar>
            <w:top w:w="0" w:type="dxa"/>
            <w:left w:w="0" w:type="dxa"/>
            <w:bottom w:w="0" w:type="dxa"/>
            <w:right w:w="0" w:type="dxa"/>
          </w:tblCellMar>
        </w:tblPrEx>
        <w:trPr>
          <w:trHeight w:val="961"/>
        </w:trPr>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68" w14:textId="77777777" w:rsidR="00C94318" w:rsidRDefault="00D709CF">
            <w:pPr>
              <w:pStyle w:val="Tabelstijl2"/>
            </w:pPr>
            <w:r>
              <w:rPr>
                <w:rFonts w:eastAsia="Arial Unicode MS" w:cs="Arial Unicode MS"/>
              </w:rPr>
              <w:t>Kwalitatief onderwijs (effectief lesgeven)</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69" w14:textId="77777777" w:rsidR="00C94318" w:rsidRDefault="00D709CF">
            <w:pPr>
              <w:pStyle w:val="Tabelstijl2"/>
            </w:pPr>
            <w:r>
              <w:rPr>
                <w:rFonts w:eastAsia="Arial Unicode MS" w:cs="Arial Unicode MS"/>
              </w:rPr>
              <w:t xml:space="preserve">Directie </w:t>
            </w:r>
          </w:p>
          <w:p w14:paraId="2169366A" w14:textId="77777777" w:rsidR="00C94318" w:rsidRDefault="00D709CF">
            <w:pPr>
              <w:pStyle w:val="Tabelstijl2"/>
            </w:pPr>
            <w:r>
              <w:rPr>
                <w:rFonts w:eastAsia="Arial Unicode MS" w:cs="Arial Unicode MS"/>
              </w:rPr>
              <w:t xml:space="preserve">(Ellen </w:t>
            </w:r>
            <w:proofErr w:type="spellStart"/>
            <w:r>
              <w:rPr>
                <w:rFonts w:eastAsia="Arial Unicode MS" w:cs="Arial Unicode MS"/>
              </w:rPr>
              <w:t>Laninga</w:t>
            </w:r>
            <w:proofErr w:type="spellEnd"/>
            <w:r>
              <w:rPr>
                <w:rFonts w:eastAsia="Arial Unicode MS" w:cs="Arial Unicode MS"/>
              </w:rPr>
              <w:t xml:space="preserve">) </w:t>
            </w:r>
          </w:p>
        </w:tc>
        <w:tc>
          <w:tcPr>
            <w:tcW w:w="3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6B" w14:textId="77777777" w:rsidR="00C94318" w:rsidRDefault="00D709CF">
            <w:pPr>
              <w:pStyle w:val="Tabelstijl2"/>
            </w:pPr>
            <w:proofErr w:type="gramStart"/>
            <w:r>
              <w:rPr>
                <w:rFonts w:eastAsia="Arial Unicode MS" w:cs="Arial Unicode MS"/>
              </w:rPr>
              <w:t>Leiding geven</w:t>
            </w:r>
            <w:proofErr w:type="gramEnd"/>
            <w:r>
              <w:rPr>
                <w:rFonts w:eastAsia="Arial Unicode MS" w:cs="Arial Unicode MS"/>
              </w:rPr>
              <w:t xml:space="preserve"> aan totale organisatie vanuit visie en missie en het realiseren van onderwijs van optimale kwaliteit.</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6C" w14:textId="77777777" w:rsidR="00C94318" w:rsidRDefault="00D709CF">
            <w:pPr>
              <w:pStyle w:val="Tabelstijl2"/>
            </w:pPr>
            <w:r>
              <w:rPr>
                <w:rFonts w:eastAsia="Arial Unicode MS" w:cs="Arial Unicode MS"/>
              </w:rPr>
              <w:t>Schoolplan</w:t>
            </w:r>
          </w:p>
          <w:p w14:paraId="2169366D" w14:textId="77777777" w:rsidR="00C94318" w:rsidRDefault="00D709CF">
            <w:pPr>
              <w:pStyle w:val="Tabelstijl2"/>
            </w:pPr>
            <w:r>
              <w:rPr>
                <w:rFonts w:eastAsia="Arial Unicode MS" w:cs="Arial Unicode MS"/>
              </w:rPr>
              <w:t>Jaarplan</w:t>
            </w:r>
          </w:p>
          <w:p w14:paraId="2169366E" w14:textId="77777777" w:rsidR="00C94318" w:rsidRDefault="00D709CF">
            <w:pPr>
              <w:pStyle w:val="Tabelstijl2"/>
            </w:pPr>
            <w:r>
              <w:rPr>
                <w:rFonts w:eastAsia="Arial Unicode MS" w:cs="Arial Unicode MS"/>
              </w:rPr>
              <w:lastRenderedPageBreak/>
              <w:t xml:space="preserve">OOT-doelenborden + </w:t>
            </w:r>
            <w:proofErr w:type="gramStart"/>
            <w:r>
              <w:rPr>
                <w:rFonts w:eastAsia="Arial Unicode MS" w:cs="Arial Unicode MS"/>
              </w:rPr>
              <w:t>PDCA plannen</w:t>
            </w:r>
            <w:proofErr w:type="gramEnd"/>
          </w:p>
        </w:tc>
      </w:tr>
      <w:tr w:rsidR="00C94318" w14:paraId="21693673" w14:textId="77777777">
        <w:tblPrEx>
          <w:tblCellMar>
            <w:top w:w="0" w:type="dxa"/>
            <w:left w:w="0" w:type="dxa"/>
            <w:bottom w:w="0" w:type="dxa"/>
            <w:right w:w="0" w:type="dxa"/>
          </w:tblCellMar>
        </w:tblPrEx>
        <w:trPr>
          <w:trHeight w:val="481"/>
        </w:trPr>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70" w14:textId="77777777" w:rsidR="00C94318" w:rsidRDefault="00D709CF">
            <w:pPr>
              <w:pStyle w:val="Tabelstijl2"/>
            </w:pPr>
            <w:r>
              <w:rPr>
                <w:rFonts w:eastAsia="Arial Unicode MS" w:cs="Arial Unicode MS"/>
              </w:rPr>
              <w:lastRenderedPageBreak/>
              <w:t>Medisch handelen</w:t>
            </w:r>
          </w:p>
        </w:tc>
        <w:tc>
          <w:tcPr>
            <w:tcW w:w="574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71" w14:textId="77777777" w:rsidR="00C94318" w:rsidRDefault="00D709CF">
            <w:pPr>
              <w:pStyle w:val="Tabelstijl2"/>
            </w:pPr>
            <w:r>
              <w:rPr>
                <w:rFonts w:eastAsia="Arial Unicode MS" w:cs="Arial Unicode MS"/>
              </w:rPr>
              <w:t>Geen interne specialist. De medische handelingen die wij wel en niet uitvoeren staan beschreven in het zorgplan.</w:t>
            </w:r>
          </w:p>
        </w:tc>
        <w:tc>
          <w:tcPr>
            <w:tcW w:w="18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72" w14:textId="77777777" w:rsidR="00C94318" w:rsidRDefault="00D709CF">
            <w:pPr>
              <w:pStyle w:val="Tabelstijl2"/>
            </w:pPr>
            <w:r>
              <w:rPr>
                <w:rFonts w:eastAsia="Arial Unicode MS" w:cs="Arial Unicode MS"/>
              </w:rPr>
              <w:t>Zorgplan</w:t>
            </w:r>
          </w:p>
        </w:tc>
      </w:tr>
      <w:tr w:rsidR="00C94318" w14:paraId="2169367A" w14:textId="77777777">
        <w:tblPrEx>
          <w:tblCellMar>
            <w:top w:w="0" w:type="dxa"/>
            <w:left w:w="0" w:type="dxa"/>
            <w:bottom w:w="0" w:type="dxa"/>
            <w:right w:w="0" w:type="dxa"/>
          </w:tblCellMar>
        </w:tblPrEx>
        <w:trPr>
          <w:trHeight w:val="1201"/>
        </w:trPr>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74" w14:textId="77777777" w:rsidR="00C94318" w:rsidRDefault="00D709CF">
            <w:pPr>
              <w:pStyle w:val="Tabelstijl2"/>
            </w:pPr>
            <w:r>
              <w:rPr>
                <w:rFonts w:eastAsia="Arial Unicode MS" w:cs="Arial Unicode MS"/>
              </w:rPr>
              <w:t>Zorg organisatie</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75" w14:textId="77777777" w:rsidR="00C94318" w:rsidRDefault="00D709CF">
            <w:pPr>
              <w:pStyle w:val="Tabelstijl2"/>
            </w:pPr>
            <w:r>
              <w:rPr>
                <w:rFonts w:eastAsia="Arial Unicode MS" w:cs="Arial Unicode MS"/>
              </w:rPr>
              <w:t>Kwaliteits-co</w:t>
            </w:r>
            <w:r>
              <w:rPr>
                <w:rFonts w:eastAsia="Arial Unicode MS" w:cs="Arial Unicode MS"/>
              </w:rPr>
              <w:t>ö</w:t>
            </w:r>
            <w:r>
              <w:rPr>
                <w:rFonts w:eastAsia="Arial Unicode MS" w:cs="Arial Unicode MS"/>
              </w:rPr>
              <w:t>rdinator zorg - IB</w:t>
            </w:r>
          </w:p>
          <w:p w14:paraId="21693676" w14:textId="77777777" w:rsidR="00C94318" w:rsidRDefault="00D709CF">
            <w:pPr>
              <w:pStyle w:val="Tabelstijl2"/>
            </w:pPr>
            <w:r>
              <w:rPr>
                <w:rFonts w:eastAsia="Arial Unicode MS" w:cs="Arial Unicode MS"/>
              </w:rPr>
              <w:t>(</w:t>
            </w:r>
            <w:proofErr w:type="spellStart"/>
            <w:r>
              <w:rPr>
                <w:rFonts w:eastAsia="Arial Unicode MS" w:cs="Arial Unicode MS"/>
              </w:rPr>
              <w:t>Janette</w:t>
            </w:r>
            <w:proofErr w:type="spellEnd"/>
            <w:r>
              <w:rPr>
                <w:rFonts w:eastAsia="Arial Unicode MS" w:cs="Arial Unicode MS"/>
              </w:rPr>
              <w:t xml:space="preserve"> </w:t>
            </w:r>
            <w:proofErr w:type="spellStart"/>
            <w:r>
              <w:rPr>
                <w:rFonts w:eastAsia="Arial Unicode MS" w:cs="Arial Unicode MS"/>
              </w:rPr>
              <w:t>Nammensma</w:t>
            </w:r>
            <w:proofErr w:type="spellEnd"/>
            <w:r>
              <w:rPr>
                <w:rFonts w:eastAsia="Arial Unicode MS" w:cs="Arial Unicode MS"/>
              </w:rPr>
              <w:t>)</w:t>
            </w:r>
          </w:p>
        </w:tc>
        <w:tc>
          <w:tcPr>
            <w:tcW w:w="3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77" w14:textId="77777777" w:rsidR="00C94318" w:rsidRDefault="00D709CF">
            <w:pPr>
              <w:pStyle w:val="Tabelstijl2"/>
            </w:pPr>
            <w:proofErr w:type="gramStart"/>
            <w:r>
              <w:rPr>
                <w:rFonts w:eastAsia="Arial Unicode MS" w:cs="Arial Unicode MS"/>
              </w:rPr>
              <w:t>Leiding geven</w:t>
            </w:r>
            <w:proofErr w:type="gramEnd"/>
            <w:r>
              <w:rPr>
                <w:rFonts w:eastAsia="Arial Unicode MS" w:cs="Arial Unicode MS"/>
              </w:rPr>
              <w:t xml:space="preserve"> aan alle processen die basisondersteuning en school-specifieke ondersteuning realiseren.</w:t>
            </w:r>
          </w:p>
        </w:tc>
        <w:tc>
          <w:tcPr>
            <w:tcW w:w="1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78" w14:textId="77777777" w:rsidR="00C94318" w:rsidRDefault="00D709CF">
            <w:pPr>
              <w:pStyle w:val="Tabelstijl2"/>
            </w:pPr>
            <w:r>
              <w:rPr>
                <w:rFonts w:eastAsia="Arial Unicode MS" w:cs="Arial Unicode MS"/>
              </w:rPr>
              <w:t>Zorgplan</w:t>
            </w:r>
          </w:p>
          <w:p w14:paraId="21693679" w14:textId="77777777" w:rsidR="00C94318" w:rsidRDefault="00D709CF">
            <w:pPr>
              <w:pStyle w:val="Tabelstijl2"/>
            </w:pPr>
            <w:r>
              <w:rPr>
                <w:rFonts w:eastAsia="Arial Unicode MS" w:cs="Arial Unicode MS"/>
              </w:rPr>
              <w:t>Kwaliteitskaarten</w:t>
            </w:r>
          </w:p>
        </w:tc>
      </w:tr>
    </w:tbl>
    <w:p w14:paraId="2169367B" w14:textId="77777777" w:rsidR="00C94318" w:rsidRDefault="00C94318">
      <w:pPr>
        <w:pStyle w:val="Hoofdtekst"/>
        <w:rPr>
          <w:color w:val="4B6A87"/>
          <w:u w:color="4B6A87"/>
        </w:rPr>
      </w:pPr>
    </w:p>
    <w:p w14:paraId="2169367C"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7D" w14:textId="77777777" w:rsidR="00C94318" w:rsidRDefault="00D709CF">
      <w:pPr>
        <w:pStyle w:val="ParagraafSOP"/>
        <w:rPr>
          <w:rFonts w:ascii="Calibri" w:eastAsia="Calibri" w:hAnsi="Calibri" w:cs="Calibri"/>
        </w:rPr>
      </w:pPr>
      <w:bookmarkStart w:id="11" w:name="_Toc11"/>
      <w:r>
        <w:rPr>
          <w:rFonts w:ascii="Calibri" w:hAnsi="Calibri"/>
        </w:rPr>
        <w:t>Werkwijze</w:t>
      </w:r>
      <w:bookmarkEnd w:id="11"/>
    </w:p>
    <w:p w14:paraId="2169367E"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Om zicht te hebben en te houden en zo op een juiste manier alle leerlingen te begeleiden worden kinderen bij wie, om welke reden dan ook, het leren moeizaam of anders gaat, cyclisch besproken. (</w:t>
      </w:r>
      <w:proofErr w:type="gramStart"/>
      <w:r>
        <w:rPr>
          <w:rFonts w:ascii="Calibri" w:hAnsi="Calibri"/>
          <w:sz w:val="22"/>
          <w:szCs w:val="22"/>
          <w:u w:color="000000"/>
        </w:rPr>
        <w:t>zie</w:t>
      </w:r>
      <w:proofErr w:type="gramEnd"/>
      <w:r>
        <w:rPr>
          <w:rFonts w:ascii="Calibri" w:hAnsi="Calibri"/>
          <w:sz w:val="22"/>
          <w:szCs w:val="22"/>
          <w:u w:color="000000"/>
        </w:rPr>
        <w:t xml:space="preserve"> kwaliteitskaart ondersteuning &amp; zorg). </w:t>
      </w:r>
    </w:p>
    <w:p w14:paraId="2169367F"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Deze </w:t>
      </w:r>
      <w:r>
        <w:rPr>
          <w:rFonts w:ascii="Calibri" w:hAnsi="Calibri"/>
          <w:b/>
          <w:bCs/>
          <w:sz w:val="22"/>
          <w:szCs w:val="22"/>
          <w:u w:color="000000"/>
        </w:rPr>
        <w:t>cyclisch geor</w:t>
      </w:r>
      <w:r>
        <w:rPr>
          <w:rFonts w:ascii="Calibri" w:hAnsi="Calibri"/>
          <w:b/>
          <w:bCs/>
          <w:sz w:val="22"/>
          <w:szCs w:val="22"/>
          <w:u w:color="000000"/>
        </w:rPr>
        <w:t xml:space="preserve">ganiseerde </w:t>
      </w:r>
      <w:proofErr w:type="gramStart"/>
      <w:r>
        <w:rPr>
          <w:rFonts w:ascii="Calibri" w:hAnsi="Calibri"/>
          <w:b/>
          <w:bCs/>
          <w:sz w:val="22"/>
          <w:szCs w:val="22"/>
          <w:u w:color="000000"/>
        </w:rPr>
        <w:t xml:space="preserve">werkwijze  </w:t>
      </w:r>
      <w:r>
        <w:rPr>
          <w:rFonts w:ascii="Calibri" w:hAnsi="Calibri"/>
          <w:sz w:val="22"/>
          <w:szCs w:val="22"/>
          <w:u w:color="000000"/>
        </w:rPr>
        <w:t>wordt</w:t>
      </w:r>
      <w:proofErr w:type="gramEnd"/>
      <w:r>
        <w:rPr>
          <w:rFonts w:ascii="Calibri" w:hAnsi="Calibri"/>
          <w:sz w:val="22"/>
          <w:szCs w:val="22"/>
          <w:u w:color="000000"/>
        </w:rPr>
        <w:t xml:space="preserve"> gekenmerkt door:</w:t>
      </w:r>
    </w:p>
    <w:p w14:paraId="21693680" w14:textId="77777777" w:rsidR="00C94318" w:rsidRDefault="00D709CF">
      <w:pPr>
        <w:pStyle w:val="HoofdtekstSOP"/>
        <w:numPr>
          <w:ilvl w:val="0"/>
          <w:numId w:val="11"/>
        </w:numPr>
      </w:pPr>
      <w:proofErr w:type="gramStart"/>
      <w:r>
        <w:rPr>
          <w:b/>
          <w:bCs/>
        </w:rPr>
        <w:t>doelgericht</w:t>
      </w:r>
      <w:proofErr w:type="gramEnd"/>
      <w:r>
        <w:t xml:space="preserve"> werken op basis van  </w:t>
      </w:r>
    </w:p>
    <w:p w14:paraId="21693681" w14:textId="77777777" w:rsidR="00C94318" w:rsidRDefault="00D709CF">
      <w:pPr>
        <w:pStyle w:val="HoofdtekstSOP"/>
        <w:numPr>
          <w:ilvl w:val="0"/>
          <w:numId w:val="11"/>
        </w:numPr>
      </w:pPr>
      <w:proofErr w:type="gramStart"/>
      <w:r>
        <w:rPr>
          <w:b/>
          <w:bCs/>
        </w:rPr>
        <w:t>systematisch</w:t>
      </w:r>
      <w:proofErr w:type="gramEnd"/>
      <w:r>
        <w:rPr>
          <w:b/>
          <w:bCs/>
        </w:rPr>
        <w:t xml:space="preserve"> verzamelde informatie </w:t>
      </w:r>
      <w:r>
        <w:t>die vervolgens,</w:t>
      </w:r>
    </w:p>
    <w:p w14:paraId="21693682" w14:textId="77777777" w:rsidR="00C94318" w:rsidRDefault="00D709CF">
      <w:pPr>
        <w:pStyle w:val="HoofdtekstSOP"/>
        <w:numPr>
          <w:ilvl w:val="0"/>
          <w:numId w:val="11"/>
        </w:numPr>
      </w:pPr>
      <w:proofErr w:type="gramStart"/>
      <w:r>
        <w:t>duidelijk</w:t>
      </w:r>
      <w:proofErr w:type="gramEnd"/>
      <w:r>
        <w:t xml:space="preserve"> wordt vertaald naar wat we willen bereiken. Dit doen we op een concrete manier waarin middelen/tijd/verantwoordelijk</w:t>
      </w:r>
      <w:r>
        <w:t>heden zichtbaar worden gemaakt.</w:t>
      </w:r>
    </w:p>
    <w:p w14:paraId="21693683"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Op basis van deze bespreking wordt extra zorg ingezet door gebruik te maken van bovengenoemde interne deskundigheid en indien nodig Iris interne deskundigheid en/of externe deskundigheid welke in de volgende paragraaf wordt </w:t>
      </w:r>
      <w:r>
        <w:rPr>
          <w:rFonts w:ascii="Calibri" w:hAnsi="Calibri"/>
          <w:sz w:val="22"/>
          <w:szCs w:val="22"/>
          <w:u w:color="000000"/>
        </w:rPr>
        <w:t>beschreven.</w:t>
      </w:r>
    </w:p>
    <w:p w14:paraId="21693684"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pPr>
      <w:r>
        <w:rPr>
          <w:rFonts w:ascii="Arial Unicode MS" w:eastAsia="Arial Unicode MS" w:hAnsi="Arial Unicode MS" w:cs="Arial Unicode MS"/>
          <w:sz w:val="22"/>
          <w:szCs w:val="22"/>
          <w:u w:color="000000"/>
          <w:shd w:val="clear" w:color="auto" w:fill="00FF00"/>
        </w:rPr>
        <w:br w:type="page"/>
      </w:r>
    </w:p>
    <w:p w14:paraId="21693685"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lastRenderedPageBreak/>
        <w:t>I</w:t>
      </w:r>
    </w:p>
    <w:p w14:paraId="21693686" w14:textId="77777777" w:rsidR="00C94318" w:rsidRDefault="00D709CF">
      <w:pPr>
        <w:pStyle w:val="HoofdstukSOP"/>
      </w:pPr>
      <w:bookmarkStart w:id="12" w:name="_Toc12"/>
      <w:r>
        <w:rPr>
          <w:rFonts w:eastAsia="Arial Unicode MS" w:cs="Arial Unicode MS"/>
        </w:rPr>
        <w:t>ris interne deskundigheid</w:t>
      </w:r>
      <w:bookmarkEnd w:id="12"/>
    </w:p>
    <w:p w14:paraId="21693687" w14:textId="77777777" w:rsidR="00C94318" w:rsidRDefault="00D709CF">
      <w:pPr>
        <w:pStyle w:val="HoofdtekstSOP"/>
      </w:pPr>
      <w:r>
        <w:t xml:space="preserve">Op stichtingsniveau heeft Iris de volgende ondersteuning-faciliteiten waar alle scholen gebruik van </w:t>
      </w:r>
      <w:r>
        <w:t>kunnen maken.</w:t>
      </w:r>
    </w:p>
    <w:p w14:paraId="21693688" w14:textId="77777777" w:rsidR="00C94318" w:rsidRDefault="00C94318">
      <w:pPr>
        <w:pStyle w:val="HoofdtekstSOP"/>
      </w:pPr>
    </w:p>
    <w:p w14:paraId="21693689" w14:textId="77777777" w:rsidR="00C94318" w:rsidRDefault="00D709CF">
      <w:pPr>
        <w:pStyle w:val="ParagraafSOP"/>
      </w:pPr>
      <w:bookmarkStart w:id="13" w:name="_Toc13"/>
      <w:r>
        <w:rPr>
          <w:rFonts w:eastAsia="Arial Unicode MS" w:cs="Arial Unicode MS"/>
        </w:rPr>
        <w:t>Expertiseteam Hoogbegaafdheid (kinderen die makkelijk leren)</w:t>
      </w:r>
      <w:bookmarkEnd w:id="13"/>
    </w:p>
    <w:p w14:paraId="2169368A" w14:textId="77777777" w:rsidR="00C94318" w:rsidRDefault="00D709CF">
      <w:pPr>
        <w:pStyle w:val="HoofdtekstSOP"/>
      </w:pPr>
      <w:r>
        <w:t xml:space="preserve">Binnen Iris werken we met een expertiseteam hoogbegaafdheid. </w:t>
      </w:r>
      <w:r>
        <w:t xml:space="preserve">Het expertiseteam hoogbegaafdheid bestaat uit een CvB lid, een directeur, een intern begeleider en de leerkrachten van </w:t>
      </w:r>
      <w:r>
        <w:t>Spectrum (</w:t>
      </w:r>
      <w:proofErr w:type="spellStart"/>
      <w:r>
        <w:t>bovenschoolse</w:t>
      </w:r>
      <w:proofErr w:type="spellEnd"/>
      <w:r>
        <w:t xml:space="preserve"> plusklas voor groep 5 t/m 8). Het team heeft als doel het ondersteunen en stimuleren van hoogbegaafdheidsonderwijs binnen de scholen, het verder professionaliseren van de hoogbegaafdheidscoördinatoren (</w:t>
      </w:r>
      <w:proofErr w:type="spellStart"/>
      <w:r>
        <w:t>Janette</w:t>
      </w:r>
      <w:proofErr w:type="spellEnd"/>
      <w:r>
        <w:t xml:space="preserve"> </w:t>
      </w:r>
      <w:proofErr w:type="spellStart"/>
      <w:r>
        <w:t>Nammensma</w:t>
      </w:r>
      <w:proofErr w:type="spellEnd"/>
      <w:r>
        <w:t xml:space="preserve"> voor onze sc</w:t>
      </w:r>
      <w:r>
        <w:t>hool) en ondersteunen van vraagstukken met betrekking tot inrichting van hoogbegaafdheidsonderwijs binnen de scholen.</w:t>
      </w:r>
    </w:p>
    <w:p w14:paraId="2169368B" w14:textId="77777777" w:rsidR="00C94318" w:rsidRDefault="00D709CF">
      <w:pPr>
        <w:pStyle w:val="HoofdtekstSOP"/>
      </w:pPr>
      <w:r>
        <w:t>V</w:t>
      </w:r>
      <w:r>
        <w:t xml:space="preserve">oor signalering en diagnostiek van (hoog)begaafde kinderen wordt gebruik gemaakt van </w:t>
      </w:r>
      <w:proofErr w:type="spellStart"/>
      <w:r>
        <w:t>SiDi</w:t>
      </w:r>
      <w:proofErr w:type="spellEnd"/>
      <w:r>
        <w:t>.</w:t>
      </w:r>
      <w:r>
        <w:t xml:space="preserve"> Het dagelijks handelen </w:t>
      </w:r>
      <w:proofErr w:type="gramStart"/>
      <w:r>
        <w:t>omtrent</w:t>
      </w:r>
      <w:proofErr w:type="gramEnd"/>
      <w:r>
        <w:t xml:space="preserve"> (hoog)begaafde leerlingen is vastgelegd in de kwaliteitskaart hoogbegaafdheid. Voor leerlingen die als (hoog)begaafd zijn aangemerkt worden in de eigen groep aanpassingen in de leerstof gemaakt door middel van </w:t>
      </w:r>
      <w:proofErr w:type="spellStart"/>
      <w:r>
        <w:t>compacten</w:t>
      </w:r>
      <w:proofErr w:type="spellEnd"/>
      <w:r>
        <w:t xml:space="preserve"> en v</w:t>
      </w:r>
      <w:r>
        <w:t>errijken. Leerkrachten worden in de signalering en ontwerpen van passend aanbod begeleid door de intern begeleider. Zo nodig roept zij expertise in bij een hoogbegaafdheidsspecialist binnen IRIS.</w:t>
      </w:r>
      <w:r>
        <w:rPr>
          <w:color w:val="767171"/>
          <w:u w:color="767171"/>
        </w:rPr>
        <w:t xml:space="preserve">  </w:t>
      </w:r>
      <w:r>
        <w:t>Wanneer onze school niet kan voorzien in de onderwijsbehoef</w:t>
      </w:r>
      <w:r>
        <w:t xml:space="preserve">ten van een begaafde/excellente leerling, bestaat de mogelijkheid de leerling aan te melden voor de </w:t>
      </w:r>
      <w:proofErr w:type="spellStart"/>
      <w:r>
        <w:t>bovenschoolse</w:t>
      </w:r>
      <w:proofErr w:type="spellEnd"/>
      <w:r>
        <w:t xml:space="preserve"> plusklas Het Spectrum (zie extra ondersteuning). </w:t>
      </w:r>
    </w:p>
    <w:p w14:paraId="2169368C"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ind w:right="56"/>
        <w:jc w:val="both"/>
        <w:rPr>
          <w:rFonts w:ascii="Calibri" w:eastAsia="Calibri" w:hAnsi="Calibri" w:cs="Calibri"/>
          <w:sz w:val="22"/>
          <w:szCs w:val="22"/>
          <w:u w:color="000000"/>
        </w:rPr>
      </w:pPr>
    </w:p>
    <w:p w14:paraId="2169368D" w14:textId="77777777" w:rsidR="00C94318" w:rsidRDefault="00D709CF">
      <w:pPr>
        <w:pStyle w:val="ParagraafSOP"/>
      </w:pPr>
      <w:bookmarkStart w:id="14" w:name="_Toc14"/>
      <w:r>
        <w:rPr>
          <w:rFonts w:eastAsia="Arial Unicode MS" w:cs="Arial Unicode MS"/>
        </w:rPr>
        <w:t xml:space="preserve">TOS </w:t>
      </w:r>
      <w:proofErr w:type="gramStart"/>
      <w:r>
        <w:rPr>
          <w:rFonts w:eastAsia="Arial Unicode MS" w:cs="Arial Unicode MS"/>
        </w:rPr>
        <w:t>voorziening  (</w:t>
      </w:r>
      <w:proofErr w:type="spellStart"/>
      <w:proofErr w:type="gramEnd"/>
      <w:r>
        <w:rPr>
          <w:rFonts w:eastAsia="Arial Unicode MS" w:cs="Arial Unicode MS"/>
        </w:rPr>
        <w:t>TaalOntwikkelachterStand</w:t>
      </w:r>
      <w:proofErr w:type="spellEnd"/>
      <w:r>
        <w:rPr>
          <w:rFonts w:eastAsia="Arial Unicode MS" w:cs="Arial Unicode MS"/>
        </w:rPr>
        <w:t>)</w:t>
      </w:r>
      <w:bookmarkEnd w:id="14"/>
    </w:p>
    <w:p w14:paraId="2169368E" w14:textId="77777777" w:rsidR="00C94318" w:rsidRDefault="00D709CF">
      <w:pPr>
        <w:pStyle w:val="HoofdtekstSOP"/>
      </w:pPr>
      <w:r>
        <w:t>Binnen ons bestuur is er een mediumsetting gere</w:t>
      </w:r>
      <w:r>
        <w:t xml:space="preserve">aliseerd op de Willem van Oranjeschool. Dit houdt in dat in een reguliere schoolomgeving kinderen met een mediumarrangement TOS kunnen worden opgevangen. Dit is mogelijk door intensieve samenwerking met </w:t>
      </w:r>
      <w:proofErr w:type="spellStart"/>
      <w:r>
        <w:t>Kentalis</w:t>
      </w:r>
      <w:proofErr w:type="spellEnd"/>
      <w:r>
        <w:t>, waarbij er een voortdurende uitwisseling is</w:t>
      </w:r>
      <w:r>
        <w:t xml:space="preserve"> van expertise. Als mediumsetting op de Willem van Oranjeschool is afgesproken dat alleen leerlingen aangenomen worden die ondersteuningsniveau 4 en 5 hebben toegewezen gekregen dan wel leerlingen die tenminste zicht hebben op een mediumarrangement. Kinder</w:t>
      </w:r>
      <w:r>
        <w:t xml:space="preserve">en met een licht arrangement of kinderen met een taalachterstand of mildere taalproblematiek dan TOS kunnen in principe bij ons op school blijven eventueel met ambulante begeleiding vanuit </w:t>
      </w:r>
      <w:proofErr w:type="spellStart"/>
      <w:r>
        <w:t>Kentalis</w:t>
      </w:r>
      <w:proofErr w:type="spellEnd"/>
      <w:r>
        <w:t>.</w:t>
      </w:r>
    </w:p>
    <w:p w14:paraId="2169368F"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Arial Unicode MS" w:eastAsia="Arial Unicode MS" w:hAnsi="Arial Unicode MS" w:cs="Arial Unicode MS"/>
          <w:color w:val="DE7E7C"/>
          <w:sz w:val="28"/>
          <w:szCs w:val="28"/>
          <w:u w:color="DE7E7C"/>
        </w:rPr>
        <w:br w:type="page"/>
      </w:r>
    </w:p>
    <w:p w14:paraId="21693690"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lastRenderedPageBreak/>
        <w:t>E</w:t>
      </w:r>
    </w:p>
    <w:p w14:paraId="21693691" w14:textId="77777777" w:rsidR="00C94318" w:rsidRDefault="00D709CF">
      <w:pPr>
        <w:pStyle w:val="HoofdstukSOP"/>
      </w:pPr>
      <w:bookmarkStart w:id="15" w:name="_Toc15"/>
      <w:r>
        <w:rPr>
          <w:rFonts w:eastAsia="Arial Unicode MS" w:cs="Arial Unicode MS"/>
        </w:rPr>
        <w:t>xterne deskundigheid</w:t>
      </w:r>
      <w:bookmarkEnd w:id="15"/>
    </w:p>
    <w:p w14:paraId="21693692"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Naast interne deskundigheid wordt er ook ondersteuning gegeven aan leerlingen door externen. (Vanaf ondersteuningsniveau 3). De prinses Julianaschool heeft een u</w:t>
      </w:r>
      <w:r>
        <w:rPr>
          <w:rFonts w:ascii="Calibri" w:hAnsi="Calibri"/>
          <w:sz w:val="22"/>
          <w:szCs w:val="22"/>
          <w:u w:color="000000"/>
        </w:rPr>
        <w:t xml:space="preserve">itgebreid netwerk </w:t>
      </w:r>
      <w:proofErr w:type="gramStart"/>
      <w:r>
        <w:rPr>
          <w:rFonts w:ascii="Calibri" w:hAnsi="Calibri"/>
          <w:sz w:val="22"/>
          <w:szCs w:val="22"/>
          <w:u w:color="000000"/>
        </w:rPr>
        <w:t>van  externe</w:t>
      </w:r>
      <w:proofErr w:type="gramEnd"/>
      <w:r>
        <w:rPr>
          <w:rFonts w:ascii="Calibri" w:hAnsi="Calibri"/>
          <w:sz w:val="22"/>
          <w:szCs w:val="22"/>
          <w:u w:color="000000"/>
        </w:rPr>
        <w:t xml:space="preserve"> deskundigen waar nauw mee wordt samengewerkt. </w:t>
      </w:r>
    </w:p>
    <w:p w14:paraId="21693693" w14:textId="77777777" w:rsidR="00C94318" w:rsidRDefault="00D709CF">
      <w:pPr>
        <w:pStyle w:val="ParagraafSOP"/>
      </w:pPr>
      <w:bookmarkStart w:id="16" w:name="_Toc16"/>
      <w:r>
        <w:rPr>
          <w:rFonts w:eastAsia="Arial Unicode MS" w:cs="Arial Unicode MS"/>
        </w:rPr>
        <w:t xml:space="preserve">Overzicht externe deskundigen/samenwerkingspartners </w:t>
      </w:r>
      <w:bookmarkEnd w:id="16"/>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560"/>
        <w:gridCol w:w="4233"/>
        <w:gridCol w:w="3837"/>
      </w:tblGrid>
      <w:tr w:rsidR="00C94318" w14:paraId="21693697" w14:textId="77777777">
        <w:tblPrEx>
          <w:tblCellMar>
            <w:top w:w="0" w:type="dxa"/>
            <w:left w:w="0" w:type="dxa"/>
            <w:bottom w:w="0" w:type="dxa"/>
            <w:right w:w="0" w:type="dxa"/>
          </w:tblCellMar>
        </w:tblPrEx>
        <w:trPr>
          <w:trHeight w:val="29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94" w14:textId="77777777" w:rsidR="00C94318" w:rsidRDefault="00D709CF">
            <w:pPr>
              <w:pStyle w:val="Tabelstijl2"/>
            </w:pPr>
            <w:r>
              <w:rPr>
                <w:b/>
                <w:bCs/>
              </w:rPr>
              <w:t>Zorgvraag</w:t>
            </w:r>
          </w:p>
        </w:tc>
        <w:tc>
          <w:tcPr>
            <w:tcW w:w="42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95" w14:textId="77777777" w:rsidR="00C94318" w:rsidRDefault="00D709CF">
            <w:pPr>
              <w:pStyle w:val="Tabelstijl2"/>
            </w:pPr>
            <w:r>
              <w:rPr>
                <w:b/>
                <w:bCs/>
              </w:rPr>
              <w:t>Samenwerkingspartner</w:t>
            </w:r>
          </w:p>
        </w:tc>
        <w:tc>
          <w:tcPr>
            <w:tcW w:w="3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96" w14:textId="77777777" w:rsidR="00C94318" w:rsidRDefault="00D709CF">
            <w:pPr>
              <w:pStyle w:val="Tabelstijl2"/>
            </w:pPr>
            <w:r>
              <w:rPr>
                <w:b/>
                <w:bCs/>
              </w:rPr>
              <w:t>Aandachtspunten proces</w:t>
            </w:r>
          </w:p>
        </w:tc>
      </w:tr>
      <w:tr w:rsidR="00C94318" w14:paraId="2169369B" w14:textId="77777777">
        <w:tblPrEx>
          <w:tblCellMar>
            <w:top w:w="0" w:type="dxa"/>
            <w:left w:w="0" w:type="dxa"/>
            <w:bottom w:w="0" w:type="dxa"/>
            <w:right w:w="0" w:type="dxa"/>
          </w:tblCellMar>
        </w:tblPrEx>
        <w:trPr>
          <w:trHeight w:val="721"/>
        </w:trPr>
        <w:tc>
          <w:tcPr>
            <w:tcW w:w="15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98" w14:textId="77777777" w:rsidR="00C94318" w:rsidRDefault="00D709CF">
            <w:pPr>
              <w:pStyle w:val="Tabelstijl2"/>
            </w:pPr>
            <w:r>
              <w:rPr>
                <w:rFonts w:eastAsia="Arial Unicode MS" w:cs="Arial Unicode MS"/>
              </w:rPr>
              <w:t>Moeilijk lerend</w:t>
            </w:r>
          </w:p>
        </w:tc>
        <w:tc>
          <w:tcPr>
            <w:tcW w:w="42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99" w14:textId="77777777" w:rsidR="00C94318" w:rsidRDefault="00D709CF">
            <w:pPr>
              <w:pStyle w:val="Tabelstijl2"/>
            </w:pPr>
            <w:r>
              <w:rPr>
                <w:rFonts w:eastAsia="Arial Unicode MS" w:cs="Arial Unicode MS"/>
              </w:rPr>
              <w:t>Diverse zorgaanbieders</w:t>
            </w:r>
          </w:p>
        </w:tc>
        <w:tc>
          <w:tcPr>
            <w:tcW w:w="38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9A" w14:textId="77777777" w:rsidR="00C94318" w:rsidRDefault="00D709CF">
            <w:pPr>
              <w:pStyle w:val="Tabelstijl2"/>
            </w:pPr>
            <w:r>
              <w:rPr>
                <w:rFonts w:eastAsia="Arial Unicode MS" w:cs="Arial Unicode MS"/>
              </w:rPr>
              <w:t xml:space="preserve">- doorverwijzing loopt via </w:t>
            </w:r>
            <w:r>
              <w:rPr>
                <w:rFonts w:eastAsia="Arial Unicode MS" w:cs="Arial Unicode MS"/>
              </w:rPr>
              <w:t>Schoolmaatschappelijk werker in nauwe samenwerking met ouders en school.</w:t>
            </w:r>
          </w:p>
        </w:tc>
      </w:tr>
      <w:tr w:rsidR="00C94318" w14:paraId="216936A5" w14:textId="77777777">
        <w:tblPrEx>
          <w:tblCellMar>
            <w:top w:w="0" w:type="dxa"/>
            <w:left w:w="0" w:type="dxa"/>
            <w:bottom w:w="0" w:type="dxa"/>
            <w:right w:w="0" w:type="dxa"/>
          </w:tblCellMar>
        </w:tblPrEx>
        <w:trPr>
          <w:trHeight w:val="1921"/>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9C" w14:textId="77777777" w:rsidR="00C94318" w:rsidRDefault="00D709CF">
            <w:pPr>
              <w:pStyle w:val="Tabelstijl2"/>
            </w:pPr>
            <w:r>
              <w:rPr>
                <w:rFonts w:eastAsia="Arial Unicode MS" w:cs="Arial Unicode MS"/>
              </w:rPr>
              <w:t>Taal/spraak</w:t>
            </w:r>
          </w:p>
        </w:tc>
        <w:tc>
          <w:tcPr>
            <w:tcW w:w="42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9D" w14:textId="77777777" w:rsidR="00C94318" w:rsidRDefault="00D709CF">
            <w:pPr>
              <w:pStyle w:val="Tabelstijl2"/>
              <w:numPr>
                <w:ilvl w:val="0"/>
                <w:numId w:val="12"/>
              </w:numPr>
            </w:pPr>
            <w:r>
              <w:rPr>
                <w:rFonts w:eastAsia="Arial Unicode MS" w:cs="Arial Unicode MS"/>
              </w:rPr>
              <w:t xml:space="preserve">Stichting </w:t>
            </w:r>
            <w:proofErr w:type="spellStart"/>
            <w:r>
              <w:rPr>
                <w:rFonts w:eastAsia="Arial Unicode MS" w:cs="Arial Unicode MS"/>
              </w:rPr>
              <w:t>SchOOL</w:t>
            </w:r>
            <w:proofErr w:type="spellEnd"/>
          </w:p>
          <w:p w14:paraId="2169369E" w14:textId="77777777" w:rsidR="00C94318" w:rsidRDefault="00D709CF">
            <w:pPr>
              <w:pStyle w:val="Tabelstijl2"/>
              <w:numPr>
                <w:ilvl w:val="0"/>
                <w:numId w:val="12"/>
              </w:numPr>
            </w:pPr>
            <w:r>
              <w:rPr>
                <w:rFonts w:eastAsia="Arial Unicode MS" w:cs="Arial Unicode MS"/>
              </w:rPr>
              <w:t>Mariska van. Rossum (logopedist in school) van Logopediepraktijk Zwartewaterland</w:t>
            </w:r>
          </w:p>
          <w:p w14:paraId="2169369F" w14:textId="77777777" w:rsidR="00C94318" w:rsidRDefault="00D709CF">
            <w:pPr>
              <w:pStyle w:val="Tabelstijl2"/>
              <w:numPr>
                <w:ilvl w:val="0"/>
                <w:numId w:val="12"/>
              </w:numPr>
            </w:pPr>
            <w:r>
              <w:rPr>
                <w:rFonts w:eastAsia="Arial Unicode MS" w:cs="Arial Unicode MS"/>
              </w:rPr>
              <w:t xml:space="preserve">Diverse zorgaanbieders </w:t>
            </w:r>
          </w:p>
          <w:p w14:paraId="216936A0" w14:textId="77777777" w:rsidR="00C94318" w:rsidRDefault="00D709CF">
            <w:pPr>
              <w:pStyle w:val="Tabelstijl2"/>
              <w:numPr>
                <w:ilvl w:val="0"/>
                <w:numId w:val="12"/>
              </w:numPr>
            </w:pPr>
            <w:proofErr w:type="spellStart"/>
            <w:r>
              <w:rPr>
                <w:rFonts w:eastAsia="Arial Unicode MS" w:cs="Arial Unicode MS"/>
              </w:rPr>
              <w:t>Kentalis</w:t>
            </w:r>
            <w:proofErr w:type="spellEnd"/>
            <w:r>
              <w:rPr>
                <w:rFonts w:eastAsia="Arial Unicode MS" w:cs="Arial Unicode MS"/>
              </w:rPr>
              <w:t xml:space="preserve"> </w:t>
            </w:r>
          </w:p>
        </w:tc>
        <w:tc>
          <w:tcPr>
            <w:tcW w:w="3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A1" w14:textId="77777777" w:rsidR="00C94318" w:rsidRDefault="00D709CF">
            <w:pPr>
              <w:pStyle w:val="Tabelstijl2"/>
              <w:numPr>
                <w:ilvl w:val="0"/>
                <w:numId w:val="13"/>
              </w:numPr>
            </w:pPr>
            <w:proofErr w:type="gramStart"/>
            <w:r>
              <w:rPr>
                <w:rFonts w:eastAsia="Arial Unicode MS" w:cs="Arial Unicode MS"/>
              </w:rPr>
              <w:t>screening</w:t>
            </w:r>
            <w:proofErr w:type="gramEnd"/>
            <w:r>
              <w:rPr>
                <w:rFonts w:eastAsia="Arial Unicode MS" w:cs="Arial Unicode MS"/>
              </w:rPr>
              <w:t xml:space="preserve"> Jeanine Huisman (5 </w:t>
            </w:r>
            <w:r>
              <w:rPr>
                <w:rFonts w:eastAsia="Arial Unicode MS" w:cs="Arial Unicode MS"/>
              </w:rPr>
              <w:t>jarigen).</w:t>
            </w:r>
          </w:p>
          <w:p w14:paraId="216936A2" w14:textId="77777777" w:rsidR="00C94318" w:rsidRDefault="00D709CF">
            <w:pPr>
              <w:pStyle w:val="Tabelstijl2"/>
              <w:numPr>
                <w:ilvl w:val="0"/>
                <w:numId w:val="13"/>
              </w:numPr>
            </w:pPr>
            <w:r>
              <w:rPr>
                <w:rFonts w:eastAsia="Arial Unicode MS" w:cs="Arial Unicode MS"/>
              </w:rPr>
              <w:t>Uitwisseling logopedist met leerkracht over doelen/werkwijze/evaluatie.</w:t>
            </w:r>
          </w:p>
          <w:p w14:paraId="216936A3" w14:textId="77777777" w:rsidR="00C94318" w:rsidRDefault="00D709CF">
            <w:pPr>
              <w:pStyle w:val="Tabelstijl2"/>
              <w:numPr>
                <w:ilvl w:val="0"/>
                <w:numId w:val="13"/>
              </w:numPr>
            </w:pPr>
            <w:r>
              <w:rPr>
                <w:rFonts w:eastAsia="Arial Unicode MS" w:cs="Arial Unicode MS"/>
              </w:rPr>
              <w:t>IB monitort samenwerking</w:t>
            </w:r>
          </w:p>
          <w:p w14:paraId="216936A4" w14:textId="77777777" w:rsidR="00C94318" w:rsidRDefault="00D709CF">
            <w:pPr>
              <w:pStyle w:val="Tabelstijl2"/>
              <w:numPr>
                <w:ilvl w:val="0"/>
                <w:numId w:val="13"/>
              </w:numPr>
            </w:pPr>
            <w:r>
              <w:rPr>
                <w:rFonts w:eastAsia="Arial Unicode MS" w:cs="Arial Unicode MS"/>
              </w:rPr>
              <w:t>Hulpvraag groter, dan volgende aanbieder of doorverwijzen naar mediumsetting.</w:t>
            </w:r>
          </w:p>
        </w:tc>
      </w:tr>
      <w:tr w:rsidR="00C94318" w14:paraId="216936AA" w14:textId="77777777">
        <w:tblPrEx>
          <w:tblCellMar>
            <w:top w:w="0" w:type="dxa"/>
            <w:left w:w="0" w:type="dxa"/>
            <w:bottom w:w="0" w:type="dxa"/>
            <w:right w:w="0" w:type="dxa"/>
          </w:tblCellMar>
        </w:tblPrEx>
        <w:trPr>
          <w:trHeight w:val="721"/>
        </w:trPr>
        <w:tc>
          <w:tcPr>
            <w:tcW w:w="15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A6" w14:textId="77777777" w:rsidR="00C94318" w:rsidRDefault="00D709CF">
            <w:pPr>
              <w:pStyle w:val="Tabelstijl2"/>
            </w:pPr>
            <w:r>
              <w:rPr>
                <w:rFonts w:eastAsia="Arial Unicode MS" w:cs="Arial Unicode MS"/>
              </w:rPr>
              <w:t xml:space="preserve">Dyslexie </w:t>
            </w:r>
          </w:p>
        </w:tc>
        <w:tc>
          <w:tcPr>
            <w:tcW w:w="42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A7" w14:textId="77777777" w:rsidR="00C94318" w:rsidRDefault="00D709CF">
            <w:pPr>
              <w:pStyle w:val="Tabelstijl2"/>
              <w:numPr>
                <w:ilvl w:val="0"/>
                <w:numId w:val="14"/>
              </w:numPr>
            </w:pPr>
            <w:r>
              <w:rPr>
                <w:rFonts w:eastAsia="Arial Unicode MS" w:cs="Arial Unicode MS"/>
              </w:rPr>
              <w:t>Kennis en Behandel Centrum Dyslexie - Zwolle</w:t>
            </w:r>
          </w:p>
          <w:p w14:paraId="216936A8" w14:textId="77777777" w:rsidR="00C94318" w:rsidRDefault="00D709CF">
            <w:pPr>
              <w:pStyle w:val="Tabelstijl2"/>
              <w:numPr>
                <w:ilvl w:val="0"/>
                <w:numId w:val="14"/>
              </w:numPr>
            </w:pPr>
            <w:r>
              <w:rPr>
                <w:rFonts w:eastAsia="Arial Unicode MS" w:cs="Arial Unicode MS"/>
              </w:rPr>
              <w:t>Centraal Nederland Kampen</w:t>
            </w:r>
          </w:p>
        </w:tc>
        <w:tc>
          <w:tcPr>
            <w:tcW w:w="38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A9" w14:textId="77777777" w:rsidR="00C94318" w:rsidRDefault="00C94318"/>
        </w:tc>
      </w:tr>
      <w:tr w:rsidR="00C94318" w14:paraId="216936AE" w14:textId="77777777">
        <w:tblPrEx>
          <w:tblCellMar>
            <w:top w:w="0" w:type="dxa"/>
            <w:left w:w="0" w:type="dxa"/>
            <w:bottom w:w="0" w:type="dxa"/>
            <w:right w:w="0" w:type="dxa"/>
          </w:tblCellMar>
        </w:tblPrEx>
        <w:trPr>
          <w:trHeight w:val="29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AB" w14:textId="77777777" w:rsidR="00C94318" w:rsidRDefault="00D709CF">
            <w:pPr>
              <w:pStyle w:val="Tabelstijl2"/>
            </w:pPr>
            <w:r>
              <w:rPr>
                <w:rFonts w:eastAsia="Arial Unicode MS" w:cs="Arial Unicode MS"/>
              </w:rPr>
              <w:t>Visus</w:t>
            </w:r>
          </w:p>
        </w:tc>
        <w:tc>
          <w:tcPr>
            <w:tcW w:w="42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AC" w14:textId="77777777" w:rsidR="00C94318" w:rsidRDefault="00D709CF">
            <w:pPr>
              <w:pStyle w:val="Tabelstijl2"/>
            </w:pPr>
            <w:r>
              <w:rPr>
                <w:rFonts w:eastAsia="Arial Unicode MS" w:cs="Arial Unicode MS"/>
              </w:rPr>
              <w:t xml:space="preserve">- </w:t>
            </w:r>
            <w:proofErr w:type="spellStart"/>
            <w:r>
              <w:rPr>
                <w:rFonts w:eastAsia="Arial Unicode MS" w:cs="Arial Unicode MS"/>
              </w:rPr>
              <w:t>Bartimeus</w:t>
            </w:r>
            <w:proofErr w:type="spellEnd"/>
          </w:p>
        </w:tc>
        <w:tc>
          <w:tcPr>
            <w:tcW w:w="38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AD" w14:textId="77777777" w:rsidR="00C94318" w:rsidRDefault="00D709CF">
            <w:pPr>
              <w:pStyle w:val="Tabelstijl2"/>
            </w:pPr>
            <w:r>
              <w:rPr>
                <w:rFonts w:eastAsia="Arial Unicode MS" w:cs="Arial Unicode MS"/>
              </w:rPr>
              <w:t>- IB initieert, leerkracht/ouders voeren uit in samenwerking met specialist.</w:t>
            </w:r>
          </w:p>
        </w:tc>
      </w:tr>
      <w:tr w:rsidR="00C94318" w14:paraId="216936B2" w14:textId="77777777">
        <w:tblPrEx>
          <w:tblCellMar>
            <w:top w:w="0" w:type="dxa"/>
            <w:left w:w="0" w:type="dxa"/>
            <w:bottom w:w="0" w:type="dxa"/>
            <w:right w:w="0" w:type="dxa"/>
          </w:tblCellMar>
        </w:tblPrEx>
        <w:trPr>
          <w:trHeight w:val="295"/>
        </w:trPr>
        <w:tc>
          <w:tcPr>
            <w:tcW w:w="15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AF" w14:textId="77777777" w:rsidR="00C94318" w:rsidRDefault="00D709CF">
            <w:pPr>
              <w:pStyle w:val="Tabelstijl2"/>
            </w:pPr>
            <w:r>
              <w:rPr>
                <w:rFonts w:eastAsia="Arial Unicode MS" w:cs="Arial Unicode MS"/>
              </w:rPr>
              <w:t>Auditief</w:t>
            </w:r>
          </w:p>
        </w:tc>
        <w:tc>
          <w:tcPr>
            <w:tcW w:w="42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B0" w14:textId="77777777" w:rsidR="00C94318" w:rsidRDefault="00D709CF">
            <w:pPr>
              <w:pStyle w:val="Tabelstijl2"/>
            </w:pPr>
            <w:r>
              <w:rPr>
                <w:rFonts w:eastAsia="Arial Unicode MS" w:cs="Arial Unicode MS"/>
              </w:rPr>
              <w:t xml:space="preserve">- Audiologisch Centrum </w:t>
            </w:r>
            <w:proofErr w:type="spellStart"/>
            <w:r>
              <w:rPr>
                <w:rFonts w:eastAsia="Arial Unicode MS" w:cs="Arial Unicode MS"/>
              </w:rPr>
              <w:t>Pento</w:t>
            </w:r>
            <w:proofErr w:type="spellEnd"/>
            <w:r>
              <w:rPr>
                <w:rFonts w:eastAsia="Arial Unicode MS" w:cs="Arial Unicode MS"/>
              </w:rPr>
              <w:t xml:space="preserve"> </w:t>
            </w:r>
          </w:p>
        </w:tc>
        <w:tc>
          <w:tcPr>
            <w:tcW w:w="3837" w:type="dxa"/>
            <w:vMerge/>
            <w:tcBorders>
              <w:top w:val="single" w:sz="2" w:space="0" w:color="000000"/>
              <w:left w:val="single" w:sz="2" w:space="0" w:color="000000"/>
              <w:bottom w:val="single" w:sz="2" w:space="0" w:color="000000"/>
              <w:right w:val="single" w:sz="2" w:space="0" w:color="000000"/>
            </w:tcBorders>
            <w:shd w:val="clear" w:color="auto" w:fill="auto"/>
          </w:tcPr>
          <w:p w14:paraId="216936B1" w14:textId="77777777" w:rsidR="00C94318" w:rsidRDefault="00C94318"/>
        </w:tc>
      </w:tr>
      <w:tr w:rsidR="00C94318" w14:paraId="216936B8" w14:textId="77777777">
        <w:tblPrEx>
          <w:tblCellMar>
            <w:top w:w="0" w:type="dxa"/>
            <w:left w:w="0" w:type="dxa"/>
            <w:bottom w:w="0" w:type="dxa"/>
            <w:right w:w="0" w:type="dxa"/>
          </w:tblCellMar>
        </w:tblPrEx>
        <w:trPr>
          <w:trHeight w:val="1201"/>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B3" w14:textId="77777777" w:rsidR="00C94318" w:rsidRDefault="00D709CF">
            <w:pPr>
              <w:pStyle w:val="Tabelstijl2"/>
            </w:pPr>
            <w:r>
              <w:rPr>
                <w:rFonts w:eastAsia="Arial Unicode MS" w:cs="Arial Unicode MS"/>
              </w:rPr>
              <w:t>Motorisch - LZK</w:t>
            </w:r>
          </w:p>
        </w:tc>
        <w:tc>
          <w:tcPr>
            <w:tcW w:w="42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B4" w14:textId="77777777" w:rsidR="00C94318" w:rsidRDefault="00D709CF">
            <w:pPr>
              <w:pStyle w:val="Tabelstijl2"/>
              <w:numPr>
                <w:ilvl w:val="0"/>
                <w:numId w:val="15"/>
              </w:numPr>
            </w:pPr>
            <w:proofErr w:type="gramStart"/>
            <w:r>
              <w:rPr>
                <w:rFonts w:eastAsia="Arial Unicode MS" w:cs="Arial Unicode MS"/>
              </w:rPr>
              <w:t>praktijk</w:t>
            </w:r>
            <w:proofErr w:type="gramEnd"/>
            <w:r>
              <w:rPr>
                <w:rFonts w:eastAsia="Arial Unicode MS" w:cs="Arial Unicode MS"/>
              </w:rPr>
              <w:t xml:space="preserve"> voor kinderfysiotherapie Kampen. Sanne de Leeuw - </w:t>
            </w:r>
            <w:proofErr w:type="spellStart"/>
            <w:r>
              <w:rPr>
                <w:rFonts w:eastAsia="Arial Unicode MS" w:cs="Arial Unicode MS"/>
              </w:rPr>
              <w:t>Hoeijmakers</w:t>
            </w:r>
            <w:proofErr w:type="spellEnd"/>
            <w:r>
              <w:rPr>
                <w:rFonts w:eastAsia="Arial Unicode MS" w:cs="Arial Unicode MS"/>
              </w:rPr>
              <w:t>.</w:t>
            </w:r>
          </w:p>
          <w:p w14:paraId="216936B5" w14:textId="77777777" w:rsidR="00C94318" w:rsidRDefault="00D709CF">
            <w:pPr>
              <w:pStyle w:val="Tabelstijl2"/>
              <w:numPr>
                <w:ilvl w:val="0"/>
                <w:numId w:val="15"/>
              </w:numPr>
            </w:pPr>
            <w:r>
              <w:rPr>
                <w:rFonts w:eastAsia="Arial Unicode MS" w:cs="Arial Unicode MS"/>
              </w:rPr>
              <w:t>Ergotherapeut De Twijn</w:t>
            </w:r>
          </w:p>
          <w:p w14:paraId="216936B6" w14:textId="77777777" w:rsidR="00C94318" w:rsidRDefault="00D709CF">
            <w:pPr>
              <w:pStyle w:val="Tabelstijl2"/>
              <w:numPr>
                <w:ilvl w:val="0"/>
                <w:numId w:val="15"/>
              </w:numPr>
            </w:pPr>
            <w:r>
              <w:rPr>
                <w:rFonts w:eastAsia="Arial Unicode MS" w:cs="Arial Unicode MS"/>
              </w:rPr>
              <w:t>Ambulante begeleiding de Twijn - Louise Kelderman</w:t>
            </w:r>
          </w:p>
        </w:tc>
        <w:tc>
          <w:tcPr>
            <w:tcW w:w="3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B7" w14:textId="77777777" w:rsidR="00C94318" w:rsidRDefault="00C94318"/>
        </w:tc>
      </w:tr>
      <w:tr w:rsidR="00C94318" w14:paraId="216936BF" w14:textId="77777777">
        <w:tblPrEx>
          <w:tblCellMar>
            <w:top w:w="0" w:type="dxa"/>
            <w:left w:w="0" w:type="dxa"/>
            <w:bottom w:w="0" w:type="dxa"/>
            <w:right w:w="0" w:type="dxa"/>
          </w:tblCellMar>
        </w:tblPrEx>
        <w:trPr>
          <w:trHeight w:val="961"/>
        </w:trPr>
        <w:tc>
          <w:tcPr>
            <w:tcW w:w="15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B9" w14:textId="77777777" w:rsidR="00C94318" w:rsidRDefault="00D709CF">
            <w:pPr>
              <w:pStyle w:val="Tabelstijl2"/>
            </w:pPr>
            <w:proofErr w:type="gramStart"/>
            <w:r>
              <w:rPr>
                <w:rFonts w:eastAsia="Arial Unicode MS" w:cs="Arial Unicode MS"/>
              </w:rPr>
              <w:t>Gedrag /</w:t>
            </w:r>
            <w:proofErr w:type="gramEnd"/>
            <w:r>
              <w:rPr>
                <w:rFonts w:eastAsia="Arial Unicode MS" w:cs="Arial Unicode MS"/>
              </w:rPr>
              <w:t xml:space="preserve"> sociaal emotioneel</w:t>
            </w:r>
          </w:p>
        </w:tc>
        <w:tc>
          <w:tcPr>
            <w:tcW w:w="42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BA" w14:textId="77777777" w:rsidR="00C94318" w:rsidRDefault="00D709CF">
            <w:pPr>
              <w:pStyle w:val="Tabelstijl2"/>
              <w:numPr>
                <w:ilvl w:val="0"/>
                <w:numId w:val="16"/>
              </w:numPr>
            </w:pPr>
            <w:r>
              <w:rPr>
                <w:rFonts w:eastAsia="Arial Unicode MS" w:cs="Arial Unicode MS"/>
              </w:rPr>
              <w:t xml:space="preserve">Onderwijsspecialist </w:t>
            </w:r>
            <w:proofErr w:type="spellStart"/>
            <w:r>
              <w:rPr>
                <w:rFonts w:eastAsia="Arial Unicode MS" w:cs="Arial Unicode MS"/>
              </w:rPr>
              <w:t>Marielle</w:t>
            </w:r>
            <w:proofErr w:type="spellEnd"/>
            <w:r>
              <w:rPr>
                <w:rFonts w:eastAsia="Arial Unicode MS" w:cs="Arial Unicode MS"/>
              </w:rPr>
              <w:t xml:space="preserve"> Harderwijk</w:t>
            </w:r>
          </w:p>
          <w:p w14:paraId="216936BB" w14:textId="77777777" w:rsidR="00C94318" w:rsidRDefault="00D709CF">
            <w:pPr>
              <w:pStyle w:val="Tabelstijl2"/>
              <w:numPr>
                <w:ilvl w:val="0"/>
                <w:numId w:val="16"/>
              </w:numPr>
            </w:pPr>
            <w:proofErr w:type="spellStart"/>
            <w:r>
              <w:rPr>
                <w:rFonts w:eastAsia="Arial Unicode MS" w:cs="Arial Unicode MS"/>
              </w:rPr>
              <w:t>Paxze</w:t>
            </w:r>
            <w:proofErr w:type="spellEnd"/>
          </w:p>
          <w:p w14:paraId="216936BC" w14:textId="77777777" w:rsidR="00C94318" w:rsidRDefault="00D709CF">
            <w:pPr>
              <w:pStyle w:val="Tabelstijl2"/>
              <w:numPr>
                <w:ilvl w:val="0"/>
                <w:numId w:val="16"/>
              </w:numPr>
            </w:pPr>
            <w:r>
              <w:rPr>
                <w:rFonts w:eastAsia="Arial Unicode MS" w:cs="Arial Unicode MS"/>
              </w:rPr>
              <w:t>Intraverte</w:t>
            </w:r>
          </w:p>
          <w:p w14:paraId="216936BD" w14:textId="77777777" w:rsidR="00C94318" w:rsidRDefault="00D709CF">
            <w:pPr>
              <w:pStyle w:val="Tabelstijl2"/>
              <w:numPr>
                <w:ilvl w:val="0"/>
                <w:numId w:val="16"/>
              </w:numPr>
            </w:pPr>
            <w:r>
              <w:rPr>
                <w:rFonts w:eastAsia="Arial Unicode MS" w:cs="Arial Unicode MS"/>
              </w:rPr>
              <w:t>GGZ</w:t>
            </w:r>
          </w:p>
        </w:tc>
        <w:tc>
          <w:tcPr>
            <w:tcW w:w="38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BE" w14:textId="77777777" w:rsidR="00C94318" w:rsidRDefault="00D709CF">
            <w:pPr>
              <w:pStyle w:val="Tabelstijl2"/>
            </w:pPr>
            <w:r>
              <w:rPr>
                <w:rFonts w:eastAsia="Arial Unicode MS" w:cs="Arial Unicode MS"/>
              </w:rPr>
              <w:t xml:space="preserve">- Aanmelding </w:t>
            </w:r>
            <w:proofErr w:type="spellStart"/>
            <w:r>
              <w:rPr>
                <w:rFonts w:eastAsia="Arial Unicode MS" w:cs="Arial Unicode MS"/>
              </w:rPr>
              <w:t>Paxze</w:t>
            </w:r>
            <w:proofErr w:type="spellEnd"/>
            <w:r>
              <w:rPr>
                <w:rFonts w:eastAsia="Arial Unicode MS" w:cs="Arial Unicode MS"/>
              </w:rPr>
              <w:t xml:space="preserve">/Intraverte/GGZ gebeurt in samenwerking met ouders door </w:t>
            </w:r>
            <w:r>
              <w:rPr>
                <w:rFonts w:eastAsia="Arial Unicode MS" w:cs="Arial Unicode MS"/>
              </w:rPr>
              <w:t>IB.</w:t>
            </w:r>
          </w:p>
        </w:tc>
      </w:tr>
      <w:tr w:rsidR="00C94318" w14:paraId="216936C3" w14:textId="77777777">
        <w:tblPrEx>
          <w:tblCellMar>
            <w:top w:w="0" w:type="dxa"/>
            <w:left w:w="0" w:type="dxa"/>
            <w:bottom w:w="0" w:type="dxa"/>
            <w:right w:w="0" w:type="dxa"/>
          </w:tblCellMar>
        </w:tblPrEx>
        <w:trPr>
          <w:trHeight w:val="29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C0" w14:textId="77777777" w:rsidR="00C94318" w:rsidRDefault="00D709CF">
            <w:pPr>
              <w:pStyle w:val="Tabelstijl2"/>
            </w:pPr>
            <w:r>
              <w:rPr>
                <w:rFonts w:eastAsia="Arial Unicode MS" w:cs="Arial Unicode MS"/>
              </w:rPr>
              <w:t>TOS</w:t>
            </w:r>
          </w:p>
        </w:tc>
        <w:tc>
          <w:tcPr>
            <w:tcW w:w="42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C1" w14:textId="77777777" w:rsidR="00C94318" w:rsidRDefault="00C94318"/>
        </w:tc>
        <w:tc>
          <w:tcPr>
            <w:tcW w:w="38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C2" w14:textId="77777777" w:rsidR="00C94318" w:rsidRDefault="00C94318"/>
        </w:tc>
      </w:tr>
      <w:tr w:rsidR="00C94318" w14:paraId="216936C7" w14:textId="77777777">
        <w:tblPrEx>
          <w:tblCellMar>
            <w:top w:w="0" w:type="dxa"/>
            <w:left w:w="0" w:type="dxa"/>
            <w:bottom w:w="0" w:type="dxa"/>
            <w:right w:w="0" w:type="dxa"/>
          </w:tblCellMar>
        </w:tblPrEx>
        <w:trPr>
          <w:trHeight w:val="721"/>
        </w:trPr>
        <w:tc>
          <w:tcPr>
            <w:tcW w:w="15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C4" w14:textId="77777777" w:rsidR="00C94318" w:rsidRDefault="00D709CF">
            <w:pPr>
              <w:pStyle w:val="Tabelstijl2"/>
            </w:pPr>
            <w:r>
              <w:rPr>
                <w:rFonts w:eastAsia="Arial Unicode MS" w:cs="Arial Unicode MS"/>
              </w:rPr>
              <w:t xml:space="preserve">Zeer moeilijk lerende kinderen </w:t>
            </w:r>
          </w:p>
        </w:tc>
        <w:tc>
          <w:tcPr>
            <w:tcW w:w="42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C5" w14:textId="77777777" w:rsidR="00C94318" w:rsidRDefault="00D709CF">
            <w:pPr>
              <w:pStyle w:val="Tabelstijl2"/>
            </w:pPr>
            <w:r>
              <w:rPr>
                <w:rFonts w:eastAsia="Arial Unicode MS" w:cs="Arial Unicode MS"/>
              </w:rPr>
              <w:t>Op dit moment is er te weinig expertise om zeer moeilijk lerende leerlingen te begeleiden op de prinses Julianaschool.</w:t>
            </w:r>
          </w:p>
        </w:tc>
        <w:tc>
          <w:tcPr>
            <w:tcW w:w="38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C6" w14:textId="77777777" w:rsidR="00C94318" w:rsidRDefault="00C94318"/>
        </w:tc>
      </w:tr>
    </w:tbl>
    <w:p w14:paraId="216936C8"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9"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A"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B"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C"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D"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CE" w14:textId="77777777" w:rsidR="00C94318" w:rsidRDefault="00D709CF">
      <w:pPr>
        <w:pStyle w:val="HoofdstukSOP"/>
        <w:framePr w:dropCap="drop" w:lines="3" w:wrap="around" w:vAnchor="text" w:hAnchor="text"/>
        <w:spacing w:before="0" w:after="0" w:line="1230" w:lineRule="exact"/>
        <w:textAlignment w:val="baseline"/>
      </w:pPr>
      <w:r>
        <w:rPr>
          <w:spacing w:val="0"/>
          <w:position w:val="-12"/>
          <w:sz w:val="143"/>
          <w:szCs w:val="143"/>
        </w:rPr>
        <w:t>M</w:t>
      </w:r>
    </w:p>
    <w:p w14:paraId="216936CF" w14:textId="77777777" w:rsidR="00C94318" w:rsidRDefault="00D709CF">
      <w:pPr>
        <w:pStyle w:val="HoofdstukSOP"/>
      </w:pPr>
      <w:bookmarkStart w:id="17" w:name="_Toc17"/>
      <w:r>
        <w:rPr>
          <w:rFonts w:eastAsia="Arial Unicode MS" w:cs="Arial Unicode MS"/>
        </w:rPr>
        <w:t>iddelen en materialen</w:t>
      </w:r>
      <w:bookmarkEnd w:id="17"/>
    </w:p>
    <w:p w14:paraId="216936D0"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Ondersteuning wordt ondersteunt door de juiste middelen en materialen in de school en de broodnodige aanpa</w:t>
      </w:r>
      <w:r>
        <w:rPr>
          <w:rFonts w:ascii="Calibri" w:hAnsi="Calibri"/>
          <w:sz w:val="22"/>
          <w:szCs w:val="22"/>
          <w:u w:color="000000"/>
        </w:rPr>
        <w:t xml:space="preserve">ssingen van het gebouw voor bijvoorbeeld fysiek beperkte leerlingen. </w:t>
      </w:r>
    </w:p>
    <w:p w14:paraId="216936D1"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D2"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64"/>
        <w:gridCol w:w="5729"/>
        <w:gridCol w:w="2037"/>
      </w:tblGrid>
      <w:tr w:rsidR="00C94318" w14:paraId="216936D6" w14:textId="77777777">
        <w:tblPrEx>
          <w:tblCellMar>
            <w:top w:w="0" w:type="dxa"/>
            <w:left w:w="0" w:type="dxa"/>
            <w:bottom w:w="0" w:type="dxa"/>
            <w:right w:w="0" w:type="dxa"/>
          </w:tblCellMar>
        </w:tblPrEx>
        <w:trPr>
          <w:trHeight w:val="295"/>
        </w:trPr>
        <w:tc>
          <w:tcPr>
            <w:tcW w:w="18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D3" w14:textId="77777777" w:rsidR="00C94318" w:rsidRDefault="00D709CF">
            <w:pPr>
              <w:pStyle w:val="Tabelstijl2"/>
            </w:pPr>
            <w:r>
              <w:rPr>
                <w:b/>
                <w:bCs/>
              </w:rPr>
              <w:t xml:space="preserve">Aandachtsgebied </w:t>
            </w:r>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D4" w14:textId="77777777" w:rsidR="00C94318" w:rsidRDefault="00D709CF">
            <w:pPr>
              <w:pStyle w:val="Tabelstijl2"/>
            </w:pPr>
            <w:r>
              <w:rPr>
                <w:rFonts w:eastAsia="Arial Unicode MS" w:cs="Arial Unicode MS"/>
              </w:rPr>
              <w:t xml:space="preserve">Middelen - materialen </w:t>
            </w:r>
          </w:p>
        </w:tc>
        <w:tc>
          <w:tcPr>
            <w:tcW w:w="2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D5" w14:textId="77777777" w:rsidR="00C94318" w:rsidRDefault="00D709CF">
            <w:pPr>
              <w:pStyle w:val="Tabelstijl2"/>
            </w:pPr>
            <w:r>
              <w:rPr>
                <w:rFonts w:eastAsia="Arial Unicode MS" w:cs="Arial Unicode MS"/>
              </w:rPr>
              <w:t xml:space="preserve">Te vinden in </w:t>
            </w:r>
          </w:p>
        </w:tc>
      </w:tr>
      <w:tr w:rsidR="00C94318" w14:paraId="216936DD" w14:textId="77777777">
        <w:tblPrEx>
          <w:tblCellMar>
            <w:top w:w="0" w:type="dxa"/>
            <w:left w:w="0" w:type="dxa"/>
            <w:bottom w:w="0" w:type="dxa"/>
            <w:right w:w="0" w:type="dxa"/>
          </w:tblCellMar>
        </w:tblPrEx>
        <w:trPr>
          <w:trHeight w:val="961"/>
        </w:trPr>
        <w:tc>
          <w:tcPr>
            <w:tcW w:w="18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D7" w14:textId="77777777" w:rsidR="00C94318" w:rsidRDefault="00D709CF">
            <w:pPr>
              <w:pStyle w:val="Tabelstijl2"/>
            </w:pPr>
            <w:r>
              <w:rPr>
                <w:rFonts w:eastAsia="Arial Unicode MS" w:cs="Arial Unicode MS"/>
              </w:rPr>
              <w:t xml:space="preserve">Fysiek beperkte leerlingen </w:t>
            </w:r>
          </w:p>
        </w:tc>
        <w:tc>
          <w:tcPr>
            <w:tcW w:w="57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D8" w14:textId="77777777" w:rsidR="00C94318" w:rsidRDefault="00D709CF">
            <w:pPr>
              <w:pStyle w:val="Tabelstijl2"/>
              <w:numPr>
                <w:ilvl w:val="0"/>
                <w:numId w:val="17"/>
              </w:numPr>
            </w:pPr>
            <w:r>
              <w:rPr>
                <w:rFonts w:eastAsia="Arial Unicode MS" w:cs="Arial Unicode MS"/>
              </w:rPr>
              <w:t>Minder Validen toilet</w:t>
            </w:r>
          </w:p>
          <w:p w14:paraId="216936D9" w14:textId="77777777" w:rsidR="00C94318" w:rsidRDefault="00D709CF">
            <w:pPr>
              <w:pStyle w:val="Tabelstijl2"/>
              <w:numPr>
                <w:ilvl w:val="0"/>
                <w:numId w:val="17"/>
              </w:numPr>
            </w:pPr>
            <w:r>
              <w:rPr>
                <w:rFonts w:eastAsia="Arial Unicode MS" w:cs="Arial Unicode MS"/>
              </w:rPr>
              <w:t>GEEN lift</w:t>
            </w:r>
          </w:p>
          <w:p w14:paraId="216936DA" w14:textId="77777777" w:rsidR="00C94318" w:rsidRDefault="00D709CF">
            <w:pPr>
              <w:pStyle w:val="Tabelstijl2"/>
              <w:numPr>
                <w:ilvl w:val="0"/>
                <w:numId w:val="17"/>
              </w:numPr>
            </w:pPr>
            <w:r>
              <w:rPr>
                <w:rFonts w:eastAsia="Arial Unicode MS" w:cs="Arial Unicode MS"/>
              </w:rPr>
              <w:t xml:space="preserve">Deuren geschikt voor </w:t>
            </w:r>
            <w:proofErr w:type="spellStart"/>
            <w:r>
              <w:rPr>
                <w:rFonts w:eastAsia="Arial Unicode MS" w:cs="Arial Unicode MS"/>
              </w:rPr>
              <w:t>kinder</w:t>
            </w:r>
            <w:proofErr w:type="spellEnd"/>
            <w:r>
              <w:rPr>
                <w:rFonts w:eastAsia="Arial Unicode MS" w:cs="Arial Unicode MS"/>
              </w:rPr>
              <w:t xml:space="preserve"> rolstoel</w:t>
            </w:r>
          </w:p>
          <w:p w14:paraId="216936DB" w14:textId="77777777" w:rsidR="00C94318" w:rsidRDefault="00D709CF">
            <w:pPr>
              <w:pStyle w:val="Tabelstijl2"/>
              <w:numPr>
                <w:ilvl w:val="0"/>
                <w:numId w:val="17"/>
              </w:numPr>
            </w:pPr>
            <w:r>
              <w:rPr>
                <w:rFonts w:eastAsia="Arial Unicode MS" w:cs="Arial Unicode MS"/>
              </w:rPr>
              <w:t xml:space="preserve">Meubilair wordt </w:t>
            </w:r>
            <w:r>
              <w:rPr>
                <w:rFonts w:eastAsia="Arial Unicode MS" w:cs="Arial Unicode MS"/>
              </w:rPr>
              <w:t>aangeschaft indien van toepassing</w:t>
            </w:r>
          </w:p>
        </w:tc>
        <w:tc>
          <w:tcPr>
            <w:tcW w:w="20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DC" w14:textId="77777777" w:rsidR="00C94318" w:rsidRDefault="00C94318"/>
        </w:tc>
      </w:tr>
      <w:tr w:rsidR="00C94318" w14:paraId="216936E1" w14:textId="77777777">
        <w:tblPrEx>
          <w:tblCellMar>
            <w:top w:w="0" w:type="dxa"/>
            <w:left w:w="0" w:type="dxa"/>
            <w:bottom w:w="0" w:type="dxa"/>
            <w:right w:w="0" w:type="dxa"/>
          </w:tblCellMar>
        </w:tblPrEx>
        <w:trPr>
          <w:trHeight w:val="295"/>
        </w:trPr>
        <w:tc>
          <w:tcPr>
            <w:tcW w:w="18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DE" w14:textId="77777777" w:rsidR="00C94318" w:rsidRDefault="00D709CF">
            <w:pPr>
              <w:pStyle w:val="Tabelstijl2"/>
            </w:pPr>
            <w:r>
              <w:rPr>
                <w:rFonts w:eastAsia="Arial Unicode MS" w:cs="Arial Unicode MS"/>
              </w:rPr>
              <w:t>Visus</w:t>
            </w:r>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DF" w14:textId="77777777" w:rsidR="00C94318" w:rsidRDefault="00D709CF">
            <w:pPr>
              <w:pStyle w:val="Tabelstijl2"/>
            </w:pPr>
            <w:r>
              <w:rPr>
                <w:rFonts w:eastAsia="Arial Unicode MS" w:cs="Arial Unicode MS"/>
              </w:rPr>
              <w:t>- geen specifieke aanpassingen</w:t>
            </w:r>
          </w:p>
        </w:tc>
        <w:tc>
          <w:tcPr>
            <w:tcW w:w="2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E0" w14:textId="77777777" w:rsidR="00C94318" w:rsidRDefault="00C94318"/>
        </w:tc>
      </w:tr>
      <w:tr w:rsidR="00C94318" w14:paraId="216936E5" w14:textId="77777777">
        <w:tblPrEx>
          <w:tblCellMar>
            <w:top w:w="0" w:type="dxa"/>
            <w:left w:w="0" w:type="dxa"/>
            <w:bottom w:w="0" w:type="dxa"/>
            <w:right w:w="0" w:type="dxa"/>
          </w:tblCellMar>
        </w:tblPrEx>
        <w:trPr>
          <w:trHeight w:val="295"/>
        </w:trPr>
        <w:tc>
          <w:tcPr>
            <w:tcW w:w="18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2" w14:textId="77777777" w:rsidR="00C94318" w:rsidRDefault="00D709CF">
            <w:pPr>
              <w:pStyle w:val="Tabelstijl2"/>
            </w:pPr>
            <w:r>
              <w:rPr>
                <w:rFonts w:eastAsia="Arial Unicode MS" w:cs="Arial Unicode MS"/>
              </w:rPr>
              <w:t>Auditief</w:t>
            </w:r>
          </w:p>
        </w:tc>
        <w:tc>
          <w:tcPr>
            <w:tcW w:w="57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3" w14:textId="77777777" w:rsidR="00C94318" w:rsidRDefault="00D709CF">
            <w:pPr>
              <w:pStyle w:val="Tabelstijl2"/>
            </w:pPr>
            <w:r>
              <w:rPr>
                <w:rFonts w:eastAsia="Arial Unicode MS" w:cs="Arial Unicode MS"/>
              </w:rPr>
              <w:t>- geen specifieke aanpassingen</w:t>
            </w:r>
          </w:p>
        </w:tc>
        <w:tc>
          <w:tcPr>
            <w:tcW w:w="20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4" w14:textId="77777777" w:rsidR="00C94318" w:rsidRDefault="00C94318"/>
        </w:tc>
      </w:tr>
      <w:tr w:rsidR="00C94318" w14:paraId="216936EA" w14:textId="77777777">
        <w:tblPrEx>
          <w:tblCellMar>
            <w:top w:w="0" w:type="dxa"/>
            <w:left w:w="0" w:type="dxa"/>
            <w:bottom w:w="0" w:type="dxa"/>
            <w:right w:w="0" w:type="dxa"/>
          </w:tblCellMar>
        </w:tblPrEx>
        <w:trPr>
          <w:trHeight w:val="1201"/>
        </w:trPr>
        <w:tc>
          <w:tcPr>
            <w:tcW w:w="18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E6" w14:textId="77777777" w:rsidR="00C94318" w:rsidRDefault="00D709CF">
            <w:pPr>
              <w:pStyle w:val="Tabelstijl2"/>
            </w:pPr>
            <w:r>
              <w:rPr>
                <w:rFonts w:eastAsia="Arial Unicode MS" w:cs="Arial Unicode MS"/>
              </w:rPr>
              <w:t xml:space="preserve">Taal </w:t>
            </w:r>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E7" w14:textId="77777777" w:rsidR="00C94318" w:rsidRDefault="00D709CF">
            <w:pPr>
              <w:pStyle w:val="Tabelstijl2"/>
              <w:numPr>
                <w:ilvl w:val="0"/>
                <w:numId w:val="18"/>
              </w:numPr>
            </w:pPr>
            <w:proofErr w:type="gramStart"/>
            <w:r>
              <w:rPr>
                <w:rFonts w:eastAsia="Arial Unicode MS" w:cs="Arial Unicode MS"/>
              </w:rPr>
              <w:t>up</w:t>
            </w:r>
            <w:proofErr w:type="gramEnd"/>
            <w:r>
              <w:rPr>
                <w:rFonts w:eastAsia="Arial Unicode MS" w:cs="Arial Unicode MS"/>
              </w:rPr>
              <w:t xml:space="preserve"> </w:t>
            </w:r>
            <w:proofErr w:type="spellStart"/>
            <w:r>
              <w:rPr>
                <w:rFonts w:eastAsia="Arial Unicode MS" w:cs="Arial Unicode MS"/>
              </w:rPr>
              <w:t>to</w:t>
            </w:r>
            <w:proofErr w:type="spellEnd"/>
            <w:r>
              <w:rPr>
                <w:rFonts w:eastAsia="Arial Unicode MS" w:cs="Arial Unicode MS"/>
              </w:rPr>
              <w:t xml:space="preserve"> date lesmethoden vanaf groep 3 (gr 1/2 - vanaf 2021/22)</w:t>
            </w:r>
          </w:p>
          <w:p w14:paraId="216936E8" w14:textId="77777777" w:rsidR="00C94318" w:rsidRDefault="00D709CF">
            <w:pPr>
              <w:pStyle w:val="Tabelstijl2"/>
              <w:numPr>
                <w:ilvl w:val="0"/>
                <w:numId w:val="18"/>
              </w:numPr>
            </w:pPr>
            <w:r>
              <w:rPr>
                <w:rFonts w:eastAsia="Arial Unicode MS" w:cs="Arial Unicode MS"/>
              </w:rPr>
              <w:t xml:space="preserve">Specifieke aanpak/materialen afgestemd op taal-arme omgeving en </w:t>
            </w:r>
            <w:r>
              <w:rPr>
                <w:rFonts w:eastAsia="Arial Unicode MS" w:cs="Arial Unicode MS"/>
              </w:rPr>
              <w:t>gericht op het realiseren van passend taal-lees-schrijf niveau van onze leerlingen.</w:t>
            </w:r>
          </w:p>
        </w:tc>
        <w:tc>
          <w:tcPr>
            <w:tcW w:w="2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E9" w14:textId="77777777" w:rsidR="00C94318" w:rsidRDefault="00D709CF">
            <w:pPr>
              <w:pStyle w:val="Tabelstijl2"/>
            </w:pPr>
            <w:r>
              <w:rPr>
                <w:rFonts w:eastAsia="Arial Unicode MS" w:cs="Arial Unicode MS"/>
              </w:rPr>
              <w:t xml:space="preserve">Schoolplan </w:t>
            </w:r>
          </w:p>
        </w:tc>
      </w:tr>
      <w:tr w:rsidR="00C94318" w14:paraId="216936EE" w14:textId="77777777">
        <w:tblPrEx>
          <w:tblCellMar>
            <w:top w:w="0" w:type="dxa"/>
            <w:left w:w="0" w:type="dxa"/>
            <w:bottom w:w="0" w:type="dxa"/>
            <w:right w:w="0" w:type="dxa"/>
          </w:tblCellMar>
        </w:tblPrEx>
        <w:trPr>
          <w:trHeight w:val="481"/>
        </w:trPr>
        <w:tc>
          <w:tcPr>
            <w:tcW w:w="18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B" w14:textId="77777777" w:rsidR="00C94318" w:rsidRDefault="00D709CF">
            <w:pPr>
              <w:pStyle w:val="Tabelstijl2"/>
            </w:pPr>
            <w:r>
              <w:rPr>
                <w:rFonts w:eastAsia="Arial Unicode MS" w:cs="Arial Unicode MS"/>
              </w:rPr>
              <w:t>Rekenen</w:t>
            </w:r>
          </w:p>
        </w:tc>
        <w:tc>
          <w:tcPr>
            <w:tcW w:w="57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C" w14:textId="77777777" w:rsidR="00C94318" w:rsidRDefault="00D709CF">
            <w:pPr>
              <w:pStyle w:val="Tabelstijl2"/>
            </w:pPr>
            <w:r>
              <w:rPr>
                <w:rFonts w:eastAsia="Arial Unicode MS" w:cs="Arial Unicode MS"/>
              </w:rPr>
              <w:t xml:space="preserve">- up </w:t>
            </w:r>
            <w:proofErr w:type="spellStart"/>
            <w:r>
              <w:rPr>
                <w:rFonts w:eastAsia="Arial Unicode MS" w:cs="Arial Unicode MS"/>
              </w:rPr>
              <w:t>to</w:t>
            </w:r>
            <w:proofErr w:type="spellEnd"/>
            <w:r>
              <w:rPr>
                <w:rFonts w:eastAsia="Arial Unicode MS" w:cs="Arial Unicode MS"/>
              </w:rPr>
              <w:t xml:space="preserve"> date lesmethoden vanaf groep 3 (gr 1/2 - vanaf 2021/22)</w:t>
            </w:r>
          </w:p>
        </w:tc>
        <w:tc>
          <w:tcPr>
            <w:tcW w:w="20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ED" w14:textId="77777777" w:rsidR="00C94318" w:rsidRDefault="00C94318"/>
        </w:tc>
      </w:tr>
      <w:tr w:rsidR="00C94318" w14:paraId="216936F2" w14:textId="77777777">
        <w:tblPrEx>
          <w:tblCellMar>
            <w:top w:w="0" w:type="dxa"/>
            <w:left w:w="0" w:type="dxa"/>
            <w:bottom w:w="0" w:type="dxa"/>
            <w:right w:w="0" w:type="dxa"/>
          </w:tblCellMar>
        </w:tblPrEx>
        <w:trPr>
          <w:trHeight w:val="481"/>
        </w:trPr>
        <w:tc>
          <w:tcPr>
            <w:tcW w:w="18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EF" w14:textId="77777777" w:rsidR="00C94318" w:rsidRDefault="00D709CF">
            <w:pPr>
              <w:pStyle w:val="Tabelstijl2"/>
            </w:pPr>
            <w:proofErr w:type="spellStart"/>
            <w:r>
              <w:rPr>
                <w:rFonts w:eastAsia="Arial Unicode MS" w:cs="Arial Unicode MS"/>
              </w:rPr>
              <w:t>Wereldorientatie</w:t>
            </w:r>
            <w:proofErr w:type="spellEnd"/>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F0" w14:textId="77777777" w:rsidR="00C94318" w:rsidRDefault="00D709CF">
            <w:pPr>
              <w:pStyle w:val="Tabelstijl2"/>
            </w:pPr>
            <w:r>
              <w:rPr>
                <w:rFonts w:eastAsia="Arial Unicode MS" w:cs="Arial Unicode MS"/>
              </w:rPr>
              <w:t xml:space="preserve">Up </w:t>
            </w:r>
            <w:proofErr w:type="spellStart"/>
            <w:r>
              <w:rPr>
                <w:rFonts w:eastAsia="Arial Unicode MS" w:cs="Arial Unicode MS"/>
              </w:rPr>
              <w:t>to</w:t>
            </w:r>
            <w:proofErr w:type="spellEnd"/>
            <w:r>
              <w:rPr>
                <w:rFonts w:eastAsia="Arial Unicode MS" w:cs="Arial Unicode MS"/>
              </w:rPr>
              <w:t xml:space="preserve"> date lesmethode, </w:t>
            </w:r>
            <w:proofErr w:type="spellStart"/>
            <w:r>
              <w:rPr>
                <w:rFonts w:eastAsia="Arial Unicode MS" w:cs="Arial Unicode MS"/>
              </w:rPr>
              <w:t>kerndoeldekkend</w:t>
            </w:r>
            <w:proofErr w:type="spellEnd"/>
            <w:r>
              <w:rPr>
                <w:rFonts w:eastAsia="Arial Unicode MS" w:cs="Arial Unicode MS"/>
              </w:rPr>
              <w:t xml:space="preserve">, passend visie school, </w:t>
            </w:r>
            <w:proofErr w:type="spellStart"/>
            <w:r>
              <w:rPr>
                <w:rFonts w:eastAsia="Arial Unicode MS" w:cs="Arial Unicode MS"/>
              </w:rPr>
              <w:t>schoolbrede</w:t>
            </w:r>
            <w:proofErr w:type="spellEnd"/>
            <w:r>
              <w:rPr>
                <w:rFonts w:eastAsia="Arial Unicode MS" w:cs="Arial Unicode MS"/>
              </w:rPr>
              <w:t xml:space="preserve"> aanpak. </w:t>
            </w:r>
          </w:p>
        </w:tc>
        <w:tc>
          <w:tcPr>
            <w:tcW w:w="2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F1" w14:textId="77777777" w:rsidR="00C94318" w:rsidRDefault="00C94318"/>
        </w:tc>
      </w:tr>
      <w:tr w:rsidR="00C94318" w14:paraId="216936F6" w14:textId="77777777">
        <w:tblPrEx>
          <w:tblCellMar>
            <w:top w:w="0" w:type="dxa"/>
            <w:left w:w="0" w:type="dxa"/>
            <w:bottom w:w="0" w:type="dxa"/>
            <w:right w:w="0" w:type="dxa"/>
          </w:tblCellMar>
        </w:tblPrEx>
        <w:trPr>
          <w:trHeight w:val="481"/>
        </w:trPr>
        <w:tc>
          <w:tcPr>
            <w:tcW w:w="18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F3" w14:textId="77777777" w:rsidR="00C94318" w:rsidRDefault="00D709CF">
            <w:pPr>
              <w:pStyle w:val="Tabelstijl2"/>
            </w:pPr>
            <w:r>
              <w:rPr>
                <w:rFonts w:eastAsia="Arial Unicode MS" w:cs="Arial Unicode MS"/>
              </w:rPr>
              <w:t>Sociaal emotionele vorming</w:t>
            </w:r>
          </w:p>
        </w:tc>
        <w:tc>
          <w:tcPr>
            <w:tcW w:w="57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F4" w14:textId="77777777" w:rsidR="00C94318" w:rsidRDefault="00D709CF">
            <w:pPr>
              <w:pStyle w:val="Tabelstijl2"/>
            </w:pPr>
            <w:proofErr w:type="spellStart"/>
            <w:r>
              <w:rPr>
                <w:rFonts w:eastAsia="Arial Unicode MS" w:cs="Arial Unicode MS"/>
              </w:rPr>
              <w:t>Kwink</w:t>
            </w:r>
            <w:proofErr w:type="spellEnd"/>
            <w:r>
              <w:rPr>
                <w:rFonts w:eastAsia="Arial Unicode MS" w:cs="Arial Unicode MS"/>
              </w:rPr>
              <w:t xml:space="preserve"> (in onderzoek 2020/2021)</w:t>
            </w:r>
          </w:p>
        </w:tc>
        <w:tc>
          <w:tcPr>
            <w:tcW w:w="20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6936F5" w14:textId="77777777" w:rsidR="00C94318" w:rsidRDefault="00C94318"/>
        </w:tc>
      </w:tr>
      <w:tr w:rsidR="00C94318" w14:paraId="216936FA" w14:textId="77777777">
        <w:tblPrEx>
          <w:tblCellMar>
            <w:top w:w="0" w:type="dxa"/>
            <w:left w:w="0" w:type="dxa"/>
            <w:bottom w:w="0" w:type="dxa"/>
            <w:right w:w="0" w:type="dxa"/>
          </w:tblCellMar>
        </w:tblPrEx>
        <w:trPr>
          <w:trHeight w:val="961"/>
        </w:trPr>
        <w:tc>
          <w:tcPr>
            <w:tcW w:w="18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F7" w14:textId="77777777" w:rsidR="00C94318" w:rsidRDefault="00C94318"/>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F8" w14:textId="77777777" w:rsidR="00C94318" w:rsidRDefault="00D709CF">
            <w:pPr>
              <w:pStyle w:val="Tabelstijl2"/>
            </w:pPr>
            <w:proofErr w:type="spellStart"/>
            <w:r>
              <w:rPr>
                <w:rFonts w:eastAsia="Arial Unicode MS" w:cs="Arial Unicode MS"/>
              </w:rPr>
              <w:t>Paxze</w:t>
            </w:r>
            <w:proofErr w:type="spellEnd"/>
            <w:r>
              <w:rPr>
                <w:rFonts w:eastAsia="Arial Unicode MS" w:cs="Arial Unicode MS"/>
              </w:rPr>
              <w:t xml:space="preserve">-training. 12 weken groep 5/6 + een keren de 2 jaar, </w:t>
            </w:r>
            <w:proofErr w:type="gramStart"/>
            <w:r>
              <w:rPr>
                <w:rFonts w:eastAsia="Arial Unicode MS" w:cs="Arial Unicode MS"/>
              </w:rPr>
              <w:t>4 wekelijkse</w:t>
            </w:r>
            <w:proofErr w:type="gramEnd"/>
            <w:r>
              <w:rPr>
                <w:rFonts w:eastAsia="Arial Unicode MS" w:cs="Arial Unicode MS"/>
              </w:rPr>
              <w:t xml:space="preserve"> herhaling 7/8&gt; Doel: </w:t>
            </w:r>
            <w:r>
              <w:rPr>
                <w:rFonts w:eastAsia="Arial Unicode MS" w:cs="Arial Unicode MS"/>
              </w:rPr>
              <w:t xml:space="preserve">verbeteren groepsdynamiek, vergroten zelfvertrouwen, opkomen voor jezelf, verbeteren concentratie, persoonlijke doelen </w:t>
            </w:r>
            <w:proofErr w:type="spellStart"/>
            <w:r>
              <w:rPr>
                <w:rFonts w:eastAsia="Arial Unicode MS" w:cs="Arial Unicode MS"/>
              </w:rPr>
              <w:t>ll</w:t>
            </w:r>
            <w:r>
              <w:rPr>
                <w:rFonts w:eastAsia="Arial Unicode MS" w:cs="Arial Unicode MS"/>
              </w:rPr>
              <w:t>’</w:t>
            </w:r>
            <w:r>
              <w:rPr>
                <w:rFonts w:eastAsia="Arial Unicode MS" w:cs="Arial Unicode MS"/>
              </w:rPr>
              <w:t>n</w:t>
            </w:r>
            <w:proofErr w:type="spellEnd"/>
            <w:r>
              <w:rPr>
                <w:rFonts w:eastAsia="Arial Unicode MS" w:cs="Arial Unicode MS"/>
              </w:rPr>
              <w:t xml:space="preserve">. </w:t>
            </w:r>
          </w:p>
        </w:tc>
        <w:tc>
          <w:tcPr>
            <w:tcW w:w="2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936F9" w14:textId="77777777" w:rsidR="00C94318" w:rsidRDefault="00C94318"/>
        </w:tc>
      </w:tr>
    </w:tbl>
    <w:p w14:paraId="216936FB"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FC"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6FD" w14:textId="77777777" w:rsidR="00C94318" w:rsidRDefault="00D709CF">
      <w:pPr>
        <w:pStyle w:val="ParagraafSOP"/>
      </w:pPr>
      <w:bookmarkStart w:id="18" w:name="_Toc18"/>
      <w:r>
        <w:rPr>
          <w:rFonts w:eastAsia="Arial Unicode MS" w:cs="Arial Unicode MS"/>
        </w:rPr>
        <w:t>Kwaliteitskaarten</w:t>
      </w:r>
      <w:bookmarkEnd w:id="18"/>
    </w:p>
    <w:p w14:paraId="216936FE"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Onze basisinterventies zijn vastgelegd in kwaliteitskaarten (zie o.a. kwaliteitskaarten dyslexie, </w:t>
      </w:r>
      <w:r>
        <w:rPr>
          <w:rFonts w:ascii="Calibri" w:hAnsi="Calibri"/>
          <w:sz w:val="22"/>
          <w:szCs w:val="22"/>
          <w:u w:color="000000"/>
        </w:rPr>
        <w:t>dyscalculie, groepsvorming &amp; pesten) hierin wordt duidelijk beschreven wat wij doen wanneer kinderen bij het leren of in hun gedrag extra ondersteuning nodig hebben.</w:t>
      </w:r>
    </w:p>
    <w:p w14:paraId="216936FF"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700"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pPr>
      <w:r>
        <w:rPr>
          <w:rFonts w:ascii="Arial Unicode MS" w:eastAsia="Arial Unicode MS" w:hAnsi="Arial Unicode MS" w:cs="Arial Unicode MS"/>
          <w:sz w:val="22"/>
          <w:szCs w:val="22"/>
          <w:u w:color="000000"/>
        </w:rPr>
        <w:br w:type="page"/>
      </w:r>
    </w:p>
    <w:p w14:paraId="21693701" w14:textId="77777777" w:rsidR="00C94318" w:rsidRDefault="00D709CF">
      <w:pPr>
        <w:pStyle w:val="HoofdstukSOP"/>
        <w:framePr w:dropCap="drop" w:lines="3" w:wrap="around" w:vAnchor="text" w:hAnchor="text"/>
        <w:spacing w:before="0" w:after="0" w:line="1230" w:lineRule="exact"/>
        <w:textAlignment w:val="baseline"/>
      </w:pPr>
      <w:r>
        <w:rPr>
          <w:spacing w:val="0"/>
          <w:position w:val="-10"/>
          <w:sz w:val="137"/>
          <w:szCs w:val="137"/>
        </w:rPr>
        <w:lastRenderedPageBreak/>
        <w:t>G</w:t>
      </w:r>
    </w:p>
    <w:p w14:paraId="21693702" w14:textId="77777777" w:rsidR="00C94318" w:rsidRDefault="00D709CF">
      <w:pPr>
        <w:pStyle w:val="HoofdstukSOP"/>
      </w:pPr>
      <w:bookmarkStart w:id="19" w:name="_Toc19"/>
      <w:r>
        <w:rPr>
          <w:rFonts w:eastAsia="Arial Unicode MS" w:cs="Arial Unicode MS"/>
        </w:rPr>
        <w:t>renzen</w:t>
      </w:r>
      <w:bookmarkEnd w:id="19"/>
    </w:p>
    <w:p w14:paraId="21693703"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 xml:space="preserve">De prinses Julianaschool staat open voor alle leerlingen en begeleidt deze leerlingen binnen de in dit SOP beschreven mogelijkheden. De kleinschaligheid en ruimhartigheid vormen een mooie basis. De </w:t>
      </w:r>
      <w:r>
        <w:rPr>
          <w:rFonts w:ascii="Calibri" w:hAnsi="Calibri"/>
          <w:sz w:val="22"/>
          <w:szCs w:val="22"/>
          <w:u w:color="000000"/>
        </w:rPr>
        <w:t>grenzen van onze ondersteuning worden bepaald door:</w:t>
      </w:r>
    </w:p>
    <w:p w14:paraId="21693704"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p>
    <w:p w14:paraId="21693705" w14:textId="77777777" w:rsidR="00C94318" w:rsidRDefault="00D709CF">
      <w:pPr>
        <w:numPr>
          <w:ilvl w:val="0"/>
          <w:numId w:val="19"/>
        </w:numPr>
        <w:spacing w:before="0" w:after="160" w:line="259" w:lineRule="auto"/>
        <w:jc w:val="both"/>
        <w:rPr>
          <w:rFonts w:ascii="Calibri" w:hAnsi="Calibri"/>
          <w:sz w:val="22"/>
          <w:szCs w:val="22"/>
          <w:u w:color="000000"/>
        </w:rPr>
      </w:pPr>
      <w:r>
        <w:rPr>
          <w:rFonts w:ascii="Calibri" w:hAnsi="Calibri"/>
          <w:sz w:val="22"/>
          <w:szCs w:val="22"/>
          <w:u w:color="000000"/>
        </w:rPr>
        <w:t>Het gebrek aan deskundigheid;</w:t>
      </w:r>
    </w:p>
    <w:p w14:paraId="21693706"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de</w:t>
      </w:r>
      <w:proofErr w:type="gramEnd"/>
      <w:r>
        <w:rPr>
          <w:rFonts w:ascii="Calibri" w:hAnsi="Calibri"/>
          <w:sz w:val="22"/>
          <w:szCs w:val="22"/>
          <w:u w:color="000000"/>
        </w:rPr>
        <w:t xml:space="preserve"> zorgvraag van de groep; (uitwerken!) </w:t>
      </w:r>
    </w:p>
    <w:p w14:paraId="21693707"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onvoldoende</w:t>
      </w:r>
      <w:proofErr w:type="gramEnd"/>
      <w:r>
        <w:rPr>
          <w:rFonts w:ascii="Calibri" w:hAnsi="Calibri"/>
          <w:sz w:val="22"/>
          <w:szCs w:val="22"/>
          <w:u w:color="000000"/>
        </w:rPr>
        <w:t xml:space="preserve"> ontwikkeling van de leerling ondanks ingezette ondersteuning;</w:t>
      </w:r>
    </w:p>
    <w:p w14:paraId="21693708"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het</w:t>
      </w:r>
      <w:proofErr w:type="gramEnd"/>
      <w:r>
        <w:rPr>
          <w:rFonts w:ascii="Calibri" w:hAnsi="Calibri"/>
          <w:sz w:val="22"/>
          <w:szCs w:val="22"/>
          <w:u w:color="000000"/>
        </w:rPr>
        <w:t xml:space="preserve"> ondersteuningsniveau van de zorg die geboden wordt. </w:t>
      </w:r>
    </w:p>
    <w:p w14:paraId="21693709"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Calibri" w:eastAsia="Calibri" w:hAnsi="Calibri" w:cs="Calibri"/>
          <w:sz w:val="22"/>
          <w:szCs w:val="22"/>
          <w:u w:color="000000"/>
        </w:rPr>
      </w:pPr>
      <w:r>
        <w:rPr>
          <w:rFonts w:ascii="Calibri" w:hAnsi="Calibri"/>
          <w:sz w:val="22"/>
          <w:szCs w:val="22"/>
          <w:u w:color="000000"/>
        </w:rPr>
        <w:t>Wanneer een leerling:</w:t>
      </w:r>
    </w:p>
    <w:p w14:paraId="2169370A" w14:textId="77777777" w:rsidR="00C94318" w:rsidRDefault="00D709CF">
      <w:pPr>
        <w:numPr>
          <w:ilvl w:val="0"/>
          <w:numId w:val="20"/>
        </w:numPr>
        <w:spacing w:before="0" w:after="160" w:line="259" w:lineRule="auto"/>
        <w:jc w:val="both"/>
        <w:rPr>
          <w:rFonts w:ascii="Calibri" w:hAnsi="Calibri"/>
          <w:sz w:val="22"/>
          <w:szCs w:val="22"/>
          <w:u w:color="000000"/>
        </w:rPr>
      </w:pPr>
      <w:r>
        <w:rPr>
          <w:rFonts w:ascii="Calibri" w:hAnsi="Calibri"/>
          <w:sz w:val="22"/>
          <w:szCs w:val="22"/>
          <w:u w:color="000000"/>
        </w:rPr>
        <w:t>Onvoldoende ondersteunt kant worden door zowel onze interne en externe deskundigen (niveau 4,5);</w:t>
      </w:r>
    </w:p>
    <w:p w14:paraId="2169370B"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een</w:t>
      </w:r>
      <w:proofErr w:type="gramEnd"/>
      <w:r>
        <w:rPr>
          <w:rFonts w:ascii="Calibri" w:hAnsi="Calibri"/>
          <w:sz w:val="22"/>
          <w:szCs w:val="22"/>
          <w:u w:color="000000"/>
        </w:rPr>
        <w:t xml:space="preserve"> leerling de veiligheid van zichzelf/andere leerlingen/de leerkracht, ondanks</w:t>
      </w:r>
      <w:r>
        <w:rPr>
          <w:rFonts w:ascii="Calibri" w:hAnsi="Calibri"/>
          <w:sz w:val="22"/>
          <w:szCs w:val="22"/>
          <w:u w:color="000000"/>
        </w:rPr>
        <w:t xml:space="preserve"> alle ingezette ondersteuning blijvend in het geding brengt;</w:t>
      </w:r>
    </w:p>
    <w:p w14:paraId="2169370C"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ondanks</w:t>
      </w:r>
      <w:proofErr w:type="gramEnd"/>
      <w:r>
        <w:rPr>
          <w:rFonts w:ascii="Calibri" w:hAnsi="Calibri"/>
          <w:sz w:val="22"/>
          <w:szCs w:val="22"/>
          <w:u w:color="000000"/>
        </w:rPr>
        <w:t xml:space="preserve"> de geboden ondersteuning zich onvoldoende ontwikkeld;</w:t>
      </w:r>
    </w:p>
    <w:p w14:paraId="2169370D" w14:textId="77777777" w:rsidR="00C94318" w:rsidRDefault="00D709CF">
      <w:pPr>
        <w:numPr>
          <w:ilvl w:val="0"/>
          <w:numId w:val="2"/>
        </w:numPr>
        <w:spacing w:before="0" w:after="160" w:line="259" w:lineRule="auto"/>
        <w:jc w:val="both"/>
        <w:rPr>
          <w:rFonts w:ascii="Calibri" w:hAnsi="Calibri"/>
          <w:sz w:val="22"/>
          <w:szCs w:val="22"/>
          <w:u w:color="000000"/>
        </w:rPr>
      </w:pPr>
      <w:proofErr w:type="gramStart"/>
      <w:r>
        <w:rPr>
          <w:rFonts w:ascii="Calibri" w:hAnsi="Calibri"/>
          <w:sz w:val="22"/>
          <w:szCs w:val="22"/>
          <w:u w:color="000000"/>
        </w:rPr>
        <w:t>als</w:t>
      </w:r>
      <w:proofErr w:type="gramEnd"/>
      <w:r>
        <w:rPr>
          <w:rFonts w:ascii="Calibri" w:hAnsi="Calibri"/>
          <w:sz w:val="22"/>
          <w:szCs w:val="22"/>
          <w:u w:color="000000"/>
        </w:rPr>
        <w:t xml:space="preserve"> </w:t>
      </w:r>
      <w:proofErr w:type="spellStart"/>
      <w:r>
        <w:rPr>
          <w:rFonts w:ascii="Calibri" w:hAnsi="Calibri"/>
          <w:sz w:val="22"/>
          <w:szCs w:val="22"/>
          <w:u w:color="000000"/>
        </w:rPr>
        <w:t>zij-instromen</w:t>
      </w:r>
      <w:proofErr w:type="spellEnd"/>
      <w:r>
        <w:rPr>
          <w:rFonts w:ascii="Calibri" w:hAnsi="Calibri"/>
          <w:sz w:val="22"/>
          <w:szCs w:val="22"/>
          <w:u w:color="000000"/>
        </w:rPr>
        <w:t xml:space="preserve"> geplaatst moet worden in een groep waarin de zorg voor andere leerlingen aantoonbaar op hoog niveau is;</w:t>
      </w:r>
    </w:p>
    <w:p w14:paraId="2169370E"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left="360"/>
        <w:jc w:val="both"/>
        <w:rPr>
          <w:rFonts w:ascii="Calibri" w:eastAsia="Calibri" w:hAnsi="Calibri" w:cs="Calibri"/>
          <w:sz w:val="22"/>
          <w:szCs w:val="22"/>
          <w:u w:color="000000"/>
        </w:rPr>
      </w:pPr>
      <w:proofErr w:type="gramStart"/>
      <w:r>
        <w:rPr>
          <w:rFonts w:ascii="Calibri" w:hAnsi="Calibri"/>
          <w:sz w:val="22"/>
          <w:szCs w:val="22"/>
          <w:u w:color="000000"/>
        </w:rPr>
        <w:t>wordt</w:t>
      </w:r>
      <w:proofErr w:type="gramEnd"/>
      <w:r>
        <w:rPr>
          <w:rFonts w:ascii="Calibri" w:hAnsi="Calibri"/>
          <w:sz w:val="22"/>
          <w:szCs w:val="22"/>
          <w:u w:color="000000"/>
        </w:rPr>
        <w:t xml:space="preserve"> deze </w:t>
      </w:r>
      <w:r>
        <w:rPr>
          <w:rFonts w:ascii="Calibri" w:hAnsi="Calibri"/>
          <w:sz w:val="22"/>
          <w:szCs w:val="22"/>
          <w:u w:color="000000"/>
        </w:rPr>
        <w:t xml:space="preserve">leerling doorverwezen naar het S(b)O of een reguliere basisschool die de gewenste ondersteuning wel kan bieden. </w:t>
      </w:r>
    </w:p>
    <w:p w14:paraId="2169370F"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0"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1"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r>
        <w:rPr>
          <w:rFonts w:ascii="Calibri" w:hAnsi="Calibri"/>
          <w:color w:val="4B6A87"/>
          <w:u w:color="4B6A87"/>
        </w:rPr>
        <w:t>Heeft u vragen, opmerkingen?</w:t>
      </w:r>
      <w:r>
        <w:rPr>
          <w:rFonts w:ascii="Calibri" w:eastAsia="Calibri" w:hAnsi="Calibri" w:cs="Calibri"/>
          <w:color w:val="4B6A87"/>
          <w:u w:color="4B6A87"/>
        </w:rPr>
        <w:br/>
      </w:r>
      <w:r>
        <w:rPr>
          <w:rFonts w:ascii="Calibri" w:hAnsi="Calibri"/>
          <w:color w:val="4B6A87"/>
          <w:u w:color="4B6A87"/>
        </w:rPr>
        <w:t>Wilt u doorspreken met een van onze medewerkers.</w:t>
      </w:r>
    </w:p>
    <w:p w14:paraId="21693712"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r>
        <w:rPr>
          <w:rFonts w:ascii="Calibri" w:hAnsi="Calibri"/>
          <w:color w:val="4B6A87"/>
          <w:u w:color="4B6A87"/>
        </w:rPr>
        <w:t xml:space="preserve">Neem dan contact op met de directeur van de </w:t>
      </w:r>
      <w:proofErr w:type="spellStart"/>
      <w:r>
        <w:rPr>
          <w:rFonts w:ascii="Calibri" w:hAnsi="Calibri"/>
          <w:color w:val="4B6A87"/>
          <w:u w:color="4B6A87"/>
        </w:rPr>
        <w:t>prs</w:t>
      </w:r>
      <w:proofErr w:type="spellEnd"/>
      <w:r>
        <w:rPr>
          <w:rFonts w:ascii="Calibri" w:hAnsi="Calibri"/>
          <w:color w:val="4B6A87"/>
          <w:u w:color="4B6A87"/>
        </w:rPr>
        <w:t xml:space="preserve"> Julianaschool via: </w:t>
      </w:r>
      <w:hyperlink r:id="rId13" w:history="1">
        <w:r>
          <w:rPr>
            <w:rStyle w:val="Hyperlink0"/>
            <w:rFonts w:ascii="Calibri" w:hAnsi="Calibri"/>
            <w:color w:val="4B6A87"/>
            <w:u w:color="4B6A87"/>
          </w:rPr>
          <w:t>directie@prsjulianaschool.nl</w:t>
        </w:r>
      </w:hyperlink>
    </w:p>
    <w:p w14:paraId="21693713"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r>
        <w:rPr>
          <w:rFonts w:ascii="Calibri" w:hAnsi="Calibri"/>
          <w:color w:val="4B6A87"/>
          <w:u w:color="4B6A87"/>
        </w:rPr>
        <w:t xml:space="preserve">Tot ziens! </w:t>
      </w:r>
    </w:p>
    <w:p w14:paraId="21693714"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5"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6"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7"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8" w14:textId="77777777" w:rsidR="00C94318" w:rsidRDefault="00C943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rPr>
          <w:rFonts w:ascii="Calibri" w:eastAsia="Calibri" w:hAnsi="Calibri" w:cs="Calibri"/>
          <w:color w:val="4B6A87"/>
          <w:u w:color="4B6A87"/>
        </w:rPr>
      </w:pPr>
    </w:p>
    <w:p w14:paraId="21693719" w14:textId="77777777" w:rsidR="00C94318" w:rsidRDefault="00D70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pPr>
      <w:r>
        <w:rPr>
          <w:rFonts w:ascii="Calibri" w:eastAsia="Calibri" w:hAnsi="Calibri" w:cs="Calibri"/>
          <w:noProof/>
          <w:color w:val="4B6A87"/>
          <w:u w:color="4B6A87"/>
        </w:rPr>
        <w:drawing>
          <wp:anchor distT="57150" distB="57150" distL="57150" distR="57150" simplePos="0" relativeHeight="251661312" behindDoc="0" locked="0" layoutInCell="1" allowOverlap="1" wp14:anchorId="2169371E" wp14:editId="2169371F">
            <wp:simplePos x="0" y="0"/>
            <wp:positionH relativeFrom="margin">
              <wp:posOffset>-6349</wp:posOffset>
            </wp:positionH>
            <wp:positionV relativeFrom="line">
              <wp:posOffset>258419</wp:posOffset>
            </wp:positionV>
            <wp:extent cx="5760720" cy="949960"/>
            <wp:effectExtent l="0" t="0" r="0" b="0"/>
            <wp:wrapSquare wrapText="bothSides" distT="57150" distB="57150" distL="57150" distR="57150"/>
            <wp:docPr id="1073741829" name="officeArt object" descr="Afbeelding"/>
            <wp:cNvGraphicFramePr/>
            <a:graphic xmlns:a="http://schemas.openxmlformats.org/drawingml/2006/main">
              <a:graphicData uri="http://schemas.openxmlformats.org/drawingml/2006/picture">
                <pic:pic xmlns:pic="http://schemas.openxmlformats.org/drawingml/2006/picture">
                  <pic:nvPicPr>
                    <pic:cNvPr id="1073741829" name="Afbeelding" descr="Afbeelding"/>
                    <pic:cNvPicPr>
                      <a:picLocks noChangeAspect="1"/>
                    </pic:cNvPicPr>
                  </pic:nvPicPr>
                  <pic:blipFill>
                    <a:blip r:embed="rId14"/>
                    <a:stretch>
                      <a:fillRect/>
                    </a:stretch>
                  </pic:blipFill>
                  <pic:spPr>
                    <a:xfrm>
                      <a:off x="0" y="0"/>
                      <a:ext cx="5760720" cy="949960"/>
                    </a:xfrm>
                    <a:prstGeom prst="rect">
                      <a:avLst/>
                    </a:prstGeom>
                    <a:ln w="12700" cap="flat">
                      <a:noFill/>
                      <a:miter lim="400000"/>
                    </a:ln>
                    <a:effectLst/>
                  </pic:spPr>
                </pic:pic>
              </a:graphicData>
            </a:graphic>
          </wp:anchor>
        </w:drawing>
      </w:r>
    </w:p>
    <w:sectPr w:rsidR="00C94318">
      <w:headerReference w:type="default" r:id="rId15"/>
      <w:footerReference w:type="default" r:id="rId1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03F1" w14:textId="77777777" w:rsidR="00D709CF" w:rsidRDefault="00D709CF">
      <w:pPr>
        <w:spacing w:before="0"/>
      </w:pPr>
      <w:r>
        <w:separator/>
      </w:r>
    </w:p>
  </w:endnote>
  <w:endnote w:type="continuationSeparator" w:id="0">
    <w:p w14:paraId="34BE2E7E" w14:textId="77777777" w:rsidR="00D709CF" w:rsidRDefault="00D709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721" w14:textId="16153118" w:rsidR="00C94318" w:rsidRDefault="00D709CF">
    <w:pPr>
      <w:pStyle w:val="Kop-envoettekst"/>
      <w:tabs>
        <w:tab w:val="clear" w:pos="9020"/>
        <w:tab w:val="center" w:pos="4819"/>
        <w:tab w:val="right" w:pos="9638"/>
      </w:tabs>
    </w:pPr>
    <w:r>
      <w:rPr>
        <w:sz w:val="18"/>
        <w:szCs w:val="18"/>
      </w:rPr>
      <w:t>SOP</w:t>
    </w:r>
    <w:r>
      <w:rPr>
        <w:sz w:val="18"/>
        <w:szCs w:val="18"/>
      </w:rPr>
      <w:tab/>
    </w:r>
    <w:proofErr w:type="spellStart"/>
    <w:r>
      <w:rPr>
        <w:sz w:val="18"/>
        <w:szCs w:val="18"/>
      </w:rPr>
      <w:t>Prs</w:t>
    </w:r>
    <w:proofErr w:type="spellEnd"/>
    <w:r>
      <w:rPr>
        <w:sz w:val="18"/>
        <w:szCs w:val="18"/>
      </w:rPr>
      <w:t xml:space="preserve"> Julianaschool 2021-2023</w:t>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DB4DD8">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465C" w14:textId="77777777" w:rsidR="00D709CF" w:rsidRDefault="00D709CF">
      <w:pPr>
        <w:spacing w:before="0"/>
      </w:pPr>
      <w:r>
        <w:separator/>
      </w:r>
    </w:p>
  </w:footnote>
  <w:footnote w:type="continuationSeparator" w:id="0">
    <w:p w14:paraId="102E4F98" w14:textId="77777777" w:rsidR="00D709CF" w:rsidRDefault="00D709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720" w14:textId="77777777" w:rsidR="00C94318" w:rsidRDefault="00D709CF">
    <w:pPr>
      <w:pStyle w:val="Kop-envoettekst"/>
      <w:tabs>
        <w:tab w:val="clear" w:pos="9020"/>
        <w:tab w:val="center" w:pos="4819"/>
        <w:tab w:val="right" w:pos="9638"/>
      </w:tabs>
    </w:pPr>
    <w:r>
      <w:rPr>
        <w:noProof/>
      </w:rPr>
      <w:drawing>
        <wp:inline distT="0" distB="0" distL="0" distR="0" wp14:anchorId="21693722" wp14:editId="21693723">
          <wp:extent cx="217906" cy="241523"/>
          <wp:effectExtent l="0" t="0" r="0" b="0"/>
          <wp:docPr id="1073741825" name="officeArt object" descr="logo Julianaschool.jpeg"/>
          <wp:cNvGraphicFramePr/>
          <a:graphic xmlns:a="http://schemas.openxmlformats.org/drawingml/2006/main">
            <a:graphicData uri="http://schemas.openxmlformats.org/drawingml/2006/picture">
              <pic:pic xmlns:pic="http://schemas.openxmlformats.org/drawingml/2006/picture">
                <pic:nvPicPr>
                  <pic:cNvPr id="1073741825" name="logo Julianaschool.jpeg" descr="logo Julianaschool.jpeg"/>
                  <pic:cNvPicPr>
                    <a:picLocks noChangeAspect="1"/>
                  </pic:cNvPicPr>
                </pic:nvPicPr>
                <pic:blipFill>
                  <a:blip r:embed="rId1"/>
                  <a:srcRect/>
                  <a:stretch>
                    <a:fillRect/>
                  </a:stretch>
                </pic:blipFill>
                <pic:spPr>
                  <a:xfrm>
                    <a:off x="0" y="0"/>
                    <a:ext cx="217906" cy="241523"/>
                  </a:xfrm>
                  <a:prstGeom prst="rect">
                    <a:avLst/>
                  </a:prstGeom>
                  <a:ln w="12700" cap="flat">
                    <a:noFill/>
                    <a:miter lim="400000"/>
                  </a:ln>
                  <a:effectLst/>
                </pic:spPr>
              </pic:pic>
            </a:graphicData>
          </a:graphic>
        </wp:inline>
      </w:drawing>
    </w:r>
    <w:r>
      <w:tab/>
    </w:r>
    <w:r>
      <w:tab/>
    </w:r>
    <w:r>
      <w:rPr>
        <w:noProof/>
      </w:rPr>
      <w:drawing>
        <wp:inline distT="0" distB="0" distL="0" distR="0" wp14:anchorId="21693724" wp14:editId="21693725">
          <wp:extent cx="266030" cy="266030"/>
          <wp:effectExtent l="0" t="0" r="0" b="0"/>
          <wp:docPr id="1073741826" name="officeArt object" descr="Afbeeldingsresultaat voor iris kampen"/>
          <wp:cNvGraphicFramePr/>
          <a:graphic xmlns:a="http://schemas.openxmlformats.org/drawingml/2006/main">
            <a:graphicData uri="http://schemas.openxmlformats.org/drawingml/2006/picture">
              <pic:pic xmlns:pic="http://schemas.openxmlformats.org/drawingml/2006/picture">
                <pic:nvPicPr>
                  <pic:cNvPr id="1073741826" name="Afbeeldingsresultaat voor iris kampen" descr="Afbeeldingsresultaat voor iris kampen"/>
                  <pic:cNvPicPr>
                    <a:picLocks noChangeAspect="1"/>
                  </pic:cNvPicPr>
                </pic:nvPicPr>
                <pic:blipFill>
                  <a:blip r:embed="rId2"/>
                  <a:stretch>
                    <a:fillRect/>
                  </a:stretch>
                </pic:blipFill>
                <pic:spPr>
                  <a:xfrm>
                    <a:off x="0" y="0"/>
                    <a:ext cx="266030" cy="2660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EE7"/>
    <w:multiLevelType w:val="hybridMultilevel"/>
    <w:tmpl w:val="D2BE7E38"/>
    <w:lvl w:ilvl="0" w:tplc="9AFC4AC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B1AC21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956D3E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1080FA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346661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B60F48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10CC6F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45AAB1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D86194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22CE7C10"/>
    <w:multiLevelType w:val="hybridMultilevel"/>
    <w:tmpl w:val="5836A560"/>
    <w:numStyleLink w:val="Streep"/>
  </w:abstractNum>
  <w:abstractNum w:abstractNumId="2" w15:restartNumberingAfterBreak="0">
    <w:nsid w:val="28C66E92"/>
    <w:multiLevelType w:val="hybridMultilevel"/>
    <w:tmpl w:val="3F24A9B6"/>
    <w:lvl w:ilvl="0" w:tplc="372AD72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468766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304F7B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E26097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D12142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B9EA95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42AAEA5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9B1E452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ED86B8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39384B6C"/>
    <w:multiLevelType w:val="hybridMultilevel"/>
    <w:tmpl w:val="80D25F82"/>
    <w:lvl w:ilvl="0" w:tplc="8B8C151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C12463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BA488A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1792A9D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3A2C8E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F3522DE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8268AF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7ADB3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026EABC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15:restartNumberingAfterBreak="0">
    <w:nsid w:val="3B7F4886"/>
    <w:multiLevelType w:val="hybridMultilevel"/>
    <w:tmpl w:val="14F66978"/>
    <w:lvl w:ilvl="0" w:tplc="B2E2124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22C194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8BEAF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6A4E32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568468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FD4376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7CE51F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A8E5C5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7545E2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5" w15:restartNumberingAfterBreak="0">
    <w:nsid w:val="42B31D5E"/>
    <w:multiLevelType w:val="hybridMultilevel"/>
    <w:tmpl w:val="914451F8"/>
    <w:lvl w:ilvl="0" w:tplc="FFF4D16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B3C59F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36CDCC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D80020D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16862A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D85CF65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8FE383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B02D10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72AD09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435259E7"/>
    <w:multiLevelType w:val="hybridMultilevel"/>
    <w:tmpl w:val="5836A560"/>
    <w:styleLink w:val="Streep"/>
    <w:lvl w:ilvl="0" w:tplc="EC54ED6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80AF1F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61284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3C6550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E24F6B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764B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A0EA7E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8E4C7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F8C339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45CE3B64"/>
    <w:multiLevelType w:val="hybridMultilevel"/>
    <w:tmpl w:val="59DA6200"/>
    <w:lvl w:ilvl="0" w:tplc="1D6C2A3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434044A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3E8CD29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1727B0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C602AC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36AF37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1668C2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F063B1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BAA412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46D10B29"/>
    <w:multiLevelType w:val="hybridMultilevel"/>
    <w:tmpl w:val="BDE47502"/>
    <w:lvl w:ilvl="0" w:tplc="6B6C8A9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2BA109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716F5F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098BA6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DF611B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83A422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E1CC84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2AC613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2458B95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9" w15:restartNumberingAfterBreak="0">
    <w:nsid w:val="4C7F63CE"/>
    <w:multiLevelType w:val="hybridMultilevel"/>
    <w:tmpl w:val="437A3294"/>
    <w:numStyleLink w:val="Gemporteerdestijl2"/>
  </w:abstractNum>
  <w:abstractNum w:abstractNumId="10" w15:restartNumberingAfterBreak="0">
    <w:nsid w:val="4DE34E27"/>
    <w:multiLevelType w:val="hybridMultilevel"/>
    <w:tmpl w:val="C33C6114"/>
    <w:styleLink w:val="Gemporteerdestijl1"/>
    <w:lvl w:ilvl="0" w:tplc="BDBA2EE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83CE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3E4DF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272648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54C59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9431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DBAD19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04DD5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2AE9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F30168"/>
    <w:multiLevelType w:val="hybridMultilevel"/>
    <w:tmpl w:val="C33C6114"/>
    <w:numStyleLink w:val="Gemporteerdestijl1"/>
  </w:abstractNum>
  <w:abstractNum w:abstractNumId="12" w15:restartNumberingAfterBreak="0">
    <w:nsid w:val="58254DDB"/>
    <w:multiLevelType w:val="hybridMultilevel"/>
    <w:tmpl w:val="437A3294"/>
    <w:styleLink w:val="Gemporteerdestijl2"/>
    <w:lvl w:ilvl="0" w:tplc="D2A0CA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AC8EDE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CD0B75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C288D6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3F6D85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720476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8C65C3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0D6507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F093D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C404A6F"/>
    <w:multiLevelType w:val="hybridMultilevel"/>
    <w:tmpl w:val="560A0F26"/>
    <w:numStyleLink w:val="Genummerd"/>
  </w:abstractNum>
  <w:abstractNum w:abstractNumId="14" w15:restartNumberingAfterBreak="0">
    <w:nsid w:val="5F2558A8"/>
    <w:multiLevelType w:val="hybridMultilevel"/>
    <w:tmpl w:val="F84C376A"/>
    <w:lvl w:ilvl="0" w:tplc="6800605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87C79C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45ADC8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2AEB3A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4FC6D1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B1618A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018AFA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E88056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80C57C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637D6E34"/>
    <w:multiLevelType w:val="hybridMultilevel"/>
    <w:tmpl w:val="310616EC"/>
    <w:lvl w:ilvl="0" w:tplc="D90C371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EE5AB9E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CE4C7C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47A8E2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448B78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F71C9A2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47944DA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544EA53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23F0179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6" w15:restartNumberingAfterBreak="0">
    <w:nsid w:val="6B962D25"/>
    <w:multiLevelType w:val="hybridMultilevel"/>
    <w:tmpl w:val="560A0F26"/>
    <w:styleLink w:val="Genummerd"/>
    <w:lvl w:ilvl="0" w:tplc="92EE34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E86E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64C3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92E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4291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FEBB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3A03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8E91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CA2F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A7731C"/>
    <w:multiLevelType w:val="hybridMultilevel"/>
    <w:tmpl w:val="B9EE95AC"/>
    <w:lvl w:ilvl="0" w:tplc="6A06FFD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64E218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A1A6A4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594B3B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070975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87A068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BDE281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D2A187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4528CB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6"/>
  </w:num>
  <w:num w:numId="2">
    <w:abstractNumId w:val="13"/>
  </w:num>
  <w:num w:numId="3">
    <w:abstractNumId w:val="10"/>
  </w:num>
  <w:num w:numId="4">
    <w:abstractNumId w:val="11"/>
  </w:num>
  <w:num w:numId="5">
    <w:abstractNumId w:val="12"/>
  </w:num>
  <w:num w:numId="6">
    <w:abstractNumId w:val="9"/>
  </w:num>
  <w:num w:numId="7">
    <w:abstractNumId w:val="7"/>
  </w:num>
  <w:num w:numId="8">
    <w:abstractNumId w:val="17"/>
  </w:num>
  <w:num w:numId="9">
    <w:abstractNumId w:val="15"/>
  </w:num>
  <w:num w:numId="10">
    <w:abstractNumId w:val="6"/>
  </w:num>
  <w:num w:numId="11">
    <w:abstractNumId w:val="1"/>
  </w:num>
  <w:num w:numId="12">
    <w:abstractNumId w:val="14"/>
  </w:num>
  <w:num w:numId="13">
    <w:abstractNumId w:val="4"/>
  </w:num>
  <w:num w:numId="14">
    <w:abstractNumId w:val="0"/>
  </w:num>
  <w:num w:numId="15">
    <w:abstractNumId w:val="2"/>
  </w:num>
  <w:num w:numId="16">
    <w:abstractNumId w:val="8"/>
  </w:num>
  <w:num w:numId="17">
    <w:abstractNumId w:val="5"/>
  </w:num>
  <w:num w:numId="18">
    <w:abstractNumId w:val="3"/>
  </w:num>
  <w:num w:numId="19">
    <w:abstractNumId w:val="13"/>
    <w:lvlOverride w:ilvl="0">
      <w:startOverride w:val="1"/>
    </w:lvlOverride>
  </w:num>
  <w:num w:numId="2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18"/>
    <w:rsid w:val="007527A7"/>
    <w:rsid w:val="00C94318"/>
    <w:rsid w:val="00D709CF"/>
    <w:rsid w:val="00DB4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6935C9"/>
  <w15:docId w15:val="{E2BC4F1E-028D-E344-8BF0-A806C68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tekst2">
    <w:name w:val="Koptekst 2"/>
    <w:next w:val="Hoofdteks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customStyle="1" w:styleId="Hoofdtekst">
    <w:name w:val="Hoofdteks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0">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Inhopg1">
    <w:name w:val="toc 1"/>
    <w:pPr>
      <w:tabs>
        <w:tab w:val="right" w:pos="9638"/>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HoofdstukSOP">
    <w:name w:val="Hoofdstuk SOP"/>
    <w:next w:val="Hoofdtekst"/>
    <w:pPr>
      <w:keepNext/>
      <w:pBdr>
        <w:top w:val="single" w:sz="4" w:space="0" w:color="515151"/>
      </w:pBdr>
      <w:spacing w:before="360" w:after="40" w:line="288" w:lineRule="auto"/>
      <w:outlineLvl w:val="0"/>
    </w:pPr>
    <w:rPr>
      <w:rFonts w:ascii="Helvetica Neue" w:eastAsia="Helvetica Neue" w:hAnsi="Helvetica Neue" w:cs="Helvetica Neue"/>
      <w:b/>
      <w:bCs/>
      <w:color w:val="4B6A87"/>
      <w:spacing w:val="5"/>
      <w:sz w:val="28"/>
      <w:szCs w:val="28"/>
      <w:u w:color="4B6A87"/>
      <w14:textOutline w14:w="0" w14:cap="flat" w14:cmpd="sng" w14:algn="ctr">
        <w14:noFill/>
        <w14:prstDash w14:val="solid"/>
        <w14:bevel/>
      </w14:textOutline>
    </w:rPr>
  </w:style>
  <w:style w:type="paragraph" w:styleId="Inhopg2">
    <w:name w:val="toc 2"/>
    <w:pPr>
      <w:tabs>
        <w:tab w:val="right" w:pos="9638"/>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ParagraafSOP">
    <w:name w:val="Paragraaf SOP"/>
    <w:next w:val="Hoofdtekst"/>
    <w:pPr>
      <w:keepNext/>
      <w:pBdr>
        <w:top w:val="single" w:sz="4" w:space="0" w:color="515151"/>
      </w:pBdr>
      <w:spacing w:before="360" w:after="40" w:line="288" w:lineRule="auto"/>
      <w:outlineLvl w:val="1"/>
    </w:pPr>
    <w:rPr>
      <w:rFonts w:ascii="Helvetica Neue" w:eastAsia="Helvetica Neue" w:hAnsi="Helvetica Neue" w:cs="Helvetica Neue"/>
      <w:b/>
      <w:bCs/>
      <w:i/>
      <w:iCs/>
      <w:color w:val="4B6A87"/>
      <w:spacing w:val="5"/>
      <w:sz w:val="28"/>
      <w:szCs w:val="28"/>
      <w:u w:color="4B6A87"/>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oofdtekstSOP">
    <w:name w:val="Hoofdtekst SOP"/>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Genummerd">
    <w:name w:val="Genummerd"/>
    <w:pPr>
      <w:numPr>
        <w:numId w:val="1"/>
      </w:numPr>
    </w:pPr>
  </w:style>
  <w:style w:type="numbering" w:customStyle="1" w:styleId="Gemporteerdestijl1">
    <w:name w:val="Geïmporteerde stijl 1"/>
    <w:pPr>
      <w:numPr>
        <w:numId w:val="3"/>
      </w:numPr>
    </w:pPr>
  </w:style>
  <w:style w:type="numbering" w:customStyle="1" w:styleId="Gemporteerdestijl2">
    <w:name w:val="Geïmporteerde stijl 2"/>
    <w:pPr>
      <w:numPr>
        <w:numId w:val="5"/>
      </w:numPr>
    </w:pPr>
  </w:style>
  <w:style w:type="paragraph" w:customStyle="1" w:styleId="Tabelstijl2">
    <w:name w:val="Tabelstijl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Streep">
    <w:name w:val="Streep"/>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ctie@prsjulianaschoo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enopdekaart.nl/zoeken/basisscholen?zoektermen='s%20Heerenbroek&amp;weergave=Lij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gazines.iriskampen.nl/prinses-juliana-school/schoolgids-2019-20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2FBCA08247D4BAF7E01DBD2D54FF8" ma:contentTypeVersion="" ma:contentTypeDescription="Een nieuw document maken." ma:contentTypeScope="" ma:versionID="b8e8da5aebf1693f1bfe088c69c46d75">
  <xsd:schema xmlns:xsd="http://www.w3.org/2001/XMLSchema" xmlns:xs="http://www.w3.org/2001/XMLSchema" xmlns:p="http://schemas.microsoft.com/office/2006/metadata/properties" xmlns:ns2="7b40842f-0d64-4740-882e-420cca6dbfec" xmlns:ns3="a5501f73-5581-4b18-a169-e77c34864b96" targetNamespace="http://schemas.microsoft.com/office/2006/metadata/properties" ma:root="true" ma:fieldsID="976d11f4fa6abe36d0a160560ba1523c" ns2:_="" ns3:_="">
    <xsd:import namespace="7b40842f-0d64-4740-882e-420cca6dbfec"/>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0842f-0d64-4740-882e-420cca6dbf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8BC6-98F0-4C5C-A0B4-965FF38A4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CBC56-1A8B-4576-9785-7ADD5B39AE21}">
  <ds:schemaRefs>
    <ds:schemaRef ds:uri="http://schemas.microsoft.com/sharepoint/v3/contenttype/forms"/>
  </ds:schemaRefs>
</ds:datastoreItem>
</file>

<file path=customXml/itemProps3.xml><?xml version="1.0" encoding="utf-8"?>
<ds:datastoreItem xmlns:ds="http://schemas.openxmlformats.org/officeDocument/2006/customXml" ds:itemID="{1BB468DD-4788-4E6C-98E4-9AA7E21B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0842f-0d64-4740-882e-420cca6dbfec"/>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3092</Words>
  <Characters>17009</Characters>
  <Application>Microsoft Office Word</Application>
  <DocSecurity>0</DocSecurity>
  <Lines>141</Lines>
  <Paragraphs>40</Paragraphs>
  <ScaleCrop>false</ScaleCrop>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Laninga-Werk</cp:lastModifiedBy>
  <cp:revision>2</cp:revision>
  <dcterms:created xsi:type="dcterms:W3CDTF">2021-10-04T13:58:00Z</dcterms:created>
  <dcterms:modified xsi:type="dcterms:W3CDTF">2021-10-04T13:58:00Z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0x010100F322FBCA08247D4BAF7E01DBD2D54FF8</vt:lpwstr>
  </property>
</Properties>
</file>