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5108" w14:textId="77777777" w:rsidR="00EE1EB6" w:rsidRDefault="00EE1EB6" w:rsidP="00EE1EB6">
      <w:pPr>
        <w:pStyle w:val="Voettekst"/>
        <w:widowControl w:val="0"/>
        <w:tabs>
          <w:tab w:val="clear" w:pos="4536"/>
          <w:tab w:val="clear" w:pos="9072"/>
          <w:tab w:val="left" w:pos="1418"/>
        </w:tabs>
      </w:pPr>
      <w:r>
        <w:rPr>
          <w:noProof/>
          <w:lang w:val="nl-NL"/>
        </w:rPr>
        <mc:AlternateContent>
          <mc:Choice Requires="wps">
            <w:drawing>
              <wp:anchor distT="0" distB="0" distL="114300" distR="114300" simplePos="0" relativeHeight="251659264" behindDoc="1" locked="0" layoutInCell="1" allowOverlap="1" wp14:anchorId="33CC3C3C" wp14:editId="3D2F8A63">
                <wp:simplePos x="0" y="0"/>
                <wp:positionH relativeFrom="page">
                  <wp:align>left</wp:align>
                </wp:positionH>
                <wp:positionV relativeFrom="paragraph">
                  <wp:posOffset>-1235075</wp:posOffset>
                </wp:positionV>
                <wp:extent cx="2428875" cy="11010900"/>
                <wp:effectExtent l="0" t="0" r="9525"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1010900"/>
                        </a:xfrm>
                        <a:prstGeom prst="rect">
                          <a:avLst/>
                        </a:prstGeom>
                        <a:gradFill flip="none" rotWithShape="1">
                          <a:gsLst>
                            <a:gs pos="2000">
                              <a:srgbClr val="7030A0"/>
                            </a:gs>
                            <a:gs pos="27000">
                              <a:srgbClr val="BCACD9"/>
                            </a:gs>
                            <a:gs pos="100000">
                              <a:sysClr val="window" lastClr="FFFFFF"/>
                            </a:gs>
                            <a:gs pos="83000">
                              <a:srgbClr val="D8CFE9"/>
                            </a:gs>
                            <a:gs pos="63000">
                              <a:srgbClr val="C0B2DC"/>
                            </a:gs>
                            <a:gs pos="19000">
                              <a:srgbClr val="9F7DC4"/>
                            </a:gs>
                            <a:gs pos="47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AC4F" id="Rechthoek 7" o:spid="_x0000_s1026" style="position:absolute;margin-left:0;margin-top:-97.25pt;width:191.25pt;height:86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" fillcolor="#7030a0" stroked="f" strokeweight="2pt">
                <v:fill color2="window" rotate="t" angle="90" colors="0 #7030a0;1311f #7030a0;12452f #9f7dc4;17695f #bcacd9;30802f #e1e8f5;41288f #c0b2dc;54395f #d8cfe9" focus="100%" type="gradient"/>
                <v:path arrowok="t"/>
                <w10:wrap anchorx="page"/>
              </v:rect>
            </w:pict>
          </mc:Fallback>
        </mc:AlternateContent>
      </w:r>
      <w:r w:rsidR="00F3261D">
        <w:tab/>
      </w:r>
      <w:r>
        <w:fldChar w:fldCharType="begin"/>
      </w:r>
      <w:r>
        <w:instrText xml:space="preserve"> SEQ CHAPTER \h \r 1</w:instrText>
      </w:r>
      <w:r>
        <w:fldChar w:fldCharType="end"/>
      </w:r>
    </w:p>
    <w:p w14:paraId="023A82F7" w14:textId="77777777" w:rsidR="00EE1EB6" w:rsidRDefault="00EE1EB6" w:rsidP="00EE1EB6">
      <w:pPr>
        <w:widowControl w:val="0"/>
      </w:pPr>
    </w:p>
    <w:p w14:paraId="19BEF627" w14:textId="77777777" w:rsidR="00EE1EB6" w:rsidRDefault="00EE1EB6" w:rsidP="00EE1EB6">
      <w:pPr>
        <w:widowControl w:val="0"/>
      </w:pPr>
    </w:p>
    <w:p w14:paraId="4DF60764" w14:textId="77777777" w:rsidR="00EE1EB6" w:rsidRDefault="00EE1EB6" w:rsidP="00EE1EB6">
      <w:pPr>
        <w:widowControl w:val="0"/>
        <w:jc w:val="center"/>
      </w:pPr>
    </w:p>
    <w:p w14:paraId="72867445" w14:textId="77777777" w:rsidR="00EE1EB6" w:rsidRDefault="00EE1EB6" w:rsidP="00EE1EB6">
      <w:pPr>
        <w:widowControl w:val="0"/>
      </w:pPr>
    </w:p>
    <w:p w14:paraId="2B277F51" w14:textId="77777777" w:rsidR="00EE1EB6" w:rsidRDefault="00EE1EB6" w:rsidP="00EE1EB6">
      <w:pPr>
        <w:widowControl w:val="0"/>
      </w:pPr>
    </w:p>
    <w:p w14:paraId="254C10D5" w14:textId="77777777" w:rsidR="00EE1EB6" w:rsidRDefault="00EE1EB6" w:rsidP="00EE1EB6">
      <w:pPr>
        <w:widowControl w:val="0"/>
      </w:pPr>
    </w:p>
    <w:p w14:paraId="722E7D03" w14:textId="77777777" w:rsidR="00EE1EB6" w:rsidRDefault="00EE1EB6" w:rsidP="00EE1EB6">
      <w:pPr>
        <w:widowControl w:val="0"/>
      </w:pPr>
    </w:p>
    <w:p w14:paraId="7C7EE0C9" w14:textId="77777777" w:rsidR="00EE1EB6" w:rsidRDefault="00EE1EB6" w:rsidP="00EE1EB6">
      <w:pPr>
        <w:widowControl w:val="0"/>
        <w:rPr>
          <w:sz w:val="36"/>
        </w:rPr>
      </w:pPr>
    </w:p>
    <w:p w14:paraId="2A82733C" w14:textId="77777777" w:rsidR="00EE1EB6" w:rsidRDefault="00EE1EB6" w:rsidP="00EE1EB6">
      <w:pPr>
        <w:widowControl w:val="0"/>
        <w:rPr>
          <w:sz w:val="36"/>
        </w:rPr>
      </w:pPr>
    </w:p>
    <w:p w14:paraId="698B9425" w14:textId="77777777" w:rsidR="00EE1EB6" w:rsidRDefault="00EE1EB6" w:rsidP="00EE1EB6">
      <w:pPr>
        <w:widowControl w:val="0"/>
        <w:jc w:val="center"/>
        <w:rPr>
          <w:rFonts w:ascii="Verdana" w:hAnsi="Verdana"/>
          <w:b/>
          <w:color w:val="7030A0"/>
          <w:sz w:val="56"/>
          <w:szCs w:val="56"/>
        </w:rPr>
      </w:pPr>
      <w:r>
        <w:rPr>
          <w:rFonts w:ascii="Verdana" w:hAnsi="Verdana"/>
          <w:b/>
          <w:color w:val="7030A0"/>
          <w:sz w:val="56"/>
          <w:szCs w:val="56"/>
        </w:rPr>
        <w:t>Integraal plan Arbo en veiligheid</w:t>
      </w:r>
    </w:p>
    <w:p w14:paraId="2ABF36FE" w14:textId="77777777" w:rsidR="00C3412A" w:rsidRDefault="00C3412A" w:rsidP="00EE1EB6">
      <w:pPr>
        <w:widowControl w:val="0"/>
        <w:jc w:val="center"/>
        <w:rPr>
          <w:rFonts w:ascii="Verdana" w:hAnsi="Verdana"/>
          <w:b/>
          <w:color w:val="7030A0"/>
          <w:sz w:val="56"/>
          <w:szCs w:val="56"/>
        </w:rPr>
      </w:pPr>
    </w:p>
    <w:p w14:paraId="04AD892A" w14:textId="77777777" w:rsidR="00C3412A" w:rsidRDefault="00C3412A" w:rsidP="00EE1EB6">
      <w:pPr>
        <w:widowControl w:val="0"/>
        <w:jc w:val="center"/>
        <w:rPr>
          <w:rFonts w:ascii="Verdana" w:hAnsi="Verdana"/>
          <w:b/>
          <w:color w:val="7030A0"/>
          <w:sz w:val="56"/>
          <w:szCs w:val="56"/>
        </w:rPr>
      </w:pPr>
      <w:r>
        <w:rPr>
          <w:rFonts w:ascii="Verdana" w:hAnsi="Verdana"/>
          <w:b/>
          <w:color w:val="7030A0"/>
          <w:sz w:val="56"/>
          <w:szCs w:val="56"/>
        </w:rPr>
        <w:t>De Bernebr</w:t>
      </w:r>
      <w:r w:rsidR="00AD3C11">
        <w:rPr>
          <w:rFonts w:ascii="Verdana" w:hAnsi="Verdana"/>
          <w:b/>
          <w:color w:val="7030A0"/>
          <w:sz w:val="56"/>
          <w:szCs w:val="56"/>
        </w:rPr>
        <w:t>ê</w:t>
      </w:r>
      <w:r>
        <w:rPr>
          <w:rFonts w:ascii="Verdana" w:hAnsi="Verdana"/>
          <w:b/>
          <w:color w:val="7030A0"/>
          <w:sz w:val="56"/>
          <w:szCs w:val="56"/>
        </w:rPr>
        <w:t>ge</w:t>
      </w:r>
    </w:p>
    <w:p w14:paraId="1073D066" w14:textId="77777777" w:rsidR="00EE1EB6" w:rsidRDefault="00EE1EB6" w:rsidP="00EE1EB6">
      <w:pPr>
        <w:widowControl w:val="0"/>
        <w:jc w:val="center"/>
        <w:rPr>
          <w:rFonts w:ascii="Verdana" w:hAnsi="Verdana"/>
          <w:b/>
          <w:color w:val="7030A0"/>
          <w:sz w:val="56"/>
          <w:szCs w:val="56"/>
        </w:rPr>
      </w:pPr>
    </w:p>
    <w:p w14:paraId="460E9F1D" w14:textId="77777777" w:rsidR="00EE1EB6" w:rsidRDefault="00EE1EB6" w:rsidP="00EE1EB6">
      <w:pPr>
        <w:widowControl w:val="0"/>
        <w:jc w:val="center"/>
        <w:rPr>
          <w:rFonts w:ascii="Verdana" w:hAnsi="Verdana"/>
          <w:b/>
          <w:color w:val="7030A0"/>
          <w:sz w:val="56"/>
          <w:szCs w:val="56"/>
        </w:rPr>
      </w:pPr>
    </w:p>
    <w:p w14:paraId="39FAEF02" w14:textId="77777777" w:rsidR="00EE1EB6" w:rsidRDefault="00EE1EB6" w:rsidP="00EE1EB6">
      <w:pPr>
        <w:widowControl w:val="0"/>
        <w:jc w:val="center"/>
        <w:rPr>
          <w:rFonts w:ascii="Verdana" w:hAnsi="Verdana"/>
          <w:b/>
          <w:color w:val="7030A0"/>
          <w:sz w:val="56"/>
          <w:szCs w:val="56"/>
        </w:rPr>
      </w:pPr>
    </w:p>
    <w:p w14:paraId="6AAFE08A" w14:textId="77777777" w:rsidR="00EE1EB6" w:rsidRDefault="00EE1EB6" w:rsidP="00EE1EB6">
      <w:pPr>
        <w:widowControl w:val="0"/>
        <w:jc w:val="center"/>
        <w:rPr>
          <w:rFonts w:ascii="Verdana" w:hAnsi="Verdana"/>
          <w:b/>
          <w:color w:val="7030A0"/>
          <w:sz w:val="56"/>
          <w:szCs w:val="56"/>
        </w:rPr>
      </w:pPr>
    </w:p>
    <w:p w14:paraId="7845EC8A" w14:textId="77777777" w:rsidR="00EE1EB6" w:rsidRPr="00766461" w:rsidRDefault="00EE1EB6" w:rsidP="00EE1EB6">
      <w:pPr>
        <w:widowControl w:val="0"/>
        <w:jc w:val="center"/>
        <w:rPr>
          <w:rFonts w:ascii="Verdana" w:hAnsi="Verdana"/>
          <w:b/>
          <w:color w:val="7030A0"/>
          <w:sz w:val="56"/>
          <w:szCs w:val="56"/>
        </w:rPr>
      </w:pPr>
      <w:r>
        <w:rPr>
          <w:noProof/>
        </w:rPr>
        <w:drawing>
          <wp:inline distT="0" distB="0" distL="0" distR="0" wp14:anchorId="63DCC178" wp14:editId="26F6F9B4">
            <wp:extent cx="3644900" cy="1581150"/>
            <wp:effectExtent l="0" t="0" r="0" b="0"/>
            <wp:docPr id="2" name="Afbeelding 2" descr="Logo Noven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enta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4900" cy="1581150"/>
                    </a:xfrm>
                    <a:prstGeom prst="rect">
                      <a:avLst/>
                    </a:prstGeom>
                    <a:noFill/>
                    <a:ln>
                      <a:noFill/>
                    </a:ln>
                  </pic:spPr>
                </pic:pic>
              </a:graphicData>
            </a:graphic>
          </wp:inline>
        </w:drawing>
      </w:r>
    </w:p>
    <w:p w14:paraId="2D90653E" w14:textId="77777777" w:rsidR="00EE1EB6" w:rsidRDefault="00EE1EB6" w:rsidP="00EE1EB6">
      <w:pPr>
        <w:widowControl w:val="0"/>
        <w:jc w:val="center"/>
        <w:rPr>
          <w:sz w:val="36"/>
        </w:rPr>
      </w:pPr>
    </w:p>
    <w:p w14:paraId="1788BFC9" w14:textId="77777777" w:rsidR="00EE1EB6" w:rsidRDefault="00EE1EB6" w:rsidP="00EE1EB6">
      <w:pPr>
        <w:widowControl w:val="0"/>
        <w:rPr>
          <w:sz w:val="36"/>
        </w:rPr>
      </w:pPr>
    </w:p>
    <w:p w14:paraId="743247B3" w14:textId="77777777" w:rsidR="00EE1EB6" w:rsidRDefault="00EE1EB6" w:rsidP="00EE1EB6">
      <w:pPr>
        <w:widowControl w:val="0"/>
        <w:rPr>
          <w:sz w:val="20"/>
        </w:rPr>
      </w:pPr>
    </w:p>
    <w:p w14:paraId="47F59B62" w14:textId="77777777" w:rsidR="00EE1EB6" w:rsidRDefault="00EE1EB6" w:rsidP="00EE1EB6">
      <w:pPr>
        <w:widowControl w:val="0"/>
        <w:rPr>
          <w:sz w:val="20"/>
        </w:rPr>
      </w:pPr>
    </w:p>
    <w:p w14:paraId="3456D419" w14:textId="77777777" w:rsidR="00EE1EB6" w:rsidRDefault="00EE1EB6" w:rsidP="00EE1EB6">
      <w:pPr>
        <w:widowControl w:val="0"/>
        <w:rPr>
          <w:sz w:val="20"/>
        </w:rPr>
      </w:pPr>
    </w:p>
    <w:p w14:paraId="0213803A" w14:textId="77777777" w:rsidR="00EE1EB6" w:rsidRDefault="00EE1EB6" w:rsidP="00EE1EB6">
      <w:pPr>
        <w:widowControl w:val="0"/>
        <w:rPr>
          <w:sz w:val="20"/>
        </w:rPr>
      </w:pPr>
    </w:p>
    <w:p w14:paraId="412AECF0" w14:textId="77777777" w:rsidR="00EE1EB6" w:rsidRDefault="00EE1EB6" w:rsidP="00EE1EB6">
      <w:pPr>
        <w:widowControl w:val="0"/>
        <w:rPr>
          <w:sz w:val="20"/>
        </w:rPr>
      </w:pPr>
    </w:p>
    <w:p w14:paraId="26D0920D" w14:textId="77777777" w:rsidR="00EE1EB6" w:rsidRDefault="00EE1EB6" w:rsidP="00EE1EB6">
      <w:pPr>
        <w:widowControl w:val="0"/>
        <w:rPr>
          <w:sz w:val="20"/>
        </w:rPr>
      </w:pPr>
    </w:p>
    <w:p w14:paraId="2A7FC58E" w14:textId="77777777" w:rsidR="00EE1EB6" w:rsidRDefault="00EE1EB6" w:rsidP="00EE1EB6">
      <w:pPr>
        <w:widowControl w:val="0"/>
        <w:rPr>
          <w:sz w:val="20"/>
        </w:rPr>
      </w:pPr>
    </w:p>
    <w:p w14:paraId="02CAA158" w14:textId="77777777" w:rsidR="00EE1EB6" w:rsidRDefault="00EE1EB6" w:rsidP="00EE1EB6">
      <w:pPr>
        <w:widowControl w:val="0"/>
        <w:rPr>
          <w:sz w:val="20"/>
        </w:rPr>
      </w:pPr>
    </w:p>
    <w:p w14:paraId="329C6EC2" w14:textId="77777777" w:rsidR="00EE1EB6" w:rsidRDefault="00EE1EB6" w:rsidP="00EE1EB6">
      <w:pPr>
        <w:widowControl w:val="0"/>
        <w:rPr>
          <w:sz w:val="20"/>
        </w:rPr>
      </w:pPr>
    </w:p>
    <w:p w14:paraId="3651CE63" w14:textId="77777777" w:rsidR="00EE1EB6" w:rsidRDefault="00EE1EB6" w:rsidP="00EE1EB6">
      <w:pPr>
        <w:widowControl w:val="0"/>
        <w:rPr>
          <w:sz w:val="20"/>
        </w:rPr>
      </w:pPr>
    </w:p>
    <w:p w14:paraId="7B67887F" w14:textId="77777777" w:rsidR="00EE1EB6" w:rsidRDefault="00EE1EB6" w:rsidP="00EE1EB6">
      <w:pPr>
        <w:widowControl w:val="0"/>
        <w:rPr>
          <w:sz w:val="20"/>
        </w:rPr>
      </w:pPr>
    </w:p>
    <w:p w14:paraId="4DEC7CDA" w14:textId="77777777" w:rsidR="00EE1EB6" w:rsidRDefault="00EE1EB6">
      <w:pPr>
        <w:spacing w:after="160" w:line="259" w:lineRule="auto"/>
      </w:pPr>
      <w:r>
        <w:br w:type="page"/>
      </w:r>
    </w:p>
    <w:sdt>
      <w:sdtPr>
        <w:rPr>
          <w:rFonts w:ascii="Arial" w:eastAsia="Times New Roman" w:hAnsi="Arial" w:cs="Arial"/>
          <w:color w:val="auto"/>
          <w:sz w:val="22"/>
          <w:szCs w:val="24"/>
        </w:rPr>
        <w:id w:val="-723991699"/>
        <w:docPartObj>
          <w:docPartGallery w:val="Table of Contents"/>
          <w:docPartUnique/>
        </w:docPartObj>
      </w:sdtPr>
      <w:sdtEndPr>
        <w:rPr>
          <w:b/>
          <w:bCs/>
        </w:rPr>
      </w:sdtEndPr>
      <w:sdtContent>
        <w:p w14:paraId="047E95D5" w14:textId="77777777" w:rsidR="001063A7" w:rsidRPr="001063A7" w:rsidRDefault="001063A7">
          <w:pPr>
            <w:pStyle w:val="Kopvaninhoudsopgave"/>
            <w:rPr>
              <w:rFonts w:ascii="Cambria" w:hAnsi="Cambria"/>
              <w:b/>
              <w:sz w:val="28"/>
              <w:szCs w:val="28"/>
            </w:rPr>
          </w:pPr>
          <w:r w:rsidRPr="001063A7">
            <w:rPr>
              <w:rFonts w:ascii="Cambria" w:hAnsi="Cambria"/>
              <w:b/>
              <w:sz w:val="28"/>
              <w:szCs w:val="28"/>
            </w:rPr>
            <w:t>Inhoudsopgave</w:t>
          </w:r>
        </w:p>
        <w:p w14:paraId="0746CFAB" w14:textId="77777777" w:rsidR="00DF167F" w:rsidRDefault="001063A7">
          <w:pPr>
            <w:pStyle w:val="Inhopg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1558653" w:history="1">
            <w:r w:rsidR="00DF167F" w:rsidRPr="00A275C8">
              <w:rPr>
                <w:rStyle w:val="Hyperlink"/>
                <w:noProof/>
              </w:rPr>
              <w:t>1. Inleiding</w:t>
            </w:r>
            <w:r w:rsidR="00DF167F">
              <w:rPr>
                <w:noProof/>
                <w:webHidden/>
              </w:rPr>
              <w:tab/>
            </w:r>
            <w:r w:rsidR="00DF167F">
              <w:rPr>
                <w:noProof/>
                <w:webHidden/>
              </w:rPr>
              <w:fldChar w:fldCharType="begin"/>
            </w:r>
            <w:r w:rsidR="00DF167F">
              <w:rPr>
                <w:noProof/>
                <w:webHidden/>
              </w:rPr>
              <w:instrText xml:space="preserve"> PAGEREF _Toc431558653 \h </w:instrText>
            </w:r>
            <w:r w:rsidR="00DF167F">
              <w:rPr>
                <w:noProof/>
                <w:webHidden/>
              </w:rPr>
            </w:r>
            <w:r w:rsidR="00DF167F">
              <w:rPr>
                <w:noProof/>
                <w:webHidden/>
              </w:rPr>
              <w:fldChar w:fldCharType="separate"/>
            </w:r>
            <w:r w:rsidR="00DF167F">
              <w:rPr>
                <w:noProof/>
                <w:webHidden/>
              </w:rPr>
              <w:t>3</w:t>
            </w:r>
            <w:r w:rsidR="00DF167F">
              <w:rPr>
                <w:noProof/>
                <w:webHidden/>
              </w:rPr>
              <w:fldChar w:fldCharType="end"/>
            </w:r>
          </w:hyperlink>
        </w:p>
        <w:p w14:paraId="42998AF1"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4" w:history="1">
            <w:r w:rsidR="00DF167F" w:rsidRPr="00A275C8">
              <w:rPr>
                <w:rStyle w:val="Hyperlink"/>
                <w:noProof/>
              </w:rPr>
              <w:t>2. Agressie en geweld</w:t>
            </w:r>
            <w:r w:rsidR="00DF167F">
              <w:rPr>
                <w:noProof/>
                <w:webHidden/>
              </w:rPr>
              <w:tab/>
            </w:r>
            <w:r w:rsidR="00DF167F">
              <w:rPr>
                <w:noProof/>
                <w:webHidden/>
              </w:rPr>
              <w:fldChar w:fldCharType="begin"/>
            </w:r>
            <w:r w:rsidR="00DF167F">
              <w:rPr>
                <w:noProof/>
                <w:webHidden/>
              </w:rPr>
              <w:instrText xml:space="preserve"> PAGEREF _Toc431558654 \h </w:instrText>
            </w:r>
            <w:r w:rsidR="00DF167F">
              <w:rPr>
                <w:noProof/>
                <w:webHidden/>
              </w:rPr>
            </w:r>
            <w:r w:rsidR="00DF167F">
              <w:rPr>
                <w:noProof/>
                <w:webHidden/>
              </w:rPr>
              <w:fldChar w:fldCharType="separate"/>
            </w:r>
            <w:r w:rsidR="00DF167F">
              <w:rPr>
                <w:noProof/>
                <w:webHidden/>
              </w:rPr>
              <w:t>4</w:t>
            </w:r>
            <w:r w:rsidR="00DF167F">
              <w:rPr>
                <w:noProof/>
                <w:webHidden/>
              </w:rPr>
              <w:fldChar w:fldCharType="end"/>
            </w:r>
          </w:hyperlink>
        </w:p>
        <w:p w14:paraId="177425C1"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5" w:history="1">
            <w:r w:rsidR="00DF167F" w:rsidRPr="00A275C8">
              <w:rPr>
                <w:rStyle w:val="Hyperlink"/>
                <w:noProof/>
              </w:rPr>
              <w:t>3. Brandpreventie en BHV</w:t>
            </w:r>
            <w:r w:rsidR="00DF167F">
              <w:rPr>
                <w:noProof/>
                <w:webHidden/>
              </w:rPr>
              <w:tab/>
            </w:r>
            <w:r w:rsidR="00DF167F">
              <w:rPr>
                <w:noProof/>
                <w:webHidden/>
              </w:rPr>
              <w:fldChar w:fldCharType="begin"/>
            </w:r>
            <w:r w:rsidR="00DF167F">
              <w:rPr>
                <w:noProof/>
                <w:webHidden/>
              </w:rPr>
              <w:instrText xml:space="preserve"> PAGEREF _Toc431558655 \h </w:instrText>
            </w:r>
            <w:r w:rsidR="00DF167F">
              <w:rPr>
                <w:noProof/>
                <w:webHidden/>
              </w:rPr>
            </w:r>
            <w:r w:rsidR="00DF167F">
              <w:rPr>
                <w:noProof/>
                <w:webHidden/>
              </w:rPr>
              <w:fldChar w:fldCharType="separate"/>
            </w:r>
            <w:r w:rsidR="00DF167F">
              <w:rPr>
                <w:noProof/>
                <w:webHidden/>
              </w:rPr>
              <w:t>5</w:t>
            </w:r>
            <w:r w:rsidR="00DF167F">
              <w:rPr>
                <w:noProof/>
                <w:webHidden/>
              </w:rPr>
              <w:fldChar w:fldCharType="end"/>
            </w:r>
          </w:hyperlink>
        </w:p>
        <w:p w14:paraId="5DD92DA9"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6" w:history="1">
            <w:r w:rsidR="00DF167F" w:rsidRPr="00A275C8">
              <w:rPr>
                <w:rStyle w:val="Hyperlink"/>
                <w:noProof/>
              </w:rPr>
              <w:t>4. Personeel en gezondheid</w:t>
            </w:r>
            <w:r w:rsidR="00DF167F">
              <w:rPr>
                <w:noProof/>
                <w:webHidden/>
              </w:rPr>
              <w:tab/>
            </w:r>
            <w:r w:rsidR="00DF167F">
              <w:rPr>
                <w:noProof/>
                <w:webHidden/>
              </w:rPr>
              <w:fldChar w:fldCharType="begin"/>
            </w:r>
            <w:r w:rsidR="00DF167F">
              <w:rPr>
                <w:noProof/>
                <w:webHidden/>
              </w:rPr>
              <w:instrText xml:space="preserve"> PAGEREF _Toc431558656 \h </w:instrText>
            </w:r>
            <w:r w:rsidR="00DF167F">
              <w:rPr>
                <w:noProof/>
                <w:webHidden/>
              </w:rPr>
            </w:r>
            <w:r w:rsidR="00DF167F">
              <w:rPr>
                <w:noProof/>
                <w:webHidden/>
              </w:rPr>
              <w:fldChar w:fldCharType="separate"/>
            </w:r>
            <w:r w:rsidR="00DF167F">
              <w:rPr>
                <w:noProof/>
                <w:webHidden/>
              </w:rPr>
              <w:t>6</w:t>
            </w:r>
            <w:r w:rsidR="00DF167F">
              <w:rPr>
                <w:noProof/>
                <w:webHidden/>
              </w:rPr>
              <w:fldChar w:fldCharType="end"/>
            </w:r>
          </w:hyperlink>
        </w:p>
        <w:p w14:paraId="6FB99059"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7" w:history="1">
            <w:r w:rsidR="00DF167F" w:rsidRPr="00A275C8">
              <w:rPr>
                <w:rStyle w:val="Hyperlink"/>
                <w:noProof/>
              </w:rPr>
              <w:t>5. Veiligheid en gezondheid schoolgebouwen</w:t>
            </w:r>
            <w:r w:rsidR="00DF167F">
              <w:rPr>
                <w:noProof/>
                <w:webHidden/>
              </w:rPr>
              <w:tab/>
            </w:r>
            <w:r w:rsidR="00DF167F">
              <w:rPr>
                <w:noProof/>
                <w:webHidden/>
              </w:rPr>
              <w:fldChar w:fldCharType="begin"/>
            </w:r>
            <w:r w:rsidR="00DF167F">
              <w:rPr>
                <w:noProof/>
                <w:webHidden/>
              </w:rPr>
              <w:instrText xml:space="preserve"> PAGEREF _Toc431558657 \h </w:instrText>
            </w:r>
            <w:r w:rsidR="00DF167F">
              <w:rPr>
                <w:noProof/>
                <w:webHidden/>
              </w:rPr>
            </w:r>
            <w:r w:rsidR="00DF167F">
              <w:rPr>
                <w:noProof/>
                <w:webHidden/>
              </w:rPr>
              <w:fldChar w:fldCharType="separate"/>
            </w:r>
            <w:r w:rsidR="00DF167F">
              <w:rPr>
                <w:noProof/>
                <w:webHidden/>
              </w:rPr>
              <w:t>7</w:t>
            </w:r>
            <w:r w:rsidR="00DF167F">
              <w:rPr>
                <w:noProof/>
                <w:webHidden/>
              </w:rPr>
              <w:fldChar w:fldCharType="end"/>
            </w:r>
          </w:hyperlink>
        </w:p>
        <w:p w14:paraId="3CE38C03"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8" w:history="1">
            <w:r w:rsidR="00DF167F" w:rsidRPr="00A275C8">
              <w:rPr>
                <w:rStyle w:val="Hyperlink"/>
                <w:noProof/>
              </w:rPr>
              <w:t>6. Verplichtingen Arbowet</w:t>
            </w:r>
            <w:r w:rsidR="00DF167F">
              <w:rPr>
                <w:noProof/>
                <w:webHidden/>
              </w:rPr>
              <w:tab/>
            </w:r>
            <w:r w:rsidR="00DF167F">
              <w:rPr>
                <w:noProof/>
                <w:webHidden/>
              </w:rPr>
              <w:fldChar w:fldCharType="begin"/>
            </w:r>
            <w:r w:rsidR="00DF167F">
              <w:rPr>
                <w:noProof/>
                <w:webHidden/>
              </w:rPr>
              <w:instrText xml:space="preserve"> PAGEREF _Toc431558658 \h </w:instrText>
            </w:r>
            <w:r w:rsidR="00DF167F">
              <w:rPr>
                <w:noProof/>
                <w:webHidden/>
              </w:rPr>
            </w:r>
            <w:r w:rsidR="00DF167F">
              <w:rPr>
                <w:noProof/>
                <w:webHidden/>
              </w:rPr>
              <w:fldChar w:fldCharType="separate"/>
            </w:r>
            <w:r w:rsidR="00DF167F">
              <w:rPr>
                <w:noProof/>
                <w:webHidden/>
              </w:rPr>
              <w:t>9</w:t>
            </w:r>
            <w:r w:rsidR="00DF167F">
              <w:rPr>
                <w:noProof/>
                <w:webHidden/>
              </w:rPr>
              <w:fldChar w:fldCharType="end"/>
            </w:r>
          </w:hyperlink>
        </w:p>
        <w:p w14:paraId="007F154D" w14:textId="77777777" w:rsidR="00DF167F" w:rsidRDefault="00313F7B">
          <w:pPr>
            <w:pStyle w:val="Inhopg1"/>
            <w:tabs>
              <w:tab w:val="right" w:leader="dot" w:pos="9062"/>
            </w:tabs>
            <w:rPr>
              <w:rFonts w:asciiTheme="minorHAnsi" w:eastAsiaTheme="minorEastAsia" w:hAnsiTheme="minorHAnsi" w:cstheme="minorBidi"/>
              <w:noProof/>
              <w:szCs w:val="22"/>
            </w:rPr>
          </w:pPr>
          <w:hyperlink w:anchor="_Toc431558659" w:history="1">
            <w:r w:rsidR="00DF167F" w:rsidRPr="00A275C8">
              <w:rPr>
                <w:rStyle w:val="Hyperlink"/>
                <w:noProof/>
              </w:rPr>
              <w:t>7. Extra informatie</w:t>
            </w:r>
            <w:r w:rsidR="00DF167F">
              <w:rPr>
                <w:noProof/>
                <w:webHidden/>
              </w:rPr>
              <w:tab/>
            </w:r>
            <w:r w:rsidR="00DF167F">
              <w:rPr>
                <w:noProof/>
                <w:webHidden/>
              </w:rPr>
              <w:fldChar w:fldCharType="begin"/>
            </w:r>
            <w:r w:rsidR="00DF167F">
              <w:rPr>
                <w:noProof/>
                <w:webHidden/>
              </w:rPr>
              <w:instrText xml:space="preserve"> PAGEREF _Toc431558659 \h </w:instrText>
            </w:r>
            <w:r w:rsidR="00DF167F">
              <w:rPr>
                <w:noProof/>
                <w:webHidden/>
              </w:rPr>
            </w:r>
            <w:r w:rsidR="00DF167F">
              <w:rPr>
                <w:noProof/>
                <w:webHidden/>
              </w:rPr>
              <w:fldChar w:fldCharType="separate"/>
            </w:r>
            <w:r w:rsidR="00DF167F">
              <w:rPr>
                <w:noProof/>
                <w:webHidden/>
              </w:rPr>
              <w:t>10</w:t>
            </w:r>
            <w:r w:rsidR="00DF167F">
              <w:rPr>
                <w:noProof/>
                <w:webHidden/>
              </w:rPr>
              <w:fldChar w:fldCharType="end"/>
            </w:r>
          </w:hyperlink>
        </w:p>
        <w:p w14:paraId="2660E605" w14:textId="77777777" w:rsidR="001063A7" w:rsidRDefault="001063A7">
          <w:r>
            <w:rPr>
              <w:b/>
              <w:bCs/>
            </w:rPr>
            <w:fldChar w:fldCharType="end"/>
          </w:r>
        </w:p>
      </w:sdtContent>
    </w:sdt>
    <w:p w14:paraId="6E650663" w14:textId="77777777" w:rsidR="00EE1EB6" w:rsidRDefault="00EE1EB6" w:rsidP="00EE1EB6">
      <w:pPr>
        <w:rPr>
          <w:rFonts w:ascii="Verdana" w:hAnsi="Verdana"/>
        </w:rPr>
      </w:pPr>
    </w:p>
    <w:p w14:paraId="34B2EEA0" w14:textId="77777777" w:rsidR="002A1C35" w:rsidRDefault="002A1C35" w:rsidP="00EE1EB6">
      <w:pPr>
        <w:rPr>
          <w:rFonts w:ascii="Verdana" w:hAnsi="Verdana"/>
        </w:rPr>
      </w:pPr>
    </w:p>
    <w:p w14:paraId="4F794C83" w14:textId="77777777" w:rsidR="00125F34" w:rsidRDefault="00125F34" w:rsidP="00EE1EB6">
      <w:pPr>
        <w:rPr>
          <w:rFonts w:ascii="Verdana" w:hAnsi="Verdana"/>
        </w:rPr>
        <w:sectPr w:rsidR="00125F34">
          <w:pgSz w:w="11906" w:h="16838"/>
          <w:pgMar w:top="1417" w:right="1417" w:bottom="1417" w:left="1417" w:header="708" w:footer="708" w:gutter="0"/>
          <w:cols w:space="708"/>
          <w:docGrid w:linePitch="360"/>
        </w:sectPr>
      </w:pPr>
    </w:p>
    <w:p w14:paraId="7B791600" w14:textId="77777777" w:rsidR="00125F34" w:rsidRDefault="00864E44" w:rsidP="001063A7">
      <w:pPr>
        <w:pStyle w:val="Kop1"/>
      </w:pPr>
      <w:bookmarkStart w:id="0" w:name="_Toc431558653"/>
      <w:r>
        <w:lastRenderedPageBreak/>
        <w:t xml:space="preserve">1. </w:t>
      </w:r>
      <w:r w:rsidR="00125F34">
        <w:t>Inleiding</w:t>
      </w:r>
      <w:bookmarkEnd w:id="0"/>
    </w:p>
    <w:p w14:paraId="6F4E0B16" w14:textId="77777777" w:rsidR="00125F34" w:rsidRPr="00125F34" w:rsidRDefault="00125F34" w:rsidP="00125F34">
      <w:pPr>
        <w:rPr>
          <w:rFonts w:ascii="Verdana" w:hAnsi="Verdana"/>
        </w:rPr>
      </w:pPr>
      <w:r w:rsidRPr="00125F34">
        <w:rPr>
          <w:rFonts w:ascii="Verdana" w:hAnsi="Verdana"/>
        </w:rPr>
        <w:t xml:space="preserve">Voorliggend </w:t>
      </w:r>
      <w:r w:rsidR="00864E44">
        <w:rPr>
          <w:rFonts w:ascii="Verdana" w:hAnsi="Verdana"/>
        </w:rPr>
        <w:t>Integraal plan Arbo</w:t>
      </w:r>
      <w:r w:rsidR="00E0060B">
        <w:rPr>
          <w:rFonts w:ascii="Verdana" w:hAnsi="Verdana"/>
        </w:rPr>
        <w:t xml:space="preserve"> en</w:t>
      </w:r>
      <w:r w:rsidR="00864E44">
        <w:rPr>
          <w:rFonts w:ascii="Verdana" w:hAnsi="Verdana"/>
        </w:rPr>
        <w:t xml:space="preserve"> veiligheid</w:t>
      </w:r>
      <w:r w:rsidR="00634B9F">
        <w:rPr>
          <w:rFonts w:ascii="Verdana" w:hAnsi="Verdana"/>
        </w:rPr>
        <w:t xml:space="preserve"> is een </w:t>
      </w:r>
      <w:r w:rsidRPr="00125F34">
        <w:rPr>
          <w:rFonts w:ascii="Verdana" w:hAnsi="Verdana"/>
        </w:rPr>
        <w:t xml:space="preserve">beleidsplan voor fysieke en de sociale veiligheid. Dit wil zeggen dat het beleidsplan zich richt op het creëren van een veilige omgeving voor zowel de leerlingen als de medewerkers van Noventa. </w:t>
      </w:r>
    </w:p>
    <w:p w14:paraId="200C4C65" w14:textId="77777777" w:rsidR="00125F34" w:rsidRDefault="00125F34" w:rsidP="00125F34">
      <w:pPr>
        <w:rPr>
          <w:rFonts w:ascii="Verdana" w:hAnsi="Verdana"/>
        </w:rPr>
      </w:pPr>
    </w:p>
    <w:p w14:paraId="12DB8CD8" w14:textId="77777777" w:rsidR="00125F34" w:rsidRPr="00125F34" w:rsidRDefault="00125F34" w:rsidP="00125F34">
      <w:pPr>
        <w:rPr>
          <w:rFonts w:ascii="Verdana" w:hAnsi="Verdana"/>
        </w:rPr>
      </w:pPr>
      <w:r w:rsidRPr="00125F34">
        <w:rPr>
          <w:rFonts w:ascii="Verdana" w:hAnsi="Verdana"/>
        </w:rPr>
        <w:t xml:space="preserve">Het veiligheidsplan wordt ook wel het plan voor veiligheid, gezondheid en milieu genoemd. </w:t>
      </w:r>
    </w:p>
    <w:p w14:paraId="0BB6FF42" w14:textId="77777777" w:rsidR="00125F34" w:rsidRDefault="00125F34" w:rsidP="00125F34">
      <w:pPr>
        <w:rPr>
          <w:rFonts w:ascii="Verdana" w:hAnsi="Verdana"/>
        </w:rPr>
      </w:pPr>
    </w:p>
    <w:p w14:paraId="066B30B7" w14:textId="77777777" w:rsidR="00125F34" w:rsidRPr="00125F34" w:rsidRDefault="004E10A1" w:rsidP="00125F34">
      <w:pPr>
        <w:rPr>
          <w:rFonts w:ascii="Verdana" w:hAnsi="Verdana"/>
        </w:rPr>
      </w:pPr>
      <w:r>
        <w:rPr>
          <w:rFonts w:ascii="Verdana" w:hAnsi="Verdana"/>
        </w:rPr>
        <w:t xml:space="preserve">Voor de wettelijke kaders van de onderdelen uit dit integraal plan Arbo en veiligheid: zie de Arbocatalogus op </w:t>
      </w:r>
      <w:hyperlink r:id="rId12" w:history="1">
        <w:r w:rsidRPr="00342C5F">
          <w:rPr>
            <w:rStyle w:val="Hyperlink"/>
            <w:rFonts w:ascii="Verdana" w:hAnsi="Verdana"/>
            <w:color w:val="auto"/>
          </w:rPr>
          <w:t>www.arbocataloguspo.nl</w:t>
        </w:r>
      </w:hyperlink>
    </w:p>
    <w:p w14:paraId="593896A0" w14:textId="77777777" w:rsidR="00125F34" w:rsidRDefault="00125F34" w:rsidP="00125F34">
      <w:pPr>
        <w:rPr>
          <w:rFonts w:ascii="Verdana" w:hAnsi="Verdana"/>
        </w:rPr>
      </w:pPr>
    </w:p>
    <w:p w14:paraId="6AF7502A" w14:textId="77777777" w:rsidR="00125F34" w:rsidRPr="00125F34" w:rsidRDefault="00125F34" w:rsidP="00125F34">
      <w:pPr>
        <w:rPr>
          <w:rFonts w:ascii="Verdana" w:hAnsi="Verdana"/>
        </w:rPr>
      </w:pPr>
      <w:r w:rsidRPr="00125F34">
        <w:rPr>
          <w:rFonts w:ascii="Verdana" w:hAnsi="Verdana"/>
        </w:rPr>
        <w:t xml:space="preserve">De inspectie Sociale zaken en Werkgelegenheid gebruikt de Arbocatalogus PO als referentiekader bij de inspecties op scholen in het primair onderwijs. Daarnaast sluit de Arbocatalogus PO helemaal aan op Arbomeester 2, het meest gebruikte RI&amp;E instrument voor het primair onderwijs. </w:t>
      </w:r>
    </w:p>
    <w:p w14:paraId="2CCB4582" w14:textId="77777777" w:rsidR="00125F34" w:rsidRDefault="00125F34" w:rsidP="00125F34"/>
    <w:p w14:paraId="0D365596" w14:textId="77777777" w:rsidR="00125F34" w:rsidRPr="00125F34" w:rsidRDefault="00125F34" w:rsidP="00125F34">
      <w:pPr>
        <w:rPr>
          <w:rFonts w:ascii="Verdana" w:hAnsi="Verdana"/>
        </w:rPr>
      </w:pPr>
      <w:r w:rsidRPr="00125F34">
        <w:rPr>
          <w:rFonts w:ascii="Verdana" w:hAnsi="Verdana"/>
        </w:rPr>
        <w:t>De Arbocatalogus is thematisch opgebouwd. De thema’s zijn:</w:t>
      </w:r>
    </w:p>
    <w:p w14:paraId="787E084C" w14:textId="77777777" w:rsidR="00125F34" w:rsidRPr="00125F34" w:rsidRDefault="00125F34" w:rsidP="00125F34">
      <w:pPr>
        <w:pStyle w:val="Lijstalinea"/>
        <w:numPr>
          <w:ilvl w:val="0"/>
          <w:numId w:val="1"/>
        </w:numPr>
        <w:rPr>
          <w:rFonts w:ascii="Verdana" w:hAnsi="Verdana"/>
        </w:rPr>
      </w:pPr>
      <w:r w:rsidRPr="00125F34">
        <w:rPr>
          <w:rFonts w:ascii="Verdana" w:hAnsi="Verdana"/>
        </w:rPr>
        <w:t>Agressie en geweld</w:t>
      </w:r>
    </w:p>
    <w:p w14:paraId="16113D47" w14:textId="77777777" w:rsidR="00125F34" w:rsidRPr="00125F34" w:rsidRDefault="00125F34" w:rsidP="00125F34">
      <w:pPr>
        <w:pStyle w:val="Lijstalinea"/>
        <w:numPr>
          <w:ilvl w:val="0"/>
          <w:numId w:val="1"/>
        </w:numPr>
        <w:rPr>
          <w:rFonts w:ascii="Verdana" w:hAnsi="Verdana"/>
        </w:rPr>
      </w:pPr>
      <w:r w:rsidRPr="00125F34">
        <w:rPr>
          <w:rFonts w:ascii="Verdana" w:hAnsi="Verdana"/>
        </w:rPr>
        <w:t>Brandpreventie en BHV</w:t>
      </w:r>
    </w:p>
    <w:p w14:paraId="2E689566" w14:textId="77777777" w:rsidR="00125F34" w:rsidRPr="00125F34" w:rsidRDefault="00125F34" w:rsidP="00125F34">
      <w:pPr>
        <w:pStyle w:val="Lijstalinea"/>
        <w:numPr>
          <w:ilvl w:val="0"/>
          <w:numId w:val="1"/>
        </w:numPr>
        <w:rPr>
          <w:rFonts w:ascii="Verdana" w:hAnsi="Verdana"/>
        </w:rPr>
      </w:pPr>
      <w:r w:rsidRPr="00125F34">
        <w:rPr>
          <w:rFonts w:ascii="Verdana" w:hAnsi="Verdana"/>
        </w:rPr>
        <w:t>Personeelsbeleid en gezondheid</w:t>
      </w:r>
    </w:p>
    <w:p w14:paraId="7D384444" w14:textId="77777777" w:rsidR="00125F34" w:rsidRPr="00125F34" w:rsidRDefault="00125F34" w:rsidP="00125F34">
      <w:pPr>
        <w:pStyle w:val="Lijstalinea"/>
        <w:numPr>
          <w:ilvl w:val="0"/>
          <w:numId w:val="1"/>
        </w:numPr>
        <w:rPr>
          <w:rFonts w:ascii="Verdana" w:hAnsi="Verdana"/>
        </w:rPr>
      </w:pPr>
      <w:r w:rsidRPr="00125F34">
        <w:rPr>
          <w:rFonts w:ascii="Verdana" w:hAnsi="Verdana"/>
        </w:rPr>
        <w:t>Veiligheid en gezondheid schoolgebouwen</w:t>
      </w:r>
    </w:p>
    <w:p w14:paraId="729FD937" w14:textId="77777777" w:rsidR="00125F34" w:rsidRPr="00125F34" w:rsidRDefault="00125F34" w:rsidP="00125F34">
      <w:pPr>
        <w:pStyle w:val="Lijstalinea"/>
        <w:numPr>
          <w:ilvl w:val="0"/>
          <w:numId w:val="1"/>
        </w:numPr>
        <w:rPr>
          <w:rFonts w:ascii="Verdana" w:hAnsi="Verdana"/>
        </w:rPr>
      </w:pPr>
      <w:r w:rsidRPr="00125F34">
        <w:rPr>
          <w:rFonts w:ascii="Verdana" w:hAnsi="Verdana"/>
        </w:rPr>
        <w:t>Verplichtingen Arbowet</w:t>
      </w:r>
    </w:p>
    <w:p w14:paraId="795CFE33" w14:textId="77777777" w:rsidR="00125F34" w:rsidRPr="00125F34" w:rsidRDefault="00125F34" w:rsidP="00125F34">
      <w:pPr>
        <w:pStyle w:val="Lijstalinea"/>
        <w:numPr>
          <w:ilvl w:val="0"/>
          <w:numId w:val="1"/>
        </w:numPr>
        <w:rPr>
          <w:rFonts w:ascii="Verdana" w:hAnsi="Verdana"/>
        </w:rPr>
      </w:pPr>
      <w:r w:rsidRPr="00125F34">
        <w:rPr>
          <w:rFonts w:ascii="Verdana" w:hAnsi="Verdana"/>
        </w:rPr>
        <w:t>Extra informatie</w:t>
      </w:r>
    </w:p>
    <w:p w14:paraId="7F90E807" w14:textId="77777777" w:rsidR="00864E44" w:rsidRPr="00790ED8" w:rsidRDefault="00D16D5F" w:rsidP="00125F34">
      <w:pPr>
        <w:rPr>
          <w:rFonts w:ascii="Verdana" w:hAnsi="Verdana"/>
        </w:rPr>
      </w:pPr>
      <w:r w:rsidRPr="00BE4172">
        <w:rPr>
          <w:rFonts w:ascii="Verdana" w:hAnsi="Verdana"/>
        </w:rPr>
        <w:t>De uitwerkingen van dit plan vindt u terug in het veiligheidsplan, ziekteverzuimbeleidsplan en het Arbobeleidsplan.</w:t>
      </w:r>
    </w:p>
    <w:p w14:paraId="75225E55" w14:textId="77777777" w:rsidR="00864E44" w:rsidRDefault="00864E44" w:rsidP="00125F34">
      <w:pPr>
        <w:rPr>
          <w:rFonts w:ascii="Verdana" w:hAnsi="Verdana"/>
        </w:rPr>
      </w:pPr>
    </w:p>
    <w:p w14:paraId="4289E494" w14:textId="77777777" w:rsidR="00125F34" w:rsidRPr="00125F34" w:rsidRDefault="00125F34" w:rsidP="00125F34">
      <w:pPr>
        <w:rPr>
          <w:rFonts w:ascii="Verdana" w:hAnsi="Verdana"/>
        </w:rPr>
      </w:pPr>
      <w:r w:rsidRPr="00125F34">
        <w:rPr>
          <w:rFonts w:ascii="Verdana" w:hAnsi="Verdana"/>
        </w:rPr>
        <w:t xml:space="preserve">Het integraal Arbo- en veiligheidsbeleid heeft een duale insteek. Hiermee wordt bedoelt dat een aantal onderwerpen op schoolniveau moeten worden vastgelegd en een aantal onderwerpen op </w:t>
      </w:r>
      <w:r w:rsidR="00FA32FA" w:rsidRPr="00125F34">
        <w:rPr>
          <w:rFonts w:ascii="Verdana" w:hAnsi="Verdana"/>
        </w:rPr>
        <w:t>stichting niveau</w:t>
      </w:r>
      <w:r w:rsidRPr="00125F34">
        <w:rPr>
          <w:rFonts w:ascii="Verdana" w:hAnsi="Verdana"/>
        </w:rPr>
        <w:t>, hierbij kan wor</w:t>
      </w:r>
      <w:r w:rsidR="004C6FD0">
        <w:rPr>
          <w:rFonts w:ascii="Verdana" w:hAnsi="Verdana"/>
        </w:rPr>
        <w:t>den verwezen naar de RI&amp;E, het A</w:t>
      </w:r>
      <w:r w:rsidRPr="00125F34">
        <w:rPr>
          <w:rFonts w:ascii="Verdana" w:hAnsi="Verdana"/>
        </w:rPr>
        <w:t xml:space="preserve">rbobeleid van Noventa en het verzuimbeleid van Noventa. </w:t>
      </w:r>
    </w:p>
    <w:p w14:paraId="3F12EBCA" w14:textId="77777777" w:rsidR="00125F34" w:rsidRPr="00125F34" w:rsidRDefault="00125F34" w:rsidP="00125F34">
      <w:pPr>
        <w:spacing w:after="160" w:line="259" w:lineRule="auto"/>
      </w:pPr>
      <w:r>
        <w:br w:type="page"/>
      </w:r>
    </w:p>
    <w:p w14:paraId="53EC7F0C" w14:textId="77777777" w:rsidR="00EE1EB6" w:rsidRDefault="00B37284" w:rsidP="001063A7">
      <w:pPr>
        <w:pStyle w:val="Kop1"/>
      </w:pPr>
      <w:bookmarkStart w:id="1" w:name="_Toc431558654"/>
      <w:r>
        <w:lastRenderedPageBreak/>
        <w:t>2</w:t>
      </w:r>
      <w:r w:rsidR="00125F34">
        <w:t xml:space="preserve">. </w:t>
      </w:r>
      <w:r w:rsidR="00EE1EB6">
        <w:t>Agressie en geweld</w:t>
      </w:r>
      <w:bookmarkEnd w:id="1"/>
    </w:p>
    <w:p w14:paraId="32D2C0F5" w14:textId="77777777" w:rsidR="00EE1EB6" w:rsidRDefault="00EE1EB6">
      <w:pPr>
        <w:rPr>
          <w:rFonts w:ascii="Verdana" w:hAnsi="Verdana"/>
          <w:b/>
        </w:rPr>
      </w:pPr>
    </w:p>
    <w:p w14:paraId="5A41496C" w14:textId="77777777" w:rsidR="00EE1EB6" w:rsidRDefault="00EE1EB6">
      <w:pPr>
        <w:rPr>
          <w:rFonts w:ascii="Verdana" w:hAnsi="Verdana"/>
          <w:b/>
        </w:rPr>
      </w:pPr>
      <w:r>
        <w:rPr>
          <w:rFonts w:ascii="Verdana" w:hAnsi="Verdana"/>
          <w:b/>
        </w:rPr>
        <w:t>Agressie en geweld tegen personeel</w:t>
      </w:r>
    </w:p>
    <w:p w14:paraId="15AAACF2" w14:textId="77777777" w:rsidR="00BB27E3" w:rsidRPr="00BB27E3" w:rsidRDefault="00BB27E3">
      <w:pPr>
        <w:rPr>
          <w:rFonts w:ascii="Verdana" w:hAnsi="Verdana"/>
        </w:rPr>
      </w:pPr>
      <w:r>
        <w:rPr>
          <w:rFonts w:ascii="Verdana" w:hAnsi="Verdana"/>
        </w:rPr>
        <w:t>Agressie en geweld is opgenomen in het veiligheidsplan.</w:t>
      </w:r>
    </w:p>
    <w:p w14:paraId="4FB98B4B" w14:textId="77777777" w:rsidR="00EE1EB6" w:rsidRDefault="00EE1EB6">
      <w:pPr>
        <w:rPr>
          <w:rFonts w:ascii="Verdana" w:hAnsi="Verdana"/>
          <w:b/>
        </w:rPr>
      </w:pPr>
    </w:p>
    <w:p w14:paraId="1C218BBF" w14:textId="77777777" w:rsidR="00EE1EB6" w:rsidRDefault="00EE1EB6">
      <w:pPr>
        <w:rPr>
          <w:rFonts w:ascii="Verdana" w:hAnsi="Verdana"/>
          <w:b/>
        </w:rPr>
      </w:pPr>
      <w:r>
        <w:rPr>
          <w:rFonts w:ascii="Verdana" w:hAnsi="Verdana"/>
          <w:b/>
        </w:rPr>
        <w:t>Discriminatie</w:t>
      </w:r>
    </w:p>
    <w:p w14:paraId="4DFAED83" w14:textId="77777777" w:rsidR="00EE1EB6" w:rsidRPr="00BB27E3" w:rsidRDefault="00BB27E3">
      <w:pPr>
        <w:rPr>
          <w:rFonts w:ascii="Verdana" w:hAnsi="Verdana"/>
        </w:rPr>
      </w:pPr>
      <w:r>
        <w:rPr>
          <w:rFonts w:ascii="Verdana" w:hAnsi="Verdana"/>
        </w:rPr>
        <w:t>Discriminatie is opgenomen in het veiligheidsplan.</w:t>
      </w:r>
    </w:p>
    <w:p w14:paraId="2E768D3D" w14:textId="77777777" w:rsidR="00BB27E3" w:rsidRDefault="00BB27E3">
      <w:pPr>
        <w:rPr>
          <w:rFonts w:ascii="Verdana" w:hAnsi="Verdana"/>
          <w:b/>
        </w:rPr>
      </w:pPr>
    </w:p>
    <w:p w14:paraId="15151E0D" w14:textId="77777777" w:rsidR="00EE1EB6" w:rsidRDefault="00EE1EB6">
      <w:pPr>
        <w:rPr>
          <w:rFonts w:ascii="Verdana" w:hAnsi="Verdana"/>
          <w:b/>
        </w:rPr>
      </w:pPr>
      <w:r>
        <w:rPr>
          <w:rFonts w:ascii="Verdana" w:hAnsi="Verdana"/>
          <w:b/>
        </w:rPr>
        <w:t>Pesten</w:t>
      </w:r>
    </w:p>
    <w:p w14:paraId="662E97BC" w14:textId="77777777" w:rsidR="00BB27E3" w:rsidRPr="00BB27E3" w:rsidRDefault="00BB27E3">
      <w:pPr>
        <w:rPr>
          <w:rFonts w:ascii="Verdana" w:hAnsi="Verdana"/>
        </w:rPr>
      </w:pPr>
      <w:r>
        <w:rPr>
          <w:rFonts w:ascii="Verdana" w:hAnsi="Verdana"/>
        </w:rPr>
        <w:t>Pesten is opgenomen in het veiligheidsplan.</w:t>
      </w:r>
    </w:p>
    <w:p w14:paraId="247FFE49" w14:textId="77777777" w:rsidR="00EE1EB6" w:rsidRDefault="00EE1EB6">
      <w:pPr>
        <w:rPr>
          <w:rFonts w:ascii="Verdana" w:hAnsi="Verdana"/>
          <w:b/>
        </w:rPr>
      </w:pPr>
    </w:p>
    <w:p w14:paraId="5D4AFB14" w14:textId="77777777" w:rsidR="00EE1EB6" w:rsidRDefault="00EE1EB6">
      <w:pPr>
        <w:rPr>
          <w:rFonts w:ascii="Verdana" w:hAnsi="Verdana"/>
          <w:b/>
        </w:rPr>
      </w:pPr>
      <w:r>
        <w:rPr>
          <w:rFonts w:ascii="Verdana" w:hAnsi="Verdana"/>
          <w:b/>
        </w:rPr>
        <w:t>Seksuele intimidatie</w:t>
      </w:r>
    </w:p>
    <w:p w14:paraId="208F0FD3" w14:textId="77777777" w:rsidR="00BB27E3" w:rsidRPr="00BB27E3" w:rsidRDefault="00BB27E3">
      <w:pPr>
        <w:rPr>
          <w:rFonts w:ascii="Verdana" w:hAnsi="Verdana"/>
        </w:rPr>
      </w:pPr>
      <w:r>
        <w:rPr>
          <w:rFonts w:ascii="Verdana" w:hAnsi="Verdana"/>
        </w:rPr>
        <w:t>Seksuele intimidatie is opgenomen in het veiligheidsplan.</w:t>
      </w:r>
    </w:p>
    <w:p w14:paraId="2B5ED829" w14:textId="77777777" w:rsidR="00BB27E3" w:rsidRDefault="00BB27E3">
      <w:pPr>
        <w:rPr>
          <w:rFonts w:ascii="Verdana" w:hAnsi="Verdana"/>
          <w:b/>
        </w:rPr>
      </w:pPr>
    </w:p>
    <w:p w14:paraId="709773CF" w14:textId="77777777" w:rsidR="00BB27E3" w:rsidRDefault="00BB27E3">
      <w:pPr>
        <w:rPr>
          <w:rFonts w:ascii="Verdana" w:hAnsi="Verdana"/>
          <w:b/>
        </w:rPr>
      </w:pPr>
      <w:r>
        <w:rPr>
          <w:rFonts w:ascii="Verdana" w:hAnsi="Verdana"/>
          <w:b/>
        </w:rPr>
        <w:t>Sociale veiligheid</w:t>
      </w:r>
    </w:p>
    <w:p w14:paraId="7D42C102" w14:textId="77777777" w:rsidR="00BB27E3" w:rsidRDefault="00BB27E3">
      <w:pPr>
        <w:rPr>
          <w:rFonts w:ascii="Verdana" w:hAnsi="Verdana"/>
        </w:rPr>
      </w:pPr>
      <w:r>
        <w:rPr>
          <w:rFonts w:ascii="Verdana" w:hAnsi="Verdana"/>
        </w:rPr>
        <w:t xml:space="preserve">Sociale veiligheid is opgenomen in het veiligheidsplan. </w:t>
      </w:r>
    </w:p>
    <w:p w14:paraId="04F370D4" w14:textId="77777777" w:rsidR="00BB27E3" w:rsidRDefault="00BB27E3">
      <w:pPr>
        <w:spacing w:after="160" w:line="259" w:lineRule="auto"/>
        <w:rPr>
          <w:rFonts w:ascii="Verdana" w:hAnsi="Verdana"/>
        </w:rPr>
      </w:pPr>
      <w:r>
        <w:rPr>
          <w:rFonts w:ascii="Verdana" w:hAnsi="Verdana"/>
        </w:rPr>
        <w:br w:type="page"/>
      </w:r>
    </w:p>
    <w:p w14:paraId="0A3C1550" w14:textId="77777777" w:rsidR="00BB27E3" w:rsidRDefault="00B37284" w:rsidP="001063A7">
      <w:pPr>
        <w:pStyle w:val="Kop1"/>
      </w:pPr>
      <w:bookmarkStart w:id="2" w:name="_Toc431558655"/>
      <w:r>
        <w:lastRenderedPageBreak/>
        <w:t>3</w:t>
      </w:r>
      <w:r w:rsidR="00BB27E3">
        <w:t>. Brandpreventie en BHV</w:t>
      </w:r>
      <w:bookmarkEnd w:id="2"/>
    </w:p>
    <w:p w14:paraId="3E0A5C8E" w14:textId="77777777" w:rsidR="00BB27E3" w:rsidRDefault="00BB27E3">
      <w:pPr>
        <w:rPr>
          <w:rFonts w:ascii="Verdana" w:hAnsi="Verdana"/>
          <w:b/>
        </w:rPr>
      </w:pPr>
    </w:p>
    <w:p w14:paraId="2E8D79CC" w14:textId="77777777" w:rsidR="00BB27E3" w:rsidRDefault="00BB27E3">
      <w:pPr>
        <w:rPr>
          <w:rFonts w:ascii="Verdana" w:hAnsi="Verdana"/>
          <w:b/>
        </w:rPr>
      </w:pPr>
      <w:r>
        <w:rPr>
          <w:rFonts w:ascii="Verdana" w:hAnsi="Verdana"/>
          <w:b/>
        </w:rPr>
        <w:t>Inrichting BHV- organisatie</w:t>
      </w:r>
    </w:p>
    <w:p w14:paraId="04864228" w14:textId="77777777" w:rsidR="00E347FB" w:rsidRPr="00E347FB" w:rsidRDefault="00E347FB">
      <w:pPr>
        <w:rPr>
          <w:rFonts w:ascii="Verdana" w:hAnsi="Verdana"/>
        </w:rPr>
      </w:pPr>
      <w:r>
        <w:rPr>
          <w:rFonts w:ascii="Verdana" w:hAnsi="Verdana"/>
        </w:rPr>
        <w:t xml:space="preserve">De inrichting van de BHV is opgenomen in het Arbobeleidsplan. Daarnaast wordt dit gecontroleerd aan de hand van de RI&amp;E. Aan de hand van de RI&amp;E wordt een plan opgesteld voor de komende jaren. </w:t>
      </w:r>
    </w:p>
    <w:p w14:paraId="2DA4B11B" w14:textId="77777777" w:rsidR="00BB27E3" w:rsidRDefault="00BB27E3">
      <w:pPr>
        <w:rPr>
          <w:rFonts w:ascii="Verdana" w:hAnsi="Verdana"/>
          <w:b/>
        </w:rPr>
      </w:pPr>
    </w:p>
    <w:p w14:paraId="222B119B" w14:textId="77777777" w:rsidR="00BB27E3" w:rsidRDefault="00BB27E3">
      <w:pPr>
        <w:rPr>
          <w:rFonts w:ascii="Verdana" w:hAnsi="Verdana"/>
          <w:b/>
        </w:rPr>
      </w:pPr>
      <w:r>
        <w:rPr>
          <w:rFonts w:ascii="Verdana" w:hAnsi="Verdana"/>
          <w:b/>
        </w:rPr>
        <w:t>Brandpreventie</w:t>
      </w:r>
    </w:p>
    <w:p w14:paraId="694F3502" w14:textId="77777777" w:rsidR="00E347FB" w:rsidRPr="00E347FB" w:rsidRDefault="00E347FB" w:rsidP="00E347FB">
      <w:pPr>
        <w:rPr>
          <w:rFonts w:ascii="Verdana" w:hAnsi="Verdana"/>
        </w:rPr>
      </w:pPr>
      <w:r>
        <w:rPr>
          <w:rFonts w:ascii="Verdana" w:hAnsi="Verdana"/>
        </w:rPr>
        <w:t xml:space="preserve">Brandpreventie wordt gecontroleerd aan de hand van de RI&amp;E. Aan de hand van de RI&amp;E wordt een plan opgesteld voor de komende jaren. </w:t>
      </w:r>
    </w:p>
    <w:p w14:paraId="1EB1756E" w14:textId="77777777" w:rsidR="00BB27E3" w:rsidRDefault="00BB27E3">
      <w:pPr>
        <w:rPr>
          <w:rFonts w:ascii="Verdana" w:hAnsi="Verdana"/>
          <w:b/>
        </w:rPr>
      </w:pPr>
    </w:p>
    <w:p w14:paraId="18F2BF6D" w14:textId="77777777" w:rsidR="00BB27E3" w:rsidRDefault="00BB27E3">
      <w:pPr>
        <w:rPr>
          <w:rFonts w:ascii="Verdana" w:hAnsi="Verdana"/>
          <w:b/>
        </w:rPr>
      </w:pPr>
      <w:r>
        <w:rPr>
          <w:rFonts w:ascii="Verdana" w:hAnsi="Verdana"/>
          <w:b/>
        </w:rPr>
        <w:t>Inhoud verbandtrommel</w:t>
      </w:r>
    </w:p>
    <w:p w14:paraId="33A6707F" w14:textId="77777777" w:rsidR="00E347FB" w:rsidRPr="00E347FB" w:rsidRDefault="00E347FB" w:rsidP="00E347FB">
      <w:pPr>
        <w:rPr>
          <w:rFonts w:ascii="Verdana" w:hAnsi="Verdana"/>
        </w:rPr>
      </w:pPr>
      <w:r>
        <w:rPr>
          <w:rFonts w:ascii="Verdana" w:hAnsi="Verdana"/>
        </w:rPr>
        <w:t xml:space="preserve">De inhoud van de verbandtrommel wordt gecontroleerd aan de hand van de RI&amp;E. Aan de hand van de RI&amp;E wordt een plan opgesteld voor de komende jaren. Op de site van het oranje kruis is een lijst te vinden wat er in een verbandtrommel te vinden moet zijn. </w:t>
      </w:r>
    </w:p>
    <w:p w14:paraId="13367EF2" w14:textId="77777777" w:rsidR="00BB27E3" w:rsidRDefault="00BB27E3">
      <w:pPr>
        <w:rPr>
          <w:rFonts w:ascii="Verdana" w:hAnsi="Verdana"/>
          <w:b/>
        </w:rPr>
      </w:pPr>
    </w:p>
    <w:p w14:paraId="2CB0D658" w14:textId="77777777" w:rsidR="00BB27E3" w:rsidRDefault="00BB27E3">
      <w:pPr>
        <w:rPr>
          <w:rFonts w:ascii="Verdana" w:hAnsi="Verdana"/>
          <w:b/>
        </w:rPr>
      </w:pPr>
      <w:r>
        <w:rPr>
          <w:rFonts w:ascii="Verdana" w:hAnsi="Verdana"/>
          <w:b/>
        </w:rPr>
        <w:t xml:space="preserve">Reanimeren en </w:t>
      </w:r>
      <w:r w:rsidR="00286756">
        <w:rPr>
          <w:rFonts w:ascii="Verdana" w:hAnsi="Verdana"/>
          <w:b/>
        </w:rPr>
        <w:t>defibrilleren</w:t>
      </w:r>
    </w:p>
    <w:p w14:paraId="171BABF0" w14:textId="77777777" w:rsidR="002A1C35" w:rsidRDefault="00E347FB">
      <w:pPr>
        <w:spacing w:after="160" w:line="259" w:lineRule="auto"/>
        <w:rPr>
          <w:rFonts w:ascii="Verdana" w:hAnsi="Verdana"/>
        </w:rPr>
      </w:pPr>
      <w:r w:rsidRPr="00E347FB">
        <w:rPr>
          <w:rFonts w:ascii="Verdana" w:hAnsi="Verdana"/>
        </w:rPr>
        <w:t xml:space="preserve">De gemeente Achtkarspelen beschikt over een lijst waar de </w:t>
      </w:r>
      <w:proofErr w:type="spellStart"/>
      <w:r w:rsidRPr="00E347FB">
        <w:rPr>
          <w:rFonts w:ascii="Verdana" w:hAnsi="Verdana"/>
        </w:rPr>
        <w:t>AED’s</w:t>
      </w:r>
      <w:proofErr w:type="spellEnd"/>
      <w:r w:rsidRPr="00E347FB">
        <w:rPr>
          <w:rFonts w:ascii="Verdana" w:hAnsi="Verdana"/>
        </w:rPr>
        <w:t xml:space="preserve"> hangen per dorp. Een AED is eenvoudig te bedienen. De AED helpt door gesproken opdrachten de AED op een juiste manier te bedienen.  Mocht een school zelf in het bezit zijn van een AED, maak dit dan kenbaar door een sticker op de deur.</w:t>
      </w:r>
    </w:p>
    <w:p w14:paraId="1B9FD1FC" w14:textId="77777777" w:rsidR="00BB27E3" w:rsidRPr="00E347FB" w:rsidRDefault="00E347FB">
      <w:pPr>
        <w:spacing w:after="160" w:line="259" w:lineRule="auto"/>
        <w:rPr>
          <w:rFonts w:ascii="Verdana" w:hAnsi="Verdana"/>
        </w:rPr>
      </w:pPr>
      <w:r w:rsidRPr="00E347FB">
        <w:rPr>
          <w:rFonts w:ascii="Verdana" w:hAnsi="Verdana"/>
        </w:rPr>
        <w:t xml:space="preserve"> </w:t>
      </w:r>
      <w:r w:rsidR="00BB27E3" w:rsidRPr="00E347FB">
        <w:rPr>
          <w:rFonts w:ascii="Verdana" w:hAnsi="Verdana"/>
        </w:rPr>
        <w:br w:type="page"/>
      </w:r>
    </w:p>
    <w:p w14:paraId="5D476213" w14:textId="77777777" w:rsidR="00BB27E3" w:rsidRDefault="00B37284" w:rsidP="001063A7">
      <w:pPr>
        <w:pStyle w:val="Kop1"/>
      </w:pPr>
      <w:bookmarkStart w:id="3" w:name="_Toc431558656"/>
      <w:r>
        <w:lastRenderedPageBreak/>
        <w:t>4</w:t>
      </w:r>
      <w:r w:rsidR="00BB27E3">
        <w:t>. Personeel en gezondheid</w:t>
      </w:r>
      <w:bookmarkEnd w:id="3"/>
    </w:p>
    <w:p w14:paraId="168A4F38" w14:textId="77777777" w:rsidR="00BB27E3" w:rsidRDefault="00BB27E3">
      <w:pPr>
        <w:rPr>
          <w:rFonts w:ascii="Verdana" w:hAnsi="Verdana"/>
          <w:b/>
        </w:rPr>
      </w:pPr>
    </w:p>
    <w:p w14:paraId="530DC26D" w14:textId="77777777" w:rsidR="00BB27E3" w:rsidRDefault="00BB27E3">
      <w:pPr>
        <w:rPr>
          <w:rFonts w:ascii="Verdana" w:hAnsi="Verdana"/>
          <w:b/>
        </w:rPr>
      </w:pPr>
      <w:r>
        <w:rPr>
          <w:rFonts w:ascii="Verdana" w:hAnsi="Verdana"/>
          <w:b/>
        </w:rPr>
        <w:t xml:space="preserve">Begeleiden nieuw personeel en stagiairs </w:t>
      </w:r>
    </w:p>
    <w:p w14:paraId="51E8BA72" w14:textId="77777777" w:rsidR="006C46E0" w:rsidRPr="00E347FB" w:rsidRDefault="006C46E0" w:rsidP="006C46E0">
      <w:pPr>
        <w:rPr>
          <w:rFonts w:ascii="Verdana" w:hAnsi="Verdana"/>
        </w:rPr>
      </w:pPr>
      <w:r>
        <w:rPr>
          <w:rFonts w:ascii="Verdana" w:hAnsi="Verdana"/>
        </w:rPr>
        <w:t xml:space="preserve">Het begeleiden van nieuw personeel en stagiairs wordt gecontroleerd aan de hand van de RI&amp;E. Aan de hand van de RI&amp;E wordt een plan opgesteld voor de komende jaren. </w:t>
      </w:r>
    </w:p>
    <w:p w14:paraId="68458200" w14:textId="77777777" w:rsidR="00BB27E3" w:rsidRDefault="00BB27E3">
      <w:pPr>
        <w:rPr>
          <w:rFonts w:ascii="Verdana" w:hAnsi="Verdana"/>
          <w:b/>
        </w:rPr>
      </w:pPr>
    </w:p>
    <w:p w14:paraId="4D992AFE" w14:textId="77777777" w:rsidR="00BB27E3" w:rsidRPr="0018700B" w:rsidRDefault="00BB27E3">
      <w:pPr>
        <w:rPr>
          <w:rFonts w:ascii="Verdana" w:hAnsi="Verdana"/>
          <w:b/>
        </w:rPr>
      </w:pPr>
      <w:r w:rsidRPr="0018700B">
        <w:rPr>
          <w:rFonts w:ascii="Verdana" w:hAnsi="Verdana"/>
          <w:b/>
        </w:rPr>
        <w:t>Chronische ziekte en/of beperking</w:t>
      </w:r>
    </w:p>
    <w:p w14:paraId="081328D2" w14:textId="77777777" w:rsidR="006C46E0" w:rsidRPr="0018700B" w:rsidRDefault="006C46E0">
      <w:pPr>
        <w:rPr>
          <w:rFonts w:ascii="Verdana" w:hAnsi="Verdana"/>
        </w:rPr>
      </w:pPr>
      <w:r w:rsidRPr="0018700B">
        <w:rPr>
          <w:rFonts w:ascii="Verdana" w:hAnsi="Verdana"/>
        </w:rPr>
        <w:t>Chronische ziekte en/of beperkingen is opgenomen in het ziekteverzuimbeleid.</w:t>
      </w:r>
    </w:p>
    <w:p w14:paraId="6211ABE5" w14:textId="77777777" w:rsidR="005761F9" w:rsidRDefault="005761F9">
      <w:pPr>
        <w:rPr>
          <w:rFonts w:ascii="Verdana" w:hAnsi="Verdana"/>
          <w:b/>
        </w:rPr>
      </w:pPr>
    </w:p>
    <w:p w14:paraId="5AFC6574" w14:textId="77777777" w:rsidR="005761F9" w:rsidRDefault="005761F9">
      <w:pPr>
        <w:rPr>
          <w:rFonts w:ascii="Verdana" w:hAnsi="Verdana"/>
          <w:b/>
        </w:rPr>
      </w:pPr>
      <w:r>
        <w:rPr>
          <w:rFonts w:ascii="Verdana" w:hAnsi="Verdana"/>
          <w:b/>
        </w:rPr>
        <w:t xml:space="preserve">Fysieke belasting conciërges en andere </w:t>
      </w:r>
      <w:proofErr w:type="spellStart"/>
      <w:r>
        <w:rPr>
          <w:rFonts w:ascii="Verdana" w:hAnsi="Verdana"/>
          <w:b/>
        </w:rPr>
        <w:t>OOP’ers</w:t>
      </w:r>
      <w:proofErr w:type="spellEnd"/>
      <w:r>
        <w:rPr>
          <w:rFonts w:ascii="Verdana" w:hAnsi="Verdana"/>
          <w:b/>
        </w:rPr>
        <w:t>, Tillen en bukken in de onderbouw, verhouding zittend – staand werk</w:t>
      </w:r>
    </w:p>
    <w:p w14:paraId="1FCCF73F" w14:textId="77777777" w:rsidR="005761F9" w:rsidRDefault="006C46E0">
      <w:pPr>
        <w:rPr>
          <w:rFonts w:ascii="Verdana" w:hAnsi="Verdana"/>
        </w:rPr>
      </w:pPr>
      <w:r>
        <w:rPr>
          <w:rFonts w:ascii="Verdana" w:hAnsi="Verdana"/>
        </w:rPr>
        <w:t xml:space="preserve">De fysieke belasting wordt gecontroleerd aan de hand van de RI&amp;E. Aan de hand van de RI&amp;E wordt een plan opgesteld voor de komende jaren. </w:t>
      </w:r>
    </w:p>
    <w:p w14:paraId="1535F924" w14:textId="77777777" w:rsidR="006C46E0" w:rsidRDefault="006C46E0">
      <w:pPr>
        <w:rPr>
          <w:rFonts w:ascii="Verdana" w:hAnsi="Verdana"/>
          <w:b/>
        </w:rPr>
      </w:pPr>
    </w:p>
    <w:p w14:paraId="52A397F8" w14:textId="77777777" w:rsidR="005761F9" w:rsidRDefault="005761F9">
      <w:pPr>
        <w:rPr>
          <w:rFonts w:ascii="Verdana" w:hAnsi="Verdana"/>
          <w:b/>
        </w:rPr>
      </w:pPr>
      <w:r>
        <w:rPr>
          <w:rFonts w:ascii="Verdana" w:hAnsi="Verdana"/>
          <w:b/>
        </w:rPr>
        <w:t>Infectieziekten</w:t>
      </w:r>
    </w:p>
    <w:p w14:paraId="6909E048" w14:textId="77777777" w:rsidR="006C46E0" w:rsidRPr="006C46E0" w:rsidRDefault="006C46E0">
      <w:pPr>
        <w:rPr>
          <w:rFonts w:ascii="Verdana" w:hAnsi="Verdana"/>
        </w:rPr>
      </w:pPr>
      <w:r>
        <w:rPr>
          <w:rFonts w:ascii="Verdana" w:hAnsi="Verdana"/>
        </w:rPr>
        <w:t>Infectieziekten</w:t>
      </w:r>
      <w:r w:rsidRPr="006C46E0">
        <w:rPr>
          <w:rFonts w:ascii="Verdana" w:hAnsi="Verdana"/>
        </w:rPr>
        <w:t xml:space="preserve"> wordt gecontroleerd aan de hand van de RI&amp;E. Aan de hand van de RI&amp;E wordt een plan opgesteld voor de komende jaren.</w:t>
      </w:r>
    </w:p>
    <w:p w14:paraId="3AEE062B" w14:textId="77777777" w:rsidR="005761F9" w:rsidRDefault="005761F9">
      <w:pPr>
        <w:rPr>
          <w:rFonts w:ascii="Verdana" w:hAnsi="Verdana"/>
          <w:b/>
        </w:rPr>
      </w:pPr>
    </w:p>
    <w:p w14:paraId="586F7B8F" w14:textId="77777777" w:rsidR="005761F9" w:rsidRDefault="005761F9">
      <w:pPr>
        <w:rPr>
          <w:rFonts w:ascii="Verdana" w:hAnsi="Verdana"/>
          <w:b/>
        </w:rPr>
      </w:pPr>
      <w:r>
        <w:rPr>
          <w:rFonts w:ascii="Verdana" w:hAnsi="Verdana"/>
          <w:b/>
        </w:rPr>
        <w:t>Stemproblemen bij leerkrachten</w:t>
      </w:r>
    </w:p>
    <w:p w14:paraId="47E3F1EB" w14:textId="77777777" w:rsidR="006C46E0" w:rsidRPr="006C46E0" w:rsidRDefault="00F64652">
      <w:pPr>
        <w:rPr>
          <w:rFonts w:ascii="Verdana" w:hAnsi="Verdana"/>
        </w:rPr>
      </w:pPr>
      <w:r>
        <w:rPr>
          <w:rFonts w:ascii="Verdana" w:hAnsi="Verdana"/>
        </w:rPr>
        <w:t>Stemproblemen bij leerkrachten</w:t>
      </w:r>
      <w:r w:rsidRPr="00F64652">
        <w:rPr>
          <w:rFonts w:ascii="Verdana" w:hAnsi="Verdana"/>
        </w:rPr>
        <w:t xml:space="preserve"> wordt gecontroleerd aan de hand van de RI&amp;E. Aan de hand van de RI&amp;E wordt een plan opgesteld voor de komende jaren.</w:t>
      </w:r>
    </w:p>
    <w:p w14:paraId="0EC49D77" w14:textId="77777777" w:rsidR="005761F9" w:rsidRDefault="005761F9">
      <w:pPr>
        <w:rPr>
          <w:rFonts w:ascii="Verdana" w:hAnsi="Verdana"/>
          <w:b/>
        </w:rPr>
      </w:pPr>
    </w:p>
    <w:p w14:paraId="27D99096" w14:textId="77777777" w:rsidR="005761F9" w:rsidRPr="0018700B" w:rsidRDefault="005761F9">
      <w:pPr>
        <w:rPr>
          <w:rFonts w:ascii="Verdana" w:hAnsi="Verdana"/>
          <w:b/>
        </w:rPr>
      </w:pPr>
      <w:r w:rsidRPr="0018700B">
        <w:rPr>
          <w:rFonts w:ascii="Verdana" w:hAnsi="Verdana"/>
          <w:b/>
        </w:rPr>
        <w:t>Verslaving</w:t>
      </w:r>
    </w:p>
    <w:p w14:paraId="608C805D" w14:textId="77777777" w:rsidR="00F64652" w:rsidRPr="0018700B" w:rsidRDefault="00F64652" w:rsidP="00F64652">
      <w:pPr>
        <w:rPr>
          <w:rFonts w:ascii="Verdana" w:hAnsi="Verdana"/>
        </w:rPr>
      </w:pPr>
      <w:r w:rsidRPr="0018700B">
        <w:rPr>
          <w:rFonts w:ascii="Verdana" w:hAnsi="Verdana"/>
        </w:rPr>
        <w:t>Chronische ziekte en/of beperkingen is opgenomen in het ziekteverzuimbeleid.</w:t>
      </w:r>
    </w:p>
    <w:p w14:paraId="092560A1" w14:textId="77777777" w:rsidR="00F64652" w:rsidRDefault="00F64652">
      <w:pPr>
        <w:rPr>
          <w:rFonts w:ascii="Verdana" w:hAnsi="Verdana"/>
          <w:b/>
        </w:rPr>
      </w:pPr>
    </w:p>
    <w:p w14:paraId="79F8C917" w14:textId="77777777" w:rsidR="005761F9" w:rsidRDefault="005761F9">
      <w:pPr>
        <w:rPr>
          <w:rFonts w:ascii="Verdana" w:hAnsi="Verdana"/>
          <w:b/>
        </w:rPr>
      </w:pPr>
      <w:r>
        <w:rPr>
          <w:rFonts w:ascii="Verdana" w:hAnsi="Verdana"/>
          <w:b/>
        </w:rPr>
        <w:t>Zwangerschap, borstvoeding en arbeid</w:t>
      </w:r>
    </w:p>
    <w:p w14:paraId="584777EE" w14:textId="77777777" w:rsidR="00F64652" w:rsidRPr="006C46E0" w:rsidRDefault="00F64652" w:rsidP="00F64652">
      <w:pPr>
        <w:rPr>
          <w:rFonts w:ascii="Verdana" w:hAnsi="Verdana"/>
        </w:rPr>
      </w:pPr>
      <w:r>
        <w:rPr>
          <w:rFonts w:ascii="Verdana" w:hAnsi="Verdana"/>
        </w:rPr>
        <w:t>Zwangerschap, borstvoeding en arbeid</w:t>
      </w:r>
      <w:r w:rsidRPr="00F64652">
        <w:rPr>
          <w:rFonts w:ascii="Verdana" w:hAnsi="Verdana"/>
        </w:rPr>
        <w:t xml:space="preserve"> wordt gecontroleerd aan de hand van de RI&amp;E. Aan de hand van de RI&amp;E wordt een plan opgesteld voor de komende jaren.</w:t>
      </w:r>
    </w:p>
    <w:p w14:paraId="48D0D9F9" w14:textId="77777777" w:rsidR="005761F9" w:rsidRDefault="005761F9">
      <w:pPr>
        <w:rPr>
          <w:rFonts w:ascii="Verdana" w:hAnsi="Verdana"/>
          <w:b/>
        </w:rPr>
      </w:pPr>
    </w:p>
    <w:p w14:paraId="0F47109C" w14:textId="77777777" w:rsidR="005761F9" w:rsidRDefault="005761F9">
      <w:pPr>
        <w:spacing w:after="160" w:line="259" w:lineRule="auto"/>
        <w:rPr>
          <w:rFonts w:ascii="Verdana" w:hAnsi="Verdana"/>
          <w:b/>
        </w:rPr>
      </w:pPr>
      <w:r>
        <w:rPr>
          <w:rFonts w:ascii="Verdana" w:hAnsi="Verdana"/>
          <w:b/>
        </w:rPr>
        <w:br w:type="page"/>
      </w:r>
    </w:p>
    <w:p w14:paraId="3454DA68" w14:textId="77777777" w:rsidR="005761F9" w:rsidRDefault="00B37284" w:rsidP="001063A7">
      <w:pPr>
        <w:pStyle w:val="Kop1"/>
      </w:pPr>
      <w:bookmarkStart w:id="4" w:name="_Toc431558657"/>
      <w:r>
        <w:lastRenderedPageBreak/>
        <w:t>5</w:t>
      </w:r>
      <w:r w:rsidR="005761F9">
        <w:t>. Veiligheid en gezondheid schoolgebouwen</w:t>
      </w:r>
      <w:bookmarkEnd w:id="4"/>
    </w:p>
    <w:p w14:paraId="364BA84A" w14:textId="77777777" w:rsidR="005761F9" w:rsidRDefault="005761F9">
      <w:pPr>
        <w:rPr>
          <w:rFonts w:ascii="Verdana" w:hAnsi="Verdana"/>
          <w:b/>
        </w:rPr>
      </w:pPr>
    </w:p>
    <w:p w14:paraId="0F83F6ED" w14:textId="77777777" w:rsidR="005761F9" w:rsidRDefault="005761F9">
      <w:pPr>
        <w:rPr>
          <w:rFonts w:ascii="Verdana" w:hAnsi="Verdana"/>
          <w:b/>
        </w:rPr>
      </w:pPr>
      <w:r>
        <w:rPr>
          <w:rFonts w:ascii="Verdana" w:hAnsi="Verdana"/>
          <w:b/>
        </w:rPr>
        <w:t>Asbest</w:t>
      </w:r>
    </w:p>
    <w:p w14:paraId="54A4A5FB" w14:textId="77777777" w:rsidR="00383728" w:rsidRPr="006C46E0" w:rsidRDefault="00383728" w:rsidP="00383728">
      <w:pPr>
        <w:rPr>
          <w:rFonts w:ascii="Verdana" w:hAnsi="Verdana"/>
        </w:rPr>
      </w:pPr>
      <w:r>
        <w:rPr>
          <w:rFonts w:ascii="Verdana" w:hAnsi="Verdana"/>
        </w:rPr>
        <w:t>Asbest</w:t>
      </w:r>
      <w:r w:rsidRPr="00F64652">
        <w:rPr>
          <w:rFonts w:ascii="Verdana" w:hAnsi="Verdana"/>
        </w:rPr>
        <w:t xml:space="preserve"> wordt gecontroleerd aan de hand van de RI&amp;E. Aan de hand van de RI&amp;E wordt een plan opgesteld voor de komende jaren.</w:t>
      </w:r>
    </w:p>
    <w:p w14:paraId="4B807DC0" w14:textId="77777777" w:rsidR="005761F9" w:rsidRDefault="005761F9">
      <w:pPr>
        <w:rPr>
          <w:rFonts w:ascii="Verdana" w:hAnsi="Verdana"/>
          <w:b/>
        </w:rPr>
      </w:pPr>
    </w:p>
    <w:p w14:paraId="1B651A59" w14:textId="77777777" w:rsidR="005761F9" w:rsidRDefault="005761F9">
      <w:pPr>
        <w:rPr>
          <w:rFonts w:ascii="Verdana" w:hAnsi="Verdana"/>
          <w:b/>
        </w:rPr>
      </w:pPr>
      <w:r>
        <w:rPr>
          <w:rFonts w:ascii="Verdana" w:hAnsi="Verdana"/>
          <w:b/>
        </w:rPr>
        <w:t>Beeldschermwerk</w:t>
      </w:r>
    </w:p>
    <w:p w14:paraId="10B09BE1" w14:textId="77777777" w:rsidR="00383728" w:rsidRPr="00383728" w:rsidRDefault="00383728">
      <w:pPr>
        <w:rPr>
          <w:rFonts w:ascii="Verdana" w:hAnsi="Verdana"/>
        </w:rPr>
      </w:pPr>
      <w:r>
        <w:rPr>
          <w:rFonts w:ascii="Verdana" w:hAnsi="Verdana"/>
        </w:rPr>
        <w:t>Beeldschermwerk</w:t>
      </w:r>
      <w:r w:rsidRPr="00383728">
        <w:rPr>
          <w:rFonts w:ascii="Verdana" w:hAnsi="Verdana"/>
        </w:rPr>
        <w:t xml:space="preserve"> wordt gecontroleerd aan de hand van de RI&amp;E. Aan de hand van de RI&amp;E wordt een plan opgesteld voor de komende jaren.</w:t>
      </w:r>
    </w:p>
    <w:p w14:paraId="6258CE85" w14:textId="77777777" w:rsidR="005761F9" w:rsidRDefault="005761F9">
      <w:pPr>
        <w:rPr>
          <w:rFonts w:ascii="Verdana" w:hAnsi="Verdana"/>
          <w:b/>
        </w:rPr>
      </w:pPr>
    </w:p>
    <w:p w14:paraId="03F79E9C" w14:textId="77777777" w:rsidR="005761F9" w:rsidRDefault="005761F9">
      <w:pPr>
        <w:rPr>
          <w:rFonts w:ascii="Verdana" w:hAnsi="Verdana"/>
          <w:b/>
        </w:rPr>
      </w:pPr>
      <w:r>
        <w:rPr>
          <w:rFonts w:ascii="Verdana" w:hAnsi="Verdana"/>
          <w:b/>
        </w:rPr>
        <w:t>Binnenklimaat en CO2</w:t>
      </w:r>
    </w:p>
    <w:p w14:paraId="4D8C756D" w14:textId="77777777" w:rsidR="00302846" w:rsidRPr="006C46E0" w:rsidRDefault="00302846" w:rsidP="00302846">
      <w:pPr>
        <w:rPr>
          <w:rFonts w:ascii="Verdana" w:hAnsi="Verdana"/>
        </w:rPr>
      </w:pPr>
      <w:r>
        <w:rPr>
          <w:rFonts w:ascii="Verdana" w:hAnsi="Verdana"/>
        </w:rPr>
        <w:t>Binnenklimaat en CO2</w:t>
      </w:r>
      <w:r w:rsidRPr="00F64652">
        <w:rPr>
          <w:rFonts w:ascii="Verdana" w:hAnsi="Verdana"/>
        </w:rPr>
        <w:t xml:space="preserve"> wordt gecontroleerd aan de hand van de RI&amp;E. Aan de hand van de RI&amp;E wordt een plan opgesteld voor de komende jaren.</w:t>
      </w:r>
    </w:p>
    <w:p w14:paraId="2081BDA0" w14:textId="77777777" w:rsidR="005761F9" w:rsidRDefault="005761F9">
      <w:pPr>
        <w:rPr>
          <w:rFonts w:ascii="Verdana" w:hAnsi="Verdana"/>
          <w:b/>
        </w:rPr>
      </w:pPr>
    </w:p>
    <w:p w14:paraId="2C547399" w14:textId="77777777" w:rsidR="005761F9" w:rsidRDefault="005761F9">
      <w:pPr>
        <w:rPr>
          <w:rFonts w:ascii="Verdana" w:hAnsi="Verdana"/>
          <w:b/>
        </w:rPr>
      </w:pPr>
      <w:r>
        <w:rPr>
          <w:rFonts w:ascii="Verdana" w:hAnsi="Verdana"/>
          <w:b/>
        </w:rPr>
        <w:t>Dag en kunstlicht</w:t>
      </w:r>
    </w:p>
    <w:p w14:paraId="3EE39192" w14:textId="77777777" w:rsidR="00302846" w:rsidRPr="00302846" w:rsidRDefault="00302846">
      <w:pPr>
        <w:rPr>
          <w:rFonts w:ascii="Verdana" w:hAnsi="Verdana"/>
        </w:rPr>
      </w:pPr>
      <w:r>
        <w:rPr>
          <w:rFonts w:ascii="Verdana" w:hAnsi="Verdana"/>
        </w:rPr>
        <w:t>Daglicht en kunstlicht</w:t>
      </w:r>
      <w:r w:rsidRPr="00302846">
        <w:rPr>
          <w:rFonts w:ascii="Verdana" w:hAnsi="Verdana"/>
        </w:rPr>
        <w:t xml:space="preserve"> wordt gecontroleerd aan de hand van de RI&amp;E. Aan de hand van de RI&amp;E wordt een plan opgesteld voor de komende jaren.</w:t>
      </w:r>
    </w:p>
    <w:p w14:paraId="3B54517A" w14:textId="77777777" w:rsidR="005761F9" w:rsidRDefault="005761F9">
      <w:pPr>
        <w:rPr>
          <w:rFonts w:ascii="Verdana" w:hAnsi="Verdana"/>
          <w:b/>
        </w:rPr>
      </w:pPr>
    </w:p>
    <w:p w14:paraId="2CC67B14" w14:textId="77777777" w:rsidR="005761F9" w:rsidRDefault="005761F9">
      <w:pPr>
        <w:rPr>
          <w:rFonts w:ascii="Verdana" w:hAnsi="Verdana"/>
          <w:b/>
        </w:rPr>
      </w:pPr>
      <w:r>
        <w:rPr>
          <w:rFonts w:ascii="Verdana" w:hAnsi="Verdana"/>
          <w:b/>
        </w:rPr>
        <w:t xml:space="preserve">Elektrische voorzieningen </w:t>
      </w:r>
    </w:p>
    <w:p w14:paraId="556C8C3A" w14:textId="77777777" w:rsidR="00302846" w:rsidRDefault="00302846">
      <w:pPr>
        <w:rPr>
          <w:rFonts w:ascii="Verdana" w:hAnsi="Verdana"/>
          <w:b/>
        </w:rPr>
      </w:pPr>
      <w:r>
        <w:rPr>
          <w:rFonts w:ascii="Verdana" w:hAnsi="Verdana"/>
        </w:rPr>
        <w:t>Elektrische voorzieningen</w:t>
      </w:r>
      <w:r w:rsidRPr="00F64652">
        <w:rPr>
          <w:rFonts w:ascii="Verdana" w:hAnsi="Verdana"/>
        </w:rPr>
        <w:t xml:space="preserve"> wordt gecontroleerd aan de hand van de RI&amp;E. Aan de hand van de RI&amp;E wordt een plan opgesteld voor de komende jaren.</w:t>
      </w:r>
    </w:p>
    <w:p w14:paraId="404C5E5E" w14:textId="77777777" w:rsidR="005761F9" w:rsidRDefault="005761F9">
      <w:pPr>
        <w:rPr>
          <w:rFonts w:ascii="Verdana" w:hAnsi="Verdana"/>
          <w:b/>
        </w:rPr>
      </w:pPr>
    </w:p>
    <w:p w14:paraId="4CCD190F" w14:textId="77777777" w:rsidR="005761F9" w:rsidRDefault="005761F9">
      <w:pPr>
        <w:rPr>
          <w:rFonts w:ascii="Verdana" w:hAnsi="Verdana"/>
          <w:b/>
        </w:rPr>
      </w:pPr>
      <w:r>
        <w:rPr>
          <w:rFonts w:ascii="Verdana" w:hAnsi="Verdana"/>
          <w:b/>
        </w:rPr>
        <w:t>Gevaarlijke stoffen – verpakking en etikettering</w:t>
      </w:r>
    </w:p>
    <w:p w14:paraId="73473747" w14:textId="77777777" w:rsidR="00302846" w:rsidRPr="00302846" w:rsidRDefault="00302846">
      <w:pPr>
        <w:rPr>
          <w:rFonts w:ascii="Verdana" w:hAnsi="Verdana"/>
        </w:rPr>
      </w:pPr>
      <w:r>
        <w:rPr>
          <w:rFonts w:ascii="Verdana" w:hAnsi="Verdana"/>
        </w:rPr>
        <w:t xml:space="preserve">Gevaarlijke stoffen </w:t>
      </w:r>
      <w:r w:rsidRPr="00302846">
        <w:rPr>
          <w:rFonts w:ascii="Verdana" w:hAnsi="Verdana"/>
        </w:rPr>
        <w:t>word</w:t>
      </w:r>
      <w:r>
        <w:rPr>
          <w:rFonts w:ascii="Verdana" w:hAnsi="Verdana"/>
        </w:rPr>
        <w:t>en</w:t>
      </w:r>
      <w:r w:rsidRPr="00302846">
        <w:rPr>
          <w:rFonts w:ascii="Verdana" w:hAnsi="Verdana"/>
        </w:rPr>
        <w:t xml:space="preserve"> gecontroleerd aan de hand van de RI&amp;E. Aan de hand van de RI&amp;E wordt een plan opgesteld voor de komende jaren.</w:t>
      </w:r>
    </w:p>
    <w:p w14:paraId="0E208F0A" w14:textId="77777777" w:rsidR="005761F9" w:rsidRDefault="005761F9">
      <w:pPr>
        <w:rPr>
          <w:rFonts w:ascii="Verdana" w:hAnsi="Verdana"/>
          <w:b/>
        </w:rPr>
      </w:pPr>
    </w:p>
    <w:p w14:paraId="121C2A02" w14:textId="77777777" w:rsidR="005761F9" w:rsidRDefault="005761F9">
      <w:pPr>
        <w:rPr>
          <w:rFonts w:ascii="Verdana" w:hAnsi="Verdana"/>
          <w:b/>
        </w:rPr>
      </w:pPr>
      <w:r>
        <w:rPr>
          <w:rFonts w:ascii="Verdana" w:hAnsi="Verdana"/>
          <w:b/>
        </w:rPr>
        <w:t>Gymnastieklokaal – legionella preventie, lawaai en akoestiek, onderhoud en veiligheid, temp</w:t>
      </w:r>
      <w:r w:rsidR="00E84333" w:rsidRPr="00197AC0">
        <w:rPr>
          <w:rFonts w:ascii="Verdana" w:hAnsi="Verdana"/>
          <w:b/>
        </w:rPr>
        <w:t>e</w:t>
      </w:r>
      <w:r>
        <w:rPr>
          <w:rFonts w:ascii="Verdana" w:hAnsi="Verdana"/>
          <w:b/>
        </w:rPr>
        <w:t>ratuur</w:t>
      </w:r>
    </w:p>
    <w:p w14:paraId="5D844B1E" w14:textId="77777777" w:rsidR="00837710" w:rsidRPr="00837710" w:rsidRDefault="00837710">
      <w:pPr>
        <w:rPr>
          <w:rFonts w:ascii="Verdana" w:hAnsi="Verdana"/>
        </w:rPr>
      </w:pPr>
      <w:r>
        <w:rPr>
          <w:rFonts w:ascii="Verdana" w:hAnsi="Verdana"/>
        </w:rPr>
        <w:t>Het gymnastiek lokaal</w:t>
      </w:r>
      <w:r w:rsidRPr="00F64652">
        <w:rPr>
          <w:rFonts w:ascii="Verdana" w:hAnsi="Verdana"/>
        </w:rPr>
        <w:t xml:space="preserve"> wordt gecontroleerd aan de hand van de RI&amp;E. Aan de hand van de RI&amp;E wordt een plan opgesteld voor de komende jaren</w:t>
      </w:r>
      <w:r w:rsidR="00E84333">
        <w:rPr>
          <w:rFonts w:ascii="Verdana" w:hAnsi="Verdana"/>
        </w:rPr>
        <w:t xml:space="preserve"> </w:t>
      </w:r>
      <w:r w:rsidR="00E84333" w:rsidRPr="00197AC0">
        <w:rPr>
          <w:rFonts w:ascii="Verdana" w:hAnsi="Verdana"/>
        </w:rPr>
        <w:t>(in samenwerking met gemeente, de gemeente is verantwoordelijk voor gebouwen en toestellen)</w:t>
      </w:r>
      <w:r w:rsidRPr="00197AC0">
        <w:rPr>
          <w:rFonts w:ascii="Verdana" w:hAnsi="Verdana"/>
        </w:rPr>
        <w:t>.</w:t>
      </w:r>
    </w:p>
    <w:p w14:paraId="3742A72C" w14:textId="77777777" w:rsidR="005761F9" w:rsidRDefault="005761F9">
      <w:pPr>
        <w:rPr>
          <w:rFonts w:ascii="Verdana" w:hAnsi="Verdana"/>
          <w:b/>
        </w:rPr>
      </w:pPr>
    </w:p>
    <w:p w14:paraId="131424B2" w14:textId="77777777" w:rsidR="005761F9" w:rsidRPr="00342C5F" w:rsidRDefault="005761F9">
      <w:pPr>
        <w:rPr>
          <w:rFonts w:ascii="Verdana" w:hAnsi="Verdana"/>
          <w:b/>
        </w:rPr>
      </w:pPr>
      <w:r w:rsidRPr="00342C5F">
        <w:rPr>
          <w:rFonts w:ascii="Verdana" w:hAnsi="Verdana"/>
          <w:b/>
        </w:rPr>
        <w:t>Kantoorwerkplekken</w:t>
      </w:r>
    </w:p>
    <w:p w14:paraId="06D06EC0" w14:textId="77777777" w:rsidR="00342C5F" w:rsidRPr="00342C5F" w:rsidRDefault="00342C5F">
      <w:pPr>
        <w:rPr>
          <w:rFonts w:ascii="Verdana" w:hAnsi="Verdana"/>
        </w:rPr>
      </w:pPr>
      <w:r w:rsidRPr="00342C5F">
        <w:rPr>
          <w:rFonts w:ascii="Verdana" w:hAnsi="Verdana"/>
        </w:rPr>
        <w:t xml:space="preserve">Mogelijke oplossingen voor de inrichting van de kantoorwerplekken staan op </w:t>
      </w:r>
      <w:hyperlink r:id="rId13"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05356411" w14:textId="77777777" w:rsidR="005761F9" w:rsidRDefault="005761F9">
      <w:pPr>
        <w:rPr>
          <w:rFonts w:ascii="Verdana" w:hAnsi="Verdana"/>
          <w:b/>
        </w:rPr>
      </w:pPr>
    </w:p>
    <w:p w14:paraId="6C4C8902" w14:textId="77777777" w:rsidR="005761F9" w:rsidRDefault="005761F9">
      <w:pPr>
        <w:rPr>
          <w:rFonts w:ascii="Verdana" w:hAnsi="Verdana"/>
          <w:b/>
        </w:rPr>
      </w:pPr>
      <w:r>
        <w:rPr>
          <w:rFonts w:ascii="Verdana" w:hAnsi="Verdana"/>
          <w:b/>
        </w:rPr>
        <w:t>Klaslokaal – akoestiek, digitaal schoolbord, lawaai, tempratuur en vloerafwerking</w:t>
      </w:r>
    </w:p>
    <w:p w14:paraId="4F3111B4" w14:textId="77777777" w:rsidR="00837710" w:rsidRPr="006C46E0" w:rsidRDefault="00837710" w:rsidP="00837710">
      <w:pPr>
        <w:rPr>
          <w:rFonts w:ascii="Verdana" w:hAnsi="Verdana"/>
        </w:rPr>
      </w:pPr>
      <w:r>
        <w:rPr>
          <w:rFonts w:ascii="Verdana" w:hAnsi="Verdana"/>
        </w:rPr>
        <w:t>Het klaslokaal</w:t>
      </w:r>
      <w:r w:rsidRPr="00F64652">
        <w:rPr>
          <w:rFonts w:ascii="Verdana" w:hAnsi="Verdana"/>
        </w:rPr>
        <w:t xml:space="preserve"> wordt gecontroleerd aan de hand van de RI&amp;E. Aan de hand van de RI&amp;E wordt een plan opgesteld voor de komende jaren.</w:t>
      </w:r>
    </w:p>
    <w:p w14:paraId="28810986" w14:textId="77777777" w:rsidR="00837710" w:rsidRDefault="00837710">
      <w:pPr>
        <w:rPr>
          <w:rFonts w:ascii="Verdana" w:hAnsi="Verdana"/>
          <w:b/>
        </w:rPr>
      </w:pPr>
    </w:p>
    <w:p w14:paraId="79571911" w14:textId="77777777" w:rsidR="005761F9" w:rsidRPr="00342C5F" w:rsidRDefault="005761F9">
      <w:pPr>
        <w:rPr>
          <w:rFonts w:ascii="Verdana" w:hAnsi="Verdana"/>
          <w:b/>
        </w:rPr>
      </w:pPr>
      <w:r w:rsidRPr="00342C5F">
        <w:rPr>
          <w:rFonts w:ascii="Verdana" w:hAnsi="Verdana"/>
          <w:b/>
        </w:rPr>
        <w:t>Ladders en trappen</w:t>
      </w:r>
    </w:p>
    <w:p w14:paraId="1D6994A5" w14:textId="77777777" w:rsidR="00342C5F" w:rsidRPr="00342C5F" w:rsidRDefault="00342C5F" w:rsidP="00342C5F">
      <w:pPr>
        <w:rPr>
          <w:rFonts w:ascii="Verdana" w:hAnsi="Verdana"/>
        </w:rPr>
      </w:pPr>
      <w:r w:rsidRPr="00342C5F">
        <w:rPr>
          <w:rFonts w:ascii="Verdana" w:hAnsi="Verdana"/>
        </w:rPr>
        <w:t xml:space="preserve">Mogelijke oplossingen voor ladders en trappen staan op </w:t>
      </w:r>
      <w:hyperlink r:id="rId14"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76782DF8" w14:textId="77777777" w:rsidR="005761F9" w:rsidRPr="00342C5F" w:rsidRDefault="005761F9">
      <w:pPr>
        <w:rPr>
          <w:rFonts w:ascii="Verdana" w:hAnsi="Verdana"/>
          <w:b/>
        </w:rPr>
      </w:pPr>
    </w:p>
    <w:p w14:paraId="7B886D7D" w14:textId="77777777" w:rsidR="005761F9" w:rsidRPr="00342C5F" w:rsidRDefault="005761F9">
      <w:pPr>
        <w:rPr>
          <w:rFonts w:ascii="Verdana" w:hAnsi="Verdana"/>
          <w:b/>
        </w:rPr>
      </w:pPr>
      <w:r w:rsidRPr="00342C5F">
        <w:rPr>
          <w:rFonts w:ascii="Verdana" w:hAnsi="Verdana"/>
          <w:b/>
        </w:rPr>
        <w:t>Meubilair voor leerlingen</w:t>
      </w:r>
    </w:p>
    <w:p w14:paraId="3BDD51EA" w14:textId="77777777" w:rsidR="00342C5F" w:rsidRPr="00342C5F" w:rsidRDefault="00342C5F" w:rsidP="00342C5F">
      <w:pPr>
        <w:rPr>
          <w:rFonts w:ascii="Verdana" w:hAnsi="Verdana"/>
        </w:rPr>
      </w:pPr>
      <w:r w:rsidRPr="00342C5F">
        <w:rPr>
          <w:rFonts w:ascii="Verdana" w:hAnsi="Verdana"/>
        </w:rPr>
        <w:t xml:space="preserve">Mogelijke oplossingen voor het meubilair voor leerlingen staan op </w:t>
      </w:r>
      <w:hyperlink r:id="rId15"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349C6170" w14:textId="77777777" w:rsidR="005761F9" w:rsidRDefault="005761F9">
      <w:pPr>
        <w:rPr>
          <w:rFonts w:ascii="Verdana" w:hAnsi="Verdana"/>
          <w:b/>
        </w:rPr>
      </w:pPr>
    </w:p>
    <w:p w14:paraId="6E52E0F3" w14:textId="77777777" w:rsidR="00342C5F" w:rsidRDefault="00342C5F">
      <w:pPr>
        <w:rPr>
          <w:rFonts w:ascii="Verdana" w:hAnsi="Verdana"/>
          <w:b/>
        </w:rPr>
      </w:pPr>
    </w:p>
    <w:p w14:paraId="7C8CAD41" w14:textId="77777777" w:rsidR="00342C5F" w:rsidRDefault="00342C5F">
      <w:pPr>
        <w:rPr>
          <w:rFonts w:ascii="Verdana" w:hAnsi="Verdana"/>
          <w:b/>
        </w:rPr>
      </w:pPr>
    </w:p>
    <w:p w14:paraId="3BDF94DE" w14:textId="77777777" w:rsidR="005761F9" w:rsidRDefault="005761F9">
      <w:pPr>
        <w:rPr>
          <w:rFonts w:ascii="Verdana" w:hAnsi="Verdana"/>
          <w:b/>
        </w:rPr>
      </w:pPr>
      <w:r>
        <w:rPr>
          <w:rFonts w:ascii="Verdana" w:hAnsi="Verdana"/>
          <w:b/>
        </w:rPr>
        <w:t>Meubilair voor medewerkers</w:t>
      </w:r>
    </w:p>
    <w:p w14:paraId="0B5EE50A" w14:textId="77777777" w:rsidR="00837710" w:rsidRPr="00837710" w:rsidRDefault="00837710">
      <w:pPr>
        <w:rPr>
          <w:rFonts w:ascii="Verdana" w:hAnsi="Verdana"/>
        </w:rPr>
      </w:pPr>
      <w:r>
        <w:rPr>
          <w:rFonts w:ascii="Verdana" w:hAnsi="Verdana"/>
        </w:rPr>
        <w:t>Het meubilair voor medewerkers</w:t>
      </w:r>
      <w:r w:rsidRPr="00837710">
        <w:rPr>
          <w:rFonts w:ascii="Verdana" w:hAnsi="Verdana"/>
        </w:rPr>
        <w:t xml:space="preserve"> wordt gecontroleerd aan de hand van de RI&amp;E. Aan de hand van de RI&amp;E wordt een plan opgesteld voor de komende jaren.</w:t>
      </w:r>
    </w:p>
    <w:p w14:paraId="528562AF" w14:textId="77777777" w:rsidR="005761F9" w:rsidRDefault="005761F9">
      <w:pPr>
        <w:rPr>
          <w:rFonts w:ascii="Verdana" w:hAnsi="Verdana"/>
          <w:b/>
        </w:rPr>
      </w:pPr>
    </w:p>
    <w:p w14:paraId="6227BA4D" w14:textId="77777777" w:rsidR="005761F9" w:rsidRDefault="005761F9">
      <w:pPr>
        <w:rPr>
          <w:rFonts w:ascii="Verdana" w:hAnsi="Verdana"/>
          <w:b/>
        </w:rPr>
      </w:pPr>
      <w:r>
        <w:rPr>
          <w:rFonts w:ascii="Verdana" w:hAnsi="Verdana"/>
          <w:b/>
        </w:rPr>
        <w:t>Pauzeruimte voor medewerkers</w:t>
      </w:r>
    </w:p>
    <w:p w14:paraId="2922F6F0" w14:textId="77777777" w:rsidR="00837710" w:rsidRPr="006C46E0" w:rsidRDefault="00CB2CF7" w:rsidP="00837710">
      <w:pPr>
        <w:rPr>
          <w:rFonts w:ascii="Verdana" w:hAnsi="Verdana"/>
        </w:rPr>
      </w:pPr>
      <w:r>
        <w:rPr>
          <w:rFonts w:ascii="Verdana" w:hAnsi="Verdana"/>
        </w:rPr>
        <w:t>De pauzeruimte voor de medewerkers</w:t>
      </w:r>
      <w:r w:rsidR="00837710" w:rsidRPr="00F64652">
        <w:rPr>
          <w:rFonts w:ascii="Verdana" w:hAnsi="Verdana"/>
        </w:rPr>
        <w:t xml:space="preserve"> wordt gecontroleerd aan de hand van de RI&amp;E. Aan de hand van de RI&amp;E wordt een plan opgesteld voor de komende jaren.</w:t>
      </w:r>
    </w:p>
    <w:p w14:paraId="3D681C4C" w14:textId="77777777" w:rsidR="00837710" w:rsidRDefault="00837710">
      <w:pPr>
        <w:rPr>
          <w:rFonts w:ascii="Verdana" w:hAnsi="Verdana"/>
          <w:b/>
        </w:rPr>
      </w:pPr>
    </w:p>
    <w:p w14:paraId="5E12518B" w14:textId="77777777" w:rsidR="005761F9" w:rsidRPr="00342C5F" w:rsidRDefault="005761F9">
      <w:pPr>
        <w:rPr>
          <w:rFonts w:ascii="Verdana" w:hAnsi="Verdana"/>
          <w:b/>
        </w:rPr>
      </w:pPr>
      <w:r w:rsidRPr="00342C5F">
        <w:rPr>
          <w:rFonts w:ascii="Verdana" w:hAnsi="Verdana"/>
          <w:b/>
        </w:rPr>
        <w:t>Praktijklokalen – algemeen</w:t>
      </w:r>
    </w:p>
    <w:p w14:paraId="7FCF3BB3" w14:textId="77777777" w:rsidR="00342C5F" w:rsidRPr="00342C5F" w:rsidRDefault="00342C5F" w:rsidP="00342C5F">
      <w:pPr>
        <w:rPr>
          <w:rFonts w:ascii="Verdana" w:hAnsi="Verdana"/>
        </w:rPr>
      </w:pPr>
      <w:r w:rsidRPr="00342C5F">
        <w:rPr>
          <w:rFonts w:ascii="Verdana" w:hAnsi="Verdana"/>
        </w:rPr>
        <w:t xml:space="preserve">Mogelijke oplossingen voor praktijklokalen staan op </w:t>
      </w:r>
      <w:hyperlink r:id="rId16"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4C324C0B" w14:textId="77777777" w:rsidR="005761F9" w:rsidRDefault="005761F9">
      <w:pPr>
        <w:rPr>
          <w:rFonts w:ascii="Verdana" w:hAnsi="Verdana"/>
          <w:b/>
        </w:rPr>
      </w:pPr>
    </w:p>
    <w:p w14:paraId="409C3250" w14:textId="77777777" w:rsidR="005761F9" w:rsidRDefault="005761F9">
      <w:pPr>
        <w:rPr>
          <w:rFonts w:ascii="Verdana" w:hAnsi="Verdana"/>
          <w:b/>
        </w:rPr>
      </w:pPr>
      <w:r>
        <w:rPr>
          <w:rFonts w:ascii="Verdana" w:hAnsi="Verdana"/>
          <w:b/>
        </w:rPr>
        <w:t xml:space="preserve">Printers en kopieerapparaten </w:t>
      </w:r>
    </w:p>
    <w:p w14:paraId="43430B9E" w14:textId="77777777" w:rsidR="00CB2CF7" w:rsidRDefault="00CB2CF7">
      <w:pPr>
        <w:rPr>
          <w:rFonts w:ascii="Verdana" w:hAnsi="Verdana"/>
          <w:b/>
        </w:rPr>
      </w:pPr>
      <w:r>
        <w:rPr>
          <w:rFonts w:ascii="Verdana" w:hAnsi="Verdana"/>
        </w:rPr>
        <w:t>De printers en kopieerapparaten worden</w:t>
      </w:r>
      <w:r w:rsidRPr="00F64652">
        <w:rPr>
          <w:rFonts w:ascii="Verdana" w:hAnsi="Verdana"/>
        </w:rPr>
        <w:t xml:space="preserve"> gecontroleerd aan de hand van de RI&amp;E. Aan de hand van de RI&amp;E wordt een plan opgesteld voor de komende jaren.</w:t>
      </w:r>
    </w:p>
    <w:p w14:paraId="7E217D18" w14:textId="77777777" w:rsidR="005761F9" w:rsidRDefault="005761F9">
      <w:pPr>
        <w:rPr>
          <w:rFonts w:ascii="Verdana" w:hAnsi="Verdana"/>
          <w:b/>
        </w:rPr>
      </w:pPr>
    </w:p>
    <w:p w14:paraId="65C8F39C" w14:textId="77777777" w:rsidR="005761F9" w:rsidRDefault="005761F9">
      <w:pPr>
        <w:rPr>
          <w:rFonts w:ascii="Verdana" w:hAnsi="Verdana"/>
          <w:b/>
        </w:rPr>
      </w:pPr>
      <w:r>
        <w:rPr>
          <w:rFonts w:ascii="Verdana" w:hAnsi="Verdana"/>
          <w:b/>
        </w:rPr>
        <w:t xml:space="preserve">Sanitaire voorzieningen </w:t>
      </w:r>
    </w:p>
    <w:p w14:paraId="6936851B" w14:textId="77777777" w:rsidR="00CB2CF7" w:rsidRPr="006C46E0" w:rsidRDefault="00CB2CF7" w:rsidP="00CB2CF7">
      <w:pPr>
        <w:rPr>
          <w:rFonts w:ascii="Verdana" w:hAnsi="Verdana"/>
        </w:rPr>
      </w:pPr>
      <w:r>
        <w:rPr>
          <w:rFonts w:ascii="Verdana" w:hAnsi="Verdana"/>
        </w:rPr>
        <w:t>De sanitaire voorzieningen worden</w:t>
      </w:r>
      <w:r w:rsidRPr="00F64652">
        <w:rPr>
          <w:rFonts w:ascii="Verdana" w:hAnsi="Verdana"/>
        </w:rPr>
        <w:t xml:space="preserve"> gecontroleerd aan de hand van de RI&amp;E. Aan de hand van de RI&amp;E wordt een plan opgesteld voor de komende jaren.</w:t>
      </w:r>
    </w:p>
    <w:p w14:paraId="6B9D4A0D" w14:textId="77777777" w:rsidR="00CB2CF7" w:rsidRDefault="00CB2CF7">
      <w:pPr>
        <w:rPr>
          <w:rFonts w:ascii="Verdana" w:hAnsi="Verdana"/>
          <w:b/>
        </w:rPr>
      </w:pPr>
    </w:p>
    <w:p w14:paraId="0C2ECE7C" w14:textId="77777777" w:rsidR="005761F9" w:rsidRDefault="005761F9">
      <w:pPr>
        <w:rPr>
          <w:rFonts w:ascii="Verdana" w:hAnsi="Verdana"/>
          <w:b/>
        </w:rPr>
      </w:pPr>
      <w:r>
        <w:rPr>
          <w:rFonts w:ascii="Verdana" w:hAnsi="Verdana"/>
          <w:b/>
        </w:rPr>
        <w:t>Schoonmaak</w:t>
      </w:r>
    </w:p>
    <w:p w14:paraId="7AB424F7" w14:textId="77777777" w:rsidR="00CB2CF7" w:rsidRPr="006C46E0" w:rsidRDefault="00CB2CF7" w:rsidP="00CB2CF7">
      <w:pPr>
        <w:rPr>
          <w:rFonts w:ascii="Verdana" w:hAnsi="Verdana"/>
        </w:rPr>
      </w:pPr>
      <w:r>
        <w:rPr>
          <w:rFonts w:ascii="Verdana" w:hAnsi="Verdana"/>
        </w:rPr>
        <w:t>De schoonmaak</w:t>
      </w:r>
      <w:r w:rsidRPr="00F64652">
        <w:rPr>
          <w:rFonts w:ascii="Verdana" w:hAnsi="Verdana"/>
        </w:rPr>
        <w:t xml:space="preserve"> wordt gecontroleerd aan de hand van de RI&amp;E. Aan de hand van de RI&amp;E wordt een plan opgesteld voor de komende jaren.</w:t>
      </w:r>
    </w:p>
    <w:p w14:paraId="6BFB013A" w14:textId="77777777" w:rsidR="00CB2CF7" w:rsidRDefault="00CB2CF7">
      <w:pPr>
        <w:rPr>
          <w:rFonts w:ascii="Verdana" w:hAnsi="Verdana"/>
          <w:b/>
        </w:rPr>
      </w:pPr>
    </w:p>
    <w:p w14:paraId="176B04AF" w14:textId="77777777" w:rsidR="005761F9" w:rsidRDefault="005761F9">
      <w:pPr>
        <w:rPr>
          <w:rFonts w:ascii="Verdana" w:hAnsi="Verdana"/>
          <w:b/>
        </w:rPr>
      </w:pPr>
      <w:r>
        <w:rPr>
          <w:rFonts w:ascii="Verdana" w:hAnsi="Verdana"/>
          <w:b/>
        </w:rPr>
        <w:t>Trappen</w:t>
      </w:r>
    </w:p>
    <w:p w14:paraId="7F9F75BA" w14:textId="77777777" w:rsidR="00973E3B" w:rsidRPr="00DF7626" w:rsidRDefault="00CB2CF7" w:rsidP="00973E3B">
      <w:pPr>
        <w:rPr>
          <w:rFonts w:ascii="Verdana" w:hAnsi="Verdana" w:cs="Times New Roman"/>
        </w:rPr>
      </w:pPr>
      <w:r>
        <w:rPr>
          <w:rFonts w:ascii="Verdana" w:hAnsi="Verdana"/>
        </w:rPr>
        <w:t>De trappen worden</w:t>
      </w:r>
      <w:r w:rsidRPr="00F64652">
        <w:rPr>
          <w:rFonts w:ascii="Verdana" w:hAnsi="Verdana"/>
        </w:rPr>
        <w:t xml:space="preserve"> gecontroleerd aan de hand van de RI&amp;E. Aan de hand van de RI&amp;E wordt een plan opgesteld voor de komende jaren.</w:t>
      </w:r>
      <w:r w:rsidR="00F3261D">
        <w:rPr>
          <w:rFonts w:ascii="Verdana" w:hAnsi="Verdana"/>
        </w:rPr>
        <w:t xml:space="preserve"> </w:t>
      </w:r>
    </w:p>
    <w:p w14:paraId="23745DB4" w14:textId="77777777" w:rsidR="005761F9" w:rsidRPr="00CB2CF7" w:rsidRDefault="005761F9">
      <w:pPr>
        <w:rPr>
          <w:rFonts w:ascii="Verdana" w:hAnsi="Verdana"/>
        </w:rPr>
      </w:pPr>
    </w:p>
    <w:p w14:paraId="423B830E" w14:textId="77777777" w:rsidR="0038487E" w:rsidRDefault="0038487E">
      <w:pPr>
        <w:rPr>
          <w:rFonts w:ascii="Verdana" w:hAnsi="Verdana"/>
          <w:b/>
        </w:rPr>
      </w:pPr>
      <w:r>
        <w:rPr>
          <w:rFonts w:ascii="Verdana" w:hAnsi="Verdana"/>
          <w:b/>
        </w:rPr>
        <w:t>Veiligheid en voorkomen risico gereedschap</w:t>
      </w:r>
    </w:p>
    <w:p w14:paraId="001F8090" w14:textId="77777777" w:rsidR="006A3E1A" w:rsidRPr="006C46E0" w:rsidRDefault="00CB2CF7" w:rsidP="00CB2CF7">
      <w:pPr>
        <w:rPr>
          <w:rFonts w:ascii="Verdana" w:hAnsi="Verdana"/>
        </w:rPr>
      </w:pPr>
      <w:r>
        <w:rPr>
          <w:rFonts w:ascii="Verdana" w:hAnsi="Verdana"/>
        </w:rPr>
        <w:t>Het gereedschap</w:t>
      </w:r>
      <w:r w:rsidRPr="00F64652">
        <w:rPr>
          <w:rFonts w:ascii="Verdana" w:hAnsi="Verdana"/>
        </w:rPr>
        <w:t xml:space="preserve"> wordt gecontroleerd aan de hand van de RI&amp;E. Aan de hand van de RI&amp;E wordt een plan opgesteld voor de komende jaren.</w:t>
      </w:r>
      <w:r w:rsidR="006A3E1A">
        <w:rPr>
          <w:rFonts w:ascii="Verdana" w:hAnsi="Verdana"/>
        </w:rPr>
        <w:t xml:space="preserve"> </w:t>
      </w:r>
    </w:p>
    <w:p w14:paraId="5393CAEF" w14:textId="77777777" w:rsidR="00C83D62" w:rsidRPr="00CB2CF7" w:rsidRDefault="00C83D62">
      <w:pPr>
        <w:rPr>
          <w:rFonts w:ascii="Verdana" w:hAnsi="Verdana"/>
        </w:rPr>
      </w:pPr>
    </w:p>
    <w:p w14:paraId="67DD1C9F" w14:textId="77777777" w:rsidR="00C83D62" w:rsidRDefault="00C83D62">
      <w:pPr>
        <w:rPr>
          <w:rFonts w:ascii="Verdana" w:hAnsi="Verdana"/>
          <w:b/>
        </w:rPr>
      </w:pPr>
    </w:p>
    <w:p w14:paraId="289FFA45" w14:textId="77777777" w:rsidR="00C83D62" w:rsidRDefault="00C83D62">
      <w:pPr>
        <w:spacing w:after="160" w:line="259" w:lineRule="auto"/>
        <w:rPr>
          <w:rFonts w:ascii="Verdana" w:hAnsi="Verdana"/>
          <w:b/>
        </w:rPr>
      </w:pPr>
      <w:r>
        <w:rPr>
          <w:rFonts w:ascii="Verdana" w:hAnsi="Verdana"/>
          <w:b/>
        </w:rPr>
        <w:br w:type="page"/>
      </w:r>
    </w:p>
    <w:p w14:paraId="1C51023C" w14:textId="77777777" w:rsidR="00C83D62" w:rsidRDefault="00B37284" w:rsidP="001063A7">
      <w:pPr>
        <w:pStyle w:val="Kop1"/>
      </w:pPr>
      <w:bookmarkStart w:id="5" w:name="_Toc431558658"/>
      <w:r>
        <w:lastRenderedPageBreak/>
        <w:t>6</w:t>
      </w:r>
      <w:r w:rsidR="00C83D62">
        <w:t>. Verplichtingen Arbowet</w:t>
      </w:r>
      <w:bookmarkEnd w:id="5"/>
    </w:p>
    <w:p w14:paraId="6ACF711D" w14:textId="77777777" w:rsidR="00C83D62" w:rsidRDefault="00C83D62">
      <w:pPr>
        <w:rPr>
          <w:rFonts w:ascii="Verdana" w:hAnsi="Verdana"/>
          <w:b/>
        </w:rPr>
      </w:pPr>
    </w:p>
    <w:p w14:paraId="33336404" w14:textId="77777777" w:rsidR="00C83D62" w:rsidRDefault="00C83D62">
      <w:pPr>
        <w:rPr>
          <w:rFonts w:ascii="Verdana" w:hAnsi="Verdana"/>
          <w:b/>
        </w:rPr>
      </w:pPr>
      <w:r>
        <w:rPr>
          <w:rFonts w:ascii="Verdana" w:hAnsi="Verdana"/>
          <w:b/>
        </w:rPr>
        <w:t>Bescherming van derden op school</w:t>
      </w:r>
    </w:p>
    <w:p w14:paraId="5590B84E" w14:textId="77777777" w:rsidR="002A6331" w:rsidRPr="006C46E0" w:rsidRDefault="002A6331" w:rsidP="002A6331">
      <w:pPr>
        <w:rPr>
          <w:rFonts w:ascii="Verdana" w:hAnsi="Verdana"/>
        </w:rPr>
      </w:pPr>
      <w:r>
        <w:rPr>
          <w:rFonts w:ascii="Verdana" w:hAnsi="Verdana"/>
        </w:rPr>
        <w:t>De bescherming van derden op school</w:t>
      </w:r>
      <w:r w:rsidRPr="00F64652">
        <w:rPr>
          <w:rFonts w:ascii="Verdana" w:hAnsi="Verdana"/>
        </w:rPr>
        <w:t xml:space="preserve"> wordt gecontroleerd aan de hand van de RI&amp;E. Aan de hand van de RI&amp;E wordt een plan opgesteld voor de komende jaren.</w:t>
      </w:r>
    </w:p>
    <w:p w14:paraId="2BFB73C9" w14:textId="77777777" w:rsidR="002A6331" w:rsidRDefault="002A6331">
      <w:pPr>
        <w:rPr>
          <w:rFonts w:ascii="Verdana" w:hAnsi="Verdana"/>
          <w:b/>
        </w:rPr>
      </w:pPr>
    </w:p>
    <w:p w14:paraId="6895ABA0" w14:textId="77777777" w:rsidR="00C83D62" w:rsidRDefault="00C83D62">
      <w:pPr>
        <w:rPr>
          <w:rFonts w:ascii="Verdana" w:hAnsi="Verdana"/>
          <w:b/>
        </w:rPr>
      </w:pPr>
      <w:r>
        <w:rPr>
          <w:rFonts w:ascii="Verdana" w:hAnsi="Verdana"/>
          <w:b/>
        </w:rPr>
        <w:t>De RI&amp;E- cyclus</w:t>
      </w:r>
    </w:p>
    <w:p w14:paraId="50E60F83" w14:textId="77777777" w:rsidR="002A6331" w:rsidRPr="002A6331" w:rsidRDefault="002A6331">
      <w:pPr>
        <w:rPr>
          <w:rFonts w:ascii="Verdana" w:hAnsi="Verdana"/>
        </w:rPr>
      </w:pPr>
      <w:r>
        <w:rPr>
          <w:rFonts w:ascii="Verdana" w:hAnsi="Verdana"/>
        </w:rPr>
        <w:t xml:space="preserve">De RI&amp;E- cyclus is opgenomen in het Arbobeleidsplan. </w:t>
      </w:r>
    </w:p>
    <w:p w14:paraId="24EDEE22" w14:textId="77777777" w:rsidR="00C83D62" w:rsidRDefault="00C83D62">
      <w:pPr>
        <w:rPr>
          <w:rFonts w:ascii="Verdana" w:hAnsi="Verdana"/>
          <w:b/>
        </w:rPr>
      </w:pPr>
    </w:p>
    <w:p w14:paraId="56D54426" w14:textId="77777777" w:rsidR="00C83D62" w:rsidRDefault="00C83D62">
      <w:pPr>
        <w:rPr>
          <w:rFonts w:ascii="Verdana" w:hAnsi="Verdana"/>
          <w:b/>
        </w:rPr>
      </w:pPr>
      <w:r>
        <w:rPr>
          <w:rFonts w:ascii="Verdana" w:hAnsi="Verdana"/>
          <w:b/>
        </w:rPr>
        <w:t>Medezeggenschap en arbeidsomstandigheden</w:t>
      </w:r>
    </w:p>
    <w:p w14:paraId="4EA44FAE" w14:textId="77777777" w:rsidR="002A6331" w:rsidRPr="002A6331" w:rsidRDefault="002A6331">
      <w:pPr>
        <w:rPr>
          <w:rFonts w:ascii="Verdana" w:hAnsi="Verdana"/>
        </w:rPr>
      </w:pPr>
      <w:r>
        <w:rPr>
          <w:rFonts w:ascii="Verdana" w:hAnsi="Verdana"/>
        </w:rPr>
        <w:t>De medezeggenschap en arbeidsomstandigheden</w:t>
      </w:r>
      <w:r w:rsidRPr="00F64652">
        <w:rPr>
          <w:rFonts w:ascii="Verdana" w:hAnsi="Verdana"/>
        </w:rPr>
        <w:t xml:space="preserve"> wordt gecontroleerd aan de hand van de RI&amp;E. Aan de hand van de RI&amp;E wordt een plan opgesteld voor de komende jaren</w:t>
      </w:r>
      <w:r w:rsidR="00E84333">
        <w:rPr>
          <w:rFonts w:ascii="Verdana" w:hAnsi="Verdana"/>
        </w:rPr>
        <w:t xml:space="preserve">. </w:t>
      </w:r>
      <w:r w:rsidR="003B04DD" w:rsidRPr="009F0E56">
        <w:rPr>
          <w:rFonts w:ascii="Verdana" w:hAnsi="Verdana"/>
        </w:rPr>
        <w:t>De medezeggenschapsraad</w:t>
      </w:r>
      <w:r w:rsidR="00E84333" w:rsidRPr="009F0E56">
        <w:rPr>
          <w:rFonts w:ascii="Verdana" w:hAnsi="Verdana"/>
        </w:rPr>
        <w:t xml:space="preserve"> wordt jaarlijks op de hoogte gebracht aan de hand van RI&amp;E en plan van aanpak</w:t>
      </w:r>
      <w:r w:rsidRPr="009F0E56">
        <w:rPr>
          <w:rFonts w:ascii="Verdana" w:hAnsi="Verdana"/>
        </w:rPr>
        <w:t>.</w:t>
      </w:r>
    </w:p>
    <w:p w14:paraId="109192F1" w14:textId="77777777" w:rsidR="00C83D62" w:rsidRDefault="00C83D62">
      <w:pPr>
        <w:rPr>
          <w:rFonts w:ascii="Verdana" w:hAnsi="Verdana"/>
          <w:b/>
        </w:rPr>
      </w:pPr>
    </w:p>
    <w:p w14:paraId="3BBEDB07" w14:textId="77777777" w:rsidR="00C83D62" w:rsidRDefault="00C83D62">
      <w:pPr>
        <w:rPr>
          <w:rFonts w:ascii="Verdana" w:hAnsi="Verdana"/>
          <w:b/>
        </w:rPr>
      </w:pPr>
      <w:r>
        <w:rPr>
          <w:rFonts w:ascii="Verdana" w:hAnsi="Verdana"/>
          <w:b/>
        </w:rPr>
        <w:t>Melden en registreren arbeidsongevallen</w:t>
      </w:r>
    </w:p>
    <w:p w14:paraId="23E56D38" w14:textId="77777777" w:rsidR="002A6331" w:rsidRPr="002A6331" w:rsidRDefault="002A6331">
      <w:pPr>
        <w:rPr>
          <w:rFonts w:ascii="Verdana" w:hAnsi="Verdana"/>
        </w:rPr>
      </w:pPr>
      <w:r>
        <w:rPr>
          <w:rFonts w:ascii="Verdana" w:hAnsi="Verdana"/>
        </w:rPr>
        <w:t>Het melden en registreren van arbeidsongevallen</w:t>
      </w:r>
      <w:r w:rsidRPr="002A6331">
        <w:rPr>
          <w:rFonts w:ascii="Verdana" w:hAnsi="Verdana"/>
        </w:rPr>
        <w:t xml:space="preserve"> wordt gecontroleerd aan de hand van de RI&amp;E. Aan de hand van de RI&amp;E wordt een plan opgesteld voor de komende jaren.</w:t>
      </w:r>
    </w:p>
    <w:p w14:paraId="339BB05F" w14:textId="77777777" w:rsidR="00C83D62" w:rsidRDefault="00C83D62">
      <w:pPr>
        <w:rPr>
          <w:rFonts w:ascii="Verdana" w:hAnsi="Verdana"/>
          <w:b/>
        </w:rPr>
      </w:pPr>
    </w:p>
    <w:p w14:paraId="76C9FABC" w14:textId="77777777" w:rsidR="00C83D62" w:rsidRDefault="00C83D62">
      <w:pPr>
        <w:rPr>
          <w:rFonts w:ascii="Verdana" w:hAnsi="Verdana"/>
          <w:b/>
        </w:rPr>
      </w:pPr>
      <w:r>
        <w:rPr>
          <w:rFonts w:ascii="Verdana" w:hAnsi="Verdana"/>
          <w:b/>
        </w:rPr>
        <w:t>Organisatie van Arbozorg</w:t>
      </w:r>
    </w:p>
    <w:p w14:paraId="3DA4F06A" w14:textId="77777777" w:rsidR="002A6331" w:rsidRPr="002A6331" w:rsidRDefault="002A6331">
      <w:pPr>
        <w:rPr>
          <w:rFonts w:ascii="Verdana" w:hAnsi="Verdana"/>
        </w:rPr>
      </w:pPr>
      <w:r>
        <w:rPr>
          <w:rFonts w:ascii="Verdana" w:hAnsi="Verdana"/>
        </w:rPr>
        <w:t xml:space="preserve">De organisatie van de Arbozorg is opgenomen in het Arbobeleidsplan. Daarnaast wordt dit gecontroleerd aan de hand van de RI&amp;E. </w:t>
      </w:r>
    </w:p>
    <w:p w14:paraId="7BA7DE8F" w14:textId="77777777" w:rsidR="00C83D62" w:rsidRDefault="00C83D62">
      <w:pPr>
        <w:rPr>
          <w:rFonts w:ascii="Verdana" w:hAnsi="Verdana"/>
          <w:b/>
        </w:rPr>
      </w:pPr>
    </w:p>
    <w:p w14:paraId="7211FBCC" w14:textId="77777777" w:rsidR="00C83D62" w:rsidRDefault="00C83D62">
      <w:pPr>
        <w:rPr>
          <w:rFonts w:ascii="Verdana" w:hAnsi="Verdana"/>
          <w:b/>
        </w:rPr>
      </w:pPr>
      <w:r>
        <w:rPr>
          <w:rFonts w:ascii="Verdana" w:hAnsi="Verdana"/>
          <w:b/>
        </w:rPr>
        <w:t>Preventiemedewerker</w:t>
      </w:r>
    </w:p>
    <w:p w14:paraId="36F5B805" w14:textId="77777777" w:rsidR="00C83D62" w:rsidRPr="00D5529A" w:rsidRDefault="00D5529A">
      <w:pPr>
        <w:rPr>
          <w:rFonts w:ascii="Verdana" w:hAnsi="Verdana"/>
        </w:rPr>
      </w:pPr>
      <w:r>
        <w:rPr>
          <w:rFonts w:ascii="Verdana" w:hAnsi="Verdana"/>
        </w:rPr>
        <w:t>De preventiemedewerker is opgenomen in het Arbobeleidsplan. Daarnaast wordt dit gecontroleerd aan de hand van de RI&amp;E.</w:t>
      </w:r>
    </w:p>
    <w:p w14:paraId="0BA17BD9" w14:textId="77777777" w:rsidR="00C83D62" w:rsidRDefault="00C83D62">
      <w:pPr>
        <w:spacing w:after="160" w:line="259" w:lineRule="auto"/>
        <w:rPr>
          <w:rFonts w:ascii="Verdana" w:hAnsi="Verdana"/>
          <w:b/>
        </w:rPr>
      </w:pPr>
      <w:r>
        <w:rPr>
          <w:rFonts w:ascii="Verdana" w:hAnsi="Verdana"/>
          <w:b/>
        </w:rPr>
        <w:br w:type="page"/>
      </w:r>
    </w:p>
    <w:p w14:paraId="4D18FA1D" w14:textId="77777777" w:rsidR="00C83D62" w:rsidRDefault="00B37284" w:rsidP="001063A7">
      <w:pPr>
        <w:pStyle w:val="Kop1"/>
      </w:pPr>
      <w:bookmarkStart w:id="6" w:name="_Toc431558659"/>
      <w:r>
        <w:lastRenderedPageBreak/>
        <w:t>7</w:t>
      </w:r>
      <w:r w:rsidR="00C83D62">
        <w:t>. Extra informatie</w:t>
      </w:r>
      <w:bookmarkEnd w:id="6"/>
    </w:p>
    <w:p w14:paraId="524012E9" w14:textId="77777777" w:rsidR="00C83D62" w:rsidRDefault="00C83D62">
      <w:pPr>
        <w:rPr>
          <w:rFonts w:ascii="Verdana" w:hAnsi="Verdana"/>
          <w:b/>
        </w:rPr>
      </w:pPr>
    </w:p>
    <w:p w14:paraId="7F224F74" w14:textId="77777777" w:rsidR="00C83D62" w:rsidRDefault="00F8089F">
      <w:pPr>
        <w:rPr>
          <w:rFonts w:ascii="Verdana" w:hAnsi="Verdana"/>
          <w:b/>
        </w:rPr>
      </w:pPr>
      <w:r>
        <w:rPr>
          <w:rFonts w:ascii="Verdana" w:hAnsi="Verdana"/>
          <w:b/>
        </w:rPr>
        <w:t>Aansprakelijkheid bij o</w:t>
      </w:r>
      <w:r w:rsidR="00C83D62">
        <w:rPr>
          <w:rFonts w:ascii="Verdana" w:hAnsi="Verdana"/>
          <w:b/>
        </w:rPr>
        <w:t>ngevallen</w:t>
      </w:r>
    </w:p>
    <w:p w14:paraId="624F1B09" w14:textId="77777777" w:rsidR="00F8089F" w:rsidRPr="00F8089F" w:rsidRDefault="00F8089F">
      <w:pPr>
        <w:rPr>
          <w:rFonts w:ascii="Verdana" w:hAnsi="Verdana"/>
        </w:rPr>
      </w:pPr>
      <w:r>
        <w:rPr>
          <w:rFonts w:ascii="Verdana" w:hAnsi="Verdana"/>
        </w:rPr>
        <w:t xml:space="preserve">De Arbowet omschrijft hoe de aansprakelijkheid bij ongevallen geregeld is. </w:t>
      </w:r>
    </w:p>
    <w:p w14:paraId="0FCD18E4" w14:textId="77777777" w:rsidR="00C83D62" w:rsidRDefault="00C83D62">
      <w:pPr>
        <w:rPr>
          <w:rFonts w:ascii="Verdana" w:hAnsi="Verdana"/>
          <w:b/>
        </w:rPr>
      </w:pPr>
    </w:p>
    <w:p w14:paraId="4A409687" w14:textId="77777777" w:rsidR="00C83D62" w:rsidRDefault="00C83D62">
      <w:pPr>
        <w:rPr>
          <w:rFonts w:ascii="Verdana" w:hAnsi="Verdana"/>
          <w:b/>
        </w:rPr>
      </w:pPr>
      <w:r>
        <w:rPr>
          <w:rFonts w:ascii="Verdana" w:hAnsi="Verdana"/>
          <w:b/>
        </w:rPr>
        <w:t>Deskundige personen in en om de school</w:t>
      </w:r>
    </w:p>
    <w:p w14:paraId="2ADB9F9F" w14:textId="77777777" w:rsidR="00F8089F" w:rsidRPr="00F8089F" w:rsidRDefault="00F8089F">
      <w:pPr>
        <w:rPr>
          <w:rFonts w:ascii="Verdana" w:hAnsi="Verdana"/>
        </w:rPr>
      </w:pPr>
      <w:r>
        <w:rPr>
          <w:rFonts w:ascii="Verdana" w:hAnsi="Verdana"/>
        </w:rPr>
        <w:t>De deskundige personen in en om de school worden</w:t>
      </w:r>
      <w:r w:rsidR="00E07FDB">
        <w:rPr>
          <w:rFonts w:ascii="Verdana" w:hAnsi="Verdana"/>
        </w:rPr>
        <w:t xml:space="preserve"> </w:t>
      </w:r>
      <w:r w:rsidR="00E07FDB" w:rsidRPr="00603E6D">
        <w:rPr>
          <w:rFonts w:ascii="Verdana" w:hAnsi="Verdana"/>
        </w:rPr>
        <w:t>aangemerkt</w:t>
      </w:r>
      <w:r w:rsidRPr="00F8089F">
        <w:rPr>
          <w:rFonts w:ascii="Verdana" w:hAnsi="Verdana"/>
        </w:rPr>
        <w:t xml:space="preserve"> aan de hand van de RI&amp;E. Aan de hand van de RI&amp;E wordt een plan opgesteld voor de komende jaren.</w:t>
      </w:r>
    </w:p>
    <w:p w14:paraId="468763CA" w14:textId="77777777" w:rsidR="00C83D62" w:rsidRDefault="00C83D62">
      <w:pPr>
        <w:rPr>
          <w:rFonts w:ascii="Verdana" w:hAnsi="Verdana"/>
          <w:b/>
        </w:rPr>
      </w:pPr>
    </w:p>
    <w:p w14:paraId="530C0BBB" w14:textId="77777777" w:rsidR="00C83D62" w:rsidRDefault="00C83D62">
      <w:pPr>
        <w:rPr>
          <w:rFonts w:ascii="Verdana" w:hAnsi="Verdana"/>
          <w:b/>
        </w:rPr>
      </w:pPr>
      <w:r>
        <w:rPr>
          <w:rFonts w:ascii="Verdana" w:hAnsi="Verdana"/>
          <w:b/>
        </w:rPr>
        <w:t>Internet en sociale media</w:t>
      </w:r>
    </w:p>
    <w:p w14:paraId="102AEC7D" w14:textId="77777777" w:rsidR="00C83D62" w:rsidRPr="00F8089F" w:rsidRDefault="00F8089F">
      <w:pPr>
        <w:rPr>
          <w:rFonts w:ascii="Verdana" w:hAnsi="Verdana"/>
        </w:rPr>
      </w:pPr>
      <w:r>
        <w:rPr>
          <w:rFonts w:ascii="Verdana" w:hAnsi="Verdana"/>
        </w:rPr>
        <w:t>De omgang met internet en sociale media is opgenomen in het veiligheidsplan.</w:t>
      </w:r>
    </w:p>
    <w:p w14:paraId="59BF2BEF" w14:textId="77777777" w:rsidR="00F8089F" w:rsidRDefault="00F8089F">
      <w:pPr>
        <w:rPr>
          <w:rFonts w:ascii="Verdana" w:hAnsi="Verdana"/>
          <w:b/>
        </w:rPr>
      </w:pPr>
    </w:p>
    <w:p w14:paraId="16055654" w14:textId="77777777" w:rsidR="00C83D62" w:rsidRDefault="00C83D62">
      <w:pPr>
        <w:rPr>
          <w:rFonts w:ascii="Verdana" w:hAnsi="Verdana"/>
          <w:b/>
        </w:rPr>
      </w:pPr>
      <w:r>
        <w:rPr>
          <w:rFonts w:ascii="Verdana" w:hAnsi="Verdana"/>
          <w:b/>
        </w:rPr>
        <w:t>Medicijnverstrekking en medisch handelen</w:t>
      </w:r>
    </w:p>
    <w:p w14:paraId="65CD9A92" w14:textId="77777777" w:rsidR="00F8089F" w:rsidRDefault="0050178C" w:rsidP="00F8089F">
      <w:pPr>
        <w:rPr>
          <w:rFonts w:ascii="Verdana" w:hAnsi="Verdana"/>
        </w:rPr>
      </w:pPr>
      <w:r>
        <w:rPr>
          <w:rFonts w:ascii="Verdana" w:hAnsi="Verdana"/>
        </w:rPr>
        <w:t>Medicijn</w:t>
      </w:r>
      <w:r w:rsidR="00F8089F">
        <w:rPr>
          <w:rFonts w:ascii="Verdana" w:hAnsi="Verdana"/>
        </w:rPr>
        <w:t>verstrekking en medisch handelen</w:t>
      </w:r>
      <w:r w:rsidR="00F8089F" w:rsidRPr="00F64652">
        <w:rPr>
          <w:rFonts w:ascii="Verdana" w:hAnsi="Verdana"/>
        </w:rPr>
        <w:t xml:space="preserve"> wordt gecontroleerd aan de hand van de RI&amp;E. Aan de hand van de RI&amp;E wordt een plan opgesteld voor de komende jaren.</w:t>
      </w:r>
      <w:r w:rsidR="00F8089F">
        <w:rPr>
          <w:rFonts w:ascii="Verdana" w:hAnsi="Verdana"/>
        </w:rPr>
        <w:t xml:space="preserve"> De PO-raad heeft een protocol ontwikkeld voor het me</w:t>
      </w:r>
      <w:r w:rsidR="001776E9">
        <w:rPr>
          <w:rFonts w:ascii="Verdana" w:hAnsi="Verdana"/>
        </w:rPr>
        <w:t xml:space="preserve">disch handelen door medewerkers. </w:t>
      </w:r>
      <w:r w:rsidR="001776E9" w:rsidRPr="00603E6D">
        <w:rPr>
          <w:rFonts w:ascii="Verdana" w:hAnsi="Verdana"/>
        </w:rPr>
        <w:t>De school geeft in het zorgprofiel aan waar de grenzen liggen.</w:t>
      </w:r>
    </w:p>
    <w:p w14:paraId="1BAFCCE0" w14:textId="77777777" w:rsidR="00C83D62" w:rsidRDefault="00C83D62">
      <w:pPr>
        <w:rPr>
          <w:rFonts w:ascii="Verdana" w:hAnsi="Verdana"/>
          <w:b/>
        </w:rPr>
      </w:pPr>
    </w:p>
    <w:p w14:paraId="42536E30" w14:textId="77777777" w:rsidR="00C83D62" w:rsidRDefault="00C83D62">
      <w:pPr>
        <w:rPr>
          <w:rFonts w:ascii="Verdana" w:hAnsi="Verdana"/>
          <w:b/>
        </w:rPr>
      </w:pPr>
      <w:r>
        <w:rPr>
          <w:rFonts w:ascii="Verdana" w:hAnsi="Verdana"/>
          <w:b/>
        </w:rPr>
        <w:t>Rampen wat moet je doen?</w:t>
      </w:r>
    </w:p>
    <w:p w14:paraId="15B705DA" w14:textId="77777777" w:rsidR="00F8089F" w:rsidRPr="006C46E0" w:rsidRDefault="00F8089F" w:rsidP="00F8089F">
      <w:pPr>
        <w:rPr>
          <w:rFonts w:ascii="Verdana" w:hAnsi="Verdana"/>
        </w:rPr>
      </w:pPr>
      <w:r>
        <w:rPr>
          <w:rFonts w:ascii="Verdana" w:hAnsi="Verdana"/>
        </w:rPr>
        <w:t>Wat te doen bij rampen</w:t>
      </w:r>
      <w:r w:rsidRPr="00F64652">
        <w:rPr>
          <w:rFonts w:ascii="Verdana" w:hAnsi="Verdana"/>
        </w:rPr>
        <w:t xml:space="preserve"> wordt gecontroleerd aan de hand van de RI&amp;E. Aan de hand van de RI&amp;E wordt een plan opgesteld voor de komende jaren.</w:t>
      </w:r>
    </w:p>
    <w:p w14:paraId="29682A94" w14:textId="77777777" w:rsidR="00C83D62" w:rsidRDefault="00C83D62">
      <w:pPr>
        <w:rPr>
          <w:rFonts w:ascii="Verdana" w:hAnsi="Verdana"/>
          <w:b/>
        </w:rPr>
      </w:pPr>
    </w:p>
    <w:p w14:paraId="1C3633F4" w14:textId="77777777" w:rsidR="00C83D62" w:rsidRPr="009B1102" w:rsidRDefault="00C83D62">
      <w:pPr>
        <w:rPr>
          <w:rFonts w:ascii="Verdana" w:hAnsi="Verdana"/>
          <w:b/>
        </w:rPr>
      </w:pPr>
      <w:r w:rsidRPr="009B1102">
        <w:rPr>
          <w:rFonts w:ascii="Verdana" w:hAnsi="Verdana"/>
          <w:b/>
        </w:rPr>
        <w:t xml:space="preserve">Schoolplein als openbare ruimte </w:t>
      </w:r>
    </w:p>
    <w:p w14:paraId="6673D65B" w14:textId="77777777" w:rsidR="00342C5F" w:rsidRPr="009B1102" w:rsidRDefault="00342C5F" w:rsidP="00342C5F">
      <w:pPr>
        <w:rPr>
          <w:rFonts w:ascii="Verdana" w:hAnsi="Verdana"/>
        </w:rPr>
      </w:pPr>
      <w:r w:rsidRPr="009B1102">
        <w:rPr>
          <w:rFonts w:ascii="Verdana" w:hAnsi="Verdana"/>
        </w:rPr>
        <w:t xml:space="preserve">Mogelijke oplossingen voor het schoolplein als openbare ruimte staan op </w:t>
      </w:r>
      <w:hyperlink r:id="rId17"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04F33C2D" w14:textId="77777777" w:rsidR="00C83D62" w:rsidRPr="009B1102" w:rsidRDefault="00C83D62">
      <w:pPr>
        <w:rPr>
          <w:rFonts w:ascii="Verdana" w:hAnsi="Verdana"/>
          <w:b/>
        </w:rPr>
      </w:pPr>
    </w:p>
    <w:p w14:paraId="02583908" w14:textId="77777777" w:rsidR="00C83D62" w:rsidRPr="009B1102" w:rsidRDefault="00C83D62">
      <w:pPr>
        <w:rPr>
          <w:rFonts w:ascii="Verdana" w:hAnsi="Verdana"/>
          <w:b/>
        </w:rPr>
      </w:pPr>
      <w:r w:rsidRPr="009B1102">
        <w:rPr>
          <w:rFonts w:ascii="Verdana" w:hAnsi="Verdana"/>
          <w:b/>
        </w:rPr>
        <w:t>Speellokalen voor peuter</w:t>
      </w:r>
    </w:p>
    <w:p w14:paraId="0D90A19B" w14:textId="77777777" w:rsidR="00342C5F" w:rsidRPr="00603E6D" w:rsidRDefault="00342C5F" w:rsidP="00342C5F">
      <w:pPr>
        <w:rPr>
          <w:rFonts w:ascii="Verdana" w:hAnsi="Verdana"/>
        </w:rPr>
      </w:pPr>
      <w:r w:rsidRPr="009B1102">
        <w:rPr>
          <w:rFonts w:ascii="Verdana" w:hAnsi="Verdana"/>
        </w:rPr>
        <w:t xml:space="preserve">Mogelijke oplossingen voor de speellokalen voor kleuters staan op </w:t>
      </w:r>
      <w:hyperlink r:id="rId18"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w:t>
      </w:r>
      <w:r w:rsidR="00AE744C">
        <w:rPr>
          <w:rFonts w:ascii="Verdana" w:hAnsi="Verdana"/>
        </w:rPr>
        <w:t xml:space="preserve"> </w:t>
      </w:r>
      <w:r w:rsidR="00AE744C" w:rsidRPr="00603E6D">
        <w:rPr>
          <w:rFonts w:ascii="Verdana" w:hAnsi="Verdana"/>
        </w:rPr>
        <w:t>(jaarlijkse controle)</w:t>
      </w:r>
      <w:r w:rsidRPr="00603E6D">
        <w:rPr>
          <w:rFonts w:ascii="Verdana" w:hAnsi="Verdana"/>
        </w:rPr>
        <w:t>.</w:t>
      </w:r>
      <w:r w:rsidRPr="009B1102">
        <w:rPr>
          <w:rFonts w:ascii="Verdana" w:hAnsi="Verdana"/>
        </w:rPr>
        <w:t xml:space="preserve"> </w:t>
      </w:r>
    </w:p>
    <w:p w14:paraId="0094658C" w14:textId="77777777" w:rsidR="00C83D62" w:rsidRPr="009B1102" w:rsidRDefault="00C83D62">
      <w:pPr>
        <w:rPr>
          <w:rFonts w:ascii="Verdana" w:hAnsi="Verdana"/>
          <w:b/>
        </w:rPr>
      </w:pPr>
    </w:p>
    <w:p w14:paraId="580852BF" w14:textId="77777777" w:rsidR="00C83D62" w:rsidRPr="009B1102" w:rsidRDefault="00C83D62">
      <w:pPr>
        <w:rPr>
          <w:rFonts w:ascii="Verdana" w:hAnsi="Verdana"/>
          <w:b/>
        </w:rPr>
      </w:pPr>
      <w:r w:rsidRPr="009B1102">
        <w:rPr>
          <w:rFonts w:ascii="Verdana" w:hAnsi="Verdana"/>
          <w:b/>
        </w:rPr>
        <w:t>Speeltoestellen op het schoolplein</w:t>
      </w:r>
    </w:p>
    <w:p w14:paraId="525B4DA4" w14:textId="77777777" w:rsidR="00342C5F" w:rsidRPr="009B1102" w:rsidRDefault="00F3261D" w:rsidP="00342C5F">
      <w:pPr>
        <w:rPr>
          <w:rFonts w:ascii="Verdana" w:hAnsi="Verdana"/>
        </w:rPr>
      </w:pPr>
      <w:r>
        <w:rPr>
          <w:rFonts w:ascii="Verdana" w:hAnsi="Verdana"/>
        </w:rPr>
        <w:t>M</w:t>
      </w:r>
      <w:r w:rsidR="00342C5F" w:rsidRPr="009B1102">
        <w:rPr>
          <w:rFonts w:ascii="Verdana" w:hAnsi="Verdana"/>
        </w:rPr>
        <w:t xml:space="preserve">ogelijke oplossingen voor de speeltoestellen op het schoolplein staan op </w:t>
      </w:r>
      <w:hyperlink r:id="rId19" w:history="1">
        <w:r w:rsidR="00342C5F" w:rsidRPr="009B1102">
          <w:rPr>
            <w:rStyle w:val="Hyperlink"/>
            <w:rFonts w:ascii="Verdana" w:hAnsi="Verdana"/>
            <w:color w:val="auto"/>
          </w:rPr>
          <w:t>www.arbocataloguspo.nl</w:t>
        </w:r>
      </w:hyperlink>
      <w:r w:rsidR="00342C5F" w:rsidRPr="009B1102">
        <w:rPr>
          <w:rFonts w:ascii="Verdana" w:hAnsi="Verdana"/>
        </w:rPr>
        <w:t>.</w:t>
      </w:r>
      <w:r w:rsidR="009F0E56">
        <w:rPr>
          <w:rFonts w:ascii="Verdana" w:hAnsi="Verdana"/>
        </w:rPr>
        <w:t xml:space="preserve"> </w:t>
      </w:r>
      <w:r w:rsidR="00342C5F" w:rsidRPr="009B1102">
        <w:rPr>
          <w:rFonts w:ascii="Verdana" w:hAnsi="Verdana"/>
        </w:rPr>
        <w:t>Deze site wordt regelmatig bijgesteld, zodat de oplossing</w:t>
      </w:r>
      <w:r w:rsidR="00CE7345">
        <w:rPr>
          <w:rFonts w:ascii="Verdana" w:hAnsi="Verdana"/>
        </w:rPr>
        <w:t>(en)</w:t>
      </w:r>
      <w:r w:rsidR="00342C5F" w:rsidRPr="009B1102">
        <w:rPr>
          <w:rFonts w:ascii="Verdana" w:hAnsi="Verdana"/>
        </w:rPr>
        <w:t xml:space="preserve"> altijd up-to-date zijn</w:t>
      </w:r>
      <w:r w:rsidR="00AE744C">
        <w:rPr>
          <w:rFonts w:ascii="Verdana" w:hAnsi="Verdana"/>
        </w:rPr>
        <w:t xml:space="preserve"> </w:t>
      </w:r>
      <w:r w:rsidR="00AE744C" w:rsidRPr="00603E6D">
        <w:rPr>
          <w:rFonts w:ascii="Verdana" w:hAnsi="Verdana"/>
        </w:rPr>
        <w:t>(jaarlijkse controle)</w:t>
      </w:r>
      <w:r w:rsidR="00342C5F" w:rsidRPr="00603E6D">
        <w:rPr>
          <w:rFonts w:ascii="Verdana" w:hAnsi="Verdana"/>
        </w:rPr>
        <w:t>.</w:t>
      </w:r>
      <w:r w:rsidR="00342C5F" w:rsidRPr="009B1102">
        <w:rPr>
          <w:rFonts w:ascii="Verdana" w:hAnsi="Verdana"/>
        </w:rPr>
        <w:t xml:space="preserve"> </w:t>
      </w:r>
    </w:p>
    <w:p w14:paraId="13BE733C" w14:textId="77777777" w:rsidR="00342C5F" w:rsidRPr="009B1102" w:rsidRDefault="00342C5F">
      <w:pPr>
        <w:rPr>
          <w:rFonts w:ascii="Verdana" w:hAnsi="Verdana"/>
          <w:b/>
        </w:rPr>
      </w:pPr>
    </w:p>
    <w:p w14:paraId="0C57726F" w14:textId="77777777" w:rsidR="00C83D62" w:rsidRPr="009B1102" w:rsidRDefault="00C83D62">
      <w:pPr>
        <w:rPr>
          <w:rFonts w:ascii="Verdana" w:hAnsi="Verdana"/>
          <w:b/>
        </w:rPr>
      </w:pPr>
      <w:r w:rsidRPr="009B1102">
        <w:rPr>
          <w:rFonts w:ascii="Verdana" w:hAnsi="Verdana"/>
          <w:b/>
        </w:rPr>
        <w:t>Toegankelijkheid en sleutelbeheer</w:t>
      </w:r>
    </w:p>
    <w:p w14:paraId="11CDB131" w14:textId="77777777" w:rsidR="00342C5F" w:rsidRPr="009B1102" w:rsidRDefault="00342C5F">
      <w:pPr>
        <w:rPr>
          <w:rFonts w:ascii="Verdana" w:hAnsi="Verdana"/>
          <w:b/>
        </w:rPr>
      </w:pPr>
      <w:r w:rsidRPr="009B1102">
        <w:rPr>
          <w:rFonts w:ascii="Verdana" w:hAnsi="Verdana"/>
        </w:rPr>
        <w:t xml:space="preserve">Mogelijke oplossingen voor de </w:t>
      </w:r>
      <w:r w:rsidR="009B1102" w:rsidRPr="009B1102">
        <w:rPr>
          <w:rFonts w:ascii="Verdana" w:hAnsi="Verdana"/>
        </w:rPr>
        <w:t>toegankelijkheid en sleutelbeheer</w:t>
      </w:r>
      <w:r w:rsidRPr="009B1102">
        <w:rPr>
          <w:rFonts w:ascii="Verdana" w:hAnsi="Verdana"/>
        </w:rPr>
        <w:t xml:space="preserve"> staan op </w:t>
      </w:r>
      <w:hyperlink r:id="rId20"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1B13665E" w14:textId="77777777" w:rsidR="00C83D62" w:rsidRPr="009B1102" w:rsidRDefault="00C83D62">
      <w:pPr>
        <w:rPr>
          <w:rFonts w:ascii="Verdana" w:hAnsi="Verdana"/>
          <w:b/>
        </w:rPr>
      </w:pPr>
    </w:p>
    <w:p w14:paraId="524AD527" w14:textId="77777777" w:rsidR="00C83D62" w:rsidRPr="009B1102" w:rsidRDefault="00C83D62">
      <w:pPr>
        <w:rPr>
          <w:rFonts w:ascii="Verdana" w:hAnsi="Verdana"/>
          <w:b/>
        </w:rPr>
      </w:pPr>
      <w:r w:rsidRPr="009B1102">
        <w:rPr>
          <w:rFonts w:ascii="Verdana" w:hAnsi="Verdana"/>
          <w:b/>
        </w:rPr>
        <w:t>Toezichthoudende instanties</w:t>
      </w:r>
    </w:p>
    <w:p w14:paraId="1BE00B11" w14:textId="77777777" w:rsidR="009B1102" w:rsidRPr="009B1102" w:rsidRDefault="009B1102" w:rsidP="009B1102">
      <w:pPr>
        <w:rPr>
          <w:rFonts w:ascii="Verdana" w:hAnsi="Verdana"/>
        </w:rPr>
      </w:pPr>
      <w:r w:rsidRPr="009B1102">
        <w:rPr>
          <w:rFonts w:ascii="Verdana" w:hAnsi="Verdana"/>
        </w:rPr>
        <w:t xml:space="preserve">Mogelijke oplossingen voor de toezichthoudende instanties staan op </w:t>
      </w:r>
      <w:hyperlink r:id="rId21"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7D15531B" w14:textId="77777777" w:rsidR="009B1102" w:rsidRDefault="009B1102">
      <w:pPr>
        <w:rPr>
          <w:rFonts w:ascii="Verdana" w:hAnsi="Verdana"/>
          <w:b/>
          <w:color w:val="FF0000"/>
        </w:rPr>
      </w:pPr>
    </w:p>
    <w:p w14:paraId="36221B09" w14:textId="77777777" w:rsidR="009B1102" w:rsidRDefault="009B1102">
      <w:pPr>
        <w:rPr>
          <w:rFonts w:ascii="Verdana" w:hAnsi="Verdana"/>
          <w:b/>
          <w:color w:val="FF0000"/>
        </w:rPr>
      </w:pPr>
    </w:p>
    <w:p w14:paraId="5573F538" w14:textId="77777777" w:rsidR="009B1102" w:rsidRDefault="009B1102">
      <w:pPr>
        <w:rPr>
          <w:rFonts w:ascii="Verdana" w:hAnsi="Verdana"/>
          <w:b/>
          <w:color w:val="FF0000"/>
        </w:rPr>
      </w:pPr>
    </w:p>
    <w:p w14:paraId="5C935416" w14:textId="77777777" w:rsidR="009B1102" w:rsidRPr="00F8089F" w:rsidRDefault="009B1102">
      <w:pPr>
        <w:rPr>
          <w:rFonts w:ascii="Verdana" w:hAnsi="Verdana"/>
          <w:b/>
          <w:color w:val="FF0000"/>
        </w:rPr>
      </w:pPr>
    </w:p>
    <w:p w14:paraId="1B0DBBAB" w14:textId="77777777" w:rsidR="00C83D62" w:rsidRDefault="00C83D62">
      <w:pPr>
        <w:rPr>
          <w:rFonts w:ascii="Verdana" w:hAnsi="Verdana"/>
          <w:b/>
        </w:rPr>
      </w:pPr>
    </w:p>
    <w:p w14:paraId="78E54345" w14:textId="77777777" w:rsidR="00C83D62" w:rsidRPr="00041A57" w:rsidRDefault="00C83D62">
      <w:pPr>
        <w:rPr>
          <w:rFonts w:ascii="Verdana" w:hAnsi="Verdana"/>
          <w:b/>
        </w:rPr>
      </w:pPr>
      <w:r w:rsidRPr="00041A57">
        <w:rPr>
          <w:rFonts w:ascii="Verdana" w:hAnsi="Verdana"/>
          <w:b/>
        </w:rPr>
        <w:lastRenderedPageBreak/>
        <w:t>Ziekteverzuim – langdurig verzuim</w:t>
      </w:r>
    </w:p>
    <w:p w14:paraId="0E529818" w14:textId="77777777" w:rsidR="00F8089F" w:rsidRPr="00041A57" w:rsidRDefault="00F8089F">
      <w:pPr>
        <w:rPr>
          <w:rFonts w:ascii="Verdana" w:hAnsi="Verdana"/>
        </w:rPr>
      </w:pPr>
      <w:r w:rsidRPr="00041A57">
        <w:rPr>
          <w:rFonts w:ascii="Verdana" w:hAnsi="Verdana"/>
        </w:rPr>
        <w:t>Langdurig verzuim is opgenomen in het ziekteverzuimbeleidsplan.</w:t>
      </w:r>
    </w:p>
    <w:p w14:paraId="11A18519" w14:textId="77777777" w:rsidR="00C83D62" w:rsidRDefault="00C83D62">
      <w:pPr>
        <w:rPr>
          <w:rFonts w:ascii="Verdana" w:hAnsi="Verdana"/>
          <w:b/>
        </w:rPr>
      </w:pPr>
    </w:p>
    <w:p w14:paraId="7C7BC248" w14:textId="77777777" w:rsidR="00C83D62" w:rsidRPr="001E5DC4" w:rsidRDefault="00C83D62">
      <w:pPr>
        <w:rPr>
          <w:rFonts w:ascii="Verdana" w:hAnsi="Verdana"/>
          <w:b/>
        </w:rPr>
      </w:pPr>
      <w:r w:rsidRPr="001E5DC4">
        <w:rPr>
          <w:rFonts w:ascii="Verdana" w:hAnsi="Verdana"/>
          <w:b/>
        </w:rPr>
        <w:t>Ziekteverzuim – registratie, analyse ziekteverzuim</w:t>
      </w:r>
    </w:p>
    <w:p w14:paraId="32D938D2" w14:textId="77777777" w:rsidR="00F8089F" w:rsidRPr="001E5DC4" w:rsidRDefault="00F8089F">
      <w:pPr>
        <w:rPr>
          <w:rFonts w:ascii="Verdana" w:hAnsi="Verdana"/>
        </w:rPr>
      </w:pPr>
      <w:r w:rsidRPr="001E5DC4">
        <w:rPr>
          <w:rFonts w:ascii="Verdana" w:hAnsi="Verdana"/>
        </w:rPr>
        <w:t>Registratie van het ziekteverzuim is opgenomen in het ziekteverzuimbeleidsplan.</w:t>
      </w:r>
    </w:p>
    <w:p w14:paraId="5265A316" w14:textId="77777777" w:rsidR="00C83D62" w:rsidRDefault="00C83D62">
      <w:pPr>
        <w:rPr>
          <w:rFonts w:ascii="Verdana" w:hAnsi="Verdana"/>
          <w:b/>
        </w:rPr>
      </w:pPr>
    </w:p>
    <w:p w14:paraId="202E51D2" w14:textId="77777777" w:rsidR="00C83D62" w:rsidRDefault="00C83D62">
      <w:pPr>
        <w:rPr>
          <w:rFonts w:ascii="Verdana" w:hAnsi="Verdana"/>
          <w:b/>
        </w:rPr>
      </w:pPr>
      <w:r>
        <w:rPr>
          <w:rFonts w:ascii="Verdana" w:hAnsi="Verdana"/>
          <w:b/>
        </w:rPr>
        <w:t>Rouwprotocol</w:t>
      </w:r>
    </w:p>
    <w:p w14:paraId="2C059C10" w14:textId="77777777" w:rsidR="00F8089F" w:rsidRPr="00F8089F" w:rsidRDefault="00F8089F">
      <w:pPr>
        <w:rPr>
          <w:rFonts w:ascii="Verdana" w:hAnsi="Verdana"/>
        </w:rPr>
      </w:pPr>
      <w:r>
        <w:rPr>
          <w:rFonts w:ascii="Verdana" w:hAnsi="Verdana"/>
        </w:rPr>
        <w:t>Het rouwprotocol is opgenomen in het veiligheidsplan.</w:t>
      </w:r>
    </w:p>
    <w:p w14:paraId="6E40E32F" w14:textId="77777777" w:rsidR="00C83D62" w:rsidRDefault="00C83D62">
      <w:pPr>
        <w:rPr>
          <w:rFonts w:ascii="Verdana" w:hAnsi="Verdana"/>
          <w:b/>
        </w:rPr>
      </w:pPr>
    </w:p>
    <w:p w14:paraId="4A5865F4" w14:textId="77777777" w:rsidR="00C83D62" w:rsidRPr="0018700B" w:rsidRDefault="00C83D62">
      <w:pPr>
        <w:rPr>
          <w:rFonts w:ascii="Verdana" w:hAnsi="Verdana"/>
          <w:b/>
        </w:rPr>
      </w:pPr>
      <w:r w:rsidRPr="0018700B">
        <w:rPr>
          <w:rFonts w:ascii="Verdana" w:hAnsi="Verdana"/>
          <w:b/>
        </w:rPr>
        <w:t>Klachten regeling</w:t>
      </w:r>
    </w:p>
    <w:p w14:paraId="3C4C206D" w14:textId="77777777" w:rsidR="00C83D62" w:rsidRPr="0018700B" w:rsidRDefault="00F8089F">
      <w:pPr>
        <w:rPr>
          <w:rFonts w:ascii="Verdana" w:hAnsi="Verdana"/>
        </w:rPr>
      </w:pPr>
      <w:r w:rsidRPr="0018700B">
        <w:rPr>
          <w:rFonts w:ascii="Verdana" w:hAnsi="Verdana"/>
        </w:rPr>
        <w:t xml:space="preserve">De klachtenregeling is opgenomen in het Arbobeleidsplan. </w:t>
      </w:r>
    </w:p>
    <w:p w14:paraId="4F84C6D2" w14:textId="77777777" w:rsidR="00C83D62" w:rsidRPr="005761F9" w:rsidRDefault="00C83D62">
      <w:pPr>
        <w:rPr>
          <w:rFonts w:ascii="Verdana" w:hAnsi="Verdana"/>
          <w:b/>
        </w:rPr>
      </w:pPr>
    </w:p>
    <w:sectPr w:rsidR="00C83D62" w:rsidRPr="005761F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177A" w14:textId="77777777" w:rsidR="002A1C35" w:rsidRDefault="002A1C35" w:rsidP="002A1C35">
      <w:r>
        <w:separator/>
      </w:r>
    </w:p>
  </w:endnote>
  <w:endnote w:type="continuationSeparator" w:id="0">
    <w:p w14:paraId="3DB485CA" w14:textId="77777777" w:rsidR="002A1C35" w:rsidRDefault="002A1C35" w:rsidP="002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160949"/>
      <w:docPartObj>
        <w:docPartGallery w:val="Page Numbers (Bottom of Page)"/>
        <w:docPartUnique/>
      </w:docPartObj>
    </w:sdtPr>
    <w:sdtEndPr/>
    <w:sdtContent>
      <w:p w14:paraId="561B974C" w14:textId="77777777" w:rsidR="002A1C35" w:rsidRDefault="002A1C35">
        <w:pPr>
          <w:pStyle w:val="Voettekst"/>
          <w:jc w:val="right"/>
        </w:pPr>
        <w:r>
          <w:fldChar w:fldCharType="begin"/>
        </w:r>
        <w:r>
          <w:instrText>PAGE   \* MERGEFORMAT</w:instrText>
        </w:r>
        <w:r>
          <w:fldChar w:fldCharType="separate"/>
        </w:r>
        <w:r w:rsidR="00AD3C11" w:rsidRPr="00AD3C11">
          <w:rPr>
            <w:noProof/>
            <w:lang w:val="nl-NL"/>
          </w:rPr>
          <w:t>12</w:t>
        </w:r>
        <w:r>
          <w:fldChar w:fldCharType="end"/>
        </w:r>
      </w:p>
    </w:sdtContent>
  </w:sdt>
  <w:p w14:paraId="7B882ACD" w14:textId="77777777" w:rsidR="002A1C35" w:rsidRPr="00713B18" w:rsidRDefault="00BF6CA1" w:rsidP="00BF6CA1">
    <w:pPr>
      <w:pStyle w:val="Voettekst"/>
      <w:pBdr>
        <w:bottom w:val="single" w:sz="4" w:space="1" w:color="auto"/>
      </w:pBdr>
      <w:rPr>
        <w:rFonts w:ascii="Verdana" w:hAnsi="Verdana"/>
        <w:sz w:val="20"/>
      </w:rPr>
    </w:pPr>
    <w:r w:rsidRPr="00713B18">
      <w:rPr>
        <w:rFonts w:ascii="Verdana" w:hAnsi="Verdana"/>
        <w:sz w:val="20"/>
      </w:rPr>
      <w:t>Integraal plan Arbo en veiligheid Noventa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63173" w14:textId="77777777" w:rsidR="002A1C35" w:rsidRDefault="002A1C35" w:rsidP="002A1C35">
      <w:r>
        <w:separator/>
      </w:r>
    </w:p>
  </w:footnote>
  <w:footnote w:type="continuationSeparator" w:id="0">
    <w:p w14:paraId="4BCE1396" w14:textId="77777777" w:rsidR="002A1C35" w:rsidRDefault="002A1C35" w:rsidP="002A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13DF9"/>
    <w:multiLevelType w:val="hybridMultilevel"/>
    <w:tmpl w:val="C6CC1C02"/>
    <w:lvl w:ilvl="0" w:tplc="E1B45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B6"/>
    <w:rsid w:val="00041A57"/>
    <w:rsid w:val="001063A7"/>
    <w:rsid w:val="00124978"/>
    <w:rsid w:val="00125F34"/>
    <w:rsid w:val="001776E9"/>
    <w:rsid w:val="0018700B"/>
    <w:rsid w:val="00197AC0"/>
    <w:rsid w:val="001E5ABE"/>
    <w:rsid w:val="001E5DC4"/>
    <w:rsid w:val="00286756"/>
    <w:rsid w:val="002A1C35"/>
    <w:rsid w:val="002A6331"/>
    <w:rsid w:val="002D544F"/>
    <w:rsid w:val="00302846"/>
    <w:rsid w:val="00304F14"/>
    <w:rsid w:val="00313F7B"/>
    <w:rsid w:val="00341BF9"/>
    <w:rsid w:val="00342C5F"/>
    <w:rsid w:val="00383728"/>
    <w:rsid w:val="0038487E"/>
    <w:rsid w:val="003B04DD"/>
    <w:rsid w:val="003B5BA7"/>
    <w:rsid w:val="004612D2"/>
    <w:rsid w:val="004C6FD0"/>
    <w:rsid w:val="004E10A1"/>
    <w:rsid w:val="0050178C"/>
    <w:rsid w:val="005761F9"/>
    <w:rsid w:val="00594C36"/>
    <w:rsid w:val="00603E6D"/>
    <w:rsid w:val="00634B9F"/>
    <w:rsid w:val="006A3E1A"/>
    <w:rsid w:val="006C46E0"/>
    <w:rsid w:val="00713B18"/>
    <w:rsid w:val="00790ED8"/>
    <w:rsid w:val="00837710"/>
    <w:rsid w:val="00864E44"/>
    <w:rsid w:val="008F0E3B"/>
    <w:rsid w:val="00973E3B"/>
    <w:rsid w:val="009B1102"/>
    <w:rsid w:val="009F0E56"/>
    <w:rsid w:val="00AD3C11"/>
    <w:rsid w:val="00AE744C"/>
    <w:rsid w:val="00B37284"/>
    <w:rsid w:val="00B7298A"/>
    <w:rsid w:val="00BB27E3"/>
    <w:rsid w:val="00BE4172"/>
    <w:rsid w:val="00BF6CA1"/>
    <w:rsid w:val="00C336BC"/>
    <w:rsid w:val="00C3412A"/>
    <w:rsid w:val="00C83D62"/>
    <w:rsid w:val="00CB2CF7"/>
    <w:rsid w:val="00CE7345"/>
    <w:rsid w:val="00CF1291"/>
    <w:rsid w:val="00D16D5F"/>
    <w:rsid w:val="00D5529A"/>
    <w:rsid w:val="00DF167F"/>
    <w:rsid w:val="00E0060B"/>
    <w:rsid w:val="00E07FDB"/>
    <w:rsid w:val="00E347FB"/>
    <w:rsid w:val="00E84333"/>
    <w:rsid w:val="00EE1EB6"/>
    <w:rsid w:val="00F13B76"/>
    <w:rsid w:val="00F3261D"/>
    <w:rsid w:val="00F64652"/>
    <w:rsid w:val="00F8089F"/>
    <w:rsid w:val="00FA3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0E2"/>
  <w15:chartTrackingRefBased/>
  <w15:docId w15:val="{C302D58C-06C4-4247-83BB-10E80E28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846"/>
    <w:pPr>
      <w:spacing w:after="0" w:line="240" w:lineRule="auto"/>
    </w:pPr>
    <w:rPr>
      <w:rFonts w:ascii="Arial" w:eastAsia="Times New Roman" w:hAnsi="Arial" w:cs="Arial"/>
      <w:szCs w:val="24"/>
      <w:lang w:eastAsia="nl-NL"/>
    </w:rPr>
  </w:style>
  <w:style w:type="paragraph" w:styleId="Kop1">
    <w:name w:val="heading 1"/>
    <w:basedOn w:val="Standaard"/>
    <w:next w:val="Standaard"/>
    <w:link w:val="Kop1Char"/>
    <w:uiPriority w:val="9"/>
    <w:qFormat/>
    <w:rsid w:val="001063A7"/>
    <w:pPr>
      <w:keepNext/>
      <w:keepLines/>
      <w:spacing w:before="240"/>
      <w:outlineLvl w:val="0"/>
    </w:pPr>
    <w:rPr>
      <w:rFonts w:ascii="Cambria" w:eastAsiaTheme="majorEastAsia" w:hAnsi="Cambria" w:cstheme="majorBidi"/>
      <w:b/>
      <w:color w:val="2E74B5" w:themeColor="accent1" w:themeShade="BF"/>
      <w:sz w:val="28"/>
      <w:szCs w:val="32"/>
    </w:rPr>
  </w:style>
  <w:style w:type="paragraph" w:styleId="Kop2">
    <w:name w:val="heading 2"/>
    <w:basedOn w:val="Standaard"/>
    <w:next w:val="Standaard"/>
    <w:link w:val="Kop2Char"/>
    <w:uiPriority w:val="9"/>
    <w:semiHidden/>
    <w:unhideWhenUsed/>
    <w:qFormat/>
    <w:rsid w:val="001063A7"/>
    <w:pPr>
      <w:keepNext/>
      <w:keepLines/>
      <w:spacing w:before="40"/>
      <w:outlineLvl w:val="1"/>
    </w:pPr>
    <w:rPr>
      <w:rFonts w:ascii="Cambria" w:eastAsiaTheme="majorEastAsia" w:hAnsi="Cambria" w:cstheme="majorBidi"/>
      <w:b/>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E1EB6"/>
    <w:pPr>
      <w:tabs>
        <w:tab w:val="center" w:pos="4536"/>
        <w:tab w:val="right" w:pos="9072"/>
      </w:tabs>
    </w:pPr>
    <w:rPr>
      <w:rFonts w:ascii="Times New Roman" w:hAnsi="Times New Roman" w:cs="Times New Roman"/>
      <w:sz w:val="24"/>
      <w:szCs w:val="20"/>
      <w:lang w:val="en-US"/>
    </w:rPr>
  </w:style>
  <w:style w:type="character" w:customStyle="1" w:styleId="VoettekstChar">
    <w:name w:val="Voettekst Char"/>
    <w:basedOn w:val="Standaardalinea-lettertype"/>
    <w:link w:val="Voettekst"/>
    <w:uiPriority w:val="99"/>
    <w:rsid w:val="00EE1EB6"/>
    <w:rPr>
      <w:rFonts w:ascii="Times New Roman" w:eastAsia="Times New Roman" w:hAnsi="Times New Roman" w:cs="Times New Roman"/>
      <w:sz w:val="24"/>
      <w:szCs w:val="20"/>
      <w:lang w:val="en-US" w:eastAsia="nl-NL"/>
    </w:rPr>
  </w:style>
  <w:style w:type="character" w:styleId="Hyperlink">
    <w:name w:val="Hyperlink"/>
    <w:basedOn w:val="Standaardalinea-lettertype"/>
    <w:uiPriority w:val="99"/>
    <w:unhideWhenUsed/>
    <w:rsid w:val="00342C5F"/>
    <w:rPr>
      <w:color w:val="0563C1" w:themeColor="hyperlink"/>
      <w:u w:val="single"/>
    </w:rPr>
  </w:style>
  <w:style w:type="character" w:customStyle="1" w:styleId="Kop1Char">
    <w:name w:val="Kop 1 Char"/>
    <w:basedOn w:val="Standaardalinea-lettertype"/>
    <w:link w:val="Kop1"/>
    <w:uiPriority w:val="9"/>
    <w:rsid w:val="001063A7"/>
    <w:rPr>
      <w:rFonts w:ascii="Cambria" w:eastAsiaTheme="majorEastAsia" w:hAnsi="Cambria" w:cstheme="majorBidi"/>
      <w:b/>
      <w:color w:val="2E74B5" w:themeColor="accent1" w:themeShade="BF"/>
      <w:sz w:val="28"/>
      <w:szCs w:val="32"/>
      <w:lang w:eastAsia="nl-NL"/>
    </w:rPr>
  </w:style>
  <w:style w:type="character" w:customStyle="1" w:styleId="Kop2Char">
    <w:name w:val="Kop 2 Char"/>
    <w:basedOn w:val="Standaardalinea-lettertype"/>
    <w:link w:val="Kop2"/>
    <w:uiPriority w:val="9"/>
    <w:semiHidden/>
    <w:rsid w:val="001063A7"/>
    <w:rPr>
      <w:rFonts w:ascii="Cambria" w:eastAsiaTheme="majorEastAsia" w:hAnsi="Cambria" w:cstheme="majorBidi"/>
      <w:b/>
      <w:color w:val="5B9BD5" w:themeColor="accent1"/>
      <w:sz w:val="26"/>
      <w:szCs w:val="26"/>
      <w:lang w:eastAsia="nl-NL"/>
    </w:rPr>
  </w:style>
  <w:style w:type="paragraph" w:styleId="Kopvaninhoudsopgave">
    <w:name w:val="TOC Heading"/>
    <w:basedOn w:val="Kop1"/>
    <w:next w:val="Standaard"/>
    <w:uiPriority w:val="39"/>
    <w:unhideWhenUsed/>
    <w:qFormat/>
    <w:rsid w:val="001063A7"/>
    <w:pPr>
      <w:spacing w:line="259" w:lineRule="auto"/>
      <w:outlineLvl w:val="9"/>
    </w:pPr>
    <w:rPr>
      <w:rFonts w:asciiTheme="majorHAnsi" w:hAnsiTheme="majorHAnsi"/>
      <w:b w:val="0"/>
      <w:sz w:val="32"/>
    </w:rPr>
  </w:style>
  <w:style w:type="paragraph" w:styleId="Inhopg1">
    <w:name w:val="toc 1"/>
    <w:basedOn w:val="Standaard"/>
    <w:next w:val="Standaard"/>
    <w:autoRedefine/>
    <w:uiPriority w:val="39"/>
    <w:unhideWhenUsed/>
    <w:rsid w:val="001063A7"/>
    <w:pPr>
      <w:spacing w:after="100"/>
    </w:pPr>
  </w:style>
  <w:style w:type="paragraph" w:styleId="Koptekst">
    <w:name w:val="header"/>
    <w:basedOn w:val="Standaard"/>
    <w:link w:val="KoptekstChar"/>
    <w:uiPriority w:val="99"/>
    <w:unhideWhenUsed/>
    <w:rsid w:val="002A1C35"/>
    <w:pPr>
      <w:tabs>
        <w:tab w:val="center" w:pos="4536"/>
        <w:tab w:val="right" w:pos="9072"/>
      </w:tabs>
    </w:pPr>
  </w:style>
  <w:style w:type="character" w:customStyle="1" w:styleId="KoptekstChar">
    <w:name w:val="Koptekst Char"/>
    <w:basedOn w:val="Standaardalinea-lettertype"/>
    <w:link w:val="Koptekst"/>
    <w:uiPriority w:val="99"/>
    <w:rsid w:val="002A1C35"/>
    <w:rPr>
      <w:rFonts w:ascii="Arial" w:eastAsia="Times New Roman" w:hAnsi="Arial" w:cs="Arial"/>
      <w:szCs w:val="24"/>
      <w:lang w:eastAsia="nl-NL"/>
    </w:rPr>
  </w:style>
  <w:style w:type="paragraph" w:styleId="Lijstalinea">
    <w:name w:val="List Paragraph"/>
    <w:basedOn w:val="Standaard"/>
    <w:uiPriority w:val="34"/>
    <w:qFormat/>
    <w:rsid w:val="00125F3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ocataloguspo.nl" TargetMode="External"/><Relationship Id="rId18" Type="http://schemas.openxmlformats.org/officeDocument/2006/relationships/hyperlink" Target="http://www.arbocataloguspo.nl" TargetMode="External"/><Relationship Id="rId3" Type="http://schemas.openxmlformats.org/officeDocument/2006/relationships/customXml" Target="../customXml/item3.xml"/><Relationship Id="rId21" Type="http://schemas.openxmlformats.org/officeDocument/2006/relationships/hyperlink" Target="http://www.arbocataloguspo.nl" TargetMode="External"/><Relationship Id="rId7" Type="http://schemas.openxmlformats.org/officeDocument/2006/relationships/settings" Target="settings.xml"/><Relationship Id="rId12" Type="http://schemas.openxmlformats.org/officeDocument/2006/relationships/hyperlink" Target="http://www.arbocataloguspo.nl" TargetMode="External"/><Relationship Id="rId17" Type="http://schemas.openxmlformats.org/officeDocument/2006/relationships/hyperlink" Target="http://www.arbocataloguspo.nl" TargetMode="External"/><Relationship Id="rId2" Type="http://schemas.openxmlformats.org/officeDocument/2006/relationships/customXml" Target="../customXml/item2.xml"/><Relationship Id="rId16" Type="http://schemas.openxmlformats.org/officeDocument/2006/relationships/hyperlink" Target="http://www.arbocataloguspo.nl" TargetMode="External"/><Relationship Id="rId20" Type="http://schemas.openxmlformats.org/officeDocument/2006/relationships/hyperlink" Target="http://www.arbocatalogusp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bocataloguspo.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rbocatalogusp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ocataloguspo.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0" ma:contentTypeDescription="Een nieuw document maken." ma:contentTypeScope="" ma:versionID="3d1f06ce59f23150d159de7f3c33d70a">
  <xsd:schema xmlns:xsd="http://www.w3.org/2001/XMLSchema" xmlns:xs="http://www.w3.org/2001/XMLSchema" xmlns:p="http://schemas.microsoft.com/office/2006/metadata/properties" targetNamespace="http://schemas.microsoft.com/office/2006/metadata/properties" ma:root="true" ma:fieldsID="03c4b56ff7e697abb545f3d57e0ea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36931-1B61-4D6F-8698-0CECBC562E83}">
  <ds:schemaRefs>
    <ds:schemaRef ds:uri="http://schemas.openxmlformats.org/officeDocument/2006/bibliography"/>
  </ds:schemaRefs>
</ds:datastoreItem>
</file>

<file path=customXml/itemProps2.xml><?xml version="1.0" encoding="utf-8"?>
<ds:datastoreItem xmlns:ds="http://schemas.openxmlformats.org/officeDocument/2006/customXml" ds:itemID="{806F61C9-D36B-4ED3-85A3-9FC962D21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96FAA7-59A3-4AC2-B80C-F62FC8A946EA}">
  <ds:schemaRefs>
    <ds:schemaRef ds:uri="http://schemas.microsoft.com/sharepoint/v3/contenttype/forms"/>
  </ds:schemaRefs>
</ds:datastoreItem>
</file>

<file path=customXml/itemProps4.xml><?xml version="1.0" encoding="utf-8"?>
<ds:datastoreItem xmlns:ds="http://schemas.openxmlformats.org/officeDocument/2006/customXml" ds:itemID="{17BC9F7D-AD6B-4D29-9972-0953FAE45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1893</Words>
  <Characters>10412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Wijbenga</dc:creator>
  <cp:keywords/>
  <dc:description/>
  <cp:lastModifiedBy>CBS de Bernebrêge</cp:lastModifiedBy>
  <cp:revision>2</cp:revision>
  <dcterms:created xsi:type="dcterms:W3CDTF">2020-10-16T10:03:00Z</dcterms:created>
  <dcterms:modified xsi:type="dcterms:W3CDTF">2020-10-16T10:03:00Z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0x01010086E8CDA6F65AB7418C233DFB686AEFDD</vt:lpwstr>
  </property>
  <property fmtid="{D5CDD505-2E9C-101B-9397-08002B2CF9AE}" pid="3" name="Order">
    <vt:r8>91600</vt:r8>
  </property>
</Properties>
</file>