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5"/>
        <w:gridCol w:w="3390"/>
      </w:tblGrid>
      <w:tr w:rsidR="66459762" w14:paraId="4007A4A2" w14:textId="77777777" w:rsidTr="2EBA5F7A">
        <w:trPr>
          <w:trHeight w:val="300"/>
        </w:trPr>
        <w:tc>
          <w:tcPr>
            <w:tcW w:w="3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4A3B5C" w14:textId="39B55347" w:rsidR="66459762" w:rsidRDefault="66459762" w:rsidP="66459762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66459762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Kaart </w:t>
            </w:r>
          </w:p>
        </w:tc>
        <w:tc>
          <w:tcPr>
            <w:tcW w:w="3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52412B" w14:textId="5C290771" w:rsidR="66459762" w:rsidRDefault="08D6BA07" w:rsidP="2EBA5F7A">
            <w:pPr>
              <w:pStyle w:val="Geenafstand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  <w:t>Sociaal Emotionele Ontwikkeling</w:t>
            </w:r>
          </w:p>
        </w:tc>
      </w:tr>
      <w:tr w:rsidR="66459762" w14:paraId="7FC9119A" w14:textId="77777777" w:rsidTr="2EBA5F7A">
        <w:trPr>
          <w:trHeight w:val="300"/>
        </w:trPr>
        <w:tc>
          <w:tcPr>
            <w:tcW w:w="3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C4AB06" w14:textId="4A3A6C37" w:rsidR="66459762" w:rsidRDefault="66459762" w:rsidP="66459762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66459762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Verantwoordelijke </w:t>
            </w:r>
          </w:p>
        </w:tc>
        <w:tc>
          <w:tcPr>
            <w:tcW w:w="3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F708C1" w14:textId="54A5FAA6" w:rsidR="66459762" w:rsidRDefault="7CB5CA87" w:rsidP="2EBA5F7A">
            <w:pPr>
              <w:pStyle w:val="Geenafstand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</w:pPr>
            <w:r w:rsidRPr="5269D55F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  <w:t xml:space="preserve">Marjet </w:t>
            </w:r>
            <w:proofErr w:type="spellStart"/>
            <w:r w:rsidRPr="5269D55F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  <w:t>Jellesma</w:t>
            </w:r>
            <w:proofErr w:type="spellEnd"/>
            <w:r w:rsidRPr="1B8F8119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66459762" w14:paraId="58AEA7CF" w14:textId="77777777" w:rsidTr="2EBA5F7A">
        <w:trPr>
          <w:trHeight w:val="300"/>
        </w:trPr>
        <w:tc>
          <w:tcPr>
            <w:tcW w:w="3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501D3D" w14:textId="227996DE" w:rsidR="66459762" w:rsidRDefault="66459762" w:rsidP="66459762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66459762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Geëvalueerd </w:t>
            </w:r>
          </w:p>
        </w:tc>
        <w:tc>
          <w:tcPr>
            <w:tcW w:w="3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9B3E056" w14:textId="6C4411EE" w:rsidR="66459762" w:rsidRDefault="00101FF5" w:rsidP="2EBA5F7A">
            <w:pPr>
              <w:pStyle w:val="Geenafstand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  <w:t>Totstandkoming: mei 2023</w:t>
            </w:r>
          </w:p>
        </w:tc>
      </w:tr>
    </w:tbl>
    <w:p w14:paraId="7B5CAEB5" w14:textId="7AA9903F" w:rsidR="00BB11A6" w:rsidRDefault="008273EB" w:rsidP="66459762">
      <w:r>
        <w:rPr>
          <w:noProof/>
        </w:rPr>
        <w:drawing>
          <wp:anchor distT="0" distB="0" distL="114300" distR="114300" simplePos="0" relativeHeight="251658240" behindDoc="0" locked="0" layoutInCell="1" allowOverlap="1" wp14:anchorId="747A73FC" wp14:editId="6EA5E19A">
            <wp:simplePos x="0" y="0"/>
            <wp:positionH relativeFrom="margin">
              <wp:align>right</wp:align>
            </wp:positionH>
            <wp:positionV relativeFrom="paragraph">
              <wp:posOffset>-609600</wp:posOffset>
            </wp:positionV>
            <wp:extent cx="1576070" cy="7905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188EE" w14:textId="2769FDA3" w:rsidR="66459762" w:rsidRDefault="66459762" w:rsidP="66459762"/>
    <w:tbl>
      <w:tblPr>
        <w:tblW w:w="10559" w:type="dxa"/>
        <w:tblLayout w:type="fixed"/>
        <w:tblLook w:val="0000" w:firstRow="0" w:lastRow="0" w:firstColumn="0" w:lastColumn="0" w:noHBand="0" w:noVBand="0"/>
      </w:tblPr>
      <w:tblGrid>
        <w:gridCol w:w="9437"/>
        <w:gridCol w:w="1122"/>
      </w:tblGrid>
      <w:tr w:rsidR="66459762" w14:paraId="043430C9" w14:textId="77777777" w:rsidTr="7A84ADFD">
        <w:trPr>
          <w:trHeight w:val="302"/>
        </w:trPr>
        <w:tc>
          <w:tcPr>
            <w:tcW w:w="9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A12AAA" w14:textId="49D7EB82" w:rsidR="66459762" w:rsidRDefault="66459762" w:rsidP="66459762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Doel </w:t>
            </w:r>
          </w:p>
          <w:p w14:paraId="1D531ADC" w14:textId="502B25D7" w:rsidR="66459762" w:rsidRDefault="10DAFE9A" w:rsidP="2EBA5F7A">
            <w:pPr>
              <w:spacing w:after="0" w:line="240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Door middel van deze kwaliteitskaart wil IKC Sint Maarten de afspraken met betrekking tot (het volgen van) de </w:t>
            </w:r>
            <w:r w:rsidR="002C673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</w:t>
            </w: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ociaal </w:t>
            </w:r>
            <w:r w:rsidR="002C673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</w:t>
            </w: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motionele </w:t>
            </w:r>
            <w:r w:rsidR="002C673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O</w:t>
            </w:r>
            <w:r w:rsidR="61AB42B3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ntwikkeling van onze leerlingen bo</w:t>
            </w:r>
            <w:r w:rsidR="473C50F0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rgen. </w:t>
            </w:r>
          </w:p>
          <w:p w14:paraId="3552829D" w14:textId="6AB8629D" w:rsidR="66459762" w:rsidRDefault="66459762" w:rsidP="2EBA5F7A">
            <w:pPr>
              <w:spacing w:after="0" w:line="240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14:paraId="74509E56" w14:textId="767DCFD8" w:rsidR="00EE14AB" w:rsidRDefault="00EE14AB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k</w:t>
            </w:r>
          </w:p>
          <w:p w14:paraId="330B8C1F" w14:textId="56AD629A" w:rsidR="00EE14AB" w:rsidRDefault="00EE14AB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w</w:t>
            </w:r>
          </w:p>
          <w:p w14:paraId="2284F25E" w14:textId="0D898E5B" w:rsidR="5CDF7E99" w:rsidRPr="00EE14AB" w:rsidRDefault="66459762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a</w:t>
            </w:r>
          </w:p>
          <w:p w14:paraId="233F0EAA" w14:textId="0B29DE87" w:rsidR="18583526" w:rsidRPr="00EE14AB" w:rsidRDefault="18583526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l</w:t>
            </w:r>
          </w:p>
          <w:p w14:paraId="6F5014A1" w14:textId="624783CE" w:rsidR="66459762" w:rsidRPr="00EE14AB" w:rsidRDefault="66459762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color w:val="000000" w:themeColor="text1"/>
                <w:sz w:val="48"/>
                <w:szCs w:val="48"/>
                <w:lang w:val="en-US"/>
              </w:rPr>
            </w:pPr>
            <w:proofErr w:type="spellStart"/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i</w:t>
            </w:r>
            <w:proofErr w:type="spellEnd"/>
          </w:p>
          <w:p w14:paraId="5607D53D" w14:textId="1E91C8EA" w:rsidR="51B9D370" w:rsidRPr="00EE14AB" w:rsidRDefault="51B9D370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t</w:t>
            </w:r>
          </w:p>
          <w:p w14:paraId="253599D4" w14:textId="61B42416" w:rsidR="0159501A" w:rsidRPr="00EE14AB" w:rsidRDefault="0159501A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e</w:t>
            </w:r>
          </w:p>
          <w:p w14:paraId="12526884" w14:textId="43122DFE" w:rsidR="0159501A" w:rsidRPr="00EE14AB" w:rsidRDefault="0159501A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proofErr w:type="spellStart"/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i</w:t>
            </w:r>
            <w:proofErr w:type="spellEnd"/>
          </w:p>
          <w:p w14:paraId="01357084" w14:textId="7E2B675E" w:rsidR="0159501A" w:rsidRPr="00EE14AB" w:rsidRDefault="0159501A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t</w:t>
            </w:r>
          </w:p>
          <w:p w14:paraId="47D079E4" w14:textId="523B4F5F" w:rsidR="0159501A" w:rsidRPr="00EE14AB" w:rsidRDefault="0159501A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s</w:t>
            </w:r>
          </w:p>
          <w:p w14:paraId="5E552C9E" w14:textId="5B75CF4C" w:rsidR="0159501A" w:rsidRPr="00EE14AB" w:rsidRDefault="0159501A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k</w:t>
            </w:r>
          </w:p>
          <w:p w14:paraId="10851FC2" w14:textId="7FB31896" w:rsidR="0159501A" w:rsidRPr="00EE14AB" w:rsidRDefault="0159501A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a</w:t>
            </w:r>
          </w:p>
          <w:p w14:paraId="5B72FD48" w14:textId="3E9D3FB3" w:rsidR="0159501A" w:rsidRPr="00EE14AB" w:rsidRDefault="0159501A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a</w:t>
            </w:r>
          </w:p>
          <w:p w14:paraId="0BD64D72" w14:textId="54EFEC7B" w:rsidR="0159501A" w:rsidRPr="00EE14AB" w:rsidRDefault="0159501A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r</w:t>
            </w:r>
          </w:p>
          <w:p w14:paraId="30213C18" w14:textId="4FF96BAF" w:rsidR="00EE14AB" w:rsidRDefault="66459762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t</w:t>
            </w:r>
          </w:p>
          <w:p w14:paraId="78B0C284" w14:textId="3BC48E42" w:rsidR="00EE14AB" w:rsidRDefault="00EE14AB" w:rsidP="00764726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</w:p>
          <w:p w14:paraId="7DDEAED1" w14:textId="77777777" w:rsidR="00246DBB" w:rsidRDefault="5DB6DF0A" w:rsidP="00246DB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  <w:r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S</w:t>
            </w:r>
            <w:r w:rsidR="00246DBB">
              <w:br/>
            </w:r>
            <w:r w:rsidR="7E55C803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E</w:t>
            </w:r>
            <w:r w:rsidR="00246DBB">
              <w:br/>
            </w:r>
            <w:r w:rsidR="4787414F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O</w:t>
            </w:r>
          </w:p>
          <w:p w14:paraId="1C1CBADF" w14:textId="77777777" w:rsidR="00F6452B" w:rsidRDefault="00F6452B" w:rsidP="00246DB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</w:p>
          <w:p w14:paraId="62CF8A96" w14:textId="77777777" w:rsidR="00F6452B" w:rsidRDefault="00F6452B" w:rsidP="00246DB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</w:p>
          <w:p w14:paraId="7CD72309" w14:textId="77777777" w:rsidR="00F6452B" w:rsidRDefault="00F6452B" w:rsidP="00246DB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</w:p>
          <w:p w14:paraId="04758481" w14:textId="77777777" w:rsidR="00F6452B" w:rsidRDefault="00F6452B" w:rsidP="00246DB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</w:p>
          <w:p w14:paraId="2B68EA48" w14:textId="77777777" w:rsidR="00F6452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k</w:t>
            </w:r>
          </w:p>
          <w:p w14:paraId="72F0A671" w14:textId="77777777" w:rsidR="00F6452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w</w:t>
            </w:r>
          </w:p>
          <w:p w14:paraId="152E3889" w14:textId="77777777" w:rsidR="00F6452B" w:rsidRPr="00EE14A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a</w:t>
            </w:r>
          </w:p>
          <w:p w14:paraId="293BA06F" w14:textId="77777777" w:rsidR="00F6452B" w:rsidRPr="00EE14A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l</w:t>
            </w:r>
          </w:p>
          <w:p w14:paraId="6F8692CB" w14:textId="77777777" w:rsidR="00F6452B" w:rsidRPr="00EE14A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color w:val="000000" w:themeColor="text1"/>
                <w:sz w:val="48"/>
                <w:szCs w:val="48"/>
                <w:lang w:val="en-US"/>
              </w:rPr>
            </w:pPr>
            <w:proofErr w:type="spellStart"/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i</w:t>
            </w:r>
            <w:proofErr w:type="spellEnd"/>
          </w:p>
          <w:p w14:paraId="18BA7919" w14:textId="77777777" w:rsidR="00F6452B" w:rsidRPr="00EE14A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t</w:t>
            </w:r>
          </w:p>
          <w:p w14:paraId="44C47798" w14:textId="77777777" w:rsidR="00F6452B" w:rsidRPr="00EE14A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e</w:t>
            </w:r>
          </w:p>
          <w:p w14:paraId="402CCEF2" w14:textId="77777777" w:rsidR="00F6452B" w:rsidRPr="00EE14A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proofErr w:type="spellStart"/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i</w:t>
            </w:r>
            <w:proofErr w:type="spellEnd"/>
          </w:p>
          <w:p w14:paraId="120BF3C2" w14:textId="77777777" w:rsidR="00F6452B" w:rsidRPr="00EE14A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t</w:t>
            </w:r>
          </w:p>
          <w:p w14:paraId="6F9304C8" w14:textId="77777777" w:rsidR="00F6452B" w:rsidRPr="00EE14A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s</w:t>
            </w:r>
          </w:p>
          <w:p w14:paraId="762B6C68" w14:textId="77777777" w:rsidR="00F6452B" w:rsidRPr="00EE14A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  <w:lang w:val="en-US"/>
              </w:rPr>
              <w:t>k</w:t>
            </w:r>
          </w:p>
          <w:p w14:paraId="7AEAC671" w14:textId="77777777" w:rsidR="00F6452B" w:rsidRPr="00EE14A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a</w:t>
            </w:r>
          </w:p>
          <w:p w14:paraId="1BCBD636" w14:textId="77777777" w:rsidR="00F6452B" w:rsidRPr="00EE14A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a</w:t>
            </w:r>
          </w:p>
          <w:p w14:paraId="75E5A484" w14:textId="77777777" w:rsidR="00F6452B" w:rsidRPr="00EE14A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r</w:t>
            </w:r>
          </w:p>
          <w:p w14:paraId="05E54010" w14:textId="77777777" w:rsidR="00F6452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  <w:r w:rsidRPr="00EE14A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t</w:t>
            </w:r>
          </w:p>
          <w:p w14:paraId="46D74CB3" w14:textId="77777777" w:rsidR="00F6452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</w:p>
          <w:p w14:paraId="71CDC5BC" w14:textId="4CA65348" w:rsidR="00F6452B" w:rsidRPr="00246DBB" w:rsidRDefault="00F6452B" w:rsidP="00F6452B">
            <w:pPr>
              <w:pStyle w:val="Geenafstand"/>
              <w:ind w:left="113" w:right="113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</w:pPr>
            <w:r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S</w:t>
            </w:r>
            <w:r>
              <w:br/>
            </w:r>
            <w:r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E</w:t>
            </w:r>
            <w:r>
              <w:br/>
            </w:r>
            <w:r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48"/>
                <w:szCs w:val="48"/>
              </w:rPr>
              <w:t>O</w:t>
            </w:r>
          </w:p>
        </w:tc>
      </w:tr>
      <w:tr w:rsidR="66459762" w14:paraId="5484D792" w14:textId="77777777" w:rsidTr="7A84ADFD">
        <w:trPr>
          <w:trHeight w:val="1135"/>
        </w:trPr>
        <w:tc>
          <w:tcPr>
            <w:tcW w:w="9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8F0802" w14:textId="1D5B58D3" w:rsidR="66459762" w:rsidRDefault="66459762" w:rsidP="66459762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66459762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  <w:u w:val="single"/>
              </w:rPr>
              <w:t>Aanpak</w:t>
            </w:r>
          </w:p>
          <w:p w14:paraId="5CD72990" w14:textId="04B6FA3E" w:rsidR="66459762" w:rsidRDefault="09D243E2" w:rsidP="2EBA5F7A">
            <w:pPr>
              <w:spacing w:after="0" w:line="240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Om de sociaal emotionele ontwikkeling van onze leerlingen binnen de scho</w:t>
            </w:r>
            <w:r w:rsidR="130A0898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ol te volgen</w:t>
            </w:r>
            <w:r w:rsidR="009A7A11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,</w:t>
            </w:r>
            <w:r w:rsidR="130A0898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maken wij gebruik van verschillende methodieken. </w:t>
            </w:r>
            <w:r w:rsidR="66459762">
              <w:br/>
            </w:r>
            <w:r w:rsidR="276E9B59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Elk schooljaar starten we de eerste 4 schoolweken met </w:t>
            </w:r>
            <w:r w:rsidR="158099D6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d</w:t>
            </w:r>
            <w:r w:rsidR="276E9B59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e </w:t>
            </w:r>
            <w:r w:rsidR="276E9B59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Gouden</w:t>
            </w:r>
            <w:r w:rsidR="008C118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 W</w:t>
            </w:r>
            <w:r w:rsidR="276E9B59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eken</w:t>
            </w:r>
            <w:r w:rsidR="00B45809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. N</w:t>
            </w:r>
            <w:r w:rsidR="5121CFAE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a elke vakantie doorloopt een groep bepaalde fasen in het proces van groepsvorming.</w:t>
            </w:r>
            <w:r w:rsidR="702858DB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Deze weken zijn bij uitstek geschikt om een fundament te </w:t>
            </w:r>
            <w:r w:rsidR="00CE5E3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l</w:t>
            </w:r>
            <w:r w:rsidR="702858DB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etten voor een goede groepsvorming en fijne sfeer. Leerlingen verkennen elkaar, de leraar</w:t>
            </w:r>
            <w:r w:rsidR="34AFA24F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en de regels. </w:t>
            </w:r>
            <w:r w:rsidR="276E9B59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Daarnaast hebben we met alle ouder</w:t>
            </w:r>
            <w:r w:rsidR="00B45809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(</w:t>
            </w:r>
            <w:r w:rsidR="276E9B59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</w:t>
            </w:r>
            <w:r w:rsidR="00B45809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)</w:t>
            </w:r>
            <w:r w:rsidR="276E9B59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/verzorger</w:t>
            </w:r>
            <w:r w:rsidR="00B45809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(</w:t>
            </w:r>
            <w:r w:rsidR="276E9B59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</w:t>
            </w:r>
            <w:r w:rsidR="00B45809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)</w:t>
            </w:r>
            <w:r w:rsidR="276E9B59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een startgesprek met als doel ‘leer ons uw kind kennen'. </w:t>
            </w:r>
            <w:r w:rsidR="58E3F46F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De </w:t>
            </w:r>
            <w:r w:rsidR="00B45809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Gouden Weken</w:t>
            </w:r>
            <w:r w:rsidR="58E3F46F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geven wij weer een vervolg met de </w:t>
            </w:r>
            <w:r w:rsidR="26D416F8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Z</w:t>
            </w:r>
            <w:r w:rsidR="58E3F46F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ilveren</w:t>
            </w:r>
            <w:r w:rsidR="008C1187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 W</w:t>
            </w:r>
            <w:r w:rsidR="58E3F46F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eken</w:t>
            </w:r>
            <w:r w:rsidR="0092178B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, n</w:t>
            </w:r>
            <w:r w:rsidR="7B5B1962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a de kerstvakantie</w:t>
            </w:r>
            <w:r w:rsidR="0092178B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. Dan</w:t>
            </w:r>
            <w:r w:rsidR="7B5B1962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kan met name de fase van </w:t>
            </w:r>
            <w:r w:rsidR="00B76A64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‘</w:t>
            </w:r>
            <w:proofErr w:type="spellStart"/>
            <w:r w:rsidR="7B5B1962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storming</w:t>
            </w:r>
            <w:proofErr w:type="spellEnd"/>
            <w:r w:rsidR="00B76A64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’</w:t>
            </w:r>
            <w:r w:rsidR="7B5B1962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weer zorgen voor onrust in de groep. Dit is een</w:t>
            </w:r>
            <w:r w:rsidR="4648F93A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goed moment om weer extra aandacht te besteden aan de sfeer in de klas. </w:t>
            </w:r>
          </w:p>
          <w:p w14:paraId="4DE90873" w14:textId="251972F2" w:rsidR="66459762" w:rsidRDefault="09D243E2" w:rsidP="2EBA5F7A">
            <w:pPr>
              <w:spacing w:after="0" w:line="240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Vanuit het lee</w:t>
            </w:r>
            <w:r w:rsidR="2745698A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rlingvolgsysteem </w:t>
            </w:r>
            <w:r w:rsidR="2745698A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IEP</w:t>
            </w:r>
            <w:r w:rsidR="2745698A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1E329871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groepen 3 t/m 8</w:t>
            </w:r>
            <w:r w:rsidR="0099502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,</w:t>
            </w:r>
            <w:r w:rsidR="1E329871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2745698A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vullen de leerlingen het deel </w:t>
            </w:r>
            <w:r w:rsidR="2745698A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Hart &amp; Handen</w:t>
            </w:r>
            <w:r w:rsidR="2745698A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in. </w:t>
            </w:r>
            <w:r w:rsidR="0F5FCD77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V</w:t>
            </w:r>
            <w:r w:rsidR="5DCF9088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oor de</w:t>
            </w:r>
            <w:r w:rsidR="005A36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leerlingen van</w:t>
            </w:r>
            <w:r w:rsidR="5DCF9088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groep 1 en 2 wordt een observatielijst ingevuld door de leerkracht. </w:t>
            </w:r>
            <w:r w:rsidR="1850342F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Deze resultaten worden besproken met de ouder</w:t>
            </w:r>
            <w:r w:rsidR="005A36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(</w:t>
            </w:r>
            <w:r w:rsidR="1850342F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</w:t>
            </w:r>
            <w:r w:rsidR="005A36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)</w:t>
            </w:r>
            <w:r w:rsidR="1850342F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/verzorger</w:t>
            </w:r>
            <w:r w:rsidR="005A36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(</w:t>
            </w:r>
            <w:r w:rsidR="1850342F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</w:t>
            </w:r>
            <w:r w:rsidR="005A36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)</w:t>
            </w:r>
            <w:r w:rsidR="1850342F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in de 15-minutengesprekken van november.</w:t>
            </w:r>
          </w:p>
          <w:p w14:paraId="643490A9" w14:textId="040234EE" w:rsidR="66459762" w:rsidRDefault="12F067C1" w:rsidP="2EBA5F7A">
            <w:pPr>
              <w:spacing w:after="0" w:line="240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Binnen de school zijn er drie</w:t>
            </w:r>
            <w:r w:rsidR="0F66461F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0F66461F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Rots </w:t>
            </w:r>
            <w:r w:rsidR="00DB2502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&amp;</w:t>
            </w:r>
            <w:r w:rsidR="0F66461F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 Water</w:t>
            </w:r>
            <w:r w:rsidR="0F66461F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-</w:t>
            </w: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trainers</w:t>
            </w:r>
            <w:r w:rsidR="0004193E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. E</w:t>
            </w:r>
            <w:r w:rsidR="47A494EC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én van de trainers verzorgt op de dinsdag </w:t>
            </w:r>
            <w:r w:rsidR="00DB2502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tijdens </w:t>
            </w:r>
            <w:r w:rsidR="47A494EC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de gymlessen </w:t>
            </w:r>
            <w:r w:rsidR="00DB2502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de </w:t>
            </w:r>
            <w:r w:rsidR="4E0B2B50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oefeningen vanuit de Rots </w:t>
            </w:r>
            <w:r w:rsidR="00DB2502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&amp;</w:t>
            </w:r>
            <w:r w:rsidR="4E0B2B50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Watermethode</w:t>
            </w:r>
            <w:r w:rsidR="00DB2502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. D</w:t>
            </w:r>
            <w:r w:rsidR="4E0B2B50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eze worden nog aangevuld met judo</w:t>
            </w:r>
            <w:r w:rsidR="3E87C8EB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en stoeispelen.</w:t>
            </w:r>
            <w:r w:rsidR="5DFECF0C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Ook staat elke 5e week van het schooljaar in de jaarplanning als Rots </w:t>
            </w:r>
            <w:r w:rsidR="00807E2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&amp;</w:t>
            </w:r>
            <w:r w:rsidR="5DFECF0C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Water week gemarkeerd</w:t>
            </w:r>
            <w:r w:rsidR="00AB6172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. I</w:t>
            </w:r>
            <w:r w:rsidR="28ECAEE4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n deze week staan beide gymlessen in het teken van Rots </w:t>
            </w:r>
            <w:r w:rsidR="00807E2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&amp;</w:t>
            </w:r>
            <w:r w:rsidR="28ECAEE4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Water</w:t>
            </w:r>
            <w:r w:rsidR="00AB6172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.</w:t>
            </w:r>
            <w:r w:rsidR="28ECAEE4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00AB6172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V</w:t>
            </w:r>
            <w:r w:rsidR="28ECAEE4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erder wordt er binnen de klas nog extra aandacht aan besteed, dit kan door middel van een gesprek, spel</w:t>
            </w:r>
            <w:r w:rsidR="68A77FFC" w:rsidRPr="606F33B7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68A77FFC" w:rsidRPr="03C149B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en/of</w:t>
            </w:r>
            <w:r w:rsidR="28ECAEE4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28ECAEE4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energizer</w:t>
            </w:r>
            <w:proofErr w:type="spellEnd"/>
            <w:r w:rsidR="28ECAEE4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. </w:t>
            </w:r>
          </w:p>
          <w:p w14:paraId="1A286C78" w14:textId="017BF728" w:rsidR="66459762" w:rsidRDefault="3E87C8EB" w:rsidP="2EBA5F7A">
            <w:pPr>
              <w:spacing w:after="0" w:line="240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In het schooljaar 2022-2023 volgt het team van IKC Sint Maarten</w:t>
            </w:r>
            <w:r w:rsidR="15BEA369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twee training</w:t>
            </w:r>
            <w:r w:rsidR="00807E2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sdagen</w:t>
            </w:r>
            <w:r w:rsidR="15BEA369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over de</w:t>
            </w:r>
            <w:r w:rsidR="06268991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5</w:t>
            </w:r>
            <w:r w:rsidR="15BEA369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verschillende karakterstijlen. Deze trainingen worden verzorg</w:t>
            </w:r>
            <w:r w:rsidR="68C81B5B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 door </w:t>
            </w:r>
            <w:r w:rsidR="68C81B5B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Expertise Centrum </w:t>
            </w:r>
            <w:proofErr w:type="spellStart"/>
            <w:r w:rsidR="68C81B5B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Stenekes</w:t>
            </w:r>
            <w:proofErr w:type="spellEnd"/>
            <w:r w:rsidR="68C81B5B"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 (ECS)</w:t>
            </w:r>
            <w:r w:rsidR="68C81B5B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. Daarnaast zijn er gedurende het schooljaar 8 supervisie</w:t>
            </w:r>
            <w:r w:rsidR="00FF0C5E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-</w:t>
            </w:r>
            <w:r w:rsidR="68C81B5B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bijeenkomsten ingepland. </w:t>
            </w:r>
            <w:r w:rsidR="3FFEF5D9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Leerkrachten kunnen dan casussen vanuit de groepen bespreken met </w:t>
            </w:r>
            <w:r w:rsidR="21F964F5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één van de trainers van ECS</w:t>
            </w:r>
            <w:r w:rsidR="00C37087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, waaruit dan handelingsadviezen voortvloeien</w:t>
            </w:r>
            <w:r w:rsidR="21F964F5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. </w:t>
            </w:r>
          </w:p>
          <w:p w14:paraId="0432D6DC" w14:textId="5301F75B" w:rsidR="66459762" w:rsidRDefault="21F964F5" w:rsidP="2EBA5F7A">
            <w:pPr>
              <w:spacing w:after="0" w:line="240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De methode </w:t>
            </w:r>
            <w:r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Goed Gedaan</w:t>
            </w: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is jaren ingezet als methode Sociaal</w:t>
            </w:r>
            <w:r w:rsidR="00CD30C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E</w:t>
            </w: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motionele </w:t>
            </w:r>
            <w:r w:rsidR="00CD30C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O</w:t>
            </w: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ntwikkeling. Op dit moment wordt deze</w:t>
            </w:r>
            <w:r w:rsidR="07B26DF2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naar behoefte van de leerkracht ingezet binnen bepaalde groepen. </w:t>
            </w:r>
          </w:p>
          <w:p w14:paraId="28CD9290" w14:textId="5F273232" w:rsidR="4B4AF246" w:rsidRDefault="5FACAD8D" w:rsidP="4B4AF246">
            <w:pPr>
              <w:spacing w:after="0" w:line="240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Binnen de school is een </w:t>
            </w:r>
            <w:r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anti-pestprotocol</w:t>
            </w:r>
            <w:r w:rsidR="00CD30CD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00CD30C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Dit</w:t>
            </w: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staat benoemd in het schoolveiligheidsplan, zie bijlage.</w:t>
            </w:r>
          </w:p>
          <w:p w14:paraId="6A84B7A8" w14:textId="6834D1F5" w:rsidR="66459762" w:rsidRDefault="66459762" w:rsidP="2EBA5F7A">
            <w:pPr>
              <w:spacing w:after="0" w:line="240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2166D86" w14:textId="5280BA5E" w:rsidR="66459762" w:rsidRDefault="39AF074D" w:rsidP="2EBA5F7A">
            <w:pPr>
              <w:pStyle w:val="Geenafstand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Tijdpad </w:t>
            </w:r>
          </w:p>
          <w:tbl>
            <w:tblPr>
              <w:tblStyle w:val="Tabelrast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1503"/>
              <w:gridCol w:w="7754"/>
            </w:tblGrid>
            <w:tr w:rsidR="2EBA5F7A" w14:paraId="499464EF" w14:textId="77777777" w:rsidTr="7A84ADFD">
              <w:trPr>
                <w:trHeight w:val="300"/>
              </w:trPr>
              <w:tc>
                <w:tcPr>
                  <w:tcW w:w="1503" w:type="dxa"/>
                  <w:tcMar>
                    <w:left w:w="105" w:type="dxa"/>
                    <w:right w:w="105" w:type="dxa"/>
                  </w:tcMar>
                </w:tcPr>
                <w:p w14:paraId="57F5D776" w14:textId="093B52E9" w:rsidR="2EBA5F7A" w:rsidRDefault="2EBA5F7A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2EBA5F7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  <w:sz w:val="24"/>
                      <w:szCs w:val="24"/>
                    </w:rPr>
                    <w:t>Periode</w:t>
                  </w:r>
                </w:p>
              </w:tc>
              <w:tc>
                <w:tcPr>
                  <w:tcW w:w="7754" w:type="dxa"/>
                  <w:tcMar>
                    <w:left w:w="105" w:type="dxa"/>
                    <w:right w:w="105" w:type="dxa"/>
                  </w:tcMar>
                </w:tcPr>
                <w:p w14:paraId="02DAEE91" w14:textId="2A5F1A7A" w:rsidR="2EBA5F7A" w:rsidRDefault="2EBA5F7A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2EBA5F7A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  <w:sz w:val="24"/>
                      <w:szCs w:val="24"/>
                    </w:rPr>
                    <w:t>Actie</w:t>
                  </w:r>
                </w:p>
              </w:tc>
            </w:tr>
            <w:tr w:rsidR="2EBA5F7A" w14:paraId="047BA68A" w14:textId="77777777" w:rsidTr="7A84ADFD">
              <w:trPr>
                <w:trHeight w:val="300"/>
              </w:trPr>
              <w:tc>
                <w:tcPr>
                  <w:tcW w:w="1503" w:type="dxa"/>
                  <w:tcMar>
                    <w:left w:w="105" w:type="dxa"/>
                    <w:right w:w="105" w:type="dxa"/>
                  </w:tcMar>
                </w:tcPr>
                <w:p w14:paraId="1F4A1BA3" w14:textId="1565FCD7" w:rsidR="7CA131A0" w:rsidRDefault="7CA131A0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Elke 5e schoolweek </w:t>
                  </w:r>
                </w:p>
              </w:tc>
              <w:tc>
                <w:tcPr>
                  <w:tcW w:w="7754" w:type="dxa"/>
                  <w:tcMar>
                    <w:left w:w="105" w:type="dxa"/>
                    <w:right w:w="105" w:type="dxa"/>
                  </w:tcMar>
                </w:tcPr>
                <w:p w14:paraId="5E556F95" w14:textId="199B6843" w:rsidR="7CA131A0" w:rsidRDefault="7CA131A0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Rots </w:t>
                  </w:r>
                  <w:r w:rsidR="00CD30CD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&amp;</w:t>
                  </w: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 Water week</w:t>
                  </w:r>
                  <w:r w:rsidR="63EA11CF"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2EBA5F7A" w14:paraId="595D2339" w14:textId="77777777" w:rsidTr="7A84ADFD">
              <w:trPr>
                <w:trHeight w:val="300"/>
              </w:trPr>
              <w:tc>
                <w:tcPr>
                  <w:tcW w:w="1503" w:type="dxa"/>
                  <w:tcMar>
                    <w:left w:w="105" w:type="dxa"/>
                    <w:right w:w="105" w:type="dxa"/>
                  </w:tcMar>
                </w:tcPr>
                <w:p w14:paraId="119D7659" w14:textId="423AE9BC" w:rsidR="1DCB85E5" w:rsidRDefault="025EF017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7A84ADFD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s</w:t>
                  </w:r>
                  <w:r w:rsidR="0B075197" w:rsidRPr="7A84ADFD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eptember</w:t>
                  </w:r>
                </w:p>
              </w:tc>
              <w:tc>
                <w:tcPr>
                  <w:tcW w:w="7754" w:type="dxa"/>
                  <w:tcMar>
                    <w:left w:w="105" w:type="dxa"/>
                    <w:right w:w="105" w:type="dxa"/>
                  </w:tcMar>
                </w:tcPr>
                <w:p w14:paraId="0A7259E1" w14:textId="4C9DE234" w:rsidR="1DCB85E5" w:rsidRDefault="0B075197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7A84ADFD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Gouden weken</w:t>
                  </w:r>
                </w:p>
                <w:p w14:paraId="22661C4E" w14:textId="77777777" w:rsidR="1DCB85E5" w:rsidRDefault="0B075197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7A84ADFD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Startgesprek met alle ouders; leer ons uw kind kennen. </w:t>
                  </w:r>
                </w:p>
                <w:p w14:paraId="7CBE5C4D" w14:textId="54A1408B" w:rsidR="003B075C" w:rsidRPr="003B075C" w:rsidRDefault="5329C374" w:rsidP="7A84ADFD">
                  <w:pPr>
                    <w:pStyle w:val="Geenafstand"/>
                    <w:rPr>
                      <w:rFonts w:ascii="Calibri Light" w:eastAsia="Calibri Light" w:hAnsi="Calibri Light" w:cs="Calibri Light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7A84ADFD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In elke groep worden de 3 schoolregels besproken</w:t>
                  </w:r>
                  <w:r w:rsidRPr="7A84ADFD">
                    <w:rPr>
                      <w:rFonts w:ascii="Calibri Light" w:eastAsia="Calibri Light" w:hAnsi="Calibri Light" w:cs="Calibri Light"/>
                      <w:i/>
                      <w:i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2EBA5F7A" w14:paraId="6D4D73FB" w14:textId="77777777" w:rsidTr="7A84ADFD">
              <w:trPr>
                <w:trHeight w:val="300"/>
              </w:trPr>
              <w:tc>
                <w:tcPr>
                  <w:tcW w:w="1503" w:type="dxa"/>
                  <w:tcMar>
                    <w:left w:w="105" w:type="dxa"/>
                    <w:right w:w="105" w:type="dxa"/>
                  </w:tcMar>
                </w:tcPr>
                <w:p w14:paraId="6C569F27" w14:textId="0D4EE9E8" w:rsidR="2EBA5F7A" w:rsidRDefault="00CD30CD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o</w:t>
                  </w:r>
                  <w:r w:rsidR="2EBA5F7A"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ktober</w:t>
                  </w:r>
                </w:p>
              </w:tc>
              <w:tc>
                <w:tcPr>
                  <w:tcW w:w="7754" w:type="dxa"/>
                  <w:tcMar>
                    <w:left w:w="105" w:type="dxa"/>
                    <w:right w:w="105" w:type="dxa"/>
                  </w:tcMar>
                </w:tcPr>
                <w:p w14:paraId="22CAD589" w14:textId="26C99778" w:rsidR="70667014" w:rsidRDefault="70667014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Groepsbesprekingen leerkracht met CPO; bespreken </w:t>
                  </w:r>
                  <w:r w:rsidR="00CD30CD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over</w:t>
                  </w: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 de zorg binnen de groep. </w:t>
                  </w:r>
                </w:p>
              </w:tc>
            </w:tr>
            <w:tr w:rsidR="2EBA5F7A" w14:paraId="5D893DD3" w14:textId="77777777" w:rsidTr="7A84ADFD">
              <w:trPr>
                <w:trHeight w:val="300"/>
              </w:trPr>
              <w:tc>
                <w:tcPr>
                  <w:tcW w:w="1503" w:type="dxa"/>
                  <w:tcMar>
                    <w:left w:w="105" w:type="dxa"/>
                    <w:right w:w="105" w:type="dxa"/>
                  </w:tcMar>
                </w:tcPr>
                <w:p w14:paraId="6C0B1B40" w14:textId="133B4F0F" w:rsidR="2EBA5F7A" w:rsidRDefault="00376EDB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n</w:t>
                  </w:r>
                  <w:r w:rsidR="2EBA5F7A"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ovember</w:t>
                  </w:r>
                </w:p>
              </w:tc>
              <w:tc>
                <w:tcPr>
                  <w:tcW w:w="7754" w:type="dxa"/>
                  <w:tcMar>
                    <w:left w:w="105" w:type="dxa"/>
                    <w:right w:w="105" w:type="dxa"/>
                  </w:tcMar>
                </w:tcPr>
                <w:p w14:paraId="10BA2F3B" w14:textId="7FFD2163" w:rsidR="76A3272B" w:rsidRDefault="76A3272B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Leerkrachten groep 1 en 2 vullen de SEO-observatielijst in.</w:t>
                  </w:r>
                </w:p>
                <w:p w14:paraId="45CA8D2F" w14:textId="5E84F6A8" w:rsidR="0DD995BD" w:rsidRDefault="0DD995BD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lastRenderedPageBreak/>
                    <w:t xml:space="preserve">Leerlingen </w:t>
                  </w:r>
                  <w:r w:rsidR="6F95E2E3"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groep 3 t/m 8 </w:t>
                  </w: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vullen IEP Hart &amp; Handen in. </w:t>
                  </w:r>
                </w:p>
                <w:p w14:paraId="1A1F3109" w14:textId="1AB260FD" w:rsidR="0DD995BD" w:rsidRDefault="0DD995BD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De resultaten van </w:t>
                  </w:r>
                  <w:r w:rsidR="3B2A709F"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de observatielijst en </w:t>
                  </w: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IEP Hart &amp; Handen worden besproken in de ouder- (en kind)gesprekken.  </w:t>
                  </w:r>
                </w:p>
              </w:tc>
            </w:tr>
            <w:tr w:rsidR="2EBA5F7A" w14:paraId="43EFCDE6" w14:textId="77777777" w:rsidTr="7A84ADFD">
              <w:trPr>
                <w:trHeight w:val="300"/>
              </w:trPr>
              <w:tc>
                <w:tcPr>
                  <w:tcW w:w="1503" w:type="dxa"/>
                  <w:tcMar>
                    <w:left w:w="105" w:type="dxa"/>
                    <w:right w:w="105" w:type="dxa"/>
                  </w:tcMar>
                </w:tcPr>
                <w:p w14:paraId="381A1119" w14:textId="7BBBE346" w:rsidR="2EBA5F7A" w:rsidRDefault="00376EDB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lastRenderedPageBreak/>
                    <w:t>j</w:t>
                  </w:r>
                  <w:r w:rsidR="192F9597"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anuari</w:t>
                  </w:r>
                </w:p>
              </w:tc>
              <w:tc>
                <w:tcPr>
                  <w:tcW w:w="7754" w:type="dxa"/>
                  <w:tcMar>
                    <w:left w:w="105" w:type="dxa"/>
                    <w:right w:w="105" w:type="dxa"/>
                  </w:tcMar>
                </w:tcPr>
                <w:p w14:paraId="2EB572E7" w14:textId="29D916B5" w:rsidR="40358048" w:rsidRDefault="40358048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Zilveren </w:t>
                  </w:r>
                  <w:r w:rsidR="00376EDB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W</w:t>
                  </w: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eken </w:t>
                  </w:r>
                </w:p>
              </w:tc>
            </w:tr>
            <w:tr w:rsidR="2EBA5F7A" w14:paraId="4B160FAB" w14:textId="77777777" w:rsidTr="7A84ADFD">
              <w:trPr>
                <w:trHeight w:val="300"/>
              </w:trPr>
              <w:tc>
                <w:tcPr>
                  <w:tcW w:w="1503" w:type="dxa"/>
                  <w:tcMar>
                    <w:left w:w="105" w:type="dxa"/>
                    <w:right w:w="105" w:type="dxa"/>
                  </w:tcMar>
                </w:tcPr>
                <w:p w14:paraId="471E202B" w14:textId="6D758BC2" w:rsidR="1BF41026" w:rsidRDefault="00376EDB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m</w:t>
                  </w:r>
                  <w:r w:rsidR="1BF41026"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aart </w:t>
                  </w:r>
                </w:p>
              </w:tc>
              <w:tc>
                <w:tcPr>
                  <w:tcW w:w="7754" w:type="dxa"/>
                  <w:tcMar>
                    <w:left w:w="105" w:type="dxa"/>
                    <w:right w:w="105" w:type="dxa"/>
                  </w:tcMar>
                </w:tcPr>
                <w:p w14:paraId="76D0C222" w14:textId="17814C28" w:rsidR="1BF41026" w:rsidRDefault="1BF41026" w:rsidP="2EBA5F7A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15-minutengesprekken, tijdens deze gesprekken bespreken </w:t>
                  </w:r>
                  <w:r w:rsidR="00376EDB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we </w:t>
                  </w:r>
                  <w:r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het welbevinden van de leerling met de ouders. Vanaf groep </w:t>
                  </w:r>
                  <w:r w:rsidR="3384D18C" w:rsidRPr="2EBA5F7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6 ook met de leerling</w:t>
                  </w:r>
                  <w:r w:rsidR="00376EDB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 erbij.</w:t>
                  </w:r>
                </w:p>
              </w:tc>
            </w:tr>
            <w:tr w:rsidR="0CE03760" w14:paraId="3E327C69" w14:textId="77777777" w:rsidTr="7A84ADFD">
              <w:trPr>
                <w:trHeight w:val="300"/>
              </w:trPr>
              <w:tc>
                <w:tcPr>
                  <w:tcW w:w="1503" w:type="dxa"/>
                  <w:tcMar>
                    <w:left w:w="105" w:type="dxa"/>
                    <w:right w:w="105" w:type="dxa"/>
                  </w:tcMar>
                </w:tcPr>
                <w:p w14:paraId="5E85CE17" w14:textId="514F3333" w:rsidR="0CE03760" w:rsidRDefault="32BA9FD7" w:rsidP="0CE03760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6B02B5B3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Maandelijks</w:t>
                  </w:r>
                </w:p>
              </w:tc>
              <w:tc>
                <w:tcPr>
                  <w:tcW w:w="7754" w:type="dxa"/>
                  <w:tcMar>
                    <w:left w:w="105" w:type="dxa"/>
                    <w:right w:w="105" w:type="dxa"/>
                  </w:tcMar>
                </w:tcPr>
                <w:p w14:paraId="3901E3E5" w14:textId="3CA6943A" w:rsidR="0CE03760" w:rsidRDefault="32BA9FD7" w:rsidP="0CE03760">
                  <w:pPr>
                    <w:pStyle w:val="Geenafstand"/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</w:pPr>
                  <w:r w:rsidRPr="3636BDB7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Scholingsmomenten</w:t>
                  </w:r>
                  <w:r w:rsidRPr="3DE447C8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1320B4FA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en/</w:t>
                  </w:r>
                  <w:r w:rsidRPr="6AA6F447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of supervisie</w:t>
                  </w:r>
                  <w:r w:rsidRPr="2B188394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17904555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van Expertise</w:t>
                  </w:r>
                  <w:r w:rsidRPr="7D54FD92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 Centrum </w:t>
                  </w:r>
                  <w:proofErr w:type="spellStart"/>
                  <w:r w:rsidRPr="6FCE9EF2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>Stenekes</w:t>
                  </w:r>
                  <w:proofErr w:type="spellEnd"/>
                  <w:r w:rsidRPr="6FCE9EF2">
                    <w:rPr>
                      <w:rFonts w:ascii="Calibri Light" w:eastAsia="Calibri Light" w:hAnsi="Calibri Light" w:cs="Calibri Ligh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6FA64762" w14:textId="55AFAAE3" w:rsidR="66459762" w:rsidRDefault="66459762" w:rsidP="2EBA5F7A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FBC6463" w14:textId="25DEDB04" w:rsidR="66459762" w:rsidRDefault="66459762" w:rsidP="2EBA5F7A">
            <w:pPr>
              <w:pStyle w:val="Geenafstand"/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2EBA5F7A">
              <w:rPr>
                <w:rFonts w:ascii="Calibri Light" w:eastAsia="Calibri Light" w:hAnsi="Calibri Light" w:cs="Calibri Light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Afspraken</w:t>
            </w:r>
          </w:p>
          <w:p w14:paraId="614B24FE" w14:textId="1519FFF7" w:rsidR="66459762" w:rsidRDefault="2ECD3E0D" w:rsidP="2EBA5F7A">
            <w:pPr>
              <w:pStyle w:val="Geenafstand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# Gouden weken</w:t>
            </w:r>
          </w:p>
          <w:p w14:paraId="7CFD9238" w14:textId="1AC0CA63" w:rsidR="66459762" w:rsidRDefault="54ED0188" w:rsidP="2EBA5F7A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Elke dag doe je minimaal </w:t>
            </w:r>
            <w:r w:rsidR="18DC7825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één </w:t>
            </w:r>
            <w:proofErr w:type="spellStart"/>
            <w:r w:rsidR="18DC7825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energizer</w:t>
            </w:r>
            <w:proofErr w:type="spellEnd"/>
            <w:r w:rsidR="18DC7825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. </w:t>
            </w:r>
          </w:p>
          <w:p w14:paraId="6CCE3E2F" w14:textId="397F660C" w:rsidR="66459762" w:rsidRDefault="406C5888" w:rsidP="7A84ADFD">
            <w:pPr>
              <w:pStyle w:val="Geenafstand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</w:pPr>
            <w:r w:rsidRPr="7A84ADF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Startg</w:t>
            </w:r>
            <w:r w:rsidR="2A74560A" w:rsidRPr="7A84ADF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esprek met ouder</w:t>
            </w:r>
            <w:r w:rsidR="47514408" w:rsidRPr="7A84ADF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(s)</w:t>
            </w:r>
            <w:r w:rsidR="7C76D175" w:rsidRPr="7A84ADF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/verzorger</w:t>
            </w:r>
            <w:r w:rsidR="3E896D40" w:rsidRPr="7A84ADF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(</w:t>
            </w:r>
            <w:r w:rsidR="7C76D175" w:rsidRPr="7A84ADF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</w:t>
            </w:r>
            <w:r w:rsidR="08EB8883" w:rsidRPr="7A84ADF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)</w:t>
            </w:r>
            <w:r w:rsidR="7C76D175" w:rsidRPr="7A84ADF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,</w:t>
            </w:r>
            <w:r w:rsidR="2A74560A" w:rsidRPr="7A84ADF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5C5C1C88" w:rsidRPr="7A84ADF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in groep 7 en 8 zij</w:t>
            </w:r>
            <w:r w:rsidR="1B994095" w:rsidRPr="7A84ADF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n de leerlingen hier ook bij aanwezig.</w:t>
            </w:r>
            <w:r w:rsidR="1B994095" w:rsidRPr="7A84ADFD"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55A67AA" w14:textId="7F4D236B" w:rsidR="66459762" w:rsidRDefault="66459762" w:rsidP="2EBA5F7A">
            <w:pPr>
              <w:pStyle w:val="Geenafstand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</w:pPr>
          </w:p>
          <w:p w14:paraId="01367496" w14:textId="3615739E" w:rsidR="66459762" w:rsidRDefault="06185077" w:rsidP="2EBA5F7A">
            <w:pPr>
              <w:pStyle w:val="Geenafstand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# Zilveren weken </w:t>
            </w:r>
          </w:p>
          <w:p w14:paraId="6EFA4593" w14:textId="51DB7787" w:rsidR="66459762" w:rsidRDefault="06185077" w:rsidP="2EBA5F7A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Elke dag doe je minimaal één </w:t>
            </w:r>
            <w:proofErr w:type="spellStart"/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energizer</w:t>
            </w:r>
            <w:proofErr w:type="spellEnd"/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.</w:t>
            </w:r>
          </w:p>
          <w:p w14:paraId="0E776B18" w14:textId="1609C4FC" w:rsidR="66459762" w:rsidRDefault="66459762" w:rsidP="2EBA5F7A">
            <w:pPr>
              <w:pStyle w:val="Geenafstand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</w:pPr>
          </w:p>
          <w:p w14:paraId="6DF50929" w14:textId="084FB3B6" w:rsidR="66459762" w:rsidRDefault="1F355F8D" w:rsidP="2EBA5F7A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# IEP Hart en Handen</w:t>
            </w:r>
            <w:r w:rsidR="66459762">
              <w:br/>
            </w:r>
            <w:r w:rsidR="1A1039DB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Vanaf groep 6 zijn de leerlingen aanwezig bij het kind- oudergesprek omtrent de resultaten van IEP Hart &amp; Handen</w:t>
            </w:r>
            <w:r w:rsidR="0036435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.</w:t>
            </w:r>
          </w:p>
          <w:p w14:paraId="5343BAFD" w14:textId="206C671E" w:rsidR="2EBA5F7A" w:rsidRDefault="2EBA5F7A" w:rsidP="2EBA5F7A">
            <w:pPr>
              <w:pStyle w:val="Geenafstand"/>
              <w:rPr>
                <w:rFonts w:ascii="Calibri Light" w:eastAsia="Calibri Light" w:hAnsi="Calibri Light" w:cs="Calibri Light"/>
                <w:i/>
                <w:iCs/>
                <w:color w:val="000000" w:themeColor="text1"/>
                <w:sz w:val="24"/>
                <w:szCs w:val="24"/>
              </w:rPr>
            </w:pPr>
          </w:p>
          <w:p w14:paraId="4337637C" w14:textId="360BCE83" w:rsidR="0C7EE6DB" w:rsidRDefault="0C7EE6DB" w:rsidP="2EBA5F7A">
            <w:pPr>
              <w:pStyle w:val="Geenafstand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# Rots en Water</w:t>
            </w:r>
          </w:p>
          <w:p w14:paraId="29952175" w14:textId="0E962D5E" w:rsidR="0C7EE6DB" w:rsidRDefault="0C7EE6DB" w:rsidP="2EBA5F7A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In elke vijfde schoolweek besteed </w:t>
            </w:r>
            <w:r w:rsidR="006ED1A3" w:rsidRPr="08EA235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je</w:t>
            </w: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beide gymlessen aan activiteiten/spel passend bij Rots </w:t>
            </w:r>
            <w:r w:rsidR="001C0017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&amp;</w:t>
            </w:r>
            <w:r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Water. </w:t>
            </w:r>
            <w:r w:rsidR="5106304E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Hiervoor krijg je van Wieger/Marjet een opzet voor de beide lessen. Deze past de leerkracht aan</w:t>
            </w:r>
            <w:r w:rsidR="001C0017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,</w:t>
            </w:r>
            <w:r w:rsidR="5106304E" w:rsidRPr="2EBA5F7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aan de behoefte van zijn/haar groep. </w:t>
            </w:r>
          </w:p>
          <w:p w14:paraId="2AF06691" w14:textId="5C8F160E" w:rsidR="66459762" w:rsidRDefault="66459762" w:rsidP="600DB0CF">
            <w:pPr>
              <w:pStyle w:val="Geenafstand"/>
              <w:rPr>
                <w:rFonts w:ascii="Calibri Light" w:eastAsia="Calibri Light" w:hAnsi="Calibri Light" w:cs="Calibri Light"/>
                <w:i/>
                <w:color w:val="000000" w:themeColor="text1"/>
                <w:sz w:val="24"/>
                <w:szCs w:val="24"/>
              </w:rPr>
            </w:pPr>
          </w:p>
          <w:p w14:paraId="67D7338A" w14:textId="5463F752" w:rsidR="66459762" w:rsidRDefault="66459762" w:rsidP="66459762">
            <w:pPr>
              <w:spacing w:after="0" w:line="240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14:paraId="1F5D8C45" w14:textId="77777777" w:rsidR="00BB11A6" w:rsidRDefault="00BB11A6"/>
        </w:tc>
      </w:tr>
      <w:tr w:rsidR="66459762" w14:paraId="56F57F0C" w14:textId="77777777" w:rsidTr="7A84ADFD">
        <w:trPr>
          <w:trHeight w:val="302"/>
        </w:trPr>
        <w:tc>
          <w:tcPr>
            <w:tcW w:w="9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69077D" w14:textId="70B73C8A" w:rsidR="66459762" w:rsidRDefault="66459762" w:rsidP="66459762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66459762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Borging </w:t>
            </w:r>
          </w:p>
          <w:p w14:paraId="5DCA2714" w14:textId="01041827" w:rsidR="3C6E51AC" w:rsidRDefault="3C6E51AC" w:rsidP="3C6E51AC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5BF3BECC" w14:textId="1D4E876E" w:rsidR="3FA7EBA7" w:rsidRDefault="435ADB05" w:rsidP="3FA7EBA7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175C5767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De observatielijsten van de </w:t>
            </w:r>
            <w:r w:rsidRPr="38AF20EC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groep</w:t>
            </w:r>
            <w:r w:rsidR="417BBFB4" w:rsidRPr="38AF20EC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en</w:t>
            </w:r>
            <w:r w:rsidRPr="68367D9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417BBFB4" w:rsidRPr="74FD0738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1 en 2 </w:t>
            </w:r>
            <w:r w:rsidR="417BBFB4" w:rsidRPr="7B7B8B5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worden </w:t>
            </w:r>
            <w:r w:rsidR="51F565A6" w:rsidRPr="36B82697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digitaal ingevuld</w:t>
            </w:r>
            <w:r w:rsidR="51F565A6" w:rsidRPr="7C61D217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, en opgeslagen </w:t>
            </w:r>
            <w:r w:rsidR="51F565A6" w:rsidRPr="78799EE9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in </w:t>
            </w:r>
            <w:proofErr w:type="spellStart"/>
            <w:r w:rsidR="51F565A6" w:rsidRPr="6967E171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Sharepoint</w:t>
            </w:r>
            <w:proofErr w:type="spellEnd"/>
            <w:r w:rsidR="51F565A6" w:rsidRPr="6967E171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en </w:t>
            </w:r>
            <w:r w:rsidR="51F565A6" w:rsidRPr="6EDB7377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toegevoegd in de </w:t>
            </w:r>
            <w:r w:rsidR="51F565A6" w:rsidRPr="5F1B1CCC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blauwe groepsmap. </w:t>
            </w:r>
            <w:r w:rsidR="51F565A6" w:rsidRPr="2C72525E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Aan het eind van groep 2 </w:t>
            </w:r>
            <w:r w:rsidR="51F565A6" w:rsidRPr="5B152EB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toegevoegd in het </w:t>
            </w:r>
            <w:r w:rsidR="51F565A6" w:rsidRPr="4A57C6CB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leerlingdossier in </w:t>
            </w:r>
            <w:proofErr w:type="spellStart"/>
            <w:r w:rsidR="51F565A6" w:rsidRPr="4A57C6CB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Esis</w:t>
            </w:r>
            <w:proofErr w:type="spellEnd"/>
            <w:r w:rsidR="51F565A6" w:rsidRPr="4A57C6CB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51F565A6" w:rsidRPr="69335C0B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door </w:t>
            </w:r>
            <w:r w:rsidR="51F565A6" w:rsidRPr="3A72C4CB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groepsleerkracht. </w:t>
            </w:r>
          </w:p>
          <w:p w14:paraId="764D429E" w14:textId="246BB8EA" w:rsidR="3A72C4CB" w:rsidRDefault="3A72C4CB" w:rsidP="3A72C4CB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B4399E7" w14:textId="51B0AD18" w:rsidR="707743D8" w:rsidRDefault="15CD3977" w:rsidP="707743D8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3FC60B37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IEP </w:t>
            </w:r>
            <w:r w:rsidR="1765AE80" w:rsidRPr="24F2C1EE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Hart &amp; </w:t>
            </w:r>
            <w:r w:rsidR="1765AE80" w:rsidRPr="68F0C2FC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Handen, </w:t>
            </w:r>
            <w:r w:rsidR="1765AE80" w:rsidRPr="50834050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zie </w:t>
            </w:r>
            <w:r w:rsidR="1765AE80" w:rsidRPr="0F0DAF59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talentenkaarten in </w:t>
            </w:r>
            <w:r w:rsidR="1765AE80" w:rsidRPr="712F2B57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het </w:t>
            </w:r>
            <w:r w:rsidR="1765AE80" w:rsidRPr="258A90A4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leerlingvolgsysteem. </w:t>
            </w:r>
          </w:p>
          <w:p w14:paraId="1596E2E9" w14:textId="7DAC0A32" w:rsidR="258A90A4" w:rsidRDefault="258A90A4" w:rsidP="258A90A4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1087DE98" w14:textId="49588468" w:rsidR="66459762" w:rsidRDefault="1765AE80" w:rsidP="62C64596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E415B3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Rots </w:t>
            </w:r>
            <w:r w:rsidR="00D45EFA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&amp;</w:t>
            </w:r>
            <w:r w:rsidRPr="0E415B3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Water</w:t>
            </w:r>
            <w:r w:rsidRPr="5F149107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komt </w:t>
            </w:r>
            <w:r w:rsidRPr="54795456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elke </w:t>
            </w:r>
            <w:r w:rsidRPr="2E3C1C60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5e </w:t>
            </w:r>
            <w:r w:rsidRPr="679EE0B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schoolweek</w:t>
            </w:r>
            <w:r w:rsidRPr="2E3C1C60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in de </w:t>
            </w:r>
            <w:r w:rsidRPr="4A0553AB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jaarplanning </w:t>
            </w:r>
            <w:r w:rsidRPr="2E9184D8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terug</w:t>
            </w:r>
            <w:r w:rsidRPr="6CAFC0EB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.</w:t>
            </w:r>
            <w:r w:rsidR="3F5DDAA7" w:rsidRPr="2F0B98A5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 Denkgroep </w:t>
            </w:r>
            <w:r w:rsidR="3F5DDAA7" w:rsidRPr="3242A1E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Hart &amp; </w:t>
            </w:r>
            <w:r w:rsidR="3F5DDAA7" w:rsidRPr="49750CD9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Handen bewaakt het </w:t>
            </w:r>
            <w:r w:rsidR="3F5DDAA7" w:rsidRPr="1EC1541C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nakomen van deze </w:t>
            </w:r>
            <w:r w:rsidR="3F5DDAA7" w:rsidRPr="42136A23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afspraak. </w:t>
            </w:r>
          </w:p>
          <w:p w14:paraId="779C41B2" w14:textId="77777777" w:rsidR="0060355E" w:rsidRDefault="0060355E" w:rsidP="002B48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color w:val="000000"/>
              </w:rPr>
            </w:pPr>
          </w:p>
          <w:p w14:paraId="603BE376" w14:textId="433C33CE" w:rsidR="002B481F" w:rsidRPr="0060355E" w:rsidRDefault="002B481F" w:rsidP="002B48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355E">
              <w:rPr>
                <w:rStyle w:val="normaltextrun"/>
                <w:rFonts w:ascii="Calibri Light" w:hAnsi="Calibri Light" w:cs="Calibri Light"/>
                <w:color w:val="000000"/>
              </w:rPr>
              <w:t>Ouder(s)/verzorger(s) betrekken</w:t>
            </w:r>
            <w:r w:rsidRPr="0060355E"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  <w:p w14:paraId="74920506" w14:textId="77777777" w:rsidR="002B481F" w:rsidRDefault="002B481F" w:rsidP="002B48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- Kwartiergesprekken, 2 keer per jaar. 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  <w:p w14:paraId="20D7AB3F" w14:textId="514A3C26" w:rsidR="002B481F" w:rsidRDefault="002B481F" w:rsidP="002B48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- Tussentijdse gesprekken (wanneer er zorgen zijn).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  <w:p w14:paraId="35A7D833" w14:textId="77777777" w:rsidR="002B481F" w:rsidRDefault="002B481F" w:rsidP="25823E77">
            <w:pPr>
              <w:pStyle w:val="Geenafstand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67423EC9" w14:textId="6D23C97A" w:rsidR="66459762" w:rsidRDefault="6D920BB3" w:rsidP="209F8ABB">
            <w:pPr>
              <w:spacing w:after="0" w:line="240" w:lineRule="auto"/>
            </w:pPr>
            <w:r w:rsidRPr="7A84ADFD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De kwaliteitskaart wordt in oktober en juni besproken en geëvalueerd. Dit wordt in de jaarplanning opgenomen. </w:t>
            </w:r>
            <w:r w:rsidRPr="7A84ADF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0394E92E" w14:textId="2F68D47A" w:rsidR="66459762" w:rsidRDefault="66459762" w:rsidP="7A84ADFD">
            <w:pPr>
              <w:spacing w:after="0" w:line="240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6B40888" w14:textId="03A87627" w:rsidR="19193CB0" w:rsidRDefault="19193CB0" w:rsidP="19193CB0">
            <w:pPr>
              <w:spacing w:after="0" w:line="240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0FF6D4AD" w14:textId="77777777" w:rsidR="66459762" w:rsidRDefault="66459762" w:rsidP="66459762">
            <w:pPr>
              <w:spacing w:after="0" w:line="240" w:lineRule="auto"/>
              <w:ind w:left="720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56DDC17" w14:textId="77777777" w:rsidR="002E2CC5" w:rsidRDefault="002E2CC5" w:rsidP="66459762">
            <w:pPr>
              <w:spacing w:after="0" w:line="240" w:lineRule="auto"/>
              <w:ind w:left="720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7BB9A192" w14:textId="77777777" w:rsidR="002E2CC5" w:rsidRDefault="002E2CC5" w:rsidP="66459762">
            <w:pPr>
              <w:spacing w:after="0" w:line="240" w:lineRule="auto"/>
              <w:ind w:left="720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701E234D" w14:textId="77777777" w:rsidR="002E2CC5" w:rsidRDefault="002E2CC5" w:rsidP="66459762">
            <w:pPr>
              <w:spacing w:after="0" w:line="240" w:lineRule="auto"/>
              <w:ind w:left="720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A7BCFD9" w14:textId="1B7845E5" w:rsidR="002E2CC5" w:rsidRDefault="002E2CC5" w:rsidP="66459762">
            <w:pPr>
              <w:spacing w:after="0" w:line="240" w:lineRule="auto"/>
              <w:ind w:left="720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14:paraId="1AC91CC1" w14:textId="77777777" w:rsidR="00BB11A6" w:rsidRDefault="00BB11A6"/>
        </w:tc>
      </w:tr>
    </w:tbl>
    <w:p w14:paraId="2780DF4D" w14:textId="1379CEF1" w:rsidR="66459762" w:rsidRDefault="66459762" w:rsidP="66459762"/>
    <w:sectPr w:rsidR="66459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B4A1"/>
    <w:multiLevelType w:val="multilevel"/>
    <w:tmpl w:val="005631FE"/>
    <w:lvl w:ilvl="0"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07C"/>
    <w:multiLevelType w:val="multilevel"/>
    <w:tmpl w:val="CAB05D38"/>
    <w:lvl w:ilvl="0"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7E08"/>
    <w:multiLevelType w:val="multilevel"/>
    <w:tmpl w:val="B77C9E96"/>
    <w:lvl w:ilvl="0"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6F24"/>
    <w:multiLevelType w:val="multilevel"/>
    <w:tmpl w:val="FFAE46EA"/>
    <w:lvl w:ilvl="0"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152AA"/>
    <w:multiLevelType w:val="multilevel"/>
    <w:tmpl w:val="F888FFEC"/>
    <w:lvl w:ilvl="0"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AD16E"/>
    <w:multiLevelType w:val="multilevel"/>
    <w:tmpl w:val="3296F470"/>
    <w:lvl w:ilvl="0"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74E64"/>
    <w:multiLevelType w:val="multilevel"/>
    <w:tmpl w:val="79D41E40"/>
    <w:lvl w:ilvl="0"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0EC3"/>
    <w:multiLevelType w:val="multilevel"/>
    <w:tmpl w:val="ABB60F56"/>
    <w:lvl w:ilvl="0"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78A13"/>
    <w:multiLevelType w:val="multilevel"/>
    <w:tmpl w:val="2FD09FAE"/>
    <w:lvl w:ilvl="0"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916865">
    <w:abstractNumId w:val="6"/>
  </w:num>
  <w:num w:numId="2" w16cid:durableId="1534657233">
    <w:abstractNumId w:val="8"/>
  </w:num>
  <w:num w:numId="3" w16cid:durableId="235552907">
    <w:abstractNumId w:val="4"/>
  </w:num>
  <w:num w:numId="4" w16cid:durableId="269363055">
    <w:abstractNumId w:val="7"/>
  </w:num>
  <w:num w:numId="5" w16cid:durableId="53311209">
    <w:abstractNumId w:val="1"/>
  </w:num>
  <w:num w:numId="6" w16cid:durableId="1923907370">
    <w:abstractNumId w:val="2"/>
  </w:num>
  <w:num w:numId="7" w16cid:durableId="232469780">
    <w:abstractNumId w:val="3"/>
  </w:num>
  <w:num w:numId="8" w16cid:durableId="984505215">
    <w:abstractNumId w:val="5"/>
  </w:num>
  <w:num w:numId="9" w16cid:durableId="177170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AA4447"/>
    <w:rsid w:val="0004193E"/>
    <w:rsid w:val="00051FFD"/>
    <w:rsid w:val="00062432"/>
    <w:rsid w:val="000A3033"/>
    <w:rsid w:val="000C3574"/>
    <w:rsid w:val="000D16CD"/>
    <w:rsid w:val="00101FF5"/>
    <w:rsid w:val="0010755C"/>
    <w:rsid w:val="001103A1"/>
    <w:rsid w:val="001103F2"/>
    <w:rsid w:val="00125640"/>
    <w:rsid w:val="00127282"/>
    <w:rsid w:val="00151DD0"/>
    <w:rsid w:val="0017550C"/>
    <w:rsid w:val="001C0017"/>
    <w:rsid w:val="001C1FAA"/>
    <w:rsid w:val="001C652C"/>
    <w:rsid w:val="001E17F3"/>
    <w:rsid w:val="001E656F"/>
    <w:rsid w:val="001F4E71"/>
    <w:rsid w:val="00246DBB"/>
    <w:rsid w:val="00261085"/>
    <w:rsid w:val="002629F1"/>
    <w:rsid w:val="00263A6D"/>
    <w:rsid w:val="00273ED5"/>
    <w:rsid w:val="002B17C5"/>
    <w:rsid w:val="002B43D7"/>
    <w:rsid w:val="002B481F"/>
    <w:rsid w:val="002C568B"/>
    <w:rsid w:val="002C673D"/>
    <w:rsid w:val="002D114C"/>
    <w:rsid w:val="002E2CC5"/>
    <w:rsid w:val="002E6FFF"/>
    <w:rsid w:val="0030749F"/>
    <w:rsid w:val="00313016"/>
    <w:rsid w:val="00326529"/>
    <w:rsid w:val="00364353"/>
    <w:rsid w:val="00364BC3"/>
    <w:rsid w:val="00376EDB"/>
    <w:rsid w:val="003B075C"/>
    <w:rsid w:val="003C173C"/>
    <w:rsid w:val="003E3095"/>
    <w:rsid w:val="00421848"/>
    <w:rsid w:val="004263AB"/>
    <w:rsid w:val="00435FAB"/>
    <w:rsid w:val="00461E6E"/>
    <w:rsid w:val="00494243"/>
    <w:rsid w:val="004C675C"/>
    <w:rsid w:val="00513EA6"/>
    <w:rsid w:val="00545662"/>
    <w:rsid w:val="005459E4"/>
    <w:rsid w:val="00585C88"/>
    <w:rsid w:val="00594F5B"/>
    <w:rsid w:val="005A367A"/>
    <w:rsid w:val="005A6823"/>
    <w:rsid w:val="005B5594"/>
    <w:rsid w:val="005B5BEA"/>
    <w:rsid w:val="005C5E5A"/>
    <w:rsid w:val="00603471"/>
    <w:rsid w:val="0060355E"/>
    <w:rsid w:val="00652DD1"/>
    <w:rsid w:val="00667BC5"/>
    <w:rsid w:val="00675E89"/>
    <w:rsid w:val="00676EAC"/>
    <w:rsid w:val="006A3ACF"/>
    <w:rsid w:val="006B544A"/>
    <w:rsid w:val="006B6610"/>
    <w:rsid w:val="006E0E15"/>
    <w:rsid w:val="006ED1A3"/>
    <w:rsid w:val="006F2ED1"/>
    <w:rsid w:val="006F4DCD"/>
    <w:rsid w:val="00700B84"/>
    <w:rsid w:val="0070181D"/>
    <w:rsid w:val="00703B3E"/>
    <w:rsid w:val="0070792F"/>
    <w:rsid w:val="0073455D"/>
    <w:rsid w:val="00744989"/>
    <w:rsid w:val="00763AB5"/>
    <w:rsid w:val="00764726"/>
    <w:rsid w:val="0077135E"/>
    <w:rsid w:val="00787F42"/>
    <w:rsid w:val="007A01CB"/>
    <w:rsid w:val="007F7996"/>
    <w:rsid w:val="00807E23"/>
    <w:rsid w:val="00820579"/>
    <w:rsid w:val="008273EB"/>
    <w:rsid w:val="00832866"/>
    <w:rsid w:val="00835F62"/>
    <w:rsid w:val="00841129"/>
    <w:rsid w:val="008472CA"/>
    <w:rsid w:val="00854602"/>
    <w:rsid w:val="0088439C"/>
    <w:rsid w:val="008A6F42"/>
    <w:rsid w:val="008C1187"/>
    <w:rsid w:val="008D59FE"/>
    <w:rsid w:val="008F5056"/>
    <w:rsid w:val="00906023"/>
    <w:rsid w:val="0092178B"/>
    <w:rsid w:val="009654E7"/>
    <w:rsid w:val="00993D8E"/>
    <w:rsid w:val="00995023"/>
    <w:rsid w:val="009A7A11"/>
    <w:rsid w:val="009B4682"/>
    <w:rsid w:val="009D70CE"/>
    <w:rsid w:val="009F1D0A"/>
    <w:rsid w:val="009F7B01"/>
    <w:rsid w:val="00A17163"/>
    <w:rsid w:val="00A30544"/>
    <w:rsid w:val="00A77674"/>
    <w:rsid w:val="00AA7656"/>
    <w:rsid w:val="00AB6172"/>
    <w:rsid w:val="00AE60EA"/>
    <w:rsid w:val="00B16ED5"/>
    <w:rsid w:val="00B3088A"/>
    <w:rsid w:val="00B31CAD"/>
    <w:rsid w:val="00B45809"/>
    <w:rsid w:val="00B73009"/>
    <w:rsid w:val="00B76A64"/>
    <w:rsid w:val="00BB11A6"/>
    <w:rsid w:val="00BB1ADA"/>
    <w:rsid w:val="00BB2801"/>
    <w:rsid w:val="00BE39D4"/>
    <w:rsid w:val="00BF4D14"/>
    <w:rsid w:val="00C21C7E"/>
    <w:rsid w:val="00C347EA"/>
    <w:rsid w:val="00C34CF2"/>
    <w:rsid w:val="00C37087"/>
    <w:rsid w:val="00C37116"/>
    <w:rsid w:val="00C80789"/>
    <w:rsid w:val="00CA16EA"/>
    <w:rsid w:val="00CB696C"/>
    <w:rsid w:val="00CC04DD"/>
    <w:rsid w:val="00CC32EE"/>
    <w:rsid w:val="00CC63BA"/>
    <w:rsid w:val="00CC69B7"/>
    <w:rsid w:val="00CC6E89"/>
    <w:rsid w:val="00CD30CD"/>
    <w:rsid w:val="00CD61B7"/>
    <w:rsid w:val="00CE5E3A"/>
    <w:rsid w:val="00D2371C"/>
    <w:rsid w:val="00D45EFA"/>
    <w:rsid w:val="00D66618"/>
    <w:rsid w:val="00D70B92"/>
    <w:rsid w:val="00D81BB8"/>
    <w:rsid w:val="00D85F1E"/>
    <w:rsid w:val="00D96B0A"/>
    <w:rsid w:val="00DB2502"/>
    <w:rsid w:val="00DD648D"/>
    <w:rsid w:val="00E11BC3"/>
    <w:rsid w:val="00E16A62"/>
    <w:rsid w:val="00E25193"/>
    <w:rsid w:val="00E25D62"/>
    <w:rsid w:val="00EC4D32"/>
    <w:rsid w:val="00EE14AB"/>
    <w:rsid w:val="00EF6940"/>
    <w:rsid w:val="00F21973"/>
    <w:rsid w:val="00F361DB"/>
    <w:rsid w:val="00F4698D"/>
    <w:rsid w:val="00F47B0A"/>
    <w:rsid w:val="00F5567B"/>
    <w:rsid w:val="00F6452B"/>
    <w:rsid w:val="00F9058D"/>
    <w:rsid w:val="00F968B3"/>
    <w:rsid w:val="00FA7E97"/>
    <w:rsid w:val="00FC5BEF"/>
    <w:rsid w:val="00FF0C5E"/>
    <w:rsid w:val="0159501A"/>
    <w:rsid w:val="0238E6BB"/>
    <w:rsid w:val="025EF017"/>
    <w:rsid w:val="03C149BF"/>
    <w:rsid w:val="04B46494"/>
    <w:rsid w:val="0533A360"/>
    <w:rsid w:val="06185077"/>
    <w:rsid w:val="06268991"/>
    <w:rsid w:val="065034F5"/>
    <w:rsid w:val="074DE1BD"/>
    <w:rsid w:val="07B26DF2"/>
    <w:rsid w:val="08D6BA07"/>
    <w:rsid w:val="08EA235A"/>
    <w:rsid w:val="08EB8883"/>
    <w:rsid w:val="09203C57"/>
    <w:rsid w:val="093BB0F3"/>
    <w:rsid w:val="09647540"/>
    <w:rsid w:val="09995405"/>
    <w:rsid w:val="09C65187"/>
    <w:rsid w:val="09D243E2"/>
    <w:rsid w:val="0A071483"/>
    <w:rsid w:val="0B075197"/>
    <w:rsid w:val="0B0F6B51"/>
    <w:rsid w:val="0B563340"/>
    <w:rsid w:val="0B7EB68A"/>
    <w:rsid w:val="0C1FCAE3"/>
    <w:rsid w:val="0C7EE6DB"/>
    <w:rsid w:val="0CC7A7E3"/>
    <w:rsid w:val="0CE03760"/>
    <w:rsid w:val="0CFBA45C"/>
    <w:rsid w:val="0DB4AAD8"/>
    <w:rsid w:val="0DC3E763"/>
    <w:rsid w:val="0DD995BD"/>
    <w:rsid w:val="0DE6A1F0"/>
    <w:rsid w:val="0E415B3D"/>
    <w:rsid w:val="0E637844"/>
    <w:rsid w:val="0EC15D49"/>
    <w:rsid w:val="0F0DAF59"/>
    <w:rsid w:val="0F5FCD77"/>
    <w:rsid w:val="0F66461F"/>
    <w:rsid w:val="1023189E"/>
    <w:rsid w:val="108E2D1E"/>
    <w:rsid w:val="10DAFE9A"/>
    <w:rsid w:val="1286EE73"/>
    <w:rsid w:val="12DAEEAF"/>
    <w:rsid w:val="12F067C1"/>
    <w:rsid w:val="130A0898"/>
    <w:rsid w:val="1320B4FA"/>
    <w:rsid w:val="135AB960"/>
    <w:rsid w:val="142B0F99"/>
    <w:rsid w:val="14B9916B"/>
    <w:rsid w:val="1560216D"/>
    <w:rsid w:val="158099D6"/>
    <w:rsid w:val="15BEA369"/>
    <w:rsid w:val="15CD3977"/>
    <w:rsid w:val="16101C61"/>
    <w:rsid w:val="16A00F32"/>
    <w:rsid w:val="175C5767"/>
    <w:rsid w:val="1765AE80"/>
    <w:rsid w:val="17904555"/>
    <w:rsid w:val="17ABECC2"/>
    <w:rsid w:val="1848C44C"/>
    <w:rsid w:val="1850342F"/>
    <w:rsid w:val="18583526"/>
    <w:rsid w:val="18850467"/>
    <w:rsid w:val="18D9D19A"/>
    <w:rsid w:val="18DC7825"/>
    <w:rsid w:val="18E3D702"/>
    <w:rsid w:val="19193CB0"/>
    <w:rsid w:val="192F9597"/>
    <w:rsid w:val="19476D2D"/>
    <w:rsid w:val="199B5FCD"/>
    <w:rsid w:val="1A1039DB"/>
    <w:rsid w:val="1A4B5AC1"/>
    <w:rsid w:val="1A788F99"/>
    <w:rsid w:val="1B44BC6B"/>
    <w:rsid w:val="1B8F8119"/>
    <w:rsid w:val="1B994095"/>
    <w:rsid w:val="1BF41026"/>
    <w:rsid w:val="1C669E66"/>
    <w:rsid w:val="1CC66850"/>
    <w:rsid w:val="1D0998D7"/>
    <w:rsid w:val="1D63F36F"/>
    <w:rsid w:val="1DC0A404"/>
    <w:rsid w:val="1DCB85E5"/>
    <w:rsid w:val="1E329871"/>
    <w:rsid w:val="1EC1541C"/>
    <w:rsid w:val="1EFFE076"/>
    <w:rsid w:val="1F08B288"/>
    <w:rsid w:val="1F355F8D"/>
    <w:rsid w:val="1FBB0B5C"/>
    <w:rsid w:val="209F8ABB"/>
    <w:rsid w:val="20BA0ECB"/>
    <w:rsid w:val="219B0863"/>
    <w:rsid w:val="21F964F5"/>
    <w:rsid w:val="2283A5FC"/>
    <w:rsid w:val="22B2DF33"/>
    <w:rsid w:val="2307B2B6"/>
    <w:rsid w:val="23B3D0D2"/>
    <w:rsid w:val="24F2C1EE"/>
    <w:rsid w:val="2546A1D4"/>
    <w:rsid w:val="25823E77"/>
    <w:rsid w:val="258A90A4"/>
    <w:rsid w:val="25E0AD91"/>
    <w:rsid w:val="263A858A"/>
    <w:rsid w:val="26D416F8"/>
    <w:rsid w:val="2745698A"/>
    <w:rsid w:val="276E9B59"/>
    <w:rsid w:val="277906F6"/>
    <w:rsid w:val="27CBDEBD"/>
    <w:rsid w:val="2805D88B"/>
    <w:rsid w:val="282BB465"/>
    <w:rsid w:val="285D33FF"/>
    <w:rsid w:val="28832EC4"/>
    <w:rsid w:val="28ECAEE4"/>
    <w:rsid w:val="28FB18EA"/>
    <w:rsid w:val="28FDA738"/>
    <w:rsid w:val="2984D28F"/>
    <w:rsid w:val="2A0B7168"/>
    <w:rsid w:val="2A74560A"/>
    <w:rsid w:val="2B13699C"/>
    <w:rsid w:val="2B188394"/>
    <w:rsid w:val="2C72525E"/>
    <w:rsid w:val="2C86B9E8"/>
    <w:rsid w:val="2CFF2588"/>
    <w:rsid w:val="2DC1A3EC"/>
    <w:rsid w:val="2E3C1C60"/>
    <w:rsid w:val="2E3F9841"/>
    <w:rsid w:val="2E9184D8"/>
    <w:rsid w:val="2EBA5F7A"/>
    <w:rsid w:val="2ECD3E0D"/>
    <w:rsid w:val="2EDABDDB"/>
    <w:rsid w:val="2F0B98A5"/>
    <w:rsid w:val="30B9A581"/>
    <w:rsid w:val="322F1C12"/>
    <w:rsid w:val="3242A1EF"/>
    <w:rsid w:val="32BA9FD7"/>
    <w:rsid w:val="33535582"/>
    <w:rsid w:val="337B66D6"/>
    <w:rsid w:val="3384D18C"/>
    <w:rsid w:val="33C2CA59"/>
    <w:rsid w:val="33C6356C"/>
    <w:rsid w:val="33DF5DC9"/>
    <w:rsid w:val="342325C8"/>
    <w:rsid w:val="34AFA24F"/>
    <w:rsid w:val="34CB3336"/>
    <w:rsid w:val="34E2FB67"/>
    <w:rsid w:val="35D99A8A"/>
    <w:rsid w:val="3636BDB7"/>
    <w:rsid w:val="367ECBC8"/>
    <w:rsid w:val="36B82697"/>
    <w:rsid w:val="36FDD62E"/>
    <w:rsid w:val="376AB8F1"/>
    <w:rsid w:val="377D25A0"/>
    <w:rsid w:val="387EC458"/>
    <w:rsid w:val="38AF20EC"/>
    <w:rsid w:val="396146EF"/>
    <w:rsid w:val="39AF074D"/>
    <w:rsid w:val="3A1569BA"/>
    <w:rsid w:val="3A1A94B9"/>
    <w:rsid w:val="3A72C4CB"/>
    <w:rsid w:val="3B2A709F"/>
    <w:rsid w:val="3BA0D008"/>
    <w:rsid w:val="3C2B53F6"/>
    <w:rsid w:val="3C6E51AC"/>
    <w:rsid w:val="3CBB9AC8"/>
    <w:rsid w:val="3DE447C8"/>
    <w:rsid w:val="3E7C7612"/>
    <w:rsid w:val="3E87C8EB"/>
    <w:rsid w:val="3E896D40"/>
    <w:rsid w:val="3ED870CA"/>
    <w:rsid w:val="3F479FC5"/>
    <w:rsid w:val="3F5DDAA7"/>
    <w:rsid w:val="3FA7EBA7"/>
    <w:rsid w:val="3FC60B37"/>
    <w:rsid w:val="3FE650C3"/>
    <w:rsid w:val="3FFEF5D9"/>
    <w:rsid w:val="400BF837"/>
    <w:rsid w:val="401ADC37"/>
    <w:rsid w:val="40358048"/>
    <w:rsid w:val="406C5888"/>
    <w:rsid w:val="40C4B4CD"/>
    <w:rsid w:val="417813B4"/>
    <w:rsid w:val="417BBFB4"/>
    <w:rsid w:val="41B416D4"/>
    <w:rsid w:val="4210118C"/>
    <w:rsid w:val="42136A23"/>
    <w:rsid w:val="426411C8"/>
    <w:rsid w:val="431CCA95"/>
    <w:rsid w:val="435ADB05"/>
    <w:rsid w:val="4442B484"/>
    <w:rsid w:val="44DC04C3"/>
    <w:rsid w:val="44EBB796"/>
    <w:rsid w:val="452E89F1"/>
    <w:rsid w:val="458455A8"/>
    <w:rsid w:val="45A7AF93"/>
    <w:rsid w:val="4648F93A"/>
    <w:rsid w:val="473C50F0"/>
    <w:rsid w:val="47514408"/>
    <w:rsid w:val="475C6624"/>
    <w:rsid w:val="4787414F"/>
    <w:rsid w:val="479DF661"/>
    <w:rsid w:val="47A494EC"/>
    <w:rsid w:val="480A2FFB"/>
    <w:rsid w:val="482748D4"/>
    <w:rsid w:val="4890843A"/>
    <w:rsid w:val="49750CD9"/>
    <w:rsid w:val="4A0553AB"/>
    <w:rsid w:val="4A57C6CB"/>
    <w:rsid w:val="4B3F5DAD"/>
    <w:rsid w:val="4B4AF246"/>
    <w:rsid w:val="4C16E361"/>
    <w:rsid w:val="4D87DFA9"/>
    <w:rsid w:val="4E0B2B50"/>
    <w:rsid w:val="4E3FF9F9"/>
    <w:rsid w:val="4F1B2C07"/>
    <w:rsid w:val="501C43A4"/>
    <w:rsid w:val="5043BF5E"/>
    <w:rsid w:val="50660E31"/>
    <w:rsid w:val="50834050"/>
    <w:rsid w:val="5106304E"/>
    <w:rsid w:val="5121CFAE"/>
    <w:rsid w:val="518A7771"/>
    <w:rsid w:val="51AEEDC9"/>
    <w:rsid w:val="51B9D370"/>
    <w:rsid w:val="51F565A6"/>
    <w:rsid w:val="5200D4CB"/>
    <w:rsid w:val="520CC915"/>
    <w:rsid w:val="5212B9F8"/>
    <w:rsid w:val="5269D55F"/>
    <w:rsid w:val="531AFF43"/>
    <w:rsid w:val="5329C374"/>
    <w:rsid w:val="53A89976"/>
    <w:rsid w:val="53AA4447"/>
    <w:rsid w:val="54795456"/>
    <w:rsid w:val="5483340C"/>
    <w:rsid w:val="54ED0188"/>
    <w:rsid w:val="553E535F"/>
    <w:rsid w:val="554D3151"/>
    <w:rsid w:val="555577A7"/>
    <w:rsid w:val="55A13808"/>
    <w:rsid w:val="55E336F1"/>
    <w:rsid w:val="56994B0B"/>
    <w:rsid w:val="56A8B5EE"/>
    <w:rsid w:val="56DA5691"/>
    <w:rsid w:val="579141F1"/>
    <w:rsid w:val="5828414B"/>
    <w:rsid w:val="5829754E"/>
    <w:rsid w:val="5829D9F5"/>
    <w:rsid w:val="5850B154"/>
    <w:rsid w:val="588E9149"/>
    <w:rsid w:val="5894A616"/>
    <w:rsid w:val="58A80BFC"/>
    <w:rsid w:val="58E3F46F"/>
    <w:rsid w:val="591416B8"/>
    <w:rsid w:val="592CB8F3"/>
    <w:rsid w:val="59B28DD9"/>
    <w:rsid w:val="59FEB29D"/>
    <w:rsid w:val="5B152EB5"/>
    <w:rsid w:val="5B8FA729"/>
    <w:rsid w:val="5BBF2550"/>
    <w:rsid w:val="5BD2A4AB"/>
    <w:rsid w:val="5C371E1A"/>
    <w:rsid w:val="5C4BB77A"/>
    <w:rsid w:val="5C5C1C88"/>
    <w:rsid w:val="5CDF7E99"/>
    <w:rsid w:val="5CE9114C"/>
    <w:rsid w:val="5DB6DF0A"/>
    <w:rsid w:val="5DCF9088"/>
    <w:rsid w:val="5DFECF0C"/>
    <w:rsid w:val="5E624EF3"/>
    <w:rsid w:val="5E8B3493"/>
    <w:rsid w:val="5EB59736"/>
    <w:rsid w:val="5F149107"/>
    <w:rsid w:val="5F1B1CCC"/>
    <w:rsid w:val="5FACAD8D"/>
    <w:rsid w:val="600DB0CF"/>
    <w:rsid w:val="606F33B7"/>
    <w:rsid w:val="6161FAF8"/>
    <w:rsid w:val="61AB42B3"/>
    <w:rsid w:val="61B5FB34"/>
    <w:rsid w:val="62221CBD"/>
    <w:rsid w:val="62C64596"/>
    <w:rsid w:val="62F552FD"/>
    <w:rsid w:val="634F5885"/>
    <w:rsid w:val="6351B869"/>
    <w:rsid w:val="63949DF0"/>
    <w:rsid w:val="63EA11CF"/>
    <w:rsid w:val="641E93BD"/>
    <w:rsid w:val="64EBAAB6"/>
    <w:rsid w:val="65306E51"/>
    <w:rsid w:val="65B6F11D"/>
    <w:rsid w:val="65F026B0"/>
    <w:rsid w:val="66125F38"/>
    <w:rsid w:val="66459762"/>
    <w:rsid w:val="66743B7F"/>
    <w:rsid w:val="678BF711"/>
    <w:rsid w:val="679EE0BD"/>
    <w:rsid w:val="6821DE2F"/>
    <w:rsid w:val="68367D9D"/>
    <w:rsid w:val="68A77FFC"/>
    <w:rsid w:val="68C81B5B"/>
    <w:rsid w:val="68CDB4DB"/>
    <w:rsid w:val="68F0C2FC"/>
    <w:rsid w:val="690E9F15"/>
    <w:rsid w:val="69335C0B"/>
    <w:rsid w:val="6967E171"/>
    <w:rsid w:val="6979D5EB"/>
    <w:rsid w:val="6AA6F447"/>
    <w:rsid w:val="6AAA6F76"/>
    <w:rsid w:val="6AAD0534"/>
    <w:rsid w:val="6AC237A7"/>
    <w:rsid w:val="6B02B5B3"/>
    <w:rsid w:val="6B3A5D34"/>
    <w:rsid w:val="6CAFC0EB"/>
    <w:rsid w:val="6D920BB3"/>
    <w:rsid w:val="6E2E1439"/>
    <w:rsid w:val="6E403A1C"/>
    <w:rsid w:val="6E86A277"/>
    <w:rsid w:val="6ECF6A47"/>
    <w:rsid w:val="6EDB7377"/>
    <w:rsid w:val="6EE296B4"/>
    <w:rsid w:val="6F676593"/>
    <w:rsid w:val="6F9000F7"/>
    <w:rsid w:val="6F95E2E3"/>
    <w:rsid w:val="6FCE9EF2"/>
    <w:rsid w:val="6FDC0A7D"/>
    <w:rsid w:val="6FED7B49"/>
    <w:rsid w:val="702858DB"/>
    <w:rsid w:val="70667014"/>
    <w:rsid w:val="707743D8"/>
    <w:rsid w:val="70953192"/>
    <w:rsid w:val="712F2B57"/>
    <w:rsid w:val="7130EBB1"/>
    <w:rsid w:val="7131792B"/>
    <w:rsid w:val="7170C847"/>
    <w:rsid w:val="71B330E8"/>
    <w:rsid w:val="71CCE3AB"/>
    <w:rsid w:val="729AA437"/>
    <w:rsid w:val="7379C1AE"/>
    <w:rsid w:val="74688C73"/>
    <w:rsid w:val="74FD0738"/>
    <w:rsid w:val="750BAD46"/>
    <w:rsid w:val="756114C3"/>
    <w:rsid w:val="76015188"/>
    <w:rsid w:val="764D87B6"/>
    <w:rsid w:val="76A3272B"/>
    <w:rsid w:val="76B16270"/>
    <w:rsid w:val="76FCE524"/>
    <w:rsid w:val="77C3192B"/>
    <w:rsid w:val="782EEABD"/>
    <w:rsid w:val="78799EE9"/>
    <w:rsid w:val="78A2914B"/>
    <w:rsid w:val="78CCA981"/>
    <w:rsid w:val="796CCA64"/>
    <w:rsid w:val="79745248"/>
    <w:rsid w:val="7A84ADFD"/>
    <w:rsid w:val="7AC43B4E"/>
    <w:rsid w:val="7B235B43"/>
    <w:rsid w:val="7B5B1962"/>
    <w:rsid w:val="7B794731"/>
    <w:rsid w:val="7B7B8B55"/>
    <w:rsid w:val="7C61D217"/>
    <w:rsid w:val="7C76D175"/>
    <w:rsid w:val="7CA131A0"/>
    <w:rsid w:val="7CA99692"/>
    <w:rsid w:val="7CB5CA87"/>
    <w:rsid w:val="7D502694"/>
    <w:rsid w:val="7D54FD92"/>
    <w:rsid w:val="7D76026E"/>
    <w:rsid w:val="7E25FD62"/>
    <w:rsid w:val="7E55C803"/>
    <w:rsid w:val="7E958121"/>
    <w:rsid w:val="7F010CAB"/>
    <w:rsid w:val="7F60C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4447"/>
  <w15:chartTrackingRefBased/>
  <w15:docId w15:val="{5FC97475-1E93-4000-82CA-2B6E5C23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Standaard"/>
    <w:rsid w:val="002B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B481F"/>
  </w:style>
  <w:style w:type="character" w:customStyle="1" w:styleId="eop">
    <w:name w:val="eop"/>
    <w:basedOn w:val="Standaardalinea-lettertype"/>
    <w:rsid w:val="002B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83842525B1B4D9D4C16CD6778D709" ma:contentTypeVersion="17" ma:contentTypeDescription="Een nieuw document maken." ma:contentTypeScope="" ma:versionID="391ce298d3a80ad0d07d825066f5b722">
  <xsd:schema xmlns:xsd="http://www.w3.org/2001/XMLSchema" xmlns:xs="http://www.w3.org/2001/XMLSchema" xmlns:p="http://schemas.microsoft.com/office/2006/metadata/properties" xmlns:ns2="0d47be46-b1a1-4374-b9d7-224d9aa85543" xmlns:ns3="88493e24-52d1-4800-bc31-93f623e012b8" targetNamespace="http://schemas.microsoft.com/office/2006/metadata/properties" ma:root="true" ma:fieldsID="a453d678a1b47c6d3255495ed006307b" ns2:_="" ns3:_="">
    <xsd:import namespace="0d47be46-b1a1-4374-b9d7-224d9aa85543"/>
    <xsd:import namespace="88493e24-52d1-4800-bc31-93f623e012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be46-b1a1-4374-b9d7-224d9aa8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abc636-994b-4f05-a982-646072619270}" ma:internalName="TaxCatchAll" ma:showField="CatchAllData" ma:web="0d47be46-b1a1-4374-b9d7-224d9aa85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3e24-52d1-4800-bc31-93f623e01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dc3f1a9-8edc-43eb-b9ba-fc258facd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493e24-52d1-4800-bc31-93f623e012b8">
      <Terms xmlns="http://schemas.microsoft.com/office/infopath/2007/PartnerControls"/>
    </lcf76f155ced4ddcb4097134ff3c332f>
    <TaxCatchAll xmlns="0d47be46-b1a1-4374-b9d7-224d9aa85543" xsi:nil="true"/>
  </documentManagement>
</p:properties>
</file>

<file path=customXml/itemProps1.xml><?xml version="1.0" encoding="utf-8"?>
<ds:datastoreItem xmlns:ds="http://schemas.openxmlformats.org/officeDocument/2006/customXml" ds:itemID="{4E6F1DB2-4F91-4580-925B-EE8A93DB5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be46-b1a1-4374-b9d7-224d9aa85543"/>
    <ds:schemaRef ds:uri="88493e24-52d1-4800-bc31-93f623e01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2AD24-2B55-4B84-B050-286F09392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003C8-C4CD-4310-B6C3-957529012EC6}">
  <ds:schemaRefs>
    <ds:schemaRef ds:uri="http://schemas.microsoft.com/office/2006/metadata/properties"/>
    <ds:schemaRef ds:uri="http://schemas.microsoft.com/office/infopath/2007/PartnerControls"/>
    <ds:schemaRef ds:uri="88493e24-52d1-4800-bc31-93f623e012b8"/>
    <ds:schemaRef ds:uri="0d47be46-b1a1-4374-b9d7-224d9aa855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Bron</dc:creator>
  <cp:keywords/>
  <dc:description/>
  <cp:lastModifiedBy>Ilse Bron</cp:lastModifiedBy>
  <cp:revision>168</cp:revision>
  <dcterms:created xsi:type="dcterms:W3CDTF">2023-04-21T08:43:00Z</dcterms:created>
  <dcterms:modified xsi:type="dcterms:W3CDTF">2023-06-01T11:28:00Z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0x010100DFB83842525B1B4D9D4C16CD6778D709</vt:lpwstr>
  </property>
  <property fmtid="{D5CDD505-2E9C-101B-9397-08002B2CF9AE}" pid="3" name="MediaServiceImageTags">
    <vt:lpwstr/>
  </property>
</Properties>
</file>