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raster"/>
        <w:tblW w:w="13958" w:type="dxa"/>
        <w:tblLayout w:type="fixed"/>
        <w:tblLook w:val="04A0" w:firstRow="1" w:lastRow="0" w:firstColumn="1" w:lastColumn="0" w:noHBand="0" w:noVBand="1"/>
      </w:tblPr>
      <w:tblGrid>
        <w:gridCol w:w="4673"/>
        <w:gridCol w:w="9285"/>
      </w:tblGrid>
      <w:tr w:rsidR="50AED92F" w:rsidTr="5C97D3A5" w14:paraId="79A97716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="50AED92F" w:rsidP="00396819" w:rsidRDefault="50AED92F" w14:paraId="110BB7D2" w14:textId="7E88463E">
            <w:pPr>
              <w:shd w:val="clear" w:color="auto" w:fill="E7E6E6" w:themeFill="background2"/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5C97D3A5" w:rsidR="50AED92F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="002B42AA">
              <w:drawing>
                <wp:inline wp14:editId="71895618" wp14:anchorId="4CFBB37B">
                  <wp:extent cx="647415" cy="685705"/>
                  <wp:effectExtent l="0" t="0" r="635" b="635"/>
                  <wp:docPr id="2" name="Afbeelding 2" descr="Afbeelding met tekening&#10;&#10;Automatisch gegenereerde beschrijv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53bb432c195b48b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47415" cy="68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2D838EB2" w:rsidP="00396819" w:rsidRDefault="2D838EB2" w14:paraId="6386049B" w14:textId="77777777">
            <w:pPr>
              <w:shd w:val="clear" w:color="auto" w:fill="E7E6E6" w:themeFill="background2"/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50AED92F">
              <w:rPr>
                <w:rFonts w:ascii="Calibri" w:hAnsi="Calibri" w:eastAsia="Calibri" w:cs="Calibri"/>
                <w:b/>
                <w:bCs/>
              </w:rPr>
              <w:t xml:space="preserve">           </w:t>
            </w:r>
            <w:r w:rsidRPr="50AED92F" w:rsidR="7F4BE5EE">
              <w:rPr>
                <w:rFonts w:ascii="Calibri" w:hAnsi="Calibri" w:eastAsia="Calibri" w:cs="Calibri"/>
                <w:b/>
                <w:bCs/>
              </w:rPr>
              <w:t xml:space="preserve">                                         </w:t>
            </w:r>
            <w:r w:rsidRPr="50AED92F">
              <w:rPr>
                <w:rFonts w:ascii="Calibri" w:hAnsi="Calibri" w:eastAsia="Calibri" w:cs="Calibri"/>
                <w:b/>
                <w:bCs/>
              </w:rPr>
              <w:t xml:space="preserve">                             </w:t>
            </w:r>
          </w:p>
          <w:p w:rsidR="00AB7363" w:rsidP="00396819" w:rsidRDefault="00AB7363" w14:paraId="65FF0CB2" w14:textId="11405F13">
            <w:pPr>
              <w:shd w:val="clear" w:color="auto" w:fill="E7E6E6" w:themeFill="background2"/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  <w:p w:rsidR="00AB7363" w:rsidP="00396819" w:rsidRDefault="00AB7363" w14:paraId="2DE9249A" w14:textId="65AED3D6">
            <w:pPr>
              <w:shd w:val="clear" w:color="auto" w:fill="E7E6E6" w:themeFill="background2"/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</w:rPr>
              <w:t xml:space="preserve">                                                                                                                          </w:t>
            </w:r>
            <w:r w:rsidR="002B42AA">
              <w:rPr>
                <w:rFonts w:ascii="Calibri" w:hAnsi="Calibri" w:eastAsia="Calibri" w:cs="Calibri"/>
                <w:b/>
                <w:bCs/>
              </w:rPr>
              <w:t xml:space="preserve">  </w:t>
            </w:r>
            <w:r>
              <w:rPr>
                <w:rFonts w:ascii="Calibri" w:hAnsi="Calibri" w:eastAsia="Calibri" w:cs="Calibri"/>
                <w:b/>
                <w:bCs/>
              </w:rPr>
              <w:t xml:space="preserve">   </w:t>
            </w:r>
          </w:p>
          <w:p w:rsidR="00AB7363" w:rsidP="00396819" w:rsidRDefault="00AB7363" w14:paraId="510D1806" w14:textId="0496F2B1">
            <w:pPr>
              <w:shd w:val="clear" w:color="auto" w:fill="E7E6E6" w:themeFill="background2"/>
              <w:spacing w:line="259" w:lineRule="auto"/>
            </w:pPr>
          </w:p>
        </w:tc>
      </w:tr>
      <w:tr w:rsidR="50AED92F" w:rsidTr="5C97D3A5" w14:paraId="4CC4E665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396819" w:rsidR="50AED92F" w:rsidP="00396819" w:rsidRDefault="50AED92F" w14:paraId="2E92D435" w14:textId="1E53643B">
            <w:pPr>
              <w:shd w:val="clear" w:color="auto" w:fill="E7E6E6" w:themeFill="background2"/>
              <w:spacing w:line="259" w:lineRule="auto"/>
              <w:rPr>
                <w:rFonts w:ascii="Verdana" w:hAnsi="Verdana" w:eastAsia="Calibri" w:cs="Calibri"/>
                <w:b/>
                <w:bCs/>
              </w:rPr>
            </w:pPr>
            <w:r w:rsidRPr="00396819">
              <w:rPr>
                <w:rFonts w:ascii="Verdana" w:hAnsi="Verdana" w:eastAsia="Calibri" w:cs="Calibri"/>
              </w:rPr>
              <w:t xml:space="preserve"> </w:t>
            </w:r>
            <w:r w:rsidRPr="00396819" w:rsidR="5FD855AD">
              <w:rPr>
                <w:rFonts w:ascii="Verdana" w:hAnsi="Verdana" w:eastAsia="Calibri" w:cs="Calibri"/>
                <w:b/>
                <w:bCs/>
              </w:rPr>
              <w:t>Gedra</w:t>
            </w:r>
            <w:r w:rsidRPr="00396819" w:rsidR="482D920B">
              <w:rPr>
                <w:rFonts w:ascii="Verdana" w:hAnsi="Verdana" w:eastAsia="Calibri" w:cs="Calibri"/>
                <w:b/>
                <w:bCs/>
              </w:rPr>
              <w:t>g</w:t>
            </w:r>
            <w:r w:rsidRPr="00396819" w:rsidR="1D02BAAE">
              <w:rPr>
                <w:rFonts w:ascii="Verdana" w:hAnsi="Verdana" w:eastAsia="Calibri" w:cs="Calibri"/>
                <w:b/>
                <w:bCs/>
              </w:rPr>
              <w:t xml:space="preserve"> </w:t>
            </w:r>
            <w:r w:rsidRPr="00396819" w:rsidR="1194A5B0">
              <w:rPr>
                <w:rFonts w:ascii="Verdana" w:hAnsi="Verdana" w:eastAsia="Calibri" w:cs="Calibri"/>
                <w:b/>
                <w:bCs/>
              </w:rPr>
              <w:t xml:space="preserve">: </w:t>
            </w:r>
            <w:r w:rsidRPr="00396819" w:rsidR="1D02BAAE">
              <w:rPr>
                <w:rFonts w:ascii="Verdana" w:hAnsi="Verdana" w:eastAsia="Calibri" w:cs="Calibri"/>
                <w:b/>
                <w:bCs/>
              </w:rPr>
              <w:t>Sociale Veiligheid</w:t>
            </w: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Pr="00396819" w:rsidR="50AED92F" w:rsidP="00396819" w:rsidRDefault="50AED92F" w14:paraId="24E7CC89" w14:textId="4346DB6B">
            <w:pPr>
              <w:shd w:val="clear" w:color="auto" w:fill="E7E6E6" w:themeFill="background2"/>
              <w:spacing w:line="259" w:lineRule="auto"/>
              <w:rPr>
                <w:rFonts w:ascii="Verdana" w:hAnsi="Verdana" w:eastAsia="Calibri" w:cs="Calibri"/>
              </w:rPr>
            </w:pPr>
            <w:r w:rsidRPr="00396819">
              <w:rPr>
                <w:rFonts w:ascii="Verdana" w:hAnsi="Verdana" w:eastAsia="Calibri" w:cs="Calibri"/>
              </w:rPr>
              <w:t xml:space="preserve"> </w:t>
            </w:r>
            <w:r w:rsidRPr="00396819" w:rsidR="03A246FF">
              <w:rPr>
                <w:rFonts w:ascii="Verdana" w:hAnsi="Verdana" w:eastAsia="Calibri" w:cs="Calibri"/>
                <w:b/>
                <w:bCs/>
              </w:rPr>
              <w:t xml:space="preserve"> </w:t>
            </w:r>
            <w:r w:rsidRPr="00396819" w:rsidR="7359219D">
              <w:rPr>
                <w:rFonts w:ascii="Verdana" w:hAnsi="Verdana" w:eastAsia="Calibri" w:cs="Calibri"/>
                <w:b/>
                <w:bCs/>
              </w:rPr>
              <w:t>Passend Onderwijs</w:t>
            </w:r>
          </w:p>
        </w:tc>
      </w:tr>
      <w:tr w:rsidR="50AED92F" w:rsidTr="5C97D3A5" w14:paraId="4386C9EE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396819" w:rsidR="0624D53E" w:rsidP="00396819" w:rsidRDefault="0624D53E" w14:paraId="69122336" w14:textId="59059076">
            <w:pPr>
              <w:shd w:val="clear" w:color="auto" w:fill="E7E6E6" w:themeFill="background2"/>
              <w:spacing w:line="259" w:lineRule="auto"/>
              <w:rPr>
                <w:rFonts w:ascii="Verdana" w:hAnsi="Verdana" w:eastAsia="Calibri" w:cs="Calibri"/>
              </w:rPr>
            </w:pPr>
            <w:r w:rsidRPr="00396819">
              <w:rPr>
                <w:rFonts w:ascii="Verdana" w:hAnsi="Verdana" w:eastAsia="Calibri" w:cs="Calibri"/>
              </w:rPr>
              <w:t xml:space="preserve"> </w:t>
            </w:r>
            <w:r w:rsidRPr="00396819" w:rsidR="20328C52">
              <w:rPr>
                <w:rFonts w:ascii="Verdana" w:hAnsi="Verdana" w:eastAsia="Calibri" w:cs="Calibri"/>
                <w:b/>
                <w:bCs/>
              </w:rPr>
              <w:t>Verantwoordelijke</w:t>
            </w:r>
            <w:r w:rsidRPr="00396819" w:rsidR="157B4249">
              <w:rPr>
                <w:rFonts w:ascii="Verdana" w:hAnsi="Verdana" w:eastAsia="Calibri" w:cs="Calibri"/>
                <w:b/>
                <w:bCs/>
              </w:rPr>
              <w:t>:</w:t>
            </w:r>
            <w:r w:rsidRPr="00396819">
              <w:rPr>
                <w:rFonts w:ascii="Verdana" w:hAnsi="Verdana" w:eastAsia="Calibri" w:cs="Calibri"/>
                <w:b/>
                <w:bCs/>
              </w:rPr>
              <w:t xml:space="preserve"> </w:t>
            </w:r>
            <w:r w:rsidRPr="00396819">
              <w:rPr>
                <w:rFonts w:ascii="Verdana" w:hAnsi="Verdana" w:eastAsia="Calibri" w:cs="Calibri"/>
              </w:rPr>
              <w:t xml:space="preserve">                 </w:t>
            </w:r>
          </w:p>
          <w:p w:rsidRPr="00396819" w:rsidR="50AED92F" w:rsidP="00396819" w:rsidRDefault="50AED92F" w14:paraId="143CA48B" w14:textId="06B9E8D2">
            <w:pPr>
              <w:shd w:val="clear" w:color="auto" w:fill="E7E6E6" w:themeFill="background2"/>
              <w:spacing w:line="259" w:lineRule="auto"/>
              <w:rPr>
                <w:rFonts w:ascii="Verdana" w:hAnsi="Verdana" w:eastAsia="Calibri" w:cs="Calibri"/>
              </w:rPr>
            </w:pP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49B0BE21" w:rsidP="00396819" w:rsidRDefault="49B0BE21" w14:paraId="119E4A12" w14:textId="53FA96DE">
            <w:pPr>
              <w:shd w:val="clear" w:color="auto" w:fill="E7E6E6" w:themeFill="background2"/>
              <w:spacing w:line="259" w:lineRule="auto"/>
            </w:pPr>
          </w:p>
        </w:tc>
      </w:tr>
      <w:tr w:rsidR="50AED92F" w:rsidTr="5C97D3A5" w14:paraId="620696DA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396819" w:rsidR="49B0BE21" w:rsidP="00396819" w:rsidRDefault="49B0BE21" w14:paraId="4863EFCA" w14:textId="37DD7332">
            <w:pPr>
              <w:shd w:val="clear" w:color="auto" w:fill="E7E6E6" w:themeFill="background2"/>
              <w:spacing w:line="259" w:lineRule="auto"/>
              <w:rPr>
                <w:rFonts w:ascii="Verdana" w:hAnsi="Verdana" w:eastAsia="Calibri" w:cs="Calibri"/>
                <w:b/>
                <w:bCs/>
              </w:rPr>
            </w:pPr>
            <w:r w:rsidRPr="00396819">
              <w:rPr>
                <w:rFonts w:ascii="Verdana" w:hAnsi="Verdana" w:eastAsia="Calibri" w:cs="Calibri"/>
                <w:b/>
                <w:bCs/>
              </w:rPr>
              <w:t>Geëvalueerd</w:t>
            </w:r>
            <w:r w:rsidRPr="00396819" w:rsidR="4567E037">
              <w:rPr>
                <w:rFonts w:ascii="Verdana" w:hAnsi="Verdana" w:eastAsia="Calibri" w:cs="Calibri"/>
                <w:b/>
                <w:bCs/>
              </w:rPr>
              <w:t xml:space="preserve">: </w:t>
            </w:r>
          </w:p>
          <w:p w:rsidRPr="00396819" w:rsidR="50AED92F" w:rsidP="00396819" w:rsidRDefault="50AED92F" w14:paraId="0DEEBC6E" w14:textId="7AC29956">
            <w:pPr>
              <w:shd w:val="clear" w:color="auto" w:fill="E7E6E6" w:themeFill="background2"/>
              <w:spacing w:line="259" w:lineRule="auto"/>
              <w:rPr>
                <w:rFonts w:ascii="Verdana" w:hAnsi="Verdana" w:eastAsia="Calibri" w:cs="Calibri"/>
                <w:b/>
                <w:bCs/>
              </w:rPr>
            </w:pP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49B0BE21" w:rsidP="00396819" w:rsidRDefault="49B0BE21" w14:paraId="10227407" w14:textId="482B7329">
            <w:pPr>
              <w:shd w:val="clear" w:color="auto" w:fill="E7E6E6" w:themeFill="background2"/>
              <w:spacing w:line="259" w:lineRule="auto"/>
              <w:rPr>
                <w:rFonts w:ascii="Calibri" w:hAnsi="Calibri" w:eastAsia="Calibri" w:cs="Calibri"/>
              </w:rPr>
            </w:pPr>
            <w:r w:rsidRPr="50AED92F">
              <w:rPr>
                <w:rFonts w:ascii="Calibri" w:hAnsi="Calibri" w:eastAsia="Calibri" w:cs="Calibri"/>
              </w:rPr>
              <w:t xml:space="preserve">Datum:   </w:t>
            </w:r>
          </w:p>
        </w:tc>
      </w:tr>
      <w:tr w:rsidR="50AED92F" w:rsidTr="5C97D3A5" w14:paraId="28BB3A13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="49B0BE21" w:rsidP="00396819" w:rsidRDefault="49B0BE21" w14:paraId="1B258302" w14:textId="22087A62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Doel</w:t>
            </w:r>
            <w:r w:rsidRPr="59B7DFA6" w:rsidR="54140964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:</w:t>
            </w:r>
          </w:p>
          <w:p w:rsidR="7F1AC815" w:rsidP="00396819" w:rsidRDefault="7F1AC815" w14:paraId="62A69BB1" w14:textId="2D8238C0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>Het bevorderen van goed gedrag, zodat het welbevinden wordt vergroot en het gevoel van veiligheid aan alle kinderen kan worden gegara</w:t>
            </w:r>
            <w:r w:rsidRPr="59B7DFA6" w:rsidR="1C6DAFAC">
              <w:rPr>
                <w:rFonts w:ascii="Verdana" w:hAnsi="Verdana" w:eastAsia="Verdana" w:cs="Verdana"/>
                <w:sz w:val="20"/>
                <w:szCs w:val="20"/>
              </w:rPr>
              <w:t>ndeerd.</w:t>
            </w:r>
          </w:p>
          <w:p w:rsidR="50AED92F" w:rsidP="00396819" w:rsidRDefault="50AED92F" w14:paraId="281EEB6B" w14:textId="24F50EAC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50AED92F" w:rsidP="00396819" w:rsidRDefault="50AED92F" w14:paraId="541069A1" w14:textId="0B5A866F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Calibri" w:hAnsi="Calibri" w:eastAsia="Calibri" w:cs="Calibri"/>
              </w:rPr>
              <w:t xml:space="preserve"> </w:t>
            </w:r>
            <w:r w:rsidRPr="59B7DFA6" w:rsidR="3EC2669E">
              <w:rPr>
                <w:rFonts w:ascii="Verdana" w:hAnsi="Verdana" w:eastAsia="Verdana" w:cs="Verdana"/>
                <w:sz w:val="20"/>
                <w:szCs w:val="20"/>
                <w:u w:val="single"/>
              </w:rPr>
              <w:t>Uitgangspunten</w:t>
            </w:r>
          </w:p>
          <w:p w:rsidR="50AED92F" w:rsidP="00396819" w:rsidRDefault="3EC2669E" w14:paraId="1B9BC644" w14:textId="6112B24D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51EE6AB1">
              <w:rPr>
                <w:rFonts w:ascii="Verdana" w:hAnsi="Verdana" w:eastAsia="Verdana" w:cs="Verdana"/>
                <w:sz w:val="20"/>
                <w:szCs w:val="20"/>
              </w:rPr>
              <w:t>Regels worden gesteld om de organisatie van de school soepel te laten verlopen en</w:t>
            </w:r>
            <w:r w:rsidRPr="51EE6AB1">
              <w:rPr>
                <w:rFonts w:ascii="Verdana" w:hAnsi="Verdana" w:eastAsia="Verdana" w:cs="Verdana"/>
                <w:sz w:val="20"/>
                <w:szCs w:val="20"/>
                <w:u w:val="single"/>
              </w:rPr>
              <w:t xml:space="preserve"> </w:t>
            </w:r>
            <w:r w:rsidRPr="51EE6AB1">
              <w:rPr>
                <w:rFonts w:ascii="Verdana" w:hAnsi="Verdana" w:eastAsia="Verdana" w:cs="Verdana"/>
                <w:sz w:val="20"/>
                <w:szCs w:val="20"/>
              </w:rPr>
              <w:t>daardoor bij te dragen aan rust en regelmaat binnen de school.</w:t>
            </w:r>
            <w:r w:rsidRPr="51EE6AB1" w:rsidR="0865C86E">
              <w:rPr>
                <w:rFonts w:ascii="Verdana" w:hAnsi="Verdana" w:eastAsia="Verdana" w:cs="Verdana"/>
                <w:sz w:val="20"/>
                <w:szCs w:val="20"/>
              </w:rPr>
              <w:t xml:space="preserve">                                        </w:t>
            </w:r>
            <w:r w:rsidRPr="51EE6AB1">
              <w:rPr>
                <w:rFonts w:ascii="Verdana" w:hAnsi="Verdana" w:eastAsia="Verdana" w:cs="Verdana"/>
                <w:sz w:val="20"/>
                <w:szCs w:val="20"/>
              </w:rPr>
              <w:t>Regels zijn er niet om iemand in zijn vrijheid te beknotten maar juist om elkaar de ruimte te geven.</w:t>
            </w:r>
          </w:p>
          <w:p w:rsidR="50AED92F" w:rsidP="5C97D3A5" w:rsidRDefault="50AED92F" w14:paraId="77407D3D" w14:textId="73973EBF">
            <w:pPr>
              <w:shd w:val="clear" w:color="auto" w:fill="E7E6E6" w:themeFill="background2"/>
              <w:spacing w:after="160"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C97D3A5" w:rsidR="3EC2669E">
              <w:rPr>
                <w:rFonts w:ascii="Verdana" w:hAnsi="Verdana" w:eastAsia="Verdana" w:cs="Verdana"/>
                <w:sz w:val="20"/>
                <w:szCs w:val="20"/>
              </w:rPr>
              <w:t xml:space="preserve">Door kinderen te leren met regels om te gaan bevorderen we hun sociale </w:t>
            </w:r>
            <w:proofErr w:type="spellStart"/>
            <w:r w:rsidRPr="5C97D3A5" w:rsidR="3EC2669E">
              <w:rPr>
                <w:rFonts w:ascii="Verdana" w:hAnsi="Verdana" w:eastAsia="Verdana" w:cs="Verdana"/>
                <w:sz w:val="20"/>
                <w:szCs w:val="20"/>
              </w:rPr>
              <w:t>gedrag.Kinderen</w:t>
            </w:r>
            <w:proofErr w:type="spellEnd"/>
            <w:r w:rsidRPr="5C97D3A5" w:rsidR="3EC2669E">
              <w:rPr>
                <w:rFonts w:ascii="Verdana" w:hAnsi="Verdana" w:eastAsia="Verdana" w:cs="Verdana"/>
                <w:sz w:val="20"/>
                <w:szCs w:val="20"/>
              </w:rPr>
              <w:t xml:space="preserve"> leren dat ze verantwoordelijk zijn voor hun eigen gedrag. We zullen als leerkracht steeds de regels voor moeten leven door het goede voorbeeld te geven.</w:t>
            </w:r>
          </w:p>
        </w:tc>
      </w:tr>
      <w:tr w:rsidR="50AED92F" w:rsidTr="5C97D3A5" w14:paraId="280662C6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="62DE66D7" w:rsidP="00396819" w:rsidRDefault="62DE66D7" w14:paraId="0FF8217A" w14:textId="2DF9F7DB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Bevordering goed gedrag op IKC Sint Michaël</w:t>
            </w:r>
            <w:r w:rsidRPr="59B7DFA6" w:rsidR="093D81C9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:</w:t>
            </w:r>
          </w:p>
          <w:p w:rsidR="7CF5E530" w:rsidP="00396819" w:rsidRDefault="7CF5E530" w14:paraId="0117F75F" w14:textId="6BCB02BF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>Heldere verwachtingen, duidelijke afspraken.</w:t>
            </w:r>
          </w:p>
          <w:p w:rsidR="152552FC" w:rsidP="00396819" w:rsidRDefault="152552FC" w14:paraId="734E0E57" w14:textId="75C7DDA3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 xml:space="preserve">De Vreedzame </w:t>
            </w:r>
            <w:r w:rsidRPr="59B7DFA6" w:rsidR="14EE2B01">
              <w:rPr>
                <w:rFonts w:ascii="Verdana" w:hAnsi="Verdana" w:eastAsia="Verdana" w:cs="Verdana"/>
                <w:sz w:val="20"/>
                <w:szCs w:val="20"/>
              </w:rPr>
              <w:t>School/</w:t>
            </w:r>
            <w:r w:rsidRPr="59B7DFA6" w:rsidR="4A4BC18A">
              <w:rPr>
                <w:rFonts w:ascii="Verdana" w:hAnsi="Verdana" w:eastAsia="Verdana" w:cs="Verdana"/>
                <w:sz w:val="20"/>
                <w:szCs w:val="20"/>
              </w:rPr>
              <w:t xml:space="preserve"> groepsklimaat</w:t>
            </w:r>
          </w:p>
          <w:p w:rsidR="5637DE48" w:rsidP="00396819" w:rsidRDefault="5637DE48" w14:paraId="0464AE62" w14:textId="67619CFF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sz w:val="20"/>
                <w:szCs w:val="20"/>
              </w:rPr>
              <w:t>Organisatie binnen de s</w:t>
            </w:r>
            <w:r w:rsidRPr="7ECD3A65" w:rsidR="4F8FA1E1">
              <w:rPr>
                <w:rFonts w:ascii="Verdana" w:hAnsi="Verdana" w:eastAsia="Verdana" w:cs="Verdana"/>
                <w:sz w:val="20"/>
                <w:szCs w:val="20"/>
              </w:rPr>
              <w:t>chool</w:t>
            </w:r>
          </w:p>
          <w:p w:rsidR="5637DE48" w:rsidP="00396819" w:rsidRDefault="5637DE48" w14:paraId="32491909" w14:textId="7D6D906B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sz w:val="20"/>
                <w:szCs w:val="20"/>
              </w:rPr>
              <w:t xml:space="preserve">Organisatie binnen de </w:t>
            </w:r>
            <w:r w:rsidRPr="7ECD3A65" w:rsidR="2F38B8E5">
              <w:rPr>
                <w:rFonts w:ascii="Verdana" w:hAnsi="Verdana" w:eastAsia="Verdana" w:cs="Verdana"/>
                <w:sz w:val="20"/>
                <w:szCs w:val="20"/>
              </w:rPr>
              <w:t>groep</w:t>
            </w:r>
          </w:p>
          <w:p w:rsidR="1B3415FB" w:rsidP="00396819" w:rsidRDefault="1B3415FB" w14:paraId="35ACD238" w14:textId="6C6EE470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>Klassenmanagement</w:t>
            </w:r>
          </w:p>
          <w:p w:rsidR="452EF436" w:rsidP="00396819" w:rsidRDefault="452EF436" w14:paraId="70D67678" w14:textId="5521883F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>Omgangsprotocol</w:t>
            </w:r>
          </w:p>
          <w:p w:rsidR="1B3415FB" w:rsidP="00396819" w:rsidRDefault="1B3415FB" w14:paraId="1B64CBB7" w14:textId="51802094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>Mobiel – en computergebruik</w:t>
            </w:r>
          </w:p>
          <w:p w:rsidRPr="002B42AA" w:rsidR="00DA3B89" w:rsidP="00396819" w:rsidRDefault="62072CBB" w14:paraId="0EBF747C" w14:textId="7FFAA195">
            <w:pPr>
              <w:pStyle w:val="Lijstalinea"/>
              <w:numPr>
                <w:ilvl w:val="0"/>
                <w:numId w:val="26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>Rots en Watertrainin</w:t>
            </w:r>
            <w:r w:rsidR="002B42AA">
              <w:rPr>
                <w:rFonts w:ascii="Verdana" w:hAnsi="Verdana" w:eastAsia="Verdana" w:cs="Verdana"/>
                <w:sz w:val="20"/>
                <w:szCs w:val="20"/>
              </w:rPr>
              <w:t>g</w:t>
            </w:r>
          </w:p>
          <w:p w:rsidR="00DA3B89" w:rsidP="00396819" w:rsidRDefault="00DA3B89" w14:paraId="3CC421FB" w14:textId="7DF3453D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50AED92F" w:rsidP="00396819" w:rsidRDefault="50AED92F" w14:paraId="5030ECB4" w14:textId="798EB601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  <w:u w:val="single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</w:tr>
      <w:tr w:rsidR="50AED92F" w:rsidTr="5C97D3A5" w14:paraId="74DFAC94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128F100B" w:rsidP="00396819" w:rsidRDefault="128F100B" w14:paraId="5F80F799" w14:textId="7FD7AF1A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002B42AA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lastRenderedPageBreak/>
              <w:t>Midde</w:t>
            </w:r>
            <w:r w:rsidRPr="002B42AA" w:rsidR="53C2CDCE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len om gedrag in kaart te brengen:</w:t>
            </w:r>
          </w:p>
          <w:p w:rsidR="53C2CDCE" w:rsidP="00396819" w:rsidRDefault="53C2CDCE" w14:paraId="712CA835" w14:textId="7A6D1005">
            <w:pPr>
              <w:pStyle w:val="Lijstalinea"/>
              <w:numPr>
                <w:ilvl w:val="0"/>
                <w:numId w:val="25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 xml:space="preserve">Afname </w:t>
            </w:r>
            <w:proofErr w:type="spellStart"/>
            <w:r w:rsidRPr="59B7DFA6">
              <w:rPr>
                <w:rFonts w:ascii="Verdana" w:hAnsi="Verdana" w:eastAsia="Verdana" w:cs="Verdana"/>
                <w:sz w:val="20"/>
                <w:szCs w:val="20"/>
              </w:rPr>
              <w:t>Viseon</w:t>
            </w:r>
            <w:proofErr w:type="spellEnd"/>
            <w:r w:rsidRPr="59B7DFA6">
              <w:rPr>
                <w:rFonts w:ascii="Verdana" w:hAnsi="Verdana" w:eastAsia="Verdana" w:cs="Verdana"/>
                <w:sz w:val="20"/>
                <w:szCs w:val="20"/>
              </w:rPr>
              <w:t xml:space="preserve">    2 x per jaar</w:t>
            </w:r>
          </w:p>
          <w:p w:rsidR="1054221A" w:rsidP="00396819" w:rsidRDefault="1054221A" w14:paraId="06095973" w14:textId="2FF976A4">
            <w:pPr>
              <w:pStyle w:val="Lijstalinea"/>
              <w:numPr>
                <w:ilvl w:val="0"/>
                <w:numId w:val="25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9B7DFA6">
              <w:rPr>
                <w:rFonts w:ascii="Verdana" w:hAnsi="Verdana" w:eastAsia="Verdana" w:cs="Verdana"/>
                <w:sz w:val="20"/>
                <w:szCs w:val="20"/>
              </w:rPr>
              <w:t>Tevreden</w:t>
            </w:r>
            <w:r w:rsidRPr="59B7DFA6" w:rsidR="5D9C6C4D">
              <w:rPr>
                <w:rFonts w:ascii="Verdana" w:hAnsi="Verdana" w:eastAsia="Verdana" w:cs="Verdana"/>
                <w:sz w:val="20"/>
                <w:szCs w:val="20"/>
              </w:rPr>
              <w:t>heidsenquête BMS 1 x per 2 jaar</w:t>
            </w:r>
          </w:p>
          <w:p w:rsidR="5D9C6C4D" w:rsidP="00396819" w:rsidRDefault="5D9C6C4D" w14:paraId="002A4206" w14:textId="263395A5">
            <w:pPr>
              <w:pStyle w:val="Lijstalinea"/>
              <w:numPr>
                <w:ilvl w:val="0"/>
                <w:numId w:val="25"/>
              </w:num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Observaties van de </w:t>
            </w:r>
            <w:r w:rsidRPr="54FB1264" w:rsidR="55C9CD9A">
              <w:rPr>
                <w:rFonts w:ascii="Verdana" w:hAnsi="Verdana" w:eastAsia="Verdana" w:cs="Verdana"/>
                <w:sz w:val="20"/>
                <w:szCs w:val="20"/>
              </w:rPr>
              <w:t>leerkracht in</w:t>
            </w:r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 ESIS</w:t>
            </w: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50AED92F" w:rsidP="00396819" w:rsidRDefault="09EE4CF9" w14:paraId="5B8415C4" w14:textId="7B3FE4E8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De evaluatie vindt na de toets plaats door CPO (groepsniveau) en door team en MT op schoolniveau. </w:t>
            </w:r>
            <w:proofErr w:type="spellStart"/>
            <w:r w:rsidRPr="54FB1264">
              <w:rPr>
                <w:rFonts w:ascii="Verdana" w:hAnsi="Verdana" w:eastAsia="Verdana" w:cs="Verdana"/>
                <w:sz w:val="20"/>
                <w:szCs w:val="20"/>
              </w:rPr>
              <w:t>D.m.</w:t>
            </w:r>
            <w:r w:rsidRPr="54FB1264" w:rsidR="7BDAE723">
              <w:rPr>
                <w:rFonts w:ascii="Verdana" w:hAnsi="Verdana" w:eastAsia="Verdana" w:cs="Verdana"/>
                <w:sz w:val="20"/>
                <w:szCs w:val="20"/>
              </w:rPr>
              <w:t>v</w:t>
            </w:r>
            <w:proofErr w:type="spellEnd"/>
            <w:r w:rsidRPr="54FB1264" w:rsidR="7BDAE723">
              <w:rPr>
                <w:rFonts w:ascii="Verdana" w:hAnsi="Verdana" w:eastAsia="Verdana" w:cs="Verdana"/>
                <w:sz w:val="20"/>
                <w:szCs w:val="20"/>
              </w:rPr>
              <w:t xml:space="preserve"> het PDCA-gesprek verantwoordt de directeur de resultaten aan de BMS. De </w:t>
            </w:r>
            <w:r w:rsidRPr="54FB1264" w:rsidR="4901FAD4">
              <w:rPr>
                <w:rFonts w:ascii="Verdana" w:hAnsi="Verdana" w:eastAsia="Verdana" w:cs="Verdana"/>
                <w:sz w:val="20"/>
                <w:szCs w:val="20"/>
              </w:rPr>
              <w:t xml:space="preserve">uitslag van de </w:t>
            </w:r>
            <w:r w:rsidRPr="54FB1264" w:rsidR="7BDAE723">
              <w:rPr>
                <w:rFonts w:ascii="Verdana" w:hAnsi="Verdana" w:eastAsia="Verdana" w:cs="Verdana"/>
                <w:sz w:val="20"/>
                <w:szCs w:val="20"/>
              </w:rPr>
              <w:t>Tevredenheidsenquête</w:t>
            </w:r>
            <w:r w:rsidRPr="54FB1264" w:rsidR="582B5E90">
              <w:rPr>
                <w:rFonts w:ascii="Verdana" w:hAnsi="Verdana" w:eastAsia="Verdana" w:cs="Verdana"/>
                <w:sz w:val="20"/>
                <w:szCs w:val="20"/>
              </w:rPr>
              <w:t xml:space="preserve"> staat op de agenda van de MR.</w:t>
            </w:r>
          </w:p>
          <w:p w:rsidR="50AED92F" w:rsidP="00396819" w:rsidRDefault="50AED92F" w14:paraId="03AC3431" w14:textId="251EC3F0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59B7DFA6" w:rsidTr="5C97D3A5" w14:paraId="492CACD2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0000212C" w:rsidP="00396819" w:rsidRDefault="0000212C" w14:paraId="376E9BF7" w14:textId="77777777">
            <w:pPr>
              <w:pStyle w:val="paragraph"/>
              <w:shd w:val="clear" w:color="auto" w:fill="E7E6E6" w:themeFill="background2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B42AA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Aanpak: </w:t>
            </w:r>
            <w:r w:rsidRPr="002B42AA"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</w:p>
          <w:p w:rsidR="0000212C" w:rsidP="00396819" w:rsidRDefault="0000212C" w14:paraId="29621E8F" w14:textId="77777777">
            <w:pPr>
              <w:pStyle w:val="paragraph"/>
              <w:numPr>
                <w:ilvl w:val="0"/>
                <w:numId w:val="42"/>
              </w:numPr>
              <w:shd w:val="clear" w:color="auto" w:fill="E7E6E6" w:themeFill="background2"/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Style w:val="normaltextrun"/>
                <w:rFonts w:ascii="Verdana" w:hAnsi="Verdana" w:cs="Calibri"/>
                <w:sz w:val="20"/>
                <w:szCs w:val="20"/>
              </w:rPr>
              <w:t>Duidelijke afspraken voor kinderen en leerkrachten. </w:t>
            </w:r>
            <w:r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00212C" w:rsidP="00396819" w:rsidRDefault="0000212C" w14:paraId="343B26E5" w14:textId="4B110860">
            <w:pPr>
              <w:pStyle w:val="paragraph"/>
              <w:numPr>
                <w:ilvl w:val="0"/>
                <w:numId w:val="43"/>
              </w:numPr>
              <w:shd w:val="clear" w:color="auto" w:fill="E7E6E6" w:themeFill="background2"/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Verdana" w:hAnsi="Verdana" w:cs="Calibri"/>
                <w:sz w:val="20"/>
                <w:szCs w:val="20"/>
              </w:rPr>
            </w:pPr>
            <w:r>
              <w:rPr>
                <w:rStyle w:val="normaltextrun"/>
                <w:rFonts w:ascii="Verdana" w:hAnsi="Verdana" w:cs="Calibri"/>
                <w:sz w:val="20"/>
                <w:szCs w:val="20"/>
              </w:rPr>
              <w:t>De Vreedzame School wordt aangeboden via 6 lesblokken per jaar</w:t>
            </w:r>
            <w:r>
              <w:rPr>
                <w:rStyle w:val="eop"/>
                <w:rFonts w:ascii="Verdana" w:hAnsi="Verdana" w:cs="Calibri"/>
                <w:sz w:val="20"/>
                <w:szCs w:val="20"/>
              </w:rPr>
              <w:t> </w:t>
            </w:r>
          </w:p>
          <w:p w:rsidR="0000212C" w:rsidP="00396819" w:rsidRDefault="0000212C" w14:paraId="5CCD2F57" w14:textId="77777777">
            <w:pPr>
              <w:pStyle w:val="paragraph"/>
              <w:shd w:val="clear" w:color="auto" w:fill="E7E6E6" w:themeFill="background2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00EE0843" w:rsidP="00396819" w:rsidRDefault="00EE0843" w14:paraId="0C3EF7BD" w14:textId="77777777">
            <w:pPr>
              <w:pStyle w:val="paragraph"/>
              <w:shd w:val="clear" w:color="auto" w:fill="E7E6E6" w:themeFill="background2"/>
              <w:spacing w:before="0" w:beforeAutospacing="0" w:after="0" w:afterAutospacing="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:rsidR="59B7DFA6" w:rsidP="00396819" w:rsidRDefault="59B7DFA6" w14:paraId="7E02DC4E" w14:textId="5E780DC9">
            <w:pPr>
              <w:pStyle w:val="paragraph"/>
              <w:shd w:val="clear" w:color="auto" w:fill="E7E6E6" w:themeFill="background2"/>
              <w:spacing w:before="0" w:beforeAutospacing="0" w:after="0" w:afterAutospacing="0"/>
              <w:ind w:left="360"/>
              <w:textAlignment w:val="baseline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59B7DFA6" w:rsidP="00396819" w:rsidRDefault="59B7DFA6" w14:paraId="64A1FDD1" w14:textId="0DB63D15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6416D15B" w:rsidP="00396819" w:rsidRDefault="6416D15B" w14:paraId="196DA459" w14:textId="475BFAA2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Omgangsprotocol</w:t>
            </w:r>
          </w:p>
          <w:p w:rsidR="6416D15B" w:rsidP="00396819" w:rsidRDefault="6416D15B" w14:paraId="4CFEF54D" w14:textId="18DEEA7F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sz w:val="20"/>
                <w:szCs w:val="20"/>
              </w:rPr>
              <w:t>In elk klaslokaal vanaf groep 3 hangt op de deur de afspraken die de groep gemaakt heeft aan de hand van De Vreedzame School</w:t>
            </w:r>
            <w:r w:rsidRPr="7ECD3A65" w:rsidR="0000212C">
              <w:rPr>
                <w:rFonts w:ascii="Verdana" w:hAnsi="Verdana" w:eastAsia="Verdana" w:cs="Verdana"/>
                <w:sz w:val="20"/>
                <w:szCs w:val="20"/>
              </w:rPr>
              <w:t>. Deze afspraken worden samen gemaakt aan het begin van het schooljaar. Dan worden ook onderling de groepstaken verdeeld.</w:t>
            </w:r>
          </w:p>
          <w:p w:rsidR="6416D15B" w:rsidP="00396819" w:rsidRDefault="6416D15B" w14:paraId="4E71735C" w14:textId="50CA5954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sz w:val="20"/>
                <w:szCs w:val="20"/>
              </w:rPr>
              <w:t>In de kleutergroepen hangt een omgangsprotocol; ‘samen spelen, samen delen’.</w:t>
            </w:r>
          </w:p>
          <w:p w:rsidR="0000212C" w:rsidP="00396819" w:rsidRDefault="6416D15B" w14:paraId="590543EE" w14:textId="3209B507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sz w:val="20"/>
                <w:szCs w:val="20"/>
              </w:rPr>
              <w:t>Onze methode De Vreedzame School vormt het uitgangspunt voor de omgang met elkaar.</w:t>
            </w:r>
          </w:p>
          <w:p w:rsidR="59B7DFA6" w:rsidP="00396819" w:rsidRDefault="0000212C" w14:paraId="6D134C6D" w14:textId="684DF744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E</w:t>
            </w:r>
            <w:r w:rsidRPr="54FB1264" w:rsidR="5144E56D">
              <w:rPr>
                <w:rFonts w:ascii="Verdana" w:hAnsi="Verdana" w:eastAsia="Verdana" w:cs="Verdana"/>
                <w:sz w:val="20"/>
                <w:szCs w:val="20"/>
              </w:rPr>
              <w:t xml:space="preserve">lke groep heeft een </w:t>
            </w:r>
            <w:proofErr w:type="spellStart"/>
            <w:r w:rsidRPr="54FB1264" w:rsidR="5144E56D">
              <w:rPr>
                <w:rFonts w:ascii="Verdana" w:hAnsi="Verdana" w:eastAsia="Verdana" w:cs="Verdana"/>
                <w:sz w:val="20"/>
                <w:szCs w:val="20"/>
              </w:rPr>
              <w:t>lesmap</w:t>
            </w:r>
            <w:proofErr w:type="spellEnd"/>
            <w:r w:rsidRPr="54FB1264" w:rsidR="5144E56D">
              <w:rPr>
                <w:rFonts w:ascii="Verdana" w:hAnsi="Verdana" w:eastAsia="Verdana" w:cs="Verdana"/>
                <w:sz w:val="20"/>
                <w:szCs w:val="20"/>
              </w:rPr>
              <w:t xml:space="preserve"> DVS. Er is een stuurgroep</w:t>
            </w:r>
          </w:p>
        </w:tc>
      </w:tr>
      <w:tr w:rsidR="59B7DFA6" w:rsidTr="5C97D3A5" w14:paraId="7AC2E19B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00EE0843" w:rsidP="00396819" w:rsidRDefault="00EE0843" w14:paraId="0983F5B9" w14:textId="616B31BE">
            <w:pPr>
              <w:pStyle w:val="paragraph"/>
              <w:numPr>
                <w:ilvl w:val="0"/>
                <w:numId w:val="44"/>
              </w:numPr>
              <w:shd w:val="clear" w:color="auto" w:fill="E7E6E6" w:themeFill="background2"/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Verdana" w:hAnsi="Verdana" w:cs="Calibri"/>
                <w:b/>
                <w:bCs/>
                <w:sz w:val="20"/>
                <w:szCs w:val="20"/>
              </w:rPr>
            </w:pPr>
            <w:r w:rsidRPr="002B42AA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 xml:space="preserve">Organisatie binnen de </w:t>
            </w:r>
            <w:r w:rsidRPr="002B42AA" w:rsidR="3A51B254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school</w:t>
            </w:r>
          </w:p>
          <w:p w:rsidR="7ECD3A65" w:rsidP="00396819" w:rsidRDefault="7ECD3A65" w14:paraId="63D7D36B" w14:textId="35AF3793">
            <w:pPr>
              <w:pStyle w:val="paragraph"/>
              <w:shd w:val="clear" w:color="auto" w:fill="E7E6E6" w:themeFill="background2"/>
              <w:spacing w:before="0" w:beforeAutospacing="0" w:after="0" w:afterAutospacing="0"/>
              <w:ind w:left="360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  <w:p w:rsidR="7ECD3A65" w:rsidP="00396819" w:rsidRDefault="7ECD3A65" w14:paraId="771410B8" w14:textId="05C45454">
            <w:pPr>
              <w:pStyle w:val="paragraph"/>
              <w:shd w:val="clear" w:color="auto" w:fill="E7E6E6" w:themeFill="background2"/>
              <w:spacing w:before="0" w:beforeAutospacing="0" w:after="0" w:afterAutospacing="0"/>
              <w:ind w:left="360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  <w:p w:rsidR="7ECD3A65" w:rsidP="00396819" w:rsidRDefault="7ECD3A65" w14:paraId="51DC8E6D" w14:textId="43960243">
            <w:pPr>
              <w:pStyle w:val="paragraph"/>
              <w:shd w:val="clear" w:color="auto" w:fill="E7E6E6" w:themeFill="background2"/>
              <w:spacing w:before="0" w:beforeAutospacing="0" w:after="0" w:afterAutospacing="0"/>
              <w:ind w:left="360"/>
              <w:rPr>
                <w:rStyle w:val="eop"/>
                <w:rFonts w:ascii="Verdana" w:hAnsi="Verdana" w:cs="Calibri"/>
                <w:sz w:val="20"/>
                <w:szCs w:val="20"/>
              </w:rPr>
            </w:pPr>
          </w:p>
          <w:p w:rsidRPr="00EE0843" w:rsidR="00EE0843" w:rsidP="00396819" w:rsidRDefault="00EE0843" w14:paraId="38505C24" w14:textId="319184E6">
            <w:pPr>
              <w:pStyle w:val="paragraph"/>
              <w:shd w:val="clear" w:color="auto" w:fill="E7E6E6" w:themeFill="background2"/>
              <w:spacing w:before="0" w:beforeAutospacing="0" w:after="0" w:afterAutospacing="0"/>
              <w:ind w:left="360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59B7DFA6" w:rsidP="00396819" w:rsidRDefault="59B7DFA6" w14:paraId="309130E3" w14:textId="7C26FBAB">
            <w:pPr>
              <w:shd w:val="clear" w:color="auto" w:fill="E7E6E6" w:themeFill="background2"/>
              <w:spacing w:line="259" w:lineRule="auto"/>
              <w:rPr>
                <w:rFonts w:ascii="Verdana" w:hAnsi="Verdana" w:eastAsia="Verdana" w:cs="Verdana"/>
                <w:b/>
                <w:bCs/>
              </w:rPr>
            </w:pPr>
          </w:p>
          <w:p w:rsidR="59B7DFA6" w:rsidP="00396819" w:rsidRDefault="68391D9B" w14:paraId="232DD7E9" w14:textId="51B1A06F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b/>
                <w:bCs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Hoofdregels voor de kinderen en leerkrachten.</w:t>
            </w:r>
            <w:r w:rsidRPr="54FB1264" w:rsidR="3F2FE783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 xml:space="preserve">  </w:t>
            </w:r>
          </w:p>
          <w:p w:rsidR="59B7DFA6" w:rsidP="00396819" w:rsidRDefault="68391D9B" w14:paraId="26D9C35A" w14:textId="3FCA443B">
            <w:pPr>
              <w:pStyle w:val="Lijstalinea"/>
              <w:numPr>
                <w:ilvl w:val="0"/>
                <w:numId w:val="3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Zorg dat het voor alle kinderen leuk is om naar school te gaan. </w:t>
            </w:r>
            <w:r w:rsidRPr="54FB1264" w:rsidR="06EC3C3A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="59B7DFA6" w:rsidP="00396819" w:rsidRDefault="68391D9B" w14:paraId="50DCD166" w14:textId="2AFF397B">
            <w:pPr>
              <w:pStyle w:val="Lijstalinea"/>
              <w:numPr>
                <w:ilvl w:val="0"/>
                <w:numId w:val="3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We houden rekening met elkaar.</w:t>
            </w:r>
            <w:r w:rsidRPr="54FB1264" w:rsidR="15393F64">
              <w:rPr>
                <w:rFonts w:ascii="Verdana" w:hAnsi="Verdana" w:eastAsia="Verdana" w:cs="Verdana"/>
                <w:sz w:val="20"/>
                <w:szCs w:val="20"/>
              </w:rPr>
              <w:t xml:space="preserve">  </w:t>
            </w:r>
          </w:p>
          <w:p w:rsidR="59B7DFA6" w:rsidP="00396819" w:rsidRDefault="68391D9B" w14:paraId="79E9EF2B" w14:textId="0473A174">
            <w:pPr>
              <w:pStyle w:val="Lijstalinea"/>
              <w:numPr>
                <w:ilvl w:val="0"/>
                <w:numId w:val="3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We lossen een ruzie zelf op door er even over te praten. </w:t>
            </w:r>
          </w:p>
          <w:p w:rsidR="59B7DFA6" w:rsidP="00396819" w:rsidRDefault="68391D9B" w14:paraId="7356999C" w14:textId="522AEF5A">
            <w:pPr>
              <w:pStyle w:val="Lijstalinea"/>
              <w:numPr>
                <w:ilvl w:val="0"/>
                <w:numId w:val="3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Als je er op de speelplaats niet uitkomt ga je naar de mediator of naar de pleinwacht. Speel nooit voor eigen rechter.</w:t>
            </w:r>
          </w:p>
          <w:p w:rsidR="59B7DFA6" w:rsidP="00396819" w:rsidRDefault="68391D9B" w14:paraId="57FF6033" w14:textId="787AA23C">
            <w:pPr>
              <w:pStyle w:val="Lijstalinea"/>
              <w:numPr>
                <w:ilvl w:val="0"/>
                <w:numId w:val="3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We houden de school en het plein netjes.</w:t>
            </w:r>
            <w:r w:rsidRPr="54FB1264" w:rsidR="50E7CE1E">
              <w:rPr>
                <w:rFonts w:ascii="Verdana" w:hAnsi="Verdana" w:eastAsia="Verdana" w:cs="Verdana"/>
                <w:sz w:val="20"/>
                <w:szCs w:val="20"/>
              </w:rPr>
              <w:t xml:space="preserve">   </w:t>
            </w:r>
          </w:p>
          <w:p w:rsidR="59B7DFA6" w:rsidP="00396819" w:rsidRDefault="68391D9B" w14:paraId="52AF2098" w14:textId="28353326">
            <w:pPr>
              <w:pStyle w:val="Lijstalinea"/>
              <w:numPr>
                <w:ilvl w:val="0"/>
                <w:numId w:val="3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We zijn zuinig op het materiaal.</w:t>
            </w:r>
            <w:r w:rsidRPr="54FB1264" w:rsidR="1C506633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="59B7DFA6" w:rsidP="00396819" w:rsidRDefault="68391D9B" w14:paraId="08C8476D" w14:textId="0F537DD5">
            <w:pPr>
              <w:pStyle w:val="Lijstalinea"/>
              <w:numPr>
                <w:ilvl w:val="0"/>
                <w:numId w:val="3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We lopen rustig door de school.</w:t>
            </w:r>
          </w:p>
          <w:p w:rsidR="59B7DFA6" w:rsidP="00396819" w:rsidRDefault="68391D9B" w14:paraId="05BDEA9F" w14:textId="1F4318A9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Op het plein</w:t>
            </w:r>
          </w:p>
          <w:p w:rsidR="59B7DFA6" w:rsidP="00396819" w:rsidRDefault="68391D9B" w14:paraId="59B7B0D4" w14:textId="30A6DDBE">
            <w:pPr>
              <w:pStyle w:val="Lijstalinea"/>
              <w:numPr>
                <w:ilvl w:val="0"/>
                <w:numId w:val="2"/>
              </w:numPr>
              <w:shd w:val="clear" w:color="auto" w:fill="E7E6E6" w:themeFill="background2"/>
              <w:spacing w:after="160"/>
              <w:rPr>
                <w:rFonts w:eastAsiaTheme="minorEastAsi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We fietsen niet op de speelplaats en in de steeg.</w:t>
            </w:r>
          </w:p>
          <w:p w:rsidR="59B7DFA6" w:rsidP="00396819" w:rsidRDefault="68391D9B" w14:paraId="5B28AFCA" w14:textId="4DE290E3">
            <w:pPr>
              <w:pStyle w:val="Lijstalinea"/>
              <w:numPr>
                <w:ilvl w:val="0"/>
                <w:numId w:val="2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De fietsen worden ordelijk in de stallingen gezet: de groepen 7-8 in de stalling op het plein, de andere groepen in de stalling van de kerk.</w:t>
            </w:r>
          </w:p>
          <w:p w:rsidR="59B7DFA6" w:rsidP="00396819" w:rsidRDefault="68391D9B" w14:paraId="08601D81" w14:textId="0FF52A44">
            <w:pPr>
              <w:pStyle w:val="Lijstalinea"/>
              <w:numPr>
                <w:ilvl w:val="0"/>
                <w:numId w:val="2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Het gebruik van de bal mag op de volgend wijze:</w:t>
            </w:r>
            <w:r w:rsidRPr="54FB1264" w:rsidR="10C8B6B8">
              <w:rPr>
                <w:rFonts w:ascii="Verdana" w:hAnsi="Verdana" w:eastAsia="Verdana" w:cs="Verdana"/>
                <w:sz w:val="20"/>
                <w:szCs w:val="20"/>
              </w:rPr>
              <w:t xml:space="preserve"> t</w:t>
            </w:r>
            <w:r w:rsidRPr="54FB1264">
              <w:rPr>
                <w:rFonts w:ascii="Verdana" w:hAnsi="Verdana" w:eastAsia="Verdana" w:cs="Verdana"/>
                <w:sz w:val="20"/>
                <w:szCs w:val="20"/>
              </w:rPr>
              <w:t>wee keer bij het viervakkenspel</w:t>
            </w:r>
            <w:r w:rsidRPr="54FB1264" w:rsidR="237847C2">
              <w:rPr>
                <w:rFonts w:ascii="Verdana" w:hAnsi="Verdana" w:eastAsia="Verdana" w:cs="Verdana"/>
                <w:sz w:val="20"/>
                <w:szCs w:val="20"/>
              </w:rPr>
              <w:t>, i</w:t>
            </w:r>
            <w:r w:rsidRPr="54FB1264">
              <w:rPr>
                <w:rFonts w:ascii="Verdana" w:hAnsi="Verdana" w:eastAsia="Verdana" w:cs="Verdana"/>
                <w:sz w:val="20"/>
                <w:szCs w:val="20"/>
              </w:rPr>
              <w:t>n de voetbalkooi</w:t>
            </w:r>
            <w:r w:rsidRPr="54FB1264" w:rsidR="35980328">
              <w:rPr>
                <w:rFonts w:ascii="Verdana" w:hAnsi="Verdana" w:eastAsia="Verdana" w:cs="Verdana"/>
                <w:sz w:val="20"/>
                <w:szCs w:val="20"/>
              </w:rPr>
              <w:t>, b</w:t>
            </w:r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ij de </w:t>
            </w:r>
            <w:proofErr w:type="spellStart"/>
            <w:r w:rsidRPr="54FB1264">
              <w:rPr>
                <w:rFonts w:ascii="Verdana" w:hAnsi="Verdana" w:eastAsia="Verdana" w:cs="Verdana"/>
                <w:sz w:val="20"/>
                <w:szCs w:val="20"/>
              </w:rPr>
              <w:t>basket.Er</w:t>
            </w:r>
            <w:proofErr w:type="spellEnd"/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 zijn dus nooit meer dan vier ballen op het plein.</w:t>
            </w:r>
          </w:p>
          <w:p w:rsidR="59B7DFA6" w:rsidP="00396819" w:rsidRDefault="68391D9B" w14:paraId="04726ECA" w14:textId="0785E1C0">
            <w:pPr>
              <w:pStyle w:val="Lijstalinea"/>
              <w:numPr>
                <w:ilvl w:val="0"/>
                <w:numId w:val="2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Tijdens het speelkwartier wordt alle afval in de bakken gedaan.</w:t>
            </w:r>
            <w:r w:rsidRPr="54FB1264" w:rsidR="4F6D9BE9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  <w:p w:rsidR="59B7DFA6" w:rsidP="5C97D3A5" w:rsidRDefault="59B7DFA6" w14:paraId="22D2C577" w14:textId="395A01A4">
            <w:pPr>
              <w:pStyle w:val="Lijstalinea"/>
              <w:numPr>
                <w:ilvl w:val="0"/>
                <w:numId w:val="2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C97D3A5" w:rsidR="68391D9B">
              <w:rPr>
                <w:rFonts w:ascii="Verdana" w:hAnsi="Verdana" w:eastAsia="Verdana" w:cs="Verdana"/>
                <w:sz w:val="20"/>
                <w:szCs w:val="20"/>
              </w:rPr>
              <w:t>De kinderen verlaten niet zonder toestemming het plein en gaan niet zonder toestemming naar binnen.</w:t>
            </w:r>
          </w:p>
        </w:tc>
      </w:tr>
      <w:tr w:rsidR="7ECD3A65" w:rsidTr="5C97D3A5" w14:paraId="3F6BC51C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74947F2E" w:rsidP="00396819" w:rsidRDefault="74947F2E" w14:paraId="130D2322" w14:textId="410B76C5">
            <w:pPr>
              <w:pStyle w:val="paragraph"/>
              <w:numPr>
                <w:ilvl w:val="0"/>
                <w:numId w:val="44"/>
              </w:numPr>
              <w:shd w:val="clear" w:color="auto" w:fill="E7E6E6" w:themeFill="background2"/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2B42AA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Organisatie binnen de groep</w:t>
            </w: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1FC4298A" w:rsidP="5C97D3A5" w:rsidRDefault="1FC4298A" w14:paraId="707DD08D" w14:textId="35F2D8CD">
            <w:pPr>
              <w:pStyle w:val="Standaard"/>
              <w:shd w:val="clear" w:color="auto" w:fill="E7E6E6" w:themeFill="background2"/>
              <w:spacing w:after="160" w:line="259" w:lineRule="auto"/>
              <w:rPr>
                <w:rFonts w:ascii="Verdana" w:hAnsi="Verdana" w:eastAsia="Verdana" w:cs="Verdana"/>
                <w:sz w:val="20"/>
                <w:szCs w:val="20"/>
              </w:rPr>
            </w:pPr>
            <w:r w:rsidRPr="5C97D3A5" w:rsidR="1FC4298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In de klas.</w:t>
            </w:r>
          </w:p>
          <w:p w:rsidR="7ECD3A65" w:rsidP="00396819" w:rsidRDefault="1FC4298A" w14:paraId="2D2C24F9" w14:textId="31B7D674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spacing w:after="160"/>
              <w:rPr>
                <w:rFonts w:eastAsiaTheme="minorEastAsi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Kinderen dragen geen petten in de klas.</w:t>
            </w:r>
          </w:p>
          <w:p w:rsidR="7ECD3A65" w:rsidP="00396819" w:rsidRDefault="1FC4298A" w14:paraId="1CA21EEE" w14:textId="59BF4344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Snoep of kauwgom, niet onder de les, leerkracht geeft het goede voorbeeld. We snoepen niet.</w:t>
            </w:r>
          </w:p>
          <w:p w:rsidR="7ECD3A65" w:rsidP="00396819" w:rsidRDefault="1FC4298A" w14:paraId="7D914751" w14:textId="4398B9E3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We laten de klas netjes achter.</w:t>
            </w:r>
          </w:p>
          <w:p w:rsidR="7ECD3A65" w:rsidP="00396819" w:rsidRDefault="7ECD3A65" w14:paraId="22A534BE" w14:textId="4F9C9E84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spacing w:after="160"/>
              <w:rPr>
                <w:sz w:val="20"/>
                <w:szCs w:val="20"/>
              </w:rPr>
            </w:pPr>
          </w:p>
        </w:tc>
      </w:tr>
      <w:tr w:rsidR="7ECD3A65" w:rsidTr="5C97D3A5" w14:paraId="231B4202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41FFFBD5" w:rsidP="00396819" w:rsidRDefault="41FFFBD5" w14:paraId="23FF9E02" w14:textId="43CF77CA">
            <w:pPr>
              <w:pStyle w:val="paragraph"/>
              <w:numPr>
                <w:ilvl w:val="0"/>
                <w:numId w:val="44"/>
              </w:numPr>
              <w:shd w:val="clear" w:color="auto" w:fill="E7E6E6" w:themeFill="background2"/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2B42AA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Klassenmanagement</w:t>
            </w: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7ECD3A65" w:rsidP="00396819" w:rsidRDefault="1FC4298A" w14:paraId="1D9A084B" w14:textId="1A468FC5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  <w:u w:val="single"/>
              </w:rPr>
              <w:t>Klassenmanagement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3465"/>
              <w:gridCol w:w="2078"/>
            </w:tblGrid>
            <w:tr w:rsidR="7ECD3A65" w:rsidTr="5C97D3A5" w14:paraId="556CD66A" w14:textId="77777777">
              <w:tc>
                <w:tcPr>
                  <w:tcW w:w="690" w:type="dxa"/>
                  <w:tcMar/>
                </w:tcPr>
                <w:p w:rsidR="7ECD3A65" w:rsidP="00396819" w:rsidRDefault="7ECD3A65" w14:paraId="3522F400" w14:textId="1D449B97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0493A925" w14:textId="5F47FBB8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b/>
                      <w:bCs/>
                      <w:sz w:val="20"/>
                      <w:szCs w:val="20"/>
                      <w:u w:val="single"/>
                    </w:rPr>
                    <w:t>Afspraken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78EDFC26" w14:textId="4B601109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b/>
                      <w:bCs/>
                      <w:sz w:val="20"/>
                      <w:szCs w:val="20"/>
                      <w:u w:val="single"/>
                    </w:rPr>
                    <w:t>Borging</w:t>
                  </w:r>
                </w:p>
              </w:tc>
            </w:tr>
            <w:tr w:rsidR="7ECD3A65" w:rsidTr="5C97D3A5" w14:paraId="79BC066E" w14:textId="77777777">
              <w:tc>
                <w:tcPr>
                  <w:tcW w:w="690" w:type="dxa"/>
                  <w:tcMar/>
                </w:tcPr>
                <w:p w:rsidR="2875001C" w:rsidP="00396819" w:rsidRDefault="2875001C" w14:paraId="0D823FB6" w14:textId="63B4C646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  <w:u w:val="single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  <w:u w:val="single"/>
                    </w:rPr>
                    <w:t>1.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1BA91D51" w14:textId="71977D2E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Toiletbezoek: Wanneer een leerling naar de </w:t>
                  </w:r>
                  <w:proofErr w:type="spellStart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w.c.</w:t>
                  </w:r>
                  <w:proofErr w:type="spellEnd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moet wordt de toiletcirkel omgedraaid naar de rode kant. De </w:t>
                  </w:r>
                  <w:proofErr w:type="spellStart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lln.verlaat</w:t>
                  </w:r>
                  <w:proofErr w:type="spellEnd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rustig de klas. Leerlingen mogen niet voor ’s ochtends 8.45 u naar het </w:t>
                  </w:r>
                  <w:proofErr w:type="spellStart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toilet.Tijdens</w:t>
                  </w:r>
                  <w:proofErr w:type="spellEnd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de instructie: geen toiletbezoek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06692817" w14:textId="161126C9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2B59CA0F" w14:textId="77777777">
              <w:tc>
                <w:tcPr>
                  <w:tcW w:w="690" w:type="dxa"/>
                  <w:tcMar/>
                </w:tcPr>
                <w:p w:rsidR="7ECD3A65" w:rsidP="00396819" w:rsidRDefault="7ECD3A65" w14:paraId="1842B701" w14:textId="5084555C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  <w:u w:val="single"/>
                    </w:rPr>
                    <w:t>2.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0D79BD11" w14:textId="72C6A9BF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Het betreden van het klaslokaal: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Leerlingen betreden rustig het lokaal en gaan op hun eigen plaats gaan zitten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69C215EC" w14:textId="23DB513C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Leerkracht staat bij de deur en houdt toezicht.</w:t>
                  </w:r>
                </w:p>
                <w:p w:rsidR="7ECD3A65" w:rsidP="00396819" w:rsidRDefault="7ECD3A65" w14:paraId="507B0173" w14:textId="497155CE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54133A0E" w14:textId="77777777">
              <w:tc>
                <w:tcPr>
                  <w:tcW w:w="690" w:type="dxa"/>
                  <w:tcMar/>
                </w:tcPr>
                <w:p w:rsidR="7ECD3A65" w:rsidP="00396819" w:rsidRDefault="7ECD3A65" w14:paraId="60FCF345" w14:textId="7D6EB9BB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  <w:u w:val="single"/>
                    </w:rPr>
                    <w:t>3.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50C86DED" w14:textId="781A3C3C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Het verlaten van het klaslokaal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: 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De leerlingen verlaten rustig het lokaal; pakken hun jas en lopen rustig door de gang en verlaten de school door de voor hen bestemde uitgang. Er is toezicht in de gangen.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6C29CDAD" w14:textId="1DA54E97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618CD73D" w14:textId="77777777">
              <w:tc>
                <w:tcPr>
                  <w:tcW w:w="690" w:type="dxa"/>
                  <w:tcMar/>
                </w:tcPr>
                <w:p w:rsidR="7ECD3A65" w:rsidP="00396819" w:rsidRDefault="7ECD3A65" w14:paraId="75237D85" w14:textId="5D7FF227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  <w:u w:val="single"/>
                    </w:rPr>
                    <w:t xml:space="preserve">4. 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73013C1D" w14:textId="7B6FD363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Opstellen van de leerlingensetjes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. 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Belangrijk is dat alle leerlingen het bord goed kunnen zien. We gaan uit van een opstelling in groepjes zodat kinderen elkaar kunnen helpen. De looproutes vrijhouden. Ruimte voor instructietafel creëren. 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7DD533AB" w14:textId="34E4E660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Leerkracht ziet erop toe dat alle kinderen een plek hebben waar ze goed kunnen werken.</w:t>
                  </w:r>
                </w:p>
                <w:p w:rsidR="7ECD3A65" w:rsidP="00396819" w:rsidRDefault="7ECD3A65" w14:paraId="0501B1B2" w14:textId="46A00D11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  <w:p w:rsidR="7ECD3A65" w:rsidP="00396819" w:rsidRDefault="7ECD3A65" w14:paraId="5997F38E" w14:textId="0FCE1F1B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07431366" w14:textId="77777777">
              <w:tc>
                <w:tcPr>
                  <w:tcW w:w="690" w:type="dxa"/>
                  <w:tcMar/>
                </w:tcPr>
                <w:p w:rsidR="7ECD3A65" w:rsidP="00396819" w:rsidRDefault="7ECD3A65" w14:paraId="78156CA5" w14:textId="31C5EC89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5. 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4DAF9058" w14:textId="027C4CA3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Pakken van </w:t>
                  </w:r>
                  <w:proofErr w:type="spellStart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materialen:De</w:t>
                  </w:r>
                  <w:proofErr w:type="spellEnd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leerkracht zorgt voor voldoende aanvullend materiaal in de klas (schriften, potloden, gum, vullingen e.d.)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>.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Leerlingen moeten de plek van het materiaal weten en overal bij kunnen.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02EDE886" w14:textId="4D911DD7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De leerkracht maakt hierover afspraken met de kinderen.</w:t>
                  </w:r>
                </w:p>
                <w:p w:rsidR="7ECD3A65" w:rsidP="00396819" w:rsidRDefault="7ECD3A65" w14:paraId="102861F8" w14:textId="202B1052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0AE746D9" w14:textId="77777777">
              <w:tc>
                <w:tcPr>
                  <w:tcW w:w="690" w:type="dxa"/>
                  <w:tcMar/>
                </w:tcPr>
                <w:p w:rsidR="7ECD3A65" w:rsidP="00396819" w:rsidRDefault="7ECD3A65" w14:paraId="3724FF0A" w14:textId="3C27E566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6. 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1E672D0C" w14:textId="07762FC9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Gebruik va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n 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puntenslijper</w:t>
                  </w:r>
                  <w:r w:rsidRPr="7ECD3A65" w:rsidR="7BBCE818">
                    <w:rPr>
                      <w:rFonts w:ascii="Verdana" w:hAnsi="Verdana" w:eastAsia="Verdana" w:cs="Verdana"/>
                      <w:sz w:val="20"/>
                      <w:szCs w:val="20"/>
                    </w:rPr>
                    <w:t>.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Punten slijpen gebeurt bij de prullenbak, niet meer dan twee kinderen tegelijk.</w:t>
                  </w:r>
                </w:p>
                <w:p w:rsidR="7ECD3A65" w:rsidP="00396819" w:rsidRDefault="7ECD3A65" w14:paraId="373B0086" w14:textId="31202264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Handen wassen, punten slijpen niet tijdens de instructie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4AAAAC9F" w14:textId="1E59F321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4B83358C" w14:textId="77777777">
              <w:tc>
                <w:tcPr>
                  <w:tcW w:w="690" w:type="dxa"/>
                  <w:tcMar/>
                </w:tcPr>
                <w:p w:rsidR="7ECD3A65" w:rsidP="00396819" w:rsidRDefault="7ECD3A65" w14:paraId="553D3DB0" w14:textId="418F6792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1BCB187B" w14:textId="564530A5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Uitdelen van materialen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De klassendienst (2 kinderen) deelt het materiaal uit. Tijdens het zelfstandig werken kunnen de lln. zelfstandig materialen pakken vanaf een vaste plek in het lokaal.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1312DF95" w14:textId="4D9EB761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D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>VS zorgt voor taakverdeling onder de leerlingen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.</w:t>
                  </w:r>
                </w:p>
              </w:tc>
            </w:tr>
            <w:tr w:rsidR="7ECD3A65" w:rsidTr="5C97D3A5" w14:paraId="7AA43F77" w14:textId="77777777">
              <w:tc>
                <w:tcPr>
                  <w:tcW w:w="690" w:type="dxa"/>
                  <w:tcMar/>
                </w:tcPr>
                <w:p w:rsidR="7ECD3A65" w:rsidP="00396819" w:rsidRDefault="7ECD3A65" w14:paraId="481C4AB1" w14:textId="36A0797F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8. 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2CFBBA0D" w14:textId="78A4E546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Inleveren van het </w:t>
                  </w:r>
                  <w:proofErr w:type="spellStart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werkOp</w:t>
                  </w:r>
                  <w:proofErr w:type="spellEnd"/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een vaste plaats in het lokaal werk inleveren, voorzien van naam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58EFA8C0" w14:textId="504FD676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Leerkracht houdt toezicht</w:t>
                  </w:r>
                </w:p>
              </w:tc>
            </w:tr>
            <w:tr w:rsidR="7ECD3A65" w:rsidTr="5C97D3A5" w14:paraId="11DC2242" w14:textId="77777777">
              <w:tc>
                <w:tcPr>
                  <w:tcW w:w="690" w:type="dxa"/>
                  <w:tcMar/>
                </w:tcPr>
                <w:p w:rsidR="7ECD3A65" w:rsidP="00396819" w:rsidRDefault="7ECD3A65" w14:paraId="6F87C03D" w14:textId="7BC9307F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00F2674B" w14:textId="5D40A559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Hulp/uitleg vragen door leerlingen</w:t>
                  </w:r>
                </w:p>
                <w:p w:rsidR="7ECD3A65" w:rsidP="00396819" w:rsidRDefault="648B424B" w14:paraId="42FF4FEA" w14:textId="1C4FE729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54FB1264">
                    <w:rPr>
                      <w:rFonts w:ascii="Verdana" w:hAnsi="Verdana" w:eastAsia="Verdana" w:cs="Verdana"/>
                      <w:sz w:val="20"/>
                      <w:szCs w:val="20"/>
                    </w:rPr>
                    <w:t>Tijdens het zelfstandig werken leggen de kinderen een blokje op tafel.</w:t>
                  </w:r>
                </w:p>
                <w:p w:rsidR="7ECD3A65" w:rsidP="00396819" w:rsidRDefault="2330277D" w14:paraId="489527B2" w14:textId="4C62D6C4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54FB1264">
                    <w:rPr>
                      <w:rFonts w:ascii="Verdana" w:hAnsi="Verdana" w:eastAsia="Verdana" w:cs="Verdana"/>
                      <w:sz w:val="20"/>
                      <w:szCs w:val="20"/>
                      <w:highlight w:val="red"/>
                    </w:rPr>
                    <w:t>Rood</w:t>
                  </w:r>
                  <w:r w:rsidRPr="54FB1264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= niemand mag mij storen</w:t>
                  </w:r>
                </w:p>
                <w:p w:rsidR="7ECD3A65" w:rsidP="00396819" w:rsidRDefault="2330277D" w14:paraId="04A3E520" w14:textId="6910FF3E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54FB1264">
                    <w:rPr>
                      <w:rFonts w:ascii="Verdana" w:hAnsi="Verdana" w:eastAsia="Verdana" w:cs="Verdana"/>
                      <w:sz w:val="20"/>
                      <w:szCs w:val="20"/>
                      <w:highlight w:val="green"/>
                    </w:rPr>
                    <w:t>Groen</w:t>
                  </w:r>
                  <w:r w:rsidRPr="54FB1264">
                    <w:rPr>
                      <w:rFonts w:ascii="Verdana" w:hAnsi="Verdana" w:eastAsia="Verdana" w:cs="Verdana"/>
                      <w:sz w:val="20"/>
                      <w:szCs w:val="20"/>
                    </w:rPr>
                    <w:t>= iemand mag mij iets vragen</w:t>
                  </w:r>
                </w:p>
                <w:p w:rsidR="7ECD3A65" w:rsidP="00396819" w:rsidRDefault="2330277D" w14:paraId="02EEF8C6" w14:textId="7116E069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54FB1264">
                    <w:rPr>
                      <w:rFonts w:ascii="Verdana" w:hAnsi="Verdana" w:eastAsia="Verdana" w:cs="Verdana"/>
                      <w:b/>
                      <w:bCs/>
                      <w:sz w:val="20"/>
                      <w:szCs w:val="20"/>
                    </w:rPr>
                    <w:t xml:space="preserve">? </w:t>
                  </w:r>
                  <w:r w:rsidRPr="54FB1264">
                    <w:rPr>
                      <w:rFonts w:ascii="Verdana" w:hAnsi="Verdana" w:eastAsia="Verdana" w:cs="Verdana"/>
                      <w:sz w:val="20"/>
                      <w:szCs w:val="20"/>
                    </w:rPr>
                    <w:t>= ik heb een vraag aan de leerkracht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417A0624" w14:textId="70AAB13E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  <w:p w:rsidR="7ECD3A65" w:rsidP="00396819" w:rsidRDefault="3794BA3E" w14:paraId="28F97DA3" w14:textId="7E53AB03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54FB1264">
                    <w:rPr>
                      <w:rFonts w:ascii="Verdana" w:hAnsi="Verdana" w:eastAsia="Verdana" w:cs="Verdana"/>
                      <w:sz w:val="20"/>
                      <w:szCs w:val="20"/>
                    </w:rPr>
                    <w:t>Leerlingen worden geholpen door de leerkracht die een vaste hulpronde loopt of door een medeleerling.</w:t>
                  </w:r>
                </w:p>
                <w:p w:rsidR="7ECD3A65" w:rsidP="00396819" w:rsidRDefault="7ECD3A65" w14:paraId="3A5B6C8F" w14:textId="2E0C92B6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10F473F7" w14:textId="77777777">
              <w:tc>
                <w:tcPr>
                  <w:tcW w:w="690" w:type="dxa"/>
                  <w:tcMar/>
                </w:tcPr>
                <w:p w:rsidR="7ECD3A65" w:rsidP="00396819" w:rsidRDefault="7ECD3A65" w14:paraId="71298456" w14:textId="46F7B6C6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72E1C931" w14:textId="0D597D1F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Hulp/ uitleg door leerkracht</w:t>
                  </w:r>
                </w:p>
                <w:p w:rsidR="7ECD3A65" w:rsidP="00396819" w:rsidRDefault="7ECD3A65" w14:paraId="24629688" w14:textId="4799B870">
                  <w:pPr>
                    <w:shd w:val="clear" w:color="auto" w:fill="E7E6E6" w:themeFill="background2"/>
                    <w:spacing w:after="0"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5C97D3A5" w:rsidR="6ECCEA2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1.Na de instructie </w:t>
                  </w:r>
                  <w:r w:rsidRPr="5C97D3A5" w:rsidR="6948C9D3">
                    <w:rPr>
                      <w:rFonts w:ascii="Verdana" w:hAnsi="Verdana" w:eastAsia="Verdana" w:cs="Verdana"/>
                      <w:sz w:val="20"/>
                      <w:szCs w:val="20"/>
                    </w:rPr>
                    <w:t>loopt de leerkr</w:t>
                  </w:r>
                  <w:r w:rsidRPr="5C97D3A5" w:rsidR="43D3BBAA">
                    <w:rPr>
                      <w:rFonts w:ascii="Verdana" w:hAnsi="Verdana" w:eastAsia="Verdana" w:cs="Verdana"/>
                      <w:sz w:val="20"/>
                      <w:szCs w:val="20"/>
                    </w:rPr>
                    <w:t>a</w:t>
                  </w:r>
                  <w:r w:rsidRPr="5C97D3A5" w:rsidR="6948C9D3">
                    <w:rPr>
                      <w:rFonts w:ascii="Verdana" w:hAnsi="Verdana" w:eastAsia="Verdana" w:cs="Verdana"/>
                      <w:sz w:val="20"/>
                      <w:szCs w:val="20"/>
                    </w:rPr>
                    <w:t>cht hulprond</w:t>
                  </w:r>
                  <w:r w:rsidRPr="5C97D3A5" w:rsidR="18ACB80C">
                    <w:rPr>
                      <w:rFonts w:ascii="Verdana" w:hAnsi="Verdana" w:eastAsia="Verdana" w:cs="Verdana"/>
                      <w:sz w:val="20"/>
                      <w:szCs w:val="20"/>
                    </w:rPr>
                    <w:t>e</w:t>
                  </w:r>
                  <w:r w:rsidRPr="5C97D3A5" w:rsidR="6948C9D3">
                    <w:rPr>
                      <w:rFonts w:ascii="Verdana" w:hAnsi="Verdana" w:eastAsia="Verdana" w:cs="Verdana"/>
                      <w:sz w:val="20"/>
                      <w:szCs w:val="20"/>
                    </w:rPr>
                    <w:t>s</w:t>
                  </w:r>
                  <w:r w:rsidRPr="5C97D3A5"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6EA0E9B7" w14:paraId="09F7F0D8" w14:textId="4A545DFD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De leerkracht volgt de digitale verrichtingen via laptop en </w:t>
                  </w:r>
                  <w:r w:rsidRPr="7ECD3A65" w:rsidR="57DCC9FB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geeft directe feedback. Daarnaast ook </w:t>
                  </w:r>
                  <w:r w:rsidRPr="7ECD3A65" w:rsidR="3963B65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gebruik van de </w:t>
                  </w:r>
                  <w:r w:rsidRPr="7ECD3A65" w:rsidR="57DCC9FB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instructietafel.</w:t>
                  </w:r>
                </w:p>
              </w:tc>
            </w:tr>
            <w:tr w:rsidR="7ECD3A65" w:rsidTr="5C97D3A5" w14:paraId="5545DDA9" w14:textId="77777777">
              <w:tc>
                <w:tcPr>
                  <w:tcW w:w="690" w:type="dxa"/>
                  <w:tcMar/>
                </w:tcPr>
                <w:p w:rsidR="7ECD3A65" w:rsidP="00396819" w:rsidRDefault="7ECD3A65" w14:paraId="0295B994" w14:textId="0853962E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11. 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5315BAC7" w14:textId="43E530BC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Als het werk klaar is weten de kinderen altijd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 xml:space="preserve"> </w:t>
                  </w: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wat ze kunnen doen.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1496FF89" w14:textId="4B0F2338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6712C445" w14:textId="77777777">
              <w:tc>
                <w:tcPr>
                  <w:tcW w:w="690" w:type="dxa"/>
                  <w:tcMar/>
                </w:tcPr>
                <w:p w:rsidR="7ECD3A65" w:rsidP="00396819" w:rsidRDefault="7ECD3A65" w14:paraId="13F66689" w14:textId="4A8B680D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40BD323C" w14:textId="6FFF8856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2DC6A3E3" w14:textId="1EC2AE58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  <w:tr w:rsidR="7ECD3A65" w:rsidTr="5C97D3A5" w14:paraId="47CD6A4D" w14:textId="77777777">
              <w:tc>
                <w:tcPr>
                  <w:tcW w:w="690" w:type="dxa"/>
                  <w:tcMar/>
                </w:tcPr>
                <w:p w:rsidR="7ECD3A65" w:rsidP="00396819" w:rsidRDefault="7ECD3A65" w14:paraId="4E36D032" w14:textId="7F0EED32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1</w:t>
                  </w:r>
                  <w:r w:rsidR="001D0DE8">
                    <w:rPr>
                      <w:rFonts w:ascii="Verdana" w:hAnsi="Verdana" w:eastAsia="Verdana" w:cs="Verdan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65" w:type="dxa"/>
                  <w:tcMar/>
                </w:tcPr>
                <w:p w:rsidR="7ECD3A65" w:rsidP="00396819" w:rsidRDefault="7ECD3A65" w14:paraId="074D3C33" w14:textId="0B288185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Elkaar helpen</w:t>
                  </w:r>
                </w:p>
                <w:p w:rsidR="7ECD3A65" w:rsidP="00396819" w:rsidRDefault="7ECD3A65" w14:paraId="449D5E51" w14:textId="744244DA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  <w:r w:rsidRPr="7ECD3A65">
                    <w:rPr>
                      <w:rFonts w:ascii="Verdana" w:hAnsi="Verdana" w:eastAsia="Verdana" w:cs="Verdana"/>
                      <w:sz w:val="20"/>
                      <w:szCs w:val="20"/>
                    </w:rPr>
                    <w:t>Leerlingen moeten leren wat ‘iemand op weg helpen’ betekent. Kinderen helpen alleen de kinderen van het eigen groepje om onnodig geloop in het lokaal te vermijden.</w:t>
                  </w:r>
                </w:p>
              </w:tc>
              <w:tc>
                <w:tcPr>
                  <w:tcW w:w="2078" w:type="dxa"/>
                  <w:tcMar/>
                </w:tcPr>
                <w:p w:rsidR="7ECD3A65" w:rsidP="00396819" w:rsidRDefault="7ECD3A65" w14:paraId="4B8261AC" w14:textId="5D6C8A05">
                  <w:pPr>
                    <w:shd w:val="clear" w:color="auto" w:fill="E7E6E6" w:themeFill="background2"/>
                    <w:spacing w:line="240" w:lineRule="auto"/>
                    <w:rPr>
                      <w:rFonts w:ascii="Verdana" w:hAnsi="Verdana" w:eastAsia="Verdana" w:cs="Verdana"/>
                      <w:sz w:val="20"/>
                      <w:szCs w:val="20"/>
                    </w:rPr>
                  </w:pPr>
                </w:p>
              </w:tc>
            </w:tr>
          </w:tbl>
          <w:p w:rsidR="7ECD3A65" w:rsidP="00396819" w:rsidRDefault="7ECD3A65" w14:paraId="021F99F6" w14:textId="329E1AD2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7ECD3A65" w:rsidTr="5C97D3A5" w14:paraId="3C56A164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57C108EA" w:rsidP="00396819" w:rsidRDefault="57C108EA" w14:paraId="366B4E98" w14:textId="1035CA8E">
            <w:pPr>
              <w:pStyle w:val="paragraph"/>
              <w:numPr>
                <w:ilvl w:val="0"/>
                <w:numId w:val="44"/>
              </w:numPr>
              <w:shd w:val="clear" w:color="auto" w:fill="E7E6E6" w:themeFill="background2"/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2B42AA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Omgangsprotocol</w:t>
            </w: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57C108EA" w:rsidP="00396819" w:rsidRDefault="57C108EA" w14:paraId="40DF0F5D" w14:textId="509FB03E">
            <w:pPr>
              <w:shd w:val="clear" w:color="auto" w:fill="E7E6E6" w:themeFill="background2"/>
              <w:spacing w:after="160"/>
              <w:rPr>
                <w:rFonts w:ascii="Verdana" w:hAnsi="Verdana" w:eastAsia="Verdana" w:cs="Verdana"/>
                <w:sz w:val="20"/>
                <w:szCs w:val="20"/>
              </w:rPr>
            </w:pPr>
            <w:r w:rsidRPr="7ECD3A65">
              <w:rPr>
                <w:rFonts w:ascii="Verdana" w:hAnsi="Verdana" w:eastAsia="Verdana" w:cs="Verdana"/>
                <w:sz w:val="20"/>
                <w:szCs w:val="20"/>
              </w:rPr>
              <w:t>Het protocol ‘zo gaan we met elkaar om’ kent de volgende regels:</w:t>
            </w:r>
          </w:p>
          <w:p w:rsidRPr="001D0DE8" w:rsidR="57C108EA" w:rsidP="00396819" w:rsidRDefault="57C108EA" w14:paraId="1BB60C72" w14:textId="7F9C37C8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001D0DE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We respecteren elkaar</w:t>
            </w:r>
            <w:r w:rsidRPr="001D0DE8" w:rsidR="001D0DE8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  <w:r w:rsidRPr="001D0DE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Iedereen op onze school hoort erbij</w:t>
            </w:r>
          </w:p>
          <w:p w:rsidRPr="001D0DE8" w:rsidR="57C108EA" w:rsidP="00396819" w:rsidRDefault="57C108EA" w14:paraId="0E1F390B" w14:textId="1170DD8A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001D0DE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Wij pesten niet</w:t>
            </w:r>
          </w:p>
          <w:p w:rsidRPr="001D0DE8" w:rsidR="57C108EA" w:rsidP="00396819" w:rsidRDefault="57C108EA" w14:paraId="410E3589" w14:textId="3107DF91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001D0DE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Maak plezier met elkaar</w:t>
            </w:r>
          </w:p>
          <w:p w:rsidRPr="001D0DE8" w:rsidR="57C108EA" w:rsidP="00396819" w:rsidRDefault="57C108EA" w14:paraId="4C21232E" w14:textId="46386FE8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001D0DE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We noemen elkaar bij de naam</w:t>
            </w:r>
          </w:p>
          <w:p w:rsidRPr="001D0DE8" w:rsidR="57C108EA" w:rsidP="00396819" w:rsidRDefault="57C108EA" w14:paraId="42DD794B" w14:textId="59493307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001D0DE8">
              <w:rPr>
                <w:rFonts w:ascii="Verdana" w:hAnsi="Verdana" w:eastAsia="Verdana" w:cs="Verdana"/>
                <w:b/>
                <w:bCs/>
                <w:sz w:val="20"/>
                <w:szCs w:val="20"/>
              </w:rPr>
              <w:t>Wees aardig voor elkaar</w:t>
            </w:r>
          </w:p>
          <w:p w:rsidRPr="001D0DE8" w:rsidR="57C108EA" w:rsidP="00396819" w:rsidRDefault="57C108EA" w14:paraId="0F1C47B4" w14:textId="2DBA304D">
            <w:pPr>
              <w:pStyle w:val="Lijstalinea"/>
              <w:numPr>
                <w:ilvl w:val="0"/>
                <w:numId w:val="1"/>
              </w:num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5C97D3A5" w:rsidR="57C108E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Geef elkaar eens een complimentje</w:t>
            </w:r>
          </w:p>
          <w:p w:rsidR="7ECD3A65" w:rsidP="5C97D3A5" w:rsidRDefault="7ECD3A65" w14:paraId="77CD0923" w14:textId="64AD2A5D">
            <w:pPr>
              <w:pStyle w:val="Standaard"/>
              <w:shd w:val="clear" w:color="auto" w:fill="E7E6E6" w:themeFill="background2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</w:p>
          <w:p w:rsidR="7ECD3A65" w:rsidP="5C97D3A5" w:rsidRDefault="7ECD3A65" w14:paraId="35A6A8CF" w14:textId="3BC1CBCC">
            <w:pPr>
              <w:pStyle w:val="Standaard"/>
              <w:shd w:val="clear" w:color="auto" w:fill="E7E6E6" w:themeFill="background2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5C97D3A5" w:rsidR="59755C9B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Bij de kleuters hangen de volgende ‘regels’ in de groep:</w:t>
            </w:r>
          </w:p>
          <w:p w:rsidR="7ECD3A65" w:rsidP="5C97D3A5" w:rsidRDefault="7ECD3A65" w14:paraId="7122250C" w14:textId="2DDC8D86">
            <w:pPr>
              <w:pStyle w:val="Standaard"/>
              <w:shd w:val="clear" w:color="auto" w:fill="E7E6E6" w:themeFill="background2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</w:p>
          <w:p w:rsidR="7ECD3A65" w:rsidP="5C97D3A5" w:rsidRDefault="7ECD3A65" w14:paraId="38B92B00" w14:textId="5DA41959">
            <w:pPr/>
            <w:r w:rsidRPr="5C97D3A5" w:rsidR="59755C9B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nl-NL"/>
              </w:rPr>
              <w:t>Samen delen    Samen spelen</w:t>
            </w:r>
          </w:p>
          <w:p w:rsidR="7ECD3A65" w:rsidP="5C97D3A5" w:rsidRDefault="7ECD3A65" w14:paraId="5EFAD069" w14:textId="229FCF3B">
            <w:pPr>
              <w:pStyle w:val="Lijstalinea"/>
              <w:numPr>
                <w:ilvl w:val="0"/>
                <w:numId w:val="4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C97D3A5" w:rsidR="59755C9B"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  <w:t>Handen heb je om te werken</w:t>
            </w:r>
          </w:p>
          <w:p w:rsidR="7ECD3A65" w:rsidP="5C97D3A5" w:rsidRDefault="7ECD3A65" w14:paraId="50AE4B85" w14:textId="60705CAA">
            <w:pPr>
              <w:pStyle w:val="Lijstaline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5C97D3A5" w:rsidR="59755C9B"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  <w:t>Oren heb je om mee te luisteren</w:t>
            </w:r>
          </w:p>
          <w:p w:rsidR="7ECD3A65" w:rsidP="5C97D3A5" w:rsidRDefault="7ECD3A65" w14:paraId="3A1D2493" w14:textId="1F9BC262">
            <w:pPr>
              <w:pStyle w:val="Lijstaline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5C97D3A5" w:rsidR="59755C9B"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  <w:t>Voeten heb je om mee te lopen</w:t>
            </w:r>
          </w:p>
          <w:p w:rsidR="7ECD3A65" w:rsidP="5C97D3A5" w:rsidRDefault="7ECD3A65" w14:paraId="253090A5" w14:textId="11817539">
            <w:pPr>
              <w:pStyle w:val="Lijstaline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5C97D3A5" w:rsidR="59755C9B">
              <w:rPr>
                <w:rFonts w:ascii="Calibri" w:hAnsi="Calibri" w:eastAsia="Calibri" w:cs="Calibri"/>
                <w:noProof w:val="0"/>
                <w:sz w:val="24"/>
                <w:szCs w:val="24"/>
                <w:lang w:val="nl-NL"/>
              </w:rPr>
              <w:t>Een mond om mee te praten</w:t>
            </w:r>
          </w:p>
        </w:tc>
      </w:tr>
      <w:tr w:rsidR="7ECD3A65" w:rsidTr="5C97D3A5" w14:paraId="1B1C76F6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0320FB28" w:rsidP="00396819" w:rsidRDefault="0320FB28" w14:paraId="68DBF5A1" w14:textId="5E6D63A6">
            <w:pPr>
              <w:pStyle w:val="paragraph"/>
              <w:numPr>
                <w:ilvl w:val="0"/>
                <w:numId w:val="44"/>
              </w:numPr>
              <w:shd w:val="clear" w:color="auto" w:fill="E7E6E6" w:themeFill="background2"/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2B42AA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Mobiel- en computergebruik</w:t>
            </w:r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7ECD3A65" w:rsidP="00396819" w:rsidRDefault="7ECD3A65" w14:paraId="5A2025EC" w14:textId="2F8722B5">
            <w:p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57C108EA" w:rsidP="00396819" w:rsidRDefault="57C108EA" w14:paraId="050D5F19" w14:textId="26D31829">
            <w:p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De mobiele telefoons gaan uit en in de tas of broekzak: de leerkracht geeft het goede voorbeeld.</w:t>
            </w:r>
          </w:p>
          <w:p w:rsidR="57C108EA" w:rsidP="00396819" w:rsidRDefault="57C108EA" w14:paraId="111AA4CD" w14:textId="00EFD8B9">
            <w:p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 xml:space="preserve">De kinderen van de bovenbouw hebben een eigen device (Chromebook). Tijdens de instructie en de verwerking </w:t>
            </w:r>
            <w:r w:rsidRPr="54FB1264" w:rsidR="49D365E9">
              <w:rPr>
                <w:rFonts w:ascii="Verdana" w:hAnsi="Verdana" w:eastAsia="Verdana" w:cs="Verdana"/>
                <w:sz w:val="20"/>
                <w:szCs w:val="20"/>
              </w:rPr>
              <w:t>zoeken ze niet op andere sites, maar volgen het methodische aanbod.</w:t>
            </w:r>
          </w:p>
          <w:p w:rsidR="7ECD3A65" w:rsidP="00396819" w:rsidRDefault="7ECD3A65" w14:paraId="262DA727" w14:textId="4D9FC675">
            <w:p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  <w:tr w:rsidR="7ECD3A65" w:rsidTr="5C97D3A5" w14:paraId="4A328DF9" w14:textId="77777777">
        <w:tc>
          <w:tcPr>
            <w:tcW w:w="4673" w:type="dxa"/>
            <w:shd w:val="clear" w:color="auto" w:fill="E7E6E6" w:themeFill="background2"/>
            <w:tcMar/>
            <w:vAlign w:val="center"/>
          </w:tcPr>
          <w:p w:rsidRPr="002B42AA" w:rsidR="77C6F490" w:rsidP="00396819" w:rsidRDefault="77C6F490" w14:paraId="487DE439" w14:textId="30C6BBDE">
            <w:pPr>
              <w:pStyle w:val="paragraph"/>
              <w:numPr>
                <w:ilvl w:val="0"/>
                <w:numId w:val="44"/>
              </w:numPr>
              <w:shd w:val="clear" w:color="auto" w:fill="E7E6E6" w:themeFill="background2"/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  <w:r w:rsidRPr="002B42AA">
              <w:rPr>
                <w:rStyle w:val="normaltextrun"/>
                <w:rFonts w:ascii="Verdana" w:hAnsi="Verdana" w:cs="Calibri"/>
                <w:b/>
                <w:bCs/>
                <w:sz w:val="20"/>
                <w:szCs w:val="20"/>
              </w:rPr>
              <w:t>Rots en Water – weerbaarheidstraining</w:t>
            </w:r>
            <w:bookmarkStart w:name="_GoBack" w:id="0"/>
            <w:bookmarkEnd w:id="0"/>
          </w:p>
        </w:tc>
        <w:tc>
          <w:tcPr>
            <w:tcW w:w="9285" w:type="dxa"/>
            <w:shd w:val="clear" w:color="auto" w:fill="E7E6E6" w:themeFill="background2"/>
            <w:tcMar/>
            <w:vAlign w:val="center"/>
          </w:tcPr>
          <w:p w:rsidR="7ECD3A65" w:rsidP="00396819" w:rsidRDefault="7ECD3A65" w14:paraId="50DB3747" w14:textId="7DF6D813">
            <w:p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="77C6F490" w:rsidP="00396819" w:rsidRDefault="77C6F490" w14:paraId="69670CDD" w14:textId="6CB81F5E">
            <w:p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  <w:r w:rsidRPr="54FB1264">
              <w:rPr>
                <w:rFonts w:ascii="Verdana" w:hAnsi="Verdana" w:eastAsia="Verdana" w:cs="Verdana"/>
                <w:sz w:val="20"/>
                <w:szCs w:val="20"/>
              </w:rPr>
              <w:t>Dit programma wordt jaarlijks aangeboden door het Gebiedsteam Harlingen en is bedoeld voor de groepen 6.</w:t>
            </w:r>
          </w:p>
          <w:p w:rsidR="7ECD3A65" w:rsidP="00396819" w:rsidRDefault="7ECD3A65" w14:paraId="73E94139" w14:textId="2AD2A014">
            <w:pPr>
              <w:shd w:val="clear" w:color="auto" w:fill="E7E6E6" w:themeFill="background2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</w:tr>
    </w:tbl>
    <w:p w:rsidR="00D544FE" w:rsidP="00396819" w:rsidRDefault="00D544FE" w14:paraId="7B5CAEB5" w14:textId="03F1A4A1">
      <w:pPr>
        <w:shd w:val="clear" w:color="auto" w:fill="E7E6E6" w:themeFill="background2"/>
      </w:pPr>
    </w:p>
    <w:sectPr w:rsidR="00D544FE" w:rsidSect="001D0DE8">
      <w:headerReference w:type="default" r:id="rId11"/>
      <w:footerReference w:type="default" r:id="rId12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3775" w14:paraId="371BB2E4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CA3775" w14:paraId="7C1B78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45634"/>
      <w:docPartObj>
        <w:docPartGallery w:val="Page Numbers (Bottom of Page)"/>
        <w:docPartUnique/>
      </w:docPartObj>
    </w:sdtPr>
    <w:sdtContent>
      <w:p w:rsidR="001D0DE8" w:rsidRDefault="001D0DE8" w14:paraId="2055192B" w14:textId="2635DD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51EE6AB1" w:rsidP="51EE6AB1" w:rsidRDefault="51EE6AB1" w14:paraId="469009D0" w14:textId="5531EE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A3775" w14:paraId="6D912673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CA3775" w14:paraId="1A4A30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1EE6AB1" w:rsidTr="51EE6AB1" w14:paraId="345261D9" w14:textId="77777777">
      <w:tc>
        <w:tcPr>
          <w:tcW w:w="3009" w:type="dxa"/>
        </w:tcPr>
        <w:p w:rsidR="51EE6AB1" w:rsidP="51EE6AB1" w:rsidRDefault="51EE6AB1" w14:paraId="72D1EF3E" w14:textId="3649BBE2">
          <w:pPr>
            <w:pStyle w:val="Koptekst"/>
            <w:ind w:left="-115"/>
          </w:pPr>
        </w:p>
      </w:tc>
      <w:tc>
        <w:tcPr>
          <w:tcW w:w="3009" w:type="dxa"/>
        </w:tcPr>
        <w:p w:rsidR="51EE6AB1" w:rsidP="51EE6AB1" w:rsidRDefault="51EE6AB1" w14:paraId="5048609C" w14:textId="15AF14DC">
          <w:pPr>
            <w:pStyle w:val="Koptekst"/>
            <w:jc w:val="center"/>
          </w:pPr>
        </w:p>
      </w:tc>
      <w:tc>
        <w:tcPr>
          <w:tcW w:w="3009" w:type="dxa"/>
        </w:tcPr>
        <w:p w:rsidR="51EE6AB1" w:rsidP="51EE6AB1" w:rsidRDefault="51EE6AB1" w14:paraId="3C745A96" w14:textId="533DA619">
          <w:pPr>
            <w:pStyle w:val="Koptekst"/>
            <w:ind w:right="-115"/>
            <w:jc w:val="right"/>
          </w:pPr>
        </w:p>
      </w:tc>
    </w:tr>
  </w:tbl>
  <w:p w:rsidR="51EE6AB1" w:rsidP="51EE6AB1" w:rsidRDefault="51EE6AB1" w14:paraId="4D1AC0F0" w14:textId="1DE63E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F556E"/>
    <w:multiLevelType w:val="hybridMultilevel"/>
    <w:tmpl w:val="FFFFFFFF"/>
    <w:lvl w:ilvl="0" w:tplc="4074F5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020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08B4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CE66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2445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03D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322F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B45D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76E9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6630A"/>
    <w:multiLevelType w:val="hybridMultilevel"/>
    <w:tmpl w:val="FFFFFFFF"/>
    <w:lvl w:ilvl="0" w:tplc="89FC28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A8D7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A0B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AA2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C43E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4EA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6A7D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AA0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E0F1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D5616F"/>
    <w:multiLevelType w:val="hybridMultilevel"/>
    <w:tmpl w:val="FFFFFFFF"/>
    <w:lvl w:ilvl="0" w:tplc="747405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763C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E47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024D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AAE3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102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AECD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C8BE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68A3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111E6A"/>
    <w:multiLevelType w:val="hybridMultilevel"/>
    <w:tmpl w:val="FFFFFFFF"/>
    <w:lvl w:ilvl="0" w:tplc="22E64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761E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9AB5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BABB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0E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EAB7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2EAF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B6A5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28B7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862017"/>
    <w:multiLevelType w:val="hybridMultilevel"/>
    <w:tmpl w:val="B0C88B68"/>
    <w:lvl w:ilvl="0" w:tplc="9CAE2D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E8B8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5AC7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EFB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78E9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CA8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D2AD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80F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00B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A6725E"/>
    <w:multiLevelType w:val="hybridMultilevel"/>
    <w:tmpl w:val="BB00A18C"/>
    <w:lvl w:ilvl="0" w:tplc="170CA0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124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1AC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4284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74DA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F27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10FD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128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E37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594118"/>
    <w:multiLevelType w:val="hybridMultilevel"/>
    <w:tmpl w:val="FFFFFFFF"/>
    <w:lvl w:ilvl="0" w:tplc="08A879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0E66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02E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D4A9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FCA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C8AB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10F2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7AF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C872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D10723"/>
    <w:multiLevelType w:val="hybridMultilevel"/>
    <w:tmpl w:val="FFFFFFFF"/>
    <w:lvl w:ilvl="0" w:tplc="1A4E86B4">
      <w:start w:val="1"/>
      <w:numFmt w:val="decimal"/>
      <w:lvlText w:val="%1."/>
      <w:lvlJc w:val="left"/>
      <w:pPr>
        <w:ind w:left="720" w:hanging="360"/>
      </w:pPr>
    </w:lvl>
    <w:lvl w:ilvl="1" w:tplc="4778408E">
      <w:start w:val="1"/>
      <w:numFmt w:val="lowerLetter"/>
      <w:lvlText w:val="%2."/>
      <w:lvlJc w:val="left"/>
      <w:pPr>
        <w:ind w:left="1440" w:hanging="360"/>
      </w:pPr>
    </w:lvl>
    <w:lvl w:ilvl="2" w:tplc="EA8C9B2A">
      <w:start w:val="1"/>
      <w:numFmt w:val="lowerRoman"/>
      <w:lvlText w:val="%3."/>
      <w:lvlJc w:val="right"/>
      <w:pPr>
        <w:ind w:left="2160" w:hanging="180"/>
      </w:pPr>
    </w:lvl>
    <w:lvl w:ilvl="3" w:tplc="1B6ED55A">
      <w:start w:val="1"/>
      <w:numFmt w:val="decimal"/>
      <w:lvlText w:val="%4."/>
      <w:lvlJc w:val="left"/>
      <w:pPr>
        <w:ind w:left="2880" w:hanging="360"/>
      </w:pPr>
    </w:lvl>
    <w:lvl w:ilvl="4" w:tplc="90AA32E8">
      <w:start w:val="1"/>
      <w:numFmt w:val="lowerLetter"/>
      <w:lvlText w:val="%5."/>
      <w:lvlJc w:val="left"/>
      <w:pPr>
        <w:ind w:left="3600" w:hanging="360"/>
      </w:pPr>
    </w:lvl>
    <w:lvl w:ilvl="5" w:tplc="54D0452C">
      <w:start w:val="1"/>
      <w:numFmt w:val="lowerRoman"/>
      <w:lvlText w:val="%6."/>
      <w:lvlJc w:val="right"/>
      <w:pPr>
        <w:ind w:left="4320" w:hanging="180"/>
      </w:pPr>
    </w:lvl>
    <w:lvl w:ilvl="6" w:tplc="06EE38AA">
      <w:start w:val="1"/>
      <w:numFmt w:val="decimal"/>
      <w:lvlText w:val="%7."/>
      <w:lvlJc w:val="left"/>
      <w:pPr>
        <w:ind w:left="5040" w:hanging="360"/>
      </w:pPr>
    </w:lvl>
    <w:lvl w:ilvl="7" w:tplc="21EA6B76">
      <w:start w:val="1"/>
      <w:numFmt w:val="lowerLetter"/>
      <w:lvlText w:val="%8."/>
      <w:lvlJc w:val="left"/>
      <w:pPr>
        <w:ind w:left="5760" w:hanging="360"/>
      </w:pPr>
    </w:lvl>
    <w:lvl w:ilvl="8" w:tplc="ECDEA8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3D39"/>
    <w:multiLevelType w:val="hybridMultilevel"/>
    <w:tmpl w:val="E8CEC4CC"/>
    <w:lvl w:ilvl="0" w:tplc="8DA475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5039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83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A7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F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82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80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E3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4672F"/>
    <w:multiLevelType w:val="hybridMultilevel"/>
    <w:tmpl w:val="A60EDA04"/>
    <w:lvl w:ilvl="0" w:tplc="7C7C23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7270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804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0D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E65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F8DC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DA5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68A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CC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E92D99"/>
    <w:multiLevelType w:val="hybridMultilevel"/>
    <w:tmpl w:val="285CAE42"/>
    <w:lvl w:ilvl="0" w:tplc="9BCC71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B8E6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D0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E000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FC9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9E5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8C5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80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9AA6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774FD2"/>
    <w:multiLevelType w:val="hybridMultilevel"/>
    <w:tmpl w:val="FFFFFFFF"/>
    <w:lvl w:ilvl="0" w:tplc="EEA6ED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1233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44C2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72F3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ECB6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527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509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9831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8D3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715DFD"/>
    <w:multiLevelType w:val="hybridMultilevel"/>
    <w:tmpl w:val="FFFFFFFF"/>
    <w:lvl w:ilvl="0" w:tplc="F992E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C6F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629C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66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A8E0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1480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009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E64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82AF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056CAB"/>
    <w:multiLevelType w:val="hybridMultilevel"/>
    <w:tmpl w:val="756042DA"/>
    <w:lvl w:ilvl="0" w:tplc="F56AA8E4">
      <w:start w:val="1"/>
      <w:numFmt w:val="decimal"/>
      <w:lvlText w:val="%1."/>
      <w:lvlJc w:val="left"/>
      <w:pPr>
        <w:ind w:left="720" w:hanging="360"/>
      </w:pPr>
    </w:lvl>
    <w:lvl w:ilvl="1" w:tplc="C9C2CE84">
      <w:start w:val="1"/>
      <w:numFmt w:val="lowerLetter"/>
      <w:lvlText w:val="%2."/>
      <w:lvlJc w:val="left"/>
      <w:pPr>
        <w:ind w:left="1440" w:hanging="360"/>
      </w:pPr>
    </w:lvl>
    <w:lvl w:ilvl="2" w:tplc="3222B56C">
      <w:start w:val="1"/>
      <w:numFmt w:val="lowerRoman"/>
      <w:lvlText w:val="%3."/>
      <w:lvlJc w:val="right"/>
      <w:pPr>
        <w:ind w:left="2160" w:hanging="180"/>
      </w:pPr>
    </w:lvl>
    <w:lvl w:ilvl="3" w:tplc="77520780">
      <w:start w:val="1"/>
      <w:numFmt w:val="decimal"/>
      <w:lvlText w:val="%4."/>
      <w:lvlJc w:val="left"/>
      <w:pPr>
        <w:ind w:left="2880" w:hanging="360"/>
      </w:pPr>
    </w:lvl>
    <w:lvl w:ilvl="4" w:tplc="00A2B612">
      <w:start w:val="1"/>
      <w:numFmt w:val="lowerLetter"/>
      <w:lvlText w:val="%5."/>
      <w:lvlJc w:val="left"/>
      <w:pPr>
        <w:ind w:left="3600" w:hanging="360"/>
      </w:pPr>
    </w:lvl>
    <w:lvl w:ilvl="5" w:tplc="72AA57B2">
      <w:start w:val="1"/>
      <w:numFmt w:val="lowerRoman"/>
      <w:lvlText w:val="%6."/>
      <w:lvlJc w:val="right"/>
      <w:pPr>
        <w:ind w:left="4320" w:hanging="180"/>
      </w:pPr>
    </w:lvl>
    <w:lvl w:ilvl="6" w:tplc="9F945E6E">
      <w:start w:val="1"/>
      <w:numFmt w:val="decimal"/>
      <w:lvlText w:val="%7."/>
      <w:lvlJc w:val="left"/>
      <w:pPr>
        <w:ind w:left="5040" w:hanging="360"/>
      </w:pPr>
    </w:lvl>
    <w:lvl w:ilvl="7" w:tplc="FED00E44">
      <w:start w:val="1"/>
      <w:numFmt w:val="lowerLetter"/>
      <w:lvlText w:val="%8."/>
      <w:lvlJc w:val="left"/>
      <w:pPr>
        <w:ind w:left="5760" w:hanging="360"/>
      </w:pPr>
    </w:lvl>
    <w:lvl w:ilvl="8" w:tplc="990852E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152A4"/>
    <w:multiLevelType w:val="hybridMultilevel"/>
    <w:tmpl w:val="2DF0DDB2"/>
    <w:lvl w:ilvl="0" w:tplc="0CF8DE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A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A6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4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C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C6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C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D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1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41322"/>
    <w:multiLevelType w:val="hybridMultilevel"/>
    <w:tmpl w:val="5C4C4E0A"/>
    <w:lvl w:ilvl="0" w:tplc="2E9804F2">
      <w:start w:val="1"/>
      <w:numFmt w:val="decimal"/>
      <w:lvlText w:val="%1."/>
      <w:lvlJc w:val="left"/>
      <w:pPr>
        <w:ind w:left="720" w:hanging="360"/>
      </w:pPr>
    </w:lvl>
    <w:lvl w:ilvl="1" w:tplc="152EF7DA">
      <w:start w:val="1"/>
      <w:numFmt w:val="lowerLetter"/>
      <w:lvlText w:val="%2."/>
      <w:lvlJc w:val="left"/>
      <w:pPr>
        <w:ind w:left="1440" w:hanging="360"/>
      </w:pPr>
    </w:lvl>
    <w:lvl w:ilvl="2" w:tplc="20745B34">
      <w:start w:val="1"/>
      <w:numFmt w:val="lowerRoman"/>
      <w:lvlText w:val="%3."/>
      <w:lvlJc w:val="right"/>
      <w:pPr>
        <w:ind w:left="2160" w:hanging="180"/>
      </w:pPr>
    </w:lvl>
    <w:lvl w:ilvl="3" w:tplc="4BDCA1BA">
      <w:start w:val="1"/>
      <w:numFmt w:val="decimal"/>
      <w:lvlText w:val="%4."/>
      <w:lvlJc w:val="left"/>
      <w:pPr>
        <w:ind w:left="2880" w:hanging="360"/>
      </w:pPr>
    </w:lvl>
    <w:lvl w:ilvl="4" w:tplc="DF649AE4">
      <w:start w:val="1"/>
      <w:numFmt w:val="lowerLetter"/>
      <w:lvlText w:val="%5."/>
      <w:lvlJc w:val="left"/>
      <w:pPr>
        <w:ind w:left="3600" w:hanging="360"/>
      </w:pPr>
    </w:lvl>
    <w:lvl w:ilvl="5" w:tplc="8734409E">
      <w:start w:val="1"/>
      <w:numFmt w:val="lowerRoman"/>
      <w:lvlText w:val="%6."/>
      <w:lvlJc w:val="right"/>
      <w:pPr>
        <w:ind w:left="4320" w:hanging="180"/>
      </w:pPr>
    </w:lvl>
    <w:lvl w:ilvl="6" w:tplc="739CC7BC">
      <w:start w:val="1"/>
      <w:numFmt w:val="decimal"/>
      <w:lvlText w:val="%7."/>
      <w:lvlJc w:val="left"/>
      <w:pPr>
        <w:ind w:left="5040" w:hanging="360"/>
      </w:pPr>
    </w:lvl>
    <w:lvl w:ilvl="7" w:tplc="F06266C0">
      <w:start w:val="1"/>
      <w:numFmt w:val="lowerLetter"/>
      <w:lvlText w:val="%8."/>
      <w:lvlJc w:val="left"/>
      <w:pPr>
        <w:ind w:left="5760" w:hanging="360"/>
      </w:pPr>
    </w:lvl>
    <w:lvl w:ilvl="8" w:tplc="4B80F30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71EFB"/>
    <w:multiLevelType w:val="hybridMultilevel"/>
    <w:tmpl w:val="FFFFFFFF"/>
    <w:lvl w:ilvl="0" w:tplc="820ED6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EA2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98B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92C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F2E9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48EC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CEBA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24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EE0F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8173F7D"/>
    <w:multiLevelType w:val="hybridMultilevel"/>
    <w:tmpl w:val="B24473CA"/>
    <w:lvl w:ilvl="0" w:tplc="86D87960">
      <w:start w:val="1"/>
      <w:numFmt w:val="decimal"/>
      <w:lvlText w:val="%1."/>
      <w:lvlJc w:val="left"/>
      <w:pPr>
        <w:ind w:left="720" w:hanging="360"/>
      </w:pPr>
    </w:lvl>
    <w:lvl w:ilvl="1" w:tplc="B7DAD440">
      <w:start w:val="1"/>
      <w:numFmt w:val="lowerLetter"/>
      <w:lvlText w:val="%2."/>
      <w:lvlJc w:val="left"/>
      <w:pPr>
        <w:ind w:left="1440" w:hanging="360"/>
      </w:pPr>
    </w:lvl>
    <w:lvl w:ilvl="2" w:tplc="1A94FECA">
      <w:start w:val="1"/>
      <w:numFmt w:val="lowerRoman"/>
      <w:lvlText w:val="%3."/>
      <w:lvlJc w:val="right"/>
      <w:pPr>
        <w:ind w:left="2160" w:hanging="180"/>
      </w:pPr>
    </w:lvl>
    <w:lvl w:ilvl="3" w:tplc="130CFDC0">
      <w:start w:val="1"/>
      <w:numFmt w:val="decimal"/>
      <w:lvlText w:val="%4."/>
      <w:lvlJc w:val="left"/>
      <w:pPr>
        <w:ind w:left="2880" w:hanging="360"/>
      </w:pPr>
    </w:lvl>
    <w:lvl w:ilvl="4" w:tplc="62AE4C98">
      <w:start w:val="1"/>
      <w:numFmt w:val="lowerLetter"/>
      <w:lvlText w:val="%5."/>
      <w:lvlJc w:val="left"/>
      <w:pPr>
        <w:ind w:left="3600" w:hanging="360"/>
      </w:pPr>
    </w:lvl>
    <w:lvl w:ilvl="5" w:tplc="E5385CA2">
      <w:start w:val="1"/>
      <w:numFmt w:val="lowerRoman"/>
      <w:lvlText w:val="%6."/>
      <w:lvlJc w:val="right"/>
      <w:pPr>
        <w:ind w:left="4320" w:hanging="180"/>
      </w:pPr>
    </w:lvl>
    <w:lvl w:ilvl="6" w:tplc="09BCB8F0">
      <w:start w:val="1"/>
      <w:numFmt w:val="decimal"/>
      <w:lvlText w:val="%7."/>
      <w:lvlJc w:val="left"/>
      <w:pPr>
        <w:ind w:left="5040" w:hanging="360"/>
      </w:pPr>
    </w:lvl>
    <w:lvl w:ilvl="7" w:tplc="87149D16">
      <w:start w:val="1"/>
      <w:numFmt w:val="lowerLetter"/>
      <w:lvlText w:val="%8."/>
      <w:lvlJc w:val="left"/>
      <w:pPr>
        <w:ind w:left="5760" w:hanging="360"/>
      </w:pPr>
    </w:lvl>
    <w:lvl w:ilvl="8" w:tplc="DCEE55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22EE9"/>
    <w:multiLevelType w:val="hybridMultilevel"/>
    <w:tmpl w:val="CA14E9CA"/>
    <w:lvl w:ilvl="0" w:tplc="72E43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AA1D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E08B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7208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9826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74A8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6871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74C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8AB5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F157205"/>
    <w:multiLevelType w:val="hybridMultilevel"/>
    <w:tmpl w:val="FFFFFFFF"/>
    <w:lvl w:ilvl="0" w:tplc="EF5C34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58C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E20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D8A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96BF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801C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7475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686D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B89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3B439F"/>
    <w:multiLevelType w:val="hybridMultilevel"/>
    <w:tmpl w:val="C388B056"/>
    <w:lvl w:ilvl="0" w:tplc="4586AA3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B33CA7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F063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CCF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1CD7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4AF2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DA0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DC5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9016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3F714F"/>
    <w:multiLevelType w:val="hybridMultilevel"/>
    <w:tmpl w:val="80800E1A"/>
    <w:lvl w:ilvl="0" w:tplc="A56E0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6C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1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86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E7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89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E89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4B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027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567E8"/>
    <w:multiLevelType w:val="hybridMultilevel"/>
    <w:tmpl w:val="EDA44BAA"/>
    <w:lvl w:ilvl="0" w:tplc="465A4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46A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A060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DE82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A031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54D0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C10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6C23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D6D7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2C2645"/>
    <w:multiLevelType w:val="hybridMultilevel"/>
    <w:tmpl w:val="DD24438E"/>
    <w:lvl w:ilvl="0" w:tplc="1C1CC8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E7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2EE8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2C11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F8F2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68A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2E78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8811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6680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FB15B6"/>
    <w:multiLevelType w:val="hybridMultilevel"/>
    <w:tmpl w:val="4FDC3B68"/>
    <w:lvl w:ilvl="0" w:tplc="91CA7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A05F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4A7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2A92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F44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9C6A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7A12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BC0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DC4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941C20"/>
    <w:multiLevelType w:val="hybridMultilevel"/>
    <w:tmpl w:val="59662E9C"/>
    <w:lvl w:ilvl="0" w:tplc="8FAEB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28C0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A064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061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C2BD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EA77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8C0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A60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10A8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2EB688C"/>
    <w:multiLevelType w:val="hybridMultilevel"/>
    <w:tmpl w:val="10AA95F2"/>
    <w:lvl w:ilvl="0" w:tplc="F5AC7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54C4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A2FF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E7E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640D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1E68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E88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5CC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1A2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4C4667"/>
    <w:multiLevelType w:val="hybridMultilevel"/>
    <w:tmpl w:val="FFFFFFFF"/>
    <w:lvl w:ilvl="0" w:tplc="46EE7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BE99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DED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A5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CE6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E0B8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723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0CFA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CE00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70A03FF"/>
    <w:multiLevelType w:val="hybridMultilevel"/>
    <w:tmpl w:val="FFFFFFFF"/>
    <w:lvl w:ilvl="0" w:tplc="D4DEE34A">
      <w:start w:val="1"/>
      <w:numFmt w:val="decimal"/>
      <w:lvlText w:val="%1."/>
      <w:lvlJc w:val="left"/>
      <w:pPr>
        <w:ind w:left="720" w:hanging="360"/>
      </w:pPr>
    </w:lvl>
    <w:lvl w:ilvl="1" w:tplc="0D583C22">
      <w:start w:val="1"/>
      <w:numFmt w:val="lowerLetter"/>
      <w:lvlText w:val="%2."/>
      <w:lvlJc w:val="left"/>
      <w:pPr>
        <w:ind w:left="1440" w:hanging="360"/>
      </w:pPr>
    </w:lvl>
    <w:lvl w:ilvl="2" w:tplc="5312407A">
      <w:start w:val="1"/>
      <w:numFmt w:val="lowerRoman"/>
      <w:lvlText w:val="%3."/>
      <w:lvlJc w:val="right"/>
      <w:pPr>
        <w:ind w:left="2160" w:hanging="180"/>
      </w:pPr>
    </w:lvl>
    <w:lvl w:ilvl="3" w:tplc="FFB6A16E">
      <w:start w:val="1"/>
      <w:numFmt w:val="decimal"/>
      <w:lvlText w:val="%4."/>
      <w:lvlJc w:val="left"/>
      <w:pPr>
        <w:ind w:left="2880" w:hanging="360"/>
      </w:pPr>
    </w:lvl>
    <w:lvl w:ilvl="4" w:tplc="75501D2C">
      <w:start w:val="1"/>
      <w:numFmt w:val="lowerLetter"/>
      <w:lvlText w:val="%5."/>
      <w:lvlJc w:val="left"/>
      <w:pPr>
        <w:ind w:left="3600" w:hanging="360"/>
      </w:pPr>
    </w:lvl>
    <w:lvl w:ilvl="5" w:tplc="AB86C88A">
      <w:start w:val="1"/>
      <w:numFmt w:val="lowerRoman"/>
      <w:lvlText w:val="%6."/>
      <w:lvlJc w:val="right"/>
      <w:pPr>
        <w:ind w:left="4320" w:hanging="180"/>
      </w:pPr>
    </w:lvl>
    <w:lvl w:ilvl="6" w:tplc="0CA44C32">
      <w:start w:val="1"/>
      <w:numFmt w:val="decimal"/>
      <w:lvlText w:val="%7."/>
      <w:lvlJc w:val="left"/>
      <w:pPr>
        <w:ind w:left="5040" w:hanging="360"/>
      </w:pPr>
    </w:lvl>
    <w:lvl w:ilvl="7" w:tplc="8CAAE99E">
      <w:start w:val="1"/>
      <w:numFmt w:val="lowerLetter"/>
      <w:lvlText w:val="%8."/>
      <w:lvlJc w:val="left"/>
      <w:pPr>
        <w:ind w:left="5760" w:hanging="360"/>
      </w:pPr>
    </w:lvl>
    <w:lvl w:ilvl="8" w:tplc="DBA6EE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87399"/>
    <w:multiLevelType w:val="hybridMultilevel"/>
    <w:tmpl w:val="FFFFFFFF"/>
    <w:lvl w:ilvl="0" w:tplc="FA2AB1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2CAA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2299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A53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A021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7EB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6A2E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001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06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8F05D3C"/>
    <w:multiLevelType w:val="hybridMultilevel"/>
    <w:tmpl w:val="297E23AE"/>
    <w:lvl w:ilvl="0" w:tplc="ADA8BA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2A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44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84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6A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E2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AAF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0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81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B853CB"/>
    <w:multiLevelType w:val="hybridMultilevel"/>
    <w:tmpl w:val="A89AAC06"/>
    <w:lvl w:ilvl="0" w:tplc="F48E9E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FE6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ECB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FED9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B29D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7E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EE8A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4CD8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E492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CEA70FA"/>
    <w:multiLevelType w:val="hybridMultilevel"/>
    <w:tmpl w:val="FFFFFFFF"/>
    <w:lvl w:ilvl="0" w:tplc="00CE1E6A">
      <w:start w:val="1"/>
      <w:numFmt w:val="decimal"/>
      <w:lvlText w:val="%1."/>
      <w:lvlJc w:val="left"/>
      <w:pPr>
        <w:ind w:left="720" w:hanging="360"/>
      </w:pPr>
    </w:lvl>
    <w:lvl w:ilvl="1" w:tplc="44F2861A">
      <w:start w:val="1"/>
      <w:numFmt w:val="lowerLetter"/>
      <w:lvlText w:val="%2."/>
      <w:lvlJc w:val="left"/>
      <w:pPr>
        <w:ind w:left="1440" w:hanging="360"/>
      </w:pPr>
    </w:lvl>
    <w:lvl w:ilvl="2" w:tplc="10A25C22">
      <w:start w:val="1"/>
      <w:numFmt w:val="lowerRoman"/>
      <w:lvlText w:val="%3."/>
      <w:lvlJc w:val="right"/>
      <w:pPr>
        <w:ind w:left="2160" w:hanging="180"/>
      </w:pPr>
    </w:lvl>
    <w:lvl w:ilvl="3" w:tplc="DC342FB6">
      <w:start w:val="1"/>
      <w:numFmt w:val="decimal"/>
      <w:lvlText w:val="%4."/>
      <w:lvlJc w:val="left"/>
      <w:pPr>
        <w:ind w:left="2880" w:hanging="360"/>
      </w:pPr>
    </w:lvl>
    <w:lvl w:ilvl="4" w:tplc="BA584624">
      <w:start w:val="1"/>
      <w:numFmt w:val="lowerLetter"/>
      <w:lvlText w:val="%5."/>
      <w:lvlJc w:val="left"/>
      <w:pPr>
        <w:ind w:left="3600" w:hanging="360"/>
      </w:pPr>
    </w:lvl>
    <w:lvl w:ilvl="5" w:tplc="4B58C214">
      <w:start w:val="1"/>
      <w:numFmt w:val="lowerRoman"/>
      <w:lvlText w:val="%6."/>
      <w:lvlJc w:val="right"/>
      <w:pPr>
        <w:ind w:left="4320" w:hanging="180"/>
      </w:pPr>
    </w:lvl>
    <w:lvl w:ilvl="6" w:tplc="3612C6D8">
      <w:start w:val="1"/>
      <w:numFmt w:val="decimal"/>
      <w:lvlText w:val="%7."/>
      <w:lvlJc w:val="left"/>
      <w:pPr>
        <w:ind w:left="5040" w:hanging="360"/>
      </w:pPr>
    </w:lvl>
    <w:lvl w:ilvl="7" w:tplc="FA08A058">
      <w:start w:val="1"/>
      <w:numFmt w:val="lowerLetter"/>
      <w:lvlText w:val="%8."/>
      <w:lvlJc w:val="left"/>
      <w:pPr>
        <w:ind w:left="5760" w:hanging="360"/>
      </w:pPr>
    </w:lvl>
    <w:lvl w:ilvl="8" w:tplc="CA40A7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00AF9"/>
    <w:multiLevelType w:val="hybridMultilevel"/>
    <w:tmpl w:val="FFFFFFFF"/>
    <w:lvl w:ilvl="0" w:tplc="2738F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4253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16DB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BEBF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8C6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4E3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2474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EA3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72F2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3DC5EE4"/>
    <w:multiLevelType w:val="hybridMultilevel"/>
    <w:tmpl w:val="1422B9D6"/>
    <w:lvl w:ilvl="0" w:tplc="E52C8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03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C08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F690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D4C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C4D0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CEC2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9AC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FEF1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D20AC9"/>
    <w:multiLevelType w:val="hybridMultilevel"/>
    <w:tmpl w:val="E6C6CC36"/>
    <w:lvl w:ilvl="0" w:tplc="CF382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00FC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A8B4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A75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C243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A01E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C294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58EE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6AE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7163762"/>
    <w:multiLevelType w:val="hybridMultilevel"/>
    <w:tmpl w:val="FFFFFFFF"/>
    <w:lvl w:ilvl="0" w:tplc="F4365E0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A30A53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66C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00B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BEEB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EAAC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3E94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4A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AC98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7B337B9"/>
    <w:multiLevelType w:val="hybridMultilevel"/>
    <w:tmpl w:val="DF50ACB0"/>
    <w:lvl w:ilvl="0" w:tplc="8B14E3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6E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8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AC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A1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A5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2A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C6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A4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CB361D"/>
    <w:multiLevelType w:val="hybridMultilevel"/>
    <w:tmpl w:val="FFFFFFFF"/>
    <w:lvl w:ilvl="0" w:tplc="741A93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E5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E85C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D638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C8DA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0A89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0EC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4004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9CB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9653725"/>
    <w:multiLevelType w:val="hybridMultilevel"/>
    <w:tmpl w:val="9514B3A0"/>
    <w:lvl w:ilvl="0" w:tplc="A12ED3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885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8C6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32F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03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9C9E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A4A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1862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4C60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B215671"/>
    <w:multiLevelType w:val="hybridMultilevel"/>
    <w:tmpl w:val="FFFFFFFF"/>
    <w:lvl w:ilvl="0" w:tplc="CCCE75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609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4B2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584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7CB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CA1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525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86C1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64B2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C3D4C08"/>
    <w:multiLevelType w:val="hybridMultilevel"/>
    <w:tmpl w:val="3E709A2E"/>
    <w:lvl w:ilvl="0" w:tplc="67C2D3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280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C6D0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C6A3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226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B468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B40A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A9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A0AF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24E0801"/>
    <w:multiLevelType w:val="hybridMultilevel"/>
    <w:tmpl w:val="6FDE0C34"/>
    <w:lvl w:ilvl="0" w:tplc="7E3C2A7E">
      <w:start w:val="1"/>
      <w:numFmt w:val="decimal"/>
      <w:lvlText w:val="%1."/>
      <w:lvlJc w:val="left"/>
      <w:pPr>
        <w:ind w:left="720" w:hanging="360"/>
      </w:pPr>
    </w:lvl>
    <w:lvl w:ilvl="1" w:tplc="9FA64ABE">
      <w:start w:val="1"/>
      <w:numFmt w:val="lowerLetter"/>
      <w:lvlText w:val="%2."/>
      <w:lvlJc w:val="left"/>
      <w:pPr>
        <w:ind w:left="1440" w:hanging="360"/>
      </w:pPr>
    </w:lvl>
    <w:lvl w:ilvl="2" w:tplc="B392A078">
      <w:start w:val="1"/>
      <w:numFmt w:val="lowerRoman"/>
      <w:lvlText w:val="%3."/>
      <w:lvlJc w:val="right"/>
      <w:pPr>
        <w:ind w:left="2160" w:hanging="180"/>
      </w:pPr>
    </w:lvl>
    <w:lvl w:ilvl="3" w:tplc="8C96CE80">
      <w:start w:val="1"/>
      <w:numFmt w:val="decimal"/>
      <w:lvlText w:val="%4."/>
      <w:lvlJc w:val="left"/>
      <w:pPr>
        <w:ind w:left="2880" w:hanging="360"/>
      </w:pPr>
    </w:lvl>
    <w:lvl w:ilvl="4" w:tplc="A0707AE2">
      <w:start w:val="1"/>
      <w:numFmt w:val="lowerLetter"/>
      <w:lvlText w:val="%5."/>
      <w:lvlJc w:val="left"/>
      <w:pPr>
        <w:ind w:left="3600" w:hanging="360"/>
      </w:pPr>
    </w:lvl>
    <w:lvl w:ilvl="5" w:tplc="9B4C5C9A">
      <w:start w:val="1"/>
      <w:numFmt w:val="lowerRoman"/>
      <w:lvlText w:val="%6."/>
      <w:lvlJc w:val="right"/>
      <w:pPr>
        <w:ind w:left="4320" w:hanging="180"/>
      </w:pPr>
    </w:lvl>
    <w:lvl w:ilvl="6" w:tplc="D416F14C">
      <w:start w:val="1"/>
      <w:numFmt w:val="decimal"/>
      <w:lvlText w:val="%7."/>
      <w:lvlJc w:val="left"/>
      <w:pPr>
        <w:ind w:left="5040" w:hanging="360"/>
      </w:pPr>
    </w:lvl>
    <w:lvl w:ilvl="7" w:tplc="ACE67EEC">
      <w:start w:val="1"/>
      <w:numFmt w:val="lowerLetter"/>
      <w:lvlText w:val="%8."/>
      <w:lvlJc w:val="left"/>
      <w:pPr>
        <w:ind w:left="5760" w:hanging="360"/>
      </w:pPr>
    </w:lvl>
    <w:lvl w:ilvl="8" w:tplc="935484A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B7BE4"/>
    <w:multiLevelType w:val="hybridMultilevel"/>
    <w:tmpl w:val="6DC825AE"/>
    <w:lvl w:ilvl="0" w:tplc="CFCC7E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86E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A400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F2E3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A9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36D6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5E1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9CB4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922E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A67353A"/>
    <w:multiLevelType w:val="hybridMultilevel"/>
    <w:tmpl w:val="6BFE7138"/>
    <w:lvl w:ilvl="0" w:tplc="F19A22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C265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228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D82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868D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126E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30FE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EE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FCA8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491B50"/>
    <w:multiLevelType w:val="hybridMultilevel"/>
    <w:tmpl w:val="FFFFFFFF"/>
    <w:lvl w:ilvl="0" w:tplc="16B81854">
      <w:start w:val="1"/>
      <w:numFmt w:val="decimal"/>
      <w:lvlText w:val="%1."/>
      <w:lvlJc w:val="left"/>
      <w:pPr>
        <w:ind w:left="720" w:hanging="360"/>
      </w:pPr>
    </w:lvl>
    <w:lvl w:ilvl="1" w:tplc="99723310">
      <w:start w:val="1"/>
      <w:numFmt w:val="lowerLetter"/>
      <w:lvlText w:val="%2."/>
      <w:lvlJc w:val="left"/>
      <w:pPr>
        <w:ind w:left="1440" w:hanging="360"/>
      </w:pPr>
    </w:lvl>
    <w:lvl w:ilvl="2" w:tplc="6FCED2B0">
      <w:start w:val="1"/>
      <w:numFmt w:val="lowerRoman"/>
      <w:lvlText w:val="%3."/>
      <w:lvlJc w:val="right"/>
      <w:pPr>
        <w:ind w:left="2160" w:hanging="180"/>
      </w:pPr>
    </w:lvl>
    <w:lvl w:ilvl="3" w:tplc="507651B4">
      <w:start w:val="1"/>
      <w:numFmt w:val="decimal"/>
      <w:lvlText w:val="%4."/>
      <w:lvlJc w:val="left"/>
      <w:pPr>
        <w:ind w:left="2880" w:hanging="360"/>
      </w:pPr>
    </w:lvl>
    <w:lvl w:ilvl="4" w:tplc="D28031AA">
      <w:start w:val="1"/>
      <w:numFmt w:val="lowerLetter"/>
      <w:lvlText w:val="%5."/>
      <w:lvlJc w:val="left"/>
      <w:pPr>
        <w:ind w:left="3600" w:hanging="360"/>
      </w:pPr>
    </w:lvl>
    <w:lvl w:ilvl="5" w:tplc="BEBE2500">
      <w:start w:val="1"/>
      <w:numFmt w:val="lowerRoman"/>
      <w:lvlText w:val="%6."/>
      <w:lvlJc w:val="right"/>
      <w:pPr>
        <w:ind w:left="4320" w:hanging="180"/>
      </w:pPr>
    </w:lvl>
    <w:lvl w:ilvl="6" w:tplc="CF94D61A">
      <w:start w:val="1"/>
      <w:numFmt w:val="decimal"/>
      <w:lvlText w:val="%7."/>
      <w:lvlJc w:val="left"/>
      <w:pPr>
        <w:ind w:left="5040" w:hanging="360"/>
      </w:pPr>
    </w:lvl>
    <w:lvl w:ilvl="7" w:tplc="3DF06B42">
      <w:start w:val="1"/>
      <w:numFmt w:val="lowerLetter"/>
      <w:lvlText w:val="%8."/>
      <w:lvlJc w:val="left"/>
      <w:pPr>
        <w:ind w:left="5760" w:hanging="360"/>
      </w:pPr>
    </w:lvl>
    <w:lvl w:ilvl="8" w:tplc="60C49882">
      <w:start w:val="1"/>
      <w:numFmt w:val="lowerRoman"/>
      <w:lvlText w:val="%9."/>
      <w:lvlJc w:val="right"/>
      <w:pPr>
        <w:ind w:left="6480" w:hanging="180"/>
      </w:pPr>
    </w:lvl>
  </w:abstractNum>
  <w:num w:numId="47">
    <w:abstractNumId w:val="46"/>
  </w:num>
  <w:num w:numId="1">
    <w:abstractNumId w:val="35"/>
  </w:num>
  <w:num w:numId="2">
    <w:abstractNumId w:val="9"/>
  </w:num>
  <w:num w:numId="3">
    <w:abstractNumId w:val="23"/>
  </w:num>
  <w:num w:numId="4">
    <w:abstractNumId w:val="13"/>
  </w:num>
  <w:num w:numId="5">
    <w:abstractNumId w:val="41"/>
  </w:num>
  <w:num w:numId="6">
    <w:abstractNumId w:val="17"/>
  </w:num>
  <w:num w:numId="7">
    <w:abstractNumId w:val="42"/>
  </w:num>
  <w:num w:numId="8">
    <w:abstractNumId w:val="15"/>
  </w:num>
  <w:num w:numId="9">
    <w:abstractNumId w:val="26"/>
  </w:num>
  <w:num w:numId="10">
    <w:abstractNumId w:val="25"/>
  </w:num>
  <w:num w:numId="11">
    <w:abstractNumId w:val="22"/>
  </w:num>
  <w:num w:numId="12">
    <w:abstractNumId w:val="39"/>
  </w:num>
  <w:num w:numId="13">
    <w:abstractNumId w:val="4"/>
  </w:num>
  <w:num w:numId="14">
    <w:abstractNumId w:val="20"/>
  </w:num>
  <w:num w:numId="15">
    <w:abstractNumId w:val="34"/>
  </w:num>
  <w:num w:numId="16">
    <w:abstractNumId w:val="10"/>
  </w:num>
  <w:num w:numId="17">
    <w:abstractNumId w:val="5"/>
  </w:num>
  <w:num w:numId="18">
    <w:abstractNumId w:val="43"/>
  </w:num>
  <w:num w:numId="19">
    <w:abstractNumId w:val="18"/>
  </w:num>
  <w:num w:numId="20">
    <w:abstractNumId w:val="24"/>
  </w:num>
  <w:num w:numId="21">
    <w:abstractNumId w:val="31"/>
  </w:num>
  <w:num w:numId="22">
    <w:abstractNumId w:val="44"/>
  </w:num>
  <w:num w:numId="23">
    <w:abstractNumId w:val="28"/>
  </w:num>
  <w:num w:numId="24">
    <w:abstractNumId w:val="33"/>
  </w:num>
  <w:num w:numId="25">
    <w:abstractNumId w:val="45"/>
  </w:num>
  <w:num w:numId="26">
    <w:abstractNumId w:val="7"/>
  </w:num>
  <w:num w:numId="27">
    <w:abstractNumId w:val="32"/>
  </w:num>
  <w:num w:numId="28">
    <w:abstractNumId w:val="1"/>
  </w:num>
  <w:num w:numId="29">
    <w:abstractNumId w:val="6"/>
  </w:num>
  <w:num w:numId="30">
    <w:abstractNumId w:val="12"/>
  </w:num>
  <w:num w:numId="31">
    <w:abstractNumId w:val="11"/>
  </w:num>
  <w:num w:numId="32">
    <w:abstractNumId w:val="3"/>
  </w:num>
  <w:num w:numId="33">
    <w:abstractNumId w:val="36"/>
  </w:num>
  <w:num w:numId="34">
    <w:abstractNumId w:val="2"/>
  </w:num>
  <w:num w:numId="35">
    <w:abstractNumId w:val="40"/>
  </w:num>
  <w:num w:numId="36">
    <w:abstractNumId w:val="16"/>
  </w:num>
  <w:num w:numId="37">
    <w:abstractNumId w:val="0"/>
  </w:num>
  <w:num w:numId="38">
    <w:abstractNumId w:val="19"/>
  </w:num>
  <w:num w:numId="39">
    <w:abstractNumId w:val="38"/>
  </w:num>
  <w:num w:numId="40">
    <w:abstractNumId w:val="27"/>
  </w:num>
  <w:num w:numId="41">
    <w:abstractNumId w:val="29"/>
  </w:num>
  <w:num w:numId="42">
    <w:abstractNumId w:val="21"/>
  </w:num>
  <w:num w:numId="43">
    <w:abstractNumId w:val="14"/>
  </w:num>
  <w:num w:numId="44">
    <w:abstractNumId w:val="37"/>
  </w:num>
  <w:num w:numId="45">
    <w:abstractNumId w:val="3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7E404"/>
    <w:rsid w:val="0000212C"/>
    <w:rsid w:val="00021A18"/>
    <w:rsid w:val="001D0DE8"/>
    <w:rsid w:val="0020310F"/>
    <w:rsid w:val="0026611E"/>
    <w:rsid w:val="002B42AA"/>
    <w:rsid w:val="00323552"/>
    <w:rsid w:val="00396819"/>
    <w:rsid w:val="008ECB07"/>
    <w:rsid w:val="009D393C"/>
    <w:rsid w:val="00AB7363"/>
    <w:rsid w:val="00CA3775"/>
    <w:rsid w:val="00D544FE"/>
    <w:rsid w:val="00DA3B89"/>
    <w:rsid w:val="00EE0843"/>
    <w:rsid w:val="01834BA7"/>
    <w:rsid w:val="01B44BB3"/>
    <w:rsid w:val="0320FB28"/>
    <w:rsid w:val="03A246FF"/>
    <w:rsid w:val="0547D145"/>
    <w:rsid w:val="05882529"/>
    <w:rsid w:val="059FA5C6"/>
    <w:rsid w:val="05B96C6D"/>
    <w:rsid w:val="0624D53E"/>
    <w:rsid w:val="0676C907"/>
    <w:rsid w:val="06EC3C3A"/>
    <w:rsid w:val="0752B86B"/>
    <w:rsid w:val="078666D2"/>
    <w:rsid w:val="07B82CCA"/>
    <w:rsid w:val="0865C86E"/>
    <w:rsid w:val="08E42AD7"/>
    <w:rsid w:val="0911A10E"/>
    <w:rsid w:val="093D81C9"/>
    <w:rsid w:val="095D39F3"/>
    <w:rsid w:val="0986376C"/>
    <w:rsid w:val="09EE4CF9"/>
    <w:rsid w:val="0AE6AD39"/>
    <w:rsid w:val="0B14E0DC"/>
    <w:rsid w:val="0B3289C2"/>
    <w:rsid w:val="0C761F06"/>
    <w:rsid w:val="0C7B7DB3"/>
    <w:rsid w:val="0D21B88C"/>
    <w:rsid w:val="0D8D8EFB"/>
    <w:rsid w:val="0E3ECD7D"/>
    <w:rsid w:val="100C9089"/>
    <w:rsid w:val="1054221A"/>
    <w:rsid w:val="10C4FF47"/>
    <w:rsid w:val="10C8B6B8"/>
    <w:rsid w:val="1194A5B0"/>
    <w:rsid w:val="121F82E5"/>
    <w:rsid w:val="128F100B"/>
    <w:rsid w:val="13974A6B"/>
    <w:rsid w:val="13B5D751"/>
    <w:rsid w:val="140DE134"/>
    <w:rsid w:val="1458597E"/>
    <w:rsid w:val="14EE2B01"/>
    <w:rsid w:val="152552FC"/>
    <w:rsid w:val="15393F64"/>
    <w:rsid w:val="157B4249"/>
    <w:rsid w:val="16A926A9"/>
    <w:rsid w:val="1751BCE8"/>
    <w:rsid w:val="18ACB80C"/>
    <w:rsid w:val="18C3E487"/>
    <w:rsid w:val="1AB3E96D"/>
    <w:rsid w:val="1B1902DC"/>
    <w:rsid w:val="1B3415FB"/>
    <w:rsid w:val="1B4D9C12"/>
    <w:rsid w:val="1B6371DB"/>
    <w:rsid w:val="1BE54769"/>
    <w:rsid w:val="1C43067A"/>
    <w:rsid w:val="1C506633"/>
    <w:rsid w:val="1C6DAFAC"/>
    <w:rsid w:val="1D02BAAE"/>
    <w:rsid w:val="1D05C528"/>
    <w:rsid w:val="1D30104B"/>
    <w:rsid w:val="1D912B5F"/>
    <w:rsid w:val="1E5141BB"/>
    <w:rsid w:val="1E666D92"/>
    <w:rsid w:val="1E69FF93"/>
    <w:rsid w:val="1E825A1C"/>
    <w:rsid w:val="1E8B8B30"/>
    <w:rsid w:val="1FA416A4"/>
    <w:rsid w:val="1FC4298A"/>
    <w:rsid w:val="20328C52"/>
    <w:rsid w:val="219D93E3"/>
    <w:rsid w:val="21C070A1"/>
    <w:rsid w:val="226D1E40"/>
    <w:rsid w:val="227D97EA"/>
    <w:rsid w:val="2330277D"/>
    <w:rsid w:val="237847C2"/>
    <w:rsid w:val="23974A84"/>
    <w:rsid w:val="2532D382"/>
    <w:rsid w:val="270CFA46"/>
    <w:rsid w:val="2875001C"/>
    <w:rsid w:val="28FF4D60"/>
    <w:rsid w:val="2A001CB0"/>
    <w:rsid w:val="2A39F1A8"/>
    <w:rsid w:val="2AA7588A"/>
    <w:rsid w:val="2AF8A539"/>
    <w:rsid w:val="2B268377"/>
    <w:rsid w:val="2BDEF5CA"/>
    <w:rsid w:val="2C3357CC"/>
    <w:rsid w:val="2D838EB2"/>
    <w:rsid w:val="2E133718"/>
    <w:rsid w:val="2E4939A1"/>
    <w:rsid w:val="2EA57385"/>
    <w:rsid w:val="2F38B8E5"/>
    <w:rsid w:val="2FE5BB4A"/>
    <w:rsid w:val="2FED4113"/>
    <w:rsid w:val="3031B5D3"/>
    <w:rsid w:val="318C0EF0"/>
    <w:rsid w:val="32BA0C41"/>
    <w:rsid w:val="32FA0FE8"/>
    <w:rsid w:val="3387E25B"/>
    <w:rsid w:val="33F4303A"/>
    <w:rsid w:val="3422B299"/>
    <w:rsid w:val="34DAF331"/>
    <w:rsid w:val="352F5FA9"/>
    <w:rsid w:val="354F9CDF"/>
    <w:rsid w:val="35670C19"/>
    <w:rsid w:val="35980328"/>
    <w:rsid w:val="359B7E10"/>
    <w:rsid w:val="3666B7A6"/>
    <w:rsid w:val="3715DDB9"/>
    <w:rsid w:val="3794BA3E"/>
    <w:rsid w:val="37E1CFCF"/>
    <w:rsid w:val="3963B658"/>
    <w:rsid w:val="3996AD1A"/>
    <w:rsid w:val="39D51F08"/>
    <w:rsid w:val="3A51B254"/>
    <w:rsid w:val="3A561555"/>
    <w:rsid w:val="3A7FAF3B"/>
    <w:rsid w:val="3B6E9DC9"/>
    <w:rsid w:val="3B931C04"/>
    <w:rsid w:val="3CB62F21"/>
    <w:rsid w:val="3D0A9F13"/>
    <w:rsid w:val="3D586976"/>
    <w:rsid w:val="3E208E87"/>
    <w:rsid w:val="3EA89C52"/>
    <w:rsid w:val="3EC2669E"/>
    <w:rsid w:val="3F2FE783"/>
    <w:rsid w:val="3F461879"/>
    <w:rsid w:val="3F8A5383"/>
    <w:rsid w:val="3FA3A302"/>
    <w:rsid w:val="4019045D"/>
    <w:rsid w:val="403E9C69"/>
    <w:rsid w:val="40711F93"/>
    <w:rsid w:val="41860180"/>
    <w:rsid w:val="41AA592D"/>
    <w:rsid w:val="41FF7271"/>
    <w:rsid w:val="41FFFBD5"/>
    <w:rsid w:val="42E3DD6F"/>
    <w:rsid w:val="4368ED24"/>
    <w:rsid w:val="43ACA74B"/>
    <w:rsid w:val="43D3BBAA"/>
    <w:rsid w:val="4419D96A"/>
    <w:rsid w:val="4495674F"/>
    <w:rsid w:val="44C96AB8"/>
    <w:rsid w:val="44FA9AF7"/>
    <w:rsid w:val="4522B927"/>
    <w:rsid w:val="452EF436"/>
    <w:rsid w:val="4567E037"/>
    <w:rsid w:val="45A7E404"/>
    <w:rsid w:val="45B1D1A6"/>
    <w:rsid w:val="45E1447A"/>
    <w:rsid w:val="45EA7870"/>
    <w:rsid w:val="4720E7A0"/>
    <w:rsid w:val="47856BB6"/>
    <w:rsid w:val="480F6565"/>
    <w:rsid w:val="482D920B"/>
    <w:rsid w:val="489E1023"/>
    <w:rsid w:val="4901FAD4"/>
    <w:rsid w:val="49303125"/>
    <w:rsid w:val="4953726B"/>
    <w:rsid w:val="496F1D31"/>
    <w:rsid w:val="4995923C"/>
    <w:rsid w:val="49B0BE21"/>
    <w:rsid w:val="49D365E9"/>
    <w:rsid w:val="4A3B6183"/>
    <w:rsid w:val="4A4BC18A"/>
    <w:rsid w:val="4A946759"/>
    <w:rsid w:val="4B0B0481"/>
    <w:rsid w:val="4C738ADC"/>
    <w:rsid w:val="4CB739CC"/>
    <w:rsid w:val="4D6E2A17"/>
    <w:rsid w:val="4D9C523D"/>
    <w:rsid w:val="4E1E3C6A"/>
    <w:rsid w:val="4E6CCA61"/>
    <w:rsid w:val="4EAFC39E"/>
    <w:rsid w:val="4F312927"/>
    <w:rsid w:val="4F5D3FEC"/>
    <w:rsid w:val="4F6D9BE9"/>
    <w:rsid w:val="4F8FA1E1"/>
    <w:rsid w:val="4FEC8265"/>
    <w:rsid w:val="5027A141"/>
    <w:rsid w:val="502A2FD8"/>
    <w:rsid w:val="5035207D"/>
    <w:rsid w:val="50AED92F"/>
    <w:rsid w:val="50DBEEF7"/>
    <w:rsid w:val="50E7CE1E"/>
    <w:rsid w:val="5144E56D"/>
    <w:rsid w:val="51CE5557"/>
    <w:rsid w:val="51EE6AB1"/>
    <w:rsid w:val="520B1634"/>
    <w:rsid w:val="534290DF"/>
    <w:rsid w:val="53A1E756"/>
    <w:rsid w:val="53C2CDCE"/>
    <w:rsid w:val="54140964"/>
    <w:rsid w:val="54B4953E"/>
    <w:rsid w:val="54C2E388"/>
    <w:rsid w:val="54FB1264"/>
    <w:rsid w:val="552418BA"/>
    <w:rsid w:val="55C9CD9A"/>
    <w:rsid w:val="55F54F97"/>
    <w:rsid w:val="56128259"/>
    <w:rsid w:val="5637DE48"/>
    <w:rsid w:val="57876802"/>
    <w:rsid w:val="57A31D86"/>
    <w:rsid w:val="57C108EA"/>
    <w:rsid w:val="57DCC9FB"/>
    <w:rsid w:val="581A240C"/>
    <w:rsid w:val="582B5E90"/>
    <w:rsid w:val="5891038D"/>
    <w:rsid w:val="58A27053"/>
    <w:rsid w:val="5929E48D"/>
    <w:rsid w:val="59755C9B"/>
    <w:rsid w:val="59B7DFA6"/>
    <w:rsid w:val="59C451A0"/>
    <w:rsid w:val="5BA96A68"/>
    <w:rsid w:val="5C97D3A5"/>
    <w:rsid w:val="5CE6AB16"/>
    <w:rsid w:val="5D9C6C4D"/>
    <w:rsid w:val="5EF535FB"/>
    <w:rsid w:val="5F501728"/>
    <w:rsid w:val="5FD855AD"/>
    <w:rsid w:val="604F22A5"/>
    <w:rsid w:val="6052FBAE"/>
    <w:rsid w:val="60544365"/>
    <w:rsid w:val="6089C4A4"/>
    <w:rsid w:val="61A44D2E"/>
    <w:rsid w:val="62072CBB"/>
    <w:rsid w:val="62529B1A"/>
    <w:rsid w:val="62DE66D7"/>
    <w:rsid w:val="62FB3A6F"/>
    <w:rsid w:val="6309A38F"/>
    <w:rsid w:val="6416D15B"/>
    <w:rsid w:val="64181690"/>
    <w:rsid w:val="64448A16"/>
    <w:rsid w:val="648B424B"/>
    <w:rsid w:val="65BFDDD3"/>
    <w:rsid w:val="6787A125"/>
    <w:rsid w:val="67A3496C"/>
    <w:rsid w:val="67A7F62A"/>
    <w:rsid w:val="6818959A"/>
    <w:rsid w:val="68391D9B"/>
    <w:rsid w:val="686289C7"/>
    <w:rsid w:val="68FE6B67"/>
    <w:rsid w:val="6948C9D3"/>
    <w:rsid w:val="6ABF41E7"/>
    <w:rsid w:val="6B20EE1C"/>
    <w:rsid w:val="6B50365C"/>
    <w:rsid w:val="6BF8D303"/>
    <w:rsid w:val="6C704499"/>
    <w:rsid w:val="6D2FCEBC"/>
    <w:rsid w:val="6E288486"/>
    <w:rsid w:val="6EA0E9B7"/>
    <w:rsid w:val="6ECCEA28"/>
    <w:rsid w:val="6F5BEC4E"/>
    <w:rsid w:val="6F7A41C0"/>
    <w:rsid w:val="702D85DE"/>
    <w:rsid w:val="705EEB7B"/>
    <w:rsid w:val="70E09EA4"/>
    <w:rsid w:val="70EDB73A"/>
    <w:rsid w:val="7107397D"/>
    <w:rsid w:val="714AC0E8"/>
    <w:rsid w:val="717C1535"/>
    <w:rsid w:val="71FABBDC"/>
    <w:rsid w:val="72F00C93"/>
    <w:rsid w:val="7324B5D5"/>
    <w:rsid w:val="7359219D"/>
    <w:rsid w:val="7373D8C7"/>
    <w:rsid w:val="7491CED5"/>
    <w:rsid w:val="74947F2E"/>
    <w:rsid w:val="74FF0AB0"/>
    <w:rsid w:val="7517A74C"/>
    <w:rsid w:val="75713707"/>
    <w:rsid w:val="75DC4830"/>
    <w:rsid w:val="760C0F36"/>
    <w:rsid w:val="7624C4F8"/>
    <w:rsid w:val="7650FC1A"/>
    <w:rsid w:val="76B112CC"/>
    <w:rsid w:val="7716FED9"/>
    <w:rsid w:val="771B4293"/>
    <w:rsid w:val="77C6F490"/>
    <w:rsid w:val="78660F3D"/>
    <w:rsid w:val="78A4DF0E"/>
    <w:rsid w:val="790E99DA"/>
    <w:rsid w:val="79A5BFBD"/>
    <w:rsid w:val="79BEEB6E"/>
    <w:rsid w:val="7A44A82A"/>
    <w:rsid w:val="7BBCE818"/>
    <w:rsid w:val="7BDAE723"/>
    <w:rsid w:val="7C143646"/>
    <w:rsid w:val="7C42A956"/>
    <w:rsid w:val="7C6B64E1"/>
    <w:rsid w:val="7C78D6FD"/>
    <w:rsid w:val="7C90C85A"/>
    <w:rsid w:val="7CE88280"/>
    <w:rsid w:val="7CF5E530"/>
    <w:rsid w:val="7CFAF563"/>
    <w:rsid w:val="7D7A1961"/>
    <w:rsid w:val="7DE8A0E8"/>
    <w:rsid w:val="7E2C43E0"/>
    <w:rsid w:val="7EBA4C40"/>
    <w:rsid w:val="7ECD3A65"/>
    <w:rsid w:val="7F0FA142"/>
    <w:rsid w:val="7F1AC815"/>
    <w:rsid w:val="7F4BE5EE"/>
    <w:rsid w:val="7FB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E404"/>
  <w15:chartTrackingRefBased/>
  <w15:docId w15:val="{E6A48488-C7E8-41DA-85B8-9A2D8EC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paragraph" w:customStyle="1">
    <w:name w:val="paragraph"/>
    <w:basedOn w:val="Standaard"/>
    <w:rsid w:val="000021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00212C"/>
  </w:style>
  <w:style w:type="character" w:styleId="eop" w:customStyle="1">
    <w:name w:val="eop"/>
    <w:basedOn w:val="Standaardalinea-lettertype"/>
    <w:rsid w:val="0000212C"/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D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53bb432c195b48b9" /><Relationship Type="http://schemas.openxmlformats.org/officeDocument/2006/relationships/glossaryDocument" Target="/word/glossary/document.xml" Id="Rcea53d12344e450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646d-c64a-4548-ac61-341e11797fc8}"/>
      </w:docPartPr>
      <w:docPartBody>
        <w:p w14:paraId="59A12C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4A04B5422064E905FEB84C3A317F0" ma:contentTypeVersion="17" ma:contentTypeDescription="Een nieuw document maken." ma:contentTypeScope="" ma:versionID="fad5802dea80ea6183f6cdd3a0ce5350">
  <xsd:schema xmlns:xsd="http://www.w3.org/2001/XMLSchema" xmlns:xs="http://www.w3.org/2001/XMLSchema" xmlns:p="http://schemas.microsoft.com/office/2006/metadata/properties" xmlns:ns2="d99f4550-356b-47a1-8895-9bdf34659de0" xmlns:ns3="e9db338e-a7f6-4347-bd39-f2d98aa1dd2a" targetNamespace="http://schemas.microsoft.com/office/2006/metadata/properties" ma:root="true" ma:fieldsID="f48d9aae4a8004f9458cd528242cebfa" ns2:_="" ns3:_="">
    <xsd:import namespace="d99f4550-356b-47a1-8895-9bdf34659de0"/>
    <xsd:import namespace="e9db338e-a7f6-4347-bd39-f2d98aa1dd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Cijfer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f4550-356b-47a1-8895-9bdf3465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c9fe9ab-2c75-4d7a-9ab6-218c020c9a70}" ma:internalName="TaxCatchAll" ma:showField="CatchAllData" ma:web="d99f4550-356b-47a1-8895-9bdf3465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338e-a7f6-4347-bd39-f2d98aa1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ijfers" ma:index="20" nillable="true" ma:displayName="Cijfers" ma:description="1" ma:format="Dropdown" ma:internalName="Cijfers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dc3f1a9-8edc-43eb-b9ba-fc258facd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jfers xmlns="e9db338e-a7f6-4347-bd39-f2d98aa1dd2a" xsi:nil="true"/>
    <lcf76f155ced4ddcb4097134ff3c332f xmlns="e9db338e-a7f6-4347-bd39-f2d98aa1dd2a">
      <Terms xmlns="http://schemas.microsoft.com/office/infopath/2007/PartnerControls"/>
    </lcf76f155ced4ddcb4097134ff3c332f>
    <TaxCatchAll xmlns="d99f4550-356b-47a1-8895-9bdf34659de0" xsi:nil="true"/>
  </documentManagement>
</p:properties>
</file>

<file path=customXml/itemProps1.xml><?xml version="1.0" encoding="utf-8"?>
<ds:datastoreItem xmlns:ds="http://schemas.openxmlformats.org/officeDocument/2006/customXml" ds:itemID="{6AE5BD7B-F189-46F1-9DE0-DADDA5D6BECD}"/>
</file>

<file path=customXml/itemProps2.xml><?xml version="1.0" encoding="utf-8"?>
<ds:datastoreItem xmlns:ds="http://schemas.openxmlformats.org/officeDocument/2006/customXml" ds:itemID="{DA2D4645-BB9E-489C-99E0-A5D023AE0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4B025-A301-48CC-9A52-06287CE16E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Geertsma-v.d. Werf</dc:creator>
  <cp:keywords/>
  <dc:description/>
  <cp:lastModifiedBy>Tineke Geertsma-v.d. Werf</cp:lastModifiedBy>
  <cp:revision>10</cp:revision>
  <cp:lastPrinted>2020-11-11T15:44:00Z</cp:lastPrinted>
  <dcterms:created xsi:type="dcterms:W3CDTF">2020-09-14T18:16:00Z</dcterms:created>
  <dcterms:modified xsi:type="dcterms:W3CDTF">2020-11-13T14:51:20Z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0x0101006874A04B5422064E905FEB84C3A317F0</vt:lpwstr>
  </property>
</Properties>
</file>