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E23A" w14:textId="3FE9532D" w:rsidR="0060585F" w:rsidRDefault="0060585F">
      <w:pPr>
        <w:rPr>
          <w:rFonts w:ascii="Arial" w:hAnsi="Arial" w:cs="Arial"/>
          <w:color w:val="444444"/>
          <w:sz w:val="21"/>
          <w:szCs w:val="21"/>
          <w:shd w:val="clear" w:color="auto" w:fill="FFFFFF"/>
        </w:rPr>
      </w:pPr>
      <w:r>
        <w:rPr>
          <w:rFonts w:ascii="Arial" w:hAnsi="Arial" w:cs="Arial"/>
          <w:color w:val="444444"/>
          <w:sz w:val="21"/>
          <w:szCs w:val="21"/>
          <w:shd w:val="clear" w:color="auto" w:fill="FFFFFF"/>
        </w:rPr>
        <w:t>Toelichting 2021/2022</w:t>
      </w:r>
    </w:p>
    <w:p w14:paraId="4C2D7C29" w14:textId="3F030321" w:rsidR="00425DBF" w:rsidRDefault="0060585F">
      <w:r>
        <w:rPr>
          <w:rFonts w:ascii="Arial" w:hAnsi="Arial" w:cs="Arial"/>
          <w:color w:val="444444"/>
          <w:sz w:val="21"/>
          <w:szCs w:val="21"/>
          <w:shd w:val="clear" w:color="auto" w:fill="FFFFFF"/>
        </w:rPr>
        <w:t>Opvallend is dat de leerlingen kritisch zijn op de eigen groep, terwijl ze feitelijk tevreden zijn over de school. Bij nabespreking blijkt dat zijzelf de lat ook 'hoog' leggen. Kleine incidenten e.d. vormen de aanleiding  voor deze kritische houding. Uiteraard heeft dit de aandacht van de groepsleerkrachten en de interne begeleiders. </w:t>
      </w:r>
    </w:p>
    <w:sectPr w:rsidR="00425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5F"/>
    <w:rsid w:val="0037631B"/>
    <w:rsid w:val="00425DBF"/>
    <w:rsid w:val="0060585F"/>
    <w:rsid w:val="00AA24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F1E0"/>
  <w15:chartTrackingRefBased/>
  <w15:docId w15:val="{674C7D0B-07E7-4152-9E9F-9FD9E271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304</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van Iersel</dc:creator>
  <cp:keywords/>
  <dc:description/>
  <cp:lastModifiedBy>Rex van Iersel</cp:lastModifiedBy>
  <cp:revision>2</cp:revision>
  <dcterms:created xsi:type="dcterms:W3CDTF">2022-03-30T12:05:00Z</dcterms:created>
  <dcterms:modified xsi:type="dcterms:W3CDTF">2022-03-30T12:05:00Z</dcterms:modified>
</cp:coreProperties>
</file>