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40" w:rsidRDefault="00D52C40">
      <w:pPr>
        <w:rPr>
          <w:rFonts w:ascii="Arial" w:hAnsi="Arial" w:cs="Arial"/>
          <w:sz w:val="24"/>
          <w:szCs w:val="24"/>
        </w:rPr>
      </w:pPr>
      <w:bookmarkStart w:id="0" w:name="_GoBack"/>
      <w:bookmarkEnd w:id="0"/>
      <w:r w:rsidRPr="00D52C40">
        <w:rPr>
          <w:rFonts w:ascii="Arial" w:hAnsi="Arial" w:cs="Arial"/>
          <w:noProof/>
          <w:sz w:val="24"/>
          <w:szCs w:val="24"/>
          <w:lang w:eastAsia="nl-NL"/>
        </w:rPr>
        <w:drawing>
          <wp:anchor distT="0" distB="0" distL="114300" distR="114300" simplePos="0" relativeHeight="251658240" behindDoc="1" locked="0" layoutInCell="1" allowOverlap="1" wp14:anchorId="466FD267" wp14:editId="69D4837F">
            <wp:simplePos x="0" y="0"/>
            <wp:positionH relativeFrom="column">
              <wp:posOffset>-261620</wp:posOffset>
            </wp:positionH>
            <wp:positionV relativeFrom="paragraph">
              <wp:posOffset>-533400</wp:posOffset>
            </wp:positionV>
            <wp:extent cx="2524125" cy="1714500"/>
            <wp:effectExtent l="0" t="0" r="9525" b="0"/>
            <wp:wrapThrough wrapText="bothSides">
              <wp:wrapPolygon edited="0">
                <wp:start x="0" y="0"/>
                <wp:lineTo x="0" y="21360"/>
                <wp:lineTo x="21518" y="21360"/>
                <wp:lineTo x="2151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la.gif"/>
                    <pic:cNvPicPr/>
                  </pic:nvPicPr>
                  <pic:blipFill>
                    <a:blip r:embed="rId9">
                      <a:extLst>
                        <a:ext uri="{28A0092B-C50C-407E-A947-70E740481C1C}">
                          <a14:useLocalDpi xmlns:a14="http://schemas.microsoft.com/office/drawing/2010/main" val="0"/>
                        </a:ext>
                      </a:extLst>
                    </a:blip>
                    <a:stretch>
                      <a:fillRect/>
                    </a:stretch>
                  </pic:blipFill>
                  <pic:spPr>
                    <a:xfrm>
                      <a:off x="0" y="0"/>
                      <a:ext cx="2524125" cy="1714500"/>
                    </a:xfrm>
                    <a:prstGeom prst="rect">
                      <a:avLst/>
                    </a:prstGeom>
                  </pic:spPr>
                </pic:pic>
              </a:graphicData>
            </a:graphic>
            <wp14:sizeRelH relativeFrom="page">
              <wp14:pctWidth>0</wp14:pctWidth>
            </wp14:sizeRelH>
            <wp14:sizeRelV relativeFrom="page">
              <wp14:pctHeight>0</wp14:pctHeight>
            </wp14:sizeRelV>
          </wp:anchor>
        </w:drawing>
      </w:r>
    </w:p>
    <w:p w:rsidR="00D52C40" w:rsidRDefault="00D52C40">
      <w:pPr>
        <w:rPr>
          <w:rFonts w:ascii="Arial" w:hAnsi="Arial" w:cs="Arial"/>
          <w:sz w:val="24"/>
          <w:szCs w:val="24"/>
        </w:rPr>
      </w:pPr>
    </w:p>
    <w:p w:rsidR="00D52C40" w:rsidRDefault="00D52C40">
      <w:pPr>
        <w:rPr>
          <w:rFonts w:ascii="Arial" w:hAnsi="Arial" w:cs="Arial"/>
          <w:sz w:val="24"/>
          <w:szCs w:val="24"/>
        </w:rPr>
      </w:pPr>
    </w:p>
    <w:p w:rsidR="00A77339" w:rsidRPr="00D52C40" w:rsidRDefault="00A77339">
      <w:pPr>
        <w:rPr>
          <w:rFonts w:ascii="Arial" w:hAnsi="Arial" w:cs="Arial"/>
          <w:sz w:val="24"/>
          <w:szCs w:val="24"/>
        </w:rPr>
      </w:pPr>
    </w:p>
    <w:p w:rsidR="00A77339" w:rsidRPr="00D52C40" w:rsidRDefault="00A77339">
      <w:pPr>
        <w:rPr>
          <w:rFonts w:ascii="Arial" w:hAnsi="Arial" w:cs="Arial"/>
          <w:sz w:val="24"/>
          <w:szCs w:val="24"/>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518"/>
        <w:gridCol w:w="6694"/>
      </w:tblGrid>
      <w:tr w:rsidR="0045408F" w:rsidRPr="0025332C" w:rsidTr="0045408F">
        <w:tc>
          <w:tcPr>
            <w:tcW w:w="9212" w:type="dxa"/>
            <w:gridSpan w:val="2"/>
            <w:tcMar>
              <w:top w:w="85" w:type="dxa"/>
              <w:left w:w="85" w:type="dxa"/>
              <w:bottom w:w="85" w:type="dxa"/>
              <w:right w:w="85" w:type="dxa"/>
            </w:tcMar>
          </w:tcPr>
          <w:p w:rsidR="0045408F" w:rsidRPr="0025332C" w:rsidRDefault="0045408F" w:rsidP="00A77339">
            <w:pPr>
              <w:rPr>
                <w:rFonts w:ascii="Trebuchet MS" w:hAnsi="Trebuchet MS" w:cs="Arial"/>
                <w:b/>
                <w:sz w:val="24"/>
                <w:szCs w:val="24"/>
              </w:rPr>
            </w:pPr>
            <w:r w:rsidRPr="0025332C">
              <w:rPr>
                <w:rFonts w:ascii="Trebuchet MS" w:hAnsi="Trebuchet MS" w:cs="Arial"/>
                <w:b/>
                <w:sz w:val="24"/>
                <w:szCs w:val="24"/>
              </w:rPr>
              <w:t>Schoolondersteuningsprofiel</w:t>
            </w:r>
          </w:p>
        </w:tc>
      </w:tr>
      <w:tr w:rsidR="00C60920" w:rsidRPr="0025332C" w:rsidTr="0045408F">
        <w:tc>
          <w:tcPr>
            <w:tcW w:w="2518" w:type="dxa"/>
            <w:tcMar>
              <w:top w:w="85" w:type="dxa"/>
              <w:left w:w="85" w:type="dxa"/>
              <w:bottom w:w="85" w:type="dxa"/>
              <w:right w:w="85" w:type="dxa"/>
            </w:tcMar>
          </w:tcPr>
          <w:p w:rsidR="0045408F" w:rsidRPr="0025332C" w:rsidRDefault="0045408F" w:rsidP="00A77339">
            <w:pPr>
              <w:rPr>
                <w:rFonts w:ascii="Trebuchet MS" w:hAnsi="Trebuchet MS" w:cs="Arial"/>
                <w:sz w:val="24"/>
                <w:szCs w:val="24"/>
              </w:rPr>
            </w:pPr>
            <w:r w:rsidRPr="0025332C">
              <w:rPr>
                <w:rFonts w:ascii="Trebuchet MS" w:hAnsi="Trebuchet MS" w:cs="Arial"/>
                <w:sz w:val="24"/>
                <w:szCs w:val="24"/>
              </w:rPr>
              <w:t>School:</w:t>
            </w:r>
          </w:p>
        </w:tc>
        <w:tc>
          <w:tcPr>
            <w:tcW w:w="6694" w:type="dxa"/>
            <w:tcMar>
              <w:top w:w="85" w:type="dxa"/>
              <w:left w:w="85" w:type="dxa"/>
              <w:bottom w:w="85" w:type="dxa"/>
              <w:right w:w="85" w:type="dxa"/>
            </w:tcMar>
          </w:tcPr>
          <w:sdt>
            <w:sdtPr>
              <w:rPr>
                <w:rFonts w:ascii="Trebuchet MS" w:hAnsi="Trebuchet MS" w:cs="Arial"/>
                <w:noProof/>
                <w:sz w:val="24"/>
                <w:szCs w:val="24"/>
              </w:rPr>
              <w:id w:val="-1317880421"/>
              <w:placeholder>
                <w:docPart w:val="DefaultPlaceholder_1082065158"/>
              </w:placeholder>
            </w:sdtPr>
            <w:sdtEndPr/>
            <w:sdtContent>
              <w:p w:rsidR="0045408F" w:rsidRPr="0025332C" w:rsidRDefault="008A40A1" w:rsidP="008A40A1">
                <w:pPr>
                  <w:rPr>
                    <w:rFonts w:ascii="Trebuchet MS" w:hAnsi="Trebuchet MS" w:cs="Arial"/>
                    <w:sz w:val="24"/>
                    <w:szCs w:val="24"/>
                  </w:rPr>
                </w:pPr>
                <w:r w:rsidRPr="0025332C">
                  <w:rPr>
                    <w:rStyle w:val="Tekstvantijdelijkeaanduiding"/>
                    <w:rFonts w:ascii="Trebuchet MS" w:hAnsi="Trebuchet MS" w:cs="Arial"/>
                    <w:color w:val="auto"/>
                    <w:sz w:val="24"/>
                    <w:szCs w:val="24"/>
                  </w:rPr>
                  <w:t>KBS ‘t Zonnewiel</w:t>
                </w:r>
                <w:r w:rsidR="00267181" w:rsidRPr="0025332C">
                  <w:rPr>
                    <w:rFonts w:ascii="Trebuchet MS" w:hAnsi="Trebuchet MS" w:cs="Arial"/>
                    <w:noProof/>
                    <w:sz w:val="24"/>
                    <w:szCs w:val="24"/>
                  </w:rPr>
                  <w:t xml:space="preserve"> </w:t>
                </w:r>
              </w:p>
            </w:sdtContent>
          </w:sdt>
        </w:tc>
      </w:tr>
      <w:tr w:rsidR="00C60920" w:rsidRPr="0025332C" w:rsidTr="0045408F">
        <w:tc>
          <w:tcPr>
            <w:tcW w:w="2518" w:type="dxa"/>
            <w:tcMar>
              <w:top w:w="85" w:type="dxa"/>
              <w:left w:w="85" w:type="dxa"/>
              <w:bottom w:w="85" w:type="dxa"/>
              <w:right w:w="85" w:type="dxa"/>
            </w:tcMar>
          </w:tcPr>
          <w:p w:rsidR="0045408F" w:rsidRPr="0025332C" w:rsidRDefault="0045408F" w:rsidP="00A77339">
            <w:pPr>
              <w:rPr>
                <w:rFonts w:ascii="Trebuchet MS" w:hAnsi="Trebuchet MS" w:cs="Arial"/>
                <w:sz w:val="24"/>
                <w:szCs w:val="24"/>
              </w:rPr>
            </w:pPr>
            <w:r w:rsidRPr="0025332C">
              <w:rPr>
                <w:rFonts w:ascii="Trebuchet MS" w:hAnsi="Trebuchet MS" w:cs="Arial"/>
                <w:sz w:val="24"/>
                <w:szCs w:val="24"/>
              </w:rPr>
              <w:t>Contact gegevens:</w:t>
            </w:r>
          </w:p>
        </w:tc>
        <w:tc>
          <w:tcPr>
            <w:tcW w:w="6694" w:type="dxa"/>
            <w:tcMar>
              <w:top w:w="85" w:type="dxa"/>
              <w:left w:w="85" w:type="dxa"/>
              <w:bottom w:w="85" w:type="dxa"/>
              <w:right w:w="85" w:type="dxa"/>
            </w:tcMar>
          </w:tcPr>
          <w:p w:rsidR="003F48E7" w:rsidRPr="0025332C" w:rsidRDefault="00F4350E" w:rsidP="00B84AEF">
            <w:pPr>
              <w:autoSpaceDE w:val="0"/>
              <w:autoSpaceDN w:val="0"/>
              <w:adjustRightInd w:val="0"/>
              <w:rPr>
                <w:rStyle w:val="Tekstvantijdelijkeaanduiding"/>
                <w:rFonts w:ascii="Trebuchet MS" w:hAnsi="Trebuchet MS" w:cs="Arial"/>
                <w:color w:val="auto"/>
                <w:sz w:val="24"/>
                <w:szCs w:val="24"/>
              </w:rPr>
            </w:pPr>
            <w:sdt>
              <w:sdtPr>
                <w:rPr>
                  <w:rStyle w:val="Tekstvantijdelijkeaanduiding"/>
                  <w:rFonts w:ascii="Trebuchet MS" w:hAnsi="Trebuchet MS" w:cs="Arial"/>
                  <w:color w:val="auto"/>
                  <w:sz w:val="24"/>
                  <w:szCs w:val="24"/>
                </w:rPr>
                <w:id w:val="1815219468"/>
                <w:placeholder>
                  <w:docPart w:val="DefaultPlaceholder_1082065158"/>
                </w:placeholder>
              </w:sdtPr>
              <w:sdtEndPr>
                <w:rPr>
                  <w:rStyle w:val="Tekstvantijdelijkeaanduiding"/>
                </w:rPr>
              </w:sdtEndPr>
              <w:sdtContent>
                <w:r w:rsidR="008A40A1" w:rsidRPr="0025332C">
                  <w:rPr>
                    <w:rStyle w:val="Tekstvantijdelijkeaanduiding"/>
                    <w:rFonts w:ascii="Trebuchet MS" w:hAnsi="Trebuchet MS" w:cs="Arial"/>
                    <w:color w:val="auto"/>
                    <w:sz w:val="24"/>
                    <w:szCs w:val="24"/>
                  </w:rPr>
                  <w:t>Bongerdstraat 4</w:t>
                </w:r>
              </w:sdtContent>
            </w:sdt>
          </w:p>
          <w:p w:rsidR="003F48E7" w:rsidRPr="0025332C" w:rsidRDefault="00F4350E" w:rsidP="00B84AEF">
            <w:pPr>
              <w:autoSpaceDE w:val="0"/>
              <w:autoSpaceDN w:val="0"/>
              <w:adjustRightInd w:val="0"/>
              <w:rPr>
                <w:rStyle w:val="Tekstvantijdelijkeaanduiding"/>
                <w:rFonts w:ascii="Trebuchet MS" w:hAnsi="Trebuchet MS" w:cs="Arial"/>
                <w:color w:val="auto"/>
                <w:sz w:val="24"/>
                <w:szCs w:val="24"/>
              </w:rPr>
            </w:pPr>
            <w:sdt>
              <w:sdtPr>
                <w:rPr>
                  <w:rStyle w:val="Tekstvantijdelijkeaanduiding"/>
                  <w:rFonts w:ascii="Trebuchet MS" w:hAnsi="Trebuchet MS" w:cs="Arial"/>
                  <w:color w:val="auto"/>
                  <w:sz w:val="24"/>
                  <w:szCs w:val="24"/>
                </w:rPr>
                <w:id w:val="-1228762132"/>
                <w:placeholder>
                  <w:docPart w:val="DefaultPlaceholder_1082065158"/>
                </w:placeholder>
              </w:sdtPr>
              <w:sdtEndPr>
                <w:rPr>
                  <w:rStyle w:val="Tekstvantijdelijkeaanduiding"/>
                </w:rPr>
              </w:sdtEndPr>
              <w:sdtContent>
                <w:r w:rsidR="008A40A1" w:rsidRPr="0025332C">
                  <w:rPr>
                    <w:rStyle w:val="Tekstvantijdelijkeaanduiding"/>
                    <w:rFonts w:ascii="Trebuchet MS" w:hAnsi="Trebuchet MS" w:cs="Arial"/>
                    <w:color w:val="auto"/>
                    <w:sz w:val="24"/>
                    <w:szCs w:val="24"/>
                  </w:rPr>
                  <w:t xml:space="preserve">1326 AB </w:t>
                </w:r>
                <w:r w:rsidR="008A40A1" w:rsidRPr="0025332C">
                  <w:rPr>
                    <w:rStyle w:val="Tekstvantijdelijkeaanduiding"/>
                    <w:rFonts w:ascii="Trebuchet MS" w:hAnsi="Trebuchet MS" w:cs="Arial"/>
                    <w:color w:val="auto"/>
                    <w:sz w:val="24"/>
                    <w:szCs w:val="24"/>
                  </w:rPr>
                  <w:tab/>
                </w:r>
              </w:sdtContent>
            </w:sdt>
            <w:r w:rsidR="004E02C2" w:rsidRPr="0025332C">
              <w:rPr>
                <w:rStyle w:val="Tekstvantijdelijkeaanduiding"/>
                <w:rFonts w:ascii="Trebuchet MS" w:hAnsi="Trebuchet MS" w:cs="Arial"/>
                <w:color w:val="auto"/>
                <w:sz w:val="24"/>
                <w:szCs w:val="24"/>
              </w:rPr>
              <w:t xml:space="preserve">  </w:t>
            </w:r>
            <w:sdt>
              <w:sdtPr>
                <w:rPr>
                  <w:rStyle w:val="Tekstvantijdelijkeaanduiding"/>
                  <w:rFonts w:ascii="Trebuchet MS" w:hAnsi="Trebuchet MS" w:cs="Arial"/>
                  <w:color w:val="auto"/>
                  <w:sz w:val="24"/>
                  <w:szCs w:val="24"/>
                </w:rPr>
                <w:id w:val="831414975"/>
                <w:placeholder>
                  <w:docPart w:val="DefaultPlaceholder_1082065158"/>
                </w:placeholder>
              </w:sdtPr>
              <w:sdtEndPr>
                <w:rPr>
                  <w:rStyle w:val="Tekstvantijdelijkeaanduiding"/>
                </w:rPr>
              </w:sdtEndPr>
              <w:sdtContent>
                <w:r w:rsidR="004E02C2" w:rsidRPr="0025332C">
                  <w:rPr>
                    <w:rStyle w:val="Tekstvantijdelijkeaanduiding"/>
                    <w:rFonts w:ascii="Trebuchet MS" w:hAnsi="Trebuchet MS" w:cs="Arial"/>
                    <w:color w:val="auto"/>
                    <w:sz w:val="24"/>
                    <w:szCs w:val="24"/>
                  </w:rPr>
                  <w:t xml:space="preserve">Almere </w:t>
                </w:r>
              </w:sdtContent>
            </w:sdt>
          </w:p>
          <w:sdt>
            <w:sdtPr>
              <w:rPr>
                <w:rStyle w:val="Tekstvantijdelijkeaanduiding"/>
                <w:rFonts w:ascii="Trebuchet MS" w:hAnsi="Trebuchet MS" w:cs="Arial"/>
                <w:color w:val="auto"/>
                <w:sz w:val="24"/>
                <w:szCs w:val="24"/>
              </w:rPr>
              <w:id w:val="2069306833"/>
              <w:placeholder>
                <w:docPart w:val="DefaultPlaceholder_1082065158"/>
              </w:placeholder>
            </w:sdtPr>
            <w:sdtEndPr>
              <w:rPr>
                <w:rStyle w:val="Tekstvantijdelijkeaanduiding"/>
              </w:rPr>
            </w:sdtEndPr>
            <w:sdtContent>
              <w:p w:rsidR="004E02C2" w:rsidRPr="0025332C" w:rsidRDefault="008A40A1" w:rsidP="00B84AEF">
                <w:pPr>
                  <w:autoSpaceDE w:val="0"/>
                  <w:autoSpaceDN w:val="0"/>
                  <w:adjustRightInd w:val="0"/>
                  <w:rPr>
                    <w:rStyle w:val="Tekstvantijdelijkeaanduiding"/>
                    <w:rFonts w:ascii="Trebuchet MS" w:hAnsi="Trebuchet MS" w:cs="Arial"/>
                    <w:color w:val="auto"/>
                    <w:sz w:val="24"/>
                    <w:szCs w:val="24"/>
                  </w:rPr>
                </w:pPr>
                <w:r w:rsidRPr="0025332C">
                  <w:rPr>
                    <w:rStyle w:val="Tekstvantijdelijkeaanduiding"/>
                    <w:rFonts w:ascii="Trebuchet MS" w:hAnsi="Trebuchet MS" w:cs="Arial"/>
                    <w:color w:val="auto"/>
                    <w:sz w:val="24"/>
                    <w:szCs w:val="24"/>
                  </w:rPr>
                  <w:t>0365376558</w:t>
                </w:r>
              </w:p>
            </w:sdtContent>
          </w:sdt>
          <w:sdt>
            <w:sdtPr>
              <w:rPr>
                <w:rStyle w:val="Tekstvantijdelijkeaanduiding"/>
                <w:rFonts w:ascii="Trebuchet MS" w:hAnsi="Trebuchet MS" w:cs="Arial"/>
                <w:color w:val="auto"/>
                <w:sz w:val="24"/>
                <w:szCs w:val="24"/>
              </w:rPr>
              <w:id w:val="-200860995"/>
              <w:placeholder>
                <w:docPart w:val="DefaultPlaceholder_1082065158"/>
              </w:placeholder>
            </w:sdtPr>
            <w:sdtEndPr>
              <w:rPr>
                <w:rStyle w:val="Tekstvantijdelijkeaanduiding"/>
              </w:rPr>
            </w:sdtEndPr>
            <w:sdtContent>
              <w:p w:rsidR="0045408F" w:rsidRPr="0025332C" w:rsidRDefault="008A40A1" w:rsidP="008A40A1">
                <w:pPr>
                  <w:autoSpaceDE w:val="0"/>
                  <w:autoSpaceDN w:val="0"/>
                  <w:adjustRightInd w:val="0"/>
                  <w:rPr>
                    <w:rStyle w:val="Tekstvantijdelijkeaanduiding"/>
                    <w:rFonts w:ascii="Trebuchet MS" w:hAnsi="Trebuchet MS" w:cs="Arial"/>
                    <w:color w:val="auto"/>
                    <w:sz w:val="24"/>
                    <w:szCs w:val="24"/>
                  </w:rPr>
                </w:pPr>
                <w:r w:rsidRPr="0025332C">
                  <w:rPr>
                    <w:rStyle w:val="Tekstvantijdelijkeaanduiding"/>
                    <w:rFonts w:ascii="Trebuchet MS" w:hAnsi="Trebuchet MS" w:cs="Arial"/>
                    <w:color w:val="auto"/>
                    <w:sz w:val="24"/>
                    <w:szCs w:val="24"/>
                  </w:rPr>
                  <w:t>info@zonnewiel.nl</w:t>
                </w:r>
              </w:p>
            </w:sdtContent>
          </w:sdt>
        </w:tc>
      </w:tr>
      <w:tr w:rsidR="00C60920" w:rsidRPr="0025332C" w:rsidTr="0045408F">
        <w:tc>
          <w:tcPr>
            <w:tcW w:w="2518" w:type="dxa"/>
            <w:tcMar>
              <w:top w:w="85" w:type="dxa"/>
              <w:left w:w="85" w:type="dxa"/>
              <w:bottom w:w="85" w:type="dxa"/>
              <w:right w:w="85" w:type="dxa"/>
            </w:tcMar>
          </w:tcPr>
          <w:p w:rsidR="0045408F" w:rsidRPr="0025332C" w:rsidRDefault="0045408F" w:rsidP="00A77339">
            <w:pPr>
              <w:rPr>
                <w:rFonts w:ascii="Trebuchet MS" w:hAnsi="Trebuchet MS" w:cs="Arial"/>
                <w:sz w:val="24"/>
                <w:szCs w:val="24"/>
              </w:rPr>
            </w:pPr>
            <w:r w:rsidRPr="0025332C">
              <w:rPr>
                <w:rFonts w:ascii="Trebuchet MS" w:hAnsi="Trebuchet MS" w:cs="Arial"/>
                <w:sz w:val="24"/>
                <w:szCs w:val="24"/>
              </w:rPr>
              <w:t xml:space="preserve">Directie en </w:t>
            </w:r>
            <w:r w:rsidR="00497D73">
              <w:rPr>
                <w:rFonts w:ascii="Trebuchet MS" w:hAnsi="Trebuchet MS" w:cs="Arial"/>
                <w:sz w:val="24"/>
                <w:szCs w:val="24"/>
              </w:rPr>
              <w:t>INTERNE BEGELEIDER</w:t>
            </w:r>
            <w:r w:rsidR="001F1959" w:rsidRPr="0025332C">
              <w:rPr>
                <w:rFonts w:ascii="Trebuchet MS" w:hAnsi="Trebuchet MS" w:cs="Arial"/>
                <w:sz w:val="24"/>
                <w:szCs w:val="24"/>
              </w:rPr>
              <w:t>:</w:t>
            </w:r>
          </w:p>
        </w:tc>
        <w:tc>
          <w:tcPr>
            <w:tcW w:w="6694" w:type="dxa"/>
            <w:tcMar>
              <w:top w:w="85" w:type="dxa"/>
              <w:left w:w="85" w:type="dxa"/>
              <w:bottom w:w="85" w:type="dxa"/>
              <w:right w:w="85" w:type="dxa"/>
            </w:tcMar>
          </w:tcPr>
          <w:sdt>
            <w:sdtPr>
              <w:rPr>
                <w:rStyle w:val="Tekstvantijdelijkeaanduiding"/>
                <w:rFonts w:ascii="Trebuchet MS" w:hAnsi="Trebuchet MS" w:cs="Arial"/>
                <w:color w:val="auto"/>
                <w:sz w:val="24"/>
                <w:szCs w:val="24"/>
              </w:rPr>
              <w:id w:val="-1372761211"/>
              <w:placeholder>
                <w:docPart w:val="DefaultPlaceholder_1082065158"/>
              </w:placeholder>
            </w:sdtPr>
            <w:sdtEndPr>
              <w:rPr>
                <w:rStyle w:val="Tekstvantijdelijkeaanduiding"/>
              </w:rPr>
            </w:sdtEndPr>
            <w:sdtContent>
              <w:p w:rsidR="004E02C2" w:rsidRPr="0025332C" w:rsidRDefault="00985380" w:rsidP="00B84AEF">
                <w:pPr>
                  <w:autoSpaceDE w:val="0"/>
                  <w:autoSpaceDN w:val="0"/>
                  <w:adjustRightInd w:val="0"/>
                  <w:rPr>
                    <w:rStyle w:val="Tekstvantijdelijkeaanduiding"/>
                    <w:rFonts w:ascii="Trebuchet MS" w:hAnsi="Trebuchet MS" w:cs="Arial"/>
                    <w:color w:val="auto"/>
                    <w:sz w:val="24"/>
                    <w:szCs w:val="24"/>
                  </w:rPr>
                </w:pPr>
                <w:r w:rsidRPr="0025332C">
                  <w:rPr>
                    <w:rStyle w:val="Tekstvantijdelijkeaanduiding"/>
                    <w:rFonts w:ascii="Trebuchet MS" w:hAnsi="Trebuchet MS" w:cs="Arial"/>
                    <w:color w:val="auto"/>
                    <w:sz w:val="24"/>
                    <w:szCs w:val="24"/>
                  </w:rPr>
                  <w:t>Ton van den Brink adj-dir</w:t>
                </w:r>
                <w:r w:rsidR="006706FB">
                  <w:rPr>
                    <w:rStyle w:val="Tekstvantijdelijkeaanduiding"/>
                    <w:rFonts w:ascii="Trebuchet MS" w:hAnsi="Trebuchet MS" w:cs="Arial"/>
                    <w:color w:val="auto"/>
                    <w:sz w:val="24"/>
                    <w:szCs w:val="24"/>
                  </w:rPr>
                  <w:t xml:space="preserve"> (gaat februari 2017 met pensioen)</w:t>
                </w:r>
                <w:r w:rsidRPr="0025332C">
                  <w:rPr>
                    <w:rStyle w:val="Tekstvantijdelijkeaanduiding"/>
                    <w:rFonts w:ascii="Trebuchet MS" w:hAnsi="Trebuchet MS" w:cs="Arial"/>
                    <w:color w:val="auto"/>
                    <w:sz w:val="24"/>
                    <w:szCs w:val="24"/>
                  </w:rPr>
                  <w:t xml:space="preserve">, Anita Quint adj.dir </w:t>
                </w:r>
                <w:r w:rsidR="008A40A1" w:rsidRPr="0025332C">
                  <w:rPr>
                    <w:rStyle w:val="Tekstvantijdelijkeaanduiding"/>
                    <w:rFonts w:ascii="Trebuchet MS" w:hAnsi="Trebuchet MS" w:cs="Arial"/>
                    <w:color w:val="auto"/>
                    <w:sz w:val="24"/>
                    <w:szCs w:val="24"/>
                  </w:rPr>
                  <w:t>Herman Brunen</w:t>
                </w:r>
                <w:r w:rsidRPr="0025332C">
                  <w:rPr>
                    <w:rStyle w:val="Tekstvantijdelijkeaanduiding"/>
                    <w:rFonts w:ascii="Trebuchet MS" w:hAnsi="Trebuchet MS" w:cs="Arial"/>
                    <w:color w:val="auto"/>
                    <w:sz w:val="24"/>
                    <w:szCs w:val="24"/>
                  </w:rPr>
                  <w:t xml:space="preserve"> directeur.</w:t>
                </w:r>
              </w:p>
            </w:sdtContent>
          </w:sdt>
          <w:sdt>
            <w:sdtPr>
              <w:rPr>
                <w:rStyle w:val="Tekstvantijdelijkeaanduiding"/>
                <w:rFonts w:ascii="Trebuchet MS" w:hAnsi="Trebuchet MS" w:cs="Arial"/>
                <w:color w:val="auto"/>
                <w:sz w:val="24"/>
                <w:szCs w:val="24"/>
              </w:rPr>
              <w:id w:val="-924262043"/>
              <w:placeholder>
                <w:docPart w:val="DefaultPlaceholder_1082065158"/>
              </w:placeholder>
            </w:sdtPr>
            <w:sdtEndPr>
              <w:rPr>
                <w:rStyle w:val="Tekstvantijdelijkeaanduiding"/>
              </w:rPr>
            </w:sdtEndPr>
            <w:sdtContent>
              <w:p w:rsidR="0045408F" w:rsidRPr="0025332C" w:rsidRDefault="008A40A1" w:rsidP="008A40A1">
                <w:pPr>
                  <w:autoSpaceDE w:val="0"/>
                  <w:autoSpaceDN w:val="0"/>
                  <w:adjustRightInd w:val="0"/>
                  <w:rPr>
                    <w:rStyle w:val="Tekstvantijdelijkeaanduiding"/>
                    <w:rFonts w:ascii="Trebuchet MS" w:hAnsi="Trebuchet MS" w:cs="Arial"/>
                    <w:color w:val="auto"/>
                    <w:sz w:val="24"/>
                    <w:szCs w:val="24"/>
                  </w:rPr>
                </w:pPr>
                <w:r w:rsidRPr="0025332C">
                  <w:rPr>
                    <w:rStyle w:val="Tekstvantijdelijkeaanduiding"/>
                    <w:rFonts w:ascii="Trebuchet MS" w:hAnsi="Trebuchet MS" w:cs="Arial"/>
                    <w:color w:val="auto"/>
                    <w:sz w:val="24"/>
                    <w:szCs w:val="24"/>
                  </w:rPr>
                  <w:t>Manya Heuwekemeijer (1,2),Diana Dashorst (3,4), Mariette Heitlager (5-8)</w:t>
                </w:r>
                <w:r w:rsidR="006706FB">
                  <w:rPr>
                    <w:rStyle w:val="Tekstvantijdelijkeaanduiding"/>
                    <w:rFonts w:ascii="Trebuchet MS" w:hAnsi="Trebuchet MS" w:cs="Arial"/>
                    <w:color w:val="auto"/>
                    <w:sz w:val="24"/>
                    <w:szCs w:val="24"/>
                  </w:rPr>
                  <w:t xml:space="preserve">. Met ingang van februari 2017 zal Manya Heuwekemeijer adj-dir worden en zal de interne begeleiding uitgevoerd worden door Diana Dashorst en Mariette Heitlager. </w:t>
                </w:r>
              </w:p>
            </w:sdtContent>
          </w:sdt>
        </w:tc>
      </w:tr>
    </w:tbl>
    <w:p w:rsidR="0045408F" w:rsidRPr="0025332C" w:rsidRDefault="0045408F" w:rsidP="00A77339">
      <w:pPr>
        <w:spacing w:after="0" w:line="240" w:lineRule="auto"/>
        <w:rPr>
          <w:rFonts w:ascii="Trebuchet MS" w:hAnsi="Trebuchet MS" w:cs="Arial"/>
          <w:b/>
          <w:sz w:val="24"/>
          <w:szCs w:val="24"/>
          <w:highlight w:val="yellow"/>
        </w:rPr>
      </w:pPr>
    </w:p>
    <w:p w:rsidR="00186527" w:rsidRPr="0025332C" w:rsidRDefault="00186527" w:rsidP="00A77339">
      <w:pPr>
        <w:spacing w:after="0" w:line="240" w:lineRule="auto"/>
        <w:outlineLvl w:val="0"/>
        <w:rPr>
          <w:rFonts w:ascii="Trebuchet MS" w:hAnsi="Trebuchet MS" w:cs="Arial"/>
          <w:b/>
          <w:sz w:val="24"/>
          <w:szCs w:val="24"/>
        </w:rPr>
      </w:pPr>
      <w:r w:rsidRPr="003D15CA">
        <w:rPr>
          <w:rFonts w:ascii="Trebuchet MS" w:hAnsi="Trebuchet MS" w:cs="Arial"/>
          <w:b/>
          <w:sz w:val="26"/>
          <w:szCs w:val="26"/>
        </w:rPr>
        <w:t>Inleiding</w:t>
      </w:r>
      <w:r w:rsidR="00A77339" w:rsidRPr="0025332C">
        <w:rPr>
          <w:rFonts w:ascii="Trebuchet MS" w:hAnsi="Trebuchet MS" w:cs="Arial"/>
          <w:b/>
          <w:sz w:val="24"/>
          <w:szCs w:val="24"/>
        </w:rPr>
        <w:br/>
      </w:r>
      <w:r w:rsidRPr="0025332C">
        <w:rPr>
          <w:rFonts w:ascii="Trebuchet MS" w:hAnsi="Trebuchet MS" w:cs="Arial"/>
          <w:sz w:val="24"/>
          <w:szCs w:val="24"/>
        </w:rPr>
        <w:t>Alle scholen zijn in het kader van de Wet Passend Onderwijs verplicht om een</w:t>
      </w:r>
      <w:r w:rsidR="008632F8" w:rsidRPr="0025332C">
        <w:rPr>
          <w:rFonts w:ascii="Trebuchet MS" w:hAnsi="Trebuchet MS" w:cs="Arial"/>
          <w:sz w:val="24"/>
          <w:szCs w:val="24"/>
        </w:rPr>
        <w:t xml:space="preserve"> </w:t>
      </w:r>
      <w:r w:rsidRPr="0025332C">
        <w:rPr>
          <w:rFonts w:ascii="Trebuchet MS" w:hAnsi="Trebuchet MS" w:cs="Arial"/>
          <w:sz w:val="24"/>
          <w:szCs w:val="24"/>
        </w:rPr>
        <w:t xml:space="preserve">schoolondersteuningsprofiel op te stellen. </w:t>
      </w:r>
    </w:p>
    <w:p w:rsidR="00186527" w:rsidRPr="0025332C" w:rsidRDefault="00186527" w:rsidP="00A77339">
      <w:pPr>
        <w:pStyle w:val="Geenafstand"/>
        <w:rPr>
          <w:rFonts w:ascii="Trebuchet MS" w:eastAsia="Calibri" w:hAnsi="Trebuchet MS" w:cs="Arial"/>
          <w:sz w:val="24"/>
          <w:szCs w:val="24"/>
        </w:rPr>
      </w:pPr>
      <w:r w:rsidRPr="0025332C">
        <w:rPr>
          <w:rFonts w:ascii="Trebuchet MS" w:eastAsia="Calibri" w:hAnsi="Trebuchet MS" w:cs="Arial"/>
          <w:sz w:val="24"/>
          <w:szCs w:val="24"/>
        </w:rPr>
        <w:t>De</w:t>
      </w:r>
      <w:r w:rsidR="008632F8" w:rsidRPr="0025332C">
        <w:rPr>
          <w:rFonts w:ascii="Trebuchet MS" w:eastAsia="Calibri" w:hAnsi="Trebuchet MS" w:cs="Arial"/>
          <w:sz w:val="24"/>
          <w:szCs w:val="24"/>
        </w:rPr>
        <w:t xml:space="preserve"> </w:t>
      </w:r>
      <w:r w:rsidRPr="0025332C">
        <w:rPr>
          <w:rFonts w:ascii="Trebuchet MS" w:eastAsia="Calibri" w:hAnsi="Trebuchet MS" w:cs="Arial"/>
          <w:sz w:val="24"/>
          <w:szCs w:val="24"/>
        </w:rPr>
        <w:t>inhoud van het</w:t>
      </w:r>
      <w:r w:rsidR="008632F8" w:rsidRPr="0025332C">
        <w:rPr>
          <w:rFonts w:ascii="Trebuchet MS" w:eastAsia="Calibri" w:hAnsi="Trebuchet MS" w:cs="Arial"/>
          <w:sz w:val="24"/>
          <w:szCs w:val="24"/>
        </w:rPr>
        <w:t xml:space="preserve"> </w:t>
      </w:r>
      <w:r w:rsidRPr="0025332C">
        <w:rPr>
          <w:rFonts w:ascii="Trebuchet MS" w:eastAsia="Calibri" w:hAnsi="Trebuchet MS" w:cs="Arial"/>
          <w:sz w:val="24"/>
          <w:szCs w:val="24"/>
        </w:rPr>
        <w:t xml:space="preserve">profiel wordt in de wet als volgt omschreven: “een beschrijving van de voorzieningen die zijn getroffen voor de ondersteuning van leerlingen die extra ondersteuning behoeven”. </w:t>
      </w:r>
    </w:p>
    <w:p w:rsidR="00186527" w:rsidRPr="0025332C" w:rsidRDefault="00186527" w:rsidP="00A77339">
      <w:pPr>
        <w:pStyle w:val="Geenafstand"/>
        <w:rPr>
          <w:rFonts w:ascii="Trebuchet MS" w:eastAsia="Calibri" w:hAnsi="Trebuchet MS" w:cs="Arial"/>
          <w:sz w:val="24"/>
          <w:szCs w:val="24"/>
        </w:rPr>
      </w:pPr>
    </w:p>
    <w:p w:rsidR="00186527" w:rsidRPr="0025332C" w:rsidRDefault="00186527" w:rsidP="00A77339">
      <w:pPr>
        <w:pStyle w:val="Geenafstand"/>
        <w:rPr>
          <w:rFonts w:ascii="Trebuchet MS" w:eastAsia="Calibri" w:hAnsi="Trebuchet MS" w:cs="Arial"/>
          <w:sz w:val="24"/>
          <w:szCs w:val="24"/>
        </w:rPr>
      </w:pPr>
      <w:r w:rsidRPr="0025332C">
        <w:rPr>
          <w:rFonts w:ascii="Trebuchet MS" w:eastAsia="Calibri" w:hAnsi="Trebuchet MS" w:cs="Arial"/>
          <w:sz w:val="24"/>
          <w:szCs w:val="24"/>
        </w:rPr>
        <w:t>Het ondersteuningsprofiel is tevens het document op basis waarvan de school kan beargumenteren of het wel of niet aan de onderwijs- en ondersteuningsbehoefte van een leerling kan voldoen.</w:t>
      </w:r>
    </w:p>
    <w:p w:rsidR="00186527" w:rsidRPr="0025332C" w:rsidRDefault="00186527" w:rsidP="00A77339">
      <w:pPr>
        <w:pStyle w:val="Geenafstand"/>
        <w:rPr>
          <w:rFonts w:ascii="Trebuchet MS" w:eastAsia="Calibri" w:hAnsi="Trebuchet MS" w:cs="Arial"/>
          <w:sz w:val="24"/>
          <w:szCs w:val="24"/>
        </w:rPr>
      </w:pPr>
    </w:p>
    <w:p w:rsidR="00186527" w:rsidRPr="003D15CA" w:rsidRDefault="00186527" w:rsidP="00A77339">
      <w:pPr>
        <w:pStyle w:val="Geenafstand"/>
        <w:jc w:val="both"/>
        <w:outlineLvl w:val="0"/>
        <w:rPr>
          <w:rFonts w:ascii="Trebuchet MS" w:hAnsi="Trebuchet MS" w:cs="Arial"/>
          <w:b/>
          <w:sz w:val="26"/>
          <w:szCs w:val="26"/>
        </w:rPr>
      </w:pPr>
      <w:r w:rsidRPr="003D15CA">
        <w:rPr>
          <w:rFonts w:ascii="Trebuchet MS" w:hAnsi="Trebuchet MS" w:cs="Arial"/>
          <w:b/>
          <w:sz w:val="26"/>
          <w:szCs w:val="26"/>
        </w:rPr>
        <w:t xml:space="preserve">Het ondersteuningsprofiel geeft een beeld op twee niveaus: </w:t>
      </w:r>
    </w:p>
    <w:p w:rsidR="00186527" w:rsidRPr="0025332C" w:rsidRDefault="00186527" w:rsidP="00A77339">
      <w:pPr>
        <w:pStyle w:val="Geenafstand"/>
        <w:outlineLvl w:val="0"/>
        <w:rPr>
          <w:rFonts w:ascii="Trebuchet MS" w:hAnsi="Trebuchet MS" w:cs="Arial"/>
          <w:sz w:val="24"/>
          <w:szCs w:val="24"/>
          <w:u w:val="single"/>
        </w:rPr>
      </w:pPr>
      <w:r w:rsidRPr="0025332C">
        <w:rPr>
          <w:rFonts w:ascii="Trebuchet MS" w:hAnsi="Trebuchet MS" w:cs="Arial"/>
          <w:sz w:val="24"/>
          <w:szCs w:val="24"/>
          <w:u w:val="single"/>
        </w:rPr>
        <w:t>Basisondersteuning:</w:t>
      </w:r>
    </w:p>
    <w:p w:rsidR="00186527" w:rsidRPr="0025332C" w:rsidRDefault="00186527" w:rsidP="00A17133">
      <w:pPr>
        <w:pStyle w:val="Geenafstand"/>
        <w:numPr>
          <w:ilvl w:val="0"/>
          <w:numId w:val="1"/>
        </w:numPr>
        <w:rPr>
          <w:rFonts w:ascii="Trebuchet MS" w:hAnsi="Trebuchet MS" w:cs="Arial"/>
          <w:sz w:val="24"/>
          <w:szCs w:val="24"/>
        </w:rPr>
      </w:pPr>
      <w:r w:rsidRPr="0025332C">
        <w:rPr>
          <w:rFonts w:ascii="Trebuchet MS" w:hAnsi="Trebuchet MS" w:cs="Arial"/>
          <w:sz w:val="24"/>
          <w:szCs w:val="24"/>
        </w:rPr>
        <w:t>Preventieve en lichte curatieve interventies</w:t>
      </w:r>
      <w:r w:rsidR="00A77339" w:rsidRPr="0025332C">
        <w:rPr>
          <w:rFonts w:ascii="Trebuchet MS" w:hAnsi="Trebuchet MS" w:cs="Arial"/>
          <w:sz w:val="24"/>
          <w:szCs w:val="24"/>
        </w:rPr>
        <w:t>;</w:t>
      </w:r>
    </w:p>
    <w:p w:rsidR="00186527" w:rsidRPr="0025332C" w:rsidRDefault="00186527" w:rsidP="00A17133">
      <w:pPr>
        <w:pStyle w:val="Geenafstand"/>
        <w:numPr>
          <w:ilvl w:val="0"/>
          <w:numId w:val="1"/>
        </w:numPr>
        <w:rPr>
          <w:rFonts w:ascii="Trebuchet MS" w:hAnsi="Trebuchet MS" w:cs="Arial"/>
          <w:sz w:val="24"/>
          <w:szCs w:val="24"/>
        </w:rPr>
      </w:pPr>
      <w:r w:rsidRPr="0025332C">
        <w:rPr>
          <w:rFonts w:ascii="Trebuchet MS" w:hAnsi="Trebuchet MS" w:cs="Arial"/>
          <w:sz w:val="24"/>
          <w:szCs w:val="24"/>
        </w:rPr>
        <w:t>Onderwijsondersteuningstructuur</w:t>
      </w:r>
      <w:r w:rsidR="00A77339" w:rsidRPr="0025332C">
        <w:rPr>
          <w:rFonts w:ascii="Trebuchet MS" w:hAnsi="Trebuchet MS" w:cs="Arial"/>
          <w:sz w:val="24"/>
          <w:szCs w:val="24"/>
        </w:rPr>
        <w:t>;</w:t>
      </w:r>
    </w:p>
    <w:p w:rsidR="00186527" w:rsidRPr="0025332C" w:rsidRDefault="00186527" w:rsidP="00A17133">
      <w:pPr>
        <w:pStyle w:val="Geenafstand"/>
        <w:numPr>
          <w:ilvl w:val="0"/>
          <w:numId w:val="1"/>
        </w:numPr>
        <w:rPr>
          <w:rFonts w:ascii="Trebuchet MS" w:hAnsi="Trebuchet MS" w:cs="Arial"/>
          <w:sz w:val="24"/>
          <w:szCs w:val="24"/>
        </w:rPr>
      </w:pPr>
      <w:r w:rsidRPr="0025332C">
        <w:rPr>
          <w:rFonts w:ascii="Trebuchet MS" w:hAnsi="Trebuchet MS" w:cs="Arial"/>
          <w:sz w:val="24"/>
          <w:szCs w:val="24"/>
        </w:rPr>
        <w:t>Planmatig werken</w:t>
      </w:r>
      <w:r w:rsidR="00A77339" w:rsidRPr="0025332C">
        <w:rPr>
          <w:rFonts w:ascii="Trebuchet MS" w:hAnsi="Trebuchet MS" w:cs="Arial"/>
          <w:sz w:val="24"/>
          <w:szCs w:val="24"/>
        </w:rPr>
        <w:t>;</w:t>
      </w:r>
    </w:p>
    <w:p w:rsidR="00186527" w:rsidRPr="0025332C" w:rsidRDefault="00186527" w:rsidP="00A17133">
      <w:pPr>
        <w:pStyle w:val="Geenafstand"/>
        <w:numPr>
          <w:ilvl w:val="0"/>
          <w:numId w:val="1"/>
        </w:numPr>
        <w:rPr>
          <w:rFonts w:ascii="Trebuchet MS" w:hAnsi="Trebuchet MS" w:cs="Arial"/>
          <w:sz w:val="24"/>
          <w:szCs w:val="24"/>
        </w:rPr>
      </w:pPr>
      <w:r w:rsidRPr="0025332C">
        <w:rPr>
          <w:rFonts w:ascii="Trebuchet MS" w:hAnsi="Trebuchet MS" w:cs="Arial"/>
          <w:sz w:val="24"/>
          <w:szCs w:val="24"/>
        </w:rPr>
        <w:t>Basiskwaliteit</w:t>
      </w:r>
      <w:r w:rsidR="00A77339" w:rsidRPr="0025332C">
        <w:rPr>
          <w:rFonts w:ascii="Trebuchet MS" w:hAnsi="Trebuchet MS" w:cs="Arial"/>
          <w:sz w:val="24"/>
          <w:szCs w:val="24"/>
        </w:rPr>
        <w:t>;</w:t>
      </w:r>
    </w:p>
    <w:p w:rsidR="00186527" w:rsidRPr="0025332C" w:rsidRDefault="00186527" w:rsidP="00A17133">
      <w:pPr>
        <w:pStyle w:val="Geenafstand"/>
        <w:numPr>
          <w:ilvl w:val="0"/>
          <w:numId w:val="1"/>
        </w:numPr>
        <w:rPr>
          <w:rFonts w:ascii="Trebuchet MS" w:hAnsi="Trebuchet MS" w:cs="Arial"/>
          <w:sz w:val="24"/>
          <w:szCs w:val="24"/>
        </w:rPr>
      </w:pPr>
      <w:r w:rsidRPr="0025332C">
        <w:rPr>
          <w:rFonts w:ascii="Trebuchet MS" w:hAnsi="Trebuchet MS" w:cs="Arial"/>
          <w:sz w:val="24"/>
          <w:szCs w:val="24"/>
        </w:rPr>
        <w:t>Handeling -en opbrengstgericht werken;</w:t>
      </w:r>
    </w:p>
    <w:p w:rsidR="00186527" w:rsidRPr="0025332C" w:rsidRDefault="00186527" w:rsidP="00A17133">
      <w:pPr>
        <w:pStyle w:val="Geenafstand"/>
        <w:numPr>
          <w:ilvl w:val="0"/>
          <w:numId w:val="1"/>
        </w:numPr>
        <w:rPr>
          <w:rFonts w:ascii="Trebuchet MS" w:hAnsi="Trebuchet MS" w:cs="Arial"/>
          <w:sz w:val="24"/>
          <w:szCs w:val="24"/>
        </w:rPr>
      </w:pPr>
      <w:r w:rsidRPr="0025332C">
        <w:rPr>
          <w:rFonts w:ascii="Trebuchet MS" w:hAnsi="Trebuchet MS" w:cs="Arial"/>
          <w:sz w:val="24"/>
          <w:szCs w:val="24"/>
        </w:rPr>
        <w:t>Meer- en hoogbegaafdheid.</w:t>
      </w:r>
    </w:p>
    <w:p w:rsidR="00186527" w:rsidRPr="0025332C" w:rsidRDefault="00186527" w:rsidP="00A77339">
      <w:pPr>
        <w:pStyle w:val="Geenafstand"/>
        <w:rPr>
          <w:rFonts w:ascii="Trebuchet MS" w:hAnsi="Trebuchet MS" w:cs="Arial"/>
          <w:sz w:val="24"/>
          <w:szCs w:val="24"/>
        </w:rPr>
      </w:pPr>
    </w:p>
    <w:p w:rsidR="00186527" w:rsidRPr="0025332C" w:rsidRDefault="00186527" w:rsidP="00A77339">
      <w:pPr>
        <w:pStyle w:val="Geenafstand"/>
        <w:outlineLvl w:val="0"/>
        <w:rPr>
          <w:rFonts w:ascii="Trebuchet MS" w:hAnsi="Trebuchet MS" w:cs="Arial"/>
          <w:sz w:val="24"/>
          <w:szCs w:val="24"/>
          <w:u w:val="single"/>
        </w:rPr>
      </w:pPr>
      <w:r w:rsidRPr="0025332C">
        <w:rPr>
          <w:rFonts w:ascii="Trebuchet MS" w:hAnsi="Trebuchet MS" w:cs="Arial"/>
          <w:sz w:val="24"/>
          <w:szCs w:val="24"/>
          <w:u w:val="single"/>
        </w:rPr>
        <w:t>Extra ondersteuning:</w:t>
      </w:r>
    </w:p>
    <w:p w:rsidR="00186527" w:rsidRPr="0025332C" w:rsidRDefault="00186527" w:rsidP="00A77339">
      <w:pPr>
        <w:pStyle w:val="Geenafstand"/>
        <w:rPr>
          <w:rFonts w:ascii="Trebuchet MS" w:hAnsi="Trebuchet MS" w:cs="Arial"/>
          <w:sz w:val="24"/>
          <w:szCs w:val="24"/>
        </w:rPr>
      </w:pPr>
      <w:r w:rsidRPr="0025332C">
        <w:rPr>
          <w:rFonts w:ascii="Trebuchet MS" w:hAnsi="Trebuchet MS" w:cs="Arial"/>
          <w:sz w:val="24"/>
          <w:szCs w:val="24"/>
        </w:rPr>
        <w:lastRenderedPageBreak/>
        <w:t>De extra ondersteuning beschrijft de specifieke mogelijkheden van de school, die verder gaan dan de afspraken die gemaakt zijn over de basisondersteuning. De extra ondersteuning wordt georganiseerd in de vorm van arrangementen. Deze arrangementen kunnen licht en kortdurend van aard zijn, of zwaar en langdurig. De arrangementen worden door de school gerealiseerd al dan niet</w:t>
      </w:r>
    </w:p>
    <w:p w:rsidR="00186527" w:rsidRDefault="00186527" w:rsidP="00A77339">
      <w:pPr>
        <w:spacing w:after="0" w:line="240" w:lineRule="auto"/>
        <w:rPr>
          <w:rFonts w:ascii="Trebuchet MS" w:hAnsi="Trebuchet MS" w:cs="Arial"/>
          <w:sz w:val="24"/>
          <w:szCs w:val="24"/>
        </w:rPr>
      </w:pPr>
      <w:r w:rsidRPr="0025332C">
        <w:rPr>
          <w:rFonts w:ascii="Trebuchet MS" w:hAnsi="Trebuchet MS" w:cs="Arial"/>
          <w:sz w:val="24"/>
          <w:szCs w:val="24"/>
        </w:rPr>
        <w:t>met behulp van middelen, menskracht of expertise van buiten de school.</w:t>
      </w:r>
    </w:p>
    <w:p w:rsidR="005D76A6" w:rsidRDefault="005D76A6" w:rsidP="00A77339">
      <w:pPr>
        <w:spacing w:after="0" w:line="240" w:lineRule="auto"/>
        <w:rPr>
          <w:rFonts w:ascii="Trebuchet MS" w:hAnsi="Trebuchet MS" w:cs="Arial"/>
          <w:sz w:val="24"/>
          <w:szCs w:val="24"/>
        </w:rPr>
      </w:pPr>
    </w:p>
    <w:p w:rsidR="005D76A6" w:rsidRPr="00E3700D" w:rsidRDefault="005D76A6" w:rsidP="005D76A6">
      <w:pPr>
        <w:spacing w:line="280" w:lineRule="exact"/>
        <w:rPr>
          <w:rFonts w:ascii="Verdana" w:hAnsi="Verdana"/>
          <w:b/>
          <w:sz w:val="20"/>
          <w:szCs w:val="20"/>
        </w:rPr>
      </w:pPr>
      <w:r w:rsidRPr="00E3700D">
        <w:rPr>
          <w:rFonts w:ascii="Verdana" w:hAnsi="Verdana"/>
          <w:b/>
          <w:sz w:val="20"/>
          <w:szCs w:val="20"/>
        </w:rPr>
        <w:t>Kengetallen leerlingenpopulatie</w:t>
      </w:r>
    </w:p>
    <w:p w:rsidR="005D76A6" w:rsidRPr="00E3700D" w:rsidRDefault="005D76A6" w:rsidP="005D76A6">
      <w:pPr>
        <w:spacing w:line="280" w:lineRule="exact"/>
        <w:rPr>
          <w:rFonts w:ascii="Verdana" w:hAnsi="Verdana"/>
          <w:b/>
          <w:sz w:val="20"/>
          <w:szCs w:val="20"/>
        </w:rPr>
      </w:pPr>
    </w:p>
    <w:tbl>
      <w:tblPr>
        <w:tblStyle w:val="Tabelraster"/>
        <w:tblW w:w="0" w:type="auto"/>
        <w:tblLook w:val="04A0" w:firstRow="1" w:lastRow="0" w:firstColumn="1" w:lastColumn="0" w:noHBand="0" w:noVBand="1"/>
      </w:tblPr>
      <w:tblGrid>
        <w:gridCol w:w="3794"/>
        <w:gridCol w:w="5386"/>
      </w:tblGrid>
      <w:tr w:rsidR="005D76A6" w:rsidRPr="00E3700D" w:rsidTr="005D76A6">
        <w:trPr>
          <w:trHeight w:val="340"/>
        </w:trPr>
        <w:tc>
          <w:tcPr>
            <w:tcW w:w="3794" w:type="dxa"/>
          </w:tcPr>
          <w:p w:rsidR="005D76A6" w:rsidRPr="00E3700D" w:rsidRDefault="005D76A6" w:rsidP="009944B0">
            <w:pPr>
              <w:spacing w:line="280" w:lineRule="exact"/>
              <w:rPr>
                <w:rFonts w:ascii="Verdana" w:hAnsi="Verdana"/>
                <w:sz w:val="18"/>
                <w:szCs w:val="18"/>
              </w:rPr>
            </w:pPr>
            <w:r w:rsidRPr="00E3700D">
              <w:rPr>
                <w:rFonts w:ascii="Verdana" w:hAnsi="Verdana"/>
                <w:sz w:val="18"/>
                <w:szCs w:val="18"/>
              </w:rPr>
              <w:t>N groepen dit schooljaar</w:t>
            </w:r>
            <w:r>
              <w:rPr>
                <w:rFonts w:ascii="Verdana" w:hAnsi="Verdana"/>
                <w:sz w:val="18"/>
                <w:szCs w:val="18"/>
              </w:rPr>
              <w:t xml:space="preserve"> </w:t>
            </w:r>
            <w:r w:rsidR="009944B0">
              <w:rPr>
                <w:rFonts w:ascii="Verdana" w:hAnsi="Verdana"/>
                <w:sz w:val="18"/>
                <w:szCs w:val="18"/>
              </w:rPr>
              <w:t>2016-2017</w:t>
            </w:r>
          </w:p>
        </w:tc>
        <w:tc>
          <w:tcPr>
            <w:tcW w:w="5386" w:type="dxa"/>
          </w:tcPr>
          <w:p w:rsidR="005D76A6" w:rsidRPr="00E3700D" w:rsidRDefault="005D76A6" w:rsidP="005D76A6">
            <w:pPr>
              <w:spacing w:line="280" w:lineRule="exact"/>
              <w:rPr>
                <w:rFonts w:ascii="Verdana" w:hAnsi="Verdana"/>
                <w:sz w:val="18"/>
                <w:szCs w:val="18"/>
              </w:rPr>
            </w:pPr>
            <w:r w:rsidRPr="00E3700D">
              <w:rPr>
                <w:rFonts w:ascii="Verdana" w:hAnsi="Verdana"/>
                <w:sz w:val="18"/>
                <w:szCs w:val="18"/>
              </w:rPr>
              <w:t xml:space="preserve"> </w:t>
            </w:r>
            <w:r>
              <w:rPr>
                <w:rFonts w:ascii="Verdana" w:hAnsi="Verdana"/>
                <w:sz w:val="18"/>
                <w:szCs w:val="18"/>
              </w:rPr>
              <w:t>24</w:t>
            </w:r>
          </w:p>
        </w:tc>
      </w:tr>
    </w:tbl>
    <w:p w:rsidR="005D76A6" w:rsidRPr="00E3700D" w:rsidRDefault="005D76A6" w:rsidP="005D76A6">
      <w:pPr>
        <w:spacing w:line="280" w:lineRule="exact"/>
        <w:rPr>
          <w:rFonts w:ascii="Verdana" w:hAnsi="Verdana"/>
          <w:i/>
          <w:sz w:val="16"/>
          <w:szCs w:val="16"/>
        </w:rPr>
      </w:pPr>
    </w:p>
    <w:tbl>
      <w:tblPr>
        <w:tblStyle w:val="Tabelraster"/>
        <w:tblW w:w="9180" w:type="dxa"/>
        <w:tblLook w:val="04A0" w:firstRow="1" w:lastRow="0" w:firstColumn="1" w:lastColumn="0" w:noHBand="0" w:noVBand="1"/>
      </w:tblPr>
      <w:tblGrid>
        <w:gridCol w:w="3794"/>
        <w:gridCol w:w="5386"/>
      </w:tblGrid>
      <w:tr w:rsidR="005D76A6" w:rsidRPr="00E3700D" w:rsidTr="005D76A6">
        <w:trPr>
          <w:trHeight w:val="340"/>
        </w:trPr>
        <w:tc>
          <w:tcPr>
            <w:tcW w:w="3794" w:type="dxa"/>
          </w:tcPr>
          <w:p w:rsidR="005D76A6" w:rsidRPr="00E3700D" w:rsidRDefault="005D76A6" w:rsidP="005D76A6">
            <w:pPr>
              <w:spacing w:line="280" w:lineRule="exact"/>
              <w:rPr>
                <w:rFonts w:ascii="Verdana" w:hAnsi="Verdana"/>
                <w:i/>
                <w:sz w:val="18"/>
                <w:szCs w:val="18"/>
              </w:rPr>
            </w:pPr>
            <w:r w:rsidRPr="00E3700D">
              <w:rPr>
                <w:rFonts w:ascii="Verdana" w:hAnsi="Verdana"/>
                <w:i/>
                <w:sz w:val="18"/>
                <w:szCs w:val="18"/>
              </w:rPr>
              <w:t>Schooljaar</w:t>
            </w:r>
          </w:p>
        </w:tc>
        <w:tc>
          <w:tcPr>
            <w:tcW w:w="5386" w:type="dxa"/>
          </w:tcPr>
          <w:p w:rsidR="005D76A6" w:rsidRPr="00E3700D" w:rsidRDefault="009944B0" w:rsidP="005D76A6">
            <w:pPr>
              <w:spacing w:line="280" w:lineRule="exact"/>
              <w:rPr>
                <w:rFonts w:ascii="Verdana" w:hAnsi="Verdana"/>
                <w:i/>
                <w:sz w:val="18"/>
                <w:szCs w:val="18"/>
              </w:rPr>
            </w:pPr>
            <w:r>
              <w:rPr>
                <w:rFonts w:ascii="Verdana" w:hAnsi="Verdana"/>
                <w:sz w:val="18"/>
                <w:szCs w:val="18"/>
              </w:rPr>
              <w:t>2016-2017</w:t>
            </w:r>
          </w:p>
        </w:tc>
      </w:tr>
      <w:tr w:rsidR="005D76A6" w:rsidRPr="00E3700D" w:rsidTr="005D76A6">
        <w:trPr>
          <w:trHeight w:val="340"/>
        </w:trPr>
        <w:tc>
          <w:tcPr>
            <w:tcW w:w="3794" w:type="dxa"/>
          </w:tcPr>
          <w:p w:rsidR="005D76A6" w:rsidRPr="00E3700D" w:rsidRDefault="005D76A6" w:rsidP="005D76A6">
            <w:pPr>
              <w:spacing w:line="280" w:lineRule="exact"/>
              <w:rPr>
                <w:rFonts w:ascii="Verdana" w:hAnsi="Verdana"/>
                <w:sz w:val="18"/>
                <w:szCs w:val="18"/>
              </w:rPr>
            </w:pPr>
            <w:r w:rsidRPr="00E3700D">
              <w:rPr>
                <w:rFonts w:ascii="Verdana" w:hAnsi="Verdana"/>
                <w:sz w:val="18"/>
                <w:szCs w:val="18"/>
              </w:rPr>
              <w:t>N leerlingen per 1-10</w:t>
            </w:r>
          </w:p>
        </w:tc>
        <w:tc>
          <w:tcPr>
            <w:tcW w:w="5386" w:type="dxa"/>
          </w:tcPr>
          <w:p w:rsidR="005D76A6" w:rsidRPr="00E3700D" w:rsidRDefault="009944B0" w:rsidP="005D76A6">
            <w:pPr>
              <w:spacing w:line="280" w:lineRule="exact"/>
              <w:rPr>
                <w:rFonts w:ascii="Verdana" w:hAnsi="Verdana"/>
                <w:sz w:val="18"/>
                <w:szCs w:val="18"/>
              </w:rPr>
            </w:pPr>
            <w:r>
              <w:rPr>
                <w:rFonts w:ascii="Verdana" w:hAnsi="Verdana"/>
                <w:sz w:val="18"/>
                <w:szCs w:val="18"/>
              </w:rPr>
              <w:t>595</w:t>
            </w:r>
          </w:p>
        </w:tc>
      </w:tr>
      <w:tr w:rsidR="005D76A6" w:rsidRPr="00E3700D" w:rsidTr="005D76A6">
        <w:trPr>
          <w:trHeight w:val="340"/>
        </w:trPr>
        <w:tc>
          <w:tcPr>
            <w:tcW w:w="3794" w:type="dxa"/>
          </w:tcPr>
          <w:p w:rsidR="005D76A6" w:rsidRPr="00E3700D" w:rsidRDefault="005D76A6" w:rsidP="005D76A6">
            <w:pPr>
              <w:spacing w:line="280" w:lineRule="exact"/>
              <w:rPr>
                <w:rFonts w:ascii="Verdana" w:hAnsi="Verdana"/>
                <w:sz w:val="18"/>
                <w:szCs w:val="18"/>
              </w:rPr>
            </w:pPr>
            <w:r>
              <w:rPr>
                <w:rFonts w:ascii="Verdana" w:hAnsi="Verdana"/>
                <w:sz w:val="18"/>
                <w:szCs w:val="18"/>
              </w:rPr>
              <w:t>%</w:t>
            </w:r>
            <w:r w:rsidRPr="00E3700D">
              <w:rPr>
                <w:rFonts w:ascii="Verdana" w:hAnsi="Verdana"/>
                <w:sz w:val="18"/>
                <w:szCs w:val="18"/>
              </w:rPr>
              <w:t xml:space="preserve"> gewichtenleerlingen</w:t>
            </w:r>
          </w:p>
        </w:tc>
        <w:tc>
          <w:tcPr>
            <w:tcW w:w="5386" w:type="dxa"/>
          </w:tcPr>
          <w:p w:rsidR="005D76A6" w:rsidRPr="00E3700D" w:rsidRDefault="002A5EF4" w:rsidP="005D76A6">
            <w:pPr>
              <w:spacing w:line="280" w:lineRule="exact"/>
              <w:rPr>
                <w:rFonts w:ascii="Verdana" w:hAnsi="Verdana"/>
                <w:sz w:val="18"/>
                <w:szCs w:val="18"/>
              </w:rPr>
            </w:pPr>
            <w:r>
              <w:rPr>
                <w:rFonts w:ascii="Verdana" w:hAnsi="Verdana"/>
                <w:sz w:val="18"/>
                <w:szCs w:val="18"/>
              </w:rPr>
              <w:t>5</w:t>
            </w:r>
            <w:r w:rsidR="00FD16E2">
              <w:rPr>
                <w:rFonts w:ascii="Verdana" w:hAnsi="Verdana"/>
                <w:sz w:val="18"/>
                <w:szCs w:val="18"/>
              </w:rPr>
              <w:t>%</w:t>
            </w:r>
          </w:p>
        </w:tc>
      </w:tr>
      <w:tr w:rsidR="005D76A6" w:rsidRPr="00E3700D" w:rsidTr="005D76A6">
        <w:trPr>
          <w:trHeight w:val="87"/>
        </w:trPr>
        <w:tc>
          <w:tcPr>
            <w:tcW w:w="3794" w:type="dxa"/>
            <w:vMerge w:val="restart"/>
          </w:tcPr>
          <w:p w:rsidR="005D76A6" w:rsidRPr="00E3700D" w:rsidRDefault="005D76A6" w:rsidP="005D76A6">
            <w:pPr>
              <w:spacing w:line="280" w:lineRule="exact"/>
              <w:rPr>
                <w:rFonts w:ascii="Verdana" w:hAnsi="Verdana"/>
                <w:sz w:val="18"/>
                <w:szCs w:val="18"/>
              </w:rPr>
            </w:pPr>
            <w:r w:rsidRPr="00E3700D">
              <w:rPr>
                <w:rFonts w:ascii="Verdana" w:hAnsi="Verdana"/>
                <w:sz w:val="18"/>
                <w:szCs w:val="18"/>
              </w:rPr>
              <w:t>N rugzakleerlingen per cluster</w:t>
            </w:r>
          </w:p>
        </w:tc>
        <w:tc>
          <w:tcPr>
            <w:tcW w:w="5386" w:type="dxa"/>
          </w:tcPr>
          <w:p w:rsidR="005D76A6" w:rsidRPr="00E3700D" w:rsidRDefault="005D76A6" w:rsidP="005D76A6">
            <w:pPr>
              <w:spacing w:line="280" w:lineRule="exact"/>
              <w:rPr>
                <w:rFonts w:ascii="Verdana" w:hAnsi="Verdana"/>
                <w:sz w:val="16"/>
                <w:szCs w:val="16"/>
              </w:rPr>
            </w:pPr>
            <w:r w:rsidRPr="00E3700D">
              <w:rPr>
                <w:rFonts w:ascii="Verdana" w:hAnsi="Verdana"/>
                <w:sz w:val="16"/>
                <w:szCs w:val="16"/>
              </w:rPr>
              <w:t>Cluster 1:</w:t>
            </w:r>
          </w:p>
        </w:tc>
      </w:tr>
      <w:tr w:rsidR="005D76A6" w:rsidRPr="00E3700D" w:rsidTr="005D76A6">
        <w:trPr>
          <w:trHeight w:val="86"/>
        </w:trPr>
        <w:tc>
          <w:tcPr>
            <w:tcW w:w="3794" w:type="dxa"/>
            <w:vMerge/>
          </w:tcPr>
          <w:p w:rsidR="005D76A6" w:rsidRPr="00E3700D" w:rsidRDefault="005D76A6" w:rsidP="005D76A6">
            <w:pPr>
              <w:spacing w:line="280" w:lineRule="exact"/>
              <w:rPr>
                <w:rFonts w:ascii="Verdana" w:hAnsi="Verdana"/>
                <w:sz w:val="18"/>
                <w:szCs w:val="18"/>
              </w:rPr>
            </w:pPr>
          </w:p>
        </w:tc>
        <w:tc>
          <w:tcPr>
            <w:tcW w:w="5386" w:type="dxa"/>
          </w:tcPr>
          <w:p w:rsidR="005D76A6" w:rsidRPr="00E3700D" w:rsidRDefault="005D76A6" w:rsidP="005D76A6">
            <w:pPr>
              <w:spacing w:line="280" w:lineRule="exact"/>
              <w:rPr>
                <w:rFonts w:ascii="Verdana" w:hAnsi="Verdana"/>
                <w:sz w:val="16"/>
                <w:szCs w:val="16"/>
              </w:rPr>
            </w:pPr>
            <w:r w:rsidRPr="00E3700D">
              <w:rPr>
                <w:rFonts w:ascii="Verdana" w:hAnsi="Verdana"/>
                <w:sz w:val="16"/>
                <w:szCs w:val="16"/>
              </w:rPr>
              <w:t xml:space="preserve">Cluster 2: </w:t>
            </w:r>
          </w:p>
        </w:tc>
      </w:tr>
      <w:tr w:rsidR="005D76A6" w:rsidRPr="00E3700D" w:rsidTr="005D76A6">
        <w:trPr>
          <w:trHeight w:val="86"/>
        </w:trPr>
        <w:tc>
          <w:tcPr>
            <w:tcW w:w="3794" w:type="dxa"/>
            <w:vMerge/>
          </w:tcPr>
          <w:p w:rsidR="005D76A6" w:rsidRPr="00E3700D" w:rsidRDefault="005D76A6" w:rsidP="005D76A6">
            <w:pPr>
              <w:spacing w:line="280" w:lineRule="exact"/>
              <w:rPr>
                <w:rFonts w:ascii="Verdana" w:hAnsi="Verdana"/>
                <w:sz w:val="18"/>
                <w:szCs w:val="18"/>
              </w:rPr>
            </w:pPr>
          </w:p>
        </w:tc>
        <w:tc>
          <w:tcPr>
            <w:tcW w:w="5386" w:type="dxa"/>
          </w:tcPr>
          <w:p w:rsidR="005D76A6" w:rsidRPr="00E3700D" w:rsidRDefault="005D76A6" w:rsidP="005D76A6">
            <w:pPr>
              <w:spacing w:line="280" w:lineRule="exact"/>
              <w:rPr>
                <w:rFonts w:ascii="Verdana" w:hAnsi="Verdana"/>
                <w:sz w:val="16"/>
                <w:szCs w:val="16"/>
              </w:rPr>
            </w:pPr>
            <w:r w:rsidRPr="00E3700D">
              <w:rPr>
                <w:rFonts w:ascii="Verdana" w:hAnsi="Verdana"/>
                <w:sz w:val="16"/>
                <w:szCs w:val="16"/>
              </w:rPr>
              <w:t>Cluster 3:</w:t>
            </w:r>
            <w:r w:rsidR="009D7000">
              <w:rPr>
                <w:rFonts w:ascii="Verdana" w:hAnsi="Verdana"/>
                <w:sz w:val="16"/>
                <w:szCs w:val="16"/>
              </w:rPr>
              <w:t>1</w:t>
            </w:r>
          </w:p>
        </w:tc>
      </w:tr>
      <w:tr w:rsidR="005D76A6" w:rsidRPr="00E3700D" w:rsidTr="005D76A6">
        <w:trPr>
          <w:trHeight w:val="86"/>
        </w:trPr>
        <w:tc>
          <w:tcPr>
            <w:tcW w:w="3794" w:type="dxa"/>
            <w:vMerge/>
          </w:tcPr>
          <w:p w:rsidR="005D76A6" w:rsidRPr="00E3700D" w:rsidRDefault="005D76A6" w:rsidP="005D76A6">
            <w:pPr>
              <w:spacing w:line="280" w:lineRule="exact"/>
              <w:rPr>
                <w:rFonts w:ascii="Verdana" w:hAnsi="Verdana"/>
                <w:sz w:val="18"/>
                <w:szCs w:val="18"/>
              </w:rPr>
            </w:pPr>
          </w:p>
        </w:tc>
        <w:tc>
          <w:tcPr>
            <w:tcW w:w="5386" w:type="dxa"/>
          </w:tcPr>
          <w:p w:rsidR="005D76A6" w:rsidRPr="00E3700D" w:rsidRDefault="005D76A6" w:rsidP="005D76A6">
            <w:pPr>
              <w:spacing w:line="280" w:lineRule="exact"/>
              <w:rPr>
                <w:rFonts w:ascii="Verdana" w:hAnsi="Verdana"/>
                <w:sz w:val="16"/>
                <w:szCs w:val="16"/>
              </w:rPr>
            </w:pPr>
            <w:r w:rsidRPr="00E3700D">
              <w:rPr>
                <w:rFonts w:ascii="Verdana" w:hAnsi="Verdana"/>
                <w:sz w:val="16"/>
                <w:szCs w:val="16"/>
              </w:rPr>
              <w:t>Cluster 4:</w:t>
            </w:r>
            <w:r w:rsidR="009D7000">
              <w:rPr>
                <w:rFonts w:ascii="Verdana" w:hAnsi="Verdana"/>
                <w:sz w:val="16"/>
                <w:szCs w:val="16"/>
              </w:rPr>
              <w:t>3</w:t>
            </w:r>
          </w:p>
        </w:tc>
      </w:tr>
      <w:tr w:rsidR="005D76A6" w:rsidRPr="00E3700D" w:rsidTr="005D76A6">
        <w:trPr>
          <w:trHeight w:val="340"/>
        </w:trPr>
        <w:tc>
          <w:tcPr>
            <w:tcW w:w="3794" w:type="dxa"/>
          </w:tcPr>
          <w:p w:rsidR="005D76A6" w:rsidRPr="00FB76A8" w:rsidRDefault="005D76A6" w:rsidP="005D76A6">
            <w:pPr>
              <w:spacing w:line="280" w:lineRule="exact"/>
              <w:rPr>
                <w:rFonts w:ascii="Verdana" w:hAnsi="Verdana"/>
                <w:sz w:val="18"/>
                <w:szCs w:val="18"/>
              </w:rPr>
            </w:pPr>
            <w:r w:rsidRPr="00FB76A8">
              <w:rPr>
                <w:rFonts w:ascii="Verdana" w:hAnsi="Verdana"/>
                <w:sz w:val="18"/>
                <w:szCs w:val="18"/>
              </w:rPr>
              <w:t>N verwijzingen naar sbo</w:t>
            </w:r>
          </w:p>
        </w:tc>
        <w:tc>
          <w:tcPr>
            <w:tcW w:w="5386" w:type="dxa"/>
          </w:tcPr>
          <w:p w:rsidR="00FB76A8" w:rsidRPr="004D181C" w:rsidRDefault="00FB76A8" w:rsidP="00FB76A8">
            <w:pPr>
              <w:spacing w:line="280" w:lineRule="exact"/>
              <w:rPr>
                <w:rFonts w:ascii="Verdana" w:hAnsi="Verdana"/>
                <w:color w:val="984806" w:themeColor="accent6" w:themeShade="80"/>
                <w:sz w:val="18"/>
                <w:szCs w:val="18"/>
              </w:rPr>
            </w:pPr>
            <w:r>
              <w:rPr>
                <w:rFonts w:ascii="Verdana" w:hAnsi="Verdana"/>
                <w:sz w:val="18"/>
                <w:szCs w:val="18"/>
              </w:rPr>
              <w:t>2</w:t>
            </w:r>
            <w:r w:rsidR="002A5EF4">
              <w:rPr>
                <w:rFonts w:ascii="Verdana" w:hAnsi="Verdana"/>
                <w:sz w:val="18"/>
                <w:szCs w:val="18"/>
              </w:rPr>
              <w:t xml:space="preserve"> (2015-2016)</w:t>
            </w:r>
          </w:p>
          <w:p w:rsidR="004D181C" w:rsidRPr="004D181C" w:rsidRDefault="004D181C" w:rsidP="00FB76A8">
            <w:pPr>
              <w:spacing w:line="280" w:lineRule="exact"/>
              <w:rPr>
                <w:rFonts w:ascii="Verdana" w:hAnsi="Verdana"/>
                <w:color w:val="984806" w:themeColor="accent6" w:themeShade="80"/>
                <w:sz w:val="18"/>
                <w:szCs w:val="18"/>
              </w:rPr>
            </w:pPr>
          </w:p>
        </w:tc>
      </w:tr>
      <w:tr w:rsidR="005D76A6" w:rsidRPr="00E3700D" w:rsidTr="005D76A6">
        <w:trPr>
          <w:trHeight w:val="87"/>
        </w:trPr>
        <w:tc>
          <w:tcPr>
            <w:tcW w:w="3794" w:type="dxa"/>
            <w:vMerge w:val="restart"/>
          </w:tcPr>
          <w:p w:rsidR="005D76A6" w:rsidRPr="00FB76A8" w:rsidRDefault="005D76A6" w:rsidP="005D76A6">
            <w:pPr>
              <w:spacing w:line="280" w:lineRule="exact"/>
              <w:rPr>
                <w:rFonts w:ascii="Verdana" w:hAnsi="Verdana"/>
                <w:sz w:val="18"/>
                <w:szCs w:val="18"/>
              </w:rPr>
            </w:pPr>
            <w:r w:rsidRPr="00FB76A8">
              <w:rPr>
                <w:rFonts w:ascii="Verdana" w:hAnsi="Verdana"/>
                <w:sz w:val="18"/>
                <w:szCs w:val="18"/>
              </w:rPr>
              <w:t>N verwijzingen naar so</w:t>
            </w:r>
          </w:p>
        </w:tc>
        <w:tc>
          <w:tcPr>
            <w:tcW w:w="5386" w:type="dxa"/>
          </w:tcPr>
          <w:p w:rsidR="005D76A6" w:rsidRPr="00E3700D" w:rsidRDefault="005D76A6" w:rsidP="005D76A6">
            <w:pPr>
              <w:spacing w:line="280" w:lineRule="exact"/>
              <w:rPr>
                <w:rFonts w:ascii="Verdana" w:hAnsi="Verdana"/>
                <w:sz w:val="16"/>
                <w:szCs w:val="16"/>
              </w:rPr>
            </w:pPr>
            <w:r w:rsidRPr="00E3700D">
              <w:rPr>
                <w:rFonts w:ascii="Verdana" w:hAnsi="Verdana"/>
                <w:sz w:val="16"/>
                <w:szCs w:val="16"/>
              </w:rPr>
              <w:t>Cluster 1:</w:t>
            </w:r>
          </w:p>
        </w:tc>
      </w:tr>
      <w:tr w:rsidR="005D76A6" w:rsidRPr="00E3700D" w:rsidTr="005D76A6">
        <w:trPr>
          <w:trHeight w:val="86"/>
        </w:trPr>
        <w:tc>
          <w:tcPr>
            <w:tcW w:w="3794" w:type="dxa"/>
            <w:vMerge/>
          </w:tcPr>
          <w:p w:rsidR="005D76A6" w:rsidRPr="00E3700D" w:rsidRDefault="005D76A6" w:rsidP="005D76A6">
            <w:pPr>
              <w:spacing w:line="280" w:lineRule="exact"/>
              <w:rPr>
                <w:rFonts w:ascii="Verdana" w:hAnsi="Verdana"/>
                <w:sz w:val="18"/>
                <w:szCs w:val="18"/>
              </w:rPr>
            </w:pPr>
          </w:p>
        </w:tc>
        <w:tc>
          <w:tcPr>
            <w:tcW w:w="5386" w:type="dxa"/>
          </w:tcPr>
          <w:p w:rsidR="005D76A6" w:rsidRPr="00E3700D" w:rsidRDefault="005D76A6" w:rsidP="005D76A6">
            <w:pPr>
              <w:spacing w:line="280" w:lineRule="exact"/>
              <w:rPr>
                <w:rFonts w:ascii="Verdana" w:hAnsi="Verdana"/>
                <w:sz w:val="16"/>
                <w:szCs w:val="16"/>
              </w:rPr>
            </w:pPr>
            <w:r w:rsidRPr="00E3700D">
              <w:rPr>
                <w:rFonts w:ascii="Verdana" w:hAnsi="Verdana"/>
                <w:sz w:val="16"/>
                <w:szCs w:val="16"/>
              </w:rPr>
              <w:t xml:space="preserve">Cluster 2: </w:t>
            </w:r>
          </w:p>
        </w:tc>
      </w:tr>
      <w:tr w:rsidR="005D76A6" w:rsidRPr="00E3700D" w:rsidTr="005D76A6">
        <w:trPr>
          <w:trHeight w:val="86"/>
        </w:trPr>
        <w:tc>
          <w:tcPr>
            <w:tcW w:w="3794" w:type="dxa"/>
            <w:vMerge/>
          </w:tcPr>
          <w:p w:rsidR="005D76A6" w:rsidRPr="00E3700D" w:rsidRDefault="005D76A6" w:rsidP="005D76A6">
            <w:pPr>
              <w:spacing w:line="280" w:lineRule="exact"/>
              <w:rPr>
                <w:rFonts w:ascii="Verdana" w:hAnsi="Verdana"/>
                <w:sz w:val="18"/>
                <w:szCs w:val="18"/>
              </w:rPr>
            </w:pPr>
          </w:p>
        </w:tc>
        <w:tc>
          <w:tcPr>
            <w:tcW w:w="5386" w:type="dxa"/>
          </w:tcPr>
          <w:p w:rsidR="005D76A6" w:rsidRPr="00E3700D" w:rsidRDefault="005D76A6" w:rsidP="005D76A6">
            <w:pPr>
              <w:spacing w:line="280" w:lineRule="exact"/>
              <w:rPr>
                <w:rFonts w:ascii="Verdana" w:hAnsi="Verdana"/>
                <w:sz w:val="16"/>
                <w:szCs w:val="16"/>
              </w:rPr>
            </w:pPr>
            <w:r w:rsidRPr="00E3700D">
              <w:rPr>
                <w:rFonts w:ascii="Verdana" w:hAnsi="Verdana"/>
                <w:sz w:val="16"/>
                <w:szCs w:val="16"/>
              </w:rPr>
              <w:t>Cluster 3:</w:t>
            </w:r>
          </w:p>
        </w:tc>
      </w:tr>
      <w:tr w:rsidR="005D76A6" w:rsidRPr="00E3700D" w:rsidTr="005D76A6">
        <w:trPr>
          <w:trHeight w:val="86"/>
        </w:trPr>
        <w:tc>
          <w:tcPr>
            <w:tcW w:w="3794" w:type="dxa"/>
            <w:vMerge/>
          </w:tcPr>
          <w:p w:rsidR="005D76A6" w:rsidRPr="00E3700D" w:rsidRDefault="005D76A6" w:rsidP="005D76A6">
            <w:pPr>
              <w:spacing w:line="280" w:lineRule="exact"/>
              <w:rPr>
                <w:rFonts w:ascii="Verdana" w:hAnsi="Verdana"/>
                <w:sz w:val="18"/>
                <w:szCs w:val="18"/>
              </w:rPr>
            </w:pPr>
          </w:p>
        </w:tc>
        <w:tc>
          <w:tcPr>
            <w:tcW w:w="5386" w:type="dxa"/>
          </w:tcPr>
          <w:p w:rsidR="005D76A6" w:rsidRPr="00E3700D" w:rsidRDefault="005D76A6" w:rsidP="005D76A6">
            <w:pPr>
              <w:spacing w:line="280" w:lineRule="exact"/>
              <w:rPr>
                <w:rFonts w:ascii="Verdana" w:hAnsi="Verdana"/>
                <w:sz w:val="16"/>
                <w:szCs w:val="16"/>
              </w:rPr>
            </w:pPr>
            <w:r w:rsidRPr="00E3700D">
              <w:rPr>
                <w:rFonts w:ascii="Verdana" w:hAnsi="Verdana"/>
                <w:sz w:val="16"/>
                <w:szCs w:val="16"/>
              </w:rPr>
              <w:t>Cluster 4:</w:t>
            </w:r>
          </w:p>
        </w:tc>
      </w:tr>
    </w:tbl>
    <w:tbl>
      <w:tblPr>
        <w:tblStyle w:val="Tabelraster1"/>
        <w:tblW w:w="0" w:type="auto"/>
        <w:tblLook w:val="04A0" w:firstRow="1" w:lastRow="0" w:firstColumn="1" w:lastColumn="0" w:noHBand="0" w:noVBand="1"/>
      </w:tblPr>
      <w:tblGrid>
        <w:gridCol w:w="3794"/>
        <w:gridCol w:w="1831"/>
        <w:gridCol w:w="1831"/>
        <w:gridCol w:w="1832"/>
      </w:tblGrid>
      <w:tr w:rsidR="005D76A6" w:rsidRPr="00E3700D" w:rsidTr="005D76A6">
        <w:trPr>
          <w:trHeight w:val="340"/>
        </w:trPr>
        <w:tc>
          <w:tcPr>
            <w:tcW w:w="3794" w:type="dxa"/>
          </w:tcPr>
          <w:p w:rsidR="005D76A6" w:rsidRPr="00E3700D" w:rsidRDefault="005D76A6" w:rsidP="005D76A6">
            <w:pPr>
              <w:spacing w:line="280" w:lineRule="exact"/>
              <w:jc w:val="left"/>
              <w:rPr>
                <w:rFonts w:ascii="Verdana" w:hAnsi="Verdana"/>
                <w:sz w:val="18"/>
                <w:szCs w:val="18"/>
                <w:lang w:val="nl-NL"/>
              </w:rPr>
            </w:pPr>
            <w:r w:rsidRPr="00E3700D">
              <w:rPr>
                <w:rFonts w:ascii="Verdana" w:hAnsi="Verdana"/>
                <w:sz w:val="18"/>
                <w:szCs w:val="18"/>
                <w:lang w:val="nl-NL"/>
              </w:rPr>
              <w:t>Culturele verschillen</w:t>
            </w:r>
            <w:r w:rsidRPr="00E3700D">
              <w:rPr>
                <w:rStyle w:val="Voetnootmarkering"/>
                <w:rFonts w:ascii="Verdana" w:hAnsi="Verdana"/>
                <w:sz w:val="18"/>
                <w:szCs w:val="18"/>
                <w:lang w:val="nl-NL"/>
              </w:rPr>
              <w:footnoteReference w:id="1"/>
            </w:r>
          </w:p>
        </w:tc>
        <w:tc>
          <w:tcPr>
            <w:tcW w:w="1831" w:type="dxa"/>
            <w:vAlign w:val="center"/>
          </w:tcPr>
          <w:p w:rsidR="005D76A6" w:rsidRPr="00E3700D" w:rsidRDefault="005D76A6" w:rsidP="005D76A6">
            <w:pPr>
              <w:tabs>
                <w:tab w:val="left" w:pos="176"/>
              </w:tabs>
              <w:spacing w:line="280" w:lineRule="exact"/>
              <w:jc w:val="left"/>
              <w:rPr>
                <w:rFonts w:ascii="Verdana" w:hAnsi="Verdana"/>
                <w:b/>
                <w:sz w:val="18"/>
                <w:szCs w:val="18"/>
                <w:lang w:val="nl-NL"/>
              </w:rPr>
            </w:pPr>
            <w:r>
              <w:rPr>
                <w:rFonts w:ascii="Menlo Bold" w:hAnsi="Menlo Bold" w:cs="Menlo Bold"/>
                <w:sz w:val="18"/>
                <w:szCs w:val="18"/>
                <w:lang w:val="nl-NL"/>
              </w:rPr>
              <w:t xml:space="preserve">☐ </w:t>
            </w:r>
            <w:r w:rsidRPr="00EF16F7">
              <w:rPr>
                <w:rFonts w:ascii="Verdana" w:hAnsi="Verdana"/>
                <w:sz w:val="18"/>
                <w:szCs w:val="18"/>
                <w:lang w:val="nl-NL"/>
              </w:rPr>
              <w:t>veel</w:t>
            </w:r>
          </w:p>
        </w:tc>
        <w:tc>
          <w:tcPr>
            <w:tcW w:w="1831" w:type="dxa"/>
            <w:vAlign w:val="center"/>
          </w:tcPr>
          <w:p w:rsidR="005D76A6" w:rsidRPr="00E3700D" w:rsidRDefault="005D76A6" w:rsidP="005D76A6">
            <w:pPr>
              <w:tabs>
                <w:tab w:val="left" w:pos="567"/>
              </w:tabs>
              <w:spacing w:line="280" w:lineRule="exact"/>
              <w:jc w:val="left"/>
              <w:rPr>
                <w:rFonts w:ascii="Verdana" w:hAnsi="Verdana"/>
                <w:sz w:val="18"/>
                <w:szCs w:val="18"/>
                <w:lang w:val="nl-NL"/>
              </w:rPr>
            </w:pPr>
            <w:r>
              <w:rPr>
                <w:rFonts w:ascii="Menlo Bold" w:hAnsi="Menlo Bold" w:cs="Menlo Bold"/>
                <w:sz w:val="18"/>
                <w:szCs w:val="18"/>
                <w:lang w:val="nl-NL"/>
              </w:rPr>
              <w:t xml:space="preserve">X </w:t>
            </w:r>
            <w:r w:rsidRPr="00E3700D">
              <w:rPr>
                <w:rFonts w:ascii="Verdana" w:hAnsi="Verdana"/>
                <w:sz w:val="18"/>
                <w:szCs w:val="18"/>
                <w:lang w:val="nl-NL"/>
              </w:rPr>
              <w:t>gemiddeld</w:t>
            </w:r>
          </w:p>
        </w:tc>
        <w:tc>
          <w:tcPr>
            <w:tcW w:w="1832" w:type="dxa"/>
            <w:vAlign w:val="center"/>
          </w:tcPr>
          <w:p w:rsidR="005D76A6" w:rsidRPr="00E3700D" w:rsidRDefault="005D76A6" w:rsidP="005D76A6">
            <w:pPr>
              <w:tabs>
                <w:tab w:val="left" w:pos="567"/>
              </w:tabs>
              <w:spacing w:line="280" w:lineRule="exact"/>
              <w:jc w:val="left"/>
              <w:rPr>
                <w:rFonts w:ascii="Verdana" w:hAnsi="Verdana"/>
                <w:sz w:val="18"/>
                <w:szCs w:val="18"/>
                <w:lang w:val="nl-NL"/>
              </w:rPr>
            </w:pPr>
            <w:r>
              <w:rPr>
                <w:rFonts w:ascii="Menlo Bold" w:hAnsi="Menlo Bold" w:cs="Menlo Bold"/>
                <w:sz w:val="18"/>
                <w:szCs w:val="18"/>
                <w:lang w:val="nl-NL"/>
              </w:rPr>
              <w:t xml:space="preserve">☐ </w:t>
            </w:r>
            <w:r w:rsidRPr="00E3700D">
              <w:rPr>
                <w:rFonts w:ascii="Verdana" w:hAnsi="Verdana"/>
                <w:sz w:val="18"/>
                <w:szCs w:val="18"/>
                <w:lang w:val="nl-NL"/>
              </w:rPr>
              <w:t>weinig</w:t>
            </w:r>
          </w:p>
        </w:tc>
      </w:tr>
    </w:tbl>
    <w:p w:rsidR="005D76A6" w:rsidRDefault="005D76A6" w:rsidP="00A77339">
      <w:pPr>
        <w:spacing w:after="0" w:line="240" w:lineRule="auto"/>
        <w:rPr>
          <w:rFonts w:ascii="Trebuchet MS" w:hAnsi="Trebuchet MS" w:cs="Arial"/>
          <w:strike/>
          <w:sz w:val="24"/>
          <w:szCs w:val="24"/>
        </w:rPr>
      </w:pPr>
    </w:p>
    <w:p w:rsidR="003D15CA" w:rsidRDefault="005D76A6" w:rsidP="003D15CA">
      <w:pPr>
        <w:spacing w:after="0" w:line="280" w:lineRule="exact"/>
        <w:rPr>
          <w:rFonts w:ascii="Verdana" w:hAnsi="Verdana"/>
          <w:b/>
          <w:sz w:val="26"/>
          <w:szCs w:val="26"/>
        </w:rPr>
      </w:pPr>
      <w:r w:rsidRPr="003D15CA">
        <w:rPr>
          <w:rFonts w:ascii="Verdana" w:hAnsi="Verdana"/>
          <w:b/>
          <w:sz w:val="26"/>
          <w:szCs w:val="26"/>
        </w:rPr>
        <w:t>Onderwijsbehoeften leerlingenpopulatie</w:t>
      </w:r>
    </w:p>
    <w:p w:rsidR="00446B89" w:rsidRDefault="00C85BD6" w:rsidP="003D15CA">
      <w:pPr>
        <w:spacing w:after="0" w:line="280" w:lineRule="exact"/>
        <w:rPr>
          <w:rFonts w:ascii="Trebuchet MS" w:hAnsi="Trebuchet MS"/>
          <w:sz w:val="24"/>
          <w:szCs w:val="24"/>
        </w:rPr>
      </w:pPr>
      <w:r w:rsidRPr="00FD3885">
        <w:rPr>
          <w:rFonts w:ascii="Trebuchet MS" w:hAnsi="Trebuchet MS"/>
          <w:sz w:val="24"/>
          <w:szCs w:val="24"/>
        </w:rPr>
        <w:t xml:space="preserve">We hebben gemerkt dat in de afgelopen jaren </w:t>
      </w:r>
      <w:r w:rsidR="00CB64C5">
        <w:rPr>
          <w:rFonts w:ascii="Trebuchet MS" w:hAnsi="Trebuchet MS"/>
          <w:sz w:val="24"/>
          <w:szCs w:val="24"/>
        </w:rPr>
        <w:t>de zelfredzaamheid</w:t>
      </w:r>
      <w:r w:rsidR="00446B89">
        <w:rPr>
          <w:rFonts w:ascii="Trebuchet MS" w:hAnsi="Trebuchet MS"/>
          <w:sz w:val="24"/>
          <w:szCs w:val="24"/>
        </w:rPr>
        <w:t xml:space="preserve">, concentratie, </w:t>
      </w:r>
      <w:r w:rsidR="00CB64C5">
        <w:rPr>
          <w:rFonts w:ascii="Trebuchet MS" w:hAnsi="Trebuchet MS"/>
          <w:sz w:val="24"/>
          <w:szCs w:val="24"/>
        </w:rPr>
        <w:t>woordenschat</w:t>
      </w:r>
      <w:r w:rsidR="00446B89">
        <w:rPr>
          <w:rFonts w:ascii="Trebuchet MS" w:hAnsi="Trebuchet MS"/>
          <w:sz w:val="24"/>
          <w:szCs w:val="24"/>
        </w:rPr>
        <w:t>ontwikkeling</w:t>
      </w:r>
      <w:r w:rsidR="00CB64C5">
        <w:rPr>
          <w:rFonts w:ascii="Trebuchet MS" w:hAnsi="Trebuchet MS"/>
          <w:sz w:val="24"/>
          <w:szCs w:val="24"/>
        </w:rPr>
        <w:t xml:space="preserve">, cognitieve ontwikkelingsniveau </w:t>
      </w:r>
      <w:r w:rsidRPr="00FD3885">
        <w:rPr>
          <w:rFonts w:ascii="Trebuchet MS" w:hAnsi="Trebuchet MS"/>
          <w:sz w:val="24"/>
          <w:szCs w:val="24"/>
        </w:rPr>
        <w:t xml:space="preserve">van </w:t>
      </w:r>
      <w:r w:rsidR="00446B89">
        <w:rPr>
          <w:rFonts w:ascii="Trebuchet MS" w:hAnsi="Trebuchet MS"/>
          <w:sz w:val="24"/>
          <w:szCs w:val="24"/>
        </w:rPr>
        <w:t>de instromende</w:t>
      </w:r>
      <w:r w:rsidR="00CB64C5">
        <w:rPr>
          <w:rFonts w:ascii="Trebuchet MS" w:hAnsi="Trebuchet MS"/>
          <w:sz w:val="24"/>
          <w:szCs w:val="24"/>
        </w:rPr>
        <w:t xml:space="preserve"> </w:t>
      </w:r>
      <w:r w:rsidRPr="00FD3885">
        <w:rPr>
          <w:rFonts w:ascii="Trebuchet MS" w:hAnsi="Trebuchet MS"/>
          <w:sz w:val="24"/>
          <w:szCs w:val="24"/>
        </w:rPr>
        <w:t xml:space="preserve">kleuters bij binnenkomst </w:t>
      </w:r>
      <w:r w:rsidR="00446B89">
        <w:rPr>
          <w:rFonts w:ascii="Trebuchet MS" w:hAnsi="Trebuchet MS"/>
          <w:sz w:val="24"/>
          <w:szCs w:val="24"/>
        </w:rPr>
        <w:t>aan het veranderen is. Zeker zaken als concentratie, zelfredzaamheid, sociale vaardigheden zijn vaardigheden die moeilijker zijn te meten. Tijdens de observaties door middel van het LVS Pravoo kwam dit echter wel steeds nadrukkelijker naar voren. We hebben toen onderzoek gedaan naar het opleidingsniveau van onze ouders in de afgelopen jaren. Ons gevoel werd door de uitkomsten hiervan bevestigd.</w:t>
      </w:r>
    </w:p>
    <w:tbl>
      <w:tblPr>
        <w:tblStyle w:val="Tabelraster"/>
        <w:tblW w:w="0" w:type="auto"/>
        <w:tblInd w:w="108" w:type="dxa"/>
        <w:tblLook w:val="04A0" w:firstRow="1" w:lastRow="0" w:firstColumn="1" w:lastColumn="0" w:noHBand="0" w:noVBand="1"/>
      </w:tblPr>
      <w:tblGrid>
        <w:gridCol w:w="2818"/>
        <w:gridCol w:w="2906"/>
        <w:gridCol w:w="3456"/>
      </w:tblGrid>
      <w:tr w:rsidR="00446B89" w:rsidTr="00446B89">
        <w:tc>
          <w:tcPr>
            <w:tcW w:w="2962" w:type="dxa"/>
          </w:tcPr>
          <w:p w:rsidR="00446B89" w:rsidRDefault="00446B89" w:rsidP="003D15CA">
            <w:pPr>
              <w:spacing w:line="280" w:lineRule="exact"/>
              <w:rPr>
                <w:rFonts w:ascii="Trebuchet MS" w:hAnsi="Trebuchet MS"/>
                <w:sz w:val="24"/>
                <w:szCs w:val="24"/>
              </w:rPr>
            </w:pPr>
            <w:r>
              <w:rPr>
                <w:rFonts w:ascii="Trebuchet MS" w:hAnsi="Trebuchet MS"/>
                <w:sz w:val="24"/>
                <w:szCs w:val="24"/>
              </w:rPr>
              <w:t>1 okt 2016</w:t>
            </w:r>
          </w:p>
        </w:tc>
        <w:tc>
          <w:tcPr>
            <w:tcW w:w="3071" w:type="dxa"/>
          </w:tcPr>
          <w:p w:rsidR="00446B89" w:rsidRDefault="00446B89" w:rsidP="003D15CA">
            <w:pPr>
              <w:spacing w:line="280" w:lineRule="exact"/>
              <w:rPr>
                <w:rFonts w:ascii="Trebuchet MS" w:hAnsi="Trebuchet MS"/>
                <w:sz w:val="24"/>
                <w:szCs w:val="24"/>
              </w:rPr>
            </w:pPr>
            <w:r>
              <w:rPr>
                <w:rFonts w:ascii="Trebuchet MS" w:hAnsi="Trebuchet MS"/>
                <w:sz w:val="24"/>
                <w:szCs w:val="24"/>
              </w:rPr>
              <w:t>1 okt 2011</w:t>
            </w:r>
          </w:p>
        </w:tc>
        <w:tc>
          <w:tcPr>
            <w:tcW w:w="3071" w:type="dxa"/>
          </w:tcPr>
          <w:p w:rsidR="00446B89" w:rsidRDefault="00446B89" w:rsidP="003D15CA">
            <w:pPr>
              <w:spacing w:line="280" w:lineRule="exact"/>
              <w:rPr>
                <w:rFonts w:ascii="Trebuchet MS" w:hAnsi="Trebuchet MS"/>
                <w:sz w:val="24"/>
                <w:szCs w:val="24"/>
              </w:rPr>
            </w:pPr>
            <w:r>
              <w:rPr>
                <w:rFonts w:ascii="Trebuchet MS" w:hAnsi="Trebuchet MS"/>
                <w:sz w:val="24"/>
                <w:szCs w:val="24"/>
              </w:rPr>
              <w:t>1 okt 2006</w:t>
            </w:r>
          </w:p>
        </w:tc>
      </w:tr>
      <w:tr w:rsidR="00446B89" w:rsidTr="00446B89">
        <w:tc>
          <w:tcPr>
            <w:tcW w:w="2962" w:type="dxa"/>
          </w:tcPr>
          <w:tbl>
            <w:tblPr>
              <w:tblW w:w="1921" w:type="dxa"/>
              <w:tblCellMar>
                <w:left w:w="70" w:type="dxa"/>
                <w:right w:w="70" w:type="dxa"/>
              </w:tblCellMar>
              <w:tblLook w:val="04A0" w:firstRow="1" w:lastRow="0" w:firstColumn="1" w:lastColumn="0" w:noHBand="0" w:noVBand="1"/>
            </w:tblPr>
            <w:tblGrid>
              <w:gridCol w:w="1071"/>
              <w:gridCol w:w="960"/>
            </w:tblGrid>
            <w:tr w:rsidR="00446B89" w:rsidRPr="00446B89" w:rsidTr="00446B89">
              <w:trPr>
                <w:trHeight w:val="282"/>
              </w:trPr>
              <w:tc>
                <w:tcPr>
                  <w:tcW w:w="961"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laagopgel</w:t>
                  </w:r>
                </w:p>
              </w:tc>
              <w:tc>
                <w:tcPr>
                  <w:tcW w:w="96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37,68%</w:t>
                  </w:r>
                </w:p>
              </w:tc>
            </w:tr>
            <w:tr w:rsidR="00446B89" w:rsidRPr="00446B89" w:rsidTr="00446B89">
              <w:trPr>
                <w:trHeight w:val="282"/>
              </w:trPr>
              <w:tc>
                <w:tcPr>
                  <w:tcW w:w="961"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middopgeld</w:t>
                  </w:r>
                </w:p>
              </w:tc>
              <w:tc>
                <w:tcPr>
                  <w:tcW w:w="96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38,63%</w:t>
                  </w:r>
                </w:p>
              </w:tc>
            </w:tr>
            <w:tr w:rsidR="00446B89" w:rsidRPr="00446B89" w:rsidTr="00446B89">
              <w:trPr>
                <w:trHeight w:val="282"/>
              </w:trPr>
              <w:tc>
                <w:tcPr>
                  <w:tcW w:w="961"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hoogopgel</w:t>
                  </w:r>
                </w:p>
              </w:tc>
              <w:tc>
                <w:tcPr>
                  <w:tcW w:w="96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23,68%</w:t>
                  </w:r>
                </w:p>
              </w:tc>
            </w:tr>
          </w:tbl>
          <w:p w:rsidR="00446B89" w:rsidRDefault="00446B89" w:rsidP="003D15CA">
            <w:pPr>
              <w:spacing w:line="280" w:lineRule="exact"/>
              <w:rPr>
                <w:rFonts w:ascii="Trebuchet MS" w:hAnsi="Trebuchet MS"/>
                <w:sz w:val="24"/>
                <w:szCs w:val="24"/>
              </w:rPr>
            </w:pPr>
          </w:p>
        </w:tc>
        <w:tc>
          <w:tcPr>
            <w:tcW w:w="3071" w:type="dxa"/>
          </w:tcPr>
          <w:tbl>
            <w:tblPr>
              <w:tblW w:w="1921" w:type="dxa"/>
              <w:tblCellMar>
                <w:left w:w="70" w:type="dxa"/>
                <w:right w:w="70" w:type="dxa"/>
              </w:tblCellMar>
              <w:tblLook w:val="04A0" w:firstRow="1" w:lastRow="0" w:firstColumn="1" w:lastColumn="0" w:noHBand="0" w:noVBand="1"/>
            </w:tblPr>
            <w:tblGrid>
              <w:gridCol w:w="1071"/>
              <w:gridCol w:w="960"/>
            </w:tblGrid>
            <w:tr w:rsidR="00446B89" w:rsidRPr="00446B89" w:rsidTr="00446B89">
              <w:trPr>
                <w:trHeight w:val="282"/>
              </w:trPr>
              <w:tc>
                <w:tcPr>
                  <w:tcW w:w="961"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laagopgel</w:t>
                  </w:r>
                </w:p>
              </w:tc>
              <w:tc>
                <w:tcPr>
                  <w:tcW w:w="96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20,65%</w:t>
                  </w:r>
                </w:p>
              </w:tc>
            </w:tr>
            <w:tr w:rsidR="00446B89" w:rsidRPr="00446B89" w:rsidTr="00446B89">
              <w:trPr>
                <w:trHeight w:val="282"/>
              </w:trPr>
              <w:tc>
                <w:tcPr>
                  <w:tcW w:w="961"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middopgeld</w:t>
                  </w:r>
                </w:p>
              </w:tc>
              <w:tc>
                <w:tcPr>
                  <w:tcW w:w="96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34,58%</w:t>
                  </w:r>
                </w:p>
              </w:tc>
            </w:tr>
            <w:tr w:rsidR="00446B89" w:rsidRPr="00446B89" w:rsidTr="00446B89">
              <w:trPr>
                <w:trHeight w:val="282"/>
              </w:trPr>
              <w:tc>
                <w:tcPr>
                  <w:tcW w:w="961"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hoogopgel</w:t>
                  </w:r>
                </w:p>
              </w:tc>
              <w:tc>
                <w:tcPr>
                  <w:tcW w:w="96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44,77%</w:t>
                  </w:r>
                </w:p>
              </w:tc>
            </w:tr>
          </w:tbl>
          <w:p w:rsidR="00446B89" w:rsidRDefault="00446B89" w:rsidP="003D15CA">
            <w:pPr>
              <w:spacing w:line="280" w:lineRule="exact"/>
              <w:rPr>
                <w:rFonts w:ascii="Trebuchet MS" w:hAnsi="Trebuchet MS"/>
                <w:sz w:val="24"/>
                <w:szCs w:val="24"/>
              </w:rPr>
            </w:pPr>
          </w:p>
        </w:tc>
        <w:tc>
          <w:tcPr>
            <w:tcW w:w="3071" w:type="dxa"/>
          </w:tcPr>
          <w:tbl>
            <w:tblPr>
              <w:tblW w:w="3240" w:type="dxa"/>
              <w:tblCellMar>
                <w:left w:w="70" w:type="dxa"/>
                <w:right w:w="70" w:type="dxa"/>
              </w:tblCellMar>
              <w:tblLook w:val="04A0" w:firstRow="1" w:lastRow="0" w:firstColumn="1" w:lastColumn="0" w:noHBand="0" w:noVBand="1"/>
            </w:tblPr>
            <w:tblGrid>
              <w:gridCol w:w="1560"/>
              <w:gridCol w:w="840"/>
              <w:gridCol w:w="840"/>
            </w:tblGrid>
            <w:tr w:rsidR="00446B89" w:rsidRPr="00446B89" w:rsidTr="00446B89">
              <w:trPr>
                <w:trHeight w:val="270"/>
              </w:trPr>
              <w:tc>
                <w:tcPr>
                  <w:tcW w:w="156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laagopg</w:t>
                  </w:r>
                </w:p>
              </w:tc>
              <w:tc>
                <w:tcPr>
                  <w:tcW w:w="84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jc w:val="right"/>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21,37%</w:t>
                  </w:r>
                </w:p>
              </w:tc>
              <w:tc>
                <w:tcPr>
                  <w:tcW w:w="84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jc w:val="right"/>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244</w:t>
                  </w:r>
                </w:p>
              </w:tc>
            </w:tr>
            <w:tr w:rsidR="00446B89" w:rsidRPr="00446B89" w:rsidTr="00446B89">
              <w:trPr>
                <w:trHeight w:val="270"/>
              </w:trPr>
              <w:tc>
                <w:tcPr>
                  <w:tcW w:w="156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middopgeleid</w:t>
                  </w:r>
                </w:p>
              </w:tc>
              <w:tc>
                <w:tcPr>
                  <w:tcW w:w="84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jc w:val="right"/>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36,51%</w:t>
                  </w:r>
                </w:p>
              </w:tc>
              <w:tc>
                <w:tcPr>
                  <w:tcW w:w="84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jc w:val="right"/>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417</w:t>
                  </w:r>
                </w:p>
              </w:tc>
            </w:tr>
            <w:tr w:rsidR="00446B89" w:rsidRPr="00446B89" w:rsidTr="00446B89">
              <w:trPr>
                <w:trHeight w:val="270"/>
              </w:trPr>
              <w:tc>
                <w:tcPr>
                  <w:tcW w:w="156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hoogopgeleid</w:t>
                  </w:r>
                </w:p>
              </w:tc>
              <w:tc>
                <w:tcPr>
                  <w:tcW w:w="84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jc w:val="right"/>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42,12%</w:t>
                  </w:r>
                </w:p>
              </w:tc>
              <w:tc>
                <w:tcPr>
                  <w:tcW w:w="840" w:type="dxa"/>
                  <w:tcBorders>
                    <w:top w:val="nil"/>
                    <w:left w:val="nil"/>
                    <w:bottom w:val="nil"/>
                    <w:right w:val="nil"/>
                  </w:tcBorders>
                  <w:shd w:val="clear" w:color="FFFFFF" w:fill="FFFFFF"/>
                  <w:noWrap/>
                  <w:vAlign w:val="bottom"/>
                  <w:hideMark/>
                </w:tcPr>
                <w:p w:rsidR="00446B89" w:rsidRPr="00446B89" w:rsidRDefault="00446B89" w:rsidP="00446B89">
                  <w:pPr>
                    <w:spacing w:after="0" w:line="240" w:lineRule="auto"/>
                    <w:jc w:val="right"/>
                    <w:rPr>
                      <w:rFonts w:ascii="Arial" w:eastAsia="Times New Roman" w:hAnsi="Arial" w:cs="Arial"/>
                      <w:color w:val="333333"/>
                      <w:sz w:val="18"/>
                      <w:szCs w:val="18"/>
                      <w:lang w:eastAsia="nl-NL"/>
                    </w:rPr>
                  </w:pPr>
                  <w:r w:rsidRPr="00446B89">
                    <w:rPr>
                      <w:rFonts w:ascii="Arial" w:eastAsia="Times New Roman" w:hAnsi="Arial" w:cs="Arial"/>
                      <w:color w:val="333333"/>
                      <w:sz w:val="18"/>
                      <w:szCs w:val="18"/>
                      <w:lang w:eastAsia="nl-NL"/>
                    </w:rPr>
                    <w:t>481</w:t>
                  </w:r>
                </w:p>
              </w:tc>
            </w:tr>
          </w:tbl>
          <w:p w:rsidR="00446B89" w:rsidRDefault="00446B89" w:rsidP="003D15CA">
            <w:pPr>
              <w:spacing w:line="280" w:lineRule="exact"/>
              <w:rPr>
                <w:rFonts w:ascii="Trebuchet MS" w:hAnsi="Trebuchet MS"/>
                <w:sz w:val="24"/>
                <w:szCs w:val="24"/>
              </w:rPr>
            </w:pPr>
          </w:p>
        </w:tc>
      </w:tr>
    </w:tbl>
    <w:p w:rsidR="00446B89" w:rsidRDefault="00446B89" w:rsidP="003D15CA">
      <w:pPr>
        <w:spacing w:after="0" w:line="280" w:lineRule="exact"/>
        <w:rPr>
          <w:rFonts w:ascii="Trebuchet MS" w:hAnsi="Trebuchet MS"/>
          <w:sz w:val="24"/>
          <w:szCs w:val="24"/>
        </w:rPr>
      </w:pPr>
      <w:r>
        <w:rPr>
          <w:rFonts w:ascii="Trebuchet MS" w:hAnsi="Trebuchet MS"/>
          <w:sz w:val="24"/>
          <w:szCs w:val="24"/>
        </w:rPr>
        <w:lastRenderedPageBreak/>
        <w:t>Het percentage hoogopgeleide ouders is in de afgelopen jaren, vanaf 2011, gehalveerd en het percentage laagopgeleide ouders is met bijna 18% toegenomen.</w:t>
      </w:r>
    </w:p>
    <w:p w:rsidR="005D76A6" w:rsidRPr="00FB76A8" w:rsidRDefault="00446B89" w:rsidP="003D15CA">
      <w:pPr>
        <w:spacing w:after="0" w:line="280" w:lineRule="exact"/>
        <w:rPr>
          <w:rFonts w:ascii="Trebuchet MS" w:hAnsi="Trebuchet MS"/>
          <w:sz w:val="24"/>
          <w:szCs w:val="24"/>
        </w:rPr>
      </w:pPr>
      <w:r>
        <w:rPr>
          <w:rFonts w:ascii="Trebuchet MS" w:hAnsi="Trebuchet MS"/>
          <w:sz w:val="24"/>
          <w:szCs w:val="24"/>
        </w:rPr>
        <w:t>Behalve dat we merken dat de kinderen beschikken over een mindere mate van zelfredzaamheid</w:t>
      </w:r>
      <w:r w:rsidR="00580471">
        <w:rPr>
          <w:rFonts w:ascii="Trebuchet MS" w:hAnsi="Trebuchet MS"/>
          <w:sz w:val="24"/>
          <w:szCs w:val="24"/>
        </w:rPr>
        <w:t xml:space="preserve">, sociale vaardigheden heeft het ook </w:t>
      </w:r>
      <w:r w:rsidR="003D15CA">
        <w:rPr>
          <w:rFonts w:ascii="Trebuchet MS" w:hAnsi="Trebuchet MS"/>
          <w:sz w:val="24"/>
          <w:szCs w:val="24"/>
        </w:rPr>
        <w:t>gevolgen</w:t>
      </w:r>
      <w:r w:rsidR="00FB76A8">
        <w:rPr>
          <w:rFonts w:ascii="Trebuchet MS" w:hAnsi="Trebuchet MS"/>
          <w:sz w:val="24"/>
          <w:szCs w:val="24"/>
        </w:rPr>
        <w:t xml:space="preserve"> voor </w:t>
      </w:r>
      <w:r w:rsidR="00FB76A8" w:rsidRPr="00FB76A8">
        <w:rPr>
          <w:rFonts w:ascii="Trebuchet MS" w:hAnsi="Trebuchet MS"/>
          <w:sz w:val="24"/>
          <w:szCs w:val="24"/>
        </w:rPr>
        <w:t>de</w:t>
      </w:r>
      <w:r w:rsidR="00C85BD6" w:rsidRPr="00FB76A8">
        <w:rPr>
          <w:rFonts w:ascii="Trebuchet MS" w:hAnsi="Trebuchet MS"/>
          <w:sz w:val="24"/>
          <w:szCs w:val="24"/>
        </w:rPr>
        <w:t xml:space="preserve"> </w:t>
      </w:r>
      <w:r w:rsidR="00FB76A8" w:rsidRPr="00FB76A8">
        <w:rPr>
          <w:rFonts w:ascii="Trebuchet MS" w:hAnsi="Trebuchet MS"/>
          <w:sz w:val="24"/>
          <w:szCs w:val="24"/>
        </w:rPr>
        <w:t>beginnende</w:t>
      </w:r>
      <w:r w:rsidR="00A15B20" w:rsidRPr="00FB76A8">
        <w:rPr>
          <w:rFonts w:ascii="Trebuchet MS" w:hAnsi="Trebuchet MS"/>
          <w:sz w:val="24"/>
          <w:szCs w:val="24"/>
        </w:rPr>
        <w:t xml:space="preserve"> </w:t>
      </w:r>
      <w:r w:rsidR="00C85BD6" w:rsidRPr="00FB76A8">
        <w:rPr>
          <w:rFonts w:ascii="Trebuchet MS" w:hAnsi="Trebuchet MS"/>
          <w:sz w:val="24"/>
          <w:szCs w:val="24"/>
        </w:rPr>
        <w:t xml:space="preserve">geletterdheid. In samenwerking met de GGD hebben we hiervoor in het schooljaar 2010-2011 een uitgebreid plan opgesteld. Dit liep door in het schooljaar 2011-2012. Hierbij zijn de collega’s door logopedisten opgeleid om dit project te kunnen geven. </w:t>
      </w:r>
      <w:r w:rsidRPr="00FB76A8">
        <w:rPr>
          <w:rFonts w:ascii="Trebuchet MS" w:hAnsi="Trebuchet MS"/>
          <w:sz w:val="24"/>
          <w:szCs w:val="24"/>
        </w:rPr>
        <w:t xml:space="preserve">Dit plan is nu een vast onderdeel van ons aanbod. </w:t>
      </w:r>
    </w:p>
    <w:p w:rsidR="00580471" w:rsidRDefault="00580471" w:rsidP="003D15CA">
      <w:pPr>
        <w:spacing w:after="0" w:line="280" w:lineRule="exact"/>
        <w:rPr>
          <w:rFonts w:ascii="Trebuchet MS" w:hAnsi="Trebuchet MS"/>
          <w:sz w:val="24"/>
          <w:szCs w:val="24"/>
        </w:rPr>
      </w:pPr>
      <w:r w:rsidRPr="00FB76A8">
        <w:rPr>
          <w:rFonts w:ascii="Trebuchet MS" w:hAnsi="Trebuchet MS"/>
          <w:sz w:val="24"/>
          <w:szCs w:val="24"/>
        </w:rPr>
        <w:t>Tevens merken we dat de kinderen de afgelopen jaren meer moeite hebben met vaardigheden zoals concentratie, zelfstandigheid en planmatig werken. Om die reden hebben we nog meer aandacht besteed aan het aanbrengen van structuur voor de kinderen. Dat uit zich o.a. in de aanschaf van een methodische leerlijn voor de w.o. vakken, nadruk op het directe instructiemodel, aa</w:t>
      </w:r>
      <w:r w:rsidR="00A15B20" w:rsidRPr="00FB76A8">
        <w:rPr>
          <w:rFonts w:ascii="Trebuchet MS" w:hAnsi="Trebuchet MS"/>
          <w:sz w:val="24"/>
          <w:szCs w:val="24"/>
        </w:rPr>
        <w:t xml:space="preserve">ndacht voor de rekeninstructie (handelingsmodel en </w:t>
      </w:r>
      <w:r w:rsidRPr="00FB76A8">
        <w:rPr>
          <w:rFonts w:ascii="Trebuchet MS" w:hAnsi="Trebuchet MS"/>
          <w:sz w:val="24"/>
          <w:szCs w:val="24"/>
        </w:rPr>
        <w:t>drieslagmodel), woordenschatonderwijs, vernieuwing van ons aanvankelijk leesonderwijs, coöperatief samenwerken, aandacht voor regels en afspraken in de school om ervoor te zorgen dat de kinderen rustig kunnen werken. Dit hebben we beschreven in veranderingsplannen en ook hebben we hiervoor nascholing gevolgd. Dit heeft succes gehad</w:t>
      </w:r>
      <w:r w:rsidR="007832D0" w:rsidRPr="00FB76A8">
        <w:rPr>
          <w:rFonts w:ascii="Trebuchet MS" w:hAnsi="Trebuchet MS"/>
          <w:sz w:val="24"/>
          <w:szCs w:val="24"/>
        </w:rPr>
        <w:t>. Ondanks de verschuiving in het opleidingsniv</w:t>
      </w:r>
      <w:r w:rsidR="00BB7A0C" w:rsidRPr="00FB76A8">
        <w:rPr>
          <w:rFonts w:ascii="Trebuchet MS" w:hAnsi="Trebuchet MS"/>
          <w:sz w:val="24"/>
          <w:szCs w:val="24"/>
        </w:rPr>
        <w:t>e</w:t>
      </w:r>
      <w:r w:rsidR="007832D0" w:rsidRPr="00FB76A8">
        <w:rPr>
          <w:rFonts w:ascii="Trebuchet MS" w:hAnsi="Trebuchet MS"/>
          <w:sz w:val="24"/>
          <w:szCs w:val="24"/>
        </w:rPr>
        <w:t>au van de ouders</w:t>
      </w:r>
      <w:r w:rsidRPr="00FB76A8">
        <w:rPr>
          <w:rFonts w:ascii="Trebuchet MS" w:hAnsi="Trebuchet MS"/>
          <w:sz w:val="24"/>
          <w:szCs w:val="24"/>
        </w:rPr>
        <w:t xml:space="preserve"> </w:t>
      </w:r>
      <w:r w:rsidR="00BB7A0C" w:rsidRPr="00FB76A8">
        <w:rPr>
          <w:rFonts w:ascii="Trebuchet MS" w:hAnsi="Trebuchet MS"/>
          <w:sz w:val="24"/>
          <w:szCs w:val="24"/>
        </w:rPr>
        <w:t>zijn we erin geslaagd om het</w:t>
      </w:r>
      <w:r w:rsidR="00BB7A0C">
        <w:rPr>
          <w:rFonts w:ascii="Trebuchet MS" w:hAnsi="Trebuchet MS"/>
          <w:sz w:val="24"/>
          <w:szCs w:val="24"/>
        </w:rPr>
        <w:t xml:space="preserve"> niveau bij de vakken rekenen, lezen en spelling op niveau te houden. </w:t>
      </w:r>
    </w:p>
    <w:p w:rsidR="00446B89" w:rsidRPr="00FD3885" w:rsidRDefault="00446B89" w:rsidP="003D15CA">
      <w:pPr>
        <w:spacing w:after="0" w:line="280" w:lineRule="exact"/>
        <w:rPr>
          <w:rFonts w:ascii="Trebuchet MS" w:hAnsi="Trebuchet MS"/>
          <w:sz w:val="24"/>
          <w:szCs w:val="24"/>
        </w:rPr>
      </w:pPr>
    </w:p>
    <w:p w:rsidR="009F7F86" w:rsidRDefault="006706FB" w:rsidP="009F7F86">
      <w:pPr>
        <w:spacing w:after="0" w:line="280" w:lineRule="exact"/>
        <w:rPr>
          <w:rFonts w:ascii="Arial" w:hAnsi="Arial"/>
          <w:bCs/>
          <w:szCs w:val="18"/>
          <w:lang w:eastAsia="nl-NL"/>
        </w:rPr>
      </w:pPr>
      <w:r>
        <w:rPr>
          <w:rFonts w:ascii="Trebuchet MS" w:hAnsi="Trebuchet MS"/>
          <w:sz w:val="24"/>
          <w:szCs w:val="24"/>
        </w:rPr>
        <w:t xml:space="preserve">In het schooljaar 2016-2017 kent de school de volgende specifieke doelgroepen. In toaal gaat het hier om 113 leerlingen (19%). </w:t>
      </w:r>
    </w:p>
    <w:p w:rsidR="009F7F86" w:rsidRDefault="009F7F86" w:rsidP="009F7F86">
      <w:pPr>
        <w:spacing w:after="0"/>
        <w:rPr>
          <w:rFonts w:ascii="Arial" w:hAnsi="Arial"/>
          <w:bCs/>
          <w:szCs w:val="18"/>
          <w:lang w:eastAsia="nl-NL"/>
        </w:rPr>
      </w:pPr>
    </w:p>
    <w:tbl>
      <w:tblPr>
        <w:tblW w:w="5600" w:type="dxa"/>
        <w:tblInd w:w="60" w:type="dxa"/>
        <w:tblCellMar>
          <w:left w:w="70" w:type="dxa"/>
          <w:right w:w="70" w:type="dxa"/>
        </w:tblCellMar>
        <w:tblLook w:val="0000" w:firstRow="0" w:lastRow="0" w:firstColumn="0" w:lastColumn="0" w:noHBand="0" w:noVBand="0"/>
      </w:tblPr>
      <w:tblGrid>
        <w:gridCol w:w="4100"/>
        <w:gridCol w:w="1500"/>
      </w:tblGrid>
      <w:tr w:rsidR="00CB64C5" w:rsidRPr="00D50AC8" w:rsidTr="00CB64C5">
        <w:trPr>
          <w:trHeight w:val="480"/>
        </w:trPr>
        <w:tc>
          <w:tcPr>
            <w:tcW w:w="4100" w:type="dxa"/>
            <w:tcBorders>
              <w:top w:val="single" w:sz="8" w:space="0" w:color="auto"/>
              <w:left w:val="single" w:sz="8" w:space="0" w:color="auto"/>
              <w:bottom w:val="single" w:sz="4" w:space="0" w:color="auto"/>
              <w:right w:val="single" w:sz="4" w:space="0" w:color="auto"/>
            </w:tcBorders>
            <w:shd w:val="clear" w:color="auto" w:fill="99CCFF"/>
            <w:vAlign w:val="bottom"/>
          </w:tcPr>
          <w:p w:rsidR="00CB64C5" w:rsidRPr="00D50AC8" w:rsidRDefault="00CB64C5" w:rsidP="00081168">
            <w:pPr>
              <w:spacing w:after="0"/>
              <w:jc w:val="center"/>
              <w:rPr>
                <w:rFonts w:ascii="Arial" w:hAnsi="Arial"/>
                <w:b/>
                <w:bCs/>
                <w:sz w:val="18"/>
                <w:szCs w:val="18"/>
                <w:lang w:eastAsia="nl-NL"/>
              </w:rPr>
            </w:pPr>
            <w:r>
              <w:rPr>
                <w:rFonts w:ascii="Arial" w:hAnsi="Arial"/>
                <w:b/>
                <w:bCs/>
                <w:sz w:val="18"/>
                <w:szCs w:val="18"/>
                <w:lang w:eastAsia="nl-NL"/>
              </w:rPr>
              <w:t>Aantal leerlingen: 595</w:t>
            </w:r>
          </w:p>
        </w:tc>
        <w:tc>
          <w:tcPr>
            <w:tcW w:w="1500" w:type="dxa"/>
            <w:tcBorders>
              <w:top w:val="single" w:sz="8" w:space="0" w:color="auto"/>
              <w:left w:val="single" w:sz="4" w:space="0" w:color="auto"/>
              <w:bottom w:val="nil"/>
              <w:right w:val="single" w:sz="4" w:space="0" w:color="auto"/>
            </w:tcBorders>
            <w:shd w:val="clear" w:color="auto" w:fill="99CCFF"/>
            <w:vAlign w:val="center"/>
          </w:tcPr>
          <w:p w:rsidR="00CB64C5" w:rsidRPr="00D50AC8" w:rsidRDefault="00CB64C5" w:rsidP="00081168">
            <w:pPr>
              <w:spacing w:after="0"/>
              <w:jc w:val="center"/>
              <w:rPr>
                <w:rFonts w:ascii="Arial" w:hAnsi="Arial"/>
                <w:b/>
                <w:bCs/>
                <w:sz w:val="20"/>
                <w:szCs w:val="20"/>
                <w:lang w:eastAsia="nl-NL"/>
              </w:rPr>
            </w:pPr>
            <w:r>
              <w:rPr>
                <w:rFonts w:ascii="Arial" w:hAnsi="Arial"/>
                <w:b/>
                <w:bCs/>
                <w:sz w:val="20"/>
                <w:szCs w:val="20"/>
                <w:lang w:eastAsia="nl-NL"/>
              </w:rPr>
              <w:t>2016-2017</w:t>
            </w:r>
          </w:p>
        </w:tc>
      </w:tr>
      <w:tr w:rsidR="00CB64C5"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64C5" w:rsidRPr="00D50AC8" w:rsidRDefault="00CB64C5" w:rsidP="00081168">
            <w:pPr>
              <w:spacing w:after="0"/>
              <w:rPr>
                <w:rFonts w:ascii="Arial" w:hAnsi="Arial"/>
                <w:b/>
                <w:bCs/>
                <w:sz w:val="20"/>
                <w:szCs w:val="20"/>
                <w:lang w:eastAsia="nl-NL"/>
              </w:rPr>
            </w:pPr>
            <w:r w:rsidRPr="00D50AC8">
              <w:rPr>
                <w:rFonts w:ascii="Arial" w:hAnsi="Arial"/>
                <w:b/>
                <w:bCs/>
                <w:sz w:val="20"/>
                <w:szCs w:val="20"/>
                <w:lang w:eastAsia="nl-NL"/>
              </w:rPr>
              <w:t>Leerlingen met dyslexie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4C5" w:rsidRPr="00D50AC8" w:rsidRDefault="00A320AB" w:rsidP="00081168">
            <w:pPr>
              <w:spacing w:after="0"/>
              <w:jc w:val="right"/>
              <w:rPr>
                <w:rFonts w:ascii="Arial" w:hAnsi="Arial"/>
                <w:lang w:eastAsia="nl-NL"/>
              </w:rPr>
            </w:pPr>
            <w:r>
              <w:rPr>
                <w:rFonts w:ascii="Arial" w:hAnsi="Arial"/>
                <w:lang w:eastAsia="nl-NL"/>
              </w:rPr>
              <w:t>15</w:t>
            </w:r>
          </w:p>
        </w:tc>
      </w:tr>
      <w:tr w:rsidR="00A320AB"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20AB" w:rsidRPr="00D50AC8" w:rsidRDefault="00A320AB" w:rsidP="00081168">
            <w:pPr>
              <w:spacing w:after="0"/>
              <w:rPr>
                <w:rFonts w:ascii="Arial" w:hAnsi="Arial"/>
                <w:b/>
                <w:bCs/>
                <w:sz w:val="20"/>
                <w:szCs w:val="20"/>
                <w:lang w:eastAsia="nl-NL"/>
              </w:rPr>
            </w:pPr>
            <w:r>
              <w:rPr>
                <w:rFonts w:ascii="Arial" w:hAnsi="Arial"/>
                <w:b/>
                <w:bCs/>
                <w:sz w:val="20"/>
                <w:szCs w:val="20"/>
                <w:lang w:eastAsia="nl-NL"/>
              </w:rPr>
              <w:t>Leerlingen met dysorthografie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0AB" w:rsidRDefault="00A320AB" w:rsidP="00081168">
            <w:pPr>
              <w:spacing w:after="0"/>
              <w:jc w:val="right"/>
              <w:rPr>
                <w:rFonts w:ascii="Arial" w:hAnsi="Arial"/>
                <w:lang w:eastAsia="nl-NL"/>
              </w:rPr>
            </w:pPr>
            <w:r>
              <w:rPr>
                <w:rFonts w:ascii="Arial" w:hAnsi="Arial"/>
                <w:lang w:eastAsia="nl-NL"/>
              </w:rPr>
              <w:t>1</w:t>
            </w:r>
          </w:p>
        </w:tc>
      </w:tr>
      <w:tr w:rsidR="00A320AB"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20AB" w:rsidRPr="00D50AC8" w:rsidRDefault="00A320AB" w:rsidP="00081168">
            <w:pPr>
              <w:spacing w:after="0"/>
              <w:rPr>
                <w:rFonts w:ascii="Arial" w:hAnsi="Arial"/>
                <w:b/>
                <w:bCs/>
                <w:sz w:val="20"/>
                <w:szCs w:val="20"/>
                <w:lang w:eastAsia="nl-NL"/>
              </w:rPr>
            </w:pPr>
            <w:r>
              <w:rPr>
                <w:rFonts w:ascii="Arial" w:hAnsi="Arial"/>
                <w:b/>
                <w:bCs/>
                <w:sz w:val="20"/>
                <w:szCs w:val="20"/>
                <w:lang w:eastAsia="nl-NL"/>
              </w:rPr>
              <w:t>Leerlingen met dyscalculie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0AB" w:rsidRDefault="00A320AB" w:rsidP="00081168">
            <w:pPr>
              <w:spacing w:after="0"/>
              <w:jc w:val="right"/>
              <w:rPr>
                <w:rFonts w:ascii="Arial" w:hAnsi="Arial"/>
                <w:lang w:eastAsia="nl-NL"/>
              </w:rPr>
            </w:pPr>
            <w:r>
              <w:rPr>
                <w:rFonts w:ascii="Arial" w:hAnsi="Arial"/>
                <w:lang w:eastAsia="nl-NL"/>
              </w:rPr>
              <w:t>2</w:t>
            </w:r>
          </w:p>
        </w:tc>
      </w:tr>
      <w:tr w:rsidR="00CB64C5"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64C5" w:rsidRPr="00D50AC8" w:rsidRDefault="00CB64C5" w:rsidP="00081168">
            <w:pPr>
              <w:spacing w:after="0"/>
              <w:rPr>
                <w:rFonts w:ascii="Arial" w:hAnsi="Arial"/>
                <w:b/>
                <w:bCs/>
                <w:sz w:val="20"/>
                <w:szCs w:val="20"/>
                <w:lang w:eastAsia="nl-NL"/>
              </w:rPr>
            </w:pPr>
            <w:r w:rsidRPr="00D50AC8">
              <w:rPr>
                <w:rFonts w:ascii="Arial" w:hAnsi="Arial"/>
                <w:b/>
                <w:bCs/>
                <w:sz w:val="20"/>
                <w:szCs w:val="20"/>
                <w:lang w:eastAsia="nl-NL"/>
              </w:rPr>
              <w:t>Leerlingen met ADHD</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4C5" w:rsidRPr="00D50AC8" w:rsidRDefault="00A320AB" w:rsidP="00081168">
            <w:pPr>
              <w:spacing w:after="0"/>
              <w:jc w:val="right"/>
              <w:rPr>
                <w:rFonts w:ascii="Arial" w:hAnsi="Arial"/>
                <w:lang w:eastAsia="nl-NL"/>
              </w:rPr>
            </w:pPr>
            <w:r>
              <w:rPr>
                <w:rFonts w:ascii="Arial" w:hAnsi="Arial"/>
                <w:lang w:eastAsia="nl-NL"/>
              </w:rPr>
              <w:t>11</w:t>
            </w:r>
          </w:p>
        </w:tc>
      </w:tr>
      <w:tr w:rsidR="00CB64C5"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64C5" w:rsidRPr="00D50AC8" w:rsidRDefault="00CB64C5" w:rsidP="00A320AB">
            <w:pPr>
              <w:spacing w:after="0"/>
              <w:rPr>
                <w:rFonts w:ascii="Arial" w:hAnsi="Arial"/>
                <w:b/>
                <w:bCs/>
                <w:sz w:val="20"/>
                <w:szCs w:val="20"/>
                <w:lang w:eastAsia="nl-NL"/>
              </w:rPr>
            </w:pPr>
            <w:r w:rsidRPr="00D50AC8">
              <w:rPr>
                <w:rFonts w:ascii="Arial" w:hAnsi="Arial"/>
                <w:b/>
                <w:bCs/>
                <w:sz w:val="20"/>
                <w:szCs w:val="20"/>
                <w:lang w:eastAsia="nl-NL"/>
              </w:rPr>
              <w:t xml:space="preserve">Leerlingen met </w:t>
            </w:r>
            <w:r w:rsidR="00A320AB">
              <w:rPr>
                <w:rFonts w:ascii="Arial" w:hAnsi="Arial"/>
                <w:b/>
                <w:bCs/>
                <w:sz w:val="20"/>
                <w:szCs w:val="20"/>
                <w:lang w:eastAsia="nl-NL"/>
              </w:rPr>
              <w:t>ASS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4C5" w:rsidRPr="00D50AC8" w:rsidRDefault="00A320AB" w:rsidP="00081168">
            <w:pPr>
              <w:spacing w:after="0"/>
              <w:jc w:val="right"/>
              <w:rPr>
                <w:rFonts w:ascii="Arial" w:hAnsi="Arial"/>
                <w:lang w:eastAsia="nl-NL"/>
              </w:rPr>
            </w:pPr>
            <w:r>
              <w:rPr>
                <w:rFonts w:ascii="Arial" w:hAnsi="Arial"/>
                <w:lang w:eastAsia="nl-NL"/>
              </w:rPr>
              <w:t>2</w:t>
            </w:r>
          </w:p>
        </w:tc>
      </w:tr>
      <w:tr w:rsidR="00A320AB"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20AB" w:rsidRPr="00D50AC8" w:rsidRDefault="00A320AB" w:rsidP="00A320AB">
            <w:pPr>
              <w:spacing w:after="0"/>
              <w:rPr>
                <w:rFonts w:ascii="Arial" w:hAnsi="Arial"/>
                <w:b/>
                <w:bCs/>
                <w:sz w:val="20"/>
                <w:szCs w:val="20"/>
                <w:lang w:eastAsia="nl-NL"/>
              </w:rPr>
            </w:pPr>
            <w:r>
              <w:rPr>
                <w:rFonts w:ascii="Arial" w:hAnsi="Arial"/>
                <w:b/>
                <w:bCs/>
                <w:sz w:val="20"/>
                <w:szCs w:val="20"/>
                <w:lang w:eastAsia="nl-NL"/>
              </w:rPr>
              <w:t>Leerlingen met Gilles de la Tourette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0AB" w:rsidRDefault="00A320AB" w:rsidP="00081168">
            <w:pPr>
              <w:spacing w:after="0"/>
              <w:jc w:val="right"/>
              <w:rPr>
                <w:rFonts w:ascii="Arial" w:hAnsi="Arial"/>
                <w:lang w:eastAsia="nl-NL"/>
              </w:rPr>
            </w:pPr>
            <w:r>
              <w:rPr>
                <w:rFonts w:ascii="Arial" w:hAnsi="Arial"/>
                <w:lang w:eastAsia="nl-NL"/>
              </w:rPr>
              <w:t>1</w:t>
            </w:r>
          </w:p>
        </w:tc>
      </w:tr>
      <w:tr w:rsidR="00CB64C5"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64C5" w:rsidRPr="00D50AC8" w:rsidRDefault="00A320AB" w:rsidP="00081168">
            <w:pPr>
              <w:spacing w:after="0"/>
              <w:rPr>
                <w:rFonts w:ascii="Arial" w:hAnsi="Arial"/>
                <w:b/>
                <w:bCs/>
                <w:sz w:val="20"/>
                <w:szCs w:val="20"/>
                <w:lang w:eastAsia="nl-NL"/>
              </w:rPr>
            </w:pPr>
            <w:r>
              <w:rPr>
                <w:rFonts w:ascii="Arial" w:hAnsi="Arial"/>
                <w:b/>
                <w:bCs/>
                <w:sz w:val="20"/>
                <w:szCs w:val="20"/>
                <w:lang w:eastAsia="nl-NL"/>
              </w:rPr>
              <w:t>Leerlingen met TOS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4C5" w:rsidRPr="00D50AC8" w:rsidRDefault="00A320AB" w:rsidP="00081168">
            <w:pPr>
              <w:spacing w:after="0"/>
              <w:jc w:val="right"/>
              <w:rPr>
                <w:rFonts w:ascii="Arial" w:hAnsi="Arial"/>
                <w:lang w:eastAsia="nl-NL"/>
              </w:rPr>
            </w:pPr>
            <w:r>
              <w:rPr>
                <w:rFonts w:ascii="Arial" w:hAnsi="Arial"/>
                <w:lang w:eastAsia="nl-NL"/>
              </w:rPr>
              <w:t>2</w:t>
            </w:r>
          </w:p>
        </w:tc>
      </w:tr>
      <w:tr w:rsidR="00CB64C5"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64C5" w:rsidRPr="00D50AC8" w:rsidRDefault="00A320AB" w:rsidP="00081168">
            <w:pPr>
              <w:spacing w:after="0"/>
              <w:rPr>
                <w:rFonts w:ascii="Arial" w:hAnsi="Arial"/>
                <w:b/>
                <w:bCs/>
                <w:sz w:val="20"/>
                <w:szCs w:val="20"/>
                <w:lang w:eastAsia="nl-NL"/>
              </w:rPr>
            </w:pPr>
            <w:r>
              <w:rPr>
                <w:rFonts w:ascii="Arial" w:hAnsi="Arial"/>
                <w:b/>
                <w:bCs/>
                <w:sz w:val="20"/>
                <w:szCs w:val="20"/>
                <w:lang w:eastAsia="nl-NL"/>
              </w:rPr>
              <w:t>Plusgroep</w:t>
            </w:r>
            <w:r w:rsidR="00CB64C5" w:rsidRPr="00D50AC8">
              <w:rPr>
                <w:rFonts w:ascii="Arial" w:hAnsi="Arial"/>
                <w:b/>
                <w:bCs/>
                <w:sz w:val="20"/>
                <w:szCs w:val="20"/>
                <w:lang w:eastAsia="nl-NL"/>
              </w:rPr>
              <w:t xml:space="preserve"> leerlingen</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4C5" w:rsidRPr="00D50AC8" w:rsidRDefault="00A320AB" w:rsidP="00081168">
            <w:pPr>
              <w:spacing w:after="0"/>
              <w:jc w:val="right"/>
              <w:rPr>
                <w:rFonts w:ascii="Arial" w:hAnsi="Arial"/>
                <w:lang w:eastAsia="nl-NL"/>
              </w:rPr>
            </w:pPr>
            <w:r>
              <w:rPr>
                <w:rFonts w:ascii="Arial" w:hAnsi="Arial"/>
                <w:lang w:eastAsia="nl-NL"/>
              </w:rPr>
              <w:t>25</w:t>
            </w:r>
          </w:p>
        </w:tc>
      </w:tr>
      <w:tr w:rsidR="00A320AB"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20AB" w:rsidRDefault="00A320AB" w:rsidP="00081168">
            <w:pPr>
              <w:spacing w:after="0"/>
              <w:rPr>
                <w:rFonts w:ascii="Arial" w:hAnsi="Arial"/>
                <w:b/>
                <w:bCs/>
                <w:sz w:val="20"/>
                <w:szCs w:val="20"/>
                <w:lang w:eastAsia="nl-NL"/>
              </w:rPr>
            </w:pPr>
            <w:r>
              <w:rPr>
                <w:rFonts w:ascii="Arial" w:hAnsi="Arial"/>
                <w:b/>
                <w:bCs/>
                <w:sz w:val="20"/>
                <w:szCs w:val="20"/>
                <w:lang w:eastAsia="nl-NL"/>
              </w:rPr>
              <w:t>Neveninstromers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0AB" w:rsidRDefault="00A320AB" w:rsidP="00081168">
            <w:pPr>
              <w:spacing w:after="0"/>
              <w:jc w:val="right"/>
              <w:rPr>
                <w:rFonts w:ascii="Arial" w:hAnsi="Arial"/>
                <w:lang w:eastAsia="nl-NL"/>
              </w:rPr>
            </w:pPr>
            <w:r>
              <w:rPr>
                <w:rFonts w:ascii="Arial" w:hAnsi="Arial"/>
                <w:lang w:eastAsia="nl-NL"/>
              </w:rPr>
              <w:t>7</w:t>
            </w:r>
          </w:p>
        </w:tc>
      </w:tr>
      <w:tr w:rsidR="00CB64C5" w:rsidRPr="00D50AC8" w:rsidTr="00CB64C5">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64C5" w:rsidRPr="00D50AC8" w:rsidRDefault="00A320AB" w:rsidP="00081168">
            <w:pPr>
              <w:spacing w:after="0"/>
              <w:rPr>
                <w:rFonts w:ascii="Arial" w:hAnsi="Arial"/>
                <w:b/>
                <w:bCs/>
                <w:sz w:val="20"/>
                <w:szCs w:val="20"/>
                <w:lang w:eastAsia="nl-NL"/>
              </w:rPr>
            </w:pPr>
            <w:r>
              <w:rPr>
                <w:rFonts w:ascii="Arial" w:hAnsi="Arial"/>
                <w:b/>
                <w:bCs/>
                <w:sz w:val="20"/>
                <w:szCs w:val="20"/>
                <w:lang w:eastAsia="nl-NL"/>
              </w:rPr>
              <w:t xml:space="preserve">JGZ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4C5" w:rsidRPr="00D50AC8" w:rsidRDefault="00A320AB" w:rsidP="00081168">
            <w:pPr>
              <w:spacing w:after="0"/>
              <w:jc w:val="right"/>
              <w:rPr>
                <w:rFonts w:ascii="Arial" w:hAnsi="Arial"/>
                <w:lang w:eastAsia="nl-NL"/>
              </w:rPr>
            </w:pPr>
            <w:r>
              <w:rPr>
                <w:rFonts w:ascii="Arial" w:hAnsi="Arial"/>
                <w:lang w:eastAsia="nl-NL"/>
              </w:rPr>
              <w:t>5</w:t>
            </w:r>
          </w:p>
        </w:tc>
      </w:tr>
      <w:tr w:rsidR="001A2800" w:rsidRPr="001A2800" w:rsidTr="00A320AB">
        <w:trPr>
          <w:trHeight w:val="380"/>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64C5" w:rsidRPr="006706FB" w:rsidRDefault="00CB64C5" w:rsidP="006706FB">
            <w:pPr>
              <w:spacing w:after="0"/>
              <w:rPr>
                <w:rFonts w:ascii="Arial" w:hAnsi="Arial"/>
                <w:b/>
                <w:bCs/>
                <w:sz w:val="20"/>
                <w:szCs w:val="20"/>
                <w:lang w:eastAsia="nl-NL"/>
              </w:rPr>
            </w:pPr>
            <w:r w:rsidRPr="006706FB">
              <w:rPr>
                <w:rFonts w:ascii="Arial" w:hAnsi="Arial"/>
                <w:b/>
                <w:bCs/>
                <w:sz w:val="20"/>
                <w:szCs w:val="20"/>
                <w:lang w:eastAsia="nl-NL"/>
              </w:rPr>
              <w:t xml:space="preserve">Leerlingen met </w:t>
            </w:r>
            <w:r w:rsidR="006706FB" w:rsidRPr="006706FB">
              <w:rPr>
                <w:rFonts w:ascii="Arial" w:hAnsi="Arial"/>
                <w:b/>
                <w:bCs/>
                <w:sz w:val="20"/>
                <w:szCs w:val="20"/>
                <w:lang w:eastAsia="nl-NL"/>
              </w:rPr>
              <w:t>een arrangement</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64C5" w:rsidRPr="006706FB" w:rsidRDefault="006706FB" w:rsidP="00081168">
            <w:pPr>
              <w:spacing w:after="0"/>
              <w:jc w:val="right"/>
              <w:rPr>
                <w:rFonts w:ascii="Arial" w:hAnsi="Arial"/>
                <w:lang w:eastAsia="nl-NL"/>
              </w:rPr>
            </w:pPr>
            <w:r w:rsidRPr="006706FB">
              <w:rPr>
                <w:rFonts w:ascii="Arial" w:hAnsi="Arial"/>
                <w:lang w:eastAsia="nl-NL"/>
              </w:rPr>
              <w:t>5</w:t>
            </w:r>
          </w:p>
        </w:tc>
      </w:tr>
      <w:tr w:rsidR="001A2800" w:rsidRPr="001A2800" w:rsidTr="006706FB">
        <w:trPr>
          <w:trHeight w:val="516"/>
        </w:trPr>
        <w:tc>
          <w:tcPr>
            <w:tcW w:w="4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55D20" w:rsidRPr="006706FB" w:rsidRDefault="00A320AB" w:rsidP="00081168">
            <w:pPr>
              <w:spacing w:after="0"/>
              <w:rPr>
                <w:rFonts w:ascii="Arial" w:hAnsi="Arial"/>
                <w:b/>
                <w:bCs/>
                <w:sz w:val="20"/>
                <w:szCs w:val="20"/>
                <w:lang w:eastAsia="nl-NL"/>
              </w:rPr>
            </w:pPr>
            <w:r w:rsidRPr="006706FB">
              <w:rPr>
                <w:rFonts w:ascii="Arial" w:hAnsi="Arial"/>
                <w:b/>
                <w:bCs/>
                <w:sz w:val="20"/>
                <w:szCs w:val="20"/>
                <w:lang w:eastAsia="nl-NL"/>
              </w:rPr>
              <w:t xml:space="preserve">Leerlingen met </w:t>
            </w:r>
            <w:r w:rsidR="006706FB" w:rsidRPr="006706FB">
              <w:rPr>
                <w:rFonts w:ascii="Arial" w:hAnsi="Arial"/>
                <w:b/>
                <w:bCs/>
                <w:sz w:val="20"/>
                <w:szCs w:val="20"/>
                <w:lang w:eastAsia="nl-NL"/>
              </w:rPr>
              <w:t xml:space="preserve">alleen </w:t>
            </w:r>
            <w:r w:rsidRPr="006706FB">
              <w:rPr>
                <w:rFonts w:ascii="Arial" w:hAnsi="Arial"/>
                <w:b/>
                <w:bCs/>
                <w:sz w:val="20"/>
                <w:szCs w:val="20"/>
                <w:lang w:eastAsia="nl-NL"/>
              </w:rPr>
              <w:t xml:space="preserve">een </w:t>
            </w:r>
            <w:r w:rsidR="006706FB" w:rsidRPr="006706FB">
              <w:rPr>
                <w:rFonts w:ascii="Arial" w:hAnsi="Arial"/>
                <w:b/>
                <w:bCs/>
                <w:sz w:val="20"/>
                <w:szCs w:val="20"/>
                <w:lang w:eastAsia="nl-NL"/>
              </w:rPr>
              <w:t>OPP (zonder arrangement)</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5D20" w:rsidRPr="006706FB" w:rsidRDefault="006706FB" w:rsidP="006706FB">
            <w:pPr>
              <w:spacing w:after="0"/>
              <w:jc w:val="right"/>
              <w:rPr>
                <w:rFonts w:ascii="Arial" w:hAnsi="Arial"/>
                <w:lang w:eastAsia="nl-NL"/>
              </w:rPr>
            </w:pPr>
            <w:r w:rsidRPr="006706FB">
              <w:rPr>
                <w:rFonts w:ascii="Arial" w:hAnsi="Arial"/>
                <w:lang w:eastAsia="nl-NL"/>
              </w:rPr>
              <w:t>7</w:t>
            </w:r>
          </w:p>
        </w:tc>
      </w:tr>
      <w:tr w:rsidR="006706FB" w:rsidRPr="001A2800" w:rsidTr="00CB64C5">
        <w:trPr>
          <w:trHeight w:val="530"/>
        </w:trPr>
        <w:tc>
          <w:tcPr>
            <w:tcW w:w="4100" w:type="dxa"/>
            <w:tcBorders>
              <w:top w:val="single" w:sz="4" w:space="0" w:color="auto"/>
              <w:left w:val="single" w:sz="8" w:space="0" w:color="auto"/>
              <w:bottom w:val="single" w:sz="8" w:space="0" w:color="auto"/>
              <w:right w:val="single" w:sz="4" w:space="0" w:color="auto"/>
            </w:tcBorders>
            <w:shd w:val="clear" w:color="auto" w:fill="auto"/>
            <w:noWrap/>
            <w:vAlign w:val="bottom"/>
          </w:tcPr>
          <w:p w:rsidR="006706FB" w:rsidRPr="006706FB" w:rsidRDefault="006706FB" w:rsidP="00081168">
            <w:pPr>
              <w:spacing w:after="0"/>
              <w:rPr>
                <w:rFonts w:ascii="Arial" w:hAnsi="Arial"/>
                <w:b/>
                <w:bCs/>
                <w:sz w:val="20"/>
                <w:szCs w:val="20"/>
                <w:lang w:eastAsia="nl-NL"/>
              </w:rPr>
            </w:pPr>
            <w:r w:rsidRPr="006706FB">
              <w:rPr>
                <w:rFonts w:ascii="Arial" w:hAnsi="Arial"/>
                <w:b/>
                <w:bCs/>
                <w:sz w:val="20"/>
                <w:szCs w:val="20"/>
                <w:lang w:eastAsia="nl-NL"/>
              </w:rPr>
              <w:t>Plusgroep (leerlingen met OPP en arrangement</w:t>
            </w:r>
          </w:p>
        </w:tc>
        <w:tc>
          <w:tcPr>
            <w:tcW w:w="150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706FB" w:rsidRPr="006706FB" w:rsidRDefault="006706FB" w:rsidP="006706FB">
            <w:pPr>
              <w:spacing w:after="0"/>
              <w:jc w:val="right"/>
              <w:rPr>
                <w:rFonts w:ascii="Arial" w:hAnsi="Arial"/>
                <w:lang w:eastAsia="nl-NL"/>
              </w:rPr>
            </w:pPr>
            <w:r w:rsidRPr="006706FB">
              <w:rPr>
                <w:rFonts w:ascii="Arial" w:hAnsi="Arial"/>
                <w:lang w:eastAsia="nl-NL"/>
              </w:rPr>
              <w:t>25</w:t>
            </w:r>
          </w:p>
        </w:tc>
      </w:tr>
    </w:tbl>
    <w:p w:rsidR="00186527" w:rsidRDefault="00186527" w:rsidP="00A77339">
      <w:pPr>
        <w:spacing w:after="0" w:line="240" w:lineRule="auto"/>
        <w:rPr>
          <w:rFonts w:ascii="Trebuchet MS" w:hAnsi="Trebuchet MS" w:cs="Arial"/>
          <w:strike/>
          <w:sz w:val="24"/>
          <w:szCs w:val="24"/>
        </w:rPr>
      </w:pPr>
    </w:p>
    <w:p w:rsidR="001A2800" w:rsidRPr="0025332C" w:rsidRDefault="001A2800" w:rsidP="00A77339">
      <w:pPr>
        <w:spacing w:after="0" w:line="240" w:lineRule="auto"/>
        <w:rPr>
          <w:rFonts w:ascii="Trebuchet MS" w:hAnsi="Trebuchet MS" w:cs="Arial"/>
          <w:strike/>
          <w:sz w:val="24"/>
          <w:szCs w:val="24"/>
        </w:rPr>
      </w:pPr>
    </w:p>
    <w:tbl>
      <w:tblPr>
        <w:tblStyle w:val="Tabelraster"/>
        <w:tblW w:w="0" w:type="auto"/>
        <w:tblLook w:val="04A0" w:firstRow="1" w:lastRow="0" w:firstColumn="1" w:lastColumn="0" w:noHBand="0" w:noVBand="1"/>
      </w:tblPr>
      <w:tblGrid>
        <w:gridCol w:w="9212"/>
      </w:tblGrid>
      <w:tr w:rsidR="00207F5C" w:rsidRPr="0025332C" w:rsidTr="00207F5C">
        <w:tc>
          <w:tcPr>
            <w:tcW w:w="9212" w:type="dxa"/>
            <w:tcMar>
              <w:top w:w="85" w:type="dxa"/>
              <w:left w:w="85" w:type="dxa"/>
              <w:bottom w:w="85" w:type="dxa"/>
              <w:right w:w="85" w:type="dxa"/>
            </w:tcMar>
          </w:tcPr>
          <w:p w:rsidR="00586FD6" w:rsidRPr="0025332C" w:rsidRDefault="00207F5C" w:rsidP="00943DDD">
            <w:pPr>
              <w:rPr>
                <w:rFonts w:ascii="Trebuchet MS" w:hAnsi="Trebuchet MS" w:cs="Arial"/>
                <w:b/>
                <w:sz w:val="24"/>
                <w:szCs w:val="24"/>
              </w:rPr>
            </w:pPr>
            <w:r w:rsidRPr="0025332C">
              <w:rPr>
                <w:rFonts w:ascii="Trebuchet MS" w:hAnsi="Trebuchet MS" w:cs="Arial"/>
                <w:b/>
                <w:sz w:val="24"/>
                <w:szCs w:val="24"/>
              </w:rPr>
              <w:lastRenderedPageBreak/>
              <w:t>Onderwijsvisie / schoolconcept</w:t>
            </w:r>
          </w:p>
        </w:tc>
      </w:tr>
      <w:tr w:rsidR="007C44AE" w:rsidRPr="0025332C" w:rsidTr="00207F5C">
        <w:sdt>
          <w:sdtPr>
            <w:rPr>
              <w:rFonts w:ascii="Trebuchet MS" w:hAnsi="Trebuchet MS" w:cs="Arial"/>
              <w:sz w:val="24"/>
              <w:szCs w:val="24"/>
            </w:rPr>
            <w:id w:val="27466793"/>
            <w:placeholder>
              <w:docPart w:val="DefaultPlaceholder_1082065158"/>
            </w:placeholder>
          </w:sdtPr>
          <w:sdtEndPr/>
          <w:sdtContent>
            <w:tc>
              <w:tcPr>
                <w:tcW w:w="9212" w:type="dxa"/>
                <w:tcMar>
                  <w:top w:w="85" w:type="dxa"/>
                  <w:left w:w="85" w:type="dxa"/>
                  <w:bottom w:w="85" w:type="dxa"/>
                  <w:right w:w="85" w:type="dxa"/>
                </w:tcMar>
              </w:tcPr>
              <w:p w:rsidR="008A40A1" w:rsidRPr="0025332C" w:rsidRDefault="008A40A1" w:rsidP="008A40A1">
                <w:pPr>
                  <w:rPr>
                    <w:rFonts w:ascii="Trebuchet MS" w:hAnsi="Trebuchet MS" w:cs="Arial"/>
                    <w:b/>
                    <w:sz w:val="24"/>
                  </w:rPr>
                </w:pPr>
                <w:r w:rsidRPr="0025332C">
                  <w:rPr>
                    <w:rFonts w:ascii="Trebuchet MS" w:hAnsi="Trebuchet MS" w:cs="Arial"/>
                    <w:b/>
                    <w:sz w:val="24"/>
                  </w:rPr>
                  <w:t>Missie.</w:t>
                </w:r>
              </w:p>
              <w:p w:rsidR="008D69CD" w:rsidRPr="0025332C" w:rsidRDefault="008A40A1" w:rsidP="008A40A1">
                <w:pPr>
                  <w:rPr>
                    <w:rFonts w:ascii="Trebuchet MS" w:hAnsi="Trebuchet MS" w:cs="Arial"/>
                    <w:sz w:val="24"/>
                  </w:rPr>
                </w:pPr>
                <w:r w:rsidRPr="0025332C">
                  <w:rPr>
                    <w:rFonts w:ascii="Trebuchet MS" w:hAnsi="Trebuchet MS" w:cs="Arial"/>
                    <w:sz w:val="24"/>
                  </w:rPr>
                  <w:t>’t Zonnewiel wil een gemeenschap zijn gekenmerkt door openheid, respect, dialoog en zelfreflectie om zo middels een betekenisvolle, gestructureerde, doelgerichte en inspirerende leeromgeving systematisch te werken aan de totale ontwikkeling van ieder kind. Hierbij geldt als uitgangspunt dat ieder kind uniek is waarbij het verder gebonden is aan onze gemeenschappelijke waarden en normen.</w:t>
                </w:r>
              </w:p>
              <w:p w:rsidR="00B87B83" w:rsidRPr="0025332C" w:rsidRDefault="00B87B83" w:rsidP="00B87B83">
                <w:pPr>
                  <w:pStyle w:val="Kop2"/>
                  <w:outlineLvl w:val="1"/>
                  <w:rPr>
                    <w:rFonts w:ascii="Trebuchet MS" w:hAnsi="Trebuchet MS"/>
                    <w:i w:val="0"/>
                    <w:u w:val="single"/>
                  </w:rPr>
                </w:pPr>
                <w:bookmarkStart w:id="1" w:name="_Toc297211271"/>
                <w:r w:rsidRPr="0025332C">
                  <w:rPr>
                    <w:rFonts w:ascii="Trebuchet MS" w:hAnsi="Trebuchet MS"/>
                    <w:i w:val="0"/>
                    <w:u w:val="single"/>
                  </w:rPr>
                  <w:t>Visie.</w:t>
                </w:r>
                <w:bookmarkEnd w:id="1"/>
              </w:p>
              <w:p w:rsidR="00B87B83" w:rsidRPr="0025332C" w:rsidRDefault="00B87B83" w:rsidP="00B87B83">
                <w:pPr>
                  <w:rPr>
                    <w:rFonts w:ascii="Trebuchet MS" w:hAnsi="Trebuchet MS" w:cs="Arial"/>
                  </w:rPr>
                </w:pPr>
              </w:p>
              <w:p w:rsidR="008C0158" w:rsidRPr="008C0158" w:rsidRDefault="008C0158" w:rsidP="008C0158">
                <w:pPr>
                  <w:rPr>
                    <w:rFonts w:ascii="Trebuchet MS" w:hAnsi="Trebuchet MS" w:cs="Arial"/>
                    <w:sz w:val="24"/>
                  </w:rPr>
                </w:pPr>
                <w:r w:rsidRPr="008C0158">
                  <w:rPr>
                    <w:rFonts w:ascii="Trebuchet MS" w:hAnsi="Trebuchet MS" w:cs="Arial"/>
                    <w:sz w:val="24"/>
                  </w:rPr>
                  <w:t xml:space="preserve">Vanaf de start van de school hebben we onze visie, waarin elementen van Jenaplan, Dalton en regulier onderwijs evenwichtig op elkaar zijn afgestemd verder inhoud- en vorm gegeven. Dat betekent in de praktijk dat we naast het overdragen van kennis en vaardigheden ook de emotionele - en relationele vorming een belangrijke plek geven. Als een kind zich veilig en geaccepteerd voelt komt het gemotiveerd tot leren. Dat willen we bereiken door onder andere gezamenlijke vieringen, Kanjertrainingen, heterogene groepen, kringgesprekken,  maar ook door de manier waarop leerkrachten en kinderen met elkaar omgaan.  Daarin staan betrokkenheid, acceptatie maar ook duidelijkheid centraal.  We kunnen  zeggen dat de leerkrachten die bij ons werken onze visie uitdragen en waarmaken. Daarin worden ze begeleid  en worden ze geschoold.  </w:t>
                </w:r>
              </w:p>
              <w:p w:rsidR="008C0158" w:rsidRPr="008C0158" w:rsidRDefault="008C0158" w:rsidP="008C0158">
                <w:pPr>
                  <w:rPr>
                    <w:rFonts w:ascii="Trebuchet MS" w:hAnsi="Trebuchet MS" w:cs="Arial"/>
                    <w:sz w:val="24"/>
                  </w:rPr>
                </w:pPr>
                <w:r w:rsidRPr="008C0158">
                  <w:rPr>
                    <w:rFonts w:ascii="Trebuchet MS" w:hAnsi="Trebuchet MS" w:cs="Arial"/>
                    <w:sz w:val="24"/>
                  </w:rPr>
                  <w:t xml:space="preserve">In de </w:t>
                </w:r>
                <w:r w:rsidR="00BB7A0C">
                  <w:rPr>
                    <w:rFonts w:ascii="Trebuchet MS" w:hAnsi="Trebuchet MS" w:cs="Arial"/>
                    <w:sz w:val="24"/>
                  </w:rPr>
                  <w:t>bijna 25</w:t>
                </w:r>
                <w:r w:rsidRPr="008C0158">
                  <w:rPr>
                    <w:rFonts w:ascii="Trebuchet MS" w:hAnsi="Trebuchet MS" w:cs="Arial"/>
                    <w:sz w:val="24"/>
                  </w:rPr>
                  <w:t xml:space="preserve"> jaar dat de school nu bestaat</w:t>
                </w:r>
                <w:r w:rsidR="00BB7A0C">
                  <w:rPr>
                    <w:rFonts w:ascii="Trebuchet MS" w:hAnsi="Trebuchet MS" w:cs="Arial"/>
                    <w:sz w:val="24"/>
                  </w:rPr>
                  <w:t xml:space="preserve">, </w:t>
                </w:r>
                <w:r w:rsidRPr="008C0158">
                  <w:rPr>
                    <w:rFonts w:ascii="Trebuchet MS" w:hAnsi="Trebuchet MS" w:cs="Arial"/>
                    <w:sz w:val="24"/>
                  </w:rPr>
                  <w:t xml:space="preserve"> hebben we in al die jaren onze visie vast kunnen  houden en kunnen zorgen voor rust en continuïteit. Uit de vierjaarlijks gehouden enquête blijkt telkens weer dat onze ouders onze aanpak enorm waarderen.  Ook het stabiele leerlingaantal in al die jaren en de geringe mobiliteit in het team bevestigen dit.</w:t>
                </w:r>
              </w:p>
              <w:p w:rsidR="008C0158" w:rsidRPr="008C0158" w:rsidRDefault="008C0158" w:rsidP="008C0158">
                <w:pPr>
                  <w:rPr>
                    <w:rFonts w:ascii="Trebuchet MS" w:hAnsi="Trebuchet MS" w:cs="Arial"/>
                    <w:sz w:val="24"/>
                  </w:rPr>
                </w:pPr>
                <w:r w:rsidRPr="008C0158">
                  <w:rPr>
                    <w:rFonts w:ascii="Trebuchet MS" w:hAnsi="Trebuchet MS" w:cs="Arial"/>
                    <w:sz w:val="24"/>
                  </w:rPr>
                  <w:t xml:space="preserve">In ons onderwijs stemmen we het aanbod en de verwerking af op verschillen tussen kinderen, maar we houden daarbij de resultaten en de vorderingen nauwlettend in het oog. De interne zorg, waarvoor drie collega’s verantwoordelijk zijn, vervult daarin een essentiële rol. </w:t>
                </w:r>
                <w:r w:rsidR="00BB7A0C">
                  <w:rPr>
                    <w:rFonts w:ascii="Trebuchet MS" w:hAnsi="Trebuchet MS" w:cs="Arial"/>
                    <w:sz w:val="24"/>
                  </w:rPr>
                  <w:t xml:space="preserve">Met ingang van februari 2017 zullen we werken met  twee interne begeleiders. </w:t>
                </w:r>
                <w:r w:rsidRPr="008C0158">
                  <w:rPr>
                    <w:rFonts w:ascii="Trebuchet MS" w:hAnsi="Trebuchet MS" w:cs="Arial"/>
                    <w:sz w:val="24"/>
                  </w:rPr>
                  <w:t xml:space="preserve">Extra hulp of uitdaging wordt vanuit deze intern begeleiders verzorgd. </w:t>
                </w:r>
              </w:p>
              <w:p w:rsidR="008C0158" w:rsidRPr="008C0158" w:rsidRDefault="008C0158" w:rsidP="008C0158">
                <w:pPr>
                  <w:rPr>
                    <w:rFonts w:ascii="Trebuchet MS" w:hAnsi="Trebuchet MS" w:cs="Arial"/>
                    <w:sz w:val="24"/>
                  </w:rPr>
                </w:pPr>
                <w:r w:rsidRPr="008C0158">
                  <w:rPr>
                    <w:rFonts w:ascii="Trebuchet MS" w:hAnsi="Trebuchet MS" w:cs="Arial"/>
                    <w:sz w:val="24"/>
                  </w:rPr>
                  <w:t xml:space="preserve">Planmatig werken in de school waarbij we elk jaar nieuwe veranderingsplannen opstellen om ons onderwijs te verbeteren, zorgt ervoor dat we onze kwaliteit goed kunnen borgen. </w:t>
                </w:r>
              </w:p>
              <w:p w:rsidR="00586FD6" w:rsidRPr="0025332C" w:rsidRDefault="008C0158" w:rsidP="008C0158">
                <w:pPr>
                  <w:rPr>
                    <w:rFonts w:ascii="Trebuchet MS" w:hAnsi="Trebuchet MS" w:cs="Arial"/>
                    <w:sz w:val="24"/>
                    <w:szCs w:val="24"/>
                  </w:rPr>
                </w:pPr>
                <w:r w:rsidRPr="008C0158">
                  <w:rPr>
                    <w:rFonts w:ascii="Trebuchet MS" w:hAnsi="Trebuchet MS" w:cs="Arial"/>
                    <w:sz w:val="24"/>
                  </w:rPr>
                  <w:t xml:space="preserve">De directie van de school is in de eerste plaats gericht op het welzijn van kinderen en leerkrachten. Ze is op de hoogte van de ontwikkeling van kinderen, groepen en de hele school als gemeenschap. De directie vervult dan ook een centrale rol middenin het schoolgebeuren.  </w:t>
                </w:r>
              </w:p>
            </w:tc>
          </w:sdtContent>
        </w:sdt>
      </w:tr>
      <w:tr w:rsidR="00207F5C" w:rsidRPr="0025332C" w:rsidTr="00207F5C">
        <w:tc>
          <w:tcPr>
            <w:tcW w:w="9212" w:type="dxa"/>
            <w:tcMar>
              <w:top w:w="85" w:type="dxa"/>
              <w:left w:w="85" w:type="dxa"/>
              <w:bottom w:w="85" w:type="dxa"/>
              <w:right w:w="85" w:type="dxa"/>
            </w:tcMar>
          </w:tcPr>
          <w:p w:rsidR="00207F5C" w:rsidRPr="0025332C" w:rsidRDefault="00207F5C" w:rsidP="00A77339">
            <w:pPr>
              <w:rPr>
                <w:rFonts w:ascii="Trebuchet MS" w:hAnsi="Trebuchet MS" w:cs="Arial"/>
                <w:strike/>
                <w:sz w:val="24"/>
                <w:szCs w:val="24"/>
              </w:rPr>
            </w:pPr>
            <w:r w:rsidRPr="0025332C">
              <w:rPr>
                <w:rFonts w:ascii="Trebuchet MS" w:hAnsi="Trebuchet MS" w:cs="Arial"/>
                <w:i/>
                <w:sz w:val="24"/>
                <w:szCs w:val="24"/>
              </w:rPr>
              <w:t>Het schoolplan / de schoolgids is op te vragen bij de directie van de school.</w:t>
            </w:r>
          </w:p>
        </w:tc>
      </w:tr>
    </w:tbl>
    <w:p w:rsidR="00186527" w:rsidRPr="0025332C" w:rsidRDefault="00186527" w:rsidP="00A77339">
      <w:pPr>
        <w:spacing w:after="0" w:line="240" w:lineRule="auto"/>
        <w:rPr>
          <w:rFonts w:ascii="Trebuchet MS" w:hAnsi="Trebuchet MS" w:cs="Arial"/>
          <w:sz w:val="24"/>
          <w:szCs w:val="24"/>
        </w:rPr>
      </w:pPr>
    </w:p>
    <w:p w:rsidR="00186527" w:rsidRPr="0025332C" w:rsidRDefault="00186527" w:rsidP="00A77339">
      <w:pPr>
        <w:spacing w:after="0" w:line="240" w:lineRule="auto"/>
        <w:rPr>
          <w:rFonts w:ascii="Trebuchet MS" w:hAnsi="Trebuchet MS" w:cs="Arial"/>
          <w:sz w:val="24"/>
          <w:szCs w:val="24"/>
        </w:rPr>
      </w:pPr>
    </w:p>
    <w:tbl>
      <w:tblPr>
        <w:tblStyle w:val="Tabelraster"/>
        <w:tblW w:w="0" w:type="auto"/>
        <w:tblLook w:val="04A0" w:firstRow="1" w:lastRow="0" w:firstColumn="1" w:lastColumn="0" w:noHBand="0" w:noVBand="1"/>
      </w:tblPr>
      <w:tblGrid>
        <w:gridCol w:w="9212"/>
      </w:tblGrid>
      <w:tr w:rsidR="00FD16E2" w:rsidRPr="0025332C" w:rsidTr="00500DE4">
        <w:tc>
          <w:tcPr>
            <w:tcW w:w="9212" w:type="dxa"/>
            <w:tcMar>
              <w:top w:w="85" w:type="dxa"/>
              <w:left w:w="85" w:type="dxa"/>
              <w:bottom w:w="85" w:type="dxa"/>
              <w:right w:w="85" w:type="dxa"/>
            </w:tcMar>
          </w:tcPr>
          <w:p w:rsidR="00FD16E2" w:rsidRPr="00FD16E2" w:rsidRDefault="00FD16E2" w:rsidP="0063594D">
            <w:pPr>
              <w:pStyle w:val="Kop3"/>
              <w:outlineLvl w:val="2"/>
              <w:rPr>
                <w:rFonts w:ascii="Trebuchet MS" w:eastAsiaTheme="minorHAnsi" w:hAnsi="Trebuchet MS" w:cstheme="minorBidi"/>
                <w:bCs w:val="0"/>
                <w:lang w:eastAsia="en-US"/>
              </w:rPr>
            </w:pPr>
            <w:r w:rsidRPr="00FD16E2">
              <w:rPr>
                <w:rFonts w:ascii="Trebuchet MS" w:eastAsiaTheme="minorHAnsi" w:hAnsi="Trebuchet MS" w:cstheme="minorBidi"/>
                <w:bCs w:val="0"/>
                <w:lang w:eastAsia="en-US"/>
              </w:rPr>
              <w:lastRenderedPageBreak/>
              <w:t>Basisondersteuning</w:t>
            </w:r>
          </w:p>
        </w:tc>
      </w:tr>
      <w:tr w:rsidR="000E5133" w:rsidRPr="0025332C" w:rsidTr="00500DE4">
        <w:sdt>
          <w:sdtPr>
            <w:rPr>
              <w:rFonts w:ascii="Trebuchet MS" w:eastAsiaTheme="minorHAnsi" w:hAnsi="Trebuchet MS" w:cstheme="minorBidi"/>
              <w:b w:val="0"/>
              <w:bCs w:val="0"/>
              <w:sz w:val="24"/>
              <w:szCs w:val="24"/>
              <w:lang w:eastAsia="en-US"/>
            </w:rPr>
            <w:id w:val="-97024828"/>
            <w:placeholder>
              <w:docPart w:val="804894C3FE084050B65CAB791F12DC20"/>
            </w:placeholder>
          </w:sdtPr>
          <w:sdtEndPr/>
          <w:sdtContent>
            <w:tc>
              <w:tcPr>
                <w:tcW w:w="9212" w:type="dxa"/>
                <w:tcMar>
                  <w:top w:w="85" w:type="dxa"/>
                  <w:left w:w="85" w:type="dxa"/>
                  <w:bottom w:w="85" w:type="dxa"/>
                  <w:right w:w="85" w:type="dxa"/>
                </w:tcMar>
              </w:tcPr>
              <w:p w:rsidR="007B55F7" w:rsidRPr="003D15CA" w:rsidRDefault="007B55F7" w:rsidP="0063594D">
                <w:pPr>
                  <w:pStyle w:val="Kop3"/>
                  <w:outlineLvl w:val="2"/>
                  <w:rPr>
                    <w:rFonts w:ascii="Trebuchet MS" w:hAnsi="Trebuchet MS"/>
                  </w:rPr>
                </w:pPr>
                <w:r w:rsidRPr="003D15CA">
                  <w:rPr>
                    <w:rFonts w:ascii="Trebuchet MS" w:hAnsi="Trebuchet MS"/>
                  </w:rPr>
                  <w:t>Preventieve e</w:t>
                </w:r>
                <w:r w:rsidR="0063594D" w:rsidRPr="003D15CA">
                  <w:rPr>
                    <w:rFonts w:ascii="Trebuchet MS" w:hAnsi="Trebuchet MS"/>
                  </w:rPr>
                  <w:t>n licht curatieve interventies.</w:t>
                </w:r>
              </w:p>
              <w:p w:rsidR="0063594D" w:rsidRDefault="0063594D" w:rsidP="00EE3B6C">
                <w:pPr>
                  <w:pStyle w:val="Kop3"/>
                  <w:outlineLvl w:val="2"/>
                  <w:rPr>
                    <w:rFonts w:ascii="Trebuchet MS" w:hAnsi="Trebuchet MS"/>
                    <w:b w:val="0"/>
                    <w:sz w:val="24"/>
                    <w:szCs w:val="24"/>
                  </w:rPr>
                </w:pPr>
                <w:r w:rsidRPr="0025332C">
                  <w:rPr>
                    <w:rFonts w:ascii="Trebuchet MS" w:hAnsi="Trebuchet MS"/>
                    <w:b w:val="0"/>
                    <w:sz w:val="24"/>
                    <w:szCs w:val="24"/>
                  </w:rPr>
                  <w:t>In dit licht willen we benadrukken dat de preventieve interventies misschien wel belangrijker zijn dan hetgeen de school heeft geregeld om problemen op te lossen. Het is immers beter om problemen te voorkomen dan  het later op te moeten lossen. Vandaar hebben we op ’t Zonnewiel geïnvesteerd in goed onderwijs.</w:t>
                </w:r>
              </w:p>
              <w:p w:rsidR="009B17AA" w:rsidRPr="009B17AA" w:rsidRDefault="009B17AA" w:rsidP="009B17AA">
                <w:pPr>
                  <w:spacing w:line="280" w:lineRule="exact"/>
                  <w:rPr>
                    <w:rFonts w:ascii="Trebuchet MS" w:hAnsi="Trebuchet MS"/>
                    <w:sz w:val="24"/>
                    <w:szCs w:val="24"/>
                  </w:rPr>
                </w:pPr>
                <w:r w:rsidRPr="009B17AA">
                  <w:rPr>
                    <w:rFonts w:ascii="Trebuchet MS" w:hAnsi="Trebuchet MS"/>
                    <w:sz w:val="24"/>
                    <w:szCs w:val="24"/>
                  </w:rPr>
                  <w:t xml:space="preserve">In het Referentiekader passend onderwijs wordt een minimale opsomming gegeven van interventies die bij de basisondersteuning horen. </w:t>
                </w:r>
              </w:p>
              <w:p w:rsidR="009B17AA" w:rsidRPr="009B17AA" w:rsidRDefault="009B17AA" w:rsidP="009B17AA">
                <w:pPr>
                  <w:spacing w:line="280" w:lineRule="exact"/>
                  <w:rPr>
                    <w:rFonts w:ascii="Trebuchet MS" w:hAnsi="Trebuchet MS"/>
                    <w:sz w:val="24"/>
                    <w:szCs w:val="24"/>
                  </w:rPr>
                </w:pPr>
                <w:r w:rsidRPr="009B17AA">
                  <w:rPr>
                    <w:rFonts w:ascii="Trebuchet MS" w:hAnsi="Trebuchet MS"/>
                    <w:sz w:val="24"/>
                    <w:szCs w:val="24"/>
                  </w:rPr>
                  <w:t>In onderstaande tabel geven we aan in hoeverre deze interventies op onze school aanwezig zijn.</w:t>
                </w:r>
              </w:p>
              <w:p w:rsidR="009B17AA" w:rsidRPr="00E3700D" w:rsidRDefault="009B17AA" w:rsidP="009B17AA">
                <w:pPr>
                  <w:spacing w:line="280" w:lineRule="exact"/>
                  <w:rPr>
                    <w:rFonts w:ascii="Verdana" w:hAnsi="Verdana"/>
                    <w:b/>
                    <w:sz w:val="18"/>
                    <w:szCs w:val="18"/>
                  </w:rPr>
                </w:pPr>
                <w:r w:rsidRPr="00E3700D">
                  <w:rPr>
                    <w:rFonts w:ascii="Verdana" w:hAnsi="Verdana"/>
                    <w:b/>
                    <w:sz w:val="18"/>
                    <w:szCs w:val="18"/>
                  </w:rPr>
                  <w:tab/>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680"/>
                  <w:gridCol w:w="723"/>
                  <w:gridCol w:w="675"/>
                </w:tblGrid>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b/>
                          <w:i/>
                          <w:sz w:val="16"/>
                          <w:szCs w:val="16"/>
                        </w:rPr>
                      </w:pPr>
                      <w:r w:rsidRPr="00E3700D">
                        <w:rPr>
                          <w:rFonts w:ascii="Verdana" w:hAnsi="Verdana" w:cs="Verdana"/>
                          <w:b/>
                          <w:i/>
                          <w:sz w:val="16"/>
                          <w:szCs w:val="16"/>
                        </w:rPr>
                        <w:t>Op onze school is het volgende aanwezig:</w:t>
                      </w:r>
                    </w:p>
                    <w:p w:rsidR="009B17AA" w:rsidRPr="00E3700D" w:rsidRDefault="009B17AA" w:rsidP="00CF0357">
                      <w:pPr>
                        <w:autoSpaceDE w:val="0"/>
                        <w:autoSpaceDN w:val="0"/>
                        <w:adjustRightInd w:val="0"/>
                        <w:spacing w:line="280" w:lineRule="exact"/>
                        <w:rPr>
                          <w:rFonts w:ascii="Verdana" w:hAnsi="Verdana" w:cs="Verdana"/>
                          <w:sz w:val="16"/>
                          <w:szCs w:val="16"/>
                        </w:rPr>
                      </w:pPr>
                    </w:p>
                  </w:tc>
                  <w:tc>
                    <w:tcPr>
                      <w:tcW w:w="680" w:type="dxa"/>
                    </w:tcPr>
                    <w:p w:rsidR="009B17AA" w:rsidRPr="00E3700D" w:rsidRDefault="009B17AA" w:rsidP="00CF0357">
                      <w:pPr>
                        <w:autoSpaceDE w:val="0"/>
                        <w:autoSpaceDN w:val="0"/>
                        <w:adjustRightInd w:val="0"/>
                        <w:spacing w:line="280" w:lineRule="exact"/>
                        <w:rPr>
                          <w:rFonts w:ascii="Verdana" w:hAnsi="Verdana" w:cs="Verdana"/>
                          <w:i/>
                          <w:sz w:val="16"/>
                          <w:szCs w:val="16"/>
                        </w:rPr>
                      </w:pPr>
                      <w:r w:rsidRPr="00E3700D">
                        <w:rPr>
                          <w:rFonts w:ascii="Verdana" w:hAnsi="Verdana" w:cs="Verdana"/>
                          <w:i/>
                          <w:sz w:val="16"/>
                          <w:szCs w:val="16"/>
                        </w:rPr>
                        <w:t>Ja</w:t>
                      </w:r>
                    </w:p>
                  </w:tc>
                  <w:tc>
                    <w:tcPr>
                      <w:tcW w:w="723" w:type="dxa"/>
                    </w:tcPr>
                    <w:p w:rsidR="009B17AA" w:rsidRPr="00E3700D" w:rsidRDefault="009B17AA" w:rsidP="00CF0357">
                      <w:pPr>
                        <w:autoSpaceDE w:val="0"/>
                        <w:autoSpaceDN w:val="0"/>
                        <w:adjustRightInd w:val="0"/>
                        <w:spacing w:line="280" w:lineRule="exact"/>
                        <w:rPr>
                          <w:rFonts w:ascii="Verdana" w:hAnsi="Verdana" w:cs="Verdana"/>
                          <w:i/>
                          <w:sz w:val="16"/>
                          <w:szCs w:val="16"/>
                        </w:rPr>
                      </w:pPr>
                      <w:r w:rsidRPr="00E3700D">
                        <w:rPr>
                          <w:rFonts w:ascii="Verdana" w:hAnsi="Verdana"/>
                          <w:i/>
                          <w:sz w:val="16"/>
                          <w:szCs w:val="16"/>
                        </w:rPr>
                        <w:t>I/O</w:t>
                      </w:r>
                    </w:p>
                  </w:tc>
                  <w:tc>
                    <w:tcPr>
                      <w:tcW w:w="675" w:type="dxa"/>
                    </w:tcPr>
                    <w:p w:rsidR="009B17AA" w:rsidRPr="00E3700D" w:rsidRDefault="009B17AA" w:rsidP="00CF0357">
                      <w:pPr>
                        <w:autoSpaceDE w:val="0"/>
                        <w:autoSpaceDN w:val="0"/>
                        <w:adjustRightInd w:val="0"/>
                        <w:spacing w:line="280" w:lineRule="exact"/>
                        <w:rPr>
                          <w:rFonts w:ascii="Verdana" w:hAnsi="Verdana" w:cs="Verdana"/>
                          <w:i/>
                          <w:sz w:val="16"/>
                          <w:szCs w:val="16"/>
                        </w:rPr>
                      </w:pPr>
                      <w:r w:rsidRPr="00E3700D">
                        <w:rPr>
                          <w:rFonts w:ascii="Verdana" w:hAnsi="Verdana" w:cs="Verdana"/>
                          <w:i/>
                          <w:sz w:val="16"/>
                          <w:szCs w:val="16"/>
                        </w:rPr>
                        <w:t>Nee</w:t>
                      </w:r>
                    </w:p>
                  </w:tc>
                </w:tr>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1. </w:t>
                      </w:r>
                      <w:r w:rsidRPr="00E3700D">
                        <w:rPr>
                          <w:rFonts w:ascii="Verdana" w:hAnsi="Verdana" w:cs="Verdana"/>
                          <w:sz w:val="16"/>
                          <w:szCs w:val="16"/>
                        </w:rPr>
                        <w:t>Tijdige signalering van problemen</w:t>
                      </w:r>
                    </w:p>
                  </w:tc>
                  <w:tc>
                    <w:tcPr>
                      <w:tcW w:w="680"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c>
                    <w:tcPr>
                      <w:tcW w:w="675"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r>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2. </w:t>
                      </w:r>
                      <w:r w:rsidRPr="00E3700D">
                        <w:rPr>
                          <w:rFonts w:ascii="Verdana" w:hAnsi="Verdana" w:cs="Verdana"/>
                          <w:sz w:val="16"/>
                          <w:szCs w:val="16"/>
                        </w:rPr>
                        <w:t>Aanbod voor lln. met dyslexie</w:t>
                      </w:r>
                    </w:p>
                  </w:tc>
                  <w:tc>
                    <w:tcPr>
                      <w:tcW w:w="680"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c>
                    <w:tcPr>
                      <w:tcW w:w="675"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r>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3. </w:t>
                      </w:r>
                      <w:r w:rsidRPr="00E3700D">
                        <w:rPr>
                          <w:rFonts w:ascii="Verdana" w:hAnsi="Verdana" w:cs="Verdana"/>
                          <w:sz w:val="16"/>
                          <w:szCs w:val="16"/>
                        </w:rPr>
                        <w:t>Aanbod voor lln. met dyscalculi</w:t>
                      </w:r>
                      <w:r>
                        <w:rPr>
                          <w:rFonts w:ascii="Verdana" w:hAnsi="Verdana" w:cs="Verdana"/>
                          <w:sz w:val="16"/>
                          <w:szCs w:val="16"/>
                        </w:rPr>
                        <w:t>e</w:t>
                      </w:r>
                    </w:p>
                  </w:tc>
                  <w:tc>
                    <w:tcPr>
                      <w:tcW w:w="680"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c>
                    <w:tcPr>
                      <w:tcW w:w="723" w:type="dxa"/>
                    </w:tcPr>
                    <w:p w:rsidR="009B17AA" w:rsidRPr="00E3700D" w:rsidRDefault="00FD16E2"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675"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r>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4. </w:t>
                      </w:r>
                      <w:r w:rsidRPr="00E3700D">
                        <w:rPr>
                          <w:rFonts w:ascii="Verdana" w:hAnsi="Verdana" w:cs="Verdana"/>
                          <w:sz w:val="16"/>
                          <w:szCs w:val="16"/>
                        </w:rPr>
                        <w:t>Aanbod voor lln. meer dan gemiddelde intelligentie</w:t>
                      </w:r>
                    </w:p>
                  </w:tc>
                  <w:tc>
                    <w:tcPr>
                      <w:tcW w:w="680"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c>
                    <w:tcPr>
                      <w:tcW w:w="675"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r>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5. </w:t>
                      </w:r>
                      <w:r w:rsidRPr="00E3700D">
                        <w:rPr>
                          <w:rFonts w:ascii="Verdana" w:hAnsi="Verdana" w:cs="Verdana"/>
                          <w:sz w:val="16"/>
                          <w:szCs w:val="16"/>
                        </w:rPr>
                        <w:t>Aanbod voor lln. minder dan gemiddelde intelligentie</w:t>
                      </w:r>
                    </w:p>
                  </w:tc>
                  <w:tc>
                    <w:tcPr>
                      <w:tcW w:w="680"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9B17AA" w:rsidRPr="004D181C" w:rsidRDefault="009B17AA" w:rsidP="00CF0357">
                      <w:pPr>
                        <w:autoSpaceDE w:val="0"/>
                        <w:autoSpaceDN w:val="0"/>
                        <w:adjustRightInd w:val="0"/>
                        <w:spacing w:line="280" w:lineRule="exact"/>
                        <w:rPr>
                          <w:rFonts w:ascii="Verdana" w:hAnsi="Verdana" w:cs="Verdana"/>
                          <w:color w:val="984806" w:themeColor="accent6" w:themeShade="80"/>
                          <w:sz w:val="16"/>
                          <w:szCs w:val="16"/>
                        </w:rPr>
                      </w:pPr>
                    </w:p>
                  </w:tc>
                  <w:tc>
                    <w:tcPr>
                      <w:tcW w:w="675"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r>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6. </w:t>
                      </w:r>
                      <w:r w:rsidRPr="00E3700D">
                        <w:rPr>
                          <w:rFonts w:ascii="Verdana" w:hAnsi="Verdana" w:cs="Verdana"/>
                          <w:sz w:val="16"/>
                          <w:szCs w:val="16"/>
                        </w:rPr>
                        <w:t>Fysieke toegankelijkheid (rolstoeltoegankelijk)</w:t>
                      </w:r>
                    </w:p>
                  </w:tc>
                  <w:tc>
                    <w:tcPr>
                      <w:tcW w:w="680"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c>
                    <w:tcPr>
                      <w:tcW w:w="675"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r>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7. </w:t>
                      </w:r>
                      <w:r w:rsidRPr="00E3700D">
                        <w:rPr>
                          <w:rFonts w:ascii="Verdana" w:hAnsi="Verdana" w:cs="Verdana"/>
                          <w:sz w:val="16"/>
                          <w:szCs w:val="16"/>
                        </w:rPr>
                        <w:t>Programma voor sociale veiligheid/voorkomen gedragsproblemen</w:t>
                      </w:r>
                    </w:p>
                  </w:tc>
                  <w:tc>
                    <w:tcPr>
                      <w:tcW w:w="680"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c>
                    <w:tcPr>
                      <w:tcW w:w="675"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r>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8. </w:t>
                      </w:r>
                      <w:r w:rsidRPr="00E3700D">
                        <w:rPr>
                          <w:rFonts w:ascii="Verdana" w:hAnsi="Verdana" w:cs="Verdana"/>
                          <w:sz w:val="16"/>
                          <w:szCs w:val="16"/>
                        </w:rPr>
                        <w:t>Protocol voor medische handelingen</w:t>
                      </w:r>
                    </w:p>
                  </w:tc>
                  <w:tc>
                    <w:tcPr>
                      <w:tcW w:w="680"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c>
                    <w:tcPr>
                      <w:tcW w:w="675"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r>
                <w:tr w:rsidR="009B17AA" w:rsidRPr="00E3700D" w:rsidTr="00CF0357">
                  <w:trPr>
                    <w:trHeight w:val="397"/>
                  </w:trPr>
                  <w:tc>
                    <w:tcPr>
                      <w:tcW w:w="6487"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9. </w:t>
                      </w:r>
                      <w:r w:rsidRPr="00E3700D">
                        <w:rPr>
                          <w:rFonts w:ascii="Verdana" w:hAnsi="Verdana" w:cs="Verdana"/>
                          <w:sz w:val="16"/>
                          <w:szCs w:val="16"/>
                        </w:rPr>
                        <w:t>Curatieve zorg samen met ketenpartners</w:t>
                      </w:r>
                    </w:p>
                  </w:tc>
                  <w:tc>
                    <w:tcPr>
                      <w:tcW w:w="680" w:type="dxa"/>
                    </w:tcPr>
                    <w:p w:rsidR="009B17AA" w:rsidRPr="00E3700D" w:rsidRDefault="009B17AA" w:rsidP="00CF0357">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c>
                    <w:tcPr>
                      <w:tcW w:w="675" w:type="dxa"/>
                    </w:tcPr>
                    <w:p w:rsidR="009B17AA" w:rsidRPr="00E3700D" w:rsidRDefault="009B17AA" w:rsidP="00CF0357">
                      <w:pPr>
                        <w:autoSpaceDE w:val="0"/>
                        <w:autoSpaceDN w:val="0"/>
                        <w:adjustRightInd w:val="0"/>
                        <w:spacing w:line="280" w:lineRule="exact"/>
                        <w:rPr>
                          <w:rFonts w:ascii="Verdana" w:hAnsi="Verdana" w:cs="Verdana"/>
                          <w:sz w:val="16"/>
                          <w:szCs w:val="16"/>
                        </w:rPr>
                      </w:pPr>
                    </w:p>
                  </w:tc>
                </w:tr>
              </w:tbl>
              <w:p w:rsidR="009B17AA" w:rsidRPr="009B17AA" w:rsidRDefault="009B17AA" w:rsidP="009B17AA">
                <w:pPr>
                  <w:rPr>
                    <w:lang w:eastAsia="nl-NL"/>
                  </w:rPr>
                </w:pPr>
              </w:p>
              <w:p w:rsidR="00EE3B6C" w:rsidRPr="003D15CA" w:rsidRDefault="0063594D" w:rsidP="00EE3B6C">
                <w:pPr>
                  <w:pStyle w:val="Kop3"/>
                  <w:outlineLvl w:val="2"/>
                  <w:rPr>
                    <w:rFonts w:ascii="Trebuchet MS" w:hAnsi="Trebuchet MS"/>
                  </w:rPr>
                </w:pPr>
                <w:r w:rsidRPr="003D15CA">
                  <w:rPr>
                    <w:rFonts w:ascii="Trebuchet MS" w:hAnsi="Trebuchet MS"/>
                  </w:rPr>
                  <w:t>E</w:t>
                </w:r>
                <w:r w:rsidR="00EE3B6C" w:rsidRPr="003D15CA">
                  <w:rPr>
                    <w:rFonts w:ascii="Trebuchet MS" w:hAnsi="Trebuchet MS"/>
                  </w:rPr>
                  <w:t>ffectief onderwijs</w:t>
                </w:r>
              </w:p>
              <w:p w:rsidR="00EE3B6C" w:rsidRPr="0025332C" w:rsidRDefault="00EE3B6C" w:rsidP="00EE3B6C">
                <w:pPr>
                  <w:rPr>
                    <w:rFonts w:ascii="Trebuchet MS" w:hAnsi="Trebuchet MS"/>
                    <w:sz w:val="24"/>
                  </w:rPr>
                </w:pPr>
                <w:r w:rsidRPr="0025332C">
                  <w:rPr>
                    <w:rFonts w:ascii="Trebuchet MS" w:hAnsi="Trebuchet MS"/>
                    <w:sz w:val="24"/>
                  </w:rPr>
                  <w:t xml:space="preserve">We vinden het belangrijk dat we goede instructie geven die rekening houdt met de verschillen van kinderen. Hierbij is een goede voorbereiding en een goede planning van groot belang. </w:t>
                </w:r>
                <w:r w:rsidR="00FD5C98" w:rsidRPr="0025332C">
                  <w:rPr>
                    <w:rFonts w:ascii="Trebuchet MS" w:hAnsi="Trebuchet MS"/>
                    <w:sz w:val="24"/>
                  </w:rPr>
                  <w:t>Het</w:t>
                </w:r>
                <w:r w:rsidRPr="0025332C">
                  <w:rPr>
                    <w:rFonts w:ascii="Trebuchet MS" w:hAnsi="Trebuchet MS"/>
                    <w:sz w:val="24"/>
                  </w:rPr>
                  <w:t xml:space="preserve"> directe instructiemodel, waar terug wordt gegrepen naar de vorige instructie en waarbij duidelijk wordt gemaakt wat in de n</w:t>
                </w:r>
                <w:r w:rsidR="006706FB">
                  <w:rPr>
                    <w:rFonts w:ascii="Trebuchet MS" w:hAnsi="Trebuchet MS"/>
                    <w:sz w:val="24"/>
                  </w:rPr>
                  <w:t>ieuwe les centraal staat, moet</w:t>
                </w:r>
                <w:r w:rsidRPr="0025332C">
                  <w:rPr>
                    <w:rFonts w:ascii="Trebuchet MS" w:hAnsi="Trebuchet MS"/>
                    <w:sz w:val="24"/>
                  </w:rPr>
                  <w:t xml:space="preserve"> zorgen voor een effectieve instructie. Tevens vinden we het belangrijk, dat de instructie zo kort mogelijk is, zeker voor die kinderen die aan weinig instructie voldoende hebben. Op deze manier blijft er tijd over voor die kinderen die echt behoefte hebben aan meer instructie. </w:t>
                </w:r>
              </w:p>
              <w:p w:rsidR="00EE3B6C" w:rsidRPr="0025332C" w:rsidRDefault="006706FB" w:rsidP="00EE3B6C">
                <w:pPr>
                  <w:rPr>
                    <w:rFonts w:ascii="Trebuchet MS" w:hAnsi="Trebuchet MS"/>
                    <w:sz w:val="24"/>
                  </w:rPr>
                </w:pPr>
                <w:r>
                  <w:rPr>
                    <w:rFonts w:ascii="Trebuchet MS" w:hAnsi="Trebuchet MS"/>
                    <w:sz w:val="24"/>
                  </w:rPr>
                  <w:t>De</w:t>
                </w:r>
                <w:r w:rsidRPr="0025332C">
                  <w:rPr>
                    <w:rFonts w:ascii="Trebuchet MS" w:hAnsi="Trebuchet MS"/>
                    <w:sz w:val="24"/>
                  </w:rPr>
                  <w:t xml:space="preserve"> school</w:t>
                </w:r>
                <w:r w:rsidR="00EE3B6C" w:rsidRPr="0025332C">
                  <w:rPr>
                    <w:rFonts w:ascii="Trebuchet MS" w:hAnsi="Trebuchet MS"/>
                    <w:sz w:val="24"/>
                  </w:rPr>
                  <w:t xml:space="preserve"> heeft afspraken die in elke groep gelden</w:t>
                </w:r>
                <w:r w:rsidR="00FD5C98" w:rsidRPr="0025332C">
                  <w:rPr>
                    <w:rFonts w:ascii="Trebuchet MS" w:hAnsi="Trebuchet MS"/>
                    <w:sz w:val="24"/>
                  </w:rPr>
                  <w:t>. I</w:t>
                </w:r>
                <w:r w:rsidR="00EE3B6C" w:rsidRPr="0025332C">
                  <w:rPr>
                    <w:rFonts w:ascii="Trebuchet MS" w:hAnsi="Trebuchet MS"/>
                    <w:sz w:val="24"/>
                  </w:rPr>
                  <w:t xml:space="preserve">n de volgende paragrafen wordt omschreven wat deze schoolbrede afspraken zijn. </w:t>
                </w:r>
              </w:p>
              <w:p w:rsidR="00EE3B6C" w:rsidRPr="0025332C" w:rsidRDefault="00EE3B6C" w:rsidP="00EE3B6C">
                <w:pPr>
                  <w:pStyle w:val="Kop3"/>
                  <w:outlineLvl w:val="2"/>
                  <w:rPr>
                    <w:rFonts w:ascii="Trebuchet MS" w:hAnsi="Trebuchet MS"/>
                  </w:rPr>
                </w:pPr>
                <w:bookmarkStart w:id="2" w:name="_Toc297211344"/>
                <w:r w:rsidRPr="0025332C">
                  <w:rPr>
                    <w:rFonts w:ascii="Trebuchet MS" w:hAnsi="Trebuchet MS"/>
                  </w:rPr>
                  <w:lastRenderedPageBreak/>
                  <w:t>Adaptief onderwijs</w:t>
                </w:r>
                <w:bookmarkEnd w:id="2"/>
              </w:p>
              <w:p w:rsidR="00FD5C98" w:rsidRPr="0025332C" w:rsidRDefault="00EE3B6C" w:rsidP="00EE3B6C">
                <w:pPr>
                  <w:rPr>
                    <w:rFonts w:ascii="Trebuchet MS" w:hAnsi="Trebuchet MS"/>
                    <w:sz w:val="24"/>
                  </w:rPr>
                </w:pPr>
                <w:r w:rsidRPr="0025332C">
                  <w:rPr>
                    <w:rFonts w:ascii="Trebuchet MS" w:hAnsi="Trebuchet MS"/>
                    <w:sz w:val="24"/>
                  </w:rPr>
                  <w:t>We willen de instructie zoveel mogelijk in 3 instructiegroepen plaats laten vinden.</w:t>
                </w:r>
              </w:p>
              <w:p w:rsidR="00FD5C98" w:rsidRPr="0025332C" w:rsidRDefault="00FD5C98" w:rsidP="00EE3B6C">
                <w:pPr>
                  <w:rPr>
                    <w:rFonts w:ascii="Trebuchet MS" w:hAnsi="Trebuchet MS"/>
                    <w:sz w:val="24"/>
                  </w:rPr>
                </w:pPr>
                <w:r w:rsidRPr="0025332C">
                  <w:rPr>
                    <w:rFonts w:ascii="Trebuchet MS" w:hAnsi="Trebuchet MS"/>
                    <w:sz w:val="24"/>
                  </w:rPr>
                  <w:t>We hanteren de volgende instructiegroepen:</w:t>
                </w:r>
              </w:p>
              <w:p w:rsidR="00FD5C98" w:rsidRPr="0025332C" w:rsidRDefault="00047501" w:rsidP="00A17133">
                <w:pPr>
                  <w:pStyle w:val="Lijstalinea"/>
                  <w:numPr>
                    <w:ilvl w:val="0"/>
                    <w:numId w:val="9"/>
                  </w:numPr>
                  <w:rPr>
                    <w:rFonts w:ascii="Trebuchet MS" w:hAnsi="Trebuchet MS"/>
                    <w:sz w:val="24"/>
                  </w:rPr>
                </w:pPr>
                <w:r>
                  <w:rPr>
                    <w:rFonts w:ascii="Trebuchet MS" w:hAnsi="Trebuchet MS"/>
                    <w:sz w:val="24"/>
                  </w:rPr>
                  <w:t>Instructieonafhankelijke groep</w:t>
                </w:r>
              </w:p>
              <w:p w:rsidR="00FD5C98" w:rsidRPr="0025332C" w:rsidRDefault="00047501" w:rsidP="00A17133">
                <w:pPr>
                  <w:pStyle w:val="Lijstalinea"/>
                  <w:numPr>
                    <w:ilvl w:val="0"/>
                    <w:numId w:val="9"/>
                  </w:numPr>
                  <w:rPr>
                    <w:rFonts w:ascii="Trebuchet MS" w:hAnsi="Trebuchet MS"/>
                    <w:sz w:val="24"/>
                  </w:rPr>
                </w:pPr>
                <w:r>
                  <w:rPr>
                    <w:rFonts w:ascii="Trebuchet MS" w:hAnsi="Trebuchet MS"/>
                    <w:sz w:val="24"/>
                  </w:rPr>
                  <w:t>G</w:t>
                </w:r>
                <w:r w:rsidR="00FD5C98" w:rsidRPr="0025332C">
                  <w:rPr>
                    <w:rFonts w:ascii="Trebuchet MS" w:hAnsi="Trebuchet MS"/>
                    <w:sz w:val="24"/>
                  </w:rPr>
                  <w:t>roep</w:t>
                </w:r>
                <w:r>
                  <w:rPr>
                    <w:rFonts w:ascii="Trebuchet MS" w:hAnsi="Trebuchet MS"/>
                    <w:sz w:val="24"/>
                  </w:rPr>
                  <w:t xml:space="preserve"> met basisaanbod</w:t>
                </w:r>
              </w:p>
              <w:p w:rsidR="00FD5C98" w:rsidRPr="0025332C" w:rsidRDefault="00047501" w:rsidP="00A17133">
                <w:pPr>
                  <w:pStyle w:val="Lijstalinea"/>
                  <w:numPr>
                    <w:ilvl w:val="0"/>
                    <w:numId w:val="9"/>
                  </w:numPr>
                  <w:rPr>
                    <w:rFonts w:ascii="Trebuchet MS" w:hAnsi="Trebuchet MS"/>
                    <w:sz w:val="24"/>
                  </w:rPr>
                </w:pPr>
                <w:r>
                  <w:rPr>
                    <w:rFonts w:ascii="Trebuchet MS" w:hAnsi="Trebuchet MS"/>
                    <w:sz w:val="24"/>
                  </w:rPr>
                  <w:t>Instructieafhankelijke</w:t>
                </w:r>
                <w:r w:rsidR="00FD5C98" w:rsidRPr="0025332C">
                  <w:rPr>
                    <w:rFonts w:ascii="Trebuchet MS" w:hAnsi="Trebuchet MS"/>
                    <w:sz w:val="24"/>
                  </w:rPr>
                  <w:t xml:space="preserve"> groep.</w:t>
                </w:r>
              </w:p>
              <w:p w:rsidR="00FD5C98" w:rsidRPr="0025332C" w:rsidRDefault="00FD5C98" w:rsidP="00FD5C98">
                <w:pPr>
                  <w:rPr>
                    <w:rFonts w:ascii="Trebuchet MS" w:hAnsi="Trebuchet MS"/>
                    <w:sz w:val="24"/>
                  </w:rPr>
                </w:pPr>
                <w:r w:rsidRPr="0025332C">
                  <w:rPr>
                    <w:rFonts w:ascii="Trebuchet MS" w:hAnsi="Trebuchet MS"/>
                    <w:sz w:val="24"/>
                  </w:rPr>
                  <w:t xml:space="preserve">Grofweg kun je zeggen dat de kinderen van de </w:t>
                </w:r>
                <w:r w:rsidR="00047501">
                  <w:rPr>
                    <w:rFonts w:ascii="Trebuchet MS" w:hAnsi="Trebuchet MS"/>
                    <w:sz w:val="24"/>
                  </w:rPr>
                  <w:t>instructieonafhankelijke</w:t>
                </w:r>
                <w:r w:rsidRPr="0025332C">
                  <w:rPr>
                    <w:rFonts w:ascii="Trebuchet MS" w:hAnsi="Trebuchet MS"/>
                    <w:sz w:val="24"/>
                  </w:rPr>
                  <w:t xml:space="preserve"> groep gekenmerkt worden door hoge scores, een goede zelfstandige werkhouding en genoeg hebben aan een korte instructie.</w:t>
                </w:r>
              </w:p>
              <w:p w:rsidR="00FD5C98" w:rsidRPr="0025332C" w:rsidRDefault="00FD5C98" w:rsidP="00FD5C98">
                <w:pPr>
                  <w:rPr>
                    <w:rFonts w:ascii="Trebuchet MS" w:hAnsi="Trebuchet MS"/>
                    <w:sz w:val="24"/>
                  </w:rPr>
                </w:pPr>
                <w:r w:rsidRPr="0025332C">
                  <w:rPr>
                    <w:rFonts w:ascii="Trebuchet MS" w:hAnsi="Trebuchet MS"/>
                    <w:sz w:val="24"/>
                  </w:rPr>
                  <w:t xml:space="preserve">De kinderen </w:t>
                </w:r>
                <w:r w:rsidR="00047501">
                  <w:rPr>
                    <w:rFonts w:ascii="Trebuchet MS" w:hAnsi="Trebuchet MS"/>
                    <w:sz w:val="24"/>
                  </w:rPr>
                  <w:t>die het basisaanbod</w:t>
                </w:r>
                <w:r w:rsidRPr="0025332C">
                  <w:rPr>
                    <w:rFonts w:ascii="Trebuchet MS" w:hAnsi="Trebuchet MS"/>
                    <w:sz w:val="24"/>
                  </w:rPr>
                  <w:t xml:space="preserve"> </w:t>
                </w:r>
                <w:r w:rsidR="00047501">
                  <w:rPr>
                    <w:rFonts w:ascii="Trebuchet MS" w:hAnsi="Trebuchet MS"/>
                    <w:sz w:val="24"/>
                  </w:rPr>
                  <w:t xml:space="preserve">wordt aangeboden, </w:t>
                </w:r>
                <w:r w:rsidRPr="0025332C">
                  <w:rPr>
                    <w:rFonts w:ascii="Trebuchet MS" w:hAnsi="Trebuchet MS"/>
                    <w:sz w:val="24"/>
                  </w:rPr>
                  <w:t>hebben behoefte aan de normale hoeveelheid instructie en begeleiding. Ze hebben gemiddelde resultaten.</w:t>
                </w:r>
              </w:p>
              <w:p w:rsidR="00FD5C98" w:rsidRPr="0025332C" w:rsidRDefault="00047501" w:rsidP="00FD5C98">
                <w:pPr>
                  <w:rPr>
                    <w:rFonts w:ascii="Trebuchet MS" w:hAnsi="Trebuchet MS"/>
                    <w:sz w:val="24"/>
                  </w:rPr>
                </w:pPr>
                <w:r>
                  <w:rPr>
                    <w:rFonts w:ascii="Trebuchet MS" w:hAnsi="Trebuchet MS"/>
                    <w:sz w:val="24"/>
                  </w:rPr>
                  <w:t>De kinderen van de instructieafhankelijke</w:t>
                </w:r>
                <w:r w:rsidRPr="0025332C">
                  <w:rPr>
                    <w:rFonts w:ascii="Trebuchet MS" w:hAnsi="Trebuchet MS"/>
                    <w:sz w:val="24"/>
                  </w:rPr>
                  <w:t xml:space="preserve"> </w:t>
                </w:r>
                <w:r w:rsidR="00FD5C98" w:rsidRPr="0025332C">
                  <w:rPr>
                    <w:rFonts w:ascii="Trebuchet MS" w:hAnsi="Trebuchet MS"/>
                    <w:sz w:val="24"/>
                  </w:rPr>
                  <w:t xml:space="preserve">groep hebben duidelijk meer behoefte aan extra instructie, hebben lagere scores en hebben ook vaak een minder goede werkhouding. </w:t>
                </w:r>
              </w:p>
              <w:p w:rsidR="00EE3B6C" w:rsidRPr="0025332C" w:rsidRDefault="00FD5C98" w:rsidP="00FD5C98">
                <w:pPr>
                  <w:rPr>
                    <w:rFonts w:ascii="Trebuchet MS" w:hAnsi="Trebuchet MS"/>
                    <w:sz w:val="24"/>
                  </w:rPr>
                </w:pPr>
                <w:r w:rsidRPr="0025332C">
                  <w:rPr>
                    <w:rFonts w:ascii="Trebuchet MS" w:hAnsi="Trebuchet MS"/>
                    <w:sz w:val="24"/>
                  </w:rPr>
                  <w:t>Om te kunnen bepalen hebben we per bouw criteria vastgesteld. Deze staan helder beschreven in ons schoolplan. Observaties</w:t>
                </w:r>
                <w:r w:rsidR="000A58FE" w:rsidRPr="0025332C">
                  <w:rPr>
                    <w:rFonts w:ascii="Trebuchet MS" w:hAnsi="Trebuchet MS"/>
                    <w:sz w:val="24"/>
                  </w:rPr>
                  <w:t xml:space="preserve"> (werkhouding, ontwikkeling) </w:t>
                </w:r>
                <w:r w:rsidRPr="0025332C">
                  <w:rPr>
                    <w:rFonts w:ascii="Trebuchet MS" w:hAnsi="Trebuchet MS"/>
                    <w:sz w:val="24"/>
                  </w:rPr>
                  <w:t xml:space="preserve">, </w:t>
                </w:r>
                <w:r w:rsidR="000A58FE" w:rsidRPr="0025332C">
                  <w:rPr>
                    <w:rFonts w:ascii="Trebuchet MS" w:hAnsi="Trebuchet MS"/>
                    <w:sz w:val="24"/>
                  </w:rPr>
                  <w:t xml:space="preserve">leerlingvolgsystemen, </w:t>
                </w:r>
                <w:r w:rsidRPr="0025332C">
                  <w:rPr>
                    <w:rFonts w:ascii="Trebuchet MS" w:hAnsi="Trebuchet MS"/>
                    <w:sz w:val="24"/>
                  </w:rPr>
                  <w:t>methode</w:t>
                </w:r>
                <w:r w:rsidR="000A58FE" w:rsidRPr="0025332C">
                  <w:rPr>
                    <w:rFonts w:ascii="Trebuchet MS" w:hAnsi="Trebuchet MS"/>
                    <w:sz w:val="24"/>
                  </w:rPr>
                  <w:t xml:space="preserve">-gebonden en methode-onafhankelijke toetsen zijn hierbij belangrijke gegevens.  </w:t>
                </w:r>
              </w:p>
              <w:p w:rsidR="00EE3B6C" w:rsidRPr="0025332C" w:rsidRDefault="00EE3B6C" w:rsidP="00EE3B6C">
                <w:pPr>
                  <w:pStyle w:val="Kop3"/>
                  <w:outlineLvl w:val="2"/>
                  <w:rPr>
                    <w:rFonts w:ascii="Trebuchet MS" w:hAnsi="Trebuchet MS"/>
                  </w:rPr>
                </w:pPr>
                <w:bookmarkStart w:id="3" w:name="_Toc297211345"/>
                <w:r w:rsidRPr="0025332C">
                  <w:rPr>
                    <w:rFonts w:ascii="Trebuchet MS" w:hAnsi="Trebuchet MS"/>
                  </w:rPr>
                  <w:t>Klassenmanagement</w:t>
                </w:r>
                <w:bookmarkEnd w:id="3"/>
                <w:r w:rsidRPr="0025332C">
                  <w:rPr>
                    <w:rFonts w:ascii="Trebuchet MS" w:hAnsi="Trebuchet MS"/>
                  </w:rPr>
                  <w:t xml:space="preserve"> </w:t>
                </w:r>
              </w:p>
              <w:p w:rsidR="00EE3B6C" w:rsidRPr="0025332C" w:rsidRDefault="009D0726" w:rsidP="00EE3B6C">
                <w:pPr>
                  <w:rPr>
                    <w:rFonts w:ascii="Trebuchet MS" w:hAnsi="Trebuchet MS"/>
                    <w:sz w:val="24"/>
                  </w:rPr>
                </w:pPr>
                <w:r>
                  <w:rPr>
                    <w:rFonts w:ascii="Trebuchet MS" w:hAnsi="Trebuchet MS"/>
                    <w:sz w:val="24"/>
                  </w:rPr>
                  <w:t>We</w:t>
                </w:r>
                <w:r w:rsidR="000A58FE" w:rsidRPr="0025332C">
                  <w:rPr>
                    <w:rFonts w:ascii="Trebuchet MS" w:hAnsi="Trebuchet MS"/>
                    <w:sz w:val="24"/>
                  </w:rPr>
                  <w:t xml:space="preserve"> hebben </w:t>
                </w:r>
                <w:r>
                  <w:rPr>
                    <w:rFonts w:ascii="Trebuchet MS" w:hAnsi="Trebuchet MS"/>
                    <w:sz w:val="24"/>
                  </w:rPr>
                  <w:t>duidelijke</w:t>
                </w:r>
                <w:r w:rsidR="000A58FE" w:rsidRPr="0025332C">
                  <w:rPr>
                    <w:rFonts w:ascii="Trebuchet MS" w:hAnsi="Trebuchet MS"/>
                    <w:sz w:val="24"/>
                  </w:rPr>
                  <w:t xml:space="preserve"> afspraken gemaakt over de alle voorwaardelijke zaken die leiden tot een goed klassenmanagement. Op deze manier kan een kind optimaal leren en is de leerkracht in staat, in de gelegenheid om </w:t>
                </w:r>
                <w:r w:rsidR="004D6525" w:rsidRPr="0025332C">
                  <w:rPr>
                    <w:rFonts w:ascii="Trebuchet MS" w:hAnsi="Trebuchet MS"/>
                    <w:sz w:val="24"/>
                  </w:rPr>
                  <w:t>kinderen individueel of in groepjes te begeleiden. Deze afspraken staan uitgebreid beschreven in onze schoolgids</w:t>
                </w:r>
                <w:r w:rsidR="00BC1922">
                  <w:rPr>
                    <w:rFonts w:ascii="Trebuchet MS" w:hAnsi="Trebuchet MS"/>
                    <w:sz w:val="24"/>
                  </w:rPr>
                  <w:t xml:space="preserve"> en ons schoolplan</w:t>
                </w:r>
                <w:r w:rsidR="004D6525" w:rsidRPr="0025332C">
                  <w:rPr>
                    <w:rFonts w:ascii="Trebuchet MS" w:hAnsi="Trebuchet MS"/>
                    <w:sz w:val="24"/>
                  </w:rPr>
                  <w:t xml:space="preserve">. </w:t>
                </w:r>
                <w:r w:rsidR="00EE3B6C" w:rsidRPr="0025332C">
                  <w:rPr>
                    <w:rFonts w:ascii="Trebuchet MS" w:hAnsi="Trebuchet MS"/>
                    <w:sz w:val="24"/>
                  </w:rPr>
                  <w:t xml:space="preserve"> </w:t>
                </w:r>
              </w:p>
              <w:p w:rsidR="00EE3B6C" w:rsidRPr="0025332C" w:rsidRDefault="00EE3B6C" w:rsidP="00EE3B6C">
                <w:pPr>
                  <w:pStyle w:val="Kop3"/>
                  <w:outlineLvl w:val="2"/>
                  <w:rPr>
                    <w:rFonts w:ascii="Trebuchet MS" w:hAnsi="Trebuchet MS"/>
                  </w:rPr>
                </w:pPr>
                <w:bookmarkStart w:id="4" w:name="_Toc297211346"/>
                <w:r w:rsidRPr="0025332C">
                  <w:rPr>
                    <w:rFonts w:ascii="Trebuchet MS" w:hAnsi="Trebuchet MS"/>
                  </w:rPr>
                  <w:t>Zelfstandig werken</w:t>
                </w:r>
                <w:bookmarkEnd w:id="4"/>
              </w:p>
              <w:p w:rsidR="00EE3B6C" w:rsidRPr="0025332C" w:rsidRDefault="00EE3B6C" w:rsidP="00EE3B6C">
                <w:pPr>
                  <w:rPr>
                    <w:rFonts w:ascii="Trebuchet MS" w:hAnsi="Trebuchet MS"/>
                    <w:sz w:val="24"/>
                  </w:rPr>
                </w:pPr>
                <w:r w:rsidRPr="0025332C">
                  <w:rPr>
                    <w:rFonts w:ascii="Trebuchet MS" w:hAnsi="Trebuchet MS"/>
                    <w:sz w:val="24"/>
                  </w:rPr>
                  <w:t xml:space="preserve">Het zelfstandig werken is van kleuter tot bovenbouwer iets wat we erg belangrijk vinden. </w:t>
                </w:r>
                <w:r w:rsidR="004D6525" w:rsidRPr="0025332C">
                  <w:rPr>
                    <w:rFonts w:ascii="Trebuchet MS" w:hAnsi="Trebuchet MS"/>
                    <w:sz w:val="24"/>
                  </w:rPr>
                  <w:t xml:space="preserve">Het komt tegemoet aan de wens tot autonomie van de kinderen. Het zelfstandig werken wil ook een beroep doen op de eigen verantwoording die kinderen moeten nemen in hun ontwikkeling. We willen de kinderen, zeker naarmate ze ouder worden, bewust maken van hun eigen ontwikkeling en hun rol in deze. Ze moeten hierbij leren om te kiezen, te plannen, taken in een bepaalde tijd te doen, geordend te werken en om kritisch te zijn ten aanzien van het resultaat. Behalve dat het zelfstandig werken belangrijk is in de ontwikkeling van de kinderen, is het ook een voorwaarde om adaptief les te kunnen geven. </w:t>
                </w:r>
              </w:p>
              <w:p w:rsidR="004D6525" w:rsidRPr="0025332C" w:rsidRDefault="004D6525" w:rsidP="00EE3B6C">
                <w:pPr>
                  <w:rPr>
                    <w:rFonts w:ascii="Trebuchet MS" w:hAnsi="Trebuchet MS"/>
                    <w:sz w:val="24"/>
                  </w:rPr>
                </w:pPr>
              </w:p>
              <w:p w:rsidR="004D6525" w:rsidRPr="003D15CA" w:rsidRDefault="004D6525" w:rsidP="00EE3B6C">
                <w:pPr>
                  <w:rPr>
                    <w:rFonts w:ascii="Trebuchet MS" w:hAnsi="Trebuchet MS"/>
                    <w:b/>
                    <w:sz w:val="26"/>
                    <w:szCs w:val="26"/>
                  </w:rPr>
                </w:pPr>
                <w:r w:rsidRPr="003D15CA">
                  <w:rPr>
                    <w:rFonts w:ascii="Trebuchet MS" w:hAnsi="Trebuchet MS"/>
                    <w:b/>
                    <w:sz w:val="26"/>
                    <w:szCs w:val="26"/>
                  </w:rPr>
                  <w:t>Instructie.</w:t>
                </w:r>
              </w:p>
              <w:p w:rsidR="009D0726" w:rsidRDefault="004D6525" w:rsidP="00EE3B6C">
                <w:pPr>
                  <w:rPr>
                    <w:rFonts w:ascii="Trebuchet MS" w:hAnsi="Trebuchet MS"/>
                    <w:sz w:val="24"/>
                  </w:rPr>
                </w:pPr>
                <w:r w:rsidRPr="0025332C">
                  <w:rPr>
                    <w:rFonts w:ascii="Trebuchet MS" w:hAnsi="Trebuchet MS"/>
                    <w:sz w:val="24"/>
                  </w:rPr>
                  <w:t xml:space="preserve">Het is bewezen dat goede instructie leidt tot hogere leerresultaten bij kinderen. Om die reden hebben we op ’t Zonnewiel ervoor gezorgd dat de instructie zo optimaal mogelijk wordt gegeven. </w:t>
                </w:r>
              </w:p>
              <w:p w:rsidR="00EE3B6C" w:rsidRPr="0025332C" w:rsidRDefault="00EE3B6C" w:rsidP="00EE3B6C">
                <w:pPr>
                  <w:rPr>
                    <w:rFonts w:ascii="Trebuchet MS" w:hAnsi="Trebuchet MS"/>
                    <w:sz w:val="24"/>
                  </w:rPr>
                </w:pPr>
                <w:r w:rsidRPr="0025332C">
                  <w:rPr>
                    <w:rFonts w:ascii="Trebuchet MS" w:hAnsi="Trebuchet MS"/>
                    <w:sz w:val="24"/>
                  </w:rPr>
                  <w:t>Wij werken volgens het Interactieve Gedifferentieerde model van Directe Instructie (IGDI):</w:t>
                </w:r>
              </w:p>
              <w:p w:rsidR="00EE3B6C" w:rsidRPr="0025332C" w:rsidRDefault="00EE3B6C" w:rsidP="00A17133">
                <w:pPr>
                  <w:numPr>
                    <w:ilvl w:val="0"/>
                    <w:numId w:val="3"/>
                  </w:numPr>
                  <w:rPr>
                    <w:rFonts w:ascii="Trebuchet MS" w:hAnsi="Trebuchet MS"/>
                    <w:sz w:val="24"/>
                  </w:rPr>
                </w:pPr>
                <w:r w:rsidRPr="0025332C">
                  <w:rPr>
                    <w:rFonts w:ascii="Trebuchet MS" w:hAnsi="Trebuchet MS"/>
                    <w:sz w:val="24"/>
                  </w:rPr>
                  <w:t>start van de les</w:t>
                </w:r>
              </w:p>
              <w:p w:rsidR="00EE3B6C" w:rsidRPr="0025332C" w:rsidRDefault="00EE3B6C" w:rsidP="00A17133">
                <w:pPr>
                  <w:numPr>
                    <w:ilvl w:val="1"/>
                    <w:numId w:val="3"/>
                  </w:numPr>
                  <w:rPr>
                    <w:rFonts w:ascii="Trebuchet MS" w:hAnsi="Trebuchet MS"/>
                    <w:sz w:val="24"/>
                  </w:rPr>
                </w:pPr>
                <w:r w:rsidRPr="0025332C">
                  <w:rPr>
                    <w:rFonts w:ascii="Trebuchet MS" w:hAnsi="Trebuchet MS"/>
                    <w:sz w:val="24"/>
                  </w:rPr>
                  <w:t xml:space="preserve">De les start met een introductie, de leerkracht geeft een samenvatting van de leerstof die al eerder aan bod is geweest en haalt relevante </w:t>
                </w:r>
                <w:r w:rsidRPr="0025332C">
                  <w:rPr>
                    <w:rFonts w:ascii="Trebuchet MS" w:hAnsi="Trebuchet MS"/>
                    <w:sz w:val="24"/>
                  </w:rPr>
                  <w:lastRenderedPageBreak/>
                  <w:t>voorkennis op. Het lesdoel wordt besproken</w:t>
                </w:r>
              </w:p>
              <w:p w:rsidR="00EE3B6C" w:rsidRPr="0025332C" w:rsidRDefault="00EE3B6C" w:rsidP="00A17133">
                <w:pPr>
                  <w:numPr>
                    <w:ilvl w:val="0"/>
                    <w:numId w:val="3"/>
                  </w:numPr>
                  <w:rPr>
                    <w:rFonts w:ascii="Trebuchet MS" w:hAnsi="Trebuchet MS"/>
                    <w:sz w:val="24"/>
                  </w:rPr>
                </w:pPr>
                <w:r w:rsidRPr="0025332C">
                  <w:rPr>
                    <w:rFonts w:ascii="Trebuchet MS" w:hAnsi="Trebuchet MS"/>
                    <w:sz w:val="24"/>
                  </w:rPr>
                  <w:t>interactieve groepsinstructie</w:t>
                </w:r>
              </w:p>
              <w:p w:rsidR="00EE3B6C" w:rsidRPr="0025332C" w:rsidRDefault="00EE3B6C" w:rsidP="00A17133">
                <w:pPr>
                  <w:numPr>
                    <w:ilvl w:val="1"/>
                    <w:numId w:val="3"/>
                  </w:numPr>
                  <w:rPr>
                    <w:rFonts w:ascii="Trebuchet MS" w:hAnsi="Trebuchet MS"/>
                    <w:sz w:val="24"/>
                  </w:rPr>
                </w:pPr>
                <w:r w:rsidRPr="0025332C">
                  <w:rPr>
                    <w:rFonts w:ascii="Trebuchet MS" w:hAnsi="Trebuchet MS"/>
                    <w:sz w:val="24"/>
                  </w:rPr>
                  <w:t>De nieuwe leerstof wordt gepresenteerd. Belangrijk is verduidelijking van het doel</w:t>
                </w:r>
                <w:r w:rsidRPr="00FB76A8">
                  <w:rPr>
                    <w:rFonts w:ascii="Trebuchet MS" w:hAnsi="Trebuchet MS"/>
                    <w:sz w:val="24"/>
                  </w:rPr>
                  <w:t>, u</w:t>
                </w:r>
                <w:r w:rsidR="00A15B20" w:rsidRPr="00FB76A8">
                  <w:rPr>
                    <w:rFonts w:ascii="Trebuchet MS" w:hAnsi="Trebuchet MS"/>
                    <w:sz w:val="24"/>
                  </w:rPr>
                  <w:t>i</w:t>
                </w:r>
                <w:r w:rsidRPr="00FB76A8">
                  <w:rPr>
                    <w:rFonts w:ascii="Trebuchet MS" w:hAnsi="Trebuchet MS"/>
                    <w:sz w:val="24"/>
                  </w:rPr>
                  <w:t>tleg geven</w:t>
                </w:r>
                <w:r w:rsidRPr="0025332C">
                  <w:rPr>
                    <w:rFonts w:ascii="Trebuchet MS" w:hAnsi="Trebuchet MS"/>
                    <w:sz w:val="24"/>
                  </w:rPr>
                  <w:t xml:space="preserve"> voordoen en voorbeelden geven. Door vragen te stellen kan de leerkracht een beeld vormen van het begrip van kinderen</w:t>
                </w:r>
              </w:p>
              <w:p w:rsidR="00EE3B6C" w:rsidRPr="0025332C" w:rsidRDefault="00EE3B6C" w:rsidP="00A17133">
                <w:pPr>
                  <w:numPr>
                    <w:ilvl w:val="0"/>
                    <w:numId w:val="3"/>
                  </w:numPr>
                  <w:rPr>
                    <w:rFonts w:ascii="Trebuchet MS" w:hAnsi="Trebuchet MS"/>
                    <w:sz w:val="24"/>
                  </w:rPr>
                </w:pPr>
                <w:r w:rsidRPr="0025332C">
                  <w:rPr>
                    <w:rFonts w:ascii="Trebuchet MS" w:hAnsi="Trebuchet MS"/>
                    <w:sz w:val="24"/>
                  </w:rPr>
                  <w:t>begeleide inoefening</w:t>
                </w:r>
              </w:p>
              <w:p w:rsidR="00EE3B6C" w:rsidRPr="0025332C" w:rsidRDefault="00EE3B6C" w:rsidP="00A17133">
                <w:pPr>
                  <w:numPr>
                    <w:ilvl w:val="1"/>
                    <w:numId w:val="3"/>
                  </w:numPr>
                  <w:rPr>
                    <w:rFonts w:ascii="Trebuchet MS" w:hAnsi="Trebuchet MS"/>
                    <w:sz w:val="24"/>
                  </w:rPr>
                </w:pPr>
                <w:r w:rsidRPr="0025332C">
                  <w:rPr>
                    <w:rFonts w:ascii="Trebuchet MS" w:hAnsi="Trebuchet MS"/>
                    <w:sz w:val="24"/>
                  </w:rPr>
                  <w:t>De kinderen oefenen onder begeleiding van de leerkracht</w:t>
                </w:r>
              </w:p>
              <w:p w:rsidR="00EE3B6C" w:rsidRPr="0025332C" w:rsidRDefault="00EE3B6C" w:rsidP="00A17133">
                <w:pPr>
                  <w:numPr>
                    <w:ilvl w:val="1"/>
                    <w:numId w:val="3"/>
                  </w:numPr>
                  <w:rPr>
                    <w:rFonts w:ascii="Trebuchet MS" w:hAnsi="Trebuchet MS"/>
                    <w:sz w:val="24"/>
                  </w:rPr>
                </w:pPr>
                <w:r w:rsidRPr="0025332C">
                  <w:rPr>
                    <w:rFonts w:ascii="Trebuchet MS" w:hAnsi="Trebuchet MS"/>
                    <w:sz w:val="24"/>
                  </w:rPr>
                  <w:t>deel van de groep gaat zelfstandig aan het werk een ander deel krijgt:</w:t>
                </w:r>
              </w:p>
              <w:p w:rsidR="00EE3B6C" w:rsidRPr="0025332C" w:rsidRDefault="00EE3B6C" w:rsidP="00A17133">
                <w:pPr>
                  <w:numPr>
                    <w:ilvl w:val="0"/>
                    <w:numId w:val="3"/>
                  </w:numPr>
                  <w:rPr>
                    <w:rFonts w:ascii="Trebuchet MS" w:hAnsi="Trebuchet MS"/>
                    <w:sz w:val="24"/>
                  </w:rPr>
                </w:pPr>
                <w:r w:rsidRPr="0025332C">
                  <w:rPr>
                    <w:rFonts w:ascii="Trebuchet MS" w:hAnsi="Trebuchet MS"/>
                    <w:sz w:val="24"/>
                  </w:rPr>
                  <w:t>verlengde instructie</w:t>
                </w:r>
              </w:p>
              <w:p w:rsidR="00EE3B6C" w:rsidRPr="0025332C" w:rsidRDefault="00EE3B6C" w:rsidP="00A17133">
                <w:pPr>
                  <w:numPr>
                    <w:ilvl w:val="1"/>
                    <w:numId w:val="3"/>
                  </w:numPr>
                  <w:rPr>
                    <w:rFonts w:ascii="Trebuchet MS" w:hAnsi="Trebuchet MS"/>
                    <w:sz w:val="24"/>
                  </w:rPr>
                </w:pPr>
                <w:r w:rsidRPr="0025332C">
                  <w:rPr>
                    <w:rFonts w:ascii="Trebuchet MS" w:hAnsi="Trebuchet MS"/>
                    <w:sz w:val="24"/>
                  </w:rPr>
                  <w:t>De leerkracht geeft verlengde instructie aan de zwakke leerlingen en de leerlingen met een zwakke werkhouding.</w:t>
                </w:r>
              </w:p>
              <w:p w:rsidR="00EE3B6C" w:rsidRPr="0025332C" w:rsidRDefault="00EE3B6C" w:rsidP="00A17133">
                <w:pPr>
                  <w:numPr>
                    <w:ilvl w:val="0"/>
                    <w:numId w:val="3"/>
                  </w:numPr>
                  <w:rPr>
                    <w:rFonts w:ascii="Trebuchet MS" w:hAnsi="Trebuchet MS"/>
                    <w:sz w:val="24"/>
                  </w:rPr>
                </w:pPr>
                <w:r w:rsidRPr="0025332C">
                  <w:rPr>
                    <w:rFonts w:ascii="Trebuchet MS" w:hAnsi="Trebuchet MS"/>
                    <w:sz w:val="24"/>
                  </w:rPr>
                  <w:t xml:space="preserve">feedback </w:t>
                </w:r>
                <w:r w:rsidR="009D0726">
                  <w:rPr>
                    <w:rFonts w:ascii="Trebuchet MS" w:hAnsi="Trebuchet MS"/>
                    <w:sz w:val="24"/>
                  </w:rPr>
                  <w:t>over de les; over de instructie, de samenwerking, concentratie etc.</w:t>
                </w:r>
              </w:p>
              <w:p w:rsidR="00EE3B6C" w:rsidRPr="0025332C" w:rsidRDefault="00EE3B6C" w:rsidP="00A17133">
                <w:pPr>
                  <w:numPr>
                    <w:ilvl w:val="0"/>
                    <w:numId w:val="3"/>
                  </w:numPr>
                  <w:rPr>
                    <w:rFonts w:ascii="Trebuchet MS" w:hAnsi="Trebuchet MS"/>
                    <w:sz w:val="24"/>
                  </w:rPr>
                </w:pPr>
                <w:r w:rsidRPr="0025332C">
                  <w:rPr>
                    <w:rFonts w:ascii="Trebuchet MS" w:hAnsi="Trebuchet MS"/>
                    <w:sz w:val="24"/>
                  </w:rPr>
                  <w:t>afsluiting</w:t>
                </w:r>
              </w:p>
              <w:p w:rsidR="00EE3B6C" w:rsidRPr="0025332C" w:rsidRDefault="00EE3B6C" w:rsidP="00EE3B6C">
                <w:pPr>
                  <w:rPr>
                    <w:rFonts w:ascii="Trebuchet MS" w:hAnsi="Trebuchet MS"/>
                    <w:sz w:val="24"/>
                  </w:rPr>
                </w:pPr>
                <w:r w:rsidRPr="0025332C">
                  <w:rPr>
                    <w:rFonts w:ascii="Trebuchet MS" w:hAnsi="Trebuchet MS"/>
                    <w:sz w:val="24"/>
                  </w:rPr>
                  <w:t>Er wordt besproken of het lesdoel is bereikt.</w:t>
                </w:r>
              </w:p>
              <w:p w:rsidR="004F4C7A" w:rsidRDefault="00EE3B6C" w:rsidP="00EE3B6C">
                <w:pPr>
                  <w:rPr>
                    <w:rFonts w:ascii="Trebuchet MS" w:hAnsi="Trebuchet MS"/>
                    <w:sz w:val="24"/>
                  </w:rPr>
                </w:pPr>
                <w:r w:rsidRPr="000F7869">
                  <w:rPr>
                    <w:rFonts w:ascii="Trebuchet MS" w:hAnsi="Trebuchet MS"/>
                    <w:sz w:val="24"/>
                  </w:rPr>
                  <w:t>In het schooljaar 2011-2012</w:t>
                </w:r>
                <w:r w:rsidR="004D181C" w:rsidRPr="000F7869">
                  <w:rPr>
                    <w:rFonts w:ascii="Trebuchet MS" w:hAnsi="Trebuchet MS"/>
                    <w:sz w:val="24"/>
                  </w:rPr>
                  <w:t xml:space="preserve"> </w:t>
                </w:r>
                <w:r w:rsidR="00FB76A8" w:rsidRPr="000F7869">
                  <w:rPr>
                    <w:rFonts w:ascii="Trebuchet MS" w:hAnsi="Trebuchet MS"/>
                    <w:sz w:val="24"/>
                  </w:rPr>
                  <w:t xml:space="preserve">hebben we ons </w:t>
                </w:r>
                <w:r w:rsidR="000F7869">
                  <w:rPr>
                    <w:rFonts w:ascii="Trebuchet MS" w:hAnsi="Trebuchet MS"/>
                    <w:sz w:val="24"/>
                  </w:rPr>
                  <w:t>teambreed laten scholen in het Interactief Gedifferentieerd Directe Instructie-model (I</w:t>
                </w:r>
                <w:r w:rsidR="00FB76A8" w:rsidRPr="000F7869">
                  <w:rPr>
                    <w:rFonts w:ascii="Trebuchet MS" w:hAnsi="Trebuchet MS"/>
                    <w:sz w:val="24"/>
                  </w:rPr>
                  <w:t>GDI</w:t>
                </w:r>
                <w:r w:rsidR="000F7869">
                  <w:rPr>
                    <w:rFonts w:ascii="Trebuchet MS" w:hAnsi="Trebuchet MS"/>
                    <w:sz w:val="24"/>
                  </w:rPr>
                  <w:t>)</w:t>
                </w:r>
                <w:r w:rsidR="00FB76A8" w:rsidRPr="000F7869">
                  <w:rPr>
                    <w:rFonts w:ascii="Trebuchet MS" w:hAnsi="Trebuchet MS"/>
                    <w:sz w:val="24"/>
                  </w:rPr>
                  <w:t xml:space="preserve">. </w:t>
                </w:r>
              </w:p>
              <w:p w:rsidR="000F7869" w:rsidRDefault="000F7869" w:rsidP="00EE3B6C">
                <w:pPr>
                  <w:rPr>
                    <w:rFonts w:ascii="Trebuchet MS" w:hAnsi="Trebuchet MS"/>
                    <w:sz w:val="24"/>
                  </w:rPr>
                </w:pPr>
              </w:p>
              <w:p w:rsidR="004F4C7A" w:rsidRPr="004F4C7A" w:rsidRDefault="004F4C7A" w:rsidP="00EE3B6C">
                <w:pPr>
                  <w:rPr>
                    <w:rFonts w:ascii="Trebuchet MS" w:hAnsi="Trebuchet MS"/>
                    <w:sz w:val="24"/>
                  </w:rPr>
                </w:pPr>
                <w:r>
                  <w:rPr>
                    <w:rFonts w:ascii="Trebuchet MS" w:hAnsi="Trebuchet MS"/>
                    <w:sz w:val="24"/>
                  </w:rPr>
                  <w:t>De directie gaat regelmatig bij alle collega’s op klasbezoek. Hierbij maken we gebruik van de Vaardigheidsmeter van Cadenza. Hierdoor zorgen we ervoor dat we met zijn allen op dezelfde manier lesgeven, kunnen we de kwaliteit bewaken en ook zien we op schoolniveau welke zaken verbeterd zouden kunnen worden.</w:t>
                </w:r>
              </w:p>
              <w:p w:rsidR="004F4C7A" w:rsidRPr="003D15CA" w:rsidRDefault="004F4C7A" w:rsidP="00EE3B6C">
                <w:pPr>
                  <w:rPr>
                    <w:rFonts w:ascii="Trebuchet MS" w:hAnsi="Trebuchet MS"/>
                    <w:sz w:val="26"/>
                    <w:szCs w:val="26"/>
                  </w:rPr>
                </w:pPr>
              </w:p>
              <w:p w:rsidR="00282722" w:rsidRPr="003D15CA" w:rsidRDefault="00282722" w:rsidP="0028272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6"/>
                    <w:szCs w:val="26"/>
                    <w:u w:color="000000"/>
                  </w:rPr>
                </w:pPr>
                <w:r w:rsidRPr="003D15CA">
                  <w:rPr>
                    <w:rFonts w:ascii="Trebuchet MS" w:hAnsi="Trebuchet MS"/>
                    <w:b/>
                    <w:sz w:val="26"/>
                    <w:szCs w:val="26"/>
                    <w:u w:color="000000"/>
                  </w:rPr>
                  <w:t>Handelingsgericht werken (HGW).</w:t>
                </w:r>
              </w:p>
              <w:p w:rsidR="00282722" w:rsidRPr="0025332C" w:rsidRDefault="00282722" w:rsidP="0028272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In de schooljaren 2011-2012 en 2012-2013 is het team geschoold om te werken volgens de richtlijnen van het handelingsgericht werken. Vier fundamentele aspecten van het HGW: waarnemen, begrijpen, plannen en realiseren, hebben door de training en begeleiding een systematische plek gekregen in het handelen van alle leerkrachten. Hierdoor zijn de leerkrachten beter toegerust om de ontwikkeling van kinderen te volgen, te si</w:t>
                </w:r>
                <w:r w:rsidR="004D6525" w:rsidRPr="0025332C">
                  <w:rPr>
                    <w:rFonts w:ascii="Trebuchet MS" w:hAnsi="Trebuchet MS"/>
                    <w:sz w:val="24"/>
                    <w:u w:color="000000"/>
                  </w:rPr>
                  <w:t>gnaleren maar ook om de instructie af te stemmen op de ontwikkeling van de kinderen</w:t>
                </w:r>
                <w:r w:rsidRPr="0025332C">
                  <w:rPr>
                    <w:rFonts w:ascii="Trebuchet MS" w:hAnsi="Trebuchet MS"/>
                    <w:sz w:val="24"/>
                    <w:u w:color="000000"/>
                  </w:rPr>
                  <w:t xml:space="preserve">. </w:t>
                </w:r>
              </w:p>
              <w:tbl>
                <w:tblPr>
                  <w:tblStyle w:val="Tabelraster"/>
                  <w:tblW w:w="0" w:type="auto"/>
                  <w:tblLook w:val="04A0" w:firstRow="1" w:lastRow="0" w:firstColumn="1" w:lastColumn="0" w:noHBand="0" w:noVBand="1"/>
                </w:tblPr>
                <w:tblGrid>
                  <w:gridCol w:w="7338"/>
                  <w:gridCol w:w="567"/>
                  <w:gridCol w:w="567"/>
                  <w:gridCol w:w="540"/>
                </w:tblGrid>
                <w:tr w:rsidR="005D76A6" w:rsidRPr="00E3700D" w:rsidTr="005D76A6">
                  <w:tc>
                    <w:tcPr>
                      <w:tcW w:w="7338" w:type="dxa"/>
                    </w:tcPr>
                    <w:p w:rsidR="005D76A6" w:rsidRPr="00E3700D" w:rsidRDefault="005D76A6" w:rsidP="005D76A6">
                      <w:pPr>
                        <w:spacing w:line="280" w:lineRule="exact"/>
                        <w:rPr>
                          <w:rFonts w:ascii="Verdana" w:hAnsi="Verdana"/>
                          <w:b/>
                          <w:i/>
                          <w:sz w:val="16"/>
                          <w:szCs w:val="16"/>
                        </w:rPr>
                      </w:pPr>
                      <w:r w:rsidRPr="00E3700D">
                        <w:rPr>
                          <w:rFonts w:ascii="Verdana" w:hAnsi="Verdana"/>
                          <w:b/>
                          <w:i/>
                          <w:sz w:val="16"/>
                          <w:szCs w:val="16"/>
                        </w:rPr>
                        <w:t>Handelingsgericht werken - elementen</w:t>
                      </w:r>
                    </w:p>
                  </w:tc>
                  <w:tc>
                    <w:tcPr>
                      <w:tcW w:w="567" w:type="dxa"/>
                    </w:tcPr>
                    <w:p w:rsidR="005D76A6" w:rsidRPr="00E3700D" w:rsidRDefault="005D76A6" w:rsidP="005D76A6">
                      <w:pPr>
                        <w:spacing w:line="280" w:lineRule="exact"/>
                        <w:rPr>
                          <w:rFonts w:ascii="Verdana" w:hAnsi="Verdana"/>
                          <w:i/>
                          <w:sz w:val="16"/>
                          <w:szCs w:val="16"/>
                        </w:rPr>
                      </w:pPr>
                      <w:r w:rsidRPr="00E3700D">
                        <w:rPr>
                          <w:rFonts w:ascii="Verdana" w:hAnsi="Verdana"/>
                          <w:i/>
                          <w:sz w:val="16"/>
                          <w:szCs w:val="16"/>
                        </w:rPr>
                        <w:t>Ja</w:t>
                      </w:r>
                    </w:p>
                  </w:tc>
                  <w:tc>
                    <w:tcPr>
                      <w:tcW w:w="567" w:type="dxa"/>
                    </w:tcPr>
                    <w:p w:rsidR="005D76A6" w:rsidRPr="00E3700D" w:rsidRDefault="005D76A6" w:rsidP="005D76A6">
                      <w:pPr>
                        <w:spacing w:line="280" w:lineRule="exact"/>
                        <w:rPr>
                          <w:rFonts w:ascii="Verdana" w:hAnsi="Verdana"/>
                          <w:i/>
                          <w:sz w:val="16"/>
                          <w:szCs w:val="16"/>
                        </w:rPr>
                      </w:pPr>
                      <w:r w:rsidRPr="00E3700D">
                        <w:rPr>
                          <w:rFonts w:ascii="Verdana" w:hAnsi="Verdana"/>
                          <w:i/>
                          <w:sz w:val="16"/>
                          <w:szCs w:val="16"/>
                        </w:rPr>
                        <w:t>I/O</w:t>
                      </w:r>
                    </w:p>
                  </w:tc>
                  <w:tc>
                    <w:tcPr>
                      <w:tcW w:w="540" w:type="dxa"/>
                    </w:tcPr>
                    <w:p w:rsidR="005D76A6" w:rsidRPr="00E3700D" w:rsidRDefault="005D76A6" w:rsidP="005D76A6">
                      <w:pPr>
                        <w:spacing w:line="280" w:lineRule="exact"/>
                        <w:rPr>
                          <w:rFonts w:ascii="Verdana" w:hAnsi="Verdana"/>
                          <w:i/>
                          <w:sz w:val="16"/>
                          <w:szCs w:val="16"/>
                        </w:rPr>
                      </w:pPr>
                      <w:r w:rsidRPr="00E3700D">
                        <w:rPr>
                          <w:rFonts w:ascii="Verdana" w:hAnsi="Verdana"/>
                          <w:i/>
                          <w:sz w:val="16"/>
                          <w:szCs w:val="16"/>
                        </w:rPr>
                        <w:t>Nee</w:t>
                      </w:r>
                    </w:p>
                  </w:tc>
                </w:tr>
                <w:tr w:rsidR="005D76A6" w:rsidRPr="00E3700D" w:rsidTr="005D76A6">
                  <w:tc>
                    <w:tcPr>
                      <w:tcW w:w="7338" w:type="dxa"/>
                    </w:tcPr>
                    <w:p w:rsidR="005D76A6" w:rsidRPr="00E3700D" w:rsidRDefault="005D76A6" w:rsidP="005D76A6">
                      <w:pPr>
                        <w:spacing w:line="280" w:lineRule="exact"/>
                        <w:rPr>
                          <w:rFonts w:ascii="Verdana" w:hAnsi="Verdana"/>
                          <w:sz w:val="16"/>
                          <w:szCs w:val="16"/>
                        </w:rPr>
                      </w:pPr>
                      <w:r>
                        <w:rPr>
                          <w:rFonts w:ascii="Verdana" w:hAnsi="Verdana"/>
                          <w:sz w:val="16"/>
                          <w:szCs w:val="16"/>
                        </w:rPr>
                        <w:t xml:space="preserve">1. </w:t>
                      </w:r>
                      <w:r w:rsidRPr="00E3700D">
                        <w:rPr>
                          <w:rFonts w:ascii="Verdana" w:hAnsi="Verdana"/>
                          <w:sz w:val="16"/>
                          <w:szCs w:val="16"/>
                        </w:rPr>
                        <w:t>Leerkrachten verkennen en benoemen de onderwijsbehoeften van leerlingen o.a. door observatie, gesprekken en toetsanalyse.</w:t>
                      </w: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67" w:type="dxa"/>
                    </w:tcPr>
                    <w:p w:rsidR="005D76A6" w:rsidRPr="00E3700D" w:rsidRDefault="005D76A6" w:rsidP="005D76A6">
                      <w:pPr>
                        <w:spacing w:line="280" w:lineRule="exact"/>
                        <w:rPr>
                          <w:rFonts w:ascii="Verdana" w:hAnsi="Verdana"/>
                          <w:sz w:val="16"/>
                          <w:szCs w:val="16"/>
                        </w:rPr>
                      </w:pPr>
                    </w:p>
                  </w:tc>
                  <w:tc>
                    <w:tcPr>
                      <w:tcW w:w="540" w:type="dxa"/>
                    </w:tcPr>
                    <w:p w:rsidR="005D76A6" w:rsidRPr="00E3700D" w:rsidRDefault="005D76A6" w:rsidP="005D76A6">
                      <w:pPr>
                        <w:spacing w:line="280" w:lineRule="exact"/>
                        <w:rPr>
                          <w:rFonts w:ascii="Verdana" w:hAnsi="Verdana"/>
                          <w:sz w:val="16"/>
                          <w:szCs w:val="16"/>
                        </w:rPr>
                      </w:pPr>
                    </w:p>
                  </w:tc>
                </w:tr>
                <w:tr w:rsidR="005D76A6" w:rsidRPr="00E3700D" w:rsidTr="005D76A6">
                  <w:tc>
                    <w:tcPr>
                      <w:tcW w:w="7338" w:type="dxa"/>
                    </w:tcPr>
                    <w:p w:rsidR="005D76A6" w:rsidRPr="00E3700D" w:rsidRDefault="005D76A6" w:rsidP="005D76A6">
                      <w:pPr>
                        <w:spacing w:line="280" w:lineRule="exact"/>
                        <w:rPr>
                          <w:rFonts w:ascii="Verdana" w:hAnsi="Verdana"/>
                          <w:sz w:val="16"/>
                          <w:szCs w:val="16"/>
                        </w:rPr>
                      </w:pPr>
                      <w:r>
                        <w:rPr>
                          <w:rFonts w:ascii="Verdana" w:hAnsi="Verdana"/>
                          <w:sz w:val="16"/>
                          <w:szCs w:val="16"/>
                        </w:rPr>
                        <w:t xml:space="preserve">2. </w:t>
                      </w:r>
                      <w:r w:rsidRPr="00E3700D">
                        <w:rPr>
                          <w:rFonts w:ascii="Verdana" w:hAnsi="Verdana"/>
                          <w:sz w:val="16"/>
                          <w:szCs w:val="16"/>
                        </w:rPr>
                        <w:t>Leerkrachten reflecteren op hun eigen rol en het effect van hun gedrag op het gedrag van leerlingen, ouders, collega’s.</w:t>
                      </w: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67" w:type="dxa"/>
                    </w:tcPr>
                    <w:p w:rsidR="005D76A6" w:rsidRPr="00E3700D" w:rsidRDefault="005D76A6" w:rsidP="005D76A6">
                      <w:pPr>
                        <w:spacing w:line="280" w:lineRule="exact"/>
                        <w:rPr>
                          <w:rFonts w:ascii="Verdana" w:hAnsi="Verdana"/>
                          <w:sz w:val="16"/>
                          <w:szCs w:val="16"/>
                        </w:rPr>
                      </w:pPr>
                    </w:p>
                  </w:tc>
                  <w:tc>
                    <w:tcPr>
                      <w:tcW w:w="540" w:type="dxa"/>
                    </w:tcPr>
                    <w:p w:rsidR="005D76A6" w:rsidRPr="00E3700D" w:rsidRDefault="005D76A6" w:rsidP="005D76A6">
                      <w:pPr>
                        <w:spacing w:line="280" w:lineRule="exact"/>
                        <w:rPr>
                          <w:rFonts w:ascii="Verdana" w:hAnsi="Verdana"/>
                          <w:sz w:val="16"/>
                          <w:szCs w:val="16"/>
                        </w:rPr>
                      </w:pPr>
                    </w:p>
                  </w:tc>
                </w:tr>
                <w:tr w:rsidR="005D76A6" w:rsidRPr="00E3700D" w:rsidTr="005D76A6">
                  <w:tc>
                    <w:tcPr>
                      <w:tcW w:w="7338" w:type="dxa"/>
                    </w:tcPr>
                    <w:p w:rsidR="005D76A6" w:rsidRPr="00E3700D" w:rsidRDefault="005D76A6" w:rsidP="005D76A6">
                      <w:pPr>
                        <w:spacing w:line="280" w:lineRule="exact"/>
                        <w:rPr>
                          <w:rFonts w:ascii="Verdana" w:hAnsi="Verdana"/>
                          <w:sz w:val="16"/>
                          <w:szCs w:val="16"/>
                        </w:rPr>
                      </w:pPr>
                      <w:r>
                        <w:rPr>
                          <w:rFonts w:ascii="Verdana" w:hAnsi="Verdana"/>
                          <w:sz w:val="16"/>
                          <w:szCs w:val="16"/>
                        </w:rPr>
                        <w:t xml:space="preserve">3. </w:t>
                      </w:r>
                      <w:r w:rsidRPr="00E3700D">
                        <w:rPr>
                          <w:rFonts w:ascii="Verdana" w:hAnsi="Verdana"/>
                          <w:sz w:val="16"/>
                          <w:szCs w:val="16"/>
                        </w:rPr>
                        <w:t>Leerkrachten zijn zich bewust van de grote invloed die zij op de ontwikkeling van hun leerlingen hebben.</w:t>
                      </w: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67" w:type="dxa"/>
                    </w:tcPr>
                    <w:p w:rsidR="005D76A6" w:rsidRPr="00E3700D" w:rsidRDefault="005D76A6" w:rsidP="005D76A6">
                      <w:pPr>
                        <w:spacing w:line="280" w:lineRule="exact"/>
                        <w:rPr>
                          <w:rFonts w:ascii="Verdana" w:hAnsi="Verdana"/>
                          <w:sz w:val="16"/>
                          <w:szCs w:val="16"/>
                        </w:rPr>
                      </w:pPr>
                    </w:p>
                  </w:tc>
                  <w:tc>
                    <w:tcPr>
                      <w:tcW w:w="540" w:type="dxa"/>
                    </w:tcPr>
                    <w:p w:rsidR="005D76A6" w:rsidRPr="00E3700D" w:rsidRDefault="005D76A6" w:rsidP="005D76A6">
                      <w:pPr>
                        <w:spacing w:line="280" w:lineRule="exact"/>
                        <w:rPr>
                          <w:rFonts w:ascii="Verdana" w:hAnsi="Verdana"/>
                          <w:sz w:val="16"/>
                          <w:szCs w:val="16"/>
                        </w:rPr>
                      </w:pPr>
                    </w:p>
                  </w:tc>
                </w:tr>
                <w:tr w:rsidR="005D76A6" w:rsidRPr="00E3700D" w:rsidTr="005D76A6">
                  <w:tc>
                    <w:tcPr>
                      <w:tcW w:w="7338" w:type="dxa"/>
                    </w:tcPr>
                    <w:p w:rsidR="005D76A6" w:rsidRPr="00E3700D" w:rsidRDefault="005D76A6" w:rsidP="005D76A6">
                      <w:pPr>
                        <w:spacing w:line="280" w:lineRule="exact"/>
                        <w:rPr>
                          <w:rFonts w:ascii="Verdana" w:hAnsi="Verdana"/>
                          <w:sz w:val="16"/>
                          <w:szCs w:val="16"/>
                        </w:rPr>
                      </w:pPr>
                      <w:r>
                        <w:rPr>
                          <w:rFonts w:ascii="Verdana" w:hAnsi="Verdana"/>
                          <w:sz w:val="16"/>
                          <w:szCs w:val="16"/>
                        </w:rPr>
                        <w:t xml:space="preserve">4. </w:t>
                      </w:r>
                      <w:r w:rsidRPr="00E3700D">
                        <w:rPr>
                          <w:rFonts w:ascii="Verdana" w:hAnsi="Verdana"/>
                          <w:sz w:val="16"/>
                          <w:szCs w:val="16"/>
                        </w:rPr>
                        <w:t>Leerkrachten zoeken, benoemen en benutten de sterke kanten en interesses van de leerlingen.</w:t>
                      </w: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67" w:type="dxa"/>
                    </w:tcPr>
                    <w:p w:rsidR="005D76A6" w:rsidRPr="00E3700D" w:rsidRDefault="005D76A6" w:rsidP="005D76A6">
                      <w:pPr>
                        <w:spacing w:line="280" w:lineRule="exact"/>
                        <w:rPr>
                          <w:rFonts w:ascii="Verdana" w:hAnsi="Verdana"/>
                          <w:sz w:val="16"/>
                          <w:szCs w:val="16"/>
                        </w:rPr>
                      </w:pPr>
                    </w:p>
                  </w:tc>
                  <w:tc>
                    <w:tcPr>
                      <w:tcW w:w="540" w:type="dxa"/>
                    </w:tcPr>
                    <w:p w:rsidR="005D76A6" w:rsidRPr="00E3700D" w:rsidRDefault="005D76A6" w:rsidP="005D76A6">
                      <w:pPr>
                        <w:spacing w:line="280" w:lineRule="exact"/>
                        <w:rPr>
                          <w:rFonts w:ascii="Verdana" w:hAnsi="Verdana"/>
                          <w:sz w:val="16"/>
                          <w:szCs w:val="16"/>
                        </w:rPr>
                      </w:pPr>
                    </w:p>
                  </w:tc>
                </w:tr>
                <w:tr w:rsidR="005D76A6" w:rsidRPr="00E3700D" w:rsidTr="005D76A6">
                  <w:tc>
                    <w:tcPr>
                      <w:tcW w:w="7338" w:type="dxa"/>
                    </w:tcPr>
                    <w:p w:rsidR="005D76A6" w:rsidRPr="00E3700D" w:rsidRDefault="005D76A6" w:rsidP="005D76A6">
                      <w:pPr>
                        <w:spacing w:line="280" w:lineRule="exact"/>
                        <w:rPr>
                          <w:rFonts w:ascii="Verdana" w:hAnsi="Verdana"/>
                          <w:sz w:val="16"/>
                          <w:szCs w:val="16"/>
                        </w:rPr>
                      </w:pPr>
                      <w:r>
                        <w:rPr>
                          <w:rFonts w:ascii="Verdana" w:hAnsi="Verdana"/>
                          <w:sz w:val="16"/>
                          <w:szCs w:val="16"/>
                        </w:rPr>
                        <w:t xml:space="preserve">5. </w:t>
                      </w:r>
                      <w:r w:rsidRPr="00E3700D">
                        <w:rPr>
                          <w:rFonts w:ascii="Verdana" w:hAnsi="Verdana"/>
                          <w:sz w:val="16"/>
                          <w:szCs w:val="16"/>
                        </w:rPr>
                        <w:t>Leerkrachten werken samen met de leerlingen. Ze betrekken hen bij de analyse, formuleren samen doelen en benutten ideeën van leerlingen.</w:t>
                      </w:r>
                    </w:p>
                  </w:tc>
                  <w:tc>
                    <w:tcPr>
                      <w:tcW w:w="567" w:type="dxa"/>
                    </w:tcPr>
                    <w:p w:rsidR="005D76A6" w:rsidRPr="00E3700D" w:rsidRDefault="005D76A6" w:rsidP="005D76A6">
                      <w:pPr>
                        <w:spacing w:line="280" w:lineRule="exact"/>
                        <w:rPr>
                          <w:rFonts w:ascii="Verdana" w:hAnsi="Verdana"/>
                          <w:sz w:val="16"/>
                          <w:szCs w:val="16"/>
                        </w:rPr>
                      </w:pP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40" w:type="dxa"/>
                    </w:tcPr>
                    <w:p w:rsidR="005D76A6" w:rsidRPr="00E3700D" w:rsidRDefault="005D76A6" w:rsidP="005D76A6">
                      <w:pPr>
                        <w:spacing w:line="280" w:lineRule="exact"/>
                        <w:rPr>
                          <w:rFonts w:ascii="Verdana" w:hAnsi="Verdana"/>
                          <w:sz w:val="16"/>
                          <w:szCs w:val="16"/>
                        </w:rPr>
                      </w:pPr>
                    </w:p>
                  </w:tc>
                </w:tr>
                <w:tr w:rsidR="005D76A6" w:rsidRPr="00E3700D" w:rsidTr="005D76A6">
                  <w:tc>
                    <w:tcPr>
                      <w:tcW w:w="7338" w:type="dxa"/>
                    </w:tcPr>
                    <w:p w:rsidR="005D76A6" w:rsidRPr="00E3700D" w:rsidRDefault="005D76A6" w:rsidP="005D76A6">
                      <w:pPr>
                        <w:spacing w:line="280" w:lineRule="exact"/>
                        <w:rPr>
                          <w:rFonts w:ascii="Verdana" w:hAnsi="Verdana"/>
                          <w:sz w:val="16"/>
                          <w:szCs w:val="16"/>
                        </w:rPr>
                      </w:pPr>
                      <w:r>
                        <w:rPr>
                          <w:rFonts w:ascii="Verdana" w:hAnsi="Verdana"/>
                          <w:sz w:val="16"/>
                          <w:szCs w:val="16"/>
                        </w:rPr>
                        <w:t xml:space="preserve">6. </w:t>
                      </w:r>
                      <w:r w:rsidRPr="00E3700D">
                        <w:rPr>
                          <w:rFonts w:ascii="Verdana" w:hAnsi="Verdana"/>
                          <w:sz w:val="16"/>
                          <w:szCs w:val="16"/>
                        </w:rPr>
                        <w:t>Leerkrachten werken samen met ouders. Ze betrekken hen als ervaringsdeskundige en partners bij de analyse van de situatie en het bedenken en uitvoeren van de aanpak</w:t>
                      </w: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67" w:type="dxa"/>
                    </w:tcPr>
                    <w:p w:rsidR="005D76A6" w:rsidRPr="00E3700D" w:rsidRDefault="005D76A6" w:rsidP="005D76A6">
                      <w:pPr>
                        <w:spacing w:line="280" w:lineRule="exact"/>
                        <w:rPr>
                          <w:rFonts w:ascii="Verdana" w:hAnsi="Verdana"/>
                          <w:sz w:val="16"/>
                          <w:szCs w:val="16"/>
                        </w:rPr>
                      </w:pPr>
                    </w:p>
                  </w:tc>
                  <w:tc>
                    <w:tcPr>
                      <w:tcW w:w="540" w:type="dxa"/>
                    </w:tcPr>
                    <w:p w:rsidR="005D76A6" w:rsidRPr="00E3700D" w:rsidRDefault="005D76A6" w:rsidP="005D76A6">
                      <w:pPr>
                        <w:spacing w:line="280" w:lineRule="exact"/>
                        <w:rPr>
                          <w:rFonts w:ascii="Verdana" w:hAnsi="Verdana"/>
                          <w:sz w:val="16"/>
                          <w:szCs w:val="16"/>
                        </w:rPr>
                      </w:pPr>
                    </w:p>
                  </w:tc>
                </w:tr>
                <w:tr w:rsidR="005D76A6" w:rsidRPr="00E3700D" w:rsidTr="005D76A6">
                  <w:tc>
                    <w:tcPr>
                      <w:tcW w:w="7338" w:type="dxa"/>
                    </w:tcPr>
                    <w:p w:rsidR="005D76A6" w:rsidRPr="00E3700D" w:rsidRDefault="005D76A6" w:rsidP="005D76A6">
                      <w:pPr>
                        <w:spacing w:line="280" w:lineRule="exact"/>
                        <w:rPr>
                          <w:rFonts w:ascii="Verdana" w:hAnsi="Verdana"/>
                          <w:sz w:val="16"/>
                          <w:szCs w:val="16"/>
                        </w:rPr>
                      </w:pPr>
                      <w:r>
                        <w:rPr>
                          <w:rFonts w:ascii="Verdana" w:hAnsi="Verdana"/>
                          <w:sz w:val="16"/>
                          <w:szCs w:val="16"/>
                        </w:rPr>
                        <w:t xml:space="preserve">7. </w:t>
                      </w:r>
                      <w:r w:rsidRPr="00E3700D">
                        <w:rPr>
                          <w:rFonts w:ascii="Verdana" w:hAnsi="Verdana"/>
                          <w:sz w:val="16"/>
                          <w:szCs w:val="16"/>
                        </w:rPr>
                        <w:t>Leerkrachten benoemen hoge, maar reële doelen voor de lange en de korte termijn. Deze doelen worden gecommuniceerd /geëvalueerd met leerlingen, ouders en collega’s.</w:t>
                      </w:r>
                    </w:p>
                  </w:tc>
                  <w:tc>
                    <w:tcPr>
                      <w:tcW w:w="567" w:type="dxa"/>
                    </w:tcPr>
                    <w:p w:rsidR="005D76A6" w:rsidRPr="00E3700D" w:rsidRDefault="005D76A6" w:rsidP="005D76A6">
                      <w:pPr>
                        <w:spacing w:line="280" w:lineRule="exact"/>
                        <w:rPr>
                          <w:rFonts w:ascii="Verdana" w:hAnsi="Verdana"/>
                          <w:sz w:val="16"/>
                          <w:szCs w:val="16"/>
                        </w:rPr>
                      </w:pP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40" w:type="dxa"/>
                    </w:tcPr>
                    <w:p w:rsidR="005D76A6" w:rsidRPr="00E3700D" w:rsidRDefault="005D76A6" w:rsidP="005D76A6">
                      <w:pPr>
                        <w:spacing w:line="280" w:lineRule="exact"/>
                        <w:rPr>
                          <w:rFonts w:ascii="Verdana" w:hAnsi="Verdana"/>
                          <w:sz w:val="16"/>
                          <w:szCs w:val="16"/>
                        </w:rPr>
                      </w:pPr>
                    </w:p>
                  </w:tc>
                </w:tr>
                <w:tr w:rsidR="005D76A6" w:rsidRPr="00E3700D" w:rsidTr="005D76A6">
                  <w:tc>
                    <w:tcPr>
                      <w:tcW w:w="7338" w:type="dxa"/>
                    </w:tcPr>
                    <w:p w:rsidR="005D76A6" w:rsidRPr="00E3700D" w:rsidRDefault="005D76A6" w:rsidP="005D76A6">
                      <w:pPr>
                        <w:spacing w:line="280" w:lineRule="exact"/>
                        <w:rPr>
                          <w:rFonts w:ascii="Verdana" w:hAnsi="Verdana"/>
                          <w:sz w:val="16"/>
                          <w:szCs w:val="16"/>
                        </w:rPr>
                      </w:pPr>
                      <w:r>
                        <w:rPr>
                          <w:rFonts w:ascii="Verdana" w:hAnsi="Verdana"/>
                          <w:sz w:val="16"/>
                          <w:szCs w:val="16"/>
                        </w:rPr>
                        <w:lastRenderedPageBreak/>
                        <w:t xml:space="preserve">8. </w:t>
                      </w:r>
                      <w:r w:rsidRPr="00E3700D">
                        <w:rPr>
                          <w:rFonts w:ascii="Verdana" w:hAnsi="Verdana"/>
                          <w:sz w:val="16"/>
                          <w:szCs w:val="16"/>
                        </w:rPr>
                        <w:t>Leerkrachten werken met een groepsplan, waarin ze de doelen en de aanpak voor de groep, subgroepjes en mogelijk een individuele leerling beschrijven.</w:t>
                      </w: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67" w:type="dxa"/>
                    </w:tcPr>
                    <w:p w:rsidR="005D76A6" w:rsidRPr="00DD1BF4" w:rsidRDefault="005D76A6" w:rsidP="005D76A6">
                      <w:pPr>
                        <w:spacing w:line="280" w:lineRule="exact"/>
                        <w:rPr>
                          <w:rFonts w:ascii="Verdana" w:hAnsi="Verdana"/>
                          <w:color w:val="984806" w:themeColor="accent6" w:themeShade="80"/>
                          <w:sz w:val="16"/>
                          <w:szCs w:val="16"/>
                        </w:rPr>
                      </w:pPr>
                    </w:p>
                  </w:tc>
                  <w:tc>
                    <w:tcPr>
                      <w:tcW w:w="540" w:type="dxa"/>
                    </w:tcPr>
                    <w:p w:rsidR="005D76A6" w:rsidRPr="00E3700D" w:rsidRDefault="005D76A6" w:rsidP="005D76A6">
                      <w:pPr>
                        <w:spacing w:line="280" w:lineRule="exact"/>
                        <w:rPr>
                          <w:rFonts w:ascii="Verdana" w:hAnsi="Verdana"/>
                          <w:sz w:val="16"/>
                          <w:szCs w:val="16"/>
                        </w:rPr>
                      </w:pPr>
                    </w:p>
                  </w:tc>
                </w:tr>
                <w:tr w:rsidR="005D76A6" w:rsidRPr="00E3700D" w:rsidTr="005D76A6">
                  <w:tc>
                    <w:tcPr>
                      <w:tcW w:w="7338" w:type="dxa"/>
                    </w:tcPr>
                    <w:p w:rsidR="005D76A6" w:rsidRPr="00E3700D" w:rsidRDefault="005D76A6" w:rsidP="00A15B20">
                      <w:pPr>
                        <w:spacing w:line="280" w:lineRule="exact"/>
                        <w:rPr>
                          <w:rFonts w:ascii="Verdana" w:hAnsi="Verdana"/>
                          <w:sz w:val="16"/>
                          <w:szCs w:val="16"/>
                        </w:rPr>
                      </w:pPr>
                      <w:r>
                        <w:rPr>
                          <w:rFonts w:ascii="Verdana" w:hAnsi="Verdana"/>
                          <w:sz w:val="16"/>
                          <w:szCs w:val="16"/>
                        </w:rPr>
                        <w:t xml:space="preserve">9. </w:t>
                      </w:r>
                      <w:r w:rsidRPr="00E3700D">
                        <w:rPr>
                          <w:rFonts w:ascii="Verdana" w:hAnsi="Verdana"/>
                          <w:sz w:val="16"/>
                          <w:szCs w:val="16"/>
                        </w:rPr>
                        <w:t>Leerkrachten bespreken minstens drie maal per jaar hun vragen rond de groepsplannen met de intern begeleider.</w:t>
                      </w: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67" w:type="dxa"/>
                    </w:tcPr>
                    <w:p w:rsidR="005D76A6" w:rsidRPr="00E3700D" w:rsidRDefault="005D76A6" w:rsidP="005D76A6">
                      <w:pPr>
                        <w:spacing w:line="280" w:lineRule="exact"/>
                        <w:rPr>
                          <w:rFonts w:ascii="Verdana" w:hAnsi="Verdana"/>
                          <w:sz w:val="16"/>
                          <w:szCs w:val="16"/>
                        </w:rPr>
                      </w:pPr>
                    </w:p>
                  </w:tc>
                  <w:tc>
                    <w:tcPr>
                      <w:tcW w:w="540" w:type="dxa"/>
                    </w:tcPr>
                    <w:p w:rsidR="005D76A6" w:rsidRPr="00E3700D" w:rsidRDefault="005D76A6" w:rsidP="005D76A6">
                      <w:pPr>
                        <w:spacing w:line="280" w:lineRule="exact"/>
                        <w:rPr>
                          <w:rFonts w:ascii="Verdana" w:hAnsi="Verdana"/>
                          <w:sz w:val="16"/>
                          <w:szCs w:val="16"/>
                        </w:rPr>
                      </w:pPr>
                    </w:p>
                  </w:tc>
                </w:tr>
                <w:tr w:rsidR="005D76A6" w:rsidRPr="00E3700D" w:rsidTr="005D76A6">
                  <w:tc>
                    <w:tcPr>
                      <w:tcW w:w="7338" w:type="dxa"/>
                    </w:tcPr>
                    <w:p w:rsidR="005D76A6" w:rsidRPr="00E3700D" w:rsidRDefault="005D76A6" w:rsidP="005D76A6">
                      <w:pPr>
                        <w:spacing w:line="280" w:lineRule="exact"/>
                        <w:rPr>
                          <w:rFonts w:ascii="Verdana" w:hAnsi="Verdana"/>
                          <w:sz w:val="16"/>
                          <w:szCs w:val="16"/>
                        </w:rPr>
                      </w:pPr>
                      <w:r>
                        <w:rPr>
                          <w:rFonts w:ascii="Verdana" w:hAnsi="Verdana"/>
                          <w:sz w:val="16"/>
                          <w:szCs w:val="16"/>
                        </w:rPr>
                        <w:t xml:space="preserve">10. </w:t>
                      </w:r>
                      <w:r w:rsidRPr="00E3700D">
                        <w:rPr>
                          <w:rFonts w:ascii="Verdana" w:hAnsi="Verdana"/>
                          <w:sz w:val="16"/>
                          <w:szCs w:val="16"/>
                        </w:rPr>
                        <w:t>De onderwijs- en zorgstructuur is voor ieder duidelijk. Er zijn heldere afspraken over wie wat doet, waarom, waar, hoe en wanneer.</w:t>
                      </w:r>
                    </w:p>
                  </w:tc>
                  <w:tc>
                    <w:tcPr>
                      <w:tcW w:w="567" w:type="dxa"/>
                    </w:tcPr>
                    <w:p w:rsidR="005D76A6" w:rsidRPr="00E3700D" w:rsidRDefault="005D76A6" w:rsidP="005D76A6">
                      <w:pPr>
                        <w:spacing w:line="280" w:lineRule="exact"/>
                        <w:rPr>
                          <w:rFonts w:ascii="Verdana" w:hAnsi="Verdana"/>
                          <w:sz w:val="16"/>
                          <w:szCs w:val="16"/>
                        </w:rPr>
                      </w:pPr>
                      <w:r>
                        <w:rPr>
                          <w:rFonts w:ascii="Verdana" w:hAnsi="Verdana"/>
                          <w:sz w:val="16"/>
                          <w:szCs w:val="16"/>
                        </w:rPr>
                        <w:t>X</w:t>
                      </w:r>
                    </w:p>
                  </w:tc>
                  <w:tc>
                    <w:tcPr>
                      <w:tcW w:w="567" w:type="dxa"/>
                    </w:tcPr>
                    <w:p w:rsidR="005D76A6" w:rsidRPr="00E3700D" w:rsidRDefault="005D76A6" w:rsidP="005D76A6">
                      <w:pPr>
                        <w:spacing w:line="280" w:lineRule="exact"/>
                        <w:rPr>
                          <w:rFonts w:ascii="Verdana" w:hAnsi="Verdana"/>
                          <w:sz w:val="16"/>
                          <w:szCs w:val="16"/>
                        </w:rPr>
                      </w:pPr>
                    </w:p>
                  </w:tc>
                  <w:tc>
                    <w:tcPr>
                      <w:tcW w:w="540" w:type="dxa"/>
                    </w:tcPr>
                    <w:p w:rsidR="005D76A6" w:rsidRPr="00E3700D" w:rsidRDefault="005D76A6" w:rsidP="005D76A6">
                      <w:pPr>
                        <w:spacing w:line="280" w:lineRule="exact"/>
                        <w:rPr>
                          <w:rFonts w:ascii="Verdana" w:hAnsi="Verdana"/>
                          <w:sz w:val="16"/>
                          <w:szCs w:val="16"/>
                        </w:rPr>
                      </w:pPr>
                    </w:p>
                  </w:tc>
                </w:tr>
              </w:tbl>
              <w:p w:rsidR="00282722" w:rsidRPr="0025332C" w:rsidRDefault="00282722" w:rsidP="00EE3B6C">
                <w:pPr>
                  <w:rPr>
                    <w:rFonts w:ascii="Trebuchet MS" w:hAnsi="Trebuchet MS"/>
                    <w:sz w:val="24"/>
                  </w:rPr>
                </w:pPr>
              </w:p>
              <w:p w:rsidR="00EE3B6C" w:rsidRPr="0025332C" w:rsidRDefault="0063594D" w:rsidP="00EE3B6C">
                <w:pPr>
                  <w:pStyle w:val="Kop3"/>
                  <w:outlineLvl w:val="2"/>
                  <w:rPr>
                    <w:rFonts w:ascii="Trebuchet MS" w:hAnsi="Trebuchet MS"/>
                  </w:rPr>
                </w:pPr>
                <w:r w:rsidRPr="0025332C">
                  <w:rPr>
                    <w:rFonts w:ascii="Trebuchet MS" w:hAnsi="Trebuchet MS"/>
                  </w:rPr>
                  <w:t>Doubleren.</w:t>
                </w:r>
              </w:p>
              <w:p w:rsidR="00EE3B6C" w:rsidRPr="0025332C" w:rsidRDefault="00EE3B6C" w:rsidP="00EE3B6C">
                <w:pPr>
                  <w:rPr>
                    <w:rFonts w:ascii="Trebuchet MS" w:hAnsi="Trebuchet MS"/>
                    <w:sz w:val="24"/>
                  </w:rPr>
                </w:pPr>
                <w:r w:rsidRPr="0025332C">
                  <w:rPr>
                    <w:rFonts w:ascii="Trebuchet MS" w:hAnsi="Trebuchet MS"/>
                    <w:sz w:val="24"/>
                  </w:rPr>
                  <w:t>In principe gaan we ervan uit dat de leerlingen een schoolloopbaan van 8</w:t>
                </w:r>
                <w:r w:rsidR="000F7869">
                  <w:rPr>
                    <w:rFonts w:ascii="Trebuchet MS" w:hAnsi="Trebuchet MS"/>
                    <w:sz w:val="24"/>
                  </w:rPr>
                  <w:t xml:space="preserve"> jaar op onze school doorlopen. </w:t>
                </w:r>
                <w:r w:rsidRPr="0025332C">
                  <w:rPr>
                    <w:rFonts w:ascii="Trebuchet MS" w:hAnsi="Trebuchet MS"/>
                    <w:sz w:val="24"/>
                  </w:rPr>
                  <w:t xml:space="preserve">In het geval een kind een zodanige achterstand heeft opgelopen en we van mening zijn dat het kind wel leerbaar is en meer oefentijd verbetering zou kunnen geven, zullen we het kind laten doubleren. Dit wil zeggen dat het kind nog een keer het leerjaar doorloopt, maar in een hiervoor opgesteld handelingsplan specifiek gemaakt voor doubleren, geven we wel precies aan welke aanpassingen we hierbij maken.  Soms kan het zijn, dat een kind gewoon echt meer oefening nodig heeft en dus eigenlijk het gehele programma nog eens doorloopt. Veel vaker zal het zo zijn, dat het kind wel in dezelfde groep/bouw blijft maar dat er wel een aangepast programma wordt aangeboden. </w:t>
                </w:r>
              </w:p>
              <w:p w:rsidR="00EE3B6C" w:rsidRPr="0025332C" w:rsidRDefault="00EE3B6C" w:rsidP="00EE3B6C">
                <w:pPr>
                  <w:rPr>
                    <w:rFonts w:ascii="Trebuchet MS" w:hAnsi="Trebuchet MS"/>
                    <w:sz w:val="24"/>
                  </w:rPr>
                </w:pPr>
                <w:r w:rsidRPr="0025332C">
                  <w:rPr>
                    <w:rFonts w:ascii="Trebuchet MS" w:hAnsi="Trebuchet MS"/>
                    <w:sz w:val="24"/>
                  </w:rPr>
                  <w:t xml:space="preserve">We vinden doubleren geen sinecure.  We gaan hier dan uiterst zorgvuldig mee om. Het is een beslissing die niet alleen door de groepsleerkracht mag worden genomen. </w:t>
                </w:r>
                <w:r w:rsidR="000F7869">
                  <w:rPr>
                    <w:rFonts w:ascii="Trebuchet MS" w:hAnsi="Trebuchet MS"/>
                    <w:sz w:val="24"/>
                  </w:rPr>
                  <w:t>In gesprekken tussen de IB-er en de leerkracht wordt dit zorgvuldig besproken.</w:t>
                </w:r>
                <w:r w:rsidRPr="0025332C">
                  <w:rPr>
                    <w:rFonts w:ascii="Trebuchet MS" w:hAnsi="Trebuchet MS"/>
                    <w:sz w:val="24"/>
                  </w:rPr>
                  <w:t xml:space="preserve"> We vinden het erg belangrijk om de ouders zo goed mogelijk te informeren. De school heeft echter de laatste stem in het geval we in mei/juni niet op een lijn kunnen komen met de ouders. In het schoolplan hebben we het doublureprotocol uitgebreid beschreven.</w:t>
                </w:r>
              </w:p>
              <w:p w:rsidR="00EE3B6C" w:rsidRPr="0025332C" w:rsidRDefault="00EE3B6C" w:rsidP="00EE3B6C">
                <w:pPr>
                  <w:rPr>
                    <w:rFonts w:ascii="Trebuchet MS" w:hAnsi="Trebuchet MS"/>
                    <w:b/>
                    <w:sz w:val="24"/>
                    <w:u w:val="single"/>
                  </w:rPr>
                </w:pPr>
              </w:p>
              <w:p w:rsidR="00EE3B6C" w:rsidRPr="0025332C" w:rsidRDefault="00EE3B6C" w:rsidP="00EE3B6C">
                <w:pPr>
                  <w:pStyle w:val="Kop3"/>
                  <w:outlineLvl w:val="2"/>
                  <w:rPr>
                    <w:rFonts w:ascii="Trebuchet MS" w:hAnsi="Trebuchet MS"/>
                  </w:rPr>
                </w:pPr>
                <w:bookmarkStart w:id="5" w:name="_Toc297211349"/>
                <w:r w:rsidRPr="0025332C">
                  <w:rPr>
                    <w:rFonts w:ascii="Trebuchet MS" w:hAnsi="Trebuchet MS"/>
                  </w:rPr>
                  <w:t>Signaleren</w:t>
                </w:r>
                <w:bookmarkEnd w:id="5"/>
                <w:r w:rsidRPr="0025332C">
                  <w:rPr>
                    <w:rFonts w:ascii="Trebuchet MS" w:hAnsi="Trebuchet MS"/>
                  </w:rPr>
                  <w:t xml:space="preserve"> </w:t>
                </w:r>
              </w:p>
              <w:p w:rsidR="00892CE2" w:rsidRPr="003D15CA" w:rsidRDefault="00892CE2" w:rsidP="00892CE2">
                <w:pPr>
                  <w:rPr>
                    <w:rFonts w:ascii="Trebuchet MS" w:hAnsi="Trebuchet MS"/>
                    <w:sz w:val="24"/>
                    <w:szCs w:val="24"/>
                    <w:lang w:eastAsia="nl-NL"/>
                  </w:rPr>
                </w:pPr>
                <w:r w:rsidRPr="003D15CA">
                  <w:rPr>
                    <w:rFonts w:ascii="Trebuchet MS" w:hAnsi="Trebuchet MS"/>
                    <w:sz w:val="24"/>
                    <w:szCs w:val="24"/>
                    <w:lang w:eastAsia="nl-NL"/>
                  </w:rPr>
                  <w:t>Om de kinderen onderwijs te geven dat zo goed mogelijk aansluit bij hun niveau is het belangrijk dat we deze ontwikkeling zo scherp mogelijk in beeld hebben. Dit doen we op verschillende manieren:</w:t>
                </w:r>
              </w:p>
              <w:p w:rsidR="00EE3B6C" w:rsidRPr="0025332C" w:rsidRDefault="00EE3B6C" w:rsidP="00EE3B6C">
                <w:pPr>
                  <w:rPr>
                    <w:rFonts w:ascii="Trebuchet MS" w:hAnsi="Trebuchet MS"/>
                    <w:b/>
                    <w:sz w:val="24"/>
                  </w:rPr>
                </w:pPr>
                <w:r w:rsidRPr="0025332C">
                  <w:rPr>
                    <w:rFonts w:ascii="Trebuchet MS" w:hAnsi="Trebuchet MS"/>
                    <w:b/>
                    <w:sz w:val="24"/>
                  </w:rPr>
                  <w:t>Observeren</w:t>
                </w:r>
              </w:p>
              <w:p w:rsidR="00EE3B6C" w:rsidRPr="0025332C" w:rsidRDefault="00EE3B6C" w:rsidP="00EE3B6C">
                <w:pPr>
                  <w:rPr>
                    <w:rFonts w:ascii="Trebuchet MS" w:hAnsi="Trebuchet MS"/>
                    <w:sz w:val="24"/>
                  </w:rPr>
                </w:pPr>
                <w:r w:rsidRPr="0025332C">
                  <w:rPr>
                    <w:rFonts w:ascii="Trebuchet MS" w:hAnsi="Trebuchet MS"/>
                    <w:sz w:val="24"/>
                  </w:rPr>
                  <w:t xml:space="preserve">De leerkracht observeert de hele dag door de leerlingen. </w:t>
                </w:r>
                <w:r w:rsidRPr="000F7869">
                  <w:rPr>
                    <w:rFonts w:ascii="Trebuchet MS" w:hAnsi="Trebuchet MS"/>
                    <w:sz w:val="24"/>
                  </w:rPr>
                  <w:t>Opvallend</w:t>
                </w:r>
                <w:r w:rsidR="00A15B20" w:rsidRPr="000F7869">
                  <w:rPr>
                    <w:rFonts w:ascii="Trebuchet MS" w:hAnsi="Trebuchet MS"/>
                    <w:sz w:val="24"/>
                  </w:rPr>
                  <w:t>e zaken</w:t>
                </w:r>
                <w:r w:rsidRPr="0025332C">
                  <w:rPr>
                    <w:rFonts w:ascii="Trebuchet MS" w:hAnsi="Trebuchet MS"/>
                    <w:sz w:val="24"/>
                  </w:rPr>
                  <w:t xml:space="preserve"> worden genoteerd. Deze notities worden zorgvuldig bewaard als werkaantekeningen in de volgmap. Eventueel worden deze besproken tijdens een bespreking met </w:t>
                </w:r>
                <w:r w:rsidR="00497D73">
                  <w:rPr>
                    <w:rFonts w:ascii="Trebuchet MS" w:hAnsi="Trebuchet MS"/>
                    <w:sz w:val="24"/>
                  </w:rPr>
                  <w:t>interne begeleider</w:t>
                </w:r>
                <w:r w:rsidRPr="0025332C">
                  <w:rPr>
                    <w:rFonts w:ascii="Trebuchet MS" w:hAnsi="Trebuchet MS"/>
                    <w:sz w:val="24"/>
                  </w:rPr>
                  <w:t>, zodat er acties ondernomen kunnen worden.</w:t>
                </w:r>
              </w:p>
              <w:p w:rsidR="00EE3B6C" w:rsidRPr="0025332C" w:rsidRDefault="00EE3B6C" w:rsidP="00EE3B6C">
                <w:pPr>
                  <w:rPr>
                    <w:rFonts w:ascii="Trebuchet MS" w:hAnsi="Trebuchet MS"/>
                    <w:b/>
                    <w:sz w:val="24"/>
                  </w:rPr>
                </w:pPr>
                <w:r w:rsidRPr="0025332C">
                  <w:rPr>
                    <w:rFonts w:ascii="Trebuchet MS" w:hAnsi="Trebuchet MS"/>
                    <w:b/>
                    <w:sz w:val="24"/>
                  </w:rPr>
                  <w:t>Methode gebonden toetsen</w:t>
                </w:r>
              </w:p>
              <w:p w:rsidR="00EE3B6C" w:rsidRPr="0025332C" w:rsidRDefault="00EE3B6C" w:rsidP="00EE3B6C">
                <w:pPr>
                  <w:rPr>
                    <w:rFonts w:ascii="Trebuchet MS" w:hAnsi="Trebuchet MS"/>
                    <w:sz w:val="24"/>
                  </w:rPr>
                </w:pPr>
                <w:r w:rsidRPr="0025332C">
                  <w:rPr>
                    <w:rFonts w:ascii="Trebuchet MS" w:hAnsi="Trebuchet MS"/>
                    <w:sz w:val="24"/>
                  </w:rPr>
                  <w:t xml:space="preserve">Elke leerkracht neemt methode gebonden toetsen af. Deze worden genoteerd in de klassenmap. Er zijn op school schoolbrede afspraken gemaakt ten aanzien van de indeling en het gebruik van de administratie in de klassenmap. De resultaten van de methode gebonden toetsen vormen de basis voor de dagelijkse instructie van de leerkracht. </w:t>
                </w:r>
              </w:p>
              <w:p w:rsidR="00EE3B6C" w:rsidRPr="0025332C" w:rsidRDefault="00EE3B6C" w:rsidP="00EE3B6C">
                <w:pPr>
                  <w:rPr>
                    <w:rFonts w:ascii="Trebuchet MS" w:hAnsi="Trebuchet MS"/>
                    <w:b/>
                    <w:sz w:val="24"/>
                  </w:rPr>
                </w:pPr>
                <w:r w:rsidRPr="0025332C">
                  <w:rPr>
                    <w:rFonts w:ascii="Trebuchet MS" w:hAnsi="Trebuchet MS"/>
                    <w:b/>
                    <w:sz w:val="24"/>
                  </w:rPr>
                  <w:t>Methode onafhankelijke toetsen</w:t>
                </w:r>
              </w:p>
              <w:p w:rsidR="00EE3B6C" w:rsidRPr="0025332C" w:rsidRDefault="00EE3B6C" w:rsidP="00892CE2">
                <w:pPr>
                  <w:rPr>
                    <w:rFonts w:ascii="Trebuchet MS" w:hAnsi="Trebuchet MS"/>
                    <w:sz w:val="24"/>
                  </w:rPr>
                </w:pPr>
                <w:r w:rsidRPr="0025332C">
                  <w:rPr>
                    <w:rFonts w:ascii="Trebuchet MS" w:hAnsi="Trebuchet MS"/>
                    <w:sz w:val="24"/>
                  </w:rPr>
                  <w:t xml:space="preserve">Voor wat betreft een aantal zaken worden de kinderen middels methode onafhankelijke toetsen getoetst. Hiervoor zijn er per jaar een aantal vaste momenten ingeroosterd. Hiervoor hebben wij een toetskalender. De toetskalender </w:t>
                </w:r>
                <w:r w:rsidRPr="0025332C">
                  <w:rPr>
                    <w:rFonts w:ascii="Trebuchet MS" w:hAnsi="Trebuchet MS"/>
                    <w:sz w:val="24"/>
                  </w:rPr>
                  <w:lastRenderedPageBreak/>
                  <w:t xml:space="preserve">bevat toetsen van het CITO, Protocol Leesproblemen en Dyslexie, </w:t>
                </w:r>
                <w:r w:rsidR="00047501">
                  <w:rPr>
                    <w:rFonts w:ascii="Trebuchet MS" w:hAnsi="Trebuchet MS"/>
                    <w:sz w:val="24"/>
                  </w:rPr>
                  <w:t xml:space="preserve">beginnende geletterdheid, </w:t>
                </w:r>
                <w:r w:rsidRPr="0025332C">
                  <w:rPr>
                    <w:rFonts w:ascii="Trebuchet MS" w:hAnsi="Trebuchet MS"/>
                    <w:sz w:val="24"/>
                  </w:rPr>
                  <w:t>PRAVOO en LVS Kanjertraining (leerlingvolgsysteem s</w:t>
                </w:r>
                <w:r w:rsidR="008C0158">
                  <w:rPr>
                    <w:rFonts w:ascii="Trebuchet MS" w:hAnsi="Trebuchet MS"/>
                    <w:sz w:val="24"/>
                  </w:rPr>
                  <w:t>ociaal-emotionele ontwikkeling)</w:t>
                </w:r>
                <w:r w:rsidRPr="0025332C">
                  <w:rPr>
                    <w:rFonts w:ascii="Trebuchet MS" w:hAnsi="Trebuchet MS"/>
                    <w:sz w:val="24"/>
                  </w:rPr>
                  <w:t xml:space="preserve">. </w:t>
                </w:r>
              </w:p>
              <w:p w:rsidR="007E6F52" w:rsidRDefault="00892CE2" w:rsidP="00892CE2">
                <w:pPr>
                  <w:rPr>
                    <w:rFonts w:ascii="Trebuchet MS" w:hAnsi="Trebuchet MS"/>
                    <w:sz w:val="24"/>
                  </w:rPr>
                </w:pPr>
                <w:r w:rsidRPr="0025332C">
                  <w:rPr>
                    <w:rFonts w:ascii="Trebuchet MS" w:hAnsi="Trebuchet MS"/>
                    <w:sz w:val="24"/>
                  </w:rPr>
                  <w:t xml:space="preserve">De toetsuitslagen van elk kind worden in een leerlingvolgsysteem gevolgd. De groepsoverzichten maken het mogelijk om snel de aandachtspunten van elk individueel kind maar ook op groepsniveau in beeld te krijgen. De uitslagen worden in een groepsbespreking door de groepsleerkracht met de interne begeleider besproken. Hierna worden op basis van de bevindingen groepsplannen geschreven waarin wordt aangegeven hoe we </w:t>
                </w:r>
                <w:r w:rsidR="00D5072F" w:rsidRPr="0025332C">
                  <w:rPr>
                    <w:rFonts w:ascii="Trebuchet MS" w:hAnsi="Trebuchet MS"/>
                    <w:sz w:val="24"/>
                  </w:rPr>
                  <w:t>gaan werken aan bepaalde achterstanden bij kinderen. Behalve dat we de resultaten op individueel niveau volgen doen we dit ook op groeps-, bouw- en schoolniveau. De resulta</w:t>
                </w:r>
                <w:r w:rsidR="007E6F52" w:rsidRPr="0025332C">
                  <w:rPr>
                    <w:rFonts w:ascii="Trebuchet MS" w:hAnsi="Trebuchet MS"/>
                    <w:sz w:val="24"/>
                  </w:rPr>
                  <w:t xml:space="preserve">ten worden twee keer per jaar met het gehele team besproken en in het geval er zorgpunten zijn, kunnen we dit dus ook op schoolniveau aanpakken. </w:t>
                </w:r>
              </w:p>
              <w:p w:rsidR="005D76A6" w:rsidRDefault="005D76A6" w:rsidP="00892CE2">
                <w:pPr>
                  <w:rPr>
                    <w:rFonts w:ascii="Trebuchet MS" w:hAnsi="Trebuchet MS"/>
                    <w:sz w:val="24"/>
                  </w:rPr>
                </w:pPr>
              </w:p>
              <w:p w:rsidR="005D76A6" w:rsidRPr="005D76A6" w:rsidRDefault="005D76A6" w:rsidP="005D76A6">
                <w:pPr>
                  <w:spacing w:line="280" w:lineRule="exact"/>
                  <w:rPr>
                    <w:rFonts w:ascii="Trebuchet MS" w:hAnsi="Trebuchet MS"/>
                    <w:sz w:val="24"/>
                    <w:szCs w:val="24"/>
                  </w:rPr>
                </w:pPr>
                <w:r w:rsidRPr="005D76A6">
                  <w:rPr>
                    <w:rFonts w:ascii="Trebuchet MS" w:hAnsi="Trebuchet MS"/>
                    <w:sz w:val="24"/>
                    <w:szCs w:val="24"/>
                  </w:rPr>
                  <w:t>Hieronder geven wij aan hoe we ervoor staan gelet op de belangrijkste aspecten van planmatig werken.</w:t>
                </w:r>
              </w:p>
              <w:p w:rsidR="005D76A6" w:rsidRPr="00E3700D" w:rsidRDefault="005D76A6" w:rsidP="005D76A6">
                <w:pPr>
                  <w:spacing w:line="280" w:lineRule="exact"/>
                  <w:rPr>
                    <w:rFonts w:ascii="Verdana" w:hAnsi="Verdana"/>
                    <w:b/>
                    <w:sz w:val="20"/>
                    <w:szCs w:val="20"/>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680"/>
                  <w:gridCol w:w="723"/>
                  <w:gridCol w:w="675"/>
                </w:tblGrid>
                <w:tr w:rsidR="005D76A6" w:rsidRPr="00E3700D" w:rsidTr="005D76A6">
                  <w:trPr>
                    <w:trHeight w:val="397"/>
                  </w:trPr>
                  <w:tc>
                    <w:tcPr>
                      <w:tcW w:w="6487" w:type="dxa"/>
                    </w:tcPr>
                    <w:p w:rsidR="005D76A6" w:rsidRPr="00E3700D" w:rsidRDefault="005D76A6" w:rsidP="005D76A6">
                      <w:pPr>
                        <w:autoSpaceDE w:val="0"/>
                        <w:autoSpaceDN w:val="0"/>
                        <w:adjustRightInd w:val="0"/>
                        <w:spacing w:line="280" w:lineRule="exact"/>
                        <w:rPr>
                          <w:rFonts w:ascii="Verdana" w:hAnsi="Verdana" w:cs="Verdana"/>
                          <w:b/>
                          <w:i/>
                          <w:sz w:val="16"/>
                          <w:szCs w:val="16"/>
                        </w:rPr>
                      </w:pPr>
                      <w:r w:rsidRPr="00E3700D">
                        <w:rPr>
                          <w:rFonts w:ascii="Verdana" w:hAnsi="Verdana" w:cs="Verdana"/>
                          <w:b/>
                          <w:i/>
                          <w:sz w:val="16"/>
                          <w:szCs w:val="16"/>
                        </w:rPr>
                        <w:t>Het volgende doen wij planmatig:</w:t>
                      </w:r>
                    </w:p>
                    <w:p w:rsidR="005D76A6" w:rsidRPr="00E3700D" w:rsidRDefault="005D76A6" w:rsidP="005D76A6">
                      <w:pPr>
                        <w:autoSpaceDE w:val="0"/>
                        <w:autoSpaceDN w:val="0"/>
                        <w:adjustRightInd w:val="0"/>
                        <w:spacing w:line="280" w:lineRule="exact"/>
                        <w:rPr>
                          <w:rFonts w:ascii="Verdana" w:hAnsi="Verdana" w:cs="Verdana"/>
                          <w:sz w:val="16"/>
                          <w:szCs w:val="16"/>
                        </w:rPr>
                      </w:pPr>
                    </w:p>
                  </w:tc>
                  <w:tc>
                    <w:tcPr>
                      <w:tcW w:w="680" w:type="dxa"/>
                    </w:tcPr>
                    <w:p w:rsidR="005D76A6" w:rsidRPr="00E3700D" w:rsidRDefault="005D76A6" w:rsidP="005D76A6">
                      <w:pPr>
                        <w:autoSpaceDE w:val="0"/>
                        <w:autoSpaceDN w:val="0"/>
                        <w:adjustRightInd w:val="0"/>
                        <w:spacing w:line="280" w:lineRule="exact"/>
                        <w:rPr>
                          <w:rFonts w:ascii="Verdana" w:hAnsi="Verdana" w:cs="Verdana"/>
                          <w:i/>
                          <w:sz w:val="16"/>
                          <w:szCs w:val="16"/>
                        </w:rPr>
                      </w:pPr>
                      <w:r w:rsidRPr="00E3700D">
                        <w:rPr>
                          <w:rFonts w:ascii="Verdana" w:hAnsi="Verdana" w:cs="Verdana"/>
                          <w:i/>
                          <w:sz w:val="16"/>
                          <w:szCs w:val="16"/>
                        </w:rPr>
                        <w:t>Ja</w:t>
                      </w:r>
                    </w:p>
                  </w:tc>
                  <w:tc>
                    <w:tcPr>
                      <w:tcW w:w="723" w:type="dxa"/>
                    </w:tcPr>
                    <w:p w:rsidR="005D76A6" w:rsidRPr="00E3700D" w:rsidRDefault="005D76A6" w:rsidP="005D76A6">
                      <w:pPr>
                        <w:autoSpaceDE w:val="0"/>
                        <w:autoSpaceDN w:val="0"/>
                        <w:adjustRightInd w:val="0"/>
                        <w:spacing w:line="280" w:lineRule="exact"/>
                        <w:rPr>
                          <w:rFonts w:ascii="Verdana" w:hAnsi="Verdana" w:cs="Verdana"/>
                          <w:i/>
                          <w:sz w:val="16"/>
                          <w:szCs w:val="16"/>
                        </w:rPr>
                      </w:pPr>
                      <w:r w:rsidRPr="00E3700D">
                        <w:rPr>
                          <w:rFonts w:ascii="Verdana" w:hAnsi="Verdana"/>
                          <w:i/>
                          <w:sz w:val="16"/>
                          <w:szCs w:val="16"/>
                        </w:rPr>
                        <w:t>I/O</w:t>
                      </w:r>
                    </w:p>
                  </w:tc>
                  <w:tc>
                    <w:tcPr>
                      <w:tcW w:w="675" w:type="dxa"/>
                    </w:tcPr>
                    <w:p w:rsidR="005D76A6" w:rsidRPr="00E3700D" w:rsidRDefault="005D76A6" w:rsidP="005D76A6">
                      <w:pPr>
                        <w:autoSpaceDE w:val="0"/>
                        <w:autoSpaceDN w:val="0"/>
                        <w:adjustRightInd w:val="0"/>
                        <w:spacing w:line="280" w:lineRule="exact"/>
                        <w:rPr>
                          <w:rFonts w:ascii="Verdana" w:hAnsi="Verdana" w:cs="Verdana"/>
                          <w:i/>
                          <w:sz w:val="16"/>
                          <w:szCs w:val="16"/>
                        </w:rPr>
                      </w:pPr>
                      <w:r w:rsidRPr="00E3700D">
                        <w:rPr>
                          <w:rFonts w:ascii="Verdana" w:hAnsi="Verdana" w:cs="Verdana"/>
                          <w:i/>
                          <w:sz w:val="16"/>
                          <w:szCs w:val="16"/>
                        </w:rPr>
                        <w:t>Nee</w:t>
                      </w:r>
                    </w:p>
                  </w:tc>
                </w:tr>
                <w:tr w:rsidR="005D76A6" w:rsidRPr="00E3700D" w:rsidTr="005D76A6">
                  <w:trPr>
                    <w:trHeight w:val="397"/>
                  </w:trPr>
                  <w:tc>
                    <w:tcPr>
                      <w:tcW w:w="6487"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1. </w:t>
                      </w:r>
                      <w:r w:rsidRPr="00E3700D">
                        <w:rPr>
                          <w:rFonts w:ascii="Verdana" w:hAnsi="Verdana" w:cs="Verdana"/>
                          <w:sz w:val="16"/>
                          <w:szCs w:val="16"/>
                        </w:rPr>
                        <w:t>Het waarnemen van de voortgang van de ontwikkeling van de leerling</w:t>
                      </w:r>
                    </w:p>
                  </w:tc>
                  <w:tc>
                    <w:tcPr>
                      <w:tcW w:w="680"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c>
                    <w:tcPr>
                      <w:tcW w:w="675"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r>
                <w:tr w:rsidR="005D76A6" w:rsidRPr="00E3700D" w:rsidTr="005D76A6">
                  <w:trPr>
                    <w:trHeight w:val="397"/>
                  </w:trPr>
                  <w:tc>
                    <w:tcPr>
                      <w:tcW w:w="6487"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2. </w:t>
                      </w:r>
                      <w:r w:rsidRPr="00E3700D">
                        <w:rPr>
                          <w:rFonts w:ascii="Verdana" w:hAnsi="Verdana" w:cs="Verdana"/>
                          <w:sz w:val="16"/>
                          <w:szCs w:val="16"/>
                        </w:rPr>
                        <w:t>Het bespreken van de voortgang van de ontwikkeling van de leerling</w:t>
                      </w:r>
                    </w:p>
                  </w:tc>
                  <w:tc>
                    <w:tcPr>
                      <w:tcW w:w="680"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c>
                    <w:tcPr>
                      <w:tcW w:w="675"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r>
                <w:tr w:rsidR="005D76A6" w:rsidRPr="00E3700D" w:rsidTr="005D76A6">
                  <w:trPr>
                    <w:trHeight w:val="397"/>
                  </w:trPr>
                  <w:tc>
                    <w:tcPr>
                      <w:tcW w:w="6487"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3. </w:t>
                      </w:r>
                      <w:r w:rsidRPr="00E3700D">
                        <w:rPr>
                          <w:rFonts w:ascii="Verdana" w:hAnsi="Verdana" w:cs="Verdana"/>
                          <w:sz w:val="16"/>
                          <w:szCs w:val="16"/>
                        </w:rPr>
                        <w:t>Het analyseren van toetsresultaten</w:t>
                      </w:r>
                    </w:p>
                  </w:tc>
                  <w:tc>
                    <w:tcPr>
                      <w:tcW w:w="680"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5D76A6" w:rsidRPr="00DD1BF4" w:rsidRDefault="005D76A6" w:rsidP="005D76A6">
                      <w:pPr>
                        <w:autoSpaceDE w:val="0"/>
                        <w:autoSpaceDN w:val="0"/>
                        <w:adjustRightInd w:val="0"/>
                        <w:spacing w:line="280" w:lineRule="exact"/>
                        <w:rPr>
                          <w:rFonts w:ascii="Verdana" w:hAnsi="Verdana" w:cs="Verdana"/>
                          <w:color w:val="984806" w:themeColor="accent6" w:themeShade="80"/>
                          <w:sz w:val="16"/>
                          <w:szCs w:val="16"/>
                        </w:rPr>
                      </w:pPr>
                    </w:p>
                  </w:tc>
                  <w:tc>
                    <w:tcPr>
                      <w:tcW w:w="675"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r>
                <w:tr w:rsidR="005D76A6" w:rsidRPr="00E3700D" w:rsidTr="005D76A6">
                  <w:trPr>
                    <w:trHeight w:val="397"/>
                  </w:trPr>
                  <w:tc>
                    <w:tcPr>
                      <w:tcW w:w="6487"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4. </w:t>
                      </w:r>
                      <w:r w:rsidRPr="00E3700D">
                        <w:rPr>
                          <w:rFonts w:ascii="Verdana" w:hAnsi="Verdana" w:cs="Verdana"/>
                          <w:sz w:val="16"/>
                          <w:szCs w:val="16"/>
                        </w:rPr>
                        <w:t>Afstemmen van onderwijsleerproces op verschillen in ontwikkeling</w:t>
                      </w:r>
                    </w:p>
                  </w:tc>
                  <w:tc>
                    <w:tcPr>
                      <w:tcW w:w="680"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c>
                    <w:tcPr>
                      <w:tcW w:w="675"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r>
                <w:tr w:rsidR="005D76A6" w:rsidRPr="00E3700D" w:rsidTr="005D76A6">
                  <w:trPr>
                    <w:trHeight w:val="397"/>
                  </w:trPr>
                  <w:tc>
                    <w:tcPr>
                      <w:tcW w:w="6487"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5. </w:t>
                      </w:r>
                      <w:r w:rsidRPr="00E3700D">
                        <w:rPr>
                          <w:rFonts w:ascii="Verdana" w:hAnsi="Verdana" w:cs="Verdana"/>
                          <w:sz w:val="16"/>
                          <w:szCs w:val="16"/>
                        </w:rPr>
                        <w:t>Het plannen van interventies gelet op onderwijsbehoeften</w:t>
                      </w:r>
                    </w:p>
                  </w:tc>
                  <w:tc>
                    <w:tcPr>
                      <w:tcW w:w="680"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c>
                    <w:tcPr>
                      <w:tcW w:w="675"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r>
                <w:tr w:rsidR="005D76A6" w:rsidRPr="00E3700D" w:rsidTr="005D76A6">
                  <w:trPr>
                    <w:trHeight w:val="397"/>
                  </w:trPr>
                  <w:tc>
                    <w:tcPr>
                      <w:tcW w:w="6487"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6. </w:t>
                      </w:r>
                      <w:r w:rsidRPr="00E3700D">
                        <w:rPr>
                          <w:rFonts w:ascii="Verdana" w:hAnsi="Verdana" w:cs="Verdana"/>
                          <w:sz w:val="16"/>
                          <w:szCs w:val="16"/>
                        </w:rPr>
                        <w:t>Het uitvoeren van geplande interventies</w:t>
                      </w:r>
                    </w:p>
                  </w:tc>
                  <w:tc>
                    <w:tcPr>
                      <w:tcW w:w="680"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c>
                    <w:tcPr>
                      <w:tcW w:w="675"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r>
                <w:tr w:rsidR="005D76A6" w:rsidRPr="00E3700D" w:rsidTr="005D76A6">
                  <w:trPr>
                    <w:trHeight w:val="397"/>
                  </w:trPr>
                  <w:tc>
                    <w:tcPr>
                      <w:tcW w:w="6487"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7. </w:t>
                      </w:r>
                      <w:r w:rsidRPr="00E3700D">
                        <w:rPr>
                          <w:rFonts w:ascii="Verdana" w:hAnsi="Verdana" w:cs="Verdana"/>
                          <w:sz w:val="16"/>
                          <w:szCs w:val="16"/>
                        </w:rPr>
                        <w:t>Evalueren van leerlingenresultaten</w:t>
                      </w:r>
                    </w:p>
                  </w:tc>
                  <w:tc>
                    <w:tcPr>
                      <w:tcW w:w="680"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c>
                    <w:tcPr>
                      <w:tcW w:w="675"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r>
                <w:tr w:rsidR="005D76A6" w:rsidRPr="00E3700D" w:rsidTr="005D76A6">
                  <w:trPr>
                    <w:trHeight w:val="397"/>
                  </w:trPr>
                  <w:tc>
                    <w:tcPr>
                      <w:tcW w:w="6487"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 xml:space="preserve">8. </w:t>
                      </w:r>
                      <w:r w:rsidRPr="00E3700D">
                        <w:rPr>
                          <w:rFonts w:ascii="Verdana" w:hAnsi="Verdana" w:cs="Verdana"/>
                          <w:sz w:val="16"/>
                          <w:szCs w:val="16"/>
                        </w:rPr>
                        <w:t>Evalueren van het onderwijsleerproces</w:t>
                      </w:r>
                    </w:p>
                  </w:tc>
                  <w:tc>
                    <w:tcPr>
                      <w:tcW w:w="680" w:type="dxa"/>
                    </w:tcPr>
                    <w:p w:rsidR="005D76A6" w:rsidRPr="00E3700D" w:rsidRDefault="005D76A6" w:rsidP="005D76A6">
                      <w:pPr>
                        <w:autoSpaceDE w:val="0"/>
                        <w:autoSpaceDN w:val="0"/>
                        <w:adjustRightInd w:val="0"/>
                        <w:spacing w:line="280" w:lineRule="exact"/>
                        <w:rPr>
                          <w:rFonts w:ascii="Verdana" w:hAnsi="Verdana" w:cs="Verdana"/>
                          <w:sz w:val="16"/>
                          <w:szCs w:val="16"/>
                        </w:rPr>
                      </w:pPr>
                      <w:r>
                        <w:rPr>
                          <w:rFonts w:ascii="Verdana" w:hAnsi="Verdana" w:cs="Verdana"/>
                          <w:sz w:val="16"/>
                          <w:szCs w:val="16"/>
                        </w:rPr>
                        <w:t>X</w:t>
                      </w:r>
                    </w:p>
                  </w:tc>
                  <w:tc>
                    <w:tcPr>
                      <w:tcW w:w="723"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c>
                    <w:tcPr>
                      <w:tcW w:w="675" w:type="dxa"/>
                    </w:tcPr>
                    <w:p w:rsidR="005D76A6" w:rsidRPr="00E3700D" w:rsidRDefault="005D76A6" w:rsidP="005D76A6">
                      <w:pPr>
                        <w:autoSpaceDE w:val="0"/>
                        <w:autoSpaceDN w:val="0"/>
                        <w:adjustRightInd w:val="0"/>
                        <w:spacing w:line="280" w:lineRule="exact"/>
                        <w:rPr>
                          <w:rFonts w:ascii="Verdana" w:hAnsi="Verdana" w:cs="Verdana"/>
                          <w:sz w:val="16"/>
                          <w:szCs w:val="16"/>
                        </w:rPr>
                      </w:pPr>
                    </w:p>
                  </w:tc>
                </w:tr>
              </w:tbl>
              <w:p w:rsidR="003D15CA" w:rsidRDefault="003D15CA" w:rsidP="00892CE2">
                <w:pPr>
                  <w:rPr>
                    <w:rFonts w:ascii="Trebuchet MS" w:hAnsi="Trebuchet MS"/>
                    <w:sz w:val="24"/>
                  </w:rPr>
                </w:pPr>
              </w:p>
              <w:p w:rsidR="00A15B20" w:rsidRPr="005815A9" w:rsidRDefault="00A15B20" w:rsidP="005815A9">
                <w:pPr>
                  <w:rPr>
                    <w:i/>
                  </w:rPr>
                </w:pPr>
                <w:r w:rsidRPr="005815A9">
                  <w:t>Twee keer per jaar maken we groepsplannen voor de vakken rekenen, spelling en technisch lezen. De groepsplannen bestaan uit drie instructiegroepen: instructie afhankelijke kinderen, basisgroep en instructie onafhankelijke kinderen. Door deze werkwijze komen we tegemoet aan verschillen tussen leerlingen èn blijft het behapbaar voor de leerkracht. De groepsplannen stellen we op in Parnassys. Na een half jaar evalueren we deze plannen op basis van de resultaten van de methodegebonden toetsen, observaties tijdens de les en CITO-scores. Vervolgens stellen we nieuwe groepsplannen op.</w:t>
                </w:r>
                <w:r w:rsidR="005815A9" w:rsidRPr="005815A9">
                  <w:t xml:space="preserve"> We zijn op zoek naar een efficientere manier om de groepsplannen te evalueren. </w:t>
                </w:r>
              </w:p>
              <w:p w:rsidR="00A15B20" w:rsidRDefault="00A15B20" w:rsidP="00892CE2">
                <w:pPr>
                  <w:rPr>
                    <w:rFonts w:ascii="Trebuchet MS" w:hAnsi="Trebuchet MS"/>
                    <w:sz w:val="24"/>
                  </w:rPr>
                </w:pPr>
              </w:p>
              <w:p w:rsidR="00EE3B6C" w:rsidRPr="0025332C" w:rsidRDefault="00EE3B6C" w:rsidP="00EE3B6C">
                <w:pPr>
                  <w:rPr>
                    <w:rFonts w:ascii="Trebuchet MS" w:hAnsi="Trebuchet MS"/>
                    <w:b/>
                    <w:sz w:val="24"/>
                  </w:rPr>
                </w:pPr>
                <w:r w:rsidRPr="0025332C">
                  <w:rPr>
                    <w:rFonts w:ascii="Trebuchet MS" w:hAnsi="Trebuchet MS"/>
                    <w:b/>
                    <w:sz w:val="24"/>
                  </w:rPr>
                  <w:t>Informatie van ouders</w:t>
                </w:r>
              </w:p>
              <w:p w:rsidR="00EE3B6C" w:rsidRDefault="00EE3B6C" w:rsidP="00EE3B6C">
                <w:pPr>
                  <w:rPr>
                    <w:rFonts w:ascii="Trebuchet MS" w:hAnsi="Trebuchet MS"/>
                    <w:sz w:val="24"/>
                  </w:rPr>
                </w:pPr>
                <w:r w:rsidRPr="0025332C">
                  <w:rPr>
                    <w:rFonts w:ascii="Trebuchet MS" w:hAnsi="Trebuchet MS"/>
                    <w:sz w:val="24"/>
                  </w:rPr>
                  <w:t xml:space="preserve">In gesprekken tussen leerkracht en ouders komt vaak veel informatie van de ouders. Deze informatie </w:t>
                </w:r>
                <w:r w:rsidR="009D0726">
                  <w:rPr>
                    <w:rFonts w:ascii="Trebuchet MS" w:hAnsi="Trebuchet MS"/>
                    <w:sz w:val="24"/>
                  </w:rPr>
                  <w:t>is belangrijk voor ons</w:t>
                </w:r>
                <w:r w:rsidRPr="0025332C">
                  <w:rPr>
                    <w:rFonts w:ascii="Trebuchet MS" w:hAnsi="Trebuchet MS"/>
                    <w:sz w:val="24"/>
                  </w:rPr>
                  <w:t xml:space="preserve"> </w:t>
                </w:r>
                <w:r w:rsidR="009D0726">
                  <w:rPr>
                    <w:rFonts w:ascii="Trebuchet MS" w:hAnsi="Trebuchet MS"/>
                    <w:sz w:val="24"/>
                  </w:rPr>
                  <w:t>bij</w:t>
                </w:r>
                <w:r w:rsidRPr="0025332C">
                  <w:rPr>
                    <w:rFonts w:ascii="Trebuchet MS" w:hAnsi="Trebuchet MS"/>
                    <w:sz w:val="24"/>
                  </w:rPr>
                  <w:t xml:space="preserve"> de begeleiding van de leerling. Soms is de informatie dusdanig dat een overleg tussen ouders, leerkracht en </w:t>
                </w:r>
                <w:r w:rsidR="00497D73">
                  <w:rPr>
                    <w:rFonts w:ascii="Trebuchet MS" w:hAnsi="Trebuchet MS"/>
                    <w:sz w:val="24"/>
                  </w:rPr>
                  <w:lastRenderedPageBreak/>
                  <w:t>interne begeleider</w:t>
                </w:r>
                <w:r w:rsidR="00497D73" w:rsidRPr="0025332C">
                  <w:rPr>
                    <w:rFonts w:ascii="Trebuchet MS" w:hAnsi="Trebuchet MS"/>
                    <w:sz w:val="24"/>
                  </w:rPr>
                  <w:t xml:space="preserve"> </w:t>
                </w:r>
                <w:r w:rsidRPr="0025332C">
                  <w:rPr>
                    <w:rFonts w:ascii="Trebuchet MS" w:hAnsi="Trebuchet MS"/>
                    <w:sz w:val="24"/>
                  </w:rPr>
                  <w:t>wenselijk is. Natuurlijk is ons uitgebreide intakeformulier ook een goede informatiebron.</w:t>
                </w:r>
              </w:p>
              <w:p w:rsidR="009D0726" w:rsidRPr="0025332C" w:rsidRDefault="009D0726" w:rsidP="00EE3B6C">
                <w:pPr>
                  <w:rPr>
                    <w:rFonts w:ascii="Trebuchet MS" w:hAnsi="Trebuchet MS"/>
                    <w:sz w:val="24"/>
                  </w:rPr>
                </w:pPr>
              </w:p>
              <w:p w:rsidR="00EE3B6C" w:rsidRPr="0025332C" w:rsidRDefault="00EE3B6C" w:rsidP="00EE3B6C">
                <w:pPr>
                  <w:rPr>
                    <w:rFonts w:ascii="Trebuchet MS" w:hAnsi="Trebuchet MS"/>
                    <w:b/>
                    <w:sz w:val="24"/>
                  </w:rPr>
                </w:pPr>
                <w:r w:rsidRPr="0025332C">
                  <w:rPr>
                    <w:rFonts w:ascii="Trebuchet MS" w:hAnsi="Trebuchet MS"/>
                    <w:b/>
                    <w:sz w:val="24"/>
                  </w:rPr>
                  <w:t>Informatie van buitenschoolse instanties</w:t>
                </w:r>
              </w:p>
              <w:p w:rsidR="00EE3B6C" w:rsidRPr="00B01B2C" w:rsidRDefault="00EE3B6C" w:rsidP="00EE3B6C">
                <w:pPr>
                  <w:rPr>
                    <w:rFonts w:ascii="Trebuchet MS" w:hAnsi="Trebuchet MS"/>
                    <w:color w:val="984806" w:themeColor="accent6" w:themeShade="80"/>
                    <w:sz w:val="24"/>
                  </w:rPr>
                </w:pPr>
                <w:r w:rsidRPr="0025332C">
                  <w:rPr>
                    <w:rFonts w:ascii="Trebuchet MS" w:hAnsi="Trebuchet MS"/>
                    <w:sz w:val="24"/>
                  </w:rPr>
                  <w:t xml:space="preserve">Soms hebben ouders hun kind al laten onderzoeken voordat er op school een plan voor bedacht is. Dit komt bijvoorbeeld voor bij kinderen die van een andere school komen. Deze informatie gebruiken we bij de begeleiding van het kind. Ook nemen we verslagen van peuterspeelzalen mee. Jammer genoeg krijgen we niet van elke peuterspeelzaal/crèche leerlinginformatie. </w:t>
                </w:r>
                <w:r w:rsidR="004F4C7A">
                  <w:rPr>
                    <w:rFonts w:ascii="Trebuchet MS" w:hAnsi="Trebuchet MS"/>
                    <w:sz w:val="24"/>
                  </w:rPr>
                  <w:t>Dit punt is ook opgenomen in het overleg passend onderwijs in de wijk. We willen gezamenlijk ervoor zorgen dat er een overdrachtsformulier komt dat door alle voorschoolse organisaties wordt gebruikt</w:t>
                </w:r>
                <w:r w:rsidR="004F4C7A" w:rsidRPr="005815A9">
                  <w:rPr>
                    <w:rFonts w:ascii="Trebuchet MS" w:hAnsi="Trebuchet MS"/>
                    <w:sz w:val="24"/>
                  </w:rPr>
                  <w:t xml:space="preserve">. </w:t>
                </w:r>
                <w:r w:rsidR="00B01B2C" w:rsidRPr="005815A9">
                  <w:rPr>
                    <w:rFonts w:ascii="Trebuchet MS" w:hAnsi="Trebuchet MS"/>
                    <w:sz w:val="24"/>
                  </w:rPr>
                  <w:t>Dit wordt binnen het overleg P</w:t>
                </w:r>
                <w:r w:rsidR="005815A9" w:rsidRPr="005815A9">
                  <w:rPr>
                    <w:rFonts w:ascii="Trebuchet MS" w:hAnsi="Trebuchet MS"/>
                    <w:sz w:val="24"/>
                  </w:rPr>
                  <w:t xml:space="preserve">assend </w:t>
                </w:r>
                <w:r w:rsidR="00B01B2C" w:rsidRPr="005815A9">
                  <w:rPr>
                    <w:rFonts w:ascii="Trebuchet MS" w:hAnsi="Trebuchet MS"/>
                    <w:sz w:val="24"/>
                  </w:rPr>
                  <w:t>O</w:t>
                </w:r>
                <w:r w:rsidR="005815A9" w:rsidRPr="005815A9">
                  <w:rPr>
                    <w:rFonts w:ascii="Trebuchet MS" w:hAnsi="Trebuchet MS"/>
                    <w:sz w:val="24"/>
                  </w:rPr>
                  <w:t xml:space="preserve">nderwijs in de </w:t>
                </w:r>
                <w:r w:rsidR="00B01B2C" w:rsidRPr="005815A9">
                  <w:rPr>
                    <w:rFonts w:ascii="Trebuchet MS" w:hAnsi="Trebuchet MS"/>
                    <w:sz w:val="24"/>
                  </w:rPr>
                  <w:t>W</w:t>
                </w:r>
                <w:r w:rsidR="005815A9" w:rsidRPr="005815A9">
                  <w:rPr>
                    <w:rFonts w:ascii="Trebuchet MS" w:hAnsi="Trebuchet MS"/>
                    <w:sz w:val="24"/>
                  </w:rPr>
                  <w:t>ijk (POidW)</w:t>
                </w:r>
                <w:r w:rsidR="00B01B2C" w:rsidRPr="005815A9">
                  <w:rPr>
                    <w:rFonts w:ascii="Trebuchet MS" w:hAnsi="Trebuchet MS"/>
                    <w:sz w:val="24"/>
                  </w:rPr>
                  <w:t xml:space="preserve"> uitgewerkt</w:t>
                </w:r>
                <w:r w:rsidR="005815A9" w:rsidRPr="005815A9">
                  <w:rPr>
                    <w:rFonts w:ascii="Trebuchet MS" w:hAnsi="Trebuchet MS"/>
                    <w:sz w:val="24"/>
                  </w:rPr>
                  <w:t>.</w:t>
                </w:r>
              </w:p>
              <w:p w:rsidR="00EE3B6C" w:rsidRPr="0025332C" w:rsidRDefault="00EE3B6C" w:rsidP="00EE3B6C">
                <w:pPr>
                  <w:pStyle w:val="Kop3"/>
                  <w:outlineLvl w:val="2"/>
                  <w:rPr>
                    <w:rFonts w:ascii="Trebuchet MS" w:hAnsi="Trebuchet MS"/>
                    <w:sz w:val="24"/>
                  </w:rPr>
                </w:pPr>
                <w:bookmarkStart w:id="6" w:name="_Toc297211350"/>
                <w:r w:rsidRPr="0025332C">
                  <w:rPr>
                    <w:rFonts w:ascii="Trebuchet MS" w:hAnsi="Trebuchet MS"/>
                  </w:rPr>
                  <w:t>Soorten hulp</w:t>
                </w:r>
                <w:bookmarkEnd w:id="6"/>
              </w:p>
              <w:p w:rsidR="00EE3B6C" w:rsidRPr="0025332C" w:rsidRDefault="00EE3B6C" w:rsidP="00EE3B6C">
                <w:pPr>
                  <w:rPr>
                    <w:rFonts w:ascii="Trebuchet MS" w:hAnsi="Trebuchet MS"/>
                    <w:sz w:val="24"/>
                  </w:rPr>
                </w:pPr>
                <w:r w:rsidRPr="0025332C">
                  <w:rPr>
                    <w:rFonts w:ascii="Trebuchet MS" w:hAnsi="Trebuchet MS"/>
                    <w:sz w:val="24"/>
                  </w:rPr>
                  <w:t>Hulp kan je geven op verschillende gebieden. Wij hebben een onderscheid gemaakt in leerproblemen, kinderen met dyslexie</w:t>
                </w:r>
                <w:r w:rsidR="00C97DF2">
                  <w:rPr>
                    <w:rFonts w:ascii="Trebuchet MS" w:hAnsi="Trebuchet MS"/>
                    <w:sz w:val="24"/>
                  </w:rPr>
                  <w:t>,</w:t>
                </w:r>
                <w:r w:rsidRPr="0025332C">
                  <w:rPr>
                    <w:rFonts w:ascii="Trebuchet MS" w:hAnsi="Trebuchet MS"/>
                    <w:sz w:val="24"/>
                  </w:rPr>
                  <w:t xml:space="preserve"> begaafden en kinderen met sociaal-emotionele problemen. Omdat de verschillende problemen verschillende soorten aanpak behoeven zijn zij hieronder apart beschreven.</w:t>
                </w:r>
                <w:r w:rsidR="003D15CA">
                  <w:rPr>
                    <w:rFonts w:ascii="Trebuchet MS" w:hAnsi="Trebuchet MS"/>
                    <w:sz w:val="24"/>
                  </w:rPr>
                  <w:t xml:space="preserve"> In het geval een kind andere (specialistische) hulp nodig heeft, zal worden bekeken of we dit zelf kunnen doen, we hiervoor extra hulp moeten inhuren </w:t>
                </w:r>
                <w:r w:rsidR="00FF2968">
                  <w:rPr>
                    <w:rFonts w:ascii="Trebuchet MS" w:hAnsi="Trebuchet MS"/>
                    <w:sz w:val="24"/>
                  </w:rPr>
                  <w:t xml:space="preserve">of dat we moeten kijken welke school dit kind wel de juiste hulp kan bieden. </w:t>
                </w:r>
                <w:r w:rsidR="003D15CA">
                  <w:rPr>
                    <w:rFonts w:ascii="Trebuchet MS" w:hAnsi="Trebuchet MS"/>
                    <w:sz w:val="24"/>
                  </w:rPr>
                  <w:t xml:space="preserve"> </w:t>
                </w:r>
                <w:r w:rsidR="009D0726">
                  <w:rPr>
                    <w:rFonts w:ascii="Trebuchet MS" w:hAnsi="Trebuchet MS"/>
                    <w:sz w:val="24"/>
                  </w:rPr>
                  <w:t xml:space="preserve">Elk jaar is het overzicht met kinderen met speciale hulp weer anders. Het varieert van TOS kinderen tot ADHD of ASS tot Gilles de la Tourette. </w:t>
                </w:r>
              </w:p>
              <w:p w:rsidR="00EE3B6C" w:rsidRPr="0025332C" w:rsidRDefault="00EE3B6C" w:rsidP="00EE3B6C">
                <w:pPr>
                  <w:pStyle w:val="Kop3"/>
                  <w:outlineLvl w:val="2"/>
                  <w:rPr>
                    <w:rFonts w:ascii="Trebuchet MS" w:hAnsi="Trebuchet MS"/>
                  </w:rPr>
                </w:pPr>
                <w:bookmarkStart w:id="7" w:name="_Toc297211351"/>
                <w:r w:rsidRPr="0025332C">
                  <w:rPr>
                    <w:rFonts w:ascii="Trebuchet MS" w:hAnsi="Trebuchet MS"/>
                  </w:rPr>
                  <w:t>Hulp voor leerlingen met leermoeilijkheden</w:t>
                </w:r>
                <w:bookmarkEnd w:id="7"/>
              </w:p>
              <w:p w:rsidR="00EE3B6C" w:rsidRPr="0025332C" w:rsidRDefault="00EE3B6C" w:rsidP="00EE3B6C">
                <w:pPr>
                  <w:rPr>
                    <w:rFonts w:ascii="Trebuchet MS" w:hAnsi="Trebuchet MS"/>
                    <w:sz w:val="24"/>
                  </w:rPr>
                </w:pPr>
                <w:r w:rsidRPr="0025332C">
                  <w:rPr>
                    <w:rFonts w:ascii="Trebuchet MS" w:hAnsi="Trebuchet MS"/>
                    <w:sz w:val="24"/>
                  </w:rPr>
                  <w:t xml:space="preserve">Als school proberen wij de kinderen met leermoeilijkheden zo lang mogelijk binnen onze school op te vangen. </w:t>
                </w:r>
                <w:r w:rsidR="00FD16E2">
                  <w:rPr>
                    <w:rFonts w:ascii="Trebuchet MS" w:hAnsi="Trebuchet MS"/>
                    <w:sz w:val="24"/>
                  </w:rPr>
                  <w:t xml:space="preserve">Meestal lukt dit ook. In sommige gevallen kan het echter beter zijn dat een kind met toch wel meer ernstige leermoeilijkheden verwezen wordt naar de speciale basisschool. </w:t>
                </w:r>
                <w:r w:rsidRPr="0025332C">
                  <w:rPr>
                    <w:rFonts w:ascii="Trebuchet MS" w:hAnsi="Trebuchet MS"/>
                    <w:sz w:val="24"/>
                  </w:rPr>
                  <w:t>Daarom hebben wij een aantal punten opgesteld, waar we ten allen tijde rekening mee moeten houden bij de begeleiding van de leerling met leerproblemen:</w:t>
                </w:r>
              </w:p>
              <w:p w:rsidR="00EE3B6C" w:rsidRPr="00FF2968" w:rsidRDefault="00EE3B6C" w:rsidP="00A17133">
                <w:pPr>
                  <w:pStyle w:val="Lijstalinea"/>
                  <w:numPr>
                    <w:ilvl w:val="0"/>
                    <w:numId w:val="10"/>
                  </w:numPr>
                  <w:rPr>
                    <w:rFonts w:ascii="Trebuchet MS" w:hAnsi="Trebuchet MS"/>
                    <w:sz w:val="24"/>
                  </w:rPr>
                </w:pPr>
                <w:r w:rsidRPr="00FF2968">
                  <w:rPr>
                    <w:rFonts w:ascii="Trebuchet MS" w:hAnsi="Trebuchet MS"/>
                    <w:sz w:val="24"/>
                  </w:rPr>
                  <w:t>Er moet ontwikkeling te zien blijven; er moet een bepaalde mate van leerbaarheid zijn.</w:t>
                </w:r>
              </w:p>
              <w:p w:rsidR="00EE3B6C" w:rsidRPr="00FF2968" w:rsidRDefault="00EE3B6C" w:rsidP="00A17133">
                <w:pPr>
                  <w:pStyle w:val="Lijstalinea"/>
                  <w:numPr>
                    <w:ilvl w:val="0"/>
                    <w:numId w:val="10"/>
                  </w:numPr>
                  <w:rPr>
                    <w:rFonts w:ascii="Trebuchet MS" w:hAnsi="Trebuchet MS"/>
                    <w:sz w:val="24"/>
                  </w:rPr>
                </w:pPr>
                <w:r w:rsidRPr="00FF2968">
                  <w:rPr>
                    <w:rFonts w:ascii="Trebuchet MS" w:hAnsi="Trebuchet MS"/>
                    <w:sz w:val="24"/>
                  </w:rPr>
                  <w:t xml:space="preserve">De motivatie van het kind moet </w:t>
                </w:r>
                <w:r w:rsidR="00FD16E2">
                  <w:rPr>
                    <w:rFonts w:ascii="Trebuchet MS" w:hAnsi="Trebuchet MS"/>
                    <w:sz w:val="24"/>
                  </w:rPr>
                  <w:t xml:space="preserve">aanwezig </w:t>
                </w:r>
                <w:r w:rsidRPr="00FF2968">
                  <w:rPr>
                    <w:rFonts w:ascii="Trebuchet MS" w:hAnsi="Trebuchet MS"/>
                    <w:sz w:val="24"/>
                  </w:rPr>
                  <w:t>blijven</w:t>
                </w:r>
                <w:r w:rsidR="00FF2968">
                  <w:rPr>
                    <w:rFonts w:ascii="Trebuchet MS" w:hAnsi="Trebuchet MS"/>
                    <w:sz w:val="24"/>
                  </w:rPr>
                  <w:t>.</w:t>
                </w:r>
              </w:p>
              <w:p w:rsidR="00EE3B6C" w:rsidRPr="00FF2968" w:rsidRDefault="00FD16E2" w:rsidP="00A17133">
                <w:pPr>
                  <w:pStyle w:val="Lijstalinea"/>
                  <w:numPr>
                    <w:ilvl w:val="0"/>
                    <w:numId w:val="10"/>
                  </w:numPr>
                  <w:rPr>
                    <w:rFonts w:ascii="Trebuchet MS" w:hAnsi="Trebuchet MS"/>
                    <w:sz w:val="24"/>
                  </w:rPr>
                </w:pPr>
                <w:r>
                  <w:rPr>
                    <w:rFonts w:ascii="Trebuchet MS" w:hAnsi="Trebuchet MS"/>
                    <w:sz w:val="24"/>
                  </w:rPr>
                  <w:t>Is de school in staat</w:t>
                </w:r>
                <w:r w:rsidR="00EE3B6C" w:rsidRPr="00FF2968">
                  <w:rPr>
                    <w:rFonts w:ascii="Trebuchet MS" w:hAnsi="Trebuchet MS"/>
                    <w:sz w:val="24"/>
                  </w:rPr>
                  <w:t xml:space="preserve"> </w:t>
                </w:r>
                <w:r>
                  <w:rPr>
                    <w:rFonts w:ascii="Trebuchet MS" w:hAnsi="Trebuchet MS"/>
                    <w:sz w:val="24"/>
                  </w:rPr>
                  <w:t xml:space="preserve">om </w:t>
                </w:r>
                <w:r w:rsidR="00EE3B6C" w:rsidRPr="00FF2968">
                  <w:rPr>
                    <w:rFonts w:ascii="Trebuchet MS" w:hAnsi="Trebuchet MS"/>
                    <w:sz w:val="24"/>
                  </w:rPr>
                  <w:t xml:space="preserve">genoeg en adequate begeleiding </w:t>
                </w:r>
                <w:r>
                  <w:rPr>
                    <w:rFonts w:ascii="Trebuchet MS" w:hAnsi="Trebuchet MS"/>
                    <w:sz w:val="24"/>
                  </w:rPr>
                  <w:t xml:space="preserve">te </w:t>
                </w:r>
                <w:r w:rsidR="00EE3B6C" w:rsidRPr="00FF2968">
                  <w:rPr>
                    <w:rFonts w:ascii="Trebuchet MS" w:hAnsi="Trebuchet MS"/>
                    <w:sz w:val="24"/>
                  </w:rPr>
                  <w:t xml:space="preserve">bieden? </w:t>
                </w:r>
              </w:p>
              <w:p w:rsidR="00EE3B6C" w:rsidRPr="0025332C" w:rsidRDefault="00EE3B6C" w:rsidP="00EE3B6C">
                <w:pPr>
                  <w:rPr>
                    <w:rFonts w:ascii="Trebuchet MS" w:hAnsi="Trebuchet MS"/>
                    <w:sz w:val="24"/>
                  </w:rPr>
                </w:pPr>
                <w:r w:rsidRPr="0025332C">
                  <w:rPr>
                    <w:rFonts w:ascii="Trebuchet MS" w:hAnsi="Trebuchet MS"/>
                    <w:sz w:val="24"/>
                  </w:rPr>
                  <w:t xml:space="preserve">Wanneer er met ouders afspraken worden gemaakt over een ander, afwijkend leerstofaanbod wordt hiervan </w:t>
                </w:r>
                <w:r w:rsidR="00FD16E2">
                  <w:rPr>
                    <w:rFonts w:ascii="Trebuchet MS" w:hAnsi="Trebuchet MS"/>
                    <w:sz w:val="24"/>
                  </w:rPr>
                  <w:t>ontwikkelingsperspectief opgesteld</w:t>
                </w:r>
                <w:r w:rsidR="00C97DF2">
                  <w:rPr>
                    <w:rFonts w:ascii="Trebuchet MS" w:hAnsi="Trebuchet MS"/>
                    <w:sz w:val="24"/>
                  </w:rPr>
                  <w:t>. Soms zullen we</w:t>
                </w:r>
                <w:r w:rsidRPr="0025332C">
                  <w:rPr>
                    <w:rFonts w:ascii="Trebuchet MS" w:hAnsi="Trebuchet MS"/>
                    <w:sz w:val="24"/>
                  </w:rPr>
                  <w:t xml:space="preserve"> aangeven dat we als school niet meer kunnen halen dan een eind 6e jaars niveau. </w:t>
                </w:r>
                <w:r w:rsidR="00FF2968">
                  <w:rPr>
                    <w:rFonts w:ascii="Trebuchet MS" w:hAnsi="Trebuchet MS"/>
                    <w:sz w:val="24"/>
                  </w:rPr>
                  <w:t xml:space="preserve">Twee keer per jaar zullen we nagaan in hoeverre de doelen zijn gehaald en/of het einddoel moet worden bijgesteld. </w:t>
                </w:r>
              </w:p>
              <w:p w:rsidR="00EE3B6C" w:rsidRPr="00FF2968" w:rsidRDefault="00EE3B6C" w:rsidP="00EE3B6C">
                <w:pPr>
                  <w:rPr>
                    <w:rFonts w:ascii="Trebuchet MS" w:hAnsi="Trebuchet MS"/>
                    <w:b/>
                    <w:sz w:val="24"/>
                  </w:rPr>
                </w:pPr>
                <w:r w:rsidRPr="00FF2968">
                  <w:rPr>
                    <w:rFonts w:ascii="Trebuchet MS" w:hAnsi="Trebuchet MS"/>
                    <w:b/>
                    <w:sz w:val="24"/>
                  </w:rPr>
                  <w:t>Signaleren</w:t>
                </w:r>
              </w:p>
              <w:p w:rsidR="00FF2968" w:rsidRDefault="00EE3B6C" w:rsidP="00EE3B6C">
                <w:pPr>
                  <w:rPr>
                    <w:rFonts w:ascii="Trebuchet MS" w:hAnsi="Trebuchet MS"/>
                    <w:sz w:val="24"/>
                  </w:rPr>
                </w:pPr>
                <w:r w:rsidRPr="0025332C">
                  <w:rPr>
                    <w:rFonts w:ascii="Trebuchet MS" w:hAnsi="Trebuchet MS"/>
                    <w:sz w:val="24"/>
                  </w:rPr>
                  <w:t xml:space="preserve">Het signaleren gebeurt middels het eerder genoemde leerlingvolgsysteem, resultaten </w:t>
                </w:r>
                <w:r w:rsidR="00C81946">
                  <w:rPr>
                    <w:rFonts w:ascii="Trebuchet MS" w:hAnsi="Trebuchet MS"/>
                    <w:sz w:val="24"/>
                  </w:rPr>
                  <w:t xml:space="preserve">van de </w:t>
                </w:r>
                <w:r w:rsidRPr="0025332C">
                  <w:rPr>
                    <w:rFonts w:ascii="Trebuchet MS" w:hAnsi="Trebuchet MS"/>
                    <w:sz w:val="24"/>
                  </w:rPr>
                  <w:t xml:space="preserve">methode gebonden toetsen en observaties in de klas. De methode-ongebonden toetsen </w:t>
                </w:r>
                <w:r w:rsidR="00C81946">
                  <w:rPr>
                    <w:rFonts w:ascii="Trebuchet MS" w:hAnsi="Trebuchet MS"/>
                    <w:sz w:val="24"/>
                  </w:rPr>
                  <w:t xml:space="preserve">(CITO toetsen) </w:t>
                </w:r>
                <w:r w:rsidRPr="0025332C">
                  <w:rPr>
                    <w:rFonts w:ascii="Trebuchet MS" w:hAnsi="Trebuchet MS"/>
                    <w:sz w:val="24"/>
                  </w:rPr>
                  <w:t xml:space="preserve">zijn weergegeven in de toetskalender. Kinderen die uitvallen worden </w:t>
                </w:r>
                <w:r w:rsidR="00C81946">
                  <w:rPr>
                    <w:rFonts w:ascii="Trebuchet MS" w:hAnsi="Trebuchet MS"/>
                    <w:sz w:val="24"/>
                  </w:rPr>
                  <w:t>door de leerkrachten in</w:t>
                </w:r>
                <w:r w:rsidR="00C81946" w:rsidRPr="0025332C">
                  <w:rPr>
                    <w:rFonts w:ascii="Trebuchet MS" w:hAnsi="Trebuchet MS"/>
                    <w:sz w:val="24"/>
                  </w:rPr>
                  <w:t xml:space="preserve"> de groepsbesprekingen </w:t>
                </w:r>
                <w:r w:rsidRPr="0025332C">
                  <w:rPr>
                    <w:rFonts w:ascii="Trebuchet MS" w:hAnsi="Trebuchet MS"/>
                    <w:sz w:val="24"/>
                  </w:rPr>
                  <w:t xml:space="preserve">besproken met </w:t>
                </w:r>
                <w:r w:rsidR="00C81946">
                  <w:rPr>
                    <w:rFonts w:ascii="Trebuchet MS" w:hAnsi="Trebuchet MS"/>
                    <w:sz w:val="24"/>
                  </w:rPr>
                  <w:t>de interne begeleiders.</w:t>
                </w:r>
                <w:r w:rsidRPr="0025332C">
                  <w:rPr>
                    <w:rFonts w:ascii="Trebuchet MS" w:hAnsi="Trebuchet MS"/>
                    <w:sz w:val="24"/>
                  </w:rPr>
                  <w:t xml:space="preserve"> </w:t>
                </w:r>
                <w:r w:rsidR="00C81946">
                  <w:rPr>
                    <w:rFonts w:ascii="Trebuchet MS" w:hAnsi="Trebuchet MS"/>
                    <w:sz w:val="24"/>
                  </w:rPr>
                  <w:t xml:space="preserve">Ook worden ze </w:t>
                </w:r>
                <w:r w:rsidR="00C81946">
                  <w:rPr>
                    <w:rFonts w:ascii="Trebuchet MS" w:hAnsi="Trebuchet MS"/>
                    <w:sz w:val="24"/>
                  </w:rPr>
                  <w:lastRenderedPageBreak/>
                  <w:t xml:space="preserve">tweejaarlijks in een groot teamoverleg tijdens de opbrengstgesprekken (januari en juni) besproken. </w:t>
                </w:r>
              </w:p>
              <w:p w:rsidR="00EE3B6C" w:rsidRPr="0025332C" w:rsidRDefault="00EE3B6C" w:rsidP="00EE3B6C">
                <w:pPr>
                  <w:rPr>
                    <w:rFonts w:ascii="Trebuchet MS" w:hAnsi="Trebuchet MS"/>
                    <w:sz w:val="24"/>
                  </w:rPr>
                </w:pPr>
                <w:r w:rsidRPr="0025332C">
                  <w:rPr>
                    <w:rFonts w:ascii="Trebuchet MS" w:hAnsi="Trebuchet MS"/>
                    <w:sz w:val="24"/>
                  </w:rPr>
                  <w:t xml:space="preserve">Signalering kan ook plaatsvinden tijdens een consultatie met de orthopedagoge van het Samenwerkingsverband, tijdens een </w:t>
                </w:r>
                <w:r w:rsidR="00DF381B">
                  <w:rPr>
                    <w:rFonts w:ascii="Trebuchet MS" w:hAnsi="Trebuchet MS"/>
                    <w:sz w:val="24"/>
                  </w:rPr>
                  <w:t xml:space="preserve">zorgteamoverleg (schoolarts GGD, orthopedagoge van Passend Onderwijs Almere, schoolmaatschappelijk werker, leerkracht en </w:t>
                </w:r>
                <w:r w:rsidR="00497D73">
                  <w:rPr>
                    <w:rFonts w:ascii="Trebuchet MS" w:hAnsi="Trebuchet MS"/>
                    <w:sz w:val="24"/>
                  </w:rPr>
                  <w:t>interne begeleider</w:t>
                </w:r>
                <w:r w:rsidR="00DF381B">
                  <w:rPr>
                    <w:rFonts w:ascii="Trebuchet MS" w:hAnsi="Trebuchet MS"/>
                    <w:sz w:val="24"/>
                  </w:rPr>
                  <w:t xml:space="preserve">) </w:t>
                </w:r>
                <w:r w:rsidRPr="0025332C">
                  <w:rPr>
                    <w:rFonts w:ascii="Trebuchet MS" w:hAnsi="Trebuchet MS"/>
                    <w:sz w:val="24"/>
                  </w:rPr>
                  <w:t xml:space="preserve">of naar aanleiding van </w:t>
                </w:r>
                <w:r w:rsidR="00FF2968">
                  <w:rPr>
                    <w:rFonts w:ascii="Trebuchet MS" w:hAnsi="Trebuchet MS"/>
                    <w:sz w:val="24"/>
                  </w:rPr>
                  <w:t xml:space="preserve">een </w:t>
                </w:r>
                <w:r w:rsidRPr="0025332C">
                  <w:rPr>
                    <w:rFonts w:ascii="Trebuchet MS" w:hAnsi="Trebuchet MS"/>
                    <w:sz w:val="24"/>
                  </w:rPr>
                  <w:t xml:space="preserve">onderzoek door externe instanties. Op deze vormen komen we later terug. </w:t>
                </w:r>
              </w:p>
              <w:p w:rsidR="00EE3B6C" w:rsidRPr="0025332C" w:rsidRDefault="00EE3B6C" w:rsidP="00EE3B6C">
                <w:pPr>
                  <w:rPr>
                    <w:rFonts w:ascii="Trebuchet MS" w:hAnsi="Trebuchet MS"/>
                    <w:b/>
                    <w:sz w:val="24"/>
                  </w:rPr>
                </w:pPr>
                <w:r w:rsidRPr="0025332C">
                  <w:rPr>
                    <w:rFonts w:ascii="Trebuchet MS" w:hAnsi="Trebuchet MS"/>
                    <w:b/>
                    <w:sz w:val="24"/>
                  </w:rPr>
                  <w:t>RT binnen de groep</w:t>
                </w:r>
              </w:p>
              <w:p w:rsidR="00FF2968" w:rsidRPr="0025332C" w:rsidRDefault="00EE3B6C" w:rsidP="00EE3B6C">
                <w:pPr>
                  <w:rPr>
                    <w:rFonts w:ascii="Trebuchet MS" w:hAnsi="Trebuchet MS"/>
                    <w:sz w:val="24"/>
                  </w:rPr>
                </w:pPr>
                <w:r w:rsidRPr="0025332C">
                  <w:rPr>
                    <w:rFonts w:ascii="Trebuchet MS" w:hAnsi="Trebuchet MS"/>
                    <w:sz w:val="24"/>
                  </w:rPr>
                  <w:t>In de eerste instantie worden door de leerkracht zelf oplossingen bedacht om het kind te begeleiden binnen de groep. Soms zal een kind voldoende hebben aan voorins</w:t>
                </w:r>
                <w:r w:rsidR="00FF2968">
                  <w:rPr>
                    <w:rFonts w:ascii="Trebuchet MS" w:hAnsi="Trebuchet MS"/>
                    <w:sz w:val="24"/>
                  </w:rPr>
                  <w:t>tructie en herhaalde instructie</w:t>
                </w:r>
                <w:r w:rsidRPr="0025332C">
                  <w:rPr>
                    <w:rFonts w:ascii="Trebuchet MS" w:hAnsi="Trebuchet MS"/>
                    <w:sz w:val="24"/>
                  </w:rPr>
                  <w:t xml:space="preserve">. Dit kan vaak prima in de klas. Om er zeker van te zijn dat dit gebeurt, zorgen we ervoor dat deze hulpmomenten worden vastgelegd in </w:t>
                </w:r>
                <w:r w:rsidR="00C81946">
                  <w:rPr>
                    <w:rFonts w:ascii="Trebuchet MS" w:hAnsi="Trebuchet MS"/>
                    <w:sz w:val="24"/>
                  </w:rPr>
                  <w:t>het groepsoverzicht en het groepsplan.</w:t>
                </w:r>
                <w:r w:rsidRPr="0025332C">
                  <w:rPr>
                    <w:rFonts w:ascii="Trebuchet MS" w:hAnsi="Trebuchet MS"/>
                    <w:sz w:val="24"/>
                  </w:rPr>
                  <w:t xml:space="preserve"> </w:t>
                </w:r>
                <w:r w:rsidR="00C81946">
                  <w:rPr>
                    <w:rFonts w:ascii="Trebuchet MS" w:hAnsi="Trebuchet MS"/>
                    <w:sz w:val="24"/>
                  </w:rPr>
                  <w:t xml:space="preserve">De leerkracht maakt een </w:t>
                </w:r>
                <w:r w:rsidRPr="0025332C">
                  <w:rPr>
                    <w:rFonts w:ascii="Trebuchet MS" w:hAnsi="Trebuchet MS"/>
                    <w:sz w:val="24"/>
                  </w:rPr>
                  <w:t>groeps</w:t>
                </w:r>
                <w:r w:rsidR="00C81946">
                  <w:rPr>
                    <w:rFonts w:ascii="Trebuchet MS" w:hAnsi="Trebuchet MS"/>
                    <w:sz w:val="24"/>
                  </w:rPr>
                  <w:t>plan</w:t>
                </w:r>
                <w:r w:rsidRPr="0025332C">
                  <w:rPr>
                    <w:rFonts w:ascii="Trebuchet MS" w:hAnsi="Trebuchet MS"/>
                    <w:sz w:val="24"/>
                  </w:rPr>
                  <w:t xml:space="preserve"> voor de </w:t>
                </w:r>
                <w:r w:rsidR="00FF2968">
                  <w:rPr>
                    <w:rFonts w:ascii="Trebuchet MS" w:hAnsi="Trebuchet MS"/>
                    <w:sz w:val="24"/>
                  </w:rPr>
                  <w:t>instructieafhankelijke</w:t>
                </w:r>
                <w:r w:rsidRPr="0025332C">
                  <w:rPr>
                    <w:rFonts w:ascii="Trebuchet MS" w:hAnsi="Trebuchet MS"/>
                    <w:sz w:val="24"/>
                  </w:rPr>
                  <w:t xml:space="preserve"> </w:t>
                </w:r>
                <w:r w:rsidR="00C81946">
                  <w:rPr>
                    <w:rFonts w:ascii="Trebuchet MS" w:hAnsi="Trebuchet MS"/>
                    <w:sz w:val="24"/>
                  </w:rPr>
                  <w:t xml:space="preserve">en voor de instructie-onafhankelijke </w:t>
                </w:r>
                <w:r w:rsidRPr="0025332C">
                  <w:rPr>
                    <w:rFonts w:ascii="Trebuchet MS" w:hAnsi="Trebuchet MS"/>
                    <w:sz w:val="24"/>
                  </w:rPr>
                  <w:t>groep</w:t>
                </w:r>
                <w:r w:rsidR="00FF2968">
                  <w:rPr>
                    <w:rFonts w:ascii="Trebuchet MS" w:hAnsi="Trebuchet MS"/>
                    <w:sz w:val="24"/>
                  </w:rPr>
                  <w:t>.</w:t>
                </w:r>
                <w:r w:rsidRPr="0025332C">
                  <w:rPr>
                    <w:rFonts w:ascii="Trebuchet MS" w:hAnsi="Trebuchet MS"/>
                    <w:sz w:val="24"/>
                  </w:rPr>
                  <w:t xml:space="preserve"> </w:t>
                </w:r>
                <w:r w:rsidR="00C81946">
                  <w:rPr>
                    <w:rFonts w:ascii="Trebuchet MS" w:hAnsi="Trebuchet MS"/>
                    <w:sz w:val="24"/>
                  </w:rPr>
                  <w:t>In het geval</w:t>
                </w:r>
                <w:r w:rsidRPr="0025332C">
                  <w:rPr>
                    <w:rFonts w:ascii="Trebuchet MS" w:hAnsi="Trebuchet MS"/>
                    <w:sz w:val="24"/>
                  </w:rPr>
                  <w:t xml:space="preserve"> </w:t>
                </w:r>
                <w:r w:rsidR="00C81946">
                  <w:rPr>
                    <w:rFonts w:ascii="Trebuchet MS" w:hAnsi="Trebuchet MS"/>
                    <w:sz w:val="24"/>
                  </w:rPr>
                  <w:t>een</w:t>
                </w:r>
                <w:r w:rsidRPr="0025332C">
                  <w:rPr>
                    <w:rFonts w:ascii="Trebuchet MS" w:hAnsi="Trebuchet MS"/>
                    <w:sz w:val="24"/>
                  </w:rPr>
                  <w:t xml:space="preserve"> kind onvoldoende profiteert van de geboden hulp binnen de klas, dan wordt het kind besproken met de </w:t>
                </w:r>
                <w:r w:rsidR="00C81946">
                  <w:rPr>
                    <w:rFonts w:ascii="Trebuchet MS" w:hAnsi="Trebuchet MS"/>
                    <w:sz w:val="24"/>
                  </w:rPr>
                  <w:t>interne begeleider</w:t>
                </w:r>
                <w:r w:rsidR="00FF2968">
                  <w:rPr>
                    <w:rFonts w:ascii="Trebuchet MS" w:hAnsi="Trebuchet MS"/>
                    <w:sz w:val="24"/>
                  </w:rPr>
                  <w:t>. Dit</w:t>
                </w:r>
                <w:r w:rsidRPr="0025332C">
                  <w:rPr>
                    <w:rFonts w:ascii="Trebuchet MS" w:hAnsi="Trebuchet MS"/>
                    <w:sz w:val="24"/>
                  </w:rPr>
                  <w:t xml:space="preserve"> kan ook plaatsvinden tijdens een consultatie</w:t>
                </w:r>
                <w:r w:rsidR="00FF2968">
                  <w:rPr>
                    <w:rFonts w:ascii="Trebuchet MS" w:hAnsi="Trebuchet MS"/>
                    <w:sz w:val="24"/>
                  </w:rPr>
                  <w:t>f gesprek</w:t>
                </w:r>
                <w:r w:rsidRPr="0025332C">
                  <w:rPr>
                    <w:rFonts w:ascii="Trebuchet MS" w:hAnsi="Trebuchet MS"/>
                    <w:sz w:val="24"/>
                  </w:rPr>
                  <w:t xml:space="preserve"> met de orthopedagoge van het Samenwerkingsverband of tijdens een</w:t>
                </w:r>
                <w:r w:rsidR="00FF2968">
                  <w:rPr>
                    <w:rFonts w:ascii="Trebuchet MS" w:hAnsi="Trebuchet MS"/>
                    <w:sz w:val="24"/>
                  </w:rPr>
                  <w:t xml:space="preserve"> </w:t>
                </w:r>
                <w:r w:rsidR="00C81946">
                  <w:rPr>
                    <w:rFonts w:ascii="Trebuchet MS" w:hAnsi="Trebuchet MS"/>
                    <w:sz w:val="24"/>
                  </w:rPr>
                  <w:t>zorgteamoverleg.</w:t>
                </w:r>
                <w:r w:rsidRPr="0025332C">
                  <w:rPr>
                    <w:rFonts w:ascii="Trebuchet MS" w:hAnsi="Trebuchet MS"/>
                    <w:sz w:val="24"/>
                  </w:rPr>
                  <w:t xml:space="preserve"> </w:t>
                </w:r>
              </w:p>
              <w:p w:rsidR="00EE3B6C" w:rsidRPr="00FF2968" w:rsidRDefault="00EE3B6C" w:rsidP="00EE3B6C">
                <w:pPr>
                  <w:rPr>
                    <w:rFonts w:ascii="Trebuchet MS" w:hAnsi="Trebuchet MS"/>
                    <w:b/>
                    <w:sz w:val="24"/>
                  </w:rPr>
                </w:pPr>
                <w:r w:rsidRPr="00FF2968">
                  <w:rPr>
                    <w:rFonts w:ascii="Trebuchet MS" w:hAnsi="Trebuchet MS"/>
                    <w:b/>
                    <w:sz w:val="24"/>
                  </w:rPr>
                  <w:t>Afspraken huiswerk</w:t>
                </w:r>
              </w:p>
              <w:p w:rsidR="00EE3B6C" w:rsidRPr="0025332C" w:rsidRDefault="00FF2968" w:rsidP="00EE3B6C">
                <w:pPr>
                  <w:rPr>
                    <w:rFonts w:ascii="Trebuchet MS" w:hAnsi="Trebuchet MS"/>
                    <w:sz w:val="24"/>
                  </w:rPr>
                </w:pPr>
                <w:r>
                  <w:rPr>
                    <w:rFonts w:ascii="Trebuchet MS" w:hAnsi="Trebuchet MS"/>
                    <w:sz w:val="24"/>
                  </w:rPr>
                  <w:t xml:space="preserve">Het is goed als er tussen de ouders en de leerkracht overleg is over eventuele hulp thuis door de ouders. </w:t>
                </w:r>
                <w:r w:rsidR="00E96456">
                  <w:rPr>
                    <w:rFonts w:ascii="Trebuchet MS" w:hAnsi="Trebuchet MS"/>
                    <w:sz w:val="24"/>
                  </w:rPr>
                  <w:t>In het geval een kind thuis nog extra moet oefenen, is het belangrijk dat we de hoeveelheid op elkaar afstemmen en controleren.</w:t>
                </w:r>
                <w:r w:rsidR="00C81946">
                  <w:rPr>
                    <w:rFonts w:ascii="Trebuchet MS" w:hAnsi="Trebuchet MS"/>
                    <w:sz w:val="24"/>
                  </w:rPr>
                  <w:t xml:space="preserve"> Ook kan er door ouders gebruik worden gemaakt van externe huiswerkhulp. Dit wordt </w:t>
                </w:r>
                <w:r w:rsidR="008B460B">
                  <w:rPr>
                    <w:rFonts w:ascii="Trebuchet MS" w:hAnsi="Trebuchet MS"/>
                    <w:sz w:val="24"/>
                  </w:rPr>
                  <w:t xml:space="preserve">bij ons </w:t>
                </w:r>
                <w:r w:rsidR="00C81946">
                  <w:rPr>
                    <w:rFonts w:ascii="Trebuchet MS" w:hAnsi="Trebuchet MS"/>
                    <w:sz w:val="24"/>
                  </w:rPr>
                  <w:t>uitgevoerd door Jade</w:t>
                </w:r>
                <w:r w:rsidR="008B460B">
                  <w:rPr>
                    <w:rFonts w:ascii="Trebuchet MS" w:hAnsi="Trebuchet MS"/>
                    <w:sz w:val="24"/>
                  </w:rPr>
                  <w:t>. H</w:t>
                </w:r>
                <w:r w:rsidR="00C81946">
                  <w:rPr>
                    <w:rFonts w:ascii="Trebuchet MS" w:hAnsi="Trebuchet MS"/>
                    <w:sz w:val="24"/>
                  </w:rPr>
                  <w:t xml:space="preserve">ierbij krijgen de kinderen </w:t>
                </w:r>
                <w:r w:rsidR="008B460B">
                  <w:rPr>
                    <w:rFonts w:ascii="Trebuchet MS" w:hAnsi="Trebuchet MS"/>
                    <w:sz w:val="24"/>
                  </w:rPr>
                  <w:t xml:space="preserve">na school </w:t>
                </w:r>
                <w:r w:rsidR="00C81946">
                  <w:rPr>
                    <w:rFonts w:ascii="Trebuchet MS" w:hAnsi="Trebuchet MS"/>
                    <w:sz w:val="24"/>
                  </w:rPr>
                  <w:t xml:space="preserve">bij ons op school extra huiswerkbegeleiding. </w:t>
                </w:r>
              </w:p>
              <w:p w:rsidR="00EE3B6C" w:rsidRPr="00E243B9" w:rsidRDefault="00EE3B6C" w:rsidP="00EE3B6C">
                <w:pPr>
                  <w:rPr>
                    <w:rFonts w:ascii="Trebuchet MS" w:hAnsi="Trebuchet MS"/>
                    <w:b/>
                    <w:sz w:val="24"/>
                  </w:rPr>
                </w:pPr>
                <w:r w:rsidRPr="00E243B9">
                  <w:rPr>
                    <w:rFonts w:ascii="Trebuchet MS" w:hAnsi="Trebuchet MS"/>
                    <w:b/>
                    <w:sz w:val="24"/>
                  </w:rPr>
                  <w:t>RT buiten de groep</w:t>
                </w:r>
              </w:p>
              <w:p w:rsidR="00E243B9" w:rsidRPr="00E243B9" w:rsidRDefault="00C97DF2" w:rsidP="00EE3B6C">
                <w:pPr>
                  <w:rPr>
                    <w:rFonts w:ascii="Trebuchet MS" w:hAnsi="Trebuchet MS"/>
                    <w:sz w:val="24"/>
                  </w:rPr>
                </w:pPr>
                <w:r w:rsidRPr="00E243B9">
                  <w:rPr>
                    <w:rFonts w:ascii="Trebuchet MS" w:hAnsi="Trebuchet MS"/>
                    <w:sz w:val="24"/>
                  </w:rPr>
                  <w:t xml:space="preserve">Voor kinderen die de basisondersteuning ontstijgen, is een licht arrangement een mogelijkheid. Zij komen dan in aanmerking voor hulp buiten de groep. Deze hulp wordt met name door de intern begeleiders gegeven. Eventueel kan er ook een ambulant begeleider van Passend Onderwijs Almere ingeschakeld worden. </w:t>
                </w:r>
              </w:p>
              <w:p w:rsidR="00E243B9" w:rsidRPr="001B096F" w:rsidRDefault="00E243B9" w:rsidP="00EE3B6C">
                <w:pPr>
                  <w:rPr>
                    <w:rFonts w:ascii="Trebuchet MS" w:hAnsi="Trebuchet MS" w:cs="Arial"/>
                    <w:sz w:val="24"/>
                  </w:rPr>
                </w:pPr>
                <w:r w:rsidRPr="001B096F">
                  <w:rPr>
                    <w:rFonts w:ascii="Trebuchet MS" w:hAnsi="Trebuchet MS" w:cs="Arial"/>
                    <w:sz w:val="24"/>
                  </w:rPr>
                  <w:t xml:space="preserve">In de afgelopen jaren hebben wij arrangementen aangeboden voor o.a. </w:t>
                </w:r>
                <w:r w:rsidR="001B096F" w:rsidRPr="001B096F">
                  <w:rPr>
                    <w:rFonts w:ascii="Trebuchet MS" w:hAnsi="Trebuchet MS" w:cs="Arial"/>
                    <w:sz w:val="24"/>
                  </w:rPr>
                  <w:t>hoogbegaafden, beginnende geletterdheid, terug geplaatste leerlingen uit het SBO/SO, neveninstromers van het Taalcentrum, leerlingen met diagnoses als bijvoorbeeld ASS of dyslexie.</w:t>
                </w:r>
              </w:p>
              <w:p w:rsidR="001B096F" w:rsidRPr="001B096F" w:rsidRDefault="001B096F" w:rsidP="00EE3B6C">
                <w:pPr>
                  <w:rPr>
                    <w:rFonts w:ascii="Trebuchet MS" w:hAnsi="Trebuchet MS" w:cs="Arial"/>
                    <w:b/>
                  </w:rPr>
                </w:pPr>
                <w:r w:rsidRPr="001B096F">
                  <w:rPr>
                    <w:rFonts w:ascii="Trebuchet MS" w:hAnsi="Trebuchet MS" w:cs="Arial"/>
                    <w:b/>
                  </w:rPr>
                  <w:t>Evaluatie</w:t>
                </w:r>
              </w:p>
              <w:p w:rsidR="00EE3B6C" w:rsidRPr="001B096F" w:rsidRDefault="001B096F" w:rsidP="00EE3B6C">
                <w:pPr>
                  <w:rPr>
                    <w:rFonts w:ascii="Trebuchet MS" w:hAnsi="Trebuchet MS"/>
                    <w:sz w:val="24"/>
                  </w:rPr>
                </w:pPr>
                <w:r w:rsidRPr="001B096F">
                  <w:rPr>
                    <w:rFonts w:ascii="Trebuchet MS" w:hAnsi="Trebuchet MS"/>
                    <w:sz w:val="24"/>
                  </w:rPr>
                  <w:t>Kinderen met een licht arrangement worden nauwlettend gevolgd door m</w:t>
                </w:r>
                <w:r w:rsidR="00EE3B6C" w:rsidRPr="001B096F">
                  <w:rPr>
                    <w:rFonts w:ascii="Trebuchet MS" w:hAnsi="Trebuchet MS"/>
                    <w:sz w:val="24"/>
                  </w:rPr>
                  <w:t>iddel</w:t>
                </w:r>
                <w:r w:rsidRPr="001B096F">
                  <w:rPr>
                    <w:rFonts w:ascii="Trebuchet MS" w:hAnsi="Trebuchet MS"/>
                    <w:sz w:val="24"/>
                  </w:rPr>
                  <w:t xml:space="preserve"> van</w:t>
                </w:r>
                <w:r w:rsidR="00EE3B6C" w:rsidRPr="001B096F">
                  <w:rPr>
                    <w:rFonts w:ascii="Trebuchet MS" w:hAnsi="Trebuchet MS"/>
                    <w:sz w:val="24"/>
                  </w:rPr>
                  <w:t xml:space="preserve"> toetsen en observaties. De leerkracht houdt de ouders hiervan op de hoogte. Meestal zullen de leerkrachten deze gesprekken zelf voeren, sommigen echter samen met de </w:t>
                </w:r>
                <w:r w:rsidR="00497D73" w:rsidRPr="001B096F">
                  <w:rPr>
                    <w:rFonts w:ascii="Trebuchet MS" w:hAnsi="Trebuchet MS"/>
                    <w:sz w:val="24"/>
                  </w:rPr>
                  <w:t>Interne begeleider</w:t>
                </w:r>
                <w:r w:rsidR="00EE3B6C" w:rsidRPr="001B096F">
                  <w:rPr>
                    <w:rFonts w:ascii="Trebuchet MS" w:hAnsi="Trebuchet MS"/>
                    <w:sz w:val="24"/>
                  </w:rPr>
                  <w:t xml:space="preserve">. </w:t>
                </w:r>
              </w:p>
              <w:p w:rsidR="00FF2968" w:rsidRPr="0025332C" w:rsidRDefault="00FF2968" w:rsidP="00EE3B6C">
                <w:pPr>
                  <w:rPr>
                    <w:rFonts w:ascii="Trebuchet MS" w:hAnsi="Trebuchet MS"/>
                    <w:sz w:val="24"/>
                  </w:rPr>
                </w:pPr>
              </w:p>
              <w:p w:rsidR="00EE3B6C" w:rsidRDefault="00EE3B6C" w:rsidP="00EE3B6C">
                <w:pPr>
                  <w:rPr>
                    <w:rFonts w:ascii="Trebuchet MS" w:hAnsi="Trebuchet MS"/>
                    <w:b/>
                    <w:sz w:val="26"/>
                    <w:szCs w:val="26"/>
                  </w:rPr>
                </w:pPr>
                <w:r w:rsidRPr="00FF2968">
                  <w:rPr>
                    <w:rFonts w:ascii="Trebuchet MS" w:hAnsi="Trebuchet MS"/>
                    <w:b/>
                    <w:sz w:val="26"/>
                    <w:szCs w:val="26"/>
                  </w:rPr>
                  <w:t>Hulp voor dyslectische leerlingen</w:t>
                </w:r>
              </w:p>
              <w:p w:rsidR="00547296" w:rsidRPr="00547296" w:rsidRDefault="00547296" w:rsidP="00EE3B6C">
                <w:pPr>
                  <w:rPr>
                    <w:rFonts w:ascii="Trebuchet MS" w:hAnsi="Trebuchet MS"/>
                    <w:sz w:val="24"/>
                  </w:rPr>
                </w:pPr>
                <w:r w:rsidRPr="00547296">
                  <w:rPr>
                    <w:rFonts w:ascii="Trebuchet MS" w:hAnsi="Trebuchet MS"/>
                    <w:sz w:val="24"/>
                    <w:szCs w:val="26"/>
                  </w:rPr>
                  <w:t>Voor dyslectische kinderen hebben we in het zorgplan een ‘Protocol Leesproblemen en Dyslexie’ opgenomen.</w:t>
                </w:r>
                <w:r w:rsidRPr="00547296">
                  <w:rPr>
                    <w:rFonts w:ascii="Trebuchet MS" w:hAnsi="Trebuchet MS"/>
                    <w:sz w:val="24"/>
                  </w:rPr>
                  <w:t xml:space="preserve"> </w:t>
                </w:r>
              </w:p>
              <w:p w:rsidR="00EE3B6C" w:rsidRPr="00D1361D" w:rsidRDefault="00EE3B6C" w:rsidP="00EE3B6C">
                <w:pPr>
                  <w:pStyle w:val="Kop3"/>
                  <w:outlineLvl w:val="2"/>
                  <w:rPr>
                    <w:rFonts w:ascii="Trebuchet MS" w:hAnsi="Trebuchet MS"/>
                  </w:rPr>
                </w:pPr>
                <w:bookmarkStart w:id="8" w:name="_Toc297211352"/>
                <w:r w:rsidRPr="00D1361D">
                  <w:rPr>
                    <w:rFonts w:ascii="Trebuchet MS" w:hAnsi="Trebuchet MS"/>
                  </w:rPr>
                  <w:t>Hulp voor begaafden</w:t>
                </w:r>
                <w:bookmarkEnd w:id="8"/>
              </w:p>
              <w:p w:rsidR="004868B8" w:rsidRDefault="00D1361D" w:rsidP="004868B8">
                <w:pPr>
                  <w:rPr>
                    <w:rFonts w:ascii="Trebuchet MS" w:hAnsi="Trebuchet MS"/>
                    <w:sz w:val="24"/>
                    <w:szCs w:val="24"/>
                    <w:lang w:eastAsia="nl-NL"/>
                  </w:rPr>
                </w:pPr>
                <w:r>
                  <w:rPr>
                    <w:rFonts w:ascii="Trebuchet MS" w:hAnsi="Trebuchet MS"/>
                    <w:sz w:val="24"/>
                    <w:szCs w:val="24"/>
                    <w:lang w:eastAsia="nl-NL"/>
                  </w:rPr>
                  <w:t>In het schooljaar 2014-2015 wa</w:t>
                </w:r>
                <w:r w:rsidR="004868B8" w:rsidRPr="004868B8">
                  <w:rPr>
                    <w:rFonts w:ascii="Trebuchet MS" w:hAnsi="Trebuchet MS"/>
                    <w:sz w:val="24"/>
                    <w:szCs w:val="24"/>
                    <w:lang w:eastAsia="nl-NL"/>
                  </w:rPr>
                  <w:t>s het onderwerp “</w:t>
                </w:r>
                <w:r w:rsidR="004868B8">
                  <w:rPr>
                    <w:rFonts w:ascii="Trebuchet MS" w:hAnsi="Trebuchet MS"/>
                    <w:sz w:val="24"/>
                    <w:szCs w:val="24"/>
                    <w:lang w:eastAsia="nl-NL"/>
                  </w:rPr>
                  <w:t>hoogb</w:t>
                </w:r>
                <w:r w:rsidR="004868B8" w:rsidRPr="004868B8">
                  <w:rPr>
                    <w:rFonts w:ascii="Trebuchet MS" w:hAnsi="Trebuchet MS"/>
                    <w:sz w:val="24"/>
                    <w:szCs w:val="24"/>
                    <w:lang w:eastAsia="nl-NL"/>
                  </w:rPr>
                  <w:t xml:space="preserve">egaafdheid” een van de belangrijkste veranderingsonderwerpen. </w:t>
                </w:r>
                <w:r w:rsidR="004868B8">
                  <w:rPr>
                    <w:rFonts w:ascii="Trebuchet MS" w:hAnsi="Trebuchet MS"/>
                    <w:sz w:val="24"/>
                    <w:szCs w:val="24"/>
                    <w:lang w:eastAsia="nl-NL"/>
                  </w:rPr>
                  <w:t xml:space="preserve">In het schooljaar 2013-2014 hebben we </w:t>
                </w:r>
                <w:r w:rsidR="004868B8">
                  <w:rPr>
                    <w:rFonts w:ascii="Trebuchet MS" w:hAnsi="Trebuchet MS"/>
                    <w:sz w:val="24"/>
                    <w:szCs w:val="24"/>
                    <w:lang w:eastAsia="nl-NL"/>
                  </w:rPr>
                  <w:lastRenderedPageBreak/>
                  <w:t xml:space="preserve">door middel van het screeningsinstrument “hoogbegaafdheid” van het SLO de sterke en de zwakke kanten voor onze school in beeld gebracht. </w:t>
                </w:r>
              </w:p>
              <w:p w:rsidR="004868B8" w:rsidRDefault="004F4C7A" w:rsidP="004868B8">
                <w:pPr>
                  <w:rPr>
                    <w:rFonts w:ascii="Trebuchet MS" w:hAnsi="Trebuchet MS"/>
                    <w:sz w:val="24"/>
                    <w:szCs w:val="24"/>
                    <w:lang w:eastAsia="nl-NL"/>
                  </w:rPr>
                </w:pPr>
                <w:r>
                  <w:rPr>
                    <w:rFonts w:ascii="Trebuchet MS" w:hAnsi="Trebuchet MS"/>
                    <w:sz w:val="24"/>
                    <w:szCs w:val="24"/>
                    <w:lang w:eastAsia="nl-NL"/>
                  </w:rPr>
                  <w:t>Deze plannen zijn daarna vastgelegd in een protocol hoogbegaafden. Behalve de screening, vernieuwd aanbod, scholing door het team, een collega</w:t>
                </w:r>
                <w:r w:rsidR="004868B8">
                  <w:rPr>
                    <w:rFonts w:ascii="Trebuchet MS" w:hAnsi="Trebuchet MS"/>
                    <w:sz w:val="24"/>
                    <w:szCs w:val="24"/>
                    <w:lang w:eastAsia="nl-NL"/>
                  </w:rPr>
                  <w:t xml:space="preserve"> </w:t>
                </w:r>
                <w:r>
                  <w:rPr>
                    <w:rFonts w:ascii="Trebuchet MS" w:hAnsi="Trebuchet MS"/>
                    <w:sz w:val="24"/>
                    <w:szCs w:val="24"/>
                    <w:lang w:eastAsia="nl-NL"/>
                  </w:rPr>
                  <w:t>die zich middels nascholing heeft gespecialiseerd tot expert op dit vlak</w:t>
                </w:r>
                <w:r w:rsidR="009B6694">
                  <w:rPr>
                    <w:rFonts w:ascii="Trebuchet MS" w:hAnsi="Trebuchet MS"/>
                    <w:sz w:val="24"/>
                    <w:szCs w:val="24"/>
                    <w:lang w:eastAsia="nl-NL"/>
                  </w:rPr>
                  <w:t xml:space="preserve"> heeft de school deze laatste collega ook een dagdeel vrijgeroosterd om deze groep kinderen apart te kunnen helpen.</w:t>
                </w:r>
              </w:p>
              <w:p w:rsidR="00EE3B6C" w:rsidRPr="0025332C" w:rsidRDefault="00EE3B6C" w:rsidP="00EE3B6C">
                <w:pPr>
                  <w:pStyle w:val="Kop3"/>
                  <w:outlineLvl w:val="2"/>
                  <w:rPr>
                    <w:rFonts w:ascii="Trebuchet MS" w:hAnsi="Trebuchet MS"/>
                  </w:rPr>
                </w:pPr>
                <w:bookmarkStart w:id="9" w:name="_Toc297211353"/>
                <w:r w:rsidRPr="0025332C">
                  <w:rPr>
                    <w:rFonts w:ascii="Trebuchet MS" w:hAnsi="Trebuchet MS"/>
                  </w:rPr>
                  <w:t>Hulp voor leerlingen met sociaal-emotionele problemen</w:t>
                </w:r>
                <w:bookmarkEnd w:id="9"/>
              </w:p>
              <w:p w:rsidR="00A6393D" w:rsidRDefault="00A6393D" w:rsidP="00EE3B6C">
                <w:pPr>
                  <w:rPr>
                    <w:rFonts w:ascii="Trebuchet MS" w:hAnsi="Trebuchet MS"/>
                    <w:sz w:val="24"/>
                  </w:rPr>
                </w:pPr>
                <w:r>
                  <w:rPr>
                    <w:rFonts w:ascii="Trebuchet MS" w:hAnsi="Trebuchet MS"/>
                    <w:sz w:val="24"/>
                  </w:rPr>
                  <w:t xml:space="preserve">Op ’t Zonnewiel vinden we de sociaal emotionele ontwikkeling van kinderen belangrijk. We zien het als onze taak om de kinderen juist ook op dit vlak op alle manier te ondersteunen en om hen verder te brengen in hun ontwikkeling. De school heeft haar pedagogische taak dan ook vorm gegeven in hun totale aanpak en organisatie. De school heeft bewust heterogene groepen, kent vieringen, kringgesprekken en wil het kind en de ouders het gevoel geven dat we samen deel uitmaken van een gemeenschap. </w:t>
                </w:r>
                <w:r w:rsidR="00671383">
                  <w:rPr>
                    <w:rFonts w:ascii="Trebuchet MS" w:hAnsi="Trebuchet MS"/>
                    <w:sz w:val="24"/>
                  </w:rPr>
                  <w:t xml:space="preserve">Middels de Kanjertraining en de zelf geschreven methode “de Kaartkring” willen we de kinderen handvatten geven om goed om te kunnen gaan met andere kinderen. Het deel uit maken van een gemeenschap geeft een kind een veilig gevoel maar doet ook een beroep op de actieve bijdrage van elk kind aan deze gemeenschap. </w:t>
                </w:r>
              </w:p>
              <w:p w:rsidR="00671383" w:rsidRPr="00671383" w:rsidRDefault="00671383" w:rsidP="00EE3B6C">
                <w:pPr>
                  <w:rPr>
                    <w:rFonts w:ascii="Trebuchet MS" w:hAnsi="Trebuchet MS"/>
                    <w:b/>
                    <w:sz w:val="24"/>
                  </w:rPr>
                </w:pPr>
                <w:r>
                  <w:rPr>
                    <w:rFonts w:ascii="Trebuchet MS" w:hAnsi="Trebuchet MS"/>
                    <w:b/>
                    <w:sz w:val="24"/>
                  </w:rPr>
                  <w:t>Signaleren</w:t>
                </w:r>
              </w:p>
              <w:p w:rsidR="00671383" w:rsidRDefault="00EE3B6C" w:rsidP="00EE3B6C">
                <w:pPr>
                  <w:rPr>
                    <w:rFonts w:ascii="Trebuchet MS" w:hAnsi="Trebuchet MS"/>
                    <w:sz w:val="24"/>
                  </w:rPr>
                </w:pPr>
                <w:r w:rsidRPr="0025332C">
                  <w:rPr>
                    <w:rFonts w:ascii="Trebuchet MS" w:hAnsi="Trebuchet MS"/>
                    <w:sz w:val="24"/>
                  </w:rPr>
                  <w:t xml:space="preserve">Om zicht te hebben op de sociaal-emotionele ontwikkeling van elk kind, vullen alle leerkrachten twee keer per jaar op de computer het Kanjerleerlingvolgsysteem in. In de groepen 5 t/m 8 vullen de kinderen ook een kindvragenlijst in. De leerkracht krijgt een overzicht van zijn of haar groep en kan het beeld dat hij/zij heeft van een kind vergelijken met het beeld dat het kind van zichzelf heeft. Dit kan aanleiding zijn tot een gesprek van de leerkracht met het kind. Op deze manier kunnen we elk kind volgen, ook over een langere periode. Vanuit de resultaten van het leerlingvolgsysteem sociaal-emotionele ontwikkeling, de observaties in de klas en vanuit de Kanjertraining, informatie vanuit ouders </w:t>
                </w:r>
                <w:r w:rsidR="00671383">
                  <w:rPr>
                    <w:rFonts w:ascii="Trebuchet MS" w:hAnsi="Trebuchet MS"/>
                    <w:sz w:val="24"/>
                  </w:rPr>
                  <w:t xml:space="preserve">kan het zijn dat er zorgen zijn over de sociaal emotionele ontwikkeling, het gedrag van een kind. In dit geval </w:t>
                </w:r>
                <w:r w:rsidRPr="0025332C">
                  <w:rPr>
                    <w:rFonts w:ascii="Trebuchet MS" w:hAnsi="Trebuchet MS"/>
                    <w:sz w:val="24"/>
                  </w:rPr>
                  <w:t xml:space="preserve"> wordt een kind aangemeld bij </w:t>
                </w:r>
                <w:r w:rsidR="00671383">
                  <w:rPr>
                    <w:rFonts w:ascii="Trebuchet MS" w:hAnsi="Trebuchet MS"/>
                    <w:sz w:val="24"/>
                  </w:rPr>
                  <w:t xml:space="preserve">de </w:t>
                </w:r>
                <w:r w:rsidR="00497D73">
                  <w:rPr>
                    <w:rFonts w:ascii="Trebuchet MS" w:hAnsi="Trebuchet MS"/>
                    <w:sz w:val="24"/>
                  </w:rPr>
                  <w:t>Interne begeleider</w:t>
                </w:r>
                <w:r w:rsidRPr="0025332C">
                  <w:rPr>
                    <w:rFonts w:ascii="Trebuchet MS" w:hAnsi="Trebuchet MS"/>
                    <w:sz w:val="24"/>
                  </w:rPr>
                  <w:t xml:space="preserve"> door de leerkracht. </w:t>
                </w:r>
              </w:p>
              <w:p w:rsidR="00EE3B6C" w:rsidRPr="00AE0929" w:rsidRDefault="00EE3B6C" w:rsidP="00EE3B6C">
                <w:pPr>
                  <w:rPr>
                    <w:rFonts w:ascii="Trebuchet MS" w:hAnsi="Trebuchet MS"/>
                    <w:b/>
                    <w:sz w:val="24"/>
                  </w:rPr>
                </w:pPr>
                <w:r w:rsidRPr="00AE0929">
                  <w:rPr>
                    <w:rFonts w:ascii="Trebuchet MS" w:hAnsi="Trebuchet MS"/>
                    <w:b/>
                    <w:sz w:val="24"/>
                  </w:rPr>
                  <w:t>Handelen na signalering</w:t>
                </w:r>
              </w:p>
              <w:p w:rsidR="00EE3B6C" w:rsidRPr="0025332C" w:rsidRDefault="00EE3B6C" w:rsidP="00EE3B6C">
                <w:pPr>
                  <w:rPr>
                    <w:rFonts w:ascii="Trebuchet MS" w:hAnsi="Trebuchet MS"/>
                    <w:sz w:val="24"/>
                  </w:rPr>
                </w:pPr>
                <w:r w:rsidRPr="0025332C">
                  <w:rPr>
                    <w:rFonts w:ascii="Trebuchet MS" w:hAnsi="Trebuchet MS"/>
                    <w:sz w:val="24"/>
                  </w:rPr>
                  <w:t>De volgende stappen kunnen worden ondernomen na signalering van sociaal-emotionele prob</w:t>
                </w:r>
                <w:r w:rsidR="00671383">
                  <w:rPr>
                    <w:rFonts w:ascii="Trebuchet MS" w:hAnsi="Trebuchet MS"/>
                    <w:sz w:val="24"/>
                  </w:rPr>
                  <w:t xml:space="preserve">lemen bij een individueel kind </w:t>
                </w:r>
                <w:r w:rsidRPr="0025332C">
                  <w:rPr>
                    <w:rFonts w:ascii="Trebuchet MS" w:hAnsi="Trebuchet MS"/>
                    <w:sz w:val="24"/>
                  </w:rPr>
                  <w:t>of meerdere leerlingen binnen een groep:</w:t>
                </w:r>
              </w:p>
              <w:p w:rsidR="00671383" w:rsidRDefault="00671383" w:rsidP="00A17133">
                <w:pPr>
                  <w:pStyle w:val="Lijstalinea"/>
                  <w:numPr>
                    <w:ilvl w:val="0"/>
                    <w:numId w:val="13"/>
                  </w:numPr>
                  <w:rPr>
                    <w:rFonts w:ascii="Trebuchet MS" w:hAnsi="Trebuchet MS"/>
                    <w:sz w:val="24"/>
                  </w:rPr>
                </w:pPr>
                <w:r w:rsidRPr="00671383">
                  <w:rPr>
                    <w:rFonts w:ascii="Trebuchet MS" w:hAnsi="Trebuchet MS"/>
                    <w:sz w:val="24"/>
                  </w:rPr>
                  <w:t xml:space="preserve">Gesprek tussen de leerkracht en de </w:t>
                </w:r>
                <w:r w:rsidR="00497D73">
                  <w:rPr>
                    <w:rFonts w:ascii="Trebuchet MS" w:hAnsi="Trebuchet MS"/>
                    <w:sz w:val="24"/>
                  </w:rPr>
                  <w:t>Interne begeleider</w:t>
                </w:r>
                <w:r w:rsidRPr="00671383">
                  <w:rPr>
                    <w:rFonts w:ascii="Trebuchet MS" w:hAnsi="Trebuchet MS"/>
                    <w:sz w:val="24"/>
                  </w:rPr>
                  <w:t>.</w:t>
                </w:r>
              </w:p>
              <w:p w:rsidR="00671383" w:rsidRDefault="00EE3B6C" w:rsidP="00A17133">
                <w:pPr>
                  <w:pStyle w:val="Lijstalinea"/>
                  <w:numPr>
                    <w:ilvl w:val="0"/>
                    <w:numId w:val="13"/>
                  </w:numPr>
                  <w:rPr>
                    <w:rFonts w:ascii="Trebuchet MS" w:hAnsi="Trebuchet MS"/>
                    <w:sz w:val="24"/>
                  </w:rPr>
                </w:pPr>
                <w:r w:rsidRPr="00671383">
                  <w:rPr>
                    <w:rFonts w:ascii="Trebuchet MS" w:hAnsi="Trebuchet MS"/>
                    <w:sz w:val="24"/>
                  </w:rPr>
                  <w:t>Er vindt een gesprek plaats tussen de leerkracht en het kind.</w:t>
                </w:r>
              </w:p>
              <w:p w:rsidR="00EE3B6C" w:rsidRDefault="00EE3B6C" w:rsidP="00A17133">
                <w:pPr>
                  <w:pStyle w:val="Lijstalinea"/>
                  <w:numPr>
                    <w:ilvl w:val="0"/>
                    <w:numId w:val="13"/>
                  </w:numPr>
                  <w:rPr>
                    <w:rFonts w:ascii="Trebuchet MS" w:hAnsi="Trebuchet MS"/>
                    <w:sz w:val="24"/>
                  </w:rPr>
                </w:pPr>
                <w:r w:rsidRPr="00671383">
                  <w:rPr>
                    <w:rFonts w:ascii="Trebuchet MS" w:hAnsi="Trebuchet MS"/>
                    <w:sz w:val="24"/>
                  </w:rPr>
                  <w:t>Er vindt een gesprek plaats tussen de leerkracht en de ouders.</w:t>
                </w:r>
              </w:p>
              <w:p w:rsidR="00671383" w:rsidRPr="00671383" w:rsidRDefault="00671383" w:rsidP="00A17133">
                <w:pPr>
                  <w:pStyle w:val="Lijstalinea"/>
                  <w:numPr>
                    <w:ilvl w:val="0"/>
                    <w:numId w:val="13"/>
                  </w:numPr>
                  <w:rPr>
                    <w:rFonts w:ascii="Trebuchet MS" w:hAnsi="Trebuchet MS"/>
                    <w:sz w:val="24"/>
                  </w:rPr>
                </w:pPr>
                <w:r w:rsidRPr="0025332C">
                  <w:rPr>
                    <w:rFonts w:ascii="Trebuchet MS" w:hAnsi="Trebuchet MS"/>
                    <w:sz w:val="24"/>
                  </w:rPr>
                  <w:t xml:space="preserve">Soms is het wenselijk om externe instanties te consulteren. Dit kan </w:t>
                </w:r>
                <w:r>
                  <w:rPr>
                    <w:rFonts w:ascii="Trebuchet MS" w:hAnsi="Trebuchet MS"/>
                    <w:sz w:val="24"/>
                  </w:rPr>
                  <w:t xml:space="preserve">in het </w:t>
                </w:r>
                <w:r w:rsidR="007A60E6">
                  <w:rPr>
                    <w:rFonts w:ascii="Trebuchet MS" w:hAnsi="Trebuchet MS"/>
                    <w:sz w:val="24"/>
                  </w:rPr>
                  <w:t>zorgteamoverleg (interne begeleider, orthopedagoog, maatschappelijk werker, schoolarts GGD)</w:t>
                </w:r>
                <w:r>
                  <w:rPr>
                    <w:rFonts w:ascii="Trebuchet MS" w:hAnsi="Trebuchet MS"/>
                    <w:sz w:val="24"/>
                  </w:rPr>
                  <w:t>.</w:t>
                </w:r>
              </w:p>
              <w:p w:rsidR="00EE3B6C" w:rsidRPr="00AE0929" w:rsidRDefault="00EE3B6C" w:rsidP="00EE3B6C">
                <w:pPr>
                  <w:rPr>
                    <w:rFonts w:ascii="Trebuchet MS" w:hAnsi="Trebuchet MS"/>
                    <w:b/>
                    <w:sz w:val="24"/>
                  </w:rPr>
                </w:pPr>
                <w:r w:rsidRPr="00AE0929">
                  <w:rPr>
                    <w:rFonts w:ascii="Trebuchet MS" w:hAnsi="Trebuchet MS"/>
                    <w:b/>
                    <w:sz w:val="24"/>
                  </w:rPr>
                  <w:t>Handelen na aanmelding of bespreking</w:t>
                </w:r>
              </w:p>
              <w:p w:rsidR="00165B7F" w:rsidRDefault="00EE3B6C" w:rsidP="00165B7F">
                <w:pPr>
                  <w:rPr>
                    <w:rFonts w:ascii="Trebuchet MS" w:hAnsi="Trebuchet MS"/>
                    <w:b/>
                    <w:sz w:val="24"/>
                  </w:rPr>
                </w:pPr>
                <w:r w:rsidRPr="0025332C">
                  <w:rPr>
                    <w:rFonts w:ascii="Trebuchet MS" w:hAnsi="Trebuchet MS"/>
                    <w:sz w:val="24"/>
                  </w:rPr>
                  <w:t xml:space="preserve">Na </w:t>
                </w:r>
                <w:r w:rsidR="00671383">
                  <w:rPr>
                    <w:rFonts w:ascii="Trebuchet MS" w:hAnsi="Trebuchet MS"/>
                    <w:sz w:val="24"/>
                  </w:rPr>
                  <w:t>het bovenstaande overleg kan besloten worden dat het zinvol is om een handelingsplan op te starten.</w:t>
                </w:r>
                <w:r w:rsidR="009F7F86">
                  <w:rPr>
                    <w:rFonts w:ascii="Trebuchet MS" w:hAnsi="Trebuchet MS"/>
                    <w:sz w:val="24"/>
                  </w:rPr>
                  <w:t xml:space="preserve"> Dit wordt door de groepsleerkracht en </w:t>
                </w:r>
                <w:r w:rsidR="00D1361D">
                  <w:rPr>
                    <w:rFonts w:ascii="Trebuchet MS" w:hAnsi="Trebuchet MS"/>
                    <w:sz w:val="24"/>
                  </w:rPr>
                  <w:t xml:space="preserve">eventueel </w:t>
                </w:r>
                <w:r w:rsidR="009F7F86">
                  <w:rPr>
                    <w:rFonts w:ascii="Trebuchet MS" w:hAnsi="Trebuchet MS"/>
                    <w:sz w:val="24"/>
                  </w:rPr>
                  <w:t xml:space="preserve">de </w:t>
                </w:r>
                <w:r w:rsidR="00497D73">
                  <w:rPr>
                    <w:rFonts w:ascii="Trebuchet MS" w:hAnsi="Trebuchet MS"/>
                    <w:sz w:val="24"/>
                  </w:rPr>
                  <w:t>interne begeleider</w:t>
                </w:r>
                <w:r w:rsidR="009F7F86">
                  <w:rPr>
                    <w:rFonts w:ascii="Trebuchet MS" w:hAnsi="Trebuchet MS"/>
                    <w:sz w:val="24"/>
                  </w:rPr>
                  <w:t xml:space="preserve"> opgesteld. </w:t>
                </w:r>
                <w:r w:rsidR="00D1361D">
                  <w:rPr>
                    <w:rFonts w:ascii="Trebuchet MS" w:hAnsi="Trebuchet MS"/>
                    <w:sz w:val="24"/>
                  </w:rPr>
                  <w:t>In de tweede helft van het schooljaar</w:t>
                </w:r>
                <w:r w:rsidRPr="0025332C">
                  <w:rPr>
                    <w:rFonts w:ascii="Trebuchet MS" w:hAnsi="Trebuchet MS"/>
                    <w:sz w:val="24"/>
                  </w:rPr>
                  <w:t xml:space="preserve"> wordt </w:t>
                </w:r>
                <w:r w:rsidR="009F7F86">
                  <w:rPr>
                    <w:rFonts w:ascii="Trebuchet MS" w:hAnsi="Trebuchet MS"/>
                    <w:sz w:val="24"/>
                  </w:rPr>
                  <w:t>het handelingsplan</w:t>
                </w:r>
                <w:r w:rsidRPr="0025332C">
                  <w:rPr>
                    <w:rFonts w:ascii="Trebuchet MS" w:hAnsi="Trebuchet MS"/>
                    <w:sz w:val="24"/>
                  </w:rPr>
                  <w:t xml:space="preserve"> geëvalueerd. Naar aanleiding van de evaluatie kunnen er eventueel </w:t>
                </w:r>
                <w:r w:rsidRPr="0025332C">
                  <w:rPr>
                    <w:rFonts w:ascii="Trebuchet MS" w:hAnsi="Trebuchet MS"/>
                    <w:sz w:val="24"/>
                  </w:rPr>
                  <w:lastRenderedPageBreak/>
                  <w:t>nieuwe stappen ondernomen worden.</w:t>
                </w:r>
                <w:r w:rsidRPr="00D1361D">
                  <w:rPr>
                    <w:rFonts w:ascii="Trebuchet MS" w:hAnsi="Trebuchet MS"/>
                    <w:sz w:val="24"/>
                  </w:rPr>
                  <w:t xml:space="preserve"> </w:t>
                </w:r>
                <w:r w:rsidR="00D1361D" w:rsidRPr="00D1361D">
                  <w:rPr>
                    <w:rFonts w:ascii="Trebuchet MS" w:hAnsi="Trebuchet MS"/>
                  </w:rPr>
                  <w:t>We zijn op zoek naar een efficientere manier om de handelingsplannen te evalueren.</w:t>
                </w:r>
                <w:r w:rsidR="00D1361D" w:rsidRPr="00A17133">
                  <w:rPr>
                    <w:rFonts w:ascii="Trebuchet MS" w:hAnsi="Trebuchet MS"/>
                    <w:b/>
                    <w:sz w:val="24"/>
                  </w:rPr>
                  <w:t xml:space="preserve"> </w:t>
                </w:r>
              </w:p>
              <w:p w:rsidR="00D1361D" w:rsidRPr="00A17133" w:rsidRDefault="00D1361D" w:rsidP="00165B7F">
                <w:pPr>
                  <w:rPr>
                    <w:rFonts w:ascii="Trebuchet MS" w:hAnsi="Trebuchet MS"/>
                    <w:b/>
                    <w:sz w:val="24"/>
                  </w:rPr>
                </w:pPr>
              </w:p>
              <w:p w:rsidR="00282722" w:rsidRPr="009F7F86" w:rsidRDefault="00282722" w:rsidP="0028272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6"/>
                    <w:szCs w:val="26"/>
                    <w:u w:color="000000"/>
                  </w:rPr>
                </w:pPr>
                <w:r w:rsidRPr="009F7F86">
                  <w:rPr>
                    <w:rFonts w:ascii="Trebuchet MS" w:hAnsi="Trebuchet MS"/>
                    <w:b/>
                    <w:sz w:val="26"/>
                    <w:szCs w:val="26"/>
                    <w:u w:color="000000"/>
                  </w:rPr>
                  <w:t>Toegankelijkheid van de gebouwen.</w:t>
                </w:r>
              </w:p>
              <w:p w:rsidR="00214100" w:rsidRPr="00214100" w:rsidRDefault="00214100" w:rsidP="00214100">
                <w:pPr>
                  <w:rPr>
                    <w:rFonts w:ascii="Trebuchet MS" w:hAnsi="Trebuchet MS" w:cs="Arial"/>
                    <w:sz w:val="24"/>
                    <w:szCs w:val="24"/>
                  </w:rPr>
                </w:pPr>
                <w:r w:rsidRPr="00214100">
                  <w:rPr>
                    <w:rFonts w:ascii="Trebuchet MS" w:hAnsi="Trebuchet MS"/>
                    <w:sz w:val="24"/>
                    <w:szCs w:val="24"/>
                    <w:u w:color="000000"/>
                  </w:rPr>
                  <w:t xml:space="preserve">De conclusie van de zorgscan </w:t>
                </w:r>
                <w:r w:rsidRPr="00214100">
                  <w:rPr>
                    <w:rFonts w:ascii="Trebuchet MS" w:hAnsi="Trebuchet MS" w:cs="Arial"/>
                    <w:sz w:val="24"/>
                    <w:szCs w:val="24"/>
                  </w:rPr>
                  <w:t xml:space="preserve">uitgevoerd door het Seminarium voor Orthopedagogiek in opdracht van het samenwerkingsverband is: </w:t>
                </w:r>
              </w:p>
              <w:p w:rsidR="00214100" w:rsidRPr="00214100" w:rsidRDefault="00214100" w:rsidP="00214100">
                <w:pPr>
                  <w:rPr>
                    <w:rFonts w:ascii="Trebuchet MS" w:hAnsi="Trebuchet MS" w:cs="Arial"/>
                    <w:sz w:val="24"/>
                    <w:szCs w:val="24"/>
                  </w:rPr>
                </w:pPr>
                <w:r w:rsidRPr="00214100">
                  <w:rPr>
                    <w:rFonts w:ascii="Trebuchet MS" w:hAnsi="Trebuchet MS" w:cs="Arial"/>
                    <w:sz w:val="24"/>
                    <w:szCs w:val="24"/>
                  </w:rPr>
                  <w:t xml:space="preserve">“De school is beperkt toegankelijk voor leerlingen die minder mobiel zijn. De school heeft nauwelijks mogelijkheden ruimtes </w:t>
                </w:r>
                <w:r w:rsidR="009B6694">
                  <w:rPr>
                    <w:rFonts w:ascii="Trebuchet MS" w:hAnsi="Trebuchet MS" w:cs="Arial"/>
                    <w:sz w:val="24"/>
                    <w:szCs w:val="24"/>
                  </w:rPr>
                  <w:t>flexibel</w:t>
                </w:r>
                <w:r w:rsidRPr="00214100">
                  <w:rPr>
                    <w:rFonts w:ascii="Trebuchet MS" w:hAnsi="Trebuchet MS" w:cs="Arial"/>
                    <w:sz w:val="24"/>
                    <w:szCs w:val="24"/>
                  </w:rPr>
                  <w:t xml:space="preserve"> in te delen of te gebruiken. De manoeuvreer-ruimte op de gangen is, zeker in de tijdelijke voorziening, krap bemeten. Dit gebouw is moeilijk netjes en ordelijk te houden, vanwege de krap bemeten gezamenlijke ruimtes”.</w:t>
                </w:r>
              </w:p>
              <w:p w:rsidR="00282722" w:rsidRPr="0025332C" w:rsidRDefault="00282722" w:rsidP="0028272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p>
              <w:p w:rsidR="00282722" w:rsidRPr="009F7F86" w:rsidRDefault="00282722" w:rsidP="0028272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6"/>
                    <w:szCs w:val="26"/>
                    <w:u w:color="000000"/>
                  </w:rPr>
                </w:pPr>
                <w:r w:rsidRPr="009F7F86">
                  <w:rPr>
                    <w:rFonts w:ascii="Trebuchet MS" w:hAnsi="Trebuchet MS"/>
                    <w:b/>
                    <w:sz w:val="26"/>
                    <w:szCs w:val="26"/>
                    <w:u w:color="000000"/>
                  </w:rPr>
                  <w:t>Protocol voor medische handelingen.</w:t>
                </w:r>
              </w:p>
              <w:p w:rsidR="00282722" w:rsidRPr="0025332C" w:rsidRDefault="00282722" w:rsidP="0028272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De school heeft een protocol opgesteld voor medische handelingen. Deze is conform de bestuursafspraken zoals we die voor alle SKO scholen kennen. Deze is op school in te zien.</w:t>
                </w:r>
              </w:p>
              <w:p w:rsidR="0063594D" w:rsidRPr="0025332C" w:rsidRDefault="0063594D" w:rsidP="00EE3B6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p>
              <w:p w:rsidR="0063594D" w:rsidRPr="0025332C" w:rsidRDefault="0063594D" w:rsidP="00EE3B6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p>
              <w:p w:rsidR="00904CFD" w:rsidRPr="0025332C" w:rsidRDefault="00904CFD" w:rsidP="00EE3B6C">
                <w:pPr>
                  <w:autoSpaceDE w:val="0"/>
                  <w:autoSpaceDN w:val="0"/>
                  <w:adjustRightInd w:val="0"/>
                  <w:rPr>
                    <w:rFonts w:ascii="Trebuchet MS" w:hAnsi="Trebuchet MS" w:cs="Arial"/>
                    <w:sz w:val="24"/>
                    <w:szCs w:val="24"/>
                  </w:rPr>
                </w:pPr>
              </w:p>
            </w:tc>
          </w:sdtContent>
        </w:sdt>
      </w:tr>
      <w:tr w:rsidR="00500DE4" w:rsidRPr="0025332C" w:rsidTr="00500DE4">
        <w:tc>
          <w:tcPr>
            <w:tcW w:w="9212" w:type="dxa"/>
            <w:tcMar>
              <w:top w:w="85" w:type="dxa"/>
              <w:left w:w="85" w:type="dxa"/>
              <w:bottom w:w="85" w:type="dxa"/>
              <w:right w:w="85" w:type="dxa"/>
            </w:tcMar>
          </w:tcPr>
          <w:p w:rsidR="00500DE4" w:rsidRPr="0025332C" w:rsidRDefault="00500DE4" w:rsidP="00BF0388">
            <w:pPr>
              <w:widowControl w:val="0"/>
              <w:autoSpaceDE w:val="0"/>
              <w:autoSpaceDN w:val="0"/>
              <w:adjustRightInd w:val="0"/>
              <w:rPr>
                <w:rFonts w:ascii="Trebuchet MS" w:hAnsi="Trebuchet MS" w:cs="Arial"/>
                <w:b/>
                <w:sz w:val="24"/>
                <w:szCs w:val="24"/>
              </w:rPr>
            </w:pPr>
            <w:r w:rsidRPr="0025332C">
              <w:rPr>
                <w:rFonts w:ascii="Trebuchet MS" w:hAnsi="Trebuchet MS" w:cs="Arial"/>
                <w:b/>
                <w:sz w:val="24"/>
                <w:szCs w:val="24"/>
              </w:rPr>
              <w:lastRenderedPageBreak/>
              <w:t>Onderwijsondersteuningstructuur</w:t>
            </w:r>
          </w:p>
        </w:tc>
      </w:tr>
      <w:tr w:rsidR="00500DE4" w:rsidRPr="0025332C" w:rsidTr="00500DE4">
        <w:sdt>
          <w:sdtPr>
            <w:rPr>
              <w:rFonts w:ascii="Trebuchet MS" w:hAnsi="Trebuchet MS" w:cs="Arial"/>
              <w:sz w:val="24"/>
              <w:szCs w:val="24"/>
            </w:rPr>
            <w:id w:val="-482159219"/>
            <w:placeholder>
              <w:docPart w:val="E26CCEB275E54B8EB8D90B3716C1BA2B"/>
            </w:placeholder>
          </w:sdtPr>
          <w:sdtEndPr/>
          <w:sdtContent>
            <w:tc>
              <w:tcPr>
                <w:tcW w:w="9212" w:type="dxa"/>
                <w:tcMar>
                  <w:top w:w="85" w:type="dxa"/>
                  <w:left w:w="85" w:type="dxa"/>
                  <w:bottom w:w="85" w:type="dxa"/>
                  <w:right w:w="85" w:type="dxa"/>
                </w:tcMar>
              </w:tcPr>
              <w:p w:rsidR="00214100" w:rsidRDefault="00214100" w:rsidP="00214100">
                <w:pPr>
                  <w:rPr>
                    <w:rFonts w:ascii="Arial" w:hAnsi="Arial" w:cs="Arial"/>
                  </w:rPr>
                </w:pPr>
                <w:r>
                  <w:rPr>
                    <w:rFonts w:ascii="Arial" w:hAnsi="Arial" w:cs="Arial"/>
                  </w:rPr>
                  <w:t>Het personele plaatje ziet er als volgt uit:</w:t>
                </w:r>
              </w:p>
              <w:tbl>
                <w:tblPr>
                  <w:tblW w:w="7247" w:type="dxa"/>
                  <w:tblInd w:w="60" w:type="dxa"/>
                  <w:tblCellMar>
                    <w:left w:w="70" w:type="dxa"/>
                    <w:right w:w="70" w:type="dxa"/>
                  </w:tblCellMar>
                  <w:tblLook w:val="0000" w:firstRow="0" w:lastRow="0" w:firstColumn="0" w:lastColumn="0" w:noHBand="0" w:noVBand="0"/>
                </w:tblPr>
                <w:tblGrid>
                  <w:gridCol w:w="3178"/>
                  <w:gridCol w:w="1610"/>
                  <w:gridCol w:w="863"/>
                  <w:gridCol w:w="1779"/>
                </w:tblGrid>
                <w:tr w:rsidR="00214100" w:rsidRPr="00BE4F6F" w:rsidTr="009B6694">
                  <w:trPr>
                    <w:trHeight w:val="920"/>
                  </w:trPr>
                  <w:tc>
                    <w:tcPr>
                      <w:tcW w:w="3178" w:type="dxa"/>
                      <w:tcBorders>
                        <w:top w:val="single" w:sz="4" w:space="0" w:color="auto"/>
                        <w:left w:val="single" w:sz="4" w:space="0" w:color="auto"/>
                        <w:bottom w:val="single" w:sz="4" w:space="0" w:color="auto"/>
                        <w:right w:val="single" w:sz="4" w:space="0" w:color="auto"/>
                      </w:tcBorders>
                      <w:shd w:val="clear" w:color="auto" w:fill="99CCFF"/>
                      <w:vAlign w:val="bottom"/>
                    </w:tcPr>
                    <w:p w:rsidR="00214100" w:rsidRPr="00BE4F6F" w:rsidRDefault="00214100" w:rsidP="00081168">
                      <w:pPr>
                        <w:spacing w:after="0"/>
                        <w:rPr>
                          <w:rFonts w:ascii="Arial" w:hAnsi="Arial"/>
                          <w:b/>
                          <w:bCs/>
                          <w:lang w:eastAsia="nl-NL"/>
                        </w:rPr>
                      </w:pPr>
                      <w:r w:rsidRPr="00BE4F6F">
                        <w:rPr>
                          <w:rFonts w:ascii="Arial" w:hAnsi="Arial"/>
                          <w:b/>
                          <w:bCs/>
                          <w:lang w:eastAsia="nl-NL"/>
                        </w:rPr>
                        <w:t>Samenstelling team</w:t>
                      </w:r>
                    </w:p>
                  </w:tc>
                  <w:tc>
                    <w:tcPr>
                      <w:tcW w:w="1427" w:type="dxa"/>
                      <w:tcBorders>
                        <w:top w:val="single" w:sz="4" w:space="0" w:color="auto"/>
                        <w:left w:val="single" w:sz="4" w:space="0" w:color="auto"/>
                        <w:bottom w:val="nil"/>
                        <w:right w:val="single" w:sz="4" w:space="0" w:color="auto"/>
                      </w:tcBorders>
                      <w:shd w:val="clear" w:color="auto" w:fill="99CCFF"/>
                      <w:vAlign w:val="center"/>
                    </w:tcPr>
                    <w:p w:rsidR="00214100" w:rsidRPr="00BE4F6F" w:rsidRDefault="00214100" w:rsidP="00081168">
                      <w:pPr>
                        <w:spacing w:after="0"/>
                        <w:jc w:val="center"/>
                        <w:rPr>
                          <w:rFonts w:ascii="Arial" w:hAnsi="Arial"/>
                          <w:b/>
                          <w:bCs/>
                          <w:sz w:val="20"/>
                          <w:szCs w:val="20"/>
                          <w:lang w:eastAsia="nl-NL"/>
                        </w:rPr>
                      </w:pPr>
                      <w:r w:rsidRPr="00BE4F6F">
                        <w:rPr>
                          <w:rFonts w:ascii="Arial" w:hAnsi="Arial"/>
                          <w:b/>
                          <w:bCs/>
                          <w:sz w:val="20"/>
                          <w:szCs w:val="20"/>
                          <w:lang w:eastAsia="nl-NL"/>
                        </w:rPr>
                        <w:t>absoluut aantal</w:t>
                      </w:r>
                    </w:p>
                  </w:tc>
                  <w:tc>
                    <w:tcPr>
                      <w:tcW w:w="863" w:type="dxa"/>
                      <w:tcBorders>
                        <w:top w:val="single" w:sz="4" w:space="0" w:color="auto"/>
                        <w:left w:val="single" w:sz="4" w:space="0" w:color="auto"/>
                        <w:bottom w:val="nil"/>
                        <w:right w:val="single" w:sz="4" w:space="0" w:color="auto"/>
                      </w:tcBorders>
                      <w:shd w:val="clear" w:color="auto" w:fill="99CCFF"/>
                      <w:vAlign w:val="center"/>
                    </w:tcPr>
                    <w:p w:rsidR="00214100" w:rsidRPr="00BE4F6F" w:rsidRDefault="00214100" w:rsidP="00081168">
                      <w:pPr>
                        <w:spacing w:after="0"/>
                        <w:jc w:val="center"/>
                        <w:rPr>
                          <w:rFonts w:ascii="Arial" w:hAnsi="Arial"/>
                          <w:b/>
                          <w:bCs/>
                          <w:sz w:val="20"/>
                          <w:szCs w:val="20"/>
                          <w:lang w:eastAsia="nl-NL"/>
                        </w:rPr>
                      </w:pPr>
                      <w:r w:rsidRPr="00BE4F6F">
                        <w:rPr>
                          <w:rFonts w:ascii="Arial" w:hAnsi="Arial"/>
                          <w:b/>
                          <w:bCs/>
                          <w:sz w:val="20"/>
                          <w:szCs w:val="20"/>
                          <w:lang w:eastAsia="nl-NL"/>
                        </w:rPr>
                        <w:t>totaal aantal uren</w:t>
                      </w:r>
                    </w:p>
                  </w:tc>
                  <w:tc>
                    <w:tcPr>
                      <w:tcW w:w="1779" w:type="dxa"/>
                      <w:tcBorders>
                        <w:top w:val="single" w:sz="4" w:space="0" w:color="auto"/>
                        <w:left w:val="single" w:sz="4" w:space="0" w:color="auto"/>
                        <w:bottom w:val="nil"/>
                        <w:right w:val="single" w:sz="4" w:space="0" w:color="auto"/>
                      </w:tcBorders>
                      <w:shd w:val="clear" w:color="auto" w:fill="99CCFF"/>
                      <w:noWrap/>
                      <w:vAlign w:val="center"/>
                    </w:tcPr>
                    <w:p w:rsidR="00214100" w:rsidRPr="00BE4F6F" w:rsidRDefault="00214100" w:rsidP="00081168">
                      <w:pPr>
                        <w:spacing w:after="0"/>
                        <w:jc w:val="center"/>
                        <w:rPr>
                          <w:rFonts w:ascii="Arial" w:hAnsi="Arial"/>
                          <w:b/>
                          <w:bCs/>
                          <w:sz w:val="20"/>
                          <w:szCs w:val="20"/>
                          <w:lang w:eastAsia="nl-NL"/>
                        </w:rPr>
                      </w:pPr>
                      <w:r w:rsidRPr="00BE4F6F">
                        <w:rPr>
                          <w:rFonts w:ascii="Arial" w:hAnsi="Arial"/>
                          <w:b/>
                          <w:bCs/>
                          <w:sz w:val="20"/>
                          <w:szCs w:val="20"/>
                          <w:lang w:eastAsia="nl-NL"/>
                        </w:rPr>
                        <w:t> </w:t>
                      </w:r>
                    </w:p>
                  </w:tc>
                </w:tr>
                <w:tr w:rsidR="00214100" w:rsidRPr="00BE4F6F" w:rsidTr="009B6694">
                  <w:trPr>
                    <w:trHeight w:val="42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leerkrachten</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jc w:val="right"/>
                        <w:rPr>
                          <w:rFonts w:ascii="Arial" w:hAnsi="Arial"/>
                          <w:sz w:val="18"/>
                          <w:szCs w:val="18"/>
                          <w:lang w:eastAsia="nl-NL"/>
                        </w:rPr>
                      </w:pPr>
                      <w:r w:rsidRPr="00BE4F6F">
                        <w:rPr>
                          <w:rFonts w:ascii="Arial" w:hAnsi="Arial"/>
                          <w:sz w:val="18"/>
                          <w:szCs w:val="18"/>
                          <w:lang w:eastAsia="nl-NL"/>
                        </w:rPr>
                        <w:t>41</w:t>
                      </w:r>
                    </w:p>
                  </w:tc>
                  <w:tc>
                    <w:tcPr>
                      <w:tcW w:w="863"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14100" w:rsidRPr="00BE4F6F" w:rsidRDefault="00214100" w:rsidP="00081168">
                      <w:pPr>
                        <w:spacing w:after="0"/>
                        <w:jc w:val="center"/>
                        <w:rPr>
                          <w:rFonts w:ascii="Arial" w:hAnsi="Arial"/>
                          <w:sz w:val="18"/>
                          <w:szCs w:val="18"/>
                          <w:lang w:eastAsia="nl-NL"/>
                        </w:rPr>
                      </w:pPr>
                      <w:r w:rsidRPr="00BE4F6F">
                        <w:rPr>
                          <w:rFonts w:ascii="Arial" w:hAnsi="Arial"/>
                          <w:sz w:val="18"/>
                          <w:szCs w:val="18"/>
                          <w:lang w:eastAsia="nl-NL"/>
                        </w:rPr>
                        <w:t>n.v.t.</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sz w:val="18"/>
                          <w:szCs w:val="18"/>
                          <w:lang w:eastAsia="nl-NL"/>
                        </w:rPr>
                      </w:pPr>
                      <w:r w:rsidRPr="00BE4F6F">
                        <w:rPr>
                          <w:rFonts w:ascii="Arial" w:hAnsi="Arial"/>
                          <w:sz w:val="18"/>
                          <w:szCs w:val="18"/>
                          <w:lang w:eastAsia="nl-NL"/>
                        </w:rPr>
                        <w:t> </w:t>
                      </w:r>
                    </w:p>
                  </w:tc>
                </w:tr>
                <w:tr w:rsidR="00214100" w:rsidRPr="00BE4F6F" w:rsidTr="009B6694">
                  <w:trPr>
                    <w:trHeight w:val="42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onderwijs- klassenassistent(en)</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jc w:val="right"/>
                        <w:rPr>
                          <w:rFonts w:ascii="Arial" w:hAnsi="Arial"/>
                          <w:sz w:val="18"/>
                          <w:szCs w:val="18"/>
                          <w:lang w:eastAsia="nl-NL"/>
                        </w:rPr>
                      </w:pPr>
                      <w:r w:rsidRPr="00BE4F6F">
                        <w:rPr>
                          <w:rFonts w:ascii="Arial" w:hAnsi="Arial"/>
                          <w:sz w:val="18"/>
                          <w:szCs w:val="18"/>
                          <w:lang w:eastAsia="nl-NL"/>
                        </w:rPr>
                        <w:t>0</w:t>
                      </w:r>
                    </w:p>
                  </w:tc>
                  <w:tc>
                    <w:tcPr>
                      <w:tcW w:w="863"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14100" w:rsidRPr="00BE4F6F" w:rsidRDefault="00214100" w:rsidP="00081168">
                      <w:pPr>
                        <w:spacing w:after="0"/>
                        <w:jc w:val="center"/>
                        <w:rPr>
                          <w:rFonts w:ascii="Arial" w:hAnsi="Arial"/>
                          <w:sz w:val="18"/>
                          <w:szCs w:val="18"/>
                          <w:lang w:eastAsia="nl-NL"/>
                        </w:rPr>
                      </w:pPr>
                      <w:r w:rsidRPr="00BE4F6F">
                        <w:rPr>
                          <w:rFonts w:ascii="Arial" w:hAnsi="Arial"/>
                          <w:sz w:val="18"/>
                          <w:szCs w:val="18"/>
                          <w:lang w:eastAsia="nl-NL"/>
                        </w:rPr>
                        <w:t>n.v.t.</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sz w:val="18"/>
                          <w:szCs w:val="18"/>
                          <w:lang w:eastAsia="nl-NL"/>
                        </w:rPr>
                      </w:pPr>
                      <w:r w:rsidRPr="00BE4F6F">
                        <w:rPr>
                          <w:rFonts w:ascii="Arial" w:hAnsi="Arial"/>
                          <w:sz w:val="18"/>
                          <w:szCs w:val="18"/>
                          <w:lang w:eastAsia="nl-NL"/>
                        </w:rPr>
                        <w:t> </w:t>
                      </w:r>
                    </w:p>
                  </w:tc>
                </w:tr>
                <w:tr w:rsidR="00214100" w:rsidRPr="00BE4F6F" w:rsidTr="009B6694">
                  <w:trPr>
                    <w:trHeight w:val="42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LIO &amp; Stagiaire(s)</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9B6694" w:rsidP="009B6694">
                      <w:pPr>
                        <w:spacing w:after="0"/>
                        <w:jc w:val="right"/>
                        <w:rPr>
                          <w:rFonts w:ascii="Arial" w:hAnsi="Arial"/>
                          <w:sz w:val="18"/>
                          <w:szCs w:val="18"/>
                          <w:lang w:eastAsia="nl-NL"/>
                        </w:rPr>
                      </w:pPr>
                      <w:r>
                        <w:rPr>
                          <w:rFonts w:ascii="Arial" w:hAnsi="Arial"/>
                          <w:sz w:val="18"/>
                          <w:szCs w:val="18"/>
                          <w:lang w:eastAsia="nl-NL"/>
                        </w:rPr>
                        <w:t>1</w:t>
                      </w:r>
                    </w:p>
                  </w:tc>
                  <w:tc>
                    <w:tcPr>
                      <w:tcW w:w="863"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14100" w:rsidRPr="00BE4F6F" w:rsidRDefault="00214100" w:rsidP="00081168">
                      <w:pPr>
                        <w:spacing w:after="0"/>
                        <w:jc w:val="center"/>
                        <w:rPr>
                          <w:rFonts w:ascii="Arial" w:hAnsi="Arial"/>
                          <w:sz w:val="18"/>
                          <w:szCs w:val="18"/>
                          <w:lang w:eastAsia="nl-NL"/>
                        </w:rPr>
                      </w:pPr>
                      <w:r w:rsidRPr="00BE4F6F">
                        <w:rPr>
                          <w:rFonts w:ascii="Arial" w:hAnsi="Arial"/>
                          <w:sz w:val="18"/>
                          <w:szCs w:val="18"/>
                          <w:lang w:eastAsia="nl-NL"/>
                        </w:rPr>
                        <w:t>n.v.t.</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sz w:val="18"/>
                          <w:szCs w:val="18"/>
                          <w:lang w:eastAsia="nl-NL"/>
                        </w:rPr>
                      </w:pPr>
                      <w:r w:rsidRPr="00BE4F6F">
                        <w:rPr>
                          <w:rFonts w:ascii="Arial" w:hAnsi="Arial"/>
                          <w:sz w:val="18"/>
                          <w:szCs w:val="18"/>
                          <w:lang w:eastAsia="nl-NL"/>
                        </w:rPr>
                        <w:t> </w:t>
                      </w:r>
                    </w:p>
                  </w:tc>
                </w:tr>
                <w:tr w:rsidR="00214100" w:rsidRPr="00BE4F6F" w:rsidTr="009B6694">
                  <w:trPr>
                    <w:trHeight w:val="42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remedial teacher(s)</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9B6694" w:rsidP="00081168">
                      <w:pPr>
                        <w:spacing w:after="0"/>
                        <w:jc w:val="right"/>
                        <w:rPr>
                          <w:rFonts w:ascii="Arial" w:hAnsi="Arial"/>
                          <w:sz w:val="18"/>
                          <w:szCs w:val="18"/>
                          <w:lang w:eastAsia="nl-NL"/>
                        </w:rPr>
                      </w:pPr>
                      <w:r>
                        <w:rPr>
                          <w:rFonts w:ascii="Arial" w:hAnsi="Arial"/>
                          <w:sz w:val="18"/>
                          <w:szCs w:val="18"/>
                          <w:lang w:eastAsia="nl-NL"/>
                        </w:rPr>
                        <w:t>2</w:t>
                      </w:r>
                    </w:p>
                  </w:tc>
                  <w:tc>
                    <w:tcPr>
                      <w:tcW w:w="863"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14100" w:rsidRPr="00BE4F6F" w:rsidRDefault="00214100" w:rsidP="00081168">
                      <w:pPr>
                        <w:spacing w:after="0"/>
                        <w:jc w:val="center"/>
                        <w:rPr>
                          <w:rFonts w:ascii="Arial" w:hAnsi="Arial"/>
                          <w:sz w:val="18"/>
                          <w:szCs w:val="18"/>
                          <w:lang w:eastAsia="nl-NL"/>
                        </w:rPr>
                      </w:pPr>
                      <w:r w:rsidRPr="00BE4F6F">
                        <w:rPr>
                          <w:rFonts w:ascii="Arial" w:hAnsi="Arial"/>
                          <w:sz w:val="18"/>
                          <w:szCs w:val="18"/>
                          <w:lang w:eastAsia="nl-NL"/>
                        </w:rPr>
                        <w:t>n.v.t.</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jc w:val="right"/>
                        <w:rPr>
                          <w:rFonts w:ascii="Arial" w:hAnsi="Arial"/>
                          <w:sz w:val="18"/>
                          <w:szCs w:val="18"/>
                          <w:lang w:eastAsia="nl-NL"/>
                        </w:rPr>
                      </w:pPr>
                      <w:r w:rsidRPr="00BE4F6F">
                        <w:rPr>
                          <w:rFonts w:ascii="Arial" w:hAnsi="Arial"/>
                          <w:sz w:val="18"/>
                          <w:szCs w:val="18"/>
                          <w:lang w:eastAsia="nl-NL"/>
                        </w:rPr>
                        <w:t>20</w:t>
                      </w:r>
                    </w:p>
                  </w:tc>
                </w:tr>
                <w:tr w:rsidR="00214100" w:rsidRPr="00BE4F6F" w:rsidTr="009B6694">
                  <w:trPr>
                    <w:trHeight w:val="42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interne begeleider(s)</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9B6694" w:rsidP="00081168">
                      <w:pPr>
                        <w:spacing w:after="0"/>
                        <w:jc w:val="right"/>
                        <w:rPr>
                          <w:rFonts w:ascii="Arial" w:hAnsi="Arial"/>
                          <w:sz w:val="18"/>
                          <w:szCs w:val="18"/>
                          <w:lang w:eastAsia="nl-NL"/>
                        </w:rPr>
                      </w:pPr>
                      <w:r>
                        <w:rPr>
                          <w:rFonts w:ascii="Arial" w:hAnsi="Arial"/>
                          <w:sz w:val="18"/>
                          <w:szCs w:val="18"/>
                          <w:lang w:eastAsia="nl-NL"/>
                        </w:rPr>
                        <w:t>2</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 </w:t>
                      </w:r>
                    </w:p>
                  </w:tc>
                  <w:tc>
                    <w:tcPr>
                      <w:tcW w:w="1779"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14100" w:rsidRPr="00BE4F6F" w:rsidRDefault="00214100" w:rsidP="00081168">
                      <w:pPr>
                        <w:spacing w:after="0"/>
                        <w:jc w:val="center"/>
                        <w:rPr>
                          <w:rFonts w:ascii="Arial" w:hAnsi="Arial"/>
                          <w:sz w:val="18"/>
                          <w:szCs w:val="18"/>
                          <w:lang w:eastAsia="nl-NL"/>
                        </w:rPr>
                      </w:pPr>
                      <w:r w:rsidRPr="00BE4F6F">
                        <w:rPr>
                          <w:rFonts w:ascii="Arial" w:hAnsi="Arial"/>
                          <w:sz w:val="18"/>
                          <w:szCs w:val="18"/>
                          <w:lang w:eastAsia="nl-NL"/>
                        </w:rPr>
                        <w:t>n.v.t.</w:t>
                      </w:r>
                    </w:p>
                  </w:tc>
                </w:tr>
                <w:tr w:rsidR="00214100" w:rsidRPr="00BE4F6F" w:rsidTr="009B6694">
                  <w:trPr>
                    <w:trHeight w:val="42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directie</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jc w:val="right"/>
                        <w:rPr>
                          <w:rFonts w:ascii="Verdana" w:hAnsi="Verdana"/>
                          <w:sz w:val="20"/>
                          <w:szCs w:val="20"/>
                          <w:lang w:eastAsia="nl-NL"/>
                        </w:rPr>
                      </w:pPr>
                      <w:r w:rsidRPr="00BE4F6F">
                        <w:rPr>
                          <w:rFonts w:ascii="Verdana" w:hAnsi="Verdana"/>
                          <w:sz w:val="20"/>
                          <w:szCs w:val="20"/>
                          <w:lang w:eastAsia="nl-NL"/>
                        </w:rPr>
                        <w:t>1</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 </w:t>
                      </w:r>
                    </w:p>
                  </w:tc>
                  <w:tc>
                    <w:tcPr>
                      <w:tcW w:w="1779"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14100" w:rsidRPr="00BE4F6F" w:rsidRDefault="00214100" w:rsidP="00081168">
                      <w:pPr>
                        <w:spacing w:after="0"/>
                        <w:jc w:val="center"/>
                        <w:rPr>
                          <w:rFonts w:ascii="Arial" w:hAnsi="Arial"/>
                          <w:sz w:val="18"/>
                          <w:szCs w:val="18"/>
                          <w:lang w:eastAsia="nl-NL"/>
                        </w:rPr>
                      </w:pPr>
                      <w:r w:rsidRPr="00BE4F6F">
                        <w:rPr>
                          <w:rFonts w:ascii="Arial" w:hAnsi="Arial"/>
                          <w:sz w:val="18"/>
                          <w:szCs w:val="18"/>
                          <w:lang w:eastAsia="nl-NL"/>
                        </w:rPr>
                        <w:t>n.v.t.</w:t>
                      </w:r>
                    </w:p>
                  </w:tc>
                </w:tr>
                <w:tr w:rsidR="00214100" w:rsidRPr="00BE4F6F" w:rsidTr="009B6694">
                  <w:trPr>
                    <w:trHeight w:val="42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adjunct</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9B6694">
                      <w:pPr>
                        <w:spacing w:after="0"/>
                        <w:jc w:val="right"/>
                        <w:rPr>
                          <w:rFonts w:ascii="Verdana" w:hAnsi="Verdana"/>
                          <w:sz w:val="20"/>
                          <w:szCs w:val="20"/>
                          <w:lang w:eastAsia="nl-NL"/>
                        </w:rPr>
                      </w:pPr>
                      <w:r w:rsidRPr="00BE4F6F">
                        <w:rPr>
                          <w:rFonts w:ascii="Verdana" w:hAnsi="Verdana"/>
                          <w:sz w:val="20"/>
                          <w:szCs w:val="20"/>
                          <w:lang w:eastAsia="nl-NL"/>
                        </w:rPr>
                        <w:t>2</w:t>
                      </w:r>
                      <w:r w:rsidR="009B6694">
                        <w:rPr>
                          <w:rFonts w:ascii="Verdana" w:hAnsi="Verdana"/>
                          <w:sz w:val="20"/>
                          <w:szCs w:val="20"/>
                          <w:lang w:eastAsia="nl-NL"/>
                        </w:rPr>
                        <w:t xml:space="preserve"> </w:t>
                      </w:r>
                      <w:r w:rsidR="009B6694" w:rsidRPr="009B6694">
                        <w:rPr>
                          <w:rFonts w:ascii="Verdana" w:hAnsi="Verdana"/>
                          <w:sz w:val="16"/>
                          <w:szCs w:val="16"/>
                          <w:lang w:eastAsia="nl-NL"/>
                        </w:rPr>
                        <w:t>(miv 1-8-17 nog 1)</w:t>
                      </w:r>
                      <w:r w:rsidR="009B6694">
                        <w:rPr>
                          <w:rFonts w:ascii="Verdana" w:hAnsi="Verdana"/>
                          <w:sz w:val="20"/>
                          <w:szCs w:val="20"/>
                          <w:lang w:eastAsia="nl-NL"/>
                        </w:rPr>
                        <w:t xml:space="preserve">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 </w:t>
                      </w:r>
                    </w:p>
                  </w:tc>
                  <w:tc>
                    <w:tcPr>
                      <w:tcW w:w="1779"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14100" w:rsidRPr="00BE4F6F" w:rsidRDefault="00214100" w:rsidP="00081168">
                      <w:pPr>
                        <w:spacing w:after="0"/>
                        <w:jc w:val="center"/>
                        <w:rPr>
                          <w:rFonts w:ascii="Arial" w:hAnsi="Arial"/>
                          <w:sz w:val="18"/>
                          <w:szCs w:val="18"/>
                          <w:lang w:eastAsia="nl-NL"/>
                        </w:rPr>
                      </w:pPr>
                      <w:r w:rsidRPr="00BE4F6F">
                        <w:rPr>
                          <w:rFonts w:ascii="Arial" w:hAnsi="Arial"/>
                          <w:sz w:val="18"/>
                          <w:szCs w:val="18"/>
                          <w:lang w:eastAsia="nl-NL"/>
                        </w:rPr>
                        <w:t>n.v.t.</w:t>
                      </w:r>
                    </w:p>
                  </w:tc>
                </w:tr>
                <w:tr w:rsidR="00214100" w:rsidRPr="00BE4F6F" w:rsidTr="009B6694">
                  <w:trPr>
                    <w:trHeight w:val="840"/>
                  </w:trPr>
                  <w:tc>
                    <w:tcPr>
                      <w:tcW w:w="3178"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 </w:t>
                      </w:r>
                    </w:p>
                  </w:tc>
                  <w:tc>
                    <w:tcPr>
                      <w:tcW w:w="1427" w:type="dxa"/>
                      <w:tcBorders>
                        <w:top w:val="single" w:sz="4" w:space="0" w:color="auto"/>
                        <w:left w:val="single" w:sz="4" w:space="0" w:color="auto"/>
                        <w:bottom w:val="nil"/>
                        <w:right w:val="single" w:sz="4" w:space="0" w:color="auto"/>
                      </w:tcBorders>
                      <w:shd w:val="clear" w:color="auto" w:fill="99CCFF"/>
                      <w:vAlign w:val="center"/>
                    </w:tcPr>
                    <w:p w:rsidR="00214100" w:rsidRPr="00BE4F6F" w:rsidRDefault="00214100" w:rsidP="00081168">
                      <w:pPr>
                        <w:spacing w:after="0"/>
                        <w:jc w:val="center"/>
                        <w:rPr>
                          <w:rFonts w:ascii="Arial" w:hAnsi="Arial"/>
                          <w:b/>
                          <w:bCs/>
                          <w:sz w:val="20"/>
                          <w:szCs w:val="20"/>
                          <w:lang w:eastAsia="nl-NL"/>
                        </w:rPr>
                      </w:pPr>
                      <w:r w:rsidRPr="00BE4F6F">
                        <w:rPr>
                          <w:rFonts w:ascii="Arial" w:hAnsi="Arial"/>
                          <w:b/>
                          <w:bCs/>
                          <w:sz w:val="20"/>
                          <w:szCs w:val="20"/>
                          <w:lang w:eastAsia="nl-NL"/>
                        </w:rPr>
                        <w:t>absoluut aantal</w:t>
                      </w:r>
                    </w:p>
                  </w:tc>
                  <w:tc>
                    <w:tcPr>
                      <w:tcW w:w="863" w:type="dxa"/>
                      <w:tcBorders>
                        <w:top w:val="single" w:sz="4" w:space="0" w:color="auto"/>
                        <w:left w:val="single" w:sz="4" w:space="0" w:color="auto"/>
                        <w:bottom w:val="nil"/>
                        <w:right w:val="single" w:sz="4" w:space="0" w:color="auto"/>
                      </w:tcBorders>
                      <w:shd w:val="clear" w:color="auto" w:fill="99CCFF"/>
                      <w:vAlign w:val="center"/>
                    </w:tcPr>
                    <w:p w:rsidR="00214100" w:rsidRPr="00BE4F6F" w:rsidRDefault="00214100" w:rsidP="00081168">
                      <w:pPr>
                        <w:spacing w:after="0"/>
                        <w:jc w:val="center"/>
                        <w:rPr>
                          <w:rFonts w:ascii="Arial" w:hAnsi="Arial"/>
                          <w:b/>
                          <w:bCs/>
                          <w:sz w:val="20"/>
                          <w:szCs w:val="20"/>
                          <w:lang w:eastAsia="nl-NL"/>
                        </w:rPr>
                      </w:pPr>
                      <w:r w:rsidRPr="00BE4F6F">
                        <w:rPr>
                          <w:rFonts w:ascii="Arial" w:hAnsi="Arial"/>
                          <w:b/>
                          <w:bCs/>
                          <w:sz w:val="20"/>
                          <w:szCs w:val="20"/>
                          <w:lang w:eastAsia="nl-NL"/>
                        </w:rPr>
                        <w:t>totaal aantal uren</w:t>
                      </w:r>
                    </w:p>
                  </w:tc>
                  <w:tc>
                    <w:tcPr>
                      <w:tcW w:w="1779" w:type="dxa"/>
                      <w:tcBorders>
                        <w:top w:val="single" w:sz="4" w:space="0" w:color="auto"/>
                        <w:left w:val="single" w:sz="4" w:space="0" w:color="auto"/>
                        <w:bottom w:val="nil"/>
                        <w:right w:val="single" w:sz="4" w:space="0" w:color="auto"/>
                      </w:tcBorders>
                      <w:shd w:val="clear" w:color="auto" w:fill="99CCFF"/>
                      <w:noWrap/>
                      <w:vAlign w:val="center"/>
                    </w:tcPr>
                    <w:p w:rsidR="00214100" w:rsidRPr="00BE4F6F" w:rsidRDefault="00214100" w:rsidP="00081168">
                      <w:pPr>
                        <w:spacing w:after="0"/>
                        <w:jc w:val="center"/>
                        <w:rPr>
                          <w:rFonts w:ascii="Arial" w:hAnsi="Arial"/>
                          <w:b/>
                          <w:bCs/>
                          <w:sz w:val="20"/>
                          <w:szCs w:val="20"/>
                          <w:lang w:eastAsia="nl-NL"/>
                        </w:rPr>
                      </w:pPr>
                      <w:r w:rsidRPr="00BE4F6F">
                        <w:rPr>
                          <w:rFonts w:ascii="Arial" w:hAnsi="Arial"/>
                          <w:b/>
                          <w:bCs/>
                          <w:sz w:val="20"/>
                          <w:szCs w:val="20"/>
                          <w:lang w:eastAsia="nl-NL"/>
                        </w:rPr>
                        <w:t> </w:t>
                      </w:r>
                    </w:p>
                  </w:tc>
                </w:tr>
                <w:tr w:rsidR="00214100" w:rsidRPr="00BE4F6F" w:rsidTr="009B6694">
                  <w:trPr>
                    <w:trHeight w:val="840"/>
                  </w:trPr>
                  <w:tc>
                    <w:tcPr>
                      <w:tcW w:w="3178" w:type="dxa"/>
                      <w:tcBorders>
                        <w:top w:val="single" w:sz="4" w:space="0" w:color="auto"/>
                        <w:left w:val="single" w:sz="4" w:space="0" w:color="auto"/>
                        <w:bottom w:val="single" w:sz="4" w:space="0" w:color="auto"/>
                        <w:right w:val="single" w:sz="4" w:space="0" w:color="auto"/>
                      </w:tcBorders>
                      <w:shd w:val="clear" w:color="auto" w:fill="99CCFF"/>
                      <w:vAlign w:val="bottom"/>
                    </w:tcPr>
                    <w:p w:rsidR="00214100" w:rsidRPr="00BE4F6F" w:rsidRDefault="00214100" w:rsidP="00081168">
                      <w:pPr>
                        <w:spacing w:after="0"/>
                        <w:rPr>
                          <w:rFonts w:ascii="Arial" w:hAnsi="Arial"/>
                          <w:b/>
                          <w:bCs/>
                          <w:lang w:eastAsia="nl-NL"/>
                        </w:rPr>
                      </w:pPr>
                      <w:r w:rsidRPr="00BE4F6F">
                        <w:rPr>
                          <w:rFonts w:ascii="Arial" w:hAnsi="Arial"/>
                          <w:b/>
                          <w:bCs/>
                          <w:lang w:eastAsia="nl-NL"/>
                        </w:rPr>
                        <w:t> </w:t>
                      </w:r>
                    </w:p>
                  </w:tc>
                  <w:tc>
                    <w:tcPr>
                      <w:tcW w:w="1427" w:type="dxa"/>
                      <w:tcBorders>
                        <w:top w:val="single" w:sz="4" w:space="0" w:color="auto"/>
                        <w:left w:val="single" w:sz="4" w:space="0" w:color="auto"/>
                        <w:bottom w:val="nil"/>
                        <w:right w:val="single" w:sz="4" w:space="0" w:color="auto"/>
                      </w:tcBorders>
                      <w:shd w:val="clear" w:color="auto" w:fill="99CCFF"/>
                      <w:vAlign w:val="center"/>
                    </w:tcPr>
                    <w:p w:rsidR="00214100" w:rsidRPr="00BE4F6F" w:rsidRDefault="00214100" w:rsidP="00081168">
                      <w:pPr>
                        <w:spacing w:after="0"/>
                        <w:jc w:val="center"/>
                        <w:rPr>
                          <w:rFonts w:ascii="Arial" w:hAnsi="Arial"/>
                          <w:b/>
                          <w:bCs/>
                          <w:sz w:val="20"/>
                          <w:szCs w:val="20"/>
                          <w:lang w:eastAsia="nl-NL"/>
                        </w:rPr>
                      </w:pPr>
                      <w:r w:rsidRPr="00BE4F6F">
                        <w:rPr>
                          <w:rFonts w:ascii="Arial" w:hAnsi="Arial"/>
                          <w:b/>
                          <w:bCs/>
                          <w:sz w:val="20"/>
                          <w:szCs w:val="20"/>
                          <w:lang w:eastAsia="nl-NL"/>
                        </w:rPr>
                        <w:t>Specia-lisme</w:t>
                      </w:r>
                    </w:p>
                  </w:tc>
                  <w:tc>
                    <w:tcPr>
                      <w:tcW w:w="863" w:type="dxa"/>
                      <w:tcBorders>
                        <w:top w:val="single" w:sz="4" w:space="0" w:color="auto"/>
                        <w:left w:val="single" w:sz="4" w:space="0" w:color="auto"/>
                        <w:bottom w:val="nil"/>
                        <w:right w:val="single" w:sz="4" w:space="0" w:color="auto"/>
                      </w:tcBorders>
                      <w:shd w:val="clear" w:color="auto" w:fill="99CCFF"/>
                      <w:vAlign w:val="center"/>
                    </w:tcPr>
                    <w:p w:rsidR="00214100" w:rsidRPr="00BE4F6F" w:rsidRDefault="00214100" w:rsidP="00081168">
                      <w:pPr>
                        <w:spacing w:after="0"/>
                        <w:jc w:val="center"/>
                        <w:rPr>
                          <w:rFonts w:ascii="Arial" w:hAnsi="Arial"/>
                          <w:b/>
                          <w:bCs/>
                          <w:sz w:val="20"/>
                          <w:szCs w:val="20"/>
                          <w:lang w:eastAsia="nl-NL"/>
                        </w:rPr>
                      </w:pPr>
                      <w:r w:rsidRPr="00BE4F6F">
                        <w:rPr>
                          <w:rFonts w:ascii="Arial" w:hAnsi="Arial"/>
                          <w:b/>
                          <w:bCs/>
                          <w:sz w:val="20"/>
                          <w:szCs w:val="20"/>
                          <w:lang w:eastAsia="nl-NL"/>
                        </w:rPr>
                        <w:t>Niveau: U M E</w:t>
                      </w:r>
                    </w:p>
                  </w:tc>
                  <w:tc>
                    <w:tcPr>
                      <w:tcW w:w="1779" w:type="dxa"/>
                      <w:tcBorders>
                        <w:top w:val="single" w:sz="4" w:space="0" w:color="auto"/>
                        <w:left w:val="single" w:sz="4" w:space="0" w:color="auto"/>
                        <w:bottom w:val="nil"/>
                        <w:right w:val="single" w:sz="4" w:space="0" w:color="auto"/>
                      </w:tcBorders>
                      <w:shd w:val="clear" w:color="auto" w:fill="99CCFF"/>
                      <w:noWrap/>
                      <w:vAlign w:val="center"/>
                    </w:tcPr>
                    <w:p w:rsidR="00214100" w:rsidRPr="00BE4F6F" w:rsidRDefault="00214100" w:rsidP="00081168">
                      <w:pPr>
                        <w:spacing w:after="0"/>
                        <w:jc w:val="center"/>
                        <w:rPr>
                          <w:rFonts w:ascii="Arial" w:hAnsi="Arial"/>
                          <w:b/>
                          <w:bCs/>
                          <w:sz w:val="20"/>
                          <w:szCs w:val="20"/>
                          <w:lang w:eastAsia="nl-NL"/>
                        </w:rPr>
                      </w:pPr>
                      <w:r w:rsidRPr="00BE4F6F">
                        <w:rPr>
                          <w:rFonts w:ascii="Arial" w:hAnsi="Arial"/>
                          <w:b/>
                          <w:bCs/>
                          <w:sz w:val="20"/>
                          <w:szCs w:val="20"/>
                          <w:lang w:eastAsia="nl-NL"/>
                        </w:rPr>
                        <w:t> </w:t>
                      </w:r>
                    </w:p>
                  </w:tc>
                </w:tr>
                <w:tr w:rsidR="00214100" w:rsidRPr="00BE4F6F" w:rsidTr="009B6694">
                  <w:trPr>
                    <w:trHeight w:val="3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Cisca Gerritsen</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sz w:val="20"/>
                          <w:szCs w:val="20"/>
                          <w:lang w:eastAsia="nl-NL"/>
                        </w:rPr>
                      </w:pPr>
                      <w:r w:rsidRPr="00BE4F6F">
                        <w:rPr>
                          <w:rFonts w:ascii="Arial" w:hAnsi="Arial"/>
                          <w:sz w:val="20"/>
                          <w:szCs w:val="20"/>
                          <w:lang w:eastAsia="nl-NL"/>
                        </w:rPr>
                        <w:t>Gedrag</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M</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sz w:val="20"/>
                          <w:szCs w:val="20"/>
                          <w:lang w:eastAsia="nl-NL"/>
                        </w:rPr>
                      </w:pPr>
                      <w:r w:rsidRPr="00BE4F6F">
                        <w:rPr>
                          <w:rFonts w:ascii="Arial" w:hAnsi="Arial"/>
                          <w:sz w:val="20"/>
                          <w:szCs w:val="20"/>
                          <w:lang w:eastAsia="nl-NL"/>
                        </w:rPr>
                        <w:t> </w:t>
                      </w:r>
                    </w:p>
                  </w:tc>
                </w:tr>
                <w:tr w:rsidR="009D0726" w:rsidRPr="00BE4F6F" w:rsidTr="009B6694">
                  <w:trPr>
                    <w:trHeight w:val="3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726" w:rsidRPr="00BE4F6F" w:rsidRDefault="009D0726" w:rsidP="00081168">
                      <w:pPr>
                        <w:spacing w:after="0"/>
                        <w:rPr>
                          <w:rFonts w:ascii="Arial" w:hAnsi="Arial"/>
                          <w:b/>
                          <w:bCs/>
                          <w:sz w:val="20"/>
                          <w:szCs w:val="20"/>
                          <w:lang w:eastAsia="nl-NL"/>
                        </w:rPr>
                      </w:pPr>
                      <w:r>
                        <w:rPr>
                          <w:rFonts w:ascii="Arial" w:hAnsi="Arial"/>
                          <w:b/>
                          <w:bCs/>
                          <w:sz w:val="20"/>
                          <w:szCs w:val="20"/>
                          <w:lang w:eastAsia="nl-NL"/>
                        </w:rPr>
                        <w:t>Cindy van den Broek</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726" w:rsidRPr="00BE4F6F" w:rsidRDefault="009D0726" w:rsidP="00081168">
                      <w:pPr>
                        <w:spacing w:after="0"/>
                        <w:rPr>
                          <w:rFonts w:ascii="Arial" w:hAnsi="Arial"/>
                          <w:sz w:val="20"/>
                          <w:szCs w:val="20"/>
                          <w:lang w:eastAsia="nl-NL"/>
                        </w:rPr>
                      </w:pPr>
                      <w:r>
                        <w:rPr>
                          <w:rFonts w:ascii="Arial" w:hAnsi="Arial"/>
                          <w:sz w:val="20"/>
                          <w:szCs w:val="20"/>
                          <w:lang w:eastAsia="nl-NL"/>
                        </w:rPr>
                        <w:t>Gedrag</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726" w:rsidRPr="00BE4F6F" w:rsidRDefault="009D0726" w:rsidP="00081168">
                      <w:pPr>
                        <w:spacing w:after="0"/>
                        <w:rPr>
                          <w:rFonts w:ascii="Verdana" w:hAnsi="Verdana"/>
                          <w:sz w:val="20"/>
                          <w:szCs w:val="20"/>
                          <w:lang w:eastAsia="nl-NL"/>
                        </w:rPr>
                      </w:pPr>
                      <w:r>
                        <w:rPr>
                          <w:rFonts w:ascii="Verdana" w:hAnsi="Verdana"/>
                          <w:sz w:val="20"/>
                          <w:szCs w:val="20"/>
                          <w:lang w:eastAsia="nl-NL"/>
                        </w:rPr>
                        <w:t>M</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726" w:rsidRPr="00BE4F6F" w:rsidRDefault="009D0726" w:rsidP="00081168">
                      <w:pPr>
                        <w:spacing w:after="0"/>
                        <w:rPr>
                          <w:rFonts w:ascii="Arial" w:hAnsi="Arial"/>
                          <w:sz w:val="20"/>
                          <w:szCs w:val="20"/>
                          <w:lang w:eastAsia="nl-NL"/>
                        </w:rPr>
                      </w:pPr>
                    </w:p>
                  </w:tc>
                </w:tr>
                <w:tr w:rsidR="00214100" w:rsidRPr="00BE4F6F" w:rsidTr="009B6694">
                  <w:trPr>
                    <w:trHeight w:val="3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Marloes Schiedon</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9D0726" w:rsidP="00081168">
                      <w:pPr>
                        <w:spacing w:after="0"/>
                        <w:rPr>
                          <w:rFonts w:ascii="Arial" w:hAnsi="Arial"/>
                          <w:sz w:val="20"/>
                          <w:szCs w:val="20"/>
                          <w:lang w:eastAsia="nl-NL"/>
                        </w:rPr>
                      </w:pPr>
                      <w:r>
                        <w:rPr>
                          <w:rFonts w:ascii="Arial" w:hAnsi="Arial"/>
                          <w:sz w:val="20"/>
                          <w:szCs w:val="20"/>
                          <w:lang w:eastAsia="nl-NL"/>
                        </w:rPr>
                        <w:t>Lezen</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M</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sz w:val="20"/>
                          <w:szCs w:val="20"/>
                          <w:lang w:eastAsia="nl-NL"/>
                        </w:rPr>
                      </w:pPr>
                      <w:r w:rsidRPr="00BE4F6F">
                        <w:rPr>
                          <w:rFonts w:ascii="Arial" w:hAnsi="Arial"/>
                          <w:sz w:val="20"/>
                          <w:szCs w:val="20"/>
                          <w:lang w:eastAsia="nl-NL"/>
                        </w:rPr>
                        <w:t> </w:t>
                      </w:r>
                    </w:p>
                  </w:tc>
                </w:tr>
                <w:tr w:rsidR="00214100" w:rsidRPr="00BE4F6F" w:rsidTr="009B6694">
                  <w:trPr>
                    <w:trHeight w:val="3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lastRenderedPageBreak/>
                        <w:t>Ursula</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9B6694" w:rsidP="00081168">
                      <w:pPr>
                        <w:spacing w:after="0"/>
                        <w:rPr>
                          <w:rFonts w:ascii="Verdana" w:hAnsi="Verdana"/>
                          <w:sz w:val="20"/>
                          <w:szCs w:val="20"/>
                          <w:lang w:eastAsia="nl-NL"/>
                        </w:rPr>
                      </w:pPr>
                      <w:r>
                        <w:rPr>
                          <w:rFonts w:ascii="Verdana" w:hAnsi="Verdana"/>
                          <w:sz w:val="20"/>
                          <w:szCs w:val="20"/>
                          <w:lang w:eastAsia="nl-NL"/>
                        </w:rPr>
                        <w:t>Schoolopleider en coach studenten</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M</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 </w:t>
                      </w:r>
                    </w:p>
                  </w:tc>
                </w:tr>
                <w:tr w:rsidR="00214100" w:rsidRPr="00BE4F6F" w:rsidTr="009B6694">
                  <w:trPr>
                    <w:trHeight w:val="2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9B6694" w:rsidP="00081168">
                      <w:pPr>
                        <w:spacing w:after="0"/>
                        <w:rPr>
                          <w:rFonts w:ascii="Arial" w:hAnsi="Arial"/>
                          <w:b/>
                          <w:bCs/>
                          <w:sz w:val="20"/>
                          <w:szCs w:val="20"/>
                          <w:lang w:eastAsia="nl-NL"/>
                        </w:rPr>
                      </w:pPr>
                      <w:r>
                        <w:rPr>
                          <w:rFonts w:ascii="Arial" w:hAnsi="Arial"/>
                          <w:b/>
                          <w:bCs/>
                          <w:sz w:val="20"/>
                          <w:szCs w:val="20"/>
                          <w:lang w:eastAsia="nl-NL"/>
                        </w:rPr>
                        <w:t>Martin</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9D0726" w:rsidP="00081168">
                      <w:pPr>
                        <w:spacing w:after="0"/>
                        <w:rPr>
                          <w:rFonts w:ascii="Arial" w:hAnsi="Arial"/>
                          <w:sz w:val="20"/>
                          <w:szCs w:val="20"/>
                          <w:lang w:eastAsia="nl-NL"/>
                        </w:rPr>
                      </w:pPr>
                      <w:r>
                        <w:rPr>
                          <w:rFonts w:ascii="Arial" w:hAnsi="Arial"/>
                          <w:sz w:val="20"/>
                          <w:szCs w:val="20"/>
                          <w:lang w:eastAsia="nl-NL"/>
                        </w:rPr>
                        <w:t>Lezen</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M</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sz w:val="20"/>
                          <w:szCs w:val="20"/>
                          <w:lang w:eastAsia="nl-NL"/>
                        </w:rPr>
                      </w:pPr>
                      <w:r w:rsidRPr="00BE4F6F">
                        <w:rPr>
                          <w:rFonts w:ascii="Arial" w:hAnsi="Arial"/>
                          <w:sz w:val="20"/>
                          <w:szCs w:val="20"/>
                          <w:lang w:eastAsia="nl-NL"/>
                        </w:rPr>
                        <w:t> </w:t>
                      </w:r>
                    </w:p>
                  </w:tc>
                </w:tr>
                <w:tr w:rsidR="00214100" w:rsidRPr="00BE4F6F" w:rsidTr="009B6694">
                  <w:trPr>
                    <w:trHeight w:val="2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Mariette</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9B6694" w:rsidRDefault="00497D73" w:rsidP="00081168">
                      <w:pPr>
                        <w:spacing w:after="0"/>
                        <w:rPr>
                          <w:rFonts w:ascii="Arial" w:hAnsi="Arial"/>
                          <w:sz w:val="16"/>
                          <w:szCs w:val="16"/>
                          <w:lang w:eastAsia="nl-NL"/>
                        </w:rPr>
                      </w:pPr>
                      <w:r w:rsidRPr="009B6694">
                        <w:rPr>
                          <w:rFonts w:ascii="Arial" w:hAnsi="Arial"/>
                          <w:sz w:val="16"/>
                          <w:szCs w:val="16"/>
                          <w:lang w:eastAsia="nl-NL"/>
                        </w:rPr>
                        <w:t>INTERNE BEGELEIDER</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U</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sz w:val="20"/>
                          <w:szCs w:val="20"/>
                          <w:lang w:eastAsia="nl-NL"/>
                        </w:rPr>
                      </w:pPr>
                      <w:r w:rsidRPr="00BE4F6F">
                        <w:rPr>
                          <w:rFonts w:ascii="Arial" w:hAnsi="Arial"/>
                          <w:sz w:val="20"/>
                          <w:szCs w:val="20"/>
                          <w:lang w:eastAsia="nl-NL"/>
                        </w:rPr>
                        <w:t> </w:t>
                      </w:r>
                    </w:p>
                  </w:tc>
                </w:tr>
                <w:tr w:rsidR="00214100" w:rsidRPr="00BE4F6F" w:rsidTr="009B6694">
                  <w:trPr>
                    <w:trHeight w:val="2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Diana</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9B6694" w:rsidRDefault="00497D73" w:rsidP="00081168">
                      <w:pPr>
                        <w:spacing w:after="0"/>
                        <w:rPr>
                          <w:rFonts w:ascii="Arial" w:hAnsi="Arial"/>
                          <w:sz w:val="16"/>
                          <w:szCs w:val="16"/>
                          <w:lang w:eastAsia="nl-NL"/>
                        </w:rPr>
                      </w:pPr>
                      <w:r w:rsidRPr="009B6694">
                        <w:rPr>
                          <w:rFonts w:ascii="Arial" w:hAnsi="Arial"/>
                          <w:sz w:val="16"/>
                          <w:szCs w:val="16"/>
                          <w:lang w:eastAsia="nl-NL"/>
                        </w:rPr>
                        <w:t>INTERNE BEGELEIDER</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M</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sz w:val="20"/>
                          <w:szCs w:val="20"/>
                          <w:lang w:eastAsia="nl-NL"/>
                        </w:rPr>
                      </w:pPr>
                      <w:r w:rsidRPr="00BE4F6F">
                        <w:rPr>
                          <w:rFonts w:ascii="Arial" w:hAnsi="Arial"/>
                          <w:sz w:val="20"/>
                          <w:szCs w:val="20"/>
                          <w:lang w:eastAsia="nl-NL"/>
                        </w:rPr>
                        <w:t> </w:t>
                      </w:r>
                    </w:p>
                  </w:tc>
                </w:tr>
                <w:tr w:rsidR="00214100" w:rsidRPr="00BE4F6F" w:rsidTr="009B6694">
                  <w:trPr>
                    <w:trHeight w:val="2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Arial" w:hAnsi="Arial"/>
                          <w:b/>
                          <w:bCs/>
                          <w:sz w:val="20"/>
                          <w:szCs w:val="20"/>
                          <w:lang w:eastAsia="nl-NL"/>
                        </w:rPr>
                      </w:pPr>
                      <w:r w:rsidRPr="00BE4F6F">
                        <w:rPr>
                          <w:rFonts w:ascii="Arial" w:hAnsi="Arial"/>
                          <w:b/>
                          <w:bCs/>
                          <w:sz w:val="20"/>
                          <w:szCs w:val="20"/>
                          <w:lang w:eastAsia="nl-NL"/>
                        </w:rPr>
                        <w:t>Manya</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9B6694" w:rsidRDefault="00497D73" w:rsidP="00081168">
                      <w:pPr>
                        <w:spacing w:after="0"/>
                        <w:rPr>
                          <w:rFonts w:ascii="Verdana" w:hAnsi="Verdana"/>
                          <w:sz w:val="16"/>
                          <w:szCs w:val="16"/>
                          <w:lang w:eastAsia="nl-NL"/>
                        </w:rPr>
                      </w:pPr>
                      <w:r w:rsidRPr="009B6694">
                        <w:rPr>
                          <w:rFonts w:ascii="Verdana" w:hAnsi="Verdana"/>
                          <w:sz w:val="16"/>
                          <w:szCs w:val="16"/>
                          <w:lang w:eastAsia="nl-NL"/>
                        </w:rPr>
                        <w:t>INTERNE BEGELEIDER</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M</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100" w:rsidRPr="00BE4F6F" w:rsidRDefault="00214100" w:rsidP="00081168">
                      <w:pPr>
                        <w:spacing w:after="0"/>
                        <w:rPr>
                          <w:rFonts w:ascii="Verdana" w:hAnsi="Verdana"/>
                          <w:sz w:val="20"/>
                          <w:szCs w:val="20"/>
                          <w:lang w:eastAsia="nl-NL"/>
                        </w:rPr>
                      </w:pPr>
                      <w:r w:rsidRPr="00BE4F6F">
                        <w:rPr>
                          <w:rFonts w:ascii="Verdana" w:hAnsi="Verdana"/>
                          <w:sz w:val="20"/>
                          <w:szCs w:val="20"/>
                          <w:lang w:eastAsia="nl-NL"/>
                        </w:rPr>
                        <w:t> </w:t>
                      </w:r>
                    </w:p>
                  </w:tc>
                </w:tr>
                <w:tr w:rsidR="009B6694" w:rsidRPr="00BE4F6F" w:rsidTr="009B6694">
                  <w:trPr>
                    <w:trHeight w:val="2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694" w:rsidRPr="00BE4F6F" w:rsidRDefault="009B6694" w:rsidP="00081168">
                      <w:pPr>
                        <w:spacing w:after="0"/>
                        <w:rPr>
                          <w:rFonts w:ascii="Arial" w:hAnsi="Arial"/>
                          <w:b/>
                          <w:bCs/>
                          <w:sz w:val="20"/>
                          <w:szCs w:val="20"/>
                          <w:lang w:eastAsia="nl-NL"/>
                        </w:rPr>
                      </w:pPr>
                      <w:r>
                        <w:rPr>
                          <w:rFonts w:ascii="Arial" w:hAnsi="Arial"/>
                          <w:b/>
                          <w:bCs/>
                          <w:sz w:val="20"/>
                          <w:szCs w:val="20"/>
                          <w:lang w:eastAsia="nl-NL"/>
                        </w:rPr>
                        <w:t>Jemima</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694" w:rsidRPr="009B6694" w:rsidRDefault="009B6694" w:rsidP="00081168">
                      <w:pPr>
                        <w:spacing w:after="0"/>
                        <w:rPr>
                          <w:rFonts w:ascii="Verdana" w:hAnsi="Verdana"/>
                          <w:sz w:val="16"/>
                          <w:szCs w:val="16"/>
                          <w:lang w:eastAsia="nl-NL"/>
                        </w:rPr>
                      </w:pPr>
                      <w:r>
                        <w:rPr>
                          <w:rFonts w:ascii="Verdana" w:hAnsi="Verdana"/>
                          <w:sz w:val="16"/>
                          <w:szCs w:val="16"/>
                          <w:lang w:eastAsia="nl-NL"/>
                        </w:rPr>
                        <w:t>Hoogbe</w:t>
                      </w:r>
                      <w:r w:rsidR="009D0726">
                        <w:rPr>
                          <w:rFonts w:ascii="Verdana" w:hAnsi="Verdana"/>
                          <w:sz w:val="16"/>
                          <w:szCs w:val="16"/>
                          <w:lang w:eastAsia="nl-NL"/>
                        </w:rPr>
                        <w:t>g</w:t>
                      </w:r>
                      <w:r>
                        <w:rPr>
                          <w:rFonts w:ascii="Verdana" w:hAnsi="Verdana"/>
                          <w:sz w:val="16"/>
                          <w:szCs w:val="16"/>
                          <w:lang w:eastAsia="nl-NL"/>
                        </w:rPr>
                        <w:t>aafden</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694" w:rsidRPr="00BE4F6F" w:rsidRDefault="009B6694" w:rsidP="00081168">
                      <w:pPr>
                        <w:spacing w:after="0"/>
                        <w:rPr>
                          <w:rFonts w:ascii="Verdana" w:hAnsi="Verdana"/>
                          <w:sz w:val="20"/>
                          <w:szCs w:val="20"/>
                          <w:lang w:eastAsia="nl-NL"/>
                        </w:rPr>
                      </w:pPr>
                      <w:r>
                        <w:rPr>
                          <w:rFonts w:ascii="Verdana" w:hAnsi="Verdana"/>
                          <w:sz w:val="20"/>
                          <w:szCs w:val="20"/>
                          <w:lang w:eastAsia="nl-NL"/>
                        </w:rPr>
                        <w:t>M</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694" w:rsidRPr="00BE4F6F" w:rsidRDefault="009B6694" w:rsidP="00081168">
                      <w:pPr>
                        <w:spacing w:after="0"/>
                        <w:rPr>
                          <w:rFonts w:ascii="Verdana" w:hAnsi="Verdana"/>
                          <w:sz w:val="20"/>
                          <w:szCs w:val="20"/>
                          <w:lang w:eastAsia="nl-NL"/>
                        </w:rPr>
                      </w:pPr>
                    </w:p>
                  </w:tc>
                </w:tr>
              </w:tbl>
              <w:p w:rsidR="00214100" w:rsidRDefault="00214100" w:rsidP="00214100">
                <w:pPr>
                  <w:rPr>
                    <w:rFonts w:ascii="Arial" w:hAnsi="Arial" w:cs="Arial"/>
                    <w:b/>
                    <w:bCs/>
                    <w:i/>
                    <w:sz w:val="16"/>
                  </w:rPr>
                </w:pPr>
              </w:p>
              <w:p w:rsidR="00214100" w:rsidRPr="00BE4F6F" w:rsidRDefault="00214100" w:rsidP="00214100">
                <w:pPr>
                  <w:rPr>
                    <w:rFonts w:ascii="Arial" w:hAnsi="Arial" w:cs="Arial"/>
                    <w:i/>
                    <w:sz w:val="16"/>
                  </w:rPr>
                </w:pPr>
                <w:r w:rsidRPr="00BE4F6F">
                  <w:rPr>
                    <w:rFonts w:ascii="Arial" w:hAnsi="Arial" w:cs="Arial"/>
                    <w:b/>
                    <w:bCs/>
                    <w:i/>
                    <w:sz w:val="16"/>
                  </w:rPr>
                  <w:t>U</w:t>
                </w:r>
                <w:r w:rsidRPr="00BE4F6F">
                  <w:rPr>
                    <w:rFonts w:ascii="Arial" w:hAnsi="Arial" w:cs="Arial"/>
                    <w:i/>
                    <w:sz w:val="16"/>
                  </w:rPr>
                  <w:t xml:space="preserve"> = universitair niveau,</w:t>
                </w:r>
                <w:r w:rsidRPr="00BE4F6F">
                  <w:rPr>
                    <w:rFonts w:ascii="Arial" w:hAnsi="Arial" w:cs="Arial"/>
                    <w:b/>
                    <w:bCs/>
                    <w:i/>
                    <w:sz w:val="16"/>
                  </w:rPr>
                  <w:t xml:space="preserve"> M</w:t>
                </w:r>
                <w:r w:rsidRPr="00BE4F6F">
                  <w:rPr>
                    <w:rFonts w:ascii="Arial" w:hAnsi="Arial" w:cs="Arial"/>
                    <w:i/>
                    <w:sz w:val="16"/>
                  </w:rPr>
                  <w:t xml:space="preserve"> = HBO-master en </w:t>
                </w:r>
                <w:r w:rsidRPr="00BE4F6F">
                  <w:rPr>
                    <w:rFonts w:ascii="Arial" w:hAnsi="Arial" w:cs="Arial"/>
                    <w:b/>
                    <w:bCs/>
                    <w:i/>
                    <w:sz w:val="16"/>
                  </w:rPr>
                  <w:t>E</w:t>
                </w:r>
                <w:r w:rsidRPr="00BE4F6F">
                  <w:rPr>
                    <w:rFonts w:ascii="Arial" w:hAnsi="Arial" w:cs="Arial"/>
                    <w:i/>
                    <w:sz w:val="16"/>
                  </w:rPr>
                  <w:t xml:space="preserve"> = ervaringsdeskundig.</w:t>
                </w:r>
              </w:p>
              <w:p w:rsidR="00214100" w:rsidRDefault="00214100" w:rsidP="00214100">
                <w:pPr>
                  <w:rPr>
                    <w:rFonts w:ascii="Arial" w:hAnsi="Arial" w:cs="Arial"/>
                  </w:rPr>
                </w:pPr>
              </w:p>
              <w:p w:rsidR="00214100" w:rsidRDefault="00214100"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cs="Arial"/>
                    <w:sz w:val="24"/>
                    <w:szCs w:val="24"/>
                  </w:rPr>
                </w:pPr>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r w:rsidRPr="0025332C">
                  <w:rPr>
                    <w:rFonts w:ascii="Trebuchet MS" w:hAnsi="Trebuchet MS"/>
                    <w:b/>
                    <w:sz w:val="24"/>
                    <w:u w:color="000000"/>
                  </w:rPr>
                  <w:t>Interne begeleiders.</w:t>
                </w:r>
              </w:p>
              <w:p w:rsidR="00A323A2" w:rsidRPr="0025332C" w:rsidRDefault="00A323A2" w:rsidP="00A323A2">
                <w:pPr>
                  <w:rPr>
                    <w:rFonts w:ascii="Trebuchet MS" w:hAnsi="Trebuchet MS" w:cs="Arial"/>
                    <w:sz w:val="24"/>
                    <w:lang w:val="nl"/>
                  </w:rPr>
                </w:pPr>
                <w:r w:rsidRPr="0025332C">
                  <w:rPr>
                    <w:rFonts w:ascii="Trebuchet MS" w:hAnsi="Trebuchet MS" w:cs="Arial"/>
                    <w:sz w:val="24"/>
                    <w:lang w:val="nl"/>
                  </w:rPr>
                  <w:t xml:space="preserve">Op onze school neemt de </w:t>
                </w:r>
                <w:r w:rsidR="006726BB">
                  <w:rPr>
                    <w:rFonts w:ascii="Trebuchet MS" w:hAnsi="Trebuchet MS" w:cs="Arial"/>
                    <w:sz w:val="24"/>
                    <w:lang w:val="nl"/>
                  </w:rPr>
                  <w:t>leerlingzorg</w:t>
                </w:r>
                <w:r w:rsidRPr="0025332C">
                  <w:rPr>
                    <w:rFonts w:ascii="Trebuchet MS" w:hAnsi="Trebuchet MS" w:cs="Arial"/>
                    <w:sz w:val="24"/>
                    <w:lang w:val="nl"/>
                  </w:rPr>
                  <w:t xml:space="preserve"> een centrale plaats in. </w:t>
                </w:r>
              </w:p>
              <w:p w:rsidR="00A323A2" w:rsidRPr="0025332C" w:rsidRDefault="00A323A2" w:rsidP="00A323A2">
                <w:pPr>
                  <w:rPr>
                    <w:rFonts w:ascii="Trebuchet MS" w:hAnsi="Trebuchet MS" w:cs="Arial"/>
                    <w:sz w:val="24"/>
                    <w:lang w:val="nl"/>
                  </w:rPr>
                </w:pPr>
                <w:r w:rsidRPr="0025332C">
                  <w:rPr>
                    <w:rFonts w:ascii="Trebuchet MS" w:hAnsi="Trebuchet MS" w:cs="Arial"/>
                    <w:sz w:val="24"/>
                    <w:lang w:val="nl"/>
                  </w:rPr>
                  <w:t>De leerling-zorg betreft drie zorggebieden:</w:t>
                </w:r>
              </w:p>
              <w:p w:rsidR="00A323A2" w:rsidRPr="00165B7F" w:rsidRDefault="00A323A2" w:rsidP="00A17133">
                <w:pPr>
                  <w:numPr>
                    <w:ilvl w:val="0"/>
                    <w:numId w:val="7"/>
                  </w:numPr>
                  <w:rPr>
                    <w:rFonts w:ascii="Trebuchet MS" w:hAnsi="Trebuchet MS" w:cs="Arial"/>
                    <w:sz w:val="24"/>
                    <w:lang w:val="nl"/>
                  </w:rPr>
                </w:pPr>
                <w:r w:rsidRPr="00165B7F">
                  <w:rPr>
                    <w:rFonts w:ascii="Trebuchet MS" w:hAnsi="Trebuchet MS" w:cs="Arial"/>
                    <w:sz w:val="24"/>
                    <w:lang w:val="nl"/>
                  </w:rPr>
                  <w:t>de zorg voor kinderen met leerproblemen</w:t>
                </w:r>
              </w:p>
              <w:p w:rsidR="00165B7F" w:rsidRDefault="00A323A2" w:rsidP="00165B7F">
                <w:pPr>
                  <w:numPr>
                    <w:ilvl w:val="0"/>
                    <w:numId w:val="7"/>
                  </w:numPr>
                  <w:rPr>
                    <w:rFonts w:ascii="Trebuchet MS" w:hAnsi="Trebuchet MS" w:cs="Arial"/>
                    <w:sz w:val="24"/>
                    <w:lang w:val="nl"/>
                  </w:rPr>
                </w:pPr>
                <w:r w:rsidRPr="00165B7F">
                  <w:rPr>
                    <w:rFonts w:ascii="Trebuchet MS" w:hAnsi="Trebuchet MS" w:cs="Arial"/>
                    <w:sz w:val="24"/>
                    <w:lang w:val="nl"/>
                  </w:rPr>
                  <w:t>zorg voor kinderen met problemen op sociaal emotioneel gebied</w:t>
                </w:r>
              </w:p>
              <w:p w:rsidR="00A323A2" w:rsidRPr="00165B7F" w:rsidRDefault="00A323A2" w:rsidP="00165B7F">
                <w:pPr>
                  <w:numPr>
                    <w:ilvl w:val="0"/>
                    <w:numId w:val="7"/>
                  </w:numPr>
                  <w:rPr>
                    <w:rFonts w:ascii="Trebuchet MS" w:hAnsi="Trebuchet MS" w:cs="Arial"/>
                    <w:sz w:val="24"/>
                    <w:lang w:val="nl"/>
                  </w:rPr>
                </w:pPr>
                <w:r w:rsidRPr="00165B7F">
                  <w:rPr>
                    <w:rFonts w:ascii="Trebuchet MS" w:hAnsi="Trebuchet MS" w:cs="Arial"/>
                    <w:sz w:val="24"/>
                    <w:lang w:val="nl"/>
                  </w:rPr>
                  <w:t>zorg voor de (hoog) begaafde kinderen.</w:t>
                </w:r>
                <w:r w:rsidR="00165B7F" w:rsidRPr="00165B7F">
                  <w:rPr>
                    <w:rFonts w:ascii="Trebuchet MS" w:hAnsi="Trebuchet MS" w:cs="Arial"/>
                    <w:sz w:val="24"/>
                    <w:lang w:val="nl"/>
                  </w:rPr>
                  <w:t xml:space="preserve"> </w:t>
                </w:r>
              </w:p>
              <w:p w:rsidR="00A323A2" w:rsidRPr="0025332C" w:rsidRDefault="00A323A2" w:rsidP="00A323A2">
                <w:pPr>
                  <w:rPr>
                    <w:rFonts w:ascii="Trebuchet MS" w:hAnsi="Trebuchet MS"/>
                    <w:sz w:val="24"/>
                    <w:u w:color="000000"/>
                  </w:rPr>
                </w:pPr>
                <w:r w:rsidRPr="0025332C">
                  <w:rPr>
                    <w:rFonts w:ascii="Trebuchet MS" w:hAnsi="Trebuchet MS" w:cs="Arial"/>
                    <w:sz w:val="24"/>
                    <w:lang w:val="nl"/>
                  </w:rPr>
                  <w:t>De interne begeleiders richten zich op de totale zorg</w:t>
                </w:r>
                <w:r w:rsidR="00165B7F">
                  <w:rPr>
                    <w:rFonts w:ascii="Trebuchet MS" w:hAnsi="Trebuchet MS" w:cs="Arial"/>
                    <w:sz w:val="24"/>
                    <w:lang w:val="nl"/>
                  </w:rPr>
                  <w:t xml:space="preserve"> </w:t>
                </w:r>
                <w:r w:rsidR="00D1361D">
                  <w:rPr>
                    <w:rFonts w:ascii="Trebuchet MS" w:hAnsi="Trebuchet MS" w:cs="Arial"/>
                    <w:sz w:val="24"/>
                    <w:lang w:val="nl"/>
                  </w:rPr>
                  <w:t xml:space="preserve">en </w:t>
                </w:r>
                <w:r w:rsidRPr="0025332C">
                  <w:rPr>
                    <w:rFonts w:ascii="Trebuchet MS" w:hAnsi="Trebuchet MS" w:cs="Arial"/>
                    <w:sz w:val="24"/>
                    <w:lang w:val="nl"/>
                  </w:rPr>
                  <w:t>dus voor alle drie bovengenoemde gebieden. Alle interne begeleiders hebben de opleiding “interne bege</w:t>
                </w:r>
                <w:r w:rsidR="007A60E6">
                  <w:rPr>
                    <w:rFonts w:ascii="Trebuchet MS" w:hAnsi="Trebuchet MS" w:cs="Arial"/>
                    <w:sz w:val="24"/>
                    <w:lang w:val="nl"/>
                  </w:rPr>
                  <w:t>l</w:t>
                </w:r>
                <w:r w:rsidRPr="0025332C">
                  <w:rPr>
                    <w:rFonts w:ascii="Trebuchet MS" w:hAnsi="Trebuchet MS" w:cs="Arial"/>
                    <w:sz w:val="24"/>
                    <w:lang w:val="nl"/>
                  </w:rPr>
                  <w:t xml:space="preserve">eiding” gevolgd en volgen jaarlijks specifieke cursussen op zorggebied. Op deze manier wordt de totale problematiek van een kind ondergebracht bij een interne begeleider en wordt de zorg niet onnodig versnipperd. Ook wordt de kennis zo goed gebundeld. </w:t>
                </w:r>
                <w:r w:rsidR="007A60E6">
                  <w:rPr>
                    <w:rFonts w:ascii="Trebuchet MS" w:hAnsi="Trebuchet MS" w:cs="Arial"/>
                    <w:sz w:val="24"/>
                    <w:lang w:val="nl"/>
                  </w:rPr>
                  <w:t xml:space="preserve">Wel worden de interne begeleiders voor het onderdeel hoogbegaafde kinderen bijgestaan door een </w:t>
                </w:r>
                <w:r w:rsidR="007A60E6">
                  <w:rPr>
                    <w:rFonts w:ascii="Trebuchet MS" w:hAnsi="Trebuchet MS"/>
                    <w:sz w:val="24"/>
                  </w:rPr>
                  <w:t xml:space="preserve">de leerkracht belast met de specialisatie hoogbegaafden. </w:t>
                </w:r>
                <w:r w:rsidRPr="0025332C">
                  <w:rPr>
                    <w:rFonts w:ascii="Trebuchet MS" w:hAnsi="Trebuchet MS" w:cs="Arial"/>
                    <w:sz w:val="24"/>
                    <w:lang w:val="nl"/>
                  </w:rPr>
                  <w:t xml:space="preserve">Hoewel de interne begeleiders goede nascholing hebben gevolgd maken we regelmatig gebruik van externe instanties om de specifieke hulp aan kinderen veilig te stellen. Hierbij wordt de hulp door de interne begeleiders gecoordineerd in samenspraak met de directie van de school, de adviseur leerlingzorg van het samenwerkingsverband, collegiale consultant en evt. schoolmaatchappelijk werk en jeugdarts/verpleegkindige van de GGD. Regelmatig maken we gebruik van externe deskundigen om speciale hulp aan kinderen in de school uit te voeren. Hierbij moet aangetekend worden dat de hulp moet passen binnen het budget die de school voor een kind heeft begroot.   </w:t>
                </w:r>
              </w:p>
              <w:p w:rsidR="00A323A2" w:rsidRPr="0025332C" w:rsidRDefault="00A323A2" w:rsidP="00A323A2">
                <w:pPr>
                  <w:pStyle w:val="Kop3"/>
                  <w:outlineLvl w:val="2"/>
                  <w:rPr>
                    <w:rFonts w:ascii="Trebuchet MS" w:hAnsi="Trebuchet MS"/>
                    <w:sz w:val="24"/>
                    <w:u w:color="000000"/>
                  </w:rPr>
                </w:pPr>
                <w:bookmarkStart w:id="10" w:name="_Toc297211354"/>
                <w:r w:rsidRPr="0025332C">
                  <w:rPr>
                    <w:rFonts w:ascii="Trebuchet MS" w:hAnsi="Trebuchet MS"/>
                    <w:u w:color="000000"/>
                  </w:rPr>
                  <w:t>Overlegmomenten binnen de leerlingenzorg</w:t>
                </w:r>
                <w:bookmarkEnd w:id="10"/>
              </w:p>
              <w:p w:rsidR="007A60E6" w:rsidRDefault="007A60E6" w:rsidP="007A60E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709"/>
                  <w:rPr>
                    <w:rFonts w:ascii="Trebuchet MS" w:hAnsi="Trebuchet MS"/>
                    <w:sz w:val="24"/>
                    <w:u w:color="000000"/>
                  </w:rPr>
                </w:pPr>
                <w:r>
                  <w:rPr>
                    <w:rFonts w:ascii="Trebuchet MS" w:hAnsi="Trebuchet MS"/>
                    <w:sz w:val="24"/>
                    <w:u w:color="000000"/>
                  </w:rPr>
                  <w:t>Er vinden op het vlak van de leerlingzorg verschillende</w:t>
                </w:r>
                <w:r w:rsidR="00A323A2" w:rsidRPr="0025332C">
                  <w:rPr>
                    <w:rFonts w:ascii="Trebuchet MS" w:hAnsi="Trebuchet MS"/>
                    <w:sz w:val="24"/>
                    <w:u w:color="000000"/>
                  </w:rPr>
                  <w:t xml:space="preserve"> gesprekken plaats</w:t>
                </w:r>
                <w:r>
                  <w:rPr>
                    <w:rFonts w:ascii="Trebuchet MS" w:hAnsi="Trebuchet MS"/>
                    <w:sz w:val="24"/>
                    <w:u w:color="000000"/>
                  </w:rPr>
                  <w:t>:</w:t>
                </w:r>
              </w:p>
              <w:p w:rsidR="00A323A2" w:rsidRPr="007A60E6" w:rsidRDefault="007A60E6" w:rsidP="00A17133">
                <w:pPr>
                  <w:pStyle w:val="Lijstalinea"/>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7A60E6">
                  <w:rPr>
                    <w:rFonts w:ascii="Trebuchet MS" w:hAnsi="Trebuchet MS"/>
                    <w:sz w:val="24"/>
                    <w:u w:color="000000"/>
                  </w:rPr>
                  <w:t xml:space="preserve">tussen </w:t>
                </w:r>
                <w:r w:rsidR="00A323A2" w:rsidRPr="007A60E6">
                  <w:rPr>
                    <w:rFonts w:ascii="Trebuchet MS" w:hAnsi="Trebuchet MS"/>
                    <w:sz w:val="24"/>
                    <w:u w:color="000000"/>
                  </w:rPr>
                  <w:t>leerkracht en ouders</w:t>
                </w:r>
              </w:p>
              <w:p w:rsidR="00A323A2" w:rsidRPr="007A60E6" w:rsidRDefault="00A323A2" w:rsidP="00A17133">
                <w:pPr>
                  <w:pStyle w:val="Lijstalinea"/>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7A60E6">
                  <w:rPr>
                    <w:rFonts w:ascii="Trebuchet MS" w:hAnsi="Trebuchet MS"/>
                    <w:sz w:val="24"/>
                    <w:u w:color="000000"/>
                  </w:rPr>
                  <w:t xml:space="preserve">tussen leerkracht en </w:t>
                </w:r>
                <w:r w:rsidR="00497D73" w:rsidRPr="007A60E6">
                  <w:rPr>
                    <w:rFonts w:ascii="Trebuchet MS" w:hAnsi="Trebuchet MS"/>
                    <w:sz w:val="24"/>
                  </w:rPr>
                  <w:t>interne begeleider</w:t>
                </w:r>
                <w:r w:rsidR="007A60E6">
                  <w:rPr>
                    <w:rFonts w:ascii="Trebuchet MS" w:hAnsi="Trebuchet MS"/>
                    <w:sz w:val="24"/>
                  </w:rPr>
                  <w:t>/de leerkracht belast met de specialisatie hoogbegaafden</w:t>
                </w:r>
              </w:p>
              <w:p w:rsidR="00A323A2" w:rsidRPr="007A60E6" w:rsidRDefault="007A60E6" w:rsidP="00A17133">
                <w:pPr>
                  <w:pStyle w:val="Lijstalinea"/>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7A60E6">
                  <w:rPr>
                    <w:rFonts w:ascii="Trebuchet MS" w:hAnsi="Trebuchet MS"/>
                    <w:sz w:val="24"/>
                    <w:u w:color="000000"/>
                  </w:rPr>
                  <w:t>t</w:t>
                </w:r>
                <w:r w:rsidR="00A323A2" w:rsidRPr="007A60E6">
                  <w:rPr>
                    <w:rFonts w:ascii="Trebuchet MS" w:hAnsi="Trebuchet MS"/>
                    <w:sz w:val="24"/>
                    <w:u w:color="000000"/>
                  </w:rPr>
                  <w:t xml:space="preserve">ussen leerkracht, ouders en </w:t>
                </w:r>
                <w:r w:rsidR="00497D73" w:rsidRPr="007A60E6">
                  <w:rPr>
                    <w:rFonts w:ascii="Trebuchet MS" w:hAnsi="Trebuchet MS"/>
                    <w:sz w:val="24"/>
                  </w:rPr>
                  <w:t>interne begeleider</w:t>
                </w:r>
              </w:p>
              <w:p w:rsidR="007A60E6" w:rsidRPr="007923CA" w:rsidRDefault="007A60E6" w:rsidP="00A17133">
                <w:pPr>
                  <w:pStyle w:val="Lijstalinea"/>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Pr>
                    <w:rFonts w:ascii="Trebuchet MS" w:hAnsi="Trebuchet MS"/>
                    <w:sz w:val="24"/>
                  </w:rPr>
                  <w:t>tweejaarlijkse plenaire opbrengstgesprekken waarbij de directie samen met de interne begeleiders de opbrengsten hebben geanalyseerd en conclusies hebben opgesteld. Hierbij worden trendanalyses gemaakt</w:t>
                </w:r>
                <w:r w:rsidR="007923CA">
                  <w:rPr>
                    <w:rFonts w:ascii="Trebuchet MS" w:hAnsi="Trebuchet MS"/>
                    <w:sz w:val="24"/>
                  </w:rPr>
                  <w:t xml:space="preserve"> en besproken</w:t>
                </w:r>
                <w:r>
                  <w:rPr>
                    <w:rFonts w:ascii="Trebuchet MS" w:hAnsi="Trebuchet MS"/>
                    <w:sz w:val="24"/>
                  </w:rPr>
                  <w:t xml:space="preserve"> en worden de sterke en zwakke punten </w:t>
                </w:r>
                <w:r w:rsidR="007923CA">
                  <w:rPr>
                    <w:rFonts w:ascii="Trebuchet MS" w:hAnsi="Trebuchet MS"/>
                    <w:sz w:val="24"/>
                  </w:rPr>
                  <w:t xml:space="preserve">in beeld gebracht. Op basis hiervan stellen we vervolgens een verbeteringsplan op. </w:t>
                </w:r>
              </w:p>
              <w:p w:rsidR="007923CA" w:rsidRPr="007923CA" w:rsidRDefault="007923CA" w:rsidP="00A17133">
                <w:pPr>
                  <w:pStyle w:val="Lijstalinea"/>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Pr>
                    <w:rFonts w:ascii="Trebuchet MS" w:hAnsi="Trebuchet MS"/>
                    <w:sz w:val="24"/>
                  </w:rPr>
                  <w:lastRenderedPageBreak/>
                  <w:t>zorgteamoverleg; dit is een multidisciplinair overleg bestaande uit de leerkracht, de interne begeleider, de orthopedagoog van ons samenwerkingsverband en de schoolarts.</w:t>
                </w:r>
              </w:p>
              <w:p w:rsidR="007923CA" w:rsidRPr="007923CA" w:rsidRDefault="007923CA" w:rsidP="00A17133">
                <w:pPr>
                  <w:pStyle w:val="Lijstalinea"/>
                  <w:numPr>
                    <w:ilvl w:val="0"/>
                    <w:numId w:val="1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Pr>
                    <w:rFonts w:ascii="Trebuchet MS" w:hAnsi="Trebuchet MS"/>
                    <w:sz w:val="24"/>
                  </w:rPr>
                  <w:t>maandelijkse gesprekken tussen directie en interne begeleiders.</w:t>
                </w:r>
              </w:p>
              <w:p w:rsidR="007923CA" w:rsidRPr="007A60E6" w:rsidRDefault="007923CA" w:rsidP="009B6694">
                <w:pPr>
                  <w:pStyle w:val="Lijstaline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709"/>
                  <w:rPr>
                    <w:rFonts w:ascii="Trebuchet MS" w:hAnsi="Trebuchet MS"/>
                    <w:sz w:val="24"/>
                    <w:u w:color="000000"/>
                  </w:rPr>
                </w:pPr>
                <w:r w:rsidRPr="0025332C">
                  <w:rPr>
                    <w:rFonts w:ascii="Trebuchet MS" w:hAnsi="Trebuchet MS"/>
                    <w:sz w:val="24"/>
                    <w:u w:color="000000"/>
                  </w:rPr>
                  <w:t xml:space="preserve">De verschillende gespreksvormen tussen leerkracht en </w:t>
                </w:r>
                <w:r w:rsidR="00497D73">
                  <w:rPr>
                    <w:rFonts w:ascii="Trebuchet MS" w:hAnsi="Trebuchet MS"/>
                    <w:sz w:val="24"/>
                  </w:rPr>
                  <w:t>interne begeleider</w:t>
                </w:r>
                <w:r w:rsidR="00497D73" w:rsidRPr="0025332C">
                  <w:rPr>
                    <w:rFonts w:ascii="Trebuchet MS" w:hAnsi="Trebuchet MS"/>
                    <w:sz w:val="24"/>
                    <w:u w:color="000000"/>
                  </w:rPr>
                  <w:t xml:space="preserve"> </w:t>
                </w:r>
                <w:r w:rsidRPr="0025332C">
                  <w:rPr>
                    <w:rFonts w:ascii="Trebuchet MS" w:hAnsi="Trebuchet MS"/>
                    <w:sz w:val="24"/>
                    <w:u w:color="000000"/>
                  </w:rPr>
                  <w:t>zijn hierna beschreven.</w:t>
                </w:r>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r w:rsidRPr="0025332C">
                  <w:rPr>
                    <w:rFonts w:ascii="Trebuchet MS" w:hAnsi="Trebuchet MS"/>
                    <w:b/>
                    <w:sz w:val="24"/>
                    <w:u w:color="000000"/>
                  </w:rPr>
                  <w:t>Groepsbespreking</w:t>
                </w:r>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 xml:space="preserve">Twee keer per jaar voeren wij een groepsbespreking tussen leerkracht en </w:t>
                </w:r>
                <w:r w:rsidR="00497D73">
                  <w:rPr>
                    <w:rFonts w:ascii="Trebuchet MS" w:hAnsi="Trebuchet MS"/>
                    <w:sz w:val="24"/>
                    <w:u w:color="000000"/>
                  </w:rPr>
                  <w:t>interne begeleider</w:t>
                </w:r>
                <w:r w:rsidRPr="0025332C">
                  <w:rPr>
                    <w:rFonts w:ascii="Trebuchet MS" w:hAnsi="Trebuchet MS"/>
                    <w:sz w:val="24"/>
                    <w:u w:color="000000"/>
                  </w:rPr>
                  <w:t xml:space="preserve"> aan </w:t>
                </w:r>
                <w:r w:rsidR="001952B6">
                  <w:rPr>
                    <w:rFonts w:ascii="Trebuchet MS" w:hAnsi="Trebuchet MS"/>
                    <w:sz w:val="24"/>
                    <w:u w:color="000000"/>
                  </w:rPr>
                  <w:t>de hand van het groepsoverzicht</w:t>
                </w:r>
                <w:r w:rsidR="001952B6" w:rsidRPr="001952B6">
                  <w:rPr>
                    <w:rFonts w:ascii="Trebuchet MS" w:hAnsi="Trebuchet MS"/>
                    <w:sz w:val="24"/>
                    <w:u w:color="000000"/>
                  </w:rPr>
                  <w:t xml:space="preserve"> en </w:t>
                </w:r>
                <w:r w:rsidR="001952B6">
                  <w:rPr>
                    <w:rFonts w:ascii="Trebuchet MS" w:hAnsi="Trebuchet MS"/>
                    <w:sz w:val="24"/>
                    <w:u w:color="000000"/>
                  </w:rPr>
                  <w:t>ons l</w:t>
                </w:r>
                <w:r w:rsidR="001952B6" w:rsidRPr="001952B6">
                  <w:rPr>
                    <w:rFonts w:ascii="Trebuchet MS" w:hAnsi="Trebuchet MS"/>
                    <w:sz w:val="24"/>
                    <w:u w:color="000000"/>
                  </w:rPr>
                  <w:t>eerling</w:t>
                </w:r>
                <w:r w:rsidR="001952B6">
                  <w:rPr>
                    <w:rFonts w:ascii="Trebuchet MS" w:hAnsi="Trebuchet MS"/>
                    <w:sz w:val="24"/>
                    <w:u w:color="000000"/>
                  </w:rPr>
                  <w:t>v</w:t>
                </w:r>
                <w:r w:rsidR="001952B6" w:rsidRPr="001952B6">
                  <w:rPr>
                    <w:rFonts w:ascii="Trebuchet MS" w:hAnsi="Trebuchet MS"/>
                    <w:sz w:val="24"/>
                    <w:u w:color="000000"/>
                  </w:rPr>
                  <w:t>olg</w:t>
                </w:r>
                <w:r w:rsidR="001952B6">
                  <w:rPr>
                    <w:rFonts w:ascii="Trebuchet MS" w:hAnsi="Trebuchet MS"/>
                    <w:sz w:val="24"/>
                    <w:u w:color="000000"/>
                  </w:rPr>
                  <w:t>s</w:t>
                </w:r>
                <w:r w:rsidR="001952B6" w:rsidRPr="001952B6">
                  <w:rPr>
                    <w:rFonts w:ascii="Trebuchet MS" w:hAnsi="Trebuchet MS"/>
                    <w:sz w:val="24"/>
                    <w:u w:color="000000"/>
                  </w:rPr>
                  <w:t>ysteem.</w:t>
                </w:r>
              </w:p>
              <w:p w:rsidR="00A323A2" w:rsidRPr="00830C70"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color w:val="984806" w:themeColor="accent6" w:themeShade="80"/>
                    <w:sz w:val="24"/>
                    <w:u w:color="000000"/>
                  </w:rPr>
                </w:pPr>
                <w:r w:rsidRPr="0025332C">
                  <w:rPr>
                    <w:rFonts w:ascii="Trebuchet MS" w:hAnsi="Trebuchet MS"/>
                    <w:sz w:val="24"/>
                    <w:u w:color="000000"/>
                  </w:rPr>
                  <w:t xml:space="preserve">In de groepsbespreking worden aan de hand van een groepsoverzicht de </w:t>
                </w:r>
                <w:r w:rsidR="007923CA">
                  <w:rPr>
                    <w:rFonts w:ascii="Trebuchet MS" w:hAnsi="Trebuchet MS"/>
                    <w:sz w:val="24"/>
                    <w:u w:color="000000"/>
                  </w:rPr>
                  <w:t>trends</w:t>
                </w:r>
                <w:r w:rsidRPr="0025332C">
                  <w:rPr>
                    <w:rFonts w:ascii="Trebuchet MS" w:hAnsi="Trebuchet MS"/>
                    <w:sz w:val="24"/>
                    <w:u w:color="000000"/>
                  </w:rPr>
                  <w:t xml:space="preserve"> binnen de groep en groepen leerlingen waarvoor een groepshandelingsplan gemaakt wordt besproken. </w:t>
                </w:r>
              </w:p>
              <w:p w:rsidR="00A323A2" w:rsidRPr="0025332C" w:rsidRDefault="00A323A2" w:rsidP="00A323A2">
                <w:pPr>
                  <w:pStyle w:val="Kop3"/>
                  <w:outlineLvl w:val="2"/>
                  <w:rPr>
                    <w:rFonts w:ascii="Trebuchet MS" w:hAnsi="Trebuchet MS"/>
                    <w:sz w:val="24"/>
                    <w:u w:color="000000"/>
                  </w:rPr>
                </w:pPr>
                <w:bookmarkStart w:id="11" w:name="_Toc297211357"/>
                <w:r w:rsidRPr="0025332C">
                  <w:rPr>
                    <w:rFonts w:ascii="Trebuchet MS" w:hAnsi="Trebuchet MS"/>
                    <w:u w:color="000000"/>
                  </w:rPr>
                  <w:t>Externe instanties</w:t>
                </w:r>
                <w:bookmarkEnd w:id="11"/>
              </w:p>
              <w:p w:rsidR="00A323A2" w:rsidRPr="0025332C" w:rsidRDefault="00A323A2" w:rsidP="00A17133">
                <w:pPr>
                  <w:pStyle w:val="Kop3"/>
                  <w:numPr>
                    <w:ilvl w:val="0"/>
                    <w:numId w:val="17"/>
                  </w:numPr>
                  <w:outlineLvl w:val="2"/>
                  <w:rPr>
                    <w:rFonts w:ascii="Trebuchet MS" w:hAnsi="Trebuchet MS"/>
                    <w:sz w:val="24"/>
                    <w:u w:color="000000"/>
                  </w:rPr>
                </w:pPr>
                <w:bookmarkStart w:id="12" w:name="_Toc297211358"/>
                <w:r w:rsidRPr="0025332C">
                  <w:rPr>
                    <w:rFonts w:ascii="Trebuchet MS" w:hAnsi="Trebuchet MS"/>
                    <w:sz w:val="24"/>
                    <w:szCs w:val="24"/>
                    <w:u w:color="000000"/>
                  </w:rPr>
                  <w:t>Collegiale Consultatie Samenwerkingsverband</w:t>
                </w:r>
                <w:bookmarkEnd w:id="12"/>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val="single" w:color="000000"/>
                  </w:rPr>
                </w:pPr>
                <w:r w:rsidRPr="0025332C">
                  <w:rPr>
                    <w:rFonts w:ascii="Trebuchet MS" w:hAnsi="Trebuchet MS"/>
                    <w:sz w:val="24"/>
                    <w:u w:color="000000"/>
                  </w:rPr>
                  <w:t xml:space="preserve">Als er vanuit de leerlingbespreking en/of overleg met de </w:t>
                </w:r>
                <w:r w:rsidR="00497D73">
                  <w:rPr>
                    <w:rFonts w:ascii="Trebuchet MS" w:hAnsi="Trebuchet MS"/>
                    <w:sz w:val="24"/>
                    <w:u w:color="000000"/>
                  </w:rPr>
                  <w:t>Interne begeleider</w:t>
                </w:r>
                <w:r w:rsidRPr="0025332C">
                  <w:rPr>
                    <w:rFonts w:ascii="Trebuchet MS" w:hAnsi="Trebuchet MS"/>
                    <w:sz w:val="24"/>
                    <w:u w:color="000000"/>
                  </w:rPr>
                  <w:t xml:space="preserve"> vragen </w:t>
                </w:r>
                <w:r w:rsidRPr="001952B6">
                  <w:rPr>
                    <w:rFonts w:ascii="Trebuchet MS" w:hAnsi="Trebuchet MS"/>
                    <w:sz w:val="24"/>
                    <w:u w:color="000000"/>
                  </w:rPr>
                  <w:t>zijn kan er een consultatie</w:t>
                </w:r>
                <w:r w:rsidR="006726BB" w:rsidRPr="001952B6">
                  <w:rPr>
                    <w:rFonts w:ascii="Trebuchet MS" w:hAnsi="Trebuchet MS"/>
                    <w:sz w:val="24"/>
                    <w:u w:color="000000"/>
                  </w:rPr>
                  <w:t>f gesprek zijn</w:t>
                </w:r>
                <w:r w:rsidRPr="001952B6">
                  <w:rPr>
                    <w:rFonts w:ascii="Trebuchet MS" w:hAnsi="Trebuchet MS"/>
                    <w:sz w:val="24"/>
                    <w:u w:color="000000"/>
                  </w:rPr>
                  <w:t xml:space="preserve"> tussen de </w:t>
                </w:r>
                <w:r w:rsidR="00497D73" w:rsidRPr="001952B6">
                  <w:rPr>
                    <w:rFonts w:ascii="Trebuchet MS" w:hAnsi="Trebuchet MS"/>
                    <w:sz w:val="24"/>
                    <w:u w:color="000000"/>
                  </w:rPr>
                  <w:t>Interne begeleider</w:t>
                </w:r>
                <w:r w:rsidR="00165B7F" w:rsidRPr="001952B6">
                  <w:rPr>
                    <w:rFonts w:ascii="Trebuchet MS" w:hAnsi="Trebuchet MS"/>
                    <w:sz w:val="24"/>
                    <w:u w:color="000000"/>
                  </w:rPr>
                  <w:t>, groepsleerkracht</w:t>
                </w:r>
                <w:r w:rsidRPr="001952B6">
                  <w:rPr>
                    <w:rFonts w:ascii="Trebuchet MS" w:hAnsi="Trebuchet MS"/>
                    <w:sz w:val="24"/>
                    <w:u w:color="000000"/>
                  </w:rPr>
                  <w:t xml:space="preserve"> en de orthopedagoge</w:t>
                </w:r>
                <w:r w:rsidR="00165B7F" w:rsidRPr="001952B6">
                  <w:rPr>
                    <w:rFonts w:ascii="Trebuchet MS" w:hAnsi="Trebuchet MS"/>
                    <w:sz w:val="24"/>
                    <w:u w:color="000000"/>
                  </w:rPr>
                  <w:t xml:space="preserve"> en/of ambulant begeleidster</w:t>
                </w:r>
                <w:r w:rsidRPr="001952B6">
                  <w:rPr>
                    <w:rFonts w:ascii="Trebuchet MS" w:hAnsi="Trebuchet MS"/>
                    <w:sz w:val="24"/>
                    <w:u w:color="000000"/>
                  </w:rPr>
                  <w:t xml:space="preserve"> van het Samenwerkingsverband.</w:t>
                </w:r>
                <w:r w:rsidRPr="0025332C">
                  <w:rPr>
                    <w:rFonts w:ascii="Trebuchet MS" w:hAnsi="Trebuchet MS"/>
                    <w:sz w:val="24"/>
                    <w:u w:color="000000"/>
                  </w:rPr>
                  <w:t xml:space="preserve"> </w:t>
                </w:r>
              </w:p>
              <w:p w:rsidR="00A323A2" w:rsidRPr="0025332C" w:rsidRDefault="00A323A2" w:rsidP="00A17133">
                <w:pPr>
                  <w:pStyle w:val="Kop3"/>
                  <w:numPr>
                    <w:ilvl w:val="0"/>
                    <w:numId w:val="17"/>
                  </w:numPr>
                  <w:spacing w:before="0" w:after="0"/>
                  <w:outlineLvl w:val="2"/>
                  <w:rPr>
                    <w:rFonts w:ascii="Trebuchet MS" w:hAnsi="Trebuchet MS"/>
                    <w:sz w:val="24"/>
                    <w:u w:color="000000"/>
                  </w:rPr>
                </w:pPr>
                <w:bookmarkStart w:id="13" w:name="_Toc297211359"/>
                <w:r w:rsidRPr="0025332C">
                  <w:rPr>
                    <w:rFonts w:ascii="Trebuchet MS" w:hAnsi="Trebuchet MS"/>
                    <w:sz w:val="24"/>
                    <w:szCs w:val="24"/>
                    <w:u w:color="000000"/>
                  </w:rPr>
                  <w:t>Zorgteam</w:t>
                </w:r>
                <w:r w:rsidR="00504861">
                  <w:rPr>
                    <w:rFonts w:ascii="Trebuchet MS" w:hAnsi="Trebuchet MS"/>
                    <w:sz w:val="24"/>
                    <w:szCs w:val="24"/>
                    <w:u w:color="000000"/>
                  </w:rPr>
                  <w:t>overleg</w:t>
                </w:r>
                <w:r w:rsidRPr="0025332C">
                  <w:rPr>
                    <w:rFonts w:ascii="Trebuchet MS" w:hAnsi="Trebuchet MS"/>
                    <w:sz w:val="24"/>
                    <w:szCs w:val="24"/>
                    <w:u w:color="000000"/>
                  </w:rPr>
                  <w:t xml:space="preserve"> </w:t>
                </w:r>
                <w:bookmarkEnd w:id="13"/>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 xml:space="preserve">Het </w:t>
                </w:r>
                <w:r w:rsidR="00911F28">
                  <w:rPr>
                    <w:rFonts w:ascii="Trebuchet MS" w:hAnsi="Trebuchet MS"/>
                    <w:sz w:val="24"/>
                    <w:u w:color="000000"/>
                  </w:rPr>
                  <w:t>z</w:t>
                </w:r>
                <w:r w:rsidRPr="0025332C">
                  <w:rPr>
                    <w:rFonts w:ascii="Trebuchet MS" w:hAnsi="Trebuchet MS"/>
                    <w:sz w:val="24"/>
                    <w:u w:color="000000"/>
                  </w:rPr>
                  <w:t>orgteam komt vijf keer per jaar o</w:t>
                </w:r>
                <w:r w:rsidR="00911F28">
                  <w:rPr>
                    <w:rFonts w:ascii="Trebuchet MS" w:hAnsi="Trebuchet MS"/>
                    <w:sz w:val="24"/>
                    <w:u w:color="000000"/>
                  </w:rPr>
                  <w:t>p het Zonnewiel bijeen. In het z</w:t>
                </w:r>
                <w:r w:rsidRPr="0025332C">
                  <w:rPr>
                    <w:rFonts w:ascii="Trebuchet MS" w:hAnsi="Trebuchet MS"/>
                    <w:sz w:val="24"/>
                    <w:u w:color="000000"/>
                  </w:rPr>
                  <w:t xml:space="preserve">orgteam nemen de jeugdarts (G.G.D.), een orthopedagoge (Samenwerkingsverband), de </w:t>
                </w:r>
                <w:r w:rsidR="00497D73">
                  <w:rPr>
                    <w:rFonts w:ascii="Trebuchet MS" w:hAnsi="Trebuchet MS"/>
                    <w:sz w:val="24"/>
                    <w:u w:color="000000"/>
                  </w:rPr>
                  <w:t>Interne begeleider</w:t>
                </w:r>
                <w:r w:rsidRPr="0025332C">
                  <w:rPr>
                    <w:rFonts w:ascii="Trebuchet MS" w:hAnsi="Trebuchet MS"/>
                    <w:sz w:val="24"/>
                    <w:u w:color="000000"/>
                  </w:rPr>
                  <w:t xml:space="preserve"> en de groepsleerkracht deel,  eventueel aangevuld met de schoolmaatschappelijk werkster </w:t>
                </w:r>
                <w:r w:rsidRPr="001952B6">
                  <w:rPr>
                    <w:rFonts w:ascii="Trebuchet MS" w:hAnsi="Trebuchet MS"/>
                    <w:sz w:val="24"/>
                    <w:u w:color="000000"/>
                  </w:rPr>
                  <w:t xml:space="preserve">en de schoollogopediste. Een leerkracht van het SBO kan </w:t>
                </w:r>
                <w:r w:rsidR="001952B6" w:rsidRPr="001952B6">
                  <w:rPr>
                    <w:rFonts w:ascii="Trebuchet MS" w:hAnsi="Trebuchet MS"/>
                    <w:sz w:val="24"/>
                    <w:u w:color="000000"/>
                  </w:rPr>
                  <w:t xml:space="preserve">ook worden uitgenodigd. </w:t>
                </w:r>
                <w:r w:rsidR="00D95D3B" w:rsidRPr="001952B6">
                  <w:rPr>
                    <w:rFonts w:ascii="Trebuchet MS" w:hAnsi="Trebuchet MS"/>
                    <w:sz w:val="24"/>
                    <w:u w:color="000000"/>
                  </w:rPr>
                  <w:t>Indien wenselijk</w:t>
                </w:r>
                <w:r w:rsidR="00DF3E24" w:rsidRPr="001952B6">
                  <w:rPr>
                    <w:rFonts w:ascii="Trebuchet MS" w:hAnsi="Trebuchet MS"/>
                    <w:sz w:val="24"/>
                    <w:u w:color="000000"/>
                  </w:rPr>
                  <w:t xml:space="preserve"> worden de ouders erbij gevraagd.</w:t>
                </w:r>
                <w:r w:rsidR="00504861" w:rsidRPr="001952B6">
                  <w:rPr>
                    <w:rFonts w:ascii="Trebuchet MS" w:hAnsi="Trebuchet MS"/>
                    <w:sz w:val="24"/>
                    <w:u w:color="000000"/>
                  </w:rPr>
                  <w:t xml:space="preserve"> Tijdens he</w:t>
                </w:r>
                <w:r w:rsidR="00504861">
                  <w:rPr>
                    <w:rFonts w:ascii="Trebuchet MS" w:hAnsi="Trebuchet MS"/>
                    <w:sz w:val="24"/>
                    <w:u w:color="000000"/>
                  </w:rPr>
                  <w:t>t z</w:t>
                </w:r>
                <w:r w:rsidRPr="0025332C">
                  <w:rPr>
                    <w:rFonts w:ascii="Trebuchet MS" w:hAnsi="Trebuchet MS"/>
                    <w:sz w:val="24"/>
                    <w:u w:color="000000"/>
                  </w:rPr>
                  <w:t>orgteam</w:t>
                </w:r>
                <w:r w:rsidR="00504861">
                  <w:rPr>
                    <w:rFonts w:ascii="Trebuchet MS" w:hAnsi="Trebuchet MS"/>
                    <w:sz w:val="24"/>
                    <w:u w:color="000000"/>
                  </w:rPr>
                  <w:t>overleg</w:t>
                </w:r>
                <w:r w:rsidRPr="0025332C">
                  <w:rPr>
                    <w:rFonts w:ascii="Trebuchet MS" w:hAnsi="Trebuchet MS"/>
                    <w:sz w:val="24"/>
                    <w:u w:color="000000"/>
                  </w:rPr>
                  <w:t xml:space="preserve"> worden leerlingen ingebracht die binnen school al vaker zijn besproken. </w:t>
                </w:r>
              </w:p>
              <w:p w:rsidR="00A323A2" w:rsidRPr="0025332C" w:rsidRDefault="00911F28"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Pr>
                    <w:rFonts w:ascii="Trebuchet MS" w:hAnsi="Trebuchet MS"/>
                    <w:sz w:val="24"/>
                    <w:u w:color="000000"/>
                  </w:rPr>
                  <w:t>Doelgroep voor het z</w:t>
                </w:r>
                <w:r w:rsidR="00A323A2" w:rsidRPr="0025332C">
                  <w:rPr>
                    <w:rFonts w:ascii="Trebuchet MS" w:hAnsi="Trebuchet MS"/>
                    <w:sz w:val="24"/>
                    <w:u w:color="000000"/>
                  </w:rPr>
                  <w:t xml:space="preserve">orgteam zijn leerlingen met brandende vragen rondom leerbaarheid, thuissituatie en emotionele ontwikkeling. Daarnaast natuurlijk de leerlingen waarvan de begeleiding vastloopt door meervoudige problematiek en leerlingen met een S.O.-indicatie. </w:t>
                </w:r>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 xml:space="preserve">Een </w:t>
                </w:r>
                <w:r w:rsidR="00911F28">
                  <w:rPr>
                    <w:rFonts w:ascii="Trebuchet MS" w:hAnsi="Trebuchet MS"/>
                    <w:sz w:val="24"/>
                  </w:rPr>
                  <w:t>z</w:t>
                </w:r>
                <w:r w:rsidRPr="0025332C">
                  <w:rPr>
                    <w:rFonts w:ascii="Trebuchet MS" w:hAnsi="Trebuchet MS"/>
                    <w:sz w:val="24"/>
                  </w:rPr>
                  <w:t>orgteam</w:t>
                </w:r>
                <w:r w:rsidRPr="0025332C">
                  <w:rPr>
                    <w:rFonts w:ascii="Trebuchet MS" w:hAnsi="Trebuchet MS"/>
                    <w:sz w:val="24"/>
                    <w:u w:color="000000"/>
                  </w:rPr>
                  <w:t xml:space="preserve"> is niet in de eerste instantie een setting om een onderzoek aan te vragen, meer om de groepsleerkracht concrete tips te geven hoe hij/zij de leerling verder kan begeleiden in de klas, eventueel met RT binnen of buiten de groep. Het </w:t>
                </w:r>
                <w:r w:rsidR="00911F28">
                  <w:rPr>
                    <w:rFonts w:ascii="Trebuchet MS" w:hAnsi="Trebuchet MS"/>
                    <w:sz w:val="24"/>
                  </w:rPr>
                  <w:t>z</w:t>
                </w:r>
                <w:r w:rsidRPr="0025332C">
                  <w:rPr>
                    <w:rFonts w:ascii="Trebuchet MS" w:hAnsi="Trebuchet MS"/>
                    <w:sz w:val="24"/>
                  </w:rPr>
                  <w:t>orgteam</w:t>
                </w:r>
                <w:r w:rsidRPr="0025332C">
                  <w:rPr>
                    <w:rFonts w:ascii="Trebuchet MS" w:hAnsi="Trebuchet MS"/>
                    <w:sz w:val="24"/>
                    <w:u w:color="000000"/>
                  </w:rPr>
                  <w:t xml:space="preserve"> is een adviesorgaan. </w:t>
                </w:r>
              </w:p>
              <w:p w:rsidR="00A323A2" w:rsidRPr="0025332C" w:rsidRDefault="00A323A2" w:rsidP="00A17133">
                <w:pPr>
                  <w:pStyle w:val="Kop3"/>
                  <w:numPr>
                    <w:ilvl w:val="0"/>
                    <w:numId w:val="17"/>
                  </w:numPr>
                  <w:spacing w:before="0"/>
                  <w:outlineLvl w:val="2"/>
                  <w:rPr>
                    <w:rFonts w:ascii="Trebuchet MS" w:hAnsi="Trebuchet MS"/>
                    <w:sz w:val="24"/>
                    <w:szCs w:val="24"/>
                    <w:u w:color="000000"/>
                  </w:rPr>
                </w:pPr>
                <w:bookmarkStart w:id="14" w:name="_Toc297211360"/>
                <w:r w:rsidRPr="0025332C">
                  <w:rPr>
                    <w:rFonts w:ascii="Trebuchet MS" w:hAnsi="Trebuchet MS"/>
                    <w:sz w:val="24"/>
                    <w:szCs w:val="24"/>
                    <w:u w:color="000000"/>
                  </w:rPr>
                  <w:t>Aanmelding onderzoek Samenwerkingsverband</w:t>
                </w:r>
                <w:bookmarkEnd w:id="14"/>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Naar aanl</w:t>
                </w:r>
                <w:r w:rsidR="00911F28">
                  <w:rPr>
                    <w:rFonts w:ascii="Trebuchet MS" w:hAnsi="Trebuchet MS"/>
                    <w:sz w:val="24"/>
                    <w:u w:color="000000"/>
                  </w:rPr>
                  <w:t>eiding van</w:t>
                </w:r>
                <w:r w:rsidR="001952B6">
                  <w:rPr>
                    <w:rFonts w:ascii="Trebuchet MS" w:hAnsi="Trebuchet MS"/>
                    <w:sz w:val="24"/>
                    <w:u w:color="000000"/>
                  </w:rPr>
                  <w:t xml:space="preserve"> een </w:t>
                </w:r>
                <w:r w:rsidR="00911F28">
                  <w:rPr>
                    <w:rFonts w:ascii="Trebuchet MS" w:hAnsi="Trebuchet MS"/>
                    <w:sz w:val="24"/>
                    <w:u w:color="000000"/>
                  </w:rPr>
                  <w:t>bijeenkomst van het z</w:t>
                </w:r>
                <w:r w:rsidRPr="0025332C">
                  <w:rPr>
                    <w:rFonts w:ascii="Trebuchet MS" w:hAnsi="Trebuchet MS"/>
                    <w:sz w:val="24"/>
                    <w:u w:color="000000"/>
                  </w:rPr>
                  <w:t>orgteam kan er besloten worden</w:t>
                </w:r>
                <w:r w:rsidR="00911F28">
                  <w:rPr>
                    <w:rFonts w:ascii="Trebuchet MS" w:hAnsi="Trebuchet MS"/>
                    <w:sz w:val="24"/>
                    <w:u w:color="000000"/>
                  </w:rPr>
                  <w:t xml:space="preserve"> tot verder onderzoek door het s</w:t>
                </w:r>
                <w:r w:rsidRPr="0025332C">
                  <w:rPr>
                    <w:rFonts w:ascii="Trebuchet MS" w:hAnsi="Trebuchet MS"/>
                    <w:sz w:val="24"/>
                    <w:u w:color="000000"/>
                  </w:rPr>
                  <w:t>amenwerkingsverband. Dit betreft vaak kinderen met een meervoudige problem</w:t>
                </w:r>
                <w:r w:rsidR="00911F28">
                  <w:rPr>
                    <w:rFonts w:ascii="Trebuchet MS" w:hAnsi="Trebuchet MS"/>
                    <w:sz w:val="24"/>
                    <w:u w:color="000000"/>
                  </w:rPr>
                  <w:t>atiek</w:t>
                </w:r>
                <w:r w:rsidRPr="0025332C">
                  <w:rPr>
                    <w:rFonts w:ascii="Trebuchet MS" w:hAnsi="Trebuchet MS"/>
                    <w:sz w:val="24"/>
                    <w:u w:color="000000"/>
                  </w:rPr>
                  <w:t>.</w:t>
                </w:r>
              </w:p>
              <w:p w:rsidR="00A323A2" w:rsidRPr="001952B6" w:rsidRDefault="001952B6" w:rsidP="00A17133">
                <w:pPr>
                  <w:pStyle w:val="Kop3"/>
                  <w:numPr>
                    <w:ilvl w:val="0"/>
                    <w:numId w:val="17"/>
                  </w:numPr>
                  <w:spacing w:before="0"/>
                  <w:outlineLvl w:val="2"/>
                  <w:rPr>
                    <w:rFonts w:ascii="Trebuchet MS" w:hAnsi="Trebuchet MS"/>
                    <w:sz w:val="24"/>
                    <w:szCs w:val="24"/>
                    <w:u w:color="000000"/>
                  </w:rPr>
                </w:pPr>
                <w:bookmarkStart w:id="15" w:name="_Toc297211361"/>
                <w:r w:rsidRPr="001952B6">
                  <w:rPr>
                    <w:rFonts w:ascii="Trebuchet MS" w:hAnsi="Trebuchet MS"/>
                    <w:sz w:val="24"/>
                    <w:szCs w:val="24"/>
                    <w:u w:color="000000"/>
                  </w:rPr>
                  <w:t>Jeugd Gezondheidszorg</w:t>
                </w:r>
                <w:r>
                  <w:rPr>
                    <w:rFonts w:ascii="Trebuchet MS" w:hAnsi="Trebuchet MS"/>
                    <w:sz w:val="24"/>
                    <w:szCs w:val="24"/>
                    <w:u w:color="000000"/>
                  </w:rPr>
                  <w:t xml:space="preserve"> (JGZ)</w:t>
                </w:r>
                <w:r w:rsidRPr="001952B6">
                  <w:rPr>
                    <w:rFonts w:ascii="Trebuchet MS" w:hAnsi="Trebuchet MS"/>
                    <w:sz w:val="24"/>
                    <w:szCs w:val="24"/>
                    <w:u w:color="000000"/>
                  </w:rPr>
                  <w:t xml:space="preserve">, </w:t>
                </w:r>
                <w:r w:rsidR="00DF3E24" w:rsidRPr="001952B6">
                  <w:rPr>
                    <w:rFonts w:ascii="Trebuchet MS" w:hAnsi="Trebuchet MS"/>
                    <w:sz w:val="24"/>
                    <w:szCs w:val="24"/>
                    <w:u w:color="000000"/>
                  </w:rPr>
                  <w:t>S</w:t>
                </w:r>
                <w:r w:rsidRPr="001952B6">
                  <w:rPr>
                    <w:rFonts w:ascii="Trebuchet MS" w:hAnsi="Trebuchet MS"/>
                    <w:sz w:val="24"/>
                    <w:szCs w:val="24"/>
                    <w:u w:color="000000"/>
                  </w:rPr>
                  <w:t>amen Veilig (SAVE) en Veilig Thuis</w:t>
                </w:r>
                <w:r w:rsidR="00A323A2" w:rsidRPr="001952B6">
                  <w:rPr>
                    <w:rFonts w:ascii="Trebuchet MS" w:hAnsi="Trebuchet MS"/>
                    <w:sz w:val="24"/>
                    <w:szCs w:val="24"/>
                    <w:u w:color="000000"/>
                  </w:rPr>
                  <w:t>, OKé-punt</w:t>
                </w:r>
                <w:bookmarkEnd w:id="15"/>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Voor sommige kinderen kan het om een juiste behandeling te kunnen bepalen belangrijk zijn om gebruik te maken</w:t>
                </w:r>
                <w:r w:rsidR="001952B6">
                  <w:rPr>
                    <w:rFonts w:ascii="Trebuchet MS" w:hAnsi="Trebuchet MS"/>
                    <w:sz w:val="24"/>
                    <w:u w:color="000000"/>
                  </w:rPr>
                  <w:t xml:space="preserve"> van de deskundigheid van JGZ</w:t>
                </w:r>
                <w:r w:rsidRPr="0025332C">
                  <w:rPr>
                    <w:rFonts w:ascii="Trebuchet MS" w:hAnsi="Trebuchet MS"/>
                    <w:sz w:val="24"/>
                    <w:u w:color="000000"/>
                  </w:rPr>
                  <w:t>.</w:t>
                </w:r>
              </w:p>
              <w:p w:rsidR="001952B6" w:rsidRDefault="00A323A2" w:rsidP="001952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 xml:space="preserve">School stelt de ouders op de hoogte dat zij het kind aan willen melden bij </w:t>
                </w:r>
                <w:r w:rsidR="001952B6">
                  <w:rPr>
                    <w:rFonts w:ascii="Trebuchet MS" w:hAnsi="Trebuchet MS"/>
                    <w:sz w:val="24"/>
                    <w:u w:color="000000"/>
                  </w:rPr>
                  <w:t>JGZ.</w:t>
                </w:r>
                <w:r w:rsidRPr="0025332C">
                  <w:rPr>
                    <w:rFonts w:ascii="Trebuchet MS" w:hAnsi="Trebuchet MS"/>
                    <w:sz w:val="24"/>
                    <w:u w:color="000000"/>
                  </w:rPr>
                  <w:t xml:space="preserve"> </w:t>
                </w:r>
              </w:p>
              <w:p w:rsidR="00A323A2" w:rsidRPr="001952B6" w:rsidRDefault="00A323A2" w:rsidP="001952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Naast de reguliere onderzoeken van leerlingen in groep 2 en 7</w:t>
                </w:r>
                <w:r w:rsidR="001952B6">
                  <w:rPr>
                    <w:rFonts w:ascii="Trebuchet MS" w:hAnsi="Trebuchet MS"/>
                    <w:sz w:val="24"/>
                    <w:u w:color="000000"/>
                  </w:rPr>
                  <w:t xml:space="preserve"> door JGZ</w:t>
                </w:r>
                <w:r w:rsidRPr="0025332C">
                  <w:rPr>
                    <w:rFonts w:ascii="Trebuchet MS" w:hAnsi="Trebuchet MS"/>
                    <w:sz w:val="24"/>
                    <w:u w:color="000000"/>
                  </w:rPr>
                  <w:t xml:space="preserve"> kunnen er </w:t>
                </w:r>
                <w:r w:rsidRPr="0025332C">
                  <w:rPr>
                    <w:rFonts w:ascii="Trebuchet MS" w:hAnsi="Trebuchet MS"/>
                    <w:sz w:val="24"/>
                    <w:u w:color="000000"/>
                  </w:rPr>
                  <w:lastRenderedPageBreak/>
                  <w:t xml:space="preserve">ook nog herhalingsoproepen plaatsvinden. </w:t>
                </w:r>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Hulp van S</w:t>
                </w:r>
                <w:r w:rsidR="00062DFD">
                  <w:rPr>
                    <w:rFonts w:ascii="Trebuchet MS" w:hAnsi="Trebuchet MS"/>
                    <w:sz w:val="24"/>
                    <w:u w:color="000000"/>
                  </w:rPr>
                  <w:t>choolmaatschappelijk Werk (SMW)</w:t>
                </w:r>
                <w:r w:rsidRPr="0025332C">
                  <w:rPr>
                    <w:rFonts w:ascii="Trebuchet MS" w:hAnsi="Trebuchet MS"/>
                    <w:sz w:val="24"/>
                    <w:u w:color="000000"/>
                  </w:rPr>
                  <w:t xml:space="preserve"> kan worden ingeschakeld na overleg tussen de leerkracht en </w:t>
                </w:r>
                <w:r w:rsidR="00497D73">
                  <w:rPr>
                    <w:rFonts w:ascii="Trebuchet MS" w:hAnsi="Trebuchet MS"/>
                    <w:sz w:val="24"/>
                  </w:rPr>
                  <w:t>interne begeleider</w:t>
                </w:r>
                <w:r w:rsidRPr="0025332C">
                  <w:rPr>
                    <w:rFonts w:ascii="Trebuchet MS" w:hAnsi="Trebuchet MS"/>
                    <w:sz w:val="24"/>
                    <w:u w:color="000000"/>
                  </w:rPr>
                  <w:t xml:space="preserve">. Ook kan het geadviseerd worden in een </w:t>
                </w:r>
                <w:r w:rsidR="00911F28">
                  <w:rPr>
                    <w:rFonts w:ascii="Trebuchet MS" w:hAnsi="Trebuchet MS"/>
                    <w:sz w:val="24"/>
                  </w:rPr>
                  <w:t>z</w:t>
                </w:r>
                <w:r w:rsidRPr="0025332C">
                  <w:rPr>
                    <w:rFonts w:ascii="Trebuchet MS" w:hAnsi="Trebuchet MS"/>
                    <w:sz w:val="24"/>
                  </w:rPr>
                  <w:t>orgteam</w:t>
                </w:r>
                <w:r w:rsidR="00911F28">
                  <w:rPr>
                    <w:rFonts w:ascii="Trebuchet MS" w:hAnsi="Trebuchet MS"/>
                    <w:sz w:val="24"/>
                  </w:rPr>
                  <w:t>overleg</w:t>
                </w:r>
                <w:r w:rsidR="00062DFD">
                  <w:rPr>
                    <w:rFonts w:ascii="Trebuchet MS" w:hAnsi="Trebuchet MS"/>
                    <w:sz w:val="24"/>
                    <w:u w:color="000000"/>
                  </w:rPr>
                  <w:t xml:space="preserve">. </w:t>
                </w:r>
              </w:p>
              <w:p w:rsidR="00A323A2" w:rsidRPr="00911F28" w:rsidRDefault="00A323A2" w:rsidP="00A17133">
                <w:pPr>
                  <w:pStyle w:val="Lijstaline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r w:rsidRPr="00911F28">
                  <w:rPr>
                    <w:rFonts w:ascii="Trebuchet MS" w:hAnsi="Trebuchet MS"/>
                    <w:b/>
                    <w:sz w:val="24"/>
                    <w:u w:color="000000"/>
                  </w:rPr>
                  <w:t>OKé-punt</w:t>
                </w:r>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Het Ouder/Kind-punt is gevestigd in het gezondheidscentrum van de wijk waarin de school staat. Het OKé-punt kan worden ingezet als adviesorgaan voor ouders, middels o.a. inloopspreekuren en cursussen. Veelal is dit laagdrempeliger dan Schoolmaatschappelijk Werk. Ook dient het OKé-punt als een punt waar alle hulpverlening met elkaar samenwerkt.</w:t>
                </w:r>
              </w:p>
              <w:p w:rsidR="00A323A2" w:rsidRPr="0025332C"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Het kan zijn dat de zorgvraag rondom een kind of gezin blijft. In dat geval moet de brandpuntfunctionaris worden ingeschakeld. Deze functionaris roept alle bet</w:t>
                </w:r>
                <w:r w:rsidR="00C624CB">
                  <w:rPr>
                    <w:rFonts w:ascii="Trebuchet MS" w:hAnsi="Trebuchet MS"/>
                    <w:sz w:val="24"/>
                    <w:u w:color="000000"/>
                  </w:rPr>
                  <w:t>rokken professionals bij elkaar</w:t>
                </w:r>
                <w:r w:rsidRPr="0025332C">
                  <w:rPr>
                    <w:rFonts w:ascii="Trebuchet MS" w:hAnsi="Trebuchet MS"/>
                    <w:sz w:val="24"/>
                    <w:u w:color="000000"/>
                  </w:rPr>
                  <w:t xml:space="preserve"> en geeft deze aanwijzingen.</w:t>
                </w:r>
              </w:p>
              <w:p w:rsidR="00CF0357" w:rsidRPr="00062DFD" w:rsidRDefault="00E55ED7" w:rsidP="00A17133">
                <w:pPr>
                  <w:pStyle w:val="Lijstaline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r w:rsidRPr="00062DFD">
                  <w:rPr>
                    <w:rFonts w:ascii="Trebuchet MS" w:hAnsi="Trebuchet MS"/>
                    <w:b/>
                    <w:sz w:val="24"/>
                    <w:u w:color="000000"/>
                  </w:rPr>
                  <w:t>Samenwerkingsverb</w:t>
                </w:r>
                <w:r w:rsidR="00062DFD">
                  <w:rPr>
                    <w:rFonts w:ascii="Trebuchet MS" w:hAnsi="Trebuchet MS"/>
                    <w:b/>
                    <w:sz w:val="24"/>
                    <w:u w:color="000000"/>
                  </w:rPr>
                  <w:t>and (Passend Onderwijs Almere)</w:t>
                </w:r>
              </w:p>
              <w:p w:rsidR="00E55ED7" w:rsidRDefault="00E55ED7" w:rsidP="00E55E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E55ED7">
                  <w:rPr>
                    <w:rFonts w:ascii="Trebuchet MS" w:hAnsi="Trebuchet MS"/>
                    <w:sz w:val="24"/>
                    <w:u w:color="000000"/>
                  </w:rPr>
                  <w:t xml:space="preserve">Alle scholen in Almere zijn aangesloten bij het </w:t>
                </w:r>
                <w:r w:rsidR="00AF024D">
                  <w:rPr>
                    <w:rFonts w:ascii="Trebuchet MS" w:hAnsi="Trebuchet MS"/>
                    <w:sz w:val="24"/>
                    <w:u w:color="000000"/>
                  </w:rPr>
                  <w:t>s</w:t>
                </w:r>
                <w:r w:rsidRPr="00E55ED7">
                  <w:rPr>
                    <w:rFonts w:ascii="Trebuchet MS" w:hAnsi="Trebuchet MS"/>
                    <w:sz w:val="24"/>
                    <w:u w:color="000000"/>
                  </w:rPr>
                  <w:t xml:space="preserve">amenwerkingsverband (Passend Onderwijs Almere). </w:t>
                </w:r>
                <w:r>
                  <w:rPr>
                    <w:rFonts w:ascii="Trebuchet MS" w:hAnsi="Trebuchet MS"/>
                    <w:sz w:val="24"/>
                    <w:u w:color="000000"/>
                  </w:rPr>
                  <w:t xml:space="preserve">Binnen het samenwerkingsverband hebben alle scholen afspraken gemaakt ten aanzien van de leerlingzorg in Almere. De meeste ouders zullen weinig te maken krijgen met het samenwerkingsverband. </w:t>
                </w:r>
              </w:p>
              <w:p w:rsidR="00E55ED7" w:rsidRDefault="00E55ED7" w:rsidP="00E55E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Pr>
                    <w:rFonts w:ascii="Trebuchet MS" w:hAnsi="Trebuchet MS"/>
                    <w:sz w:val="24"/>
                    <w:u w:color="000000"/>
                  </w:rPr>
                  <w:t xml:space="preserve">In het geval ouders of de school zich afvragen welke begeleiding een kind nodig heeft en of bijvoorbeeld de basisschool wel de juiste school is, kunnen de ouders of de school contact opnemen met het samenwerkingsverband. </w:t>
                </w:r>
              </w:p>
              <w:p w:rsidR="00E55ED7" w:rsidRDefault="00AF024D" w:rsidP="00AF02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AF024D">
                  <w:rPr>
                    <w:rFonts w:ascii="Trebuchet MS" w:hAnsi="Trebuchet MS"/>
                    <w:sz w:val="24"/>
                    <w:u w:color="000000"/>
                  </w:rPr>
                  <w:t>In principe zijn alle kinderen, waarvan</w:t>
                </w:r>
                <w:r>
                  <w:rPr>
                    <w:rFonts w:ascii="Trebuchet MS" w:hAnsi="Trebuchet MS"/>
                    <w:sz w:val="24"/>
                    <w:u w:color="000000"/>
                  </w:rPr>
                  <w:t xml:space="preserve"> </w:t>
                </w:r>
                <w:r w:rsidRPr="00AF024D">
                  <w:rPr>
                    <w:rFonts w:ascii="Trebuchet MS" w:hAnsi="Trebuchet MS"/>
                    <w:sz w:val="24"/>
                    <w:u w:color="000000"/>
                  </w:rPr>
                  <w:t>de ouders de grondslag onderschrijven,</w:t>
                </w:r>
                <w:r>
                  <w:rPr>
                    <w:rFonts w:ascii="Trebuchet MS" w:hAnsi="Trebuchet MS"/>
                    <w:sz w:val="24"/>
                    <w:u w:color="000000"/>
                  </w:rPr>
                  <w:t xml:space="preserve"> </w:t>
                </w:r>
                <w:r w:rsidRPr="00AF024D">
                  <w:rPr>
                    <w:rFonts w:ascii="Trebuchet MS" w:hAnsi="Trebuchet MS"/>
                    <w:sz w:val="24"/>
                    <w:u w:color="000000"/>
                  </w:rPr>
                  <w:t>welkom op onze school. Wordt</w:t>
                </w:r>
                <w:r>
                  <w:rPr>
                    <w:rFonts w:ascii="Trebuchet MS" w:hAnsi="Trebuchet MS"/>
                    <w:sz w:val="24"/>
                    <w:u w:color="000000"/>
                  </w:rPr>
                  <w:t xml:space="preserve"> </w:t>
                </w:r>
                <w:r w:rsidRPr="00AF024D">
                  <w:rPr>
                    <w:rFonts w:ascii="Trebuchet MS" w:hAnsi="Trebuchet MS"/>
                    <w:sz w:val="24"/>
                    <w:u w:color="000000"/>
                  </w:rPr>
                  <w:t xml:space="preserve">er een leerling met een specifiek </w:t>
                </w:r>
                <w:r>
                  <w:rPr>
                    <w:rFonts w:ascii="Trebuchet MS" w:hAnsi="Trebuchet MS"/>
                    <w:sz w:val="24"/>
                    <w:u w:color="000000"/>
                  </w:rPr>
                  <w:t>o</w:t>
                </w:r>
                <w:r w:rsidRPr="00AF024D">
                  <w:rPr>
                    <w:rFonts w:ascii="Trebuchet MS" w:hAnsi="Trebuchet MS"/>
                    <w:sz w:val="24"/>
                    <w:u w:color="000000"/>
                  </w:rPr>
                  <w:t>nderwijsprogramma</w:t>
                </w:r>
                <w:r>
                  <w:rPr>
                    <w:rFonts w:ascii="Trebuchet MS" w:hAnsi="Trebuchet MS"/>
                    <w:sz w:val="24"/>
                    <w:u w:color="000000"/>
                  </w:rPr>
                  <w:t xml:space="preserve"> </w:t>
                </w:r>
                <w:r w:rsidRPr="00AF024D">
                  <w:rPr>
                    <w:rFonts w:ascii="Trebuchet MS" w:hAnsi="Trebuchet MS"/>
                    <w:sz w:val="24"/>
                    <w:u w:color="000000"/>
                  </w:rPr>
                  <w:t>aangemeld, dan</w:t>
                </w:r>
                <w:r>
                  <w:rPr>
                    <w:rFonts w:ascii="Trebuchet MS" w:hAnsi="Trebuchet MS"/>
                    <w:sz w:val="24"/>
                    <w:u w:color="000000"/>
                  </w:rPr>
                  <w:t xml:space="preserve"> </w:t>
                </w:r>
                <w:r w:rsidRPr="00AF024D">
                  <w:rPr>
                    <w:rFonts w:ascii="Trebuchet MS" w:hAnsi="Trebuchet MS"/>
                    <w:sz w:val="24"/>
                    <w:u w:color="000000"/>
                  </w:rPr>
                  <w:t xml:space="preserve">bekijken we </w:t>
                </w:r>
                <w:r>
                  <w:rPr>
                    <w:rFonts w:ascii="Trebuchet MS" w:hAnsi="Trebuchet MS"/>
                    <w:sz w:val="24"/>
                    <w:u w:color="000000"/>
                  </w:rPr>
                  <w:t>zorgvuldig</w:t>
                </w:r>
                <w:r w:rsidRPr="00AF024D">
                  <w:rPr>
                    <w:rFonts w:ascii="Trebuchet MS" w:hAnsi="Trebuchet MS"/>
                    <w:sz w:val="24"/>
                    <w:u w:color="000000"/>
                  </w:rPr>
                  <w:t xml:space="preserve"> of wij het onderwijs kunnen</w:t>
                </w:r>
                <w:r>
                  <w:rPr>
                    <w:rFonts w:ascii="Trebuchet MS" w:hAnsi="Trebuchet MS"/>
                    <w:sz w:val="24"/>
                    <w:u w:color="000000"/>
                  </w:rPr>
                  <w:t xml:space="preserve"> </w:t>
                </w:r>
                <w:r w:rsidRPr="00AF024D">
                  <w:rPr>
                    <w:rFonts w:ascii="Trebuchet MS" w:hAnsi="Trebuchet MS"/>
                    <w:sz w:val="24"/>
                    <w:u w:color="000000"/>
                  </w:rPr>
                  <w:t>bieden dat het kind vraagt.</w:t>
                </w:r>
                <w:r>
                  <w:rPr>
                    <w:rFonts w:ascii="Trebuchet MS" w:hAnsi="Trebuchet MS"/>
                    <w:sz w:val="24"/>
                    <w:u w:color="000000"/>
                  </w:rPr>
                  <w:t xml:space="preserve"> In alle jaren</w:t>
                </w:r>
                <w:r w:rsidR="00DC3C98">
                  <w:rPr>
                    <w:rFonts w:ascii="Trebuchet MS" w:hAnsi="Trebuchet MS"/>
                    <w:sz w:val="24"/>
                    <w:u w:color="000000"/>
                  </w:rPr>
                  <w:t xml:space="preserve"> dat ’t Zonnewiel nu </w:t>
                </w:r>
                <w:r w:rsidR="00DC3C98" w:rsidRPr="00062DFD">
                  <w:rPr>
                    <w:rFonts w:ascii="Trebuchet MS" w:hAnsi="Trebuchet MS"/>
                    <w:sz w:val="24"/>
                    <w:u w:color="000000"/>
                  </w:rPr>
                  <w:t>bestaat (24</w:t>
                </w:r>
                <w:r>
                  <w:rPr>
                    <w:rFonts w:ascii="Trebuchet MS" w:hAnsi="Trebuchet MS"/>
                    <w:sz w:val="24"/>
                    <w:u w:color="000000"/>
                  </w:rPr>
                  <w:t xml:space="preserve"> jaar) hebben we bewezen dat we weinig kinderen verwijzen naar de speciale basisschool of het speciaal onderwijs. We hebben altijd ruim onder de 3% gezeten. Gemiddeld verwijzen we 1 a 2 kinderen per jaar. Dit op een totaal leerlingaantal van 600 kinderen. </w:t>
                </w:r>
              </w:p>
              <w:p w:rsidR="00062DFD" w:rsidRDefault="00AF024D" w:rsidP="00062D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Pr>
                    <w:rFonts w:ascii="Trebuchet MS" w:hAnsi="Trebuchet MS"/>
                    <w:sz w:val="24"/>
                    <w:u w:color="000000"/>
                  </w:rPr>
                  <w:t>We moeten als school echter ook eerlijk zijn; in sommige gevallen overstijgt de zorgbehoefte van een kind de mogelijkheden van de school. In die gevallen zullen wij als school onderzoeken met behulp van deskundigen van het samenwerkingsverband welke school, welke vorm van onderwijs het best</w:t>
                </w:r>
                <w:r w:rsidR="00062DFD">
                  <w:rPr>
                    <w:rFonts w:ascii="Trebuchet MS" w:hAnsi="Trebuchet MS"/>
                    <w:sz w:val="24"/>
                    <w:u w:color="000000"/>
                  </w:rPr>
                  <w:t>e</w:t>
                </w:r>
                <w:r>
                  <w:rPr>
                    <w:rFonts w:ascii="Trebuchet MS" w:hAnsi="Trebuchet MS"/>
                    <w:sz w:val="24"/>
                    <w:u w:color="000000"/>
                  </w:rPr>
                  <w:t xml:space="preserve"> is voor het kind. </w:t>
                </w:r>
                <w:r w:rsidR="00062DFD">
                  <w:rPr>
                    <w:rFonts w:ascii="Trebuchet MS" w:hAnsi="Trebuchet MS"/>
                    <w:sz w:val="24"/>
                    <w:u w:color="000000"/>
                  </w:rPr>
                  <w:t>Voor een eventuele verwijzing naar een stedelijke onderwijsvoorziening is een procedure opgesteld binnen het samenwerkingsverband.</w:t>
                </w:r>
              </w:p>
              <w:p w:rsidR="00062DFD" w:rsidRDefault="00AF024D" w:rsidP="00062D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Pr>
                    <w:rFonts w:ascii="Trebuchet MS" w:hAnsi="Trebuchet MS"/>
                    <w:sz w:val="24"/>
                    <w:u w:color="000000"/>
                  </w:rPr>
                  <w:t xml:space="preserve"> </w:t>
                </w:r>
                <w:bookmarkStart w:id="16" w:name="_Toc297211365"/>
              </w:p>
              <w:p w:rsidR="00A323A2" w:rsidRPr="009D0726" w:rsidRDefault="009B531A" w:rsidP="00062DFD">
                <w:pPr>
                  <w:pStyle w:val="Lijstaline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r w:rsidRPr="009D0726">
                  <w:rPr>
                    <w:rFonts w:ascii="Trebuchet MS" w:hAnsi="Trebuchet MS"/>
                    <w:b/>
                    <w:sz w:val="24"/>
                    <w:szCs w:val="24"/>
                    <w:u w:color="000000"/>
                  </w:rPr>
                  <w:t>Kentalis</w:t>
                </w:r>
                <w:r w:rsidR="00A323A2" w:rsidRPr="009D0726">
                  <w:rPr>
                    <w:rFonts w:ascii="Trebuchet MS" w:hAnsi="Trebuchet MS"/>
                    <w:b/>
                    <w:sz w:val="24"/>
                    <w:szCs w:val="24"/>
                    <w:u w:color="000000"/>
                  </w:rPr>
                  <w:t>, VISIO, Trappenberg</w:t>
                </w:r>
                <w:bookmarkEnd w:id="16"/>
              </w:p>
              <w:p w:rsidR="00A323A2"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062DFD">
                  <w:rPr>
                    <w:rFonts w:ascii="Trebuchet MS" w:hAnsi="Trebuchet MS"/>
                    <w:sz w:val="24"/>
                    <w:u w:color="000000"/>
                  </w:rPr>
                  <w:t xml:space="preserve">Als een zorgleerling binnen een bepaald cluster valt, kan het </w:t>
                </w:r>
                <w:r w:rsidR="00C624CB" w:rsidRPr="00062DFD">
                  <w:rPr>
                    <w:rFonts w:ascii="Trebuchet MS" w:hAnsi="Trebuchet MS"/>
                    <w:sz w:val="24"/>
                    <w:u w:color="000000"/>
                  </w:rPr>
                  <w:t>buiten ons samenwerkingsverband</w:t>
                </w:r>
                <w:r w:rsidRPr="00062DFD">
                  <w:rPr>
                    <w:rFonts w:ascii="Trebuchet MS" w:hAnsi="Trebuchet MS"/>
                    <w:sz w:val="24"/>
                    <w:u w:color="000000"/>
                  </w:rPr>
                  <w:t xml:space="preserve"> ook aangemeld worden bij een andere (gespecialiseerde) </w:t>
                </w:r>
                <w:r w:rsidR="00062DFD">
                  <w:rPr>
                    <w:rFonts w:ascii="Trebuchet MS" w:hAnsi="Trebuchet MS"/>
                    <w:sz w:val="24"/>
                    <w:u w:color="000000"/>
                  </w:rPr>
                  <w:t xml:space="preserve">instantie die deze </w:t>
                </w:r>
                <w:r w:rsidRPr="00062DFD">
                  <w:rPr>
                    <w:rFonts w:ascii="Trebuchet MS" w:hAnsi="Trebuchet MS"/>
                    <w:sz w:val="24"/>
                    <w:u w:color="000000"/>
                  </w:rPr>
                  <w:t xml:space="preserve">leerlingen </w:t>
                </w:r>
                <w:r w:rsidR="00062DFD">
                  <w:rPr>
                    <w:rFonts w:ascii="Trebuchet MS" w:hAnsi="Trebuchet MS"/>
                    <w:sz w:val="24"/>
                    <w:u w:color="000000"/>
                  </w:rPr>
                  <w:t xml:space="preserve">kan </w:t>
                </w:r>
                <w:r w:rsidRPr="00062DFD">
                  <w:rPr>
                    <w:rFonts w:ascii="Trebuchet MS" w:hAnsi="Trebuchet MS"/>
                    <w:sz w:val="24"/>
                    <w:u w:color="000000"/>
                  </w:rPr>
                  <w:t>begeleid</w:t>
                </w:r>
                <w:r w:rsidR="00062DFD">
                  <w:rPr>
                    <w:rFonts w:ascii="Trebuchet MS" w:hAnsi="Trebuchet MS"/>
                    <w:sz w:val="24"/>
                    <w:u w:color="000000"/>
                  </w:rPr>
                  <w:t>en</w:t>
                </w:r>
                <w:r w:rsidRPr="00062DFD">
                  <w:rPr>
                    <w:rFonts w:ascii="Trebuchet MS" w:hAnsi="Trebuchet MS"/>
                    <w:sz w:val="24"/>
                    <w:u w:color="000000"/>
                  </w:rPr>
                  <w:t xml:space="preserve">. Als school hebben wij tot nu toe met name te maken gehad met </w:t>
                </w:r>
                <w:r w:rsidR="009B531A" w:rsidRPr="00062DFD">
                  <w:rPr>
                    <w:rFonts w:ascii="Trebuchet MS" w:hAnsi="Trebuchet MS"/>
                    <w:sz w:val="24"/>
                    <w:szCs w:val="24"/>
                    <w:u w:color="000000"/>
                  </w:rPr>
                  <w:t>Kentalis</w:t>
                </w:r>
                <w:r w:rsidRPr="00062DFD">
                  <w:rPr>
                    <w:rFonts w:ascii="Trebuchet MS" w:hAnsi="Trebuchet MS"/>
                    <w:sz w:val="24"/>
                    <w:u w:color="000000"/>
                  </w:rPr>
                  <w:t>, VISIO</w:t>
                </w:r>
                <w:r w:rsidR="00062DFD">
                  <w:rPr>
                    <w:rFonts w:ascii="Trebuchet MS" w:hAnsi="Trebuchet MS"/>
                    <w:sz w:val="24"/>
                    <w:u w:color="000000"/>
                  </w:rPr>
                  <w:t xml:space="preserve"> en de Trappenberg.</w:t>
                </w:r>
              </w:p>
              <w:p w:rsidR="00062DFD" w:rsidRDefault="00062DFD"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D4CD6">
                  <w:rPr>
                    <w:rFonts w:ascii="Trebuchet MS" w:hAnsi="Trebuchet MS"/>
                    <w:sz w:val="24"/>
                    <w:u w:color="000000"/>
                  </w:rPr>
                  <w:t>Als bij een peuter de spraak-taalontwikkeling niet goed ontwikkelt kunnen ouders hun kind aanmelden bij de vroegbehandeling van Kentalis. Als het kind bijna de basisschoolleeftijd heeft bereikt neemt Kentalis contact op met de intern begeleider van de kleuterbouw v</w:t>
                </w:r>
                <w:r w:rsidR="002D4CD6">
                  <w:rPr>
                    <w:rFonts w:ascii="Trebuchet MS" w:hAnsi="Trebuchet MS"/>
                    <w:sz w:val="24"/>
                    <w:u w:color="000000"/>
                  </w:rPr>
                  <w:t>a</w:t>
                </w:r>
                <w:r w:rsidRPr="002D4CD6">
                  <w:rPr>
                    <w:rFonts w:ascii="Trebuchet MS" w:hAnsi="Trebuchet MS"/>
                    <w:sz w:val="24"/>
                    <w:u w:color="000000"/>
                  </w:rPr>
                  <w:t>n de schoolkeuze van ouders. In een multidisciplinair overleg waar ouders ook aanwezig zijn</w:t>
                </w:r>
                <w:r w:rsidR="002D4CD6">
                  <w:rPr>
                    <w:rFonts w:ascii="Trebuchet MS" w:hAnsi="Trebuchet MS"/>
                    <w:sz w:val="24"/>
                    <w:u w:color="000000"/>
                  </w:rPr>
                  <w:t>,</w:t>
                </w:r>
                <w:r w:rsidRPr="002D4CD6">
                  <w:rPr>
                    <w:rFonts w:ascii="Trebuchet MS" w:hAnsi="Trebuchet MS"/>
                    <w:sz w:val="24"/>
                    <w:u w:color="000000"/>
                  </w:rPr>
                  <w:t xml:space="preserve"> wordt gekeken of de basisschool het passende onderwijs kan bieden.</w:t>
                </w:r>
              </w:p>
              <w:p w:rsidR="004152B5" w:rsidRPr="0025332C" w:rsidRDefault="004152B5"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p>
              <w:p w:rsidR="00A323A2" w:rsidRPr="00062DFD" w:rsidRDefault="00A323A2" w:rsidP="00062DFD">
                <w:pPr>
                  <w:pStyle w:val="Lijstaline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r w:rsidRPr="00062DFD">
                  <w:rPr>
                    <w:rFonts w:ascii="Trebuchet MS" w:hAnsi="Trebuchet MS"/>
                    <w:b/>
                    <w:sz w:val="24"/>
                    <w:u w:color="000000"/>
                  </w:rPr>
                  <w:t>Logopedie</w:t>
                </w:r>
              </w:p>
              <w:p w:rsidR="00A323A2" w:rsidRPr="002D4CD6"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De leerkracht kan naar aanleiding van de PRAVOO-signaleringslijst in de kleuterbouw of observaties in de klas ouders adviseren hun kind aan te melden voor een logopedische screening</w:t>
                </w:r>
                <w:r w:rsidR="00594E92">
                  <w:rPr>
                    <w:rFonts w:ascii="Trebuchet MS" w:hAnsi="Trebuchet MS"/>
                    <w:sz w:val="24"/>
                    <w:u w:color="000000"/>
                  </w:rPr>
                  <w:t xml:space="preserve"> bij een vrijgevestigde logopediepraktijk. Dit kan ertoe leiden dat verdere behandeling in gang wordt gezet. Een keer per maand heeft de logopediste spreekuur bij ons op school. </w:t>
                </w:r>
                <w:r w:rsidRPr="0025332C">
                  <w:rPr>
                    <w:rFonts w:ascii="Trebuchet MS" w:hAnsi="Trebuchet MS"/>
                    <w:sz w:val="24"/>
                    <w:u w:color="000000"/>
                  </w:rPr>
                  <w:t xml:space="preserve">Als school werken wij </w:t>
                </w:r>
                <w:r w:rsidR="00594E92">
                  <w:rPr>
                    <w:rFonts w:ascii="Trebuchet MS" w:hAnsi="Trebuchet MS"/>
                    <w:sz w:val="24"/>
                    <w:u w:color="000000"/>
                  </w:rPr>
                  <w:t>natuurlijk</w:t>
                </w:r>
                <w:r w:rsidRPr="0025332C">
                  <w:rPr>
                    <w:rFonts w:ascii="Trebuchet MS" w:hAnsi="Trebuchet MS"/>
                    <w:sz w:val="24"/>
                    <w:u w:color="000000"/>
                  </w:rPr>
                  <w:t xml:space="preserve"> nauw samen met de logopedist</w:t>
                </w:r>
                <w:r w:rsidR="00594E92">
                  <w:rPr>
                    <w:rFonts w:ascii="Trebuchet MS" w:hAnsi="Trebuchet MS"/>
                    <w:sz w:val="24"/>
                    <w:u w:color="000000"/>
                  </w:rPr>
                  <w:t>(e)</w:t>
                </w:r>
                <w:r w:rsidRPr="0025332C">
                  <w:rPr>
                    <w:rFonts w:ascii="Trebuchet MS" w:hAnsi="Trebuchet MS"/>
                    <w:sz w:val="24"/>
                    <w:u w:color="000000"/>
                  </w:rPr>
                  <w:t xml:space="preserve"> van een leerling.</w:t>
                </w:r>
              </w:p>
              <w:p w:rsidR="00062DFD" w:rsidRPr="002D4CD6" w:rsidRDefault="00062DFD"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p>
              <w:p w:rsidR="00A323A2" w:rsidRPr="002D4CD6" w:rsidRDefault="00A323A2" w:rsidP="00062DFD">
                <w:pPr>
                  <w:pStyle w:val="Lijstaline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r w:rsidRPr="002D4CD6">
                  <w:rPr>
                    <w:rFonts w:ascii="Trebuchet MS" w:hAnsi="Trebuchet MS"/>
                    <w:b/>
                    <w:sz w:val="24"/>
                    <w:u w:color="000000"/>
                  </w:rPr>
                  <w:t>Reg</w:t>
                </w:r>
                <w:r w:rsidR="002D4CD6">
                  <w:rPr>
                    <w:rFonts w:ascii="Trebuchet MS" w:hAnsi="Trebuchet MS"/>
                    <w:b/>
                    <w:sz w:val="24"/>
                    <w:u w:color="000000"/>
                  </w:rPr>
                  <w:t>ionaal Instituut voor Dyslexie</w:t>
                </w:r>
              </w:p>
              <w:p w:rsidR="00A323A2" w:rsidRDefault="00A323A2"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 xml:space="preserve">Als een leerling hardnekkige problemen vertoont op bepaalde vakgebieden of als een leerling mogelijk dyslectisch is, kan de </w:t>
                </w:r>
                <w:r w:rsidR="00497D73">
                  <w:rPr>
                    <w:rFonts w:ascii="Trebuchet MS" w:hAnsi="Trebuchet MS"/>
                    <w:sz w:val="24"/>
                    <w:u w:color="000000"/>
                  </w:rPr>
                  <w:t>Interne begeleider</w:t>
                </w:r>
                <w:r w:rsidRPr="0025332C">
                  <w:rPr>
                    <w:rFonts w:ascii="Trebuchet MS" w:hAnsi="Trebuchet MS"/>
                    <w:sz w:val="24"/>
                    <w:u w:color="000000"/>
                  </w:rPr>
                  <w:t xml:space="preserve"> de ouders adviseren om de leerling gespecialiseerde training te laten volgen. Het Regionaal Instituut voor Dyslexie (RID) is een instantie waar wij regelmatig contact mee hebben. School probeert zoveel mogelijk samen te werken t.b.v. de ontwikkeling van de leerling.</w:t>
                </w:r>
              </w:p>
              <w:p w:rsidR="002D4CD6" w:rsidRPr="0025332C" w:rsidRDefault="002D4CD6" w:rsidP="00A323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p>
              <w:p w:rsidR="00A323A2" w:rsidRPr="002D4CD6" w:rsidRDefault="00A323A2" w:rsidP="002D4CD6">
                <w:pPr>
                  <w:pStyle w:val="Lijstaline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b/>
                    <w:sz w:val="24"/>
                    <w:u w:color="000000"/>
                  </w:rPr>
                </w:pPr>
                <w:r w:rsidRPr="002D4CD6">
                  <w:rPr>
                    <w:rFonts w:ascii="Trebuchet MS" w:hAnsi="Trebuchet MS"/>
                    <w:b/>
                    <w:sz w:val="24"/>
                    <w:u w:color="000000"/>
                  </w:rPr>
                  <w:t>Fornhese, Molemann Mental Healthclinics,</w:t>
                </w:r>
                <w:r w:rsidR="00963A68" w:rsidRPr="002D4CD6">
                  <w:rPr>
                    <w:rFonts w:ascii="Trebuchet MS" w:hAnsi="Trebuchet MS"/>
                    <w:b/>
                    <w:sz w:val="24"/>
                    <w:u w:color="000000"/>
                  </w:rPr>
                  <w:t xml:space="preserve"> Kinderkliniek</w:t>
                </w:r>
                <w:r w:rsidRPr="002D4CD6">
                  <w:rPr>
                    <w:rFonts w:ascii="Trebuchet MS" w:hAnsi="Trebuchet MS"/>
                    <w:b/>
                    <w:sz w:val="24"/>
                    <w:u w:color="000000"/>
                  </w:rPr>
                  <w:t xml:space="preserve"> e.a.</w:t>
                </w:r>
              </w:p>
              <w:p w:rsidR="00500DE4" w:rsidRPr="002D4CD6" w:rsidRDefault="00A323A2" w:rsidP="002D4C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rebuchet MS" w:hAnsi="Trebuchet MS"/>
                    <w:sz w:val="24"/>
                    <w:u w:color="000000"/>
                  </w:rPr>
                </w:pPr>
                <w:r w:rsidRPr="0025332C">
                  <w:rPr>
                    <w:rFonts w:ascii="Trebuchet MS" w:hAnsi="Trebuchet MS"/>
                    <w:sz w:val="24"/>
                    <w:u w:color="000000"/>
                  </w:rPr>
                  <w:t xml:space="preserve">Als een leerling hardnekkige problemen heeft op het gebied van sociaal en/of emotionele ontwikkeling, kan de </w:t>
                </w:r>
                <w:r w:rsidR="00497D73">
                  <w:rPr>
                    <w:rFonts w:ascii="Trebuchet MS" w:hAnsi="Trebuchet MS"/>
                    <w:sz w:val="24"/>
                    <w:u w:color="000000"/>
                  </w:rPr>
                  <w:t>Interne begeleider</w:t>
                </w:r>
                <w:r w:rsidRPr="0025332C">
                  <w:rPr>
                    <w:rFonts w:ascii="Trebuchet MS" w:hAnsi="Trebuchet MS"/>
                    <w:sz w:val="24"/>
                    <w:u w:color="000000"/>
                  </w:rPr>
                  <w:t xml:space="preserve"> de ouders het advies geven dit verder te laten onderzoeken. Vaak gaat dit advies samen met het advies van de orthopedagoge. De ouders zullen eerst een verwijsbrief via de huisarts of jeugdarts moeten krijgen, voordat zij hun kind aanmelden bij Fornhese of een ander bureau voor psychodiagnostiek.</w:t>
                </w:r>
              </w:p>
            </w:tc>
          </w:sdtContent>
        </w:sdt>
      </w:tr>
      <w:tr w:rsidR="00500DE4" w:rsidRPr="0025332C" w:rsidTr="00500DE4">
        <w:tc>
          <w:tcPr>
            <w:tcW w:w="9212" w:type="dxa"/>
            <w:tcMar>
              <w:top w:w="85" w:type="dxa"/>
              <w:left w:w="85" w:type="dxa"/>
              <w:bottom w:w="85" w:type="dxa"/>
              <w:right w:w="85" w:type="dxa"/>
            </w:tcMar>
          </w:tcPr>
          <w:p w:rsidR="00C624CB" w:rsidRPr="00C624CB" w:rsidRDefault="002D4CD6" w:rsidP="00BF0388">
            <w:pPr>
              <w:widowControl w:val="0"/>
              <w:autoSpaceDE w:val="0"/>
              <w:autoSpaceDN w:val="0"/>
              <w:adjustRightInd w:val="0"/>
              <w:rPr>
                <w:rFonts w:ascii="Trebuchet MS" w:hAnsi="Trebuchet MS" w:cs="Arial"/>
                <w:b/>
                <w:sz w:val="24"/>
                <w:szCs w:val="24"/>
              </w:rPr>
            </w:pPr>
            <w:r>
              <w:rPr>
                <w:rFonts w:ascii="Trebuchet MS" w:hAnsi="Trebuchet MS" w:cs="Arial"/>
                <w:b/>
                <w:sz w:val="24"/>
                <w:szCs w:val="24"/>
              </w:rPr>
              <w:lastRenderedPageBreak/>
              <w:t>Wijkteam</w:t>
            </w:r>
          </w:p>
          <w:p w:rsidR="00500DE4" w:rsidRPr="0025332C" w:rsidRDefault="006C7019" w:rsidP="00BF0388">
            <w:pPr>
              <w:widowControl w:val="0"/>
              <w:autoSpaceDE w:val="0"/>
              <w:autoSpaceDN w:val="0"/>
              <w:adjustRightInd w:val="0"/>
              <w:rPr>
                <w:rFonts w:ascii="Trebuchet MS" w:hAnsi="Trebuchet MS" w:cs="Arial"/>
                <w:sz w:val="24"/>
                <w:szCs w:val="24"/>
              </w:rPr>
            </w:pPr>
            <w:r w:rsidRPr="0025332C">
              <w:rPr>
                <w:rFonts w:ascii="Trebuchet MS" w:hAnsi="Trebuchet MS" w:cs="Arial"/>
                <w:sz w:val="24"/>
                <w:szCs w:val="24"/>
              </w:rPr>
              <w:t>Per wijk is er een o</w:t>
            </w:r>
            <w:r w:rsidR="00500DE4" w:rsidRPr="0025332C">
              <w:rPr>
                <w:rFonts w:ascii="Trebuchet MS" w:hAnsi="Trebuchet MS" w:cs="Arial"/>
                <w:sz w:val="24"/>
                <w:szCs w:val="24"/>
              </w:rPr>
              <w:t>ndersteuningsteam beschikbaar en inzetbaar.</w:t>
            </w:r>
          </w:p>
          <w:p w:rsidR="00500DE4" w:rsidRPr="0025332C" w:rsidRDefault="00500DE4" w:rsidP="00BF0388">
            <w:pPr>
              <w:widowControl w:val="0"/>
              <w:autoSpaceDE w:val="0"/>
              <w:autoSpaceDN w:val="0"/>
              <w:adjustRightInd w:val="0"/>
              <w:rPr>
                <w:rFonts w:ascii="Trebuchet MS" w:hAnsi="Trebuchet MS" w:cs="Arial"/>
                <w:sz w:val="24"/>
                <w:szCs w:val="24"/>
              </w:rPr>
            </w:pPr>
            <w:r w:rsidRPr="0025332C">
              <w:rPr>
                <w:rFonts w:ascii="Trebuchet MS" w:hAnsi="Trebuchet MS" w:cs="Arial"/>
                <w:sz w:val="24"/>
                <w:szCs w:val="24"/>
              </w:rPr>
              <w:t>Dit team op wijkniveau bestaat uit:</w:t>
            </w:r>
          </w:p>
          <w:p w:rsidR="00500DE4" w:rsidRPr="0025332C" w:rsidRDefault="00500DE4" w:rsidP="00A17133">
            <w:pPr>
              <w:pStyle w:val="Lijstalinea"/>
              <w:widowControl w:val="0"/>
              <w:numPr>
                <w:ilvl w:val="0"/>
                <w:numId w:val="2"/>
              </w:numPr>
              <w:autoSpaceDE w:val="0"/>
              <w:autoSpaceDN w:val="0"/>
              <w:adjustRightInd w:val="0"/>
              <w:rPr>
                <w:rFonts w:ascii="Trebuchet MS" w:hAnsi="Trebuchet MS" w:cs="Arial"/>
                <w:sz w:val="24"/>
                <w:szCs w:val="24"/>
              </w:rPr>
            </w:pPr>
            <w:r w:rsidRPr="0025332C">
              <w:rPr>
                <w:rFonts w:ascii="Trebuchet MS" w:hAnsi="Trebuchet MS" w:cs="Arial"/>
                <w:sz w:val="24"/>
                <w:szCs w:val="24"/>
              </w:rPr>
              <w:t>Adviseur Leerlingzorg (GZ-psycholoog en/of orthopedagoog);</w:t>
            </w:r>
          </w:p>
          <w:p w:rsidR="00500DE4" w:rsidRPr="0025332C" w:rsidRDefault="00500DE4" w:rsidP="00A17133">
            <w:pPr>
              <w:pStyle w:val="Lijstalinea"/>
              <w:widowControl w:val="0"/>
              <w:numPr>
                <w:ilvl w:val="0"/>
                <w:numId w:val="2"/>
              </w:numPr>
              <w:autoSpaceDE w:val="0"/>
              <w:autoSpaceDN w:val="0"/>
              <w:adjustRightInd w:val="0"/>
              <w:rPr>
                <w:rFonts w:ascii="Trebuchet MS" w:hAnsi="Trebuchet MS" w:cs="Arial"/>
                <w:sz w:val="24"/>
                <w:szCs w:val="24"/>
              </w:rPr>
            </w:pPr>
            <w:r w:rsidRPr="0025332C">
              <w:rPr>
                <w:rFonts w:ascii="Trebuchet MS" w:hAnsi="Trebuchet MS" w:cs="Arial"/>
                <w:sz w:val="24"/>
                <w:szCs w:val="24"/>
              </w:rPr>
              <w:t>Ambulant Begeleider;</w:t>
            </w:r>
          </w:p>
          <w:p w:rsidR="002D4CD6" w:rsidRDefault="002D4CD6" w:rsidP="002D4CD6">
            <w:pPr>
              <w:pStyle w:val="Lijstalinea"/>
              <w:widowControl w:val="0"/>
              <w:numPr>
                <w:ilvl w:val="0"/>
                <w:numId w:val="2"/>
              </w:numPr>
              <w:autoSpaceDE w:val="0"/>
              <w:autoSpaceDN w:val="0"/>
              <w:adjustRightInd w:val="0"/>
              <w:rPr>
                <w:rFonts w:ascii="Trebuchet MS" w:hAnsi="Trebuchet MS" w:cs="Arial"/>
                <w:sz w:val="24"/>
                <w:szCs w:val="24"/>
              </w:rPr>
            </w:pPr>
            <w:r>
              <w:rPr>
                <w:rFonts w:ascii="Trebuchet MS" w:hAnsi="Trebuchet MS" w:cs="Arial"/>
                <w:sz w:val="24"/>
                <w:szCs w:val="24"/>
              </w:rPr>
              <w:t xml:space="preserve">JGZ: </w:t>
            </w:r>
            <w:r w:rsidR="00500DE4" w:rsidRPr="0025332C">
              <w:rPr>
                <w:rFonts w:ascii="Trebuchet MS" w:hAnsi="Trebuchet MS" w:cs="Arial"/>
                <w:sz w:val="24"/>
                <w:szCs w:val="24"/>
              </w:rPr>
              <w:t>je</w:t>
            </w:r>
            <w:r>
              <w:rPr>
                <w:rFonts w:ascii="Trebuchet MS" w:hAnsi="Trebuchet MS" w:cs="Arial"/>
                <w:sz w:val="24"/>
                <w:szCs w:val="24"/>
              </w:rPr>
              <w:t>ugdarts, jeugdverpleegkundige en s</w:t>
            </w:r>
            <w:r w:rsidRPr="0025332C">
              <w:rPr>
                <w:rFonts w:ascii="Trebuchet MS" w:hAnsi="Trebuchet MS" w:cs="Arial"/>
                <w:sz w:val="24"/>
                <w:szCs w:val="24"/>
              </w:rPr>
              <w:t>choolmaatschappelijk werk</w:t>
            </w:r>
          </w:p>
          <w:p w:rsidR="004152B5" w:rsidRPr="0025332C" w:rsidRDefault="004152B5" w:rsidP="002D4CD6">
            <w:pPr>
              <w:pStyle w:val="Lijstalinea"/>
              <w:widowControl w:val="0"/>
              <w:numPr>
                <w:ilvl w:val="0"/>
                <w:numId w:val="2"/>
              </w:numPr>
              <w:autoSpaceDE w:val="0"/>
              <w:autoSpaceDN w:val="0"/>
              <w:adjustRightInd w:val="0"/>
              <w:rPr>
                <w:rFonts w:ascii="Trebuchet MS" w:hAnsi="Trebuchet MS" w:cs="Arial"/>
                <w:sz w:val="24"/>
                <w:szCs w:val="24"/>
              </w:rPr>
            </w:pPr>
            <w:r>
              <w:rPr>
                <w:rFonts w:ascii="Trebuchet MS" w:hAnsi="Trebuchet MS" w:cs="Arial"/>
                <w:sz w:val="24"/>
                <w:szCs w:val="24"/>
              </w:rPr>
              <w:t>OKe op school</w:t>
            </w:r>
          </w:p>
        </w:tc>
      </w:tr>
      <w:tr w:rsidR="006C7019" w:rsidRPr="002D4CD6" w:rsidTr="00500DE4">
        <w:tc>
          <w:tcPr>
            <w:tcW w:w="9212" w:type="dxa"/>
            <w:tcMar>
              <w:top w:w="85" w:type="dxa"/>
              <w:left w:w="85" w:type="dxa"/>
              <w:bottom w:w="85" w:type="dxa"/>
              <w:right w:w="85" w:type="dxa"/>
            </w:tcMar>
          </w:tcPr>
          <w:p w:rsidR="006C7019" w:rsidRPr="002D4CD6" w:rsidRDefault="006C7019" w:rsidP="002D4CD6">
            <w:pPr>
              <w:widowControl w:val="0"/>
              <w:autoSpaceDE w:val="0"/>
              <w:autoSpaceDN w:val="0"/>
              <w:adjustRightInd w:val="0"/>
              <w:rPr>
                <w:rFonts w:ascii="Trebuchet MS" w:hAnsi="Trebuchet MS" w:cs="Arial"/>
                <w:iCs/>
                <w:color w:val="984806" w:themeColor="accent6" w:themeShade="80"/>
                <w:sz w:val="24"/>
                <w:szCs w:val="24"/>
              </w:rPr>
            </w:pPr>
            <w:r w:rsidRPr="002D4CD6">
              <w:rPr>
                <w:rFonts w:ascii="Trebuchet MS" w:hAnsi="Trebuchet MS" w:cs="Arial"/>
                <w:iCs/>
                <w:sz w:val="24"/>
                <w:szCs w:val="24"/>
              </w:rPr>
              <w:t>Het ondersteuningsplan / zorgplan is op te vragen bij de directie van de school.</w:t>
            </w:r>
          </w:p>
        </w:tc>
      </w:tr>
      <w:tr w:rsidR="001C69AF" w:rsidRPr="0025332C" w:rsidTr="00500DE4">
        <w:tc>
          <w:tcPr>
            <w:tcW w:w="9212" w:type="dxa"/>
            <w:tcMar>
              <w:top w:w="85" w:type="dxa"/>
              <w:left w:w="85" w:type="dxa"/>
              <w:bottom w:w="85" w:type="dxa"/>
              <w:right w:w="85" w:type="dxa"/>
            </w:tcMar>
          </w:tcPr>
          <w:p w:rsidR="001C69AF" w:rsidRPr="0025332C" w:rsidRDefault="001C69AF" w:rsidP="001C69AF">
            <w:pPr>
              <w:widowControl w:val="0"/>
              <w:autoSpaceDE w:val="0"/>
              <w:autoSpaceDN w:val="0"/>
              <w:adjustRightInd w:val="0"/>
              <w:rPr>
                <w:rFonts w:ascii="Trebuchet MS" w:hAnsi="Trebuchet MS" w:cs="Arial"/>
                <w:sz w:val="24"/>
                <w:szCs w:val="24"/>
                <w:u w:val="single"/>
              </w:rPr>
            </w:pPr>
            <w:r w:rsidRPr="0025332C">
              <w:rPr>
                <w:rFonts w:ascii="Trebuchet MS" w:hAnsi="Trebuchet MS" w:cs="Arial"/>
                <w:sz w:val="24"/>
                <w:szCs w:val="24"/>
                <w:u w:val="single"/>
              </w:rPr>
              <w:t>Planmatig werken</w:t>
            </w:r>
          </w:p>
          <w:p w:rsidR="001C69AF" w:rsidRDefault="00C624CB" w:rsidP="001C69AF">
            <w:pPr>
              <w:widowControl w:val="0"/>
              <w:autoSpaceDE w:val="0"/>
              <w:autoSpaceDN w:val="0"/>
              <w:adjustRightInd w:val="0"/>
              <w:rPr>
                <w:rFonts w:ascii="Trebuchet MS" w:hAnsi="Trebuchet MS" w:cs="Arial"/>
                <w:sz w:val="24"/>
                <w:szCs w:val="24"/>
              </w:rPr>
            </w:pPr>
            <w:r>
              <w:rPr>
                <w:rFonts w:ascii="Trebuchet MS" w:hAnsi="Trebuchet MS" w:cs="Arial"/>
                <w:sz w:val="24"/>
                <w:szCs w:val="24"/>
              </w:rPr>
              <w:t>Op ’t Zonnewiel wordt op alle manieren en op alle niveaus planmatig gewerkt. In de groep zullen de groepsplannen ervoor zorgen dat kinderen die hulp krijgen die goed voor hen is. Tweejaarlijks worden de CITO resultaten en andere belangrijke ontwikkelingen op schoolniveau geanalyseerd en uitgebreid in het team besproken. Wanneer er op bouw of op schoolniveau aandachtspunten zijn zullen we dit ook op bouw of schoolniveau aanpakken. We zullen dan samen meteen acteren en proberen door middel van een smart geformuleerd actieplan onze doelen te halen.</w:t>
            </w:r>
          </w:p>
          <w:p w:rsidR="00C624CB" w:rsidRPr="0025332C" w:rsidRDefault="00C624CB" w:rsidP="001C69AF">
            <w:pPr>
              <w:widowControl w:val="0"/>
              <w:autoSpaceDE w:val="0"/>
              <w:autoSpaceDN w:val="0"/>
              <w:adjustRightInd w:val="0"/>
              <w:rPr>
                <w:rFonts w:ascii="Trebuchet MS" w:hAnsi="Trebuchet MS" w:cs="Arial"/>
                <w:sz w:val="24"/>
                <w:szCs w:val="24"/>
              </w:rPr>
            </w:pPr>
            <w:r>
              <w:rPr>
                <w:rFonts w:ascii="Trebuchet MS" w:hAnsi="Trebuchet MS" w:cs="Arial"/>
                <w:sz w:val="24"/>
                <w:szCs w:val="24"/>
              </w:rPr>
              <w:t xml:space="preserve">Verder hebben we in het schoolplan termijndoelen voor vier jaar geformuleerd. Deze worden dan jaarlijks vertaald naar een jaarplan. Dit jaarplan wordt verder uitgewerkt in precieze stappenplannen en data. Deze strakke planning zorgt ervoor dat we ons voortdurend evalueren en de plannen kunnen bijstellen. Voor een goede borging leggen we alle afspraken vast in o.a. het schoolplan, </w:t>
            </w:r>
            <w:r w:rsidR="009D0726">
              <w:rPr>
                <w:rFonts w:ascii="Trebuchet MS" w:hAnsi="Trebuchet MS" w:cs="Arial"/>
                <w:sz w:val="24"/>
                <w:szCs w:val="24"/>
              </w:rPr>
              <w:t xml:space="preserve">het zorgplan en </w:t>
            </w:r>
            <w:r w:rsidR="009D0726">
              <w:rPr>
                <w:rFonts w:ascii="Trebuchet MS" w:hAnsi="Trebuchet MS" w:cs="Arial"/>
                <w:sz w:val="24"/>
                <w:szCs w:val="24"/>
              </w:rPr>
              <w:lastRenderedPageBreak/>
              <w:t>in d</w:t>
            </w:r>
            <w:r>
              <w:rPr>
                <w:rFonts w:ascii="Trebuchet MS" w:hAnsi="Trebuchet MS" w:cs="Arial"/>
                <w:sz w:val="24"/>
                <w:szCs w:val="24"/>
              </w:rPr>
              <w:t xml:space="preserve">e </w:t>
            </w:r>
            <w:r w:rsidRPr="009D0726">
              <w:rPr>
                <w:rFonts w:ascii="Trebuchet MS" w:hAnsi="Trebuchet MS" w:cs="Arial"/>
                <w:sz w:val="24"/>
                <w:szCs w:val="24"/>
              </w:rPr>
              <w:t>interne schoolgids</w:t>
            </w:r>
            <w:r w:rsidRPr="002D4CD6">
              <w:rPr>
                <w:rFonts w:ascii="Trebuchet MS" w:hAnsi="Trebuchet MS" w:cs="Arial"/>
                <w:sz w:val="24"/>
                <w:szCs w:val="24"/>
              </w:rPr>
              <w:t xml:space="preserve"> </w:t>
            </w:r>
            <w:r>
              <w:rPr>
                <w:rFonts w:ascii="Trebuchet MS" w:hAnsi="Trebuchet MS" w:cs="Arial"/>
                <w:sz w:val="24"/>
                <w:szCs w:val="24"/>
              </w:rPr>
              <w:t xml:space="preserve">met daarin alle afspraken en het zorgplan. </w:t>
            </w:r>
          </w:p>
          <w:p w:rsidR="001C69AF" w:rsidRPr="0025332C" w:rsidRDefault="001C69AF" w:rsidP="001C69AF">
            <w:pPr>
              <w:widowControl w:val="0"/>
              <w:autoSpaceDE w:val="0"/>
              <w:autoSpaceDN w:val="0"/>
              <w:adjustRightInd w:val="0"/>
              <w:rPr>
                <w:rFonts w:ascii="Trebuchet MS" w:hAnsi="Trebuchet MS" w:cs="Arial"/>
                <w:sz w:val="24"/>
                <w:szCs w:val="24"/>
              </w:rPr>
            </w:pPr>
          </w:p>
          <w:p w:rsidR="001C69AF" w:rsidRPr="0025332C" w:rsidRDefault="001C69AF" w:rsidP="001C69AF">
            <w:pPr>
              <w:widowControl w:val="0"/>
              <w:autoSpaceDE w:val="0"/>
              <w:autoSpaceDN w:val="0"/>
              <w:adjustRightInd w:val="0"/>
              <w:rPr>
                <w:rFonts w:ascii="Trebuchet MS" w:hAnsi="Trebuchet MS" w:cs="Arial"/>
                <w:sz w:val="24"/>
                <w:szCs w:val="24"/>
              </w:rPr>
            </w:pPr>
            <w:r w:rsidRPr="0025332C">
              <w:rPr>
                <w:rFonts w:ascii="Trebuchet MS" w:hAnsi="Trebuchet MS" w:cs="Arial"/>
                <w:sz w:val="24"/>
                <w:szCs w:val="24"/>
              </w:rPr>
              <w:t>Zie hiervoor het rapport van bevindingen schoolrapport inspectie.</w:t>
            </w:r>
          </w:p>
          <w:p w:rsidR="001C69AF" w:rsidRPr="0025332C" w:rsidRDefault="00F4350E" w:rsidP="001C69AF">
            <w:pPr>
              <w:widowControl w:val="0"/>
              <w:autoSpaceDE w:val="0"/>
              <w:autoSpaceDN w:val="0"/>
              <w:adjustRightInd w:val="0"/>
              <w:rPr>
                <w:rFonts w:ascii="Trebuchet MS" w:hAnsi="Trebuchet MS" w:cs="Arial"/>
                <w:i/>
                <w:iCs/>
                <w:sz w:val="24"/>
                <w:szCs w:val="24"/>
              </w:rPr>
            </w:pPr>
            <w:hyperlink r:id="rId10" w:history="1">
              <w:r w:rsidR="001C69AF" w:rsidRPr="0025332C">
                <w:rPr>
                  <w:rFonts w:ascii="Trebuchet MS" w:hAnsi="Trebuchet MS" w:cs="Arial"/>
                  <w:color w:val="0000FF"/>
                  <w:sz w:val="24"/>
                  <w:szCs w:val="24"/>
                  <w:u w:val="single" w:color="0000FF"/>
                </w:rPr>
                <w:t>http://www.onderwijsinspectie.nl</w:t>
              </w:r>
            </w:hyperlink>
          </w:p>
        </w:tc>
      </w:tr>
    </w:tbl>
    <w:p w:rsidR="00186527" w:rsidRPr="0025332C" w:rsidRDefault="00186527" w:rsidP="00A77339">
      <w:pPr>
        <w:spacing w:after="0" w:line="240" w:lineRule="auto"/>
        <w:rPr>
          <w:rFonts w:ascii="Trebuchet MS" w:hAnsi="Trebuchet MS" w:cs="Arial"/>
          <w:sz w:val="24"/>
          <w:szCs w:val="24"/>
        </w:rPr>
      </w:pPr>
    </w:p>
    <w:tbl>
      <w:tblPr>
        <w:tblStyle w:val="Tabelraster"/>
        <w:tblW w:w="5000" w:type="pct"/>
        <w:tblLook w:val="04A0" w:firstRow="1" w:lastRow="0" w:firstColumn="1" w:lastColumn="0" w:noHBand="0" w:noVBand="1"/>
      </w:tblPr>
      <w:tblGrid>
        <w:gridCol w:w="9242"/>
      </w:tblGrid>
      <w:tr w:rsidR="006C7019" w:rsidRPr="0025332C" w:rsidTr="006C7019">
        <w:tc>
          <w:tcPr>
            <w:tcW w:w="5000" w:type="pct"/>
            <w:tcMar>
              <w:top w:w="85" w:type="dxa"/>
              <w:left w:w="85" w:type="dxa"/>
              <w:bottom w:w="85" w:type="dxa"/>
              <w:right w:w="85" w:type="dxa"/>
            </w:tcMar>
          </w:tcPr>
          <w:p w:rsidR="006C7019" w:rsidRPr="0025332C" w:rsidRDefault="006C7019" w:rsidP="006C7019">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Trebuchet MS" w:hAnsi="Trebuchet MS" w:cs="Arial"/>
                <w:iCs/>
                <w:sz w:val="24"/>
                <w:szCs w:val="24"/>
                <w:u w:val="single"/>
              </w:rPr>
            </w:pPr>
            <w:r w:rsidRPr="0025332C">
              <w:rPr>
                <w:rFonts w:ascii="Trebuchet MS" w:hAnsi="Trebuchet MS" w:cs="Arial"/>
                <w:iCs/>
                <w:sz w:val="24"/>
                <w:szCs w:val="24"/>
                <w:u w:val="single"/>
              </w:rPr>
              <w:t>Basiskwaliteit van het onderwijs</w:t>
            </w:r>
          </w:p>
          <w:p w:rsidR="006C7019" w:rsidRPr="0025332C" w:rsidRDefault="006C7019" w:rsidP="006C7019">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Arial"/>
                <w:sz w:val="24"/>
                <w:szCs w:val="24"/>
              </w:rPr>
            </w:pPr>
            <w:r w:rsidRPr="0025332C">
              <w:rPr>
                <w:rFonts w:ascii="Trebuchet MS" w:hAnsi="Trebuchet MS" w:cs="Arial"/>
                <w:sz w:val="24"/>
                <w:szCs w:val="24"/>
              </w:rPr>
              <w:t>Dit aspect van de basisondersteuning verwijst naar het toezichtkader van de</w:t>
            </w:r>
          </w:p>
          <w:p w:rsidR="006C7019" w:rsidRPr="0025332C" w:rsidRDefault="006C7019" w:rsidP="006C7019">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Arial"/>
                <w:sz w:val="24"/>
                <w:szCs w:val="24"/>
              </w:rPr>
            </w:pPr>
            <w:r w:rsidRPr="0025332C">
              <w:rPr>
                <w:rFonts w:ascii="Trebuchet MS" w:hAnsi="Trebuchet MS" w:cs="Arial"/>
                <w:sz w:val="24"/>
                <w:szCs w:val="24"/>
              </w:rPr>
              <w:t>inspectie van het onderwijs en naar het meest recente oordeel van de inspectie</w:t>
            </w:r>
          </w:p>
          <w:p w:rsidR="006C7019" w:rsidRPr="0025332C" w:rsidRDefault="006C7019" w:rsidP="006C7019">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Arial"/>
                <w:sz w:val="24"/>
                <w:szCs w:val="24"/>
              </w:rPr>
            </w:pPr>
            <w:r w:rsidRPr="0025332C">
              <w:rPr>
                <w:rFonts w:ascii="Trebuchet MS" w:hAnsi="Trebuchet MS" w:cs="Arial"/>
                <w:sz w:val="24"/>
                <w:szCs w:val="24"/>
              </w:rPr>
              <w:t>van het onderwijs over de kwaliteit van de school.</w:t>
            </w:r>
            <w:r w:rsidR="00C624CB">
              <w:rPr>
                <w:rFonts w:ascii="Trebuchet MS" w:hAnsi="Trebuchet MS" w:cs="Arial"/>
                <w:sz w:val="24"/>
                <w:szCs w:val="24"/>
              </w:rPr>
              <w:t xml:space="preserve"> De school wil zich minimaal houden aan de eisen zoals die door de inspectie zijn opgesteld maar heeft voor alle onderdelen ook eigen (hogere) doelen vastgesteld.</w:t>
            </w:r>
          </w:p>
          <w:p w:rsidR="006C7019" w:rsidRPr="0025332C" w:rsidRDefault="006C7019" w:rsidP="006C7019">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Arial"/>
                <w:sz w:val="24"/>
                <w:szCs w:val="24"/>
              </w:rPr>
            </w:pPr>
            <w:r w:rsidRPr="0025332C">
              <w:rPr>
                <w:rFonts w:ascii="Trebuchet MS" w:hAnsi="Trebuchet MS" w:cs="Arial"/>
                <w:sz w:val="24"/>
                <w:szCs w:val="24"/>
              </w:rPr>
              <w:t xml:space="preserve">Oordeel van de inspectie: </w:t>
            </w:r>
            <w:sdt>
              <w:sdtPr>
                <w:rPr>
                  <w:rFonts w:ascii="Trebuchet MS" w:hAnsi="Trebuchet MS" w:cs="Arial"/>
                  <w:sz w:val="24"/>
                  <w:szCs w:val="24"/>
                </w:rPr>
                <w:id w:val="123359675"/>
                <w:placeholder>
                  <w:docPart w:val="EF9492B626C34B4792BE913280A00FD8"/>
                </w:placeholder>
              </w:sdtPr>
              <w:sdtEndPr/>
              <w:sdtContent>
                <w:r w:rsidR="00852A19" w:rsidRPr="0025332C">
                  <w:rPr>
                    <w:rFonts w:ascii="Trebuchet MS" w:hAnsi="Trebuchet MS" w:cs="Calibri"/>
                    <w:i/>
                  </w:rPr>
                  <w:t>De inspectie concludeert dat de kwaliteit van het onderwijs op basisschool 't Zonnewiel op de onderzochte onderdelen orde is. Uit het onderzoek is gebleken dat de school op die gebieden geen enkele tekortkoming kent.</w:t>
                </w:r>
              </w:sdtContent>
            </w:sdt>
          </w:p>
          <w:p w:rsidR="006C7019" w:rsidRPr="0025332C" w:rsidRDefault="009D0726" w:rsidP="006C7019">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Arial"/>
                <w:sz w:val="24"/>
                <w:szCs w:val="24"/>
              </w:rPr>
            </w:pPr>
            <w:r>
              <w:rPr>
                <w:rFonts w:ascii="Trebuchet MS" w:hAnsi="Trebuchet MS" w:cs="Arial"/>
                <w:sz w:val="24"/>
                <w:szCs w:val="24"/>
              </w:rPr>
              <w:t xml:space="preserve">Vastgesteld op 08-03-2012. In de jaren daarna scoorde school qua opbrengsten op alle onderdelen voldoende. Ook op het vlak van sociale veiligheid kunnen we tevreden zijn. </w:t>
            </w:r>
          </w:p>
          <w:p w:rsidR="006C7019" w:rsidRPr="0025332C" w:rsidRDefault="006C7019" w:rsidP="001F1959">
            <w:pPr>
              <w:autoSpaceDE w:val="0"/>
              <w:autoSpaceDN w:val="0"/>
              <w:adjustRightInd w:val="0"/>
              <w:outlineLvl w:val="0"/>
              <w:rPr>
                <w:rFonts w:ascii="Trebuchet MS" w:hAnsi="Trebuchet MS" w:cs="Arial"/>
                <w:iCs/>
                <w:sz w:val="24"/>
                <w:szCs w:val="24"/>
                <w:u w:val="single"/>
              </w:rPr>
            </w:pPr>
            <w:r w:rsidRPr="0025332C">
              <w:rPr>
                <w:rFonts w:ascii="Trebuchet MS" w:hAnsi="Trebuchet MS" w:cs="Arial"/>
                <w:iCs/>
                <w:sz w:val="24"/>
                <w:szCs w:val="24"/>
                <w:u w:val="single"/>
              </w:rPr>
              <w:t>Vastgesteld ondersteuningsprofiel</w:t>
            </w:r>
          </w:p>
          <w:p w:rsidR="00214100" w:rsidRDefault="006C7019" w:rsidP="006C7019">
            <w:pPr>
              <w:widowControl w:val="0"/>
              <w:autoSpaceDE w:val="0"/>
              <w:autoSpaceDN w:val="0"/>
              <w:adjustRightInd w:val="0"/>
              <w:rPr>
                <w:rFonts w:ascii="Trebuchet MS" w:hAnsi="Trebuchet MS" w:cs="Arial"/>
                <w:sz w:val="24"/>
                <w:szCs w:val="24"/>
              </w:rPr>
            </w:pPr>
            <w:r w:rsidRPr="0025332C">
              <w:rPr>
                <w:rFonts w:ascii="Trebuchet MS" w:hAnsi="Trebuchet MS" w:cs="Arial"/>
                <w:sz w:val="24"/>
                <w:szCs w:val="24"/>
              </w:rPr>
              <w:t>Het Seminarium voor Orthopedagogiek heeft</w:t>
            </w:r>
            <w:r w:rsidR="00214100">
              <w:rPr>
                <w:rFonts w:ascii="Trebuchet MS" w:hAnsi="Trebuchet MS" w:cs="Arial"/>
                <w:sz w:val="24"/>
                <w:szCs w:val="24"/>
              </w:rPr>
              <w:t xml:space="preserve"> in januari 2013 een profielscan </w:t>
            </w:r>
            <w:r w:rsidR="00272E85">
              <w:rPr>
                <w:rFonts w:ascii="Trebuchet MS" w:hAnsi="Trebuchet MS" w:cs="Arial"/>
                <w:sz w:val="24"/>
                <w:szCs w:val="24"/>
              </w:rPr>
              <w:t>uitgevoerd.</w:t>
            </w:r>
          </w:p>
          <w:p w:rsidR="006C7019" w:rsidRPr="0025332C" w:rsidRDefault="006C7019" w:rsidP="006C7019">
            <w:pPr>
              <w:widowControl w:val="0"/>
              <w:autoSpaceDE w:val="0"/>
              <w:autoSpaceDN w:val="0"/>
              <w:adjustRightInd w:val="0"/>
              <w:rPr>
                <w:rFonts w:ascii="Trebuchet MS" w:hAnsi="Trebuchet MS" w:cs="Arial"/>
                <w:sz w:val="24"/>
                <w:szCs w:val="24"/>
              </w:rPr>
            </w:pPr>
            <w:r w:rsidRPr="0025332C">
              <w:rPr>
                <w:rFonts w:ascii="Trebuchet MS" w:hAnsi="Trebuchet MS" w:cs="Arial"/>
                <w:sz w:val="24"/>
                <w:szCs w:val="24"/>
              </w:rPr>
              <w:t>Deze scan bestaat uit:</w:t>
            </w:r>
          </w:p>
          <w:p w:rsidR="006C7019" w:rsidRPr="0025332C" w:rsidRDefault="006C7019" w:rsidP="00A17133">
            <w:pPr>
              <w:pStyle w:val="Lijstalinea"/>
              <w:widowControl w:val="0"/>
              <w:numPr>
                <w:ilvl w:val="0"/>
                <w:numId w:val="2"/>
              </w:numPr>
              <w:autoSpaceDE w:val="0"/>
              <w:autoSpaceDN w:val="0"/>
              <w:adjustRightInd w:val="0"/>
              <w:rPr>
                <w:rFonts w:ascii="Trebuchet MS" w:hAnsi="Trebuchet MS" w:cs="Arial"/>
                <w:sz w:val="24"/>
                <w:szCs w:val="24"/>
              </w:rPr>
            </w:pPr>
            <w:r w:rsidRPr="0025332C">
              <w:rPr>
                <w:rFonts w:ascii="Trebuchet MS" w:hAnsi="Trebuchet MS" w:cs="Arial"/>
                <w:sz w:val="24"/>
                <w:szCs w:val="24"/>
              </w:rPr>
              <w:t xml:space="preserve">Een zelfevaluatiescan, ingevuld door </w:t>
            </w:r>
            <w:r w:rsidR="0053547D" w:rsidRPr="0025332C">
              <w:rPr>
                <w:rFonts w:ascii="Trebuchet MS" w:hAnsi="Trebuchet MS" w:cs="Arial"/>
                <w:sz w:val="24"/>
                <w:szCs w:val="24"/>
              </w:rPr>
              <w:t>alle medewerkers van de school;</w:t>
            </w:r>
          </w:p>
          <w:p w:rsidR="006C7019" w:rsidRPr="0025332C" w:rsidRDefault="006C7019" w:rsidP="00A17133">
            <w:pPr>
              <w:pStyle w:val="Lijstalinea"/>
              <w:widowControl w:val="0"/>
              <w:numPr>
                <w:ilvl w:val="0"/>
                <w:numId w:val="2"/>
              </w:numPr>
              <w:autoSpaceDE w:val="0"/>
              <w:autoSpaceDN w:val="0"/>
              <w:adjustRightInd w:val="0"/>
              <w:rPr>
                <w:rFonts w:ascii="Trebuchet MS" w:hAnsi="Trebuchet MS" w:cs="Arial"/>
                <w:sz w:val="24"/>
                <w:szCs w:val="24"/>
              </w:rPr>
            </w:pPr>
            <w:r w:rsidRPr="0025332C">
              <w:rPr>
                <w:rFonts w:ascii="Trebuchet MS" w:hAnsi="Trebuchet MS" w:cs="Arial"/>
                <w:sz w:val="24"/>
                <w:szCs w:val="24"/>
              </w:rPr>
              <w:t>Het bestuderen van o.a. schoolplan, de schoolgids, het ins</w:t>
            </w:r>
            <w:r w:rsidR="0053547D" w:rsidRPr="0025332C">
              <w:rPr>
                <w:rFonts w:ascii="Trebuchet MS" w:hAnsi="Trebuchet MS" w:cs="Arial"/>
                <w:sz w:val="24"/>
                <w:szCs w:val="24"/>
              </w:rPr>
              <w:t>pectieverslag en groepsplannen;</w:t>
            </w:r>
          </w:p>
          <w:p w:rsidR="006C7019" w:rsidRPr="0025332C" w:rsidRDefault="0053547D" w:rsidP="00A17133">
            <w:pPr>
              <w:pStyle w:val="Lijstalinea"/>
              <w:widowControl w:val="0"/>
              <w:numPr>
                <w:ilvl w:val="0"/>
                <w:numId w:val="2"/>
              </w:numPr>
              <w:autoSpaceDE w:val="0"/>
              <w:autoSpaceDN w:val="0"/>
              <w:adjustRightInd w:val="0"/>
              <w:rPr>
                <w:rFonts w:ascii="Trebuchet MS" w:hAnsi="Trebuchet MS" w:cs="Arial"/>
                <w:sz w:val="24"/>
                <w:szCs w:val="24"/>
              </w:rPr>
            </w:pPr>
            <w:r w:rsidRPr="0025332C">
              <w:rPr>
                <w:rFonts w:ascii="Trebuchet MS" w:hAnsi="Trebuchet MS" w:cs="Arial"/>
                <w:sz w:val="24"/>
                <w:szCs w:val="24"/>
              </w:rPr>
              <w:t>Klassenobservaties;</w:t>
            </w:r>
          </w:p>
          <w:p w:rsidR="006C7019" w:rsidRPr="0025332C" w:rsidRDefault="0053547D" w:rsidP="00A17133">
            <w:pPr>
              <w:pStyle w:val="Lijstalinea"/>
              <w:widowControl w:val="0"/>
              <w:numPr>
                <w:ilvl w:val="0"/>
                <w:numId w:val="2"/>
              </w:numPr>
              <w:autoSpaceDE w:val="0"/>
              <w:autoSpaceDN w:val="0"/>
              <w:adjustRightInd w:val="0"/>
              <w:rPr>
                <w:rFonts w:ascii="Trebuchet MS" w:hAnsi="Trebuchet MS" w:cs="Arial"/>
                <w:sz w:val="24"/>
                <w:szCs w:val="24"/>
              </w:rPr>
            </w:pPr>
            <w:r w:rsidRPr="0025332C">
              <w:rPr>
                <w:rFonts w:ascii="Trebuchet MS" w:hAnsi="Trebuchet MS" w:cs="Arial"/>
                <w:sz w:val="24"/>
                <w:szCs w:val="24"/>
              </w:rPr>
              <w:t xml:space="preserve">Een gesprek met directie en </w:t>
            </w:r>
            <w:r w:rsidR="00497D73">
              <w:rPr>
                <w:rFonts w:ascii="Trebuchet MS" w:hAnsi="Trebuchet MS"/>
                <w:sz w:val="24"/>
              </w:rPr>
              <w:t>interne begeleider</w:t>
            </w:r>
            <w:r w:rsidRPr="0025332C">
              <w:rPr>
                <w:rFonts w:ascii="Trebuchet MS" w:hAnsi="Trebuchet MS" w:cs="Arial"/>
                <w:sz w:val="24"/>
                <w:szCs w:val="24"/>
              </w:rPr>
              <w:t>;</w:t>
            </w:r>
          </w:p>
          <w:p w:rsidR="006C7019" w:rsidRPr="0025332C" w:rsidRDefault="006C7019" w:rsidP="00A17133">
            <w:pPr>
              <w:pStyle w:val="Lijstalinea"/>
              <w:widowControl w:val="0"/>
              <w:numPr>
                <w:ilvl w:val="0"/>
                <w:numId w:val="2"/>
              </w:numPr>
              <w:autoSpaceDE w:val="0"/>
              <w:autoSpaceDN w:val="0"/>
              <w:adjustRightInd w:val="0"/>
              <w:rPr>
                <w:rFonts w:ascii="Trebuchet MS" w:hAnsi="Trebuchet MS" w:cs="Arial"/>
                <w:sz w:val="24"/>
                <w:szCs w:val="24"/>
              </w:rPr>
            </w:pPr>
            <w:r w:rsidRPr="0025332C">
              <w:rPr>
                <w:rFonts w:ascii="Trebuchet MS" w:hAnsi="Trebuchet MS" w:cs="Arial"/>
                <w:sz w:val="24"/>
                <w:szCs w:val="24"/>
              </w:rPr>
              <w:t>Een gesprek met leerlingen en ouders</w:t>
            </w:r>
            <w:r w:rsidR="0053547D" w:rsidRPr="0025332C">
              <w:rPr>
                <w:rFonts w:ascii="Trebuchet MS" w:hAnsi="Trebuchet MS" w:cs="Arial"/>
                <w:sz w:val="24"/>
                <w:szCs w:val="24"/>
              </w:rPr>
              <w:t>;</w:t>
            </w:r>
            <w:r w:rsidRPr="0025332C">
              <w:rPr>
                <w:rFonts w:ascii="Trebuchet MS" w:hAnsi="Trebuchet MS" w:cs="Arial"/>
                <w:sz w:val="24"/>
                <w:szCs w:val="24"/>
              </w:rPr>
              <w:t xml:space="preserve"> </w:t>
            </w:r>
          </w:p>
          <w:p w:rsidR="006C7019" w:rsidRPr="0025332C" w:rsidRDefault="006C7019" w:rsidP="00A17133">
            <w:pPr>
              <w:pStyle w:val="Lijstalinea"/>
              <w:widowControl w:val="0"/>
              <w:numPr>
                <w:ilvl w:val="0"/>
                <w:numId w:val="2"/>
              </w:numPr>
              <w:autoSpaceDE w:val="0"/>
              <w:autoSpaceDN w:val="0"/>
              <w:adjustRightInd w:val="0"/>
              <w:rPr>
                <w:rFonts w:ascii="Trebuchet MS" w:hAnsi="Trebuchet MS" w:cs="Arial"/>
                <w:sz w:val="24"/>
                <w:szCs w:val="24"/>
              </w:rPr>
            </w:pPr>
            <w:r w:rsidRPr="0025332C">
              <w:rPr>
                <w:rFonts w:ascii="Trebuchet MS" w:hAnsi="Trebuchet MS" w:cs="Arial"/>
                <w:sz w:val="24"/>
                <w:szCs w:val="24"/>
              </w:rPr>
              <w:t>Een teambespreking m.b.t. de resultaten van de scan en het verkennen van de ambitie.</w:t>
            </w:r>
          </w:p>
          <w:p w:rsidR="006C7019" w:rsidRPr="0025332C" w:rsidRDefault="006C7019" w:rsidP="006C7019">
            <w:pPr>
              <w:widowControl w:val="0"/>
              <w:autoSpaceDE w:val="0"/>
              <w:autoSpaceDN w:val="0"/>
              <w:adjustRightInd w:val="0"/>
              <w:rPr>
                <w:rFonts w:ascii="Trebuchet MS" w:hAnsi="Trebuchet MS" w:cs="Arial"/>
                <w:sz w:val="24"/>
                <w:szCs w:val="24"/>
              </w:rPr>
            </w:pPr>
            <w:r w:rsidRPr="0025332C">
              <w:rPr>
                <w:rFonts w:ascii="Trebuchet MS" w:hAnsi="Trebuchet MS" w:cs="Arial"/>
                <w:sz w:val="24"/>
                <w:szCs w:val="24"/>
              </w:rPr>
              <w:t xml:space="preserve"> </w:t>
            </w:r>
          </w:p>
          <w:p w:rsidR="006C7019" w:rsidRPr="00B54D53" w:rsidRDefault="006C7019" w:rsidP="00320159">
            <w:pPr>
              <w:widowControl w:val="0"/>
              <w:autoSpaceDE w:val="0"/>
              <w:autoSpaceDN w:val="0"/>
              <w:adjustRightInd w:val="0"/>
              <w:rPr>
                <w:rFonts w:ascii="Arial" w:hAnsi="Arial"/>
                <w:bCs/>
                <w:szCs w:val="18"/>
                <w:lang w:eastAsia="nl-NL"/>
              </w:rPr>
            </w:pPr>
            <w:r w:rsidRPr="002D4CD6">
              <w:rPr>
                <w:rFonts w:ascii="Trebuchet MS" w:hAnsi="Trebuchet MS" w:cs="Arial"/>
                <w:sz w:val="24"/>
                <w:szCs w:val="24"/>
                <w:highlight w:val="cyan"/>
              </w:rPr>
              <w:t xml:space="preserve">Op basis van deze scan is het volgende profiel vastgesteld: </w:t>
            </w:r>
            <w:sdt>
              <w:sdtPr>
                <w:rPr>
                  <w:rFonts w:ascii="Trebuchet MS" w:hAnsi="Trebuchet MS" w:cs="Arial"/>
                  <w:sz w:val="24"/>
                  <w:szCs w:val="24"/>
                  <w:highlight w:val="cyan"/>
                </w:rPr>
                <w:id w:val="-1347638099"/>
                <w:placeholder>
                  <w:docPart w:val="FF0135D6F7694826AFDBE93441135187"/>
                </w:placeholder>
              </w:sdtPr>
              <w:sdtEndPr/>
              <w:sdtContent>
                <w:r w:rsidR="00985380" w:rsidRPr="002D4CD6">
                  <w:rPr>
                    <w:rFonts w:ascii="Trebuchet MS" w:hAnsi="Trebuchet MS" w:cs="Arial"/>
                    <w:sz w:val="24"/>
                    <w:szCs w:val="24"/>
                    <w:highlight w:val="cyan"/>
                    <w:shd w:val="clear" w:color="auto" w:fill="F2F2F2" w:themeFill="background1" w:themeFillShade="F2"/>
                  </w:rPr>
                  <w:t>’t Zonnewiel wil een br</w:t>
                </w:r>
                <w:r w:rsidR="00E357EE" w:rsidRPr="002D4CD6">
                  <w:rPr>
                    <w:rFonts w:ascii="Trebuchet MS" w:hAnsi="Trebuchet MS" w:cs="Arial"/>
                    <w:sz w:val="24"/>
                    <w:szCs w:val="24"/>
                    <w:highlight w:val="cyan"/>
                    <w:shd w:val="clear" w:color="auto" w:fill="F2F2F2" w:themeFill="background1" w:themeFillShade="F2"/>
                  </w:rPr>
                  <w:t>e</w:t>
                </w:r>
                <w:r w:rsidR="00985380" w:rsidRPr="002D4CD6">
                  <w:rPr>
                    <w:rFonts w:ascii="Trebuchet MS" w:hAnsi="Trebuchet MS" w:cs="Arial"/>
                    <w:sz w:val="24"/>
                    <w:szCs w:val="24"/>
                    <w:highlight w:val="cyan"/>
                    <w:shd w:val="clear" w:color="auto" w:fill="F2F2F2" w:themeFill="background1" w:themeFillShade="F2"/>
                  </w:rPr>
                  <w:t>de zorgschool zijn</w:t>
                </w:r>
                <w:r w:rsidR="004152B5" w:rsidRPr="002D4CD6">
                  <w:rPr>
                    <w:rFonts w:ascii="Trebuchet MS" w:hAnsi="Trebuchet MS" w:cs="Arial"/>
                    <w:sz w:val="24"/>
                    <w:szCs w:val="24"/>
                    <w:highlight w:val="cyan"/>
                    <w:shd w:val="clear" w:color="auto" w:fill="F2F2F2" w:themeFill="background1" w:themeFillShade="F2"/>
                  </w:rPr>
                  <w:t>.</w:t>
                </w:r>
                <w:r w:rsidR="00214100" w:rsidRPr="002D4CD6">
                  <w:rPr>
                    <w:rFonts w:ascii="Trebuchet MS" w:hAnsi="Trebuchet MS" w:cs="Arial"/>
                    <w:sz w:val="24"/>
                    <w:szCs w:val="24"/>
                    <w:highlight w:val="cyan"/>
                    <w:shd w:val="clear" w:color="auto" w:fill="F2F2F2" w:themeFill="background1" w:themeFillShade="F2"/>
                  </w:rPr>
                  <w:t xml:space="preserve"> </w:t>
                </w:r>
                <w:r w:rsidR="004152B5" w:rsidRPr="002D4CD6">
                  <w:rPr>
                    <w:rFonts w:ascii="Trebuchet MS" w:hAnsi="Trebuchet MS" w:cs="Arial"/>
                    <w:sz w:val="24"/>
                    <w:szCs w:val="24"/>
                    <w:highlight w:val="cyan"/>
                    <w:shd w:val="clear" w:color="auto" w:fill="F2F2F2" w:themeFill="background1" w:themeFillShade="F2"/>
                  </w:rPr>
                  <w:t>Zoals hiervoor al is aangegeven hebben we bewezen veel kinderen op te kunnen vangen. Echter, de school heeft niet de pretentie om alle kinderen op te vangen. We vinden dat bepaalde kinderen met een specifieke zorgbehoefte niet passen binnen de mogelijkheden van ’t Zonnewiel. Deze kinderen zijn meer gebaat bij onderwijs op de speciale ba</w:t>
                </w:r>
                <w:r w:rsidR="00D95D3B" w:rsidRPr="002D4CD6">
                  <w:rPr>
                    <w:rFonts w:ascii="Trebuchet MS" w:hAnsi="Trebuchet MS" w:cs="Arial"/>
                    <w:sz w:val="24"/>
                    <w:szCs w:val="24"/>
                    <w:highlight w:val="cyan"/>
                    <w:shd w:val="clear" w:color="auto" w:fill="F2F2F2" w:themeFill="background1" w:themeFillShade="F2"/>
                  </w:rPr>
                  <w:t>s</w:t>
                </w:r>
                <w:r w:rsidR="004152B5" w:rsidRPr="002D4CD6">
                  <w:rPr>
                    <w:rFonts w:ascii="Trebuchet MS" w:hAnsi="Trebuchet MS" w:cs="Arial"/>
                    <w:sz w:val="24"/>
                    <w:szCs w:val="24"/>
                    <w:highlight w:val="cyan"/>
                    <w:shd w:val="clear" w:color="auto" w:fill="F2F2F2" w:themeFill="background1" w:themeFillShade="F2"/>
                  </w:rPr>
                  <w:t xml:space="preserve">isschool of het speciaal onderwijs. </w:t>
                </w:r>
              </w:sdtContent>
            </w:sdt>
          </w:p>
        </w:tc>
      </w:tr>
      <w:tr w:rsidR="001C69AF" w:rsidRPr="0025332C" w:rsidTr="006C7019">
        <w:tc>
          <w:tcPr>
            <w:tcW w:w="5000" w:type="pct"/>
            <w:tcMar>
              <w:top w:w="85" w:type="dxa"/>
              <w:left w:w="85" w:type="dxa"/>
              <w:bottom w:w="85" w:type="dxa"/>
              <w:right w:w="85" w:type="dxa"/>
            </w:tcMar>
          </w:tcPr>
          <w:p w:rsidR="001C69AF" w:rsidRPr="0025332C" w:rsidRDefault="001C69AF" w:rsidP="00BE5AAF">
            <w:pPr>
              <w:pBdr>
                <w:top w:val="single" w:sz="4" w:space="1" w:color="auto"/>
                <w:left w:val="single" w:sz="4" w:space="4" w:color="auto"/>
                <w:right w:val="single" w:sz="4" w:space="4" w:color="auto"/>
              </w:pBdr>
              <w:autoSpaceDE w:val="0"/>
              <w:autoSpaceDN w:val="0"/>
              <w:adjustRightInd w:val="0"/>
              <w:outlineLvl w:val="0"/>
              <w:rPr>
                <w:rFonts w:ascii="Trebuchet MS" w:hAnsi="Trebuchet MS" w:cs="Arial"/>
                <w:iCs/>
                <w:sz w:val="24"/>
                <w:szCs w:val="24"/>
                <w:u w:val="single"/>
              </w:rPr>
            </w:pPr>
            <w:r w:rsidRPr="0025332C">
              <w:rPr>
                <w:rFonts w:ascii="Trebuchet MS" w:hAnsi="Trebuchet MS" w:cs="Arial"/>
                <w:i/>
                <w:iCs/>
                <w:sz w:val="24"/>
                <w:szCs w:val="24"/>
              </w:rPr>
              <w:t>Het verslag van de profielscan is op te vragen bij de directie van de school.</w:t>
            </w:r>
            <w:r w:rsidR="00362FD4">
              <w:rPr>
                <w:rFonts w:ascii="Trebuchet MS" w:hAnsi="Trebuchet MS" w:cs="Arial"/>
                <w:i/>
                <w:iCs/>
                <w:sz w:val="24"/>
                <w:szCs w:val="24"/>
              </w:rPr>
              <w:t xml:space="preserve"> In schooljaar 2017-2018 zullen we een nieuwe profielscan uit laten voeren.</w:t>
            </w:r>
          </w:p>
        </w:tc>
      </w:tr>
      <w:tr w:rsidR="00681146" w:rsidRPr="0025332C" w:rsidTr="006C7019">
        <w:sdt>
          <w:sdtPr>
            <w:rPr>
              <w:rFonts w:ascii="Trebuchet MS" w:hAnsi="Trebuchet MS" w:cs="Arial"/>
              <w:sz w:val="24"/>
              <w:szCs w:val="24"/>
            </w:rPr>
            <w:id w:val="560986652"/>
            <w:placeholder>
              <w:docPart w:val="02A269A9DEBF424C8D030465DABB4A81"/>
            </w:placeholder>
          </w:sdtPr>
          <w:sdtEndPr/>
          <w:sdtContent>
            <w:tc>
              <w:tcPr>
                <w:tcW w:w="5000" w:type="pct"/>
                <w:tcMar>
                  <w:top w:w="85" w:type="dxa"/>
                  <w:left w:w="85" w:type="dxa"/>
                  <w:bottom w:w="85" w:type="dxa"/>
                  <w:right w:w="85" w:type="dxa"/>
                </w:tcMar>
              </w:tcPr>
              <w:p w:rsidR="001F1959" w:rsidRPr="0025332C" w:rsidRDefault="001A20E3" w:rsidP="00362FD4">
                <w:pPr>
                  <w:rPr>
                    <w:rFonts w:ascii="Trebuchet MS" w:hAnsi="Trebuchet MS" w:cs="Arial"/>
                    <w:sz w:val="24"/>
                    <w:szCs w:val="24"/>
                  </w:rPr>
                </w:pPr>
                <w:r w:rsidRPr="00081168">
                  <w:rPr>
                    <w:rFonts w:ascii="Trebuchet MS" w:hAnsi="Trebuchet MS" w:cs="Arial"/>
                    <w:sz w:val="24"/>
                    <w:szCs w:val="24"/>
                  </w:rPr>
                  <w:t xml:space="preserve">Conclusie van de profiel scan is dat op ’t Zonnewiel “de leerkrachten over het algemeen hun onderwijs op een zeer aangename wijze en met een hoge kwaliteitsstandaard hebben weten te organiseren”. Wel is het zo dat er op detailniveau verschillen zijn tussen de collega’s. Dat is bewust gedaan </w:t>
                </w:r>
                <w:r w:rsidR="00C02140" w:rsidRPr="00081168">
                  <w:rPr>
                    <w:rFonts w:ascii="Trebuchet MS" w:hAnsi="Trebuchet MS" w:cs="Arial"/>
                    <w:sz w:val="24"/>
                    <w:szCs w:val="24"/>
                  </w:rPr>
                  <w:t>om tegemoet te komen aan de eige</w:t>
                </w:r>
                <w:r w:rsidRPr="00081168">
                  <w:rPr>
                    <w:rFonts w:ascii="Trebuchet MS" w:hAnsi="Trebuchet MS" w:cs="Arial"/>
                    <w:sz w:val="24"/>
                    <w:szCs w:val="24"/>
                  </w:rPr>
                  <w:t xml:space="preserve">nheid van de verschillende collega’s. Dit mag er echter niet toe leiden dat hierdoor het klassenmanagement en de hulp aan </w:t>
                </w:r>
                <w:r w:rsidRPr="00081168">
                  <w:rPr>
                    <w:rFonts w:ascii="Trebuchet MS" w:hAnsi="Trebuchet MS" w:cs="Arial"/>
                    <w:sz w:val="24"/>
                    <w:szCs w:val="24"/>
                  </w:rPr>
                  <w:lastRenderedPageBreak/>
                  <w:t xml:space="preserve">individuele kinderen in gevaar komt. </w:t>
                </w:r>
              </w:p>
            </w:tc>
          </w:sdtContent>
        </w:sdt>
      </w:tr>
    </w:tbl>
    <w:p w:rsidR="0095315A" w:rsidRPr="0025332C" w:rsidRDefault="0095315A" w:rsidP="00A77339">
      <w:pPr>
        <w:autoSpaceDE w:val="0"/>
        <w:autoSpaceDN w:val="0"/>
        <w:adjustRightInd w:val="0"/>
        <w:spacing w:after="0" w:line="240" w:lineRule="auto"/>
        <w:rPr>
          <w:rFonts w:ascii="Trebuchet MS" w:hAnsi="Trebuchet MS" w:cs="Arial"/>
          <w:sz w:val="24"/>
          <w:szCs w:val="24"/>
        </w:rPr>
      </w:pPr>
    </w:p>
    <w:tbl>
      <w:tblPr>
        <w:tblStyle w:val="Tabelraster"/>
        <w:tblW w:w="9299" w:type="dxa"/>
        <w:tblLook w:val="04A0" w:firstRow="1" w:lastRow="0" w:firstColumn="1" w:lastColumn="0" w:noHBand="0" w:noVBand="1"/>
      </w:tblPr>
      <w:tblGrid>
        <w:gridCol w:w="9299"/>
      </w:tblGrid>
      <w:tr w:rsidR="001F1959" w:rsidRPr="0025332C" w:rsidTr="00C22A5D">
        <w:trPr>
          <w:trHeight w:val="2784"/>
        </w:trPr>
        <w:tc>
          <w:tcPr>
            <w:tcW w:w="9299" w:type="dxa"/>
            <w:tcMar>
              <w:top w:w="85" w:type="dxa"/>
              <w:left w:w="85" w:type="dxa"/>
              <w:bottom w:w="85" w:type="dxa"/>
              <w:right w:w="85" w:type="dxa"/>
            </w:tcMar>
          </w:tcPr>
          <w:p w:rsidR="001F1959" w:rsidRPr="0025332C" w:rsidRDefault="001F1959" w:rsidP="00A77339">
            <w:pPr>
              <w:autoSpaceDE w:val="0"/>
              <w:autoSpaceDN w:val="0"/>
              <w:adjustRightInd w:val="0"/>
              <w:rPr>
                <w:rFonts w:ascii="Trebuchet MS" w:hAnsi="Trebuchet MS" w:cs="Arial"/>
                <w:b/>
                <w:sz w:val="24"/>
                <w:szCs w:val="24"/>
                <w:u w:val="single"/>
              </w:rPr>
            </w:pPr>
            <w:r w:rsidRPr="0025332C">
              <w:rPr>
                <w:rFonts w:ascii="Trebuchet MS" w:hAnsi="Trebuchet MS" w:cs="Arial"/>
                <w:b/>
                <w:sz w:val="24"/>
                <w:szCs w:val="24"/>
                <w:u w:val="single"/>
              </w:rPr>
              <w:t>Ambitie</w:t>
            </w:r>
          </w:p>
          <w:p w:rsidR="005C0F5A" w:rsidRPr="00081168" w:rsidRDefault="001F1959" w:rsidP="00081168">
            <w:pPr>
              <w:autoSpaceDE w:val="0"/>
              <w:autoSpaceDN w:val="0"/>
              <w:adjustRightInd w:val="0"/>
              <w:rPr>
                <w:rFonts w:ascii="Trebuchet MS" w:hAnsi="Trebuchet MS" w:cs="Arial"/>
                <w:sz w:val="24"/>
                <w:szCs w:val="24"/>
              </w:rPr>
            </w:pPr>
            <w:r w:rsidRPr="00081168">
              <w:rPr>
                <w:rFonts w:ascii="Trebuchet MS" w:hAnsi="Trebuchet MS" w:cs="Arial"/>
                <w:sz w:val="24"/>
                <w:szCs w:val="24"/>
              </w:rPr>
              <w:t>In vervolg op het vastgestelde profiel wordt ook beschreven hoe de school zich wil ontwikkelen. Daarmee wordt inzichtelijk welke mogelijkheden er in de toekomst waarschijnlijk zullen zijn.</w:t>
            </w:r>
            <w:r w:rsidR="00081168">
              <w:rPr>
                <w:rFonts w:ascii="Trebuchet MS" w:hAnsi="Trebuchet MS" w:cs="Arial"/>
                <w:sz w:val="24"/>
                <w:szCs w:val="24"/>
              </w:rPr>
              <w:t xml:space="preserve"> Op basis van eigen bevindingen en ook naar aanleiding van de uitslag van de zorgscan uitgevoerd door het Seminarium voor Orthopedagogiek heeft de school op het vlak van passend onderwijs de volgende ambities</w:t>
            </w:r>
            <w:r w:rsidR="005C0F5A" w:rsidRPr="00081168">
              <w:rPr>
                <w:rFonts w:ascii="Trebuchet MS" w:hAnsi="Trebuchet MS" w:cs="Arial"/>
                <w:sz w:val="24"/>
                <w:szCs w:val="24"/>
              </w:rPr>
              <w:t>:</w:t>
            </w:r>
          </w:p>
          <w:p w:rsidR="00C22A5D" w:rsidRDefault="001A20E3" w:rsidP="005C0F5A">
            <w:pPr>
              <w:widowControl w:val="0"/>
              <w:autoSpaceDE w:val="0"/>
              <w:autoSpaceDN w:val="0"/>
              <w:adjustRightInd w:val="0"/>
              <w:ind w:right="-766"/>
              <w:rPr>
                <w:rFonts w:ascii="Trebuchet MS" w:hAnsi="Trebuchet MS" w:cs="Arial"/>
                <w:sz w:val="24"/>
                <w:szCs w:val="24"/>
              </w:rPr>
            </w:pPr>
            <w:r w:rsidRPr="00081168">
              <w:rPr>
                <w:rFonts w:ascii="Trebuchet MS" w:hAnsi="Trebuchet MS" w:cs="Arial"/>
                <w:sz w:val="24"/>
                <w:szCs w:val="24"/>
              </w:rPr>
              <w:t xml:space="preserve">De school is </w:t>
            </w:r>
            <w:r w:rsidRPr="00320159">
              <w:rPr>
                <w:rFonts w:ascii="Trebuchet MS" w:hAnsi="Trebuchet MS" w:cs="Arial"/>
                <w:sz w:val="24"/>
                <w:szCs w:val="24"/>
              </w:rPr>
              <w:t xml:space="preserve">een brede zorgschool </w:t>
            </w:r>
            <w:r w:rsidRPr="00081168">
              <w:rPr>
                <w:rFonts w:ascii="Trebuchet MS" w:hAnsi="Trebuchet MS" w:cs="Arial"/>
                <w:sz w:val="24"/>
                <w:szCs w:val="24"/>
              </w:rPr>
              <w:t xml:space="preserve">en wil dit ook blijven. </w:t>
            </w:r>
            <w:r w:rsidR="00C02140" w:rsidRPr="00081168">
              <w:rPr>
                <w:rFonts w:ascii="Trebuchet MS" w:hAnsi="Trebuchet MS" w:cs="Arial"/>
                <w:sz w:val="24"/>
                <w:szCs w:val="24"/>
              </w:rPr>
              <w:t>In alle jaren hee</w:t>
            </w:r>
            <w:r w:rsidR="00B11256">
              <w:rPr>
                <w:rFonts w:ascii="Trebuchet MS" w:hAnsi="Trebuchet MS" w:cs="Arial"/>
                <w:sz w:val="24"/>
                <w:szCs w:val="24"/>
              </w:rPr>
              <w:t>ft de school bewezen</w:t>
            </w:r>
            <w:r w:rsidR="00C02140" w:rsidRPr="00081168">
              <w:rPr>
                <w:rFonts w:ascii="Trebuchet MS" w:hAnsi="Trebuchet MS" w:cs="Arial"/>
                <w:sz w:val="24"/>
                <w:szCs w:val="24"/>
              </w:rPr>
              <w:t xml:space="preserve"> </w:t>
            </w:r>
            <w:r w:rsidR="0049608F" w:rsidRPr="00081168">
              <w:rPr>
                <w:rFonts w:ascii="Trebuchet MS" w:hAnsi="Trebuchet MS" w:cs="Arial"/>
                <w:sz w:val="24"/>
                <w:szCs w:val="24"/>
              </w:rPr>
              <w:t>haar zorgtaak serieus te nemen. Dit mag blijken uit het gerin</w:t>
            </w:r>
            <w:r w:rsidR="00C22A5D">
              <w:rPr>
                <w:rFonts w:ascii="Trebuchet MS" w:hAnsi="Trebuchet MS" w:cs="Arial"/>
                <w:sz w:val="24"/>
                <w:szCs w:val="24"/>
              </w:rPr>
              <w:t xml:space="preserve">ge </w:t>
            </w:r>
          </w:p>
          <w:p w:rsidR="00C22A5D" w:rsidRDefault="00C22A5D" w:rsidP="005C0F5A">
            <w:pPr>
              <w:widowControl w:val="0"/>
              <w:autoSpaceDE w:val="0"/>
              <w:autoSpaceDN w:val="0"/>
              <w:adjustRightInd w:val="0"/>
              <w:ind w:right="-766"/>
              <w:rPr>
                <w:rFonts w:ascii="Trebuchet MS" w:hAnsi="Trebuchet MS" w:cs="Arial"/>
                <w:sz w:val="24"/>
                <w:szCs w:val="24"/>
              </w:rPr>
            </w:pPr>
            <w:r>
              <w:rPr>
                <w:rFonts w:ascii="Trebuchet MS" w:hAnsi="Trebuchet MS" w:cs="Arial"/>
                <w:sz w:val="24"/>
                <w:szCs w:val="24"/>
              </w:rPr>
              <w:t xml:space="preserve">aantal kinderen dat door de </w:t>
            </w:r>
            <w:r w:rsidR="0049608F" w:rsidRPr="00081168">
              <w:rPr>
                <w:rFonts w:ascii="Trebuchet MS" w:hAnsi="Trebuchet MS" w:cs="Arial"/>
                <w:sz w:val="24"/>
                <w:szCs w:val="24"/>
              </w:rPr>
              <w:t xml:space="preserve">school is verwezen (gemiddeld twee kinderen per jaar </w:t>
            </w:r>
          </w:p>
          <w:p w:rsidR="005C0F5A" w:rsidRPr="00081168" w:rsidRDefault="0049608F" w:rsidP="005C0F5A">
            <w:pPr>
              <w:widowControl w:val="0"/>
              <w:autoSpaceDE w:val="0"/>
              <w:autoSpaceDN w:val="0"/>
              <w:adjustRightInd w:val="0"/>
              <w:ind w:right="-766"/>
              <w:rPr>
                <w:rFonts w:ascii="Trebuchet MS" w:hAnsi="Trebuchet MS" w:cs="Arial"/>
                <w:sz w:val="24"/>
                <w:szCs w:val="24"/>
              </w:rPr>
            </w:pPr>
            <w:r w:rsidRPr="00081168">
              <w:rPr>
                <w:rFonts w:ascii="Trebuchet MS" w:hAnsi="Trebuchet MS" w:cs="Arial"/>
                <w:sz w:val="24"/>
                <w:szCs w:val="24"/>
              </w:rPr>
              <w:t xml:space="preserve">op een leerlingaantal van </w:t>
            </w:r>
            <w:r w:rsidR="00B54D53">
              <w:rPr>
                <w:rFonts w:ascii="Trebuchet MS" w:hAnsi="Trebuchet MS" w:cs="Arial"/>
                <w:sz w:val="24"/>
                <w:szCs w:val="24"/>
              </w:rPr>
              <w:t xml:space="preserve">ongeveer </w:t>
            </w:r>
            <w:r w:rsidRPr="00081168">
              <w:rPr>
                <w:rFonts w:ascii="Trebuchet MS" w:hAnsi="Trebuchet MS" w:cs="Arial"/>
                <w:sz w:val="24"/>
                <w:szCs w:val="24"/>
              </w:rPr>
              <w:t>600 kinderen)</w:t>
            </w:r>
          </w:p>
          <w:p w:rsidR="0049608F" w:rsidRPr="00081168" w:rsidRDefault="0049608F" w:rsidP="005C0F5A">
            <w:pPr>
              <w:widowControl w:val="0"/>
              <w:autoSpaceDE w:val="0"/>
              <w:autoSpaceDN w:val="0"/>
              <w:adjustRightInd w:val="0"/>
              <w:ind w:right="-766"/>
              <w:rPr>
                <w:rFonts w:ascii="Trebuchet MS" w:hAnsi="Trebuchet MS" w:cs="Arial"/>
                <w:sz w:val="24"/>
                <w:szCs w:val="24"/>
              </w:rPr>
            </w:pPr>
            <w:r w:rsidRPr="00081168">
              <w:rPr>
                <w:rFonts w:ascii="Trebuchet MS" w:hAnsi="Trebuchet MS" w:cs="Arial"/>
                <w:sz w:val="24"/>
                <w:szCs w:val="24"/>
              </w:rPr>
              <w:t xml:space="preserve">’t Zonnewiel kan en wil veel kinderen opnemen maar stelt ook eerlijk haar grenzen. </w:t>
            </w:r>
          </w:p>
          <w:p w:rsidR="005C0F5A" w:rsidRPr="0025332C" w:rsidRDefault="0049608F" w:rsidP="00E357EE">
            <w:pPr>
              <w:widowControl w:val="0"/>
              <w:autoSpaceDE w:val="0"/>
              <w:autoSpaceDN w:val="0"/>
              <w:adjustRightInd w:val="0"/>
              <w:ind w:right="-766"/>
              <w:rPr>
                <w:rFonts w:ascii="Trebuchet MS" w:hAnsi="Trebuchet MS" w:cs="Arial"/>
                <w:sz w:val="24"/>
                <w:szCs w:val="24"/>
              </w:rPr>
            </w:pPr>
            <w:r w:rsidRPr="0025332C">
              <w:rPr>
                <w:rFonts w:ascii="Trebuchet MS" w:hAnsi="Trebuchet MS" w:cs="Arial"/>
                <w:sz w:val="24"/>
                <w:szCs w:val="24"/>
              </w:rPr>
              <w:t>De school wil</w:t>
            </w:r>
            <w:r w:rsidR="005C0F5A" w:rsidRPr="0025332C">
              <w:rPr>
                <w:rFonts w:ascii="Trebuchet MS" w:hAnsi="Trebuchet MS" w:cs="Arial"/>
                <w:sz w:val="24"/>
                <w:szCs w:val="24"/>
              </w:rPr>
              <w:t xml:space="preserve"> </w:t>
            </w:r>
            <w:r w:rsidR="00081168">
              <w:rPr>
                <w:rFonts w:ascii="Trebuchet MS" w:hAnsi="Trebuchet MS" w:cs="Arial"/>
                <w:sz w:val="24"/>
                <w:szCs w:val="24"/>
              </w:rPr>
              <w:t xml:space="preserve">verder </w:t>
            </w:r>
            <w:r w:rsidR="005C0F5A" w:rsidRPr="0025332C">
              <w:rPr>
                <w:rFonts w:ascii="Trebuchet MS" w:hAnsi="Trebuchet MS" w:cs="Arial"/>
                <w:sz w:val="24"/>
                <w:szCs w:val="24"/>
              </w:rPr>
              <w:t xml:space="preserve">binnen het huidige profiel </w:t>
            </w:r>
            <w:r w:rsidRPr="0025332C">
              <w:rPr>
                <w:rFonts w:ascii="Trebuchet MS" w:hAnsi="Trebuchet MS" w:cs="Arial"/>
                <w:sz w:val="24"/>
                <w:szCs w:val="24"/>
              </w:rPr>
              <w:t>van de brede zorgschool werken aan</w:t>
            </w:r>
            <w:r w:rsidR="005C0F5A" w:rsidRPr="0025332C">
              <w:rPr>
                <w:rFonts w:ascii="Trebuchet MS" w:hAnsi="Trebuchet MS" w:cs="Arial"/>
                <w:sz w:val="24"/>
                <w:szCs w:val="24"/>
              </w:rPr>
              <w:t xml:space="preserve">: </w:t>
            </w:r>
          </w:p>
          <w:p w:rsidR="00CC2EDA" w:rsidRPr="006726BB" w:rsidRDefault="005D4CF9" w:rsidP="00A17133">
            <w:pPr>
              <w:pStyle w:val="Lijstalinea"/>
              <w:numPr>
                <w:ilvl w:val="1"/>
                <w:numId w:val="8"/>
              </w:numPr>
              <w:rPr>
                <w:rFonts w:ascii="Trebuchet MS" w:hAnsi="Trebuchet MS" w:cs="Arial"/>
                <w:sz w:val="24"/>
                <w:szCs w:val="24"/>
              </w:rPr>
            </w:pPr>
            <w:r>
              <w:rPr>
                <w:rFonts w:ascii="Trebuchet MS" w:hAnsi="Trebuchet MS" w:cs="Arial"/>
                <w:sz w:val="24"/>
                <w:szCs w:val="24"/>
              </w:rPr>
              <w:t xml:space="preserve">Verbeteren van ons rekenonderwijs door gebruik te maken van het </w:t>
            </w:r>
            <w:r w:rsidR="00963A68" w:rsidRPr="00362FD4">
              <w:rPr>
                <w:rFonts w:ascii="Trebuchet MS" w:hAnsi="Trebuchet MS" w:cs="Arial"/>
                <w:sz w:val="24"/>
                <w:szCs w:val="24"/>
              </w:rPr>
              <w:t>handelingsmodel en</w:t>
            </w:r>
            <w:r w:rsidR="00963A68">
              <w:rPr>
                <w:rFonts w:ascii="Trebuchet MS" w:hAnsi="Trebuchet MS" w:cs="Arial"/>
                <w:sz w:val="24"/>
                <w:szCs w:val="24"/>
              </w:rPr>
              <w:t xml:space="preserve"> </w:t>
            </w:r>
            <w:r>
              <w:rPr>
                <w:rFonts w:ascii="Trebuchet MS" w:hAnsi="Trebuchet MS" w:cs="Arial"/>
                <w:sz w:val="24"/>
                <w:szCs w:val="24"/>
              </w:rPr>
              <w:t xml:space="preserve">drieslagmodel. Ook zijn we in het schooljaar 2016-2017 begonnen met het aanpassen van alle rekenblokken zoals die nu in Pluspunt worden aangeboden. Het doel is om het lesaanbod beter te ordenen zodat de kinderen niet belast worden met teveel rekenproblemen in één les. </w:t>
            </w:r>
          </w:p>
          <w:p w:rsidR="00CC2EDA" w:rsidRDefault="00CC2EDA" w:rsidP="00A17133">
            <w:pPr>
              <w:pStyle w:val="Lijstalinea"/>
              <w:numPr>
                <w:ilvl w:val="1"/>
                <w:numId w:val="8"/>
              </w:numPr>
              <w:rPr>
                <w:rFonts w:ascii="Trebuchet MS" w:hAnsi="Trebuchet MS" w:cs="Arial"/>
                <w:sz w:val="24"/>
                <w:szCs w:val="24"/>
              </w:rPr>
            </w:pPr>
            <w:r w:rsidRPr="004152B5">
              <w:rPr>
                <w:rFonts w:ascii="Trebuchet MS" w:hAnsi="Trebuchet MS" w:cs="Arial"/>
                <w:sz w:val="24"/>
                <w:szCs w:val="24"/>
              </w:rPr>
              <w:t xml:space="preserve">De school heeft voor alle groepen het klassenmanagement helder omschreven waarbij nauwgezet is aangegeven waaraan dit moet voldoen. </w:t>
            </w:r>
          </w:p>
          <w:p w:rsidR="00CC2EDA" w:rsidRPr="004152B5" w:rsidRDefault="00CC2EDA" w:rsidP="00A17133">
            <w:pPr>
              <w:pStyle w:val="Lijstalinea"/>
              <w:numPr>
                <w:ilvl w:val="1"/>
                <w:numId w:val="8"/>
              </w:numPr>
              <w:rPr>
                <w:rFonts w:ascii="Trebuchet MS" w:hAnsi="Trebuchet MS" w:cs="Arial"/>
                <w:sz w:val="24"/>
                <w:szCs w:val="24"/>
              </w:rPr>
            </w:pPr>
            <w:r>
              <w:rPr>
                <w:rFonts w:ascii="Trebuchet MS" w:hAnsi="Trebuchet MS" w:cs="Arial"/>
                <w:sz w:val="24"/>
                <w:szCs w:val="24"/>
              </w:rPr>
              <w:t>De school geeft les volgens de richtlijnen van het handelingsgericht werken (HGW)</w:t>
            </w:r>
            <w:r w:rsidR="005D4CF9">
              <w:rPr>
                <w:rFonts w:ascii="Trebuchet MS" w:hAnsi="Trebuchet MS" w:cs="Arial"/>
                <w:sz w:val="24"/>
                <w:szCs w:val="24"/>
              </w:rPr>
              <w:t xml:space="preserve">. </w:t>
            </w:r>
            <w:r>
              <w:rPr>
                <w:rFonts w:ascii="Trebuchet MS" w:hAnsi="Trebuchet MS" w:cs="Arial"/>
                <w:sz w:val="24"/>
                <w:szCs w:val="24"/>
              </w:rPr>
              <w:t xml:space="preserve"> </w:t>
            </w:r>
          </w:p>
          <w:p w:rsidR="00B54D53" w:rsidRDefault="00CC2EDA" w:rsidP="00A17133">
            <w:pPr>
              <w:pStyle w:val="Lijstalinea"/>
              <w:numPr>
                <w:ilvl w:val="1"/>
                <w:numId w:val="8"/>
              </w:numPr>
              <w:rPr>
                <w:rFonts w:ascii="Trebuchet MS" w:hAnsi="Trebuchet MS" w:cs="Arial"/>
                <w:sz w:val="24"/>
                <w:szCs w:val="24"/>
              </w:rPr>
            </w:pPr>
            <w:r>
              <w:rPr>
                <w:rFonts w:ascii="Trebuchet MS" w:hAnsi="Trebuchet MS" w:cs="Arial"/>
                <w:sz w:val="24"/>
                <w:szCs w:val="24"/>
              </w:rPr>
              <w:t>Ons aanbod voor hoogbegaafde kinderen</w:t>
            </w:r>
            <w:r w:rsidR="00B54D53">
              <w:rPr>
                <w:rFonts w:ascii="Trebuchet MS" w:hAnsi="Trebuchet MS" w:cs="Arial"/>
                <w:sz w:val="24"/>
                <w:szCs w:val="24"/>
              </w:rPr>
              <w:t xml:space="preserve"> zullen we blijvend moderniseren en verbeteren. </w:t>
            </w:r>
            <w:r>
              <w:rPr>
                <w:rFonts w:ascii="Trebuchet MS" w:hAnsi="Trebuchet MS" w:cs="Arial"/>
                <w:sz w:val="24"/>
                <w:szCs w:val="24"/>
              </w:rPr>
              <w:t xml:space="preserve"> </w:t>
            </w:r>
          </w:p>
          <w:p w:rsidR="005D4CF9" w:rsidRDefault="00CC2EDA" w:rsidP="00A17133">
            <w:pPr>
              <w:pStyle w:val="Lijstalinea"/>
              <w:numPr>
                <w:ilvl w:val="1"/>
                <w:numId w:val="8"/>
              </w:numPr>
              <w:rPr>
                <w:rFonts w:ascii="Trebuchet MS" w:hAnsi="Trebuchet MS" w:cs="Arial"/>
                <w:sz w:val="24"/>
                <w:szCs w:val="24"/>
              </w:rPr>
            </w:pPr>
            <w:r>
              <w:rPr>
                <w:rFonts w:ascii="Trebuchet MS" w:hAnsi="Trebuchet MS" w:cs="Arial"/>
                <w:sz w:val="24"/>
                <w:szCs w:val="24"/>
              </w:rPr>
              <w:t>Kinderen met gedragsprob</w:t>
            </w:r>
            <w:r w:rsidR="00362FD4">
              <w:rPr>
                <w:rFonts w:ascii="Trebuchet MS" w:hAnsi="Trebuchet MS" w:cs="Arial"/>
                <w:sz w:val="24"/>
                <w:szCs w:val="24"/>
              </w:rPr>
              <w:t>lematiek kunnen een onevenredige tijdsinvestering vergen van</w:t>
            </w:r>
            <w:r>
              <w:rPr>
                <w:rFonts w:ascii="Trebuchet MS" w:hAnsi="Trebuchet MS" w:cs="Arial"/>
                <w:sz w:val="24"/>
                <w:szCs w:val="24"/>
              </w:rPr>
              <w:t xml:space="preserve"> de</w:t>
            </w:r>
            <w:r w:rsidR="00214606">
              <w:rPr>
                <w:rFonts w:ascii="Trebuchet MS" w:hAnsi="Trebuchet MS" w:cs="Arial"/>
                <w:sz w:val="24"/>
                <w:szCs w:val="24"/>
              </w:rPr>
              <w:t xml:space="preserve"> groep en</w:t>
            </w:r>
            <w:r w:rsidR="00362FD4">
              <w:rPr>
                <w:rFonts w:ascii="Trebuchet MS" w:hAnsi="Trebuchet MS" w:cs="Arial"/>
                <w:sz w:val="24"/>
                <w:szCs w:val="24"/>
              </w:rPr>
              <w:t xml:space="preserve"> </w:t>
            </w:r>
            <w:r w:rsidR="00214606">
              <w:rPr>
                <w:rFonts w:ascii="Trebuchet MS" w:hAnsi="Trebuchet MS" w:cs="Arial"/>
                <w:sz w:val="24"/>
                <w:szCs w:val="24"/>
              </w:rPr>
              <w:t>de leerkracht. Daarom</w:t>
            </w:r>
            <w:r>
              <w:rPr>
                <w:rFonts w:ascii="Trebuchet MS" w:hAnsi="Trebuchet MS" w:cs="Arial"/>
                <w:sz w:val="24"/>
                <w:szCs w:val="24"/>
              </w:rPr>
              <w:t xml:space="preserve"> hebben we een werkgroep gevormd di</w:t>
            </w:r>
            <w:r w:rsidR="00214606">
              <w:rPr>
                <w:rFonts w:ascii="Trebuchet MS" w:hAnsi="Trebuchet MS" w:cs="Arial"/>
                <w:sz w:val="24"/>
                <w:szCs w:val="24"/>
              </w:rPr>
              <w:t>e zich hiermee bezig gaat houdt</w:t>
            </w:r>
            <w:r>
              <w:rPr>
                <w:rFonts w:ascii="Trebuchet MS" w:hAnsi="Trebuchet MS" w:cs="Arial"/>
                <w:sz w:val="24"/>
                <w:szCs w:val="24"/>
              </w:rPr>
              <w:t xml:space="preserve">. Deze collega’s hebben </w:t>
            </w:r>
            <w:r w:rsidRPr="00CC2EDA">
              <w:rPr>
                <w:rFonts w:ascii="Trebuchet MS" w:hAnsi="Trebuchet MS" w:cs="Arial"/>
                <w:sz w:val="24"/>
                <w:szCs w:val="24"/>
              </w:rPr>
              <w:t xml:space="preserve">op dit vlak </w:t>
            </w:r>
            <w:r>
              <w:rPr>
                <w:rFonts w:ascii="Trebuchet MS" w:hAnsi="Trebuchet MS" w:cs="Arial"/>
                <w:sz w:val="24"/>
                <w:szCs w:val="24"/>
              </w:rPr>
              <w:t xml:space="preserve">extra nascholing gevolgd. Zij </w:t>
            </w:r>
            <w:r w:rsidR="005D4CF9">
              <w:rPr>
                <w:rFonts w:ascii="Trebuchet MS" w:hAnsi="Trebuchet MS" w:cs="Arial"/>
                <w:sz w:val="24"/>
                <w:szCs w:val="24"/>
              </w:rPr>
              <w:t xml:space="preserve">analyseren </w:t>
            </w:r>
            <w:r>
              <w:rPr>
                <w:rFonts w:ascii="Trebuchet MS" w:hAnsi="Trebuchet MS" w:cs="Arial"/>
                <w:sz w:val="24"/>
                <w:szCs w:val="24"/>
              </w:rPr>
              <w:t xml:space="preserve">de resultaten van het LVS van de Kanjertraining en komen met een plan van aanpak. Dit </w:t>
            </w:r>
            <w:r w:rsidR="0045282A">
              <w:rPr>
                <w:rFonts w:ascii="Trebuchet MS" w:hAnsi="Trebuchet MS" w:cs="Arial"/>
                <w:sz w:val="24"/>
                <w:szCs w:val="24"/>
              </w:rPr>
              <w:t xml:space="preserve">plan van aanpak </w:t>
            </w:r>
            <w:r>
              <w:rPr>
                <w:rFonts w:ascii="Trebuchet MS" w:hAnsi="Trebuchet MS" w:cs="Arial"/>
                <w:sz w:val="24"/>
                <w:szCs w:val="24"/>
              </w:rPr>
              <w:t>is er op gericht om vroegtijdig problemen op school te signaleren en om preventief te kunnen handelen maar ook om aanpak voor individuele kinderen op te stellen, te ontwikkelen</w:t>
            </w:r>
            <w:r w:rsidR="00362FD4">
              <w:rPr>
                <w:rFonts w:ascii="Trebuchet MS" w:hAnsi="Trebuchet MS" w:cs="Arial"/>
                <w:sz w:val="24"/>
                <w:szCs w:val="24"/>
              </w:rPr>
              <w:t>.</w:t>
            </w:r>
          </w:p>
          <w:p w:rsidR="00E357EE" w:rsidRPr="00CC2EDA" w:rsidRDefault="005D4CF9" w:rsidP="00A17133">
            <w:pPr>
              <w:pStyle w:val="Lijstalinea"/>
              <w:numPr>
                <w:ilvl w:val="1"/>
                <w:numId w:val="8"/>
              </w:numPr>
              <w:rPr>
                <w:rFonts w:ascii="Trebuchet MS" w:hAnsi="Trebuchet MS" w:cs="Arial"/>
                <w:sz w:val="24"/>
                <w:szCs w:val="24"/>
              </w:rPr>
            </w:pPr>
            <w:r>
              <w:rPr>
                <w:rFonts w:ascii="Trebuchet MS" w:hAnsi="Trebuchet MS" w:cs="Arial"/>
                <w:sz w:val="24"/>
                <w:szCs w:val="24"/>
              </w:rPr>
              <w:t>Elk jaar bekijken we ver</w:t>
            </w:r>
            <w:r w:rsidR="00214606">
              <w:rPr>
                <w:rFonts w:ascii="Trebuchet MS" w:hAnsi="Trebuchet MS" w:cs="Arial"/>
                <w:sz w:val="24"/>
                <w:szCs w:val="24"/>
              </w:rPr>
              <w:t xml:space="preserve">der welke onderwerpen we </w:t>
            </w:r>
            <w:r>
              <w:rPr>
                <w:rFonts w:ascii="Trebuchet MS" w:hAnsi="Trebuchet MS" w:cs="Arial"/>
                <w:sz w:val="24"/>
                <w:szCs w:val="24"/>
              </w:rPr>
              <w:t>gaan verbeteren. Zo hebben we ook in de afgelopen jaren ons aanbod begrijpend lezen verbeterd</w:t>
            </w:r>
            <w:r w:rsidR="00CC2EDA">
              <w:rPr>
                <w:rFonts w:ascii="Trebuchet MS" w:hAnsi="Trebuchet MS" w:cs="Arial"/>
                <w:sz w:val="24"/>
                <w:szCs w:val="24"/>
              </w:rPr>
              <w:t xml:space="preserve"> </w:t>
            </w:r>
            <w:r>
              <w:rPr>
                <w:rFonts w:ascii="Trebuchet MS" w:hAnsi="Trebuchet MS" w:cs="Arial"/>
                <w:sz w:val="24"/>
                <w:szCs w:val="24"/>
              </w:rPr>
              <w:t xml:space="preserve">door nascholing </w:t>
            </w:r>
            <w:r w:rsidR="00EF3614">
              <w:rPr>
                <w:rFonts w:ascii="Trebuchet MS" w:hAnsi="Trebuchet MS" w:cs="Arial"/>
                <w:sz w:val="24"/>
                <w:szCs w:val="24"/>
              </w:rPr>
              <w:t>te volgen en ook de specialisten</w:t>
            </w:r>
            <w:r w:rsidR="00214606">
              <w:rPr>
                <w:rFonts w:ascii="Trebuchet MS" w:hAnsi="Trebuchet MS" w:cs="Arial"/>
                <w:color w:val="984806" w:themeColor="accent6" w:themeShade="80"/>
                <w:sz w:val="24"/>
                <w:szCs w:val="24"/>
              </w:rPr>
              <w:t xml:space="preserve"> </w:t>
            </w:r>
            <w:r w:rsidR="00214606" w:rsidRPr="00362FD4">
              <w:rPr>
                <w:rFonts w:ascii="Trebuchet MS" w:hAnsi="Trebuchet MS" w:cs="Arial"/>
                <w:sz w:val="24"/>
                <w:szCs w:val="24"/>
              </w:rPr>
              <w:t>binnen het team</w:t>
            </w:r>
            <w:r w:rsidR="00EF3614" w:rsidRPr="00362FD4">
              <w:rPr>
                <w:rFonts w:ascii="Trebuchet MS" w:hAnsi="Trebuchet MS" w:cs="Arial"/>
                <w:sz w:val="24"/>
                <w:szCs w:val="24"/>
              </w:rPr>
              <w:t xml:space="preserve"> hebben ons team hierin begeleid. </w:t>
            </w:r>
          </w:p>
        </w:tc>
      </w:tr>
    </w:tbl>
    <w:p w:rsidR="00BD1EB7" w:rsidRPr="0025332C" w:rsidRDefault="00BD1EB7" w:rsidP="00A77339">
      <w:pPr>
        <w:autoSpaceDE w:val="0"/>
        <w:autoSpaceDN w:val="0"/>
        <w:adjustRightInd w:val="0"/>
        <w:spacing w:after="0" w:line="240" w:lineRule="auto"/>
        <w:rPr>
          <w:rFonts w:ascii="Trebuchet MS" w:hAnsi="Trebuchet MS" w:cs="Arial"/>
          <w:b/>
          <w:bCs/>
          <w:iCs/>
          <w:sz w:val="24"/>
          <w:szCs w:val="24"/>
          <w:u w:val="single"/>
        </w:rPr>
      </w:pPr>
    </w:p>
    <w:tbl>
      <w:tblPr>
        <w:tblStyle w:val="Tabelraster"/>
        <w:tblW w:w="0" w:type="auto"/>
        <w:tblLook w:val="04A0" w:firstRow="1" w:lastRow="0" w:firstColumn="1" w:lastColumn="0" w:noHBand="0" w:noVBand="1"/>
      </w:tblPr>
      <w:tblGrid>
        <w:gridCol w:w="4480"/>
        <w:gridCol w:w="4732"/>
      </w:tblGrid>
      <w:tr w:rsidR="001F1959" w:rsidRPr="0025332C" w:rsidTr="001F1959">
        <w:tc>
          <w:tcPr>
            <w:tcW w:w="9212" w:type="dxa"/>
            <w:gridSpan w:val="2"/>
            <w:tcMar>
              <w:top w:w="85" w:type="dxa"/>
              <w:left w:w="85" w:type="dxa"/>
              <w:bottom w:w="85" w:type="dxa"/>
              <w:right w:w="85" w:type="dxa"/>
            </w:tcMar>
          </w:tcPr>
          <w:p w:rsidR="001F1959" w:rsidRPr="0025332C" w:rsidRDefault="001F1959" w:rsidP="00A77339">
            <w:pPr>
              <w:autoSpaceDE w:val="0"/>
              <w:autoSpaceDN w:val="0"/>
              <w:adjustRightInd w:val="0"/>
              <w:rPr>
                <w:rFonts w:ascii="Trebuchet MS" w:hAnsi="Trebuchet MS" w:cs="Arial"/>
                <w:b/>
                <w:bCs/>
                <w:iCs/>
                <w:sz w:val="24"/>
                <w:szCs w:val="24"/>
                <w:u w:val="single"/>
              </w:rPr>
            </w:pPr>
            <w:r w:rsidRPr="0025332C">
              <w:rPr>
                <w:rFonts w:ascii="Trebuchet MS" w:hAnsi="Trebuchet MS" w:cs="Arial"/>
                <w:b/>
                <w:bCs/>
                <w:iCs/>
                <w:sz w:val="24"/>
                <w:szCs w:val="24"/>
              </w:rPr>
              <w:t>Extra ondersteuning:</w:t>
            </w:r>
          </w:p>
        </w:tc>
      </w:tr>
      <w:tr w:rsidR="001F1959" w:rsidRPr="0025332C" w:rsidTr="00B7049B">
        <w:tc>
          <w:tcPr>
            <w:tcW w:w="4480" w:type="dxa"/>
            <w:tcMar>
              <w:top w:w="85" w:type="dxa"/>
              <w:left w:w="85" w:type="dxa"/>
              <w:bottom w:w="85" w:type="dxa"/>
              <w:right w:w="85" w:type="dxa"/>
            </w:tcMar>
          </w:tcPr>
          <w:p w:rsidR="001F1959" w:rsidRPr="0025332C" w:rsidRDefault="001F1959" w:rsidP="00A77339">
            <w:pPr>
              <w:autoSpaceDE w:val="0"/>
              <w:autoSpaceDN w:val="0"/>
              <w:adjustRightInd w:val="0"/>
              <w:rPr>
                <w:rFonts w:ascii="Trebuchet MS" w:hAnsi="Trebuchet MS" w:cs="Arial"/>
                <w:b/>
                <w:bCs/>
                <w:iCs/>
                <w:sz w:val="24"/>
                <w:szCs w:val="24"/>
              </w:rPr>
            </w:pPr>
            <w:r w:rsidRPr="0025332C">
              <w:rPr>
                <w:rFonts w:ascii="Trebuchet MS" w:hAnsi="Trebuchet MS" w:cs="Arial"/>
                <w:b/>
                <w:bCs/>
                <w:iCs/>
                <w:sz w:val="24"/>
                <w:szCs w:val="24"/>
              </w:rPr>
              <w:t>Arrangement</w:t>
            </w:r>
          </w:p>
        </w:tc>
        <w:tc>
          <w:tcPr>
            <w:tcW w:w="4732" w:type="dxa"/>
            <w:tcMar>
              <w:top w:w="85" w:type="dxa"/>
              <w:left w:w="85" w:type="dxa"/>
              <w:bottom w:w="85" w:type="dxa"/>
              <w:right w:w="85" w:type="dxa"/>
            </w:tcMar>
          </w:tcPr>
          <w:p w:rsidR="001F1959" w:rsidRPr="0025332C" w:rsidRDefault="001F1959" w:rsidP="00A77339">
            <w:pPr>
              <w:autoSpaceDE w:val="0"/>
              <w:autoSpaceDN w:val="0"/>
              <w:adjustRightInd w:val="0"/>
              <w:rPr>
                <w:rFonts w:ascii="Trebuchet MS" w:hAnsi="Trebuchet MS" w:cs="Arial"/>
                <w:b/>
                <w:bCs/>
                <w:iCs/>
                <w:sz w:val="24"/>
                <w:szCs w:val="24"/>
              </w:rPr>
            </w:pPr>
            <w:r w:rsidRPr="0025332C">
              <w:rPr>
                <w:rFonts w:ascii="Trebuchet MS" w:hAnsi="Trebuchet MS" w:cs="Arial"/>
                <w:b/>
                <w:bCs/>
                <w:iCs/>
                <w:sz w:val="24"/>
                <w:szCs w:val="24"/>
              </w:rPr>
              <w:t>Invulling</w:t>
            </w:r>
          </w:p>
        </w:tc>
      </w:tr>
      <w:tr w:rsidR="00836A41" w:rsidRPr="0025332C" w:rsidTr="00B7049B">
        <w:tc>
          <w:tcPr>
            <w:tcW w:w="4480" w:type="dxa"/>
            <w:tcMar>
              <w:top w:w="85" w:type="dxa"/>
              <w:left w:w="85" w:type="dxa"/>
              <w:bottom w:w="85" w:type="dxa"/>
              <w:right w:w="85" w:type="dxa"/>
            </w:tcMar>
          </w:tcPr>
          <w:p w:rsidR="008A4CEF" w:rsidRPr="0025332C" w:rsidRDefault="008A4CEF" w:rsidP="00C02B97">
            <w:pPr>
              <w:autoSpaceDE w:val="0"/>
              <w:autoSpaceDN w:val="0"/>
              <w:adjustRightInd w:val="0"/>
              <w:rPr>
                <w:rFonts w:ascii="Trebuchet MS" w:hAnsi="Trebuchet MS" w:cs="Arial"/>
                <w:bCs/>
                <w:iCs/>
                <w:sz w:val="24"/>
                <w:szCs w:val="24"/>
              </w:rPr>
            </w:pPr>
          </w:p>
          <w:sdt>
            <w:sdtPr>
              <w:rPr>
                <w:rFonts w:ascii="Trebuchet MS" w:hAnsi="Trebuchet MS" w:cs="Arial"/>
                <w:bCs/>
                <w:iCs/>
                <w:sz w:val="24"/>
                <w:szCs w:val="24"/>
              </w:rPr>
              <w:id w:val="-876163107"/>
              <w:placeholder>
                <w:docPart w:val="A5C3D4C6FD7E41068D2F6257EBA06088"/>
              </w:placeholder>
            </w:sdtPr>
            <w:sdtEndPr/>
            <w:sdtContent>
              <w:p w:rsidR="00621858" w:rsidRPr="0025332C" w:rsidRDefault="00621858" w:rsidP="00621858">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 xml:space="preserve">’t Zonnewiel heeft in de afgelopen jaren bewezen de leerlingzorg serieus te nemen. Het lage aantal kinderen dat we in de afgelopen jaren hebben verwezen naar het speciaal onderwijs bewijst dit (gemiddeld verwijzen we jaarlijks 2 van de 600 kinderen).  </w:t>
                </w:r>
              </w:p>
              <w:p w:rsidR="00621858" w:rsidRPr="0025332C" w:rsidRDefault="00621858" w:rsidP="00621858">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Goed onderwijs, heldere kijk op de sociaal emotionele ontwikke</w:t>
                </w:r>
                <w:r w:rsidR="00320159">
                  <w:rPr>
                    <w:rFonts w:ascii="Trebuchet MS" w:hAnsi="Trebuchet MS" w:cs="Arial"/>
                    <w:bCs/>
                    <w:iCs/>
                    <w:sz w:val="24"/>
                    <w:szCs w:val="24"/>
                  </w:rPr>
                  <w:t>ling en een doordachte leerling</w:t>
                </w:r>
                <w:r w:rsidRPr="0025332C">
                  <w:rPr>
                    <w:rFonts w:ascii="Trebuchet MS" w:hAnsi="Trebuchet MS" w:cs="Arial"/>
                    <w:bCs/>
                    <w:iCs/>
                    <w:sz w:val="24"/>
                    <w:szCs w:val="24"/>
                  </w:rPr>
                  <w:t xml:space="preserve">zorg gekenmerkt door planmatig werken, ambitieuze leerdoelen die twee keer per jaar grondig worden geanalyseerd, een helder geformuleerd onderwijsaanbod en effectieve methodieken, efficiënte leertijd, goede instructievaardigheden van de collega’s, een fijn (pedagogisch) klimaat en een schoolbreed ingevoerd klassenmanagement zorgen ervoor dat we problemen zo veel mogelijk kunnen voorkomen maar ook kunnen we hierdoor veel kinderen met extra zorg opvangen. </w:t>
                </w:r>
              </w:p>
              <w:p w:rsidR="00621858" w:rsidRPr="0025332C" w:rsidRDefault="00621858" w:rsidP="00621858">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 xml:space="preserve">Echter de school wil ondanks het bovenstaande ook haar grenzen aangeven. Het kan voorkomen dat de school van mening is dat in het belang van het kind, de andere kinderen van de school het beter is om een kind met een bepaalde zorgbehoefte te verwijzen naar een andere basisschool of een speciale basisschool binnen het samenwerkingsverband of in sommige gevallen een school/instantie voor een zeer specifieke zorgbehoefte. </w:t>
                </w:r>
              </w:p>
              <w:p w:rsidR="00621858" w:rsidRPr="0025332C" w:rsidRDefault="00621858" w:rsidP="00621858">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Het protocol “aa</w:t>
                </w:r>
                <w:r w:rsidR="00C02140" w:rsidRPr="0025332C">
                  <w:rPr>
                    <w:rFonts w:ascii="Trebuchet MS" w:hAnsi="Trebuchet MS" w:cs="Arial"/>
                    <w:bCs/>
                    <w:iCs/>
                    <w:sz w:val="24"/>
                    <w:szCs w:val="24"/>
                  </w:rPr>
                  <w:t>n</w:t>
                </w:r>
                <w:r w:rsidRPr="0025332C">
                  <w:rPr>
                    <w:rFonts w:ascii="Trebuchet MS" w:hAnsi="Trebuchet MS" w:cs="Arial"/>
                    <w:bCs/>
                    <w:iCs/>
                    <w:sz w:val="24"/>
                    <w:szCs w:val="24"/>
                  </w:rPr>
                  <w:t>namebeleid”  hebben we gedetailleerd beschreven in onze schoolgids.</w:t>
                </w:r>
              </w:p>
              <w:p w:rsidR="00621858" w:rsidRPr="0025332C" w:rsidRDefault="00621858" w:rsidP="00621858">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’t Zonnewiel profileert zich niet als een school met één specifiek arrangement, bijvoorbeeld een basisschool met als expertise dyslexie.</w:t>
                </w:r>
              </w:p>
              <w:p w:rsidR="00621858" w:rsidRPr="0025332C" w:rsidRDefault="00621858" w:rsidP="00621858">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 xml:space="preserve">Op veel </w:t>
                </w:r>
                <w:r w:rsidR="00BC625B">
                  <w:rPr>
                    <w:rFonts w:ascii="Trebuchet MS" w:hAnsi="Trebuchet MS" w:cs="Arial"/>
                    <w:bCs/>
                    <w:iCs/>
                    <w:sz w:val="24"/>
                    <w:szCs w:val="24"/>
                  </w:rPr>
                  <w:t xml:space="preserve">gebieden hebben we namelijk </w:t>
                </w:r>
                <w:r w:rsidRPr="0025332C">
                  <w:rPr>
                    <w:rFonts w:ascii="Trebuchet MS" w:hAnsi="Trebuchet MS" w:cs="Arial"/>
                    <w:bCs/>
                    <w:iCs/>
                    <w:sz w:val="24"/>
                    <w:szCs w:val="24"/>
                  </w:rPr>
                  <w:t xml:space="preserve"> kennis en ervaring in huis. U kunt hierbij denken aan begaafde kinderen, dyslexie/dyscalculie, motorische of sociaal emotionele problematiek of </w:t>
                </w:r>
                <w:r w:rsidRPr="0025332C">
                  <w:rPr>
                    <w:rFonts w:ascii="Trebuchet MS" w:hAnsi="Trebuchet MS" w:cs="Arial"/>
                    <w:bCs/>
                    <w:iCs/>
                    <w:sz w:val="24"/>
                    <w:szCs w:val="24"/>
                  </w:rPr>
                  <w:lastRenderedPageBreak/>
                  <w:t xml:space="preserve">leerproblemen. We kunnen veel, we willen veel maar zoals eerder al aangegeven, vinden we het ook belangrijk om ook eerlijk onze beperkingen aan te geven. </w:t>
                </w:r>
              </w:p>
              <w:p w:rsidR="00C02B97" w:rsidRPr="0025332C" w:rsidRDefault="00F4350E" w:rsidP="00C02B97">
                <w:pPr>
                  <w:autoSpaceDE w:val="0"/>
                  <w:autoSpaceDN w:val="0"/>
                  <w:adjustRightInd w:val="0"/>
                  <w:rPr>
                    <w:rFonts w:ascii="Trebuchet MS" w:hAnsi="Trebuchet MS" w:cs="Arial"/>
                    <w:bCs/>
                    <w:iCs/>
                    <w:sz w:val="24"/>
                    <w:szCs w:val="24"/>
                  </w:rPr>
                </w:pPr>
              </w:p>
            </w:sdtContent>
          </w:sdt>
          <w:p w:rsidR="001F1959" w:rsidRPr="0025332C" w:rsidRDefault="001F1959" w:rsidP="00C02B97">
            <w:pPr>
              <w:autoSpaceDE w:val="0"/>
              <w:autoSpaceDN w:val="0"/>
              <w:adjustRightInd w:val="0"/>
              <w:rPr>
                <w:rFonts w:ascii="Trebuchet MS" w:hAnsi="Trebuchet MS" w:cs="Arial"/>
                <w:bCs/>
                <w:iCs/>
                <w:sz w:val="24"/>
                <w:szCs w:val="24"/>
              </w:rPr>
            </w:pPr>
          </w:p>
        </w:tc>
        <w:tc>
          <w:tcPr>
            <w:tcW w:w="4732" w:type="dxa"/>
            <w:tcMar>
              <w:top w:w="85" w:type="dxa"/>
              <w:left w:w="85" w:type="dxa"/>
              <w:bottom w:w="85" w:type="dxa"/>
              <w:right w:w="85" w:type="dxa"/>
            </w:tcMar>
          </w:tcPr>
          <w:p w:rsidR="00C02B97" w:rsidRPr="0025332C" w:rsidRDefault="00C02B97" w:rsidP="00C02B97">
            <w:pPr>
              <w:autoSpaceDE w:val="0"/>
              <w:autoSpaceDN w:val="0"/>
              <w:adjustRightInd w:val="0"/>
              <w:rPr>
                <w:rFonts w:ascii="Trebuchet MS" w:hAnsi="Trebuchet MS" w:cs="Arial"/>
                <w:bCs/>
                <w:i/>
                <w:iCs/>
                <w:sz w:val="24"/>
                <w:szCs w:val="24"/>
              </w:rPr>
            </w:pPr>
            <w:r w:rsidRPr="0025332C">
              <w:rPr>
                <w:rFonts w:ascii="Trebuchet MS" w:hAnsi="Trebuchet MS" w:cs="Arial"/>
                <w:bCs/>
                <w:i/>
                <w:iCs/>
                <w:sz w:val="24"/>
                <w:szCs w:val="24"/>
              </w:rPr>
              <w:lastRenderedPageBreak/>
              <w:t>Deskundigheid:</w:t>
            </w:r>
          </w:p>
          <w:sdt>
            <w:sdtPr>
              <w:rPr>
                <w:rFonts w:ascii="Trebuchet MS" w:hAnsi="Trebuchet MS" w:cs="Arial"/>
                <w:bCs/>
                <w:iCs/>
                <w:sz w:val="24"/>
                <w:szCs w:val="24"/>
              </w:rPr>
              <w:id w:val="1986356151"/>
              <w:placeholder>
                <w:docPart w:val="7F0B5AB7AA8947E1988819274B3BEA82"/>
              </w:placeholder>
            </w:sdtPr>
            <w:sdtEndPr/>
            <w:sdtContent>
              <w:p w:rsidR="00C02B97" w:rsidRPr="0025332C" w:rsidRDefault="00A856FD" w:rsidP="00C02B97">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 xml:space="preserve">De interne begeleiders volgen jaarlijks nascholing om hun deskundigheid op peil te houden. Dit </w:t>
                </w:r>
                <w:r w:rsidR="00E357EE" w:rsidRPr="0025332C">
                  <w:rPr>
                    <w:rFonts w:ascii="Trebuchet MS" w:hAnsi="Trebuchet MS" w:cs="Arial"/>
                    <w:bCs/>
                    <w:iCs/>
                    <w:sz w:val="24"/>
                    <w:szCs w:val="24"/>
                  </w:rPr>
                  <w:t>geldt</w:t>
                </w:r>
                <w:r w:rsidRPr="0025332C">
                  <w:rPr>
                    <w:rFonts w:ascii="Trebuchet MS" w:hAnsi="Trebuchet MS" w:cs="Arial"/>
                    <w:bCs/>
                    <w:iCs/>
                    <w:sz w:val="24"/>
                    <w:szCs w:val="24"/>
                  </w:rPr>
                  <w:t xml:space="preserve"> eveneens voor de groepsleerkrachten als de directie. </w:t>
                </w:r>
              </w:p>
            </w:sdtContent>
          </w:sdt>
          <w:p w:rsidR="00C02B97" w:rsidRPr="0025332C" w:rsidRDefault="00C02B97" w:rsidP="00C02B97">
            <w:pPr>
              <w:autoSpaceDE w:val="0"/>
              <w:autoSpaceDN w:val="0"/>
              <w:adjustRightInd w:val="0"/>
              <w:rPr>
                <w:rFonts w:ascii="Trebuchet MS" w:hAnsi="Trebuchet MS" w:cs="Arial"/>
                <w:bCs/>
                <w:i/>
                <w:iCs/>
                <w:sz w:val="24"/>
                <w:szCs w:val="24"/>
              </w:rPr>
            </w:pPr>
            <w:r w:rsidRPr="0025332C">
              <w:rPr>
                <w:rFonts w:ascii="Trebuchet MS" w:hAnsi="Trebuchet MS" w:cs="Arial"/>
                <w:bCs/>
                <w:i/>
                <w:iCs/>
                <w:sz w:val="24"/>
                <w:szCs w:val="24"/>
              </w:rPr>
              <w:t>Aandacht en tijd:</w:t>
            </w:r>
          </w:p>
          <w:sdt>
            <w:sdtPr>
              <w:rPr>
                <w:rFonts w:ascii="Trebuchet MS" w:hAnsi="Trebuchet MS" w:cs="Arial"/>
                <w:bCs/>
                <w:iCs/>
                <w:sz w:val="24"/>
                <w:szCs w:val="24"/>
              </w:rPr>
              <w:id w:val="1995453673"/>
              <w:placeholder>
                <w:docPart w:val="D1970F38EB444E04857317E26A1951EA"/>
              </w:placeholder>
            </w:sdtPr>
            <w:sdtEndPr/>
            <w:sdtContent>
              <w:p w:rsidR="00C02B97" w:rsidRPr="0025332C" w:rsidRDefault="00A856FD" w:rsidP="00C02B97">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 xml:space="preserve">Er zijn </w:t>
                </w:r>
                <w:r w:rsidR="00EF3614">
                  <w:rPr>
                    <w:rFonts w:ascii="Trebuchet MS" w:hAnsi="Trebuchet MS" w:cs="Arial"/>
                    <w:bCs/>
                    <w:iCs/>
                    <w:sz w:val="24"/>
                    <w:szCs w:val="24"/>
                  </w:rPr>
                  <w:t>twee</w:t>
                </w:r>
                <w:r w:rsidRPr="0025332C">
                  <w:rPr>
                    <w:rFonts w:ascii="Trebuchet MS" w:hAnsi="Trebuchet MS" w:cs="Arial"/>
                    <w:bCs/>
                    <w:iCs/>
                    <w:sz w:val="24"/>
                    <w:szCs w:val="24"/>
                  </w:rPr>
                  <w:t xml:space="preserve"> interne begeleiders die behalve dat zij de interne begeleiding </w:t>
                </w:r>
                <w:r w:rsidR="00E357EE" w:rsidRPr="0025332C">
                  <w:rPr>
                    <w:rFonts w:ascii="Trebuchet MS" w:hAnsi="Trebuchet MS" w:cs="Arial"/>
                    <w:bCs/>
                    <w:iCs/>
                    <w:sz w:val="24"/>
                    <w:szCs w:val="24"/>
                  </w:rPr>
                  <w:t>coördineren</w:t>
                </w:r>
                <w:r w:rsidRPr="0025332C">
                  <w:rPr>
                    <w:rFonts w:ascii="Trebuchet MS" w:hAnsi="Trebuchet MS" w:cs="Arial"/>
                    <w:bCs/>
                    <w:iCs/>
                    <w:sz w:val="24"/>
                    <w:szCs w:val="24"/>
                  </w:rPr>
                  <w:t xml:space="preserve"> ook remedial teaching verzorgen voor bepaalde groepen kind</w:t>
                </w:r>
                <w:r w:rsidR="00E357EE" w:rsidRPr="0025332C">
                  <w:rPr>
                    <w:rFonts w:ascii="Trebuchet MS" w:hAnsi="Trebuchet MS" w:cs="Arial"/>
                    <w:bCs/>
                    <w:iCs/>
                    <w:sz w:val="24"/>
                    <w:szCs w:val="24"/>
                  </w:rPr>
                  <w:t xml:space="preserve">eren. Ook de groepsleerkrachten </w:t>
                </w:r>
                <w:r w:rsidRPr="0025332C">
                  <w:rPr>
                    <w:rFonts w:ascii="Trebuchet MS" w:hAnsi="Trebuchet MS" w:cs="Arial"/>
                    <w:bCs/>
                    <w:iCs/>
                    <w:sz w:val="24"/>
                    <w:szCs w:val="24"/>
                  </w:rPr>
                  <w:t xml:space="preserve">zijn geschoold om middels het handelingsgericht werken, goed klassenmanagement, gericht aanbod voor de sociaal </w:t>
                </w:r>
                <w:r w:rsidR="00E357EE" w:rsidRPr="0025332C">
                  <w:rPr>
                    <w:rFonts w:ascii="Trebuchet MS" w:hAnsi="Trebuchet MS" w:cs="Arial"/>
                    <w:bCs/>
                    <w:iCs/>
                    <w:sz w:val="24"/>
                    <w:szCs w:val="24"/>
                  </w:rPr>
                  <w:t xml:space="preserve">emotionele </w:t>
                </w:r>
                <w:r w:rsidRPr="0025332C">
                  <w:rPr>
                    <w:rFonts w:ascii="Trebuchet MS" w:hAnsi="Trebuchet MS" w:cs="Arial"/>
                    <w:bCs/>
                    <w:iCs/>
                    <w:sz w:val="24"/>
                    <w:szCs w:val="24"/>
                  </w:rPr>
                  <w:t>ontwikkeling en gedifferentieerd onderwijs om te gaan met verschillen.</w:t>
                </w:r>
                <w:r w:rsidR="00320159">
                  <w:rPr>
                    <w:rFonts w:ascii="Trebuchet MS" w:hAnsi="Trebuchet MS" w:cs="Arial"/>
                    <w:bCs/>
                    <w:iCs/>
                    <w:sz w:val="24"/>
                    <w:szCs w:val="24"/>
                  </w:rPr>
                  <w:t xml:space="preserve"> Verder wordt er gewerkt met het dyslexieprotocol en is er een collega een dag vrij geroosterd voor de begeleiding van de (hoog) begaafde kinderen. Behalve dit zijn alle collega’s geschoold om de Kanjertraining te mogen geven. Dit samen met onze duidelijke pedagogische visie zorgt dit ervoor dat we dagelijks bewust kinderen begeleiden bij het omgaan met elkaar.  </w:t>
                </w:r>
              </w:p>
            </w:sdtContent>
          </w:sdt>
          <w:p w:rsidR="00C02B97" w:rsidRPr="0025332C" w:rsidRDefault="00C02B97" w:rsidP="00C02B97">
            <w:pPr>
              <w:autoSpaceDE w:val="0"/>
              <w:autoSpaceDN w:val="0"/>
              <w:adjustRightInd w:val="0"/>
              <w:rPr>
                <w:rFonts w:ascii="Trebuchet MS" w:hAnsi="Trebuchet MS" w:cs="Arial"/>
                <w:bCs/>
                <w:i/>
                <w:iCs/>
                <w:sz w:val="24"/>
                <w:szCs w:val="24"/>
              </w:rPr>
            </w:pPr>
            <w:r w:rsidRPr="0025332C">
              <w:rPr>
                <w:rFonts w:ascii="Trebuchet MS" w:hAnsi="Trebuchet MS" w:cs="Arial"/>
                <w:bCs/>
                <w:i/>
                <w:iCs/>
                <w:sz w:val="24"/>
                <w:szCs w:val="24"/>
              </w:rPr>
              <w:t>Voorzieningen:</w:t>
            </w:r>
          </w:p>
          <w:sdt>
            <w:sdtPr>
              <w:rPr>
                <w:rFonts w:ascii="Trebuchet MS" w:hAnsi="Trebuchet MS" w:cs="Arial"/>
                <w:bCs/>
                <w:iCs/>
                <w:sz w:val="24"/>
                <w:szCs w:val="24"/>
              </w:rPr>
              <w:id w:val="1873423526"/>
              <w:placeholder>
                <w:docPart w:val="A4E55A548867439995CCB9744A3EE752"/>
              </w:placeholder>
            </w:sdtPr>
            <w:sdtEndPr/>
            <w:sdtContent>
              <w:p w:rsidR="00C02B97" w:rsidRPr="0025332C" w:rsidRDefault="006B05B5" w:rsidP="00C02B97">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Klassenmanagement, handelingsgericht werken, het werken met niveaugroepen, een beredeneerd aanbod voor de sociaal emotionele vorming en het directe instructi</w:t>
                </w:r>
                <w:r w:rsidR="00E357EE" w:rsidRPr="0025332C">
                  <w:rPr>
                    <w:rFonts w:ascii="Trebuchet MS" w:hAnsi="Trebuchet MS" w:cs="Arial"/>
                    <w:bCs/>
                    <w:iCs/>
                    <w:sz w:val="24"/>
                    <w:szCs w:val="24"/>
                  </w:rPr>
                  <w:t>emodel zorgen ervoor dat we goe</w:t>
                </w:r>
                <w:r w:rsidRPr="0025332C">
                  <w:rPr>
                    <w:rFonts w:ascii="Trebuchet MS" w:hAnsi="Trebuchet MS" w:cs="Arial"/>
                    <w:bCs/>
                    <w:iCs/>
                    <w:sz w:val="24"/>
                    <w:szCs w:val="24"/>
                  </w:rPr>
                  <w:t xml:space="preserve">d om kunnen gaan met verschillen. </w:t>
                </w:r>
              </w:p>
            </w:sdtContent>
          </w:sdt>
          <w:p w:rsidR="00C02B97" w:rsidRPr="0025332C" w:rsidRDefault="00C02B97" w:rsidP="00C02B97">
            <w:pPr>
              <w:autoSpaceDE w:val="0"/>
              <w:autoSpaceDN w:val="0"/>
              <w:adjustRightInd w:val="0"/>
              <w:rPr>
                <w:rFonts w:ascii="Trebuchet MS" w:hAnsi="Trebuchet MS" w:cs="Arial"/>
                <w:bCs/>
                <w:i/>
                <w:iCs/>
                <w:sz w:val="24"/>
                <w:szCs w:val="24"/>
              </w:rPr>
            </w:pPr>
            <w:r w:rsidRPr="0025332C">
              <w:rPr>
                <w:rFonts w:ascii="Trebuchet MS" w:hAnsi="Trebuchet MS" w:cs="Arial"/>
                <w:bCs/>
                <w:i/>
                <w:iCs/>
                <w:sz w:val="24"/>
                <w:szCs w:val="24"/>
              </w:rPr>
              <w:t>Gebouw:</w:t>
            </w:r>
          </w:p>
          <w:sdt>
            <w:sdtPr>
              <w:rPr>
                <w:rFonts w:ascii="Trebuchet MS" w:hAnsi="Trebuchet MS" w:cs="Arial"/>
                <w:bCs/>
                <w:iCs/>
                <w:sz w:val="24"/>
                <w:szCs w:val="24"/>
              </w:rPr>
              <w:id w:val="-1193151923"/>
              <w:placeholder>
                <w:docPart w:val="BB5C3182E0AE45E5B3A653F94D89AF2E"/>
              </w:placeholder>
            </w:sdtPr>
            <w:sdtEndPr/>
            <w:sdtContent>
              <w:p w:rsidR="00C02B97" w:rsidRPr="0025332C" w:rsidRDefault="00A856FD" w:rsidP="00C02B97">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 xml:space="preserve">Het gebouw is, behalve de tweede etage van het noodgebouw toegankelijk voor kinderen die gebruik moeten maken van een rolstoel. </w:t>
                </w:r>
              </w:p>
            </w:sdtContent>
          </w:sdt>
          <w:p w:rsidR="00C02B97" w:rsidRPr="0025332C" w:rsidRDefault="00C02B97" w:rsidP="00C02B97">
            <w:pPr>
              <w:autoSpaceDE w:val="0"/>
              <w:autoSpaceDN w:val="0"/>
              <w:adjustRightInd w:val="0"/>
              <w:rPr>
                <w:rFonts w:ascii="Trebuchet MS" w:hAnsi="Trebuchet MS" w:cs="Arial"/>
                <w:bCs/>
                <w:i/>
                <w:iCs/>
                <w:sz w:val="24"/>
                <w:szCs w:val="24"/>
              </w:rPr>
            </w:pPr>
            <w:r w:rsidRPr="0025332C">
              <w:rPr>
                <w:rFonts w:ascii="Trebuchet MS" w:hAnsi="Trebuchet MS" w:cs="Arial"/>
                <w:bCs/>
                <w:i/>
                <w:iCs/>
                <w:sz w:val="24"/>
                <w:szCs w:val="24"/>
              </w:rPr>
              <w:t>Samenwerking:</w:t>
            </w:r>
          </w:p>
          <w:sdt>
            <w:sdtPr>
              <w:rPr>
                <w:rFonts w:ascii="Trebuchet MS" w:hAnsi="Trebuchet MS" w:cs="Arial"/>
                <w:bCs/>
                <w:iCs/>
                <w:sz w:val="24"/>
                <w:szCs w:val="24"/>
              </w:rPr>
              <w:id w:val="487293893"/>
              <w:placeholder>
                <w:docPart w:val="E896EE51F2BC4113BCF952B0758D0EC3"/>
              </w:placeholder>
            </w:sdtPr>
            <w:sdtEndPr/>
            <w:sdtContent>
              <w:p w:rsidR="00C02B97" w:rsidRPr="0025332C" w:rsidRDefault="006B05B5" w:rsidP="00C02B97">
                <w:pPr>
                  <w:autoSpaceDE w:val="0"/>
                  <w:autoSpaceDN w:val="0"/>
                  <w:adjustRightInd w:val="0"/>
                  <w:rPr>
                    <w:rFonts w:ascii="Trebuchet MS" w:hAnsi="Trebuchet MS" w:cs="Arial"/>
                    <w:bCs/>
                    <w:iCs/>
                    <w:sz w:val="24"/>
                    <w:szCs w:val="24"/>
                  </w:rPr>
                </w:pPr>
                <w:r w:rsidRPr="0025332C">
                  <w:rPr>
                    <w:rFonts w:ascii="Trebuchet MS" w:hAnsi="Trebuchet MS" w:cs="Arial"/>
                    <w:bCs/>
                    <w:iCs/>
                    <w:sz w:val="24"/>
                    <w:szCs w:val="24"/>
                  </w:rPr>
                  <w:t xml:space="preserve">We werken nauw samen met alle partners die betrokken zijn bij het geven van de juiste zorg voor onze kinderen. U kunt hierbij denken aan de specialisten binnen het </w:t>
                </w:r>
                <w:r w:rsidRPr="00362FD4">
                  <w:rPr>
                    <w:rFonts w:ascii="Trebuchet MS" w:hAnsi="Trebuchet MS" w:cs="Arial"/>
                    <w:bCs/>
                    <w:iCs/>
                    <w:sz w:val="24"/>
                    <w:szCs w:val="24"/>
                  </w:rPr>
                  <w:t xml:space="preserve">samenwerkingsverband, </w:t>
                </w:r>
                <w:r w:rsidR="00362FD4" w:rsidRPr="00362FD4">
                  <w:rPr>
                    <w:rFonts w:ascii="Trebuchet MS" w:hAnsi="Trebuchet MS" w:cs="Arial"/>
                    <w:bCs/>
                    <w:iCs/>
                    <w:sz w:val="24"/>
                    <w:szCs w:val="24"/>
                  </w:rPr>
                  <w:t>JGZ</w:t>
                </w:r>
                <w:r w:rsidR="00C22A5D" w:rsidRPr="00362FD4">
                  <w:rPr>
                    <w:rFonts w:ascii="Trebuchet MS" w:hAnsi="Trebuchet MS" w:cs="Arial"/>
                    <w:bCs/>
                    <w:iCs/>
                    <w:sz w:val="24"/>
                    <w:szCs w:val="24"/>
                  </w:rPr>
                  <w:t xml:space="preserve">, </w:t>
                </w:r>
                <w:r w:rsidR="00362FD4" w:rsidRPr="00362FD4">
                  <w:rPr>
                    <w:rFonts w:ascii="Trebuchet MS" w:hAnsi="Trebuchet MS" w:cs="Arial"/>
                    <w:bCs/>
                    <w:iCs/>
                    <w:sz w:val="24"/>
                    <w:szCs w:val="24"/>
                  </w:rPr>
                  <w:t xml:space="preserve">leerplichtambtenaar, </w:t>
                </w:r>
                <w:r w:rsidR="00692E4D" w:rsidRPr="00362FD4">
                  <w:rPr>
                    <w:rFonts w:ascii="Trebuchet MS" w:hAnsi="Trebuchet MS" w:cs="Arial"/>
                    <w:bCs/>
                    <w:iCs/>
                    <w:sz w:val="24"/>
                    <w:szCs w:val="24"/>
                  </w:rPr>
                  <w:t>e.a.</w:t>
                </w:r>
              </w:p>
            </w:sdtContent>
          </w:sdt>
          <w:p w:rsidR="00D47C5C" w:rsidRPr="0025332C" w:rsidRDefault="00D47C5C" w:rsidP="00C02B97">
            <w:pPr>
              <w:autoSpaceDE w:val="0"/>
              <w:autoSpaceDN w:val="0"/>
              <w:adjustRightInd w:val="0"/>
              <w:rPr>
                <w:rFonts w:ascii="Trebuchet MS" w:hAnsi="Trebuchet MS" w:cs="Arial"/>
                <w:b/>
                <w:bCs/>
                <w:iCs/>
                <w:sz w:val="24"/>
                <w:szCs w:val="24"/>
              </w:rPr>
            </w:pPr>
          </w:p>
        </w:tc>
      </w:tr>
    </w:tbl>
    <w:p w:rsidR="00BD1EB7" w:rsidRPr="0025332C" w:rsidRDefault="00BD1EB7" w:rsidP="00A77339">
      <w:pPr>
        <w:autoSpaceDE w:val="0"/>
        <w:autoSpaceDN w:val="0"/>
        <w:adjustRightInd w:val="0"/>
        <w:spacing w:after="0" w:line="240" w:lineRule="auto"/>
        <w:rPr>
          <w:rFonts w:ascii="Trebuchet MS" w:hAnsi="Trebuchet MS" w:cs="Arial"/>
          <w:b/>
          <w:bCs/>
          <w:iCs/>
          <w:sz w:val="24"/>
          <w:szCs w:val="24"/>
          <w:u w:val="single"/>
        </w:rPr>
      </w:pPr>
    </w:p>
    <w:p w:rsidR="001F1959" w:rsidRPr="0025332C" w:rsidRDefault="001F1959" w:rsidP="00A77339">
      <w:pPr>
        <w:autoSpaceDE w:val="0"/>
        <w:autoSpaceDN w:val="0"/>
        <w:adjustRightInd w:val="0"/>
        <w:spacing w:after="0" w:line="240" w:lineRule="auto"/>
        <w:rPr>
          <w:rFonts w:ascii="Trebuchet MS" w:hAnsi="Trebuchet MS" w:cs="Arial"/>
          <w:b/>
          <w:bCs/>
          <w:iCs/>
          <w:sz w:val="24"/>
          <w:szCs w:val="24"/>
          <w:u w:val="single"/>
        </w:rPr>
      </w:pPr>
    </w:p>
    <w:sectPr w:rsidR="001F1959" w:rsidRPr="002533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FB" w:rsidRDefault="006706FB" w:rsidP="00A77339">
      <w:pPr>
        <w:spacing w:after="0" w:line="240" w:lineRule="auto"/>
      </w:pPr>
      <w:r>
        <w:separator/>
      </w:r>
    </w:p>
  </w:endnote>
  <w:endnote w:type="continuationSeparator" w:id="0">
    <w:p w:rsidR="006706FB" w:rsidRDefault="006706FB" w:rsidP="00A7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FB" w:rsidRDefault="006706FB">
    <w:pPr>
      <w:pStyle w:val="Voettekst"/>
      <w:rPr>
        <w:rFonts w:ascii="Calibri" w:hAnsi="Calibri" w:cs="Calibri"/>
        <w:sz w:val="30"/>
        <w:szCs w:val="30"/>
        <w:lang w:val="en-US"/>
      </w:rPr>
    </w:pPr>
    <w:r>
      <w:rPr>
        <w:noProof/>
        <w:lang w:eastAsia="nl-NL"/>
      </w:rPr>
      <w:drawing>
        <wp:anchor distT="0" distB="0" distL="114300" distR="114300" simplePos="0" relativeHeight="251658240" behindDoc="1" locked="0" layoutInCell="1" allowOverlap="1" wp14:anchorId="7A16D6FB" wp14:editId="59426606">
          <wp:simplePos x="0" y="0"/>
          <wp:positionH relativeFrom="column">
            <wp:posOffset>-153035</wp:posOffset>
          </wp:positionH>
          <wp:positionV relativeFrom="paragraph">
            <wp:posOffset>66675</wp:posOffset>
          </wp:positionV>
          <wp:extent cx="795020" cy="539750"/>
          <wp:effectExtent l="0" t="0" r="5080" b="0"/>
          <wp:wrapThrough wrapText="bothSides">
            <wp:wrapPolygon edited="0">
              <wp:start x="0" y="0"/>
              <wp:lineTo x="0" y="20584"/>
              <wp:lineTo x="21220" y="20584"/>
              <wp:lineTo x="2122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la.gif"/>
                  <pic:cNvPicPr/>
                </pic:nvPicPr>
                <pic:blipFill>
                  <a:blip r:embed="rId1">
                    <a:extLst>
                      <a:ext uri="{28A0092B-C50C-407E-A947-70E740481C1C}">
                        <a14:useLocalDpi xmlns:a14="http://schemas.microsoft.com/office/drawing/2010/main" val="0"/>
                      </a:ext>
                    </a:extLst>
                  </a:blip>
                  <a:stretch>
                    <a:fillRect/>
                  </a:stretch>
                </pic:blipFill>
                <pic:spPr>
                  <a:xfrm>
                    <a:off x="0" y="0"/>
                    <a:ext cx="795020" cy="539750"/>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229"/>
      <w:gridCol w:w="599"/>
    </w:tblGrid>
    <w:tr w:rsidR="006706FB" w:rsidRPr="009005E8" w:rsidTr="00D52C40">
      <w:tc>
        <w:tcPr>
          <w:tcW w:w="1418" w:type="dxa"/>
        </w:tcPr>
        <w:p w:rsidR="006706FB" w:rsidRPr="009005E8" w:rsidRDefault="006706FB" w:rsidP="00A77339">
          <w:pPr>
            <w:pStyle w:val="Voettekst"/>
          </w:pPr>
        </w:p>
      </w:tc>
      <w:tc>
        <w:tcPr>
          <w:tcW w:w="7229" w:type="dxa"/>
        </w:tcPr>
        <w:p w:rsidR="006706FB" w:rsidRPr="009005E8" w:rsidRDefault="006706FB" w:rsidP="00A77339">
          <w:pPr>
            <w:widowControl w:val="0"/>
            <w:autoSpaceDE w:val="0"/>
            <w:autoSpaceDN w:val="0"/>
            <w:adjustRightInd w:val="0"/>
            <w:rPr>
              <w:rFonts w:ascii="Arial" w:hAnsi="Arial" w:cs="Arial"/>
              <w:sz w:val="20"/>
              <w:szCs w:val="20"/>
            </w:rPr>
          </w:pPr>
          <w:r>
            <w:rPr>
              <w:rFonts w:ascii="Arial" w:hAnsi="Arial" w:cs="Arial"/>
              <w:sz w:val="20"/>
              <w:szCs w:val="20"/>
            </w:rPr>
            <w:t>S</w:t>
          </w:r>
          <w:r w:rsidRPr="009005E8">
            <w:rPr>
              <w:rFonts w:ascii="Arial" w:hAnsi="Arial" w:cs="Arial"/>
              <w:sz w:val="20"/>
              <w:szCs w:val="20"/>
            </w:rPr>
            <w:t>choolondersteuningsprofiel</w:t>
          </w:r>
        </w:p>
        <w:p w:rsidR="006706FB" w:rsidRPr="009005E8" w:rsidRDefault="006706FB" w:rsidP="00A77339">
          <w:pPr>
            <w:widowControl w:val="0"/>
            <w:autoSpaceDE w:val="0"/>
            <w:autoSpaceDN w:val="0"/>
            <w:adjustRightInd w:val="0"/>
            <w:rPr>
              <w:rFonts w:ascii="Arial" w:hAnsi="Arial" w:cs="Arial"/>
              <w:sz w:val="20"/>
              <w:szCs w:val="20"/>
            </w:rPr>
          </w:pPr>
          <w:r>
            <w:rPr>
              <w:rFonts w:ascii="Arial" w:hAnsi="Arial" w:cs="Arial"/>
              <w:sz w:val="20"/>
              <w:szCs w:val="20"/>
            </w:rPr>
            <w:t>Versie Almere</w:t>
          </w:r>
        </w:p>
      </w:tc>
      <w:tc>
        <w:tcPr>
          <w:tcW w:w="599" w:type="dxa"/>
          <w:vAlign w:val="center"/>
        </w:tcPr>
        <w:p w:rsidR="006706FB" w:rsidRPr="009005E8" w:rsidRDefault="006706FB" w:rsidP="00A77339">
          <w:pPr>
            <w:pStyle w:val="Voettekst"/>
            <w:jc w:val="right"/>
            <w:rPr>
              <w:rStyle w:val="Paginanummer"/>
            </w:rPr>
          </w:pPr>
          <w:r w:rsidRPr="009005E8">
            <w:rPr>
              <w:rStyle w:val="Paginanummer"/>
            </w:rPr>
            <w:fldChar w:fldCharType="begin"/>
          </w:r>
          <w:r w:rsidRPr="009005E8">
            <w:rPr>
              <w:rStyle w:val="Paginanummer"/>
            </w:rPr>
            <w:instrText xml:space="preserve">PAGE  </w:instrText>
          </w:r>
          <w:r w:rsidRPr="009005E8">
            <w:rPr>
              <w:rStyle w:val="Paginanummer"/>
            </w:rPr>
            <w:fldChar w:fldCharType="separate"/>
          </w:r>
          <w:r w:rsidR="00F4350E">
            <w:rPr>
              <w:rStyle w:val="Paginanummer"/>
              <w:noProof/>
            </w:rPr>
            <w:t>4</w:t>
          </w:r>
          <w:r w:rsidRPr="009005E8">
            <w:rPr>
              <w:rStyle w:val="Paginanummer"/>
            </w:rPr>
            <w:fldChar w:fldCharType="end"/>
          </w:r>
        </w:p>
        <w:p w:rsidR="006706FB" w:rsidRPr="009005E8" w:rsidRDefault="006706FB" w:rsidP="00A77339">
          <w:pPr>
            <w:pStyle w:val="Voettekst"/>
            <w:jc w:val="right"/>
          </w:pPr>
        </w:p>
      </w:tc>
    </w:tr>
  </w:tbl>
  <w:p w:rsidR="006706FB" w:rsidRDefault="006706FB" w:rsidP="00A773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FB" w:rsidRDefault="006706FB" w:rsidP="00A77339">
      <w:pPr>
        <w:spacing w:after="0" w:line="240" w:lineRule="auto"/>
      </w:pPr>
      <w:r>
        <w:separator/>
      </w:r>
    </w:p>
  </w:footnote>
  <w:footnote w:type="continuationSeparator" w:id="0">
    <w:p w:rsidR="006706FB" w:rsidRDefault="006706FB" w:rsidP="00A77339">
      <w:pPr>
        <w:spacing w:after="0" w:line="240" w:lineRule="auto"/>
      </w:pPr>
      <w:r>
        <w:continuationSeparator/>
      </w:r>
    </w:p>
  </w:footnote>
  <w:footnote w:id="1">
    <w:p w:rsidR="006706FB" w:rsidRPr="008E3F88" w:rsidRDefault="006706FB" w:rsidP="005D76A6">
      <w:pPr>
        <w:pStyle w:val="Voetnoottekst"/>
        <w:rPr>
          <w:lang w:val="nl-NL"/>
        </w:rPr>
      </w:pPr>
    </w:p>
    <w:p w:rsidR="006706FB" w:rsidRDefault="006706FB" w:rsidP="005D76A6">
      <w:pPr>
        <w:pStyle w:val="Voetnoottekst"/>
        <w:rPr>
          <w:lang w:val="nl-NL"/>
        </w:rPr>
      </w:pPr>
      <w:r>
        <w:rPr>
          <w:rStyle w:val="Voetnootmarkering"/>
        </w:rPr>
        <w:footnoteRef/>
      </w:r>
      <w:r w:rsidRPr="00C0295A">
        <w:rPr>
          <w:lang w:val="nl-NL"/>
        </w:rPr>
        <w:t xml:space="preserve"> </w:t>
      </w:r>
      <w:r>
        <w:rPr>
          <w:lang w:val="nl-NL"/>
        </w:rPr>
        <w:t>Culturele verschillen</w:t>
      </w:r>
    </w:p>
    <w:p w:rsidR="006706FB" w:rsidRDefault="006706FB" w:rsidP="005D76A6">
      <w:pPr>
        <w:pStyle w:val="Voetnoottekst"/>
        <w:rPr>
          <w:lang w:val="nl-NL"/>
        </w:rPr>
      </w:pPr>
      <w:r>
        <w:rPr>
          <w:lang w:val="nl-NL"/>
        </w:rPr>
        <w:t>Veel = meer dan 75% van de leerlingen heeft een niet-Nederlandse culturele achtergrond</w:t>
      </w:r>
    </w:p>
    <w:p w:rsidR="006706FB" w:rsidRDefault="006706FB" w:rsidP="005D76A6">
      <w:pPr>
        <w:pStyle w:val="Voetnoottekst"/>
        <w:rPr>
          <w:lang w:val="nl-NL"/>
        </w:rPr>
      </w:pPr>
      <w:r>
        <w:rPr>
          <w:lang w:val="nl-NL"/>
        </w:rPr>
        <w:t>Gemiddeld = tussen 25% en 75% van de leerlingen heeft een niet-Nederlandse culturele achtergrond</w:t>
      </w:r>
    </w:p>
    <w:p w:rsidR="006706FB" w:rsidRPr="006F6248" w:rsidRDefault="006706FB" w:rsidP="005D76A6">
      <w:pPr>
        <w:pStyle w:val="Voetnoottekst"/>
        <w:rPr>
          <w:lang w:val="nl-NL"/>
        </w:rPr>
      </w:pPr>
      <w:r>
        <w:rPr>
          <w:lang w:val="nl-NL"/>
        </w:rPr>
        <w:t>Weinig = minder dan 25% van de leerlingen heeft een niet-Nederlandse culturele achtergrond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E8F"/>
    <w:multiLevelType w:val="hybridMultilevel"/>
    <w:tmpl w:val="C8B09EEC"/>
    <w:lvl w:ilvl="0" w:tplc="BD666F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F0880"/>
    <w:multiLevelType w:val="hybridMultilevel"/>
    <w:tmpl w:val="D884C3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B5A46"/>
    <w:multiLevelType w:val="hybridMultilevel"/>
    <w:tmpl w:val="E6BEB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5912F5"/>
    <w:multiLevelType w:val="hybridMultilevel"/>
    <w:tmpl w:val="FA702D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58248A1"/>
    <w:multiLevelType w:val="hybridMultilevel"/>
    <w:tmpl w:val="0E540A0A"/>
    <w:lvl w:ilvl="0" w:tplc="BD666F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B1B84"/>
    <w:multiLevelType w:val="hybridMultilevel"/>
    <w:tmpl w:val="8B408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023F2C"/>
    <w:multiLevelType w:val="hybridMultilevel"/>
    <w:tmpl w:val="23FAA308"/>
    <w:lvl w:ilvl="0" w:tplc="04130003">
      <w:start w:val="1"/>
      <w:numFmt w:val="decimal"/>
      <w:lvlText w:val="%1."/>
      <w:lvlJc w:val="left"/>
      <w:pPr>
        <w:tabs>
          <w:tab w:val="num" w:pos="1440"/>
        </w:tabs>
        <w:ind w:left="144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C535456"/>
    <w:multiLevelType w:val="hybridMultilevel"/>
    <w:tmpl w:val="0FD81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983DAF"/>
    <w:multiLevelType w:val="hybridMultilevel"/>
    <w:tmpl w:val="3870B06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C71A8D"/>
    <w:multiLevelType w:val="hybridMultilevel"/>
    <w:tmpl w:val="6F80E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65854E0"/>
    <w:multiLevelType w:val="hybridMultilevel"/>
    <w:tmpl w:val="BC301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5863AD"/>
    <w:multiLevelType w:val="hybridMultilevel"/>
    <w:tmpl w:val="59C66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2B537B6"/>
    <w:multiLevelType w:val="hybridMultilevel"/>
    <w:tmpl w:val="25163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4C13EFF"/>
    <w:multiLevelType w:val="multilevel"/>
    <w:tmpl w:val="4BE046BE"/>
    <w:lvl w:ilvl="0">
      <w:start w:val="21"/>
      <w:numFmt w:val="bullet"/>
      <w:lvlText w:val="-"/>
      <w:lvlJc w:val="left"/>
      <w:pPr>
        <w:tabs>
          <w:tab w:val="num" w:pos="360"/>
        </w:tabs>
        <w:ind w:left="360" w:hanging="360"/>
      </w:pPr>
      <w:rPr>
        <w:rFonts w:ascii="Comic Sans MS" w:hAnsi="Comic Sans M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5B4207A"/>
    <w:multiLevelType w:val="hybridMultilevel"/>
    <w:tmpl w:val="3634C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842148A"/>
    <w:multiLevelType w:val="hybridMultilevel"/>
    <w:tmpl w:val="59C2DA58"/>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6">
    <w:nsid w:val="6DC73600"/>
    <w:multiLevelType w:val="hybridMultilevel"/>
    <w:tmpl w:val="D0DE84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4FE05CC"/>
    <w:multiLevelType w:val="hybridMultilevel"/>
    <w:tmpl w:val="2F94C026"/>
    <w:lvl w:ilvl="0" w:tplc="BD666F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0"/>
  </w:num>
  <w:num w:numId="5">
    <w:abstractNumId w:val="17"/>
  </w:num>
  <w:num w:numId="6">
    <w:abstractNumId w:val="4"/>
  </w:num>
  <w:num w:numId="7">
    <w:abstractNumId w:val="3"/>
  </w:num>
  <w:num w:numId="8">
    <w:abstractNumId w:val="6"/>
  </w:num>
  <w:num w:numId="9">
    <w:abstractNumId w:val="15"/>
  </w:num>
  <w:num w:numId="10">
    <w:abstractNumId w:val="5"/>
  </w:num>
  <w:num w:numId="11">
    <w:abstractNumId w:val="14"/>
  </w:num>
  <w:num w:numId="12">
    <w:abstractNumId w:val="11"/>
  </w:num>
  <w:num w:numId="13">
    <w:abstractNumId w:val="12"/>
  </w:num>
  <w:num w:numId="14">
    <w:abstractNumId w:val="10"/>
  </w:num>
  <w:num w:numId="15">
    <w:abstractNumId w:val="9"/>
  </w:num>
  <w:num w:numId="16">
    <w:abstractNumId w:val="2"/>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08"/>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7D"/>
    <w:rsid w:val="000209AE"/>
    <w:rsid w:val="00047501"/>
    <w:rsid w:val="0005221E"/>
    <w:rsid w:val="00056BC0"/>
    <w:rsid w:val="00060D26"/>
    <w:rsid w:val="00062DFD"/>
    <w:rsid w:val="00071764"/>
    <w:rsid w:val="00077E8A"/>
    <w:rsid w:val="00081168"/>
    <w:rsid w:val="000A58FE"/>
    <w:rsid w:val="000B0600"/>
    <w:rsid w:val="000C406D"/>
    <w:rsid w:val="000E5133"/>
    <w:rsid w:val="000F1FC4"/>
    <w:rsid w:val="000F7869"/>
    <w:rsid w:val="0010200B"/>
    <w:rsid w:val="0011208C"/>
    <w:rsid w:val="00115490"/>
    <w:rsid w:val="0015217C"/>
    <w:rsid w:val="001568D9"/>
    <w:rsid w:val="001574D1"/>
    <w:rsid w:val="00165B7F"/>
    <w:rsid w:val="0017506E"/>
    <w:rsid w:val="00175399"/>
    <w:rsid w:val="00175530"/>
    <w:rsid w:val="00186527"/>
    <w:rsid w:val="001870E1"/>
    <w:rsid w:val="001952B6"/>
    <w:rsid w:val="001A20E3"/>
    <w:rsid w:val="001A2800"/>
    <w:rsid w:val="001A77F8"/>
    <w:rsid w:val="001B096F"/>
    <w:rsid w:val="001B16A3"/>
    <w:rsid w:val="001B648A"/>
    <w:rsid w:val="001C2433"/>
    <w:rsid w:val="001C69AF"/>
    <w:rsid w:val="001E4946"/>
    <w:rsid w:val="001F1959"/>
    <w:rsid w:val="001F1F61"/>
    <w:rsid w:val="00207F5C"/>
    <w:rsid w:val="00214100"/>
    <w:rsid w:val="00214606"/>
    <w:rsid w:val="00233588"/>
    <w:rsid w:val="0024250A"/>
    <w:rsid w:val="0025332C"/>
    <w:rsid w:val="00267181"/>
    <w:rsid w:val="00272E85"/>
    <w:rsid w:val="00282722"/>
    <w:rsid w:val="00282BA4"/>
    <w:rsid w:val="00292F52"/>
    <w:rsid w:val="002A5EF4"/>
    <w:rsid w:val="002D4CD6"/>
    <w:rsid w:val="002E49ED"/>
    <w:rsid w:val="002F48ED"/>
    <w:rsid w:val="00303593"/>
    <w:rsid w:val="00313C9F"/>
    <w:rsid w:val="00320159"/>
    <w:rsid w:val="00362FD4"/>
    <w:rsid w:val="00390D45"/>
    <w:rsid w:val="003B40EA"/>
    <w:rsid w:val="003D15CA"/>
    <w:rsid w:val="003F48E7"/>
    <w:rsid w:val="004152B5"/>
    <w:rsid w:val="00420377"/>
    <w:rsid w:val="004402F0"/>
    <w:rsid w:val="00442D5C"/>
    <w:rsid w:val="00446B89"/>
    <w:rsid w:val="00452568"/>
    <w:rsid w:val="0045282A"/>
    <w:rsid w:val="0045408F"/>
    <w:rsid w:val="00456AE0"/>
    <w:rsid w:val="00470B30"/>
    <w:rsid w:val="00481441"/>
    <w:rsid w:val="00481988"/>
    <w:rsid w:val="004868B8"/>
    <w:rsid w:val="00487D75"/>
    <w:rsid w:val="0049608F"/>
    <w:rsid w:val="00497D73"/>
    <w:rsid w:val="004B1468"/>
    <w:rsid w:val="004D181C"/>
    <w:rsid w:val="004D6525"/>
    <w:rsid w:val="004E02C2"/>
    <w:rsid w:val="004F4C7A"/>
    <w:rsid w:val="00500DE4"/>
    <w:rsid w:val="00504861"/>
    <w:rsid w:val="0053547D"/>
    <w:rsid w:val="00543353"/>
    <w:rsid w:val="00547296"/>
    <w:rsid w:val="0057323C"/>
    <w:rsid w:val="005772A4"/>
    <w:rsid w:val="00580471"/>
    <w:rsid w:val="005815A9"/>
    <w:rsid w:val="00586FD6"/>
    <w:rsid w:val="00594E92"/>
    <w:rsid w:val="005B0825"/>
    <w:rsid w:val="005C0F5A"/>
    <w:rsid w:val="005C730B"/>
    <w:rsid w:val="005D4006"/>
    <w:rsid w:val="005D4CF9"/>
    <w:rsid w:val="005D76A6"/>
    <w:rsid w:val="005F5F12"/>
    <w:rsid w:val="005F7DE5"/>
    <w:rsid w:val="00603060"/>
    <w:rsid w:val="00621858"/>
    <w:rsid w:val="0063594D"/>
    <w:rsid w:val="00643421"/>
    <w:rsid w:val="00657C34"/>
    <w:rsid w:val="006706FB"/>
    <w:rsid w:val="00671383"/>
    <w:rsid w:val="006726BB"/>
    <w:rsid w:val="00681146"/>
    <w:rsid w:val="00692E4D"/>
    <w:rsid w:val="006B05B5"/>
    <w:rsid w:val="006B5D61"/>
    <w:rsid w:val="006C7019"/>
    <w:rsid w:val="00721B7F"/>
    <w:rsid w:val="007258E7"/>
    <w:rsid w:val="0073771F"/>
    <w:rsid w:val="00762323"/>
    <w:rsid w:val="00770906"/>
    <w:rsid w:val="00774916"/>
    <w:rsid w:val="00774945"/>
    <w:rsid w:val="007832D0"/>
    <w:rsid w:val="007923CA"/>
    <w:rsid w:val="007A60E6"/>
    <w:rsid w:val="007B55F7"/>
    <w:rsid w:val="007C1031"/>
    <w:rsid w:val="007C44AE"/>
    <w:rsid w:val="007E1403"/>
    <w:rsid w:val="007E4D19"/>
    <w:rsid w:val="007E6180"/>
    <w:rsid w:val="007E6F52"/>
    <w:rsid w:val="007F1F46"/>
    <w:rsid w:val="00830C70"/>
    <w:rsid w:val="00836A41"/>
    <w:rsid w:val="00852A19"/>
    <w:rsid w:val="008632F8"/>
    <w:rsid w:val="0086407B"/>
    <w:rsid w:val="00892CE2"/>
    <w:rsid w:val="008A2584"/>
    <w:rsid w:val="008A40A1"/>
    <w:rsid w:val="008A4CEF"/>
    <w:rsid w:val="008B460B"/>
    <w:rsid w:val="008C0158"/>
    <w:rsid w:val="008D69CD"/>
    <w:rsid w:val="00904CFD"/>
    <w:rsid w:val="00911F28"/>
    <w:rsid w:val="00943DDD"/>
    <w:rsid w:val="00952FA1"/>
    <w:rsid w:val="0095315A"/>
    <w:rsid w:val="00956629"/>
    <w:rsid w:val="009607D2"/>
    <w:rsid w:val="00963A68"/>
    <w:rsid w:val="00976B21"/>
    <w:rsid w:val="00981EE4"/>
    <w:rsid w:val="00985380"/>
    <w:rsid w:val="009944B0"/>
    <w:rsid w:val="009A4F21"/>
    <w:rsid w:val="009B17AA"/>
    <w:rsid w:val="009B531A"/>
    <w:rsid w:val="009B6694"/>
    <w:rsid w:val="009B782A"/>
    <w:rsid w:val="009D0726"/>
    <w:rsid w:val="009D7000"/>
    <w:rsid w:val="009F709F"/>
    <w:rsid w:val="009F7F86"/>
    <w:rsid w:val="00A12C3A"/>
    <w:rsid w:val="00A15B20"/>
    <w:rsid w:val="00A17133"/>
    <w:rsid w:val="00A27E16"/>
    <w:rsid w:val="00A320AB"/>
    <w:rsid w:val="00A323A2"/>
    <w:rsid w:val="00A4158F"/>
    <w:rsid w:val="00A6393D"/>
    <w:rsid w:val="00A77339"/>
    <w:rsid w:val="00A856FD"/>
    <w:rsid w:val="00AA2B94"/>
    <w:rsid w:val="00AE0929"/>
    <w:rsid w:val="00AE5ADA"/>
    <w:rsid w:val="00AF024D"/>
    <w:rsid w:val="00B01B2C"/>
    <w:rsid w:val="00B03CC3"/>
    <w:rsid w:val="00B11256"/>
    <w:rsid w:val="00B163C1"/>
    <w:rsid w:val="00B166DD"/>
    <w:rsid w:val="00B54D53"/>
    <w:rsid w:val="00B6192A"/>
    <w:rsid w:val="00B7049B"/>
    <w:rsid w:val="00B84AEF"/>
    <w:rsid w:val="00B86D7D"/>
    <w:rsid w:val="00B87B83"/>
    <w:rsid w:val="00BB7A0C"/>
    <w:rsid w:val="00BC1922"/>
    <w:rsid w:val="00BC625B"/>
    <w:rsid w:val="00BD1EB7"/>
    <w:rsid w:val="00BE0AD3"/>
    <w:rsid w:val="00BE5AAF"/>
    <w:rsid w:val="00BF0388"/>
    <w:rsid w:val="00BF0CC7"/>
    <w:rsid w:val="00BF41EE"/>
    <w:rsid w:val="00BF7524"/>
    <w:rsid w:val="00C02140"/>
    <w:rsid w:val="00C02B97"/>
    <w:rsid w:val="00C16944"/>
    <w:rsid w:val="00C21693"/>
    <w:rsid w:val="00C21C98"/>
    <w:rsid w:val="00C22A5D"/>
    <w:rsid w:val="00C36BB5"/>
    <w:rsid w:val="00C4543F"/>
    <w:rsid w:val="00C60920"/>
    <w:rsid w:val="00C61DEB"/>
    <w:rsid w:val="00C624CB"/>
    <w:rsid w:val="00C64A2A"/>
    <w:rsid w:val="00C81946"/>
    <w:rsid w:val="00C85BD6"/>
    <w:rsid w:val="00C97DF2"/>
    <w:rsid w:val="00CB64C5"/>
    <w:rsid w:val="00CC2EDA"/>
    <w:rsid w:val="00CD0F86"/>
    <w:rsid w:val="00CF0357"/>
    <w:rsid w:val="00CF2C0B"/>
    <w:rsid w:val="00D1361D"/>
    <w:rsid w:val="00D13EEB"/>
    <w:rsid w:val="00D47C5C"/>
    <w:rsid w:val="00D5072F"/>
    <w:rsid w:val="00D52C40"/>
    <w:rsid w:val="00D74538"/>
    <w:rsid w:val="00D7583E"/>
    <w:rsid w:val="00D95D3B"/>
    <w:rsid w:val="00DB5897"/>
    <w:rsid w:val="00DC3C98"/>
    <w:rsid w:val="00DD1BF4"/>
    <w:rsid w:val="00DF381B"/>
    <w:rsid w:val="00DF3E24"/>
    <w:rsid w:val="00E06221"/>
    <w:rsid w:val="00E243B9"/>
    <w:rsid w:val="00E30BFF"/>
    <w:rsid w:val="00E357EE"/>
    <w:rsid w:val="00E47414"/>
    <w:rsid w:val="00E5179B"/>
    <w:rsid w:val="00E55ED7"/>
    <w:rsid w:val="00E76BCA"/>
    <w:rsid w:val="00E86234"/>
    <w:rsid w:val="00E96456"/>
    <w:rsid w:val="00EE3B6C"/>
    <w:rsid w:val="00EF3614"/>
    <w:rsid w:val="00F4350E"/>
    <w:rsid w:val="00F53B0E"/>
    <w:rsid w:val="00F53C96"/>
    <w:rsid w:val="00F55D20"/>
    <w:rsid w:val="00F629E9"/>
    <w:rsid w:val="00F81CD5"/>
    <w:rsid w:val="00F9148E"/>
    <w:rsid w:val="00FA2D92"/>
    <w:rsid w:val="00FA67CE"/>
    <w:rsid w:val="00FB76A8"/>
    <w:rsid w:val="00FD16E2"/>
    <w:rsid w:val="00FD3885"/>
    <w:rsid w:val="00FD5C98"/>
    <w:rsid w:val="00FD63B4"/>
    <w:rsid w:val="00FE287F"/>
    <w:rsid w:val="00FF29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7019"/>
  </w:style>
  <w:style w:type="paragraph" w:styleId="Kop2">
    <w:name w:val="heading 2"/>
    <w:basedOn w:val="Standaard"/>
    <w:next w:val="Standaard"/>
    <w:link w:val="Kop2Char"/>
    <w:qFormat/>
    <w:rsid w:val="00B87B83"/>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B87B83"/>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D0F8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CD0F86"/>
    <w:rPr>
      <w:color w:val="0000FF" w:themeColor="hyperlink"/>
      <w:u w:val="single"/>
    </w:rPr>
  </w:style>
  <w:style w:type="paragraph" w:styleId="Lijstalinea">
    <w:name w:val="List Paragraph"/>
    <w:basedOn w:val="Standaard"/>
    <w:uiPriority w:val="34"/>
    <w:qFormat/>
    <w:rsid w:val="00056BC0"/>
    <w:pPr>
      <w:ind w:left="720"/>
      <w:contextualSpacing/>
    </w:pPr>
  </w:style>
  <w:style w:type="table" w:styleId="Tabelraster">
    <w:name w:val="Table Grid"/>
    <w:basedOn w:val="Standaardtabel"/>
    <w:uiPriority w:val="59"/>
    <w:rsid w:val="003B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583E"/>
    <w:pPr>
      <w:spacing w:after="0" w:line="240" w:lineRule="auto"/>
    </w:pPr>
  </w:style>
  <w:style w:type="paragraph" w:styleId="Koptekst">
    <w:name w:val="header"/>
    <w:basedOn w:val="Standaard"/>
    <w:link w:val="KoptekstChar"/>
    <w:uiPriority w:val="99"/>
    <w:unhideWhenUsed/>
    <w:rsid w:val="00A773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7339"/>
  </w:style>
  <w:style w:type="paragraph" w:styleId="Voettekst">
    <w:name w:val="footer"/>
    <w:basedOn w:val="Standaard"/>
    <w:link w:val="VoettekstChar"/>
    <w:uiPriority w:val="99"/>
    <w:unhideWhenUsed/>
    <w:rsid w:val="00A773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7339"/>
  </w:style>
  <w:style w:type="character" w:styleId="Paginanummer">
    <w:name w:val="page number"/>
    <w:basedOn w:val="Standaardalinea-lettertype"/>
    <w:uiPriority w:val="99"/>
    <w:semiHidden/>
    <w:unhideWhenUsed/>
    <w:rsid w:val="00A77339"/>
  </w:style>
  <w:style w:type="paragraph" w:styleId="Ballontekst">
    <w:name w:val="Balloon Text"/>
    <w:basedOn w:val="Standaard"/>
    <w:link w:val="BallontekstChar"/>
    <w:uiPriority w:val="99"/>
    <w:semiHidden/>
    <w:unhideWhenUsed/>
    <w:rsid w:val="00D52C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2C40"/>
    <w:rPr>
      <w:rFonts w:ascii="Tahoma" w:hAnsi="Tahoma" w:cs="Tahoma"/>
      <w:sz w:val="16"/>
      <w:szCs w:val="16"/>
    </w:rPr>
  </w:style>
  <w:style w:type="character" w:styleId="Tekstvantijdelijkeaanduiding">
    <w:name w:val="Placeholder Text"/>
    <w:basedOn w:val="Standaardalinea-lettertype"/>
    <w:uiPriority w:val="99"/>
    <w:semiHidden/>
    <w:rsid w:val="00267181"/>
    <w:rPr>
      <w:color w:val="808080"/>
    </w:rPr>
  </w:style>
  <w:style w:type="character" w:customStyle="1" w:styleId="Kop2Char">
    <w:name w:val="Kop 2 Char"/>
    <w:basedOn w:val="Standaardalinea-lettertype"/>
    <w:link w:val="Kop2"/>
    <w:rsid w:val="00B87B83"/>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B87B83"/>
    <w:rPr>
      <w:rFonts w:ascii="Arial" w:eastAsia="Times New Roman" w:hAnsi="Arial" w:cs="Arial"/>
      <w:b/>
      <w:bCs/>
      <w:sz w:val="26"/>
      <w:szCs w:val="26"/>
      <w:lang w:eastAsia="nl-NL"/>
    </w:rPr>
  </w:style>
  <w:style w:type="table" w:customStyle="1" w:styleId="Tabelraster1">
    <w:name w:val="Tabelraster1"/>
    <w:basedOn w:val="Standaardtabel"/>
    <w:next w:val="Tabelraster"/>
    <w:uiPriority w:val="59"/>
    <w:rsid w:val="005D76A6"/>
    <w:pPr>
      <w:spacing w:after="0" w:line="240" w:lineRule="auto"/>
      <w:jc w:val="both"/>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D76A6"/>
    <w:pPr>
      <w:spacing w:after="0" w:line="240" w:lineRule="auto"/>
      <w:jc w:val="both"/>
    </w:pPr>
    <w:rPr>
      <w:rFonts w:ascii="Calibri" w:eastAsia="Calibri" w:hAnsi="Calibri" w:cs="Times New Roman"/>
      <w:sz w:val="20"/>
      <w:szCs w:val="20"/>
      <w:lang w:val="en-US"/>
    </w:rPr>
  </w:style>
  <w:style w:type="character" w:customStyle="1" w:styleId="VoetnoottekstChar">
    <w:name w:val="Voetnoottekst Char"/>
    <w:basedOn w:val="Standaardalinea-lettertype"/>
    <w:link w:val="Voetnoottekst"/>
    <w:uiPriority w:val="99"/>
    <w:semiHidden/>
    <w:rsid w:val="005D76A6"/>
    <w:rPr>
      <w:rFonts w:ascii="Calibri" w:eastAsia="Calibri" w:hAnsi="Calibri" w:cs="Times New Roman"/>
      <w:sz w:val="20"/>
      <w:szCs w:val="20"/>
      <w:lang w:val="en-US"/>
    </w:rPr>
  </w:style>
  <w:style w:type="character" w:styleId="Voetnootmarkering">
    <w:name w:val="footnote reference"/>
    <w:basedOn w:val="Standaardalinea-lettertype"/>
    <w:uiPriority w:val="99"/>
    <w:semiHidden/>
    <w:rsid w:val="005D76A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7019"/>
  </w:style>
  <w:style w:type="paragraph" w:styleId="Kop2">
    <w:name w:val="heading 2"/>
    <w:basedOn w:val="Standaard"/>
    <w:next w:val="Standaard"/>
    <w:link w:val="Kop2Char"/>
    <w:qFormat/>
    <w:rsid w:val="00B87B83"/>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B87B83"/>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D0F8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CD0F86"/>
    <w:rPr>
      <w:color w:val="0000FF" w:themeColor="hyperlink"/>
      <w:u w:val="single"/>
    </w:rPr>
  </w:style>
  <w:style w:type="paragraph" w:styleId="Lijstalinea">
    <w:name w:val="List Paragraph"/>
    <w:basedOn w:val="Standaard"/>
    <w:uiPriority w:val="34"/>
    <w:qFormat/>
    <w:rsid w:val="00056BC0"/>
    <w:pPr>
      <w:ind w:left="720"/>
      <w:contextualSpacing/>
    </w:pPr>
  </w:style>
  <w:style w:type="table" w:styleId="Tabelraster">
    <w:name w:val="Table Grid"/>
    <w:basedOn w:val="Standaardtabel"/>
    <w:uiPriority w:val="59"/>
    <w:rsid w:val="003B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583E"/>
    <w:pPr>
      <w:spacing w:after="0" w:line="240" w:lineRule="auto"/>
    </w:pPr>
  </w:style>
  <w:style w:type="paragraph" w:styleId="Koptekst">
    <w:name w:val="header"/>
    <w:basedOn w:val="Standaard"/>
    <w:link w:val="KoptekstChar"/>
    <w:uiPriority w:val="99"/>
    <w:unhideWhenUsed/>
    <w:rsid w:val="00A773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7339"/>
  </w:style>
  <w:style w:type="paragraph" w:styleId="Voettekst">
    <w:name w:val="footer"/>
    <w:basedOn w:val="Standaard"/>
    <w:link w:val="VoettekstChar"/>
    <w:uiPriority w:val="99"/>
    <w:unhideWhenUsed/>
    <w:rsid w:val="00A773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7339"/>
  </w:style>
  <w:style w:type="character" w:styleId="Paginanummer">
    <w:name w:val="page number"/>
    <w:basedOn w:val="Standaardalinea-lettertype"/>
    <w:uiPriority w:val="99"/>
    <w:semiHidden/>
    <w:unhideWhenUsed/>
    <w:rsid w:val="00A77339"/>
  </w:style>
  <w:style w:type="paragraph" w:styleId="Ballontekst">
    <w:name w:val="Balloon Text"/>
    <w:basedOn w:val="Standaard"/>
    <w:link w:val="BallontekstChar"/>
    <w:uiPriority w:val="99"/>
    <w:semiHidden/>
    <w:unhideWhenUsed/>
    <w:rsid w:val="00D52C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2C40"/>
    <w:rPr>
      <w:rFonts w:ascii="Tahoma" w:hAnsi="Tahoma" w:cs="Tahoma"/>
      <w:sz w:val="16"/>
      <w:szCs w:val="16"/>
    </w:rPr>
  </w:style>
  <w:style w:type="character" w:styleId="Tekstvantijdelijkeaanduiding">
    <w:name w:val="Placeholder Text"/>
    <w:basedOn w:val="Standaardalinea-lettertype"/>
    <w:uiPriority w:val="99"/>
    <w:semiHidden/>
    <w:rsid w:val="00267181"/>
    <w:rPr>
      <w:color w:val="808080"/>
    </w:rPr>
  </w:style>
  <w:style w:type="character" w:customStyle="1" w:styleId="Kop2Char">
    <w:name w:val="Kop 2 Char"/>
    <w:basedOn w:val="Standaardalinea-lettertype"/>
    <w:link w:val="Kop2"/>
    <w:rsid w:val="00B87B83"/>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B87B83"/>
    <w:rPr>
      <w:rFonts w:ascii="Arial" w:eastAsia="Times New Roman" w:hAnsi="Arial" w:cs="Arial"/>
      <w:b/>
      <w:bCs/>
      <w:sz w:val="26"/>
      <w:szCs w:val="26"/>
      <w:lang w:eastAsia="nl-NL"/>
    </w:rPr>
  </w:style>
  <w:style w:type="table" w:customStyle="1" w:styleId="Tabelraster1">
    <w:name w:val="Tabelraster1"/>
    <w:basedOn w:val="Standaardtabel"/>
    <w:next w:val="Tabelraster"/>
    <w:uiPriority w:val="59"/>
    <w:rsid w:val="005D76A6"/>
    <w:pPr>
      <w:spacing w:after="0" w:line="240" w:lineRule="auto"/>
      <w:jc w:val="both"/>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D76A6"/>
    <w:pPr>
      <w:spacing w:after="0" w:line="240" w:lineRule="auto"/>
      <w:jc w:val="both"/>
    </w:pPr>
    <w:rPr>
      <w:rFonts w:ascii="Calibri" w:eastAsia="Calibri" w:hAnsi="Calibri" w:cs="Times New Roman"/>
      <w:sz w:val="20"/>
      <w:szCs w:val="20"/>
      <w:lang w:val="en-US"/>
    </w:rPr>
  </w:style>
  <w:style w:type="character" w:customStyle="1" w:styleId="VoetnoottekstChar">
    <w:name w:val="Voetnoottekst Char"/>
    <w:basedOn w:val="Standaardalinea-lettertype"/>
    <w:link w:val="Voetnoottekst"/>
    <w:uiPriority w:val="99"/>
    <w:semiHidden/>
    <w:rsid w:val="005D76A6"/>
    <w:rPr>
      <w:rFonts w:ascii="Calibri" w:eastAsia="Calibri" w:hAnsi="Calibri" w:cs="Times New Roman"/>
      <w:sz w:val="20"/>
      <w:szCs w:val="20"/>
      <w:lang w:val="en-US"/>
    </w:rPr>
  </w:style>
  <w:style w:type="character" w:styleId="Voetnootmarkering">
    <w:name w:val="footnote reference"/>
    <w:basedOn w:val="Standaardalinea-lettertype"/>
    <w:uiPriority w:val="99"/>
    <w:semiHidden/>
    <w:rsid w:val="005D76A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3211">
      <w:bodyDiv w:val="1"/>
      <w:marLeft w:val="0"/>
      <w:marRight w:val="0"/>
      <w:marTop w:val="0"/>
      <w:marBottom w:val="0"/>
      <w:divBdr>
        <w:top w:val="none" w:sz="0" w:space="0" w:color="auto"/>
        <w:left w:val="none" w:sz="0" w:space="0" w:color="auto"/>
        <w:bottom w:val="none" w:sz="0" w:space="0" w:color="auto"/>
        <w:right w:val="none" w:sz="0" w:space="0" w:color="auto"/>
      </w:divBdr>
    </w:div>
    <w:div w:id="510997896">
      <w:bodyDiv w:val="1"/>
      <w:marLeft w:val="0"/>
      <w:marRight w:val="0"/>
      <w:marTop w:val="0"/>
      <w:marBottom w:val="0"/>
      <w:divBdr>
        <w:top w:val="none" w:sz="0" w:space="0" w:color="auto"/>
        <w:left w:val="none" w:sz="0" w:space="0" w:color="auto"/>
        <w:bottom w:val="none" w:sz="0" w:space="0" w:color="auto"/>
        <w:right w:val="none" w:sz="0" w:space="0" w:color="auto"/>
      </w:divBdr>
    </w:div>
    <w:div w:id="1199272286">
      <w:bodyDiv w:val="1"/>
      <w:marLeft w:val="0"/>
      <w:marRight w:val="0"/>
      <w:marTop w:val="0"/>
      <w:marBottom w:val="0"/>
      <w:divBdr>
        <w:top w:val="none" w:sz="0" w:space="0" w:color="auto"/>
        <w:left w:val="none" w:sz="0" w:space="0" w:color="auto"/>
        <w:bottom w:val="none" w:sz="0" w:space="0" w:color="auto"/>
        <w:right w:val="none" w:sz="0" w:space="0" w:color="auto"/>
      </w:divBdr>
    </w:div>
    <w:div w:id="1372075805">
      <w:bodyDiv w:val="1"/>
      <w:marLeft w:val="0"/>
      <w:marRight w:val="0"/>
      <w:marTop w:val="0"/>
      <w:marBottom w:val="0"/>
      <w:divBdr>
        <w:top w:val="none" w:sz="0" w:space="0" w:color="auto"/>
        <w:left w:val="none" w:sz="0" w:space="0" w:color="auto"/>
        <w:bottom w:val="none" w:sz="0" w:space="0" w:color="auto"/>
        <w:right w:val="none" w:sz="0" w:space="0" w:color="auto"/>
      </w:divBdr>
      <w:divsChild>
        <w:div w:id="1198544163">
          <w:marLeft w:val="0"/>
          <w:marRight w:val="0"/>
          <w:marTop w:val="0"/>
          <w:marBottom w:val="0"/>
          <w:divBdr>
            <w:top w:val="none" w:sz="0" w:space="0" w:color="auto"/>
            <w:left w:val="none" w:sz="0" w:space="0" w:color="auto"/>
            <w:bottom w:val="none" w:sz="0" w:space="0" w:color="auto"/>
            <w:right w:val="none" w:sz="0" w:space="0" w:color="auto"/>
          </w:divBdr>
          <w:divsChild>
            <w:div w:id="1888224969">
              <w:marLeft w:val="0"/>
              <w:marRight w:val="0"/>
              <w:marTop w:val="0"/>
              <w:marBottom w:val="0"/>
              <w:divBdr>
                <w:top w:val="none" w:sz="0" w:space="0" w:color="auto"/>
                <w:left w:val="none" w:sz="0" w:space="0" w:color="auto"/>
                <w:bottom w:val="none" w:sz="0" w:space="0" w:color="auto"/>
                <w:right w:val="none" w:sz="0" w:space="0" w:color="auto"/>
              </w:divBdr>
              <w:divsChild>
                <w:div w:id="1758670514">
                  <w:marLeft w:val="0"/>
                  <w:marRight w:val="0"/>
                  <w:marTop w:val="0"/>
                  <w:marBottom w:val="0"/>
                  <w:divBdr>
                    <w:top w:val="none" w:sz="0" w:space="0" w:color="auto"/>
                    <w:left w:val="none" w:sz="0" w:space="0" w:color="auto"/>
                    <w:bottom w:val="none" w:sz="0" w:space="0" w:color="auto"/>
                    <w:right w:val="none" w:sz="0" w:space="0" w:color="auto"/>
                  </w:divBdr>
                  <w:divsChild>
                    <w:div w:id="1473018237">
                      <w:marLeft w:val="0"/>
                      <w:marRight w:val="0"/>
                      <w:marTop w:val="0"/>
                      <w:marBottom w:val="0"/>
                      <w:divBdr>
                        <w:top w:val="none" w:sz="0" w:space="0" w:color="auto"/>
                        <w:left w:val="none" w:sz="0" w:space="0" w:color="auto"/>
                        <w:bottom w:val="none" w:sz="0" w:space="0" w:color="auto"/>
                        <w:right w:val="none" w:sz="0" w:space="0" w:color="auto"/>
                      </w:divBdr>
                      <w:divsChild>
                        <w:div w:id="216284266">
                          <w:marLeft w:val="0"/>
                          <w:marRight w:val="0"/>
                          <w:marTop w:val="0"/>
                          <w:marBottom w:val="0"/>
                          <w:divBdr>
                            <w:top w:val="none" w:sz="0" w:space="0" w:color="auto"/>
                            <w:left w:val="none" w:sz="0" w:space="0" w:color="auto"/>
                            <w:bottom w:val="none" w:sz="0" w:space="0" w:color="auto"/>
                            <w:right w:val="none" w:sz="0" w:space="0" w:color="auto"/>
                          </w:divBdr>
                          <w:divsChild>
                            <w:div w:id="1905096242">
                              <w:marLeft w:val="0"/>
                              <w:marRight w:val="0"/>
                              <w:marTop w:val="0"/>
                              <w:marBottom w:val="0"/>
                              <w:divBdr>
                                <w:top w:val="single" w:sz="6" w:space="0" w:color="auto"/>
                                <w:left w:val="single" w:sz="6" w:space="0" w:color="auto"/>
                                <w:bottom w:val="single" w:sz="6" w:space="0" w:color="auto"/>
                                <w:right w:val="single" w:sz="6" w:space="0" w:color="auto"/>
                              </w:divBdr>
                              <w:divsChild>
                                <w:div w:id="450245205">
                                  <w:marLeft w:val="0"/>
                                  <w:marRight w:val="195"/>
                                  <w:marTop w:val="0"/>
                                  <w:marBottom w:val="0"/>
                                  <w:divBdr>
                                    <w:top w:val="none" w:sz="0" w:space="0" w:color="auto"/>
                                    <w:left w:val="none" w:sz="0" w:space="0" w:color="auto"/>
                                    <w:bottom w:val="none" w:sz="0" w:space="0" w:color="auto"/>
                                    <w:right w:val="none" w:sz="0" w:space="0" w:color="auto"/>
                                  </w:divBdr>
                                  <w:divsChild>
                                    <w:div w:id="1089816071">
                                      <w:marLeft w:val="0"/>
                                      <w:marRight w:val="0"/>
                                      <w:marTop w:val="0"/>
                                      <w:marBottom w:val="0"/>
                                      <w:divBdr>
                                        <w:top w:val="none" w:sz="0" w:space="0" w:color="auto"/>
                                        <w:left w:val="none" w:sz="0" w:space="0" w:color="auto"/>
                                        <w:bottom w:val="none" w:sz="0" w:space="0" w:color="auto"/>
                                        <w:right w:val="none" w:sz="0" w:space="0" w:color="auto"/>
                                      </w:divBdr>
                                      <w:divsChild>
                                        <w:div w:id="1508321992">
                                          <w:marLeft w:val="0"/>
                                          <w:marRight w:val="195"/>
                                          <w:marTop w:val="0"/>
                                          <w:marBottom w:val="0"/>
                                          <w:divBdr>
                                            <w:top w:val="none" w:sz="0" w:space="0" w:color="auto"/>
                                            <w:left w:val="none" w:sz="0" w:space="0" w:color="auto"/>
                                            <w:bottom w:val="none" w:sz="0" w:space="0" w:color="auto"/>
                                            <w:right w:val="none" w:sz="0" w:space="0" w:color="auto"/>
                                          </w:divBdr>
                                          <w:divsChild>
                                            <w:div w:id="1340355146">
                                              <w:marLeft w:val="0"/>
                                              <w:marRight w:val="0"/>
                                              <w:marTop w:val="0"/>
                                              <w:marBottom w:val="0"/>
                                              <w:divBdr>
                                                <w:top w:val="none" w:sz="0" w:space="0" w:color="auto"/>
                                                <w:left w:val="none" w:sz="0" w:space="0" w:color="auto"/>
                                                <w:bottom w:val="none" w:sz="0" w:space="0" w:color="auto"/>
                                                <w:right w:val="none" w:sz="0" w:space="0" w:color="auto"/>
                                              </w:divBdr>
                                              <w:divsChild>
                                                <w:div w:id="682782927">
                                                  <w:marLeft w:val="0"/>
                                                  <w:marRight w:val="0"/>
                                                  <w:marTop w:val="0"/>
                                                  <w:marBottom w:val="0"/>
                                                  <w:divBdr>
                                                    <w:top w:val="none" w:sz="0" w:space="0" w:color="auto"/>
                                                    <w:left w:val="none" w:sz="0" w:space="0" w:color="auto"/>
                                                    <w:bottom w:val="none" w:sz="0" w:space="0" w:color="auto"/>
                                                    <w:right w:val="none" w:sz="0" w:space="0" w:color="auto"/>
                                                  </w:divBdr>
                                                  <w:divsChild>
                                                    <w:div w:id="530149291">
                                                      <w:marLeft w:val="0"/>
                                                      <w:marRight w:val="0"/>
                                                      <w:marTop w:val="0"/>
                                                      <w:marBottom w:val="0"/>
                                                      <w:divBdr>
                                                        <w:top w:val="none" w:sz="0" w:space="0" w:color="auto"/>
                                                        <w:left w:val="none" w:sz="0" w:space="0" w:color="auto"/>
                                                        <w:bottom w:val="none" w:sz="0" w:space="0" w:color="auto"/>
                                                        <w:right w:val="none" w:sz="0" w:space="0" w:color="auto"/>
                                                      </w:divBdr>
                                                      <w:divsChild>
                                                        <w:div w:id="173687833">
                                                          <w:marLeft w:val="0"/>
                                                          <w:marRight w:val="0"/>
                                                          <w:marTop w:val="0"/>
                                                          <w:marBottom w:val="0"/>
                                                          <w:divBdr>
                                                            <w:top w:val="none" w:sz="0" w:space="0" w:color="auto"/>
                                                            <w:left w:val="none" w:sz="0" w:space="0" w:color="auto"/>
                                                            <w:bottom w:val="none" w:sz="0" w:space="0" w:color="auto"/>
                                                            <w:right w:val="none" w:sz="0" w:space="0" w:color="auto"/>
                                                          </w:divBdr>
                                                          <w:divsChild>
                                                            <w:div w:id="221721063">
                                                              <w:marLeft w:val="0"/>
                                                              <w:marRight w:val="0"/>
                                                              <w:marTop w:val="0"/>
                                                              <w:marBottom w:val="0"/>
                                                              <w:divBdr>
                                                                <w:top w:val="none" w:sz="0" w:space="0" w:color="auto"/>
                                                                <w:left w:val="none" w:sz="0" w:space="0" w:color="auto"/>
                                                                <w:bottom w:val="none" w:sz="0" w:space="0" w:color="auto"/>
                                                                <w:right w:val="none" w:sz="0" w:space="0" w:color="auto"/>
                                                              </w:divBdr>
                                                              <w:divsChild>
                                                                <w:div w:id="448859434">
                                                                  <w:marLeft w:val="405"/>
                                                                  <w:marRight w:val="0"/>
                                                                  <w:marTop w:val="0"/>
                                                                  <w:marBottom w:val="0"/>
                                                                  <w:divBdr>
                                                                    <w:top w:val="none" w:sz="0" w:space="0" w:color="auto"/>
                                                                    <w:left w:val="none" w:sz="0" w:space="0" w:color="auto"/>
                                                                    <w:bottom w:val="none" w:sz="0" w:space="0" w:color="auto"/>
                                                                    <w:right w:val="none" w:sz="0" w:space="0" w:color="auto"/>
                                                                  </w:divBdr>
                                                                  <w:divsChild>
                                                                    <w:div w:id="1525249139">
                                                                      <w:marLeft w:val="0"/>
                                                                      <w:marRight w:val="0"/>
                                                                      <w:marTop w:val="0"/>
                                                                      <w:marBottom w:val="0"/>
                                                                      <w:divBdr>
                                                                        <w:top w:val="none" w:sz="0" w:space="0" w:color="auto"/>
                                                                        <w:left w:val="none" w:sz="0" w:space="0" w:color="auto"/>
                                                                        <w:bottom w:val="none" w:sz="0" w:space="0" w:color="auto"/>
                                                                        <w:right w:val="none" w:sz="0" w:space="0" w:color="auto"/>
                                                                      </w:divBdr>
                                                                      <w:divsChild>
                                                                        <w:div w:id="355738579">
                                                                          <w:marLeft w:val="0"/>
                                                                          <w:marRight w:val="0"/>
                                                                          <w:marTop w:val="0"/>
                                                                          <w:marBottom w:val="0"/>
                                                                          <w:divBdr>
                                                                            <w:top w:val="none" w:sz="0" w:space="0" w:color="auto"/>
                                                                            <w:left w:val="none" w:sz="0" w:space="0" w:color="auto"/>
                                                                            <w:bottom w:val="none" w:sz="0" w:space="0" w:color="auto"/>
                                                                            <w:right w:val="none" w:sz="0" w:space="0" w:color="auto"/>
                                                                          </w:divBdr>
                                                                          <w:divsChild>
                                                                            <w:div w:id="1789858377">
                                                                              <w:marLeft w:val="0"/>
                                                                              <w:marRight w:val="0"/>
                                                                              <w:marTop w:val="0"/>
                                                                              <w:marBottom w:val="0"/>
                                                                              <w:divBdr>
                                                                                <w:top w:val="none" w:sz="0" w:space="0" w:color="auto"/>
                                                                                <w:left w:val="none" w:sz="0" w:space="0" w:color="auto"/>
                                                                                <w:bottom w:val="none" w:sz="0" w:space="0" w:color="auto"/>
                                                                                <w:right w:val="none" w:sz="0" w:space="0" w:color="auto"/>
                                                                              </w:divBdr>
                                                                              <w:divsChild>
                                                                                <w:div w:id="548613376">
                                                                                  <w:marLeft w:val="0"/>
                                                                                  <w:marRight w:val="0"/>
                                                                                  <w:marTop w:val="0"/>
                                                                                  <w:marBottom w:val="0"/>
                                                                                  <w:divBdr>
                                                                                    <w:top w:val="none" w:sz="0" w:space="0" w:color="auto"/>
                                                                                    <w:left w:val="none" w:sz="0" w:space="0" w:color="auto"/>
                                                                                    <w:bottom w:val="none" w:sz="0" w:space="0" w:color="auto"/>
                                                                                    <w:right w:val="none" w:sz="0" w:space="0" w:color="auto"/>
                                                                                  </w:divBdr>
                                                                                  <w:divsChild>
                                                                                    <w:div w:id="947156627">
                                                                                      <w:marLeft w:val="0"/>
                                                                                      <w:marRight w:val="0"/>
                                                                                      <w:marTop w:val="0"/>
                                                                                      <w:marBottom w:val="0"/>
                                                                                      <w:divBdr>
                                                                                        <w:top w:val="none" w:sz="0" w:space="0" w:color="auto"/>
                                                                                        <w:left w:val="none" w:sz="0" w:space="0" w:color="auto"/>
                                                                                        <w:bottom w:val="none" w:sz="0" w:space="0" w:color="auto"/>
                                                                                        <w:right w:val="none" w:sz="0" w:space="0" w:color="auto"/>
                                                                                      </w:divBdr>
                                                                                      <w:divsChild>
                                                                                        <w:div w:id="55007303">
                                                                                          <w:marLeft w:val="0"/>
                                                                                          <w:marRight w:val="0"/>
                                                                                          <w:marTop w:val="0"/>
                                                                                          <w:marBottom w:val="0"/>
                                                                                          <w:divBdr>
                                                                                            <w:top w:val="none" w:sz="0" w:space="0" w:color="auto"/>
                                                                                            <w:left w:val="none" w:sz="0" w:space="0" w:color="auto"/>
                                                                                            <w:bottom w:val="none" w:sz="0" w:space="0" w:color="auto"/>
                                                                                            <w:right w:val="none" w:sz="0" w:space="0" w:color="auto"/>
                                                                                          </w:divBdr>
                                                                                          <w:divsChild>
                                                                                            <w:div w:id="911425804">
                                                                                              <w:marLeft w:val="0"/>
                                                                                              <w:marRight w:val="0"/>
                                                                                              <w:marTop w:val="15"/>
                                                                                              <w:marBottom w:val="0"/>
                                                                                              <w:divBdr>
                                                                                                <w:top w:val="none" w:sz="0" w:space="0" w:color="auto"/>
                                                                                                <w:left w:val="none" w:sz="0" w:space="0" w:color="auto"/>
                                                                                                <w:bottom w:val="single" w:sz="6" w:space="15" w:color="auto"/>
                                                                                                <w:right w:val="none" w:sz="0" w:space="0" w:color="auto"/>
                                                                                              </w:divBdr>
                                                                                              <w:divsChild>
                                                                                                <w:div w:id="843670049">
                                                                                                  <w:marLeft w:val="0"/>
                                                                                                  <w:marRight w:val="0"/>
                                                                                                  <w:marTop w:val="180"/>
                                                                                                  <w:marBottom w:val="0"/>
                                                                                                  <w:divBdr>
                                                                                                    <w:top w:val="none" w:sz="0" w:space="0" w:color="auto"/>
                                                                                                    <w:left w:val="none" w:sz="0" w:space="0" w:color="auto"/>
                                                                                                    <w:bottom w:val="none" w:sz="0" w:space="0" w:color="auto"/>
                                                                                                    <w:right w:val="none" w:sz="0" w:space="0" w:color="auto"/>
                                                                                                  </w:divBdr>
                                                                                                  <w:divsChild>
                                                                                                    <w:div w:id="2144690484">
                                                                                                      <w:marLeft w:val="0"/>
                                                                                                      <w:marRight w:val="0"/>
                                                                                                      <w:marTop w:val="0"/>
                                                                                                      <w:marBottom w:val="0"/>
                                                                                                      <w:divBdr>
                                                                                                        <w:top w:val="none" w:sz="0" w:space="0" w:color="auto"/>
                                                                                                        <w:left w:val="none" w:sz="0" w:space="0" w:color="auto"/>
                                                                                                        <w:bottom w:val="none" w:sz="0" w:space="0" w:color="auto"/>
                                                                                                        <w:right w:val="none" w:sz="0" w:space="0" w:color="auto"/>
                                                                                                      </w:divBdr>
                                                                                                      <w:divsChild>
                                                                                                        <w:div w:id="1899196590">
                                                                                                          <w:marLeft w:val="0"/>
                                                                                                          <w:marRight w:val="0"/>
                                                                                                          <w:marTop w:val="0"/>
                                                                                                          <w:marBottom w:val="0"/>
                                                                                                          <w:divBdr>
                                                                                                            <w:top w:val="none" w:sz="0" w:space="0" w:color="auto"/>
                                                                                                            <w:left w:val="none" w:sz="0" w:space="0" w:color="auto"/>
                                                                                                            <w:bottom w:val="none" w:sz="0" w:space="0" w:color="auto"/>
                                                                                                            <w:right w:val="none" w:sz="0" w:space="0" w:color="auto"/>
                                                                                                          </w:divBdr>
                                                                                                          <w:divsChild>
                                                                                                            <w:div w:id="985432046">
                                                                                                              <w:marLeft w:val="0"/>
                                                                                                              <w:marRight w:val="0"/>
                                                                                                              <w:marTop w:val="30"/>
                                                                                                              <w:marBottom w:val="0"/>
                                                                                                              <w:divBdr>
                                                                                                                <w:top w:val="none" w:sz="0" w:space="0" w:color="auto"/>
                                                                                                                <w:left w:val="none" w:sz="0" w:space="0" w:color="auto"/>
                                                                                                                <w:bottom w:val="none" w:sz="0" w:space="0" w:color="auto"/>
                                                                                                                <w:right w:val="none" w:sz="0" w:space="0" w:color="auto"/>
                                                                                                              </w:divBdr>
                                                                                                              <w:divsChild>
                                                                                                                <w:div w:id="1616332213">
                                                                                                                  <w:marLeft w:val="0"/>
                                                                                                                  <w:marRight w:val="0"/>
                                                                                                                  <w:marTop w:val="0"/>
                                                                                                                  <w:marBottom w:val="0"/>
                                                                                                                  <w:divBdr>
                                                                                                                    <w:top w:val="none" w:sz="0" w:space="0" w:color="auto"/>
                                                                                                                    <w:left w:val="none" w:sz="0" w:space="0" w:color="auto"/>
                                                                                                                    <w:bottom w:val="none" w:sz="0" w:space="0" w:color="auto"/>
                                                                                                                    <w:right w:val="none" w:sz="0" w:space="0" w:color="auto"/>
                                                                                                                  </w:divBdr>
                                                                                                                  <w:divsChild>
                                                                                                                    <w:div w:id="1132022224">
                                                                                                                      <w:marLeft w:val="0"/>
                                                                                                                      <w:marRight w:val="0"/>
                                                                                                                      <w:marTop w:val="0"/>
                                                                                                                      <w:marBottom w:val="0"/>
                                                                                                                      <w:divBdr>
                                                                                                                        <w:top w:val="none" w:sz="0" w:space="0" w:color="auto"/>
                                                                                                                        <w:left w:val="none" w:sz="0" w:space="0" w:color="auto"/>
                                                                                                                        <w:bottom w:val="none" w:sz="0" w:space="0" w:color="auto"/>
                                                                                                                        <w:right w:val="none" w:sz="0" w:space="0" w:color="auto"/>
                                                                                                                      </w:divBdr>
                                                                                                                      <w:divsChild>
                                                                                                                        <w:div w:id="1712530203">
                                                                                                                          <w:marLeft w:val="0"/>
                                                                                                                          <w:marRight w:val="0"/>
                                                                                                                          <w:marTop w:val="0"/>
                                                                                                                          <w:marBottom w:val="0"/>
                                                                                                                          <w:divBdr>
                                                                                                                            <w:top w:val="none" w:sz="0" w:space="0" w:color="auto"/>
                                                                                                                            <w:left w:val="none" w:sz="0" w:space="0" w:color="auto"/>
                                                                                                                            <w:bottom w:val="none" w:sz="0" w:space="0" w:color="auto"/>
                                                                                                                            <w:right w:val="none" w:sz="0" w:space="0" w:color="auto"/>
                                                                                                                          </w:divBdr>
                                                                                                                          <w:divsChild>
                                                                                                                            <w:div w:id="714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673940">
      <w:bodyDiv w:val="1"/>
      <w:marLeft w:val="0"/>
      <w:marRight w:val="0"/>
      <w:marTop w:val="0"/>
      <w:marBottom w:val="0"/>
      <w:divBdr>
        <w:top w:val="none" w:sz="0" w:space="0" w:color="auto"/>
        <w:left w:val="none" w:sz="0" w:space="0" w:color="auto"/>
        <w:bottom w:val="none" w:sz="0" w:space="0" w:color="auto"/>
        <w:right w:val="none" w:sz="0" w:space="0" w:color="auto"/>
      </w:divBdr>
    </w:div>
    <w:div w:id="1704359775">
      <w:bodyDiv w:val="1"/>
      <w:marLeft w:val="0"/>
      <w:marRight w:val="0"/>
      <w:marTop w:val="0"/>
      <w:marBottom w:val="0"/>
      <w:divBdr>
        <w:top w:val="none" w:sz="0" w:space="0" w:color="auto"/>
        <w:left w:val="none" w:sz="0" w:space="0" w:color="auto"/>
        <w:bottom w:val="none" w:sz="0" w:space="0" w:color="auto"/>
        <w:right w:val="none" w:sz="0" w:space="0" w:color="auto"/>
      </w:divBdr>
    </w:div>
    <w:div w:id="1733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nderwijsinspectie.n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B439BF59-119B-4A25-A874-93744D516CEC}"/>
      </w:docPartPr>
      <w:docPartBody>
        <w:p w:rsidR="00703507" w:rsidRDefault="008A5528">
          <w:r w:rsidRPr="000A14ED">
            <w:rPr>
              <w:rStyle w:val="Tekstvantijdelijkeaanduiding"/>
            </w:rPr>
            <w:t>Klik hier als u tekst wilt invoeren.</w:t>
          </w:r>
        </w:p>
      </w:docPartBody>
    </w:docPart>
    <w:docPart>
      <w:docPartPr>
        <w:name w:val="A5C3D4C6FD7E41068D2F6257EBA06088"/>
        <w:category>
          <w:name w:val="Algemeen"/>
          <w:gallery w:val="placeholder"/>
        </w:category>
        <w:types>
          <w:type w:val="bbPlcHdr"/>
        </w:types>
        <w:behaviors>
          <w:behavior w:val="content"/>
        </w:behaviors>
        <w:guid w:val="{0D4E3574-1C37-4D08-96EF-6D234B7ED631}"/>
      </w:docPartPr>
      <w:docPartBody>
        <w:p w:rsidR="00CB08EC" w:rsidRDefault="00031F9D" w:rsidP="00031F9D">
          <w:pPr>
            <w:pStyle w:val="A5C3D4C6FD7E41068D2F6257EBA060885"/>
          </w:pPr>
          <w:r w:rsidRPr="00836A41">
            <w:rPr>
              <w:rStyle w:val="Tekstvantijdelijkeaanduiding"/>
              <w:rFonts w:ascii="Arial" w:hAnsi="Arial" w:cs="Arial"/>
              <w:sz w:val="24"/>
              <w:szCs w:val="24"/>
            </w:rPr>
            <w:t>Klik hier om tekst in te voeren (of kopieer vanuit de voorbeelden).</w:t>
          </w:r>
        </w:p>
      </w:docPartBody>
    </w:docPart>
    <w:docPart>
      <w:docPartPr>
        <w:name w:val="7F0B5AB7AA8947E1988819274B3BEA82"/>
        <w:category>
          <w:name w:val="Algemeen"/>
          <w:gallery w:val="placeholder"/>
        </w:category>
        <w:types>
          <w:type w:val="bbPlcHdr"/>
        </w:types>
        <w:behaviors>
          <w:behavior w:val="content"/>
        </w:behaviors>
        <w:guid w:val="{25D8A321-4F6B-4290-9A59-F1E47C025AA2}"/>
      </w:docPartPr>
      <w:docPartBody>
        <w:p w:rsidR="00CB08EC" w:rsidRDefault="00031F9D" w:rsidP="00031F9D">
          <w:pPr>
            <w:pStyle w:val="7F0B5AB7AA8947E1988819274B3BEA825"/>
          </w:pPr>
          <w:r w:rsidRPr="00836A41">
            <w:rPr>
              <w:rStyle w:val="Tekstvantijdelijkeaanduiding"/>
              <w:rFonts w:ascii="Arial" w:hAnsi="Arial" w:cs="Arial"/>
              <w:sz w:val="24"/>
              <w:szCs w:val="24"/>
            </w:rPr>
            <w:t>Klik hier om tekst in te voeren (of kopieer vanuit de voorbeelden).</w:t>
          </w:r>
        </w:p>
      </w:docPartBody>
    </w:docPart>
    <w:docPart>
      <w:docPartPr>
        <w:name w:val="D1970F38EB444E04857317E26A1951EA"/>
        <w:category>
          <w:name w:val="Algemeen"/>
          <w:gallery w:val="placeholder"/>
        </w:category>
        <w:types>
          <w:type w:val="bbPlcHdr"/>
        </w:types>
        <w:behaviors>
          <w:behavior w:val="content"/>
        </w:behaviors>
        <w:guid w:val="{117418D6-5DFC-4F4D-8D52-CCE9F2254074}"/>
      </w:docPartPr>
      <w:docPartBody>
        <w:p w:rsidR="00CB08EC" w:rsidRDefault="00031F9D" w:rsidP="00031F9D">
          <w:pPr>
            <w:pStyle w:val="D1970F38EB444E04857317E26A1951EA5"/>
          </w:pPr>
          <w:r w:rsidRPr="00836A41">
            <w:rPr>
              <w:rStyle w:val="Tekstvantijdelijkeaanduiding"/>
              <w:rFonts w:ascii="Arial" w:hAnsi="Arial" w:cs="Arial"/>
              <w:sz w:val="24"/>
              <w:szCs w:val="24"/>
            </w:rPr>
            <w:t>Klik hier om tekst in te voeren (of kopieer vanuit de voorbeelden).</w:t>
          </w:r>
        </w:p>
      </w:docPartBody>
    </w:docPart>
    <w:docPart>
      <w:docPartPr>
        <w:name w:val="A4E55A548867439995CCB9744A3EE752"/>
        <w:category>
          <w:name w:val="Algemeen"/>
          <w:gallery w:val="placeholder"/>
        </w:category>
        <w:types>
          <w:type w:val="bbPlcHdr"/>
        </w:types>
        <w:behaviors>
          <w:behavior w:val="content"/>
        </w:behaviors>
        <w:guid w:val="{6DF8AF64-8DFF-40D5-98F9-CEA7E93F6B34}"/>
      </w:docPartPr>
      <w:docPartBody>
        <w:p w:rsidR="00CB08EC" w:rsidRDefault="00031F9D" w:rsidP="00031F9D">
          <w:pPr>
            <w:pStyle w:val="A4E55A548867439995CCB9744A3EE7525"/>
          </w:pPr>
          <w:r w:rsidRPr="00836A41">
            <w:rPr>
              <w:rStyle w:val="Tekstvantijdelijkeaanduiding"/>
              <w:rFonts w:ascii="Arial" w:hAnsi="Arial" w:cs="Arial"/>
              <w:sz w:val="24"/>
              <w:szCs w:val="24"/>
            </w:rPr>
            <w:t>Klik hier om tekst in te voeren (of kopieer vanuit de voorbeelden).</w:t>
          </w:r>
        </w:p>
      </w:docPartBody>
    </w:docPart>
    <w:docPart>
      <w:docPartPr>
        <w:name w:val="BB5C3182E0AE45E5B3A653F94D89AF2E"/>
        <w:category>
          <w:name w:val="Algemeen"/>
          <w:gallery w:val="placeholder"/>
        </w:category>
        <w:types>
          <w:type w:val="bbPlcHdr"/>
        </w:types>
        <w:behaviors>
          <w:behavior w:val="content"/>
        </w:behaviors>
        <w:guid w:val="{80182165-78E1-4A1D-B3DE-7795A8F73B46}"/>
      </w:docPartPr>
      <w:docPartBody>
        <w:p w:rsidR="00CB08EC" w:rsidRDefault="00031F9D" w:rsidP="00031F9D">
          <w:pPr>
            <w:pStyle w:val="BB5C3182E0AE45E5B3A653F94D89AF2E5"/>
          </w:pPr>
          <w:r w:rsidRPr="00836A41">
            <w:rPr>
              <w:rStyle w:val="Tekstvantijdelijkeaanduiding"/>
              <w:rFonts w:ascii="Arial" w:hAnsi="Arial" w:cs="Arial"/>
              <w:sz w:val="24"/>
              <w:szCs w:val="24"/>
            </w:rPr>
            <w:t>Klik hier om tekst in te voeren (of kopieer vanuit de voorbeelden).</w:t>
          </w:r>
        </w:p>
      </w:docPartBody>
    </w:docPart>
    <w:docPart>
      <w:docPartPr>
        <w:name w:val="E896EE51F2BC4113BCF952B0758D0EC3"/>
        <w:category>
          <w:name w:val="Algemeen"/>
          <w:gallery w:val="placeholder"/>
        </w:category>
        <w:types>
          <w:type w:val="bbPlcHdr"/>
        </w:types>
        <w:behaviors>
          <w:behavior w:val="content"/>
        </w:behaviors>
        <w:guid w:val="{F46723B5-C986-49A1-B322-661189B94C32}"/>
      </w:docPartPr>
      <w:docPartBody>
        <w:p w:rsidR="00CB08EC" w:rsidRDefault="00031F9D" w:rsidP="00031F9D">
          <w:pPr>
            <w:pStyle w:val="E896EE51F2BC4113BCF952B0758D0EC35"/>
          </w:pPr>
          <w:r w:rsidRPr="00836A41">
            <w:rPr>
              <w:rStyle w:val="Tekstvantijdelijkeaanduiding"/>
              <w:rFonts w:ascii="Arial" w:hAnsi="Arial" w:cs="Arial"/>
              <w:sz w:val="24"/>
              <w:szCs w:val="24"/>
            </w:rPr>
            <w:t>Klik hier om tekst in te voeren (of kopieer vanuit de voorbeelden).</w:t>
          </w:r>
        </w:p>
      </w:docPartBody>
    </w:docPart>
    <w:docPart>
      <w:docPartPr>
        <w:name w:val="EF9492B626C34B4792BE913280A00FD8"/>
        <w:category>
          <w:name w:val="Algemeen"/>
          <w:gallery w:val="placeholder"/>
        </w:category>
        <w:types>
          <w:type w:val="bbPlcHdr"/>
        </w:types>
        <w:behaviors>
          <w:behavior w:val="content"/>
        </w:behaviors>
        <w:guid w:val="{BF506D29-9BFD-4276-95E6-4F70DAF82CC8}"/>
      </w:docPartPr>
      <w:docPartBody>
        <w:p w:rsidR="00FC5618" w:rsidRDefault="00031F9D" w:rsidP="00031F9D">
          <w:pPr>
            <w:pStyle w:val="EF9492B626C34B4792BE913280A00FD84"/>
          </w:pPr>
          <w:r w:rsidRPr="00C60920">
            <w:rPr>
              <w:rStyle w:val="Tekstvantijdelijkeaanduiding"/>
              <w:rFonts w:ascii="Arial" w:hAnsi="Arial" w:cs="Arial"/>
              <w:sz w:val="24"/>
              <w:szCs w:val="24"/>
            </w:rPr>
            <w:t>Klik hier om tekst in te voeren.</w:t>
          </w:r>
        </w:p>
      </w:docPartBody>
    </w:docPart>
    <w:docPart>
      <w:docPartPr>
        <w:name w:val="FF0135D6F7694826AFDBE93441135187"/>
        <w:category>
          <w:name w:val="Algemeen"/>
          <w:gallery w:val="placeholder"/>
        </w:category>
        <w:types>
          <w:type w:val="bbPlcHdr"/>
        </w:types>
        <w:behaviors>
          <w:behavior w:val="content"/>
        </w:behaviors>
        <w:guid w:val="{9753E9DB-0851-43FE-822D-BEA010A145A1}"/>
      </w:docPartPr>
      <w:docPartBody>
        <w:p w:rsidR="00FC5618" w:rsidRDefault="00031F9D" w:rsidP="00031F9D">
          <w:pPr>
            <w:pStyle w:val="FF0135D6F7694826AFDBE934411351874"/>
          </w:pPr>
          <w:r w:rsidRPr="00C60920">
            <w:rPr>
              <w:rStyle w:val="Tekstvantijdelijkeaanduiding"/>
              <w:rFonts w:ascii="Arial" w:hAnsi="Arial" w:cs="Arial"/>
              <w:sz w:val="24"/>
              <w:szCs w:val="24"/>
            </w:rPr>
            <w:t>Klik hier om tekst in te voeren.</w:t>
          </w:r>
        </w:p>
      </w:docPartBody>
    </w:docPart>
    <w:docPart>
      <w:docPartPr>
        <w:name w:val="804894C3FE084050B65CAB791F12DC20"/>
        <w:category>
          <w:name w:val="Algemeen"/>
          <w:gallery w:val="placeholder"/>
        </w:category>
        <w:types>
          <w:type w:val="bbPlcHdr"/>
        </w:types>
        <w:behaviors>
          <w:behavior w:val="content"/>
        </w:behaviors>
        <w:guid w:val="{1F9F707D-9164-4F99-8EE5-5D31BCF9CF6A}"/>
      </w:docPartPr>
      <w:docPartBody>
        <w:p w:rsidR="00C77110" w:rsidRDefault="00D40EE6" w:rsidP="00D40EE6">
          <w:pPr>
            <w:pStyle w:val="804894C3FE084050B65CAB791F12DC20"/>
          </w:pPr>
          <w:r w:rsidRPr="000A14ED">
            <w:rPr>
              <w:rStyle w:val="Tekstvantijdelijkeaanduiding"/>
            </w:rPr>
            <w:t>Klik hier als u tekst wilt invoeren.</w:t>
          </w:r>
        </w:p>
      </w:docPartBody>
    </w:docPart>
    <w:docPart>
      <w:docPartPr>
        <w:name w:val="E26CCEB275E54B8EB8D90B3716C1BA2B"/>
        <w:category>
          <w:name w:val="Algemeen"/>
          <w:gallery w:val="placeholder"/>
        </w:category>
        <w:types>
          <w:type w:val="bbPlcHdr"/>
        </w:types>
        <w:behaviors>
          <w:behavior w:val="content"/>
        </w:behaviors>
        <w:guid w:val="{F6EDB126-3B56-492D-8706-EA36464EBE27}"/>
      </w:docPartPr>
      <w:docPartBody>
        <w:p w:rsidR="00C77110" w:rsidRDefault="00D40EE6" w:rsidP="00D40EE6">
          <w:pPr>
            <w:pStyle w:val="E26CCEB275E54B8EB8D90B3716C1BA2B"/>
          </w:pPr>
          <w:r w:rsidRPr="000A14ED">
            <w:rPr>
              <w:rStyle w:val="Tekstvantijdelijkeaanduiding"/>
            </w:rPr>
            <w:t>Klik hier als u tekst wilt invoeren.</w:t>
          </w:r>
        </w:p>
      </w:docPartBody>
    </w:docPart>
    <w:docPart>
      <w:docPartPr>
        <w:name w:val="02A269A9DEBF424C8D030465DABB4A81"/>
        <w:category>
          <w:name w:val="Algemeen"/>
          <w:gallery w:val="placeholder"/>
        </w:category>
        <w:types>
          <w:type w:val="bbPlcHdr"/>
        </w:types>
        <w:behaviors>
          <w:behavior w:val="content"/>
        </w:behaviors>
        <w:guid w:val="{8B055B37-EB42-4587-BF3B-FD0CD7144BF6}"/>
      </w:docPartPr>
      <w:docPartBody>
        <w:p w:rsidR="00C77110" w:rsidRDefault="00D40EE6" w:rsidP="00D40EE6">
          <w:pPr>
            <w:pStyle w:val="02A269A9DEBF424C8D030465DABB4A81"/>
          </w:pPr>
          <w:r w:rsidRPr="000A14E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5D5C"/>
    <w:multiLevelType w:val="hybridMultilevel"/>
    <w:tmpl w:val="D3E234F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28"/>
    <w:rsid w:val="00031F9D"/>
    <w:rsid w:val="00090883"/>
    <w:rsid w:val="000A2A8C"/>
    <w:rsid w:val="000A3D61"/>
    <w:rsid w:val="000C1D79"/>
    <w:rsid w:val="000D453E"/>
    <w:rsid w:val="001162E7"/>
    <w:rsid w:val="001A56B1"/>
    <w:rsid w:val="0026599A"/>
    <w:rsid w:val="00387E8F"/>
    <w:rsid w:val="00401B81"/>
    <w:rsid w:val="00464119"/>
    <w:rsid w:val="0049792D"/>
    <w:rsid w:val="004A6FB6"/>
    <w:rsid w:val="004E0030"/>
    <w:rsid w:val="004F170B"/>
    <w:rsid w:val="00522F97"/>
    <w:rsid w:val="00586216"/>
    <w:rsid w:val="005A7222"/>
    <w:rsid w:val="005B378A"/>
    <w:rsid w:val="005B5108"/>
    <w:rsid w:val="00615750"/>
    <w:rsid w:val="006205BA"/>
    <w:rsid w:val="00625FB4"/>
    <w:rsid w:val="006E7F04"/>
    <w:rsid w:val="006F31D9"/>
    <w:rsid w:val="00703507"/>
    <w:rsid w:val="00737147"/>
    <w:rsid w:val="007A5511"/>
    <w:rsid w:val="007B0977"/>
    <w:rsid w:val="007F7ACE"/>
    <w:rsid w:val="008708FE"/>
    <w:rsid w:val="00894320"/>
    <w:rsid w:val="008A5528"/>
    <w:rsid w:val="008B4C4D"/>
    <w:rsid w:val="0090666E"/>
    <w:rsid w:val="00933148"/>
    <w:rsid w:val="0097333D"/>
    <w:rsid w:val="009F1B1F"/>
    <w:rsid w:val="00A2137A"/>
    <w:rsid w:val="00A853D5"/>
    <w:rsid w:val="00AC3555"/>
    <w:rsid w:val="00AE30A8"/>
    <w:rsid w:val="00AE6AB0"/>
    <w:rsid w:val="00AE79E2"/>
    <w:rsid w:val="00B0701A"/>
    <w:rsid w:val="00BA261A"/>
    <w:rsid w:val="00C77110"/>
    <w:rsid w:val="00CB08EC"/>
    <w:rsid w:val="00CB4563"/>
    <w:rsid w:val="00D40EE6"/>
    <w:rsid w:val="00EA331D"/>
    <w:rsid w:val="00F04F89"/>
    <w:rsid w:val="00FB73BB"/>
    <w:rsid w:val="00FC5618"/>
    <w:rsid w:val="00FC5F15"/>
    <w:rsid w:val="00FD61EB"/>
    <w:rsid w:val="00FF3FCB"/>
    <w:rsid w:val="00FF7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261A"/>
    <w:rPr>
      <w:color w:val="808080"/>
    </w:rPr>
  </w:style>
  <w:style w:type="paragraph" w:customStyle="1" w:styleId="C0F519208E074190B2B1AD41825DBEF8">
    <w:name w:val="C0F519208E074190B2B1AD41825DBEF8"/>
    <w:rsid w:val="00AE79E2"/>
  </w:style>
  <w:style w:type="paragraph" w:customStyle="1" w:styleId="41983C25C76F428683586902147CD5F9">
    <w:name w:val="41983C25C76F428683586902147CD5F9"/>
    <w:rsid w:val="00AE79E2"/>
  </w:style>
  <w:style w:type="paragraph" w:customStyle="1" w:styleId="F0F2116B516E4CC8AAB932DF69FE617B">
    <w:name w:val="F0F2116B516E4CC8AAB932DF69FE617B"/>
    <w:rsid w:val="00AE79E2"/>
  </w:style>
  <w:style w:type="paragraph" w:customStyle="1" w:styleId="0C30C91BB6EC4F768F5BC31DE455E73D">
    <w:name w:val="0C30C91BB6EC4F768F5BC31DE455E73D"/>
    <w:rsid w:val="00AE79E2"/>
  </w:style>
  <w:style w:type="paragraph" w:customStyle="1" w:styleId="A5C3D4C6FD7E41068D2F6257EBA06088">
    <w:name w:val="A5C3D4C6FD7E41068D2F6257EBA06088"/>
    <w:rsid w:val="00AE79E2"/>
  </w:style>
  <w:style w:type="paragraph" w:customStyle="1" w:styleId="7F0B5AB7AA8947E1988819274B3BEA82">
    <w:name w:val="7F0B5AB7AA8947E1988819274B3BEA82"/>
    <w:rsid w:val="00AE79E2"/>
  </w:style>
  <w:style w:type="paragraph" w:customStyle="1" w:styleId="D1970F38EB444E04857317E26A1951EA">
    <w:name w:val="D1970F38EB444E04857317E26A1951EA"/>
    <w:rsid w:val="00AE79E2"/>
  </w:style>
  <w:style w:type="paragraph" w:customStyle="1" w:styleId="A4E55A548867439995CCB9744A3EE752">
    <w:name w:val="A4E55A548867439995CCB9744A3EE752"/>
    <w:rsid w:val="00AE79E2"/>
  </w:style>
  <w:style w:type="paragraph" w:customStyle="1" w:styleId="BB5C3182E0AE45E5B3A653F94D89AF2E">
    <w:name w:val="BB5C3182E0AE45E5B3A653F94D89AF2E"/>
    <w:rsid w:val="00AE79E2"/>
  </w:style>
  <w:style w:type="paragraph" w:customStyle="1" w:styleId="E896EE51F2BC4113BCF952B0758D0EC3">
    <w:name w:val="E896EE51F2BC4113BCF952B0758D0EC3"/>
    <w:rsid w:val="00AE79E2"/>
  </w:style>
  <w:style w:type="paragraph" w:customStyle="1" w:styleId="B857B8A44D3B4703BEFF1D359C17FDEA">
    <w:name w:val="B857B8A44D3B4703BEFF1D359C17FDEA"/>
    <w:rsid w:val="00CB08EC"/>
    <w:rPr>
      <w:rFonts w:eastAsiaTheme="minorHAnsi"/>
      <w:lang w:eastAsia="en-US"/>
    </w:rPr>
  </w:style>
  <w:style w:type="paragraph" w:styleId="Lijstalinea">
    <w:name w:val="List Paragraph"/>
    <w:basedOn w:val="Standaard"/>
    <w:uiPriority w:val="34"/>
    <w:qFormat/>
    <w:rsid w:val="00031F9D"/>
    <w:pPr>
      <w:ind w:left="720"/>
      <w:contextualSpacing/>
    </w:pPr>
    <w:rPr>
      <w:rFonts w:eastAsiaTheme="minorHAnsi"/>
      <w:lang w:eastAsia="en-US"/>
    </w:rPr>
  </w:style>
  <w:style w:type="paragraph" w:customStyle="1" w:styleId="557EEFBD85F64F17A3010A9A56D19E30">
    <w:name w:val="557EEFBD85F64F17A3010A9A56D19E30"/>
    <w:rsid w:val="00CB08EC"/>
    <w:rPr>
      <w:rFonts w:eastAsiaTheme="minorHAnsi"/>
      <w:lang w:eastAsia="en-US"/>
    </w:rPr>
  </w:style>
  <w:style w:type="paragraph" w:customStyle="1" w:styleId="90CB4638362C4CD092B533583C2B6426">
    <w:name w:val="90CB4638362C4CD092B533583C2B6426"/>
    <w:rsid w:val="00CB08EC"/>
    <w:pPr>
      <w:ind w:left="720"/>
      <w:contextualSpacing/>
    </w:pPr>
    <w:rPr>
      <w:rFonts w:eastAsiaTheme="minorHAnsi"/>
      <w:lang w:eastAsia="en-US"/>
    </w:rPr>
  </w:style>
  <w:style w:type="paragraph" w:customStyle="1" w:styleId="EF9492B626C34B4792BE913280A00FD8">
    <w:name w:val="EF9492B626C34B4792BE913280A00FD8"/>
    <w:rsid w:val="00CB08EC"/>
    <w:rPr>
      <w:rFonts w:eastAsiaTheme="minorHAnsi"/>
      <w:lang w:eastAsia="en-US"/>
    </w:rPr>
  </w:style>
  <w:style w:type="paragraph" w:customStyle="1" w:styleId="63A84E1BB56541EAA722F390CCE0B40D">
    <w:name w:val="63A84E1BB56541EAA722F390CCE0B40D"/>
    <w:rsid w:val="00CB08EC"/>
    <w:rPr>
      <w:rFonts w:eastAsiaTheme="minorHAnsi"/>
      <w:lang w:eastAsia="en-US"/>
    </w:rPr>
  </w:style>
  <w:style w:type="paragraph" w:customStyle="1" w:styleId="0412D0A09A964B7C916830D77D6D705C">
    <w:name w:val="0412D0A09A964B7C916830D77D6D705C"/>
    <w:rsid w:val="00CB08EC"/>
    <w:rPr>
      <w:rFonts w:eastAsiaTheme="minorHAnsi"/>
      <w:lang w:eastAsia="en-US"/>
    </w:rPr>
  </w:style>
  <w:style w:type="paragraph" w:customStyle="1" w:styleId="FF0135D6F7694826AFDBE93441135187">
    <w:name w:val="FF0135D6F7694826AFDBE93441135187"/>
    <w:rsid w:val="00CB08EC"/>
    <w:rPr>
      <w:rFonts w:eastAsiaTheme="minorHAnsi"/>
      <w:lang w:eastAsia="en-US"/>
    </w:rPr>
  </w:style>
  <w:style w:type="paragraph" w:customStyle="1" w:styleId="8A60B4AEF1994B238E4C52C27935811B">
    <w:name w:val="8A60B4AEF1994B238E4C52C27935811B"/>
    <w:rsid w:val="00CB08EC"/>
    <w:rPr>
      <w:rFonts w:eastAsiaTheme="minorHAnsi"/>
      <w:lang w:eastAsia="en-US"/>
    </w:rPr>
  </w:style>
  <w:style w:type="paragraph" w:customStyle="1" w:styleId="9528BEA51D8940168E6EAA12D17EE7DD">
    <w:name w:val="9528BEA51D8940168E6EAA12D17EE7DD"/>
    <w:rsid w:val="00CB08EC"/>
    <w:rPr>
      <w:rFonts w:eastAsiaTheme="minorHAnsi"/>
      <w:lang w:eastAsia="en-US"/>
    </w:rPr>
  </w:style>
  <w:style w:type="paragraph" w:customStyle="1" w:styleId="D221239DCF9E460EB73D4451DB1566CE">
    <w:name w:val="D221239DCF9E460EB73D4451DB1566CE"/>
    <w:rsid w:val="00CB08EC"/>
    <w:rPr>
      <w:rFonts w:eastAsiaTheme="minorHAnsi"/>
      <w:lang w:eastAsia="en-US"/>
    </w:rPr>
  </w:style>
  <w:style w:type="paragraph" w:customStyle="1" w:styleId="B3AC11FFE7784F8B995FC2C52A207FAC">
    <w:name w:val="B3AC11FFE7784F8B995FC2C52A207FAC"/>
    <w:rsid w:val="00CB08EC"/>
    <w:rPr>
      <w:rFonts w:eastAsiaTheme="minorHAnsi"/>
      <w:lang w:eastAsia="en-US"/>
    </w:rPr>
  </w:style>
  <w:style w:type="paragraph" w:customStyle="1" w:styleId="A5C3D4C6FD7E41068D2F6257EBA060881">
    <w:name w:val="A5C3D4C6FD7E41068D2F6257EBA060881"/>
    <w:rsid w:val="00CB08EC"/>
    <w:rPr>
      <w:rFonts w:eastAsiaTheme="minorHAnsi"/>
      <w:lang w:eastAsia="en-US"/>
    </w:rPr>
  </w:style>
  <w:style w:type="paragraph" w:customStyle="1" w:styleId="7F0B5AB7AA8947E1988819274B3BEA821">
    <w:name w:val="7F0B5AB7AA8947E1988819274B3BEA821"/>
    <w:rsid w:val="00CB08EC"/>
    <w:rPr>
      <w:rFonts w:eastAsiaTheme="minorHAnsi"/>
      <w:lang w:eastAsia="en-US"/>
    </w:rPr>
  </w:style>
  <w:style w:type="paragraph" w:customStyle="1" w:styleId="D1970F38EB444E04857317E26A1951EA1">
    <w:name w:val="D1970F38EB444E04857317E26A1951EA1"/>
    <w:rsid w:val="00CB08EC"/>
    <w:rPr>
      <w:rFonts w:eastAsiaTheme="minorHAnsi"/>
      <w:lang w:eastAsia="en-US"/>
    </w:rPr>
  </w:style>
  <w:style w:type="paragraph" w:customStyle="1" w:styleId="A4E55A548867439995CCB9744A3EE7521">
    <w:name w:val="A4E55A548867439995CCB9744A3EE7521"/>
    <w:rsid w:val="00CB08EC"/>
    <w:rPr>
      <w:rFonts w:eastAsiaTheme="minorHAnsi"/>
      <w:lang w:eastAsia="en-US"/>
    </w:rPr>
  </w:style>
  <w:style w:type="paragraph" w:customStyle="1" w:styleId="BB5C3182E0AE45E5B3A653F94D89AF2E1">
    <w:name w:val="BB5C3182E0AE45E5B3A653F94D89AF2E1"/>
    <w:rsid w:val="00CB08EC"/>
    <w:rPr>
      <w:rFonts w:eastAsiaTheme="minorHAnsi"/>
      <w:lang w:eastAsia="en-US"/>
    </w:rPr>
  </w:style>
  <w:style w:type="paragraph" w:customStyle="1" w:styleId="E896EE51F2BC4113BCF952B0758D0EC31">
    <w:name w:val="E896EE51F2BC4113BCF952B0758D0EC31"/>
    <w:rsid w:val="00CB08EC"/>
    <w:rPr>
      <w:rFonts w:eastAsiaTheme="minorHAnsi"/>
      <w:lang w:eastAsia="en-US"/>
    </w:rPr>
  </w:style>
  <w:style w:type="paragraph" w:styleId="Ballontekst">
    <w:name w:val="Balloon Text"/>
    <w:basedOn w:val="Standaard"/>
    <w:link w:val="BallontekstChar"/>
    <w:uiPriority w:val="99"/>
    <w:semiHidden/>
    <w:unhideWhenUsed/>
    <w:rsid w:val="00EA331D"/>
    <w:pPr>
      <w:spacing w:after="0" w:line="240" w:lineRule="auto"/>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EA331D"/>
    <w:rPr>
      <w:rFonts w:ascii="Tahoma" w:eastAsiaTheme="minorHAnsi" w:hAnsi="Tahoma" w:cs="Tahoma"/>
      <w:sz w:val="16"/>
      <w:szCs w:val="16"/>
      <w:lang w:eastAsia="en-US"/>
    </w:rPr>
  </w:style>
  <w:style w:type="paragraph" w:customStyle="1" w:styleId="B857B8A44D3B4703BEFF1D359C17FDEA1">
    <w:name w:val="B857B8A44D3B4703BEFF1D359C17FDEA1"/>
    <w:rsid w:val="00EA331D"/>
    <w:rPr>
      <w:rFonts w:eastAsiaTheme="minorHAnsi"/>
      <w:lang w:eastAsia="en-US"/>
    </w:rPr>
  </w:style>
  <w:style w:type="paragraph" w:customStyle="1" w:styleId="557EEFBD85F64F17A3010A9A56D19E301">
    <w:name w:val="557EEFBD85F64F17A3010A9A56D19E301"/>
    <w:rsid w:val="00EA331D"/>
    <w:rPr>
      <w:rFonts w:eastAsiaTheme="minorHAnsi"/>
      <w:lang w:eastAsia="en-US"/>
    </w:rPr>
  </w:style>
  <w:style w:type="paragraph" w:customStyle="1" w:styleId="90CB4638362C4CD092B533583C2B64261">
    <w:name w:val="90CB4638362C4CD092B533583C2B64261"/>
    <w:rsid w:val="00EA331D"/>
    <w:pPr>
      <w:ind w:left="720"/>
      <w:contextualSpacing/>
    </w:pPr>
    <w:rPr>
      <w:rFonts w:eastAsiaTheme="minorHAnsi"/>
      <w:lang w:eastAsia="en-US"/>
    </w:rPr>
  </w:style>
  <w:style w:type="paragraph" w:customStyle="1" w:styleId="EF9492B626C34B4792BE913280A00FD81">
    <w:name w:val="EF9492B626C34B4792BE913280A00FD81"/>
    <w:rsid w:val="00EA331D"/>
    <w:rPr>
      <w:rFonts w:eastAsiaTheme="minorHAnsi"/>
      <w:lang w:eastAsia="en-US"/>
    </w:rPr>
  </w:style>
  <w:style w:type="paragraph" w:customStyle="1" w:styleId="63A84E1BB56541EAA722F390CCE0B40D1">
    <w:name w:val="63A84E1BB56541EAA722F390CCE0B40D1"/>
    <w:rsid w:val="00EA331D"/>
    <w:rPr>
      <w:rFonts w:eastAsiaTheme="minorHAnsi"/>
      <w:lang w:eastAsia="en-US"/>
    </w:rPr>
  </w:style>
  <w:style w:type="paragraph" w:customStyle="1" w:styleId="0412D0A09A964B7C916830D77D6D705C1">
    <w:name w:val="0412D0A09A964B7C916830D77D6D705C1"/>
    <w:rsid w:val="00EA331D"/>
    <w:rPr>
      <w:rFonts w:eastAsiaTheme="minorHAnsi"/>
      <w:lang w:eastAsia="en-US"/>
    </w:rPr>
  </w:style>
  <w:style w:type="paragraph" w:customStyle="1" w:styleId="FF0135D6F7694826AFDBE934411351871">
    <w:name w:val="FF0135D6F7694826AFDBE934411351871"/>
    <w:rsid w:val="00EA331D"/>
    <w:rPr>
      <w:rFonts w:eastAsiaTheme="minorHAnsi"/>
      <w:lang w:eastAsia="en-US"/>
    </w:rPr>
  </w:style>
  <w:style w:type="paragraph" w:customStyle="1" w:styleId="8A60B4AEF1994B238E4C52C27935811B1">
    <w:name w:val="8A60B4AEF1994B238E4C52C27935811B1"/>
    <w:rsid w:val="00EA331D"/>
    <w:rPr>
      <w:rFonts w:eastAsiaTheme="minorHAnsi"/>
      <w:lang w:eastAsia="en-US"/>
    </w:rPr>
  </w:style>
  <w:style w:type="paragraph" w:customStyle="1" w:styleId="9528BEA51D8940168E6EAA12D17EE7DD1">
    <w:name w:val="9528BEA51D8940168E6EAA12D17EE7DD1"/>
    <w:rsid w:val="00EA331D"/>
    <w:rPr>
      <w:rFonts w:eastAsiaTheme="minorHAnsi"/>
      <w:lang w:eastAsia="en-US"/>
    </w:rPr>
  </w:style>
  <w:style w:type="paragraph" w:customStyle="1" w:styleId="D221239DCF9E460EB73D4451DB1566CE1">
    <w:name w:val="D221239DCF9E460EB73D4451DB1566CE1"/>
    <w:rsid w:val="00EA331D"/>
    <w:rPr>
      <w:rFonts w:eastAsiaTheme="minorHAnsi"/>
      <w:lang w:eastAsia="en-US"/>
    </w:rPr>
  </w:style>
  <w:style w:type="paragraph" w:customStyle="1" w:styleId="B3AC11FFE7784F8B995FC2C52A207FAC1">
    <w:name w:val="B3AC11FFE7784F8B995FC2C52A207FAC1"/>
    <w:rsid w:val="00EA331D"/>
    <w:rPr>
      <w:rFonts w:eastAsiaTheme="minorHAnsi"/>
      <w:lang w:eastAsia="en-US"/>
    </w:rPr>
  </w:style>
  <w:style w:type="paragraph" w:customStyle="1" w:styleId="A5C3D4C6FD7E41068D2F6257EBA060882">
    <w:name w:val="A5C3D4C6FD7E41068D2F6257EBA060882"/>
    <w:rsid w:val="00EA331D"/>
    <w:rPr>
      <w:rFonts w:eastAsiaTheme="minorHAnsi"/>
      <w:lang w:eastAsia="en-US"/>
    </w:rPr>
  </w:style>
  <w:style w:type="paragraph" w:customStyle="1" w:styleId="7F0B5AB7AA8947E1988819274B3BEA822">
    <w:name w:val="7F0B5AB7AA8947E1988819274B3BEA822"/>
    <w:rsid w:val="00EA331D"/>
    <w:rPr>
      <w:rFonts w:eastAsiaTheme="minorHAnsi"/>
      <w:lang w:eastAsia="en-US"/>
    </w:rPr>
  </w:style>
  <w:style w:type="paragraph" w:customStyle="1" w:styleId="D1970F38EB444E04857317E26A1951EA2">
    <w:name w:val="D1970F38EB444E04857317E26A1951EA2"/>
    <w:rsid w:val="00EA331D"/>
    <w:rPr>
      <w:rFonts w:eastAsiaTheme="minorHAnsi"/>
      <w:lang w:eastAsia="en-US"/>
    </w:rPr>
  </w:style>
  <w:style w:type="paragraph" w:customStyle="1" w:styleId="A4E55A548867439995CCB9744A3EE7522">
    <w:name w:val="A4E55A548867439995CCB9744A3EE7522"/>
    <w:rsid w:val="00EA331D"/>
    <w:rPr>
      <w:rFonts w:eastAsiaTheme="minorHAnsi"/>
      <w:lang w:eastAsia="en-US"/>
    </w:rPr>
  </w:style>
  <w:style w:type="paragraph" w:customStyle="1" w:styleId="BB5C3182E0AE45E5B3A653F94D89AF2E2">
    <w:name w:val="BB5C3182E0AE45E5B3A653F94D89AF2E2"/>
    <w:rsid w:val="00EA331D"/>
    <w:rPr>
      <w:rFonts w:eastAsiaTheme="minorHAnsi"/>
      <w:lang w:eastAsia="en-US"/>
    </w:rPr>
  </w:style>
  <w:style w:type="paragraph" w:customStyle="1" w:styleId="E896EE51F2BC4113BCF952B0758D0EC32">
    <w:name w:val="E896EE51F2BC4113BCF952B0758D0EC32"/>
    <w:rsid w:val="00EA331D"/>
    <w:rPr>
      <w:rFonts w:eastAsiaTheme="minorHAnsi"/>
      <w:lang w:eastAsia="en-US"/>
    </w:rPr>
  </w:style>
  <w:style w:type="paragraph" w:customStyle="1" w:styleId="B857B8A44D3B4703BEFF1D359C17FDEA2">
    <w:name w:val="B857B8A44D3B4703BEFF1D359C17FDEA2"/>
    <w:rsid w:val="009F1B1F"/>
    <w:rPr>
      <w:rFonts w:eastAsiaTheme="minorHAnsi"/>
      <w:lang w:eastAsia="en-US"/>
    </w:rPr>
  </w:style>
  <w:style w:type="paragraph" w:customStyle="1" w:styleId="557EEFBD85F64F17A3010A9A56D19E302">
    <w:name w:val="557EEFBD85F64F17A3010A9A56D19E302"/>
    <w:rsid w:val="009F1B1F"/>
    <w:rPr>
      <w:rFonts w:eastAsiaTheme="minorHAnsi"/>
      <w:lang w:eastAsia="en-US"/>
    </w:rPr>
  </w:style>
  <w:style w:type="paragraph" w:customStyle="1" w:styleId="90CB4638362C4CD092B533583C2B64262">
    <w:name w:val="90CB4638362C4CD092B533583C2B64262"/>
    <w:rsid w:val="009F1B1F"/>
    <w:pPr>
      <w:ind w:left="720"/>
      <w:contextualSpacing/>
    </w:pPr>
    <w:rPr>
      <w:rFonts w:eastAsiaTheme="minorHAnsi"/>
      <w:lang w:eastAsia="en-US"/>
    </w:rPr>
  </w:style>
  <w:style w:type="paragraph" w:customStyle="1" w:styleId="EF9492B626C34B4792BE913280A00FD82">
    <w:name w:val="EF9492B626C34B4792BE913280A00FD82"/>
    <w:rsid w:val="009F1B1F"/>
    <w:rPr>
      <w:rFonts w:eastAsiaTheme="minorHAnsi"/>
      <w:lang w:eastAsia="en-US"/>
    </w:rPr>
  </w:style>
  <w:style w:type="paragraph" w:customStyle="1" w:styleId="63A84E1BB56541EAA722F390CCE0B40D2">
    <w:name w:val="63A84E1BB56541EAA722F390CCE0B40D2"/>
    <w:rsid w:val="009F1B1F"/>
    <w:rPr>
      <w:rFonts w:eastAsiaTheme="minorHAnsi"/>
      <w:lang w:eastAsia="en-US"/>
    </w:rPr>
  </w:style>
  <w:style w:type="paragraph" w:customStyle="1" w:styleId="0412D0A09A964B7C916830D77D6D705C2">
    <w:name w:val="0412D0A09A964B7C916830D77D6D705C2"/>
    <w:rsid w:val="009F1B1F"/>
    <w:rPr>
      <w:rFonts w:eastAsiaTheme="minorHAnsi"/>
      <w:lang w:eastAsia="en-US"/>
    </w:rPr>
  </w:style>
  <w:style w:type="paragraph" w:customStyle="1" w:styleId="FF0135D6F7694826AFDBE934411351872">
    <w:name w:val="FF0135D6F7694826AFDBE934411351872"/>
    <w:rsid w:val="009F1B1F"/>
    <w:rPr>
      <w:rFonts w:eastAsiaTheme="minorHAnsi"/>
      <w:lang w:eastAsia="en-US"/>
    </w:rPr>
  </w:style>
  <w:style w:type="paragraph" w:customStyle="1" w:styleId="8A60B4AEF1994B238E4C52C27935811B2">
    <w:name w:val="8A60B4AEF1994B238E4C52C27935811B2"/>
    <w:rsid w:val="009F1B1F"/>
    <w:rPr>
      <w:rFonts w:eastAsiaTheme="minorHAnsi"/>
      <w:lang w:eastAsia="en-US"/>
    </w:rPr>
  </w:style>
  <w:style w:type="paragraph" w:customStyle="1" w:styleId="9528BEA51D8940168E6EAA12D17EE7DD2">
    <w:name w:val="9528BEA51D8940168E6EAA12D17EE7DD2"/>
    <w:rsid w:val="009F1B1F"/>
    <w:rPr>
      <w:rFonts w:eastAsiaTheme="minorHAnsi"/>
      <w:lang w:eastAsia="en-US"/>
    </w:rPr>
  </w:style>
  <w:style w:type="paragraph" w:customStyle="1" w:styleId="D221239DCF9E460EB73D4451DB1566CE2">
    <w:name w:val="D221239DCF9E460EB73D4451DB1566CE2"/>
    <w:rsid w:val="009F1B1F"/>
    <w:rPr>
      <w:rFonts w:eastAsiaTheme="minorHAnsi"/>
      <w:lang w:eastAsia="en-US"/>
    </w:rPr>
  </w:style>
  <w:style w:type="paragraph" w:customStyle="1" w:styleId="B3AC11FFE7784F8B995FC2C52A207FAC2">
    <w:name w:val="B3AC11FFE7784F8B995FC2C52A207FAC2"/>
    <w:rsid w:val="009F1B1F"/>
    <w:rPr>
      <w:rFonts w:eastAsiaTheme="minorHAnsi"/>
      <w:lang w:eastAsia="en-US"/>
    </w:rPr>
  </w:style>
  <w:style w:type="paragraph" w:customStyle="1" w:styleId="A5C3D4C6FD7E41068D2F6257EBA060883">
    <w:name w:val="A5C3D4C6FD7E41068D2F6257EBA060883"/>
    <w:rsid w:val="009F1B1F"/>
    <w:rPr>
      <w:rFonts w:eastAsiaTheme="minorHAnsi"/>
      <w:lang w:eastAsia="en-US"/>
    </w:rPr>
  </w:style>
  <w:style w:type="paragraph" w:customStyle="1" w:styleId="7F0B5AB7AA8947E1988819274B3BEA823">
    <w:name w:val="7F0B5AB7AA8947E1988819274B3BEA823"/>
    <w:rsid w:val="009F1B1F"/>
    <w:rPr>
      <w:rFonts w:eastAsiaTheme="minorHAnsi"/>
      <w:lang w:eastAsia="en-US"/>
    </w:rPr>
  </w:style>
  <w:style w:type="paragraph" w:customStyle="1" w:styleId="D1970F38EB444E04857317E26A1951EA3">
    <w:name w:val="D1970F38EB444E04857317E26A1951EA3"/>
    <w:rsid w:val="009F1B1F"/>
    <w:rPr>
      <w:rFonts w:eastAsiaTheme="minorHAnsi"/>
      <w:lang w:eastAsia="en-US"/>
    </w:rPr>
  </w:style>
  <w:style w:type="paragraph" w:customStyle="1" w:styleId="A4E55A548867439995CCB9744A3EE7523">
    <w:name w:val="A4E55A548867439995CCB9744A3EE7523"/>
    <w:rsid w:val="009F1B1F"/>
    <w:rPr>
      <w:rFonts w:eastAsiaTheme="minorHAnsi"/>
      <w:lang w:eastAsia="en-US"/>
    </w:rPr>
  </w:style>
  <w:style w:type="paragraph" w:customStyle="1" w:styleId="BB5C3182E0AE45E5B3A653F94D89AF2E3">
    <w:name w:val="BB5C3182E0AE45E5B3A653F94D89AF2E3"/>
    <w:rsid w:val="009F1B1F"/>
    <w:rPr>
      <w:rFonts w:eastAsiaTheme="minorHAnsi"/>
      <w:lang w:eastAsia="en-US"/>
    </w:rPr>
  </w:style>
  <w:style w:type="paragraph" w:customStyle="1" w:styleId="E896EE51F2BC4113BCF952B0758D0EC33">
    <w:name w:val="E896EE51F2BC4113BCF952B0758D0EC33"/>
    <w:rsid w:val="009F1B1F"/>
    <w:rPr>
      <w:rFonts w:eastAsiaTheme="minorHAnsi"/>
      <w:lang w:eastAsia="en-US"/>
    </w:rPr>
  </w:style>
  <w:style w:type="paragraph" w:customStyle="1" w:styleId="31DDD105A09B4B57B14F12221B9F0662">
    <w:name w:val="31DDD105A09B4B57B14F12221B9F0662"/>
    <w:rsid w:val="006F31D9"/>
  </w:style>
  <w:style w:type="paragraph" w:customStyle="1" w:styleId="38D923461C1C42A7AAD47C6360A989C3">
    <w:name w:val="38D923461C1C42A7AAD47C6360A989C3"/>
    <w:rsid w:val="006F31D9"/>
  </w:style>
  <w:style w:type="paragraph" w:customStyle="1" w:styleId="D5C913DDEFD44FC58C8EF27CF3E7E5F3">
    <w:name w:val="D5C913DDEFD44FC58C8EF27CF3E7E5F3"/>
    <w:rsid w:val="006F31D9"/>
  </w:style>
  <w:style w:type="paragraph" w:customStyle="1" w:styleId="7CBB8542C1C94C829C4659A252B680DE">
    <w:name w:val="7CBB8542C1C94C829C4659A252B680DE"/>
    <w:rsid w:val="006F31D9"/>
  </w:style>
  <w:style w:type="paragraph" w:customStyle="1" w:styleId="6B5E3A4BF77941C7A183FB9E5073F061">
    <w:name w:val="6B5E3A4BF77941C7A183FB9E5073F061"/>
    <w:rsid w:val="00A853D5"/>
    <w:rPr>
      <w:rFonts w:eastAsiaTheme="minorHAnsi"/>
      <w:lang w:eastAsia="en-US"/>
    </w:rPr>
  </w:style>
  <w:style w:type="paragraph" w:customStyle="1" w:styleId="5050497CCCF3419DAD5B1C8015E8ED25">
    <w:name w:val="5050497CCCF3419DAD5B1C8015E8ED25"/>
    <w:rsid w:val="00A853D5"/>
    <w:rPr>
      <w:rFonts w:eastAsiaTheme="minorHAnsi"/>
      <w:lang w:eastAsia="en-US"/>
    </w:rPr>
  </w:style>
  <w:style w:type="paragraph" w:customStyle="1" w:styleId="557EEFBD85F64F17A3010A9A56D19E303">
    <w:name w:val="557EEFBD85F64F17A3010A9A56D19E303"/>
    <w:rsid w:val="00A853D5"/>
    <w:rPr>
      <w:rFonts w:eastAsiaTheme="minorHAnsi"/>
      <w:lang w:eastAsia="en-US"/>
    </w:rPr>
  </w:style>
  <w:style w:type="paragraph" w:customStyle="1" w:styleId="90CB4638362C4CD092B533583C2B64263">
    <w:name w:val="90CB4638362C4CD092B533583C2B64263"/>
    <w:rsid w:val="00A853D5"/>
    <w:pPr>
      <w:ind w:left="720"/>
      <w:contextualSpacing/>
    </w:pPr>
    <w:rPr>
      <w:rFonts w:eastAsiaTheme="minorHAnsi"/>
      <w:lang w:eastAsia="en-US"/>
    </w:rPr>
  </w:style>
  <w:style w:type="paragraph" w:customStyle="1" w:styleId="EF9492B626C34B4792BE913280A00FD83">
    <w:name w:val="EF9492B626C34B4792BE913280A00FD83"/>
    <w:rsid w:val="00A853D5"/>
    <w:rPr>
      <w:rFonts w:eastAsiaTheme="minorHAnsi"/>
      <w:lang w:eastAsia="en-US"/>
    </w:rPr>
  </w:style>
  <w:style w:type="paragraph" w:customStyle="1" w:styleId="63A84E1BB56541EAA722F390CCE0B40D3">
    <w:name w:val="63A84E1BB56541EAA722F390CCE0B40D3"/>
    <w:rsid w:val="00A853D5"/>
    <w:rPr>
      <w:rFonts w:eastAsiaTheme="minorHAnsi"/>
      <w:lang w:eastAsia="en-US"/>
    </w:rPr>
  </w:style>
  <w:style w:type="paragraph" w:customStyle="1" w:styleId="0412D0A09A964B7C916830D77D6D705C3">
    <w:name w:val="0412D0A09A964B7C916830D77D6D705C3"/>
    <w:rsid w:val="00A853D5"/>
    <w:rPr>
      <w:rFonts w:eastAsiaTheme="minorHAnsi"/>
      <w:lang w:eastAsia="en-US"/>
    </w:rPr>
  </w:style>
  <w:style w:type="paragraph" w:customStyle="1" w:styleId="FF0135D6F7694826AFDBE934411351873">
    <w:name w:val="FF0135D6F7694826AFDBE934411351873"/>
    <w:rsid w:val="00A853D5"/>
    <w:rPr>
      <w:rFonts w:eastAsiaTheme="minorHAnsi"/>
      <w:lang w:eastAsia="en-US"/>
    </w:rPr>
  </w:style>
  <w:style w:type="paragraph" w:customStyle="1" w:styleId="8A60B4AEF1994B238E4C52C27935811B3">
    <w:name w:val="8A60B4AEF1994B238E4C52C27935811B3"/>
    <w:rsid w:val="00A853D5"/>
    <w:rPr>
      <w:rFonts w:eastAsiaTheme="minorHAnsi"/>
      <w:lang w:eastAsia="en-US"/>
    </w:rPr>
  </w:style>
  <w:style w:type="paragraph" w:customStyle="1" w:styleId="9528BEA51D8940168E6EAA12D17EE7DD3">
    <w:name w:val="9528BEA51D8940168E6EAA12D17EE7DD3"/>
    <w:rsid w:val="00A853D5"/>
    <w:rPr>
      <w:rFonts w:eastAsiaTheme="minorHAnsi"/>
      <w:lang w:eastAsia="en-US"/>
    </w:rPr>
  </w:style>
  <w:style w:type="paragraph" w:customStyle="1" w:styleId="D5C913DDEFD44FC58C8EF27CF3E7E5F31">
    <w:name w:val="D5C913DDEFD44FC58C8EF27CF3E7E5F31"/>
    <w:rsid w:val="00A853D5"/>
    <w:rPr>
      <w:rFonts w:eastAsiaTheme="minorHAnsi"/>
      <w:lang w:eastAsia="en-US"/>
    </w:rPr>
  </w:style>
  <w:style w:type="paragraph" w:customStyle="1" w:styleId="7CBB8542C1C94C829C4659A252B680DE1">
    <w:name w:val="7CBB8542C1C94C829C4659A252B680DE1"/>
    <w:rsid w:val="00A853D5"/>
    <w:rPr>
      <w:rFonts w:eastAsiaTheme="minorHAnsi"/>
      <w:lang w:eastAsia="en-US"/>
    </w:rPr>
  </w:style>
  <w:style w:type="paragraph" w:customStyle="1" w:styleId="A5C3D4C6FD7E41068D2F6257EBA060884">
    <w:name w:val="A5C3D4C6FD7E41068D2F6257EBA060884"/>
    <w:rsid w:val="00A853D5"/>
    <w:rPr>
      <w:rFonts w:eastAsiaTheme="minorHAnsi"/>
      <w:lang w:eastAsia="en-US"/>
    </w:rPr>
  </w:style>
  <w:style w:type="paragraph" w:customStyle="1" w:styleId="7F0B5AB7AA8947E1988819274B3BEA824">
    <w:name w:val="7F0B5AB7AA8947E1988819274B3BEA824"/>
    <w:rsid w:val="00A853D5"/>
    <w:rPr>
      <w:rFonts w:eastAsiaTheme="minorHAnsi"/>
      <w:lang w:eastAsia="en-US"/>
    </w:rPr>
  </w:style>
  <w:style w:type="paragraph" w:customStyle="1" w:styleId="D1970F38EB444E04857317E26A1951EA4">
    <w:name w:val="D1970F38EB444E04857317E26A1951EA4"/>
    <w:rsid w:val="00A853D5"/>
    <w:rPr>
      <w:rFonts w:eastAsiaTheme="minorHAnsi"/>
      <w:lang w:eastAsia="en-US"/>
    </w:rPr>
  </w:style>
  <w:style w:type="paragraph" w:customStyle="1" w:styleId="A4E55A548867439995CCB9744A3EE7524">
    <w:name w:val="A4E55A548867439995CCB9744A3EE7524"/>
    <w:rsid w:val="00A853D5"/>
    <w:rPr>
      <w:rFonts w:eastAsiaTheme="minorHAnsi"/>
      <w:lang w:eastAsia="en-US"/>
    </w:rPr>
  </w:style>
  <w:style w:type="paragraph" w:customStyle="1" w:styleId="BB5C3182E0AE45E5B3A653F94D89AF2E4">
    <w:name w:val="BB5C3182E0AE45E5B3A653F94D89AF2E4"/>
    <w:rsid w:val="00A853D5"/>
    <w:rPr>
      <w:rFonts w:eastAsiaTheme="minorHAnsi"/>
      <w:lang w:eastAsia="en-US"/>
    </w:rPr>
  </w:style>
  <w:style w:type="paragraph" w:customStyle="1" w:styleId="E896EE51F2BC4113BCF952B0758D0EC34">
    <w:name w:val="E896EE51F2BC4113BCF952B0758D0EC34"/>
    <w:rsid w:val="00A853D5"/>
    <w:rPr>
      <w:rFonts w:eastAsiaTheme="minorHAnsi"/>
      <w:lang w:eastAsia="en-US"/>
    </w:rPr>
  </w:style>
  <w:style w:type="paragraph" w:customStyle="1" w:styleId="122335D90B0F436BA16EDC70525D2547">
    <w:name w:val="122335D90B0F436BA16EDC70525D2547"/>
    <w:rsid w:val="00031F9D"/>
    <w:rPr>
      <w:rFonts w:eastAsiaTheme="minorHAnsi"/>
      <w:lang w:eastAsia="en-US"/>
    </w:rPr>
  </w:style>
  <w:style w:type="paragraph" w:customStyle="1" w:styleId="6B5E3A4BF77941C7A183FB9E5073F0611">
    <w:name w:val="6B5E3A4BF77941C7A183FB9E5073F0611"/>
    <w:rsid w:val="00031F9D"/>
    <w:rPr>
      <w:rFonts w:eastAsiaTheme="minorHAnsi"/>
      <w:lang w:eastAsia="en-US"/>
    </w:rPr>
  </w:style>
  <w:style w:type="paragraph" w:customStyle="1" w:styleId="5050497CCCF3419DAD5B1C8015E8ED251">
    <w:name w:val="5050497CCCF3419DAD5B1C8015E8ED251"/>
    <w:rsid w:val="00031F9D"/>
    <w:rPr>
      <w:rFonts w:eastAsiaTheme="minorHAnsi"/>
      <w:lang w:eastAsia="en-US"/>
    </w:rPr>
  </w:style>
  <w:style w:type="paragraph" w:customStyle="1" w:styleId="557EEFBD85F64F17A3010A9A56D19E304">
    <w:name w:val="557EEFBD85F64F17A3010A9A56D19E304"/>
    <w:rsid w:val="00031F9D"/>
    <w:rPr>
      <w:rFonts w:eastAsiaTheme="minorHAnsi"/>
      <w:lang w:eastAsia="en-US"/>
    </w:rPr>
  </w:style>
  <w:style w:type="paragraph" w:customStyle="1" w:styleId="90CB4638362C4CD092B533583C2B64264">
    <w:name w:val="90CB4638362C4CD092B533583C2B64264"/>
    <w:rsid w:val="00031F9D"/>
    <w:pPr>
      <w:ind w:left="720"/>
      <w:contextualSpacing/>
    </w:pPr>
    <w:rPr>
      <w:rFonts w:eastAsiaTheme="minorHAnsi"/>
      <w:lang w:eastAsia="en-US"/>
    </w:rPr>
  </w:style>
  <w:style w:type="paragraph" w:customStyle="1" w:styleId="EF9492B626C34B4792BE913280A00FD84">
    <w:name w:val="EF9492B626C34B4792BE913280A00FD84"/>
    <w:rsid w:val="00031F9D"/>
    <w:rPr>
      <w:rFonts w:eastAsiaTheme="minorHAnsi"/>
      <w:lang w:eastAsia="en-US"/>
    </w:rPr>
  </w:style>
  <w:style w:type="paragraph" w:customStyle="1" w:styleId="63A84E1BB56541EAA722F390CCE0B40D4">
    <w:name w:val="63A84E1BB56541EAA722F390CCE0B40D4"/>
    <w:rsid w:val="00031F9D"/>
    <w:rPr>
      <w:rFonts w:eastAsiaTheme="minorHAnsi"/>
      <w:lang w:eastAsia="en-US"/>
    </w:rPr>
  </w:style>
  <w:style w:type="paragraph" w:customStyle="1" w:styleId="0412D0A09A964B7C916830D77D6D705C4">
    <w:name w:val="0412D0A09A964B7C916830D77D6D705C4"/>
    <w:rsid w:val="00031F9D"/>
    <w:rPr>
      <w:rFonts w:eastAsiaTheme="minorHAnsi"/>
      <w:lang w:eastAsia="en-US"/>
    </w:rPr>
  </w:style>
  <w:style w:type="paragraph" w:customStyle="1" w:styleId="FF0135D6F7694826AFDBE934411351874">
    <w:name w:val="FF0135D6F7694826AFDBE934411351874"/>
    <w:rsid w:val="00031F9D"/>
    <w:rPr>
      <w:rFonts w:eastAsiaTheme="minorHAnsi"/>
      <w:lang w:eastAsia="en-US"/>
    </w:rPr>
  </w:style>
  <w:style w:type="paragraph" w:customStyle="1" w:styleId="8A60B4AEF1994B238E4C52C27935811B4">
    <w:name w:val="8A60B4AEF1994B238E4C52C27935811B4"/>
    <w:rsid w:val="00031F9D"/>
    <w:rPr>
      <w:rFonts w:eastAsiaTheme="minorHAnsi"/>
      <w:lang w:eastAsia="en-US"/>
    </w:rPr>
  </w:style>
  <w:style w:type="paragraph" w:customStyle="1" w:styleId="9528BEA51D8940168E6EAA12D17EE7DD4">
    <w:name w:val="9528BEA51D8940168E6EAA12D17EE7DD4"/>
    <w:rsid w:val="00031F9D"/>
    <w:rPr>
      <w:rFonts w:eastAsiaTheme="minorHAnsi"/>
      <w:lang w:eastAsia="en-US"/>
    </w:rPr>
  </w:style>
  <w:style w:type="paragraph" w:customStyle="1" w:styleId="D5C913DDEFD44FC58C8EF27CF3E7E5F32">
    <w:name w:val="D5C913DDEFD44FC58C8EF27CF3E7E5F32"/>
    <w:rsid w:val="00031F9D"/>
    <w:rPr>
      <w:rFonts w:eastAsiaTheme="minorHAnsi"/>
      <w:lang w:eastAsia="en-US"/>
    </w:rPr>
  </w:style>
  <w:style w:type="paragraph" w:customStyle="1" w:styleId="7CBB8542C1C94C829C4659A252B680DE2">
    <w:name w:val="7CBB8542C1C94C829C4659A252B680DE2"/>
    <w:rsid w:val="00031F9D"/>
    <w:rPr>
      <w:rFonts w:eastAsiaTheme="minorHAnsi"/>
      <w:lang w:eastAsia="en-US"/>
    </w:rPr>
  </w:style>
  <w:style w:type="paragraph" w:customStyle="1" w:styleId="A5C3D4C6FD7E41068D2F6257EBA060885">
    <w:name w:val="A5C3D4C6FD7E41068D2F6257EBA060885"/>
    <w:rsid w:val="00031F9D"/>
    <w:rPr>
      <w:rFonts w:eastAsiaTheme="minorHAnsi"/>
      <w:lang w:eastAsia="en-US"/>
    </w:rPr>
  </w:style>
  <w:style w:type="paragraph" w:customStyle="1" w:styleId="7F0B5AB7AA8947E1988819274B3BEA825">
    <w:name w:val="7F0B5AB7AA8947E1988819274B3BEA825"/>
    <w:rsid w:val="00031F9D"/>
    <w:rPr>
      <w:rFonts w:eastAsiaTheme="minorHAnsi"/>
      <w:lang w:eastAsia="en-US"/>
    </w:rPr>
  </w:style>
  <w:style w:type="paragraph" w:customStyle="1" w:styleId="D1970F38EB444E04857317E26A1951EA5">
    <w:name w:val="D1970F38EB444E04857317E26A1951EA5"/>
    <w:rsid w:val="00031F9D"/>
    <w:rPr>
      <w:rFonts w:eastAsiaTheme="minorHAnsi"/>
      <w:lang w:eastAsia="en-US"/>
    </w:rPr>
  </w:style>
  <w:style w:type="paragraph" w:customStyle="1" w:styleId="A4E55A548867439995CCB9744A3EE7525">
    <w:name w:val="A4E55A548867439995CCB9744A3EE7525"/>
    <w:rsid w:val="00031F9D"/>
    <w:rPr>
      <w:rFonts w:eastAsiaTheme="minorHAnsi"/>
      <w:lang w:eastAsia="en-US"/>
    </w:rPr>
  </w:style>
  <w:style w:type="paragraph" w:customStyle="1" w:styleId="BB5C3182E0AE45E5B3A653F94D89AF2E5">
    <w:name w:val="BB5C3182E0AE45E5B3A653F94D89AF2E5"/>
    <w:rsid w:val="00031F9D"/>
    <w:rPr>
      <w:rFonts w:eastAsiaTheme="minorHAnsi"/>
      <w:lang w:eastAsia="en-US"/>
    </w:rPr>
  </w:style>
  <w:style w:type="paragraph" w:customStyle="1" w:styleId="E896EE51F2BC4113BCF952B0758D0EC35">
    <w:name w:val="E896EE51F2BC4113BCF952B0758D0EC35"/>
    <w:rsid w:val="00031F9D"/>
    <w:rPr>
      <w:rFonts w:eastAsiaTheme="minorHAnsi"/>
      <w:lang w:eastAsia="en-US"/>
    </w:rPr>
  </w:style>
  <w:style w:type="paragraph" w:customStyle="1" w:styleId="24F507FFF1CA4B85AC2A7D825488F478">
    <w:name w:val="24F507FFF1CA4B85AC2A7D825488F478"/>
    <w:rsid w:val="008708FE"/>
  </w:style>
  <w:style w:type="paragraph" w:customStyle="1" w:styleId="DEEE8A7E49F7465BA669C8AB71AF9AA1">
    <w:name w:val="DEEE8A7E49F7465BA669C8AB71AF9AA1"/>
    <w:rsid w:val="00D40EE6"/>
  </w:style>
  <w:style w:type="paragraph" w:customStyle="1" w:styleId="804894C3FE084050B65CAB791F12DC20">
    <w:name w:val="804894C3FE084050B65CAB791F12DC20"/>
    <w:rsid w:val="00D40EE6"/>
  </w:style>
  <w:style w:type="paragraph" w:customStyle="1" w:styleId="E26CCEB275E54B8EB8D90B3716C1BA2B">
    <w:name w:val="E26CCEB275E54B8EB8D90B3716C1BA2B"/>
    <w:rsid w:val="00D40EE6"/>
  </w:style>
  <w:style w:type="paragraph" w:customStyle="1" w:styleId="6CF02D456190437B99FCF7F2606BBCE0">
    <w:name w:val="6CF02D456190437B99FCF7F2606BBCE0"/>
    <w:rsid w:val="00D40EE6"/>
  </w:style>
  <w:style w:type="paragraph" w:customStyle="1" w:styleId="BFF2E55606E74C2EAD9A73EF79662E04">
    <w:name w:val="BFF2E55606E74C2EAD9A73EF79662E04"/>
    <w:rsid w:val="00D40EE6"/>
  </w:style>
  <w:style w:type="paragraph" w:customStyle="1" w:styleId="02A269A9DEBF424C8D030465DABB4A81">
    <w:name w:val="02A269A9DEBF424C8D030465DABB4A81"/>
    <w:rsid w:val="00D40EE6"/>
  </w:style>
  <w:style w:type="paragraph" w:customStyle="1" w:styleId="5C56F51B373347AABC964A33D2A05627">
    <w:name w:val="5C56F51B373347AABC964A33D2A05627"/>
    <w:rsid w:val="00D40EE6"/>
  </w:style>
  <w:style w:type="paragraph" w:customStyle="1" w:styleId="E16328FF89554AD18D7E1677CEAE2C28">
    <w:name w:val="E16328FF89554AD18D7E1677CEAE2C28"/>
    <w:rsid w:val="00D40EE6"/>
  </w:style>
  <w:style w:type="paragraph" w:customStyle="1" w:styleId="264E880B84EA463B80DC27B294EC907A">
    <w:name w:val="264E880B84EA463B80DC27B294EC907A"/>
    <w:rsid w:val="00D40EE6"/>
  </w:style>
  <w:style w:type="paragraph" w:customStyle="1" w:styleId="C427C2AC07A341A6A1023EB1218A0664">
    <w:name w:val="C427C2AC07A341A6A1023EB1218A0664"/>
    <w:rsid w:val="0090666E"/>
  </w:style>
  <w:style w:type="paragraph" w:customStyle="1" w:styleId="AD4D6826041B41469EF547C3F4A61E77">
    <w:name w:val="AD4D6826041B41469EF547C3F4A61E77"/>
    <w:rsid w:val="0090666E"/>
  </w:style>
  <w:style w:type="paragraph" w:customStyle="1" w:styleId="0412D0A09A964B7C916830D77D6D705C5">
    <w:name w:val="0412D0A09A964B7C916830D77D6D705C5"/>
    <w:rsid w:val="0090666E"/>
    <w:rPr>
      <w:rFonts w:eastAsiaTheme="minorHAnsi"/>
      <w:lang w:eastAsia="en-US"/>
    </w:rPr>
  </w:style>
  <w:style w:type="paragraph" w:customStyle="1" w:styleId="E16328FF89554AD18D7E1677CEAE2C281">
    <w:name w:val="E16328FF89554AD18D7E1677CEAE2C281"/>
    <w:rsid w:val="0090666E"/>
    <w:rPr>
      <w:rFonts w:eastAsiaTheme="minorHAnsi"/>
      <w:lang w:eastAsia="en-US"/>
    </w:rPr>
  </w:style>
  <w:style w:type="paragraph" w:customStyle="1" w:styleId="0C9489C191834DF7B8C766D29630109F">
    <w:name w:val="0C9489C191834DF7B8C766D29630109F"/>
    <w:rsid w:val="00BA26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261A"/>
    <w:rPr>
      <w:color w:val="808080"/>
    </w:rPr>
  </w:style>
  <w:style w:type="paragraph" w:customStyle="1" w:styleId="C0F519208E074190B2B1AD41825DBEF8">
    <w:name w:val="C0F519208E074190B2B1AD41825DBEF8"/>
    <w:rsid w:val="00AE79E2"/>
  </w:style>
  <w:style w:type="paragraph" w:customStyle="1" w:styleId="41983C25C76F428683586902147CD5F9">
    <w:name w:val="41983C25C76F428683586902147CD5F9"/>
    <w:rsid w:val="00AE79E2"/>
  </w:style>
  <w:style w:type="paragraph" w:customStyle="1" w:styleId="F0F2116B516E4CC8AAB932DF69FE617B">
    <w:name w:val="F0F2116B516E4CC8AAB932DF69FE617B"/>
    <w:rsid w:val="00AE79E2"/>
  </w:style>
  <w:style w:type="paragraph" w:customStyle="1" w:styleId="0C30C91BB6EC4F768F5BC31DE455E73D">
    <w:name w:val="0C30C91BB6EC4F768F5BC31DE455E73D"/>
    <w:rsid w:val="00AE79E2"/>
  </w:style>
  <w:style w:type="paragraph" w:customStyle="1" w:styleId="A5C3D4C6FD7E41068D2F6257EBA06088">
    <w:name w:val="A5C3D4C6FD7E41068D2F6257EBA06088"/>
    <w:rsid w:val="00AE79E2"/>
  </w:style>
  <w:style w:type="paragraph" w:customStyle="1" w:styleId="7F0B5AB7AA8947E1988819274B3BEA82">
    <w:name w:val="7F0B5AB7AA8947E1988819274B3BEA82"/>
    <w:rsid w:val="00AE79E2"/>
  </w:style>
  <w:style w:type="paragraph" w:customStyle="1" w:styleId="D1970F38EB444E04857317E26A1951EA">
    <w:name w:val="D1970F38EB444E04857317E26A1951EA"/>
    <w:rsid w:val="00AE79E2"/>
  </w:style>
  <w:style w:type="paragraph" w:customStyle="1" w:styleId="A4E55A548867439995CCB9744A3EE752">
    <w:name w:val="A4E55A548867439995CCB9744A3EE752"/>
    <w:rsid w:val="00AE79E2"/>
  </w:style>
  <w:style w:type="paragraph" w:customStyle="1" w:styleId="BB5C3182E0AE45E5B3A653F94D89AF2E">
    <w:name w:val="BB5C3182E0AE45E5B3A653F94D89AF2E"/>
    <w:rsid w:val="00AE79E2"/>
  </w:style>
  <w:style w:type="paragraph" w:customStyle="1" w:styleId="E896EE51F2BC4113BCF952B0758D0EC3">
    <w:name w:val="E896EE51F2BC4113BCF952B0758D0EC3"/>
    <w:rsid w:val="00AE79E2"/>
  </w:style>
  <w:style w:type="paragraph" w:customStyle="1" w:styleId="B857B8A44D3B4703BEFF1D359C17FDEA">
    <w:name w:val="B857B8A44D3B4703BEFF1D359C17FDEA"/>
    <w:rsid w:val="00CB08EC"/>
    <w:rPr>
      <w:rFonts w:eastAsiaTheme="minorHAnsi"/>
      <w:lang w:eastAsia="en-US"/>
    </w:rPr>
  </w:style>
  <w:style w:type="paragraph" w:styleId="Lijstalinea">
    <w:name w:val="List Paragraph"/>
    <w:basedOn w:val="Standaard"/>
    <w:uiPriority w:val="34"/>
    <w:qFormat/>
    <w:rsid w:val="00031F9D"/>
    <w:pPr>
      <w:ind w:left="720"/>
      <w:contextualSpacing/>
    </w:pPr>
    <w:rPr>
      <w:rFonts w:eastAsiaTheme="minorHAnsi"/>
      <w:lang w:eastAsia="en-US"/>
    </w:rPr>
  </w:style>
  <w:style w:type="paragraph" w:customStyle="1" w:styleId="557EEFBD85F64F17A3010A9A56D19E30">
    <w:name w:val="557EEFBD85F64F17A3010A9A56D19E30"/>
    <w:rsid w:val="00CB08EC"/>
    <w:rPr>
      <w:rFonts w:eastAsiaTheme="minorHAnsi"/>
      <w:lang w:eastAsia="en-US"/>
    </w:rPr>
  </w:style>
  <w:style w:type="paragraph" w:customStyle="1" w:styleId="90CB4638362C4CD092B533583C2B6426">
    <w:name w:val="90CB4638362C4CD092B533583C2B6426"/>
    <w:rsid w:val="00CB08EC"/>
    <w:pPr>
      <w:ind w:left="720"/>
      <w:contextualSpacing/>
    </w:pPr>
    <w:rPr>
      <w:rFonts w:eastAsiaTheme="minorHAnsi"/>
      <w:lang w:eastAsia="en-US"/>
    </w:rPr>
  </w:style>
  <w:style w:type="paragraph" w:customStyle="1" w:styleId="EF9492B626C34B4792BE913280A00FD8">
    <w:name w:val="EF9492B626C34B4792BE913280A00FD8"/>
    <w:rsid w:val="00CB08EC"/>
    <w:rPr>
      <w:rFonts w:eastAsiaTheme="minorHAnsi"/>
      <w:lang w:eastAsia="en-US"/>
    </w:rPr>
  </w:style>
  <w:style w:type="paragraph" w:customStyle="1" w:styleId="63A84E1BB56541EAA722F390CCE0B40D">
    <w:name w:val="63A84E1BB56541EAA722F390CCE0B40D"/>
    <w:rsid w:val="00CB08EC"/>
    <w:rPr>
      <w:rFonts w:eastAsiaTheme="minorHAnsi"/>
      <w:lang w:eastAsia="en-US"/>
    </w:rPr>
  </w:style>
  <w:style w:type="paragraph" w:customStyle="1" w:styleId="0412D0A09A964B7C916830D77D6D705C">
    <w:name w:val="0412D0A09A964B7C916830D77D6D705C"/>
    <w:rsid w:val="00CB08EC"/>
    <w:rPr>
      <w:rFonts w:eastAsiaTheme="minorHAnsi"/>
      <w:lang w:eastAsia="en-US"/>
    </w:rPr>
  </w:style>
  <w:style w:type="paragraph" w:customStyle="1" w:styleId="FF0135D6F7694826AFDBE93441135187">
    <w:name w:val="FF0135D6F7694826AFDBE93441135187"/>
    <w:rsid w:val="00CB08EC"/>
    <w:rPr>
      <w:rFonts w:eastAsiaTheme="minorHAnsi"/>
      <w:lang w:eastAsia="en-US"/>
    </w:rPr>
  </w:style>
  <w:style w:type="paragraph" w:customStyle="1" w:styleId="8A60B4AEF1994B238E4C52C27935811B">
    <w:name w:val="8A60B4AEF1994B238E4C52C27935811B"/>
    <w:rsid w:val="00CB08EC"/>
    <w:rPr>
      <w:rFonts w:eastAsiaTheme="minorHAnsi"/>
      <w:lang w:eastAsia="en-US"/>
    </w:rPr>
  </w:style>
  <w:style w:type="paragraph" w:customStyle="1" w:styleId="9528BEA51D8940168E6EAA12D17EE7DD">
    <w:name w:val="9528BEA51D8940168E6EAA12D17EE7DD"/>
    <w:rsid w:val="00CB08EC"/>
    <w:rPr>
      <w:rFonts w:eastAsiaTheme="minorHAnsi"/>
      <w:lang w:eastAsia="en-US"/>
    </w:rPr>
  </w:style>
  <w:style w:type="paragraph" w:customStyle="1" w:styleId="D221239DCF9E460EB73D4451DB1566CE">
    <w:name w:val="D221239DCF9E460EB73D4451DB1566CE"/>
    <w:rsid w:val="00CB08EC"/>
    <w:rPr>
      <w:rFonts w:eastAsiaTheme="minorHAnsi"/>
      <w:lang w:eastAsia="en-US"/>
    </w:rPr>
  </w:style>
  <w:style w:type="paragraph" w:customStyle="1" w:styleId="B3AC11FFE7784F8B995FC2C52A207FAC">
    <w:name w:val="B3AC11FFE7784F8B995FC2C52A207FAC"/>
    <w:rsid w:val="00CB08EC"/>
    <w:rPr>
      <w:rFonts w:eastAsiaTheme="minorHAnsi"/>
      <w:lang w:eastAsia="en-US"/>
    </w:rPr>
  </w:style>
  <w:style w:type="paragraph" w:customStyle="1" w:styleId="A5C3D4C6FD7E41068D2F6257EBA060881">
    <w:name w:val="A5C3D4C6FD7E41068D2F6257EBA060881"/>
    <w:rsid w:val="00CB08EC"/>
    <w:rPr>
      <w:rFonts w:eastAsiaTheme="minorHAnsi"/>
      <w:lang w:eastAsia="en-US"/>
    </w:rPr>
  </w:style>
  <w:style w:type="paragraph" w:customStyle="1" w:styleId="7F0B5AB7AA8947E1988819274B3BEA821">
    <w:name w:val="7F0B5AB7AA8947E1988819274B3BEA821"/>
    <w:rsid w:val="00CB08EC"/>
    <w:rPr>
      <w:rFonts w:eastAsiaTheme="minorHAnsi"/>
      <w:lang w:eastAsia="en-US"/>
    </w:rPr>
  </w:style>
  <w:style w:type="paragraph" w:customStyle="1" w:styleId="D1970F38EB444E04857317E26A1951EA1">
    <w:name w:val="D1970F38EB444E04857317E26A1951EA1"/>
    <w:rsid w:val="00CB08EC"/>
    <w:rPr>
      <w:rFonts w:eastAsiaTheme="minorHAnsi"/>
      <w:lang w:eastAsia="en-US"/>
    </w:rPr>
  </w:style>
  <w:style w:type="paragraph" w:customStyle="1" w:styleId="A4E55A548867439995CCB9744A3EE7521">
    <w:name w:val="A4E55A548867439995CCB9744A3EE7521"/>
    <w:rsid w:val="00CB08EC"/>
    <w:rPr>
      <w:rFonts w:eastAsiaTheme="minorHAnsi"/>
      <w:lang w:eastAsia="en-US"/>
    </w:rPr>
  </w:style>
  <w:style w:type="paragraph" w:customStyle="1" w:styleId="BB5C3182E0AE45E5B3A653F94D89AF2E1">
    <w:name w:val="BB5C3182E0AE45E5B3A653F94D89AF2E1"/>
    <w:rsid w:val="00CB08EC"/>
    <w:rPr>
      <w:rFonts w:eastAsiaTheme="minorHAnsi"/>
      <w:lang w:eastAsia="en-US"/>
    </w:rPr>
  </w:style>
  <w:style w:type="paragraph" w:customStyle="1" w:styleId="E896EE51F2BC4113BCF952B0758D0EC31">
    <w:name w:val="E896EE51F2BC4113BCF952B0758D0EC31"/>
    <w:rsid w:val="00CB08EC"/>
    <w:rPr>
      <w:rFonts w:eastAsiaTheme="minorHAnsi"/>
      <w:lang w:eastAsia="en-US"/>
    </w:rPr>
  </w:style>
  <w:style w:type="paragraph" w:styleId="Ballontekst">
    <w:name w:val="Balloon Text"/>
    <w:basedOn w:val="Standaard"/>
    <w:link w:val="BallontekstChar"/>
    <w:uiPriority w:val="99"/>
    <w:semiHidden/>
    <w:unhideWhenUsed/>
    <w:rsid w:val="00EA331D"/>
    <w:pPr>
      <w:spacing w:after="0" w:line="240" w:lineRule="auto"/>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EA331D"/>
    <w:rPr>
      <w:rFonts w:ascii="Tahoma" w:eastAsiaTheme="minorHAnsi" w:hAnsi="Tahoma" w:cs="Tahoma"/>
      <w:sz w:val="16"/>
      <w:szCs w:val="16"/>
      <w:lang w:eastAsia="en-US"/>
    </w:rPr>
  </w:style>
  <w:style w:type="paragraph" w:customStyle="1" w:styleId="B857B8A44D3B4703BEFF1D359C17FDEA1">
    <w:name w:val="B857B8A44D3B4703BEFF1D359C17FDEA1"/>
    <w:rsid w:val="00EA331D"/>
    <w:rPr>
      <w:rFonts w:eastAsiaTheme="minorHAnsi"/>
      <w:lang w:eastAsia="en-US"/>
    </w:rPr>
  </w:style>
  <w:style w:type="paragraph" w:customStyle="1" w:styleId="557EEFBD85F64F17A3010A9A56D19E301">
    <w:name w:val="557EEFBD85F64F17A3010A9A56D19E301"/>
    <w:rsid w:val="00EA331D"/>
    <w:rPr>
      <w:rFonts w:eastAsiaTheme="minorHAnsi"/>
      <w:lang w:eastAsia="en-US"/>
    </w:rPr>
  </w:style>
  <w:style w:type="paragraph" w:customStyle="1" w:styleId="90CB4638362C4CD092B533583C2B64261">
    <w:name w:val="90CB4638362C4CD092B533583C2B64261"/>
    <w:rsid w:val="00EA331D"/>
    <w:pPr>
      <w:ind w:left="720"/>
      <w:contextualSpacing/>
    </w:pPr>
    <w:rPr>
      <w:rFonts w:eastAsiaTheme="minorHAnsi"/>
      <w:lang w:eastAsia="en-US"/>
    </w:rPr>
  </w:style>
  <w:style w:type="paragraph" w:customStyle="1" w:styleId="EF9492B626C34B4792BE913280A00FD81">
    <w:name w:val="EF9492B626C34B4792BE913280A00FD81"/>
    <w:rsid w:val="00EA331D"/>
    <w:rPr>
      <w:rFonts w:eastAsiaTheme="minorHAnsi"/>
      <w:lang w:eastAsia="en-US"/>
    </w:rPr>
  </w:style>
  <w:style w:type="paragraph" w:customStyle="1" w:styleId="63A84E1BB56541EAA722F390CCE0B40D1">
    <w:name w:val="63A84E1BB56541EAA722F390CCE0B40D1"/>
    <w:rsid w:val="00EA331D"/>
    <w:rPr>
      <w:rFonts w:eastAsiaTheme="minorHAnsi"/>
      <w:lang w:eastAsia="en-US"/>
    </w:rPr>
  </w:style>
  <w:style w:type="paragraph" w:customStyle="1" w:styleId="0412D0A09A964B7C916830D77D6D705C1">
    <w:name w:val="0412D0A09A964B7C916830D77D6D705C1"/>
    <w:rsid w:val="00EA331D"/>
    <w:rPr>
      <w:rFonts w:eastAsiaTheme="minorHAnsi"/>
      <w:lang w:eastAsia="en-US"/>
    </w:rPr>
  </w:style>
  <w:style w:type="paragraph" w:customStyle="1" w:styleId="FF0135D6F7694826AFDBE934411351871">
    <w:name w:val="FF0135D6F7694826AFDBE934411351871"/>
    <w:rsid w:val="00EA331D"/>
    <w:rPr>
      <w:rFonts w:eastAsiaTheme="minorHAnsi"/>
      <w:lang w:eastAsia="en-US"/>
    </w:rPr>
  </w:style>
  <w:style w:type="paragraph" w:customStyle="1" w:styleId="8A60B4AEF1994B238E4C52C27935811B1">
    <w:name w:val="8A60B4AEF1994B238E4C52C27935811B1"/>
    <w:rsid w:val="00EA331D"/>
    <w:rPr>
      <w:rFonts w:eastAsiaTheme="minorHAnsi"/>
      <w:lang w:eastAsia="en-US"/>
    </w:rPr>
  </w:style>
  <w:style w:type="paragraph" w:customStyle="1" w:styleId="9528BEA51D8940168E6EAA12D17EE7DD1">
    <w:name w:val="9528BEA51D8940168E6EAA12D17EE7DD1"/>
    <w:rsid w:val="00EA331D"/>
    <w:rPr>
      <w:rFonts w:eastAsiaTheme="minorHAnsi"/>
      <w:lang w:eastAsia="en-US"/>
    </w:rPr>
  </w:style>
  <w:style w:type="paragraph" w:customStyle="1" w:styleId="D221239DCF9E460EB73D4451DB1566CE1">
    <w:name w:val="D221239DCF9E460EB73D4451DB1566CE1"/>
    <w:rsid w:val="00EA331D"/>
    <w:rPr>
      <w:rFonts w:eastAsiaTheme="minorHAnsi"/>
      <w:lang w:eastAsia="en-US"/>
    </w:rPr>
  </w:style>
  <w:style w:type="paragraph" w:customStyle="1" w:styleId="B3AC11FFE7784F8B995FC2C52A207FAC1">
    <w:name w:val="B3AC11FFE7784F8B995FC2C52A207FAC1"/>
    <w:rsid w:val="00EA331D"/>
    <w:rPr>
      <w:rFonts w:eastAsiaTheme="minorHAnsi"/>
      <w:lang w:eastAsia="en-US"/>
    </w:rPr>
  </w:style>
  <w:style w:type="paragraph" w:customStyle="1" w:styleId="A5C3D4C6FD7E41068D2F6257EBA060882">
    <w:name w:val="A5C3D4C6FD7E41068D2F6257EBA060882"/>
    <w:rsid w:val="00EA331D"/>
    <w:rPr>
      <w:rFonts w:eastAsiaTheme="minorHAnsi"/>
      <w:lang w:eastAsia="en-US"/>
    </w:rPr>
  </w:style>
  <w:style w:type="paragraph" w:customStyle="1" w:styleId="7F0B5AB7AA8947E1988819274B3BEA822">
    <w:name w:val="7F0B5AB7AA8947E1988819274B3BEA822"/>
    <w:rsid w:val="00EA331D"/>
    <w:rPr>
      <w:rFonts w:eastAsiaTheme="minorHAnsi"/>
      <w:lang w:eastAsia="en-US"/>
    </w:rPr>
  </w:style>
  <w:style w:type="paragraph" w:customStyle="1" w:styleId="D1970F38EB444E04857317E26A1951EA2">
    <w:name w:val="D1970F38EB444E04857317E26A1951EA2"/>
    <w:rsid w:val="00EA331D"/>
    <w:rPr>
      <w:rFonts w:eastAsiaTheme="minorHAnsi"/>
      <w:lang w:eastAsia="en-US"/>
    </w:rPr>
  </w:style>
  <w:style w:type="paragraph" w:customStyle="1" w:styleId="A4E55A548867439995CCB9744A3EE7522">
    <w:name w:val="A4E55A548867439995CCB9744A3EE7522"/>
    <w:rsid w:val="00EA331D"/>
    <w:rPr>
      <w:rFonts w:eastAsiaTheme="minorHAnsi"/>
      <w:lang w:eastAsia="en-US"/>
    </w:rPr>
  </w:style>
  <w:style w:type="paragraph" w:customStyle="1" w:styleId="BB5C3182E0AE45E5B3A653F94D89AF2E2">
    <w:name w:val="BB5C3182E0AE45E5B3A653F94D89AF2E2"/>
    <w:rsid w:val="00EA331D"/>
    <w:rPr>
      <w:rFonts w:eastAsiaTheme="minorHAnsi"/>
      <w:lang w:eastAsia="en-US"/>
    </w:rPr>
  </w:style>
  <w:style w:type="paragraph" w:customStyle="1" w:styleId="E896EE51F2BC4113BCF952B0758D0EC32">
    <w:name w:val="E896EE51F2BC4113BCF952B0758D0EC32"/>
    <w:rsid w:val="00EA331D"/>
    <w:rPr>
      <w:rFonts w:eastAsiaTheme="minorHAnsi"/>
      <w:lang w:eastAsia="en-US"/>
    </w:rPr>
  </w:style>
  <w:style w:type="paragraph" w:customStyle="1" w:styleId="B857B8A44D3B4703BEFF1D359C17FDEA2">
    <w:name w:val="B857B8A44D3B4703BEFF1D359C17FDEA2"/>
    <w:rsid w:val="009F1B1F"/>
    <w:rPr>
      <w:rFonts w:eastAsiaTheme="minorHAnsi"/>
      <w:lang w:eastAsia="en-US"/>
    </w:rPr>
  </w:style>
  <w:style w:type="paragraph" w:customStyle="1" w:styleId="557EEFBD85F64F17A3010A9A56D19E302">
    <w:name w:val="557EEFBD85F64F17A3010A9A56D19E302"/>
    <w:rsid w:val="009F1B1F"/>
    <w:rPr>
      <w:rFonts w:eastAsiaTheme="minorHAnsi"/>
      <w:lang w:eastAsia="en-US"/>
    </w:rPr>
  </w:style>
  <w:style w:type="paragraph" w:customStyle="1" w:styleId="90CB4638362C4CD092B533583C2B64262">
    <w:name w:val="90CB4638362C4CD092B533583C2B64262"/>
    <w:rsid w:val="009F1B1F"/>
    <w:pPr>
      <w:ind w:left="720"/>
      <w:contextualSpacing/>
    </w:pPr>
    <w:rPr>
      <w:rFonts w:eastAsiaTheme="minorHAnsi"/>
      <w:lang w:eastAsia="en-US"/>
    </w:rPr>
  </w:style>
  <w:style w:type="paragraph" w:customStyle="1" w:styleId="EF9492B626C34B4792BE913280A00FD82">
    <w:name w:val="EF9492B626C34B4792BE913280A00FD82"/>
    <w:rsid w:val="009F1B1F"/>
    <w:rPr>
      <w:rFonts w:eastAsiaTheme="minorHAnsi"/>
      <w:lang w:eastAsia="en-US"/>
    </w:rPr>
  </w:style>
  <w:style w:type="paragraph" w:customStyle="1" w:styleId="63A84E1BB56541EAA722F390CCE0B40D2">
    <w:name w:val="63A84E1BB56541EAA722F390CCE0B40D2"/>
    <w:rsid w:val="009F1B1F"/>
    <w:rPr>
      <w:rFonts w:eastAsiaTheme="minorHAnsi"/>
      <w:lang w:eastAsia="en-US"/>
    </w:rPr>
  </w:style>
  <w:style w:type="paragraph" w:customStyle="1" w:styleId="0412D0A09A964B7C916830D77D6D705C2">
    <w:name w:val="0412D0A09A964B7C916830D77D6D705C2"/>
    <w:rsid w:val="009F1B1F"/>
    <w:rPr>
      <w:rFonts w:eastAsiaTheme="minorHAnsi"/>
      <w:lang w:eastAsia="en-US"/>
    </w:rPr>
  </w:style>
  <w:style w:type="paragraph" w:customStyle="1" w:styleId="FF0135D6F7694826AFDBE934411351872">
    <w:name w:val="FF0135D6F7694826AFDBE934411351872"/>
    <w:rsid w:val="009F1B1F"/>
    <w:rPr>
      <w:rFonts w:eastAsiaTheme="minorHAnsi"/>
      <w:lang w:eastAsia="en-US"/>
    </w:rPr>
  </w:style>
  <w:style w:type="paragraph" w:customStyle="1" w:styleId="8A60B4AEF1994B238E4C52C27935811B2">
    <w:name w:val="8A60B4AEF1994B238E4C52C27935811B2"/>
    <w:rsid w:val="009F1B1F"/>
    <w:rPr>
      <w:rFonts w:eastAsiaTheme="minorHAnsi"/>
      <w:lang w:eastAsia="en-US"/>
    </w:rPr>
  </w:style>
  <w:style w:type="paragraph" w:customStyle="1" w:styleId="9528BEA51D8940168E6EAA12D17EE7DD2">
    <w:name w:val="9528BEA51D8940168E6EAA12D17EE7DD2"/>
    <w:rsid w:val="009F1B1F"/>
    <w:rPr>
      <w:rFonts w:eastAsiaTheme="minorHAnsi"/>
      <w:lang w:eastAsia="en-US"/>
    </w:rPr>
  </w:style>
  <w:style w:type="paragraph" w:customStyle="1" w:styleId="D221239DCF9E460EB73D4451DB1566CE2">
    <w:name w:val="D221239DCF9E460EB73D4451DB1566CE2"/>
    <w:rsid w:val="009F1B1F"/>
    <w:rPr>
      <w:rFonts w:eastAsiaTheme="minorHAnsi"/>
      <w:lang w:eastAsia="en-US"/>
    </w:rPr>
  </w:style>
  <w:style w:type="paragraph" w:customStyle="1" w:styleId="B3AC11FFE7784F8B995FC2C52A207FAC2">
    <w:name w:val="B3AC11FFE7784F8B995FC2C52A207FAC2"/>
    <w:rsid w:val="009F1B1F"/>
    <w:rPr>
      <w:rFonts w:eastAsiaTheme="minorHAnsi"/>
      <w:lang w:eastAsia="en-US"/>
    </w:rPr>
  </w:style>
  <w:style w:type="paragraph" w:customStyle="1" w:styleId="A5C3D4C6FD7E41068D2F6257EBA060883">
    <w:name w:val="A5C3D4C6FD7E41068D2F6257EBA060883"/>
    <w:rsid w:val="009F1B1F"/>
    <w:rPr>
      <w:rFonts w:eastAsiaTheme="minorHAnsi"/>
      <w:lang w:eastAsia="en-US"/>
    </w:rPr>
  </w:style>
  <w:style w:type="paragraph" w:customStyle="1" w:styleId="7F0B5AB7AA8947E1988819274B3BEA823">
    <w:name w:val="7F0B5AB7AA8947E1988819274B3BEA823"/>
    <w:rsid w:val="009F1B1F"/>
    <w:rPr>
      <w:rFonts w:eastAsiaTheme="minorHAnsi"/>
      <w:lang w:eastAsia="en-US"/>
    </w:rPr>
  </w:style>
  <w:style w:type="paragraph" w:customStyle="1" w:styleId="D1970F38EB444E04857317E26A1951EA3">
    <w:name w:val="D1970F38EB444E04857317E26A1951EA3"/>
    <w:rsid w:val="009F1B1F"/>
    <w:rPr>
      <w:rFonts w:eastAsiaTheme="minorHAnsi"/>
      <w:lang w:eastAsia="en-US"/>
    </w:rPr>
  </w:style>
  <w:style w:type="paragraph" w:customStyle="1" w:styleId="A4E55A548867439995CCB9744A3EE7523">
    <w:name w:val="A4E55A548867439995CCB9744A3EE7523"/>
    <w:rsid w:val="009F1B1F"/>
    <w:rPr>
      <w:rFonts w:eastAsiaTheme="minorHAnsi"/>
      <w:lang w:eastAsia="en-US"/>
    </w:rPr>
  </w:style>
  <w:style w:type="paragraph" w:customStyle="1" w:styleId="BB5C3182E0AE45E5B3A653F94D89AF2E3">
    <w:name w:val="BB5C3182E0AE45E5B3A653F94D89AF2E3"/>
    <w:rsid w:val="009F1B1F"/>
    <w:rPr>
      <w:rFonts w:eastAsiaTheme="minorHAnsi"/>
      <w:lang w:eastAsia="en-US"/>
    </w:rPr>
  </w:style>
  <w:style w:type="paragraph" w:customStyle="1" w:styleId="E896EE51F2BC4113BCF952B0758D0EC33">
    <w:name w:val="E896EE51F2BC4113BCF952B0758D0EC33"/>
    <w:rsid w:val="009F1B1F"/>
    <w:rPr>
      <w:rFonts w:eastAsiaTheme="minorHAnsi"/>
      <w:lang w:eastAsia="en-US"/>
    </w:rPr>
  </w:style>
  <w:style w:type="paragraph" w:customStyle="1" w:styleId="31DDD105A09B4B57B14F12221B9F0662">
    <w:name w:val="31DDD105A09B4B57B14F12221B9F0662"/>
    <w:rsid w:val="006F31D9"/>
  </w:style>
  <w:style w:type="paragraph" w:customStyle="1" w:styleId="38D923461C1C42A7AAD47C6360A989C3">
    <w:name w:val="38D923461C1C42A7AAD47C6360A989C3"/>
    <w:rsid w:val="006F31D9"/>
  </w:style>
  <w:style w:type="paragraph" w:customStyle="1" w:styleId="D5C913DDEFD44FC58C8EF27CF3E7E5F3">
    <w:name w:val="D5C913DDEFD44FC58C8EF27CF3E7E5F3"/>
    <w:rsid w:val="006F31D9"/>
  </w:style>
  <w:style w:type="paragraph" w:customStyle="1" w:styleId="7CBB8542C1C94C829C4659A252B680DE">
    <w:name w:val="7CBB8542C1C94C829C4659A252B680DE"/>
    <w:rsid w:val="006F31D9"/>
  </w:style>
  <w:style w:type="paragraph" w:customStyle="1" w:styleId="6B5E3A4BF77941C7A183FB9E5073F061">
    <w:name w:val="6B5E3A4BF77941C7A183FB9E5073F061"/>
    <w:rsid w:val="00A853D5"/>
    <w:rPr>
      <w:rFonts w:eastAsiaTheme="minorHAnsi"/>
      <w:lang w:eastAsia="en-US"/>
    </w:rPr>
  </w:style>
  <w:style w:type="paragraph" w:customStyle="1" w:styleId="5050497CCCF3419DAD5B1C8015E8ED25">
    <w:name w:val="5050497CCCF3419DAD5B1C8015E8ED25"/>
    <w:rsid w:val="00A853D5"/>
    <w:rPr>
      <w:rFonts w:eastAsiaTheme="minorHAnsi"/>
      <w:lang w:eastAsia="en-US"/>
    </w:rPr>
  </w:style>
  <w:style w:type="paragraph" w:customStyle="1" w:styleId="557EEFBD85F64F17A3010A9A56D19E303">
    <w:name w:val="557EEFBD85F64F17A3010A9A56D19E303"/>
    <w:rsid w:val="00A853D5"/>
    <w:rPr>
      <w:rFonts w:eastAsiaTheme="minorHAnsi"/>
      <w:lang w:eastAsia="en-US"/>
    </w:rPr>
  </w:style>
  <w:style w:type="paragraph" w:customStyle="1" w:styleId="90CB4638362C4CD092B533583C2B64263">
    <w:name w:val="90CB4638362C4CD092B533583C2B64263"/>
    <w:rsid w:val="00A853D5"/>
    <w:pPr>
      <w:ind w:left="720"/>
      <w:contextualSpacing/>
    </w:pPr>
    <w:rPr>
      <w:rFonts w:eastAsiaTheme="minorHAnsi"/>
      <w:lang w:eastAsia="en-US"/>
    </w:rPr>
  </w:style>
  <w:style w:type="paragraph" w:customStyle="1" w:styleId="EF9492B626C34B4792BE913280A00FD83">
    <w:name w:val="EF9492B626C34B4792BE913280A00FD83"/>
    <w:rsid w:val="00A853D5"/>
    <w:rPr>
      <w:rFonts w:eastAsiaTheme="minorHAnsi"/>
      <w:lang w:eastAsia="en-US"/>
    </w:rPr>
  </w:style>
  <w:style w:type="paragraph" w:customStyle="1" w:styleId="63A84E1BB56541EAA722F390CCE0B40D3">
    <w:name w:val="63A84E1BB56541EAA722F390CCE0B40D3"/>
    <w:rsid w:val="00A853D5"/>
    <w:rPr>
      <w:rFonts w:eastAsiaTheme="minorHAnsi"/>
      <w:lang w:eastAsia="en-US"/>
    </w:rPr>
  </w:style>
  <w:style w:type="paragraph" w:customStyle="1" w:styleId="0412D0A09A964B7C916830D77D6D705C3">
    <w:name w:val="0412D0A09A964B7C916830D77D6D705C3"/>
    <w:rsid w:val="00A853D5"/>
    <w:rPr>
      <w:rFonts w:eastAsiaTheme="minorHAnsi"/>
      <w:lang w:eastAsia="en-US"/>
    </w:rPr>
  </w:style>
  <w:style w:type="paragraph" w:customStyle="1" w:styleId="FF0135D6F7694826AFDBE934411351873">
    <w:name w:val="FF0135D6F7694826AFDBE934411351873"/>
    <w:rsid w:val="00A853D5"/>
    <w:rPr>
      <w:rFonts w:eastAsiaTheme="minorHAnsi"/>
      <w:lang w:eastAsia="en-US"/>
    </w:rPr>
  </w:style>
  <w:style w:type="paragraph" w:customStyle="1" w:styleId="8A60B4AEF1994B238E4C52C27935811B3">
    <w:name w:val="8A60B4AEF1994B238E4C52C27935811B3"/>
    <w:rsid w:val="00A853D5"/>
    <w:rPr>
      <w:rFonts w:eastAsiaTheme="minorHAnsi"/>
      <w:lang w:eastAsia="en-US"/>
    </w:rPr>
  </w:style>
  <w:style w:type="paragraph" w:customStyle="1" w:styleId="9528BEA51D8940168E6EAA12D17EE7DD3">
    <w:name w:val="9528BEA51D8940168E6EAA12D17EE7DD3"/>
    <w:rsid w:val="00A853D5"/>
    <w:rPr>
      <w:rFonts w:eastAsiaTheme="minorHAnsi"/>
      <w:lang w:eastAsia="en-US"/>
    </w:rPr>
  </w:style>
  <w:style w:type="paragraph" w:customStyle="1" w:styleId="D5C913DDEFD44FC58C8EF27CF3E7E5F31">
    <w:name w:val="D5C913DDEFD44FC58C8EF27CF3E7E5F31"/>
    <w:rsid w:val="00A853D5"/>
    <w:rPr>
      <w:rFonts w:eastAsiaTheme="minorHAnsi"/>
      <w:lang w:eastAsia="en-US"/>
    </w:rPr>
  </w:style>
  <w:style w:type="paragraph" w:customStyle="1" w:styleId="7CBB8542C1C94C829C4659A252B680DE1">
    <w:name w:val="7CBB8542C1C94C829C4659A252B680DE1"/>
    <w:rsid w:val="00A853D5"/>
    <w:rPr>
      <w:rFonts w:eastAsiaTheme="minorHAnsi"/>
      <w:lang w:eastAsia="en-US"/>
    </w:rPr>
  </w:style>
  <w:style w:type="paragraph" w:customStyle="1" w:styleId="A5C3D4C6FD7E41068D2F6257EBA060884">
    <w:name w:val="A5C3D4C6FD7E41068D2F6257EBA060884"/>
    <w:rsid w:val="00A853D5"/>
    <w:rPr>
      <w:rFonts w:eastAsiaTheme="minorHAnsi"/>
      <w:lang w:eastAsia="en-US"/>
    </w:rPr>
  </w:style>
  <w:style w:type="paragraph" w:customStyle="1" w:styleId="7F0B5AB7AA8947E1988819274B3BEA824">
    <w:name w:val="7F0B5AB7AA8947E1988819274B3BEA824"/>
    <w:rsid w:val="00A853D5"/>
    <w:rPr>
      <w:rFonts w:eastAsiaTheme="minorHAnsi"/>
      <w:lang w:eastAsia="en-US"/>
    </w:rPr>
  </w:style>
  <w:style w:type="paragraph" w:customStyle="1" w:styleId="D1970F38EB444E04857317E26A1951EA4">
    <w:name w:val="D1970F38EB444E04857317E26A1951EA4"/>
    <w:rsid w:val="00A853D5"/>
    <w:rPr>
      <w:rFonts w:eastAsiaTheme="minorHAnsi"/>
      <w:lang w:eastAsia="en-US"/>
    </w:rPr>
  </w:style>
  <w:style w:type="paragraph" w:customStyle="1" w:styleId="A4E55A548867439995CCB9744A3EE7524">
    <w:name w:val="A4E55A548867439995CCB9744A3EE7524"/>
    <w:rsid w:val="00A853D5"/>
    <w:rPr>
      <w:rFonts w:eastAsiaTheme="minorHAnsi"/>
      <w:lang w:eastAsia="en-US"/>
    </w:rPr>
  </w:style>
  <w:style w:type="paragraph" w:customStyle="1" w:styleId="BB5C3182E0AE45E5B3A653F94D89AF2E4">
    <w:name w:val="BB5C3182E0AE45E5B3A653F94D89AF2E4"/>
    <w:rsid w:val="00A853D5"/>
    <w:rPr>
      <w:rFonts w:eastAsiaTheme="minorHAnsi"/>
      <w:lang w:eastAsia="en-US"/>
    </w:rPr>
  </w:style>
  <w:style w:type="paragraph" w:customStyle="1" w:styleId="E896EE51F2BC4113BCF952B0758D0EC34">
    <w:name w:val="E896EE51F2BC4113BCF952B0758D0EC34"/>
    <w:rsid w:val="00A853D5"/>
    <w:rPr>
      <w:rFonts w:eastAsiaTheme="minorHAnsi"/>
      <w:lang w:eastAsia="en-US"/>
    </w:rPr>
  </w:style>
  <w:style w:type="paragraph" w:customStyle="1" w:styleId="122335D90B0F436BA16EDC70525D2547">
    <w:name w:val="122335D90B0F436BA16EDC70525D2547"/>
    <w:rsid w:val="00031F9D"/>
    <w:rPr>
      <w:rFonts w:eastAsiaTheme="minorHAnsi"/>
      <w:lang w:eastAsia="en-US"/>
    </w:rPr>
  </w:style>
  <w:style w:type="paragraph" w:customStyle="1" w:styleId="6B5E3A4BF77941C7A183FB9E5073F0611">
    <w:name w:val="6B5E3A4BF77941C7A183FB9E5073F0611"/>
    <w:rsid w:val="00031F9D"/>
    <w:rPr>
      <w:rFonts w:eastAsiaTheme="minorHAnsi"/>
      <w:lang w:eastAsia="en-US"/>
    </w:rPr>
  </w:style>
  <w:style w:type="paragraph" w:customStyle="1" w:styleId="5050497CCCF3419DAD5B1C8015E8ED251">
    <w:name w:val="5050497CCCF3419DAD5B1C8015E8ED251"/>
    <w:rsid w:val="00031F9D"/>
    <w:rPr>
      <w:rFonts w:eastAsiaTheme="minorHAnsi"/>
      <w:lang w:eastAsia="en-US"/>
    </w:rPr>
  </w:style>
  <w:style w:type="paragraph" w:customStyle="1" w:styleId="557EEFBD85F64F17A3010A9A56D19E304">
    <w:name w:val="557EEFBD85F64F17A3010A9A56D19E304"/>
    <w:rsid w:val="00031F9D"/>
    <w:rPr>
      <w:rFonts w:eastAsiaTheme="minorHAnsi"/>
      <w:lang w:eastAsia="en-US"/>
    </w:rPr>
  </w:style>
  <w:style w:type="paragraph" w:customStyle="1" w:styleId="90CB4638362C4CD092B533583C2B64264">
    <w:name w:val="90CB4638362C4CD092B533583C2B64264"/>
    <w:rsid w:val="00031F9D"/>
    <w:pPr>
      <w:ind w:left="720"/>
      <w:contextualSpacing/>
    </w:pPr>
    <w:rPr>
      <w:rFonts w:eastAsiaTheme="minorHAnsi"/>
      <w:lang w:eastAsia="en-US"/>
    </w:rPr>
  </w:style>
  <w:style w:type="paragraph" w:customStyle="1" w:styleId="EF9492B626C34B4792BE913280A00FD84">
    <w:name w:val="EF9492B626C34B4792BE913280A00FD84"/>
    <w:rsid w:val="00031F9D"/>
    <w:rPr>
      <w:rFonts w:eastAsiaTheme="minorHAnsi"/>
      <w:lang w:eastAsia="en-US"/>
    </w:rPr>
  </w:style>
  <w:style w:type="paragraph" w:customStyle="1" w:styleId="63A84E1BB56541EAA722F390CCE0B40D4">
    <w:name w:val="63A84E1BB56541EAA722F390CCE0B40D4"/>
    <w:rsid w:val="00031F9D"/>
    <w:rPr>
      <w:rFonts w:eastAsiaTheme="minorHAnsi"/>
      <w:lang w:eastAsia="en-US"/>
    </w:rPr>
  </w:style>
  <w:style w:type="paragraph" w:customStyle="1" w:styleId="0412D0A09A964B7C916830D77D6D705C4">
    <w:name w:val="0412D0A09A964B7C916830D77D6D705C4"/>
    <w:rsid w:val="00031F9D"/>
    <w:rPr>
      <w:rFonts w:eastAsiaTheme="minorHAnsi"/>
      <w:lang w:eastAsia="en-US"/>
    </w:rPr>
  </w:style>
  <w:style w:type="paragraph" w:customStyle="1" w:styleId="FF0135D6F7694826AFDBE934411351874">
    <w:name w:val="FF0135D6F7694826AFDBE934411351874"/>
    <w:rsid w:val="00031F9D"/>
    <w:rPr>
      <w:rFonts w:eastAsiaTheme="minorHAnsi"/>
      <w:lang w:eastAsia="en-US"/>
    </w:rPr>
  </w:style>
  <w:style w:type="paragraph" w:customStyle="1" w:styleId="8A60B4AEF1994B238E4C52C27935811B4">
    <w:name w:val="8A60B4AEF1994B238E4C52C27935811B4"/>
    <w:rsid w:val="00031F9D"/>
    <w:rPr>
      <w:rFonts w:eastAsiaTheme="minorHAnsi"/>
      <w:lang w:eastAsia="en-US"/>
    </w:rPr>
  </w:style>
  <w:style w:type="paragraph" w:customStyle="1" w:styleId="9528BEA51D8940168E6EAA12D17EE7DD4">
    <w:name w:val="9528BEA51D8940168E6EAA12D17EE7DD4"/>
    <w:rsid w:val="00031F9D"/>
    <w:rPr>
      <w:rFonts w:eastAsiaTheme="minorHAnsi"/>
      <w:lang w:eastAsia="en-US"/>
    </w:rPr>
  </w:style>
  <w:style w:type="paragraph" w:customStyle="1" w:styleId="D5C913DDEFD44FC58C8EF27CF3E7E5F32">
    <w:name w:val="D5C913DDEFD44FC58C8EF27CF3E7E5F32"/>
    <w:rsid w:val="00031F9D"/>
    <w:rPr>
      <w:rFonts w:eastAsiaTheme="minorHAnsi"/>
      <w:lang w:eastAsia="en-US"/>
    </w:rPr>
  </w:style>
  <w:style w:type="paragraph" w:customStyle="1" w:styleId="7CBB8542C1C94C829C4659A252B680DE2">
    <w:name w:val="7CBB8542C1C94C829C4659A252B680DE2"/>
    <w:rsid w:val="00031F9D"/>
    <w:rPr>
      <w:rFonts w:eastAsiaTheme="minorHAnsi"/>
      <w:lang w:eastAsia="en-US"/>
    </w:rPr>
  </w:style>
  <w:style w:type="paragraph" w:customStyle="1" w:styleId="A5C3D4C6FD7E41068D2F6257EBA060885">
    <w:name w:val="A5C3D4C6FD7E41068D2F6257EBA060885"/>
    <w:rsid w:val="00031F9D"/>
    <w:rPr>
      <w:rFonts w:eastAsiaTheme="minorHAnsi"/>
      <w:lang w:eastAsia="en-US"/>
    </w:rPr>
  </w:style>
  <w:style w:type="paragraph" w:customStyle="1" w:styleId="7F0B5AB7AA8947E1988819274B3BEA825">
    <w:name w:val="7F0B5AB7AA8947E1988819274B3BEA825"/>
    <w:rsid w:val="00031F9D"/>
    <w:rPr>
      <w:rFonts w:eastAsiaTheme="minorHAnsi"/>
      <w:lang w:eastAsia="en-US"/>
    </w:rPr>
  </w:style>
  <w:style w:type="paragraph" w:customStyle="1" w:styleId="D1970F38EB444E04857317E26A1951EA5">
    <w:name w:val="D1970F38EB444E04857317E26A1951EA5"/>
    <w:rsid w:val="00031F9D"/>
    <w:rPr>
      <w:rFonts w:eastAsiaTheme="minorHAnsi"/>
      <w:lang w:eastAsia="en-US"/>
    </w:rPr>
  </w:style>
  <w:style w:type="paragraph" w:customStyle="1" w:styleId="A4E55A548867439995CCB9744A3EE7525">
    <w:name w:val="A4E55A548867439995CCB9744A3EE7525"/>
    <w:rsid w:val="00031F9D"/>
    <w:rPr>
      <w:rFonts w:eastAsiaTheme="minorHAnsi"/>
      <w:lang w:eastAsia="en-US"/>
    </w:rPr>
  </w:style>
  <w:style w:type="paragraph" w:customStyle="1" w:styleId="BB5C3182E0AE45E5B3A653F94D89AF2E5">
    <w:name w:val="BB5C3182E0AE45E5B3A653F94D89AF2E5"/>
    <w:rsid w:val="00031F9D"/>
    <w:rPr>
      <w:rFonts w:eastAsiaTheme="minorHAnsi"/>
      <w:lang w:eastAsia="en-US"/>
    </w:rPr>
  </w:style>
  <w:style w:type="paragraph" w:customStyle="1" w:styleId="E896EE51F2BC4113BCF952B0758D0EC35">
    <w:name w:val="E896EE51F2BC4113BCF952B0758D0EC35"/>
    <w:rsid w:val="00031F9D"/>
    <w:rPr>
      <w:rFonts w:eastAsiaTheme="minorHAnsi"/>
      <w:lang w:eastAsia="en-US"/>
    </w:rPr>
  </w:style>
  <w:style w:type="paragraph" w:customStyle="1" w:styleId="24F507FFF1CA4B85AC2A7D825488F478">
    <w:name w:val="24F507FFF1CA4B85AC2A7D825488F478"/>
    <w:rsid w:val="008708FE"/>
  </w:style>
  <w:style w:type="paragraph" w:customStyle="1" w:styleId="DEEE8A7E49F7465BA669C8AB71AF9AA1">
    <w:name w:val="DEEE8A7E49F7465BA669C8AB71AF9AA1"/>
    <w:rsid w:val="00D40EE6"/>
  </w:style>
  <w:style w:type="paragraph" w:customStyle="1" w:styleId="804894C3FE084050B65CAB791F12DC20">
    <w:name w:val="804894C3FE084050B65CAB791F12DC20"/>
    <w:rsid w:val="00D40EE6"/>
  </w:style>
  <w:style w:type="paragraph" w:customStyle="1" w:styleId="E26CCEB275E54B8EB8D90B3716C1BA2B">
    <w:name w:val="E26CCEB275E54B8EB8D90B3716C1BA2B"/>
    <w:rsid w:val="00D40EE6"/>
  </w:style>
  <w:style w:type="paragraph" w:customStyle="1" w:styleId="6CF02D456190437B99FCF7F2606BBCE0">
    <w:name w:val="6CF02D456190437B99FCF7F2606BBCE0"/>
    <w:rsid w:val="00D40EE6"/>
  </w:style>
  <w:style w:type="paragraph" w:customStyle="1" w:styleId="BFF2E55606E74C2EAD9A73EF79662E04">
    <w:name w:val="BFF2E55606E74C2EAD9A73EF79662E04"/>
    <w:rsid w:val="00D40EE6"/>
  </w:style>
  <w:style w:type="paragraph" w:customStyle="1" w:styleId="02A269A9DEBF424C8D030465DABB4A81">
    <w:name w:val="02A269A9DEBF424C8D030465DABB4A81"/>
    <w:rsid w:val="00D40EE6"/>
  </w:style>
  <w:style w:type="paragraph" w:customStyle="1" w:styleId="5C56F51B373347AABC964A33D2A05627">
    <w:name w:val="5C56F51B373347AABC964A33D2A05627"/>
    <w:rsid w:val="00D40EE6"/>
  </w:style>
  <w:style w:type="paragraph" w:customStyle="1" w:styleId="E16328FF89554AD18D7E1677CEAE2C28">
    <w:name w:val="E16328FF89554AD18D7E1677CEAE2C28"/>
    <w:rsid w:val="00D40EE6"/>
  </w:style>
  <w:style w:type="paragraph" w:customStyle="1" w:styleId="264E880B84EA463B80DC27B294EC907A">
    <w:name w:val="264E880B84EA463B80DC27B294EC907A"/>
    <w:rsid w:val="00D40EE6"/>
  </w:style>
  <w:style w:type="paragraph" w:customStyle="1" w:styleId="C427C2AC07A341A6A1023EB1218A0664">
    <w:name w:val="C427C2AC07A341A6A1023EB1218A0664"/>
    <w:rsid w:val="0090666E"/>
  </w:style>
  <w:style w:type="paragraph" w:customStyle="1" w:styleId="AD4D6826041B41469EF547C3F4A61E77">
    <w:name w:val="AD4D6826041B41469EF547C3F4A61E77"/>
    <w:rsid w:val="0090666E"/>
  </w:style>
  <w:style w:type="paragraph" w:customStyle="1" w:styleId="0412D0A09A964B7C916830D77D6D705C5">
    <w:name w:val="0412D0A09A964B7C916830D77D6D705C5"/>
    <w:rsid w:val="0090666E"/>
    <w:rPr>
      <w:rFonts w:eastAsiaTheme="minorHAnsi"/>
      <w:lang w:eastAsia="en-US"/>
    </w:rPr>
  </w:style>
  <w:style w:type="paragraph" w:customStyle="1" w:styleId="E16328FF89554AD18D7E1677CEAE2C281">
    <w:name w:val="E16328FF89554AD18D7E1677CEAE2C281"/>
    <w:rsid w:val="0090666E"/>
    <w:rPr>
      <w:rFonts w:eastAsiaTheme="minorHAnsi"/>
      <w:lang w:eastAsia="en-US"/>
    </w:rPr>
  </w:style>
  <w:style w:type="paragraph" w:customStyle="1" w:styleId="0C9489C191834DF7B8C766D29630109F">
    <w:name w:val="0C9489C191834DF7B8C766D29630109F"/>
    <w:rsid w:val="00BA2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CD87-6CE0-4E94-A22A-302F4351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7600</Words>
  <Characters>41803</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Gelmers</dc:creator>
  <cp:lastModifiedBy>Herman Brunen</cp:lastModifiedBy>
  <cp:revision>2</cp:revision>
  <cp:lastPrinted>2014-06-24T09:58:00Z</cp:lastPrinted>
  <dcterms:created xsi:type="dcterms:W3CDTF">2017-05-16T15:10:00Z</dcterms:created>
  <dcterms:modified xsi:type="dcterms:W3CDTF">2017-05-16T15:10:00Z</dcterms:modified>
</cp:coreProperties>
</file>