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8BB9" w14:textId="77777777" w:rsidR="00A33BA6" w:rsidRDefault="00A33BA6">
      <w:pPr>
        <w:rPr>
          <w:b/>
        </w:rPr>
      </w:pPr>
    </w:p>
    <w:p w14:paraId="44E507C8" w14:textId="77777777" w:rsidR="0081105F" w:rsidRDefault="0081105F">
      <w:pPr>
        <w:rPr>
          <w:rFonts w:ascii="Verdana" w:hAnsi="Verdana"/>
          <w:b/>
          <w:sz w:val="20"/>
          <w:szCs w:val="20"/>
        </w:rPr>
      </w:pPr>
    </w:p>
    <w:p w14:paraId="216859C0" w14:textId="77777777" w:rsidR="00AC5C31" w:rsidRPr="009F579B" w:rsidRDefault="00AC5C31">
      <w:pPr>
        <w:rPr>
          <w:rFonts w:ascii="Verdana" w:hAnsi="Verdana"/>
          <w:b/>
          <w:sz w:val="20"/>
          <w:szCs w:val="20"/>
        </w:rPr>
      </w:pPr>
      <w:r w:rsidRPr="009F579B">
        <w:rPr>
          <w:rFonts w:ascii="Verdana" w:hAnsi="Verdana"/>
          <w:b/>
          <w:sz w:val="20"/>
          <w:szCs w:val="20"/>
        </w:rPr>
        <w:t xml:space="preserve">PROTOCOL FYSIEK INGRIJPEN NAAR LEERLINGEN </w:t>
      </w:r>
    </w:p>
    <w:p w14:paraId="3B47E947" w14:textId="77777777" w:rsidR="0081105F" w:rsidRDefault="0081105F">
      <w:pPr>
        <w:rPr>
          <w:rFonts w:ascii="Verdana" w:hAnsi="Verdana"/>
          <w:b/>
          <w:sz w:val="20"/>
          <w:szCs w:val="20"/>
        </w:rPr>
      </w:pPr>
    </w:p>
    <w:p w14:paraId="50CD0A0E" w14:textId="77777777" w:rsidR="00384A34" w:rsidRPr="009F579B" w:rsidRDefault="00AC5C31">
      <w:pPr>
        <w:rPr>
          <w:rFonts w:ascii="Verdana" w:hAnsi="Verdana"/>
          <w:sz w:val="20"/>
          <w:szCs w:val="20"/>
        </w:rPr>
      </w:pPr>
      <w:r w:rsidRPr="009F579B">
        <w:rPr>
          <w:rFonts w:ascii="Verdana" w:hAnsi="Verdana"/>
          <w:b/>
          <w:sz w:val="20"/>
          <w:szCs w:val="20"/>
        </w:rPr>
        <w:t xml:space="preserve">Inleiding </w:t>
      </w:r>
      <w:r w:rsidRPr="009F579B">
        <w:rPr>
          <w:rFonts w:ascii="Verdana" w:hAnsi="Verdana"/>
          <w:b/>
          <w:sz w:val="20"/>
          <w:szCs w:val="20"/>
        </w:rPr>
        <w:br/>
      </w:r>
      <w:r w:rsidR="001E4B52">
        <w:rPr>
          <w:rFonts w:ascii="Verdana" w:hAnsi="Verdana"/>
          <w:sz w:val="20"/>
          <w:szCs w:val="20"/>
        </w:rPr>
        <w:t>In uitzonderlijke gevallen kunnen door g</w:t>
      </w:r>
      <w:r w:rsidRPr="009F579B">
        <w:rPr>
          <w:rFonts w:ascii="Verdana" w:hAnsi="Verdana"/>
          <w:sz w:val="20"/>
          <w:szCs w:val="20"/>
        </w:rPr>
        <w:t>ed</w:t>
      </w:r>
      <w:r w:rsidR="001E4B52">
        <w:rPr>
          <w:rFonts w:ascii="Verdana" w:hAnsi="Verdana"/>
          <w:sz w:val="20"/>
          <w:szCs w:val="20"/>
        </w:rPr>
        <w:t>ragsproblemen, maar ook door</w:t>
      </w:r>
      <w:r w:rsidRPr="009F579B">
        <w:rPr>
          <w:rFonts w:ascii="Verdana" w:hAnsi="Verdana"/>
          <w:sz w:val="20"/>
          <w:szCs w:val="20"/>
        </w:rPr>
        <w:t xml:space="preserve"> norma</w:t>
      </w:r>
      <w:r w:rsidR="001E4B52">
        <w:rPr>
          <w:rFonts w:ascii="Verdana" w:hAnsi="Verdana"/>
          <w:sz w:val="20"/>
          <w:szCs w:val="20"/>
        </w:rPr>
        <w:t xml:space="preserve">le leeftijdsontwikkeling, </w:t>
      </w:r>
      <w:r w:rsidRPr="009F579B">
        <w:rPr>
          <w:rFonts w:ascii="Verdana" w:hAnsi="Verdana"/>
          <w:sz w:val="20"/>
          <w:szCs w:val="20"/>
        </w:rPr>
        <w:t xml:space="preserve">conflictsituaties ontstaan die leiden tot onveilige situaties. Deze onveilige situaties kunnen betrekking hebben op de leerling zelf, andere leerlingen, personeelsleden, bezoekers en alle combinaties hiervan. </w:t>
      </w:r>
      <w:r w:rsidR="001E4B52">
        <w:rPr>
          <w:rFonts w:ascii="Verdana" w:hAnsi="Verdana"/>
          <w:sz w:val="20"/>
          <w:szCs w:val="20"/>
        </w:rPr>
        <w:br/>
        <w:t>Het team van De Elzenhof</w:t>
      </w:r>
      <w:r w:rsidRPr="009F579B">
        <w:rPr>
          <w:rFonts w:ascii="Verdana" w:hAnsi="Verdana"/>
          <w:sz w:val="20"/>
          <w:szCs w:val="20"/>
        </w:rPr>
        <w:t xml:space="preserve"> doet er alles aan om leerlingen zo te begeleiden dat conflictsituaties voorkomen worden of hanteerbaar blijven. </w:t>
      </w:r>
      <w:r w:rsidR="004A5B46" w:rsidRPr="009F579B">
        <w:rPr>
          <w:rFonts w:ascii="Verdana" w:hAnsi="Verdana"/>
          <w:sz w:val="20"/>
          <w:szCs w:val="20"/>
        </w:rPr>
        <w:br/>
        <w:t>De</w:t>
      </w:r>
      <w:r w:rsidRPr="009F579B">
        <w:rPr>
          <w:rFonts w:ascii="Verdana" w:hAnsi="Verdana"/>
          <w:sz w:val="20"/>
          <w:szCs w:val="20"/>
        </w:rPr>
        <w:t xml:space="preserve"> team</w:t>
      </w:r>
      <w:r w:rsidR="004A5B46" w:rsidRPr="009F579B">
        <w:rPr>
          <w:rFonts w:ascii="Verdana" w:hAnsi="Verdana"/>
          <w:sz w:val="20"/>
          <w:szCs w:val="20"/>
        </w:rPr>
        <w:t>leden ku</w:t>
      </w:r>
      <w:r w:rsidRPr="009F579B">
        <w:rPr>
          <w:rFonts w:ascii="Verdana" w:hAnsi="Verdana"/>
          <w:sz w:val="20"/>
          <w:szCs w:val="20"/>
        </w:rPr>
        <w:t>n</w:t>
      </w:r>
      <w:r w:rsidR="004A5B46" w:rsidRPr="009F579B">
        <w:rPr>
          <w:rFonts w:ascii="Verdana" w:hAnsi="Verdana"/>
          <w:sz w:val="20"/>
          <w:szCs w:val="20"/>
        </w:rPr>
        <w:t>nen</w:t>
      </w:r>
      <w:r w:rsidRPr="009F579B">
        <w:rPr>
          <w:rFonts w:ascii="Verdana" w:hAnsi="Verdana"/>
          <w:sz w:val="20"/>
          <w:szCs w:val="20"/>
        </w:rPr>
        <w:t xml:space="preserve"> niet altijd voorkomen dat, in uitzonderlijke conflictsituaties</w:t>
      </w:r>
      <w:r w:rsidR="004301FA" w:rsidRPr="009F579B">
        <w:rPr>
          <w:rFonts w:ascii="Verdana" w:hAnsi="Verdana"/>
          <w:sz w:val="20"/>
          <w:szCs w:val="20"/>
        </w:rPr>
        <w:t xml:space="preserve"> en</w:t>
      </w:r>
      <w:r w:rsidR="004A5B46" w:rsidRPr="009F579B">
        <w:rPr>
          <w:rFonts w:ascii="Verdana" w:hAnsi="Verdana"/>
          <w:sz w:val="20"/>
          <w:szCs w:val="20"/>
        </w:rPr>
        <w:t xml:space="preserve"> uit</w:t>
      </w:r>
      <w:r w:rsidRPr="009F579B">
        <w:rPr>
          <w:rFonts w:ascii="Verdana" w:hAnsi="Verdana"/>
          <w:sz w:val="20"/>
          <w:szCs w:val="20"/>
        </w:rPr>
        <w:t xml:space="preserve"> oogpunt van veiligheid, fysiek ingrijpen noodzakelijk is. Fysiek ingrijpen is nooit een middel op zich. Er zijn altijd stappen aan voorafgegaan en er zullen altijd acties op volgen om soortgelijke situaties in de toekomst te voorkomen.</w:t>
      </w:r>
    </w:p>
    <w:p w14:paraId="65079CF1" w14:textId="77777777" w:rsidR="00742917" w:rsidRPr="009F579B" w:rsidRDefault="00AC5C31" w:rsidP="00742917">
      <w:pPr>
        <w:pStyle w:val="Geenafstand"/>
        <w:rPr>
          <w:rFonts w:ascii="Verdana" w:hAnsi="Verdana"/>
          <w:b/>
          <w:sz w:val="20"/>
          <w:szCs w:val="20"/>
        </w:rPr>
      </w:pPr>
      <w:r w:rsidRPr="009F579B">
        <w:rPr>
          <w:rFonts w:ascii="Verdana" w:hAnsi="Verdana"/>
          <w:b/>
          <w:i/>
          <w:sz w:val="20"/>
          <w:szCs w:val="20"/>
        </w:rPr>
        <w:t xml:space="preserve">Begrippen: </w:t>
      </w:r>
      <w:r w:rsidRPr="009F579B">
        <w:rPr>
          <w:rFonts w:ascii="Verdana" w:hAnsi="Verdana"/>
          <w:b/>
          <w:i/>
          <w:sz w:val="20"/>
          <w:szCs w:val="20"/>
        </w:rPr>
        <w:br/>
      </w:r>
      <w:r w:rsidRPr="009F579B">
        <w:rPr>
          <w:rFonts w:ascii="Verdana" w:hAnsi="Verdana"/>
          <w:b/>
          <w:sz w:val="20"/>
          <w:szCs w:val="20"/>
        </w:rPr>
        <w:t xml:space="preserve">Fysiek ingrijpen: </w:t>
      </w:r>
    </w:p>
    <w:p w14:paraId="701CABEE" w14:textId="77777777" w:rsidR="00AC5C31" w:rsidRPr="009F579B" w:rsidRDefault="00742917" w:rsidP="00742917">
      <w:pPr>
        <w:pStyle w:val="Geenafstand"/>
        <w:rPr>
          <w:rFonts w:ascii="Verdana" w:hAnsi="Verdana"/>
          <w:b/>
          <w:sz w:val="20"/>
          <w:szCs w:val="20"/>
        </w:rPr>
      </w:pPr>
      <w:r w:rsidRPr="009F579B">
        <w:rPr>
          <w:rFonts w:ascii="Verdana" w:hAnsi="Verdana"/>
          <w:sz w:val="20"/>
          <w:szCs w:val="20"/>
        </w:rPr>
        <w:t>Het lichamelijk in bedwang houden van een leerling met als doel hem te kalmeren, t</w:t>
      </w:r>
      <w:r w:rsidR="00F34165" w:rsidRPr="009F579B">
        <w:rPr>
          <w:rFonts w:ascii="Verdana" w:hAnsi="Verdana"/>
          <w:sz w:val="20"/>
          <w:szCs w:val="20"/>
        </w:rPr>
        <w:t>egen te houden of te verwijderen uit de situatie</w:t>
      </w:r>
      <w:r w:rsidRPr="009F579B">
        <w:rPr>
          <w:rFonts w:ascii="Verdana" w:hAnsi="Verdana"/>
          <w:sz w:val="20"/>
          <w:szCs w:val="20"/>
        </w:rPr>
        <w:t>.</w:t>
      </w:r>
      <w:r w:rsidR="00AC5C31" w:rsidRPr="009F579B">
        <w:rPr>
          <w:rFonts w:ascii="Verdana" w:hAnsi="Verdana"/>
          <w:b/>
          <w:sz w:val="20"/>
          <w:szCs w:val="20"/>
        </w:rPr>
        <w:br/>
      </w:r>
      <w:r w:rsidR="00AC5C31" w:rsidRPr="009F579B">
        <w:rPr>
          <w:rFonts w:ascii="Verdana" w:hAnsi="Verdana"/>
          <w:sz w:val="20"/>
          <w:szCs w:val="20"/>
        </w:rPr>
        <w:br/>
      </w:r>
      <w:r w:rsidR="00AC5C31" w:rsidRPr="009F579B">
        <w:rPr>
          <w:rFonts w:ascii="Verdana" w:hAnsi="Verdana"/>
          <w:b/>
          <w:sz w:val="20"/>
          <w:szCs w:val="20"/>
        </w:rPr>
        <w:t xml:space="preserve">Proportioneel: </w:t>
      </w:r>
      <w:r w:rsidR="00AC5C31" w:rsidRPr="009F579B">
        <w:rPr>
          <w:rFonts w:ascii="Verdana" w:hAnsi="Verdana"/>
          <w:b/>
          <w:sz w:val="20"/>
          <w:szCs w:val="20"/>
        </w:rPr>
        <w:br/>
      </w:r>
      <w:r w:rsidRPr="009F579B">
        <w:rPr>
          <w:rFonts w:ascii="Verdana" w:hAnsi="Verdana"/>
          <w:sz w:val="20"/>
          <w:szCs w:val="20"/>
        </w:rPr>
        <w:t>H</w:t>
      </w:r>
      <w:r w:rsidR="00D604F6" w:rsidRPr="009F579B">
        <w:rPr>
          <w:rFonts w:ascii="Verdana" w:hAnsi="Verdana"/>
          <w:sz w:val="20"/>
          <w:szCs w:val="20"/>
        </w:rPr>
        <w:t>et vastpakken en vast</w:t>
      </w:r>
      <w:r w:rsidR="00AC5C31" w:rsidRPr="009F579B">
        <w:rPr>
          <w:rFonts w:ascii="Verdana" w:hAnsi="Verdana"/>
          <w:sz w:val="20"/>
          <w:szCs w:val="20"/>
        </w:rPr>
        <w:t xml:space="preserve">houden van </w:t>
      </w:r>
      <w:r w:rsidR="00D604F6" w:rsidRPr="009F579B">
        <w:rPr>
          <w:rFonts w:ascii="Verdana" w:hAnsi="Verdana"/>
          <w:sz w:val="20"/>
          <w:szCs w:val="20"/>
        </w:rPr>
        <w:t xml:space="preserve">een </w:t>
      </w:r>
      <w:r w:rsidR="00AC5C31" w:rsidRPr="009F579B">
        <w:rPr>
          <w:rFonts w:ascii="Verdana" w:hAnsi="Verdana"/>
          <w:sz w:val="20"/>
          <w:szCs w:val="20"/>
        </w:rPr>
        <w:t>leerling op een manier die past bij het gedrag van de leerling</w:t>
      </w:r>
      <w:r w:rsidRPr="009F579B">
        <w:rPr>
          <w:rFonts w:ascii="Verdana" w:hAnsi="Verdana"/>
          <w:sz w:val="20"/>
          <w:szCs w:val="20"/>
        </w:rPr>
        <w:t xml:space="preserve"> en</w:t>
      </w:r>
      <w:r w:rsidR="00AC5C31" w:rsidRPr="009F579B">
        <w:rPr>
          <w:rFonts w:ascii="Verdana" w:hAnsi="Verdana"/>
          <w:sz w:val="20"/>
          <w:szCs w:val="20"/>
        </w:rPr>
        <w:t xml:space="preserve"> die past bij het doel dat beoogd wordt met de ingreep</w:t>
      </w:r>
      <w:r w:rsidRPr="009F579B">
        <w:rPr>
          <w:rFonts w:ascii="Verdana" w:hAnsi="Verdana"/>
          <w:sz w:val="20"/>
          <w:szCs w:val="20"/>
        </w:rPr>
        <w:t>. De ingreep duurt nooit langer dan noodzakelijk is.</w:t>
      </w:r>
      <w:r w:rsidR="00AC5C31" w:rsidRPr="009F579B">
        <w:rPr>
          <w:rFonts w:ascii="Verdana" w:hAnsi="Verdana"/>
          <w:sz w:val="20"/>
          <w:szCs w:val="20"/>
        </w:rPr>
        <w:t xml:space="preserve"> </w:t>
      </w:r>
      <w:r w:rsidR="00AC5C31" w:rsidRPr="009F579B">
        <w:rPr>
          <w:rFonts w:ascii="Verdana" w:hAnsi="Verdana"/>
          <w:sz w:val="20"/>
          <w:szCs w:val="20"/>
        </w:rPr>
        <w:br/>
      </w:r>
      <w:r w:rsidR="00AC5C31" w:rsidRPr="009F579B">
        <w:rPr>
          <w:rFonts w:ascii="Verdana" w:hAnsi="Verdana"/>
          <w:sz w:val="20"/>
          <w:szCs w:val="20"/>
        </w:rPr>
        <w:br/>
      </w:r>
      <w:r w:rsidR="00AC5C31" w:rsidRPr="009F579B">
        <w:rPr>
          <w:rFonts w:ascii="Verdana" w:hAnsi="Verdana"/>
          <w:b/>
          <w:sz w:val="20"/>
          <w:szCs w:val="20"/>
        </w:rPr>
        <w:t xml:space="preserve">Agressie en geweld: </w:t>
      </w:r>
      <w:r w:rsidR="00AC5C31" w:rsidRPr="009F579B">
        <w:rPr>
          <w:rFonts w:ascii="Verdana" w:hAnsi="Verdana"/>
          <w:b/>
          <w:sz w:val="20"/>
          <w:szCs w:val="20"/>
        </w:rPr>
        <w:br/>
      </w:r>
      <w:r w:rsidRPr="009F579B">
        <w:rPr>
          <w:rFonts w:ascii="Verdana" w:hAnsi="Verdana"/>
          <w:sz w:val="20"/>
          <w:szCs w:val="20"/>
        </w:rPr>
        <w:t>S</w:t>
      </w:r>
      <w:r w:rsidR="00AC5C31" w:rsidRPr="009F579B">
        <w:rPr>
          <w:rFonts w:ascii="Verdana" w:hAnsi="Verdana"/>
          <w:sz w:val="20"/>
          <w:szCs w:val="20"/>
        </w:rPr>
        <w:t>cheldpartijen, bedreigingen, vernederingen, pesten, slaan, schoppen,</w:t>
      </w:r>
      <w:r w:rsidRPr="009F579B">
        <w:rPr>
          <w:rFonts w:ascii="Verdana" w:hAnsi="Verdana"/>
          <w:sz w:val="20"/>
          <w:szCs w:val="20"/>
        </w:rPr>
        <w:t xml:space="preserve"> knijpen,</w:t>
      </w:r>
      <w:r w:rsidR="00AC5C31" w:rsidRPr="009F579B">
        <w:rPr>
          <w:rFonts w:ascii="Verdana" w:hAnsi="Verdana"/>
          <w:sz w:val="20"/>
          <w:szCs w:val="20"/>
        </w:rPr>
        <w:t xml:space="preserve"> spugen en overrompeld worden. Er wordt geen onderscheid gemaakt tussen fysiek, psychisch en verbaal geweld. </w:t>
      </w:r>
      <w:r w:rsidR="00AC5C31" w:rsidRPr="009F579B">
        <w:rPr>
          <w:rFonts w:ascii="Verdana" w:hAnsi="Verdana"/>
          <w:sz w:val="20"/>
          <w:szCs w:val="20"/>
        </w:rPr>
        <w:br/>
      </w:r>
      <w:r w:rsidR="00AC5C31" w:rsidRPr="009F579B">
        <w:rPr>
          <w:rFonts w:ascii="Verdana" w:hAnsi="Verdana"/>
          <w:sz w:val="20"/>
          <w:szCs w:val="20"/>
        </w:rPr>
        <w:br/>
      </w:r>
      <w:r w:rsidR="00AC5C31" w:rsidRPr="009F579B">
        <w:rPr>
          <w:rFonts w:ascii="Verdana" w:hAnsi="Verdana"/>
          <w:b/>
          <w:sz w:val="20"/>
          <w:szCs w:val="20"/>
        </w:rPr>
        <w:t xml:space="preserve">Onveilige situatie: </w:t>
      </w:r>
      <w:r w:rsidR="00AC5C31" w:rsidRPr="009F579B">
        <w:rPr>
          <w:rFonts w:ascii="Verdana" w:hAnsi="Verdana"/>
          <w:b/>
          <w:sz w:val="20"/>
          <w:szCs w:val="20"/>
        </w:rPr>
        <w:br/>
      </w:r>
      <w:r w:rsidRPr="009F579B">
        <w:rPr>
          <w:rFonts w:ascii="Verdana" w:hAnsi="Verdana"/>
          <w:sz w:val="20"/>
          <w:szCs w:val="20"/>
        </w:rPr>
        <w:t>Een s</w:t>
      </w:r>
      <w:r w:rsidR="00AC5C31" w:rsidRPr="009F579B">
        <w:rPr>
          <w:rFonts w:ascii="Verdana" w:hAnsi="Verdana"/>
          <w:sz w:val="20"/>
          <w:szCs w:val="20"/>
        </w:rPr>
        <w:t>ituatie waarbij agressie en geweld aan de orde is of die door het laten bestaan van de situatie vrijwel zeker zal leiden tot agressie en geweld of gevoelens van acute onveiligheid bij anderen.</w:t>
      </w:r>
    </w:p>
    <w:p w14:paraId="16FCB642" w14:textId="77777777" w:rsidR="00742917" w:rsidRPr="009F579B" w:rsidRDefault="00742917" w:rsidP="004A5B46">
      <w:pPr>
        <w:pStyle w:val="Geenafstand"/>
        <w:rPr>
          <w:rFonts w:ascii="Verdana" w:hAnsi="Verdana"/>
          <w:b/>
          <w:sz w:val="20"/>
          <w:szCs w:val="20"/>
        </w:rPr>
      </w:pPr>
    </w:p>
    <w:p w14:paraId="77E8D1EC" w14:textId="77777777" w:rsidR="00912849" w:rsidRPr="009F579B" w:rsidRDefault="00AC5C31" w:rsidP="009F579B">
      <w:pPr>
        <w:pStyle w:val="Geenafstand"/>
        <w:rPr>
          <w:rFonts w:ascii="Verdana" w:hAnsi="Verdana"/>
          <w:sz w:val="20"/>
          <w:szCs w:val="20"/>
        </w:rPr>
      </w:pPr>
      <w:r w:rsidRPr="009F579B">
        <w:rPr>
          <w:rFonts w:ascii="Verdana" w:hAnsi="Verdana"/>
          <w:b/>
          <w:sz w:val="20"/>
          <w:szCs w:val="20"/>
        </w:rPr>
        <w:t xml:space="preserve">Uitgangspunten: </w:t>
      </w:r>
      <w:r w:rsidRPr="009F579B">
        <w:rPr>
          <w:rFonts w:ascii="Verdana" w:hAnsi="Verdana"/>
          <w:b/>
          <w:sz w:val="20"/>
          <w:szCs w:val="20"/>
        </w:rPr>
        <w:br/>
      </w:r>
      <w:r w:rsidRPr="009F579B">
        <w:rPr>
          <w:rFonts w:ascii="Verdana" w:hAnsi="Verdana"/>
          <w:sz w:val="20"/>
          <w:szCs w:val="20"/>
        </w:rPr>
        <w:t xml:space="preserve">1. Fysiek ingrijpen is een uiterst middel. </w:t>
      </w:r>
      <w:r w:rsidR="00023A0C" w:rsidRPr="009F579B">
        <w:rPr>
          <w:rFonts w:ascii="Verdana" w:hAnsi="Verdana"/>
          <w:sz w:val="20"/>
          <w:szCs w:val="20"/>
        </w:rPr>
        <w:t>Wanneer</w:t>
      </w:r>
      <w:r w:rsidR="00742917" w:rsidRPr="009F579B">
        <w:rPr>
          <w:rFonts w:ascii="Verdana" w:hAnsi="Verdana"/>
          <w:sz w:val="20"/>
          <w:szCs w:val="20"/>
        </w:rPr>
        <w:t xml:space="preserve"> a</w:t>
      </w:r>
      <w:r w:rsidRPr="009F579B">
        <w:rPr>
          <w:rFonts w:ascii="Verdana" w:hAnsi="Verdana"/>
          <w:sz w:val="20"/>
          <w:szCs w:val="20"/>
        </w:rPr>
        <w:t xml:space="preserve">lle andere pedagogische hulpmiddelen </w:t>
      </w:r>
      <w:r w:rsidR="0016094C" w:rsidRPr="009F579B">
        <w:rPr>
          <w:rFonts w:ascii="Verdana" w:hAnsi="Verdana"/>
          <w:sz w:val="20"/>
          <w:szCs w:val="20"/>
        </w:rPr>
        <w:br/>
        <w:t xml:space="preserve">    </w:t>
      </w:r>
      <w:r w:rsidRPr="009F579B">
        <w:rPr>
          <w:rFonts w:ascii="Verdana" w:hAnsi="Verdana"/>
          <w:sz w:val="20"/>
          <w:szCs w:val="20"/>
        </w:rPr>
        <w:t>onvoldoende</w:t>
      </w:r>
      <w:r w:rsidR="00742917" w:rsidRPr="009F579B">
        <w:rPr>
          <w:rFonts w:ascii="Verdana" w:hAnsi="Verdana"/>
          <w:sz w:val="20"/>
          <w:szCs w:val="20"/>
        </w:rPr>
        <w:t xml:space="preserve"> hebben</w:t>
      </w:r>
      <w:r w:rsidRPr="009F579B">
        <w:rPr>
          <w:rFonts w:ascii="Verdana" w:hAnsi="Verdana"/>
          <w:sz w:val="20"/>
          <w:szCs w:val="20"/>
        </w:rPr>
        <w:t xml:space="preserve"> geholpen en er is een onveilige </w:t>
      </w:r>
      <w:r w:rsidR="004A5B46" w:rsidRPr="009F579B">
        <w:rPr>
          <w:rFonts w:ascii="Verdana" w:hAnsi="Verdana"/>
          <w:sz w:val="20"/>
          <w:szCs w:val="20"/>
        </w:rPr>
        <w:t xml:space="preserve">fysieke, psychische of verbale </w:t>
      </w:r>
      <w:r w:rsidR="009F579B">
        <w:rPr>
          <w:rFonts w:ascii="Verdana" w:hAnsi="Verdana"/>
          <w:sz w:val="20"/>
          <w:szCs w:val="20"/>
        </w:rPr>
        <w:br/>
        <w:t xml:space="preserve">    </w:t>
      </w:r>
      <w:r w:rsidRPr="009F579B">
        <w:rPr>
          <w:rFonts w:ascii="Verdana" w:hAnsi="Verdana"/>
          <w:sz w:val="20"/>
          <w:szCs w:val="20"/>
        </w:rPr>
        <w:t xml:space="preserve">situatie </w:t>
      </w:r>
      <w:r w:rsidR="004301FA" w:rsidRPr="009F579B">
        <w:rPr>
          <w:rFonts w:ascii="Verdana" w:hAnsi="Verdana"/>
          <w:sz w:val="20"/>
          <w:szCs w:val="20"/>
        </w:rPr>
        <w:t>o</w:t>
      </w:r>
      <w:r w:rsidR="004A5B46" w:rsidRPr="009F579B">
        <w:rPr>
          <w:rFonts w:ascii="Verdana" w:hAnsi="Verdana"/>
          <w:sz w:val="20"/>
          <w:szCs w:val="20"/>
        </w:rPr>
        <w:t>ntstaan</w:t>
      </w:r>
      <w:r w:rsidR="00742917" w:rsidRPr="009F579B">
        <w:rPr>
          <w:rFonts w:ascii="Verdana" w:hAnsi="Verdana"/>
          <w:sz w:val="20"/>
          <w:szCs w:val="20"/>
        </w:rPr>
        <w:t xml:space="preserve"> </w:t>
      </w:r>
      <w:r w:rsidRPr="009F579B">
        <w:rPr>
          <w:rFonts w:ascii="Verdana" w:hAnsi="Verdana"/>
          <w:sz w:val="20"/>
          <w:szCs w:val="20"/>
        </w:rPr>
        <w:t>of d</w:t>
      </w:r>
      <w:r w:rsidR="004A5B46" w:rsidRPr="009F579B">
        <w:rPr>
          <w:rFonts w:ascii="Verdana" w:hAnsi="Verdana"/>
          <w:sz w:val="20"/>
          <w:szCs w:val="20"/>
        </w:rPr>
        <w:t>eze dreigt te ontstaan</w:t>
      </w:r>
      <w:r w:rsidR="00023A0C" w:rsidRPr="009F579B">
        <w:rPr>
          <w:rFonts w:ascii="Verdana" w:hAnsi="Verdana"/>
          <w:sz w:val="20"/>
          <w:szCs w:val="20"/>
        </w:rPr>
        <w:t xml:space="preserve"> grijpen we in</w:t>
      </w:r>
      <w:r w:rsidR="004A5B46" w:rsidRPr="009F579B">
        <w:rPr>
          <w:rFonts w:ascii="Verdana" w:hAnsi="Verdana"/>
          <w:sz w:val="20"/>
          <w:szCs w:val="20"/>
        </w:rPr>
        <w:t xml:space="preserve">. Er zijn </w:t>
      </w:r>
      <w:r w:rsidRPr="009F579B">
        <w:rPr>
          <w:rFonts w:ascii="Verdana" w:hAnsi="Verdana"/>
          <w:sz w:val="20"/>
          <w:szCs w:val="20"/>
        </w:rPr>
        <w:t xml:space="preserve">altijd stappen aan </w:t>
      </w:r>
      <w:r w:rsidR="009F579B">
        <w:rPr>
          <w:rFonts w:ascii="Verdana" w:hAnsi="Verdana"/>
          <w:sz w:val="20"/>
          <w:szCs w:val="20"/>
        </w:rPr>
        <w:br/>
        <w:t xml:space="preserve">    </w:t>
      </w:r>
      <w:r w:rsidRPr="009F579B">
        <w:rPr>
          <w:rFonts w:ascii="Verdana" w:hAnsi="Verdana"/>
          <w:sz w:val="20"/>
          <w:szCs w:val="20"/>
        </w:rPr>
        <w:t>voorafgegaan en er zullen altijd acties op</w:t>
      </w:r>
      <w:r w:rsidR="004A5B46" w:rsidRPr="009F579B">
        <w:rPr>
          <w:rFonts w:ascii="Verdana" w:hAnsi="Verdana"/>
          <w:sz w:val="20"/>
          <w:szCs w:val="20"/>
        </w:rPr>
        <w:t xml:space="preserve"> volgen om soortgelijke</w:t>
      </w:r>
      <w:r w:rsidR="0016094C" w:rsidRPr="009F579B">
        <w:rPr>
          <w:rFonts w:ascii="Verdana" w:hAnsi="Verdana"/>
          <w:sz w:val="20"/>
          <w:szCs w:val="20"/>
        </w:rPr>
        <w:t xml:space="preserve"> </w:t>
      </w:r>
      <w:r w:rsidRPr="009F579B">
        <w:rPr>
          <w:rFonts w:ascii="Verdana" w:hAnsi="Verdana"/>
          <w:sz w:val="20"/>
          <w:szCs w:val="20"/>
        </w:rPr>
        <w:t xml:space="preserve">situaties in de </w:t>
      </w:r>
      <w:r w:rsidR="009F579B">
        <w:rPr>
          <w:rFonts w:ascii="Verdana" w:hAnsi="Verdana"/>
          <w:sz w:val="20"/>
          <w:szCs w:val="20"/>
        </w:rPr>
        <w:br/>
        <w:t xml:space="preserve">    </w:t>
      </w:r>
      <w:r w:rsidRPr="009F579B">
        <w:rPr>
          <w:rFonts w:ascii="Verdana" w:hAnsi="Verdana"/>
          <w:sz w:val="20"/>
          <w:szCs w:val="20"/>
        </w:rPr>
        <w:t xml:space="preserve">toekomst te voorkomen. Hoewel fysiek ingrijpen een machtsmiddel is blijft de ingreep </w:t>
      </w:r>
      <w:r w:rsidR="009F579B">
        <w:rPr>
          <w:rFonts w:ascii="Verdana" w:hAnsi="Verdana"/>
          <w:sz w:val="20"/>
          <w:szCs w:val="20"/>
        </w:rPr>
        <w:br/>
        <w:t xml:space="preserve">    </w:t>
      </w:r>
      <w:r w:rsidRPr="009F579B">
        <w:rPr>
          <w:rFonts w:ascii="Verdana" w:hAnsi="Verdana"/>
          <w:sz w:val="20"/>
          <w:szCs w:val="20"/>
        </w:rPr>
        <w:t xml:space="preserve">er op gericht om de veilige situatie te herstellen. </w:t>
      </w:r>
    </w:p>
    <w:p w14:paraId="39CA43AB" w14:textId="77777777" w:rsidR="00912849" w:rsidRPr="009F579B" w:rsidRDefault="004301FA" w:rsidP="00912849">
      <w:pPr>
        <w:pStyle w:val="Geenafstand"/>
        <w:ind w:left="284" w:hanging="284"/>
        <w:rPr>
          <w:rFonts w:ascii="Verdana" w:hAnsi="Verdana"/>
          <w:sz w:val="20"/>
          <w:szCs w:val="20"/>
        </w:rPr>
      </w:pPr>
      <w:r w:rsidRPr="009F579B">
        <w:rPr>
          <w:rFonts w:ascii="Verdana" w:hAnsi="Verdana"/>
          <w:sz w:val="20"/>
          <w:szCs w:val="20"/>
        </w:rPr>
        <w:t>2. Wanneer er wordt besloten om over te gaan op fysiek ingrijpen wordt dat, waar mogelijk, vooraf</w:t>
      </w:r>
    </w:p>
    <w:p w14:paraId="1F92D78E" w14:textId="77777777" w:rsidR="004301FA" w:rsidRPr="009F579B" w:rsidRDefault="004301FA" w:rsidP="00912849">
      <w:pPr>
        <w:pStyle w:val="Geenafstand"/>
        <w:ind w:left="284"/>
        <w:rPr>
          <w:rFonts w:ascii="Verdana" w:hAnsi="Verdana"/>
          <w:sz w:val="20"/>
          <w:szCs w:val="20"/>
        </w:rPr>
      </w:pPr>
      <w:r w:rsidRPr="009F579B">
        <w:rPr>
          <w:rFonts w:ascii="Verdana" w:hAnsi="Verdana"/>
          <w:sz w:val="20"/>
          <w:szCs w:val="20"/>
        </w:rPr>
        <w:t>aan de leerling duidelijk gemaakt.</w:t>
      </w:r>
    </w:p>
    <w:p w14:paraId="5F6433A8" w14:textId="77777777" w:rsidR="0081105F" w:rsidRDefault="0081105F" w:rsidP="00742917">
      <w:pPr>
        <w:pStyle w:val="Geenafstand"/>
        <w:rPr>
          <w:rFonts w:ascii="Verdana" w:hAnsi="Verdana"/>
          <w:sz w:val="20"/>
          <w:szCs w:val="20"/>
        </w:rPr>
      </w:pPr>
    </w:p>
    <w:p w14:paraId="221EA267" w14:textId="77777777" w:rsidR="0081105F" w:rsidRDefault="0081105F" w:rsidP="00742917">
      <w:pPr>
        <w:pStyle w:val="Geenafstand"/>
        <w:rPr>
          <w:rFonts w:ascii="Verdana" w:hAnsi="Verdana"/>
          <w:sz w:val="20"/>
          <w:szCs w:val="20"/>
        </w:rPr>
      </w:pPr>
    </w:p>
    <w:p w14:paraId="0C491240" w14:textId="77777777" w:rsidR="0081105F" w:rsidRDefault="0081105F" w:rsidP="00742917">
      <w:pPr>
        <w:pStyle w:val="Geenafstand"/>
        <w:rPr>
          <w:rFonts w:ascii="Verdana" w:hAnsi="Verdana"/>
          <w:sz w:val="20"/>
          <w:szCs w:val="20"/>
        </w:rPr>
      </w:pPr>
    </w:p>
    <w:p w14:paraId="6A4DEA01" w14:textId="77777777" w:rsidR="004A5B46" w:rsidRPr="009F579B" w:rsidRDefault="004301FA" w:rsidP="00742917">
      <w:pPr>
        <w:pStyle w:val="Geenafstand"/>
        <w:rPr>
          <w:rFonts w:ascii="Verdana" w:hAnsi="Verdana"/>
          <w:sz w:val="20"/>
          <w:szCs w:val="20"/>
        </w:rPr>
      </w:pPr>
      <w:r w:rsidRPr="009F579B">
        <w:rPr>
          <w:rFonts w:ascii="Verdana" w:hAnsi="Verdana"/>
          <w:sz w:val="20"/>
          <w:szCs w:val="20"/>
        </w:rPr>
        <w:t>3</w:t>
      </w:r>
      <w:r w:rsidR="00AC5C31" w:rsidRPr="009F579B">
        <w:rPr>
          <w:rFonts w:ascii="Verdana" w:hAnsi="Verdana"/>
          <w:sz w:val="20"/>
          <w:szCs w:val="20"/>
        </w:rPr>
        <w:t xml:space="preserve">. De afhandeling van het conflict is erg belangrijk. De leerling zelf, maar ook de </w:t>
      </w:r>
      <w:r w:rsidR="009F579B">
        <w:rPr>
          <w:rFonts w:ascii="Verdana" w:hAnsi="Verdana"/>
          <w:sz w:val="20"/>
          <w:szCs w:val="20"/>
        </w:rPr>
        <w:br/>
        <w:t xml:space="preserve">    </w:t>
      </w:r>
      <w:r w:rsidR="00AC5C31" w:rsidRPr="009F579B">
        <w:rPr>
          <w:rFonts w:ascii="Verdana" w:hAnsi="Verdana"/>
          <w:sz w:val="20"/>
          <w:szCs w:val="20"/>
        </w:rPr>
        <w:t>leerlingen</w:t>
      </w:r>
      <w:r w:rsidR="009F579B">
        <w:rPr>
          <w:rFonts w:ascii="Verdana" w:hAnsi="Verdana"/>
          <w:sz w:val="20"/>
          <w:szCs w:val="20"/>
        </w:rPr>
        <w:t xml:space="preserve"> </w:t>
      </w:r>
      <w:r w:rsidR="00AC5C31" w:rsidRPr="009F579B">
        <w:rPr>
          <w:rFonts w:ascii="Verdana" w:hAnsi="Verdana"/>
          <w:sz w:val="20"/>
          <w:szCs w:val="20"/>
        </w:rPr>
        <w:t>die bij het conflict betrokken raken, moeten</w:t>
      </w:r>
      <w:r w:rsidR="004A5B46" w:rsidRPr="009F579B">
        <w:rPr>
          <w:rFonts w:ascii="Verdana" w:hAnsi="Verdana"/>
          <w:sz w:val="20"/>
          <w:szCs w:val="20"/>
        </w:rPr>
        <w:t xml:space="preserve"> weten dat fysiek ingrijpen nie</w:t>
      </w:r>
      <w:r w:rsidR="00AC5C31" w:rsidRPr="009F579B">
        <w:rPr>
          <w:rFonts w:ascii="Verdana" w:hAnsi="Verdana"/>
          <w:sz w:val="20"/>
          <w:szCs w:val="20"/>
        </w:rPr>
        <w:t xml:space="preserve">t </w:t>
      </w:r>
      <w:r w:rsidR="009F579B">
        <w:rPr>
          <w:rFonts w:ascii="Verdana" w:hAnsi="Verdana"/>
          <w:sz w:val="20"/>
          <w:szCs w:val="20"/>
        </w:rPr>
        <w:br/>
        <w:t xml:space="preserve">    </w:t>
      </w:r>
      <w:r w:rsidR="00AC5C31" w:rsidRPr="009F579B">
        <w:rPr>
          <w:rFonts w:ascii="Verdana" w:hAnsi="Verdana"/>
          <w:sz w:val="20"/>
          <w:szCs w:val="20"/>
        </w:rPr>
        <w:t xml:space="preserve">“normaal” is. </w:t>
      </w:r>
      <w:r w:rsidR="00AC5C31" w:rsidRPr="009F579B">
        <w:rPr>
          <w:rFonts w:ascii="Verdana" w:hAnsi="Verdana"/>
          <w:sz w:val="20"/>
          <w:szCs w:val="20"/>
        </w:rPr>
        <w:br/>
      </w:r>
      <w:r w:rsidRPr="009F579B">
        <w:rPr>
          <w:rFonts w:ascii="Verdana" w:hAnsi="Verdana"/>
          <w:sz w:val="20"/>
          <w:szCs w:val="20"/>
        </w:rPr>
        <w:t>4</w:t>
      </w:r>
      <w:r w:rsidR="00AC5C31" w:rsidRPr="009F579B">
        <w:rPr>
          <w:rFonts w:ascii="Verdana" w:hAnsi="Verdana"/>
          <w:sz w:val="20"/>
          <w:szCs w:val="20"/>
        </w:rPr>
        <w:t xml:space="preserve">. Een leerkracht moet vanuit een professionele houding kunnen handelen. Fysiek </w:t>
      </w:r>
      <w:r w:rsidR="009F579B">
        <w:rPr>
          <w:rFonts w:ascii="Verdana" w:hAnsi="Verdana"/>
          <w:sz w:val="20"/>
          <w:szCs w:val="20"/>
        </w:rPr>
        <w:br/>
        <w:t xml:space="preserve">    </w:t>
      </w:r>
      <w:r w:rsidR="00AC5C31" w:rsidRPr="009F579B">
        <w:rPr>
          <w:rFonts w:ascii="Verdana" w:hAnsi="Verdana"/>
          <w:sz w:val="20"/>
          <w:szCs w:val="20"/>
        </w:rPr>
        <w:t>ingrijpen</w:t>
      </w:r>
      <w:r w:rsidR="009F579B">
        <w:rPr>
          <w:rFonts w:ascii="Verdana" w:hAnsi="Verdana"/>
          <w:sz w:val="20"/>
          <w:szCs w:val="20"/>
        </w:rPr>
        <w:t xml:space="preserve"> </w:t>
      </w:r>
      <w:r w:rsidR="00AC5C31" w:rsidRPr="009F579B">
        <w:rPr>
          <w:rFonts w:ascii="Verdana" w:hAnsi="Verdana"/>
          <w:sz w:val="20"/>
          <w:szCs w:val="20"/>
        </w:rPr>
        <w:t xml:space="preserve">kan alleen als de leerkracht emotioneel niet te zeer bij het conflict betrokken </w:t>
      </w:r>
      <w:r w:rsidR="009F579B">
        <w:rPr>
          <w:rFonts w:ascii="Verdana" w:hAnsi="Verdana"/>
          <w:sz w:val="20"/>
          <w:szCs w:val="20"/>
        </w:rPr>
        <w:t xml:space="preserve">   </w:t>
      </w:r>
      <w:r w:rsidR="009F579B">
        <w:rPr>
          <w:rFonts w:ascii="Verdana" w:hAnsi="Verdana"/>
          <w:sz w:val="20"/>
          <w:szCs w:val="20"/>
        </w:rPr>
        <w:br/>
        <w:t xml:space="preserve">    </w:t>
      </w:r>
      <w:r w:rsidR="00AC5C31" w:rsidRPr="009F579B">
        <w:rPr>
          <w:rFonts w:ascii="Verdana" w:hAnsi="Verdana"/>
          <w:sz w:val="20"/>
          <w:szCs w:val="20"/>
        </w:rPr>
        <w:t xml:space="preserve">is of dreigt te raken. Als hij/zij dit niet kan, dan zal een ander personeelslid </w:t>
      </w:r>
      <w:r w:rsidR="009F579B">
        <w:rPr>
          <w:rFonts w:ascii="Verdana" w:hAnsi="Verdana"/>
          <w:sz w:val="20"/>
          <w:szCs w:val="20"/>
        </w:rPr>
        <w:br/>
        <w:t xml:space="preserve">    </w:t>
      </w:r>
      <w:r w:rsidR="00AC5C31" w:rsidRPr="009F579B">
        <w:rPr>
          <w:rFonts w:ascii="Verdana" w:hAnsi="Verdana"/>
          <w:sz w:val="20"/>
          <w:szCs w:val="20"/>
        </w:rPr>
        <w:t xml:space="preserve">ingeschakeld worden. Dit moet tijdig gebeuren, het kan fysiek ingrijpen voorkomen. </w:t>
      </w:r>
      <w:r w:rsidR="0016094C" w:rsidRPr="009F579B">
        <w:rPr>
          <w:rFonts w:ascii="Verdana" w:hAnsi="Verdana"/>
          <w:sz w:val="20"/>
          <w:szCs w:val="20"/>
        </w:rPr>
        <w:br/>
      </w:r>
      <w:r w:rsidRPr="009F579B">
        <w:rPr>
          <w:rFonts w:ascii="Verdana" w:hAnsi="Verdana"/>
          <w:sz w:val="20"/>
          <w:szCs w:val="20"/>
        </w:rPr>
        <w:t>5</w:t>
      </w:r>
      <w:r w:rsidR="00AC5C31" w:rsidRPr="009F579B">
        <w:rPr>
          <w:rFonts w:ascii="Verdana" w:hAnsi="Verdana"/>
          <w:sz w:val="20"/>
          <w:szCs w:val="20"/>
        </w:rPr>
        <w:t xml:space="preserve">. Daar waar fysiek ingrijpen noodzakelijk is, wordt zo veel mogelijk een tweede </w:t>
      </w:r>
      <w:r w:rsidR="0016094C" w:rsidRPr="009F579B">
        <w:rPr>
          <w:rFonts w:ascii="Verdana" w:hAnsi="Verdana"/>
          <w:sz w:val="20"/>
          <w:szCs w:val="20"/>
        </w:rPr>
        <w:br/>
        <w:t xml:space="preserve">    </w:t>
      </w:r>
      <w:r w:rsidR="00AC5C31" w:rsidRPr="009F579B">
        <w:rPr>
          <w:rFonts w:ascii="Verdana" w:hAnsi="Verdana"/>
          <w:sz w:val="20"/>
          <w:szCs w:val="20"/>
        </w:rPr>
        <w:t xml:space="preserve">personeelslid gevraagd om bij te springen. </w:t>
      </w:r>
    </w:p>
    <w:p w14:paraId="4A171083" w14:textId="77777777" w:rsidR="004A5B46" w:rsidRPr="009F579B" w:rsidRDefault="0016094C" w:rsidP="00912849">
      <w:pPr>
        <w:pStyle w:val="Geenafstand"/>
        <w:ind w:left="708"/>
        <w:rPr>
          <w:rFonts w:ascii="Verdana" w:hAnsi="Verdana"/>
          <w:sz w:val="20"/>
          <w:szCs w:val="20"/>
        </w:rPr>
      </w:pPr>
      <w:r w:rsidRPr="009F579B">
        <w:rPr>
          <w:rFonts w:ascii="Verdana" w:hAnsi="Verdana"/>
          <w:sz w:val="20"/>
          <w:szCs w:val="20"/>
        </w:rPr>
        <w:t xml:space="preserve">Redenen: </w:t>
      </w:r>
      <w:r w:rsidRPr="009F579B">
        <w:rPr>
          <w:rFonts w:ascii="Verdana" w:hAnsi="Verdana"/>
          <w:sz w:val="20"/>
          <w:szCs w:val="20"/>
        </w:rPr>
        <w:br/>
        <w:t xml:space="preserve">- een tweede personeelslid kan de-escalerend werken. </w:t>
      </w:r>
      <w:r w:rsidRPr="009F579B">
        <w:rPr>
          <w:rFonts w:ascii="Verdana" w:hAnsi="Verdana"/>
          <w:sz w:val="20"/>
          <w:szCs w:val="20"/>
        </w:rPr>
        <w:br/>
        <w:t>- de leerling moet een veilige relatie houden met de eigen leerkracht.</w:t>
      </w:r>
      <w:r w:rsidRPr="009F579B">
        <w:rPr>
          <w:rFonts w:ascii="Verdana" w:hAnsi="Verdana"/>
          <w:sz w:val="20"/>
          <w:szCs w:val="20"/>
        </w:rPr>
        <w:br/>
        <w:t xml:space="preserve">- de personeelsleden kunnen van elkaar zien of de emotionele betrokkenheid niet </w:t>
      </w:r>
      <w:r w:rsidR="009F579B">
        <w:rPr>
          <w:rFonts w:ascii="Verdana" w:hAnsi="Verdana"/>
          <w:sz w:val="20"/>
          <w:szCs w:val="20"/>
        </w:rPr>
        <w:br/>
        <w:t xml:space="preserve">  </w:t>
      </w:r>
      <w:r w:rsidRPr="009F579B">
        <w:rPr>
          <w:rFonts w:ascii="Verdana" w:hAnsi="Verdana"/>
          <w:sz w:val="20"/>
          <w:szCs w:val="20"/>
        </w:rPr>
        <w:t xml:space="preserve">te groot wordt. </w:t>
      </w:r>
      <w:r w:rsidRPr="009F579B">
        <w:rPr>
          <w:rFonts w:ascii="Verdana" w:hAnsi="Verdana"/>
          <w:sz w:val="20"/>
          <w:szCs w:val="20"/>
        </w:rPr>
        <w:br/>
        <w:t xml:space="preserve">- met twee personeelsleden is de kans op een worstelpartij waarbij leerling en/of </w:t>
      </w:r>
      <w:r w:rsidRPr="009F579B">
        <w:rPr>
          <w:rFonts w:ascii="Verdana" w:hAnsi="Verdana"/>
          <w:sz w:val="20"/>
          <w:szCs w:val="20"/>
        </w:rPr>
        <w:br/>
        <w:t xml:space="preserve">   personeelslid elkaar letsel aanbrengen minder groot. </w:t>
      </w:r>
      <w:r w:rsidRPr="009F579B">
        <w:rPr>
          <w:rFonts w:ascii="Verdana" w:hAnsi="Verdana"/>
          <w:sz w:val="20"/>
          <w:szCs w:val="20"/>
        </w:rPr>
        <w:br/>
      </w:r>
      <w:r w:rsidR="004A5B46" w:rsidRPr="009F579B">
        <w:rPr>
          <w:rFonts w:ascii="Verdana" w:hAnsi="Verdana"/>
          <w:sz w:val="20"/>
          <w:szCs w:val="20"/>
        </w:rPr>
        <w:t xml:space="preserve">   </w:t>
      </w:r>
      <w:r w:rsidR="00D604F6" w:rsidRPr="009F579B">
        <w:rPr>
          <w:rFonts w:ascii="Verdana" w:hAnsi="Verdana"/>
          <w:sz w:val="20"/>
          <w:szCs w:val="20"/>
        </w:rPr>
        <w:t xml:space="preserve">De tweede persoon past de fysieke verwijdering toe. De eigen leerkracht blijft </w:t>
      </w:r>
      <w:r w:rsidR="009F579B">
        <w:rPr>
          <w:rFonts w:ascii="Verdana" w:hAnsi="Verdana"/>
          <w:sz w:val="20"/>
          <w:szCs w:val="20"/>
        </w:rPr>
        <w:br/>
        <w:t xml:space="preserve">   </w:t>
      </w:r>
      <w:r w:rsidR="00D604F6" w:rsidRPr="009F579B">
        <w:rPr>
          <w:rFonts w:ascii="Verdana" w:hAnsi="Verdana"/>
          <w:sz w:val="20"/>
          <w:szCs w:val="20"/>
        </w:rPr>
        <w:t xml:space="preserve">bij de groep. </w:t>
      </w:r>
      <w:r w:rsidR="004A5B46" w:rsidRPr="009F579B">
        <w:rPr>
          <w:rFonts w:ascii="Verdana" w:hAnsi="Verdana"/>
          <w:sz w:val="20"/>
          <w:szCs w:val="20"/>
        </w:rPr>
        <w:t xml:space="preserve">  </w:t>
      </w:r>
      <w:r w:rsidR="004A5B46" w:rsidRPr="009F579B">
        <w:rPr>
          <w:rFonts w:ascii="Verdana" w:hAnsi="Verdana"/>
          <w:sz w:val="20"/>
          <w:szCs w:val="20"/>
        </w:rPr>
        <w:br/>
        <w:t xml:space="preserve">   </w:t>
      </w:r>
      <w:r w:rsidR="00D604F6" w:rsidRPr="009F579B">
        <w:rPr>
          <w:rFonts w:ascii="Verdana" w:hAnsi="Verdana"/>
          <w:sz w:val="20"/>
          <w:szCs w:val="20"/>
        </w:rPr>
        <w:t>Bij voorkeur voert een managementteaml</w:t>
      </w:r>
      <w:r w:rsidRPr="009F579B">
        <w:rPr>
          <w:rFonts w:ascii="Verdana" w:hAnsi="Verdana"/>
          <w:sz w:val="20"/>
          <w:szCs w:val="20"/>
        </w:rPr>
        <w:t>id de fysieke verwijdering uit.</w:t>
      </w:r>
      <w:r w:rsidRPr="009F579B">
        <w:rPr>
          <w:rFonts w:ascii="Verdana" w:hAnsi="Verdana"/>
          <w:sz w:val="20"/>
          <w:szCs w:val="20"/>
        </w:rPr>
        <w:br/>
      </w:r>
      <w:r w:rsidR="004A5B46" w:rsidRPr="009F579B">
        <w:rPr>
          <w:rFonts w:ascii="Verdana" w:hAnsi="Verdana"/>
          <w:sz w:val="20"/>
          <w:szCs w:val="20"/>
        </w:rPr>
        <w:t xml:space="preserve">   </w:t>
      </w:r>
      <w:r w:rsidR="00D604F6" w:rsidRPr="009F579B">
        <w:rPr>
          <w:rFonts w:ascii="Verdana" w:hAnsi="Verdana"/>
          <w:sz w:val="20"/>
          <w:szCs w:val="20"/>
        </w:rPr>
        <w:t>Als er gee</w:t>
      </w:r>
      <w:r w:rsidRPr="009F579B">
        <w:rPr>
          <w:rFonts w:ascii="Verdana" w:hAnsi="Verdana"/>
          <w:sz w:val="20"/>
          <w:szCs w:val="20"/>
        </w:rPr>
        <w:t xml:space="preserve">n managementteamlid aanwezig is, neemt een collega deze rol over. </w:t>
      </w:r>
      <w:r w:rsidR="009F579B">
        <w:rPr>
          <w:rFonts w:ascii="Verdana" w:hAnsi="Verdana"/>
          <w:sz w:val="20"/>
          <w:szCs w:val="20"/>
        </w:rPr>
        <w:br/>
        <w:t xml:space="preserve">   </w:t>
      </w:r>
      <w:r w:rsidRPr="009F579B">
        <w:rPr>
          <w:rFonts w:ascii="Verdana" w:hAnsi="Verdana"/>
          <w:sz w:val="20"/>
          <w:szCs w:val="20"/>
        </w:rPr>
        <w:t>De groepsleerkracht van het kind blijft bij de groep.</w:t>
      </w:r>
    </w:p>
    <w:p w14:paraId="71E15DDC" w14:textId="77777777" w:rsidR="0016094C" w:rsidRPr="009F579B" w:rsidRDefault="00912849" w:rsidP="004A5B46">
      <w:pPr>
        <w:pStyle w:val="Geenafstand"/>
        <w:rPr>
          <w:rFonts w:ascii="Verdana" w:hAnsi="Verdana"/>
          <w:sz w:val="20"/>
          <w:szCs w:val="20"/>
        </w:rPr>
      </w:pPr>
      <w:r w:rsidRPr="009F579B">
        <w:rPr>
          <w:rFonts w:ascii="Verdana" w:hAnsi="Verdana"/>
          <w:sz w:val="20"/>
          <w:szCs w:val="20"/>
        </w:rPr>
        <w:t>6</w:t>
      </w:r>
      <w:r w:rsidR="00AC5C31" w:rsidRPr="009F579B">
        <w:rPr>
          <w:rFonts w:ascii="Verdana" w:hAnsi="Verdana"/>
          <w:sz w:val="20"/>
          <w:szCs w:val="20"/>
        </w:rPr>
        <w:t xml:space="preserve">. Fysiek ingrijpen gebeurt proportioneel en stopt zodra de onveilige situatie is </w:t>
      </w:r>
      <w:r w:rsidR="009F579B">
        <w:rPr>
          <w:rFonts w:ascii="Verdana" w:hAnsi="Verdana"/>
          <w:sz w:val="20"/>
          <w:szCs w:val="20"/>
        </w:rPr>
        <w:br/>
        <w:t xml:space="preserve">    </w:t>
      </w:r>
      <w:r w:rsidR="00AC5C31" w:rsidRPr="009F579B">
        <w:rPr>
          <w:rFonts w:ascii="Verdana" w:hAnsi="Verdana"/>
          <w:sz w:val="20"/>
          <w:szCs w:val="20"/>
        </w:rPr>
        <w:t xml:space="preserve">opgeheven. </w:t>
      </w:r>
    </w:p>
    <w:p w14:paraId="6DDAACD1" w14:textId="77777777" w:rsidR="004A5B46" w:rsidRPr="009F579B" w:rsidRDefault="004A5B46">
      <w:pPr>
        <w:rPr>
          <w:rFonts w:ascii="Verdana" w:hAnsi="Verdana"/>
          <w:sz w:val="20"/>
          <w:szCs w:val="20"/>
        </w:rPr>
      </w:pPr>
    </w:p>
    <w:p w14:paraId="7924BD57" w14:textId="77777777" w:rsidR="00AC5C31" w:rsidRPr="009F579B" w:rsidRDefault="00AC5C31">
      <w:pPr>
        <w:rPr>
          <w:rFonts w:ascii="Verdana" w:hAnsi="Verdana"/>
          <w:sz w:val="20"/>
          <w:szCs w:val="20"/>
        </w:rPr>
      </w:pPr>
      <w:r w:rsidRPr="009F579B">
        <w:rPr>
          <w:rFonts w:ascii="Verdana" w:hAnsi="Verdana"/>
          <w:sz w:val="20"/>
          <w:szCs w:val="20"/>
        </w:rPr>
        <w:t>Tijdens en na een fysieke ingreep blijft herstellen van contact belangrijk. Personeelsleden zullen duidelijk aangeven wat er verwacht wordt van de leerling en wanneer de fysieke ingreep niet meer nodig is. Het is belangrijk om te blijven praten met de leerling. Het is belangrijk om contact met de leerling te blijven houden en belangrijk als hulpmiddel om zelf rustig te blijven.</w:t>
      </w:r>
    </w:p>
    <w:p w14:paraId="1180B6B5" w14:textId="77777777" w:rsidR="004A5B46" w:rsidRPr="009F579B" w:rsidRDefault="004A5B46" w:rsidP="00A71F05">
      <w:pPr>
        <w:rPr>
          <w:rFonts w:ascii="Verdana" w:hAnsi="Verdana"/>
          <w:b/>
          <w:sz w:val="20"/>
          <w:szCs w:val="20"/>
        </w:rPr>
      </w:pPr>
    </w:p>
    <w:p w14:paraId="11EDFA39" w14:textId="77777777" w:rsidR="004A5B46" w:rsidRPr="009F579B" w:rsidRDefault="00AC5C31" w:rsidP="00A71F05">
      <w:pPr>
        <w:rPr>
          <w:rFonts w:ascii="Verdana" w:hAnsi="Verdana"/>
          <w:b/>
          <w:sz w:val="20"/>
          <w:szCs w:val="20"/>
        </w:rPr>
      </w:pPr>
      <w:r w:rsidRPr="009F579B">
        <w:rPr>
          <w:rFonts w:ascii="Verdana" w:hAnsi="Verdana"/>
          <w:b/>
          <w:sz w:val="20"/>
          <w:szCs w:val="20"/>
        </w:rPr>
        <w:t xml:space="preserve">Als richtlijn voor fysiek ingrijpen wordt onderstaand schema gehanteerd: </w:t>
      </w:r>
    </w:p>
    <w:tbl>
      <w:tblPr>
        <w:tblStyle w:val="Tabelraster"/>
        <w:tblW w:w="0" w:type="auto"/>
        <w:tblLook w:val="04A0" w:firstRow="1" w:lastRow="0" w:firstColumn="1" w:lastColumn="0" w:noHBand="0" w:noVBand="1"/>
      </w:tblPr>
      <w:tblGrid>
        <w:gridCol w:w="3823"/>
        <w:gridCol w:w="5239"/>
      </w:tblGrid>
      <w:tr w:rsidR="004A5B46" w:rsidRPr="009F579B" w14:paraId="37AFA229" w14:textId="77777777" w:rsidTr="009F579B">
        <w:tc>
          <w:tcPr>
            <w:tcW w:w="3823" w:type="dxa"/>
          </w:tcPr>
          <w:p w14:paraId="71A52695" w14:textId="77777777" w:rsidR="004A5B46" w:rsidRPr="009F579B" w:rsidRDefault="004A5B46" w:rsidP="00A71F05">
            <w:pPr>
              <w:rPr>
                <w:rFonts w:ascii="Verdana" w:hAnsi="Verdana"/>
                <w:b/>
                <w:sz w:val="20"/>
                <w:szCs w:val="20"/>
              </w:rPr>
            </w:pPr>
            <w:r w:rsidRPr="009F579B">
              <w:rPr>
                <w:rFonts w:ascii="Verdana" w:hAnsi="Verdana"/>
                <w:sz w:val="20"/>
                <w:szCs w:val="20"/>
              </w:rPr>
              <w:t>Leerling werkt mee</w:t>
            </w:r>
          </w:p>
        </w:tc>
        <w:tc>
          <w:tcPr>
            <w:tcW w:w="5239" w:type="dxa"/>
          </w:tcPr>
          <w:p w14:paraId="67C62613" w14:textId="77777777" w:rsidR="004A5B46" w:rsidRPr="009F579B" w:rsidRDefault="004A5B46" w:rsidP="00A71F05">
            <w:pPr>
              <w:rPr>
                <w:rFonts w:ascii="Verdana" w:hAnsi="Verdana"/>
                <w:sz w:val="20"/>
                <w:szCs w:val="20"/>
              </w:rPr>
            </w:pPr>
            <w:r w:rsidRPr="009F579B">
              <w:rPr>
                <w:rFonts w:ascii="Verdana" w:hAnsi="Verdana"/>
                <w:sz w:val="20"/>
                <w:szCs w:val="20"/>
              </w:rPr>
              <w:t>Geen fysieke ingreep nodig</w:t>
            </w:r>
          </w:p>
        </w:tc>
      </w:tr>
      <w:tr w:rsidR="004A5B46" w:rsidRPr="009F579B" w14:paraId="06601265" w14:textId="77777777" w:rsidTr="009F579B">
        <w:tc>
          <w:tcPr>
            <w:tcW w:w="3823" w:type="dxa"/>
          </w:tcPr>
          <w:p w14:paraId="67ECD104" w14:textId="77777777" w:rsidR="004A5B46" w:rsidRPr="009F579B" w:rsidRDefault="004A5B46" w:rsidP="00A71F05">
            <w:pPr>
              <w:rPr>
                <w:rFonts w:ascii="Verdana" w:hAnsi="Verdana"/>
                <w:b/>
                <w:sz w:val="20"/>
                <w:szCs w:val="20"/>
              </w:rPr>
            </w:pPr>
            <w:r w:rsidRPr="009F579B">
              <w:rPr>
                <w:rFonts w:ascii="Verdana" w:hAnsi="Verdana"/>
                <w:sz w:val="20"/>
                <w:szCs w:val="20"/>
              </w:rPr>
              <w:t>Leerling is wel aanspreekbaar</w:t>
            </w:r>
          </w:p>
        </w:tc>
        <w:tc>
          <w:tcPr>
            <w:tcW w:w="5239" w:type="dxa"/>
          </w:tcPr>
          <w:p w14:paraId="031B634B" w14:textId="77777777" w:rsidR="004A5B46" w:rsidRPr="009F579B" w:rsidRDefault="004A5B46" w:rsidP="00A71F05">
            <w:pPr>
              <w:rPr>
                <w:rFonts w:ascii="Verdana" w:hAnsi="Verdana"/>
                <w:sz w:val="20"/>
                <w:szCs w:val="20"/>
              </w:rPr>
            </w:pPr>
            <w:r w:rsidRPr="009F579B">
              <w:rPr>
                <w:rFonts w:ascii="Verdana" w:hAnsi="Verdana"/>
                <w:sz w:val="20"/>
                <w:szCs w:val="20"/>
              </w:rPr>
              <w:t xml:space="preserve">In eerste instantie geen fysieke ingreep nodig. </w:t>
            </w:r>
            <w:r w:rsidRPr="009F579B">
              <w:rPr>
                <w:rFonts w:ascii="Verdana" w:hAnsi="Verdana"/>
                <w:sz w:val="20"/>
                <w:szCs w:val="20"/>
              </w:rPr>
              <w:br/>
              <w:t xml:space="preserve">Door communicatie en eventueel proportioneel fysiek ingrijpen tot meewerken bewegen. </w:t>
            </w:r>
          </w:p>
          <w:p w14:paraId="4CBCE9BF" w14:textId="77777777" w:rsidR="004A5B46" w:rsidRPr="009F579B" w:rsidRDefault="004A5B46" w:rsidP="00A71F05">
            <w:pPr>
              <w:rPr>
                <w:rFonts w:ascii="Verdana" w:hAnsi="Verdana"/>
                <w:b/>
                <w:sz w:val="20"/>
                <w:szCs w:val="20"/>
              </w:rPr>
            </w:pPr>
            <w:r w:rsidRPr="009F579B">
              <w:rPr>
                <w:rFonts w:ascii="Verdana" w:hAnsi="Verdana"/>
                <w:sz w:val="20"/>
                <w:szCs w:val="20"/>
              </w:rPr>
              <w:t>Kans op ingrijpen is aanwezig.</w:t>
            </w:r>
          </w:p>
        </w:tc>
      </w:tr>
      <w:tr w:rsidR="004A5B46" w:rsidRPr="009F579B" w14:paraId="32759413" w14:textId="77777777" w:rsidTr="009F579B">
        <w:tc>
          <w:tcPr>
            <w:tcW w:w="3823" w:type="dxa"/>
          </w:tcPr>
          <w:p w14:paraId="2EAE542E" w14:textId="77777777" w:rsidR="004A5B46" w:rsidRPr="009F579B" w:rsidRDefault="004A5B46" w:rsidP="00A71F05">
            <w:pPr>
              <w:rPr>
                <w:rFonts w:ascii="Verdana" w:hAnsi="Verdana"/>
                <w:b/>
                <w:sz w:val="20"/>
                <w:szCs w:val="20"/>
              </w:rPr>
            </w:pPr>
            <w:r w:rsidRPr="009F579B">
              <w:rPr>
                <w:rFonts w:ascii="Verdana" w:hAnsi="Verdana"/>
                <w:sz w:val="20"/>
                <w:szCs w:val="20"/>
              </w:rPr>
              <w:t>Leerling is niet aanspreekbaar</w:t>
            </w:r>
          </w:p>
        </w:tc>
        <w:tc>
          <w:tcPr>
            <w:tcW w:w="5239" w:type="dxa"/>
          </w:tcPr>
          <w:p w14:paraId="70E037FB" w14:textId="77777777" w:rsidR="004A5B46" w:rsidRPr="009F579B" w:rsidRDefault="004A5B46" w:rsidP="00A71F05">
            <w:pPr>
              <w:rPr>
                <w:rFonts w:ascii="Verdana" w:hAnsi="Verdana"/>
                <w:sz w:val="20"/>
                <w:szCs w:val="20"/>
              </w:rPr>
            </w:pPr>
            <w:r w:rsidRPr="009F579B">
              <w:rPr>
                <w:rFonts w:ascii="Verdana" w:hAnsi="Verdana"/>
                <w:sz w:val="20"/>
                <w:szCs w:val="20"/>
              </w:rPr>
              <w:t>Door communicatie en proportioneel fysiek ingrijpen tot meewerken bewegen.</w:t>
            </w:r>
            <w:r w:rsidRPr="009F579B">
              <w:rPr>
                <w:rFonts w:ascii="Verdana" w:hAnsi="Verdana"/>
                <w:sz w:val="20"/>
                <w:szCs w:val="20"/>
              </w:rPr>
              <w:br/>
              <w:t xml:space="preserve">Geen resultaat - fysiek ingrijpen. </w:t>
            </w:r>
          </w:p>
          <w:p w14:paraId="64D09F21" w14:textId="77777777" w:rsidR="004A5B46" w:rsidRPr="009F579B" w:rsidRDefault="004A5B46" w:rsidP="00A71F05">
            <w:pPr>
              <w:rPr>
                <w:rFonts w:ascii="Verdana" w:hAnsi="Verdana"/>
                <w:b/>
                <w:sz w:val="20"/>
                <w:szCs w:val="20"/>
              </w:rPr>
            </w:pPr>
            <w:r w:rsidRPr="009F579B">
              <w:rPr>
                <w:rFonts w:ascii="Verdana" w:hAnsi="Verdana"/>
                <w:sz w:val="20"/>
                <w:szCs w:val="20"/>
              </w:rPr>
              <w:t>Contact blijven zoeken.</w:t>
            </w:r>
          </w:p>
        </w:tc>
      </w:tr>
      <w:tr w:rsidR="004A5B46" w:rsidRPr="009F579B" w14:paraId="39A893EF" w14:textId="77777777" w:rsidTr="009F579B">
        <w:tc>
          <w:tcPr>
            <w:tcW w:w="3823" w:type="dxa"/>
          </w:tcPr>
          <w:p w14:paraId="63BE63A2" w14:textId="77777777" w:rsidR="004A5B46" w:rsidRPr="009F579B" w:rsidRDefault="004A5B46" w:rsidP="00A71F05">
            <w:pPr>
              <w:rPr>
                <w:rFonts w:ascii="Verdana" w:hAnsi="Verdana"/>
                <w:b/>
                <w:sz w:val="20"/>
                <w:szCs w:val="20"/>
              </w:rPr>
            </w:pPr>
            <w:r w:rsidRPr="009F579B">
              <w:rPr>
                <w:rFonts w:ascii="Verdana" w:hAnsi="Verdana"/>
                <w:sz w:val="20"/>
                <w:szCs w:val="20"/>
              </w:rPr>
              <w:t>Leerling werkt niet mee</w:t>
            </w:r>
          </w:p>
        </w:tc>
        <w:tc>
          <w:tcPr>
            <w:tcW w:w="5239" w:type="dxa"/>
          </w:tcPr>
          <w:p w14:paraId="1A0129AD" w14:textId="77777777" w:rsidR="004A5B46" w:rsidRPr="009F579B" w:rsidRDefault="004A5B46" w:rsidP="00A71F05">
            <w:pPr>
              <w:rPr>
                <w:rFonts w:ascii="Verdana" w:hAnsi="Verdana"/>
                <w:b/>
                <w:sz w:val="20"/>
                <w:szCs w:val="20"/>
              </w:rPr>
            </w:pPr>
            <w:r w:rsidRPr="009F579B">
              <w:rPr>
                <w:rFonts w:ascii="Verdana" w:hAnsi="Verdana"/>
                <w:sz w:val="20"/>
                <w:szCs w:val="20"/>
              </w:rPr>
              <w:t>Fysiek ingrijpen. Contact blijven zoeken.</w:t>
            </w:r>
          </w:p>
        </w:tc>
      </w:tr>
    </w:tbl>
    <w:p w14:paraId="1340199C" w14:textId="77777777" w:rsidR="00023A0C" w:rsidRPr="009F579B" w:rsidRDefault="004A5B46" w:rsidP="00023A0C">
      <w:pPr>
        <w:pStyle w:val="Geenafstand"/>
        <w:rPr>
          <w:rFonts w:ascii="Verdana" w:hAnsi="Verdana"/>
          <w:sz w:val="20"/>
          <w:szCs w:val="20"/>
        </w:rPr>
      </w:pPr>
      <w:r w:rsidRPr="009F579B">
        <w:rPr>
          <w:rFonts w:ascii="Verdana" w:hAnsi="Verdana"/>
          <w:sz w:val="20"/>
          <w:szCs w:val="20"/>
        </w:rPr>
        <w:br/>
      </w:r>
      <w:r w:rsidR="00AC5C31" w:rsidRPr="009F579B">
        <w:rPr>
          <w:rFonts w:ascii="Verdana" w:hAnsi="Verdana"/>
          <w:sz w:val="20"/>
          <w:szCs w:val="20"/>
        </w:rPr>
        <w:t xml:space="preserve">Aanpak: </w:t>
      </w:r>
      <w:r w:rsidR="00A71F05" w:rsidRPr="009F579B">
        <w:rPr>
          <w:rFonts w:ascii="Verdana" w:hAnsi="Verdana"/>
          <w:sz w:val="20"/>
          <w:szCs w:val="20"/>
        </w:rPr>
        <w:br/>
      </w:r>
      <w:r w:rsidR="00AC5C31" w:rsidRPr="009F579B">
        <w:rPr>
          <w:rFonts w:ascii="Verdana" w:hAnsi="Verdana"/>
          <w:sz w:val="20"/>
          <w:szCs w:val="20"/>
        </w:rPr>
        <w:sym w:font="Symbol" w:char="F0B7"/>
      </w:r>
      <w:r w:rsidR="00AC5C31" w:rsidRPr="009F579B">
        <w:rPr>
          <w:rFonts w:ascii="Verdana" w:hAnsi="Verdana"/>
          <w:sz w:val="20"/>
          <w:szCs w:val="20"/>
        </w:rPr>
        <w:t xml:space="preserve"> het personeelslid beoordeelt of er sprake is van een onveilige situatie. </w:t>
      </w:r>
      <w:r w:rsidR="00A71F05" w:rsidRPr="009F579B">
        <w:rPr>
          <w:rFonts w:ascii="Verdana" w:hAnsi="Verdana"/>
          <w:sz w:val="20"/>
          <w:szCs w:val="20"/>
        </w:rPr>
        <w:br/>
      </w:r>
      <w:r w:rsidR="00AC5C31" w:rsidRPr="009F579B">
        <w:rPr>
          <w:rFonts w:ascii="Verdana" w:hAnsi="Verdana"/>
          <w:sz w:val="20"/>
          <w:szCs w:val="20"/>
        </w:rPr>
        <w:sym w:font="Symbol" w:char="F0B7"/>
      </w:r>
      <w:r w:rsidR="00AC5C31" w:rsidRPr="009F579B">
        <w:rPr>
          <w:rFonts w:ascii="Verdana" w:hAnsi="Verdana"/>
          <w:sz w:val="20"/>
          <w:szCs w:val="20"/>
        </w:rPr>
        <w:t xml:space="preserve"> het personeelslid beoordeelt of fysiek ingrijpen nodig is.</w:t>
      </w:r>
    </w:p>
    <w:p w14:paraId="1D232AB9" w14:textId="77777777" w:rsidR="0081105F" w:rsidRDefault="0081105F" w:rsidP="00023A0C">
      <w:pPr>
        <w:pStyle w:val="Geenafstand"/>
        <w:rPr>
          <w:rFonts w:ascii="Verdana" w:hAnsi="Verdana"/>
          <w:sz w:val="20"/>
          <w:szCs w:val="20"/>
        </w:rPr>
      </w:pPr>
    </w:p>
    <w:p w14:paraId="692AC5C2" w14:textId="77777777" w:rsidR="0081105F" w:rsidRDefault="0081105F" w:rsidP="00023A0C">
      <w:pPr>
        <w:pStyle w:val="Geenafstand"/>
        <w:rPr>
          <w:rFonts w:ascii="Verdana" w:hAnsi="Verdana"/>
          <w:sz w:val="20"/>
          <w:szCs w:val="20"/>
        </w:rPr>
      </w:pPr>
    </w:p>
    <w:p w14:paraId="28F1996A" w14:textId="77777777" w:rsidR="0081105F" w:rsidRDefault="0081105F" w:rsidP="00023A0C">
      <w:pPr>
        <w:pStyle w:val="Geenafstand"/>
        <w:rPr>
          <w:rFonts w:ascii="Verdana" w:hAnsi="Verdana"/>
          <w:sz w:val="20"/>
          <w:szCs w:val="20"/>
        </w:rPr>
      </w:pPr>
    </w:p>
    <w:p w14:paraId="57974D99" w14:textId="77777777" w:rsidR="0081105F" w:rsidRDefault="0081105F" w:rsidP="00023A0C">
      <w:pPr>
        <w:pStyle w:val="Geenafstand"/>
        <w:rPr>
          <w:rFonts w:ascii="Verdana" w:hAnsi="Verdana"/>
          <w:sz w:val="20"/>
          <w:szCs w:val="20"/>
        </w:rPr>
      </w:pPr>
    </w:p>
    <w:p w14:paraId="6288DB78" w14:textId="77777777" w:rsidR="0081105F" w:rsidRDefault="0081105F" w:rsidP="00023A0C">
      <w:pPr>
        <w:pStyle w:val="Geenafstand"/>
        <w:rPr>
          <w:rFonts w:ascii="Verdana" w:hAnsi="Verdana"/>
          <w:sz w:val="20"/>
          <w:szCs w:val="20"/>
        </w:rPr>
      </w:pPr>
    </w:p>
    <w:p w14:paraId="37587238" w14:textId="77777777" w:rsidR="0081105F" w:rsidRDefault="0081105F" w:rsidP="00023A0C">
      <w:pPr>
        <w:pStyle w:val="Geenafstand"/>
        <w:rPr>
          <w:rFonts w:ascii="Verdana" w:hAnsi="Verdana"/>
          <w:sz w:val="20"/>
          <w:szCs w:val="20"/>
        </w:rPr>
      </w:pPr>
    </w:p>
    <w:p w14:paraId="5722B033" w14:textId="77777777" w:rsidR="0081105F" w:rsidRDefault="0081105F" w:rsidP="00023A0C">
      <w:pPr>
        <w:pStyle w:val="Geenafstand"/>
        <w:rPr>
          <w:rFonts w:ascii="Verdana" w:hAnsi="Verdana"/>
          <w:sz w:val="20"/>
          <w:szCs w:val="20"/>
        </w:rPr>
      </w:pPr>
    </w:p>
    <w:p w14:paraId="68CE76E8" w14:textId="77777777" w:rsidR="00023A0C" w:rsidRPr="009F579B" w:rsidRDefault="00023A0C" w:rsidP="00023A0C">
      <w:pPr>
        <w:pStyle w:val="Geenafstand"/>
        <w:rPr>
          <w:rFonts w:ascii="Verdana" w:hAnsi="Verdana"/>
          <w:sz w:val="20"/>
          <w:szCs w:val="20"/>
        </w:rPr>
      </w:pPr>
      <w:r w:rsidRPr="009F579B">
        <w:rPr>
          <w:rFonts w:ascii="Verdana" w:hAnsi="Verdana"/>
          <w:sz w:val="20"/>
          <w:szCs w:val="20"/>
        </w:rPr>
        <w:t>We zullen op school een leerling uitsluitend in de volgende gevallen fysiek in bedwang houden:</w:t>
      </w:r>
    </w:p>
    <w:p w14:paraId="53B48F14" w14:textId="77777777" w:rsidR="00023A0C" w:rsidRPr="009F579B" w:rsidRDefault="00023A0C" w:rsidP="00023A0C">
      <w:pPr>
        <w:pStyle w:val="Geenafstand"/>
        <w:ind w:firstLine="708"/>
        <w:rPr>
          <w:rFonts w:ascii="Verdana" w:hAnsi="Verdana"/>
          <w:sz w:val="20"/>
          <w:szCs w:val="20"/>
        </w:rPr>
      </w:pPr>
      <w:r w:rsidRPr="009F579B">
        <w:rPr>
          <w:rFonts w:ascii="Verdana" w:hAnsi="Verdana"/>
          <w:sz w:val="20"/>
          <w:szCs w:val="20"/>
        </w:rPr>
        <w:t>-</w:t>
      </w:r>
      <w:r w:rsidR="009F579B">
        <w:rPr>
          <w:rFonts w:ascii="Verdana" w:hAnsi="Verdana"/>
          <w:sz w:val="20"/>
          <w:szCs w:val="20"/>
        </w:rPr>
        <w:t xml:space="preserve"> </w:t>
      </w:r>
      <w:r w:rsidRPr="009F579B">
        <w:rPr>
          <w:rFonts w:ascii="Verdana" w:hAnsi="Verdana"/>
          <w:sz w:val="20"/>
          <w:szCs w:val="20"/>
        </w:rPr>
        <w:t xml:space="preserve">Wanneer het gedrag van de leerling maakt dat de veiligheid van de leerling zelf </w:t>
      </w:r>
      <w:r w:rsidR="009F579B">
        <w:rPr>
          <w:rFonts w:ascii="Verdana" w:hAnsi="Verdana"/>
          <w:sz w:val="20"/>
          <w:szCs w:val="20"/>
        </w:rPr>
        <w:br/>
        <w:t xml:space="preserve">            </w:t>
      </w:r>
      <w:r w:rsidRPr="009F579B">
        <w:rPr>
          <w:rFonts w:ascii="Verdana" w:hAnsi="Verdana"/>
          <w:sz w:val="20"/>
          <w:szCs w:val="20"/>
        </w:rPr>
        <w:t>in gevaar is</w:t>
      </w:r>
    </w:p>
    <w:p w14:paraId="50E1C237" w14:textId="77777777" w:rsidR="00023A0C" w:rsidRPr="009F579B" w:rsidRDefault="00023A0C" w:rsidP="00023A0C">
      <w:pPr>
        <w:pStyle w:val="Geenafstand"/>
        <w:ind w:firstLine="708"/>
        <w:rPr>
          <w:rFonts w:ascii="Verdana" w:hAnsi="Verdana"/>
          <w:sz w:val="20"/>
          <w:szCs w:val="20"/>
        </w:rPr>
      </w:pPr>
      <w:r w:rsidRPr="009F579B">
        <w:rPr>
          <w:rFonts w:ascii="Verdana" w:hAnsi="Verdana"/>
          <w:sz w:val="20"/>
          <w:szCs w:val="20"/>
        </w:rPr>
        <w:t>-</w:t>
      </w:r>
      <w:r w:rsidR="009F579B">
        <w:rPr>
          <w:rFonts w:ascii="Verdana" w:hAnsi="Verdana"/>
          <w:sz w:val="20"/>
          <w:szCs w:val="20"/>
        </w:rPr>
        <w:t xml:space="preserve"> </w:t>
      </w:r>
      <w:r w:rsidRPr="009F579B">
        <w:rPr>
          <w:rFonts w:ascii="Verdana" w:hAnsi="Verdana"/>
          <w:sz w:val="20"/>
          <w:szCs w:val="20"/>
        </w:rPr>
        <w:t xml:space="preserve">Wanneer het gedrag van de leerling maakt dat de veiligheid </w:t>
      </w:r>
      <w:r w:rsidR="00F34165" w:rsidRPr="009F579B">
        <w:rPr>
          <w:rFonts w:ascii="Verdana" w:hAnsi="Verdana"/>
          <w:sz w:val="20"/>
          <w:szCs w:val="20"/>
        </w:rPr>
        <w:t xml:space="preserve">van medeleerlingen </w:t>
      </w:r>
      <w:r w:rsidR="009F579B">
        <w:rPr>
          <w:rFonts w:ascii="Verdana" w:hAnsi="Verdana"/>
          <w:sz w:val="20"/>
          <w:szCs w:val="20"/>
        </w:rPr>
        <w:br/>
        <w:t xml:space="preserve">            </w:t>
      </w:r>
      <w:r w:rsidR="00F34165" w:rsidRPr="009F579B">
        <w:rPr>
          <w:rFonts w:ascii="Verdana" w:hAnsi="Verdana"/>
          <w:sz w:val="20"/>
          <w:szCs w:val="20"/>
        </w:rPr>
        <w:t>in gevaar is</w:t>
      </w:r>
    </w:p>
    <w:p w14:paraId="7FE48A8C" w14:textId="77777777" w:rsidR="009F579B" w:rsidRDefault="00023A0C" w:rsidP="00023A0C">
      <w:pPr>
        <w:pStyle w:val="Geenafstand"/>
        <w:ind w:firstLine="708"/>
        <w:rPr>
          <w:rFonts w:ascii="Verdana" w:hAnsi="Verdana"/>
          <w:sz w:val="20"/>
          <w:szCs w:val="20"/>
        </w:rPr>
      </w:pPr>
      <w:r w:rsidRPr="009F579B">
        <w:rPr>
          <w:rFonts w:ascii="Verdana" w:hAnsi="Verdana"/>
          <w:sz w:val="20"/>
          <w:szCs w:val="20"/>
        </w:rPr>
        <w:t xml:space="preserve">-Wanneer het gedrag van de leerling maakt dat de veiligheid van medewerkers in </w:t>
      </w:r>
    </w:p>
    <w:p w14:paraId="7DA42381" w14:textId="77777777" w:rsidR="00023A0C" w:rsidRPr="009F579B" w:rsidRDefault="009F579B" w:rsidP="00023A0C">
      <w:pPr>
        <w:pStyle w:val="Geenafstand"/>
        <w:ind w:firstLine="708"/>
        <w:rPr>
          <w:rFonts w:ascii="Verdana" w:hAnsi="Verdana"/>
          <w:sz w:val="20"/>
          <w:szCs w:val="20"/>
        </w:rPr>
      </w:pPr>
      <w:r>
        <w:rPr>
          <w:rFonts w:ascii="Verdana" w:hAnsi="Verdana"/>
          <w:sz w:val="20"/>
          <w:szCs w:val="20"/>
        </w:rPr>
        <w:t xml:space="preserve">  </w:t>
      </w:r>
      <w:r w:rsidR="00023A0C" w:rsidRPr="009F579B">
        <w:rPr>
          <w:rFonts w:ascii="Verdana" w:hAnsi="Verdana"/>
          <w:sz w:val="20"/>
          <w:szCs w:val="20"/>
        </w:rPr>
        <w:t>gevaar is</w:t>
      </w:r>
    </w:p>
    <w:p w14:paraId="1CF2F571" w14:textId="77777777" w:rsidR="009F579B" w:rsidRDefault="00023A0C" w:rsidP="0081105F">
      <w:pPr>
        <w:pStyle w:val="Geenafstand"/>
        <w:ind w:firstLine="708"/>
        <w:rPr>
          <w:rFonts w:ascii="Verdana" w:hAnsi="Verdana"/>
          <w:sz w:val="20"/>
          <w:szCs w:val="20"/>
        </w:rPr>
      </w:pPr>
      <w:r w:rsidRPr="009F579B">
        <w:rPr>
          <w:rFonts w:ascii="Verdana" w:hAnsi="Verdana"/>
          <w:sz w:val="20"/>
          <w:szCs w:val="20"/>
        </w:rPr>
        <w:t>-Wanneer het gedrag van de leerling maakt dat</w:t>
      </w:r>
      <w:r w:rsidR="00F34165" w:rsidRPr="009F579B">
        <w:rPr>
          <w:rFonts w:ascii="Verdana" w:hAnsi="Verdana"/>
          <w:sz w:val="20"/>
          <w:szCs w:val="20"/>
        </w:rPr>
        <w:t xml:space="preserve"> er kans is op materiele schade</w:t>
      </w:r>
      <w:r w:rsidR="00A71F05" w:rsidRPr="009F579B">
        <w:rPr>
          <w:rFonts w:ascii="Verdana" w:hAnsi="Verdana"/>
          <w:sz w:val="20"/>
          <w:szCs w:val="20"/>
        </w:rPr>
        <w:br/>
      </w:r>
      <w:r w:rsidR="00AC5C31" w:rsidRPr="009F579B">
        <w:rPr>
          <w:rFonts w:ascii="Verdana" w:hAnsi="Verdana"/>
          <w:sz w:val="20"/>
          <w:szCs w:val="20"/>
        </w:rPr>
        <w:sym w:font="Symbol" w:char="F0B7"/>
      </w:r>
      <w:r w:rsidR="00AC5C31" w:rsidRPr="009F579B">
        <w:rPr>
          <w:rFonts w:ascii="Verdana" w:hAnsi="Verdana"/>
          <w:sz w:val="20"/>
          <w:szCs w:val="20"/>
        </w:rPr>
        <w:t xml:space="preserve"> het personeelslid handelt volgens de uitgangspunten.</w:t>
      </w:r>
    </w:p>
    <w:p w14:paraId="2FBEA0FB" w14:textId="77777777" w:rsidR="0081105F" w:rsidRDefault="0081105F" w:rsidP="0081105F">
      <w:pPr>
        <w:pStyle w:val="Geenafstand"/>
        <w:ind w:firstLine="708"/>
        <w:rPr>
          <w:rFonts w:ascii="Verdana" w:hAnsi="Verdana"/>
          <w:sz w:val="20"/>
          <w:szCs w:val="20"/>
        </w:rPr>
      </w:pPr>
    </w:p>
    <w:p w14:paraId="3F32881D" w14:textId="77777777" w:rsidR="0081105F" w:rsidRDefault="0081105F" w:rsidP="0081105F">
      <w:pPr>
        <w:pStyle w:val="Geenafstand"/>
        <w:ind w:firstLine="708"/>
        <w:rPr>
          <w:rFonts w:ascii="Verdana" w:hAnsi="Verdana"/>
          <w:sz w:val="20"/>
          <w:szCs w:val="20"/>
        </w:rPr>
      </w:pPr>
    </w:p>
    <w:p w14:paraId="109C8C97" w14:textId="77777777" w:rsidR="00D604F6" w:rsidRPr="009F579B" w:rsidRDefault="00AC5C31">
      <w:pPr>
        <w:rPr>
          <w:rFonts w:ascii="Verdana" w:hAnsi="Verdana"/>
          <w:sz w:val="20"/>
          <w:szCs w:val="20"/>
        </w:rPr>
      </w:pPr>
      <w:r w:rsidRPr="009F579B">
        <w:rPr>
          <w:rFonts w:ascii="Verdana" w:hAnsi="Verdana"/>
          <w:sz w:val="20"/>
          <w:szCs w:val="20"/>
        </w:rPr>
        <w:t xml:space="preserve">Afhandeling: </w:t>
      </w:r>
      <w:r w:rsidR="00A71F05" w:rsidRPr="009F579B">
        <w:rPr>
          <w:rFonts w:ascii="Verdana" w:hAnsi="Verdana"/>
          <w:sz w:val="20"/>
          <w:szCs w:val="20"/>
        </w:rPr>
        <w:br/>
      </w:r>
      <w:r w:rsidRPr="009F579B">
        <w:rPr>
          <w:rFonts w:ascii="Verdana" w:hAnsi="Verdana"/>
          <w:sz w:val="20"/>
          <w:szCs w:val="20"/>
        </w:rPr>
        <w:sym w:font="Symbol" w:char="F0B7"/>
      </w:r>
      <w:r w:rsidRPr="009F579B">
        <w:rPr>
          <w:rFonts w:ascii="Verdana" w:hAnsi="Verdana"/>
          <w:sz w:val="20"/>
          <w:szCs w:val="20"/>
        </w:rPr>
        <w:t xml:space="preserve"> de leerling wordt tot rust gebracht. </w:t>
      </w:r>
      <w:r w:rsidR="00A71F05" w:rsidRPr="009F579B">
        <w:rPr>
          <w:rFonts w:ascii="Verdana" w:hAnsi="Verdana"/>
          <w:sz w:val="20"/>
          <w:szCs w:val="20"/>
        </w:rPr>
        <w:br/>
      </w:r>
      <w:r w:rsidRPr="009F579B">
        <w:rPr>
          <w:rFonts w:ascii="Verdana" w:hAnsi="Verdana"/>
          <w:sz w:val="20"/>
          <w:szCs w:val="20"/>
        </w:rPr>
        <w:sym w:font="Symbol" w:char="F0B7"/>
      </w:r>
      <w:r w:rsidRPr="009F579B">
        <w:rPr>
          <w:rFonts w:ascii="Verdana" w:hAnsi="Verdana"/>
          <w:sz w:val="20"/>
          <w:szCs w:val="20"/>
        </w:rPr>
        <w:t xml:space="preserve"> in sa</w:t>
      </w:r>
      <w:r w:rsidR="0016094C" w:rsidRPr="009F579B">
        <w:rPr>
          <w:rFonts w:ascii="Verdana" w:hAnsi="Verdana"/>
          <w:sz w:val="20"/>
          <w:szCs w:val="20"/>
        </w:rPr>
        <w:t>menspraak met het schoolmanagement</w:t>
      </w:r>
      <w:r w:rsidRPr="009F579B">
        <w:rPr>
          <w:rFonts w:ascii="Verdana" w:hAnsi="Verdana"/>
          <w:sz w:val="20"/>
          <w:szCs w:val="20"/>
        </w:rPr>
        <w:t xml:space="preserve"> of degene die hem vervangt zal er oog zijn </w:t>
      </w:r>
      <w:r w:rsidR="009F579B">
        <w:rPr>
          <w:rFonts w:ascii="Verdana" w:hAnsi="Verdana"/>
          <w:sz w:val="20"/>
          <w:szCs w:val="20"/>
        </w:rPr>
        <w:br/>
        <w:t xml:space="preserve">  </w:t>
      </w:r>
      <w:r w:rsidRPr="009F579B">
        <w:rPr>
          <w:rFonts w:ascii="Verdana" w:hAnsi="Verdana"/>
          <w:sz w:val="20"/>
          <w:szCs w:val="20"/>
        </w:rPr>
        <w:t xml:space="preserve">voor en </w:t>
      </w:r>
      <w:r w:rsidR="0016094C" w:rsidRPr="009F579B">
        <w:rPr>
          <w:rFonts w:ascii="Verdana" w:hAnsi="Verdana"/>
          <w:sz w:val="20"/>
          <w:szCs w:val="20"/>
        </w:rPr>
        <w:t xml:space="preserve">zullen er </w:t>
      </w:r>
      <w:r w:rsidRPr="009F579B">
        <w:rPr>
          <w:rFonts w:ascii="Verdana" w:hAnsi="Verdana"/>
          <w:sz w:val="20"/>
          <w:szCs w:val="20"/>
        </w:rPr>
        <w:t xml:space="preserve">acties worden ondernomen richting: </w:t>
      </w:r>
      <w:r w:rsidR="00A71F05" w:rsidRPr="009F579B">
        <w:rPr>
          <w:rFonts w:ascii="Verdana" w:hAnsi="Verdana"/>
          <w:sz w:val="20"/>
          <w:szCs w:val="20"/>
        </w:rPr>
        <w:br/>
        <w:t xml:space="preserve">                          </w:t>
      </w:r>
      <w:r w:rsidRPr="009F579B">
        <w:rPr>
          <w:rFonts w:ascii="Verdana" w:hAnsi="Verdana"/>
          <w:sz w:val="20"/>
          <w:szCs w:val="20"/>
        </w:rPr>
        <w:t xml:space="preserve">o de leerling zelf </w:t>
      </w:r>
      <w:r w:rsidR="0016094C" w:rsidRPr="009F579B">
        <w:rPr>
          <w:rFonts w:ascii="Verdana" w:hAnsi="Verdana"/>
          <w:sz w:val="20"/>
          <w:szCs w:val="20"/>
        </w:rPr>
        <w:t>(wel of niet terug naar de groep)</w:t>
      </w:r>
      <w:r w:rsidR="00A71F05" w:rsidRPr="009F579B">
        <w:rPr>
          <w:rFonts w:ascii="Verdana" w:hAnsi="Verdana"/>
          <w:sz w:val="20"/>
          <w:szCs w:val="20"/>
        </w:rPr>
        <w:br/>
        <w:t xml:space="preserve">                          </w:t>
      </w:r>
      <w:r w:rsidR="0016094C" w:rsidRPr="009F579B">
        <w:rPr>
          <w:rFonts w:ascii="Verdana" w:hAnsi="Verdana"/>
          <w:sz w:val="20"/>
          <w:szCs w:val="20"/>
        </w:rPr>
        <w:t xml:space="preserve">o betrokken anderen (bij de afhandeling gesprek tussen dader en </w:t>
      </w:r>
      <w:r w:rsidR="009F579B">
        <w:rPr>
          <w:rFonts w:ascii="Verdana" w:hAnsi="Verdana"/>
          <w:sz w:val="20"/>
          <w:szCs w:val="20"/>
        </w:rPr>
        <w:br/>
        <w:t xml:space="preserve">                             </w:t>
      </w:r>
      <w:r w:rsidR="0016094C" w:rsidRPr="009F579B">
        <w:rPr>
          <w:rFonts w:ascii="Verdana" w:hAnsi="Verdana"/>
          <w:sz w:val="20"/>
          <w:szCs w:val="20"/>
        </w:rPr>
        <w:t>slachtoffer)</w:t>
      </w:r>
      <w:r w:rsidR="00A71F05" w:rsidRPr="009F579B">
        <w:rPr>
          <w:rFonts w:ascii="Verdana" w:hAnsi="Verdana"/>
          <w:sz w:val="20"/>
          <w:szCs w:val="20"/>
        </w:rPr>
        <w:br/>
        <w:t xml:space="preserve">                          </w:t>
      </w:r>
      <w:r w:rsidR="0016094C" w:rsidRPr="009F579B">
        <w:rPr>
          <w:rFonts w:ascii="Verdana" w:hAnsi="Verdana"/>
          <w:sz w:val="20"/>
          <w:szCs w:val="20"/>
        </w:rPr>
        <w:t>o getuigen (indien nodig)</w:t>
      </w:r>
      <w:r w:rsidR="00A71F05" w:rsidRPr="009F579B">
        <w:rPr>
          <w:rFonts w:ascii="Verdana" w:hAnsi="Verdana"/>
          <w:sz w:val="20"/>
          <w:szCs w:val="20"/>
        </w:rPr>
        <w:br/>
        <w:t xml:space="preserve">                          </w:t>
      </w:r>
      <w:r w:rsidRPr="009F579B">
        <w:rPr>
          <w:rFonts w:ascii="Verdana" w:hAnsi="Verdana"/>
          <w:sz w:val="20"/>
          <w:szCs w:val="20"/>
        </w:rPr>
        <w:t>o leerkrachten die be</w:t>
      </w:r>
      <w:r w:rsidR="0016094C" w:rsidRPr="009F579B">
        <w:rPr>
          <w:rFonts w:ascii="Verdana" w:hAnsi="Verdana"/>
          <w:sz w:val="20"/>
          <w:szCs w:val="20"/>
        </w:rPr>
        <w:t xml:space="preserve">trokken waren bij het conflict (overleg en </w:t>
      </w:r>
      <w:r w:rsidR="009F579B">
        <w:rPr>
          <w:rFonts w:ascii="Verdana" w:hAnsi="Verdana"/>
          <w:sz w:val="20"/>
          <w:szCs w:val="20"/>
        </w:rPr>
        <w:t xml:space="preserve">                  </w:t>
      </w:r>
      <w:r w:rsidR="009F579B">
        <w:rPr>
          <w:rFonts w:ascii="Verdana" w:hAnsi="Verdana"/>
          <w:sz w:val="20"/>
          <w:szCs w:val="20"/>
        </w:rPr>
        <w:br/>
        <w:t xml:space="preserve">                             </w:t>
      </w:r>
      <w:r w:rsidR="0016094C" w:rsidRPr="009F579B">
        <w:rPr>
          <w:rFonts w:ascii="Verdana" w:hAnsi="Verdana"/>
          <w:sz w:val="20"/>
          <w:szCs w:val="20"/>
        </w:rPr>
        <w:t>toelichting)</w:t>
      </w:r>
      <w:r w:rsidR="00A71F05" w:rsidRPr="009F579B">
        <w:rPr>
          <w:rFonts w:ascii="Verdana" w:hAnsi="Verdana"/>
          <w:sz w:val="20"/>
          <w:szCs w:val="20"/>
        </w:rPr>
        <w:br/>
        <w:t xml:space="preserve">                          </w:t>
      </w:r>
      <w:r w:rsidR="0016094C" w:rsidRPr="009F579B">
        <w:rPr>
          <w:rFonts w:ascii="Verdana" w:hAnsi="Verdana"/>
          <w:sz w:val="20"/>
          <w:szCs w:val="20"/>
        </w:rPr>
        <w:t xml:space="preserve">o de ouders/verzorgers (informeren, overleg, kind ophalen, gesprek </w:t>
      </w:r>
      <w:r w:rsidR="0016094C" w:rsidRPr="009F579B">
        <w:rPr>
          <w:rFonts w:ascii="Verdana" w:hAnsi="Verdana"/>
          <w:sz w:val="20"/>
          <w:szCs w:val="20"/>
        </w:rPr>
        <w:br/>
        <w:t xml:space="preserve">                                                             schoolmanagement en leerkracht)</w:t>
      </w:r>
    </w:p>
    <w:p w14:paraId="60CA3E57" w14:textId="77777777" w:rsidR="0016094C" w:rsidRPr="009F579B" w:rsidRDefault="004A5B46" w:rsidP="004A5B46">
      <w:pPr>
        <w:rPr>
          <w:rFonts w:ascii="Verdana" w:hAnsi="Verdana"/>
          <w:sz w:val="20"/>
          <w:szCs w:val="20"/>
        </w:rPr>
      </w:pPr>
      <w:r w:rsidRPr="009F579B">
        <w:rPr>
          <w:rFonts w:ascii="Verdana" w:hAnsi="Verdana"/>
          <w:sz w:val="20"/>
          <w:szCs w:val="20"/>
        </w:rPr>
        <w:t>Het schoolmanagement bepaalt, in overleg met de groepsleerkracht welke acties worden ondernomen.</w:t>
      </w:r>
    </w:p>
    <w:p w14:paraId="136BD0DA" w14:textId="783778F6" w:rsidR="009F579B" w:rsidRDefault="00A71F05" w:rsidP="00FD5A37">
      <w:r w:rsidRPr="009F579B">
        <w:rPr>
          <w:rFonts w:ascii="Verdana" w:hAnsi="Verdana"/>
          <w:sz w:val="20"/>
          <w:szCs w:val="20"/>
        </w:rPr>
        <w:br/>
      </w:r>
      <w:r w:rsidR="00AC5C31" w:rsidRPr="009F579B">
        <w:rPr>
          <w:rFonts w:ascii="Verdana" w:hAnsi="Verdana"/>
          <w:sz w:val="20"/>
          <w:szCs w:val="20"/>
        </w:rPr>
        <w:t>Klachten: Op dit protocol is</w:t>
      </w:r>
      <w:r w:rsidRPr="009F579B">
        <w:rPr>
          <w:rFonts w:ascii="Verdana" w:hAnsi="Verdana"/>
          <w:sz w:val="20"/>
          <w:szCs w:val="20"/>
        </w:rPr>
        <w:t xml:space="preserve"> de klachtenregeling van Chrono</w:t>
      </w:r>
      <w:r w:rsidR="00AC5C31" w:rsidRPr="009F579B">
        <w:rPr>
          <w:rFonts w:ascii="Verdana" w:hAnsi="Verdana"/>
          <w:sz w:val="20"/>
          <w:szCs w:val="20"/>
        </w:rPr>
        <w:t xml:space="preserve"> van toepassing. </w:t>
      </w:r>
      <w:r w:rsidR="009F579B">
        <w:rPr>
          <w:rFonts w:ascii="Verdana" w:hAnsi="Verdana"/>
          <w:sz w:val="20"/>
          <w:szCs w:val="20"/>
        </w:rPr>
        <w:br/>
      </w:r>
      <w:r w:rsidR="009F579B">
        <w:rPr>
          <w:rFonts w:ascii="Verdana" w:hAnsi="Verdana"/>
          <w:sz w:val="20"/>
          <w:szCs w:val="20"/>
        </w:rPr>
        <w:br/>
      </w:r>
    </w:p>
    <w:p w14:paraId="2A37F4F7" w14:textId="77777777" w:rsidR="009F579B" w:rsidRDefault="009F579B"/>
    <w:p w14:paraId="3FBD834B" w14:textId="77777777" w:rsidR="009F579B" w:rsidRDefault="009F579B" w:rsidP="009F579B">
      <w:pPr>
        <w:shd w:val="clear" w:color="auto" w:fill="FFFFFF"/>
        <w:spacing w:after="225" w:line="240" w:lineRule="auto"/>
      </w:pPr>
    </w:p>
    <w:p w14:paraId="6462ACBC" w14:textId="77777777" w:rsidR="0081105F" w:rsidRDefault="0081105F" w:rsidP="009F579B">
      <w:pPr>
        <w:shd w:val="clear" w:color="auto" w:fill="FFFFFF"/>
        <w:spacing w:after="225" w:line="240" w:lineRule="auto"/>
        <w:rPr>
          <w:rFonts w:ascii="Verdana" w:eastAsia="Times New Roman" w:hAnsi="Verdana" w:cs="Helvetica"/>
          <w:b/>
          <w:color w:val="00B050"/>
          <w:sz w:val="28"/>
          <w:szCs w:val="28"/>
          <w:lang w:eastAsia="nl-NL"/>
        </w:rPr>
      </w:pPr>
    </w:p>
    <w:p w14:paraId="3F8152D3" w14:textId="77777777" w:rsidR="00FD5A37" w:rsidRDefault="00FD5A37">
      <w:pPr>
        <w:rPr>
          <w:rFonts w:ascii="Verdana" w:eastAsia="Times New Roman" w:hAnsi="Verdana" w:cs="Helvetica"/>
          <w:b/>
          <w:color w:val="00B050"/>
          <w:sz w:val="28"/>
          <w:szCs w:val="28"/>
          <w:lang w:eastAsia="nl-NL"/>
        </w:rPr>
      </w:pPr>
      <w:r>
        <w:rPr>
          <w:rFonts w:ascii="Verdana" w:eastAsia="Times New Roman" w:hAnsi="Verdana" w:cs="Helvetica"/>
          <w:b/>
          <w:color w:val="00B050"/>
          <w:sz w:val="28"/>
          <w:szCs w:val="28"/>
          <w:lang w:eastAsia="nl-NL"/>
        </w:rPr>
        <w:br w:type="page"/>
      </w:r>
    </w:p>
    <w:p w14:paraId="388995FE" w14:textId="03286397" w:rsidR="009F579B" w:rsidRPr="009F579B" w:rsidRDefault="009F579B" w:rsidP="009F579B">
      <w:pPr>
        <w:shd w:val="clear" w:color="auto" w:fill="FFFFFF"/>
        <w:spacing w:after="225" w:line="240" w:lineRule="auto"/>
        <w:rPr>
          <w:rFonts w:ascii="Verdana" w:eastAsia="Times New Roman" w:hAnsi="Verdana" w:cs="Helvetica"/>
          <w:b/>
          <w:color w:val="00B050"/>
          <w:sz w:val="28"/>
          <w:szCs w:val="28"/>
          <w:lang w:eastAsia="nl-NL"/>
        </w:rPr>
      </w:pPr>
      <w:r w:rsidRPr="009F579B">
        <w:rPr>
          <w:rFonts w:ascii="Verdana" w:eastAsia="Times New Roman" w:hAnsi="Verdana" w:cs="Helvetica"/>
          <w:b/>
          <w:color w:val="00B050"/>
          <w:sz w:val="28"/>
          <w:szCs w:val="28"/>
          <w:lang w:eastAsia="nl-NL"/>
        </w:rPr>
        <w:lastRenderedPageBreak/>
        <w:t>Toelichting bij fysiek ingrijpen naar leerlingen:</w:t>
      </w:r>
    </w:p>
    <w:p w14:paraId="114C081E" w14:textId="77777777" w:rsidR="009F579B" w:rsidRPr="009F579B" w:rsidRDefault="009F579B" w:rsidP="009F579B">
      <w:pPr>
        <w:shd w:val="clear" w:color="auto" w:fill="FFFFFF"/>
        <w:spacing w:after="225" w:line="240" w:lineRule="auto"/>
        <w:rPr>
          <w:rFonts w:ascii="Verdana" w:eastAsia="Times New Roman" w:hAnsi="Verdana" w:cs="Helvetica"/>
          <w:sz w:val="20"/>
          <w:szCs w:val="20"/>
          <w:lang w:eastAsia="nl-NL"/>
        </w:rPr>
      </w:pPr>
      <w:r w:rsidRPr="009F579B">
        <w:rPr>
          <w:rFonts w:ascii="Verdana" w:eastAsia="Times New Roman" w:hAnsi="Verdana" w:cs="Helvetica"/>
          <w:sz w:val="20"/>
          <w:szCs w:val="20"/>
          <w:lang w:eastAsia="nl-NL"/>
        </w:rPr>
        <w:t>Uit onderzoek van Oberon (2013) blijkt dat docenten ten aanzien van passend onderwijs het meeste moeite hebben met opstandig en agressief gedrag dat tot gevaarlijke situaties kan leiden.</w:t>
      </w:r>
    </w:p>
    <w:p w14:paraId="2CE02E62" w14:textId="77777777" w:rsidR="009F579B" w:rsidRPr="009F579B" w:rsidRDefault="009F579B" w:rsidP="009F579B">
      <w:pPr>
        <w:spacing w:after="0" w:line="270" w:lineRule="auto"/>
        <w:rPr>
          <w:rFonts w:ascii="Verdana" w:eastAsia="Times New Roman" w:hAnsi="Verdana" w:cs="Helvetica"/>
          <w:sz w:val="20"/>
          <w:szCs w:val="20"/>
          <w:shd w:val="clear" w:color="auto" w:fill="FFFFFF"/>
        </w:rPr>
      </w:pPr>
      <w:r w:rsidRPr="009F579B">
        <w:rPr>
          <w:rFonts w:ascii="Verdana" w:eastAsia="Times New Roman" w:hAnsi="Verdana" w:cs="Helvetica"/>
          <w:sz w:val="20"/>
          <w:szCs w:val="20"/>
          <w:shd w:val="clear" w:color="auto" w:fill="FFFFFF"/>
        </w:rPr>
        <w:t xml:space="preserve">Opstandig en agressief gedrag komt overal voor, ook op school en in de klas. Met goed pedagogisch handelen van de docent en een prettig klassenklimaat kunnen veel problemen voorkomen worden. Toch kan er in elke klas een situatie ontstaan waarin een medewerker het noodzakelijk acht fysiek in te grijpen. Het gaat dan om situaties waarbij het gedrag van een leerling een ernstig gevaar vormt voor de gezondheid of veiligheid van zichzelf of voor anderen, en alleen door onmiddellijk ingrijpen kan worden voorkomen. Alleen in deze situaties kan fysiek ingrijpen in sommige gevallen gerechtvaardigd worden. Dit gebeurt altijd achteraf. </w:t>
      </w:r>
    </w:p>
    <w:p w14:paraId="2F602405" w14:textId="77777777" w:rsidR="009F579B" w:rsidRDefault="009F579B" w:rsidP="009F579B">
      <w:pPr>
        <w:spacing w:after="0" w:line="270" w:lineRule="auto"/>
        <w:rPr>
          <w:rFonts w:ascii="Verdana" w:eastAsia="Times New Roman" w:hAnsi="Verdana" w:cs="Helvetica"/>
          <w:color w:val="333333"/>
          <w:sz w:val="20"/>
          <w:szCs w:val="20"/>
          <w:shd w:val="clear" w:color="auto" w:fill="FFFFFF"/>
        </w:rPr>
      </w:pPr>
    </w:p>
    <w:p w14:paraId="1652930F" w14:textId="77777777" w:rsidR="009F579B" w:rsidRPr="009F579B" w:rsidRDefault="009F579B" w:rsidP="009F579B">
      <w:pPr>
        <w:spacing w:after="0" w:line="270" w:lineRule="auto"/>
        <w:rPr>
          <w:rFonts w:ascii="Verdana" w:eastAsia="Times New Roman" w:hAnsi="Verdana" w:cs="Helvetica"/>
          <w:b/>
          <w:color w:val="00B050"/>
          <w:sz w:val="20"/>
          <w:szCs w:val="20"/>
          <w:shd w:val="clear" w:color="auto" w:fill="FFFFFF"/>
        </w:rPr>
      </w:pPr>
      <w:r w:rsidRPr="009F579B">
        <w:rPr>
          <w:rFonts w:ascii="Verdana" w:eastAsia="Times New Roman" w:hAnsi="Verdana" w:cs="Helvetica"/>
          <w:b/>
          <w:color w:val="00B050"/>
          <w:sz w:val="20"/>
          <w:szCs w:val="20"/>
          <w:shd w:val="clear" w:color="auto" w:fill="FFFFFF"/>
        </w:rPr>
        <w:t xml:space="preserve">Uitgangspunt: Niet ingrijpen is erger dan wel ingrijpen </w:t>
      </w:r>
    </w:p>
    <w:p w14:paraId="78E0659C" w14:textId="77777777" w:rsidR="009F579B" w:rsidRPr="009F579B" w:rsidRDefault="009F579B" w:rsidP="009F579B">
      <w:pPr>
        <w:spacing w:after="0" w:line="270" w:lineRule="auto"/>
        <w:rPr>
          <w:rFonts w:ascii="Verdana" w:eastAsia="Times New Roman" w:hAnsi="Verdana" w:cs="Helvetica"/>
          <w:b/>
          <w:color w:val="00B050"/>
          <w:sz w:val="20"/>
          <w:szCs w:val="20"/>
          <w:shd w:val="clear" w:color="auto" w:fill="FFFFFF"/>
        </w:rPr>
      </w:pPr>
      <w:r>
        <w:rPr>
          <w:rFonts w:ascii="Verdana" w:eastAsia="Times New Roman" w:hAnsi="Verdana" w:cs="Helvetica"/>
          <w:b/>
          <w:color w:val="00B050"/>
          <w:sz w:val="20"/>
          <w:szCs w:val="20"/>
          <w:shd w:val="clear" w:color="auto" w:fill="FFFFFF"/>
        </w:rPr>
        <w:t xml:space="preserve">             </w:t>
      </w:r>
      <w:r w:rsidRPr="009F579B">
        <w:rPr>
          <w:rFonts w:ascii="Verdana" w:eastAsia="Times New Roman" w:hAnsi="Verdana" w:cs="Helvetica"/>
          <w:b/>
          <w:color w:val="00B050"/>
          <w:sz w:val="20"/>
          <w:szCs w:val="20"/>
          <w:shd w:val="clear" w:color="auto" w:fill="FFFFFF"/>
        </w:rPr>
        <w:t xml:space="preserve">           Niet ingrijpen kan ook verwijtbaar zijn</w:t>
      </w:r>
    </w:p>
    <w:p w14:paraId="53A71698" w14:textId="77777777" w:rsidR="009F579B" w:rsidRPr="009F579B" w:rsidRDefault="009F579B" w:rsidP="009F579B">
      <w:pPr>
        <w:spacing w:after="0" w:line="270" w:lineRule="auto"/>
        <w:rPr>
          <w:rFonts w:ascii="Verdana" w:eastAsia="Times New Roman" w:hAnsi="Verdana" w:cs="Helvetica"/>
          <w:color w:val="333333"/>
          <w:sz w:val="20"/>
          <w:szCs w:val="20"/>
          <w:shd w:val="clear" w:color="auto" w:fill="FFFFFF"/>
        </w:rPr>
      </w:pPr>
    </w:p>
    <w:p w14:paraId="4C1AA80C" w14:textId="77777777" w:rsidR="009F579B" w:rsidRPr="009F579B" w:rsidRDefault="009F579B" w:rsidP="009F579B">
      <w:pPr>
        <w:spacing w:after="0" w:line="270" w:lineRule="auto"/>
        <w:rPr>
          <w:rFonts w:ascii="Verdana" w:eastAsia="Times New Roman" w:hAnsi="Verdana" w:cs="Helvetica"/>
          <w:color w:val="333333"/>
          <w:sz w:val="20"/>
          <w:szCs w:val="20"/>
          <w:shd w:val="clear" w:color="auto" w:fill="FFFFFF"/>
        </w:rPr>
      </w:pPr>
      <w:r w:rsidRPr="009F579B">
        <w:rPr>
          <w:rFonts w:ascii="Verdana" w:eastAsia="Times New Roman" w:hAnsi="Verdana" w:cs="Helvetica"/>
          <w:color w:val="333333"/>
          <w:sz w:val="20"/>
          <w:szCs w:val="20"/>
          <w:shd w:val="clear" w:color="auto" w:fill="FFFFFF"/>
        </w:rPr>
        <w:t xml:space="preserve">Er is een dunne scheidslijn tussen acceptabel ingrijpen en grensoverschrijdend ingrijpen bij situaties van onmiddellijkheid. </w:t>
      </w:r>
    </w:p>
    <w:p w14:paraId="35ADC49A" w14:textId="77777777" w:rsidR="009F579B" w:rsidRPr="009F579B" w:rsidRDefault="009F579B" w:rsidP="009F579B">
      <w:pPr>
        <w:spacing w:after="0" w:line="270" w:lineRule="auto"/>
        <w:rPr>
          <w:rFonts w:ascii="Verdana" w:eastAsia="Times New Roman" w:hAnsi="Verdana" w:cs="Helvetica"/>
          <w:color w:val="333333"/>
          <w:sz w:val="20"/>
          <w:szCs w:val="20"/>
          <w:shd w:val="clear" w:color="auto" w:fill="FFFFFF"/>
        </w:rPr>
      </w:pPr>
    </w:p>
    <w:p w14:paraId="665C2587" w14:textId="77777777" w:rsidR="009F579B" w:rsidRPr="009F579B" w:rsidRDefault="009F579B" w:rsidP="009F579B">
      <w:pPr>
        <w:spacing w:after="0" w:line="270" w:lineRule="auto"/>
        <w:rPr>
          <w:rFonts w:ascii="Verdana" w:eastAsia="Times New Roman" w:hAnsi="Verdana" w:cs="Helvetica"/>
          <w:color w:val="333333"/>
          <w:sz w:val="20"/>
          <w:szCs w:val="20"/>
          <w:shd w:val="clear" w:color="auto" w:fill="FFFFFF"/>
        </w:rPr>
      </w:pPr>
      <w:r w:rsidRPr="009F579B">
        <w:rPr>
          <w:rFonts w:ascii="Verdana" w:eastAsia="Times New Roman" w:hAnsi="Verdana" w:cs="Helvetica"/>
          <w:color w:val="333333"/>
          <w:sz w:val="20"/>
          <w:szCs w:val="20"/>
          <w:shd w:val="clear" w:color="auto" w:fill="FFFFFF"/>
        </w:rPr>
        <w:t>De criteria voor de overwegingen van de klachtencommissies:</w:t>
      </w:r>
    </w:p>
    <w:p w14:paraId="7818A739"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Werknemer mag beetpakken en in bedwang houden als daarvoor een </w:t>
      </w:r>
      <w:r w:rsidRPr="009F579B">
        <w:rPr>
          <w:rFonts w:ascii="Trebuchet MS" w:eastAsia="Times New Roman" w:hAnsi="Trebuchet MS" w:cs="Times New Roman"/>
          <w:b/>
          <w:bCs/>
          <w:sz w:val="20"/>
          <w:szCs w:val="19"/>
          <w:lang w:eastAsia="nl-NL"/>
        </w:rPr>
        <w:t>deugdelijk protocol</w:t>
      </w:r>
      <w:r w:rsidRPr="009F579B">
        <w:rPr>
          <w:rFonts w:ascii="Trebuchet MS" w:eastAsia="Times New Roman" w:hAnsi="Trebuchet MS" w:cs="Times New Roman"/>
          <w:sz w:val="20"/>
          <w:szCs w:val="19"/>
          <w:lang w:eastAsia="nl-NL"/>
        </w:rPr>
        <w:t> bestaat en hij/zij daar in overeenstemming naar handelt. De medewerker blijft altijd op persoonlijke titel aanspreekbaar, ongeacht of de school beleid erop voert of niet.</w:t>
      </w:r>
    </w:p>
    <w:p w14:paraId="64D42739"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Het moet</w:t>
      </w:r>
      <w:r w:rsidRPr="009F579B">
        <w:rPr>
          <w:rFonts w:ascii="Trebuchet MS" w:eastAsia="Times New Roman" w:hAnsi="Trebuchet MS" w:cs="Times New Roman"/>
          <w:b/>
          <w:bCs/>
          <w:sz w:val="20"/>
          <w:szCs w:val="19"/>
          <w:lang w:eastAsia="nl-NL"/>
        </w:rPr>
        <w:t> proportioneel</w:t>
      </w:r>
      <w:r w:rsidRPr="009F579B">
        <w:rPr>
          <w:rFonts w:ascii="Trebuchet MS" w:eastAsia="Times New Roman" w:hAnsi="Trebuchet MS" w:cs="Times New Roman"/>
          <w:sz w:val="20"/>
          <w:szCs w:val="19"/>
          <w:lang w:eastAsia="nl-NL"/>
        </w:rPr>
        <w:t> zijn. Er mag dus geen onnodig geweld gebruikt worden, maar slechts die mate die nodig is om de situatie te herstellen.</w:t>
      </w:r>
    </w:p>
    <w:p w14:paraId="39F196BD"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Het moet </w:t>
      </w:r>
      <w:r w:rsidRPr="009F579B">
        <w:rPr>
          <w:rFonts w:ascii="Trebuchet MS" w:eastAsia="Times New Roman" w:hAnsi="Trebuchet MS" w:cs="Times New Roman"/>
          <w:b/>
          <w:bCs/>
          <w:sz w:val="20"/>
          <w:szCs w:val="19"/>
          <w:lang w:eastAsia="nl-NL"/>
        </w:rPr>
        <w:t>subsidiair</w:t>
      </w:r>
      <w:r w:rsidRPr="009F579B">
        <w:rPr>
          <w:rFonts w:ascii="Trebuchet MS" w:eastAsia="Times New Roman" w:hAnsi="Trebuchet MS" w:cs="Times New Roman"/>
          <w:sz w:val="20"/>
          <w:szCs w:val="19"/>
          <w:lang w:eastAsia="nl-NL"/>
        </w:rPr>
        <w:t xml:space="preserve"> zijn. Fysiek ingrijpen mag alleen als er geen alternatieven meer zijn. Alternatieven genieten altijd de voorkeur. </w:t>
      </w:r>
    </w:p>
    <w:p w14:paraId="0430B31F"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Scholen moeten erop toezien dat leerlingen zichzelf of anderen geen schade toebrengen, vanwege de zorgplicht van scholen voor leerlingen. Dit vloeit voort uit o.a. de Arbowet, cao’s en het Burgerlijk Wetboek. Wanneer de school tekort schiet, is deze aansprakelijk te stellen. Niet ingrijpen kan dan ook verwijtbaar zijn.</w:t>
      </w:r>
    </w:p>
    <w:p w14:paraId="5B54534C"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Artikel 11 van de Grondwet, het recht op lichamelijke integriteit: “Iedereen heeft behoudens bij of krachtens de wet te stellen beperkingen recht op onaantastbaarheid van zijn lichaam.”</w:t>
      </w:r>
    </w:p>
    <w:p w14:paraId="4D0C7CCD"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Iemand opsluiten (bijv. apart zetten in een klaslokaal dat op slot gaat) is strafbaar onder artikel 282 van het Wetboek van Strafrecht: je mag iemand niet van zijn vrijheid beroven.</w:t>
      </w:r>
    </w:p>
    <w:p w14:paraId="731C976A" w14:textId="77777777" w:rsidR="009F579B" w:rsidRPr="009F579B" w:rsidRDefault="009F579B" w:rsidP="009F579B">
      <w:pPr>
        <w:numPr>
          <w:ilvl w:val="0"/>
          <w:numId w:val="9"/>
        </w:numPr>
        <w:spacing w:after="0" w:line="270" w:lineRule="auto"/>
        <w:rPr>
          <w:rFonts w:ascii="Trebuchet MS" w:eastAsia="Times New Roman" w:hAnsi="Trebuchet MS" w:cs="Times New Roman"/>
          <w:sz w:val="20"/>
          <w:szCs w:val="19"/>
          <w:lang w:eastAsia="nl-NL"/>
        </w:rPr>
      </w:pPr>
      <w:r w:rsidRPr="009F579B">
        <w:rPr>
          <w:rFonts w:ascii="Trebuchet MS" w:eastAsia="Times New Roman" w:hAnsi="Trebuchet MS" w:cs="Times New Roman"/>
          <w:sz w:val="20"/>
          <w:szCs w:val="19"/>
          <w:lang w:eastAsia="nl-NL"/>
        </w:rPr>
        <w:t>Artikel 41 van het Wetboek van Strafrecht ofwel de strafuitsluitingsgrond noodweer: “Niet strafbaar is hij die een feit begaat, geboden door noodzakelijke verdediging van eigen of anders lijf, eerbaarheid of goed tegen ogenblikkelijke, wederrechtelijke aanranding.”</w:t>
      </w:r>
    </w:p>
    <w:p w14:paraId="2AE9C0A2" w14:textId="77777777" w:rsidR="009F579B" w:rsidRPr="00F431A5" w:rsidRDefault="009F579B" w:rsidP="00F431A5">
      <w:pPr>
        <w:shd w:val="clear" w:color="auto" w:fill="FFFFFF"/>
        <w:spacing w:before="100" w:beforeAutospacing="1" w:after="100" w:afterAutospacing="1" w:line="240" w:lineRule="auto"/>
        <w:ind w:left="450"/>
        <w:rPr>
          <w:rFonts w:ascii="Verdana" w:eastAsia="Times New Roman" w:hAnsi="Verdana" w:cs="Helvetica"/>
          <w:b/>
          <w:color w:val="00B050"/>
          <w:sz w:val="20"/>
          <w:szCs w:val="20"/>
          <w:shd w:val="clear" w:color="auto" w:fill="EEEEEE"/>
        </w:rPr>
      </w:pPr>
      <w:r w:rsidRPr="009F579B">
        <w:rPr>
          <w:rFonts w:ascii="Verdana" w:eastAsia="Times New Roman" w:hAnsi="Verdana" w:cs="Helvetica"/>
          <w:b/>
          <w:color w:val="00B050"/>
          <w:sz w:val="20"/>
          <w:szCs w:val="20"/>
          <w:shd w:val="clear" w:color="auto" w:fill="EEEEEE"/>
        </w:rPr>
        <w:t>Een protocol op het gebied van fysiek ingrijpen is noodzakelijk, anders zit de medewerker sowieso fout.</w:t>
      </w:r>
    </w:p>
    <w:sectPr w:rsidR="009F579B" w:rsidRPr="00F431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99B3" w14:textId="77777777" w:rsidR="001E4B52" w:rsidRDefault="001E4B52" w:rsidP="007E714E">
      <w:pPr>
        <w:spacing w:after="0" w:line="240" w:lineRule="auto"/>
      </w:pPr>
      <w:r>
        <w:separator/>
      </w:r>
    </w:p>
  </w:endnote>
  <w:endnote w:type="continuationSeparator" w:id="0">
    <w:p w14:paraId="0684326F" w14:textId="77777777" w:rsidR="001E4B52" w:rsidRDefault="001E4B52" w:rsidP="007E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27F4" w14:textId="77777777" w:rsidR="001E4B52" w:rsidRPr="00A33BA6" w:rsidRDefault="001E4B52" w:rsidP="009A528D">
    <w:pPr>
      <w:pStyle w:val="Voettekst"/>
      <w:jc w:val="right"/>
      <w:rPr>
        <w:sz w:val="16"/>
        <w:szCs w:val="16"/>
      </w:rPr>
    </w:pPr>
    <w:r>
      <w:rPr>
        <w:sz w:val="16"/>
        <w:szCs w:val="16"/>
      </w:rPr>
      <w:t xml:space="preserve">                                                                                                                                           De Elzenhof, Hardenberg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652D" w14:textId="77777777" w:rsidR="001E4B52" w:rsidRDefault="001E4B52" w:rsidP="007E714E">
      <w:pPr>
        <w:spacing w:after="0" w:line="240" w:lineRule="auto"/>
      </w:pPr>
      <w:r>
        <w:separator/>
      </w:r>
    </w:p>
  </w:footnote>
  <w:footnote w:type="continuationSeparator" w:id="0">
    <w:p w14:paraId="67D63EFF" w14:textId="77777777" w:rsidR="001E4B52" w:rsidRDefault="001E4B52" w:rsidP="007E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327" w14:textId="4AA7D887" w:rsidR="001E4B52" w:rsidRDefault="008F5645">
    <w:pPr>
      <w:pStyle w:val="Koptekst"/>
    </w:pPr>
    <w:r>
      <w:rPr>
        <w:noProof/>
      </w:rPr>
      <w:drawing>
        <wp:inline distT="0" distB="0" distL="0" distR="0" wp14:anchorId="242A9E6B" wp14:editId="12051DB4">
          <wp:extent cx="5760720" cy="11925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60720" cy="1192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C86"/>
    <w:multiLevelType w:val="hybridMultilevel"/>
    <w:tmpl w:val="D006F9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00125"/>
    <w:multiLevelType w:val="hybridMultilevel"/>
    <w:tmpl w:val="2222B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A31903"/>
    <w:multiLevelType w:val="hybridMultilevel"/>
    <w:tmpl w:val="88386072"/>
    <w:lvl w:ilvl="0" w:tplc="C232959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E48F3"/>
    <w:multiLevelType w:val="hybridMultilevel"/>
    <w:tmpl w:val="5E80A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2013A0"/>
    <w:multiLevelType w:val="hybridMultilevel"/>
    <w:tmpl w:val="33AEE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C55D23"/>
    <w:multiLevelType w:val="hybridMultilevel"/>
    <w:tmpl w:val="1B2CC630"/>
    <w:lvl w:ilvl="0" w:tplc="5C3CCC8E">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92431A0"/>
    <w:multiLevelType w:val="hybridMultilevel"/>
    <w:tmpl w:val="BC209FBE"/>
    <w:lvl w:ilvl="0" w:tplc="BBE85EF8">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6E91706"/>
    <w:multiLevelType w:val="hybridMultilevel"/>
    <w:tmpl w:val="CCCC5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D76147"/>
    <w:multiLevelType w:val="hybridMultilevel"/>
    <w:tmpl w:val="74F684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6212214">
    <w:abstractNumId w:val="7"/>
  </w:num>
  <w:num w:numId="2" w16cid:durableId="1288243656">
    <w:abstractNumId w:val="1"/>
  </w:num>
  <w:num w:numId="3" w16cid:durableId="991180192">
    <w:abstractNumId w:val="4"/>
  </w:num>
  <w:num w:numId="4" w16cid:durableId="2007124517">
    <w:abstractNumId w:val="0"/>
  </w:num>
  <w:num w:numId="5" w16cid:durableId="2035036852">
    <w:abstractNumId w:val="8"/>
  </w:num>
  <w:num w:numId="6" w16cid:durableId="1336882118">
    <w:abstractNumId w:val="3"/>
  </w:num>
  <w:num w:numId="7" w16cid:durableId="1381709796">
    <w:abstractNumId w:val="5"/>
  </w:num>
  <w:num w:numId="8" w16cid:durableId="124276328">
    <w:abstractNumId w:val="6"/>
  </w:num>
  <w:num w:numId="9" w16cid:durableId="1600138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31"/>
    <w:rsid w:val="00023A0C"/>
    <w:rsid w:val="0016094C"/>
    <w:rsid w:val="001E4B52"/>
    <w:rsid w:val="00384A34"/>
    <w:rsid w:val="004301FA"/>
    <w:rsid w:val="004A5B46"/>
    <w:rsid w:val="00742917"/>
    <w:rsid w:val="007E714E"/>
    <w:rsid w:val="0081105F"/>
    <w:rsid w:val="008F5645"/>
    <w:rsid w:val="00912849"/>
    <w:rsid w:val="00913D5B"/>
    <w:rsid w:val="009A528D"/>
    <w:rsid w:val="009F579B"/>
    <w:rsid w:val="00A33BA6"/>
    <w:rsid w:val="00A71F05"/>
    <w:rsid w:val="00AC5C31"/>
    <w:rsid w:val="00CB3C03"/>
    <w:rsid w:val="00D604F6"/>
    <w:rsid w:val="00F34165"/>
    <w:rsid w:val="00F431A5"/>
    <w:rsid w:val="00FD5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FC18"/>
  <w15:docId w15:val="{AB270CDF-21AF-4FFC-AF8B-9BEC475B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4F6"/>
    <w:pPr>
      <w:ind w:left="720"/>
      <w:contextualSpacing/>
    </w:pPr>
  </w:style>
  <w:style w:type="table" w:styleId="Tabelraster">
    <w:name w:val="Table Grid"/>
    <w:basedOn w:val="Standaardtabel"/>
    <w:uiPriority w:val="59"/>
    <w:rsid w:val="004A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A5B46"/>
    <w:pPr>
      <w:spacing w:after="0" w:line="240" w:lineRule="auto"/>
    </w:pPr>
  </w:style>
  <w:style w:type="paragraph" w:styleId="Koptekst">
    <w:name w:val="header"/>
    <w:basedOn w:val="Standaard"/>
    <w:link w:val="KoptekstChar"/>
    <w:uiPriority w:val="99"/>
    <w:unhideWhenUsed/>
    <w:rsid w:val="007E7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14E"/>
  </w:style>
  <w:style w:type="paragraph" w:styleId="Voettekst">
    <w:name w:val="footer"/>
    <w:basedOn w:val="Standaard"/>
    <w:link w:val="VoettekstChar"/>
    <w:uiPriority w:val="99"/>
    <w:unhideWhenUsed/>
    <w:rsid w:val="007E7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7744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Aaldert</dc:creator>
  <cp:lastModifiedBy>Aart Reinink</cp:lastModifiedBy>
  <cp:revision>4</cp:revision>
  <dcterms:created xsi:type="dcterms:W3CDTF">2019-07-19T13:37:00Z</dcterms:created>
  <dcterms:modified xsi:type="dcterms:W3CDTF">2022-11-07T13:08:00Z</dcterms:modified>
</cp:coreProperties>
</file>