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10D4" w:rsidR="00DC5145" w:rsidP="00DC5145" w:rsidRDefault="005D08F2" w14:paraId="2AB5AB9E" w14:textId="13E28A07">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528D0335" wp14:editId="7FBFEE9C">
            <wp:extent cx="4768850" cy="933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0Bijeneveld_gele20balk%5B1%5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8850" cy="933450"/>
                    </a:xfrm>
                    <a:prstGeom prst="rect">
                      <a:avLst/>
                    </a:prstGeom>
                  </pic:spPr>
                </pic:pic>
              </a:graphicData>
            </a:graphic>
          </wp:inline>
        </w:drawing>
      </w:r>
      <w:proofErr w:type="spellStart"/>
      <w:r w:rsidRPr="00C610D4" w:rsidR="00DC5145">
        <w:rPr>
          <w:rFonts w:asciiTheme="minorHAnsi" w:hAnsiTheme="minorHAnsi" w:cstheme="minorHAnsi"/>
          <w:b/>
          <w:sz w:val="28"/>
          <w:szCs w:val="28"/>
        </w:rPr>
        <w:t>Schoolondersteunings</w:t>
      </w:r>
      <w:r w:rsidRPr="00C610D4" w:rsidR="009C01E8">
        <w:rPr>
          <w:rFonts w:asciiTheme="minorHAnsi" w:hAnsiTheme="minorHAnsi" w:cstheme="minorHAnsi"/>
          <w:b/>
          <w:sz w:val="28"/>
          <w:szCs w:val="28"/>
        </w:rPr>
        <w:t>profiel</w:t>
      </w:r>
      <w:proofErr w:type="spellEnd"/>
      <w:r w:rsidRPr="00C610D4" w:rsidR="009C01E8">
        <w:rPr>
          <w:rFonts w:asciiTheme="minorHAnsi" w:hAnsiTheme="minorHAnsi" w:cstheme="minorHAnsi"/>
          <w:b/>
          <w:sz w:val="28"/>
          <w:szCs w:val="28"/>
        </w:rPr>
        <w:t xml:space="preserve"> </w:t>
      </w:r>
    </w:p>
    <w:p w:rsidRPr="00C610D4" w:rsidR="00162570" w:rsidP="00DC5145" w:rsidRDefault="00162570" w14:paraId="2094E058" w14:textId="77777777">
      <w:pPr>
        <w:jc w:val="center"/>
        <w:rPr>
          <w:rFonts w:asciiTheme="minorHAnsi" w:hAnsiTheme="minorHAnsi" w:cstheme="minorHAnsi"/>
          <w:b/>
          <w:sz w:val="28"/>
          <w:szCs w:val="28"/>
        </w:rPr>
      </w:pPr>
    </w:p>
    <w:p w:rsidRPr="00C14C3D" w:rsidR="00162570" w:rsidP="7F5E67CD" w:rsidRDefault="00162570" w14:paraId="0A6F46D2" w14:textId="71E940B3">
      <w:pPr>
        <w:rPr>
          <w:rFonts w:ascii="Calibri" w:hAnsi="Calibri" w:asciiTheme="minorAscii" w:hAnsiTheme="minorAscii"/>
          <w:sz w:val="24"/>
          <w:szCs w:val="24"/>
        </w:rPr>
      </w:pPr>
      <w:r w:rsidRPr="7F5E67CD" w:rsidR="00162570">
        <w:rPr>
          <w:rFonts w:ascii="Calibri" w:hAnsi="Calibri" w:asciiTheme="minorAscii" w:hAnsiTheme="minorAscii"/>
          <w:b w:val="1"/>
          <w:bCs w:val="1"/>
          <w:i w:val="1"/>
          <w:iCs w:val="1"/>
          <w:sz w:val="24"/>
          <w:szCs w:val="24"/>
        </w:rPr>
        <w:t>Naam school</w:t>
      </w:r>
      <w:r w:rsidRPr="7F5E67CD" w:rsidR="00162570">
        <w:rPr>
          <w:rFonts w:ascii="Calibri" w:hAnsi="Calibri" w:asciiTheme="minorAscii" w:hAnsiTheme="minorAscii"/>
          <w:i w:val="1"/>
          <w:iCs w:val="1"/>
          <w:sz w:val="24"/>
          <w:szCs w:val="24"/>
        </w:rPr>
        <w:t>:</w:t>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Pr>
          <w:rFonts w:asciiTheme="minorHAnsi" w:hAnsiTheme="minorHAnsi" w:cstheme="minorHAnsi"/>
          <w:i/>
          <w:sz w:val="24"/>
          <w:szCs w:val="24"/>
        </w:rPr>
        <w:softHyphen/>
      </w:r>
      <w:r w:rsidRPr="00C14C3D" w:rsidR="00977D13">
        <w:rPr>
          <w:rFonts w:asciiTheme="minorHAnsi" w:hAnsiTheme="minorHAnsi" w:cstheme="minorHAnsi"/>
          <w:i/>
          <w:sz w:val="24"/>
          <w:szCs w:val="24"/>
        </w:rPr>
        <w:softHyphen/>
      </w:r>
      <w:r w:rsidRPr="00C14C3D" w:rsidR="00977D13">
        <w:rPr>
          <w:rFonts w:asciiTheme="minorHAnsi" w:hAnsiTheme="minorHAnsi" w:cstheme="minorHAnsi"/>
          <w:i/>
          <w:sz w:val="24"/>
          <w:szCs w:val="24"/>
        </w:rPr>
        <w:softHyphen/>
      </w:r>
      <w:r w:rsidRPr="00C14C3D" w:rsidR="00977D13">
        <w:rPr>
          <w:rFonts w:asciiTheme="minorHAnsi" w:hAnsiTheme="minorHAnsi" w:cstheme="minorHAnsi"/>
          <w:i/>
          <w:sz w:val="24"/>
          <w:szCs w:val="24"/>
        </w:rPr>
        <w:softHyphen/>
      </w:r>
      <w:r w:rsidRPr="7F5E67CD" w:rsidR="00977D13">
        <w:rPr>
          <w:rFonts w:ascii="Calibri" w:hAnsi="Calibri" w:asciiTheme="minorAscii" w:hAnsiTheme="minorAscii"/>
          <w:i w:val="1"/>
          <w:iCs w:val="1"/>
          <w:sz w:val="24"/>
          <w:szCs w:val="24"/>
        </w:rPr>
        <w:softHyphen/>
        <w:t xml:space="preserve"> </w:t>
      </w:r>
      <w:r w:rsidRPr="7F5E67CD" w:rsidR="00C067C6">
        <w:rPr>
          <w:rFonts w:ascii="Calibri" w:hAnsi="Calibri" w:asciiTheme="minorAscii" w:hAnsiTheme="minorAscii"/>
          <w:i w:val="1"/>
          <w:iCs w:val="1"/>
          <w:sz w:val="24"/>
          <w:szCs w:val="24"/>
        </w:rPr>
        <w:t>‘t Bijenveld</w:t>
      </w:r>
      <w:r w:rsidRPr="7F5E67CD" w:rsidR="00D92317">
        <w:rPr>
          <w:rFonts w:ascii="Calibri" w:hAnsi="Calibri" w:asciiTheme="minorAscii" w:hAnsiTheme="minorAscii"/>
          <w:i w:val="1"/>
          <w:iCs w:val="1"/>
          <w:sz w:val="24"/>
          <w:szCs w:val="24"/>
        </w:rPr>
        <w:t xml:space="preserve">      </w:t>
      </w:r>
      <w:r w:rsidRPr="7F5E67CD" w:rsidR="00162570">
        <w:rPr>
          <w:rFonts w:ascii="Calibri" w:hAnsi="Calibri" w:asciiTheme="minorAscii" w:hAnsiTheme="minorAscii"/>
          <w:i w:val="1"/>
          <w:iCs w:val="1"/>
          <w:sz w:val="24"/>
          <w:szCs w:val="24"/>
        </w:rPr>
        <w:t xml:space="preserve"> </w:t>
      </w:r>
      <w:r w:rsidRPr="7F5E67CD" w:rsidR="00D92317">
        <w:rPr>
          <w:rFonts w:ascii="Calibri" w:hAnsi="Calibri" w:asciiTheme="minorAscii" w:hAnsiTheme="minorAscii"/>
          <w:b w:val="1"/>
          <w:bCs w:val="1"/>
          <w:i w:val="1"/>
          <w:iCs w:val="1"/>
          <w:sz w:val="24"/>
          <w:szCs w:val="24"/>
        </w:rPr>
        <w:t xml:space="preserve">Leerlingaantal: </w:t>
      </w:r>
      <w:r w:rsidRPr="7F5E67CD" w:rsidR="00C067C6">
        <w:rPr>
          <w:rFonts w:ascii="Calibri" w:hAnsi="Calibri" w:asciiTheme="minorAscii" w:hAnsiTheme="minorAscii"/>
          <w:sz w:val="24"/>
          <w:szCs w:val="24"/>
        </w:rPr>
        <w:t>1</w:t>
      </w:r>
      <w:r w:rsidRPr="7F5E67CD" w:rsidR="00936BC3">
        <w:rPr>
          <w:rFonts w:ascii="Calibri" w:hAnsi="Calibri" w:asciiTheme="minorAscii" w:hAnsiTheme="minorAscii"/>
          <w:sz w:val="24"/>
          <w:szCs w:val="24"/>
        </w:rPr>
        <w:t>2</w:t>
      </w:r>
      <w:r w:rsidRPr="7F5E67CD" w:rsidR="66606C79">
        <w:rPr>
          <w:rFonts w:ascii="Calibri" w:hAnsi="Calibri" w:asciiTheme="minorAscii" w:hAnsiTheme="minorAscii"/>
          <w:sz w:val="24"/>
          <w:szCs w:val="24"/>
        </w:rPr>
        <w:t>0</w:t>
      </w:r>
      <w:r w:rsidRPr="7F5E67CD" w:rsidR="00D92317">
        <w:rPr>
          <w:rFonts w:ascii="Calibri" w:hAnsi="Calibri" w:asciiTheme="minorAscii" w:hAnsiTheme="minorAscii"/>
          <w:b w:val="1"/>
          <w:bCs w:val="1"/>
          <w:i w:val="1"/>
          <w:iCs w:val="1"/>
          <w:sz w:val="24"/>
          <w:szCs w:val="24"/>
        </w:rPr>
        <w:t xml:space="preserve">  </w:t>
      </w:r>
      <w:r w:rsidRPr="7F5E67CD" w:rsidR="00486FE5">
        <w:rPr>
          <w:rFonts w:ascii="Calibri" w:hAnsi="Calibri" w:asciiTheme="minorAscii" w:hAnsiTheme="minorAscii"/>
          <w:b w:val="1"/>
          <w:bCs w:val="1"/>
          <w:i w:val="1"/>
          <w:iCs w:val="1"/>
          <w:sz w:val="24"/>
          <w:szCs w:val="24"/>
        </w:rPr>
        <w:t xml:space="preserve">         </w:t>
      </w:r>
      <w:r w:rsidRPr="7F5E67CD" w:rsidR="005509D3">
        <w:rPr>
          <w:rFonts w:ascii="Calibri" w:hAnsi="Calibri" w:asciiTheme="minorAscii" w:hAnsiTheme="minorAscii"/>
          <w:b w:val="1"/>
          <w:bCs w:val="1"/>
          <w:i w:val="1"/>
          <w:iCs w:val="1"/>
          <w:sz w:val="24"/>
          <w:szCs w:val="24"/>
        </w:rPr>
        <w:t>Klassendeler</w:t>
      </w:r>
      <w:r w:rsidRPr="7F5E67CD" w:rsidR="004147D2">
        <w:rPr>
          <w:rFonts w:ascii="Calibri" w:hAnsi="Calibri" w:asciiTheme="minorAscii" w:hAnsiTheme="minorAscii"/>
          <w:sz w:val="24"/>
          <w:szCs w:val="24"/>
        </w:rPr>
        <w:t xml:space="preserve">: </w:t>
      </w:r>
      <w:r w:rsidRPr="7F5E67CD" w:rsidR="187921B9">
        <w:rPr>
          <w:rFonts w:ascii="Calibri" w:hAnsi="Calibri" w:asciiTheme="minorAscii" w:hAnsiTheme="minorAscii"/>
          <w:sz w:val="24"/>
          <w:szCs w:val="24"/>
        </w:rPr>
        <w:t xml:space="preserve">24</w:t>
      </w:r>
    </w:p>
    <w:p w:rsidRPr="00C610D4" w:rsidR="00162570" w:rsidP="00F67FA9" w:rsidRDefault="00162570" w14:paraId="69FC9844" w14:textId="77777777">
      <w:pPr>
        <w:rPr>
          <w:rFonts w:asciiTheme="minorHAnsi" w:hAnsiTheme="minorHAnsi" w:cstheme="minorHAnsi"/>
          <w:i/>
          <w:sz w:val="18"/>
        </w:rPr>
      </w:pPr>
    </w:p>
    <w:p w:rsidRPr="00007BF8" w:rsidR="009C01E8" w:rsidP="00007BF8" w:rsidRDefault="009C01E8" w14:paraId="2189FB90" w14:textId="06127B24">
      <w:pPr>
        <w:spacing w:line="240" w:lineRule="auto"/>
        <w:jc w:val="both"/>
        <w:rPr>
          <w:rFonts w:asciiTheme="minorHAnsi" w:hAnsiTheme="minorHAnsi" w:cstheme="minorHAnsi"/>
          <w:sz w:val="20"/>
          <w:szCs w:val="20"/>
        </w:rPr>
      </w:pPr>
      <w:r w:rsidRPr="00007BF8">
        <w:rPr>
          <w:rFonts w:asciiTheme="minorHAnsi" w:hAnsiTheme="minorHAnsi" w:cstheme="minorHAnsi"/>
          <w:b/>
          <w:sz w:val="20"/>
          <w:szCs w:val="20"/>
        </w:rPr>
        <w:t>Kwaliteitsaspect Inrichting van de ondersteuning</w:t>
      </w:r>
      <w:r w:rsidRPr="00007BF8" w:rsidR="00DF234A">
        <w:rPr>
          <w:rFonts w:asciiTheme="minorHAnsi" w:hAnsiTheme="minorHAnsi" w:cstheme="minorHAnsi"/>
          <w:b/>
          <w:sz w:val="20"/>
          <w:szCs w:val="20"/>
        </w:rPr>
        <w:t>s</w:t>
      </w:r>
      <w:r w:rsidRPr="00007BF8">
        <w:rPr>
          <w:rFonts w:asciiTheme="minorHAnsi" w:hAnsiTheme="minorHAnsi" w:cstheme="minorHAnsi"/>
          <w:b/>
          <w:sz w:val="20"/>
          <w:szCs w:val="20"/>
        </w:rPr>
        <w:t>structuur</w:t>
      </w:r>
    </w:p>
    <w:p w:rsidRPr="00007BF8" w:rsidR="00C1139D" w:rsidP="543FFD07" w:rsidRDefault="00452694" w14:paraId="61018FC2" w14:textId="32747A49">
      <w:pPr>
        <w:spacing w:line="240" w:lineRule="auto"/>
        <w:jc w:val="both"/>
        <w:rPr>
          <w:rFonts w:asciiTheme="minorHAnsi" w:hAnsiTheme="minorHAnsi"/>
          <w:sz w:val="20"/>
          <w:szCs w:val="20"/>
        </w:rPr>
      </w:pPr>
      <w:r w:rsidRPr="543FFD07">
        <w:rPr>
          <w:rFonts w:asciiTheme="minorHAnsi" w:hAnsiTheme="minorHAnsi"/>
          <w:sz w:val="20"/>
          <w:szCs w:val="20"/>
        </w:rPr>
        <w:t>Alle teamleden hebben een r</w:t>
      </w:r>
      <w:r w:rsidRPr="543FFD07" w:rsidR="00192FC7">
        <w:rPr>
          <w:rFonts w:asciiTheme="minorHAnsi" w:hAnsiTheme="minorHAnsi"/>
          <w:sz w:val="20"/>
          <w:szCs w:val="20"/>
        </w:rPr>
        <w:t>ol in de basisondersteuning en/</w:t>
      </w:r>
      <w:r w:rsidRPr="543FFD07">
        <w:rPr>
          <w:rFonts w:asciiTheme="minorHAnsi" w:hAnsiTheme="minorHAnsi"/>
          <w:sz w:val="20"/>
          <w:szCs w:val="20"/>
        </w:rPr>
        <w:t>of extra ondersteuning</w:t>
      </w:r>
      <w:r w:rsidRPr="543FFD07" w:rsidR="00B63581">
        <w:rPr>
          <w:rFonts w:asciiTheme="minorHAnsi" w:hAnsiTheme="minorHAnsi"/>
          <w:sz w:val="20"/>
          <w:szCs w:val="20"/>
        </w:rPr>
        <w:t xml:space="preserve">. </w:t>
      </w:r>
      <w:r w:rsidRPr="543FFD07" w:rsidR="0029317C">
        <w:rPr>
          <w:rFonts w:asciiTheme="minorHAnsi" w:hAnsiTheme="minorHAnsi"/>
          <w:sz w:val="20"/>
          <w:szCs w:val="20"/>
        </w:rPr>
        <w:t xml:space="preserve">Deze </w:t>
      </w:r>
      <w:r w:rsidRPr="543FFD07" w:rsidR="00C411B8">
        <w:rPr>
          <w:rFonts w:asciiTheme="minorHAnsi" w:hAnsiTheme="minorHAnsi"/>
          <w:sz w:val="20"/>
          <w:szCs w:val="20"/>
        </w:rPr>
        <w:t>rol wordt geconcretiseerd in de uitvoering van</w:t>
      </w:r>
      <w:r w:rsidRPr="543FFD07" w:rsidR="0029317C">
        <w:rPr>
          <w:rFonts w:asciiTheme="minorHAnsi" w:hAnsiTheme="minorHAnsi"/>
          <w:sz w:val="20"/>
          <w:szCs w:val="20"/>
        </w:rPr>
        <w:t xml:space="preserve"> d</w:t>
      </w:r>
      <w:r w:rsidRPr="543FFD07" w:rsidR="00F80D6F">
        <w:rPr>
          <w:rFonts w:asciiTheme="minorHAnsi" w:hAnsiTheme="minorHAnsi"/>
          <w:sz w:val="20"/>
          <w:szCs w:val="20"/>
        </w:rPr>
        <w:t>e verschi</w:t>
      </w:r>
      <w:r w:rsidRPr="543FFD07" w:rsidR="00511851">
        <w:rPr>
          <w:rFonts w:asciiTheme="minorHAnsi" w:hAnsiTheme="minorHAnsi"/>
          <w:sz w:val="20"/>
          <w:szCs w:val="20"/>
        </w:rPr>
        <w:t xml:space="preserve">llende arrangementen. </w:t>
      </w:r>
      <w:r w:rsidRPr="543FFD07" w:rsidR="009E6CCC">
        <w:rPr>
          <w:rFonts w:asciiTheme="minorHAnsi" w:hAnsiTheme="minorHAnsi"/>
          <w:sz w:val="20"/>
          <w:szCs w:val="20"/>
        </w:rPr>
        <w:t>In onderstaande tabel is inzichtelijk gemaakt</w:t>
      </w:r>
      <w:r w:rsidRPr="543FFD07" w:rsidR="001F0556">
        <w:rPr>
          <w:rFonts w:asciiTheme="minorHAnsi" w:hAnsiTheme="minorHAnsi"/>
          <w:sz w:val="20"/>
          <w:szCs w:val="20"/>
        </w:rPr>
        <w:t xml:space="preserve"> welke personeelsleden </w:t>
      </w:r>
      <w:r w:rsidRPr="543FFD07" w:rsidR="00F80D6F">
        <w:rPr>
          <w:rFonts w:asciiTheme="minorHAnsi" w:hAnsiTheme="minorHAnsi"/>
          <w:sz w:val="20"/>
          <w:szCs w:val="20"/>
        </w:rPr>
        <w:t>werkzaam</w:t>
      </w:r>
      <w:r w:rsidRPr="543FFD07" w:rsidR="00533D17">
        <w:rPr>
          <w:rFonts w:asciiTheme="minorHAnsi" w:hAnsiTheme="minorHAnsi"/>
          <w:sz w:val="20"/>
          <w:szCs w:val="20"/>
        </w:rPr>
        <w:t xml:space="preserve"> zijn</w:t>
      </w:r>
      <w:r w:rsidRPr="543FFD07" w:rsidR="00511851">
        <w:rPr>
          <w:rFonts w:asciiTheme="minorHAnsi" w:hAnsiTheme="minorHAnsi"/>
          <w:sz w:val="20"/>
          <w:szCs w:val="20"/>
        </w:rPr>
        <w:t xml:space="preserve"> </w:t>
      </w:r>
      <w:r w:rsidRPr="543FFD07" w:rsidR="00F80D6F">
        <w:rPr>
          <w:rFonts w:asciiTheme="minorHAnsi" w:hAnsiTheme="minorHAnsi"/>
          <w:sz w:val="20"/>
          <w:szCs w:val="20"/>
        </w:rPr>
        <w:t xml:space="preserve">in de basisondersteuning en </w:t>
      </w:r>
      <w:r w:rsidRPr="543FFD07" w:rsidR="00C411B8">
        <w:rPr>
          <w:rFonts w:asciiTheme="minorHAnsi" w:hAnsiTheme="minorHAnsi"/>
          <w:sz w:val="20"/>
          <w:szCs w:val="20"/>
        </w:rPr>
        <w:t>in de extra ondersteuning</w:t>
      </w:r>
      <w:r w:rsidRPr="543FFD07" w:rsidR="00496515">
        <w:rPr>
          <w:rFonts w:asciiTheme="minorHAnsi" w:hAnsiTheme="minorHAnsi"/>
          <w:sz w:val="20"/>
          <w:szCs w:val="20"/>
        </w:rPr>
        <w:t>. Verder is te zien</w:t>
      </w:r>
      <w:r w:rsidRPr="543FFD07" w:rsidR="0006553C">
        <w:rPr>
          <w:rFonts w:asciiTheme="minorHAnsi" w:hAnsiTheme="minorHAnsi"/>
          <w:sz w:val="20"/>
          <w:szCs w:val="20"/>
        </w:rPr>
        <w:t xml:space="preserve"> op welke expertise</w:t>
      </w:r>
      <w:r w:rsidRPr="543FFD07" w:rsidR="00496515">
        <w:rPr>
          <w:rFonts w:asciiTheme="minorHAnsi" w:hAnsiTheme="minorHAnsi"/>
          <w:sz w:val="20"/>
          <w:szCs w:val="20"/>
        </w:rPr>
        <w:t>s</w:t>
      </w:r>
      <w:r w:rsidRPr="543FFD07" w:rsidR="0006553C">
        <w:rPr>
          <w:rFonts w:asciiTheme="minorHAnsi" w:hAnsiTheme="minorHAnsi"/>
          <w:sz w:val="20"/>
          <w:szCs w:val="20"/>
        </w:rPr>
        <w:t xml:space="preserve"> we een beroep kunnen doen.</w:t>
      </w:r>
    </w:p>
    <w:tbl>
      <w:tblPr>
        <w:tblStyle w:val="Tabelraster"/>
        <w:tblW w:w="0" w:type="auto"/>
        <w:tblLook w:val="04A0" w:firstRow="1" w:lastRow="0" w:firstColumn="1" w:lastColumn="0" w:noHBand="0" w:noVBand="1"/>
      </w:tblPr>
      <w:tblGrid>
        <w:gridCol w:w="4524"/>
        <w:gridCol w:w="4536"/>
      </w:tblGrid>
      <w:tr w:rsidRPr="00007BF8" w:rsidR="009E652E" w:rsidTr="7F5E67CD" w14:paraId="2847D424" w14:textId="77777777">
        <w:tc>
          <w:tcPr>
            <w:tcW w:w="4605" w:type="dxa"/>
            <w:shd w:val="clear" w:color="auto" w:fill="D9D9D9" w:themeFill="background1" w:themeFillShade="D9"/>
            <w:tcMar/>
          </w:tcPr>
          <w:p w:rsidRPr="00007BF8" w:rsidR="009E652E" w:rsidP="757FA1D8" w:rsidRDefault="0086594D" w14:paraId="645E136A" w14:textId="61F9955C">
            <w:pPr>
              <w:spacing w:line="240" w:lineRule="auto"/>
              <w:rPr>
                <w:rFonts w:asciiTheme="minorHAnsi" w:hAnsiTheme="minorHAnsi"/>
                <w:sz w:val="20"/>
                <w:szCs w:val="20"/>
              </w:rPr>
            </w:pPr>
            <w:r w:rsidRPr="757FA1D8">
              <w:rPr>
                <w:rFonts w:asciiTheme="minorHAnsi" w:hAnsiTheme="minorHAnsi"/>
                <w:b/>
                <w:bCs/>
                <w:sz w:val="20"/>
                <w:szCs w:val="20"/>
              </w:rPr>
              <w:t>B</w:t>
            </w:r>
            <w:r w:rsidRPr="757FA1D8" w:rsidR="009E652E">
              <w:rPr>
                <w:rFonts w:asciiTheme="minorHAnsi" w:hAnsiTheme="minorHAnsi"/>
                <w:b/>
                <w:bCs/>
                <w:sz w:val="20"/>
                <w:szCs w:val="20"/>
              </w:rPr>
              <w:t>asisondersteuning door de leerkrach</w:t>
            </w:r>
            <w:r w:rsidRPr="757FA1D8" w:rsidR="6346CFB2">
              <w:rPr>
                <w:rFonts w:asciiTheme="minorHAnsi" w:hAnsiTheme="minorHAnsi"/>
                <w:b/>
                <w:bCs/>
                <w:sz w:val="20"/>
                <w:szCs w:val="20"/>
              </w:rPr>
              <w:t>t</w:t>
            </w:r>
            <w:r w:rsidRPr="757FA1D8" w:rsidR="009E652E">
              <w:rPr>
                <w:rFonts w:asciiTheme="minorHAnsi" w:hAnsiTheme="minorHAnsi"/>
                <w:b/>
                <w:bCs/>
                <w:sz w:val="20"/>
                <w:szCs w:val="20"/>
              </w:rPr>
              <w:t xml:space="preserve">en </w:t>
            </w:r>
            <w:r w:rsidRPr="757FA1D8">
              <w:rPr>
                <w:rFonts w:asciiTheme="minorHAnsi" w:hAnsiTheme="minorHAnsi"/>
                <w:b/>
                <w:bCs/>
                <w:sz w:val="20"/>
                <w:szCs w:val="20"/>
              </w:rPr>
              <w:t>is</w:t>
            </w:r>
            <w:r w:rsidRPr="757FA1D8" w:rsidR="009E652E">
              <w:rPr>
                <w:rFonts w:asciiTheme="minorHAnsi" w:hAnsiTheme="minorHAnsi"/>
                <w:sz w:val="20"/>
                <w:szCs w:val="20"/>
              </w:rPr>
              <w:t xml:space="preserve"> gericht op 95% van de leerlingen</w:t>
            </w:r>
            <w:r w:rsidRPr="757FA1D8" w:rsidR="00496515">
              <w:rPr>
                <w:rFonts w:asciiTheme="minorHAnsi" w:hAnsiTheme="minorHAnsi"/>
                <w:sz w:val="20"/>
                <w:szCs w:val="20"/>
              </w:rPr>
              <w:t xml:space="preserve"> </w:t>
            </w:r>
            <w:r w:rsidRPr="757FA1D8" w:rsidR="009E652E">
              <w:rPr>
                <w:rFonts w:asciiTheme="minorHAnsi" w:hAnsiTheme="minorHAnsi"/>
                <w:sz w:val="20"/>
                <w:szCs w:val="20"/>
              </w:rPr>
              <w:t>(verdiept, basis, intensief)</w:t>
            </w:r>
            <w:r w:rsidRPr="757FA1D8" w:rsidR="00496515">
              <w:rPr>
                <w:rFonts w:asciiTheme="minorHAnsi" w:hAnsiTheme="minorHAnsi"/>
                <w:sz w:val="20"/>
                <w:szCs w:val="20"/>
              </w:rPr>
              <w:t>.</w:t>
            </w:r>
          </w:p>
        </w:tc>
        <w:tc>
          <w:tcPr>
            <w:tcW w:w="4605" w:type="dxa"/>
            <w:shd w:val="clear" w:color="auto" w:fill="D9D9D9" w:themeFill="background1" w:themeFillShade="D9"/>
            <w:tcMar/>
          </w:tcPr>
          <w:p w:rsidRPr="00007BF8" w:rsidR="009E652E" w:rsidP="00007BF8" w:rsidRDefault="009E652E" w14:paraId="081BA9A5" w14:textId="77777777">
            <w:pPr>
              <w:spacing w:line="240" w:lineRule="auto"/>
              <w:rPr>
                <w:rFonts w:asciiTheme="minorHAnsi" w:hAnsiTheme="minorHAnsi" w:cstheme="minorHAnsi"/>
                <w:sz w:val="20"/>
                <w:szCs w:val="20"/>
              </w:rPr>
            </w:pPr>
            <w:r w:rsidRPr="00007BF8">
              <w:rPr>
                <w:rFonts w:asciiTheme="minorHAnsi" w:hAnsiTheme="minorHAnsi" w:cstheme="minorHAnsi"/>
                <w:b/>
                <w:sz w:val="20"/>
                <w:szCs w:val="20"/>
              </w:rPr>
              <w:t xml:space="preserve">Extra ondersteuning </w:t>
            </w:r>
            <w:r w:rsidRPr="00007BF8">
              <w:rPr>
                <w:rFonts w:asciiTheme="minorHAnsi" w:hAnsiTheme="minorHAnsi" w:cstheme="minorHAnsi"/>
                <w:sz w:val="20"/>
                <w:szCs w:val="20"/>
              </w:rPr>
              <w:t>is gericht op de overige 5% van de leerlingen (zeer intensief).</w:t>
            </w:r>
            <w:r w:rsidRPr="00007BF8">
              <w:rPr>
                <w:rFonts w:asciiTheme="minorHAnsi" w:hAnsiTheme="minorHAnsi" w:cstheme="minorHAnsi"/>
                <w:b/>
                <w:sz w:val="20"/>
                <w:szCs w:val="20"/>
              </w:rPr>
              <w:t xml:space="preserve"> </w:t>
            </w:r>
          </w:p>
        </w:tc>
      </w:tr>
      <w:tr w:rsidRPr="00007BF8" w:rsidR="009E652E" w:rsidTr="7F5E67CD" w14:paraId="2954A6C8" w14:textId="77777777">
        <w:tc>
          <w:tcPr>
            <w:tcW w:w="4605" w:type="dxa"/>
            <w:tcMar/>
          </w:tcPr>
          <w:p w:rsidRPr="00F66461" w:rsidR="009E652E" w:rsidP="7F5E67CD" w:rsidRDefault="009E652E" w14:paraId="66A24191" w14:textId="2EC6EB46">
            <w:pPr>
              <w:spacing w:line="240" w:lineRule="auto"/>
              <w:rPr>
                <w:rFonts w:ascii="Calibri" w:hAnsi="Calibri" w:cs="Calibri" w:asciiTheme="minorAscii" w:hAnsiTheme="minorAscii" w:cstheme="minorAscii"/>
                <w:sz w:val="20"/>
                <w:szCs w:val="20"/>
              </w:rPr>
            </w:pPr>
            <w:r w:rsidRPr="7F5E67CD" w:rsidR="009E652E">
              <w:rPr>
                <w:rFonts w:ascii="Calibri" w:hAnsi="Calibri" w:cs="Calibri" w:asciiTheme="minorAscii" w:hAnsiTheme="minorAscii" w:cstheme="minorAscii"/>
                <w:sz w:val="20"/>
                <w:szCs w:val="20"/>
              </w:rPr>
              <w:t xml:space="preserve">Primaire proces </w:t>
            </w:r>
            <w:r w:rsidRPr="7F5E67CD" w:rsidR="009E652E">
              <w:rPr>
                <w:rFonts w:ascii="Calibri" w:hAnsi="Calibri" w:cs="Calibri" w:asciiTheme="minorAscii" w:hAnsiTheme="minorAscii" w:cstheme="minorAscii"/>
                <w:sz w:val="20"/>
                <w:szCs w:val="20"/>
              </w:rPr>
              <w:t>leerkrachten                    6,</w:t>
            </w:r>
            <w:r w:rsidRPr="7F5E67CD" w:rsidR="660EFE13">
              <w:rPr>
                <w:rFonts w:ascii="Calibri" w:hAnsi="Calibri" w:cs="Calibri" w:asciiTheme="minorAscii" w:hAnsiTheme="minorAscii" w:cstheme="minorAscii"/>
                <w:sz w:val="20"/>
                <w:szCs w:val="20"/>
              </w:rPr>
              <w:t>4</w:t>
            </w:r>
            <w:r w:rsidRPr="7F5E67CD" w:rsidR="009E652E">
              <w:rPr>
                <w:rFonts w:ascii="Calibri" w:hAnsi="Calibri" w:cs="Calibri" w:asciiTheme="minorAscii" w:hAnsiTheme="minorAscii" w:cstheme="minorAscii"/>
                <w:sz w:val="20"/>
                <w:szCs w:val="20"/>
              </w:rPr>
              <w:t xml:space="preserve">  Fte</w:t>
            </w:r>
          </w:p>
          <w:p w:rsidRPr="00F66461" w:rsidR="009E652E" w:rsidP="7F5E67CD" w:rsidRDefault="009E652E" w14:paraId="79BA455E" w14:textId="04282C34">
            <w:pPr>
              <w:spacing w:line="240" w:lineRule="auto"/>
              <w:rPr>
                <w:rFonts w:ascii="Calibri" w:hAnsi="Calibri" w:cs="Calibri" w:asciiTheme="minorAscii" w:hAnsiTheme="minorAscii" w:cstheme="minorAscii"/>
                <w:sz w:val="20"/>
                <w:szCs w:val="20"/>
              </w:rPr>
            </w:pPr>
            <w:r w:rsidRPr="7F5E67CD" w:rsidR="009E652E">
              <w:rPr>
                <w:rFonts w:ascii="Calibri" w:hAnsi="Calibri" w:cs="Calibri" w:asciiTheme="minorAscii" w:hAnsiTheme="minorAscii" w:cstheme="minorAscii"/>
                <w:sz w:val="20"/>
                <w:szCs w:val="20"/>
              </w:rPr>
              <w:t xml:space="preserve">Intern begeleider                                         </w:t>
            </w:r>
            <w:r w:rsidRPr="7F5E67CD" w:rsidR="009E652E">
              <w:rPr>
                <w:rFonts w:ascii="Calibri" w:hAnsi="Calibri" w:cs="Calibri" w:asciiTheme="minorAscii" w:hAnsiTheme="minorAscii" w:cstheme="minorAscii"/>
                <w:sz w:val="20"/>
                <w:szCs w:val="20"/>
              </w:rPr>
              <w:t>0,</w:t>
            </w:r>
            <w:r w:rsidRPr="7F5E67CD" w:rsidR="4662A492">
              <w:rPr>
                <w:rFonts w:ascii="Calibri" w:hAnsi="Calibri" w:cs="Calibri" w:asciiTheme="minorAscii" w:hAnsiTheme="minorAscii" w:cstheme="minorAscii"/>
                <w:sz w:val="20"/>
                <w:szCs w:val="20"/>
              </w:rPr>
              <w:t>4</w:t>
            </w:r>
            <w:r w:rsidRPr="7F5E67CD" w:rsidR="009E652E">
              <w:rPr>
                <w:rFonts w:ascii="Calibri" w:hAnsi="Calibri" w:cs="Calibri" w:asciiTheme="minorAscii" w:hAnsiTheme="minorAscii" w:cstheme="minorAscii"/>
                <w:sz w:val="20"/>
                <w:szCs w:val="20"/>
              </w:rPr>
              <w:t xml:space="preserve">  Fte</w:t>
            </w:r>
          </w:p>
          <w:p w:rsidRPr="00F66461" w:rsidR="009E652E" w:rsidP="7F5E67CD" w:rsidRDefault="009E652E" w14:paraId="7A04245A" w14:textId="12C50E0F">
            <w:pPr>
              <w:spacing w:line="240" w:lineRule="auto"/>
              <w:rPr>
                <w:rFonts w:ascii="Calibri" w:hAnsi="Calibri" w:cs="Calibri" w:asciiTheme="minorAscii" w:hAnsiTheme="minorAscii" w:cstheme="minorAscii"/>
                <w:sz w:val="20"/>
                <w:szCs w:val="20"/>
              </w:rPr>
            </w:pPr>
            <w:r w:rsidRPr="7F5E67CD" w:rsidR="009E652E">
              <w:rPr>
                <w:rFonts w:ascii="Calibri" w:hAnsi="Calibri" w:cs="Calibri" w:asciiTheme="minorAscii" w:hAnsiTheme="minorAscii" w:cstheme="minorAscii"/>
                <w:sz w:val="20"/>
                <w:szCs w:val="20"/>
              </w:rPr>
              <w:t>Directeur                                                       0,</w:t>
            </w:r>
            <w:r w:rsidRPr="7F5E67CD" w:rsidR="644D3C7D">
              <w:rPr>
                <w:rFonts w:ascii="Calibri" w:hAnsi="Calibri" w:cs="Calibri" w:asciiTheme="minorAscii" w:hAnsiTheme="minorAscii" w:cstheme="minorAscii"/>
                <w:sz w:val="20"/>
                <w:szCs w:val="20"/>
              </w:rPr>
              <w:t>6</w:t>
            </w:r>
            <w:r w:rsidRPr="7F5E67CD" w:rsidR="009E652E">
              <w:rPr>
                <w:rFonts w:ascii="Calibri" w:hAnsi="Calibri" w:cs="Calibri" w:asciiTheme="minorAscii" w:hAnsiTheme="minorAscii" w:cstheme="minorAscii"/>
                <w:sz w:val="20"/>
                <w:szCs w:val="20"/>
              </w:rPr>
              <w:t xml:space="preserve"> Fte</w:t>
            </w:r>
          </w:p>
          <w:p w:rsidRPr="00007BF8" w:rsidR="009E652E" w:rsidP="7F5E67CD" w:rsidRDefault="009E652E" w14:paraId="33BF1422" w14:textId="5AB383F6">
            <w:pPr>
              <w:spacing w:line="240" w:lineRule="auto"/>
              <w:rPr>
                <w:rFonts w:ascii="Calibri" w:hAnsi="Calibri" w:cs="Calibri" w:asciiTheme="minorAscii" w:hAnsiTheme="minorAscii" w:cstheme="minorAscii"/>
                <w:sz w:val="20"/>
                <w:szCs w:val="20"/>
              </w:rPr>
            </w:pPr>
            <w:r w:rsidRPr="7F5E67CD" w:rsidR="009E652E">
              <w:rPr>
                <w:rFonts w:ascii="Calibri" w:hAnsi="Calibri" w:cs="Calibri" w:asciiTheme="minorAscii" w:hAnsiTheme="minorAscii" w:cstheme="minorAscii"/>
                <w:sz w:val="20"/>
                <w:szCs w:val="20"/>
              </w:rPr>
              <w:t>Daarnaast zijn er enkele leerkrachten met</w:t>
            </w:r>
            <w:r w:rsidRPr="7F5E67CD" w:rsidR="009E652E">
              <w:rPr>
                <w:rFonts w:ascii="Calibri" w:hAnsi="Calibri" w:cs="Calibri" w:asciiTheme="minorAscii" w:hAnsiTheme="minorAscii" w:cstheme="minorAscii"/>
                <w:sz w:val="20"/>
                <w:szCs w:val="20"/>
              </w:rPr>
              <w:t xml:space="preserve"> een specifiek</w:t>
            </w:r>
            <w:r w:rsidRPr="7F5E67CD" w:rsidR="00007BF8">
              <w:rPr>
                <w:rFonts w:ascii="Calibri" w:hAnsi="Calibri" w:cs="Calibri" w:asciiTheme="minorAscii" w:hAnsiTheme="minorAscii" w:cstheme="minorAscii"/>
                <w:sz w:val="20"/>
                <w:szCs w:val="20"/>
              </w:rPr>
              <w:t>e</w:t>
            </w:r>
            <w:r w:rsidRPr="7F5E67CD" w:rsidR="009E652E">
              <w:rPr>
                <w:rFonts w:ascii="Calibri" w:hAnsi="Calibri" w:cs="Calibri" w:asciiTheme="minorAscii" w:hAnsiTheme="minorAscii" w:cstheme="minorAscii"/>
                <w:sz w:val="20"/>
                <w:szCs w:val="20"/>
              </w:rPr>
              <w:t xml:space="preserve"> rol/ taak:</w:t>
            </w:r>
            <w:r w:rsidRPr="7F5E67CD" w:rsidR="00C14C3D">
              <w:rPr>
                <w:rFonts w:ascii="Calibri" w:hAnsi="Calibri" w:cs="Calibri" w:asciiTheme="minorAscii" w:hAnsiTheme="minorAscii" w:cstheme="minorAscii"/>
                <w:sz w:val="20"/>
                <w:szCs w:val="20"/>
              </w:rPr>
              <w:t xml:space="preserve"> </w:t>
            </w:r>
            <w:r w:rsidRPr="7F5E67CD" w:rsidR="0006553C">
              <w:rPr>
                <w:rFonts w:ascii="Calibri" w:hAnsi="Calibri" w:cs="Calibri" w:asciiTheme="minorAscii" w:hAnsiTheme="minorAscii" w:cstheme="minorAscii"/>
                <w:sz w:val="20"/>
                <w:szCs w:val="20"/>
              </w:rPr>
              <w:t>Bouwcoördinatoren</w:t>
            </w:r>
            <w:r w:rsidRPr="7F5E67CD" w:rsidR="00C14C3D">
              <w:rPr>
                <w:rFonts w:ascii="Calibri" w:hAnsi="Calibri" w:cs="Calibri" w:asciiTheme="minorAscii" w:hAnsiTheme="minorAscii" w:cstheme="minorAscii"/>
                <w:sz w:val="20"/>
                <w:szCs w:val="20"/>
              </w:rPr>
              <w:t>, I</w:t>
            </w:r>
            <w:r w:rsidRPr="7F5E67CD" w:rsidR="009E652E">
              <w:rPr>
                <w:rFonts w:ascii="Calibri" w:hAnsi="Calibri" w:cs="Calibri" w:asciiTheme="minorAscii" w:hAnsiTheme="minorAscii" w:cstheme="minorAscii"/>
                <w:sz w:val="20"/>
                <w:szCs w:val="20"/>
              </w:rPr>
              <w:t>CT’er</w:t>
            </w:r>
            <w:r w:rsidRPr="7F5E67CD" w:rsidR="00C14C3D">
              <w:rPr>
                <w:rFonts w:ascii="Calibri" w:hAnsi="Calibri" w:cs="Calibri" w:asciiTheme="minorAscii" w:hAnsiTheme="minorAscii" w:cstheme="minorAscii"/>
                <w:sz w:val="20"/>
                <w:szCs w:val="20"/>
              </w:rPr>
              <w:t xml:space="preserve">, </w:t>
            </w:r>
            <w:r w:rsidRPr="7F5E67CD" w:rsidR="009E652E">
              <w:rPr>
                <w:rFonts w:ascii="Calibri" w:hAnsi="Calibri" w:cs="Calibri" w:asciiTheme="minorAscii" w:hAnsiTheme="minorAscii" w:cstheme="minorAscii"/>
                <w:sz w:val="20"/>
                <w:szCs w:val="20"/>
              </w:rPr>
              <w:t>Rekenspecialist</w:t>
            </w:r>
            <w:r w:rsidRPr="7F5E67CD" w:rsidR="6459FC5C">
              <w:rPr>
                <w:rFonts w:ascii="Calibri" w:hAnsi="Calibri" w:cs="Calibri" w:asciiTheme="minorAscii" w:hAnsiTheme="minorAscii" w:cstheme="minorAscii"/>
                <w:sz w:val="20"/>
                <w:szCs w:val="20"/>
              </w:rPr>
              <w:t xml:space="preserve"> en </w:t>
            </w:r>
            <w:r w:rsidRPr="7F5E67CD" w:rsidR="0086594D">
              <w:rPr>
                <w:rFonts w:ascii="Calibri" w:hAnsi="Calibri" w:cs="Calibri" w:asciiTheme="minorAscii" w:hAnsiTheme="minorAscii" w:cstheme="minorAscii"/>
                <w:sz w:val="20"/>
                <w:szCs w:val="20"/>
              </w:rPr>
              <w:t>Taalspecialist</w:t>
            </w:r>
            <w:r w:rsidRPr="7F5E67CD" w:rsidR="00007BF8">
              <w:rPr>
                <w:rFonts w:ascii="Calibri" w:hAnsi="Calibri" w:cs="Calibri" w:asciiTheme="minorAscii" w:hAnsiTheme="minorAscii" w:cstheme="minorAscii"/>
                <w:sz w:val="20"/>
                <w:szCs w:val="20"/>
              </w:rPr>
              <w:t>.</w:t>
            </w:r>
          </w:p>
        </w:tc>
        <w:tc>
          <w:tcPr>
            <w:tcW w:w="4605" w:type="dxa"/>
            <w:tcMar/>
          </w:tcPr>
          <w:p w:rsidRPr="00007BF8" w:rsidR="009E652E" w:rsidP="00007BF8" w:rsidRDefault="009E652E" w14:paraId="44742BED" w14:textId="032F28AA">
            <w:pPr>
              <w:spacing w:line="240" w:lineRule="auto"/>
              <w:rPr>
                <w:rFonts w:asciiTheme="minorHAnsi" w:hAnsiTheme="minorHAnsi" w:cstheme="minorHAnsi"/>
                <w:sz w:val="20"/>
                <w:szCs w:val="20"/>
              </w:rPr>
            </w:pPr>
            <w:r w:rsidRPr="00007BF8">
              <w:rPr>
                <w:rFonts w:asciiTheme="minorHAnsi" w:hAnsiTheme="minorHAnsi" w:cstheme="minorHAnsi"/>
                <w:sz w:val="20"/>
                <w:szCs w:val="20"/>
              </w:rPr>
              <w:t xml:space="preserve">Ondersteuningsdirecteur, orthopedagoog, </w:t>
            </w:r>
            <w:r w:rsidR="0086594D">
              <w:rPr>
                <w:rFonts w:asciiTheme="minorHAnsi" w:hAnsiTheme="minorHAnsi" w:cstheme="minorHAnsi"/>
                <w:sz w:val="20"/>
                <w:szCs w:val="20"/>
              </w:rPr>
              <w:t xml:space="preserve">gedragsspecialist, </w:t>
            </w:r>
            <w:proofErr w:type="spellStart"/>
            <w:r w:rsidRPr="00007BF8">
              <w:rPr>
                <w:rFonts w:asciiTheme="minorHAnsi" w:hAnsiTheme="minorHAnsi" w:cstheme="minorHAnsi"/>
                <w:sz w:val="20"/>
                <w:szCs w:val="20"/>
              </w:rPr>
              <w:t>bovenschools</w:t>
            </w:r>
            <w:proofErr w:type="spellEnd"/>
            <w:r w:rsidRPr="00007BF8">
              <w:rPr>
                <w:rFonts w:asciiTheme="minorHAnsi" w:hAnsiTheme="minorHAnsi" w:cstheme="minorHAnsi"/>
                <w:sz w:val="20"/>
                <w:szCs w:val="20"/>
              </w:rPr>
              <w:t xml:space="preserve"> </w:t>
            </w:r>
            <w:r w:rsidRPr="00007BF8" w:rsidR="00007BF8">
              <w:rPr>
                <w:rFonts w:asciiTheme="minorHAnsi" w:hAnsiTheme="minorHAnsi" w:cstheme="minorHAnsi"/>
                <w:sz w:val="20"/>
                <w:szCs w:val="20"/>
              </w:rPr>
              <w:t>I</w:t>
            </w:r>
            <w:r w:rsidR="00007BF8">
              <w:rPr>
                <w:rFonts w:asciiTheme="minorHAnsi" w:hAnsiTheme="minorHAnsi" w:cstheme="minorHAnsi"/>
                <w:sz w:val="20"/>
                <w:szCs w:val="20"/>
              </w:rPr>
              <w:t>B</w:t>
            </w:r>
            <w:r w:rsidRPr="00007BF8" w:rsidR="00007BF8">
              <w:rPr>
                <w:rFonts w:asciiTheme="minorHAnsi" w:hAnsiTheme="minorHAnsi" w:cstheme="minorHAnsi"/>
                <w:sz w:val="20"/>
                <w:szCs w:val="20"/>
              </w:rPr>
              <w:t>-netwerk</w:t>
            </w:r>
            <w:r w:rsidRPr="00007BF8">
              <w:rPr>
                <w:rFonts w:asciiTheme="minorHAnsi" w:hAnsiTheme="minorHAnsi" w:cstheme="minorHAnsi"/>
                <w:sz w:val="20"/>
                <w:szCs w:val="20"/>
              </w:rPr>
              <w:t>, onderwijsondersteuner, nieuwkomersspecialist, specialist hoogbegaafdheid</w:t>
            </w:r>
          </w:p>
          <w:p w:rsidRPr="00007BF8" w:rsidR="009E652E" w:rsidP="00007BF8" w:rsidRDefault="009E652E" w14:paraId="40F59B53" w14:textId="27D32B3F">
            <w:pPr>
              <w:spacing w:line="240" w:lineRule="auto"/>
              <w:rPr>
                <w:rFonts w:asciiTheme="minorHAnsi" w:hAnsiTheme="minorHAnsi" w:cstheme="minorHAnsi"/>
                <w:sz w:val="20"/>
                <w:szCs w:val="20"/>
              </w:rPr>
            </w:pPr>
            <w:r w:rsidRPr="00007BF8">
              <w:rPr>
                <w:rFonts w:asciiTheme="minorHAnsi" w:hAnsiTheme="minorHAnsi" w:cstheme="minorHAnsi"/>
                <w:b/>
                <w:sz w:val="20"/>
                <w:szCs w:val="20"/>
              </w:rPr>
              <w:t>Externe betrokkenen</w:t>
            </w:r>
            <w:r w:rsidR="00007BF8">
              <w:rPr>
                <w:rFonts w:asciiTheme="minorHAnsi" w:hAnsiTheme="minorHAnsi" w:cstheme="minorHAnsi"/>
                <w:b/>
                <w:sz w:val="20"/>
                <w:szCs w:val="20"/>
              </w:rPr>
              <w:t>:</w:t>
            </w:r>
            <w:r w:rsidRPr="00007BF8">
              <w:rPr>
                <w:rFonts w:asciiTheme="minorHAnsi" w:hAnsiTheme="minorHAnsi" w:cstheme="minorHAnsi"/>
                <w:b/>
                <w:sz w:val="20"/>
                <w:szCs w:val="20"/>
              </w:rPr>
              <w:br/>
            </w:r>
            <w:r w:rsidRPr="00007BF8">
              <w:rPr>
                <w:rFonts w:asciiTheme="minorHAnsi" w:hAnsiTheme="minorHAnsi" w:cstheme="minorHAnsi"/>
                <w:sz w:val="20"/>
                <w:szCs w:val="20"/>
              </w:rPr>
              <w:t>jeugdconsulent</w:t>
            </w:r>
            <w:r w:rsidRPr="00007BF8" w:rsidR="001841C6">
              <w:rPr>
                <w:rFonts w:asciiTheme="minorHAnsi" w:hAnsiTheme="minorHAnsi" w:cstheme="minorHAnsi"/>
                <w:sz w:val="20"/>
                <w:szCs w:val="20"/>
              </w:rPr>
              <w:t>, sociaal team Berg en Dal</w:t>
            </w:r>
            <w:r w:rsidRPr="00007BF8" w:rsidR="005375DD">
              <w:rPr>
                <w:rFonts w:asciiTheme="minorHAnsi" w:hAnsiTheme="minorHAnsi" w:cstheme="minorHAnsi"/>
                <w:sz w:val="20"/>
                <w:szCs w:val="20"/>
              </w:rPr>
              <w:t>, team jeugd gezondheidsdienst</w:t>
            </w:r>
            <w:r w:rsidRPr="00007BF8">
              <w:rPr>
                <w:rFonts w:asciiTheme="minorHAnsi" w:hAnsiTheme="minorHAnsi" w:cstheme="minorHAnsi"/>
                <w:sz w:val="20"/>
                <w:szCs w:val="20"/>
              </w:rPr>
              <w:t>, logopedist, fysiotherapeut,</w:t>
            </w:r>
            <w:r w:rsidRPr="00007BF8" w:rsidR="00007BF8">
              <w:rPr>
                <w:rFonts w:asciiTheme="minorHAnsi" w:hAnsiTheme="minorHAnsi" w:cstheme="minorHAnsi"/>
                <w:sz w:val="20"/>
                <w:szCs w:val="20"/>
              </w:rPr>
              <w:t xml:space="preserve"> dyslexiebehandelaar,</w:t>
            </w:r>
            <w:r w:rsidRPr="00007BF8">
              <w:rPr>
                <w:rFonts w:asciiTheme="minorHAnsi" w:hAnsiTheme="minorHAnsi" w:cstheme="minorHAnsi"/>
                <w:sz w:val="20"/>
                <w:szCs w:val="20"/>
              </w:rPr>
              <w:t xml:space="preserve"> GGD</w:t>
            </w:r>
            <w:r w:rsidR="00007BF8">
              <w:rPr>
                <w:rFonts w:asciiTheme="minorHAnsi" w:hAnsiTheme="minorHAnsi" w:cstheme="minorHAnsi"/>
                <w:sz w:val="20"/>
                <w:szCs w:val="20"/>
              </w:rPr>
              <w:t>.</w:t>
            </w:r>
          </w:p>
        </w:tc>
      </w:tr>
    </w:tbl>
    <w:p w:rsidRPr="00007BF8" w:rsidR="00B32079" w:rsidP="00007BF8" w:rsidRDefault="00B32079" w14:paraId="74774B73" w14:textId="77777777">
      <w:pPr>
        <w:spacing w:line="240" w:lineRule="auto"/>
        <w:jc w:val="both"/>
        <w:rPr>
          <w:rFonts w:asciiTheme="minorHAnsi" w:hAnsiTheme="minorHAnsi" w:cstheme="minorHAnsi"/>
          <w:b/>
          <w:sz w:val="20"/>
          <w:szCs w:val="20"/>
        </w:rPr>
      </w:pPr>
    </w:p>
    <w:p w:rsidR="009C01E8" w:rsidP="00007BF8" w:rsidRDefault="009C01E8" w14:paraId="3E97035C" w14:textId="72F2E72A">
      <w:pPr>
        <w:spacing w:line="240" w:lineRule="auto"/>
        <w:jc w:val="both"/>
        <w:rPr>
          <w:rFonts w:asciiTheme="minorHAnsi" w:hAnsiTheme="minorHAnsi" w:cstheme="minorHAnsi"/>
          <w:b/>
          <w:sz w:val="20"/>
          <w:szCs w:val="20"/>
        </w:rPr>
      </w:pPr>
      <w:r w:rsidRPr="00007BF8">
        <w:rPr>
          <w:rFonts w:asciiTheme="minorHAnsi" w:hAnsiTheme="minorHAnsi" w:cstheme="minorHAnsi"/>
          <w:b/>
          <w:sz w:val="20"/>
          <w:szCs w:val="20"/>
        </w:rPr>
        <w:t>Kwaliteitsaspect Kwaliteit</w:t>
      </w:r>
    </w:p>
    <w:p w:rsidRPr="00007BF8" w:rsidR="004147D2" w:rsidP="7F5E67CD" w:rsidRDefault="00B63581" w14:paraId="48A43828" w14:textId="0E41764E">
      <w:pPr>
        <w:pStyle w:val="Tekstopmerking"/>
        <w:jc w:val="both"/>
        <w:rPr>
          <w:rFonts w:ascii="Calibri" w:hAnsi="Calibri" w:cs="Calibri" w:asciiTheme="minorAscii" w:hAnsiTheme="minorAscii" w:cstheme="minorAscii"/>
        </w:rPr>
      </w:pPr>
      <w:r w:rsidRPr="7F5E67CD" w:rsidR="00B63581">
        <w:rPr>
          <w:rFonts w:ascii="Calibri" w:hAnsi="Calibri" w:cs="Calibri" w:asciiTheme="minorAscii" w:hAnsiTheme="minorAscii" w:cstheme="minorAscii"/>
        </w:rPr>
        <w:t>Onderstaande leerkrachtgedragingen</w:t>
      </w:r>
      <w:r w:rsidRPr="7F5E67CD" w:rsidR="00007BF8">
        <w:rPr>
          <w:rFonts w:ascii="Calibri" w:hAnsi="Calibri" w:cs="Calibri" w:asciiTheme="minorAscii" w:hAnsiTheme="minorAscii" w:cstheme="minorAscii"/>
        </w:rPr>
        <w:t xml:space="preserve"> op didactisch en pedagogisch gebied</w:t>
      </w:r>
      <w:r w:rsidRPr="7F5E67CD" w:rsidR="5403D037">
        <w:rPr>
          <w:rFonts w:ascii="Calibri" w:hAnsi="Calibri" w:cs="Calibri" w:asciiTheme="minorAscii" w:hAnsiTheme="minorAscii" w:cstheme="minorAscii"/>
        </w:rPr>
        <w:t xml:space="preserve"> </w:t>
      </w:r>
      <w:r w:rsidRPr="7F5E67CD" w:rsidR="00B63581">
        <w:rPr>
          <w:rFonts w:ascii="Calibri" w:hAnsi="Calibri" w:cs="Calibri" w:asciiTheme="minorAscii" w:hAnsiTheme="minorAscii" w:cstheme="minorAscii"/>
        </w:rPr>
        <w:t>typeren de basi</w:t>
      </w:r>
      <w:r w:rsidRPr="7F5E67CD" w:rsidR="00054F89">
        <w:rPr>
          <w:rFonts w:ascii="Calibri" w:hAnsi="Calibri" w:cs="Calibri" w:asciiTheme="minorAscii" w:hAnsiTheme="minorAscii" w:cstheme="minorAscii"/>
        </w:rPr>
        <w:t xml:space="preserve">shouding van teamleden van </w:t>
      </w:r>
      <w:r w:rsidRPr="7F5E67CD" w:rsidR="009E652E">
        <w:rPr>
          <w:rFonts w:ascii="Calibri" w:hAnsi="Calibri" w:cs="Calibri" w:asciiTheme="minorAscii" w:hAnsiTheme="minorAscii" w:cstheme="minorAscii"/>
        </w:rPr>
        <w:t>’t Bijenveld.</w:t>
      </w:r>
      <w:r w:rsidRPr="7F5E67CD" w:rsidR="003E18E9">
        <w:rPr>
          <w:rFonts w:ascii="Calibri" w:hAnsi="Calibri" w:cs="Calibri" w:asciiTheme="minorAscii" w:hAnsiTheme="minorAscii" w:cstheme="minorAscii"/>
        </w:rPr>
        <w:t xml:space="preserve"> </w:t>
      </w:r>
      <w:r w:rsidRPr="7F5E67CD" w:rsidR="007278F3">
        <w:rPr>
          <w:rFonts w:ascii="Calibri" w:hAnsi="Calibri" w:cs="Calibri" w:asciiTheme="minorAscii" w:hAnsiTheme="minorAscii" w:cstheme="minorAscii"/>
        </w:rPr>
        <w:t xml:space="preserve">De </w:t>
      </w:r>
      <w:r w:rsidRPr="7F5E67CD" w:rsidR="008F1F10">
        <w:rPr>
          <w:rFonts w:ascii="Calibri" w:hAnsi="Calibri" w:cs="Calibri" w:asciiTheme="minorAscii" w:hAnsiTheme="minorAscii" w:cstheme="minorAscii"/>
        </w:rPr>
        <w:t xml:space="preserve">leerkracht werkt vanuit de visie op leren van SPO Condor en </w:t>
      </w:r>
      <w:r w:rsidRPr="7F5E67CD" w:rsidR="006D2627">
        <w:rPr>
          <w:rFonts w:ascii="Calibri" w:hAnsi="Calibri" w:cs="Calibri" w:asciiTheme="minorAscii" w:hAnsiTheme="minorAscii" w:cstheme="minorAscii"/>
        </w:rPr>
        <w:t>’</w:t>
      </w:r>
      <w:r w:rsidRPr="7F5E67CD" w:rsidR="008F1F10">
        <w:rPr>
          <w:rFonts w:ascii="Calibri" w:hAnsi="Calibri" w:cs="Calibri" w:asciiTheme="minorAscii" w:hAnsiTheme="minorAscii" w:cstheme="minorAscii"/>
        </w:rPr>
        <w:t>t Bijenveld</w:t>
      </w:r>
      <w:r w:rsidRPr="7F5E67CD" w:rsidR="006D2627">
        <w:rPr>
          <w:rFonts w:ascii="Calibri" w:hAnsi="Calibri" w:cs="Calibri" w:asciiTheme="minorAscii" w:hAnsiTheme="minorAscii" w:cstheme="minorAscii"/>
        </w:rPr>
        <w:t xml:space="preserve">, waarbij we </w:t>
      </w:r>
      <w:r w:rsidRPr="7F5E67CD" w:rsidR="00007BF8">
        <w:rPr>
          <w:rFonts w:ascii="Calibri" w:hAnsi="Calibri" w:cs="Calibri" w:asciiTheme="minorAscii" w:hAnsiTheme="minorAscii" w:cstheme="minorAscii"/>
        </w:rPr>
        <w:t xml:space="preserve">ervan </w:t>
      </w:r>
      <w:r w:rsidRPr="7F5E67CD" w:rsidR="006D2627">
        <w:rPr>
          <w:rFonts w:ascii="Calibri" w:hAnsi="Calibri" w:cs="Calibri" w:asciiTheme="minorAscii" w:hAnsiTheme="minorAscii" w:cstheme="minorAscii"/>
        </w:rPr>
        <w:t>uitgaan dat een kind leert door betekenis te geven aan de wereld om zich heen</w:t>
      </w:r>
      <w:r w:rsidRPr="7F5E67CD" w:rsidR="003A7681">
        <w:rPr>
          <w:rFonts w:ascii="Calibri" w:hAnsi="Calibri" w:cs="Calibri" w:asciiTheme="minorAscii" w:hAnsiTheme="minorAscii" w:cstheme="minorAscii"/>
        </w:rPr>
        <w:t>. Dit wordt gerealiseerd door middel van een beredeneerd aanbod</w:t>
      </w:r>
      <w:r w:rsidRPr="7F5E67CD" w:rsidR="003E18E9">
        <w:rPr>
          <w:rFonts w:ascii="Calibri" w:hAnsi="Calibri" w:cs="Calibri" w:asciiTheme="minorAscii" w:hAnsiTheme="minorAscii" w:cstheme="minorAscii"/>
        </w:rPr>
        <w:t xml:space="preserve"> en</w:t>
      </w:r>
      <w:r w:rsidRPr="7F5E67CD" w:rsidR="001B2C55">
        <w:rPr>
          <w:rFonts w:ascii="Calibri" w:hAnsi="Calibri" w:cs="Calibri" w:asciiTheme="minorAscii" w:hAnsiTheme="minorAscii" w:cstheme="minorAscii"/>
        </w:rPr>
        <w:t xml:space="preserve"> gerichte instructie</w:t>
      </w:r>
      <w:r w:rsidRPr="7F5E67CD" w:rsidR="003E18E9">
        <w:rPr>
          <w:rFonts w:ascii="Calibri" w:hAnsi="Calibri" w:cs="Calibri" w:asciiTheme="minorAscii" w:hAnsiTheme="minorAscii" w:cstheme="minorAscii"/>
        </w:rPr>
        <w:t xml:space="preserve"> binnen een</w:t>
      </w:r>
      <w:r w:rsidRPr="7F5E67CD" w:rsidR="001B2C55">
        <w:rPr>
          <w:rFonts w:ascii="Calibri" w:hAnsi="Calibri" w:cs="Calibri" w:asciiTheme="minorAscii" w:hAnsiTheme="minorAscii" w:cstheme="minorAscii"/>
        </w:rPr>
        <w:t xml:space="preserve"> rijke leeromgeving en </w:t>
      </w:r>
      <w:r w:rsidRPr="7F5E67CD" w:rsidR="003E18E9">
        <w:rPr>
          <w:rFonts w:ascii="Calibri" w:hAnsi="Calibri" w:cs="Calibri" w:asciiTheme="minorAscii" w:hAnsiTheme="minorAscii" w:cstheme="minorAscii"/>
        </w:rPr>
        <w:t xml:space="preserve">een </w:t>
      </w:r>
      <w:r w:rsidRPr="7F5E67CD" w:rsidR="001B2C55">
        <w:rPr>
          <w:rFonts w:ascii="Calibri" w:hAnsi="Calibri" w:cs="Calibri" w:asciiTheme="minorAscii" w:hAnsiTheme="minorAscii" w:cstheme="minorAscii"/>
        </w:rPr>
        <w:t>veilig klimaat.</w:t>
      </w:r>
    </w:p>
    <w:p w:rsidRPr="00007BF8" w:rsidR="001B2C55" w:rsidP="00007BF8" w:rsidRDefault="001B2C55" w14:paraId="057EEB3A" w14:textId="77777777">
      <w:pPr>
        <w:spacing w:line="240" w:lineRule="auto"/>
        <w:jc w:val="both"/>
        <w:rPr>
          <w:rFonts w:asciiTheme="minorHAnsi" w:hAnsiTheme="minorHAnsi" w:cstheme="minorHAnsi"/>
          <w:iCs/>
          <w:sz w:val="20"/>
          <w:szCs w:val="20"/>
        </w:rPr>
      </w:pPr>
    </w:p>
    <w:p w:rsidRPr="00007BF8" w:rsidR="004147D2" w:rsidP="00007BF8" w:rsidRDefault="001D2BC7" w14:paraId="5F0B2A00" w14:textId="09290489">
      <w:pPr>
        <w:spacing w:line="240" w:lineRule="auto"/>
        <w:jc w:val="both"/>
        <w:rPr>
          <w:rFonts w:asciiTheme="minorHAnsi" w:hAnsiTheme="minorHAnsi" w:cstheme="minorHAnsi"/>
          <w:sz w:val="20"/>
          <w:szCs w:val="20"/>
        </w:rPr>
      </w:pPr>
      <w:r w:rsidRPr="00007BF8">
        <w:rPr>
          <w:rFonts w:asciiTheme="minorHAnsi" w:hAnsiTheme="minorHAnsi" w:cstheme="minorHAnsi"/>
          <w:b/>
          <w:iCs/>
          <w:sz w:val="20"/>
          <w:szCs w:val="20"/>
        </w:rPr>
        <w:t>D</w:t>
      </w:r>
      <w:r w:rsidRPr="00007BF8" w:rsidR="004147D2">
        <w:rPr>
          <w:rFonts w:asciiTheme="minorHAnsi" w:hAnsiTheme="minorHAnsi" w:cstheme="minorHAnsi"/>
          <w:b/>
          <w:iCs/>
          <w:sz w:val="20"/>
          <w:szCs w:val="20"/>
        </w:rPr>
        <w:t>idactische vaardigheden</w:t>
      </w:r>
      <w:r w:rsidRPr="00007BF8" w:rsidR="004147D2">
        <w:rPr>
          <w:rFonts w:asciiTheme="minorHAnsi" w:hAnsiTheme="minorHAnsi" w:cstheme="minorHAnsi"/>
          <w:sz w:val="20"/>
          <w:szCs w:val="20"/>
        </w:rPr>
        <w:t xml:space="preserve">: </w:t>
      </w:r>
    </w:p>
    <w:p w:rsidRPr="00007BF8" w:rsidR="00DD57F9" w:rsidP="543FFD07" w:rsidRDefault="006719B0" w14:paraId="640005BB" w14:textId="25C1FE85">
      <w:pPr>
        <w:spacing w:line="240" w:lineRule="auto"/>
        <w:jc w:val="both"/>
        <w:rPr>
          <w:rFonts w:asciiTheme="minorHAnsi" w:hAnsiTheme="minorHAnsi"/>
          <w:sz w:val="20"/>
          <w:szCs w:val="20"/>
        </w:rPr>
      </w:pPr>
      <w:r w:rsidRPr="543FFD07">
        <w:rPr>
          <w:rFonts w:asciiTheme="minorHAnsi" w:hAnsiTheme="minorHAnsi"/>
          <w:sz w:val="20"/>
          <w:szCs w:val="20"/>
        </w:rPr>
        <w:t xml:space="preserve">We werken op ’t Bijenveld met de methodiek de </w:t>
      </w:r>
      <w:r w:rsidRPr="543FFD07" w:rsidR="004E6091">
        <w:rPr>
          <w:rFonts w:asciiTheme="minorHAnsi" w:hAnsiTheme="minorHAnsi"/>
          <w:sz w:val="20"/>
          <w:szCs w:val="20"/>
        </w:rPr>
        <w:t>“</w:t>
      </w:r>
      <w:r w:rsidRPr="543FFD07">
        <w:rPr>
          <w:rFonts w:asciiTheme="minorHAnsi" w:hAnsiTheme="minorHAnsi"/>
          <w:i/>
          <w:iCs/>
          <w:sz w:val="20"/>
          <w:szCs w:val="20"/>
        </w:rPr>
        <w:t>4 sleutels voor een effectieve les</w:t>
      </w:r>
      <w:r w:rsidRPr="543FFD07" w:rsidR="004E6091">
        <w:rPr>
          <w:rFonts w:asciiTheme="minorHAnsi" w:hAnsiTheme="minorHAnsi"/>
          <w:sz w:val="20"/>
          <w:szCs w:val="20"/>
        </w:rPr>
        <w:t>”</w:t>
      </w:r>
      <w:r w:rsidRPr="543FFD07">
        <w:rPr>
          <w:rFonts w:asciiTheme="minorHAnsi" w:hAnsiTheme="minorHAnsi"/>
          <w:sz w:val="20"/>
          <w:szCs w:val="20"/>
        </w:rPr>
        <w:t xml:space="preserve"> (Kramers en Wildeboer)</w:t>
      </w:r>
      <w:r w:rsidRPr="543FFD07" w:rsidR="00496515">
        <w:rPr>
          <w:rFonts w:asciiTheme="minorHAnsi" w:hAnsiTheme="minorHAnsi"/>
          <w:sz w:val="20"/>
          <w:szCs w:val="20"/>
        </w:rPr>
        <w:t>. De 4 sleutels zijn:</w:t>
      </w:r>
    </w:p>
    <w:p w:rsidRPr="00007BF8" w:rsidR="00DD57F9" w:rsidP="00007BF8" w:rsidRDefault="00DD57F9" w14:paraId="4EBDF77C" w14:textId="4C9A8E75">
      <w:pPr>
        <w:pStyle w:val="Lijstalinea"/>
        <w:numPr>
          <w:ilvl w:val="0"/>
          <w:numId w:val="12"/>
        </w:numPr>
        <w:spacing w:line="240" w:lineRule="auto"/>
        <w:jc w:val="both"/>
        <w:rPr>
          <w:rFonts w:asciiTheme="minorHAnsi" w:hAnsiTheme="minorHAnsi" w:cstheme="minorHAnsi"/>
          <w:sz w:val="20"/>
          <w:szCs w:val="20"/>
        </w:rPr>
      </w:pPr>
      <w:r w:rsidRPr="00007BF8">
        <w:rPr>
          <w:rFonts w:asciiTheme="minorHAnsi" w:hAnsiTheme="minorHAnsi" w:cstheme="minorHAnsi"/>
          <w:b/>
          <w:sz w:val="20"/>
          <w:szCs w:val="20"/>
        </w:rPr>
        <w:t xml:space="preserve">Het </w:t>
      </w:r>
      <w:proofErr w:type="spellStart"/>
      <w:r w:rsidRPr="00007BF8">
        <w:rPr>
          <w:rFonts w:asciiTheme="minorHAnsi" w:hAnsiTheme="minorHAnsi" w:cstheme="minorHAnsi"/>
          <w:b/>
          <w:sz w:val="20"/>
          <w:szCs w:val="20"/>
        </w:rPr>
        <w:t>lesdoel</w:t>
      </w:r>
      <w:proofErr w:type="spellEnd"/>
      <w:r w:rsidRPr="00007BF8" w:rsidR="00770686">
        <w:rPr>
          <w:rFonts w:asciiTheme="minorHAnsi" w:hAnsiTheme="minorHAnsi" w:cstheme="minorHAnsi"/>
          <w:b/>
          <w:sz w:val="20"/>
          <w:szCs w:val="20"/>
        </w:rPr>
        <w:t xml:space="preserve">: </w:t>
      </w:r>
      <w:r w:rsidRPr="00007BF8" w:rsidR="00770686">
        <w:rPr>
          <w:rFonts w:asciiTheme="minorHAnsi" w:hAnsiTheme="minorHAnsi" w:cstheme="minorHAnsi"/>
          <w:sz w:val="20"/>
          <w:szCs w:val="20"/>
        </w:rPr>
        <w:t xml:space="preserve">Het </w:t>
      </w:r>
      <w:proofErr w:type="spellStart"/>
      <w:r w:rsidRPr="00007BF8" w:rsidR="00770686">
        <w:rPr>
          <w:rFonts w:asciiTheme="minorHAnsi" w:hAnsiTheme="minorHAnsi" w:cstheme="minorHAnsi"/>
          <w:sz w:val="20"/>
          <w:szCs w:val="20"/>
        </w:rPr>
        <w:t>lesdoel</w:t>
      </w:r>
      <w:proofErr w:type="spellEnd"/>
      <w:r w:rsidRPr="00007BF8" w:rsidR="00770686">
        <w:rPr>
          <w:rFonts w:asciiTheme="minorHAnsi" w:hAnsiTheme="minorHAnsi" w:cstheme="minorHAnsi"/>
          <w:sz w:val="20"/>
          <w:szCs w:val="20"/>
        </w:rPr>
        <w:t xml:space="preserve"> wordt scherp geformuleerd</w:t>
      </w:r>
      <w:r w:rsidRPr="00007BF8" w:rsidR="009E2F48">
        <w:rPr>
          <w:rFonts w:asciiTheme="minorHAnsi" w:hAnsiTheme="minorHAnsi" w:cstheme="minorHAnsi"/>
          <w:sz w:val="20"/>
          <w:szCs w:val="20"/>
        </w:rPr>
        <w:t xml:space="preserve">. Er wordt gewerkt met samenhangende leerdoelen en er wordt gebruik gemaakt van verschillende </w:t>
      </w:r>
      <w:r w:rsidRPr="00007BF8" w:rsidR="003E18E9">
        <w:rPr>
          <w:rFonts w:asciiTheme="minorHAnsi" w:hAnsiTheme="minorHAnsi" w:cstheme="minorHAnsi"/>
          <w:sz w:val="20"/>
          <w:szCs w:val="20"/>
        </w:rPr>
        <w:t>denkniveaus</w:t>
      </w:r>
      <w:r w:rsidRPr="00007BF8" w:rsidR="00DC0AA4">
        <w:rPr>
          <w:rFonts w:asciiTheme="minorHAnsi" w:hAnsiTheme="minorHAnsi" w:cstheme="minorHAnsi"/>
          <w:sz w:val="20"/>
          <w:szCs w:val="20"/>
        </w:rPr>
        <w:t>.</w:t>
      </w:r>
    </w:p>
    <w:p w:rsidRPr="00007BF8" w:rsidR="00770686" w:rsidP="00007BF8" w:rsidRDefault="00770686" w14:paraId="350AF05F" w14:textId="6F660921">
      <w:pPr>
        <w:pStyle w:val="Lijstalinea"/>
        <w:numPr>
          <w:ilvl w:val="0"/>
          <w:numId w:val="12"/>
        </w:numPr>
        <w:spacing w:line="240" w:lineRule="auto"/>
        <w:jc w:val="both"/>
        <w:rPr>
          <w:rFonts w:asciiTheme="minorHAnsi" w:hAnsiTheme="minorHAnsi" w:cstheme="minorHAnsi"/>
          <w:sz w:val="20"/>
          <w:szCs w:val="20"/>
        </w:rPr>
      </w:pPr>
      <w:r w:rsidRPr="00007BF8">
        <w:rPr>
          <w:rFonts w:asciiTheme="minorHAnsi" w:hAnsiTheme="minorHAnsi" w:cstheme="minorHAnsi"/>
          <w:b/>
          <w:sz w:val="20"/>
          <w:szCs w:val="20"/>
        </w:rPr>
        <w:t>De kortste weg naar Rome</w:t>
      </w:r>
      <w:r w:rsidRPr="00007BF8" w:rsidR="00665D83">
        <w:rPr>
          <w:rFonts w:asciiTheme="minorHAnsi" w:hAnsiTheme="minorHAnsi" w:cstheme="minorHAnsi"/>
          <w:b/>
          <w:sz w:val="20"/>
          <w:szCs w:val="20"/>
        </w:rPr>
        <w:t xml:space="preserve">: </w:t>
      </w:r>
      <w:r w:rsidRPr="00007BF8" w:rsidR="008D45CE">
        <w:rPr>
          <w:rFonts w:asciiTheme="minorHAnsi" w:hAnsiTheme="minorHAnsi" w:cstheme="minorHAnsi"/>
          <w:sz w:val="20"/>
          <w:szCs w:val="20"/>
        </w:rPr>
        <w:t>In de aanpak van de les word</w:t>
      </w:r>
      <w:r w:rsidRPr="00007BF8" w:rsidR="00231D85">
        <w:rPr>
          <w:rFonts w:asciiTheme="minorHAnsi" w:hAnsiTheme="minorHAnsi" w:cstheme="minorHAnsi"/>
          <w:sz w:val="20"/>
          <w:szCs w:val="20"/>
        </w:rPr>
        <w:t xml:space="preserve">en </w:t>
      </w:r>
      <w:r w:rsidRPr="00007BF8" w:rsidR="007C5739">
        <w:rPr>
          <w:rFonts w:asciiTheme="minorHAnsi" w:hAnsiTheme="minorHAnsi" w:cstheme="minorHAnsi"/>
          <w:sz w:val="20"/>
          <w:szCs w:val="20"/>
        </w:rPr>
        <w:t>strategieën</w:t>
      </w:r>
      <w:r w:rsidRPr="00007BF8" w:rsidR="00231D85">
        <w:rPr>
          <w:rFonts w:asciiTheme="minorHAnsi" w:hAnsiTheme="minorHAnsi" w:cstheme="minorHAnsi"/>
          <w:sz w:val="20"/>
          <w:szCs w:val="20"/>
        </w:rPr>
        <w:t xml:space="preserve"> voor beter leren en onthouden toegepast via </w:t>
      </w:r>
      <w:r w:rsidRPr="00007BF8" w:rsidR="001975D0">
        <w:rPr>
          <w:rFonts w:asciiTheme="minorHAnsi" w:hAnsiTheme="minorHAnsi" w:cstheme="minorHAnsi"/>
          <w:sz w:val="20"/>
          <w:szCs w:val="20"/>
        </w:rPr>
        <w:t>het</w:t>
      </w:r>
      <w:r w:rsidRPr="00007BF8" w:rsidR="00231D85">
        <w:rPr>
          <w:rFonts w:asciiTheme="minorHAnsi" w:hAnsiTheme="minorHAnsi" w:cstheme="minorHAnsi"/>
          <w:sz w:val="20"/>
          <w:szCs w:val="20"/>
        </w:rPr>
        <w:t xml:space="preserve"> directe instructie</w:t>
      </w:r>
      <w:r w:rsidRPr="00007BF8" w:rsidR="001975D0">
        <w:rPr>
          <w:rFonts w:asciiTheme="minorHAnsi" w:hAnsiTheme="minorHAnsi" w:cstheme="minorHAnsi"/>
          <w:sz w:val="20"/>
          <w:szCs w:val="20"/>
        </w:rPr>
        <w:t>model (start, uitleg, begeleid</w:t>
      </w:r>
      <w:r w:rsidRPr="00007BF8" w:rsidR="00DD3014">
        <w:rPr>
          <w:rFonts w:asciiTheme="minorHAnsi" w:hAnsiTheme="minorHAnsi" w:cstheme="minorHAnsi"/>
          <w:sz w:val="20"/>
          <w:szCs w:val="20"/>
        </w:rPr>
        <w:t xml:space="preserve">e </w:t>
      </w:r>
      <w:proofErr w:type="spellStart"/>
      <w:r w:rsidRPr="00007BF8" w:rsidR="00DD3014">
        <w:rPr>
          <w:rFonts w:asciiTheme="minorHAnsi" w:hAnsiTheme="minorHAnsi" w:cstheme="minorHAnsi"/>
          <w:sz w:val="20"/>
          <w:szCs w:val="20"/>
        </w:rPr>
        <w:t>inoefening</w:t>
      </w:r>
      <w:proofErr w:type="spellEnd"/>
      <w:r w:rsidRPr="00007BF8" w:rsidR="00DD3014">
        <w:rPr>
          <w:rFonts w:asciiTheme="minorHAnsi" w:hAnsiTheme="minorHAnsi" w:cstheme="minorHAnsi"/>
          <w:sz w:val="20"/>
          <w:szCs w:val="20"/>
        </w:rPr>
        <w:t>, zelfstandige verwerking, evaluatie, terug- en vooruitblik)</w:t>
      </w:r>
      <w:r w:rsidRPr="00007BF8" w:rsidR="007E327D">
        <w:rPr>
          <w:rFonts w:asciiTheme="minorHAnsi" w:hAnsiTheme="minorHAnsi" w:cstheme="minorHAnsi"/>
          <w:sz w:val="20"/>
          <w:szCs w:val="20"/>
        </w:rPr>
        <w:t xml:space="preserve">. </w:t>
      </w:r>
    </w:p>
    <w:p w:rsidRPr="00007BF8" w:rsidR="007C5739" w:rsidP="00007BF8" w:rsidRDefault="007C5739" w14:paraId="3879389D" w14:textId="782F535B">
      <w:pPr>
        <w:pStyle w:val="Lijstalinea"/>
        <w:numPr>
          <w:ilvl w:val="0"/>
          <w:numId w:val="12"/>
        </w:numPr>
        <w:spacing w:line="240" w:lineRule="auto"/>
        <w:jc w:val="both"/>
        <w:rPr>
          <w:rFonts w:asciiTheme="minorHAnsi" w:hAnsiTheme="minorHAnsi" w:cstheme="minorHAnsi"/>
          <w:sz w:val="20"/>
          <w:szCs w:val="20"/>
        </w:rPr>
      </w:pPr>
      <w:r w:rsidRPr="00007BF8">
        <w:rPr>
          <w:rFonts w:asciiTheme="minorHAnsi" w:hAnsiTheme="minorHAnsi" w:cstheme="minorHAnsi"/>
          <w:b/>
          <w:sz w:val="20"/>
          <w:szCs w:val="20"/>
        </w:rPr>
        <w:t>Actieve betrokkenheid:</w:t>
      </w:r>
      <w:r w:rsidRPr="00007BF8">
        <w:rPr>
          <w:rFonts w:asciiTheme="minorHAnsi" w:hAnsiTheme="minorHAnsi" w:cstheme="minorHAnsi"/>
          <w:sz w:val="20"/>
          <w:szCs w:val="20"/>
        </w:rPr>
        <w:t xml:space="preserve"> </w:t>
      </w:r>
      <w:r w:rsidRPr="00007BF8" w:rsidR="007F1501">
        <w:rPr>
          <w:rFonts w:asciiTheme="minorHAnsi" w:hAnsiTheme="minorHAnsi" w:cstheme="minorHAnsi"/>
          <w:sz w:val="20"/>
          <w:szCs w:val="20"/>
        </w:rPr>
        <w:t>De leerkracht la</w:t>
      </w:r>
      <w:r w:rsidRPr="00007BF8" w:rsidR="00014983">
        <w:rPr>
          <w:rFonts w:asciiTheme="minorHAnsi" w:hAnsiTheme="minorHAnsi" w:cstheme="minorHAnsi"/>
          <w:sz w:val="20"/>
          <w:szCs w:val="20"/>
        </w:rPr>
        <w:t>a</w:t>
      </w:r>
      <w:r w:rsidRPr="00007BF8" w:rsidR="007F1501">
        <w:rPr>
          <w:rFonts w:asciiTheme="minorHAnsi" w:hAnsiTheme="minorHAnsi" w:cstheme="minorHAnsi"/>
          <w:sz w:val="20"/>
          <w:szCs w:val="20"/>
        </w:rPr>
        <w:t xml:space="preserve">t de hersenen van leerlingen kraken met behulp </w:t>
      </w:r>
      <w:r w:rsidRPr="00007BF8" w:rsidR="00014983">
        <w:rPr>
          <w:rFonts w:asciiTheme="minorHAnsi" w:hAnsiTheme="minorHAnsi" w:cstheme="minorHAnsi"/>
          <w:sz w:val="20"/>
          <w:szCs w:val="20"/>
        </w:rPr>
        <w:t xml:space="preserve">van actieve werkvormen. </w:t>
      </w:r>
      <w:r w:rsidRPr="00007BF8" w:rsidR="00386DC0">
        <w:rPr>
          <w:rFonts w:asciiTheme="minorHAnsi" w:hAnsiTheme="minorHAnsi" w:cstheme="minorHAnsi"/>
          <w:sz w:val="20"/>
          <w:szCs w:val="20"/>
        </w:rPr>
        <w:t>Hiermee vergroten wordt de motivatie en het zelfvertrouwen bij de leerlingen vergroot.</w:t>
      </w:r>
    </w:p>
    <w:p w:rsidRPr="00007BF8" w:rsidR="00DC0AA4" w:rsidP="00007BF8" w:rsidRDefault="00DC0AA4" w14:paraId="4A9DBDAC" w14:textId="4404A31B">
      <w:pPr>
        <w:pStyle w:val="Lijstalinea"/>
        <w:numPr>
          <w:ilvl w:val="0"/>
          <w:numId w:val="12"/>
        </w:numPr>
        <w:spacing w:line="240" w:lineRule="auto"/>
        <w:jc w:val="both"/>
        <w:rPr>
          <w:rFonts w:asciiTheme="minorHAnsi" w:hAnsiTheme="minorHAnsi" w:cstheme="minorHAnsi"/>
          <w:sz w:val="20"/>
          <w:szCs w:val="20"/>
        </w:rPr>
      </w:pPr>
      <w:r w:rsidRPr="00007BF8">
        <w:rPr>
          <w:rFonts w:asciiTheme="minorHAnsi" w:hAnsiTheme="minorHAnsi" w:cstheme="minorHAnsi"/>
          <w:b/>
          <w:sz w:val="20"/>
          <w:szCs w:val="20"/>
        </w:rPr>
        <w:t>Afstemming:</w:t>
      </w:r>
      <w:r w:rsidRPr="00007BF8">
        <w:rPr>
          <w:rFonts w:asciiTheme="minorHAnsi" w:hAnsiTheme="minorHAnsi" w:cstheme="minorHAnsi"/>
          <w:sz w:val="20"/>
          <w:szCs w:val="20"/>
        </w:rPr>
        <w:t xml:space="preserve"> </w:t>
      </w:r>
      <w:r w:rsidRPr="00007BF8" w:rsidR="00B830A8">
        <w:rPr>
          <w:rFonts w:asciiTheme="minorHAnsi" w:hAnsiTheme="minorHAnsi" w:cstheme="minorHAnsi"/>
          <w:sz w:val="20"/>
          <w:szCs w:val="20"/>
        </w:rPr>
        <w:t xml:space="preserve">De afstemming vindt plaats op instructie, leerstofaanbod </w:t>
      </w:r>
      <w:r w:rsidRPr="00007BF8" w:rsidR="006C4EFC">
        <w:rPr>
          <w:rFonts w:asciiTheme="minorHAnsi" w:hAnsiTheme="minorHAnsi" w:cstheme="minorHAnsi"/>
          <w:sz w:val="20"/>
          <w:szCs w:val="20"/>
        </w:rPr>
        <w:t>en verwerking</w:t>
      </w:r>
      <w:r w:rsidRPr="00007BF8" w:rsidR="00EC3C15">
        <w:rPr>
          <w:rFonts w:asciiTheme="minorHAnsi" w:hAnsiTheme="minorHAnsi" w:cstheme="minorHAnsi"/>
          <w:sz w:val="20"/>
          <w:szCs w:val="20"/>
        </w:rPr>
        <w:t xml:space="preserve"> op basis van </w:t>
      </w:r>
      <w:proofErr w:type="spellStart"/>
      <w:r w:rsidRPr="00007BF8" w:rsidR="00EC3C15">
        <w:rPr>
          <w:rFonts w:asciiTheme="minorHAnsi" w:hAnsiTheme="minorHAnsi" w:cstheme="minorHAnsi"/>
          <w:sz w:val="20"/>
          <w:szCs w:val="20"/>
        </w:rPr>
        <w:t>leerlingkenmerken</w:t>
      </w:r>
      <w:proofErr w:type="spellEnd"/>
      <w:r w:rsidRPr="00007BF8" w:rsidR="00EC3C15">
        <w:rPr>
          <w:rFonts w:asciiTheme="minorHAnsi" w:hAnsiTheme="minorHAnsi" w:cstheme="minorHAnsi"/>
          <w:sz w:val="20"/>
          <w:szCs w:val="20"/>
        </w:rPr>
        <w:t>.</w:t>
      </w:r>
      <w:r w:rsidRPr="00007BF8" w:rsidR="00873DE4">
        <w:rPr>
          <w:rFonts w:asciiTheme="minorHAnsi" w:hAnsiTheme="minorHAnsi" w:cstheme="minorHAnsi"/>
          <w:sz w:val="20"/>
          <w:szCs w:val="20"/>
        </w:rPr>
        <w:t xml:space="preserve"> Hiermee werken we planmatig aan een </w:t>
      </w:r>
      <w:r w:rsidRPr="00007BF8" w:rsidR="007A4C9F">
        <w:rPr>
          <w:rFonts w:asciiTheme="minorHAnsi" w:hAnsiTheme="minorHAnsi" w:cstheme="minorHAnsi"/>
          <w:sz w:val="20"/>
          <w:szCs w:val="20"/>
        </w:rPr>
        <w:t>doorlopende ontwikkelingslijn.</w:t>
      </w:r>
    </w:p>
    <w:p w:rsidRPr="00007BF8" w:rsidR="00572013" w:rsidP="00007BF8" w:rsidRDefault="00572013" w14:paraId="6E3B8DB6" w14:textId="632E5131">
      <w:pPr>
        <w:pStyle w:val="Normaalweb"/>
        <w:jc w:val="both"/>
        <w:rPr>
          <w:rFonts w:asciiTheme="minorHAnsi" w:hAnsiTheme="minorHAnsi" w:cstheme="minorHAnsi"/>
          <w:color w:val="000000"/>
          <w:sz w:val="20"/>
          <w:szCs w:val="20"/>
        </w:rPr>
      </w:pPr>
      <w:r w:rsidRPr="543FFD07">
        <w:rPr>
          <w:rFonts w:asciiTheme="minorHAnsi" w:hAnsiTheme="minorHAnsi" w:cstheme="minorBidi"/>
          <w:color w:val="000000" w:themeColor="text1"/>
          <w:sz w:val="20"/>
          <w:szCs w:val="20"/>
        </w:rPr>
        <w:t>Leerkrachten passen convergente differentiatie toe</w:t>
      </w:r>
      <w:r w:rsidRPr="543FFD07" w:rsidR="00B97685">
        <w:rPr>
          <w:rFonts w:asciiTheme="minorHAnsi" w:hAnsiTheme="minorHAnsi" w:cstheme="minorBidi"/>
          <w:color w:val="000000" w:themeColor="text1"/>
          <w:sz w:val="20"/>
          <w:szCs w:val="20"/>
        </w:rPr>
        <w:t>, waarbij het leerstofjaarklassensysteem het uitgangspunt is.</w:t>
      </w:r>
      <w:r w:rsidRPr="543FFD07">
        <w:rPr>
          <w:rFonts w:asciiTheme="minorHAnsi" w:hAnsiTheme="minorHAnsi" w:cstheme="minorBidi"/>
          <w:color w:val="000000" w:themeColor="text1"/>
          <w:sz w:val="20"/>
          <w:szCs w:val="20"/>
        </w:rPr>
        <w:t xml:space="preserve"> Alleen bij leerlingen die in het zeer intensief arrangement les krijgen, kan er divergente differentiatie worden toegepast. De </w:t>
      </w:r>
      <w:r w:rsidRPr="543FFD07" w:rsidR="00CC608D">
        <w:rPr>
          <w:rFonts w:asciiTheme="minorHAnsi" w:hAnsiTheme="minorHAnsi" w:cstheme="minorBidi"/>
          <w:color w:val="000000" w:themeColor="text1"/>
          <w:sz w:val="20"/>
          <w:szCs w:val="20"/>
        </w:rPr>
        <w:t>d</w:t>
      </w:r>
      <w:r w:rsidRPr="543FFD07">
        <w:rPr>
          <w:rFonts w:asciiTheme="minorHAnsi" w:hAnsiTheme="minorHAnsi" w:cstheme="minorBidi"/>
          <w:color w:val="000000" w:themeColor="text1"/>
          <w:sz w:val="20"/>
          <w:szCs w:val="20"/>
        </w:rPr>
        <w:t>idactische ontwikkeling wordt o.a. door het CITO- leerlingvolgsysteem gevolgd (vanaf groep 3).</w:t>
      </w:r>
    </w:p>
    <w:p w:rsidRPr="00007BF8" w:rsidR="004147D2" w:rsidP="00007BF8" w:rsidRDefault="001D2BC7" w14:paraId="1697FCEF" w14:textId="606292AE">
      <w:pPr>
        <w:spacing w:line="240" w:lineRule="auto"/>
        <w:jc w:val="both"/>
        <w:rPr>
          <w:rFonts w:asciiTheme="minorHAnsi" w:hAnsiTheme="minorHAnsi" w:cstheme="minorHAnsi"/>
          <w:b/>
          <w:bCs/>
          <w:iCs/>
          <w:sz w:val="20"/>
          <w:szCs w:val="20"/>
        </w:rPr>
      </w:pPr>
      <w:r w:rsidRPr="00007BF8">
        <w:rPr>
          <w:rFonts w:asciiTheme="minorHAnsi" w:hAnsiTheme="minorHAnsi" w:cstheme="minorHAnsi"/>
          <w:b/>
          <w:bCs/>
          <w:iCs/>
          <w:sz w:val="20"/>
          <w:szCs w:val="20"/>
        </w:rPr>
        <w:t>Pedagogisch handelen en klassenman</w:t>
      </w:r>
      <w:r w:rsidRPr="00007BF8" w:rsidR="0037134B">
        <w:rPr>
          <w:rFonts w:asciiTheme="minorHAnsi" w:hAnsiTheme="minorHAnsi" w:cstheme="minorHAnsi"/>
          <w:b/>
          <w:bCs/>
          <w:iCs/>
          <w:sz w:val="20"/>
          <w:szCs w:val="20"/>
        </w:rPr>
        <w:t>a</w:t>
      </w:r>
      <w:r w:rsidRPr="00007BF8">
        <w:rPr>
          <w:rFonts w:asciiTheme="minorHAnsi" w:hAnsiTheme="minorHAnsi" w:cstheme="minorHAnsi"/>
          <w:b/>
          <w:bCs/>
          <w:iCs/>
          <w:sz w:val="20"/>
          <w:szCs w:val="20"/>
        </w:rPr>
        <w:t>gement</w:t>
      </w:r>
      <w:r w:rsidRPr="00007BF8" w:rsidR="004147D2">
        <w:rPr>
          <w:rFonts w:asciiTheme="minorHAnsi" w:hAnsiTheme="minorHAnsi" w:cstheme="minorHAnsi"/>
          <w:b/>
          <w:bCs/>
          <w:iCs/>
          <w:sz w:val="20"/>
          <w:szCs w:val="20"/>
        </w:rPr>
        <w:t>:</w:t>
      </w:r>
    </w:p>
    <w:p w:rsidRPr="00007BF8" w:rsidR="004147D2" w:rsidP="7F5E67CD" w:rsidRDefault="004147D2" w14:paraId="5FCF194A" w14:textId="5503E2D6">
      <w:pPr>
        <w:pStyle w:val="Lijstalinea"/>
        <w:numPr>
          <w:ilvl w:val="0"/>
          <w:numId w:val="11"/>
        </w:numPr>
        <w:spacing w:line="240" w:lineRule="auto"/>
        <w:jc w:val="both"/>
        <w:rPr>
          <w:rFonts w:ascii="Calibri" w:hAnsi="Calibri" w:cs="Calibri" w:asciiTheme="minorAscii" w:hAnsiTheme="minorAscii" w:cstheme="minorAscii"/>
          <w:sz w:val="20"/>
          <w:szCs w:val="20"/>
        </w:rPr>
      </w:pPr>
      <w:r w:rsidRPr="7F5E67CD" w:rsidR="004147D2">
        <w:rPr>
          <w:rFonts w:ascii="Calibri" w:hAnsi="Calibri" w:cs="Calibri" w:asciiTheme="minorAscii" w:hAnsiTheme="minorAscii" w:cstheme="minorAscii"/>
          <w:sz w:val="20"/>
          <w:szCs w:val="20"/>
        </w:rPr>
        <w:t xml:space="preserve">Leerlingen </w:t>
      </w:r>
      <w:r w:rsidRPr="7F5E67CD" w:rsidR="001D2BC7">
        <w:rPr>
          <w:rFonts w:ascii="Calibri" w:hAnsi="Calibri" w:cs="Calibri" w:asciiTheme="minorAscii" w:hAnsiTheme="minorAscii" w:cstheme="minorAscii"/>
          <w:sz w:val="20"/>
          <w:szCs w:val="20"/>
        </w:rPr>
        <w:t xml:space="preserve">zitten </w:t>
      </w:r>
      <w:r w:rsidRPr="7F5E67CD" w:rsidR="00B97685">
        <w:rPr>
          <w:rFonts w:ascii="Calibri" w:hAnsi="Calibri" w:cs="Calibri" w:asciiTheme="minorAscii" w:hAnsiTheme="minorAscii" w:cstheme="minorAscii"/>
          <w:sz w:val="20"/>
          <w:szCs w:val="20"/>
        </w:rPr>
        <w:t xml:space="preserve">vanaf groep 3 in </w:t>
      </w:r>
      <w:r w:rsidRPr="7F5E67CD" w:rsidR="00011005">
        <w:rPr>
          <w:rFonts w:ascii="Calibri" w:hAnsi="Calibri" w:cs="Calibri" w:asciiTheme="minorAscii" w:hAnsiTheme="minorAscii" w:cstheme="minorAscii"/>
          <w:sz w:val="20"/>
          <w:szCs w:val="20"/>
        </w:rPr>
        <w:t>vaste groepjes</w:t>
      </w:r>
      <w:r w:rsidRPr="7F5E67CD" w:rsidR="001D2BC7">
        <w:rPr>
          <w:rFonts w:ascii="Calibri" w:hAnsi="Calibri" w:cs="Calibri" w:asciiTheme="minorAscii" w:hAnsiTheme="minorAscii" w:cstheme="minorAscii"/>
          <w:sz w:val="20"/>
          <w:szCs w:val="20"/>
        </w:rPr>
        <w:t xml:space="preserve"> of </w:t>
      </w:r>
      <w:r w:rsidRPr="7F5E67CD" w:rsidR="00011005">
        <w:rPr>
          <w:rFonts w:ascii="Calibri" w:hAnsi="Calibri" w:cs="Calibri" w:asciiTheme="minorAscii" w:hAnsiTheme="minorAscii" w:cstheme="minorAscii"/>
          <w:sz w:val="20"/>
          <w:szCs w:val="20"/>
        </w:rPr>
        <w:t xml:space="preserve">in </w:t>
      </w:r>
      <w:r w:rsidRPr="7F5E67CD" w:rsidR="001D2BC7">
        <w:rPr>
          <w:rFonts w:ascii="Calibri" w:hAnsi="Calibri" w:cs="Calibri" w:asciiTheme="minorAscii" w:hAnsiTheme="minorAscii" w:cstheme="minorAscii"/>
          <w:sz w:val="20"/>
          <w:szCs w:val="20"/>
        </w:rPr>
        <w:t>tweetallen.</w:t>
      </w:r>
      <w:r w:rsidRPr="7F5E67CD" w:rsidR="00011005">
        <w:rPr>
          <w:rFonts w:ascii="Calibri" w:hAnsi="Calibri" w:cs="Calibri" w:asciiTheme="minorAscii" w:hAnsiTheme="minorAscii" w:cstheme="minorAscii"/>
          <w:sz w:val="20"/>
          <w:szCs w:val="20"/>
        </w:rPr>
        <w:t xml:space="preserve"> De pl</w:t>
      </w:r>
      <w:r w:rsidRPr="7F5E67CD" w:rsidR="00B97685">
        <w:rPr>
          <w:rFonts w:ascii="Calibri" w:hAnsi="Calibri" w:cs="Calibri" w:asciiTheme="minorAscii" w:hAnsiTheme="minorAscii" w:cstheme="minorAscii"/>
          <w:sz w:val="20"/>
          <w:szCs w:val="20"/>
        </w:rPr>
        <w:t>aatsen</w:t>
      </w:r>
      <w:r w:rsidRPr="7F5E67CD" w:rsidR="00011005">
        <w:rPr>
          <w:rFonts w:ascii="Calibri" w:hAnsi="Calibri" w:cs="Calibri" w:asciiTheme="minorAscii" w:hAnsiTheme="minorAscii" w:cstheme="minorAscii"/>
          <w:sz w:val="20"/>
          <w:szCs w:val="20"/>
        </w:rPr>
        <w:t xml:space="preserve"> worden enkele keren per jaar gewisseld.</w:t>
      </w:r>
      <w:r w:rsidRPr="7F5E67CD" w:rsidR="00B97685">
        <w:rPr>
          <w:rFonts w:ascii="Calibri" w:hAnsi="Calibri" w:cs="Calibri" w:asciiTheme="minorAscii" w:hAnsiTheme="minorAscii" w:cstheme="minorAscii"/>
          <w:sz w:val="20"/>
          <w:szCs w:val="20"/>
        </w:rPr>
        <w:t xml:space="preserve"> </w:t>
      </w:r>
      <w:r w:rsidRPr="7F5E67CD" w:rsidR="1ED17F03">
        <w:rPr>
          <w:rFonts w:ascii="Calibri" w:hAnsi="Calibri" w:cs="Calibri" w:asciiTheme="minorAscii" w:hAnsiTheme="minorAscii" w:cstheme="minorAscii"/>
          <w:sz w:val="20"/>
          <w:szCs w:val="20"/>
        </w:rPr>
        <w:t>De leerlingen uit groep 1/2</w:t>
      </w:r>
      <w:r w:rsidRPr="7F5E67CD" w:rsidR="00B97685">
        <w:rPr>
          <w:rFonts w:ascii="Calibri" w:hAnsi="Calibri" w:cs="Calibri" w:asciiTheme="minorAscii" w:hAnsiTheme="minorAscii" w:cstheme="minorAscii"/>
          <w:sz w:val="20"/>
          <w:szCs w:val="20"/>
        </w:rPr>
        <w:t xml:space="preserve"> hebben een “eigen stoel”.</w:t>
      </w:r>
    </w:p>
    <w:p w:rsidRPr="00007BF8" w:rsidR="00011005" w:rsidP="00007BF8" w:rsidRDefault="00011005" w14:paraId="471FBDE1" w14:textId="66A112D7">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De structuur van de dag is voor leerlingen zichtbaar</w:t>
      </w:r>
      <w:r w:rsidR="00496515">
        <w:rPr>
          <w:rFonts w:asciiTheme="minorHAnsi" w:hAnsiTheme="minorHAnsi" w:cstheme="minorHAnsi"/>
          <w:bCs/>
          <w:iCs/>
          <w:sz w:val="20"/>
          <w:szCs w:val="20"/>
        </w:rPr>
        <w:t xml:space="preserve"> gemaakt</w:t>
      </w:r>
      <w:r w:rsidRPr="00007BF8">
        <w:rPr>
          <w:rFonts w:asciiTheme="minorHAnsi" w:hAnsiTheme="minorHAnsi" w:cstheme="minorHAnsi"/>
          <w:bCs/>
          <w:iCs/>
          <w:sz w:val="20"/>
          <w:szCs w:val="20"/>
        </w:rPr>
        <w:t xml:space="preserve"> in de klas.</w:t>
      </w:r>
    </w:p>
    <w:p w:rsidRPr="00007BF8" w:rsidR="001D2BC7" w:rsidP="00007BF8" w:rsidRDefault="00011005" w14:paraId="6CBF9738" w14:textId="10154BC6">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D</w:t>
      </w:r>
      <w:r w:rsidRPr="00007BF8" w:rsidR="001D2BC7">
        <w:rPr>
          <w:rFonts w:asciiTheme="minorHAnsi" w:hAnsiTheme="minorHAnsi" w:cstheme="minorHAnsi"/>
          <w:bCs/>
          <w:iCs/>
          <w:sz w:val="20"/>
          <w:szCs w:val="20"/>
        </w:rPr>
        <w:t xml:space="preserve">e leerkracht </w:t>
      </w:r>
      <w:r w:rsidRPr="00007BF8">
        <w:rPr>
          <w:rFonts w:asciiTheme="minorHAnsi" w:hAnsiTheme="minorHAnsi" w:cstheme="minorHAnsi"/>
          <w:bCs/>
          <w:iCs/>
          <w:sz w:val="20"/>
          <w:szCs w:val="20"/>
        </w:rPr>
        <w:t xml:space="preserve">neemt </w:t>
      </w:r>
      <w:r w:rsidRPr="00007BF8" w:rsidR="001D2BC7">
        <w:rPr>
          <w:rFonts w:asciiTheme="minorHAnsi" w:hAnsiTheme="minorHAnsi" w:cstheme="minorHAnsi"/>
          <w:bCs/>
          <w:iCs/>
          <w:sz w:val="20"/>
          <w:szCs w:val="20"/>
        </w:rPr>
        <w:t>een centrale plek in</w:t>
      </w:r>
      <w:r w:rsidR="00496515">
        <w:rPr>
          <w:rFonts w:asciiTheme="minorHAnsi" w:hAnsiTheme="minorHAnsi" w:cstheme="minorHAnsi"/>
          <w:bCs/>
          <w:iCs/>
          <w:sz w:val="20"/>
          <w:szCs w:val="20"/>
        </w:rPr>
        <w:t>,</w:t>
      </w:r>
      <w:r w:rsidRPr="00007BF8">
        <w:rPr>
          <w:rFonts w:asciiTheme="minorHAnsi" w:hAnsiTheme="minorHAnsi" w:cstheme="minorHAnsi"/>
          <w:bCs/>
          <w:iCs/>
          <w:sz w:val="20"/>
          <w:szCs w:val="20"/>
        </w:rPr>
        <w:t xml:space="preserve"> zodat alle leerlingen gezien worden.</w:t>
      </w:r>
    </w:p>
    <w:p w:rsidRPr="00007BF8" w:rsidR="004147D2" w:rsidP="00007BF8" w:rsidRDefault="004147D2" w14:paraId="270A1C21" w14:textId="5FF64969">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 xml:space="preserve">Leerlingen </w:t>
      </w:r>
      <w:r w:rsidRPr="00007BF8" w:rsidR="001D2BC7">
        <w:rPr>
          <w:rFonts w:asciiTheme="minorHAnsi" w:hAnsiTheme="minorHAnsi" w:cstheme="minorHAnsi"/>
          <w:bCs/>
          <w:iCs/>
          <w:sz w:val="20"/>
          <w:szCs w:val="20"/>
        </w:rPr>
        <w:t>krijgen specifieke feedback op het inhoudelijk leren</w:t>
      </w:r>
      <w:r w:rsidRPr="00007BF8" w:rsidR="00011005">
        <w:rPr>
          <w:rFonts w:asciiTheme="minorHAnsi" w:hAnsiTheme="minorHAnsi" w:cstheme="minorHAnsi"/>
          <w:bCs/>
          <w:iCs/>
          <w:sz w:val="20"/>
          <w:szCs w:val="20"/>
        </w:rPr>
        <w:t>.</w:t>
      </w:r>
    </w:p>
    <w:p w:rsidRPr="00007BF8" w:rsidR="004147D2" w:rsidP="00007BF8" w:rsidRDefault="004147D2" w14:paraId="11314D70" w14:textId="418676CB">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Materialen</w:t>
      </w:r>
      <w:r w:rsidRPr="00007BF8" w:rsidR="00CC608D">
        <w:rPr>
          <w:rFonts w:asciiTheme="minorHAnsi" w:hAnsiTheme="minorHAnsi" w:cstheme="minorHAnsi"/>
          <w:bCs/>
          <w:iCs/>
          <w:sz w:val="20"/>
          <w:szCs w:val="20"/>
        </w:rPr>
        <w:t xml:space="preserve"> liggen</w:t>
      </w:r>
      <w:r w:rsidRPr="00007BF8">
        <w:rPr>
          <w:rFonts w:asciiTheme="minorHAnsi" w:hAnsiTheme="minorHAnsi" w:cstheme="minorHAnsi"/>
          <w:bCs/>
          <w:iCs/>
          <w:sz w:val="20"/>
          <w:szCs w:val="20"/>
        </w:rPr>
        <w:t xml:space="preserve"> op</w:t>
      </w:r>
      <w:r w:rsidRPr="00007BF8" w:rsidR="00CC608D">
        <w:rPr>
          <w:rFonts w:asciiTheme="minorHAnsi" w:hAnsiTheme="minorHAnsi" w:cstheme="minorHAnsi"/>
          <w:bCs/>
          <w:iCs/>
          <w:sz w:val="20"/>
          <w:szCs w:val="20"/>
        </w:rPr>
        <w:t xml:space="preserve"> </w:t>
      </w:r>
      <w:r w:rsidRPr="00007BF8">
        <w:rPr>
          <w:rFonts w:asciiTheme="minorHAnsi" w:hAnsiTheme="minorHAnsi" w:cstheme="minorHAnsi"/>
          <w:bCs/>
          <w:iCs/>
          <w:sz w:val="20"/>
          <w:szCs w:val="20"/>
        </w:rPr>
        <w:t xml:space="preserve">vaste plekken </w:t>
      </w:r>
      <w:r w:rsidRPr="00007BF8" w:rsidR="00011005">
        <w:rPr>
          <w:rFonts w:asciiTheme="minorHAnsi" w:hAnsiTheme="minorHAnsi" w:cstheme="minorHAnsi"/>
          <w:bCs/>
          <w:iCs/>
          <w:sz w:val="20"/>
          <w:szCs w:val="20"/>
        </w:rPr>
        <w:t>en er zijn duidelijke looproutes.</w:t>
      </w:r>
    </w:p>
    <w:p w:rsidRPr="00007BF8" w:rsidR="004147D2" w:rsidP="00007BF8" w:rsidRDefault="00011005" w14:paraId="2B748CD8" w14:textId="4F5C870C">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Klassenr</w:t>
      </w:r>
      <w:r w:rsidRPr="00007BF8" w:rsidR="004147D2">
        <w:rPr>
          <w:rFonts w:asciiTheme="minorHAnsi" w:hAnsiTheme="minorHAnsi" w:cstheme="minorHAnsi"/>
          <w:bCs/>
          <w:iCs/>
          <w:sz w:val="20"/>
          <w:szCs w:val="20"/>
        </w:rPr>
        <w:t>egels</w:t>
      </w:r>
      <w:r w:rsidRPr="00007BF8" w:rsidR="00054F89">
        <w:rPr>
          <w:rFonts w:asciiTheme="minorHAnsi" w:hAnsiTheme="minorHAnsi" w:cstheme="minorHAnsi"/>
          <w:bCs/>
          <w:iCs/>
          <w:sz w:val="20"/>
          <w:szCs w:val="20"/>
        </w:rPr>
        <w:t xml:space="preserve"> en gedrags</w:t>
      </w:r>
      <w:r w:rsidRPr="00007BF8">
        <w:rPr>
          <w:rFonts w:asciiTheme="minorHAnsi" w:hAnsiTheme="minorHAnsi" w:cstheme="minorHAnsi"/>
          <w:bCs/>
          <w:iCs/>
          <w:sz w:val="20"/>
          <w:szCs w:val="20"/>
        </w:rPr>
        <w:t>afspraken</w:t>
      </w:r>
      <w:r w:rsidRPr="00007BF8" w:rsidR="004147D2">
        <w:rPr>
          <w:rFonts w:asciiTheme="minorHAnsi" w:hAnsiTheme="minorHAnsi" w:cstheme="minorHAnsi"/>
          <w:bCs/>
          <w:iCs/>
          <w:sz w:val="20"/>
          <w:szCs w:val="20"/>
        </w:rPr>
        <w:t xml:space="preserve"> hangen </w:t>
      </w:r>
      <w:r w:rsidRPr="00007BF8">
        <w:rPr>
          <w:rFonts w:asciiTheme="minorHAnsi" w:hAnsiTheme="minorHAnsi" w:cstheme="minorHAnsi"/>
          <w:bCs/>
          <w:iCs/>
          <w:sz w:val="20"/>
          <w:szCs w:val="20"/>
        </w:rPr>
        <w:t xml:space="preserve">zichtbaar </w:t>
      </w:r>
      <w:r w:rsidRPr="00007BF8" w:rsidR="004147D2">
        <w:rPr>
          <w:rFonts w:asciiTheme="minorHAnsi" w:hAnsiTheme="minorHAnsi" w:cstheme="minorHAnsi"/>
          <w:bCs/>
          <w:iCs/>
          <w:sz w:val="20"/>
          <w:szCs w:val="20"/>
        </w:rPr>
        <w:t>in iedere klas op een vaste plek</w:t>
      </w:r>
      <w:r w:rsidRPr="00007BF8">
        <w:rPr>
          <w:rFonts w:asciiTheme="minorHAnsi" w:hAnsiTheme="minorHAnsi" w:cstheme="minorHAnsi"/>
          <w:bCs/>
          <w:iCs/>
          <w:sz w:val="20"/>
          <w:szCs w:val="20"/>
        </w:rPr>
        <w:t>.</w:t>
      </w:r>
    </w:p>
    <w:p w:rsidRPr="00007BF8" w:rsidR="00011005" w:rsidP="00007BF8" w:rsidRDefault="00DF234A" w14:paraId="2BB5ADFA" w14:textId="7B190DB1">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De l</w:t>
      </w:r>
      <w:r w:rsidRPr="00007BF8" w:rsidR="00011005">
        <w:rPr>
          <w:rFonts w:asciiTheme="minorHAnsi" w:hAnsiTheme="minorHAnsi" w:cstheme="minorHAnsi"/>
          <w:bCs/>
          <w:iCs/>
          <w:sz w:val="20"/>
          <w:szCs w:val="20"/>
        </w:rPr>
        <w:t>eerkracht zorgt voor een ordelijke en veilige klassenomgeving.</w:t>
      </w:r>
    </w:p>
    <w:p w:rsidRPr="00007BF8" w:rsidR="006D332A" w:rsidP="00007BF8" w:rsidRDefault="006D332A" w14:paraId="2AB166D1" w14:textId="32685DCE">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De leerkracht maakt afspraken met de leerlingen over het stemvolume.</w:t>
      </w:r>
    </w:p>
    <w:p w:rsidRPr="00007BF8" w:rsidR="00A55377" w:rsidP="7F5E67CD" w:rsidRDefault="00A55377" w14:paraId="68E36B45" w14:textId="0286C63B">
      <w:pPr>
        <w:pStyle w:val="Lijstalinea"/>
        <w:numPr>
          <w:ilvl w:val="0"/>
          <w:numId w:val="11"/>
        </w:numPr>
        <w:spacing w:line="240" w:lineRule="auto"/>
        <w:jc w:val="both"/>
        <w:rPr>
          <w:rFonts w:ascii="Calibri" w:hAnsi="Calibri" w:cs="Calibri" w:asciiTheme="minorAscii" w:hAnsiTheme="minorAscii" w:cstheme="minorAscii"/>
          <w:sz w:val="20"/>
          <w:szCs w:val="20"/>
        </w:rPr>
      </w:pPr>
      <w:r w:rsidRPr="7F5E67CD" w:rsidR="00A55377">
        <w:rPr>
          <w:rFonts w:ascii="Calibri" w:hAnsi="Calibri" w:cs="Calibri" w:asciiTheme="minorAscii" w:hAnsiTheme="minorAscii" w:cstheme="minorAscii"/>
          <w:sz w:val="20"/>
          <w:szCs w:val="20"/>
        </w:rPr>
        <w:t xml:space="preserve">De leerkracht zorgt voor een respectvolle </w:t>
      </w:r>
      <w:r w:rsidRPr="7F5E67CD" w:rsidR="00A55377">
        <w:rPr>
          <w:rFonts w:ascii="Calibri" w:hAnsi="Calibri" w:cs="Calibri" w:asciiTheme="minorAscii" w:hAnsiTheme="minorAscii" w:cstheme="minorAscii"/>
          <w:sz w:val="20"/>
          <w:szCs w:val="20"/>
        </w:rPr>
        <w:t xml:space="preserve">omgang </w:t>
      </w:r>
      <w:r w:rsidRPr="7F5E67CD" w:rsidR="0044677B">
        <w:rPr>
          <w:rFonts w:ascii="Calibri" w:hAnsi="Calibri" w:cs="Calibri" w:asciiTheme="minorAscii" w:hAnsiTheme="minorAscii" w:cstheme="minorAscii"/>
          <w:sz w:val="20"/>
          <w:szCs w:val="20"/>
        </w:rPr>
        <w:t>van</w:t>
      </w:r>
      <w:r w:rsidRPr="7F5E67CD" w:rsidR="0044677B">
        <w:rPr>
          <w:rFonts w:ascii="Calibri" w:hAnsi="Calibri" w:cs="Calibri" w:asciiTheme="minorAscii" w:hAnsiTheme="minorAscii" w:cstheme="minorAscii"/>
          <w:sz w:val="20"/>
          <w:szCs w:val="20"/>
        </w:rPr>
        <w:t xml:space="preserve"> de leerlingen met elkaar.</w:t>
      </w:r>
    </w:p>
    <w:p w:rsidRPr="00007BF8" w:rsidR="000C17FD" w:rsidP="00007BF8" w:rsidRDefault="000C17FD" w14:paraId="53062AFD" w14:textId="5E882861">
      <w:pPr>
        <w:pStyle w:val="Lijstalinea"/>
        <w:numPr>
          <w:ilvl w:val="0"/>
          <w:numId w:val="11"/>
        </w:numPr>
        <w:spacing w:line="240" w:lineRule="auto"/>
        <w:jc w:val="both"/>
        <w:rPr>
          <w:rFonts w:asciiTheme="minorHAnsi" w:hAnsiTheme="minorHAnsi" w:cstheme="minorHAnsi"/>
          <w:bCs/>
          <w:iCs/>
          <w:sz w:val="20"/>
          <w:szCs w:val="20"/>
        </w:rPr>
      </w:pPr>
      <w:r w:rsidRPr="00007BF8">
        <w:rPr>
          <w:rFonts w:asciiTheme="minorHAnsi" w:hAnsiTheme="minorHAnsi" w:cstheme="minorHAnsi"/>
          <w:bCs/>
          <w:iCs/>
          <w:sz w:val="20"/>
          <w:szCs w:val="20"/>
        </w:rPr>
        <w:t>De leerkracht zorgt voor e</w:t>
      </w:r>
      <w:r w:rsidRPr="00007BF8" w:rsidR="00CC608D">
        <w:rPr>
          <w:rFonts w:asciiTheme="minorHAnsi" w:hAnsiTheme="minorHAnsi" w:cstheme="minorHAnsi"/>
          <w:bCs/>
          <w:iCs/>
          <w:sz w:val="20"/>
          <w:szCs w:val="20"/>
        </w:rPr>
        <w:t>e</w:t>
      </w:r>
      <w:r w:rsidRPr="00007BF8">
        <w:rPr>
          <w:rFonts w:asciiTheme="minorHAnsi" w:hAnsiTheme="minorHAnsi" w:cstheme="minorHAnsi"/>
          <w:bCs/>
          <w:iCs/>
          <w:sz w:val="20"/>
          <w:szCs w:val="20"/>
        </w:rPr>
        <w:t>n taakgerichte werksfeer</w:t>
      </w:r>
      <w:r w:rsidRPr="00007BF8" w:rsidR="00FC2E34">
        <w:rPr>
          <w:rFonts w:asciiTheme="minorHAnsi" w:hAnsiTheme="minorHAnsi" w:cstheme="minorHAnsi"/>
          <w:bCs/>
          <w:iCs/>
          <w:sz w:val="20"/>
          <w:szCs w:val="20"/>
        </w:rPr>
        <w:t>.</w:t>
      </w:r>
    </w:p>
    <w:p w:rsidRPr="00007BF8" w:rsidR="00B63581" w:rsidP="00007BF8" w:rsidRDefault="00B63581" w14:paraId="48FDDB53" w14:textId="77777777">
      <w:pPr>
        <w:spacing w:line="240" w:lineRule="auto"/>
        <w:jc w:val="both"/>
        <w:rPr>
          <w:rFonts w:asciiTheme="minorHAnsi" w:hAnsiTheme="minorHAnsi" w:cstheme="minorHAnsi"/>
          <w:b/>
          <w:sz w:val="20"/>
          <w:szCs w:val="20"/>
        </w:rPr>
      </w:pPr>
    </w:p>
    <w:p w:rsidRPr="00DD7947" w:rsidR="00054700" w:rsidP="7F5E67CD" w:rsidRDefault="00481017" w14:paraId="74F698DC" w14:textId="3726EE7A">
      <w:pPr>
        <w:spacing w:line="240" w:lineRule="auto"/>
        <w:jc w:val="both"/>
        <w:rPr>
          <w:rFonts w:ascii="Calibri" w:hAnsi="Calibri" w:asciiTheme="minorAscii" w:hAnsiTheme="minorAscii"/>
          <w:b w:val="1"/>
          <w:bCs w:val="1"/>
          <w:sz w:val="20"/>
          <w:szCs w:val="20"/>
        </w:rPr>
      </w:pPr>
      <w:r w:rsidRPr="7F5E67CD" w:rsidR="00481017">
        <w:rPr>
          <w:rFonts w:ascii="Calibri" w:hAnsi="Calibri" w:asciiTheme="minorAscii" w:hAnsiTheme="minorAscii"/>
          <w:b w:val="1"/>
          <w:bCs w:val="1"/>
          <w:sz w:val="20"/>
          <w:szCs w:val="20"/>
        </w:rPr>
        <w:t>Kwaliteitsverbetering</w:t>
      </w:r>
      <w:r w:rsidRPr="7F5E67CD" w:rsidR="009B72EF">
        <w:rPr>
          <w:rFonts w:ascii="Calibri" w:hAnsi="Calibri" w:asciiTheme="minorAscii" w:hAnsiTheme="minorAscii"/>
          <w:b w:val="1"/>
          <w:bCs w:val="1"/>
          <w:sz w:val="20"/>
          <w:szCs w:val="20"/>
        </w:rPr>
        <w:t xml:space="preserve"> 20</w:t>
      </w:r>
      <w:r w:rsidRPr="7F5E67CD" w:rsidR="00936BC3">
        <w:rPr>
          <w:rFonts w:ascii="Calibri" w:hAnsi="Calibri" w:asciiTheme="minorAscii" w:hAnsiTheme="minorAscii"/>
          <w:b w:val="1"/>
          <w:bCs w:val="1"/>
          <w:sz w:val="20"/>
          <w:szCs w:val="20"/>
        </w:rPr>
        <w:t>2</w:t>
      </w:r>
      <w:r w:rsidRPr="7F5E67CD" w:rsidR="6358C876">
        <w:rPr>
          <w:rFonts w:ascii="Calibri" w:hAnsi="Calibri" w:asciiTheme="minorAscii" w:hAnsiTheme="minorAscii"/>
          <w:b w:val="1"/>
          <w:bCs w:val="1"/>
          <w:sz w:val="20"/>
          <w:szCs w:val="20"/>
        </w:rPr>
        <w:t>3</w:t>
      </w:r>
      <w:r w:rsidRPr="7F5E67CD" w:rsidR="009B72EF">
        <w:rPr>
          <w:rFonts w:ascii="Calibri" w:hAnsi="Calibri" w:asciiTheme="minorAscii" w:hAnsiTheme="minorAscii"/>
          <w:b w:val="1"/>
          <w:bCs w:val="1"/>
          <w:sz w:val="20"/>
          <w:szCs w:val="20"/>
        </w:rPr>
        <w:t>/202</w:t>
      </w:r>
      <w:r w:rsidRPr="7F5E67CD" w:rsidR="456566B4">
        <w:rPr>
          <w:rFonts w:ascii="Calibri" w:hAnsi="Calibri" w:asciiTheme="minorAscii" w:hAnsiTheme="minorAscii"/>
          <w:b w:val="1"/>
          <w:bCs w:val="1"/>
          <w:sz w:val="20"/>
          <w:szCs w:val="20"/>
        </w:rPr>
        <w:t>4</w:t>
      </w:r>
      <w:r w:rsidRPr="7F5E67CD" w:rsidR="00E66146">
        <w:rPr>
          <w:rFonts w:ascii="Calibri" w:hAnsi="Calibri" w:asciiTheme="minorAscii" w:hAnsiTheme="minorAscii"/>
          <w:b w:val="1"/>
          <w:bCs w:val="1"/>
          <w:sz w:val="20"/>
          <w:szCs w:val="20"/>
        </w:rPr>
        <w:t xml:space="preserve">: </w:t>
      </w:r>
    </w:p>
    <w:p w:rsidR="543FFD07" w:rsidP="543FFD07" w:rsidRDefault="543FFD07" w14:paraId="7697968B" w14:textId="5765ADAA">
      <w:pPr>
        <w:spacing w:line="240" w:lineRule="auto"/>
        <w:jc w:val="both"/>
        <w:rPr>
          <w:rFonts w:ascii="Calibri" w:hAnsi="Calibri" w:eastAsia="Calibri" w:cs="Calibri"/>
          <w:sz w:val="20"/>
          <w:szCs w:val="20"/>
        </w:rPr>
      </w:pPr>
      <w:r w:rsidRPr="7F5E67CD" w:rsidR="543FFD07">
        <w:rPr>
          <w:rFonts w:ascii="Calibri" w:hAnsi="Calibri" w:eastAsia="Calibri" w:cs="Calibri"/>
          <w:sz w:val="20"/>
          <w:szCs w:val="20"/>
        </w:rPr>
        <w:t xml:space="preserve">Gedurende dit schooljaar zetten we in op het verhogen van </w:t>
      </w:r>
      <w:r w:rsidRPr="7F5E67CD" w:rsidR="543FFD07">
        <w:rPr>
          <w:rFonts w:ascii="Calibri" w:hAnsi="Calibri" w:eastAsia="Calibri" w:cs="Calibri"/>
          <w:sz w:val="20"/>
          <w:szCs w:val="20"/>
        </w:rPr>
        <w:t>leerlingopbrengsten</w:t>
      </w:r>
      <w:r w:rsidRPr="7F5E67CD" w:rsidR="543FFD07">
        <w:rPr>
          <w:rFonts w:ascii="Calibri" w:hAnsi="Calibri" w:eastAsia="Calibri" w:cs="Calibri"/>
          <w:sz w:val="20"/>
          <w:szCs w:val="20"/>
        </w:rPr>
        <w:t xml:space="preserve"> in relatie tot onze schoolstandaarden. We </w:t>
      </w:r>
      <w:r w:rsidRPr="7F5E67CD" w:rsidR="7326E2C6">
        <w:rPr>
          <w:rFonts w:ascii="Calibri" w:hAnsi="Calibri" w:eastAsia="Calibri" w:cs="Calibri"/>
          <w:sz w:val="20"/>
          <w:szCs w:val="20"/>
        </w:rPr>
        <w:t>zetten komend schooljaar een volgende stap in onze scholing op het gebied van</w:t>
      </w:r>
      <w:r w:rsidRPr="7F5E67CD" w:rsidR="543FFD07">
        <w:rPr>
          <w:rFonts w:ascii="Calibri" w:hAnsi="Calibri" w:eastAsia="Calibri" w:cs="Calibri"/>
          <w:sz w:val="20"/>
          <w:szCs w:val="20"/>
        </w:rPr>
        <w:t xml:space="preserve"> begrijpend luisteren en lezen</w:t>
      </w:r>
      <w:r w:rsidRPr="7F5E67CD" w:rsidR="34290C90">
        <w:rPr>
          <w:rFonts w:ascii="Calibri" w:hAnsi="Calibri" w:eastAsia="Calibri" w:cs="Calibri"/>
          <w:sz w:val="20"/>
          <w:szCs w:val="20"/>
        </w:rPr>
        <w:t xml:space="preserve"> door o.a. collegiale observatie</w:t>
      </w:r>
      <w:r w:rsidRPr="7F5E67CD" w:rsidR="43763B1B">
        <w:rPr>
          <w:rFonts w:ascii="Calibri" w:hAnsi="Calibri" w:eastAsia="Calibri" w:cs="Calibri"/>
          <w:sz w:val="20"/>
          <w:szCs w:val="20"/>
        </w:rPr>
        <w:t xml:space="preserve"> in te zetten.</w:t>
      </w:r>
      <w:r w:rsidRPr="7F5E67CD" w:rsidR="34290C90">
        <w:rPr>
          <w:rFonts w:ascii="Calibri" w:hAnsi="Calibri" w:eastAsia="Calibri" w:cs="Calibri"/>
          <w:sz w:val="20"/>
          <w:szCs w:val="20"/>
        </w:rPr>
        <w:t xml:space="preserve"> We g</w:t>
      </w:r>
      <w:r w:rsidRPr="7F5E67CD" w:rsidR="4F7867D7">
        <w:rPr>
          <w:rFonts w:ascii="Calibri" w:hAnsi="Calibri" w:eastAsia="Calibri" w:cs="Calibri"/>
          <w:sz w:val="20"/>
          <w:szCs w:val="20"/>
        </w:rPr>
        <w:t>aan de data op het gebied van rekenen duiden en onderzoeken welke aanpassingen nodig zijn om de res</w:t>
      </w:r>
      <w:r w:rsidRPr="7F5E67CD" w:rsidR="6CEB8D7F">
        <w:rPr>
          <w:rFonts w:ascii="Calibri" w:hAnsi="Calibri" w:eastAsia="Calibri" w:cs="Calibri"/>
          <w:sz w:val="20"/>
          <w:szCs w:val="20"/>
        </w:rPr>
        <w:t>ultaten van de eindmeting Rekenen-</w:t>
      </w:r>
      <w:r w:rsidRPr="7F5E67CD" w:rsidR="3142F81D">
        <w:rPr>
          <w:rFonts w:ascii="Calibri" w:hAnsi="Calibri" w:eastAsia="Calibri" w:cs="Calibri"/>
          <w:sz w:val="20"/>
          <w:szCs w:val="20"/>
        </w:rPr>
        <w:t>W</w:t>
      </w:r>
      <w:r w:rsidRPr="7F5E67CD" w:rsidR="6CEB8D7F">
        <w:rPr>
          <w:rFonts w:ascii="Calibri" w:hAnsi="Calibri" w:eastAsia="Calibri" w:cs="Calibri"/>
          <w:sz w:val="20"/>
          <w:szCs w:val="20"/>
        </w:rPr>
        <w:t>iskunde te vergroten.</w:t>
      </w:r>
    </w:p>
    <w:p w:rsidR="7F5E67CD" w:rsidP="7F5E67CD" w:rsidRDefault="7F5E67CD" w14:paraId="3B6CCE80" w14:textId="12F11D11">
      <w:pPr>
        <w:pStyle w:val="Standaard"/>
        <w:spacing w:line="240" w:lineRule="auto"/>
        <w:jc w:val="both"/>
        <w:rPr>
          <w:rFonts w:ascii="Calibri" w:hAnsi="Calibri" w:eastAsia="Calibri" w:cs="Calibri"/>
          <w:sz w:val="20"/>
          <w:szCs w:val="20"/>
        </w:rPr>
      </w:pPr>
    </w:p>
    <w:p w:rsidRPr="00007BF8" w:rsidR="00E85AB1" w:rsidP="00007BF8" w:rsidRDefault="00E85AB1" w14:paraId="577935E2" w14:textId="77777777">
      <w:pPr>
        <w:spacing w:line="240" w:lineRule="auto"/>
        <w:jc w:val="both"/>
        <w:rPr>
          <w:rFonts w:asciiTheme="minorHAnsi" w:hAnsiTheme="minorHAnsi" w:cstheme="minorHAnsi"/>
          <w:b/>
          <w:sz w:val="20"/>
          <w:szCs w:val="20"/>
        </w:rPr>
      </w:pPr>
      <w:r w:rsidRPr="00007BF8">
        <w:rPr>
          <w:rFonts w:asciiTheme="minorHAnsi" w:hAnsiTheme="minorHAnsi" w:cstheme="minorHAnsi"/>
          <w:b/>
          <w:sz w:val="20"/>
          <w:szCs w:val="20"/>
        </w:rPr>
        <w:t>Kwaliteitsaspect Preventief &amp; planmatig handelen</w:t>
      </w:r>
    </w:p>
    <w:p w:rsidR="00E85AB1" w:rsidP="543FFD07" w:rsidRDefault="00496515" w14:paraId="4BCD559B" w14:textId="69EB5DE1">
      <w:pPr>
        <w:spacing w:line="240" w:lineRule="auto"/>
        <w:jc w:val="both"/>
        <w:rPr>
          <w:rFonts w:asciiTheme="minorHAnsi" w:hAnsiTheme="minorHAnsi"/>
          <w:sz w:val="20"/>
          <w:szCs w:val="20"/>
        </w:rPr>
      </w:pPr>
      <w:r w:rsidRPr="543FFD07">
        <w:rPr>
          <w:rFonts w:asciiTheme="minorHAnsi" w:hAnsiTheme="minorHAnsi"/>
          <w:sz w:val="20"/>
          <w:szCs w:val="20"/>
        </w:rPr>
        <w:t>Wij handelen p</w:t>
      </w:r>
      <w:r w:rsidRPr="543FFD07" w:rsidR="00E85AB1">
        <w:rPr>
          <w:rFonts w:asciiTheme="minorHAnsi" w:hAnsiTheme="minorHAnsi"/>
          <w:sz w:val="20"/>
          <w:szCs w:val="20"/>
        </w:rPr>
        <w:t xml:space="preserve">reventief en planmatig </w:t>
      </w:r>
      <w:r w:rsidRPr="543FFD07" w:rsidR="00CC608D">
        <w:rPr>
          <w:rFonts w:asciiTheme="minorHAnsi" w:hAnsiTheme="minorHAnsi"/>
          <w:sz w:val="20"/>
          <w:szCs w:val="20"/>
        </w:rPr>
        <w:t xml:space="preserve">aan de hand van </w:t>
      </w:r>
      <w:r w:rsidRPr="543FFD07" w:rsidR="00E85AB1">
        <w:rPr>
          <w:rFonts w:asciiTheme="minorHAnsi" w:hAnsiTheme="minorHAnsi"/>
          <w:sz w:val="20"/>
          <w:szCs w:val="20"/>
        </w:rPr>
        <w:t>tussendoelen</w:t>
      </w:r>
      <w:r w:rsidRPr="543FFD07" w:rsidR="003E18E9">
        <w:rPr>
          <w:rFonts w:asciiTheme="minorHAnsi" w:hAnsiTheme="minorHAnsi"/>
          <w:sz w:val="20"/>
          <w:szCs w:val="20"/>
        </w:rPr>
        <w:t xml:space="preserve"> die we op basis van data opstellen.</w:t>
      </w:r>
      <w:r w:rsidRPr="543FFD07">
        <w:rPr>
          <w:rFonts w:asciiTheme="minorHAnsi" w:hAnsiTheme="minorHAnsi"/>
          <w:sz w:val="20"/>
          <w:szCs w:val="20"/>
        </w:rPr>
        <w:t xml:space="preserve"> </w:t>
      </w:r>
      <w:r w:rsidRPr="543FFD07" w:rsidR="00B32079">
        <w:rPr>
          <w:rFonts w:asciiTheme="minorHAnsi" w:hAnsiTheme="minorHAnsi"/>
          <w:sz w:val="20"/>
          <w:szCs w:val="20"/>
        </w:rPr>
        <w:t>Wij brengen</w:t>
      </w:r>
      <w:r w:rsidRPr="543FFD07" w:rsidR="00E85AB1">
        <w:rPr>
          <w:rFonts w:asciiTheme="minorHAnsi" w:hAnsiTheme="minorHAnsi"/>
          <w:sz w:val="20"/>
          <w:szCs w:val="20"/>
        </w:rPr>
        <w:t xml:space="preserve"> het resultaat van </w:t>
      </w:r>
      <w:r w:rsidRPr="543FFD07" w:rsidR="00B32079">
        <w:rPr>
          <w:rFonts w:asciiTheme="minorHAnsi" w:hAnsiTheme="minorHAnsi"/>
          <w:sz w:val="20"/>
          <w:szCs w:val="20"/>
        </w:rPr>
        <w:t xml:space="preserve">ons </w:t>
      </w:r>
      <w:r w:rsidRPr="543FFD07" w:rsidR="00E85AB1">
        <w:rPr>
          <w:rFonts w:asciiTheme="minorHAnsi" w:hAnsiTheme="minorHAnsi"/>
          <w:sz w:val="20"/>
          <w:szCs w:val="20"/>
        </w:rPr>
        <w:t>aanbod in kaart</w:t>
      </w:r>
      <w:r w:rsidRPr="543FFD07">
        <w:rPr>
          <w:rFonts w:asciiTheme="minorHAnsi" w:hAnsiTheme="minorHAnsi"/>
          <w:sz w:val="20"/>
          <w:szCs w:val="20"/>
        </w:rPr>
        <w:t xml:space="preserve"> </w:t>
      </w:r>
      <w:r w:rsidRPr="543FFD07" w:rsidR="00E85AB1">
        <w:rPr>
          <w:rFonts w:asciiTheme="minorHAnsi" w:hAnsiTheme="minorHAnsi"/>
          <w:sz w:val="20"/>
          <w:szCs w:val="20"/>
        </w:rPr>
        <w:t>en</w:t>
      </w:r>
      <w:r w:rsidRPr="543FFD07">
        <w:rPr>
          <w:rFonts w:asciiTheme="minorHAnsi" w:hAnsiTheme="minorHAnsi"/>
          <w:sz w:val="20"/>
          <w:szCs w:val="20"/>
        </w:rPr>
        <w:t xml:space="preserve"> </w:t>
      </w:r>
      <w:r w:rsidRPr="543FFD07" w:rsidR="00E85AB1">
        <w:rPr>
          <w:rFonts w:asciiTheme="minorHAnsi" w:hAnsiTheme="minorHAnsi"/>
          <w:sz w:val="20"/>
          <w:szCs w:val="20"/>
        </w:rPr>
        <w:t>vergelijk</w:t>
      </w:r>
      <w:r w:rsidRPr="543FFD07" w:rsidR="003E18E9">
        <w:rPr>
          <w:rFonts w:asciiTheme="minorHAnsi" w:hAnsiTheme="minorHAnsi"/>
          <w:sz w:val="20"/>
          <w:szCs w:val="20"/>
        </w:rPr>
        <w:t>en</w:t>
      </w:r>
      <w:r w:rsidRPr="543FFD07" w:rsidR="00E85AB1">
        <w:rPr>
          <w:rFonts w:asciiTheme="minorHAnsi" w:hAnsiTheme="minorHAnsi"/>
          <w:sz w:val="20"/>
          <w:szCs w:val="20"/>
        </w:rPr>
        <w:t xml:space="preserve"> ze met </w:t>
      </w:r>
      <w:r w:rsidRPr="543FFD07" w:rsidR="00B32079">
        <w:rPr>
          <w:rFonts w:asciiTheme="minorHAnsi" w:hAnsiTheme="minorHAnsi"/>
          <w:sz w:val="20"/>
          <w:szCs w:val="20"/>
        </w:rPr>
        <w:t>onze</w:t>
      </w:r>
      <w:r w:rsidRPr="543FFD07" w:rsidR="00E85AB1">
        <w:rPr>
          <w:rFonts w:asciiTheme="minorHAnsi" w:hAnsiTheme="minorHAnsi"/>
          <w:sz w:val="20"/>
          <w:szCs w:val="20"/>
        </w:rPr>
        <w:t xml:space="preserve"> gestelde standaarden</w:t>
      </w:r>
      <w:r w:rsidRPr="543FFD07" w:rsidR="00E85AB1">
        <w:rPr>
          <w:rFonts w:asciiTheme="minorHAnsi" w:hAnsiTheme="minorHAnsi"/>
          <w:b/>
          <w:bCs/>
          <w:sz w:val="20"/>
          <w:szCs w:val="20"/>
        </w:rPr>
        <w:t xml:space="preserve"> </w:t>
      </w:r>
      <w:r w:rsidRPr="543FFD07" w:rsidR="00E85AB1">
        <w:rPr>
          <w:rFonts w:asciiTheme="minorHAnsi" w:hAnsiTheme="minorHAnsi"/>
          <w:sz w:val="20"/>
          <w:szCs w:val="20"/>
        </w:rPr>
        <w:t>(vroegtijdig signaleren). Dit doe</w:t>
      </w:r>
      <w:r w:rsidRPr="543FFD07" w:rsidR="000261F3">
        <w:rPr>
          <w:rFonts w:asciiTheme="minorHAnsi" w:hAnsiTheme="minorHAnsi"/>
          <w:sz w:val="20"/>
          <w:szCs w:val="20"/>
        </w:rPr>
        <w:t>n we</w:t>
      </w:r>
      <w:r w:rsidRPr="543FFD07" w:rsidR="00E85AB1">
        <w:rPr>
          <w:rFonts w:asciiTheme="minorHAnsi" w:hAnsiTheme="minorHAnsi"/>
          <w:sz w:val="20"/>
          <w:szCs w:val="20"/>
        </w:rPr>
        <w:t xml:space="preserve"> tweemaal per jaar voor de verschillende en vakoverstijgende leergebieden en gaat volgens de 4D-methodiek (Data-Duiden-Doelen-Doen). </w:t>
      </w:r>
    </w:p>
    <w:p w:rsidRPr="00007BF8" w:rsidR="00E36F6D" w:rsidP="543FFD07" w:rsidRDefault="00E36F6D" w14:paraId="057D7674" w14:textId="77777777">
      <w:pPr>
        <w:spacing w:line="240" w:lineRule="auto"/>
        <w:jc w:val="both"/>
        <w:rPr>
          <w:rFonts w:asciiTheme="minorHAnsi" w:hAnsiTheme="minorHAnsi"/>
          <w:sz w:val="20"/>
          <w:szCs w:val="20"/>
        </w:rPr>
      </w:pPr>
    </w:p>
    <w:p w:rsidR="00100994" w:rsidP="543FFD07" w:rsidRDefault="00E85AB1" w14:paraId="1F382792" w14:textId="13446A44">
      <w:pPr>
        <w:spacing w:line="240" w:lineRule="auto"/>
        <w:jc w:val="both"/>
        <w:rPr>
          <w:rFonts w:asciiTheme="minorHAnsi" w:hAnsiTheme="minorHAnsi"/>
          <w:b/>
          <w:bCs/>
          <w:sz w:val="20"/>
          <w:szCs w:val="20"/>
        </w:rPr>
      </w:pPr>
      <w:r w:rsidRPr="543FFD07">
        <w:rPr>
          <w:rFonts w:asciiTheme="minorHAnsi" w:hAnsiTheme="minorHAnsi"/>
          <w:b/>
          <w:bCs/>
          <w:sz w:val="20"/>
          <w:szCs w:val="20"/>
        </w:rPr>
        <w:t xml:space="preserve">Leergebieden </w:t>
      </w:r>
    </w:p>
    <w:p w:rsidR="009F7636" w:rsidP="543FFD07" w:rsidRDefault="00BB5EB2" w14:paraId="42AD77C7" w14:textId="26320827">
      <w:pPr>
        <w:spacing w:line="240" w:lineRule="auto"/>
        <w:jc w:val="both"/>
        <w:rPr>
          <w:rFonts w:asciiTheme="minorHAnsi" w:hAnsiTheme="minorHAnsi"/>
          <w:b/>
          <w:bCs/>
          <w:sz w:val="20"/>
          <w:szCs w:val="20"/>
        </w:rPr>
      </w:pPr>
      <w:r w:rsidR="00BB5EB2">
        <w:drawing>
          <wp:inline wp14:editId="0BBC1E70" wp14:anchorId="4D9DB272">
            <wp:extent cx="3747233" cy="2181225"/>
            <wp:effectExtent l="0" t="0" r="5715"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145d7d8f8e584618">
                      <a:extLst>
                        <a:ext xmlns:a="http://schemas.openxmlformats.org/drawingml/2006/main" uri="{28A0092B-C50C-407E-A947-70E740481C1C}">
                          <a14:useLocalDpi val="0"/>
                        </a:ext>
                      </a:extLst>
                    </a:blip>
                    <a:stretch>
                      <a:fillRect/>
                    </a:stretch>
                  </pic:blipFill>
                  <pic:spPr>
                    <a:xfrm rot="0" flipH="0" flipV="0">
                      <a:off x="0" y="0"/>
                      <a:ext cx="3747233" cy="2181225"/>
                    </a:xfrm>
                    <a:prstGeom prst="rect">
                      <a:avLst/>
                    </a:prstGeom>
                  </pic:spPr>
                </pic:pic>
              </a:graphicData>
            </a:graphic>
          </wp:inline>
        </w:drawing>
      </w:r>
      <w:r w:rsidR="00F66461">
        <w:drawing>
          <wp:inline wp14:editId="54127FC4" wp14:anchorId="686F7FEE">
            <wp:extent cx="1651657" cy="2181196"/>
            <wp:effectExtent l="0" t="0" r="5715"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549884d550b34dc6">
                      <a:extLst>
                        <a:ext xmlns:a="http://schemas.openxmlformats.org/drawingml/2006/main" uri="{28A0092B-C50C-407E-A947-70E740481C1C}">
                          <a14:useLocalDpi val="0"/>
                        </a:ext>
                      </a:extLst>
                    </a:blip>
                    <a:stretch>
                      <a:fillRect/>
                    </a:stretch>
                  </pic:blipFill>
                  <pic:spPr>
                    <a:xfrm rot="0" flipH="0" flipV="0">
                      <a:off x="0" y="0"/>
                      <a:ext cx="1651657" cy="2181196"/>
                    </a:xfrm>
                    <a:prstGeom prst="rect">
                      <a:avLst/>
                    </a:prstGeom>
                  </pic:spPr>
                </pic:pic>
              </a:graphicData>
            </a:graphic>
          </wp:inline>
        </w:drawing>
      </w:r>
    </w:p>
    <w:p w:rsidRPr="00007BF8" w:rsidR="00E85AB1" w:rsidP="00007BF8" w:rsidRDefault="00E85AB1" w14:paraId="1A061EA3" w14:textId="4E820F2C">
      <w:pPr>
        <w:spacing w:line="240" w:lineRule="auto"/>
        <w:jc w:val="both"/>
        <w:rPr>
          <w:rFonts w:asciiTheme="minorHAnsi" w:hAnsiTheme="minorHAnsi" w:cstheme="minorHAnsi"/>
          <w:b/>
          <w:sz w:val="20"/>
          <w:szCs w:val="20"/>
        </w:rPr>
      </w:pPr>
      <w:r w:rsidRPr="00007BF8">
        <w:rPr>
          <w:rFonts w:asciiTheme="minorHAnsi" w:hAnsiTheme="minorHAnsi" w:cstheme="minorHAnsi"/>
          <w:b/>
          <w:sz w:val="20"/>
          <w:szCs w:val="20"/>
        </w:rPr>
        <w:t>Vakoverstijgende kerndoelen</w:t>
      </w:r>
    </w:p>
    <w:p w:rsidRPr="00007BF8" w:rsidR="00D34DAC" w:rsidP="00007BF8" w:rsidRDefault="00D34DAC" w14:paraId="55A14E4B" w14:textId="7751EF61">
      <w:pPr>
        <w:spacing w:line="240" w:lineRule="auto"/>
        <w:jc w:val="both"/>
        <w:rPr>
          <w:rFonts w:asciiTheme="minorHAnsi" w:hAnsiTheme="minorHAnsi" w:cstheme="minorHAnsi"/>
          <w:color w:val="000000"/>
          <w:sz w:val="20"/>
          <w:szCs w:val="20"/>
        </w:rPr>
      </w:pPr>
      <w:r w:rsidRPr="00007BF8">
        <w:rPr>
          <w:rFonts w:asciiTheme="minorHAnsi" w:hAnsiTheme="minorHAnsi" w:cstheme="minorHAnsi"/>
          <w:color w:val="000000"/>
          <w:sz w:val="20"/>
          <w:szCs w:val="20"/>
        </w:rPr>
        <w:t>Teamleden werken ook aan vakoverstijgende kerndoelen. Per schooljaar worden hier afspraken over gemaakt. Het aanbieden van een solide basis voor rekenen en taal voor alle leerlingen (referentieniveau 1S) staat bij ons centraal en krijgt de meeste leertij</w:t>
      </w:r>
      <w:r w:rsidRPr="00007BF8" w:rsidR="003E18E9">
        <w:rPr>
          <w:rFonts w:asciiTheme="minorHAnsi" w:hAnsiTheme="minorHAnsi" w:cstheme="minorHAnsi"/>
          <w:color w:val="000000"/>
          <w:sz w:val="20"/>
          <w:szCs w:val="20"/>
        </w:rPr>
        <w:t>d.</w:t>
      </w:r>
    </w:p>
    <w:p w:rsidRPr="00007BF8" w:rsidR="0039333A" w:rsidP="00007BF8" w:rsidRDefault="0039333A" w14:paraId="2A027D53" w14:textId="77777777">
      <w:pPr>
        <w:spacing w:line="240" w:lineRule="auto"/>
        <w:jc w:val="both"/>
        <w:rPr>
          <w:rFonts w:asciiTheme="minorHAnsi" w:hAnsiTheme="minorHAnsi" w:cstheme="minorHAnsi"/>
          <w:color w:val="000000"/>
          <w:sz w:val="20"/>
          <w:szCs w:val="20"/>
        </w:rPr>
      </w:pPr>
    </w:p>
    <w:p w:rsidRPr="00007BF8" w:rsidR="00E85AB1" w:rsidP="00007BF8" w:rsidRDefault="00E85AB1" w14:paraId="2E001EBA" w14:textId="2847F1F4">
      <w:pPr>
        <w:spacing w:line="240" w:lineRule="auto"/>
        <w:jc w:val="both"/>
        <w:rPr>
          <w:rFonts w:asciiTheme="minorHAnsi" w:hAnsiTheme="minorHAnsi" w:cstheme="minorHAnsi"/>
          <w:b/>
          <w:sz w:val="20"/>
          <w:szCs w:val="20"/>
        </w:rPr>
      </w:pPr>
      <w:r w:rsidRPr="00007BF8">
        <w:rPr>
          <w:rFonts w:asciiTheme="minorHAnsi" w:hAnsiTheme="minorHAnsi" w:cstheme="minorHAnsi"/>
          <w:b/>
          <w:sz w:val="20"/>
          <w:szCs w:val="20"/>
        </w:rPr>
        <w:t>Fysieke toegankelijk. De school biedt voorzieningen voor leerlingen met een:</w:t>
      </w:r>
    </w:p>
    <w:p w:rsidRPr="00007BF8" w:rsidR="00E85AB1" w:rsidP="7F5E67CD" w:rsidRDefault="00E85AB1" w14:paraId="55A78243" w14:textId="054B6E37">
      <w:pPr>
        <w:spacing w:line="240" w:lineRule="auto"/>
        <w:jc w:val="both"/>
        <w:rPr>
          <w:rFonts w:ascii="Calibri" w:hAnsi="Calibri" w:cs="Calibri" w:asciiTheme="minorAscii" w:hAnsiTheme="minorAscii" w:cstheme="minorAscii"/>
          <w:sz w:val="20"/>
          <w:szCs w:val="20"/>
        </w:rPr>
      </w:pPr>
      <w:r w:rsidRPr="7F5E67CD" w:rsidR="00E85AB1">
        <w:rPr>
          <w:rFonts w:ascii="Calibri" w:hAnsi="Calibri" w:cs="Calibri" w:asciiTheme="minorAscii" w:hAnsiTheme="minorAscii" w:cstheme="minorAscii"/>
          <w:sz w:val="20"/>
          <w:szCs w:val="20"/>
        </w:rPr>
        <w:t>X motorische</w:t>
      </w:r>
      <w:r w:rsidRPr="7F5E67CD" w:rsidR="00496515">
        <w:rPr>
          <w:rFonts w:ascii="Calibri" w:hAnsi="Calibri" w:cs="Calibri" w:asciiTheme="minorAscii" w:hAnsiTheme="minorAscii" w:cstheme="minorAscii"/>
          <w:sz w:val="20"/>
          <w:szCs w:val="20"/>
        </w:rPr>
        <w:t xml:space="preserve"> </w:t>
      </w:r>
      <w:r w:rsidRPr="7F5E67CD" w:rsidR="00E85AB1">
        <w:rPr>
          <w:rFonts w:ascii="Calibri" w:hAnsi="Calibri" w:cs="Calibri" w:asciiTheme="minorAscii" w:hAnsiTheme="minorAscii" w:cstheme="minorAscii"/>
          <w:sz w:val="20"/>
          <w:szCs w:val="20"/>
        </w:rPr>
        <w:t>beperking</w:t>
      </w:r>
      <w:r w:rsidRPr="7F5E67CD" w:rsidR="00496515">
        <w:rPr>
          <w:rFonts w:ascii="Calibri" w:hAnsi="Calibri" w:cs="Calibri" w:asciiTheme="minorAscii" w:hAnsiTheme="minorAscii" w:cstheme="minorAscii"/>
          <w:sz w:val="20"/>
          <w:szCs w:val="20"/>
        </w:rPr>
        <w:t xml:space="preserve"> </w:t>
      </w:r>
      <w:r>
        <w:tab/>
      </w:r>
      <w:r w:rsidRPr="7F5E67CD" w:rsidR="00E85AB1">
        <w:rPr>
          <w:rFonts w:ascii="Calibri" w:hAnsi="Calibri" w:cs="Calibri" w:asciiTheme="minorAscii" w:hAnsiTheme="minorAscii" w:cstheme="minorAscii"/>
          <w:sz w:val="20"/>
          <w:szCs w:val="20"/>
        </w:rPr>
        <w:t>Deels</w:t>
      </w:r>
      <w:r w:rsidRPr="7F5E67CD" w:rsidR="00496515">
        <w:rPr>
          <w:rFonts w:ascii="Calibri" w:hAnsi="Calibri" w:cs="Calibri" w:asciiTheme="minorAscii" w:hAnsiTheme="minorAscii" w:cstheme="minorAscii"/>
          <w:sz w:val="20"/>
          <w:szCs w:val="20"/>
        </w:rPr>
        <w:t>. H</w:t>
      </w:r>
      <w:r w:rsidRPr="7F5E67CD" w:rsidR="00E85AB1">
        <w:rPr>
          <w:rFonts w:ascii="Calibri" w:hAnsi="Calibri" w:cs="Calibri" w:asciiTheme="minorAscii" w:hAnsiTheme="minorAscii" w:cstheme="minorAscii"/>
          <w:sz w:val="20"/>
          <w:szCs w:val="20"/>
        </w:rPr>
        <w:t>et gebouw is voorzien van een lift en rolstoelvriendelijke ingang. Er is een</w:t>
      </w:r>
      <w:r w:rsidRPr="7F5E67CD" w:rsidR="00496515">
        <w:rPr>
          <w:rFonts w:ascii="Calibri" w:hAnsi="Calibri" w:cs="Calibri" w:asciiTheme="minorAscii" w:hAnsiTheme="minorAscii" w:cstheme="minorAscii"/>
          <w:sz w:val="20"/>
          <w:szCs w:val="20"/>
        </w:rPr>
        <w:t xml:space="preserve"> </w:t>
      </w:r>
      <w:r>
        <w:tab/>
      </w:r>
      <w:r>
        <w:tab/>
      </w:r>
      <w:r>
        <w:tab/>
      </w:r>
      <w:r w:rsidRPr="7F5E67CD" w:rsidR="00E85AB1">
        <w:rPr>
          <w:rFonts w:ascii="Calibri" w:hAnsi="Calibri" w:cs="Calibri" w:asciiTheme="minorAscii" w:hAnsiTheme="minorAscii" w:cstheme="minorAscii"/>
          <w:sz w:val="20"/>
          <w:szCs w:val="20"/>
        </w:rPr>
        <w:t>invalidetoilet</w:t>
      </w:r>
      <w:r w:rsidRPr="7F5E67CD" w:rsidR="00496515">
        <w:rPr>
          <w:rFonts w:ascii="Calibri" w:hAnsi="Calibri" w:cs="Calibri" w:asciiTheme="minorAscii" w:hAnsiTheme="minorAscii" w:cstheme="minorAscii"/>
          <w:sz w:val="20"/>
          <w:szCs w:val="20"/>
        </w:rPr>
        <w:t>.</w:t>
      </w:r>
    </w:p>
    <w:p w:rsidRPr="00007BF8" w:rsidR="00E85AB1" w:rsidP="00007BF8" w:rsidRDefault="00E85AB1" w14:paraId="163D2321" w14:textId="77777777">
      <w:pPr>
        <w:spacing w:line="240" w:lineRule="auto"/>
        <w:jc w:val="both"/>
        <w:rPr>
          <w:rFonts w:asciiTheme="minorHAnsi" w:hAnsiTheme="minorHAnsi" w:cstheme="minorHAnsi"/>
          <w:sz w:val="20"/>
          <w:szCs w:val="20"/>
        </w:rPr>
      </w:pPr>
      <w:r w:rsidRPr="00007BF8">
        <w:rPr>
          <w:rFonts w:eastAsia="Wingdings" w:asciiTheme="minorHAnsi" w:hAnsiTheme="minorHAnsi" w:cstheme="minorHAnsi"/>
          <w:sz w:val="20"/>
          <w:szCs w:val="20"/>
        </w:rPr>
        <w:t>o</w:t>
      </w:r>
      <w:r w:rsidRPr="00007BF8">
        <w:rPr>
          <w:rFonts w:asciiTheme="minorHAnsi" w:hAnsiTheme="minorHAnsi" w:cstheme="minorHAnsi"/>
          <w:sz w:val="20"/>
          <w:szCs w:val="20"/>
        </w:rPr>
        <w:t xml:space="preserve"> visuele beperking           </w:t>
      </w:r>
      <w:r w:rsidRPr="00007BF8">
        <w:rPr>
          <w:rFonts w:eastAsia="Wingdings" w:asciiTheme="minorHAnsi" w:hAnsiTheme="minorHAnsi" w:cstheme="minorHAnsi"/>
          <w:sz w:val="20"/>
          <w:szCs w:val="20"/>
        </w:rPr>
        <w:t>x</w:t>
      </w:r>
      <w:r w:rsidRPr="00007BF8">
        <w:rPr>
          <w:rFonts w:asciiTheme="minorHAnsi" w:hAnsiTheme="minorHAnsi" w:cstheme="minorHAnsi"/>
          <w:sz w:val="20"/>
          <w:szCs w:val="20"/>
        </w:rPr>
        <w:t xml:space="preserve">  nee. Wel zijn we bereid om met de middelen om te gaan die een leerling heeft.</w:t>
      </w:r>
    </w:p>
    <w:p w:rsidRPr="00007BF8" w:rsidR="00E85AB1" w:rsidP="00007BF8" w:rsidRDefault="00E85AB1" w14:paraId="427953D9" w14:textId="77777777">
      <w:pPr>
        <w:spacing w:line="240" w:lineRule="auto"/>
        <w:jc w:val="both"/>
        <w:rPr>
          <w:rFonts w:asciiTheme="minorHAnsi" w:hAnsiTheme="minorHAnsi" w:cstheme="minorHAnsi"/>
          <w:sz w:val="20"/>
          <w:szCs w:val="20"/>
        </w:rPr>
      </w:pPr>
      <w:r w:rsidRPr="00007BF8">
        <w:rPr>
          <w:rFonts w:eastAsia="Wingdings" w:asciiTheme="minorHAnsi" w:hAnsiTheme="minorHAnsi" w:cstheme="minorHAnsi"/>
          <w:sz w:val="20"/>
          <w:szCs w:val="20"/>
        </w:rPr>
        <w:t>o</w:t>
      </w:r>
      <w:r w:rsidRPr="00007BF8">
        <w:rPr>
          <w:rFonts w:asciiTheme="minorHAnsi" w:hAnsiTheme="minorHAnsi" w:cstheme="minorHAnsi"/>
          <w:sz w:val="20"/>
          <w:szCs w:val="20"/>
        </w:rPr>
        <w:t xml:space="preserve"> auditieve beperking       </w:t>
      </w:r>
      <w:r w:rsidRPr="00007BF8">
        <w:rPr>
          <w:rFonts w:eastAsia="Wingdings" w:asciiTheme="minorHAnsi" w:hAnsiTheme="minorHAnsi" w:cstheme="minorHAnsi"/>
          <w:sz w:val="20"/>
          <w:szCs w:val="20"/>
        </w:rPr>
        <w:t>x</w:t>
      </w:r>
      <w:r w:rsidRPr="00007BF8">
        <w:rPr>
          <w:rFonts w:asciiTheme="minorHAnsi" w:hAnsiTheme="minorHAnsi" w:cstheme="minorHAnsi"/>
          <w:sz w:val="20"/>
          <w:szCs w:val="20"/>
        </w:rPr>
        <w:t xml:space="preserve">  nee. Wel zijn we bereid om met de middelen om te gaan die een leerling heeft.</w:t>
      </w:r>
    </w:p>
    <w:p w:rsidRPr="00007BF8" w:rsidR="00E85AB1" w:rsidP="00007BF8" w:rsidRDefault="00E85AB1" w14:paraId="439281C6" w14:textId="77777777">
      <w:pPr>
        <w:spacing w:line="240" w:lineRule="auto"/>
        <w:jc w:val="both"/>
        <w:rPr>
          <w:rFonts w:asciiTheme="minorHAnsi" w:hAnsiTheme="minorHAnsi" w:cstheme="minorHAnsi"/>
          <w:sz w:val="20"/>
          <w:szCs w:val="20"/>
        </w:rPr>
      </w:pPr>
    </w:p>
    <w:p w:rsidR="00496515" w:rsidP="00007BF8" w:rsidRDefault="00E85AB1" w14:paraId="4DAB33B9" w14:textId="77777777">
      <w:pPr>
        <w:spacing w:line="240" w:lineRule="auto"/>
        <w:jc w:val="both"/>
        <w:rPr>
          <w:rFonts w:asciiTheme="minorHAnsi" w:hAnsiTheme="minorHAnsi" w:cstheme="minorHAnsi"/>
          <w:b/>
          <w:sz w:val="20"/>
          <w:szCs w:val="20"/>
        </w:rPr>
      </w:pPr>
      <w:r w:rsidRPr="00007BF8">
        <w:rPr>
          <w:rFonts w:asciiTheme="minorHAnsi" w:hAnsiTheme="minorHAnsi" w:cstheme="minorHAnsi"/>
          <w:b/>
          <w:sz w:val="20"/>
          <w:szCs w:val="20"/>
        </w:rPr>
        <w:t xml:space="preserve">Medische handelingen: </w:t>
      </w:r>
    </w:p>
    <w:p w:rsidRPr="00007BF8" w:rsidR="00E85AB1" w:rsidP="00007BF8" w:rsidRDefault="00E85AB1" w14:paraId="66896FE1" w14:textId="4D1F87D7">
      <w:pPr>
        <w:spacing w:line="240" w:lineRule="auto"/>
        <w:jc w:val="both"/>
        <w:rPr>
          <w:rFonts w:asciiTheme="minorHAnsi" w:hAnsiTheme="minorHAnsi" w:cstheme="minorHAnsi"/>
          <w:sz w:val="20"/>
          <w:szCs w:val="20"/>
        </w:rPr>
      </w:pPr>
      <w:r w:rsidRPr="00007BF8">
        <w:rPr>
          <w:rFonts w:asciiTheme="minorHAnsi" w:hAnsiTheme="minorHAnsi" w:cstheme="minorHAnsi"/>
          <w:sz w:val="20"/>
          <w:szCs w:val="20"/>
        </w:rPr>
        <w:t>Hierbij is het onderscheid tussen levensbedreigende en niet levensbedreigende situaties essentieel.</w:t>
      </w:r>
    </w:p>
    <w:p w:rsidRPr="00007BF8" w:rsidR="00E85AB1" w:rsidP="00007BF8" w:rsidRDefault="00E85AB1" w14:paraId="4195FA9B" w14:textId="595729A9">
      <w:pPr>
        <w:spacing w:line="240" w:lineRule="auto"/>
        <w:ind w:firstLine="708"/>
        <w:jc w:val="both"/>
        <w:rPr>
          <w:rFonts w:asciiTheme="minorHAnsi" w:hAnsiTheme="minorHAnsi" w:cstheme="minorHAnsi"/>
          <w:sz w:val="20"/>
          <w:szCs w:val="20"/>
        </w:rPr>
      </w:pPr>
      <w:r w:rsidRPr="00007BF8">
        <w:rPr>
          <w:rFonts w:eastAsia="Wingdings" w:asciiTheme="minorHAnsi" w:hAnsiTheme="minorHAnsi" w:cstheme="minorHAnsi"/>
          <w:sz w:val="20"/>
          <w:szCs w:val="20"/>
        </w:rPr>
        <w:t>x</w:t>
      </w:r>
      <w:r w:rsidRPr="00007BF8">
        <w:rPr>
          <w:rFonts w:asciiTheme="minorHAnsi" w:hAnsiTheme="minorHAnsi" w:cstheme="minorHAnsi"/>
          <w:sz w:val="20"/>
          <w:szCs w:val="20"/>
        </w:rPr>
        <w:t xml:space="preserve"> dagelijkse aanwezigheid van </w:t>
      </w:r>
      <w:proofErr w:type="spellStart"/>
      <w:r w:rsidRPr="00007BF8">
        <w:rPr>
          <w:rFonts w:asciiTheme="minorHAnsi" w:hAnsiTheme="minorHAnsi" w:cstheme="minorHAnsi"/>
          <w:sz w:val="20"/>
          <w:szCs w:val="20"/>
        </w:rPr>
        <w:t>BHV</w:t>
      </w:r>
      <w:r w:rsidRPr="00007BF8" w:rsidR="003E18E9">
        <w:rPr>
          <w:rFonts w:asciiTheme="minorHAnsi" w:hAnsiTheme="minorHAnsi" w:cstheme="minorHAnsi"/>
          <w:sz w:val="20"/>
          <w:szCs w:val="20"/>
        </w:rPr>
        <w:t>’</w:t>
      </w:r>
      <w:r w:rsidRPr="00007BF8">
        <w:rPr>
          <w:rFonts w:asciiTheme="minorHAnsi" w:hAnsiTheme="minorHAnsi" w:cstheme="minorHAnsi"/>
          <w:sz w:val="20"/>
          <w:szCs w:val="20"/>
        </w:rPr>
        <w:t>er</w:t>
      </w:r>
      <w:proofErr w:type="spellEnd"/>
      <w:r w:rsidRPr="00007BF8" w:rsidR="00B97685">
        <w:rPr>
          <w:rFonts w:asciiTheme="minorHAnsi" w:hAnsiTheme="minorHAnsi" w:cstheme="minorHAnsi"/>
          <w:sz w:val="20"/>
          <w:szCs w:val="20"/>
        </w:rPr>
        <w:t xml:space="preserve"> en/of </w:t>
      </w:r>
      <w:r w:rsidRPr="00007BF8">
        <w:rPr>
          <w:rFonts w:asciiTheme="minorHAnsi" w:hAnsiTheme="minorHAnsi" w:cstheme="minorHAnsi"/>
          <w:sz w:val="20"/>
          <w:szCs w:val="20"/>
        </w:rPr>
        <w:t xml:space="preserve"> EHBO’er</w:t>
      </w:r>
    </w:p>
    <w:p w:rsidRPr="00007BF8" w:rsidR="00E85AB1" w:rsidP="00007BF8" w:rsidRDefault="00E85AB1" w14:paraId="31BBED6B" w14:textId="77777777">
      <w:pPr>
        <w:spacing w:line="240" w:lineRule="auto"/>
        <w:ind w:left="708"/>
        <w:jc w:val="both"/>
        <w:rPr>
          <w:rFonts w:asciiTheme="minorHAnsi" w:hAnsiTheme="minorHAnsi" w:cstheme="minorHAnsi"/>
          <w:sz w:val="20"/>
          <w:szCs w:val="20"/>
        </w:rPr>
      </w:pPr>
      <w:r w:rsidRPr="00007BF8">
        <w:rPr>
          <w:rFonts w:eastAsia="Wingdings" w:asciiTheme="minorHAnsi" w:hAnsiTheme="minorHAnsi" w:cstheme="minorHAnsi"/>
          <w:sz w:val="20"/>
          <w:szCs w:val="20"/>
        </w:rPr>
        <w:t>o</w:t>
      </w:r>
      <w:r w:rsidRPr="00007BF8">
        <w:rPr>
          <w:rFonts w:asciiTheme="minorHAnsi" w:hAnsiTheme="minorHAnsi" w:cstheme="minorHAnsi"/>
          <w:sz w:val="20"/>
          <w:szCs w:val="20"/>
        </w:rPr>
        <w:t xml:space="preserve"> basic life support (handelingen gericht op stabilisatie tot de ambulance arriveert.) </w:t>
      </w:r>
    </w:p>
    <w:p w:rsidRPr="00007BF8" w:rsidR="00E85AB1" w:rsidP="00007BF8" w:rsidRDefault="00E85AB1" w14:paraId="118FE4EF" w14:textId="77777777">
      <w:pPr>
        <w:spacing w:line="240" w:lineRule="auto"/>
        <w:ind w:left="708"/>
        <w:jc w:val="both"/>
        <w:rPr>
          <w:rFonts w:asciiTheme="minorHAnsi" w:hAnsiTheme="minorHAnsi" w:cstheme="minorHAnsi"/>
          <w:sz w:val="20"/>
          <w:szCs w:val="20"/>
        </w:rPr>
      </w:pPr>
      <w:r w:rsidRPr="00007BF8">
        <w:rPr>
          <w:rFonts w:eastAsia="Wingdings" w:asciiTheme="minorHAnsi" w:hAnsiTheme="minorHAnsi" w:cstheme="minorHAnsi"/>
          <w:sz w:val="20"/>
          <w:szCs w:val="20"/>
        </w:rPr>
        <w:t>o</w:t>
      </w:r>
      <w:r w:rsidRPr="00007BF8">
        <w:rPr>
          <w:rFonts w:asciiTheme="minorHAnsi" w:hAnsiTheme="minorHAnsi" w:cstheme="minorHAnsi"/>
          <w:sz w:val="20"/>
          <w:szCs w:val="20"/>
        </w:rPr>
        <w:t xml:space="preserve">  één teamlid draagt dit schooljaar de verantwoordelijkheid om medische handelingen uit te voeren, die met ouders zijn afgesproken</w:t>
      </w:r>
    </w:p>
    <w:p w:rsidRPr="00007BF8" w:rsidR="00E85AB1" w:rsidP="00007BF8" w:rsidRDefault="00E85AB1" w14:paraId="5DC7DD14" w14:textId="3125C3E0">
      <w:pPr>
        <w:spacing w:line="240" w:lineRule="auto"/>
        <w:ind w:firstLine="708"/>
        <w:jc w:val="both"/>
        <w:rPr>
          <w:rFonts w:asciiTheme="minorHAnsi" w:hAnsiTheme="minorHAnsi" w:cstheme="minorHAnsi"/>
          <w:sz w:val="20"/>
          <w:szCs w:val="20"/>
        </w:rPr>
      </w:pPr>
      <w:r w:rsidRPr="00007BF8">
        <w:rPr>
          <w:rFonts w:eastAsia="Wingdings" w:asciiTheme="minorHAnsi" w:hAnsiTheme="minorHAnsi" w:cstheme="minorHAnsi"/>
          <w:sz w:val="20"/>
          <w:szCs w:val="20"/>
        </w:rPr>
        <w:t>o</w:t>
      </w:r>
      <w:r w:rsidRPr="00007BF8">
        <w:rPr>
          <w:rFonts w:asciiTheme="minorHAnsi" w:hAnsiTheme="minorHAnsi" w:cstheme="minorHAnsi"/>
          <w:sz w:val="20"/>
          <w:szCs w:val="20"/>
        </w:rPr>
        <w:t xml:space="preserve"> aanwezigheid schoolverpleegkundige</w:t>
      </w:r>
      <w:r w:rsidRPr="00007BF8">
        <w:rPr>
          <w:rFonts w:asciiTheme="minorHAnsi" w:hAnsiTheme="minorHAnsi" w:cstheme="minorHAnsi"/>
          <w:sz w:val="20"/>
          <w:szCs w:val="20"/>
        </w:rPr>
        <w:tab/>
      </w:r>
      <w:r w:rsidRPr="00007BF8">
        <w:rPr>
          <w:rFonts w:asciiTheme="minorHAnsi" w:hAnsiTheme="minorHAnsi" w:cstheme="minorHAnsi"/>
          <w:sz w:val="20"/>
          <w:szCs w:val="20"/>
        </w:rPr>
        <w:t xml:space="preserve"> </w:t>
      </w:r>
    </w:p>
    <w:sectPr w:rsidRPr="00007BF8" w:rsidR="00E85AB1" w:rsidSect="00343D40">
      <w:footerReference w:type="default" r:id="rId15"/>
      <w:footerReference w:type="first" r:id="rId16"/>
      <w:pgSz w:w="11906" w:h="16838" w:orient="portrait" w:code="9"/>
      <w:pgMar w:top="1418" w:right="1418" w:bottom="851" w:left="1418" w:header="170" w:footer="113" w:gutter="0"/>
      <w:cols w:space="708"/>
      <w:titlePg/>
      <w:docGrid w:linePitch="360"/>
      <w:headerReference w:type="default" r:id="Rf3c11c0d67134506"/>
      <w:headerReference w:type="first" r:id="Rff3a43819a144d6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3E3" w:rsidP="008734B4" w:rsidRDefault="00A213E3" w14:paraId="31BD1F53" w14:textId="77777777">
      <w:r>
        <w:separator/>
      </w:r>
    </w:p>
  </w:endnote>
  <w:endnote w:type="continuationSeparator" w:id="0">
    <w:p w:rsidR="00A213E3" w:rsidP="008734B4" w:rsidRDefault="00A213E3" w14:paraId="02BB3C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806" w:rsidRDefault="005D1806" w14:paraId="20B36884" w14:textId="76701FBA">
    <w:pPr>
      <w:pStyle w:val="Voettekst"/>
    </w:pPr>
    <w:proofErr w:type="spellStart"/>
    <w:r>
      <w:t>Schoolondersteuningsprofiel</w:t>
    </w:r>
    <w:proofErr w:type="spellEnd"/>
    <w:r>
      <w:t xml:space="preserve"> basisscho</w:t>
    </w:r>
    <w:r w:rsidR="00756272">
      <w:t>o</w:t>
    </w:r>
    <w:r>
      <w:t xml:space="preserve">l </w:t>
    </w:r>
    <w:r w:rsidR="00756272">
      <w:t xml:space="preserve">’t Bijenveld </w:t>
    </w:r>
    <w:r w:rsidR="00DD7947">
      <w:t>juli</w:t>
    </w:r>
    <w:r w:rsidR="00936BC3">
      <w:t xml:space="preserve"> ’2</w:t>
    </w:r>
    <w:r w:rsidR="00DD7947">
      <w:t>3</w:t>
    </w:r>
  </w:p>
  <w:p w:rsidR="00DD7947" w:rsidRDefault="00DD7947" w14:paraId="70E90D96" w14:textId="77777777">
    <w:pPr>
      <w:pStyle w:val="Voettekst"/>
    </w:pPr>
  </w:p>
  <w:p w:rsidR="005D1806" w:rsidRDefault="005D1806" w14:paraId="3FEB902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146" w:rsidP="003773BD" w:rsidRDefault="00E66146" w14:paraId="49165C75" w14:textId="77777777">
    <w:pPr>
      <w:pStyle w:val="VoettekstRotterdam"/>
    </w:pPr>
  </w:p>
  <w:p w:rsidRPr="005B6D2F" w:rsidR="00E66146" w:rsidP="003773BD" w:rsidRDefault="00E66146" w14:paraId="02857C7C" w14:textId="77777777">
    <w:pPr>
      <w:pStyle w:val="VoettekstRotterdam"/>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3E3" w:rsidP="008734B4" w:rsidRDefault="00A213E3" w14:paraId="0FD6555E" w14:textId="77777777">
      <w:r>
        <w:separator/>
      </w:r>
    </w:p>
  </w:footnote>
  <w:footnote w:type="continuationSeparator" w:id="0">
    <w:p w:rsidR="00A213E3" w:rsidP="008734B4" w:rsidRDefault="00A213E3" w14:paraId="058E847D"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F5E67CD" w:rsidTr="7F5E67CD" w14:paraId="624F07DC">
      <w:trPr>
        <w:trHeight w:val="300"/>
      </w:trPr>
      <w:tc>
        <w:tcPr>
          <w:tcW w:w="3020" w:type="dxa"/>
          <w:tcMar/>
        </w:tcPr>
        <w:p w:rsidR="7F5E67CD" w:rsidP="7F5E67CD" w:rsidRDefault="7F5E67CD" w14:paraId="26BB1855" w14:textId="1195D6AB">
          <w:pPr>
            <w:pStyle w:val="Koptekst"/>
            <w:bidi w:val="0"/>
            <w:ind w:left="-115"/>
            <w:jc w:val="left"/>
          </w:pPr>
        </w:p>
      </w:tc>
      <w:tc>
        <w:tcPr>
          <w:tcW w:w="3020" w:type="dxa"/>
          <w:tcMar/>
        </w:tcPr>
        <w:p w:rsidR="7F5E67CD" w:rsidP="7F5E67CD" w:rsidRDefault="7F5E67CD" w14:paraId="2354E9CF" w14:textId="46A10D61">
          <w:pPr>
            <w:pStyle w:val="Koptekst"/>
            <w:bidi w:val="0"/>
            <w:jc w:val="center"/>
          </w:pPr>
        </w:p>
      </w:tc>
      <w:tc>
        <w:tcPr>
          <w:tcW w:w="3020" w:type="dxa"/>
          <w:tcMar/>
        </w:tcPr>
        <w:p w:rsidR="7F5E67CD" w:rsidP="7F5E67CD" w:rsidRDefault="7F5E67CD" w14:paraId="33ED5136" w14:textId="0D830EA4">
          <w:pPr>
            <w:pStyle w:val="Koptekst"/>
            <w:bidi w:val="0"/>
            <w:ind w:right="-115"/>
            <w:jc w:val="right"/>
          </w:pPr>
        </w:p>
      </w:tc>
    </w:tr>
  </w:tbl>
  <w:p w:rsidR="7F5E67CD" w:rsidP="7F5E67CD" w:rsidRDefault="7F5E67CD" w14:paraId="0136FDE1" w14:textId="6F2A8625">
    <w:pPr>
      <w:pStyle w:val="Koptekst"/>
      <w:bidi w:val="0"/>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F5E67CD" w:rsidTr="7F5E67CD" w14:paraId="5C7C8542">
      <w:trPr>
        <w:trHeight w:val="300"/>
      </w:trPr>
      <w:tc>
        <w:tcPr>
          <w:tcW w:w="3020" w:type="dxa"/>
          <w:tcMar/>
        </w:tcPr>
        <w:p w:rsidR="7F5E67CD" w:rsidP="7F5E67CD" w:rsidRDefault="7F5E67CD" w14:paraId="1186C2C0" w14:textId="7472A573">
          <w:pPr>
            <w:pStyle w:val="Koptekst"/>
            <w:bidi w:val="0"/>
            <w:ind w:left="-115"/>
            <w:jc w:val="left"/>
          </w:pPr>
        </w:p>
      </w:tc>
      <w:tc>
        <w:tcPr>
          <w:tcW w:w="3020" w:type="dxa"/>
          <w:tcMar/>
        </w:tcPr>
        <w:p w:rsidR="7F5E67CD" w:rsidP="7F5E67CD" w:rsidRDefault="7F5E67CD" w14:paraId="34447B62" w14:textId="4D7B1414">
          <w:pPr>
            <w:pStyle w:val="Koptekst"/>
            <w:bidi w:val="0"/>
            <w:jc w:val="center"/>
          </w:pPr>
        </w:p>
      </w:tc>
      <w:tc>
        <w:tcPr>
          <w:tcW w:w="3020" w:type="dxa"/>
          <w:tcMar/>
        </w:tcPr>
        <w:p w:rsidR="7F5E67CD" w:rsidP="7F5E67CD" w:rsidRDefault="7F5E67CD" w14:paraId="4F2AE95A" w14:textId="45C3EE49">
          <w:pPr>
            <w:pStyle w:val="Koptekst"/>
            <w:bidi w:val="0"/>
            <w:ind w:right="-115"/>
            <w:jc w:val="right"/>
          </w:pPr>
        </w:p>
      </w:tc>
    </w:tr>
  </w:tbl>
  <w:p w:rsidR="7F5E67CD" w:rsidP="7F5E67CD" w:rsidRDefault="7F5E67CD" w14:paraId="1BA08F60" w14:textId="66986E1A">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897"/>
    <w:multiLevelType w:val="hybridMultilevel"/>
    <w:tmpl w:val="42FADC82"/>
    <w:lvl w:ilvl="0" w:tplc="24120B0C">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F20022B"/>
    <w:multiLevelType w:val="hybridMultilevel"/>
    <w:tmpl w:val="B89A5F5C"/>
    <w:lvl w:ilvl="0" w:tplc="271E205C">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FE73FF9"/>
    <w:multiLevelType w:val="hybridMultilevel"/>
    <w:tmpl w:val="C7EE7C50"/>
    <w:lvl w:ilvl="0" w:tplc="B11C13FA">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2700959"/>
    <w:multiLevelType w:val="hybridMultilevel"/>
    <w:tmpl w:val="9CF289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B66262"/>
    <w:multiLevelType w:val="hybridMultilevel"/>
    <w:tmpl w:val="09C04C10"/>
    <w:lvl w:ilvl="0" w:tplc="17CA17CC">
      <w:start w:val="1"/>
      <w:numFmt w:val="decimal"/>
      <w:pStyle w:val="NummerRotterda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146EF1"/>
    <w:multiLevelType w:val="hybridMultilevel"/>
    <w:tmpl w:val="824620EC"/>
    <w:lvl w:ilvl="0" w:tplc="C1603494">
      <w:start w:val="1"/>
      <w:numFmt w:val="decimal"/>
      <w:pStyle w:val="KopVerslagItem"/>
      <w:lvlText w:val="%1."/>
      <w:lvlJc w:val="left"/>
      <w:pPr>
        <w:ind w:left="3" w:hanging="360"/>
      </w:pPr>
      <w:rPr>
        <w:rFonts w:hint="default" w:ascii="Verdana" w:hAnsi="Verdana"/>
        <w:b w:val="0"/>
        <w:i w:val="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FA36D0"/>
    <w:multiLevelType w:val="hybridMultilevel"/>
    <w:tmpl w:val="A53A400C"/>
    <w:lvl w:ilvl="0" w:tplc="650623B4">
      <w:start w:val="1"/>
      <w:numFmt w:val="bullet"/>
      <w:pStyle w:val="Opsomming1eniveauRotterdam"/>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6CC6155"/>
    <w:multiLevelType w:val="hybridMultilevel"/>
    <w:tmpl w:val="511ABD02"/>
    <w:lvl w:ilvl="0" w:tplc="A9FEEBE6">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F2E7CEF"/>
    <w:multiLevelType w:val="hybridMultilevel"/>
    <w:tmpl w:val="5FAEE9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45C3BCF"/>
    <w:multiLevelType w:val="hybridMultilevel"/>
    <w:tmpl w:val="5FBAEE3A"/>
    <w:lvl w:ilvl="0" w:tplc="8998FA2A">
      <w:start w:val="1"/>
      <w:numFmt w:val="decimal"/>
      <w:pStyle w:val="NummervetRotterdam"/>
      <w:lvlText w:val="%1."/>
      <w:lvlJc w:val="left"/>
      <w:pPr>
        <w:ind w:left="720" w:hanging="360"/>
      </w:pPr>
      <w:rPr>
        <w:rFonts w:hint="default" w:ascii="Verdana" w:hAnsi="Verdana"/>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9B4E52"/>
    <w:multiLevelType w:val="hybridMultilevel"/>
    <w:tmpl w:val="81DC4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4460772">
    <w:abstractNumId w:val="4"/>
  </w:num>
  <w:num w:numId="2" w16cid:durableId="1248226775">
    <w:abstractNumId w:val="9"/>
  </w:num>
  <w:num w:numId="3" w16cid:durableId="1912546732">
    <w:abstractNumId w:val="6"/>
  </w:num>
  <w:num w:numId="4" w16cid:durableId="929654246">
    <w:abstractNumId w:val="7"/>
  </w:num>
  <w:num w:numId="5" w16cid:durableId="245649495">
    <w:abstractNumId w:val="5"/>
  </w:num>
  <w:num w:numId="6" w16cid:durableId="1040593859">
    <w:abstractNumId w:val="5"/>
    <w:lvlOverride w:ilvl="0">
      <w:startOverride w:val="1"/>
    </w:lvlOverride>
  </w:num>
  <w:num w:numId="7" w16cid:durableId="908425886">
    <w:abstractNumId w:val="0"/>
  </w:num>
  <w:num w:numId="8" w16cid:durableId="1752002617">
    <w:abstractNumId w:val="3"/>
  </w:num>
  <w:num w:numId="9" w16cid:durableId="387262692">
    <w:abstractNumId w:val="1"/>
  </w:num>
  <w:num w:numId="10" w16cid:durableId="532766905">
    <w:abstractNumId w:val="2"/>
  </w:num>
  <w:num w:numId="11" w16cid:durableId="348914166">
    <w:abstractNumId w:val="8"/>
  </w:num>
  <w:num w:numId="12" w16cid:durableId="157662861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val="false"/>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2F"/>
    <w:rsid w:val="0000605D"/>
    <w:rsid w:val="00007BF8"/>
    <w:rsid w:val="00011005"/>
    <w:rsid w:val="00014983"/>
    <w:rsid w:val="000202C9"/>
    <w:rsid w:val="000261F3"/>
    <w:rsid w:val="00043272"/>
    <w:rsid w:val="00054700"/>
    <w:rsid w:val="00054F89"/>
    <w:rsid w:val="00063ED8"/>
    <w:rsid w:val="0006553C"/>
    <w:rsid w:val="00075AC3"/>
    <w:rsid w:val="00077A55"/>
    <w:rsid w:val="000842EB"/>
    <w:rsid w:val="000973C4"/>
    <w:rsid w:val="00097CC2"/>
    <w:rsid w:val="000B02BC"/>
    <w:rsid w:val="000B312D"/>
    <w:rsid w:val="000B4E89"/>
    <w:rsid w:val="000B75B8"/>
    <w:rsid w:val="000B7D16"/>
    <w:rsid w:val="000C17FD"/>
    <w:rsid w:val="000C76F5"/>
    <w:rsid w:val="000D0A42"/>
    <w:rsid w:val="000E4772"/>
    <w:rsid w:val="000F06E3"/>
    <w:rsid w:val="000F6FB7"/>
    <w:rsid w:val="00100994"/>
    <w:rsid w:val="0010727F"/>
    <w:rsid w:val="00115C42"/>
    <w:rsid w:val="001271C9"/>
    <w:rsid w:val="0013324B"/>
    <w:rsid w:val="001333CF"/>
    <w:rsid w:val="00143805"/>
    <w:rsid w:val="00145D4D"/>
    <w:rsid w:val="0015104A"/>
    <w:rsid w:val="00157814"/>
    <w:rsid w:val="00162570"/>
    <w:rsid w:val="00182A36"/>
    <w:rsid w:val="001841C6"/>
    <w:rsid w:val="00190E88"/>
    <w:rsid w:val="00192FC7"/>
    <w:rsid w:val="001975D0"/>
    <w:rsid w:val="001A2C90"/>
    <w:rsid w:val="001B2C55"/>
    <w:rsid w:val="001B5D88"/>
    <w:rsid w:val="001D2BC7"/>
    <w:rsid w:val="001E67B3"/>
    <w:rsid w:val="001F0556"/>
    <w:rsid w:val="001F1EE2"/>
    <w:rsid w:val="001F31BB"/>
    <w:rsid w:val="001F5BE9"/>
    <w:rsid w:val="002064D7"/>
    <w:rsid w:val="00216F36"/>
    <w:rsid w:val="00222349"/>
    <w:rsid w:val="00231D85"/>
    <w:rsid w:val="0023526D"/>
    <w:rsid w:val="00236D95"/>
    <w:rsid w:val="002456BD"/>
    <w:rsid w:val="002515E6"/>
    <w:rsid w:val="00253156"/>
    <w:rsid w:val="00255DC9"/>
    <w:rsid w:val="00276030"/>
    <w:rsid w:val="00290E7F"/>
    <w:rsid w:val="002917D2"/>
    <w:rsid w:val="0029317C"/>
    <w:rsid w:val="002A4EC7"/>
    <w:rsid w:val="002B3FAB"/>
    <w:rsid w:val="002C4C40"/>
    <w:rsid w:val="002D15A7"/>
    <w:rsid w:val="002F08C0"/>
    <w:rsid w:val="002F1CE9"/>
    <w:rsid w:val="002F25EB"/>
    <w:rsid w:val="0033245B"/>
    <w:rsid w:val="003330A6"/>
    <w:rsid w:val="00334815"/>
    <w:rsid w:val="00343D40"/>
    <w:rsid w:val="00355200"/>
    <w:rsid w:val="003569D3"/>
    <w:rsid w:val="00356E5C"/>
    <w:rsid w:val="003635CA"/>
    <w:rsid w:val="0037134B"/>
    <w:rsid w:val="00375EFE"/>
    <w:rsid w:val="003773BD"/>
    <w:rsid w:val="00377B04"/>
    <w:rsid w:val="00386DC0"/>
    <w:rsid w:val="0039333A"/>
    <w:rsid w:val="003944BD"/>
    <w:rsid w:val="0039513F"/>
    <w:rsid w:val="003A1F1B"/>
    <w:rsid w:val="003A7496"/>
    <w:rsid w:val="003A7681"/>
    <w:rsid w:val="003A7CCC"/>
    <w:rsid w:val="003E18E9"/>
    <w:rsid w:val="003E41B4"/>
    <w:rsid w:val="003E70AF"/>
    <w:rsid w:val="003F4F60"/>
    <w:rsid w:val="004147D2"/>
    <w:rsid w:val="00423EA9"/>
    <w:rsid w:val="00424D1C"/>
    <w:rsid w:val="0044677B"/>
    <w:rsid w:val="00447EB8"/>
    <w:rsid w:val="00450148"/>
    <w:rsid w:val="00451596"/>
    <w:rsid w:val="00452694"/>
    <w:rsid w:val="0045319D"/>
    <w:rsid w:val="0046050B"/>
    <w:rsid w:val="0046349C"/>
    <w:rsid w:val="00475EFE"/>
    <w:rsid w:val="00481017"/>
    <w:rsid w:val="00483F23"/>
    <w:rsid w:val="00486FE5"/>
    <w:rsid w:val="004917C2"/>
    <w:rsid w:val="004934A2"/>
    <w:rsid w:val="00494AD2"/>
    <w:rsid w:val="00496515"/>
    <w:rsid w:val="00497214"/>
    <w:rsid w:val="004A2D81"/>
    <w:rsid w:val="004A53F9"/>
    <w:rsid w:val="004A75E4"/>
    <w:rsid w:val="004B392C"/>
    <w:rsid w:val="004E6091"/>
    <w:rsid w:val="004F04EF"/>
    <w:rsid w:val="004F177E"/>
    <w:rsid w:val="004F4179"/>
    <w:rsid w:val="004F4AB0"/>
    <w:rsid w:val="004F64BD"/>
    <w:rsid w:val="0050007E"/>
    <w:rsid w:val="00505855"/>
    <w:rsid w:val="00507308"/>
    <w:rsid w:val="00511851"/>
    <w:rsid w:val="0052254C"/>
    <w:rsid w:val="00524D61"/>
    <w:rsid w:val="005317D1"/>
    <w:rsid w:val="00533D17"/>
    <w:rsid w:val="005375DD"/>
    <w:rsid w:val="005509D3"/>
    <w:rsid w:val="005546EF"/>
    <w:rsid w:val="005559E2"/>
    <w:rsid w:val="005560D2"/>
    <w:rsid w:val="00572013"/>
    <w:rsid w:val="00577FFD"/>
    <w:rsid w:val="0058643B"/>
    <w:rsid w:val="00590451"/>
    <w:rsid w:val="00593185"/>
    <w:rsid w:val="00594582"/>
    <w:rsid w:val="005A1415"/>
    <w:rsid w:val="005B286D"/>
    <w:rsid w:val="005B6D2F"/>
    <w:rsid w:val="005D08F2"/>
    <w:rsid w:val="005D1806"/>
    <w:rsid w:val="005D2B0A"/>
    <w:rsid w:val="005E4986"/>
    <w:rsid w:val="005F3D87"/>
    <w:rsid w:val="005F7A33"/>
    <w:rsid w:val="0060250A"/>
    <w:rsid w:val="00603111"/>
    <w:rsid w:val="00613A89"/>
    <w:rsid w:val="00633922"/>
    <w:rsid w:val="00636548"/>
    <w:rsid w:val="00640B5A"/>
    <w:rsid w:val="0065192E"/>
    <w:rsid w:val="00652600"/>
    <w:rsid w:val="00652990"/>
    <w:rsid w:val="0066047B"/>
    <w:rsid w:val="00665D83"/>
    <w:rsid w:val="00667574"/>
    <w:rsid w:val="00670795"/>
    <w:rsid w:val="006719B0"/>
    <w:rsid w:val="006769C1"/>
    <w:rsid w:val="00682438"/>
    <w:rsid w:val="006A2249"/>
    <w:rsid w:val="006A2365"/>
    <w:rsid w:val="006A6240"/>
    <w:rsid w:val="006B0922"/>
    <w:rsid w:val="006C0DFD"/>
    <w:rsid w:val="006C26E4"/>
    <w:rsid w:val="006C4EFC"/>
    <w:rsid w:val="006C5685"/>
    <w:rsid w:val="006D13EE"/>
    <w:rsid w:val="006D2627"/>
    <w:rsid w:val="006D2751"/>
    <w:rsid w:val="006D332A"/>
    <w:rsid w:val="006D427D"/>
    <w:rsid w:val="006F4F8E"/>
    <w:rsid w:val="00706589"/>
    <w:rsid w:val="00716329"/>
    <w:rsid w:val="007278F3"/>
    <w:rsid w:val="0073383D"/>
    <w:rsid w:val="00735E86"/>
    <w:rsid w:val="00746D01"/>
    <w:rsid w:val="00756173"/>
    <w:rsid w:val="00756228"/>
    <w:rsid w:val="00756272"/>
    <w:rsid w:val="0075709B"/>
    <w:rsid w:val="00766E73"/>
    <w:rsid w:val="00770686"/>
    <w:rsid w:val="00773B31"/>
    <w:rsid w:val="00775164"/>
    <w:rsid w:val="00775BB1"/>
    <w:rsid w:val="007A2D0D"/>
    <w:rsid w:val="007A4C9F"/>
    <w:rsid w:val="007A7CFE"/>
    <w:rsid w:val="007B0EF7"/>
    <w:rsid w:val="007C4DC6"/>
    <w:rsid w:val="007C5739"/>
    <w:rsid w:val="007E0514"/>
    <w:rsid w:val="007E19A9"/>
    <w:rsid w:val="007E214E"/>
    <w:rsid w:val="007E327D"/>
    <w:rsid w:val="007E7F61"/>
    <w:rsid w:val="007F1501"/>
    <w:rsid w:val="00801C5C"/>
    <w:rsid w:val="008074C6"/>
    <w:rsid w:val="00822C14"/>
    <w:rsid w:val="00826679"/>
    <w:rsid w:val="008307DD"/>
    <w:rsid w:val="0085318F"/>
    <w:rsid w:val="0085618D"/>
    <w:rsid w:val="0086594D"/>
    <w:rsid w:val="008734B4"/>
    <w:rsid w:val="00873DE4"/>
    <w:rsid w:val="008807B0"/>
    <w:rsid w:val="00895B74"/>
    <w:rsid w:val="00895F72"/>
    <w:rsid w:val="00897243"/>
    <w:rsid w:val="008A55DA"/>
    <w:rsid w:val="008C22FF"/>
    <w:rsid w:val="008C344B"/>
    <w:rsid w:val="008C5287"/>
    <w:rsid w:val="008D45CE"/>
    <w:rsid w:val="008E36B0"/>
    <w:rsid w:val="008E3C4D"/>
    <w:rsid w:val="008E61F9"/>
    <w:rsid w:val="008F1F10"/>
    <w:rsid w:val="00916E59"/>
    <w:rsid w:val="00920139"/>
    <w:rsid w:val="00922DC4"/>
    <w:rsid w:val="0092626F"/>
    <w:rsid w:val="00926E59"/>
    <w:rsid w:val="00936BC3"/>
    <w:rsid w:val="00942EB8"/>
    <w:rsid w:val="00943A4E"/>
    <w:rsid w:val="00946721"/>
    <w:rsid w:val="009534AF"/>
    <w:rsid w:val="00955CB3"/>
    <w:rsid w:val="009574AA"/>
    <w:rsid w:val="00961BC8"/>
    <w:rsid w:val="00963235"/>
    <w:rsid w:val="00977984"/>
    <w:rsid w:val="00977D13"/>
    <w:rsid w:val="00986B45"/>
    <w:rsid w:val="00992727"/>
    <w:rsid w:val="009A0EE1"/>
    <w:rsid w:val="009A79F0"/>
    <w:rsid w:val="009B086F"/>
    <w:rsid w:val="009B7205"/>
    <w:rsid w:val="009B72EF"/>
    <w:rsid w:val="009C01E8"/>
    <w:rsid w:val="009C4043"/>
    <w:rsid w:val="009D1B6A"/>
    <w:rsid w:val="009E0BA8"/>
    <w:rsid w:val="009E2F48"/>
    <w:rsid w:val="009E652E"/>
    <w:rsid w:val="009E6CCC"/>
    <w:rsid w:val="009F7636"/>
    <w:rsid w:val="00A05844"/>
    <w:rsid w:val="00A101CB"/>
    <w:rsid w:val="00A10F41"/>
    <w:rsid w:val="00A213E3"/>
    <w:rsid w:val="00A21A78"/>
    <w:rsid w:val="00A22063"/>
    <w:rsid w:val="00A2531F"/>
    <w:rsid w:val="00A25D1F"/>
    <w:rsid w:val="00A34345"/>
    <w:rsid w:val="00A36987"/>
    <w:rsid w:val="00A442FC"/>
    <w:rsid w:val="00A45F3A"/>
    <w:rsid w:val="00A517A1"/>
    <w:rsid w:val="00A530DE"/>
    <w:rsid w:val="00A55377"/>
    <w:rsid w:val="00A66CDB"/>
    <w:rsid w:val="00A71398"/>
    <w:rsid w:val="00A754C7"/>
    <w:rsid w:val="00A92B56"/>
    <w:rsid w:val="00AB19F7"/>
    <w:rsid w:val="00AB20F5"/>
    <w:rsid w:val="00AD2859"/>
    <w:rsid w:val="00AD44D5"/>
    <w:rsid w:val="00AE0496"/>
    <w:rsid w:val="00AE25EA"/>
    <w:rsid w:val="00AE27DE"/>
    <w:rsid w:val="00AE2DE1"/>
    <w:rsid w:val="00AE56C5"/>
    <w:rsid w:val="00B0311E"/>
    <w:rsid w:val="00B07718"/>
    <w:rsid w:val="00B15A1D"/>
    <w:rsid w:val="00B25C9D"/>
    <w:rsid w:val="00B270B4"/>
    <w:rsid w:val="00B32079"/>
    <w:rsid w:val="00B3694B"/>
    <w:rsid w:val="00B425E0"/>
    <w:rsid w:val="00B5375E"/>
    <w:rsid w:val="00B63581"/>
    <w:rsid w:val="00B649F6"/>
    <w:rsid w:val="00B67AF3"/>
    <w:rsid w:val="00B830A8"/>
    <w:rsid w:val="00B952BC"/>
    <w:rsid w:val="00B97685"/>
    <w:rsid w:val="00B97A9A"/>
    <w:rsid w:val="00BA48CF"/>
    <w:rsid w:val="00BB03F3"/>
    <w:rsid w:val="00BB065E"/>
    <w:rsid w:val="00BB117C"/>
    <w:rsid w:val="00BB5EB2"/>
    <w:rsid w:val="00BD0050"/>
    <w:rsid w:val="00BD0D8F"/>
    <w:rsid w:val="00BE1D89"/>
    <w:rsid w:val="00BF1125"/>
    <w:rsid w:val="00BF33D9"/>
    <w:rsid w:val="00C05AAA"/>
    <w:rsid w:val="00C05AE0"/>
    <w:rsid w:val="00C067C6"/>
    <w:rsid w:val="00C1139D"/>
    <w:rsid w:val="00C14A2D"/>
    <w:rsid w:val="00C14C3D"/>
    <w:rsid w:val="00C163D7"/>
    <w:rsid w:val="00C21799"/>
    <w:rsid w:val="00C248FC"/>
    <w:rsid w:val="00C411B8"/>
    <w:rsid w:val="00C41652"/>
    <w:rsid w:val="00C47897"/>
    <w:rsid w:val="00C5045E"/>
    <w:rsid w:val="00C610D4"/>
    <w:rsid w:val="00C67548"/>
    <w:rsid w:val="00C974F4"/>
    <w:rsid w:val="00C9775D"/>
    <w:rsid w:val="00CA0CAD"/>
    <w:rsid w:val="00CA4AB7"/>
    <w:rsid w:val="00CA54DE"/>
    <w:rsid w:val="00CA58A5"/>
    <w:rsid w:val="00CA6D7C"/>
    <w:rsid w:val="00CC608D"/>
    <w:rsid w:val="00CD6D08"/>
    <w:rsid w:val="00CF743C"/>
    <w:rsid w:val="00D04CD7"/>
    <w:rsid w:val="00D14450"/>
    <w:rsid w:val="00D17C33"/>
    <w:rsid w:val="00D34DAC"/>
    <w:rsid w:val="00D43F7E"/>
    <w:rsid w:val="00D56ABA"/>
    <w:rsid w:val="00D7236C"/>
    <w:rsid w:val="00D7409D"/>
    <w:rsid w:val="00D806A8"/>
    <w:rsid w:val="00D92317"/>
    <w:rsid w:val="00DC0AA4"/>
    <w:rsid w:val="00DC188E"/>
    <w:rsid w:val="00DC5145"/>
    <w:rsid w:val="00DC5E57"/>
    <w:rsid w:val="00DD3014"/>
    <w:rsid w:val="00DD57F9"/>
    <w:rsid w:val="00DD7947"/>
    <w:rsid w:val="00DE35C5"/>
    <w:rsid w:val="00DF234A"/>
    <w:rsid w:val="00DF38ED"/>
    <w:rsid w:val="00E01FE4"/>
    <w:rsid w:val="00E06DB1"/>
    <w:rsid w:val="00E17D2D"/>
    <w:rsid w:val="00E247B5"/>
    <w:rsid w:val="00E36F6D"/>
    <w:rsid w:val="00E54466"/>
    <w:rsid w:val="00E56884"/>
    <w:rsid w:val="00E577C7"/>
    <w:rsid w:val="00E63C0E"/>
    <w:rsid w:val="00E65066"/>
    <w:rsid w:val="00E66146"/>
    <w:rsid w:val="00E74590"/>
    <w:rsid w:val="00E81FB8"/>
    <w:rsid w:val="00E85AB1"/>
    <w:rsid w:val="00E96A4C"/>
    <w:rsid w:val="00EB2D82"/>
    <w:rsid w:val="00EC02BE"/>
    <w:rsid w:val="00EC2025"/>
    <w:rsid w:val="00EC3C15"/>
    <w:rsid w:val="00F163DB"/>
    <w:rsid w:val="00F23BD6"/>
    <w:rsid w:val="00F2536B"/>
    <w:rsid w:val="00F32FEC"/>
    <w:rsid w:val="00F33948"/>
    <w:rsid w:val="00F345EB"/>
    <w:rsid w:val="00F37E09"/>
    <w:rsid w:val="00F40703"/>
    <w:rsid w:val="00F42755"/>
    <w:rsid w:val="00F46DE4"/>
    <w:rsid w:val="00F52365"/>
    <w:rsid w:val="00F529AF"/>
    <w:rsid w:val="00F56B06"/>
    <w:rsid w:val="00F66461"/>
    <w:rsid w:val="00F67FA9"/>
    <w:rsid w:val="00F704A3"/>
    <w:rsid w:val="00F72A48"/>
    <w:rsid w:val="00F77216"/>
    <w:rsid w:val="00F80D6F"/>
    <w:rsid w:val="00F85616"/>
    <w:rsid w:val="00F86854"/>
    <w:rsid w:val="00F9281B"/>
    <w:rsid w:val="00FA1F53"/>
    <w:rsid w:val="00FA3594"/>
    <w:rsid w:val="00FB4C1A"/>
    <w:rsid w:val="00FC0E00"/>
    <w:rsid w:val="00FC2E34"/>
    <w:rsid w:val="00FC6496"/>
    <w:rsid w:val="00FD45A3"/>
    <w:rsid w:val="00FE59E7"/>
    <w:rsid w:val="00FF5D09"/>
    <w:rsid w:val="00FF72F5"/>
    <w:rsid w:val="0403CCA5"/>
    <w:rsid w:val="0647AA74"/>
    <w:rsid w:val="0E418182"/>
    <w:rsid w:val="157D5C9E"/>
    <w:rsid w:val="159C9873"/>
    <w:rsid w:val="187921B9"/>
    <w:rsid w:val="1DA7AA58"/>
    <w:rsid w:val="1ED17F03"/>
    <w:rsid w:val="25B2BC3D"/>
    <w:rsid w:val="27DF4BBD"/>
    <w:rsid w:val="2C7B6CDA"/>
    <w:rsid w:val="2CFC9857"/>
    <w:rsid w:val="3142F81D"/>
    <w:rsid w:val="31D0097A"/>
    <w:rsid w:val="34290C90"/>
    <w:rsid w:val="3D12BC21"/>
    <w:rsid w:val="3FEF4695"/>
    <w:rsid w:val="425DC406"/>
    <w:rsid w:val="43763B1B"/>
    <w:rsid w:val="456566B4"/>
    <w:rsid w:val="465E8819"/>
    <w:rsid w:val="4662A492"/>
    <w:rsid w:val="47313529"/>
    <w:rsid w:val="485D5C4E"/>
    <w:rsid w:val="499628DB"/>
    <w:rsid w:val="4B7BD4B3"/>
    <w:rsid w:val="4F673764"/>
    <w:rsid w:val="4F7867D7"/>
    <w:rsid w:val="504F45D6"/>
    <w:rsid w:val="5403D037"/>
    <w:rsid w:val="543FFD07"/>
    <w:rsid w:val="5C6C9313"/>
    <w:rsid w:val="6346CFB2"/>
    <w:rsid w:val="6358C876"/>
    <w:rsid w:val="644D3C7D"/>
    <w:rsid w:val="6459FC5C"/>
    <w:rsid w:val="64A7FAA4"/>
    <w:rsid w:val="65C999E2"/>
    <w:rsid w:val="660EFE13"/>
    <w:rsid w:val="66606C79"/>
    <w:rsid w:val="6CEB8D7F"/>
    <w:rsid w:val="6E1E873E"/>
    <w:rsid w:val="6EE7AA8F"/>
    <w:rsid w:val="6F223967"/>
    <w:rsid w:val="6F5753CB"/>
    <w:rsid w:val="6FC24525"/>
    <w:rsid w:val="72990D22"/>
    <w:rsid w:val="72F9E5E7"/>
    <w:rsid w:val="7326E2C6"/>
    <w:rsid w:val="748DC8C2"/>
    <w:rsid w:val="7495B648"/>
    <w:rsid w:val="757FA1D8"/>
    <w:rsid w:val="77CD570A"/>
    <w:rsid w:val="796139E5"/>
    <w:rsid w:val="7AA1F3F8"/>
    <w:rsid w:val="7AFD0A46"/>
    <w:rsid w:val="7DD994BA"/>
    <w:rsid w:val="7F5E6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4BB5"/>
  <w15:docId w15:val="{9A96304D-FA41-44C2-8AF5-EA72CC26E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locked="1" w:uiPriority="9" w:semiHidden="1" w:unhideWhenUsed="1"/>
    <w:lsdException w:name="heading 6" w:locked="1" w:uiPriority="9" w:semiHidden="1" w:unhideWhenUsed="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semiHidden="1"/>
    <w:lsdException w:name="Subtle Reference" w:locked="1" w:uiPriority="31" w:semiHidden="1"/>
    <w:lsdException w:name="Intense Reference" w:locked="1" w:uiPriority="32" w:semiHidden="1"/>
    <w:lsdException w:name="Book Title" w:locked="1" w:uiPriority="33" w:semiHidden="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95B74"/>
    <w:pPr>
      <w:spacing w:line="300" w:lineRule="atLeast"/>
    </w:pPr>
    <w:rPr>
      <w:sz w:val="17"/>
    </w:rPr>
  </w:style>
  <w:style w:type="paragraph" w:styleId="Kop1">
    <w:name w:val="heading 1"/>
    <w:aliases w:val="KopAfdeling"/>
    <w:basedOn w:val="Standaard"/>
    <w:next w:val="Standaard"/>
    <w:link w:val="Kop1Char"/>
    <w:uiPriority w:val="9"/>
    <w:semiHidden/>
    <w:qFormat/>
    <w:rsid w:val="008E36B0"/>
    <w:pPr>
      <w:outlineLvl w:val="0"/>
    </w:pPr>
    <w:rPr>
      <w:rFonts w:eastAsiaTheme="majorEastAsia" w:cstheme="majorBidi"/>
      <w:b/>
      <w:bCs/>
      <w:sz w:val="20"/>
      <w:szCs w:val="28"/>
    </w:rPr>
  </w:style>
  <w:style w:type="paragraph" w:styleId="Kop2">
    <w:name w:val="heading 2"/>
    <w:basedOn w:val="Standaard"/>
    <w:next w:val="Standaard"/>
    <w:link w:val="Kop2Char"/>
    <w:uiPriority w:val="9"/>
    <w:semiHidden/>
    <w:qFormat/>
    <w:rsid w:val="008E36B0"/>
    <w:pPr>
      <w:outlineLvl w:val="1"/>
    </w:pPr>
    <w:rPr>
      <w:rFonts w:eastAsiaTheme="majorEastAsia" w:cstheme="majorBidi"/>
      <w:b/>
      <w:bCs/>
      <w:i/>
      <w:sz w:val="20"/>
      <w:szCs w:val="26"/>
    </w:rPr>
  </w:style>
  <w:style w:type="paragraph" w:styleId="Kop3">
    <w:name w:val="heading 3"/>
    <w:basedOn w:val="Standaard"/>
    <w:next w:val="Standaard"/>
    <w:link w:val="Kop3Char"/>
    <w:uiPriority w:val="9"/>
    <w:semiHidden/>
    <w:qFormat/>
    <w:rsid w:val="008E36B0"/>
    <w:pPr>
      <w:outlineLvl w:val="2"/>
    </w:pPr>
    <w:rPr>
      <w:rFonts w:eastAsiaTheme="majorEastAsia" w:cstheme="majorBidi"/>
      <w:bCs/>
      <w:i/>
      <w:sz w:val="20"/>
    </w:rPr>
  </w:style>
  <w:style w:type="paragraph" w:styleId="Kop4">
    <w:name w:val="heading 4"/>
    <w:aliases w:val="DocumentTitel"/>
    <w:basedOn w:val="Standaard"/>
    <w:next w:val="Standaard"/>
    <w:link w:val="Kop4Char"/>
    <w:uiPriority w:val="9"/>
    <w:semiHidden/>
    <w:rsid w:val="008E36B0"/>
    <w:pPr>
      <w:outlineLvl w:val="3"/>
    </w:pPr>
    <w:rPr>
      <w:rFonts w:eastAsiaTheme="majorEastAsia" w:cstheme="majorBidi"/>
      <w:b/>
      <w:bCs/>
      <w:iCs/>
      <w:sz w:val="30"/>
    </w:rPr>
  </w:style>
  <w:style w:type="paragraph" w:styleId="Kop5">
    <w:name w:val="heading 5"/>
    <w:basedOn w:val="Standaard"/>
    <w:next w:val="Standaard"/>
    <w:link w:val="Kop5Char"/>
    <w:uiPriority w:val="9"/>
    <w:semiHidden/>
    <w:locked/>
    <w:rsid w:val="00746D01"/>
    <w:pPr>
      <w:keepNext/>
      <w:keepLines/>
      <w:spacing w:before="200"/>
      <w:outlineLvl w:val="4"/>
    </w:pPr>
    <w:rPr>
      <w:rFonts w:asciiTheme="majorHAnsi" w:hAnsiTheme="majorHAnsi" w:eastAsiaTheme="majorEastAsia" w:cstheme="majorBidi"/>
      <w:color w:val="243F60"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semiHidden/>
    <w:rsid w:val="00AD2859"/>
    <w:rPr>
      <w:rFonts w:eastAsiaTheme="majorEastAsia" w:cstheme="majorBidi"/>
      <w:b/>
      <w:bCs/>
      <w:i/>
      <w:sz w:val="20"/>
      <w:szCs w:val="26"/>
    </w:rPr>
  </w:style>
  <w:style w:type="character" w:styleId="Kop1Char" w:customStyle="1">
    <w:name w:val="Kop 1 Char"/>
    <w:aliases w:val="KopAfdeling Char"/>
    <w:basedOn w:val="Standaardalinea-lettertype"/>
    <w:link w:val="Kop1"/>
    <w:uiPriority w:val="9"/>
    <w:semiHidden/>
    <w:rsid w:val="00AD2859"/>
    <w:rPr>
      <w:rFonts w:eastAsiaTheme="majorEastAsia" w:cstheme="majorBidi"/>
      <w:b/>
      <w:bCs/>
      <w:sz w:val="20"/>
      <w:szCs w:val="28"/>
    </w:rPr>
  </w:style>
  <w:style w:type="character" w:styleId="Kop3Char" w:customStyle="1">
    <w:name w:val="Kop 3 Char"/>
    <w:basedOn w:val="Standaardalinea-lettertype"/>
    <w:link w:val="Kop3"/>
    <w:uiPriority w:val="9"/>
    <w:semiHidden/>
    <w:rsid w:val="00AD2859"/>
    <w:rPr>
      <w:rFonts w:eastAsiaTheme="majorEastAsia" w:cstheme="majorBidi"/>
      <w:bCs/>
      <w:i/>
      <w:sz w:val="20"/>
    </w:rPr>
  </w:style>
  <w:style w:type="character" w:styleId="Kop4Char" w:customStyle="1">
    <w:name w:val="Kop 4 Char"/>
    <w:aliases w:val="DocumentTitel Char"/>
    <w:basedOn w:val="Standaardalinea-lettertype"/>
    <w:link w:val="Kop4"/>
    <w:uiPriority w:val="9"/>
    <w:semiHidden/>
    <w:rsid w:val="00AD2859"/>
    <w:rPr>
      <w:rFonts w:eastAsiaTheme="majorEastAsia" w:cstheme="majorBidi"/>
      <w:b/>
      <w:bCs/>
      <w:iCs/>
      <w:sz w:val="30"/>
    </w:rPr>
  </w:style>
  <w:style w:type="character" w:styleId="Kop5Char" w:customStyle="1">
    <w:name w:val="Kop 5 Char"/>
    <w:basedOn w:val="Standaardalinea-lettertype"/>
    <w:link w:val="Kop5"/>
    <w:uiPriority w:val="9"/>
    <w:semiHidden/>
    <w:rsid w:val="007E19A9"/>
    <w:rPr>
      <w:rFonts w:asciiTheme="majorHAnsi" w:hAnsiTheme="majorHAnsi" w:eastAsiaTheme="majorEastAsia" w:cstheme="majorBidi"/>
      <w:color w:val="243F60" w:themeColor="accent1" w:themeShade="7F"/>
    </w:rPr>
  </w:style>
  <w:style w:type="paragraph" w:styleId="KopReferentie" w:customStyle="1">
    <w:name w:val="KopReferentie"/>
    <w:basedOn w:val="Standaard"/>
    <w:next w:val="Standaard"/>
    <w:qFormat/>
    <w:rsid w:val="00C974F4"/>
    <w:pPr>
      <w:spacing w:line="240" w:lineRule="atLeast"/>
      <w:jc w:val="right"/>
    </w:pPr>
    <w:rPr>
      <w:sz w:val="14"/>
    </w:rPr>
  </w:style>
  <w:style w:type="paragraph" w:styleId="VoettekstRotterdam" w:customStyle="1">
    <w:name w:val="Voettekst Rotterdam"/>
    <w:basedOn w:val="Standaard"/>
    <w:semiHidden/>
    <w:qFormat/>
    <w:rsid w:val="003773BD"/>
    <w:pPr>
      <w:tabs>
        <w:tab w:val="center" w:pos="4536"/>
        <w:tab w:val="right" w:pos="9072"/>
      </w:tabs>
    </w:pPr>
  </w:style>
  <w:style w:type="paragraph" w:styleId="Geenafstand">
    <w:name w:val="No Spacing"/>
    <w:uiPriority w:val="1"/>
    <w:semiHidden/>
    <w:rsid w:val="009574AA"/>
    <w:pPr>
      <w:suppressAutoHyphens/>
    </w:pPr>
  </w:style>
  <w:style w:type="paragraph" w:styleId="NummerRotterdam" w:customStyle="1">
    <w:name w:val="Nummer Rotterdam"/>
    <w:basedOn w:val="Standaard"/>
    <w:next w:val="Standaard"/>
    <w:semiHidden/>
    <w:qFormat/>
    <w:rsid w:val="00BE1D89"/>
    <w:pPr>
      <w:numPr>
        <w:numId w:val="1"/>
      </w:numPr>
      <w:ind w:left="357" w:hanging="357"/>
    </w:pPr>
  </w:style>
  <w:style w:type="paragraph" w:styleId="NummervetRotterdam" w:customStyle="1">
    <w:name w:val="Nummer vet Rotterdam"/>
    <w:basedOn w:val="Standaard"/>
    <w:next w:val="Standaard"/>
    <w:semiHidden/>
    <w:qFormat/>
    <w:rsid w:val="00BE1D89"/>
    <w:pPr>
      <w:numPr>
        <w:numId w:val="2"/>
      </w:numPr>
      <w:ind w:left="357" w:hanging="357"/>
    </w:pPr>
    <w:rPr>
      <w:b/>
    </w:rPr>
  </w:style>
  <w:style w:type="paragraph" w:styleId="Opsomming1eniveauRotterdam" w:customStyle="1">
    <w:name w:val="Opsomming 1e niveau Rotterdam"/>
    <w:basedOn w:val="Standaard"/>
    <w:next w:val="Standaard"/>
    <w:semiHidden/>
    <w:qFormat/>
    <w:rsid w:val="00BE1D89"/>
    <w:pPr>
      <w:numPr>
        <w:numId w:val="3"/>
      </w:numPr>
      <w:ind w:left="357" w:hanging="357"/>
    </w:pPr>
  </w:style>
  <w:style w:type="paragraph" w:styleId="Documenttitel" w:customStyle="1">
    <w:name w:val="Documenttitel"/>
    <w:basedOn w:val="Standaard"/>
    <w:next w:val="Standaard"/>
    <w:qFormat/>
    <w:rsid w:val="00AD2859"/>
    <w:rPr>
      <w:b/>
      <w:sz w:val="30"/>
    </w:rPr>
  </w:style>
  <w:style w:type="character" w:styleId="Paginanummer">
    <w:name w:val="page number"/>
    <w:aliases w:val="Paginanummer Eduniek"/>
    <w:basedOn w:val="Standaardalinea-lettertype"/>
    <w:uiPriority w:val="99"/>
    <w:semiHidden/>
    <w:rsid w:val="005E4986"/>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styleId="BallontekstChar" w:customStyle="1">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styleId="KoptekstChar" w:customStyle="1">
    <w:name w:val="Koptekst Char"/>
    <w:basedOn w:val="Standaardalinea-lettertype"/>
    <w:link w:val="Koptekst"/>
    <w:uiPriority w:val="99"/>
    <w:rsid w:val="00AD44D5"/>
  </w:style>
  <w:style w:type="paragraph" w:styleId="Kopvaninhoudsopgave">
    <w:name w:val="TOC Heading"/>
    <w:aliases w:val="Kop inhoudsopgave"/>
    <w:basedOn w:val="Kop1"/>
    <w:next w:val="Standaard"/>
    <w:uiPriority w:val="39"/>
    <w:semiHidden/>
    <w:rsid w:val="00AB19F7"/>
    <w:pPr>
      <w:spacing w:before="480" w:after="120" w:line="276" w:lineRule="auto"/>
      <w:outlineLvl w:val="9"/>
    </w:pPr>
  </w:style>
  <w:style w:type="character" w:styleId="Hyperlink">
    <w:name w:val="Hyperlink"/>
    <w:basedOn w:val="Standaardalinea-lettertype"/>
    <w:uiPriority w:val="99"/>
    <w:unhideWhenUsed/>
    <w:rsid w:val="0045319D"/>
    <w:rPr>
      <w:color w:val="0000FF" w:themeColor="hyperlink"/>
      <w:u w:val="single"/>
    </w:rPr>
  </w:style>
  <w:style w:type="paragraph" w:styleId="Afzenderklein" w:customStyle="1">
    <w:name w:val="Afzenderklein"/>
    <w:basedOn w:val="Standaard"/>
    <w:next w:val="Standaard"/>
    <w:qFormat/>
    <w:rsid w:val="00AD2859"/>
    <w:pPr>
      <w:spacing w:line="240" w:lineRule="atLeast"/>
    </w:pPr>
    <w:rPr>
      <w:sz w:val="14"/>
    </w:rPr>
  </w:style>
  <w:style w:type="paragraph" w:styleId="KopVerslagItem" w:customStyle="1">
    <w:name w:val="KopVerslagItem"/>
    <w:basedOn w:val="Standaard"/>
    <w:next w:val="Standaard"/>
    <w:qFormat/>
    <w:rsid w:val="00895B74"/>
    <w:pPr>
      <w:numPr>
        <w:numId w:val="5"/>
      </w:numPr>
    </w:pPr>
    <w:rPr>
      <w:b/>
    </w:rPr>
  </w:style>
  <w:style w:type="paragraph" w:styleId="Kopafdeling" w:customStyle="1">
    <w:name w:val="Kopafdeling"/>
    <w:basedOn w:val="Standaard"/>
    <w:next w:val="Standaard"/>
    <w:qFormat/>
    <w:rsid w:val="00DC5E57"/>
    <w:rPr>
      <w:b/>
      <w:sz w:val="20"/>
    </w:rPr>
  </w:style>
  <w:style w:type="paragraph" w:styleId="Voettekst">
    <w:name w:val="footer"/>
    <w:basedOn w:val="Standaard"/>
    <w:link w:val="VoettekstChar"/>
    <w:uiPriority w:val="99"/>
    <w:unhideWhenUsed/>
    <w:rsid w:val="005B6D2F"/>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5B6D2F"/>
    <w:rPr>
      <w:sz w:val="17"/>
    </w:rPr>
  </w:style>
  <w:style w:type="paragraph" w:styleId="Lijstalinea">
    <w:name w:val="List Paragraph"/>
    <w:basedOn w:val="Standaard"/>
    <w:uiPriority w:val="34"/>
    <w:qFormat/>
    <w:locked/>
    <w:rsid w:val="0029317C"/>
    <w:pPr>
      <w:ind w:left="720"/>
      <w:contextualSpacing/>
    </w:pPr>
  </w:style>
  <w:style w:type="character" w:styleId="Verwijzingopmerking">
    <w:name w:val="annotation reference"/>
    <w:basedOn w:val="Standaardalinea-lettertype"/>
    <w:uiPriority w:val="99"/>
    <w:semiHidden/>
    <w:unhideWhenUsed/>
    <w:rsid w:val="00483F23"/>
    <w:rPr>
      <w:sz w:val="16"/>
      <w:szCs w:val="16"/>
    </w:rPr>
  </w:style>
  <w:style w:type="paragraph" w:styleId="Tekstopmerking">
    <w:name w:val="annotation text"/>
    <w:basedOn w:val="Standaard"/>
    <w:link w:val="TekstopmerkingChar"/>
    <w:uiPriority w:val="99"/>
    <w:unhideWhenUsed/>
    <w:rsid w:val="00483F23"/>
    <w:pPr>
      <w:spacing w:line="240" w:lineRule="auto"/>
    </w:pPr>
    <w:rPr>
      <w:sz w:val="20"/>
      <w:szCs w:val="20"/>
    </w:rPr>
  </w:style>
  <w:style w:type="character" w:styleId="TekstopmerkingChar" w:customStyle="1">
    <w:name w:val="Tekst opmerking Char"/>
    <w:basedOn w:val="Standaardalinea-lettertype"/>
    <w:link w:val="Tekstopmerking"/>
    <w:uiPriority w:val="99"/>
    <w:rsid w:val="00483F23"/>
    <w:rPr>
      <w:sz w:val="20"/>
      <w:szCs w:val="20"/>
    </w:rPr>
  </w:style>
  <w:style w:type="paragraph" w:styleId="Onderwerpvanopmerking">
    <w:name w:val="annotation subject"/>
    <w:basedOn w:val="Tekstopmerking"/>
    <w:next w:val="Tekstopmerking"/>
    <w:link w:val="OnderwerpvanopmerkingChar"/>
    <w:uiPriority w:val="99"/>
    <w:semiHidden/>
    <w:unhideWhenUsed/>
    <w:rsid w:val="00483F23"/>
    <w:rPr>
      <w:b/>
      <w:bCs/>
    </w:rPr>
  </w:style>
  <w:style w:type="character" w:styleId="OnderwerpvanopmerkingChar" w:customStyle="1">
    <w:name w:val="Onderwerp van opmerking Char"/>
    <w:basedOn w:val="TekstopmerkingChar"/>
    <w:link w:val="Onderwerpvanopmerking"/>
    <w:uiPriority w:val="99"/>
    <w:semiHidden/>
    <w:rsid w:val="00483F23"/>
    <w:rPr>
      <w:b/>
      <w:bCs/>
      <w:sz w:val="20"/>
      <w:szCs w:val="20"/>
    </w:rPr>
  </w:style>
  <w:style w:type="table" w:styleId="Tabelraster">
    <w:name w:val="Table Grid"/>
    <w:basedOn w:val="Standaardtabel"/>
    <w:uiPriority w:val="59"/>
    <w:rsid w:val="00C411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semiHidden/>
    <w:unhideWhenUsed/>
    <w:rsid w:val="00D43F7E"/>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772">
      <w:bodyDiv w:val="1"/>
      <w:marLeft w:val="0"/>
      <w:marRight w:val="0"/>
      <w:marTop w:val="0"/>
      <w:marBottom w:val="0"/>
      <w:divBdr>
        <w:top w:val="none" w:sz="0" w:space="0" w:color="auto"/>
        <w:left w:val="none" w:sz="0" w:space="0" w:color="auto"/>
        <w:bottom w:val="none" w:sz="0" w:space="0" w:color="auto"/>
        <w:right w:val="none" w:sz="0" w:space="0" w:color="auto"/>
      </w:divBdr>
    </w:div>
    <w:div w:id="130221820">
      <w:bodyDiv w:val="1"/>
      <w:marLeft w:val="0"/>
      <w:marRight w:val="0"/>
      <w:marTop w:val="0"/>
      <w:marBottom w:val="0"/>
      <w:divBdr>
        <w:top w:val="none" w:sz="0" w:space="0" w:color="auto"/>
        <w:left w:val="none" w:sz="0" w:space="0" w:color="auto"/>
        <w:bottom w:val="none" w:sz="0" w:space="0" w:color="auto"/>
        <w:right w:val="none" w:sz="0" w:space="0" w:color="auto"/>
      </w:divBdr>
    </w:div>
    <w:div w:id="320471903">
      <w:bodyDiv w:val="1"/>
      <w:marLeft w:val="0"/>
      <w:marRight w:val="0"/>
      <w:marTop w:val="0"/>
      <w:marBottom w:val="0"/>
      <w:divBdr>
        <w:top w:val="none" w:sz="0" w:space="0" w:color="auto"/>
        <w:left w:val="none" w:sz="0" w:space="0" w:color="auto"/>
        <w:bottom w:val="none" w:sz="0" w:space="0" w:color="auto"/>
        <w:right w:val="none" w:sz="0" w:space="0" w:color="auto"/>
      </w:divBdr>
    </w:div>
    <w:div w:id="342897533">
      <w:bodyDiv w:val="1"/>
      <w:marLeft w:val="0"/>
      <w:marRight w:val="0"/>
      <w:marTop w:val="0"/>
      <w:marBottom w:val="0"/>
      <w:divBdr>
        <w:top w:val="none" w:sz="0" w:space="0" w:color="auto"/>
        <w:left w:val="none" w:sz="0" w:space="0" w:color="auto"/>
        <w:bottom w:val="none" w:sz="0" w:space="0" w:color="auto"/>
        <w:right w:val="none" w:sz="0" w:space="0" w:color="auto"/>
      </w:divBdr>
    </w:div>
    <w:div w:id="753472346">
      <w:bodyDiv w:val="1"/>
      <w:marLeft w:val="0"/>
      <w:marRight w:val="0"/>
      <w:marTop w:val="0"/>
      <w:marBottom w:val="0"/>
      <w:divBdr>
        <w:top w:val="none" w:sz="0" w:space="0" w:color="auto"/>
        <w:left w:val="none" w:sz="0" w:space="0" w:color="auto"/>
        <w:bottom w:val="none" w:sz="0" w:space="0" w:color="auto"/>
        <w:right w:val="none" w:sz="0" w:space="0" w:color="auto"/>
      </w:divBdr>
    </w:div>
    <w:div w:id="1597249474">
      <w:bodyDiv w:val="1"/>
      <w:marLeft w:val="0"/>
      <w:marRight w:val="0"/>
      <w:marTop w:val="0"/>
      <w:marBottom w:val="0"/>
      <w:divBdr>
        <w:top w:val="none" w:sz="0" w:space="0" w:color="auto"/>
        <w:left w:val="none" w:sz="0" w:space="0" w:color="auto"/>
        <w:bottom w:val="none" w:sz="0" w:space="0" w:color="auto"/>
        <w:right w:val="none" w:sz="0" w:space="0" w:color="auto"/>
      </w:divBdr>
    </w:div>
    <w:div w:id="16076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145d7d8f8e584618" /><Relationship Type="http://schemas.openxmlformats.org/officeDocument/2006/relationships/image" Target="/media/image4.png" Id="R549884d550b34dc6" /><Relationship Type="http://schemas.openxmlformats.org/officeDocument/2006/relationships/header" Target="header.xml" Id="Rf3c11c0d67134506" /><Relationship Type="http://schemas.openxmlformats.org/officeDocument/2006/relationships/header" Target="header2.xml" Id="Rff3a43819a144d6e"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20fb5c-e595-460e-be39-90fbfbea09ef" xsi:nil="true"/>
    <lcf76f155ced4ddcb4097134ff3c332f xmlns="ffa3c2dc-6670-466a-a850-0f4ac025d4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406D596A312E428FD05D0610749ACB" ma:contentTypeVersion="13" ma:contentTypeDescription="Een nieuw document maken." ma:contentTypeScope="" ma:versionID="003dce149f911e67f15b3d29c8abcc37">
  <xsd:schema xmlns:xsd="http://www.w3.org/2001/XMLSchema" xmlns:xs="http://www.w3.org/2001/XMLSchema" xmlns:p="http://schemas.microsoft.com/office/2006/metadata/properties" xmlns:ns2="ffa3c2dc-6670-466a-a850-0f4ac025d4d1" xmlns:ns3="71061801-9ba2-481b-a03a-1820096c2d3c" xmlns:ns4="2720fb5c-e595-460e-be39-90fbfbea09ef" targetNamespace="http://schemas.microsoft.com/office/2006/metadata/properties" ma:root="true" ma:fieldsID="49cc4c669f8c06e16ae6f7ff3a361b36" ns2:_="" ns3:_="" ns4:_="">
    <xsd:import namespace="ffa3c2dc-6670-466a-a850-0f4ac025d4d1"/>
    <xsd:import namespace="71061801-9ba2-481b-a03a-1820096c2d3c"/>
    <xsd:import namespace="2720fb5c-e595-460e-be39-90fbfbea0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3c2dc-6670-466a-a850-0f4ac025d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10c96e5-3ffb-47bd-8005-48000876406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61801-9ba2-481b-a03a-1820096c2d3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0fb5c-e595-460e-be39-90fbfbea09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1e12f3-3701-41a7-979b-0c3bea64ddbe}" ma:internalName="TaxCatchAll" ma:showField="CatchAllData" ma:web="2720fb5c-e595-460e-be39-90fbfbea0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0AC71-E163-4755-86DE-E86DD8115F1D}">
  <ds:schemaRefs>
    <ds:schemaRef ds:uri="http://schemas.microsoft.com/office/2006/metadata/properties"/>
    <ds:schemaRef ds:uri="http://schemas.microsoft.com/office/infopath/2007/PartnerControls"/>
    <ds:schemaRef ds:uri="2720fb5c-e595-460e-be39-90fbfbea09ef"/>
    <ds:schemaRef ds:uri="ffa3c2dc-6670-466a-a850-0f4ac025d4d1"/>
  </ds:schemaRefs>
</ds:datastoreItem>
</file>

<file path=customXml/itemProps3.xml><?xml version="1.0" encoding="utf-8"?>
<ds:datastoreItem xmlns:ds="http://schemas.openxmlformats.org/officeDocument/2006/customXml" ds:itemID="{703C76D3-1CDD-470E-A960-6BD74507CF0E}">
  <ds:schemaRefs>
    <ds:schemaRef ds:uri="http://schemas.openxmlformats.org/officeDocument/2006/bibliography"/>
  </ds:schemaRefs>
</ds:datastoreItem>
</file>

<file path=customXml/itemProps4.xml><?xml version="1.0" encoding="utf-8"?>
<ds:datastoreItem xmlns:ds="http://schemas.openxmlformats.org/officeDocument/2006/customXml" ds:itemID="{8A048D25-2B5E-4E1F-8CA8-17F97EE5CF98}">
  <ds:schemaRefs>
    <ds:schemaRef ds:uri="http://schemas.microsoft.com/sharepoint/v3/contenttype/forms"/>
  </ds:schemaRefs>
</ds:datastoreItem>
</file>

<file path=customXml/itemProps5.xml><?xml version="1.0" encoding="utf-8"?>
<ds:datastoreItem xmlns:ds="http://schemas.openxmlformats.org/officeDocument/2006/customXml" ds:itemID="{67F8B9CA-3FBE-4802-BE9F-15CFB3587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3c2dc-6670-466a-a850-0f4ac025d4d1"/>
    <ds:schemaRef ds:uri="71061801-9ba2-481b-a03a-1820096c2d3c"/>
    <ds:schemaRef ds:uri="2720fb5c-e595-460e-be39-90fbfbea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CED Groep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CED Medewerker</dc:creator>
  <lastModifiedBy>Judith Janssen</lastModifiedBy>
  <revision>7</revision>
  <lastPrinted>2022-07-07T10:09:00.0000000Z</lastPrinted>
  <dcterms:created xsi:type="dcterms:W3CDTF">2023-07-03T13:15:00.0000000Z</dcterms:created>
  <dcterms:modified xsi:type="dcterms:W3CDTF">2023-07-05T10:35:57.6143064Z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0x0101008D406D596A312E428FD05D0610749ACB</vt:lpwstr>
  </property>
  <property fmtid="{D5CDD505-2E9C-101B-9397-08002B2CF9AE}" pid="3" name="MediaServiceImageTags">
    <vt:lpwstr/>
  </property>
</Properties>
</file>