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5D" w:rsidRDefault="000B675D"/>
    <w:tbl>
      <w:tblPr>
        <w:tblStyle w:val="Tabelraster"/>
        <w:tblW w:w="0" w:type="auto"/>
        <w:tblLook w:val="04A0" w:firstRow="1" w:lastRow="0" w:firstColumn="1" w:lastColumn="0" w:noHBand="0" w:noVBand="1"/>
      </w:tblPr>
      <w:tblGrid>
        <w:gridCol w:w="1473"/>
        <w:gridCol w:w="2910"/>
        <w:gridCol w:w="3233"/>
        <w:gridCol w:w="5522"/>
        <w:gridCol w:w="1080"/>
      </w:tblGrid>
      <w:tr w:rsidR="00FB5B34" w:rsidTr="00CB5A30">
        <w:tc>
          <w:tcPr>
            <w:tcW w:w="14218" w:type="dxa"/>
            <w:gridSpan w:val="5"/>
          </w:tcPr>
          <w:p w:rsidR="00FB5B34" w:rsidRDefault="00CD1F35" w:rsidP="005C34AA">
            <w:pPr>
              <w:jc w:val="center"/>
              <w:rPr>
                <w:b/>
                <w:sz w:val="28"/>
                <w:szCs w:val="28"/>
              </w:rPr>
            </w:pPr>
            <w:r>
              <w:rPr>
                <w:rFonts w:ascii="Times New Roman" w:hAnsi="Times New Roman" w:cs="Times New Roman"/>
                <w:noProof/>
                <w:sz w:val="24"/>
                <w:szCs w:val="24"/>
              </w:rPr>
              <w:drawing>
                <wp:anchor distT="0" distB="0" distL="114300" distR="114300" simplePos="0" relativeHeight="251658240" behindDoc="0" locked="0" layoutInCell="1" allowOverlap="1" wp14:anchorId="6290D0CF" wp14:editId="68A78A89">
                  <wp:simplePos x="0" y="0"/>
                  <wp:positionH relativeFrom="column">
                    <wp:posOffset>3404870</wp:posOffset>
                  </wp:positionH>
                  <wp:positionV relativeFrom="paragraph">
                    <wp:posOffset>351155</wp:posOffset>
                  </wp:positionV>
                  <wp:extent cx="1990725" cy="1219200"/>
                  <wp:effectExtent l="0" t="0" r="9525" b="0"/>
                  <wp:wrapSquare wrapText="right"/>
                  <wp:docPr id="1" name="Afbeelding 1" descr="vogeln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gelnest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219200"/>
                          </a:xfrm>
                          <a:prstGeom prst="rect">
                            <a:avLst/>
                          </a:prstGeom>
                          <a:noFill/>
                        </pic:spPr>
                      </pic:pic>
                    </a:graphicData>
                  </a:graphic>
                  <wp14:sizeRelH relativeFrom="page">
                    <wp14:pctWidth>0</wp14:pctWidth>
                  </wp14:sizeRelH>
                  <wp14:sizeRelV relativeFrom="page">
                    <wp14:pctHeight>0</wp14:pctHeight>
                  </wp14:sizeRelV>
                </wp:anchor>
              </w:drawing>
            </w:r>
            <w:r w:rsidR="00FB5B34">
              <w:rPr>
                <w:b/>
                <w:sz w:val="28"/>
                <w:szCs w:val="28"/>
              </w:rPr>
              <w:t xml:space="preserve">Meldcode </w:t>
            </w:r>
            <w:r w:rsidR="007E0C21">
              <w:rPr>
                <w:b/>
                <w:sz w:val="28"/>
                <w:szCs w:val="28"/>
              </w:rPr>
              <w:t>kindermishandeling en huiselijk geweld:</w:t>
            </w:r>
          </w:p>
          <w:p w:rsidR="00EB4FF5" w:rsidRPr="00EB4FF5" w:rsidRDefault="00CD1F35" w:rsidP="005C34AA">
            <w:pPr>
              <w:jc w:val="center"/>
              <w:rPr>
                <w:b/>
                <w:sz w:val="16"/>
                <w:szCs w:val="16"/>
              </w:rPr>
            </w:pPr>
            <w:r>
              <w:rPr>
                <w:b/>
                <w:sz w:val="16"/>
                <w:szCs w:val="16"/>
              </w:rPr>
              <w:t xml:space="preserve"> </w:t>
            </w:r>
            <w:r w:rsidR="0004716A">
              <w:rPr>
                <w:b/>
                <w:sz w:val="16"/>
                <w:szCs w:val="16"/>
              </w:rPr>
              <w:t xml:space="preserve">(november </w:t>
            </w:r>
            <w:r w:rsidR="00EB4FF5">
              <w:rPr>
                <w:b/>
                <w:sz w:val="16"/>
                <w:szCs w:val="16"/>
              </w:rPr>
              <w:t xml:space="preserve"> 2018)</w:t>
            </w:r>
            <w:bookmarkStart w:id="0" w:name="_GoBack"/>
            <w:bookmarkEnd w:id="0"/>
          </w:p>
        </w:tc>
      </w:tr>
      <w:tr w:rsidR="00AD204F" w:rsidRPr="00FB5B34" w:rsidTr="00CB5A30">
        <w:tc>
          <w:tcPr>
            <w:tcW w:w="1473" w:type="dxa"/>
          </w:tcPr>
          <w:p w:rsidR="00FB5B34" w:rsidRPr="00FB5B34" w:rsidRDefault="00FB5B34" w:rsidP="00FB5B34">
            <w:pPr>
              <w:jc w:val="center"/>
              <w:rPr>
                <w:b/>
              </w:rPr>
            </w:pPr>
            <w:r>
              <w:rPr>
                <w:b/>
              </w:rPr>
              <w:t>stap</w:t>
            </w:r>
          </w:p>
        </w:tc>
        <w:tc>
          <w:tcPr>
            <w:tcW w:w="2910" w:type="dxa"/>
          </w:tcPr>
          <w:p w:rsidR="00FB5B34" w:rsidRPr="00FB5B34" w:rsidRDefault="00FB5B34" w:rsidP="00FB5B34">
            <w:pPr>
              <w:jc w:val="center"/>
              <w:rPr>
                <w:b/>
              </w:rPr>
            </w:pPr>
            <w:r>
              <w:rPr>
                <w:b/>
              </w:rPr>
              <w:t>wat?</w:t>
            </w:r>
          </w:p>
        </w:tc>
        <w:tc>
          <w:tcPr>
            <w:tcW w:w="3233" w:type="dxa"/>
          </w:tcPr>
          <w:p w:rsidR="00FB5B34" w:rsidRPr="00FB5B34" w:rsidRDefault="00FB5B34" w:rsidP="00FB5B34">
            <w:pPr>
              <w:jc w:val="center"/>
              <w:rPr>
                <w:b/>
              </w:rPr>
            </w:pPr>
            <w:r>
              <w:rPr>
                <w:b/>
              </w:rPr>
              <w:t>wie?</w:t>
            </w:r>
          </w:p>
        </w:tc>
        <w:tc>
          <w:tcPr>
            <w:tcW w:w="5522" w:type="dxa"/>
          </w:tcPr>
          <w:p w:rsidR="00FB5B34" w:rsidRPr="00FB5B34" w:rsidRDefault="00FB5B34" w:rsidP="00FB5B34">
            <w:pPr>
              <w:jc w:val="center"/>
              <w:rPr>
                <w:b/>
              </w:rPr>
            </w:pPr>
            <w:r>
              <w:rPr>
                <w:b/>
              </w:rPr>
              <w:t>hoe?</w:t>
            </w:r>
          </w:p>
        </w:tc>
        <w:tc>
          <w:tcPr>
            <w:tcW w:w="1080" w:type="dxa"/>
            <w:vMerge w:val="restart"/>
          </w:tcPr>
          <w:p w:rsidR="00FB5B34" w:rsidRPr="00FB5B34" w:rsidRDefault="00FB5B34" w:rsidP="00FB5B34">
            <w:pPr>
              <w:jc w:val="center"/>
              <w:rPr>
                <w:b/>
              </w:rPr>
            </w:pPr>
          </w:p>
        </w:tc>
      </w:tr>
      <w:tr w:rsidR="00AD204F" w:rsidTr="00CB5A30">
        <w:tc>
          <w:tcPr>
            <w:tcW w:w="1473" w:type="dxa"/>
          </w:tcPr>
          <w:p w:rsidR="00FB5B34" w:rsidRPr="00BB4E99" w:rsidRDefault="00FB5B34">
            <w:pPr>
              <w:rPr>
                <w:b/>
              </w:rPr>
            </w:pPr>
            <w:r w:rsidRPr="00BB4E99">
              <w:rPr>
                <w:b/>
              </w:rPr>
              <w:t>Stap 1</w:t>
            </w:r>
          </w:p>
        </w:tc>
        <w:tc>
          <w:tcPr>
            <w:tcW w:w="2910" w:type="dxa"/>
          </w:tcPr>
          <w:p w:rsidR="00FB5B34" w:rsidRPr="00F5644D" w:rsidRDefault="00FB5B34">
            <w:r w:rsidRPr="00F5644D">
              <w:t>In kaart brengen van de signalen.</w:t>
            </w:r>
            <w:r w:rsidR="005C34AA">
              <w:t xml:space="preserve"> Deze kunnen afkomstig zijn van zowel het kind als de ouders.</w:t>
            </w:r>
          </w:p>
        </w:tc>
        <w:tc>
          <w:tcPr>
            <w:tcW w:w="3233" w:type="dxa"/>
          </w:tcPr>
          <w:p w:rsidR="00FB5B34" w:rsidRPr="00F5644D" w:rsidRDefault="005C34AA" w:rsidP="005C7DBA">
            <w:r>
              <w:t xml:space="preserve">Leerkracht, </w:t>
            </w:r>
            <w:r w:rsidR="00FB5B34" w:rsidRPr="00F5644D">
              <w:t>intern begeleider</w:t>
            </w:r>
            <w:r w:rsidR="00AD204F">
              <w:t>/ aandachtsfunctionaris</w:t>
            </w:r>
            <w:r>
              <w:t xml:space="preserve"> </w:t>
            </w:r>
          </w:p>
        </w:tc>
        <w:tc>
          <w:tcPr>
            <w:tcW w:w="5522" w:type="dxa"/>
          </w:tcPr>
          <w:p w:rsidR="009B60B1" w:rsidRDefault="009B60B1" w:rsidP="009B60B1">
            <w:r>
              <w:t xml:space="preserve">De leerkracht begeleidt en observeert de leerling en signaleert belemmeringen in de ontwikkeling. </w:t>
            </w:r>
          </w:p>
          <w:p w:rsidR="009B60B1" w:rsidRDefault="009B60B1" w:rsidP="009B60B1">
            <w:r>
              <w:t xml:space="preserve">Opvallendheden worden zo concreet/feitelijk mogelijk genoteerd.  </w:t>
            </w:r>
          </w:p>
          <w:p w:rsidR="009B60B1" w:rsidRDefault="009B60B1" w:rsidP="009B60B1">
            <w:r>
              <w:t>Denk hierbij aan:</w:t>
            </w:r>
          </w:p>
          <w:p w:rsidR="009B60B1" w:rsidRDefault="009B60B1" w:rsidP="009B60B1">
            <w:pPr>
              <w:pStyle w:val="Lijstalinea"/>
              <w:numPr>
                <w:ilvl w:val="0"/>
                <w:numId w:val="11"/>
              </w:numPr>
            </w:pPr>
            <w:r>
              <w:t>signalen van mishandeling of verwaarlozing,</w:t>
            </w:r>
          </w:p>
          <w:p w:rsidR="009B60B1" w:rsidRDefault="009B60B1" w:rsidP="009B60B1">
            <w:pPr>
              <w:pStyle w:val="Lijstalinea"/>
              <w:numPr>
                <w:ilvl w:val="0"/>
                <w:numId w:val="11"/>
              </w:numPr>
            </w:pPr>
            <w:r>
              <w:t>uitspraken die het kind of de ouders doen,</w:t>
            </w:r>
          </w:p>
          <w:p w:rsidR="009B60B1" w:rsidRDefault="009B60B1" w:rsidP="009B60B1">
            <w:pPr>
              <w:pStyle w:val="Lijstalinea"/>
              <w:numPr>
                <w:ilvl w:val="0"/>
                <w:numId w:val="11"/>
              </w:numPr>
            </w:pPr>
            <w:r>
              <w:t>uitspraken die andere kinderen of volwassenen over de thuissituatie van het kind doen.</w:t>
            </w:r>
          </w:p>
          <w:p w:rsidR="009B60B1" w:rsidRDefault="009B60B1" w:rsidP="009B60B1"/>
          <w:p w:rsidR="009B60B1" w:rsidRDefault="00CD1F35" w:rsidP="009B60B1">
            <w:pPr>
              <w:rPr>
                <w:b/>
                <w:sz w:val="20"/>
                <w:szCs w:val="20"/>
              </w:rPr>
            </w:pPr>
            <w:hyperlink r:id="rId7" w:history="1">
              <w:r w:rsidR="009B60B1">
                <w:rPr>
                  <w:rStyle w:val="Hyperlink"/>
                  <w:b/>
                  <w:sz w:val="20"/>
                  <w:szCs w:val="20"/>
                </w:rPr>
                <w:t>https://www.nji.nl/nl/Download-NJi/signalenkm0tot4.pdf</w:t>
              </w:r>
            </w:hyperlink>
            <w:r w:rsidR="009B60B1">
              <w:rPr>
                <w:b/>
                <w:sz w:val="20"/>
                <w:szCs w:val="20"/>
              </w:rPr>
              <w:t xml:space="preserve"> </w:t>
            </w:r>
            <w:r w:rsidR="009B60B1">
              <w:rPr>
                <w:b/>
                <w:sz w:val="20"/>
                <w:szCs w:val="20"/>
              </w:rPr>
              <w:sym w:font="Wingdings" w:char="F0E0"/>
            </w:r>
            <w:r w:rsidR="009B60B1">
              <w:rPr>
                <w:sz w:val="20"/>
                <w:szCs w:val="20"/>
              </w:rPr>
              <w:t>signalen kinderen 0-4 jaar</w:t>
            </w:r>
          </w:p>
          <w:p w:rsidR="009B60B1" w:rsidRDefault="00CD1F35" w:rsidP="009B60B1">
            <w:pPr>
              <w:rPr>
                <w:b/>
                <w:sz w:val="20"/>
                <w:szCs w:val="20"/>
              </w:rPr>
            </w:pPr>
            <w:hyperlink r:id="rId8" w:history="1">
              <w:r w:rsidR="009B60B1">
                <w:rPr>
                  <w:rStyle w:val="Hyperlink"/>
                  <w:b/>
                  <w:sz w:val="20"/>
                  <w:szCs w:val="20"/>
                </w:rPr>
                <w:t>https://www.nji.nl/nl/Download-NJi/signalenkm4tot12.pdf</w:t>
              </w:r>
            </w:hyperlink>
            <w:r w:rsidR="009B60B1">
              <w:rPr>
                <w:b/>
                <w:sz w:val="20"/>
                <w:szCs w:val="20"/>
              </w:rPr>
              <w:t xml:space="preserve"> </w:t>
            </w:r>
          </w:p>
          <w:p w:rsidR="009B60B1" w:rsidRDefault="009B60B1" w:rsidP="009B60B1">
            <w:pPr>
              <w:rPr>
                <w:b/>
                <w:sz w:val="20"/>
                <w:szCs w:val="20"/>
              </w:rPr>
            </w:pPr>
            <w:r>
              <w:rPr>
                <w:b/>
                <w:sz w:val="20"/>
                <w:szCs w:val="20"/>
              </w:rPr>
              <w:sym w:font="Wingdings" w:char="F0E0"/>
            </w:r>
            <w:r>
              <w:rPr>
                <w:b/>
                <w:sz w:val="20"/>
                <w:szCs w:val="20"/>
              </w:rPr>
              <w:t xml:space="preserve"> </w:t>
            </w:r>
            <w:r>
              <w:rPr>
                <w:sz w:val="20"/>
                <w:szCs w:val="20"/>
              </w:rPr>
              <w:t>signalen kinderen 4-12 jaar</w:t>
            </w:r>
          </w:p>
          <w:p w:rsidR="009B60B1" w:rsidRDefault="00CD1F35" w:rsidP="009B60B1">
            <w:pPr>
              <w:rPr>
                <w:sz w:val="20"/>
                <w:szCs w:val="20"/>
              </w:rPr>
            </w:pPr>
            <w:hyperlink r:id="rId9" w:history="1">
              <w:r w:rsidR="009B60B1">
                <w:rPr>
                  <w:rStyle w:val="Hyperlink"/>
                  <w:b/>
                  <w:sz w:val="20"/>
                  <w:szCs w:val="20"/>
                </w:rPr>
                <w:t>https://www.nji.nl/nl/Download-NJi/signalenkm12tot18.pdf</w:t>
              </w:r>
            </w:hyperlink>
            <w:r w:rsidR="009B60B1">
              <w:rPr>
                <w:b/>
                <w:sz w:val="20"/>
                <w:szCs w:val="20"/>
              </w:rPr>
              <w:t xml:space="preserve"> </w:t>
            </w:r>
            <w:r w:rsidR="009B60B1">
              <w:rPr>
                <w:b/>
                <w:sz w:val="20"/>
                <w:szCs w:val="20"/>
              </w:rPr>
              <w:sym w:font="Wingdings" w:char="F0E0"/>
            </w:r>
            <w:r w:rsidR="009B60B1">
              <w:rPr>
                <w:b/>
                <w:sz w:val="20"/>
                <w:szCs w:val="20"/>
              </w:rPr>
              <w:t xml:space="preserve"> </w:t>
            </w:r>
            <w:r w:rsidR="009B60B1">
              <w:rPr>
                <w:sz w:val="20"/>
                <w:szCs w:val="20"/>
              </w:rPr>
              <w:t>signalen kinderen 12-18 jaar</w:t>
            </w:r>
          </w:p>
          <w:p w:rsidR="00650D5E" w:rsidRPr="00F5644D" w:rsidRDefault="00650D5E" w:rsidP="005C34AA">
            <w:pPr>
              <w:rPr>
                <w:b/>
              </w:rPr>
            </w:pPr>
          </w:p>
        </w:tc>
        <w:tc>
          <w:tcPr>
            <w:tcW w:w="1080" w:type="dxa"/>
            <w:vMerge/>
          </w:tcPr>
          <w:p w:rsidR="00FB5B34" w:rsidRPr="00F5644D" w:rsidRDefault="00FB5B34"/>
        </w:tc>
      </w:tr>
      <w:tr w:rsidR="00AD204F" w:rsidTr="00CB5A30">
        <w:tc>
          <w:tcPr>
            <w:tcW w:w="1473" w:type="dxa"/>
          </w:tcPr>
          <w:p w:rsidR="00FB5B34" w:rsidRPr="00BB4E99" w:rsidRDefault="00FB5B34">
            <w:pPr>
              <w:rPr>
                <w:b/>
              </w:rPr>
            </w:pPr>
            <w:r w:rsidRPr="00BB4E99">
              <w:rPr>
                <w:b/>
              </w:rPr>
              <w:t>Stap 2</w:t>
            </w:r>
          </w:p>
        </w:tc>
        <w:tc>
          <w:tcPr>
            <w:tcW w:w="2910" w:type="dxa"/>
          </w:tcPr>
          <w:p w:rsidR="00FB5B34" w:rsidRPr="00F5644D" w:rsidRDefault="00FB5B34">
            <w:r w:rsidRPr="00F5644D">
              <w:t>Collegiale consultatie</w:t>
            </w:r>
            <w:r w:rsidR="005C7DBA">
              <w:t>: Zien we dezelfde signalen?</w:t>
            </w:r>
          </w:p>
        </w:tc>
        <w:tc>
          <w:tcPr>
            <w:tcW w:w="3233" w:type="dxa"/>
          </w:tcPr>
          <w:p w:rsidR="00FB5B34" w:rsidRPr="00F5644D" w:rsidRDefault="00FB5B34" w:rsidP="005C7DBA">
            <w:r w:rsidRPr="00F5644D">
              <w:t>Leerkracht,  intern begeleider</w:t>
            </w:r>
            <w:r w:rsidR="00AD204F">
              <w:t xml:space="preserve">/aandachtsfunctionaris </w:t>
            </w:r>
            <w:r w:rsidRPr="00F5644D">
              <w:t xml:space="preserve"> en </w:t>
            </w:r>
            <w:r w:rsidR="005C7DBA">
              <w:t>de jeugdverpleegkundige</w:t>
            </w:r>
          </w:p>
        </w:tc>
        <w:tc>
          <w:tcPr>
            <w:tcW w:w="5522" w:type="dxa"/>
          </w:tcPr>
          <w:p w:rsidR="00AD204F" w:rsidRDefault="00FB5B34">
            <w:r w:rsidRPr="00F5644D">
              <w:t>De leerkracht en de intern begeleider</w:t>
            </w:r>
            <w:r w:rsidR="00AD204F">
              <w:t>/ aandachtsfunctionaris</w:t>
            </w:r>
            <w:r w:rsidRPr="00F5644D">
              <w:t xml:space="preserve"> bespreken de signalen </w:t>
            </w:r>
            <w:r w:rsidR="005C7DBA">
              <w:t>met de jeugdverpleegkundige . Indien gewenst kunnen ook andere externe personen betrokken worden. Er kan ook (anoniem) advies gevraagd worden bij Veilig Thuis.</w:t>
            </w:r>
          </w:p>
          <w:p w:rsidR="00650D5E" w:rsidRPr="00F5644D" w:rsidRDefault="00FB5B34">
            <w:r w:rsidRPr="00F5644D">
              <w:lastRenderedPageBreak/>
              <w:t xml:space="preserve"> </w:t>
            </w:r>
          </w:p>
        </w:tc>
        <w:tc>
          <w:tcPr>
            <w:tcW w:w="1080" w:type="dxa"/>
            <w:vMerge/>
          </w:tcPr>
          <w:p w:rsidR="00FB5B34" w:rsidRPr="00F5644D" w:rsidRDefault="00FB5B34"/>
        </w:tc>
      </w:tr>
      <w:tr w:rsidR="00AD204F" w:rsidTr="00CB5A30">
        <w:tc>
          <w:tcPr>
            <w:tcW w:w="1473" w:type="dxa"/>
          </w:tcPr>
          <w:p w:rsidR="00FB5B34" w:rsidRPr="00BB4E99" w:rsidRDefault="00650D5E">
            <w:pPr>
              <w:rPr>
                <w:b/>
              </w:rPr>
            </w:pPr>
            <w:r w:rsidRPr="00BB4E99">
              <w:rPr>
                <w:b/>
              </w:rPr>
              <w:lastRenderedPageBreak/>
              <w:t>Stap 3</w:t>
            </w:r>
          </w:p>
        </w:tc>
        <w:tc>
          <w:tcPr>
            <w:tcW w:w="2910" w:type="dxa"/>
          </w:tcPr>
          <w:p w:rsidR="00FB5B34" w:rsidRPr="00F5644D" w:rsidRDefault="005C7DBA">
            <w:r>
              <w:t xml:space="preserve">Gesprek met de leerling en </w:t>
            </w:r>
            <w:r w:rsidR="00650D5E" w:rsidRPr="00F5644D">
              <w:t>de ouders</w:t>
            </w:r>
          </w:p>
        </w:tc>
        <w:tc>
          <w:tcPr>
            <w:tcW w:w="3233" w:type="dxa"/>
          </w:tcPr>
          <w:p w:rsidR="00FB5B34" w:rsidRPr="00F5644D" w:rsidRDefault="00650D5E">
            <w:r w:rsidRPr="00F5644D">
              <w:t>Leerkracht, intern begeleider</w:t>
            </w:r>
            <w:r w:rsidR="005C7DBA">
              <w:t>/aandachtsfunctionaris</w:t>
            </w:r>
            <w:r w:rsidRPr="00F5644D">
              <w:t xml:space="preserve"> en directie</w:t>
            </w:r>
          </w:p>
        </w:tc>
        <w:tc>
          <w:tcPr>
            <w:tcW w:w="5522" w:type="dxa"/>
          </w:tcPr>
          <w:p w:rsidR="00650D5E" w:rsidRPr="00F5644D" w:rsidRDefault="00650D5E" w:rsidP="00650D5E">
            <w:r w:rsidRPr="00F5644D">
              <w:t>Gesprek met de leerling:</w:t>
            </w:r>
          </w:p>
          <w:p w:rsidR="00650D5E" w:rsidRPr="00F5644D" w:rsidRDefault="00650D5E" w:rsidP="00650D5E">
            <w:pPr>
              <w:pStyle w:val="Lijstalinea"/>
              <w:numPr>
                <w:ilvl w:val="0"/>
                <w:numId w:val="3"/>
              </w:numPr>
            </w:pPr>
            <w:r w:rsidRPr="00F5644D">
              <w:t>De leerkracht en de intern begeleider</w:t>
            </w:r>
            <w:r w:rsidR="002D00E8">
              <w:t>/ aandachtsfunctionaris</w:t>
            </w:r>
            <w:r w:rsidRPr="00F5644D">
              <w:t xml:space="preserve"> schatten in of de leerling in staat is een gesprek aan te gaan.</w:t>
            </w:r>
          </w:p>
          <w:p w:rsidR="00650D5E" w:rsidRPr="00F5644D" w:rsidRDefault="002D00E8" w:rsidP="00650D5E">
            <w:pPr>
              <w:pStyle w:val="Lijstalinea"/>
              <w:numPr>
                <w:ilvl w:val="0"/>
                <w:numId w:val="3"/>
              </w:numPr>
            </w:pPr>
            <w:r>
              <w:t xml:space="preserve">De leerkracht en </w:t>
            </w:r>
            <w:r w:rsidR="00650D5E" w:rsidRPr="00F5644D">
              <w:t>de intern begeleider</w:t>
            </w:r>
            <w:r>
              <w:t>/ aandachtsfunctionaris gaan</w:t>
            </w:r>
            <w:r w:rsidR="00650D5E" w:rsidRPr="00F5644D">
              <w:t xml:space="preserve"> een open gesprek aan met de leerling. Omdat leerlingen op een basisschool nog jong zijn, worden vermoedens van kindermishandeling of huiselijk geweld </w:t>
            </w:r>
            <w:r>
              <w:t xml:space="preserve">niet altijd </w:t>
            </w:r>
            <w:r w:rsidR="00650D5E" w:rsidRPr="00F5644D">
              <w:t xml:space="preserve">als zodanig </w:t>
            </w:r>
            <w:r w:rsidR="005E6861">
              <w:t>tegenover</w:t>
            </w:r>
            <w:r w:rsidR="00650D5E" w:rsidRPr="00F5644D">
              <w:t xml:space="preserve"> de leerling benoemd, tenzij de leerling dit zelf in een eerder stadium aan iemand van de school verteld heeft.</w:t>
            </w:r>
          </w:p>
          <w:p w:rsidR="00650D5E" w:rsidRPr="00F5644D" w:rsidRDefault="00650D5E" w:rsidP="00650D5E"/>
          <w:p w:rsidR="00650D5E" w:rsidRPr="00F5644D" w:rsidRDefault="00650D5E" w:rsidP="00650D5E">
            <w:r w:rsidRPr="00F5644D">
              <w:t>Gesprek met de ouders:</w:t>
            </w:r>
          </w:p>
          <w:p w:rsidR="00650D5E" w:rsidRPr="00F5644D" w:rsidRDefault="00650D5E" w:rsidP="00650D5E">
            <w:r w:rsidRPr="00F5644D">
              <w:t xml:space="preserve">De </w:t>
            </w:r>
            <w:r w:rsidR="002D00E8">
              <w:t xml:space="preserve">leerkracht, intern begeleider </w:t>
            </w:r>
            <w:r w:rsidR="00AD204F">
              <w:t>/aandachtsfunctionaris</w:t>
            </w:r>
            <w:r w:rsidRPr="00F5644D">
              <w:t xml:space="preserve"> en </w:t>
            </w:r>
            <w:r w:rsidR="002D00E8">
              <w:t xml:space="preserve">indien gewenst </w:t>
            </w:r>
            <w:r w:rsidRPr="00F5644D">
              <w:t>een directielid gaan het gesprek met de ouders aan.</w:t>
            </w:r>
            <w:r w:rsidR="005E6861">
              <w:t xml:space="preserve"> </w:t>
            </w:r>
            <w:r w:rsidR="002D00E8">
              <w:t xml:space="preserve">Voer dit gesprek bij voorkeur niet alleen!        </w:t>
            </w:r>
            <w:r w:rsidRPr="00F5644D">
              <w:t xml:space="preserve">In het gesprek </w:t>
            </w:r>
            <w:r w:rsidR="002D00E8">
              <w:t xml:space="preserve">kunnen </w:t>
            </w:r>
            <w:r w:rsidRPr="00F5644D">
              <w:t xml:space="preserve"> onderstaande punten aan bod</w:t>
            </w:r>
            <w:r w:rsidR="002D00E8">
              <w:t xml:space="preserve"> komen</w:t>
            </w:r>
            <w:r w:rsidRPr="00F5644D">
              <w:t>:</w:t>
            </w:r>
          </w:p>
          <w:p w:rsidR="00650D5E" w:rsidRPr="00F5644D" w:rsidRDefault="00650D5E" w:rsidP="00650D5E">
            <w:pPr>
              <w:pStyle w:val="Lijstalinea"/>
              <w:numPr>
                <w:ilvl w:val="0"/>
                <w:numId w:val="5"/>
              </w:numPr>
            </w:pPr>
            <w:r w:rsidRPr="00F5644D">
              <w:t>het doel van het gesprek,</w:t>
            </w:r>
          </w:p>
          <w:p w:rsidR="00650D5E" w:rsidRPr="00F5644D" w:rsidRDefault="00650D5E" w:rsidP="00650D5E">
            <w:pPr>
              <w:pStyle w:val="Lijstalinea"/>
              <w:numPr>
                <w:ilvl w:val="0"/>
                <w:numId w:val="5"/>
              </w:numPr>
            </w:pPr>
            <w:r w:rsidRPr="00F5644D">
              <w:t xml:space="preserve">de signalen die </w:t>
            </w:r>
            <w:r w:rsidR="002D00E8">
              <w:t>door de leerkracht</w:t>
            </w:r>
            <w:r w:rsidRPr="00F5644D">
              <w:t xml:space="preserve"> genoteerd zijn,</w:t>
            </w:r>
          </w:p>
          <w:p w:rsidR="00650D5E" w:rsidRPr="00F5644D" w:rsidRDefault="00650D5E" w:rsidP="00650D5E">
            <w:pPr>
              <w:pStyle w:val="Lijstalinea"/>
              <w:numPr>
                <w:ilvl w:val="0"/>
                <w:numId w:val="5"/>
              </w:numPr>
            </w:pPr>
            <w:r w:rsidRPr="00F5644D">
              <w:t>nodig de ouders uit te reageren op wat er gezegd is,</w:t>
            </w:r>
          </w:p>
          <w:p w:rsidR="00650D5E" w:rsidRPr="00F5644D" w:rsidRDefault="00650D5E" w:rsidP="00650D5E">
            <w:pPr>
              <w:pStyle w:val="Lijstalinea"/>
              <w:numPr>
                <w:ilvl w:val="0"/>
                <w:numId w:val="5"/>
              </w:numPr>
            </w:pPr>
            <w:r w:rsidRPr="00F5644D">
              <w:t>bespreek met ouders hoe je de signalen en de reactie interpreteert,</w:t>
            </w:r>
          </w:p>
          <w:p w:rsidR="00650D5E" w:rsidRPr="00F5644D" w:rsidRDefault="00650D5E" w:rsidP="00650D5E">
            <w:pPr>
              <w:pStyle w:val="Lijstalinea"/>
              <w:numPr>
                <w:ilvl w:val="0"/>
                <w:numId w:val="5"/>
              </w:numPr>
            </w:pPr>
            <w:r w:rsidRPr="00F5644D">
              <w:t>maak vervolgafspraken.</w:t>
            </w:r>
          </w:p>
          <w:p w:rsidR="00650D5E" w:rsidRPr="00F5644D" w:rsidRDefault="00650D5E" w:rsidP="00650D5E">
            <w:pPr>
              <w:rPr>
                <w:b/>
              </w:rPr>
            </w:pPr>
          </w:p>
        </w:tc>
        <w:tc>
          <w:tcPr>
            <w:tcW w:w="1080" w:type="dxa"/>
            <w:vMerge/>
          </w:tcPr>
          <w:p w:rsidR="00FB5B34" w:rsidRPr="00F5644D" w:rsidRDefault="00FB5B34"/>
        </w:tc>
      </w:tr>
      <w:tr w:rsidR="00AD204F" w:rsidTr="00CB5A30">
        <w:tc>
          <w:tcPr>
            <w:tcW w:w="1473" w:type="dxa"/>
          </w:tcPr>
          <w:p w:rsidR="00FB5B34" w:rsidRPr="00BB4E99" w:rsidRDefault="00650D5E">
            <w:pPr>
              <w:rPr>
                <w:b/>
              </w:rPr>
            </w:pPr>
            <w:r w:rsidRPr="00BB4E99">
              <w:rPr>
                <w:b/>
              </w:rPr>
              <w:t>Stap 4</w:t>
            </w:r>
            <w:r w:rsidR="00BB2368" w:rsidRPr="00BB4E99">
              <w:rPr>
                <w:b/>
              </w:rPr>
              <w:t xml:space="preserve"> en 5</w:t>
            </w:r>
          </w:p>
        </w:tc>
        <w:tc>
          <w:tcPr>
            <w:tcW w:w="2910" w:type="dxa"/>
          </w:tcPr>
          <w:p w:rsidR="00FB5B34" w:rsidRDefault="00BB2368" w:rsidP="002D00E8">
            <w:r>
              <w:t>-</w:t>
            </w:r>
            <w:r w:rsidR="00650D5E" w:rsidRPr="00F5644D">
              <w:t xml:space="preserve">Wegen van </w:t>
            </w:r>
            <w:r w:rsidR="002D00E8">
              <w:t>de signalen (multidisciplinair)</w:t>
            </w:r>
            <w:r>
              <w:t>.</w:t>
            </w:r>
          </w:p>
          <w:p w:rsidR="00BB2368" w:rsidRPr="00F5644D" w:rsidRDefault="00BB2368" w:rsidP="002D00E8">
            <w:r>
              <w:t>-Beslissen: hulp bieden en/of melden bij Veilig Thuis</w:t>
            </w:r>
          </w:p>
        </w:tc>
        <w:tc>
          <w:tcPr>
            <w:tcW w:w="3233" w:type="dxa"/>
          </w:tcPr>
          <w:p w:rsidR="00FB5B34" w:rsidRPr="00F5644D" w:rsidRDefault="00650D5E" w:rsidP="00BB2368">
            <w:r w:rsidRPr="00F5644D">
              <w:t>Leerkracht, intern begeleider</w:t>
            </w:r>
            <w:r w:rsidR="00BB2368">
              <w:t>/ aandachtsfunctionaris, directie en professionals van jeugdhulp</w:t>
            </w:r>
          </w:p>
        </w:tc>
        <w:tc>
          <w:tcPr>
            <w:tcW w:w="5522" w:type="dxa"/>
          </w:tcPr>
          <w:p w:rsidR="00BB2368" w:rsidRDefault="00BB2368" w:rsidP="00AD204F">
            <w:r>
              <w:t>Aan de hand van 5 afwegingsvragen wordt het vervolg van het traject bepaald.</w:t>
            </w:r>
          </w:p>
          <w:p w:rsidR="00BB2368" w:rsidRDefault="00EB4FF5" w:rsidP="00BB2368">
            <w:pPr>
              <w:pStyle w:val="Lijstalinea"/>
              <w:numPr>
                <w:ilvl w:val="0"/>
                <w:numId w:val="6"/>
              </w:numPr>
            </w:pPr>
            <w:r>
              <w:rPr>
                <w:b/>
              </w:rPr>
              <w:t>Vermoeden wegen</w:t>
            </w:r>
            <w:r>
              <w:rPr>
                <w:b/>
              </w:rPr>
              <w:br/>
            </w:r>
            <w:r w:rsidR="00BB2368">
              <w:t>Het vermoeden wegen om te beslissen  of actie nodig is:</w:t>
            </w:r>
          </w:p>
          <w:p w:rsidR="00BB2368" w:rsidRDefault="00BB2368" w:rsidP="00BB2368">
            <w:pPr>
              <w:pStyle w:val="Lijstalinea"/>
              <w:numPr>
                <w:ilvl w:val="0"/>
                <w:numId w:val="7"/>
              </w:numPr>
            </w:pPr>
            <w:r>
              <w:lastRenderedPageBreak/>
              <w:t>Op basis van de doorlopen stappen 1 t/m 3 is er geen actie nodig. Dit wordt in het dossier vastgelegd en de casus wordt afgerond.</w:t>
            </w:r>
          </w:p>
          <w:p w:rsidR="00BB2368" w:rsidRDefault="00EB4FF5" w:rsidP="00BB2368">
            <w:pPr>
              <w:pStyle w:val="Lijstalinea"/>
              <w:numPr>
                <w:ilvl w:val="0"/>
                <w:numId w:val="6"/>
              </w:numPr>
            </w:pPr>
            <w:r w:rsidRPr="00EB4FF5">
              <w:rPr>
                <w:b/>
              </w:rPr>
              <w:t>Veiligheid</w:t>
            </w:r>
            <w:r>
              <w:t xml:space="preserve"> </w:t>
            </w:r>
            <w:r>
              <w:br/>
            </w:r>
            <w:r w:rsidR="00BB2368">
              <w:t>Inschatten of er sprake is van acute en/of structurele onveiligheid.</w:t>
            </w:r>
          </w:p>
          <w:p w:rsidR="00BB2368" w:rsidRDefault="00BB2368" w:rsidP="00BB2368">
            <w:pPr>
              <w:pStyle w:val="Lijstalinea"/>
              <w:numPr>
                <w:ilvl w:val="0"/>
                <w:numId w:val="7"/>
              </w:numPr>
            </w:pPr>
            <w:r>
              <w:t xml:space="preserve">Er is geen sprake van acute en/of structurele onveiligheid. </w:t>
            </w:r>
            <w:r>
              <w:sym w:font="Wingdings" w:char="F0E0"/>
            </w:r>
            <w:r>
              <w:t xml:space="preserve"> Ga verder naar afweging</w:t>
            </w:r>
            <w:r w:rsidR="00EB4FF5">
              <w:t>svraag</w:t>
            </w:r>
            <w:r>
              <w:t xml:space="preserve"> 3.</w:t>
            </w:r>
          </w:p>
          <w:p w:rsidR="00BB2368" w:rsidRDefault="00BB2368" w:rsidP="00BB2368">
            <w:pPr>
              <w:pStyle w:val="Lijstalinea"/>
              <w:numPr>
                <w:ilvl w:val="0"/>
                <w:numId w:val="7"/>
              </w:numPr>
            </w:pPr>
            <w:r>
              <w:t xml:space="preserve">Er is sprake van acute en/of structurele onveiligheid of er is twijfel. </w:t>
            </w:r>
            <w:r>
              <w:sym w:font="Wingdings" w:char="F0E0"/>
            </w:r>
            <w:r>
              <w:t xml:space="preserve"> </w:t>
            </w:r>
            <w:r w:rsidR="00952836">
              <w:t>Direct melding doen bij Veilig Thuis. De afwegingsvragen 3 t/m 5 worden met Veilig Thuis doorlopen.</w:t>
            </w:r>
          </w:p>
          <w:p w:rsidR="00952836" w:rsidRDefault="00EB4FF5" w:rsidP="00952836">
            <w:pPr>
              <w:pStyle w:val="Lijstalinea"/>
              <w:numPr>
                <w:ilvl w:val="0"/>
                <w:numId w:val="6"/>
              </w:numPr>
            </w:pPr>
            <w:r>
              <w:rPr>
                <w:b/>
              </w:rPr>
              <w:t>Hulp</w:t>
            </w:r>
            <w:r>
              <w:rPr>
                <w:b/>
              </w:rPr>
              <w:br/>
            </w:r>
            <w:r>
              <w:t>Zijn wij in staat om effectieve hulp te bieden of te organiseren en kan de dreiging voor mogelijk huiselijk geweld of kindermishandeling afgewend worden?</w:t>
            </w:r>
          </w:p>
          <w:p w:rsidR="00EB4FF5" w:rsidRDefault="00EB4FF5" w:rsidP="00EB4FF5">
            <w:pPr>
              <w:pStyle w:val="Lijstalinea"/>
              <w:numPr>
                <w:ilvl w:val="0"/>
                <w:numId w:val="8"/>
              </w:numPr>
            </w:pPr>
            <w:r>
              <w:t xml:space="preserve">Nee, wij zijn niet in staat om effectieve hulp te bieden of te organiseren. </w:t>
            </w:r>
            <w:r>
              <w:sym w:font="Wingdings" w:char="F0E0"/>
            </w:r>
            <w:r>
              <w:t xml:space="preserve"> Melden bij Veilig Thuis, die binnen 5 werkdagen een besluit neemt en terugkoppelt naar de melder.</w:t>
            </w:r>
          </w:p>
          <w:p w:rsidR="00EB4FF5" w:rsidRDefault="00EB4FF5" w:rsidP="00EB4FF5">
            <w:pPr>
              <w:pStyle w:val="Lijstalinea"/>
              <w:numPr>
                <w:ilvl w:val="0"/>
                <w:numId w:val="8"/>
              </w:numPr>
            </w:pPr>
            <w:r>
              <w:t xml:space="preserve">Ja, wij zijn in staat om effectieve hulp te bieden of te organiseren. </w:t>
            </w:r>
            <w:r>
              <w:sym w:font="Wingdings" w:char="F0E0"/>
            </w:r>
            <w:r>
              <w:t xml:space="preserve"> Ga naar afwegingsvraag 4.</w:t>
            </w:r>
          </w:p>
          <w:p w:rsidR="00EB4FF5" w:rsidRDefault="00EB4FF5" w:rsidP="00EB4FF5">
            <w:pPr>
              <w:pStyle w:val="Lijstalinea"/>
              <w:numPr>
                <w:ilvl w:val="0"/>
                <w:numId w:val="6"/>
              </w:numPr>
            </w:pPr>
            <w:r>
              <w:rPr>
                <w:b/>
              </w:rPr>
              <w:t>Hulp</w:t>
            </w:r>
            <w:r>
              <w:rPr>
                <w:b/>
              </w:rPr>
              <w:br/>
            </w:r>
            <w:r>
              <w:t xml:space="preserve">Aanvaarden de betrokkenen de hulp zoals in afweging 3 is georganiseerd en zijn zij bereid zich actief in te zetten? </w:t>
            </w:r>
          </w:p>
          <w:p w:rsidR="00CB5A30" w:rsidRDefault="00CB5A30" w:rsidP="00CB5A30">
            <w:pPr>
              <w:pStyle w:val="Lijstalinea"/>
              <w:numPr>
                <w:ilvl w:val="0"/>
                <w:numId w:val="9"/>
              </w:numPr>
            </w:pPr>
            <w:r>
              <w:t xml:space="preserve">Nee, betrokkenen handelen niet volgens </w:t>
            </w:r>
            <w:r>
              <w:lastRenderedPageBreak/>
              <w:t xml:space="preserve">afspraak. </w:t>
            </w:r>
            <w:r>
              <w:sym w:font="Wingdings" w:char="F0E0"/>
            </w:r>
            <w:r>
              <w:t xml:space="preserve"> Melden bij Veilig Thuis</w:t>
            </w:r>
          </w:p>
          <w:p w:rsidR="00CB5A30" w:rsidRDefault="00CB5A30" w:rsidP="00CB5A30">
            <w:pPr>
              <w:pStyle w:val="Lijstalinea"/>
              <w:numPr>
                <w:ilvl w:val="0"/>
                <w:numId w:val="9"/>
              </w:numPr>
            </w:pPr>
            <w:r>
              <w:t xml:space="preserve">Ja. </w:t>
            </w:r>
            <w:r>
              <w:sym w:font="Wingdings" w:char="F0E0"/>
            </w:r>
            <w:r>
              <w:t xml:space="preserve">  De hulp wordt in gang gezet. Er wordt een termijn afgesproken waarop effect meetbaar moet zijn. Maak alles zo concreet mogelijk en leg vast. Spreek af wie welke rol heeft en benoem een casemanager. Spreek af welke taken alle betrokkenen en specifiek de casemanager heeft, zodat de  verwachtingen voor iederee</w:t>
            </w:r>
            <w:r w:rsidR="00D36AFB">
              <w:t>n helder zijn. Leg dit vast, voe</w:t>
            </w:r>
            <w:r>
              <w:t>r uit en ga verder met afweging 5.</w:t>
            </w:r>
          </w:p>
          <w:p w:rsidR="00D36AFB" w:rsidRDefault="00D36AFB" w:rsidP="00D36AFB">
            <w:pPr>
              <w:pStyle w:val="Lijstalinea"/>
              <w:ind w:left="1440"/>
            </w:pPr>
          </w:p>
          <w:p w:rsidR="00CB5A30" w:rsidRDefault="00CB5A30" w:rsidP="00CB5A30">
            <w:pPr>
              <w:pStyle w:val="Lijstalinea"/>
              <w:numPr>
                <w:ilvl w:val="0"/>
                <w:numId w:val="6"/>
              </w:numPr>
            </w:pPr>
            <w:r>
              <w:rPr>
                <w:b/>
              </w:rPr>
              <w:t>Resultaat</w:t>
            </w:r>
            <w:r>
              <w:rPr>
                <w:b/>
              </w:rPr>
              <w:br/>
            </w:r>
            <w:r>
              <w:t>Leidt de hulp binnen de afgesproken termijn tot de afgesproken resultaten ten aanzien van de veiligheid, het welzijn en/of het herstel van de direct betrokkenen?</w:t>
            </w:r>
          </w:p>
          <w:p w:rsidR="00CB5A30" w:rsidRDefault="00CB5A30" w:rsidP="00CB5A30">
            <w:pPr>
              <w:pStyle w:val="Lijstalinea"/>
              <w:numPr>
                <w:ilvl w:val="0"/>
                <w:numId w:val="10"/>
              </w:numPr>
            </w:pPr>
            <w:r>
              <w:t xml:space="preserve">Nee. </w:t>
            </w:r>
            <w:r>
              <w:sym w:font="Wingdings" w:char="F0E0"/>
            </w:r>
            <w:r>
              <w:t xml:space="preserve"> Melden bij Veilig Thuis</w:t>
            </w:r>
          </w:p>
          <w:p w:rsidR="00CB5A30" w:rsidRDefault="00CB5A30" w:rsidP="00CB5A30">
            <w:pPr>
              <w:pStyle w:val="Lijstalinea"/>
              <w:numPr>
                <w:ilvl w:val="0"/>
                <w:numId w:val="10"/>
              </w:numPr>
            </w:pPr>
            <w:r>
              <w:t xml:space="preserve">Ja. </w:t>
            </w:r>
            <w:r>
              <w:sym w:font="Wingdings" w:char="F0E0"/>
            </w:r>
            <w:r>
              <w:t xml:space="preserve"> Hulp afsluiten met vastgelegde afspraken over het monitoren van de veiligheid van alle betrokkenen.</w:t>
            </w:r>
          </w:p>
          <w:p w:rsidR="00FB5B34" w:rsidRPr="00F5644D" w:rsidRDefault="00FB5B34" w:rsidP="00AD204F"/>
        </w:tc>
        <w:tc>
          <w:tcPr>
            <w:tcW w:w="1080" w:type="dxa"/>
            <w:vMerge/>
          </w:tcPr>
          <w:p w:rsidR="00FB5B34" w:rsidRPr="00F5644D" w:rsidRDefault="00FB5B34"/>
        </w:tc>
      </w:tr>
      <w:tr w:rsidR="00F5644D" w:rsidRPr="00CB5A30" w:rsidTr="00CB5A30">
        <w:tc>
          <w:tcPr>
            <w:tcW w:w="14218" w:type="dxa"/>
            <w:gridSpan w:val="5"/>
          </w:tcPr>
          <w:p w:rsidR="00F5644D" w:rsidRPr="00A81327" w:rsidRDefault="00A81327" w:rsidP="00AD204F">
            <w:pPr>
              <w:rPr>
                <w:b/>
              </w:rPr>
            </w:pPr>
            <w:r>
              <w:rPr>
                <w:b/>
              </w:rPr>
              <w:lastRenderedPageBreak/>
              <w:t>Aanvullende aandachtspunten:</w:t>
            </w:r>
            <w:r>
              <w:rPr>
                <w:b/>
              </w:rPr>
              <w:br/>
            </w:r>
            <w:r w:rsidRPr="00A81327">
              <w:t>-</w:t>
            </w:r>
            <w:r w:rsidR="00CB5A30" w:rsidRPr="00A81327">
              <w:t xml:space="preserve">De school </w:t>
            </w:r>
            <w:r w:rsidR="002A50D1">
              <w:t>is/</w:t>
            </w:r>
            <w:r w:rsidR="00CB5A30" w:rsidRPr="00A81327">
              <w:t xml:space="preserve">blijft gedurende het gehele traject in gesprek met </w:t>
            </w:r>
            <w:r w:rsidR="008C3715">
              <w:t>(het kind en)</w:t>
            </w:r>
            <w:r w:rsidR="00CB5A30" w:rsidRPr="00A81327">
              <w:t xml:space="preserve"> ouders. In principe komt ‘in gesprek met </w:t>
            </w:r>
            <w:r w:rsidR="008C3715">
              <w:t xml:space="preserve">(het kind en) </w:t>
            </w:r>
            <w:r w:rsidR="00CB5A30" w:rsidRPr="00A81327">
              <w:t>ouders’ dus bij iedere stap in de meldcode terug.</w:t>
            </w:r>
            <w:r w:rsidR="00F5644D" w:rsidRPr="00A81327">
              <w:t xml:space="preserve"> </w:t>
            </w:r>
          </w:p>
          <w:p w:rsidR="002A50D1" w:rsidRDefault="00A81327" w:rsidP="00AD204F">
            <w:r w:rsidRPr="00A81327">
              <w:t>-</w:t>
            </w:r>
            <w:r w:rsidR="002A50D1">
              <w:t xml:space="preserve">We hebben een aandachtsfunctionaris aangesteld </w:t>
            </w:r>
            <w:r w:rsidR="008C3715">
              <w:t>in de persoon van …</w:t>
            </w:r>
          </w:p>
          <w:p w:rsidR="002A50D1" w:rsidRDefault="002A50D1" w:rsidP="00AD204F">
            <w:r>
              <w:t>-De intern begeleider is de persoon die een leerling door de jaren heen volgt en die ervoor zorgt dat signalen niet verloren gaan.</w:t>
            </w:r>
            <w:r w:rsidR="008C3715">
              <w:t xml:space="preserve"> Hij/zij wordt dan ook altijd in het traject meegenomen ook al is hij/zij geen aandachtsfunctionaris. </w:t>
            </w:r>
          </w:p>
          <w:p w:rsidR="00A81327" w:rsidRDefault="002A50D1" w:rsidP="00AD204F">
            <w:r>
              <w:t>-Indien er wordt besloten dat het noodzakelijk is om een melding te doen bij Veilig Thuis,</w:t>
            </w:r>
            <w:r w:rsidR="008C3715">
              <w:t xml:space="preserve"> dan zal de</w:t>
            </w:r>
            <w:r>
              <w:t xml:space="preserve"> directeur dit op zich nemen. Ouders worde</w:t>
            </w:r>
            <w:r w:rsidR="008C3715">
              <w:t>n hier altijd over geïnformeerd!</w:t>
            </w:r>
          </w:p>
          <w:p w:rsidR="007A46B4" w:rsidRDefault="007A46B4" w:rsidP="007A46B4">
            <w:r>
              <w:t>-Aanvullende informatie is o.a. te vinden op de volgende sites:</w:t>
            </w:r>
          </w:p>
          <w:p w:rsidR="007A46B4" w:rsidRDefault="00CD1F35" w:rsidP="007A46B4">
            <w:pPr>
              <w:pStyle w:val="Lijstalinea"/>
              <w:numPr>
                <w:ilvl w:val="0"/>
                <w:numId w:val="12"/>
              </w:numPr>
            </w:pPr>
            <w:hyperlink r:id="rId10" w:history="1">
              <w:r w:rsidR="007A46B4">
                <w:rPr>
                  <w:rStyle w:val="Hyperlink"/>
                </w:rPr>
                <w:t>https://www.augeo.nl/nl-nl/meldcode</w:t>
              </w:r>
            </w:hyperlink>
            <w:r w:rsidR="007A46B4">
              <w:t xml:space="preserve"> </w:t>
            </w:r>
          </w:p>
          <w:p w:rsidR="007A46B4" w:rsidRPr="00A81327" w:rsidRDefault="00CD1F35" w:rsidP="00AD204F">
            <w:pPr>
              <w:pStyle w:val="Lijstalinea"/>
              <w:numPr>
                <w:ilvl w:val="0"/>
                <w:numId w:val="12"/>
              </w:numPr>
            </w:pPr>
            <w:hyperlink r:id="rId11" w:history="1">
              <w:r w:rsidR="007A46B4">
                <w:rPr>
                  <w:rStyle w:val="Hyperlink"/>
                </w:rPr>
                <w:t>https://www.nji.nl/nl/Kennis/Dossier/Kindermishandeling</w:t>
              </w:r>
            </w:hyperlink>
            <w:r w:rsidR="007A46B4">
              <w:t xml:space="preserve"> </w:t>
            </w:r>
          </w:p>
          <w:p w:rsidR="00A81327" w:rsidRPr="00CB5A30" w:rsidRDefault="00A81327" w:rsidP="002A50D1">
            <w:pPr>
              <w:rPr>
                <w:b/>
              </w:rPr>
            </w:pPr>
          </w:p>
        </w:tc>
      </w:tr>
    </w:tbl>
    <w:p w:rsidR="00FB5B34" w:rsidRDefault="00FB5B34"/>
    <w:sectPr w:rsidR="00FB5B34" w:rsidSect="00FB5B34">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492"/>
    <w:multiLevelType w:val="hybridMultilevel"/>
    <w:tmpl w:val="8E04C99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225EC3"/>
    <w:multiLevelType w:val="hybridMultilevel"/>
    <w:tmpl w:val="38D81A3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18522518"/>
    <w:multiLevelType w:val="hybridMultilevel"/>
    <w:tmpl w:val="6AA8425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2B627947"/>
    <w:multiLevelType w:val="hybridMultilevel"/>
    <w:tmpl w:val="D410F1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BD6F81"/>
    <w:multiLevelType w:val="hybridMultilevel"/>
    <w:tmpl w:val="CB2E60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204376"/>
    <w:multiLevelType w:val="hybridMultilevel"/>
    <w:tmpl w:val="9A4CC4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C71EF9"/>
    <w:multiLevelType w:val="hybridMultilevel"/>
    <w:tmpl w:val="59EAF3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A6F2B87"/>
    <w:multiLevelType w:val="hybridMultilevel"/>
    <w:tmpl w:val="133C34C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5FC143B1"/>
    <w:multiLevelType w:val="hybridMultilevel"/>
    <w:tmpl w:val="5608DE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DA4EBC"/>
    <w:multiLevelType w:val="hybridMultilevel"/>
    <w:tmpl w:val="BC14FFC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780D5B6E"/>
    <w:multiLevelType w:val="hybridMultilevel"/>
    <w:tmpl w:val="881E68E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4"/>
  </w:num>
  <w:num w:numId="6">
    <w:abstractNumId w:val="6"/>
  </w:num>
  <w:num w:numId="7">
    <w:abstractNumId w:val="9"/>
  </w:num>
  <w:num w:numId="8">
    <w:abstractNumId w:val="2"/>
  </w:num>
  <w:num w:numId="9">
    <w:abstractNumId w:val="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34"/>
    <w:rsid w:val="0004716A"/>
    <w:rsid w:val="000B675D"/>
    <w:rsid w:val="002A50D1"/>
    <w:rsid w:val="002D00E8"/>
    <w:rsid w:val="005C34AA"/>
    <w:rsid w:val="005C7DBA"/>
    <w:rsid w:val="005E6861"/>
    <w:rsid w:val="00650D5E"/>
    <w:rsid w:val="007A46B4"/>
    <w:rsid w:val="007E0C21"/>
    <w:rsid w:val="008C3715"/>
    <w:rsid w:val="00952836"/>
    <w:rsid w:val="009B60B1"/>
    <w:rsid w:val="00A81327"/>
    <w:rsid w:val="00AD204F"/>
    <w:rsid w:val="00BB2368"/>
    <w:rsid w:val="00BB4E99"/>
    <w:rsid w:val="00C7740F"/>
    <w:rsid w:val="00CB5A30"/>
    <w:rsid w:val="00CD1F35"/>
    <w:rsid w:val="00D36AFB"/>
    <w:rsid w:val="00D9085E"/>
    <w:rsid w:val="00EB4FF5"/>
    <w:rsid w:val="00F449DE"/>
    <w:rsid w:val="00F5644D"/>
    <w:rsid w:val="00FB5B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5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FB5B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B34"/>
    <w:rPr>
      <w:rFonts w:ascii="Tahoma" w:hAnsi="Tahoma" w:cs="Tahoma"/>
      <w:sz w:val="16"/>
      <w:szCs w:val="16"/>
    </w:rPr>
  </w:style>
  <w:style w:type="paragraph" w:styleId="Lijstalinea">
    <w:name w:val="List Paragraph"/>
    <w:basedOn w:val="Standaard"/>
    <w:uiPriority w:val="34"/>
    <w:qFormat/>
    <w:rsid w:val="00FB5B34"/>
    <w:pPr>
      <w:ind w:left="720"/>
      <w:contextualSpacing/>
    </w:pPr>
  </w:style>
  <w:style w:type="character" w:styleId="Hyperlink">
    <w:name w:val="Hyperlink"/>
    <w:basedOn w:val="Standaardalinea-lettertype"/>
    <w:uiPriority w:val="99"/>
    <w:unhideWhenUsed/>
    <w:rsid w:val="00F564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5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FB5B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B34"/>
    <w:rPr>
      <w:rFonts w:ascii="Tahoma" w:hAnsi="Tahoma" w:cs="Tahoma"/>
      <w:sz w:val="16"/>
      <w:szCs w:val="16"/>
    </w:rPr>
  </w:style>
  <w:style w:type="paragraph" w:styleId="Lijstalinea">
    <w:name w:val="List Paragraph"/>
    <w:basedOn w:val="Standaard"/>
    <w:uiPriority w:val="34"/>
    <w:qFormat/>
    <w:rsid w:val="00FB5B34"/>
    <w:pPr>
      <w:ind w:left="720"/>
      <w:contextualSpacing/>
    </w:pPr>
  </w:style>
  <w:style w:type="character" w:styleId="Hyperlink">
    <w:name w:val="Hyperlink"/>
    <w:basedOn w:val="Standaardalinea-lettertype"/>
    <w:uiPriority w:val="99"/>
    <w:unhideWhenUsed/>
    <w:rsid w:val="00F56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86912">
      <w:bodyDiv w:val="1"/>
      <w:marLeft w:val="0"/>
      <w:marRight w:val="0"/>
      <w:marTop w:val="0"/>
      <w:marBottom w:val="0"/>
      <w:divBdr>
        <w:top w:val="none" w:sz="0" w:space="0" w:color="auto"/>
        <w:left w:val="none" w:sz="0" w:space="0" w:color="auto"/>
        <w:bottom w:val="none" w:sz="0" w:space="0" w:color="auto"/>
        <w:right w:val="none" w:sz="0" w:space="0" w:color="auto"/>
      </w:divBdr>
    </w:div>
    <w:div w:id="12988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ji.nl/nl/Download-NJi/signalenkm4tot1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ji.nl/nl/Download-NJi/signalenkm0tot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ji.nl/nl/Kennis/Dossier/Kindermishandeling" TargetMode="External"/><Relationship Id="rId5" Type="http://schemas.openxmlformats.org/officeDocument/2006/relationships/webSettings" Target="webSettings.xml"/><Relationship Id="rId10" Type="http://schemas.openxmlformats.org/officeDocument/2006/relationships/hyperlink" Target="https://www.augeo.nl/nl-nl/meldcode" TargetMode="External"/><Relationship Id="rId4" Type="http://schemas.openxmlformats.org/officeDocument/2006/relationships/settings" Target="settings.xml"/><Relationship Id="rId9" Type="http://schemas.openxmlformats.org/officeDocument/2006/relationships/hyperlink" Target="https://www.nji.nl/nl/Download-NJi/signalenkm12tot18.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CC8EB638.dotm</Template>
  <TotalTime>8</TotalTime>
  <Pages>5</Pages>
  <Words>877</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Angeliek Coenen</dc:creator>
  <cp:lastModifiedBy>Ingeborg Burm</cp:lastModifiedBy>
  <cp:revision>3</cp:revision>
  <cp:lastPrinted>2018-11-16T09:15:00Z</cp:lastPrinted>
  <dcterms:created xsi:type="dcterms:W3CDTF">2018-11-16T09:15:00Z</dcterms:created>
  <dcterms:modified xsi:type="dcterms:W3CDTF">2018-11-16T10:43:00Z</dcterms:modified>
</cp:coreProperties>
</file>