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AE9" w:rsidRPr="00FC1FED" w:rsidRDefault="00E63AE9" w:rsidP="00104C5C">
      <w:pPr>
        <w:spacing w:line="280" w:lineRule="exact"/>
        <w:jc w:val="left"/>
        <w:rPr>
          <w:sz w:val="32"/>
          <w:szCs w:val="32"/>
          <w:lang w:val="nl-NL"/>
        </w:rPr>
      </w:pPr>
      <w:bookmarkStart w:id="0" w:name="_GoBack"/>
      <w:bookmarkEnd w:id="0"/>
    </w:p>
    <w:p w:rsidR="00E63AE9" w:rsidRPr="00FC1FED" w:rsidRDefault="00E63AE9" w:rsidP="00104C5C">
      <w:pPr>
        <w:spacing w:line="280" w:lineRule="exact"/>
        <w:jc w:val="left"/>
        <w:rPr>
          <w:sz w:val="32"/>
          <w:szCs w:val="32"/>
          <w:lang w:val="nl-NL"/>
        </w:rPr>
      </w:pPr>
    </w:p>
    <w:p w:rsidR="00E63AE9" w:rsidRPr="00FC1FED" w:rsidRDefault="00E63AE9" w:rsidP="00E86E37">
      <w:pPr>
        <w:spacing w:line="720" w:lineRule="auto"/>
        <w:jc w:val="left"/>
        <w:rPr>
          <w:sz w:val="32"/>
          <w:szCs w:val="32"/>
          <w:lang w:val="nl-NL"/>
        </w:rPr>
      </w:pPr>
    </w:p>
    <w:p w:rsidR="00E63AE9" w:rsidRPr="00FC1FED" w:rsidRDefault="00E63AE9" w:rsidP="00E86E37">
      <w:pPr>
        <w:spacing w:line="720" w:lineRule="auto"/>
        <w:jc w:val="left"/>
        <w:rPr>
          <w:sz w:val="32"/>
          <w:szCs w:val="32"/>
          <w:lang w:val="nl-NL"/>
        </w:rPr>
      </w:pPr>
    </w:p>
    <w:p w:rsidR="00E63AE9" w:rsidRPr="00FC1FED" w:rsidRDefault="00E63AE9" w:rsidP="00E86E37">
      <w:pPr>
        <w:spacing w:line="720" w:lineRule="auto"/>
        <w:jc w:val="left"/>
        <w:rPr>
          <w:sz w:val="32"/>
          <w:szCs w:val="32"/>
          <w:lang w:val="nl-NL"/>
        </w:rPr>
      </w:pPr>
      <w:r w:rsidRPr="00FC1FED">
        <w:rPr>
          <w:sz w:val="32"/>
          <w:szCs w:val="32"/>
          <w:lang w:val="nl-NL"/>
        </w:rPr>
        <w:t xml:space="preserve">Schoolondersteuningsprofiel </w:t>
      </w:r>
      <w:r w:rsidR="00EC4F58" w:rsidRPr="00FC1FED">
        <w:rPr>
          <w:sz w:val="32"/>
          <w:szCs w:val="32"/>
          <w:lang w:val="nl-NL"/>
        </w:rPr>
        <w:t>PO</w:t>
      </w:r>
    </w:p>
    <w:p w:rsidR="008B3944" w:rsidRPr="00FC1FED" w:rsidRDefault="00177A53" w:rsidP="00E86E37">
      <w:pPr>
        <w:tabs>
          <w:tab w:val="left" w:pos="1701"/>
        </w:tabs>
        <w:spacing w:line="720" w:lineRule="auto"/>
        <w:jc w:val="left"/>
        <w:rPr>
          <w:sz w:val="18"/>
          <w:szCs w:val="18"/>
          <w:lang w:val="nl-NL"/>
        </w:rPr>
      </w:pPr>
      <w:r w:rsidRPr="00FC1FED">
        <w:rPr>
          <w:sz w:val="18"/>
          <w:szCs w:val="18"/>
          <w:lang w:val="nl-NL"/>
        </w:rPr>
        <w:t>Bosschool</w:t>
      </w:r>
      <w:r w:rsidR="00786446" w:rsidRPr="00FC1FED">
        <w:rPr>
          <w:sz w:val="18"/>
          <w:szCs w:val="18"/>
          <w:lang w:val="nl-NL"/>
        </w:rPr>
        <w:t>.</w:t>
      </w:r>
    </w:p>
    <w:p w:rsidR="008B3944" w:rsidRPr="00FC1FED" w:rsidRDefault="00432BE2" w:rsidP="00E86E37">
      <w:pPr>
        <w:tabs>
          <w:tab w:val="left" w:pos="1701"/>
        </w:tabs>
        <w:spacing w:line="720" w:lineRule="auto"/>
        <w:jc w:val="left"/>
        <w:rPr>
          <w:sz w:val="18"/>
          <w:szCs w:val="18"/>
          <w:lang w:val="nl-NL"/>
        </w:rPr>
      </w:pPr>
      <w:r>
        <w:rPr>
          <w:noProof/>
          <w:sz w:val="18"/>
          <w:szCs w:val="18"/>
          <w:lang w:val="nl-NL" w:eastAsia="nl-NL" w:bidi="ar-SA"/>
        </w:rPr>
        <w:drawing>
          <wp:inline distT="0" distB="0" distL="0" distR="0">
            <wp:extent cx="1990725" cy="257135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990476" cy="2571032"/>
                    </a:xfrm>
                    <a:prstGeom prst="rect">
                      <a:avLst/>
                    </a:prstGeom>
                  </pic:spPr>
                </pic:pic>
              </a:graphicData>
            </a:graphic>
          </wp:inline>
        </w:drawing>
      </w:r>
    </w:p>
    <w:p w:rsidR="008B3944" w:rsidRPr="00FC1FED" w:rsidRDefault="008B3944" w:rsidP="00E86E37">
      <w:pPr>
        <w:tabs>
          <w:tab w:val="left" w:pos="1701"/>
        </w:tabs>
        <w:spacing w:line="720" w:lineRule="auto"/>
        <w:jc w:val="left"/>
        <w:rPr>
          <w:sz w:val="18"/>
          <w:szCs w:val="18"/>
          <w:lang w:val="nl-NL"/>
        </w:rPr>
      </w:pPr>
    </w:p>
    <w:p w:rsidR="007C04EC" w:rsidRPr="00FC1FED" w:rsidRDefault="007C04EC" w:rsidP="00E86E37">
      <w:pPr>
        <w:tabs>
          <w:tab w:val="left" w:pos="1701"/>
        </w:tabs>
        <w:spacing w:line="720" w:lineRule="auto"/>
        <w:jc w:val="left"/>
        <w:rPr>
          <w:sz w:val="18"/>
          <w:szCs w:val="18"/>
          <w:lang w:val="nl-NL"/>
        </w:rPr>
      </w:pPr>
    </w:p>
    <w:p w:rsidR="007C04EC" w:rsidRPr="00FC1FED" w:rsidRDefault="007C04EC" w:rsidP="00E86E37">
      <w:pPr>
        <w:tabs>
          <w:tab w:val="left" w:pos="1701"/>
        </w:tabs>
        <w:spacing w:line="720" w:lineRule="auto"/>
        <w:jc w:val="left"/>
        <w:rPr>
          <w:sz w:val="18"/>
          <w:szCs w:val="18"/>
          <w:lang w:val="nl-NL"/>
        </w:rPr>
      </w:pPr>
    </w:p>
    <w:p w:rsidR="008B3944" w:rsidRPr="00FC1FED" w:rsidRDefault="008B3944" w:rsidP="007C04EC">
      <w:pPr>
        <w:tabs>
          <w:tab w:val="left" w:pos="1701"/>
        </w:tabs>
        <w:spacing w:line="280" w:lineRule="exact"/>
        <w:jc w:val="left"/>
        <w:rPr>
          <w:sz w:val="18"/>
          <w:szCs w:val="18"/>
          <w:lang w:val="nl-NL"/>
        </w:rPr>
      </w:pPr>
    </w:p>
    <w:p w:rsidR="008B3944" w:rsidRPr="00FC1FED" w:rsidRDefault="008B3944" w:rsidP="007C04EC">
      <w:pPr>
        <w:tabs>
          <w:tab w:val="left" w:pos="1701"/>
        </w:tabs>
        <w:spacing w:line="280" w:lineRule="exact"/>
        <w:jc w:val="left"/>
        <w:rPr>
          <w:sz w:val="18"/>
          <w:szCs w:val="18"/>
          <w:lang w:val="nl-NL"/>
        </w:rPr>
      </w:pPr>
    </w:p>
    <w:p w:rsidR="00E63AE9" w:rsidRPr="00FC1FED" w:rsidRDefault="00AD5240" w:rsidP="007C04EC">
      <w:pPr>
        <w:tabs>
          <w:tab w:val="left" w:pos="1701"/>
        </w:tabs>
        <w:spacing w:line="280" w:lineRule="exact"/>
        <w:jc w:val="left"/>
        <w:rPr>
          <w:sz w:val="18"/>
          <w:szCs w:val="18"/>
          <w:lang w:val="nl-NL"/>
        </w:rPr>
      </w:pPr>
      <w:r w:rsidRPr="00FC1FED">
        <w:rPr>
          <w:sz w:val="18"/>
          <w:szCs w:val="18"/>
          <w:lang w:val="nl-NL"/>
        </w:rPr>
        <w:t>Datum:</w:t>
      </w:r>
      <w:r w:rsidR="00432BE2">
        <w:rPr>
          <w:sz w:val="18"/>
          <w:szCs w:val="18"/>
          <w:lang w:val="nl-NL"/>
        </w:rPr>
        <w:t xml:space="preserve"> Mei 2014</w:t>
      </w:r>
      <w:r w:rsidRPr="00FC1FED">
        <w:rPr>
          <w:sz w:val="18"/>
          <w:szCs w:val="18"/>
          <w:lang w:val="nl-NL"/>
        </w:rPr>
        <w:tab/>
      </w:r>
    </w:p>
    <w:p w:rsidR="007C04EC" w:rsidRPr="00FC1FED" w:rsidRDefault="00E63AE9" w:rsidP="00786446">
      <w:pPr>
        <w:tabs>
          <w:tab w:val="left" w:pos="1701"/>
        </w:tabs>
        <w:spacing w:line="280" w:lineRule="exact"/>
        <w:jc w:val="left"/>
        <w:rPr>
          <w:sz w:val="18"/>
          <w:szCs w:val="18"/>
          <w:lang w:val="nl-NL"/>
        </w:rPr>
      </w:pPr>
      <w:r w:rsidRPr="00FC1FED">
        <w:rPr>
          <w:sz w:val="18"/>
          <w:szCs w:val="18"/>
          <w:lang w:val="nl-NL"/>
        </w:rPr>
        <w:t xml:space="preserve">Opgesteld door: </w:t>
      </w:r>
      <w:r w:rsidR="00432BE2">
        <w:rPr>
          <w:sz w:val="18"/>
          <w:szCs w:val="18"/>
          <w:lang w:val="nl-NL"/>
        </w:rPr>
        <w:t>F. Scheffer</w:t>
      </w:r>
      <w:r w:rsidRPr="00FC1FED">
        <w:rPr>
          <w:sz w:val="18"/>
          <w:szCs w:val="18"/>
          <w:lang w:val="nl-NL"/>
        </w:rPr>
        <w:tab/>
      </w:r>
    </w:p>
    <w:p w:rsidR="00A11695" w:rsidRPr="00FC1FED" w:rsidRDefault="00E63AE9" w:rsidP="00A11695">
      <w:pPr>
        <w:tabs>
          <w:tab w:val="left" w:pos="1701"/>
        </w:tabs>
        <w:spacing w:line="720" w:lineRule="auto"/>
        <w:jc w:val="left"/>
        <w:rPr>
          <w:b/>
          <w:sz w:val="24"/>
          <w:szCs w:val="24"/>
          <w:lang w:val="nl-NL"/>
        </w:rPr>
      </w:pPr>
      <w:r w:rsidRPr="00FC1FED">
        <w:rPr>
          <w:sz w:val="18"/>
          <w:szCs w:val="18"/>
          <w:lang w:val="nl-NL"/>
        </w:rPr>
        <w:br w:type="page"/>
      </w:r>
    </w:p>
    <w:sdt>
      <w:sdtPr>
        <w:rPr>
          <w:rFonts w:asciiTheme="minorHAnsi" w:eastAsiaTheme="minorHAnsi" w:hAnsiTheme="minorHAnsi" w:cstheme="minorBidi"/>
          <w:b w:val="0"/>
          <w:bCs w:val="0"/>
          <w:sz w:val="22"/>
          <w:szCs w:val="22"/>
          <w:lang w:val="nl-NL"/>
        </w:rPr>
        <w:id w:val="-1692062517"/>
        <w:docPartObj>
          <w:docPartGallery w:val="Table of Contents"/>
          <w:docPartUnique/>
        </w:docPartObj>
      </w:sdtPr>
      <w:sdtEndPr>
        <w:rPr>
          <w:noProof/>
          <w:lang w:val="en-US"/>
        </w:rPr>
      </w:sdtEndPr>
      <w:sdtContent>
        <w:p w:rsidR="00A11695" w:rsidRPr="00FC1FED" w:rsidRDefault="00A11695">
          <w:pPr>
            <w:pStyle w:val="Kopvaninhoudsopgave"/>
            <w:rPr>
              <w:rFonts w:asciiTheme="minorHAnsi" w:hAnsiTheme="minorHAnsi"/>
            </w:rPr>
          </w:pPr>
          <w:r w:rsidRPr="00FC1FED">
            <w:rPr>
              <w:rFonts w:asciiTheme="minorHAnsi" w:hAnsiTheme="minorHAnsi"/>
              <w:lang w:val="nl-NL"/>
            </w:rPr>
            <w:t>Inhoudsopgave</w:t>
          </w:r>
        </w:p>
        <w:p w:rsidR="00771780" w:rsidRPr="00FC1FED" w:rsidRDefault="00A11695" w:rsidP="00771780">
          <w:pPr>
            <w:pStyle w:val="Inhopg1"/>
            <w:rPr>
              <w:rFonts w:asciiTheme="minorHAnsi" w:eastAsiaTheme="minorEastAsia" w:hAnsiTheme="minorHAnsi"/>
              <w:lang w:eastAsia="ja-JP" w:bidi="ar-SA"/>
            </w:rPr>
          </w:pPr>
          <w:r w:rsidRPr="00FC1FED">
            <w:rPr>
              <w:rFonts w:asciiTheme="minorHAnsi" w:hAnsiTheme="minorHAnsi"/>
              <w:noProof w:val="0"/>
            </w:rPr>
            <w:fldChar w:fldCharType="begin"/>
          </w:r>
          <w:r w:rsidRPr="00FC1FED">
            <w:rPr>
              <w:rFonts w:asciiTheme="minorHAnsi" w:hAnsiTheme="minorHAnsi"/>
            </w:rPr>
            <w:instrText>TOC \o "1-3" \h \z \u</w:instrText>
          </w:r>
          <w:r w:rsidRPr="00FC1FED">
            <w:rPr>
              <w:rFonts w:asciiTheme="minorHAnsi" w:hAnsiTheme="minorHAnsi"/>
              <w:noProof w:val="0"/>
            </w:rPr>
            <w:fldChar w:fldCharType="separate"/>
          </w:r>
          <w:r w:rsidR="00771780" w:rsidRPr="00FC1FED">
            <w:rPr>
              <w:rFonts w:asciiTheme="minorHAnsi" w:hAnsiTheme="minorHAnsi"/>
            </w:rPr>
            <w:t>1.</w:t>
          </w:r>
          <w:r w:rsidR="00771780" w:rsidRPr="00FC1FED">
            <w:rPr>
              <w:rFonts w:asciiTheme="minorHAnsi" w:eastAsiaTheme="minorEastAsia" w:hAnsiTheme="minorHAnsi"/>
              <w:lang w:eastAsia="ja-JP" w:bidi="ar-SA"/>
            </w:rPr>
            <w:tab/>
          </w:r>
          <w:r w:rsidR="00771780" w:rsidRPr="00FC1FED">
            <w:rPr>
              <w:rFonts w:asciiTheme="minorHAnsi" w:hAnsiTheme="minorHAnsi"/>
            </w:rPr>
            <w:t>Inleiding</w:t>
          </w:r>
          <w:r w:rsidR="00771780" w:rsidRPr="00FC1FED">
            <w:rPr>
              <w:rFonts w:asciiTheme="minorHAnsi" w:hAnsiTheme="minorHAnsi"/>
            </w:rPr>
            <w:tab/>
          </w:r>
          <w:r w:rsidR="00771780" w:rsidRPr="00FC1FED">
            <w:rPr>
              <w:rFonts w:asciiTheme="minorHAnsi" w:hAnsiTheme="minorHAnsi"/>
            </w:rPr>
            <w:fldChar w:fldCharType="begin"/>
          </w:r>
          <w:r w:rsidR="00771780" w:rsidRPr="00FC1FED">
            <w:rPr>
              <w:rFonts w:asciiTheme="minorHAnsi" w:hAnsiTheme="minorHAnsi"/>
            </w:rPr>
            <w:instrText xml:space="preserve"> PAGEREF _Toc204407143 \h </w:instrText>
          </w:r>
          <w:r w:rsidR="00771780" w:rsidRPr="00FC1FED">
            <w:rPr>
              <w:rFonts w:asciiTheme="minorHAnsi" w:hAnsiTheme="minorHAnsi"/>
            </w:rPr>
          </w:r>
          <w:r w:rsidR="00771780" w:rsidRPr="00FC1FED">
            <w:rPr>
              <w:rFonts w:asciiTheme="minorHAnsi" w:hAnsiTheme="minorHAnsi"/>
            </w:rPr>
            <w:fldChar w:fldCharType="separate"/>
          </w:r>
          <w:r w:rsidR="00771780" w:rsidRPr="00FC1FED">
            <w:rPr>
              <w:rFonts w:asciiTheme="minorHAnsi" w:hAnsiTheme="minorHAnsi"/>
            </w:rPr>
            <w:t>3</w:t>
          </w:r>
          <w:r w:rsidR="00771780" w:rsidRPr="00FC1FED">
            <w:rPr>
              <w:rFonts w:asciiTheme="minorHAnsi" w:hAnsiTheme="minorHAnsi"/>
            </w:rPr>
            <w:fldChar w:fldCharType="end"/>
          </w:r>
        </w:p>
        <w:p w:rsidR="00771780" w:rsidRPr="00FC1FED" w:rsidRDefault="00771780" w:rsidP="00771780">
          <w:pPr>
            <w:pStyle w:val="Inhopg1"/>
            <w:rPr>
              <w:rFonts w:asciiTheme="minorHAnsi" w:eastAsiaTheme="minorEastAsia" w:hAnsiTheme="minorHAnsi"/>
              <w:color w:val="auto"/>
              <w:lang w:eastAsia="ja-JP" w:bidi="ar-SA"/>
            </w:rPr>
          </w:pPr>
          <w:r w:rsidRPr="00FC1FED">
            <w:rPr>
              <w:rFonts w:asciiTheme="minorHAnsi" w:hAnsiTheme="minorHAnsi"/>
            </w:rPr>
            <w:t>2.</w:t>
          </w:r>
          <w:r w:rsidRPr="00FC1FED">
            <w:rPr>
              <w:rFonts w:asciiTheme="minorHAnsi" w:eastAsiaTheme="minorEastAsia" w:hAnsiTheme="minorHAnsi"/>
              <w:color w:val="auto"/>
              <w:lang w:eastAsia="ja-JP" w:bidi="ar-SA"/>
            </w:rPr>
            <w:tab/>
          </w:r>
          <w:r w:rsidRPr="00FC1FED">
            <w:rPr>
              <w:rFonts w:asciiTheme="minorHAnsi" w:hAnsiTheme="minorHAnsi"/>
            </w:rPr>
            <w:t>Deze school en leerlingen</w:t>
          </w:r>
          <w:r w:rsidRPr="00FC1FED">
            <w:rPr>
              <w:rFonts w:asciiTheme="minorHAnsi" w:hAnsiTheme="minorHAnsi"/>
            </w:rPr>
            <w:tab/>
          </w:r>
          <w:r w:rsidRPr="00FC1FED">
            <w:rPr>
              <w:rFonts w:asciiTheme="minorHAnsi" w:hAnsiTheme="minorHAnsi"/>
            </w:rPr>
            <w:fldChar w:fldCharType="begin"/>
          </w:r>
          <w:r w:rsidRPr="00FC1FED">
            <w:rPr>
              <w:rFonts w:asciiTheme="minorHAnsi" w:hAnsiTheme="minorHAnsi"/>
            </w:rPr>
            <w:instrText xml:space="preserve"> PAGEREF _Toc204407144 \h </w:instrText>
          </w:r>
          <w:r w:rsidRPr="00FC1FED">
            <w:rPr>
              <w:rFonts w:asciiTheme="minorHAnsi" w:hAnsiTheme="minorHAnsi"/>
            </w:rPr>
          </w:r>
          <w:r w:rsidRPr="00FC1FED">
            <w:rPr>
              <w:rFonts w:asciiTheme="minorHAnsi" w:hAnsiTheme="minorHAnsi"/>
            </w:rPr>
            <w:fldChar w:fldCharType="separate"/>
          </w:r>
          <w:r w:rsidRPr="00FC1FED">
            <w:rPr>
              <w:rFonts w:asciiTheme="minorHAnsi" w:hAnsiTheme="minorHAnsi"/>
            </w:rPr>
            <w:t>4</w:t>
          </w:r>
          <w:r w:rsidRPr="00FC1FED">
            <w:rPr>
              <w:rFonts w:asciiTheme="minorHAnsi" w:hAnsiTheme="minorHAnsi"/>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2.1</w:t>
          </w:r>
          <w:r w:rsidRPr="00FC1FED">
            <w:rPr>
              <w:rFonts w:eastAsiaTheme="minorEastAsia"/>
              <w:b/>
              <w:noProof/>
              <w:sz w:val="24"/>
              <w:szCs w:val="24"/>
              <w:lang w:val="nl-NL" w:eastAsia="ja-JP" w:bidi="ar-SA"/>
            </w:rPr>
            <w:tab/>
          </w:r>
          <w:r w:rsidRPr="00FC1FED">
            <w:rPr>
              <w:b/>
              <w:noProof/>
              <w:lang w:val="nl-NL"/>
            </w:rPr>
            <w:t>Contactgegevens</w:t>
          </w:r>
          <w:r w:rsidRPr="00FC1FED">
            <w:rPr>
              <w:b/>
              <w:noProof/>
            </w:rPr>
            <w:tab/>
          </w:r>
          <w:r w:rsidRPr="00FC1FED">
            <w:rPr>
              <w:b/>
              <w:noProof/>
            </w:rPr>
            <w:fldChar w:fldCharType="begin"/>
          </w:r>
          <w:r w:rsidRPr="00FC1FED">
            <w:rPr>
              <w:b/>
              <w:noProof/>
            </w:rPr>
            <w:instrText xml:space="preserve"> PAGEREF _Toc204407145 \h </w:instrText>
          </w:r>
          <w:r w:rsidRPr="00FC1FED">
            <w:rPr>
              <w:b/>
              <w:noProof/>
            </w:rPr>
          </w:r>
          <w:r w:rsidRPr="00FC1FED">
            <w:rPr>
              <w:b/>
              <w:noProof/>
            </w:rPr>
            <w:fldChar w:fldCharType="separate"/>
          </w:r>
          <w:r w:rsidRPr="00FC1FED">
            <w:rPr>
              <w:b/>
              <w:noProof/>
            </w:rPr>
            <w:t>4</w:t>
          </w:r>
          <w:r w:rsidRPr="00FC1FED">
            <w:rPr>
              <w:b/>
              <w:noProof/>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2.2</w:t>
          </w:r>
          <w:r w:rsidRPr="00FC1FED">
            <w:rPr>
              <w:rFonts w:eastAsiaTheme="minorEastAsia"/>
              <w:b/>
              <w:noProof/>
              <w:sz w:val="24"/>
              <w:szCs w:val="24"/>
              <w:lang w:val="nl-NL" w:eastAsia="ja-JP" w:bidi="ar-SA"/>
            </w:rPr>
            <w:tab/>
          </w:r>
          <w:r w:rsidRPr="00FC1FED">
            <w:rPr>
              <w:b/>
              <w:noProof/>
              <w:lang w:val="nl-NL"/>
            </w:rPr>
            <w:t>Korte beschrijving school</w:t>
          </w:r>
          <w:r w:rsidRPr="00FC1FED">
            <w:rPr>
              <w:b/>
              <w:noProof/>
            </w:rPr>
            <w:tab/>
          </w:r>
          <w:r w:rsidRPr="00FC1FED">
            <w:rPr>
              <w:b/>
              <w:noProof/>
            </w:rPr>
            <w:fldChar w:fldCharType="begin"/>
          </w:r>
          <w:r w:rsidRPr="00FC1FED">
            <w:rPr>
              <w:b/>
              <w:noProof/>
            </w:rPr>
            <w:instrText xml:space="preserve"> PAGEREF _Toc204407146 \h </w:instrText>
          </w:r>
          <w:r w:rsidRPr="00FC1FED">
            <w:rPr>
              <w:b/>
              <w:noProof/>
            </w:rPr>
          </w:r>
          <w:r w:rsidRPr="00FC1FED">
            <w:rPr>
              <w:b/>
              <w:noProof/>
            </w:rPr>
            <w:fldChar w:fldCharType="separate"/>
          </w:r>
          <w:r w:rsidRPr="00FC1FED">
            <w:rPr>
              <w:b/>
              <w:noProof/>
            </w:rPr>
            <w:t>4</w:t>
          </w:r>
          <w:r w:rsidRPr="00FC1FED">
            <w:rPr>
              <w:b/>
              <w:noProof/>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2.3</w:t>
          </w:r>
          <w:r w:rsidRPr="00FC1FED">
            <w:rPr>
              <w:rFonts w:eastAsiaTheme="minorEastAsia"/>
              <w:b/>
              <w:noProof/>
              <w:sz w:val="24"/>
              <w:szCs w:val="24"/>
              <w:lang w:val="nl-NL" w:eastAsia="ja-JP" w:bidi="ar-SA"/>
            </w:rPr>
            <w:tab/>
          </w:r>
          <w:r w:rsidRPr="00FC1FED">
            <w:rPr>
              <w:b/>
              <w:noProof/>
              <w:lang w:val="nl-NL"/>
            </w:rPr>
            <w:t>Het onderwijsconcept</w:t>
          </w:r>
          <w:r w:rsidRPr="00FC1FED">
            <w:rPr>
              <w:b/>
              <w:noProof/>
            </w:rPr>
            <w:tab/>
          </w:r>
          <w:r w:rsidRPr="00FC1FED">
            <w:rPr>
              <w:b/>
              <w:noProof/>
            </w:rPr>
            <w:fldChar w:fldCharType="begin"/>
          </w:r>
          <w:r w:rsidRPr="00FC1FED">
            <w:rPr>
              <w:b/>
              <w:noProof/>
            </w:rPr>
            <w:instrText xml:space="preserve"> PAGEREF _Toc204407147 \h </w:instrText>
          </w:r>
          <w:r w:rsidRPr="00FC1FED">
            <w:rPr>
              <w:b/>
              <w:noProof/>
            </w:rPr>
          </w:r>
          <w:r w:rsidRPr="00FC1FED">
            <w:rPr>
              <w:b/>
              <w:noProof/>
            </w:rPr>
            <w:fldChar w:fldCharType="separate"/>
          </w:r>
          <w:r w:rsidRPr="00FC1FED">
            <w:rPr>
              <w:b/>
              <w:noProof/>
            </w:rPr>
            <w:t>4</w:t>
          </w:r>
          <w:r w:rsidRPr="00FC1FED">
            <w:rPr>
              <w:b/>
              <w:noProof/>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2.4</w:t>
          </w:r>
          <w:r w:rsidRPr="00FC1FED">
            <w:rPr>
              <w:rFonts w:eastAsiaTheme="minorEastAsia"/>
              <w:b/>
              <w:noProof/>
              <w:sz w:val="24"/>
              <w:szCs w:val="24"/>
              <w:lang w:val="nl-NL" w:eastAsia="ja-JP" w:bidi="ar-SA"/>
            </w:rPr>
            <w:tab/>
          </w:r>
          <w:r w:rsidRPr="00FC1FED">
            <w:rPr>
              <w:b/>
              <w:noProof/>
              <w:lang w:val="nl-NL"/>
            </w:rPr>
            <w:t>Kengetallen leerlingenpopulatie</w:t>
          </w:r>
          <w:r w:rsidRPr="00FC1FED">
            <w:rPr>
              <w:b/>
              <w:noProof/>
            </w:rPr>
            <w:tab/>
          </w:r>
          <w:r w:rsidRPr="00FC1FED">
            <w:rPr>
              <w:b/>
              <w:noProof/>
            </w:rPr>
            <w:fldChar w:fldCharType="begin"/>
          </w:r>
          <w:r w:rsidRPr="00FC1FED">
            <w:rPr>
              <w:b/>
              <w:noProof/>
            </w:rPr>
            <w:instrText xml:space="preserve"> PAGEREF _Toc204407148 \h </w:instrText>
          </w:r>
          <w:r w:rsidRPr="00FC1FED">
            <w:rPr>
              <w:b/>
              <w:noProof/>
            </w:rPr>
          </w:r>
          <w:r w:rsidRPr="00FC1FED">
            <w:rPr>
              <w:b/>
              <w:noProof/>
            </w:rPr>
            <w:fldChar w:fldCharType="separate"/>
          </w:r>
          <w:r w:rsidRPr="00FC1FED">
            <w:rPr>
              <w:b/>
              <w:noProof/>
            </w:rPr>
            <w:t>5</w:t>
          </w:r>
          <w:r w:rsidRPr="00FC1FED">
            <w:rPr>
              <w:b/>
              <w:noProof/>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2.5</w:t>
          </w:r>
          <w:r w:rsidRPr="00FC1FED">
            <w:rPr>
              <w:rFonts w:eastAsiaTheme="minorEastAsia"/>
              <w:b/>
              <w:noProof/>
              <w:sz w:val="24"/>
              <w:szCs w:val="24"/>
              <w:lang w:val="nl-NL" w:eastAsia="ja-JP" w:bidi="ar-SA"/>
            </w:rPr>
            <w:tab/>
          </w:r>
          <w:r w:rsidRPr="00FC1FED">
            <w:rPr>
              <w:b/>
              <w:noProof/>
              <w:lang w:val="nl-NL"/>
            </w:rPr>
            <w:t>Onderwijsbehoeften leerlingenpopulatie</w:t>
          </w:r>
          <w:r w:rsidRPr="00FC1FED">
            <w:rPr>
              <w:b/>
              <w:noProof/>
            </w:rPr>
            <w:tab/>
          </w:r>
          <w:r w:rsidRPr="00FC1FED">
            <w:rPr>
              <w:b/>
              <w:noProof/>
            </w:rPr>
            <w:fldChar w:fldCharType="begin"/>
          </w:r>
          <w:r w:rsidRPr="00FC1FED">
            <w:rPr>
              <w:b/>
              <w:noProof/>
            </w:rPr>
            <w:instrText xml:space="preserve"> PAGEREF _Toc204407149 \h </w:instrText>
          </w:r>
          <w:r w:rsidRPr="00FC1FED">
            <w:rPr>
              <w:b/>
              <w:noProof/>
            </w:rPr>
          </w:r>
          <w:r w:rsidRPr="00FC1FED">
            <w:rPr>
              <w:b/>
              <w:noProof/>
            </w:rPr>
            <w:fldChar w:fldCharType="separate"/>
          </w:r>
          <w:r w:rsidRPr="00FC1FED">
            <w:rPr>
              <w:b/>
              <w:noProof/>
            </w:rPr>
            <w:t>5</w:t>
          </w:r>
          <w:r w:rsidRPr="00FC1FED">
            <w:rPr>
              <w:b/>
              <w:noProof/>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2.6</w:t>
          </w:r>
          <w:r w:rsidRPr="00FC1FED">
            <w:rPr>
              <w:rFonts w:eastAsiaTheme="minorEastAsia"/>
              <w:b/>
              <w:noProof/>
              <w:sz w:val="24"/>
              <w:szCs w:val="24"/>
              <w:lang w:val="nl-NL" w:eastAsia="ja-JP" w:bidi="ar-SA"/>
            </w:rPr>
            <w:tab/>
          </w:r>
          <w:r w:rsidRPr="00FC1FED">
            <w:rPr>
              <w:b/>
              <w:noProof/>
              <w:lang w:val="nl-NL"/>
            </w:rPr>
            <w:t>Kwaliteit volgens de Onderwijsinspectie</w:t>
          </w:r>
          <w:r w:rsidRPr="00FC1FED">
            <w:rPr>
              <w:b/>
              <w:noProof/>
            </w:rPr>
            <w:tab/>
          </w:r>
          <w:r w:rsidRPr="00FC1FED">
            <w:rPr>
              <w:b/>
              <w:noProof/>
            </w:rPr>
            <w:fldChar w:fldCharType="begin"/>
          </w:r>
          <w:r w:rsidRPr="00FC1FED">
            <w:rPr>
              <w:b/>
              <w:noProof/>
            </w:rPr>
            <w:instrText xml:space="preserve"> PAGEREF _Toc204407150 \h </w:instrText>
          </w:r>
          <w:r w:rsidRPr="00FC1FED">
            <w:rPr>
              <w:b/>
              <w:noProof/>
            </w:rPr>
          </w:r>
          <w:r w:rsidRPr="00FC1FED">
            <w:rPr>
              <w:b/>
              <w:noProof/>
            </w:rPr>
            <w:fldChar w:fldCharType="separate"/>
          </w:r>
          <w:r w:rsidRPr="00FC1FED">
            <w:rPr>
              <w:b/>
              <w:noProof/>
            </w:rPr>
            <w:t>6</w:t>
          </w:r>
          <w:r w:rsidRPr="00FC1FED">
            <w:rPr>
              <w:b/>
              <w:noProof/>
            </w:rPr>
            <w:fldChar w:fldCharType="end"/>
          </w:r>
        </w:p>
        <w:p w:rsidR="00771780" w:rsidRPr="00FC1FED" w:rsidRDefault="00771780" w:rsidP="00771780">
          <w:pPr>
            <w:pStyle w:val="Inhopg1"/>
            <w:rPr>
              <w:rFonts w:asciiTheme="minorHAnsi" w:eastAsiaTheme="minorEastAsia" w:hAnsiTheme="minorHAnsi"/>
              <w:color w:val="auto"/>
              <w:lang w:eastAsia="ja-JP" w:bidi="ar-SA"/>
            </w:rPr>
          </w:pPr>
          <w:r w:rsidRPr="00FC1FED">
            <w:rPr>
              <w:rFonts w:asciiTheme="minorHAnsi" w:hAnsiTheme="minorHAnsi"/>
            </w:rPr>
            <w:t>3.</w:t>
          </w:r>
          <w:r w:rsidRPr="00FC1FED">
            <w:rPr>
              <w:rFonts w:asciiTheme="minorHAnsi" w:eastAsiaTheme="minorEastAsia" w:hAnsiTheme="minorHAnsi"/>
              <w:color w:val="auto"/>
              <w:lang w:eastAsia="ja-JP" w:bidi="ar-SA"/>
            </w:rPr>
            <w:tab/>
          </w:r>
          <w:r w:rsidRPr="00FC1FED">
            <w:rPr>
              <w:rFonts w:asciiTheme="minorHAnsi" w:hAnsiTheme="minorHAnsi"/>
            </w:rPr>
            <w:t>Passend onderwijs nu</w:t>
          </w:r>
          <w:r w:rsidRPr="00FC1FED">
            <w:rPr>
              <w:rFonts w:asciiTheme="minorHAnsi" w:hAnsiTheme="minorHAnsi"/>
            </w:rPr>
            <w:tab/>
          </w:r>
          <w:r w:rsidRPr="00FC1FED">
            <w:rPr>
              <w:rFonts w:asciiTheme="minorHAnsi" w:hAnsiTheme="minorHAnsi"/>
            </w:rPr>
            <w:fldChar w:fldCharType="begin"/>
          </w:r>
          <w:r w:rsidRPr="00FC1FED">
            <w:rPr>
              <w:rFonts w:asciiTheme="minorHAnsi" w:hAnsiTheme="minorHAnsi"/>
            </w:rPr>
            <w:instrText xml:space="preserve"> PAGEREF _Toc204407151 \h </w:instrText>
          </w:r>
          <w:r w:rsidRPr="00FC1FED">
            <w:rPr>
              <w:rFonts w:asciiTheme="minorHAnsi" w:hAnsiTheme="minorHAnsi"/>
            </w:rPr>
          </w:r>
          <w:r w:rsidRPr="00FC1FED">
            <w:rPr>
              <w:rFonts w:asciiTheme="minorHAnsi" w:hAnsiTheme="minorHAnsi"/>
            </w:rPr>
            <w:fldChar w:fldCharType="separate"/>
          </w:r>
          <w:r w:rsidRPr="00FC1FED">
            <w:rPr>
              <w:rFonts w:asciiTheme="minorHAnsi" w:hAnsiTheme="minorHAnsi"/>
            </w:rPr>
            <w:t>7</w:t>
          </w:r>
          <w:r w:rsidRPr="00FC1FED">
            <w:rPr>
              <w:rFonts w:asciiTheme="minorHAnsi" w:hAnsiTheme="minorHAnsi"/>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3.1</w:t>
          </w:r>
          <w:r w:rsidRPr="00FC1FED">
            <w:rPr>
              <w:rFonts w:eastAsiaTheme="minorEastAsia"/>
              <w:b/>
              <w:noProof/>
              <w:sz w:val="24"/>
              <w:szCs w:val="24"/>
              <w:lang w:val="nl-NL" w:eastAsia="ja-JP" w:bidi="ar-SA"/>
            </w:rPr>
            <w:tab/>
          </w:r>
          <w:r w:rsidRPr="00FC1FED">
            <w:rPr>
              <w:b/>
              <w:noProof/>
              <w:lang w:val="nl-NL"/>
            </w:rPr>
            <w:t>Onderwijsaanbod en differentiatie</w:t>
          </w:r>
          <w:r w:rsidRPr="00FC1FED">
            <w:rPr>
              <w:b/>
              <w:noProof/>
            </w:rPr>
            <w:tab/>
          </w:r>
          <w:r w:rsidRPr="00FC1FED">
            <w:rPr>
              <w:b/>
              <w:noProof/>
            </w:rPr>
            <w:fldChar w:fldCharType="begin"/>
          </w:r>
          <w:r w:rsidRPr="00FC1FED">
            <w:rPr>
              <w:b/>
              <w:noProof/>
            </w:rPr>
            <w:instrText xml:space="preserve"> PAGEREF _Toc204407152 \h </w:instrText>
          </w:r>
          <w:r w:rsidRPr="00FC1FED">
            <w:rPr>
              <w:b/>
              <w:noProof/>
            </w:rPr>
          </w:r>
          <w:r w:rsidRPr="00FC1FED">
            <w:rPr>
              <w:b/>
              <w:noProof/>
            </w:rPr>
            <w:fldChar w:fldCharType="separate"/>
          </w:r>
          <w:r w:rsidRPr="00FC1FED">
            <w:rPr>
              <w:b/>
              <w:noProof/>
            </w:rPr>
            <w:t>7</w:t>
          </w:r>
          <w:r w:rsidRPr="00FC1FED">
            <w:rPr>
              <w:b/>
              <w:noProof/>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3.2</w:t>
          </w:r>
          <w:r w:rsidRPr="00FC1FED">
            <w:rPr>
              <w:rFonts w:eastAsiaTheme="minorEastAsia"/>
              <w:b/>
              <w:noProof/>
              <w:sz w:val="24"/>
              <w:szCs w:val="24"/>
              <w:lang w:val="nl-NL" w:eastAsia="ja-JP" w:bidi="ar-SA"/>
            </w:rPr>
            <w:tab/>
          </w:r>
          <w:r w:rsidRPr="00FC1FED">
            <w:rPr>
              <w:b/>
              <w:noProof/>
              <w:lang w:val="nl-NL"/>
            </w:rPr>
            <w:t>Pedagogisch klimaat</w:t>
          </w:r>
          <w:r w:rsidRPr="00FC1FED">
            <w:rPr>
              <w:b/>
              <w:noProof/>
            </w:rPr>
            <w:tab/>
          </w:r>
          <w:r w:rsidRPr="00FC1FED">
            <w:rPr>
              <w:b/>
              <w:noProof/>
            </w:rPr>
            <w:fldChar w:fldCharType="begin"/>
          </w:r>
          <w:r w:rsidRPr="00FC1FED">
            <w:rPr>
              <w:b/>
              <w:noProof/>
            </w:rPr>
            <w:instrText xml:space="preserve"> PAGEREF _Toc204407153 \h </w:instrText>
          </w:r>
          <w:r w:rsidRPr="00FC1FED">
            <w:rPr>
              <w:b/>
              <w:noProof/>
            </w:rPr>
          </w:r>
          <w:r w:rsidRPr="00FC1FED">
            <w:rPr>
              <w:b/>
              <w:noProof/>
            </w:rPr>
            <w:fldChar w:fldCharType="separate"/>
          </w:r>
          <w:r w:rsidRPr="00FC1FED">
            <w:rPr>
              <w:b/>
              <w:noProof/>
            </w:rPr>
            <w:t>7</w:t>
          </w:r>
          <w:r w:rsidRPr="00FC1FED">
            <w:rPr>
              <w:b/>
              <w:noProof/>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3.3</w:t>
          </w:r>
          <w:r w:rsidRPr="00FC1FED">
            <w:rPr>
              <w:rFonts w:eastAsiaTheme="minorEastAsia"/>
              <w:b/>
              <w:noProof/>
              <w:sz w:val="24"/>
              <w:szCs w:val="24"/>
              <w:lang w:val="nl-NL" w:eastAsia="ja-JP" w:bidi="ar-SA"/>
            </w:rPr>
            <w:tab/>
          </w:r>
          <w:r w:rsidRPr="00FC1FED">
            <w:rPr>
              <w:b/>
              <w:noProof/>
              <w:lang w:val="nl-NL"/>
            </w:rPr>
            <w:t>Planmatig werken</w:t>
          </w:r>
          <w:r w:rsidRPr="00FC1FED">
            <w:rPr>
              <w:b/>
              <w:noProof/>
            </w:rPr>
            <w:tab/>
          </w:r>
          <w:r w:rsidRPr="00FC1FED">
            <w:rPr>
              <w:b/>
              <w:noProof/>
            </w:rPr>
            <w:fldChar w:fldCharType="begin"/>
          </w:r>
          <w:r w:rsidRPr="00FC1FED">
            <w:rPr>
              <w:b/>
              <w:noProof/>
            </w:rPr>
            <w:instrText xml:space="preserve"> PAGEREF _Toc204407154 \h </w:instrText>
          </w:r>
          <w:r w:rsidRPr="00FC1FED">
            <w:rPr>
              <w:b/>
              <w:noProof/>
            </w:rPr>
          </w:r>
          <w:r w:rsidRPr="00FC1FED">
            <w:rPr>
              <w:b/>
              <w:noProof/>
            </w:rPr>
            <w:fldChar w:fldCharType="separate"/>
          </w:r>
          <w:r w:rsidRPr="00FC1FED">
            <w:rPr>
              <w:b/>
              <w:noProof/>
            </w:rPr>
            <w:t>7</w:t>
          </w:r>
          <w:r w:rsidRPr="00FC1FED">
            <w:rPr>
              <w:b/>
              <w:noProof/>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3.4</w:t>
          </w:r>
          <w:r w:rsidRPr="00FC1FED">
            <w:rPr>
              <w:rFonts w:eastAsiaTheme="minorEastAsia"/>
              <w:b/>
              <w:noProof/>
              <w:sz w:val="24"/>
              <w:szCs w:val="24"/>
              <w:lang w:val="nl-NL" w:eastAsia="ja-JP" w:bidi="ar-SA"/>
            </w:rPr>
            <w:tab/>
          </w:r>
          <w:r w:rsidRPr="00FC1FED">
            <w:rPr>
              <w:b/>
              <w:noProof/>
              <w:lang w:val="nl-NL"/>
            </w:rPr>
            <w:t>Handelingsgericht werken</w:t>
          </w:r>
          <w:r w:rsidRPr="00FC1FED">
            <w:rPr>
              <w:b/>
              <w:noProof/>
            </w:rPr>
            <w:tab/>
          </w:r>
          <w:r w:rsidRPr="00FC1FED">
            <w:rPr>
              <w:b/>
              <w:noProof/>
            </w:rPr>
            <w:fldChar w:fldCharType="begin"/>
          </w:r>
          <w:r w:rsidRPr="00FC1FED">
            <w:rPr>
              <w:b/>
              <w:noProof/>
            </w:rPr>
            <w:instrText xml:space="preserve"> PAGEREF _Toc204407155 \h </w:instrText>
          </w:r>
          <w:r w:rsidRPr="00FC1FED">
            <w:rPr>
              <w:b/>
              <w:noProof/>
            </w:rPr>
          </w:r>
          <w:r w:rsidRPr="00FC1FED">
            <w:rPr>
              <w:b/>
              <w:noProof/>
            </w:rPr>
            <w:fldChar w:fldCharType="separate"/>
          </w:r>
          <w:r w:rsidRPr="00FC1FED">
            <w:rPr>
              <w:b/>
              <w:noProof/>
            </w:rPr>
            <w:t>8</w:t>
          </w:r>
          <w:r w:rsidRPr="00FC1FED">
            <w:rPr>
              <w:b/>
              <w:noProof/>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3.5</w:t>
          </w:r>
          <w:r w:rsidRPr="00FC1FED">
            <w:rPr>
              <w:rFonts w:eastAsiaTheme="minorEastAsia"/>
              <w:b/>
              <w:noProof/>
              <w:sz w:val="24"/>
              <w:szCs w:val="24"/>
              <w:lang w:val="nl-NL" w:eastAsia="ja-JP" w:bidi="ar-SA"/>
            </w:rPr>
            <w:tab/>
          </w:r>
          <w:r w:rsidRPr="00FC1FED">
            <w:rPr>
              <w:b/>
              <w:noProof/>
              <w:lang w:val="nl-NL"/>
            </w:rPr>
            <w:t>Ondersteuningsstructuur (=zorgstructuur)</w:t>
          </w:r>
          <w:r w:rsidRPr="00FC1FED">
            <w:rPr>
              <w:b/>
              <w:noProof/>
            </w:rPr>
            <w:tab/>
          </w:r>
          <w:r w:rsidRPr="00FC1FED">
            <w:rPr>
              <w:b/>
              <w:noProof/>
            </w:rPr>
            <w:fldChar w:fldCharType="begin"/>
          </w:r>
          <w:r w:rsidRPr="00FC1FED">
            <w:rPr>
              <w:b/>
              <w:noProof/>
            </w:rPr>
            <w:instrText xml:space="preserve"> PAGEREF _Toc204407156 \h </w:instrText>
          </w:r>
          <w:r w:rsidRPr="00FC1FED">
            <w:rPr>
              <w:b/>
              <w:noProof/>
            </w:rPr>
          </w:r>
          <w:r w:rsidRPr="00FC1FED">
            <w:rPr>
              <w:b/>
              <w:noProof/>
            </w:rPr>
            <w:fldChar w:fldCharType="separate"/>
          </w:r>
          <w:r w:rsidRPr="00FC1FED">
            <w:rPr>
              <w:b/>
              <w:noProof/>
            </w:rPr>
            <w:t>8</w:t>
          </w:r>
          <w:r w:rsidRPr="00FC1FED">
            <w:rPr>
              <w:b/>
              <w:noProof/>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3.6</w:t>
          </w:r>
          <w:r w:rsidRPr="00FC1FED">
            <w:rPr>
              <w:rFonts w:eastAsiaTheme="minorEastAsia"/>
              <w:b/>
              <w:noProof/>
              <w:sz w:val="24"/>
              <w:szCs w:val="24"/>
              <w:lang w:val="nl-NL" w:eastAsia="ja-JP" w:bidi="ar-SA"/>
            </w:rPr>
            <w:tab/>
          </w:r>
          <w:r w:rsidRPr="00FC1FED">
            <w:rPr>
              <w:b/>
              <w:noProof/>
              <w:lang w:val="nl-NL"/>
            </w:rPr>
            <w:t>Interventies basisondersteuning</w:t>
          </w:r>
          <w:r w:rsidRPr="00FC1FED">
            <w:rPr>
              <w:b/>
              <w:noProof/>
            </w:rPr>
            <w:tab/>
          </w:r>
          <w:r w:rsidRPr="00FC1FED">
            <w:rPr>
              <w:b/>
              <w:noProof/>
            </w:rPr>
            <w:fldChar w:fldCharType="begin"/>
          </w:r>
          <w:r w:rsidRPr="00FC1FED">
            <w:rPr>
              <w:b/>
              <w:noProof/>
            </w:rPr>
            <w:instrText xml:space="preserve"> PAGEREF _Toc204407157 \h </w:instrText>
          </w:r>
          <w:r w:rsidRPr="00FC1FED">
            <w:rPr>
              <w:b/>
              <w:noProof/>
            </w:rPr>
          </w:r>
          <w:r w:rsidRPr="00FC1FED">
            <w:rPr>
              <w:b/>
              <w:noProof/>
            </w:rPr>
            <w:fldChar w:fldCharType="separate"/>
          </w:r>
          <w:r w:rsidRPr="00FC1FED">
            <w:rPr>
              <w:b/>
              <w:noProof/>
            </w:rPr>
            <w:t>11</w:t>
          </w:r>
          <w:r w:rsidRPr="00FC1FED">
            <w:rPr>
              <w:b/>
              <w:noProof/>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3.7</w:t>
          </w:r>
          <w:r w:rsidRPr="00FC1FED">
            <w:rPr>
              <w:rFonts w:eastAsiaTheme="minorEastAsia"/>
              <w:b/>
              <w:noProof/>
              <w:sz w:val="24"/>
              <w:szCs w:val="24"/>
              <w:lang w:val="nl-NL" w:eastAsia="ja-JP" w:bidi="ar-SA"/>
            </w:rPr>
            <w:tab/>
          </w:r>
          <w:r w:rsidRPr="00FC1FED">
            <w:rPr>
              <w:b/>
              <w:noProof/>
              <w:lang w:val="nl-NL"/>
            </w:rPr>
            <w:t>Extra ondersteuning</w:t>
          </w:r>
          <w:r w:rsidRPr="00FC1FED">
            <w:rPr>
              <w:b/>
              <w:noProof/>
            </w:rPr>
            <w:tab/>
          </w:r>
          <w:r w:rsidRPr="00FC1FED">
            <w:rPr>
              <w:b/>
              <w:noProof/>
            </w:rPr>
            <w:fldChar w:fldCharType="begin"/>
          </w:r>
          <w:r w:rsidRPr="00FC1FED">
            <w:rPr>
              <w:b/>
              <w:noProof/>
            </w:rPr>
            <w:instrText xml:space="preserve"> PAGEREF _Toc204407158 \h </w:instrText>
          </w:r>
          <w:r w:rsidRPr="00FC1FED">
            <w:rPr>
              <w:b/>
              <w:noProof/>
            </w:rPr>
          </w:r>
          <w:r w:rsidRPr="00FC1FED">
            <w:rPr>
              <w:b/>
              <w:noProof/>
            </w:rPr>
            <w:fldChar w:fldCharType="separate"/>
          </w:r>
          <w:r w:rsidRPr="00FC1FED">
            <w:rPr>
              <w:b/>
              <w:noProof/>
            </w:rPr>
            <w:t>13</w:t>
          </w:r>
          <w:r w:rsidRPr="00FC1FED">
            <w:rPr>
              <w:b/>
              <w:noProof/>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3.8</w:t>
          </w:r>
          <w:r w:rsidRPr="00FC1FED">
            <w:rPr>
              <w:rFonts w:eastAsiaTheme="minorEastAsia"/>
              <w:b/>
              <w:noProof/>
              <w:sz w:val="24"/>
              <w:szCs w:val="24"/>
              <w:lang w:val="nl-NL" w:eastAsia="ja-JP" w:bidi="ar-SA"/>
            </w:rPr>
            <w:tab/>
          </w:r>
          <w:r w:rsidRPr="00FC1FED">
            <w:rPr>
              <w:b/>
              <w:noProof/>
              <w:lang w:val="nl-NL"/>
            </w:rPr>
            <w:t>Match onderwijsbehoeften en aanbod</w:t>
          </w:r>
          <w:r w:rsidRPr="00FC1FED">
            <w:rPr>
              <w:b/>
              <w:noProof/>
            </w:rPr>
            <w:tab/>
          </w:r>
          <w:r w:rsidRPr="00FC1FED">
            <w:rPr>
              <w:b/>
              <w:noProof/>
            </w:rPr>
            <w:fldChar w:fldCharType="begin"/>
          </w:r>
          <w:r w:rsidRPr="00FC1FED">
            <w:rPr>
              <w:b/>
              <w:noProof/>
            </w:rPr>
            <w:instrText xml:space="preserve"> PAGEREF _Toc204407159 \h </w:instrText>
          </w:r>
          <w:r w:rsidRPr="00FC1FED">
            <w:rPr>
              <w:b/>
              <w:noProof/>
            </w:rPr>
          </w:r>
          <w:r w:rsidRPr="00FC1FED">
            <w:rPr>
              <w:b/>
              <w:noProof/>
            </w:rPr>
            <w:fldChar w:fldCharType="separate"/>
          </w:r>
          <w:r w:rsidRPr="00FC1FED">
            <w:rPr>
              <w:b/>
              <w:noProof/>
            </w:rPr>
            <w:t>14</w:t>
          </w:r>
          <w:r w:rsidRPr="00FC1FED">
            <w:rPr>
              <w:b/>
              <w:noProof/>
            </w:rPr>
            <w:fldChar w:fldCharType="end"/>
          </w:r>
        </w:p>
        <w:p w:rsidR="00771780" w:rsidRPr="00FC1FED" w:rsidRDefault="00771780" w:rsidP="00771780">
          <w:pPr>
            <w:pStyle w:val="Inhopg1"/>
            <w:rPr>
              <w:rFonts w:asciiTheme="minorHAnsi" w:eastAsiaTheme="minorEastAsia" w:hAnsiTheme="minorHAnsi"/>
              <w:color w:val="auto"/>
              <w:lang w:eastAsia="ja-JP" w:bidi="ar-SA"/>
            </w:rPr>
          </w:pPr>
          <w:r w:rsidRPr="00FC1FED">
            <w:rPr>
              <w:rFonts w:asciiTheme="minorHAnsi" w:hAnsiTheme="minorHAnsi"/>
            </w:rPr>
            <w:t>4.</w:t>
          </w:r>
          <w:r w:rsidRPr="00FC1FED">
            <w:rPr>
              <w:rFonts w:asciiTheme="minorHAnsi" w:eastAsiaTheme="minorEastAsia" w:hAnsiTheme="minorHAnsi"/>
              <w:color w:val="auto"/>
              <w:lang w:eastAsia="ja-JP" w:bidi="ar-SA"/>
            </w:rPr>
            <w:tab/>
          </w:r>
          <w:r w:rsidRPr="00FC1FED">
            <w:rPr>
              <w:rFonts w:asciiTheme="minorHAnsi" w:hAnsiTheme="minorHAnsi"/>
            </w:rPr>
            <w:t>Passend onderwijs straks</w:t>
          </w:r>
          <w:r w:rsidRPr="00FC1FED">
            <w:rPr>
              <w:rFonts w:asciiTheme="minorHAnsi" w:hAnsiTheme="minorHAnsi"/>
            </w:rPr>
            <w:tab/>
          </w:r>
          <w:r w:rsidRPr="00FC1FED">
            <w:rPr>
              <w:rFonts w:asciiTheme="minorHAnsi" w:hAnsiTheme="minorHAnsi"/>
            </w:rPr>
            <w:fldChar w:fldCharType="begin"/>
          </w:r>
          <w:r w:rsidRPr="00FC1FED">
            <w:rPr>
              <w:rFonts w:asciiTheme="minorHAnsi" w:hAnsiTheme="minorHAnsi"/>
            </w:rPr>
            <w:instrText xml:space="preserve"> PAGEREF _Toc204407160 \h </w:instrText>
          </w:r>
          <w:r w:rsidRPr="00FC1FED">
            <w:rPr>
              <w:rFonts w:asciiTheme="minorHAnsi" w:hAnsiTheme="minorHAnsi"/>
            </w:rPr>
          </w:r>
          <w:r w:rsidRPr="00FC1FED">
            <w:rPr>
              <w:rFonts w:asciiTheme="minorHAnsi" w:hAnsiTheme="minorHAnsi"/>
            </w:rPr>
            <w:fldChar w:fldCharType="separate"/>
          </w:r>
          <w:r w:rsidRPr="00FC1FED">
            <w:rPr>
              <w:rFonts w:asciiTheme="minorHAnsi" w:hAnsiTheme="minorHAnsi"/>
            </w:rPr>
            <w:t>15</w:t>
          </w:r>
          <w:r w:rsidRPr="00FC1FED">
            <w:rPr>
              <w:rFonts w:asciiTheme="minorHAnsi" w:hAnsiTheme="minorHAnsi"/>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4.1</w:t>
          </w:r>
          <w:r w:rsidRPr="00FC1FED">
            <w:rPr>
              <w:rFonts w:eastAsiaTheme="minorEastAsia"/>
              <w:b/>
              <w:noProof/>
              <w:sz w:val="24"/>
              <w:szCs w:val="24"/>
              <w:lang w:val="nl-NL" w:eastAsia="ja-JP" w:bidi="ar-SA"/>
            </w:rPr>
            <w:tab/>
          </w:r>
          <w:r w:rsidRPr="00FC1FED">
            <w:rPr>
              <w:b/>
              <w:noProof/>
              <w:lang w:val="nl-NL"/>
            </w:rPr>
            <w:t>Ambities en ontwikkelpunten korte termijn</w:t>
          </w:r>
          <w:r w:rsidRPr="00FC1FED">
            <w:rPr>
              <w:b/>
              <w:noProof/>
            </w:rPr>
            <w:tab/>
          </w:r>
          <w:r w:rsidRPr="00FC1FED">
            <w:rPr>
              <w:b/>
              <w:noProof/>
            </w:rPr>
            <w:fldChar w:fldCharType="begin"/>
          </w:r>
          <w:r w:rsidRPr="00FC1FED">
            <w:rPr>
              <w:b/>
              <w:noProof/>
            </w:rPr>
            <w:instrText xml:space="preserve"> PAGEREF _Toc204407161 \h </w:instrText>
          </w:r>
          <w:r w:rsidRPr="00FC1FED">
            <w:rPr>
              <w:b/>
              <w:noProof/>
            </w:rPr>
          </w:r>
          <w:r w:rsidRPr="00FC1FED">
            <w:rPr>
              <w:b/>
              <w:noProof/>
            </w:rPr>
            <w:fldChar w:fldCharType="separate"/>
          </w:r>
          <w:r w:rsidRPr="00FC1FED">
            <w:rPr>
              <w:b/>
              <w:noProof/>
            </w:rPr>
            <w:t>15</w:t>
          </w:r>
          <w:r w:rsidRPr="00FC1FED">
            <w:rPr>
              <w:b/>
              <w:noProof/>
            </w:rPr>
            <w:fldChar w:fldCharType="end"/>
          </w:r>
        </w:p>
        <w:p w:rsidR="00771780" w:rsidRPr="00FC1FED" w:rsidRDefault="00771780" w:rsidP="00771780">
          <w:pPr>
            <w:pStyle w:val="Inhopg2"/>
            <w:tabs>
              <w:tab w:val="left" w:pos="677"/>
              <w:tab w:val="right" w:leader="dot" w:pos="9062"/>
            </w:tabs>
            <w:spacing w:line="500" w:lineRule="exact"/>
            <w:rPr>
              <w:rFonts w:eastAsiaTheme="minorEastAsia"/>
              <w:b/>
              <w:noProof/>
              <w:sz w:val="24"/>
              <w:szCs w:val="24"/>
              <w:lang w:val="nl-NL" w:eastAsia="ja-JP" w:bidi="ar-SA"/>
            </w:rPr>
          </w:pPr>
          <w:r w:rsidRPr="00FC1FED">
            <w:rPr>
              <w:b/>
              <w:noProof/>
              <w:lang w:val="nl-NL"/>
            </w:rPr>
            <w:t xml:space="preserve">4.2 </w:t>
          </w:r>
          <w:r w:rsidRPr="00FC1FED">
            <w:rPr>
              <w:rFonts w:eastAsiaTheme="minorEastAsia"/>
              <w:b/>
              <w:noProof/>
              <w:sz w:val="24"/>
              <w:szCs w:val="24"/>
              <w:lang w:val="nl-NL" w:eastAsia="ja-JP" w:bidi="ar-SA"/>
            </w:rPr>
            <w:tab/>
          </w:r>
          <w:r w:rsidRPr="00FC1FED">
            <w:rPr>
              <w:b/>
              <w:noProof/>
              <w:lang w:val="nl-NL"/>
            </w:rPr>
            <w:t>Ambities en ontwikkelpunten langere termijn</w:t>
          </w:r>
          <w:r w:rsidRPr="00FC1FED">
            <w:rPr>
              <w:b/>
              <w:noProof/>
            </w:rPr>
            <w:tab/>
          </w:r>
          <w:r w:rsidRPr="00FC1FED">
            <w:rPr>
              <w:b/>
              <w:noProof/>
            </w:rPr>
            <w:fldChar w:fldCharType="begin"/>
          </w:r>
          <w:r w:rsidRPr="00FC1FED">
            <w:rPr>
              <w:b/>
              <w:noProof/>
            </w:rPr>
            <w:instrText xml:space="preserve"> PAGEREF _Toc204407162 \h </w:instrText>
          </w:r>
          <w:r w:rsidRPr="00FC1FED">
            <w:rPr>
              <w:b/>
              <w:noProof/>
            </w:rPr>
          </w:r>
          <w:r w:rsidRPr="00FC1FED">
            <w:rPr>
              <w:b/>
              <w:noProof/>
            </w:rPr>
            <w:fldChar w:fldCharType="separate"/>
          </w:r>
          <w:r w:rsidRPr="00FC1FED">
            <w:rPr>
              <w:b/>
              <w:noProof/>
            </w:rPr>
            <w:t>15</w:t>
          </w:r>
          <w:r w:rsidRPr="00FC1FED">
            <w:rPr>
              <w:b/>
              <w:noProof/>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4.3</w:t>
          </w:r>
          <w:r w:rsidRPr="00FC1FED">
            <w:rPr>
              <w:rFonts w:eastAsiaTheme="minorEastAsia"/>
              <w:b/>
              <w:noProof/>
              <w:sz w:val="24"/>
              <w:szCs w:val="24"/>
              <w:lang w:val="nl-NL" w:eastAsia="ja-JP" w:bidi="ar-SA"/>
            </w:rPr>
            <w:tab/>
          </w:r>
          <w:r w:rsidRPr="00FC1FED">
            <w:rPr>
              <w:b/>
              <w:noProof/>
              <w:lang w:val="nl-NL"/>
            </w:rPr>
            <w:t>Professionalisering</w:t>
          </w:r>
          <w:r w:rsidRPr="00FC1FED">
            <w:rPr>
              <w:b/>
              <w:noProof/>
            </w:rPr>
            <w:tab/>
          </w:r>
          <w:r w:rsidRPr="00FC1FED">
            <w:rPr>
              <w:b/>
              <w:noProof/>
            </w:rPr>
            <w:fldChar w:fldCharType="begin"/>
          </w:r>
          <w:r w:rsidRPr="00FC1FED">
            <w:rPr>
              <w:b/>
              <w:noProof/>
            </w:rPr>
            <w:instrText xml:space="preserve"> PAGEREF _Toc204407163 \h </w:instrText>
          </w:r>
          <w:r w:rsidRPr="00FC1FED">
            <w:rPr>
              <w:b/>
              <w:noProof/>
            </w:rPr>
          </w:r>
          <w:r w:rsidRPr="00FC1FED">
            <w:rPr>
              <w:b/>
              <w:noProof/>
            </w:rPr>
            <w:fldChar w:fldCharType="separate"/>
          </w:r>
          <w:r w:rsidRPr="00FC1FED">
            <w:rPr>
              <w:b/>
              <w:noProof/>
            </w:rPr>
            <w:t>15</w:t>
          </w:r>
          <w:r w:rsidRPr="00FC1FED">
            <w:rPr>
              <w:b/>
              <w:noProof/>
            </w:rPr>
            <w:fldChar w:fldCharType="end"/>
          </w:r>
        </w:p>
        <w:p w:rsidR="00771780" w:rsidRPr="00FC1FED" w:rsidRDefault="00771780" w:rsidP="00771780">
          <w:pPr>
            <w:pStyle w:val="Inhopg2"/>
            <w:tabs>
              <w:tab w:val="left" w:pos="600"/>
              <w:tab w:val="right" w:leader="dot" w:pos="9062"/>
            </w:tabs>
            <w:spacing w:line="500" w:lineRule="exact"/>
            <w:rPr>
              <w:rFonts w:eastAsiaTheme="minorEastAsia"/>
              <w:b/>
              <w:noProof/>
              <w:sz w:val="24"/>
              <w:szCs w:val="24"/>
              <w:lang w:val="nl-NL" w:eastAsia="ja-JP" w:bidi="ar-SA"/>
            </w:rPr>
          </w:pPr>
          <w:r w:rsidRPr="00FC1FED">
            <w:rPr>
              <w:b/>
              <w:noProof/>
              <w:lang w:val="nl-NL"/>
            </w:rPr>
            <w:t>4.4</w:t>
          </w:r>
          <w:r w:rsidRPr="00FC1FED">
            <w:rPr>
              <w:rFonts w:eastAsiaTheme="minorEastAsia"/>
              <w:b/>
              <w:noProof/>
              <w:sz w:val="24"/>
              <w:szCs w:val="24"/>
              <w:lang w:val="nl-NL" w:eastAsia="ja-JP" w:bidi="ar-SA"/>
            </w:rPr>
            <w:tab/>
          </w:r>
          <w:r w:rsidRPr="00FC1FED">
            <w:rPr>
              <w:b/>
              <w:noProof/>
              <w:lang w:val="nl-NL"/>
            </w:rPr>
            <w:t>Overige randvoorwaarden</w:t>
          </w:r>
          <w:r w:rsidRPr="00FC1FED">
            <w:rPr>
              <w:b/>
              <w:noProof/>
            </w:rPr>
            <w:tab/>
          </w:r>
          <w:r w:rsidRPr="00FC1FED">
            <w:rPr>
              <w:b/>
              <w:noProof/>
            </w:rPr>
            <w:fldChar w:fldCharType="begin"/>
          </w:r>
          <w:r w:rsidRPr="00FC1FED">
            <w:rPr>
              <w:b/>
              <w:noProof/>
            </w:rPr>
            <w:instrText xml:space="preserve"> PAGEREF _Toc204407164 \h </w:instrText>
          </w:r>
          <w:r w:rsidRPr="00FC1FED">
            <w:rPr>
              <w:b/>
              <w:noProof/>
            </w:rPr>
          </w:r>
          <w:r w:rsidRPr="00FC1FED">
            <w:rPr>
              <w:b/>
              <w:noProof/>
            </w:rPr>
            <w:fldChar w:fldCharType="separate"/>
          </w:r>
          <w:r w:rsidRPr="00FC1FED">
            <w:rPr>
              <w:b/>
              <w:noProof/>
            </w:rPr>
            <w:t>15</w:t>
          </w:r>
          <w:r w:rsidRPr="00FC1FED">
            <w:rPr>
              <w:b/>
              <w:noProof/>
            </w:rPr>
            <w:fldChar w:fldCharType="end"/>
          </w:r>
        </w:p>
        <w:p w:rsidR="00A11695" w:rsidRPr="00FC1FED" w:rsidRDefault="00A11695" w:rsidP="00771780">
          <w:pPr>
            <w:spacing w:line="500" w:lineRule="exact"/>
            <w:rPr>
              <w:b/>
            </w:rPr>
          </w:pPr>
          <w:r w:rsidRPr="00FC1FED">
            <w:rPr>
              <w:b/>
              <w:bCs/>
              <w:noProof/>
            </w:rPr>
            <w:fldChar w:fldCharType="end"/>
          </w:r>
        </w:p>
      </w:sdtContent>
    </w:sdt>
    <w:p w:rsidR="00A11695" w:rsidRPr="00FC1FED" w:rsidRDefault="00A11695">
      <w:pPr>
        <w:rPr>
          <w:rFonts w:eastAsiaTheme="majorEastAsia" w:cstheme="majorBidi"/>
          <w:b/>
          <w:bCs/>
          <w:sz w:val="28"/>
          <w:szCs w:val="28"/>
          <w:lang w:val="nl-NL"/>
        </w:rPr>
      </w:pPr>
      <w:r w:rsidRPr="00FC1FED">
        <w:rPr>
          <w:lang w:val="nl-NL"/>
        </w:rPr>
        <w:br w:type="page"/>
      </w:r>
    </w:p>
    <w:p w:rsidR="00F21C51" w:rsidRPr="00FC1FED" w:rsidRDefault="00F21C51" w:rsidP="00BF18E4">
      <w:pPr>
        <w:pStyle w:val="Kop1"/>
        <w:spacing w:line="280" w:lineRule="exact"/>
        <w:rPr>
          <w:rFonts w:asciiTheme="minorHAnsi" w:hAnsiTheme="minorHAnsi"/>
          <w:color w:val="C00000"/>
          <w:sz w:val="24"/>
          <w:szCs w:val="24"/>
          <w:lang w:val="nl-NL"/>
        </w:rPr>
      </w:pPr>
      <w:bookmarkStart w:id="1" w:name="_Toc204407143"/>
      <w:r w:rsidRPr="00FC1FED">
        <w:rPr>
          <w:rFonts w:asciiTheme="minorHAnsi" w:hAnsiTheme="minorHAnsi"/>
          <w:color w:val="C00000"/>
          <w:sz w:val="24"/>
          <w:szCs w:val="24"/>
          <w:lang w:val="nl-NL"/>
        </w:rPr>
        <w:lastRenderedPageBreak/>
        <w:t>1.</w:t>
      </w:r>
      <w:r w:rsidRPr="00FC1FED">
        <w:rPr>
          <w:rFonts w:asciiTheme="minorHAnsi" w:hAnsiTheme="minorHAnsi"/>
          <w:color w:val="C00000"/>
          <w:sz w:val="24"/>
          <w:szCs w:val="24"/>
          <w:lang w:val="nl-NL"/>
        </w:rPr>
        <w:tab/>
        <w:t>Inleiding</w:t>
      </w:r>
      <w:bookmarkEnd w:id="1"/>
    </w:p>
    <w:p w:rsidR="009E1643" w:rsidRPr="00FC1FED" w:rsidRDefault="009E1643" w:rsidP="00BF18E4">
      <w:pPr>
        <w:spacing w:line="280" w:lineRule="exact"/>
        <w:jc w:val="left"/>
        <w:rPr>
          <w:sz w:val="18"/>
          <w:szCs w:val="18"/>
          <w:lang w:val="nl-NL"/>
        </w:rPr>
      </w:pPr>
    </w:p>
    <w:p w:rsidR="00786446" w:rsidRPr="00FC1FED" w:rsidRDefault="009E1643" w:rsidP="00BF18E4">
      <w:pPr>
        <w:spacing w:line="280" w:lineRule="exact"/>
        <w:jc w:val="left"/>
        <w:rPr>
          <w:sz w:val="18"/>
          <w:szCs w:val="18"/>
          <w:lang w:val="nl-NL"/>
        </w:rPr>
      </w:pPr>
      <w:r w:rsidRPr="00FC1FED">
        <w:rPr>
          <w:sz w:val="18"/>
          <w:szCs w:val="18"/>
          <w:lang w:val="nl-NL"/>
        </w:rPr>
        <w:t xml:space="preserve">Voorliggend document bevat het </w:t>
      </w:r>
      <w:r w:rsidR="00050C82" w:rsidRPr="00FC1FED">
        <w:rPr>
          <w:sz w:val="18"/>
          <w:szCs w:val="18"/>
          <w:lang w:val="nl-NL"/>
        </w:rPr>
        <w:t>school</w:t>
      </w:r>
      <w:r w:rsidR="00F8007D" w:rsidRPr="00FC1FED">
        <w:rPr>
          <w:sz w:val="18"/>
          <w:szCs w:val="18"/>
          <w:lang w:val="nl-NL"/>
        </w:rPr>
        <w:t>-</w:t>
      </w:r>
      <w:r w:rsidR="00050C82" w:rsidRPr="00FC1FED">
        <w:rPr>
          <w:sz w:val="18"/>
          <w:szCs w:val="18"/>
          <w:lang w:val="nl-NL"/>
        </w:rPr>
        <w:t>ondersteunings</w:t>
      </w:r>
      <w:r w:rsidRPr="00FC1FED">
        <w:rPr>
          <w:sz w:val="18"/>
          <w:szCs w:val="18"/>
          <w:lang w:val="nl-NL"/>
        </w:rPr>
        <w:t xml:space="preserve">profiel van </w:t>
      </w:r>
      <w:r w:rsidR="007D075E" w:rsidRPr="00FC1FED">
        <w:rPr>
          <w:sz w:val="18"/>
          <w:szCs w:val="18"/>
          <w:lang w:val="nl-NL"/>
        </w:rPr>
        <w:t>de Bosschool.</w:t>
      </w:r>
    </w:p>
    <w:p w:rsidR="00786446" w:rsidRPr="00FC1FED" w:rsidRDefault="00786446" w:rsidP="00BF18E4">
      <w:pPr>
        <w:spacing w:line="280" w:lineRule="exact"/>
        <w:jc w:val="left"/>
        <w:rPr>
          <w:sz w:val="18"/>
          <w:szCs w:val="18"/>
          <w:lang w:val="nl-NL"/>
        </w:rPr>
      </w:pPr>
    </w:p>
    <w:p w:rsidR="00050C82" w:rsidRPr="00FC1FED" w:rsidRDefault="009E1643" w:rsidP="00BF18E4">
      <w:pPr>
        <w:spacing w:line="280" w:lineRule="exact"/>
        <w:jc w:val="left"/>
        <w:rPr>
          <w:sz w:val="18"/>
          <w:szCs w:val="18"/>
          <w:lang w:val="nl-NL"/>
        </w:rPr>
      </w:pPr>
      <w:r w:rsidRPr="00FC1FED">
        <w:rPr>
          <w:sz w:val="18"/>
          <w:szCs w:val="18"/>
          <w:lang w:val="nl-NL"/>
        </w:rPr>
        <w:t>In het kader van de Wet op het passend onderwijs wordt van iedere school verwacht dat zij een school</w:t>
      </w:r>
      <w:r w:rsidR="00F8007D" w:rsidRPr="00FC1FED">
        <w:rPr>
          <w:sz w:val="18"/>
          <w:szCs w:val="18"/>
          <w:lang w:val="nl-NL"/>
        </w:rPr>
        <w:t>-</w:t>
      </w:r>
      <w:r w:rsidRPr="00FC1FED">
        <w:rPr>
          <w:sz w:val="18"/>
          <w:szCs w:val="18"/>
          <w:lang w:val="nl-NL"/>
        </w:rPr>
        <w:t>ondersteuning</w:t>
      </w:r>
      <w:r w:rsidR="00F8007D" w:rsidRPr="00FC1FED">
        <w:rPr>
          <w:sz w:val="18"/>
          <w:szCs w:val="18"/>
          <w:lang w:val="nl-NL"/>
        </w:rPr>
        <w:t>s</w:t>
      </w:r>
      <w:r w:rsidRPr="00FC1FED">
        <w:rPr>
          <w:sz w:val="18"/>
          <w:szCs w:val="18"/>
          <w:lang w:val="nl-NL"/>
        </w:rPr>
        <w:t xml:space="preserve">profiel opstelt. Daarin omschrijft de school welke basisondersteuning zij biedt aan de leerlingen en welke mogelijkheden er zijn om leerlingen </w:t>
      </w:r>
      <w:r w:rsidR="00050C82" w:rsidRPr="00FC1FED">
        <w:rPr>
          <w:sz w:val="18"/>
          <w:szCs w:val="18"/>
          <w:lang w:val="nl-NL"/>
        </w:rPr>
        <w:t>t</w:t>
      </w:r>
      <w:r w:rsidRPr="00FC1FED">
        <w:rPr>
          <w:sz w:val="18"/>
          <w:szCs w:val="18"/>
          <w:lang w:val="nl-NL"/>
        </w:rPr>
        <w:t>e ondersteunen die extra onderwijsbehoeften hebben.</w:t>
      </w:r>
    </w:p>
    <w:p w:rsidR="00050C82" w:rsidRPr="00FC1FED" w:rsidRDefault="00050C82" w:rsidP="00BF18E4">
      <w:pPr>
        <w:spacing w:line="280" w:lineRule="exact"/>
        <w:jc w:val="left"/>
        <w:rPr>
          <w:sz w:val="18"/>
          <w:szCs w:val="18"/>
          <w:lang w:val="nl-NL"/>
        </w:rPr>
      </w:pPr>
      <w:r w:rsidRPr="00FC1FED">
        <w:rPr>
          <w:sz w:val="18"/>
          <w:szCs w:val="18"/>
          <w:lang w:val="nl-NL"/>
        </w:rPr>
        <w:t>Iedere leerling heeft bepaalde onderwijsbehoeften, verschillen zijn er altijd en voor een groot deel inpasbaar in het onderwijs. Sommige leerlingen hebben onderwijsbehoeften waar een bepaalde (reguliere) school niet aan kan voldoen. Bijvoorbeeld omdat zij de juis</w:t>
      </w:r>
      <w:r w:rsidR="00ED435E" w:rsidRPr="00FC1FED">
        <w:rPr>
          <w:sz w:val="18"/>
          <w:szCs w:val="18"/>
          <w:lang w:val="nl-NL"/>
        </w:rPr>
        <w:t xml:space="preserve">te expertise niet in huis heeft, omdat het gebouw niet geschikt is </w:t>
      </w:r>
      <w:r w:rsidRPr="00FC1FED">
        <w:rPr>
          <w:sz w:val="18"/>
          <w:szCs w:val="18"/>
          <w:lang w:val="nl-NL"/>
        </w:rPr>
        <w:t>of omdat gezien de beschikbare formatie in een specifiek geval te weinig individuele aandacht, begeleiding of fysieke verzorging kan worden geboden.</w:t>
      </w:r>
    </w:p>
    <w:p w:rsidR="009E1643" w:rsidRPr="00FC1FED" w:rsidRDefault="009E1643" w:rsidP="00BF18E4">
      <w:pPr>
        <w:spacing w:line="280" w:lineRule="exact"/>
        <w:jc w:val="left"/>
        <w:rPr>
          <w:sz w:val="18"/>
          <w:szCs w:val="18"/>
          <w:lang w:val="nl-NL"/>
        </w:rPr>
      </w:pPr>
    </w:p>
    <w:p w:rsidR="009E1643" w:rsidRPr="00FC1FED" w:rsidRDefault="009E1643" w:rsidP="00BF18E4">
      <w:pPr>
        <w:spacing w:line="280" w:lineRule="exact"/>
        <w:jc w:val="left"/>
        <w:rPr>
          <w:sz w:val="18"/>
          <w:szCs w:val="18"/>
          <w:lang w:val="nl-NL"/>
        </w:rPr>
      </w:pPr>
      <w:r w:rsidRPr="00FC1FED">
        <w:rPr>
          <w:sz w:val="18"/>
          <w:szCs w:val="18"/>
          <w:lang w:val="nl-NL"/>
        </w:rPr>
        <w:t>In dit profiel geven wij aan in hoeverre onze school op dit moment al passend onderwijs biedt, d.w.z. rekening houdt met (verschillen) in onderwijsbehoeften, en waar wij momenteel handelingsverlegen zijn in het realiseren van een passend aanbod. We geven aan wat onze visie en ambities aangaande passend onderwijs zijn en wat wij nodig hebben om dit te realiseren.</w:t>
      </w:r>
    </w:p>
    <w:p w:rsidR="00050C82" w:rsidRPr="00FC1FED" w:rsidRDefault="00050C82" w:rsidP="00BF18E4">
      <w:pPr>
        <w:spacing w:line="280" w:lineRule="exact"/>
        <w:jc w:val="left"/>
        <w:rPr>
          <w:sz w:val="18"/>
          <w:szCs w:val="18"/>
          <w:lang w:val="nl-NL"/>
        </w:rPr>
      </w:pPr>
    </w:p>
    <w:p w:rsidR="00050C82" w:rsidRPr="00FC1FED" w:rsidRDefault="00050C82" w:rsidP="00BF18E4">
      <w:pPr>
        <w:spacing w:line="280" w:lineRule="exact"/>
        <w:jc w:val="left"/>
        <w:rPr>
          <w:sz w:val="18"/>
          <w:szCs w:val="18"/>
          <w:lang w:val="nl-NL"/>
        </w:rPr>
      </w:pPr>
      <w:r w:rsidRPr="00FC1FED">
        <w:rPr>
          <w:sz w:val="18"/>
          <w:szCs w:val="18"/>
          <w:lang w:val="nl-NL"/>
        </w:rPr>
        <w:t>In dit document is het woord ‘zorg’ zoveel mogelijk vervangen door het woord ‘ondersteuning’, soms is dat misschien even wennen.</w:t>
      </w:r>
    </w:p>
    <w:p w:rsidR="009E1643" w:rsidRPr="00FC1FED" w:rsidRDefault="009E1643" w:rsidP="00BF18E4">
      <w:pPr>
        <w:spacing w:line="280" w:lineRule="exact"/>
        <w:jc w:val="left"/>
        <w:rPr>
          <w:sz w:val="18"/>
          <w:szCs w:val="18"/>
          <w:lang w:val="nl-NL"/>
        </w:rPr>
      </w:pPr>
    </w:p>
    <w:p w:rsidR="009E1643" w:rsidRPr="00FC1FED" w:rsidRDefault="009E1643" w:rsidP="00BF18E4">
      <w:pPr>
        <w:spacing w:line="280" w:lineRule="exact"/>
        <w:jc w:val="left"/>
        <w:rPr>
          <w:sz w:val="18"/>
          <w:szCs w:val="18"/>
          <w:lang w:val="nl-NL"/>
        </w:rPr>
      </w:pPr>
      <w:r w:rsidRPr="00FC1FED">
        <w:rPr>
          <w:sz w:val="18"/>
          <w:szCs w:val="18"/>
          <w:lang w:val="nl-NL"/>
        </w:rPr>
        <w:t>In hoofdstuk 2 staan de gegevens over onze school, de leerling</w:t>
      </w:r>
      <w:r w:rsidR="00F8007D" w:rsidRPr="00FC1FED">
        <w:rPr>
          <w:sz w:val="18"/>
          <w:szCs w:val="18"/>
          <w:lang w:val="nl-NL"/>
        </w:rPr>
        <w:t>en</w:t>
      </w:r>
      <w:r w:rsidRPr="00FC1FED">
        <w:rPr>
          <w:sz w:val="18"/>
          <w:szCs w:val="18"/>
          <w:lang w:val="nl-NL"/>
        </w:rPr>
        <w:t>populatie en de belangrijkste onderwijsbehoeften kort genoemd.</w:t>
      </w:r>
      <w:r w:rsidR="00211F47" w:rsidRPr="00FC1FED">
        <w:rPr>
          <w:sz w:val="18"/>
          <w:szCs w:val="18"/>
          <w:lang w:val="nl-NL"/>
        </w:rPr>
        <w:t xml:space="preserve"> We geven tevens het kwal</w:t>
      </w:r>
      <w:r w:rsidR="00F8007D" w:rsidRPr="00FC1FED">
        <w:rPr>
          <w:sz w:val="18"/>
          <w:szCs w:val="18"/>
          <w:lang w:val="nl-NL"/>
        </w:rPr>
        <w:t xml:space="preserve">iteitsoordeel van de Inspectie </w:t>
      </w:r>
      <w:r w:rsidR="00211F47" w:rsidRPr="00FC1FED">
        <w:rPr>
          <w:sz w:val="18"/>
          <w:szCs w:val="18"/>
          <w:lang w:val="nl-NL"/>
        </w:rPr>
        <w:t>over onze school kort weer.</w:t>
      </w:r>
    </w:p>
    <w:p w:rsidR="009E1643" w:rsidRPr="00FC1FED" w:rsidRDefault="009E1643" w:rsidP="00BF18E4">
      <w:pPr>
        <w:spacing w:line="280" w:lineRule="exact"/>
        <w:jc w:val="left"/>
        <w:rPr>
          <w:sz w:val="18"/>
          <w:szCs w:val="18"/>
          <w:lang w:val="nl-NL"/>
        </w:rPr>
      </w:pPr>
      <w:r w:rsidRPr="00FC1FED">
        <w:rPr>
          <w:sz w:val="18"/>
          <w:szCs w:val="18"/>
          <w:lang w:val="nl-NL"/>
        </w:rPr>
        <w:t>In hoofdstuk 3 komt aan de orde op welke wijze de school op dit moment passend onderwijs b</w:t>
      </w:r>
      <w:r w:rsidR="00FA7AFB" w:rsidRPr="00FC1FED">
        <w:rPr>
          <w:sz w:val="18"/>
          <w:szCs w:val="18"/>
          <w:lang w:val="nl-NL"/>
        </w:rPr>
        <w:t>iedt voor</w:t>
      </w:r>
      <w:r w:rsidR="00F8007D" w:rsidRPr="00FC1FED">
        <w:rPr>
          <w:sz w:val="18"/>
          <w:szCs w:val="18"/>
          <w:lang w:val="nl-NL"/>
        </w:rPr>
        <w:t xml:space="preserve"> de huidige leerlingen, waaruit </w:t>
      </w:r>
      <w:r w:rsidR="00FA7AFB" w:rsidRPr="00FC1FED">
        <w:rPr>
          <w:sz w:val="18"/>
          <w:szCs w:val="18"/>
          <w:lang w:val="nl-NL"/>
        </w:rPr>
        <w:t>de basisondersteuning bestaat en welke extra ondersteuning de school eventueel kan bieden.</w:t>
      </w:r>
    </w:p>
    <w:p w:rsidR="00F66B2D" w:rsidRPr="00FC1FED" w:rsidRDefault="009E1643" w:rsidP="00BF18E4">
      <w:pPr>
        <w:spacing w:line="280" w:lineRule="exact"/>
        <w:jc w:val="left"/>
        <w:rPr>
          <w:sz w:val="18"/>
          <w:szCs w:val="18"/>
          <w:lang w:val="nl-NL"/>
        </w:rPr>
      </w:pPr>
      <w:r w:rsidRPr="00FC1FED">
        <w:rPr>
          <w:sz w:val="18"/>
          <w:szCs w:val="18"/>
          <w:lang w:val="nl-NL"/>
        </w:rPr>
        <w:t>In hoofdstuk</w:t>
      </w:r>
      <w:r w:rsidR="00FA7AFB" w:rsidRPr="00FC1FED">
        <w:rPr>
          <w:sz w:val="18"/>
          <w:szCs w:val="18"/>
          <w:lang w:val="nl-NL"/>
        </w:rPr>
        <w:t xml:space="preserve"> 4</w:t>
      </w:r>
      <w:r w:rsidRPr="00FC1FED">
        <w:rPr>
          <w:sz w:val="18"/>
          <w:szCs w:val="18"/>
          <w:lang w:val="nl-NL"/>
        </w:rPr>
        <w:t xml:space="preserve"> beschrijven wij de visie van de school t.a.v. passend onderwijs op de korte en langere termijn. Wij geven aan waar de school naar toe wil</w:t>
      </w:r>
      <w:r w:rsidR="00FA7AFB" w:rsidRPr="00FC1FED">
        <w:rPr>
          <w:sz w:val="18"/>
          <w:szCs w:val="18"/>
          <w:lang w:val="nl-NL"/>
        </w:rPr>
        <w:t>.</w:t>
      </w:r>
      <w:r w:rsidRPr="00FC1FED">
        <w:rPr>
          <w:sz w:val="18"/>
          <w:szCs w:val="18"/>
          <w:lang w:val="nl-NL"/>
        </w:rPr>
        <w:t xml:space="preserve"> </w:t>
      </w:r>
      <w:r w:rsidR="00FA7AFB" w:rsidRPr="00FC1FED">
        <w:rPr>
          <w:sz w:val="18"/>
          <w:szCs w:val="18"/>
          <w:lang w:val="nl-NL"/>
        </w:rPr>
        <w:t>We beschrijven wat</w:t>
      </w:r>
      <w:r w:rsidRPr="00FC1FED">
        <w:rPr>
          <w:sz w:val="18"/>
          <w:szCs w:val="18"/>
          <w:lang w:val="nl-NL"/>
        </w:rPr>
        <w:t xml:space="preserve"> daarvoor nodig is</w:t>
      </w:r>
      <w:r w:rsidR="00FA7AFB" w:rsidRPr="00FC1FED">
        <w:rPr>
          <w:sz w:val="18"/>
          <w:szCs w:val="18"/>
          <w:lang w:val="nl-NL"/>
        </w:rPr>
        <w:t xml:space="preserve"> aan professionalisering en welke andere randvoorwaarden er zijn om de ambities waar te maken</w:t>
      </w:r>
      <w:r w:rsidRPr="00FC1FED">
        <w:rPr>
          <w:sz w:val="18"/>
          <w:szCs w:val="18"/>
          <w:lang w:val="nl-NL"/>
        </w:rPr>
        <w:t>.</w:t>
      </w:r>
    </w:p>
    <w:p w:rsidR="00CF52BC" w:rsidRPr="00FC1FED" w:rsidRDefault="00CF52BC" w:rsidP="00BF18E4">
      <w:pPr>
        <w:spacing w:line="280" w:lineRule="exact"/>
        <w:jc w:val="left"/>
        <w:rPr>
          <w:b/>
          <w:sz w:val="24"/>
          <w:szCs w:val="24"/>
          <w:lang w:val="nl-NL"/>
        </w:rPr>
      </w:pPr>
    </w:p>
    <w:p w:rsidR="00CF52BC" w:rsidRPr="00FC1FED" w:rsidRDefault="00CF52BC" w:rsidP="00BF18E4">
      <w:pPr>
        <w:spacing w:line="280" w:lineRule="exact"/>
        <w:jc w:val="left"/>
        <w:rPr>
          <w:b/>
          <w:sz w:val="24"/>
          <w:szCs w:val="24"/>
          <w:lang w:val="nl-NL"/>
        </w:rPr>
      </w:pPr>
    </w:p>
    <w:p w:rsidR="00ED435E" w:rsidRPr="00FC1FED" w:rsidRDefault="00ED435E" w:rsidP="00BF18E4">
      <w:pPr>
        <w:spacing w:line="280" w:lineRule="exact"/>
        <w:jc w:val="left"/>
        <w:rPr>
          <w:b/>
          <w:color w:val="C00000"/>
          <w:sz w:val="24"/>
          <w:szCs w:val="24"/>
          <w:lang w:val="nl-NL"/>
        </w:rPr>
      </w:pPr>
      <w:r w:rsidRPr="00FC1FED">
        <w:rPr>
          <w:b/>
          <w:color w:val="C00000"/>
          <w:sz w:val="24"/>
          <w:szCs w:val="24"/>
          <w:lang w:val="nl-NL"/>
        </w:rPr>
        <w:br w:type="page"/>
      </w:r>
    </w:p>
    <w:p w:rsidR="00F21C51" w:rsidRPr="00FC1FED" w:rsidRDefault="00F21C51" w:rsidP="00BF18E4">
      <w:pPr>
        <w:pStyle w:val="Kop1"/>
        <w:spacing w:line="280" w:lineRule="exact"/>
        <w:rPr>
          <w:rFonts w:asciiTheme="minorHAnsi" w:hAnsiTheme="minorHAnsi"/>
          <w:color w:val="C00000"/>
          <w:sz w:val="24"/>
          <w:szCs w:val="24"/>
          <w:lang w:val="nl-NL"/>
        </w:rPr>
      </w:pPr>
      <w:bookmarkStart w:id="2" w:name="_Toc204407144"/>
      <w:r w:rsidRPr="00FC1FED">
        <w:rPr>
          <w:rFonts w:asciiTheme="minorHAnsi" w:hAnsiTheme="minorHAnsi"/>
          <w:color w:val="C00000"/>
          <w:sz w:val="24"/>
          <w:szCs w:val="24"/>
          <w:lang w:val="nl-NL"/>
        </w:rPr>
        <w:lastRenderedPageBreak/>
        <w:t>2.</w:t>
      </w:r>
      <w:r w:rsidRPr="00FC1FED">
        <w:rPr>
          <w:rFonts w:asciiTheme="minorHAnsi" w:hAnsiTheme="minorHAnsi"/>
          <w:color w:val="C00000"/>
          <w:sz w:val="24"/>
          <w:szCs w:val="24"/>
          <w:lang w:val="nl-NL"/>
        </w:rPr>
        <w:tab/>
      </w:r>
      <w:r w:rsidR="00797FB5" w:rsidRPr="00FC1FED">
        <w:rPr>
          <w:rFonts w:asciiTheme="minorHAnsi" w:hAnsiTheme="minorHAnsi"/>
          <w:color w:val="C00000"/>
          <w:sz w:val="24"/>
          <w:szCs w:val="24"/>
          <w:lang w:val="nl-NL"/>
        </w:rPr>
        <w:t>Deze school en leerlingen</w:t>
      </w:r>
      <w:bookmarkEnd w:id="2"/>
    </w:p>
    <w:p w:rsidR="00F21C51" w:rsidRPr="00FC1FED" w:rsidRDefault="00F21C51" w:rsidP="00BF18E4">
      <w:pPr>
        <w:spacing w:line="280" w:lineRule="exact"/>
        <w:jc w:val="left"/>
        <w:rPr>
          <w:sz w:val="18"/>
          <w:szCs w:val="18"/>
          <w:lang w:val="nl-NL"/>
        </w:rPr>
      </w:pPr>
    </w:p>
    <w:p w:rsidR="00CF6CF5" w:rsidRPr="00FC1FED" w:rsidRDefault="00CF6CF5" w:rsidP="00BF18E4">
      <w:pPr>
        <w:spacing w:line="280" w:lineRule="exact"/>
        <w:jc w:val="left"/>
        <w:rPr>
          <w:b/>
          <w:sz w:val="18"/>
          <w:szCs w:val="18"/>
          <w:lang w:val="nl-NL"/>
        </w:rPr>
      </w:pPr>
      <w:r w:rsidRPr="00FC1FED">
        <w:rPr>
          <w:b/>
          <w:sz w:val="18"/>
          <w:szCs w:val="18"/>
          <w:lang w:val="nl-NL"/>
        </w:rPr>
        <w:t xml:space="preserve">In dit hoofdstuk </w:t>
      </w:r>
      <w:r w:rsidR="00890582" w:rsidRPr="00FC1FED">
        <w:rPr>
          <w:b/>
          <w:sz w:val="18"/>
          <w:szCs w:val="18"/>
          <w:lang w:val="nl-NL"/>
        </w:rPr>
        <w:t>presenteren</w:t>
      </w:r>
      <w:r w:rsidRPr="00FC1FED">
        <w:rPr>
          <w:b/>
          <w:sz w:val="18"/>
          <w:szCs w:val="18"/>
          <w:lang w:val="nl-NL"/>
        </w:rPr>
        <w:t xml:space="preserve"> we kort de school, de leerlingen en hun belangrijkste onderwijsbehoeften</w:t>
      </w:r>
      <w:r w:rsidR="00890582" w:rsidRPr="00FC1FED">
        <w:rPr>
          <w:b/>
          <w:sz w:val="18"/>
          <w:szCs w:val="18"/>
          <w:lang w:val="nl-NL"/>
        </w:rPr>
        <w:t>.</w:t>
      </w:r>
    </w:p>
    <w:p w:rsidR="00890582" w:rsidRPr="00FC1FED" w:rsidRDefault="00890582" w:rsidP="00BF18E4">
      <w:pPr>
        <w:spacing w:line="280" w:lineRule="exact"/>
        <w:jc w:val="left"/>
        <w:rPr>
          <w:sz w:val="18"/>
          <w:szCs w:val="18"/>
          <w:lang w:val="nl-NL"/>
        </w:rPr>
      </w:pPr>
    </w:p>
    <w:p w:rsidR="00F21C51" w:rsidRPr="00FC1FED" w:rsidRDefault="00F21C51" w:rsidP="00BF18E4">
      <w:pPr>
        <w:pStyle w:val="Kop2"/>
        <w:spacing w:line="280" w:lineRule="exact"/>
        <w:rPr>
          <w:rFonts w:asciiTheme="minorHAnsi" w:hAnsiTheme="minorHAnsi"/>
          <w:sz w:val="20"/>
          <w:szCs w:val="20"/>
          <w:lang w:val="nl-NL"/>
        </w:rPr>
      </w:pPr>
      <w:bookmarkStart w:id="3" w:name="_Toc204407145"/>
      <w:r w:rsidRPr="00FC1FED">
        <w:rPr>
          <w:rFonts w:asciiTheme="minorHAnsi" w:hAnsiTheme="minorHAnsi"/>
          <w:sz w:val="20"/>
          <w:szCs w:val="20"/>
          <w:lang w:val="nl-NL"/>
        </w:rPr>
        <w:t>2.1</w:t>
      </w:r>
      <w:r w:rsidRPr="00FC1FED">
        <w:rPr>
          <w:rFonts w:asciiTheme="minorHAnsi" w:hAnsiTheme="minorHAnsi"/>
          <w:sz w:val="20"/>
          <w:szCs w:val="20"/>
          <w:lang w:val="nl-NL"/>
        </w:rPr>
        <w:tab/>
        <w:t>Contactgegevens</w:t>
      </w:r>
      <w:bookmarkEnd w:id="3"/>
    </w:p>
    <w:p w:rsidR="00F21C51" w:rsidRPr="00FC1FED" w:rsidRDefault="00F21C51" w:rsidP="00BF18E4">
      <w:pPr>
        <w:spacing w:line="280" w:lineRule="exact"/>
        <w:jc w:val="left"/>
        <w:rPr>
          <w:b/>
          <w:sz w:val="20"/>
          <w:szCs w:val="20"/>
          <w:lang w:val="nl-NL"/>
        </w:rPr>
      </w:pPr>
    </w:p>
    <w:tbl>
      <w:tblPr>
        <w:tblStyle w:val="Tabelraster"/>
        <w:tblW w:w="0" w:type="auto"/>
        <w:tblLook w:val="04A0" w:firstRow="1" w:lastRow="0" w:firstColumn="1" w:lastColumn="0" w:noHBand="0" w:noVBand="1"/>
      </w:tblPr>
      <w:tblGrid>
        <w:gridCol w:w="2518"/>
        <w:gridCol w:w="6694"/>
      </w:tblGrid>
      <w:tr w:rsidR="00F21C51" w:rsidRPr="00FC1FED" w:rsidTr="007D27C3">
        <w:tc>
          <w:tcPr>
            <w:tcW w:w="2518" w:type="dxa"/>
          </w:tcPr>
          <w:p w:rsidR="00F21C51" w:rsidRPr="00FC1FED" w:rsidRDefault="00F21C51" w:rsidP="00BF18E4">
            <w:pPr>
              <w:spacing w:line="280" w:lineRule="exact"/>
              <w:jc w:val="left"/>
              <w:rPr>
                <w:sz w:val="20"/>
                <w:szCs w:val="20"/>
                <w:lang w:val="nl-NL"/>
              </w:rPr>
            </w:pPr>
            <w:r w:rsidRPr="00FC1FED">
              <w:rPr>
                <w:sz w:val="20"/>
                <w:szCs w:val="20"/>
                <w:lang w:val="nl-NL"/>
              </w:rPr>
              <w:t>Naam school</w:t>
            </w:r>
          </w:p>
        </w:tc>
        <w:tc>
          <w:tcPr>
            <w:tcW w:w="6694" w:type="dxa"/>
          </w:tcPr>
          <w:p w:rsidR="00F21C51" w:rsidRPr="00FC1FED" w:rsidRDefault="007D075E" w:rsidP="00BF18E4">
            <w:pPr>
              <w:spacing w:line="280" w:lineRule="exact"/>
              <w:jc w:val="left"/>
              <w:rPr>
                <w:sz w:val="20"/>
                <w:szCs w:val="20"/>
                <w:lang w:val="nl-NL"/>
              </w:rPr>
            </w:pPr>
            <w:r w:rsidRPr="00FC1FED">
              <w:rPr>
                <w:sz w:val="20"/>
                <w:szCs w:val="20"/>
                <w:lang w:val="nl-NL"/>
              </w:rPr>
              <w:t>Bosschool</w:t>
            </w:r>
          </w:p>
        </w:tc>
      </w:tr>
      <w:tr w:rsidR="00F21C51" w:rsidRPr="00FC1FED" w:rsidTr="007D27C3">
        <w:tc>
          <w:tcPr>
            <w:tcW w:w="2518" w:type="dxa"/>
          </w:tcPr>
          <w:p w:rsidR="00F21C51" w:rsidRPr="00FC1FED" w:rsidRDefault="00F21C51" w:rsidP="00BF18E4">
            <w:pPr>
              <w:spacing w:line="280" w:lineRule="exact"/>
              <w:jc w:val="left"/>
              <w:rPr>
                <w:sz w:val="20"/>
                <w:szCs w:val="20"/>
                <w:lang w:val="nl-NL"/>
              </w:rPr>
            </w:pPr>
            <w:r w:rsidRPr="00FC1FED">
              <w:rPr>
                <w:sz w:val="20"/>
                <w:szCs w:val="20"/>
                <w:lang w:val="nl-NL"/>
              </w:rPr>
              <w:t>Adres school</w:t>
            </w:r>
          </w:p>
        </w:tc>
        <w:tc>
          <w:tcPr>
            <w:tcW w:w="6694" w:type="dxa"/>
          </w:tcPr>
          <w:p w:rsidR="00F21C51" w:rsidRPr="00FC1FED" w:rsidRDefault="007D075E" w:rsidP="00BF18E4">
            <w:pPr>
              <w:spacing w:line="280" w:lineRule="exact"/>
              <w:jc w:val="left"/>
              <w:rPr>
                <w:sz w:val="20"/>
                <w:szCs w:val="20"/>
                <w:lang w:val="nl-NL"/>
              </w:rPr>
            </w:pPr>
            <w:r w:rsidRPr="00FC1FED">
              <w:rPr>
                <w:sz w:val="20"/>
                <w:szCs w:val="20"/>
                <w:lang w:val="nl-NL"/>
              </w:rPr>
              <w:t>Rondelaan 30 Bergen (NH)</w:t>
            </w:r>
          </w:p>
        </w:tc>
      </w:tr>
      <w:tr w:rsidR="00F21C51" w:rsidRPr="00FC1FED" w:rsidTr="007D27C3">
        <w:tc>
          <w:tcPr>
            <w:tcW w:w="2518" w:type="dxa"/>
          </w:tcPr>
          <w:p w:rsidR="00F21C51" w:rsidRPr="00FC1FED" w:rsidRDefault="00F21C51" w:rsidP="00BF18E4">
            <w:pPr>
              <w:spacing w:line="280" w:lineRule="exact"/>
              <w:jc w:val="left"/>
              <w:rPr>
                <w:sz w:val="20"/>
                <w:szCs w:val="20"/>
                <w:lang w:val="nl-NL"/>
              </w:rPr>
            </w:pPr>
            <w:r w:rsidRPr="00FC1FED">
              <w:rPr>
                <w:sz w:val="20"/>
                <w:szCs w:val="20"/>
                <w:lang w:val="nl-NL"/>
              </w:rPr>
              <w:t>Naam directeur</w:t>
            </w:r>
          </w:p>
        </w:tc>
        <w:tc>
          <w:tcPr>
            <w:tcW w:w="6694" w:type="dxa"/>
          </w:tcPr>
          <w:p w:rsidR="00F21C51" w:rsidRPr="00FC1FED" w:rsidRDefault="007D075E" w:rsidP="00BF18E4">
            <w:pPr>
              <w:spacing w:line="280" w:lineRule="exact"/>
              <w:jc w:val="left"/>
              <w:rPr>
                <w:sz w:val="20"/>
                <w:szCs w:val="20"/>
                <w:lang w:val="nl-NL"/>
              </w:rPr>
            </w:pPr>
            <w:r w:rsidRPr="00FC1FED">
              <w:rPr>
                <w:sz w:val="20"/>
                <w:szCs w:val="20"/>
                <w:lang w:val="nl-NL"/>
              </w:rPr>
              <w:t>F. Scheffer</w:t>
            </w:r>
          </w:p>
        </w:tc>
      </w:tr>
      <w:tr w:rsidR="00F21C51" w:rsidRPr="00FC1FED" w:rsidTr="007D27C3">
        <w:tc>
          <w:tcPr>
            <w:tcW w:w="2518" w:type="dxa"/>
          </w:tcPr>
          <w:p w:rsidR="00F21C51" w:rsidRPr="00FC1FED" w:rsidRDefault="00F21C51" w:rsidP="00BF18E4">
            <w:pPr>
              <w:spacing w:line="280" w:lineRule="exact"/>
              <w:jc w:val="left"/>
              <w:rPr>
                <w:sz w:val="20"/>
                <w:szCs w:val="20"/>
                <w:lang w:val="nl-NL"/>
              </w:rPr>
            </w:pPr>
            <w:r w:rsidRPr="00FC1FED">
              <w:rPr>
                <w:sz w:val="20"/>
                <w:szCs w:val="20"/>
                <w:lang w:val="nl-NL"/>
              </w:rPr>
              <w:t>Naam ib-er (s)</w:t>
            </w:r>
          </w:p>
        </w:tc>
        <w:tc>
          <w:tcPr>
            <w:tcW w:w="6694" w:type="dxa"/>
          </w:tcPr>
          <w:p w:rsidR="00F21C51" w:rsidRPr="00FC1FED" w:rsidRDefault="007D075E" w:rsidP="00BF18E4">
            <w:pPr>
              <w:spacing w:line="280" w:lineRule="exact"/>
              <w:jc w:val="left"/>
              <w:rPr>
                <w:sz w:val="20"/>
                <w:szCs w:val="20"/>
                <w:lang w:val="nl-NL"/>
              </w:rPr>
            </w:pPr>
            <w:r w:rsidRPr="00FC1FED">
              <w:rPr>
                <w:sz w:val="20"/>
                <w:szCs w:val="20"/>
                <w:lang w:val="nl-NL"/>
              </w:rPr>
              <w:t>J de Munck</w:t>
            </w:r>
          </w:p>
        </w:tc>
      </w:tr>
      <w:tr w:rsidR="00F21C51" w:rsidRPr="00FC1FED" w:rsidTr="007D27C3">
        <w:tc>
          <w:tcPr>
            <w:tcW w:w="2518" w:type="dxa"/>
          </w:tcPr>
          <w:p w:rsidR="00F21C51" w:rsidRPr="00FC1FED" w:rsidRDefault="00F21C51" w:rsidP="00BF18E4">
            <w:pPr>
              <w:spacing w:line="280" w:lineRule="exact"/>
              <w:jc w:val="left"/>
              <w:rPr>
                <w:sz w:val="20"/>
                <w:szCs w:val="20"/>
                <w:lang w:val="nl-NL"/>
              </w:rPr>
            </w:pPr>
            <w:r w:rsidRPr="00FC1FED">
              <w:rPr>
                <w:sz w:val="20"/>
                <w:szCs w:val="20"/>
                <w:lang w:val="nl-NL"/>
              </w:rPr>
              <w:t>Naam bestuur</w:t>
            </w:r>
          </w:p>
        </w:tc>
        <w:tc>
          <w:tcPr>
            <w:tcW w:w="6694" w:type="dxa"/>
          </w:tcPr>
          <w:p w:rsidR="00F21C51" w:rsidRPr="00FC1FED" w:rsidRDefault="007D075E" w:rsidP="00BF18E4">
            <w:pPr>
              <w:spacing w:line="280" w:lineRule="exact"/>
              <w:jc w:val="left"/>
              <w:rPr>
                <w:sz w:val="20"/>
                <w:szCs w:val="20"/>
                <w:lang w:val="nl-NL"/>
              </w:rPr>
            </w:pPr>
            <w:r w:rsidRPr="00FC1FED">
              <w:rPr>
                <w:sz w:val="20"/>
                <w:szCs w:val="20"/>
                <w:lang w:val="nl-NL"/>
              </w:rPr>
              <w:t>Tabijn</w:t>
            </w:r>
          </w:p>
        </w:tc>
      </w:tr>
      <w:tr w:rsidR="00F21C51" w:rsidRPr="00FC1FED" w:rsidTr="007D27C3">
        <w:tc>
          <w:tcPr>
            <w:tcW w:w="2518" w:type="dxa"/>
          </w:tcPr>
          <w:p w:rsidR="00F21C51" w:rsidRPr="00FC1FED" w:rsidRDefault="00F21C51" w:rsidP="00BF18E4">
            <w:pPr>
              <w:spacing w:line="280" w:lineRule="exact"/>
              <w:jc w:val="left"/>
              <w:rPr>
                <w:sz w:val="20"/>
                <w:szCs w:val="20"/>
                <w:lang w:val="nl-NL"/>
              </w:rPr>
            </w:pPr>
            <w:r w:rsidRPr="00FC1FED">
              <w:rPr>
                <w:sz w:val="20"/>
                <w:szCs w:val="20"/>
                <w:lang w:val="nl-NL"/>
              </w:rPr>
              <w:t>Naam contactpersoon</w:t>
            </w:r>
          </w:p>
        </w:tc>
        <w:tc>
          <w:tcPr>
            <w:tcW w:w="6694" w:type="dxa"/>
          </w:tcPr>
          <w:p w:rsidR="00F21C51" w:rsidRPr="00FC1FED" w:rsidRDefault="007D075E" w:rsidP="00BF18E4">
            <w:pPr>
              <w:spacing w:line="280" w:lineRule="exact"/>
              <w:jc w:val="left"/>
              <w:rPr>
                <w:sz w:val="20"/>
                <w:szCs w:val="20"/>
                <w:lang w:val="nl-NL"/>
              </w:rPr>
            </w:pPr>
            <w:r w:rsidRPr="00FC1FED">
              <w:rPr>
                <w:sz w:val="20"/>
                <w:szCs w:val="20"/>
                <w:lang w:val="nl-NL"/>
              </w:rPr>
              <w:t>F. Scheffer</w:t>
            </w:r>
          </w:p>
        </w:tc>
      </w:tr>
      <w:tr w:rsidR="00F21C51" w:rsidRPr="00FC1FED" w:rsidTr="007D27C3">
        <w:tc>
          <w:tcPr>
            <w:tcW w:w="2518" w:type="dxa"/>
          </w:tcPr>
          <w:p w:rsidR="00F21C51" w:rsidRPr="00FC1FED" w:rsidRDefault="007D27C3" w:rsidP="00BF18E4">
            <w:pPr>
              <w:spacing w:line="280" w:lineRule="exact"/>
              <w:jc w:val="left"/>
              <w:rPr>
                <w:sz w:val="20"/>
                <w:szCs w:val="20"/>
                <w:lang w:val="nl-NL"/>
              </w:rPr>
            </w:pPr>
            <w:r w:rsidRPr="00FC1FED">
              <w:rPr>
                <w:sz w:val="20"/>
                <w:szCs w:val="20"/>
                <w:lang w:val="nl-NL"/>
              </w:rPr>
              <w:t>Email</w:t>
            </w:r>
            <w:r w:rsidR="00F21C51" w:rsidRPr="00FC1FED">
              <w:rPr>
                <w:sz w:val="20"/>
                <w:szCs w:val="20"/>
                <w:lang w:val="nl-NL"/>
              </w:rPr>
              <w:t xml:space="preserve"> contactpersoon</w:t>
            </w:r>
          </w:p>
        </w:tc>
        <w:tc>
          <w:tcPr>
            <w:tcW w:w="6694" w:type="dxa"/>
          </w:tcPr>
          <w:p w:rsidR="00F21C51" w:rsidRPr="00FC1FED" w:rsidRDefault="007D075E" w:rsidP="00BF18E4">
            <w:pPr>
              <w:spacing w:line="280" w:lineRule="exact"/>
              <w:jc w:val="left"/>
              <w:rPr>
                <w:sz w:val="20"/>
                <w:szCs w:val="20"/>
                <w:lang w:val="nl-NL"/>
              </w:rPr>
            </w:pPr>
            <w:r w:rsidRPr="00FC1FED">
              <w:rPr>
                <w:sz w:val="20"/>
                <w:szCs w:val="20"/>
                <w:lang w:val="nl-NL"/>
              </w:rPr>
              <w:t>bosschool@tabijn.nl</w:t>
            </w:r>
          </w:p>
        </w:tc>
      </w:tr>
      <w:tr w:rsidR="00F21C51" w:rsidRPr="00FC1FED" w:rsidTr="007D27C3">
        <w:tc>
          <w:tcPr>
            <w:tcW w:w="2518" w:type="dxa"/>
          </w:tcPr>
          <w:p w:rsidR="00F21C51" w:rsidRPr="00FC1FED" w:rsidRDefault="00F21C51" w:rsidP="00BF18E4">
            <w:pPr>
              <w:spacing w:line="280" w:lineRule="exact"/>
              <w:jc w:val="left"/>
              <w:rPr>
                <w:sz w:val="20"/>
                <w:szCs w:val="20"/>
                <w:lang w:val="nl-NL"/>
              </w:rPr>
            </w:pPr>
            <w:r w:rsidRPr="00FC1FED">
              <w:rPr>
                <w:sz w:val="20"/>
                <w:szCs w:val="20"/>
                <w:lang w:val="nl-NL"/>
              </w:rPr>
              <w:t>Tel</w:t>
            </w:r>
            <w:r w:rsidR="007D27C3" w:rsidRPr="00FC1FED">
              <w:rPr>
                <w:sz w:val="20"/>
                <w:szCs w:val="20"/>
                <w:lang w:val="nl-NL"/>
              </w:rPr>
              <w:t xml:space="preserve">. </w:t>
            </w:r>
            <w:r w:rsidR="00FD2CF8" w:rsidRPr="00FC1FED">
              <w:rPr>
                <w:sz w:val="20"/>
                <w:szCs w:val="20"/>
                <w:lang w:val="nl-NL"/>
              </w:rPr>
              <w:t>C</w:t>
            </w:r>
            <w:r w:rsidRPr="00FC1FED">
              <w:rPr>
                <w:sz w:val="20"/>
                <w:szCs w:val="20"/>
                <w:lang w:val="nl-NL"/>
              </w:rPr>
              <w:t>ontactpersoon</w:t>
            </w:r>
          </w:p>
        </w:tc>
        <w:tc>
          <w:tcPr>
            <w:tcW w:w="6694" w:type="dxa"/>
          </w:tcPr>
          <w:p w:rsidR="00F21C51" w:rsidRPr="00FC1FED" w:rsidRDefault="007D075E" w:rsidP="00BF18E4">
            <w:pPr>
              <w:spacing w:line="280" w:lineRule="exact"/>
              <w:jc w:val="left"/>
              <w:rPr>
                <w:sz w:val="20"/>
                <w:szCs w:val="20"/>
                <w:lang w:val="nl-NL"/>
              </w:rPr>
            </w:pPr>
            <w:r w:rsidRPr="00FC1FED">
              <w:rPr>
                <w:sz w:val="20"/>
                <w:szCs w:val="20"/>
                <w:lang w:val="nl-NL"/>
              </w:rPr>
              <w:t>072 5813195</w:t>
            </w:r>
          </w:p>
        </w:tc>
      </w:tr>
    </w:tbl>
    <w:p w:rsidR="00F21C51" w:rsidRPr="00FC1FED" w:rsidRDefault="00F21C51" w:rsidP="00BF18E4">
      <w:pPr>
        <w:spacing w:line="280" w:lineRule="exact"/>
        <w:jc w:val="left"/>
        <w:rPr>
          <w:b/>
          <w:sz w:val="20"/>
          <w:szCs w:val="20"/>
          <w:lang w:val="nl-NL"/>
        </w:rPr>
      </w:pPr>
    </w:p>
    <w:p w:rsidR="00F21C51" w:rsidRPr="00FC1FED" w:rsidRDefault="00F21C51" w:rsidP="00BF18E4">
      <w:pPr>
        <w:spacing w:line="280" w:lineRule="exact"/>
        <w:jc w:val="left"/>
        <w:rPr>
          <w:b/>
          <w:sz w:val="20"/>
          <w:szCs w:val="20"/>
          <w:lang w:val="nl-NL"/>
        </w:rPr>
      </w:pPr>
    </w:p>
    <w:p w:rsidR="00F21C51" w:rsidRPr="00FC1FED" w:rsidRDefault="00F21C51" w:rsidP="00BF18E4">
      <w:pPr>
        <w:pStyle w:val="Kop2"/>
        <w:spacing w:line="280" w:lineRule="exact"/>
        <w:rPr>
          <w:rFonts w:asciiTheme="minorHAnsi" w:hAnsiTheme="minorHAnsi"/>
          <w:sz w:val="20"/>
          <w:szCs w:val="20"/>
          <w:lang w:val="nl-NL"/>
        </w:rPr>
      </w:pPr>
      <w:bookmarkStart w:id="4" w:name="_Toc204407146"/>
      <w:r w:rsidRPr="00FC1FED">
        <w:rPr>
          <w:rFonts w:asciiTheme="minorHAnsi" w:hAnsiTheme="minorHAnsi"/>
          <w:sz w:val="20"/>
          <w:szCs w:val="20"/>
          <w:lang w:val="nl-NL"/>
        </w:rPr>
        <w:t>2.2</w:t>
      </w:r>
      <w:r w:rsidRPr="00FC1FED">
        <w:rPr>
          <w:rFonts w:asciiTheme="minorHAnsi" w:hAnsiTheme="minorHAnsi"/>
          <w:sz w:val="20"/>
          <w:szCs w:val="20"/>
          <w:lang w:val="nl-NL"/>
        </w:rPr>
        <w:tab/>
        <w:t>Korte beschrijving school</w:t>
      </w:r>
      <w:bookmarkEnd w:id="4"/>
    </w:p>
    <w:p w:rsidR="00CF52BC" w:rsidRPr="00FC1FED" w:rsidRDefault="00CF52BC" w:rsidP="00BF18E4">
      <w:pPr>
        <w:spacing w:line="280" w:lineRule="exact"/>
        <w:jc w:val="left"/>
        <w:rPr>
          <w:sz w:val="18"/>
          <w:szCs w:val="18"/>
          <w:lang w:val="nl-NL"/>
        </w:rPr>
      </w:pPr>
    </w:p>
    <w:p w:rsidR="007D075E" w:rsidRPr="00FC1FED" w:rsidRDefault="007D075E" w:rsidP="007D075E">
      <w:pPr>
        <w:pStyle w:val="NormalParagraphStyle"/>
        <w:rPr>
          <w:rFonts w:asciiTheme="minorHAnsi" w:hAnsiTheme="minorHAnsi"/>
        </w:rPr>
      </w:pPr>
      <w:r w:rsidRPr="00FC1FED">
        <w:rPr>
          <w:rFonts w:asciiTheme="minorHAnsi" w:hAnsiTheme="minorHAnsi"/>
        </w:rPr>
        <w:t>In een prachtige omgeving, aan de rand van het Berger Bos, ligt de Bosschool . Een school met 195 leerlingen</w:t>
      </w:r>
      <w:r w:rsidR="008B445D">
        <w:rPr>
          <w:rFonts w:asciiTheme="minorHAnsi" w:hAnsiTheme="minorHAnsi"/>
        </w:rPr>
        <w:t>.</w:t>
      </w:r>
      <w:r w:rsidRPr="00FC1FED">
        <w:rPr>
          <w:rFonts w:asciiTheme="minorHAnsi" w:hAnsiTheme="minorHAnsi"/>
        </w:rPr>
        <w:t xml:space="preserve"> Een basisschool voor algemeen bijzonder onderwijs. En wij durven de stelling aan dat onze school ook echt bijzonder is!</w:t>
      </w:r>
    </w:p>
    <w:p w:rsidR="007D075E" w:rsidRPr="00FC1FED" w:rsidRDefault="007D075E" w:rsidP="007D075E">
      <w:pPr>
        <w:pStyle w:val="NormalParagraphStyle"/>
        <w:rPr>
          <w:rFonts w:asciiTheme="minorHAnsi" w:hAnsiTheme="minorHAnsi"/>
        </w:rPr>
      </w:pPr>
    </w:p>
    <w:p w:rsidR="007D075E" w:rsidRPr="00FC1FED" w:rsidRDefault="007D075E" w:rsidP="007D075E">
      <w:pPr>
        <w:pStyle w:val="NormalParagraphStyle"/>
        <w:rPr>
          <w:rFonts w:asciiTheme="minorHAnsi" w:hAnsiTheme="minorHAnsi"/>
        </w:rPr>
      </w:pPr>
      <w:r w:rsidRPr="00FC1FED">
        <w:rPr>
          <w:rFonts w:asciiTheme="minorHAnsi" w:hAnsiTheme="minorHAnsi"/>
        </w:rPr>
        <w:t xml:space="preserve">Bij ons zijn ‘gedifferentieerd onderwijs’ en ‘individuele ontwikkeling’ geen loze kreten. Elk kind, van de vrolijke kleuter in groep 1 tot de bijna-puber in groep 8, wordt op onze school gezien, gehoord en serieus genomen. </w:t>
      </w:r>
    </w:p>
    <w:p w:rsidR="007D075E" w:rsidRPr="00FC1FED" w:rsidRDefault="007D075E" w:rsidP="007D075E">
      <w:pPr>
        <w:pStyle w:val="NormalParagraphStyle"/>
        <w:rPr>
          <w:rFonts w:asciiTheme="minorHAnsi" w:hAnsiTheme="minorHAnsi"/>
        </w:rPr>
      </w:pPr>
      <w:r w:rsidRPr="00FC1FED">
        <w:rPr>
          <w:rFonts w:asciiTheme="minorHAnsi" w:hAnsiTheme="minorHAnsi"/>
        </w:rPr>
        <w:t xml:space="preserve">Op de Bosschool kun je zijn wie je bent. Mag je zeggen wat je denkt. Maar altijd binnen bepaalde grenzen. Want jouw vrijheid raakt altijd aan de vrijheid van een ander. In de acht jaar dat een kind aan onze zorg is toevertrouwd, helpen we hem of haar die grenzen te verkennen en te bepalen. Goed samenwerken en respect voor andere meningen en opvattingen zijn daarbij essentieel. </w:t>
      </w:r>
    </w:p>
    <w:p w:rsidR="007D075E" w:rsidRPr="00FC1FED" w:rsidRDefault="007D075E" w:rsidP="007D075E">
      <w:pPr>
        <w:pStyle w:val="NormalParagraphStyle"/>
        <w:rPr>
          <w:rFonts w:asciiTheme="minorHAnsi" w:hAnsiTheme="minorHAnsi"/>
        </w:rPr>
      </w:pPr>
    </w:p>
    <w:p w:rsidR="007D075E" w:rsidRPr="00FC1FED" w:rsidRDefault="007D075E" w:rsidP="007D075E">
      <w:pPr>
        <w:pStyle w:val="NormalParagraphStyle"/>
        <w:rPr>
          <w:rFonts w:asciiTheme="minorHAnsi" w:hAnsiTheme="minorHAnsi"/>
        </w:rPr>
      </w:pPr>
      <w:r w:rsidRPr="00FC1FED">
        <w:rPr>
          <w:rFonts w:asciiTheme="minorHAnsi" w:hAnsiTheme="minorHAnsi"/>
        </w:rPr>
        <w:t>Elk kind moet vrij zijn om zich te ontwikkelen tot een weerbaar, zelfstandig denkend mens. Maar vrijheid is natuurlijk niet hetzelfde als vrijblijvendheid. We prikkelen onze kinderen elke dag weer om het beste uit zichzelf te halen. Met resultaat: gemiddeld krijgt meer dan 60% van de leerlingen in groep 8 een Havo of VWO advies.</w:t>
      </w:r>
    </w:p>
    <w:p w:rsidR="002F1411" w:rsidRPr="00FC1FED" w:rsidRDefault="002F1411" w:rsidP="00BF18E4">
      <w:pPr>
        <w:spacing w:line="280" w:lineRule="exact"/>
        <w:jc w:val="left"/>
        <w:rPr>
          <w:b/>
          <w:sz w:val="20"/>
          <w:szCs w:val="20"/>
          <w:lang w:val="nl-NL"/>
        </w:rPr>
      </w:pPr>
    </w:p>
    <w:p w:rsidR="00F21C51" w:rsidRPr="00FC1FED" w:rsidRDefault="004A07A6" w:rsidP="00BF18E4">
      <w:pPr>
        <w:pStyle w:val="Kop2"/>
        <w:spacing w:line="280" w:lineRule="exact"/>
        <w:rPr>
          <w:rFonts w:asciiTheme="minorHAnsi" w:hAnsiTheme="minorHAnsi"/>
          <w:sz w:val="20"/>
          <w:szCs w:val="20"/>
          <w:lang w:val="nl-NL"/>
        </w:rPr>
      </w:pPr>
      <w:bookmarkStart w:id="5" w:name="_Toc204407147"/>
      <w:r w:rsidRPr="00FC1FED">
        <w:rPr>
          <w:rFonts w:asciiTheme="minorHAnsi" w:hAnsiTheme="minorHAnsi"/>
          <w:sz w:val="20"/>
          <w:szCs w:val="20"/>
          <w:lang w:val="nl-NL"/>
        </w:rPr>
        <w:t>2.3</w:t>
      </w:r>
      <w:r w:rsidRPr="00FC1FED">
        <w:rPr>
          <w:rFonts w:asciiTheme="minorHAnsi" w:hAnsiTheme="minorHAnsi"/>
          <w:sz w:val="20"/>
          <w:szCs w:val="20"/>
          <w:lang w:val="nl-NL"/>
        </w:rPr>
        <w:tab/>
      </w:r>
      <w:r w:rsidR="005C22D6" w:rsidRPr="00FC1FED">
        <w:rPr>
          <w:rFonts w:asciiTheme="minorHAnsi" w:hAnsiTheme="minorHAnsi"/>
          <w:sz w:val="20"/>
          <w:szCs w:val="20"/>
          <w:lang w:val="nl-NL"/>
        </w:rPr>
        <w:t>Het</w:t>
      </w:r>
      <w:r w:rsidRPr="00FC1FED">
        <w:rPr>
          <w:rFonts w:asciiTheme="minorHAnsi" w:hAnsiTheme="minorHAnsi"/>
          <w:sz w:val="20"/>
          <w:szCs w:val="20"/>
          <w:lang w:val="nl-NL"/>
        </w:rPr>
        <w:t xml:space="preserve"> o</w:t>
      </w:r>
      <w:r w:rsidR="00F21C51" w:rsidRPr="00FC1FED">
        <w:rPr>
          <w:rFonts w:asciiTheme="minorHAnsi" w:hAnsiTheme="minorHAnsi"/>
          <w:sz w:val="20"/>
          <w:szCs w:val="20"/>
          <w:lang w:val="nl-NL"/>
        </w:rPr>
        <w:t>nderwijsconcept</w:t>
      </w:r>
      <w:bookmarkEnd w:id="5"/>
    </w:p>
    <w:p w:rsidR="003A397C" w:rsidRPr="00FC1FED" w:rsidRDefault="003A397C" w:rsidP="00BF18E4">
      <w:pPr>
        <w:spacing w:line="280" w:lineRule="exact"/>
        <w:jc w:val="left"/>
        <w:rPr>
          <w:sz w:val="20"/>
          <w:szCs w:val="20"/>
          <w:lang w:val="nl-NL"/>
        </w:rPr>
      </w:pPr>
    </w:p>
    <w:p w:rsidR="007D075E" w:rsidRPr="00FC1FED" w:rsidRDefault="007D075E" w:rsidP="007D075E">
      <w:pPr>
        <w:pStyle w:val="NormalParagraphStyle"/>
        <w:rPr>
          <w:rFonts w:asciiTheme="minorHAnsi" w:hAnsiTheme="minorHAnsi"/>
        </w:rPr>
      </w:pPr>
      <w:r w:rsidRPr="00FC1FED">
        <w:rPr>
          <w:rFonts w:asciiTheme="minorHAnsi" w:hAnsiTheme="minorHAnsi"/>
        </w:rPr>
        <w:t xml:space="preserve">Kinderen willen uiting geven aan wat ze meemaken, aan gevoelens, gedachten en meningen. </w:t>
      </w:r>
    </w:p>
    <w:p w:rsidR="007D075E" w:rsidRPr="00FC1FED" w:rsidRDefault="007D075E" w:rsidP="007D075E">
      <w:pPr>
        <w:pStyle w:val="NormalParagraphStyle"/>
        <w:rPr>
          <w:rFonts w:asciiTheme="minorHAnsi" w:hAnsiTheme="minorHAnsi"/>
        </w:rPr>
      </w:pPr>
      <w:r w:rsidRPr="00FC1FED">
        <w:rPr>
          <w:rFonts w:asciiTheme="minorHAnsi" w:hAnsiTheme="minorHAnsi"/>
        </w:rPr>
        <w:t>Ze willen anderen deelgenoot maken van de inzichten en kennis die ze opdoen. Op de Bosschool scheppen we een klimaat waarin dat mogelijk is.</w:t>
      </w:r>
    </w:p>
    <w:p w:rsidR="007D075E" w:rsidRPr="00FC1FED" w:rsidRDefault="007D075E" w:rsidP="007D075E">
      <w:pPr>
        <w:pStyle w:val="NormalParagraphStyle"/>
        <w:rPr>
          <w:rFonts w:asciiTheme="minorHAnsi" w:hAnsiTheme="minorHAnsi"/>
        </w:rPr>
      </w:pPr>
    </w:p>
    <w:p w:rsidR="007D075E" w:rsidRPr="00FC1FED" w:rsidRDefault="007D075E" w:rsidP="007D075E">
      <w:pPr>
        <w:pStyle w:val="kop20"/>
        <w:rPr>
          <w:rFonts w:asciiTheme="minorHAnsi" w:hAnsiTheme="minorHAnsi"/>
        </w:rPr>
      </w:pPr>
      <w:r w:rsidRPr="00FC1FED">
        <w:rPr>
          <w:rFonts w:asciiTheme="minorHAnsi" w:hAnsiTheme="minorHAnsi"/>
        </w:rPr>
        <w:t>EXPRESSIEF, EIGENZINNIG EN AMBITIEUS</w:t>
      </w:r>
    </w:p>
    <w:p w:rsidR="007D075E" w:rsidRPr="00FC1FED" w:rsidRDefault="007D075E" w:rsidP="007D075E">
      <w:pPr>
        <w:pStyle w:val="NormalParagraphStyle"/>
        <w:rPr>
          <w:rFonts w:asciiTheme="minorHAnsi" w:hAnsiTheme="minorHAnsi"/>
        </w:rPr>
      </w:pPr>
      <w:r w:rsidRPr="00FC1FED">
        <w:rPr>
          <w:rFonts w:asciiTheme="minorHAnsi" w:hAnsiTheme="minorHAnsi"/>
        </w:rPr>
        <w:t>De Bosschool is een school met structurele aandacht voor de manier waarop mensen in taal, beeld, klank en beweging uitdrukking geven aan hun ervaringen, gevoelens, gedachten en meningen. Een school waar met respect en belangstelling gekeken en geluisterd wordt naar anderen.</w:t>
      </w:r>
    </w:p>
    <w:p w:rsidR="007D075E" w:rsidRPr="00FC1FED" w:rsidRDefault="007D075E" w:rsidP="007D075E">
      <w:pPr>
        <w:pStyle w:val="NormalParagraphStyle"/>
        <w:rPr>
          <w:rFonts w:asciiTheme="minorHAnsi" w:hAnsiTheme="minorHAnsi"/>
        </w:rPr>
      </w:pPr>
      <w:r w:rsidRPr="00FC1FED">
        <w:rPr>
          <w:rFonts w:asciiTheme="minorHAnsi" w:hAnsiTheme="minorHAnsi"/>
        </w:rPr>
        <w:t>Tegelijkertijd hebben we ook hoge verwachtingen ten aanzien van de resultaten van onze leerlingen. Of die resultaten nu cognitief, sociaal-emotioneel of creatief zijn. Wij vinden het belangrijk dat er een goed evenwicht is tussen cognitieve, sociale en creatieve aspecten.</w:t>
      </w:r>
    </w:p>
    <w:p w:rsidR="007D075E" w:rsidRPr="00FC1FED" w:rsidRDefault="007D075E" w:rsidP="007D075E">
      <w:pPr>
        <w:pStyle w:val="NormalParagraphStyle"/>
        <w:rPr>
          <w:rFonts w:asciiTheme="minorHAnsi" w:hAnsiTheme="minorHAnsi"/>
        </w:rPr>
      </w:pPr>
      <w:r w:rsidRPr="00FC1FED">
        <w:rPr>
          <w:rFonts w:asciiTheme="minorHAnsi" w:hAnsiTheme="minorHAnsi"/>
        </w:rPr>
        <w:t xml:space="preserve">Op een school waar expressie zo’n belangrijke rol speelt, is de schoolbevolking zelfbewust, mondig en een beetje eigenzinnig. Ons schoolklimaat kent dan ook een geheel eigen dynamiek. Dat komt o.a. doordat wij werken met vakdocenten en leerlingen dus niet alleen maar les krijgen van hun eigen leerkracht. En doordat wij veel buitenschoolse activiteiten organiseren. </w:t>
      </w:r>
    </w:p>
    <w:p w:rsidR="007D075E" w:rsidRPr="00FC1FED" w:rsidRDefault="007D075E" w:rsidP="007D075E">
      <w:pPr>
        <w:pStyle w:val="NormalParagraphStyle"/>
        <w:rPr>
          <w:rFonts w:asciiTheme="minorHAnsi" w:hAnsiTheme="minorHAnsi"/>
        </w:rPr>
      </w:pPr>
    </w:p>
    <w:p w:rsidR="007D075E" w:rsidRPr="00FC1FED" w:rsidRDefault="007D075E" w:rsidP="007D075E">
      <w:pPr>
        <w:pStyle w:val="kop20"/>
        <w:rPr>
          <w:rFonts w:asciiTheme="minorHAnsi" w:hAnsiTheme="minorHAnsi"/>
        </w:rPr>
      </w:pPr>
      <w:r w:rsidRPr="00FC1FED">
        <w:rPr>
          <w:rFonts w:asciiTheme="minorHAnsi" w:hAnsiTheme="minorHAnsi"/>
        </w:rPr>
        <w:t>ZELFSTANDIG SAMEN</w:t>
      </w:r>
    </w:p>
    <w:p w:rsidR="007D075E" w:rsidRPr="00FC1FED" w:rsidRDefault="007D075E" w:rsidP="007D075E">
      <w:pPr>
        <w:pStyle w:val="NormalParagraphStyle"/>
        <w:rPr>
          <w:rFonts w:asciiTheme="minorHAnsi" w:hAnsiTheme="minorHAnsi"/>
        </w:rPr>
      </w:pPr>
      <w:r w:rsidRPr="00FC1FED">
        <w:rPr>
          <w:rFonts w:asciiTheme="minorHAnsi" w:hAnsiTheme="minorHAnsi"/>
        </w:rPr>
        <w:t>Zelfstandigheid en samenwerken staan bij ons centraal. Zelfredzaamheid van de leerling is net zo belangrijk als leren samenwerken, verantwoordelijkheid dragen en weten wat er speelt in de wereld om ons heen. Om van elkaar te weten wat wij gezamenlijk willen en kunnen is regelmatig contact nodig tussen school en ouders.</w:t>
      </w:r>
    </w:p>
    <w:p w:rsidR="007D075E" w:rsidRPr="00FC1FED" w:rsidRDefault="007D075E" w:rsidP="007D075E">
      <w:pPr>
        <w:pStyle w:val="NormalParagraphStyle"/>
        <w:rPr>
          <w:rFonts w:asciiTheme="minorHAnsi" w:hAnsiTheme="minorHAnsi"/>
        </w:rPr>
      </w:pPr>
    </w:p>
    <w:p w:rsidR="007D075E" w:rsidRPr="00FC1FED" w:rsidRDefault="007D075E" w:rsidP="007D075E">
      <w:pPr>
        <w:pStyle w:val="kop20"/>
        <w:rPr>
          <w:rFonts w:asciiTheme="minorHAnsi" w:hAnsiTheme="minorHAnsi"/>
        </w:rPr>
      </w:pPr>
      <w:r w:rsidRPr="00FC1FED">
        <w:rPr>
          <w:rFonts w:asciiTheme="minorHAnsi" w:hAnsiTheme="minorHAnsi"/>
        </w:rPr>
        <w:t>ERUIT HALEN WAT ER IN ZIT</w:t>
      </w:r>
    </w:p>
    <w:p w:rsidR="007D075E" w:rsidRPr="00FC1FED" w:rsidRDefault="007D075E" w:rsidP="007D075E">
      <w:pPr>
        <w:pStyle w:val="NormalParagraphStyle"/>
        <w:rPr>
          <w:rFonts w:asciiTheme="minorHAnsi" w:hAnsiTheme="minorHAnsi"/>
        </w:rPr>
      </w:pPr>
      <w:r w:rsidRPr="00FC1FED">
        <w:rPr>
          <w:rFonts w:asciiTheme="minorHAnsi" w:hAnsiTheme="minorHAnsi"/>
        </w:rPr>
        <w:t xml:space="preserve">De kerndoelen voor het basisonderwijs willen wij met zoveel mogelijk kinderen halen. De schoolse vakken beheersen is een van die doelen. </w:t>
      </w:r>
    </w:p>
    <w:p w:rsidR="007D075E" w:rsidRPr="00FC1FED" w:rsidRDefault="007D075E" w:rsidP="007D075E">
      <w:pPr>
        <w:pStyle w:val="NormalParagraphStyle"/>
        <w:rPr>
          <w:rFonts w:asciiTheme="minorHAnsi" w:hAnsiTheme="minorHAnsi"/>
        </w:rPr>
      </w:pPr>
      <w:r w:rsidRPr="00FC1FED">
        <w:rPr>
          <w:rFonts w:asciiTheme="minorHAnsi" w:hAnsiTheme="minorHAnsi"/>
        </w:rPr>
        <w:t>Niet ieder kind leert in hetzelfde tempo, of behaalt hetzelfde resultaat. Wel proberen we het maximale uit de kinderen te halen, door de mogelijkheden van elk kind zo goed mogelijk in kaart te brengen en te ontwikkelen. Niet alleen kinderen die de leerstof niet zo snel opnemen krijgen extra aandacht, ook de kinderen die meer dan gemiddelde hoeveelheden kennis kunnen verwerken. Dat vraagt om maatwerk. Door middel van een goed</w:t>
      </w:r>
      <w:r w:rsidR="008B2CEE">
        <w:rPr>
          <w:rFonts w:asciiTheme="minorHAnsi" w:hAnsiTheme="minorHAnsi"/>
        </w:rPr>
        <w:t>e zorgstructuur en goed klassen</w:t>
      </w:r>
      <w:r w:rsidRPr="00FC1FED">
        <w:rPr>
          <w:rFonts w:asciiTheme="minorHAnsi" w:hAnsiTheme="minorHAnsi"/>
        </w:rPr>
        <w:t>management kunn</w:t>
      </w:r>
      <w:r w:rsidR="00D97B30">
        <w:rPr>
          <w:rFonts w:asciiTheme="minorHAnsi" w:hAnsiTheme="minorHAnsi"/>
        </w:rPr>
        <w:t xml:space="preserve">en we dat </w:t>
      </w:r>
      <w:r w:rsidRPr="00FC1FED">
        <w:rPr>
          <w:rFonts w:asciiTheme="minorHAnsi" w:hAnsiTheme="minorHAnsi"/>
        </w:rPr>
        <w:t xml:space="preserve"> kind</w:t>
      </w:r>
      <w:r w:rsidR="00D97B30">
        <w:rPr>
          <w:rFonts w:asciiTheme="minorHAnsi" w:hAnsiTheme="minorHAnsi"/>
        </w:rPr>
        <w:t>eren</w:t>
      </w:r>
      <w:r w:rsidRPr="00FC1FED">
        <w:rPr>
          <w:rFonts w:asciiTheme="minorHAnsi" w:hAnsiTheme="minorHAnsi"/>
        </w:rPr>
        <w:t xml:space="preserve"> ook bieden.</w:t>
      </w:r>
    </w:p>
    <w:p w:rsidR="003A397C" w:rsidRPr="00FC1FED" w:rsidRDefault="003A397C" w:rsidP="00BF18E4">
      <w:pPr>
        <w:spacing w:line="280" w:lineRule="exact"/>
        <w:jc w:val="left"/>
        <w:rPr>
          <w:b/>
          <w:sz w:val="20"/>
          <w:szCs w:val="20"/>
          <w:lang w:val="nl-NL"/>
        </w:rPr>
      </w:pPr>
    </w:p>
    <w:p w:rsidR="00F21C51" w:rsidRPr="00FC1FED" w:rsidRDefault="00F21C51" w:rsidP="00BF18E4">
      <w:pPr>
        <w:pStyle w:val="Kop2"/>
        <w:spacing w:line="280" w:lineRule="exact"/>
        <w:rPr>
          <w:rFonts w:asciiTheme="minorHAnsi" w:hAnsiTheme="minorHAnsi"/>
          <w:sz w:val="20"/>
          <w:szCs w:val="20"/>
          <w:lang w:val="nl-NL"/>
        </w:rPr>
      </w:pPr>
      <w:bookmarkStart w:id="6" w:name="_Toc204407148"/>
      <w:r w:rsidRPr="00FC1FED">
        <w:rPr>
          <w:rFonts w:asciiTheme="minorHAnsi" w:hAnsiTheme="minorHAnsi"/>
          <w:sz w:val="20"/>
          <w:szCs w:val="20"/>
          <w:lang w:val="nl-NL"/>
        </w:rPr>
        <w:t>2.4</w:t>
      </w:r>
      <w:r w:rsidRPr="00FC1FED">
        <w:rPr>
          <w:rFonts w:asciiTheme="minorHAnsi" w:hAnsiTheme="minorHAnsi"/>
          <w:sz w:val="20"/>
          <w:szCs w:val="20"/>
          <w:lang w:val="nl-NL"/>
        </w:rPr>
        <w:tab/>
        <w:t>Kengetallen leerling</w:t>
      </w:r>
      <w:r w:rsidR="00F8007D" w:rsidRPr="00FC1FED">
        <w:rPr>
          <w:rFonts w:asciiTheme="minorHAnsi" w:hAnsiTheme="minorHAnsi"/>
          <w:sz w:val="20"/>
          <w:szCs w:val="20"/>
          <w:lang w:val="nl-NL"/>
        </w:rPr>
        <w:t>en</w:t>
      </w:r>
      <w:r w:rsidRPr="00FC1FED">
        <w:rPr>
          <w:rFonts w:asciiTheme="minorHAnsi" w:hAnsiTheme="minorHAnsi"/>
          <w:sz w:val="20"/>
          <w:szCs w:val="20"/>
          <w:lang w:val="nl-NL"/>
        </w:rPr>
        <w:t>populatie</w:t>
      </w:r>
      <w:bookmarkEnd w:id="6"/>
    </w:p>
    <w:p w:rsidR="004934F5" w:rsidRPr="00FC1FED" w:rsidRDefault="004934F5" w:rsidP="00BF18E4">
      <w:pPr>
        <w:spacing w:line="280" w:lineRule="exact"/>
        <w:jc w:val="left"/>
        <w:rPr>
          <w:b/>
          <w:sz w:val="20"/>
          <w:szCs w:val="20"/>
          <w:lang w:val="nl-NL"/>
        </w:rPr>
      </w:pPr>
    </w:p>
    <w:tbl>
      <w:tblPr>
        <w:tblStyle w:val="Tabelraster"/>
        <w:tblW w:w="0" w:type="auto"/>
        <w:tblLook w:val="04A0" w:firstRow="1" w:lastRow="0" w:firstColumn="1" w:lastColumn="0" w:noHBand="0" w:noVBand="1"/>
      </w:tblPr>
      <w:tblGrid>
        <w:gridCol w:w="3794"/>
        <w:gridCol w:w="5494"/>
      </w:tblGrid>
      <w:tr w:rsidR="004934F5" w:rsidRPr="00FC1FED" w:rsidTr="00A45E3D">
        <w:trPr>
          <w:trHeight w:val="340"/>
        </w:trPr>
        <w:tc>
          <w:tcPr>
            <w:tcW w:w="3794" w:type="dxa"/>
          </w:tcPr>
          <w:p w:rsidR="004934F5" w:rsidRPr="00FC1FED" w:rsidRDefault="007D075E" w:rsidP="00BF18E4">
            <w:pPr>
              <w:spacing w:line="280" w:lineRule="exact"/>
              <w:jc w:val="left"/>
              <w:rPr>
                <w:sz w:val="18"/>
                <w:szCs w:val="18"/>
                <w:lang w:val="nl-NL"/>
              </w:rPr>
            </w:pPr>
            <w:r w:rsidRPr="00FC1FED">
              <w:rPr>
                <w:sz w:val="18"/>
                <w:szCs w:val="18"/>
                <w:lang w:val="nl-NL"/>
              </w:rPr>
              <w:t>8</w:t>
            </w:r>
            <w:r w:rsidR="004934F5" w:rsidRPr="00FC1FED">
              <w:rPr>
                <w:sz w:val="18"/>
                <w:szCs w:val="18"/>
                <w:lang w:val="nl-NL"/>
              </w:rPr>
              <w:t xml:space="preserve"> groepen dit schooljaar</w:t>
            </w:r>
          </w:p>
        </w:tc>
        <w:tc>
          <w:tcPr>
            <w:tcW w:w="5494" w:type="dxa"/>
          </w:tcPr>
          <w:p w:rsidR="004934F5" w:rsidRPr="00FC1FED" w:rsidRDefault="004934F5" w:rsidP="00BF18E4">
            <w:pPr>
              <w:spacing w:line="280" w:lineRule="exact"/>
              <w:jc w:val="left"/>
              <w:rPr>
                <w:sz w:val="18"/>
                <w:szCs w:val="18"/>
                <w:lang w:val="nl-NL"/>
              </w:rPr>
            </w:pPr>
          </w:p>
        </w:tc>
      </w:tr>
      <w:tr w:rsidR="004934F5" w:rsidRPr="00FC1FED" w:rsidTr="00A45E3D">
        <w:trPr>
          <w:trHeight w:val="340"/>
        </w:trPr>
        <w:tc>
          <w:tcPr>
            <w:tcW w:w="3794" w:type="dxa"/>
          </w:tcPr>
          <w:p w:rsidR="004934F5" w:rsidRPr="00FC1FED" w:rsidRDefault="007D075E" w:rsidP="00BF18E4">
            <w:pPr>
              <w:spacing w:line="280" w:lineRule="exact"/>
              <w:jc w:val="left"/>
              <w:rPr>
                <w:sz w:val="18"/>
                <w:szCs w:val="18"/>
                <w:lang w:val="nl-NL"/>
              </w:rPr>
            </w:pPr>
            <w:r w:rsidRPr="00FC1FED">
              <w:rPr>
                <w:sz w:val="18"/>
                <w:szCs w:val="18"/>
                <w:lang w:val="nl-NL"/>
              </w:rPr>
              <w:t xml:space="preserve">0 </w:t>
            </w:r>
            <w:r w:rsidR="004934F5" w:rsidRPr="00FC1FED">
              <w:rPr>
                <w:sz w:val="18"/>
                <w:szCs w:val="18"/>
                <w:lang w:val="nl-NL"/>
              </w:rPr>
              <w:t>combinatieklassen dit schooljaar</w:t>
            </w:r>
          </w:p>
        </w:tc>
        <w:tc>
          <w:tcPr>
            <w:tcW w:w="5494" w:type="dxa"/>
          </w:tcPr>
          <w:p w:rsidR="004934F5" w:rsidRPr="00FC1FED" w:rsidRDefault="004934F5" w:rsidP="00BF18E4">
            <w:pPr>
              <w:spacing w:line="280" w:lineRule="exact"/>
              <w:jc w:val="left"/>
              <w:rPr>
                <w:sz w:val="18"/>
                <w:szCs w:val="18"/>
                <w:lang w:val="nl-NL"/>
              </w:rPr>
            </w:pPr>
          </w:p>
        </w:tc>
      </w:tr>
    </w:tbl>
    <w:p w:rsidR="00F21C51" w:rsidRPr="00FC1FED" w:rsidRDefault="00F21C51" w:rsidP="00BF18E4">
      <w:pPr>
        <w:spacing w:line="280" w:lineRule="exact"/>
        <w:jc w:val="left"/>
        <w:rPr>
          <w:i/>
          <w:sz w:val="16"/>
          <w:szCs w:val="16"/>
          <w:lang w:val="nl-NL"/>
        </w:rPr>
      </w:pPr>
    </w:p>
    <w:tbl>
      <w:tblPr>
        <w:tblStyle w:val="Tabelraster"/>
        <w:tblW w:w="0" w:type="auto"/>
        <w:tblLook w:val="04A0" w:firstRow="1" w:lastRow="0" w:firstColumn="1" w:lastColumn="0" w:noHBand="0" w:noVBand="1"/>
      </w:tblPr>
      <w:tblGrid>
        <w:gridCol w:w="3794"/>
        <w:gridCol w:w="1417"/>
        <w:gridCol w:w="1418"/>
        <w:gridCol w:w="1417"/>
        <w:gridCol w:w="1242"/>
      </w:tblGrid>
      <w:tr w:rsidR="000E7588" w:rsidRPr="00FC1FED" w:rsidTr="00211F47">
        <w:trPr>
          <w:trHeight w:val="340"/>
        </w:trPr>
        <w:tc>
          <w:tcPr>
            <w:tcW w:w="3794" w:type="dxa"/>
          </w:tcPr>
          <w:p w:rsidR="000E7588" w:rsidRPr="00FC1FED" w:rsidRDefault="000E7588" w:rsidP="00BF18E4">
            <w:pPr>
              <w:spacing w:line="280" w:lineRule="exact"/>
              <w:jc w:val="left"/>
              <w:rPr>
                <w:i/>
                <w:sz w:val="18"/>
                <w:szCs w:val="18"/>
                <w:lang w:val="nl-NL"/>
              </w:rPr>
            </w:pPr>
            <w:r w:rsidRPr="00FC1FED">
              <w:rPr>
                <w:i/>
                <w:sz w:val="18"/>
                <w:szCs w:val="18"/>
                <w:lang w:val="nl-NL"/>
              </w:rPr>
              <w:t>Schooljaar</w:t>
            </w:r>
          </w:p>
        </w:tc>
        <w:tc>
          <w:tcPr>
            <w:tcW w:w="1417" w:type="dxa"/>
          </w:tcPr>
          <w:p w:rsidR="000E7588" w:rsidRPr="00FC1FED" w:rsidRDefault="005A041F" w:rsidP="005A041F">
            <w:pPr>
              <w:spacing w:line="280" w:lineRule="exact"/>
              <w:jc w:val="left"/>
              <w:rPr>
                <w:i/>
                <w:sz w:val="18"/>
                <w:szCs w:val="18"/>
                <w:lang w:val="nl-NL"/>
              </w:rPr>
            </w:pPr>
            <w:r w:rsidRPr="00FC1FED">
              <w:rPr>
                <w:i/>
                <w:sz w:val="18"/>
                <w:szCs w:val="18"/>
                <w:lang w:val="nl-NL"/>
              </w:rPr>
              <w:t>2010</w:t>
            </w:r>
            <w:r w:rsidR="00E93961" w:rsidRPr="00FC1FED">
              <w:rPr>
                <w:i/>
                <w:sz w:val="18"/>
                <w:szCs w:val="18"/>
                <w:lang w:val="nl-NL"/>
              </w:rPr>
              <w:t>-20</w:t>
            </w:r>
            <w:r w:rsidRPr="00FC1FED">
              <w:rPr>
                <w:i/>
                <w:sz w:val="18"/>
                <w:szCs w:val="18"/>
                <w:lang w:val="nl-NL"/>
              </w:rPr>
              <w:t>11</w:t>
            </w:r>
          </w:p>
        </w:tc>
        <w:tc>
          <w:tcPr>
            <w:tcW w:w="1418" w:type="dxa"/>
          </w:tcPr>
          <w:p w:rsidR="000E7588" w:rsidRPr="00FC1FED" w:rsidRDefault="00E93961" w:rsidP="005A041F">
            <w:pPr>
              <w:spacing w:line="280" w:lineRule="exact"/>
              <w:jc w:val="left"/>
              <w:rPr>
                <w:i/>
                <w:sz w:val="18"/>
                <w:szCs w:val="18"/>
                <w:lang w:val="nl-NL"/>
              </w:rPr>
            </w:pPr>
            <w:r w:rsidRPr="00FC1FED">
              <w:rPr>
                <w:i/>
                <w:sz w:val="18"/>
                <w:szCs w:val="18"/>
                <w:lang w:val="nl-NL"/>
              </w:rPr>
              <w:t>200</w:t>
            </w:r>
            <w:r w:rsidR="005A041F" w:rsidRPr="00FC1FED">
              <w:rPr>
                <w:i/>
                <w:sz w:val="18"/>
                <w:szCs w:val="18"/>
                <w:lang w:val="nl-NL"/>
              </w:rPr>
              <w:t>11</w:t>
            </w:r>
            <w:r w:rsidRPr="00FC1FED">
              <w:rPr>
                <w:i/>
                <w:sz w:val="18"/>
                <w:szCs w:val="18"/>
                <w:lang w:val="nl-NL"/>
              </w:rPr>
              <w:t>-201</w:t>
            </w:r>
            <w:r w:rsidR="005A041F" w:rsidRPr="00FC1FED">
              <w:rPr>
                <w:i/>
                <w:sz w:val="18"/>
                <w:szCs w:val="18"/>
                <w:lang w:val="nl-NL"/>
              </w:rPr>
              <w:t>2</w:t>
            </w:r>
          </w:p>
        </w:tc>
        <w:tc>
          <w:tcPr>
            <w:tcW w:w="1417" w:type="dxa"/>
          </w:tcPr>
          <w:p w:rsidR="000E7588" w:rsidRPr="00FC1FED" w:rsidRDefault="00E93961" w:rsidP="005A041F">
            <w:pPr>
              <w:spacing w:line="280" w:lineRule="exact"/>
              <w:jc w:val="left"/>
              <w:rPr>
                <w:i/>
                <w:sz w:val="18"/>
                <w:szCs w:val="18"/>
                <w:lang w:val="nl-NL"/>
              </w:rPr>
            </w:pPr>
            <w:r w:rsidRPr="00FC1FED">
              <w:rPr>
                <w:i/>
                <w:sz w:val="18"/>
                <w:szCs w:val="18"/>
                <w:lang w:val="nl-NL"/>
              </w:rPr>
              <w:t>201</w:t>
            </w:r>
            <w:r w:rsidR="005A041F" w:rsidRPr="00FC1FED">
              <w:rPr>
                <w:i/>
                <w:sz w:val="18"/>
                <w:szCs w:val="18"/>
                <w:lang w:val="nl-NL"/>
              </w:rPr>
              <w:t>2</w:t>
            </w:r>
            <w:r w:rsidRPr="00FC1FED">
              <w:rPr>
                <w:i/>
                <w:sz w:val="18"/>
                <w:szCs w:val="18"/>
                <w:lang w:val="nl-NL"/>
              </w:rPr>
              <w:t>-201</w:t>
            </w:r>
            <w:r w:rsidR="005A041F" w:rsidRPr="00FC1FED">
              <w:rPr>
                <w:i/>
                <w:sz w:val="18"/>
                <w:szCs w:val="18"/>
                <w:lang w:val="nl-NL"/>
              </w:rPr>
              <w:t>3</w:t>
            </w:r>
          </w:p>
        </w:tc>
        <w:tc>
          <w:tcPr>
            <w:tcW w:w="1242" w:type="dxa"/>
          </w:tcPr>
          <w:p w:rsidR="000E7588" w:rsidRPr="00FC1FED" w:rsidRDefault="00E93961" w:rsidP="005A041F">
            <w:pPr>
              <w:spacing w:line="280" w:lineRule="exact"/>
              <w:jc w:val="left"/>
              <w:rPr>
                <w:i/>
                <w:sz w:val="18"/>
                <w:szCs w:val="18"/>
                <w:lang w:val="nl-NL"/>
              </w:rPr>
            </w:pPr>
            <w:r w:rsidRPr="00FC1FED">
              <w:rPr>
                <w:i/>
                <w:sz w:val="18"/>
                <w:szCs w:val="18"/>
                <w:lang w:val="nl-NL"/>
              </w:rPr>
              <w:t>201</w:t>
            </w:r>
            <w:r w:rsidR="005A041F" w:rsidRPr="00FC1FED">
              <w:rPr>
                <w:i/>
                <w:sz w:val="18"/>
                <w:szCs w:val="18"/>
                <w:lang w:val="nl-NL"/>
              </w:rPr>
              <w:t>3</w:t>
            </w:r>
            <w:r w:rsidRPr="00FC1FED">
              <w:rPr>
                <w:i/>
                <w:sz w:val="18"/>
                <w:szCs w:val="18"/>
                <w:lang w:val="nl-NL"/>
              </w:rPr>
              <w:t>-201</w:t>
            </w:r>
            <w:r w:rsidR="005A041F" w:rsidRPr="00FC1FED">
              <w:rPr>
                <w:i/>
                <w:sz w:val="18"/>
                <w:szCs w:val="18"/>
                <w:lang w:val="nl-NL"/>
              </w:rPr>
              <w:t>4</w:t>
            </w:r>
          </w:p>
        </w:tc>
      </w:tr>
      <w:tr w:rsidR="000E7588" w:rsidRPr="00FC1FED" w:rsidTr="00211F47">
        <w:trPr>
          <w:trHeight w:val="340"/>
        </w:trPr>
        <w:tc>
          <w:tcPr>
            <w:tcW w:w="3794" w:type="dxa"/>
          </w:tcPr>
          <w:p w:rsidR="000E7588" w:rsidRPr="00FC1FED" w:rsidRDefault="000E7588" w:rsidP="00BF18E4">
            <w:pPr>
              <w:spacing w:line="280" w:lineRule="exact"/>
              <w:jc w:val="left"/>
              <w:rPr>
                <w:sz w:val="18"/>
                <w:szCs w:val="18"/>
                <w:lang w:val="nl-NL"/>
              </w:rPr>
            </w:pPr>
            <w:r w:rsidRPr="00FC1FED">
              <w:rPr>
                <w:sz w:val="18"/>
                <w:szCs w:val="18"/>
                <w:lang w:val="nl-NL"/>
              </w:rPr>
              <w:t>N leerlingen</w:t>
            </w:r>
            <w:r w:rsidR="00CF52BC" w:rsidRPr="00FC1FED">
              <w:rPr>
                <w:sz w:val="18"/>
                <w:szCs w:val="18"/>
                <w:lang w:val="nl-NL"/>
              </w:rPr>
              <w:t xml:space="preserve"> per 1-10</w:t>
            </w:r>
          </w:p>
        </w:tc>
        <w:tc>
          <w:tcPr>
            <w:tcW w:w="1417" w:type="dxa"/>
          </w:tcPr>
          <w:p w:rsidR="000E7588" w:rsidRPr="00FC1FED" w:rsidRDefault="00177A53" w:rsidP="00BF18E4">
            <w:pPr>
              <w:spacing w:line="280" w:lineRule="exact"/>
              <w:jc w:val="left"/>
              <w:rPr>
                <w:sz w:val="18"/>
                <w:szCs w:val="18"/>
                <w:lang w:val="nl-NL"/>
              </w:rPr>
            </w:pPr>
            <w:r w:rsidRPr="00FC1FED">
              <w:rPr>
                <w:sz w:val="18"/>
                <w:szCs w:val="18"/>
                <w:lang w:val="nl-NL"/>
              </w:rPr>
              <w:t>191</w:t>
            </w:r>
          </w:p>
        </w:tc>
        <w:tc>
          <w:tcPr>
            <w:tcW w:w="1418" w:type="dxa"/>
          </w:tcPr>
          <w:p w:rsidR="000E7588" w:rsidRPr="00FC1FED" w:rsidRDefault="00177A53" w:rsidP="00BF18E4">
            <w:pPr>
              <w:spacing w:line="280" w:lineRule="exact"/>
              <w:jc w:val="left"/>
              <w:rPr>
                <w:sz w:val="18"/>
                <w:szCs w:val="18"/>
                <w:lang w:val="nl-NL"/>
              </w:rPr>
            </w:pPr>
            <w:r w:rsidRPr="00FC1FED">
              <w:rPr>
                <w:sz w:val="18"/>
                <w:szCs w:val="18"/>
                <w:lang w:val="nl-NL"/>
              </w:rPr>
              <w:t>192</w:t>
            </w:r>
          </w:p>
        </w:tc>
        <w:tc>
          <w:tcPr>
            <w:tcW w:w="1417" w:type="dxa"/>
          </w:tcPr>
          <w:p w:rsidR="000E7588" w:rsidRPr="00FC1FED" w:rsidRDefault="00177A53" w:rsidP="00BF18E4">
            <w:pPr>
              <w:spacing w:line="280" w:lineRule="exact"/>
              <w:jc w:val="left"/>
              <w:rPr>
                <w:sz w:val="18"/>
                <w:szCs w:val="18"/>
                <w:lang w:val="nl-NL"/>
              </w:rPr>
            </w:pPr>
            <w:r w:rsidRPr="00FC1FED">
              <w:rPr>
                <w:sz w:val="18"/>
                <w:szCs w:val="18"/>
                <w:lang w:val="nl-NL"/>
              </w:rPr>
              <w:t>194</w:t>
            </w:r>
          </w:p>
        </w:tc>
        <w:tc>
          <w:tcPr>
            <w:tcW w:w="1242" w:type="dxa"/>
          </w:tcPr>
          <w:p w:rsidR="000E7588" w:rsidRPr="00FC1FED" w:rsidRDefault="00177A53" w:rsidP="00BF18E4">
            <w:pPr>
              <w:spacing w:line="280" w:lineRule="exact"/>
              <w:jc w:val="left"/>
              <w:rPr>
                <w:sz w:val="18"/>
                <w:szCs w:val="18"/>
                <w:lang w:val="nl-NL"/>
              </w:rPr>
            </w:pPr>
            <w:r w:rsidRPr="00FC1FED">
              <w:rPr>
                <w:sz w:val="18"/>
                <w:szCs w:val="18"/>
                <w:lang w:val="nl-NL"/>
              </w:rPr>
              <w:t>194</w:t>
            </w:r>
          </w:p>
        </w:tc>
      </w:tr>
      <w:tr w:rsidR="000E7588" w:rsidRPr="00FC1FED" w:rsidTr="00211F47">
        <w:trPr>
          <w:trHeight w:val="340"/>
        </w:trPr>
        <w:tc>
          <w:tcPr>
            <w:tcW w:w="3794" w:type="dxa"/>
          </w:tcPr>
          <w:p w:rsidR="000E7588" w:rsidRPr="00FC1FED" w:rsidRDefault="000E7588" w:rsidP="00BF18E4">
            <w:pPr>
              <w:spacing w:line="280" w:lineRule="exact"/>
              <w:jc w:val="left"/>
              <w:rPr>
                <w:sz w:val="18"/>
                <w:szCs w:val="18"/>
                <w:lang w:val="nl-NL"/>
              </w:rPr>
            </w:pPr>
            <w:r w:rsidRPr="00FC1FED">
              <w:rPr>
                <w:sz w:val="18"/>
                <w:szCs w:val="18"/>
                <w:lang w:val="nl-NL"/>
              </w:rPr>
              <w:t>N gewichtenleerlingen</w:t>
            </w:r>
          </w:p>
        </w:tc>
        <w:tc>
          <w:tcPr>
            <w:tcW w:w="1417" w:type="dxa"/>
          </w:tcPr>
          <w:p w:rsidR="000E7588" w:rsidRPr="00FC1FED" w:rsidRDefault="00177A53" w:rsidP="00BF18E4">
            <w:pPr>
              <w:spacing w:line="280" w:lineRule="exact"/>
              <w:jc w:val="left"/>
              <w:rPr>
                <w:sz w:val="18"/>
                <w:szCs w:val="18"/>
                <w:lang w:val="nl-NL"/>
              </w:rPr>
            </w:pPr>
            <w:r w:rsidRPr="00FC1FED">
              <w:rPr>
                <w:sz w:val="18"/>
                <w:szCs w:val="18"/>
                <w:lang w:val="nl-NL"/>
              </w:rPr>
              <w:t>0</w:t>
            </w:r>
          </w:p>
        </w:tc>
        <w:tc>
          <w:tcPr>
            <w:tcW w:w="1418" w:type="dxa"/>
          </w:tcPr>
          <w:p w:rsidR="000E7588" w:rsidRPr="00FC1FED" w:rsidRDefault="00177A53" w:rsidP="00BF18E4">
            <w:pPr>
              <w:spacing w:line="280" w:lineRule="exact"/>
              <w:jc w:val="left"/>
              <w:rPr>
                <w:sz w:val="18"/>
                <w:szCs w:val="18"/>
                <w:lang w:val="nl-NL"/>
              </w:rPr>
            </w:pPr>
            <w:r w:rsidRPr="00FC1FED">
              <w:rPr>
                <w:sz w:val="18"/>
                <w:szCs w:val="18"/>
                <w:lang w:val="nl-NL"/>
              </w:rPr>
              <w:t>0</w:t>
            </w:r>
          </w:p>
        </w:tc>
        <w:tc>
          <w:tcPr>
            <w:tcW w:w="1417" w:type="dxa"/>
          </w:tcPr>
          <w:p w:rsidR="000E7588" w:rsidRPr="00FC1FED" w:rsidRDefault="00177A53" w:rsidP="00BF18E4">
            <w:pPr>
              <w:spacing w:line="280" w:lineRule="exact"/>
              <w:jc w:val="left"/>
              <w:rPr>
                <w:sz w:val="18"/>
                <w:szCs w:val="18"/>
                <w:lang w:val="nl-NL"/>
              </w:rPr>
            </w:pPr>
            <w:r w:rsidRPr="00FC1FED">
              <w:rPr>
                <w:sz w:val="18"/>
                <w:szCs w:val="18"/>
                <w:lang w:val="nl-NL"/>
              </w:rPr>
              <w:t>0</w:t>
            </w:r>
          </w:p>
        </w:tc>
        <w:tc>
          <w:tcPr>
            <w:tcW w:w="1242" w:type="dxa"/>
          </w:tcPr>
          <w:p w:rsidR="000E7588" w:rsidRPr="00FC1FED" w:rsidRDefault="00177A53" w:rsidP="00BF18E4">
            <w:pPr>
              <w:spacing w:line="280" w:lineRule="exact"/>
              <w:jc w:val="left"/>
              <w:rPr>
                <w:sz w:val="18"/>
                <w:szCs w:val="18"/>
                <w:lang w:val="nl-NL"/>
              </w:rPr>
            </w:pPr>
            <w:r w:rsidRPr="00FC1FED">
              <w:rPr>
                <w:sz w:val="18"/>
                <w:szCs w:val="18"/>
                <w:lang w:val="nl-NL"/>
              </w:rPr>
              <w:t>0</w:t>
            </w:r>
          </w:p>
        </w:tc>
      </w:tr>
      <w:tr w:rsidR="008C75DC" w:rsidRPr="00FC1FED" w:rsidTr="00211F47">
        <w:trPr>
          <w:trHeight w:val="87"/>
        </w:trPr>
        <w:tc>
          <w:tcPr>
            <w:tcW w:w="3794" w:type="dxa"/>
            <w:vMerge w:val="restart"/>
          </w:tcPr>
          <w:p w:rsidR="008C75DC" w:rsidRPr="00FC1FED" w:rsidRDefault="008C75DC" w:rsidP="00BF18E4">
            <w:pPr>
              <w:spacing w:line="280" w:lineRule="exact"/>
              <w:jc w:val="left"/>
              <w:rPr>
                <w:sz w:val="18"/>
                <w:szCs w:val="18"/>
                <w:lang w:val="nl-NL"/>
              </w:rPr>
            </w:pPr>
            <w:r w:rsidRPr="00FC1FED">
              <w:rPr>
                <w:sz w:val="18"/>
                <w:szCs w:val="18"/>
                <w:lang w:val="nl-NL"/>
              </w:rPr>
              <w:t>N rugzakleerlingen per cluster</w:t>
            </w:r>
          </w:p>
        </w:tc>
        <w:tc>
          <w:tcPr>
            <w:tcW w:w="1417" w:type="dxa"/>
          </w:tcPr>
          <w:p w:rsidR="008C75DC" w:rsidRPr="00FC1FED" w:rsidRDefault="008C75DC" w:rsidP="00BF18E4">
            <w:pPr>
              <w:spacing w:line="280" w:lineRule="exact"/>
              <w:jc w:val="left"/>
              <w:rPr>
                <w:sz w:val="16"/>
                <w:szCs w:val="16"/>
                <w:lang w:val="nl-NL"/>
              </w:rPr>
            </w:pPr>
          </w:p>
        </w:tc>
        <w:tc>
          <w:tcPr>
            <w:tcW w:w="1418" w:type="dxa"/>
          </w:tcPr>
          <w:p w:rsidR="008C75DC" w:rsidRPr="00FC1FED" w:rsidRDefault="008C75DC" w:rsidP="00BF18E4">
            <w:pPr>
              <w:spacing w:line="280" w:lineRule="exact"/>
              <w:jc w:val="left"/>
              <w:rPr>
                <w:sz w:val="16"/>
                <w:szCs w:val="16"/>
                <w:lang w:val="nl-NL"/>
              </w:rPr>
            </w:pPr>
          </w:p>
        </w:tc>
        <w:tc>
          <w:tcPr>
            <w:tcW w:w="1417" w:type="dxa"/>
          </w:tcPr>
          <w:p w:rsidR="008C75DC" w:rsidRPr="00FC1FED" w:rsidRDefault="008C75DC" w:rsidP="00BF18E4">
            <w:pPr>
              <w:spacing w:line="280" w:lineRule="exact"/>
              <w:jc w:val="left"/>
              <w:rPr>
                <w:sz w:val="16"/>
                <w:szCs w:val="16"/>
                <w:lang w:val="nl-NL"/>
              </w:rPr>
            </w:pPr>
          </w:p>
        </w:tc>
        <w:tc>
          <w:tcPr>
            <w:tcW w:w="1242" w:type="dxa"/>
          </w:tcPr>
          <w:p w:rsidR="008C75DC" w:rsidRPr="00FC1FED" w:rsidRDefault="008C75DC" w:rsidP="00BF18E4">
            <w:pPr>
              <w:spacing w:line="280" w:lineRule="exact"/>
              <w:jc w:val="left"/>
              <w:rPr>
                <w:sz w:val="16"/>
                <w:szCs w:val="16"/>
                <w:lang w:val="nl-NL"/>
              </w:rPr>
            </w:pPr>
          </w:p>
        </w:tc>
      </w:tr>
      <w:tr w:rsidR="008C75DC" w:rsidRPr="00FC1FED" w:rsidTr="00211F47">
        <w:trPr>
          <w:trHeight w:val="86"/>
        </w:trPr>
        <w:tc>
          <w:tcPr>
            <w:tcW w:w="3794" w:type="dxa"/>
            <w:vMerge/>
          </w:tcPr>
          <w:p w:rsidR="008C75DC" w:rsidRPr="00FC1FED" w:rsidRDefault="008C75DC" w:rsidP="00BF18E4">
            <w:pPr>
              <w:spacing w:line="280" w:lineRule="exact"/>
              <w:jc w:val="left"/>
              <w:rPr>
                <w:sz w:val="18"/>
                <w:szCs w:val="18"/>
                <w:lang w:val="nl-NL"/>
              </w:rPr>
            </w:pPr>
          </w:p>
        </w:tc>
        <w:tc>
          <w:tcPr>
            <w:tcW w:w="1417" w:type="dxa"/>
          </w:tcPr>
          <w:p w:rsidR="008C75DC" w:rsidRPr="00FC1FED" w:rsidRDefault="00B0684D" w:rsidP="00BF18E4">
            <w:pPr>
              <w:spacing w:line="280" w:lineRule="exact"/>
              <w:jc w:val="left"/>
              <w:rPr>
                <w:sz w:val="16"/>
                <w:szCs w:val="16"/>
                <w:lang w:val="nl-NL"/>
              </w:rPr>
            </w:pPr>
            <w:r>
              <w:rPr>
                <w:sz w:val="16"/>
                <w:szCs w:val="16"/>
                <w:lang w:val="nl-NL"/>
              </w:rPr>
              <w:t>1 cluster 2</w:t>
            </w:r>
          </w:p>
        </w:tc>
        <w:tc>
          <w:tcPr>
            <w:tcW w:w="1418" w:type="dxa"/>
          </w:tcPr>
          <w:p w:rsidR="008C75DC" w:rsidRPr="00FC1FED" w:rsidRDefault="00B0684D" w:rsidP="00BF18E4">
            <w:pPr>
              <w:spacing w:line="280" w:lineRule="exact"/>
              <w:jc w:val="left"/>
              <w:rPr>
                <w:sz w:val="16"/>
                <w:szCs w:val="16"/>
                <w:lang w:val="nl-NL"/>
              </w:rPr>
            </w:pPr>
            <w:r>
              <w:rPr>
                <w:sz w:val="16"/>
                <w:szCs w:val="16"/>
                <w:lang w:val="nl-NL"/>
              </w:rPr>
              <w:t>1 cluster 2</w:t>
            </w:r>
          </w:p>
        </w:tc>
        <w:tc>
          <w:tcPr>
            <w:tcW w:w="1417" w:type="dxa"/>
          </w:tcPr>
          <w:p w:rsidR="008C75DC" w:rsidRPr="00FC1FED" w:rsidRDefault="00B0684D" w:rsidP="00BF18E4">
            <w:pPr>
              <w:spacing w:line="280" w:lineRule="exact"/>
              <w:jc w:val="left"/>
              <w:rPr>
                <w:sz w:val="16"/>
                <w:szCs w:val="16"/>
                <w:lang w:val="nl-NL"/>
              </w:rPr>
            </w:pPr>
            <w:r>
              <w:rPr>
                <w:sz w:val="16"/>
                <w:szCs w:val="16"/>
                <w:lang w:val="nl-NL"/>
              </w:rPr>
              <w:t>1 cluster 2</w:t>
            </w:r>
          </w:p>
        </w:tc>
        <w:tc>
          <w:tcPr>
            <w:tcW w:w="1242" w:type="dxa"/>
          </w:tcPr>
          <w:p w:rsidR="008C75DC" w:rsidRPr="00FC1FED" w:rsidRDefault="00B0684D" w:rsidP="00BF18E4">
            <w:pPr>
              <w:spacing w:line="280" w:lineRule="exact"/>
              <w:jc w:val="left"/>
              <w:rPr>
                <w:sz w:val="16"/>
                <w:szCs w:val="16"/>
                <w:lang w:val="nl-NL"/>
              </w:rPr>
            </w:pPr>
            <w:r>
              <w:rPr>
                <w:sz w:val="16"/>
                <w:szCs w:val="16"/>
                <w:lang w:val="nl-NL"/>
              </w:rPr>
              <w:t>1 cluster 2</w:t>
            </w:r>
          </w:p>
        </w:tc>
      </w:tr>
      <w:tr w:rsidR="008C75DC" w:rsidRPr="00FC1FED" w:rsidTr="00211F47">
        <w:trPr>
          <w:trHeight w:val="86"/>
        </w:trPr>
        <w:tc>
          <w:tcPr>
            <w:tcW w:w="3794" w:type="dxa"/>
            <w:vMerge/>
          </w:tcPr>
          <w:p w:rsidR="008C75DC" w:rsidRPr="00FC1FED" w:rsidRDefault="008C75DC" w:rsidP="00BF18E4">
            <w:pPr>
              <w:spacing w:line="280" w:lineRule="exact"/>
              <w:jc w:val="left"/>
              <w:rPr>
                <w:sz w:val="18"/>
                <w:szCs w:val="18"/>
                <w:lang w:val="nl-NL"/>
              </w:rPr>
            </w:pPr>
          </w:p>
        </w:tc>
        <w:tc>
          <w:tcPr>
            <w:tcW w:w="1417" w:type="dxa"/>
          </w:tcPr>
          <w:p w:rsidR="008C75DC" w:rsidRPr="00FC1FED" w:rsidRDefault="008C75DC" w:rsidP="00BF18E4">
            <w:pPr>
              <w:spacing w:line="280" w:lineRule="exact"/>
              <w:jc w:val="left"/>
              <w:rPr>
                <w:sz w:val="16"/>
                <w:szCs w:val="16"/>
                <w:lang w:val="nl-NL"/>
              </w:rPr>
            </w:pPr>
          </w:p>
        </w:tc>
        <w:tc>
          <w:tcPr>
            <w:tcW w:w="1418" w:type="dxa"/>
          </w:tcPr>
          <w:p w:rsidR="008C75DC" w:rsidRPr="00FC1FED" w:rsidRDefault="008C75DC" w:rsidP="00BF18E4">
            <w:pPr>
              <w:spacing w:line="280" w:lineRule="exact"/>
              <w:jc w:val="left"/>
              <w:rPr>
                <w:sz w:val="16"/>
                <w:szCs w:val="16"/>
                <w:lang w:val="nl-NL"/>
              </w:rPr>
            </w:pPr>
          </w:p>
        </w:tc>
        <w:tc>
          <w:tcPr>
            <w:tcW w:w="1417" w:type="dxa"/>
          </w:tcPr>
          <w:p w:rsidR="008C75DC" w:rsidRPr="00FC1FED" w:rsidRDefault="008C75DC" w:rsidP="00BF18E4">
            <w:pPr>
              <w:spacing w:line="280" w:lineRule="exact"/>
              <w:jc w:val="left"/>
              <w:rPr>
                <w:sz w:val="16"/>
                <w:szCs w:val="16"/>
                <w:lang w:val="nl-NL"/>
              </w:rPr>
            </w:pPr>
          </w:p>
        </w:tc>
        <w:tc>
          <w:tcPr>
            <w:tcW w:w="1242" w:type="dxa"/>
          </w:tcPr>
          <w:p w:rsidR="008C75DC" w:rsidRPr="00FC1FED" w:rsidRDefault="008C75DC" w:rsidP="00BF18E4">
            <w:pPr>
              <w:spacing w:line="280" w:lineRule="exact"/>
              <w:jc w:val="left"/>
              <w:rPr>
                <w:sz w:val="16"/>
                <w:szCs w:val="16"/>
                <w:lang w:val="nl-NL"/>
              </w:rPr>
            </w:pPr>
          </w:p>
        </w:tc>
      </w:tr>
      <w:tr w:rsidR="008C75DC" w:rsidRPr="00FC1FED" w:rsidTr="00211F47">
        <w:trPr>
          <w:trHeight w:val="86"/>
        </w:trPr>
        <w:tc>
          <w:tcPr>
            <w:tcW w:w="3794" w:type="dxa"/>
            <w:vMerge/>
          </w:tcPr>
          <w:p w:rsidR="008C75DC" w:rsidRPr="00FC1FED" w:rsidRDefault="008C75DC" w:rsidP="00BF18E4">
            <w:pPr>
              <w:spacing w:line="280" w:lineRule="exact"/>
              <w:jc w:val="left"/>
              <w:rPr>
                <w:sz w:val="18"/>
                <w:szCs w:val="18"/>
                <w:lang w:val="nl-NL"/>
              </w:rPr>
            </w:pPr>
          </w:p>
        </w:tc>
        <w:tc>
          <w:tcPr>
            <w:tcW w:w="1417" w:type="dxa"/>
          </w:tcPr>
          <w:p w:rsidR="008C75DC" w:rsidRPr="00FC1FED" w:rsidRDefault="00B0684D" w:rsidP="00BF18E4">
            <w:pPr>
              <w:spacing w:line="280" w:lineRule="exact"/>
              <w:jc w:val="left"/>
              <w:rPr>
                <w:sz w:val="16"/>
                <w:szCs w:val="16"/>
                <w:lang w:val="nl-NL"/>
              </w:rPr>
            </w:pPr>
            <w:r>
              <w:rPr>
                <w:sz w:val="16"/>
                <w:szCs w:val="16"/>
                <w:lang w:val="nl-NL"/>
              </w:rPr>
              <w:t>3 cluster 4</w:t>
            </w:r>
          </w:p>
        </w:tc>
        <w:tc>
          <w:tcPr>
            <w:tcW w:w="1418" w:type="dxa"/>
          </w:tcPr>
          <w:p w:rsidR="008C75DC" w:rsidRPr="00FC1FED" w:rsidRDefault="00B0684D" w:rsidP="00BF18E4">
            <w:pPr>
              <w:spacing w:line="280" w:lineRule="exact"/>
              <w:jc w:val="left"/>
              <w:rPr>
                <w:sz w:val="16"/>
                <w:szCs w:val="16"/>
                <w:lang w:val="nl-NL"/>
              </w:rPr>
            </w:pPr>
            <w:r>
              <w:rPr>
                <w:sz w:val="16"/>
                <w:szCs w:val="16"/>
                <w:lang w:val="nl-NL"/>
              </w:rPr>
              <w:t>3 cluster 4</w:t>
            </w:r>
          </w:p>
        </w:tc>
        <w:tc>
          <w:tcPr>
            <w:tcW w:w="1417" w:type="dxa"/>
          </w:tcPr>
          <w:p w:rsidR="008C75DC" w:rsidRPr="00FC1FED" w:rsidRDefault="00B0684D" w:rsidP="00BF18E4">
            <w:pPr>
              <w:spacing w:line="280" w:lineRule="exact"/>
              <w:jc w:val="left"/>
              <w:rPr>
                <w:sz w:val="16"/>
                <w:szCs w:val="16"/>
                <w:lang w:val="nl-NL"/>
              </w:rPr>
            </w:pPr>
            <w:r>
              <w:rPr>
                <w:sz w:val="16"/>
                <w:szCs w:val="16"/>
                <w:lang w:val="nl-NL"/>
              </w:rPr>
              <w:t>3 cluster 4</w:t>
            </w:r>
          </w:p>
        </w:tc>
        <w:tc>
          <w:tcPr>
            <w:tcW w:w="1242" w:type="dxa"/>
          </w:tcPr>
          <w:p w:rsidR="008C75DC" w:rsidRPr="00FC1FED" w:rsidRDefault="00B0684D" w:rsidP="00BF18E4">
            <w:pPr>
              <w:spacing w:line="280" w:lineRule="exact"/>
              <w:jc w:val="left"/>
              <w:rPr>
                <w:sz w:val="16"/>
                <w:szCs w:val="16"/>
                <w:lang w:val="nl-NL"/>
              </w:rPr>
            </w:pPr>
            <w:r>
              <w:rPr>
                <w:sz w:val="16"/>
                <w:szCs w:val="16"/>
                <w:lang w:val="nl-NL"/>
              </w:rPr>
              <w:t>1  cluster 4</w:t>
            </w:r>
          </w:p>
        </w:tc>
      </w:tr>
      <w:tr w:rsidR="008C75DC" w:rsidRPr="00FC1FED" w:rsidTr="00211F47">
        <w:trPr>
          <w:trHeight w:val="340"/>
        </w:trPr>
        <w:tc>
          <w:tcPr>
            <w:tcW w:w="3794" w:type="dxa"/>
          </w:tcPr>
          <w:p w:rsidR="008C75DC" w:rsidRPr="00FC1FED" w:rsidRDefault="008C75DC" w:rsidP="00BF18E4">
            <w:pPr>
              <w:spacing w:line="280" w:lineRule="exact"/>
              <w:jc w:val="left"/>
              <w:rPr>
                <w:sz w:val="18"/>
                <w:szCs w:val="18"/>
                <w:lang w:val="nl-NL"/>
              </w:rPr>
            </w:pPr>
            <w:r w:rsidRPr="00FC1FED">
              <w:rPr>
                <w:sz w:val="18"/>
                <w:szCs w:val="18"/>
                <w:lang w:val="nl-NL"/>
              </w:rPr>
              <w:t>N verwijzingen naar sbo</w:t>
            </w:r>
          </w:p>
        </w:tc>
        <w:tc>
          <w:tcPr>
            <w:tcW w:w="1417" w:type="dxa"/>
          </w:tcPr>
          <w:p w:rsidR="008C75DC" w:rsidRPr="00FC1FED" w:rsidRDefault="004737A6" w:rsidP="00BF18E4">
            <w:pPr>
              <w:spacing w:line="280" w:lineRule="exact"/>
              <w:jc w:val="left"/>
              <w:rPr>
                <w:sz w:val="18"/>
                <w:szCs w:val="18"/>
                <w:lang w:val="nl-NL"/>
              </w:rPr>
            </w:pPr>
            <w:r w:rsidRPr="00FC1FED">
              <w:rPr>
                <w:sz w:val="18"/>
                <w:szCs w:val="18"/>
                <w:lang w:val="nl-NL"/>
              </w:rPr>
              <w:t>0</w:t>
            </w:r>
          </w:p>
        </w:tc>
        <w:tc>
          <w:tcPr>
            <w:tcW w:w="1418" w:type="dxa"/>
          </w:tcPr>
          <w:p w:rsidR="008C75DC" w:rsidRPr="00FC1FED" w:rsidRDefault="004737A6" w:rsidP="00BF18E4">
            <w:pPr>
              <w:spacing w:line="280" w:lineRule="exact"/>
              <w:jc w:val="left"/>
              <w:rPr>
                <w:sz w:val="18"/>
                <w:szCs w:val="18"/>
                <w:lang w:val="nl-NL"/>
              </w:rPr>
            </w:pPr>
            <w:r w:rsidRPr="00FC1FED">
              <w:rPr>
                <w:sz w:val="18"/>
                <w:szCs w:val="18"/>
                <w:lang w:val="nl-NL"/>
              </w:rPr>
              <w:t>0</w:t>
            </w:r>
          </w:p>
        </w:tc>
        <w:tc>
          <w:tcPr>
            <w:tcW w:w="1417" w:type="dxa"/>
          </w:tcPr>
          <w:p w:rsidR="008C75DC" w:rsidRPr="00FC1FED" w:rsidRDefault="004737A6" w:rsidP="00BF18E4">
            <w:pPr>
              <w:spacing w:line="280" w:lineRule="exact"/>
              <w:jc w:val="left"/>
              <w:rPr>
                <w:sz w:val="18"/>
                <w:szCs w:val="18"/>
                <w:lang w:val="nl-NL"/>
              </w:rPr>
            </w:pPr>
            <w:r w:rsidRPr="00FC1FED">
              <w:rPr>
                <w:sz w:val="18"/>
                <w:szCs w:val="18"/>
                <w:lang w:val="nl-NL"/>
              </w:rPr>
              <w:t>0</w:t>
            </w:r>
          </w:p>
        </w:tc>
        <w:tc>
          <w:tcPr>
            <w:tcW w:w="1242" w:type="dxa"/>
          </w:tcPr>
          <w:p w:rsidR="008C75DC" w:rsidRPr="00FC1FED" w:rsidRDefault="00432BE2" w:rsidP="00BF18E4">
            <w:pPr>
              <w:spacing w:line="280" w:lineRule="exact"/>
              <w:jc w:val="left"/>
              <w:rPr>
                <w:sz w:val="18"/>
                <w:szCs w:val="18"/>
                <w:lang w:val="nl-NL"/>
              </w:rPr>
            </w:pPr>
            <w:r>
              <w:rPr>
                <w:sz w:val="18"/>
                <w:szCs w:val="18"/>
                <w:lang w:val="nl-NL"/>
              </w:rPr>
              <w:t>1</w:t>
            </w:r>
          </w:p>
        </w:tc>
      </w:tr>
      <w:tr w:rsidR="00211F47" w:rsidRPr="00FC1FED" w:rsidTr="00211F47">
        <w:trPr>
          <w:trHeight w:val="87"/>
        </w:trPr>
        <w:tc>
          <w:tcPr>
            <w:tcW w:w="3794" w:type="dxa"/>
            <w:vMerge w:val="restart"/>
          </w:tcPr>
          <w:p w:rsidR="00211F47" w:rsidRPr="00FC1FED" w:rsidRDefault="00211F47" w:rsidP="00BF18E4">
            <w:pPr>
              <w:spacing w:line="280" w:lineRule="exact"/>
              <w:jc w:val="left"/>
              <w:rPr>
                <w:sz w:val="18"/>
                <w:szCs w:val="18"/>
                <w:lang w:val="nl-NL"/>
              </w:rPr>
            </w:pPr>
            <w:r w:rsidRPr="00FC1FED">
              <w:rPr>
                <w:sz w:val="18"/>
                <w:szCs w:val="18"/>
                <w:lang w:val="nl-NL"/>
              </w:rPr>
              <w:t>N verwijzingen naar so</w:t>
            </w:r>
          </w:p>
        </w:tc>
        <w:tc>
          <w:tcPr>
            <w:tcW w:w="1417" w:type="dxa"/>
          </w:tcPr>
          <w:p w:rsidR="00211F47" w:rsidRPr="00FC1FED" w:rsidRDefault="004737A6" w:rsidP="00BF18E4">
            <w:pPr>
              <w:spacing w:line="280" w:lineRule="exact"/>
              <w:jc w:val="left"/>
              <w:rPr>
                <w:sz w:val="16"/>
                <w:szCs w:val="16"/>
                <w:lang w:val="nl-NL"/>
              </w:rPr>
            </w:pPr>
            <w:r w:rsidRPr="00FC1FED">
              <w:rPr>
                <w:sz w:val="16"/>
                <w:szCs w:val="16"/>
                <w:lang w:val="nl-NL"/>
              </w:rPr>
              <w:t>1</w:t>
            </w:r>
          </w:p>
        </w:tc>
        <w:tc>
          <w:tcPr>
            <w:tcW w:w="1418" w:type="dxa"/>
          </w:tcPr>
          <w:p w:rsidR="00211F47" w:rsidRPr="00FC1FED" w:rsidRDefault="004737A6" w:rsidP="00BF18E4">
            <w:pPr>
              <w:spacing w:line="280" w:lineRule="exact"/>
              <w:jc w:val="left"/>
              <w:rPr>
                <w:sz w:val="16"/>
                <w:szCs w:val="16"/>
                <w:lang w:val="nl-NL"/>
              </w:rPr>
            </w:pPr>
            <w:r w:rsidRPr="00FC1FED">
              <w:rPr>
                <w:sz w:val="16"/>
                <w:szCs w:val="16"/>
                <w:lang w:val="nl-NL"/>
              </w:rPr>
              <w:t>0</w:t>
            </w:r>
          </w:p>
        </w:tc>
        <w:tc>
          <w:tcPr>
            <w:tcW w:w="1417" w:type="dxa"/>
          </w:tcPr>
          <w:p w:rsidR="00211F47" w:rsidRPr="00FC1FED" w:rsidRDefault="004737A6" w:rsidP="00BF18E4">
            <w:pPr>
              <w:spacing w:line="280" w:lineRule="exact"/>
              <w:jc w:val="left"/>
              <w:rPr>
                <w:sz w:val="16"/>
                <w:szCs w:val="16"/>
                <w:lang w:val="nl-NL"/>
              </w:rPr>
            </w:pPr>
            <w:r w:rsidRPr="00FC1FED">
              <w:rPr>
                <w:sz w:val="16"/>
                <w:szCs w:val="16"/>
                <w:lang w:val="nl-NL"/>
              </w:rPr>
              <w:t>1</w:t>
            </w:r>
          </w:p>
        </w:tc>
        <w:tc>
          <w:tcPr>
            <w:tcW w:w="1242" w:type="dxa"/>
          </w:tcPr>
          <w:p w:rsidR="00211F47" w:rsidRPr="00FC1FED" w:rsidRDefault="004737A6" w:rsidP="00BF18E4">
            <w:pPr>
              <w:spacing w:line="280" w:lineRule="exact"/>
              <w:jc w:val="left"/>
              <w:rPr>
                <w:sz w:val="16"/>
                <w:szCs w:val="16"/>
                <w:lang w:val="nl-NL"/>
              </w:rPr>
            </w:pPr>
            <w:r w:rsidRPr="00FC1FED">
              <w:rPr>
                <w:sz w:val="16"/>
                <w:szCs w:val="16"/>
                <w:lang w:val="nl-NL"/>
              </w:rPr>
              <w:t>0</w:t>
            </w:r>
          </w:p>
        </w:tc>
      </w:tr>
      <w:tr w:rsidR="00211F47" w:rsidRPr="00FC1FED" w:rsidTr="00211F47">
        <w:trPr>
          <w:trHeight w:val="86"/>
        </w:trPr>
        <w:tc>
          <w:tcPr>
            <w:tcW w:w="3794" w:type="dxa"/>
            <w:vMerge/>
          </w:tcPr>
          <w:p w:rsidR="00211F47" w:rsidRPr="00FC1FED" w:rsidRDefault="00211F47" w:rsidP="00BF18E4">
            <w:pPr>
              <w:spacing w:line="280" w:lineRule="exact"/>
              <w:jc w:val="left"/>
              <w:rPr>
                <w:sz w:val="18"/>
                <w:szCs w:val="18"/>
                <w:lang w:val="nl-NL"/>
              </w:rPr>
            </w:pPr>
          </w:p>
        </w:tc>
        <w:tc>
          <w:tcPr>
            <w:tcW w:w="1417" w:type="dxa"/>
          </w:tcPr>
          <w:p w:rsidR="00211F47" w:rsidRPr="00FC1FED" w:rsidRDefault="00211F47" w:rsidP="00BF18E4">
            <w:pPr>
              <w:spacing w:line="280" w:lineRule="exact"/>
              <w:jc w:val="left"/>
              <w:rPr>
                <w:sz w:val="16"/>
                <w:szCs w:val="16"/>
                <w:lang w:val="nl-NL"/>
              </w:rPr>
            </w:pPr>
          </w:p>
        </w:tc>
        <w:tc>
          <w:tcPr>
            <w:tcW w:w="1418" w:type="dxa"/>
          </w:tcPr>
          <w:p w:rsidR="00211F47" w:rsidRPr="00FC1FED" w:rsidRDefault="00211F47" w:rsidP="00BF18E4">
            <w:pPr>
              <w:spacing w:line="280" w:lineRule="exact"/>
              <w:jc w:val="left"/>
              <w:rPr>
                <w:sz w:val="16"/>
                <w:szCs w:val="16"/>
                <w:lang w:val="nl-NL"/>
              </w:rPr>
            </w:pPr>
          </w:p>
        </w:tc>
        <w:tc>
          <w:tcPr>
            <w:tcW w:w="1417" w:type="dxa"/>
          </w:tcPr>
          <w:p w:rsidR="00211F47" w:rsidRPr="00FC1FED" w:rsidRDefault="00211F47" w:rsidP="00BF18E4">
            <w:pPr>
              <w:spacing w:line="280" w:lineRule="exact"/>
              <w:jc w:val="left"/>
              <w:rPr>
                <w:sz w:val="16"/>
                <w:szCs w:val="16"/>
                <w:lang w:val="nl-NL"/>
              </w:rPr>
            </w:pPr>
          </w:p>
        </w:tc>
        <w:tc>
          <w:tcPr>
            <w:tcW w:w="1242" w:type="dxa"/>
          </w:tcPr>
          <w:p w:rsidR="00211F47" w:rsidRPr="00FC1FED" w:rsidRDefault="00211F47" w:rsidP="00BF18E4">
            <w:pPr>
              <w:spacing w:line="280" w:lineRule="exact"/>
              <w:jc w:val="left"/>
              <w:rPr>
                <w:sz w:val="16"/>
                <w:szCs w:val="16"/>
                <w:lang w:val="nl-NL"/>
              </w:rPr>
            </w:pPr>
          </w:p>
        </w:tc>
      </w:tr>
      <w:tr w:rsidR="00211F47" w:rsidRPr="00FC1FED" w:rsidTr="00211F47">
        <w:trPr>
          <w:trHeight w:val="86"/>
        </w:trPr>
        <w:tc>
          <w:tcPr>
            <w:tcW w:w="3794" w:type="dxa"/>
            <w:vMerge/>
          </w:tcPr>
          <w:p w:rsidR="00211F47" w:rsidRPr="00FC1FED" w:rsidRDefault="00211F47" w:rsidP="00BF18E4">
            <w:pPr>
              <w:spacing w:line="280" w:lineRule="exact"/>
              <w:jc w:val="left"/>
              <w:rPr>
                <w:sz w:val="18"/>
                <w:szCs w:val="18"/>
                <w:lang w:val="nl-NL"/>
              </w:rPr>
            </w:pPr>
          </w:p>
        </w:tc>
        <w:tc>
          <w:tcPr>
            <w:tcW w:w="1417" w:type="dxa"/>
          </w:tcPr>
          <w:p w:rsidR="00211F47" w:rsidRPr="00FC1FED" w:rsidRDefault="00211F47" w:rsidP="00BF18E4">
            <w:pPr>
              <w:spacing w:line="280" w:lineRule="exact"/>
              <w:jc w:val="left"/>
              <w:rPr>
                <w:sz w:val="16"/>
                <w:szCs w:val="16"/>
                <w:lang w:val="nl-NL"/>
              </w:rPr>
            </w:pPr>
          </w:p>
        </w:tc>
        <w:tc>
          <w:tcPr>
            <w:tcW w:w="1418" w:type="dxa"/>
          </w:tcPr>
          <w:p w:rsidR="00211F47" w:rsidRPr="00FC1FED" w:rsidRDefault="00211F47" w:rsidP="00BF18E4">
            <w:pPr>
              <w:spacing w:line="280" w:lineRule="exact"/>
              <w:jc w:val="left"/>
              <w:rPr>
                <w:sz w:val="16"/>
                <w:szCs w:val="16"/>
                <w:lang w:val="nl-NL"/>
              </w:rPr>
            </w:pPr>
          </w:p>
        </w:tc>
        <w:tc>
          <w:tcPr>
            <w:tcW w:w="1417" w:type="dxa"/>
          </w:tcPr>
          <w:p w:rsidR="00211F47" w:rsidRPr="00FC1FED" w:rsidRDefault="00211F47" w:rsidP="00BF18E4">
            <w:pPr>
              <w:spacing w:line="280" w:lineRule="exact"/>
              <w:jc w:val="left"/>
              <w:rPr>
                <w:sz w:val="16"/>
                <w:szCs w:val="16"/>
                <w:lang w:val="nl-NL"/>
              </w:rPr>
            </w:pPr>
          </w:p>
        </w:tc>
        <w:tc>
          <w:tcPr>
            <w:tcW w:w="1242" w:type="dxa"/>
          </w:tcPr>
          <w:p w:rsidR="00211F47" w:rsidRPr="00FC1FED" w:rsidRDefault="00211F47" w:rsidP="00BF18E4">
            <w:pPr>
              <w:spacing w:line="280" w:lineRule="exact"/>
              <w:jc w:val="left"/>
              <w:rPr>
                <w:sz w:val="16"/>
                <w:szCs w:val="16"/>
                <w:lang w:val="nl-NL"/>
              </w:rPr>
            </w:pPr>
          </w:p>
        </w:tc>
      </w:tr>
      <w:tr w:rsidR="00211F47" w:rsidRPr="00FC1FED" w:rsidTr="00211F47">
        <w:trPr>
          <w:trHeight w:val="86"/>
        </w:trPr>
        <w:tc>
          <w:tcPr>
            <w:tcW w:w="3794" w:type="dxa"/>
            <w:vMerge/>
          </w:tcPr>
          <w:p w:rsidR="00211F47" w:rsidRPr="00FC1FED" w:rsidRDefault="00211F47" w:rsidP="00BF18E4">
            <w:pPr>
              <w:spacing w:line="280" w:lineRule="exact"/>
              <w:jc w:val="left"/>
              <w:rPr>
                <w:sz w:val="18"/>
                <w:szCs w:val="18"/>
                <w:lang w:val="nl-NL"/>
              </w:rPr>
            </w:pPr>
          </w:p>
        </w:tc>
        <w:tc>
          <w:tcPr>
            <w:tcW w:w="1417" w:type="dxa"/>
          </w:tcPr>
          <w:p w:rsidR="00211F47" w:rsidRPr="00FC1FED" w:rsidRDefault="00211F47" w:rsidP="00BF18E4">
            <w:pPr>
              <w:spacing w:line="280" w:lineRule="exact"/>
              <w:jc w:val="left"/>
              <w:rPr>
                <w:sz w:val="16"/>
                <w:szCs w:val="16"/>
                <w:lang w:val="nl-NL"/>
              </w:rPr>
            </w:pPr>
          </w:p>
        </w:tc>
        <w:tc>
          <w:tcPr>
            <w:tcW w:w="1418" w:type="dxa"/>
          </w:tcPr>
          <w:p w:rsidR="00211F47" w:rsidRPr="00FC1FED" w:rsidRDefault="00211F47" w:rsidP="00BF18E4">
            <w:pPr>
              <w:spacing w:line="280" w:lineRule="exact"/>
              <w:jc w:val="left"/>
              <w:rPr>
                <w:sz w:val="16"/>
                <w:szCs w:val="16"/>
                <w:lang w:val="nl-NL"/>
              </w:rPr>
            </w:pPr>
          </w:p>
        </w:tc>
        <w:tc>
          <w:tcPr>
            <w:tcW w:w="1417" w:type="dxa"/>
          </w:tcPr>
          <w:p w:rsidR="00211F47" w:rsidRPr="00FC1FED" w:rsidRDefault="00211F47" w:rsidP="00BF18E4">
            <w:pPr>
              <w:spacing w:line="280" w:lineRule="exact"/>
              <w:jc w:val="left"/>
              <w:rPr>
                <w:sz w:val="16"/>
                <w:szCs w:val="16"/>
                <w:lang w:val="nl-NL"/>
              </w:rPr>
            </w:pPr>
          </w:p>
        </w:tc>
        <w:tc>
          <w:tcPr>
            <w:tcW w:w="1242" w:type="dxa"/>
          </w:tcPr>
          <w:p w:rsidR="00211F47" w:rsidRPr="00FC1FED" w:rsidRDefault="00211F47" w:rsidP="00BF18E4">
            <w:pPr>
              <w:spacing w:line="280" w:lineRule="exact"/>
              <w:jc w:val="left"/>
              <w:rPr>
                <w:sz w:val="16"/>
                <w:szCs w:val="16"/>
                <w:lang w:val="nl-NL"/>
              </w:rPr>
            </w:pPr>
          </w:p>
        </w:tc>
      </w:tr>
    </w:tbl>
    <w:p w:rsidR="00CF52BC" w:rsidRPr="00FC1FED" w:rsidRDefault="00CF52BC" w:rsidP="00BF18E4">
      <w:pPr>
        <w:spacing w:line="280" w:lineRule="exact"/>
        <w:jc w:val="left"/>
        <w:rPr>
          <w:sz w:val="18"/>
          <w:szCs w:val="18"/>
        </w:rPr>
      </w:pPr>
    </w:p>
    <w:tbl>
      <w:tblPr>
        <w:tblStyle w:val="Tabelraster"/>
        <w:tblW w:w="0" w:type="auto"/>
        <w:tblLook w:val="04A0" w:firstRow="1" w:lastRow="0" w:firstColumn="1" w:lastColumn="0" w:noHBand="0" w:noVBand="1"/>
      </w:tblPr>
      <w:tblGrid>
        <w:gridCol w:w="3794"/>
        <w:gridCol w:w="1831"/>
        <w:gridCol w:w="1831"/>
        <w:gridCol w:w="1832"/>
      </w:tblGrid>
      <w:tr w:rsidR="00CF52BC" w:rsidRPr="008B2CEE" w:rsidTr="00CF52BC">
        <w:trPr>
          <w:trHeight w:val="340"/>
        </w:trPr>
        <w:tc>
          <w:tcPr>
            <w:tcW w:w="3794" w:type="dxa"/>
          </w:tcPr>
          <w:p w:rsidR="00CF52BC" w:rsidRPr="00FC1FED" w:rsidRDefault="00CF52BC" w:rsidP="00BF18E4">
            <w:pPr>
              <w:spacing w:line="280" w:lineRule="exact"/>
              <w:jc w:val="left"/>
              <w:rPr>
                <w:sz w:val="18"/>
                <w:szCs w:val="18"/>
                <w:lang w:val="nl-NL"/>
              </w:rPr>
            </w:pPr>
            <w:r w:rsidRPr="00FC1FED">
              <w:rPr>
                <w:sz w:val="18"/>
                <w:szCs w:val="18"/>
                <w:lang w:val="nl-NL"/>
              </w:rPr>
              <w:t>Gemiddeld leerniveau</w:t>
            </w:r>
            <w:r w:rsidRPr="00FC1FED">
              <w:rPr>
                <w:rStyle w:val="Voetnootmarkering"/>
                <w:sz w:val="18"/>
                <w:szCs w:val="18"/>
                <w:lang w:val="nl-NL"/>
              </w:rPr>
              <w:footnoteReference w:id="1"/>
            </w:r>
          </w:p>
        </w:tc>
        <w:tc>
          <w:tcPr>
            <w:tcW w:w="1831" w:type="dxa"/>
            <w:vAlign w:val="center"/>
          </w:tcPr>
          <w:p w:rsidR="00CF52BC" w:rsidRPr="008B2CEE" w:rsidRDefault="00551FD8" w:rsidP="00BF18E4">
            <w:pPr>
              <w:tabs>
                <w:tab w:val="left" w:pos="176"/>
              </w:tabs>
              <w:spacing w:line="280" w:lineRule="exact"/>
              <w:jc w:val="left"/>
              <w:rPr>
                <w:sz w:val="18"/>
                <w:szCs w:val="18"/>
                <w:lang w:val="nl-NL"/>
              </w:rPr>
            </w:pPr>
            <w:r w:rsidRPr="008B2CEE">
              <w:rPr>
                <w:sz w:val="18"/>
                <w:szCs w:val="18"/>
                <w:lang w:val="nl-NL"/>
              </w:rPr>
              <w:t>x</w:t>
            </w:r>
            <w:r w:rsidR="00CF52BC" w:rsidRPr="008B2CEE">
              <w:rPr>
                <w:sz w:val="18"/>
                <w:szCs w:val="18"/>
                <w:lang w:val="nl-NL"/>
              </w:rPr>
              <w:t xml:space="preserve">  hoog</w:t>
            </w:r>
          </w:p>
        </w:tc>
        <w:tc>
          <w:tcPr>
            <w:tcW w:w="1831" w:type="dxa"/>
            <w:vAlign w:val="center"/>
          </w:tcPr>
          <w:p w:rsidR="00CF52BC" w:rsidRPr="008B2CEE" w:rsidRDefault="00CF52BC" w:rsidP="00BF18E4">
            <w:pPr>
              <w:tabs>
                <w:tab w:val="left" w:pos="567"/>
              </w:tabs>
              <w:spacing w:line="280" w:lineRule="exact"/>
              <w:jc w:val="left"/>
              <w:rPr>
                <w:sz w:val="18"/>
                <w:szCs w:val="18"/>
                <w:lang w:val="nl-NL"/>
              </w:rPr>
            </w:pPr>
            <w:r w:rsidRPr="008B2CEE">
              <w:rPr>
                <w:sz w:val="18"/>
                <w:szCs w:val="18"/>
                <w:lang w:val="nl-NL"/>
              </w:rPr>
              <w:sym w:font="Symbol" w:char="F0F0"/>
            </w:r>
            <w:r w:rsidRPr="008B2CEE">
              <w:rPr>
                <w:sz w:val="18"/>
                <w:szCs w:val="18"/>
                <w:lang w:val="nl-NL"/>
              </w:rPr>
              <w:t xml:space="preserve">  gemiddeld</w:t>
            </w:r>
          </w:p>
        </w:tc>
        <w:tc>
          <w:tcPr>
            <w:tcW w:w="1832" w:type="dxa"/>
            <w:vAlign w:val="center"/>
          </w:tcPr>
          <w:p w:rsidR="00CF52BC" w:rsidRPr="008B2CEE" w:rsidRDefault="00CF52BC" w:rsidP="00BF18E4">
            <w:pPr>
              <w:tabs>
                <w:tab w:val="left" w:pos="567"/>
              </w:tabs>
              <w:spacing w:line="280" w:lineRule="exact"/>
              <w:jc w:val="left"/>
              <w:rPr>
                <w:sz w:val="18"/>
                <w:szCs w:val="18"/>
                <w:lang w:val="nl-NL"/>
              </w:rPr>
            </w:pPr>
            <w:r w:rsidRPr="008B2CEE">
              <w:rPr>
                <w:sz w:val="18"/>
                <w:szCs w:val="18"/>
                <w:lang w:val="nl-NL"/>
              </w:rPr>
              <w:sym w:font="Symbol" w:char="F0F0"/>
            </w:r>
            <w:r w:rsidRPr="008B2CEE">
              <w:rPr>
                <w:sz w:val="18"/>
                <w:szCs w:val="18"/>
                <w:lang w:val="nl-NL"/>
              </w:rPr>
              <w:t xml:space="preserve">  laag</w:t>
            </w:r>
          </w:p>
        </w:tc>
      </w:tr>
      <w:tr w:rsidR="00CF52BC" w:rsidRPr="008B2CEE" w:rsidTr="00CF52BC">
        <w:trPr>
          <w:trHeight w:val="340"/>
        </w:trPr>
        <w:tc>
          <w:tcPr>
            <w:tcW w:w="3794" w:type="dxa"/>
          </w:tcPr>
          <w:p w:rsidR="00CF52BC" w:rsidRPr="00FC1FED" w:rsidRDefault="00CF52BC" w:rsidP="00BF18E4">
            <w:pPr>
              <w:spacing w:line="280" w:lineRule="exact"/>
              <w:jc w:val="left"/>
              <w:rPr>
                <w:sz w:val="18"/>
                <w:szCs w:val="18"/>
                <w:lang w:val="nl-NL"/>
              </w:rPr>
            </w:pPr>
            <w:r w:rsidRPr="00FC1FED">
              <w:rPr>
                <w:sz w:val="18"/>
                <w:szCs w:val="18"/>
                <w:lang w:val="nl-NL"/>
              </w:rPr>
              <w:t>Gemiddeld opleidingsniveau ouders</w:t>
            </w:r>
            <w:r w:rsidRPr="00FC1FED">
              <w:rPr>
                <w:rStyle w:val="Voetnootmarkering"/>
                <w:sz w:val="18"/>
                <w:szCs w:val="18"/>
                <w:lang w:val="nl-NL"/>
              </w:rPr>
              <w:footnoteReference w:id="2"/>
            </w:r>
          </w:p>
        </w:tc>
        <w:tc>
          <w:tcPr>
            <w:tcW w:w="1831" w:type="dxa"/>
            <w:vAlign w:val="center"/>
          </w:tcPr>
          <w:p w:rsidR="00CF52BC" w:rsidRPr="008B2CEE" w:rsidRDefault="00551FD8" w:rsidP="00BF18E4">
            <w:pPr>
              <w:tabs>
                <w:tab w:val="left" w:pos="176"/>
              </w:tabs>
              <w:spacing w:line="280" w:lineRule="exact"/>
              <w:jc w:val="left"/>
              <w:rPr>
                <w:sz w:val="18"/>
                <w:szCs w:val="18"/>
                <w:lang w:val="nl-NL"/>
              </w:rPr>
            </w:pPr>
            <w:r w:rsidRPr="008B2CEE">
              <w:rPr>
                <w:sz w:val="18"/>
                <w:szCs w:val="18"/>
                <w:lang w:val="nl-NL"/>
              </w:rPr>
              <w:t>X</w:t>
            </w:r>
            <w:r w:rsidR="00CF52BC" w:rsidRPr="008B2CEE">
              <w:rPr>
                <w:sz w:val="18"/>
                <w:szCs w:val="18"/>
                <w:lang w:val="nl-NL"/>
              </w:rPr>
              <w:t xml:space="preserve">  hoog</w:t>
            </w:r>
          </w:p>
        </w:tc>
        <w:tc>
          <w:tcPr>
            <w:tcW w:w="1831" w:type="dxa"/>
            <w:vAlign w:val="center"/>
          </w:tcPr>
          <w:p w:rsidR="00CF52BC" w:rsidRPr="008B2CEE" w:rsidRDefault="00CF52BC" w:rsidP="00BF18E4">
            <w:pPr>
              <w:tabs>
                <w:tab w:val="left" w:pos="567"/>
              </w:tabs>
              <w:spacing w:line="280" w:lineRule="exact"/>
              <w:jc w:val="left"/>
              <w:rPr>
                <w:sz w:val="18"/>
                <w:szCs w:val="18"/>
                <w:lang w:val="nl-NL"/>
              </w:rPr>
            </w:pPr>
            <w:r w:rsidRPr="008B2CEE">
              <w:rPr>
                <w:sz w:val="18"/>
                <w:szCs w:val="18"/>
                <w:lang w:val="nl-NL"/>
              </w:rPr>
              <w:sym w:font="Symbol" w:char="F0F0"/>
            </w:r>
            <w:r w:rsidRPr="008B2CEE">
              <w:rPr>
                <w:sz w:val="18"/>
                <w:szCs w:val="18"/>
                <w:lang w:val="nl-NL"/>
              </w:rPr>
              <w:t xml:space="preserve">  gemiddeld</w:t>
            </w:r>
          </w:p>
        </w:tc>
        <w:tc>
          <w:tcPr>
            <w:tcW w:w="1832" w:type="dxa"/>
            <w:vAlign w:val="center"/>
          </w:tcPr>
          <w:p w:rsidR="00CF52BC" w:rsidRPr="008B2CEE" w:rsidRDefault="00CF52BC" w:rsidP="00BF18E4">
            <w:pPr>
              <w:tabs>
                <w:tab w:val="left" w:pos="567"/>
              </w:tabs>
              <w:spacing w:line="280" w:lineRule="exact"/>
              <w:jc w:val="left"/>
              <w:rPr>
                <w:sz w:val="18"/>
                <w:szCs w:val="18"/>
                <w:lang w:val="nl-NL"/>
              </w:rPr>
            </w:pPr>
            <w:r w:rsidRPr="008B2CEE">
              <w:rPr>
                <w:sz w:val="18"/>
                <w:szCs w:val="18"/>
                <w:lang w:val="nl-NL"/>
              </w:rPr>
              <w:sym w:font="Symbol" w:char="F0F0"/>
            </w:r>
            <w:r w:rsidRPr="008B2CEE">
              <w:rPr>
                <w:sz w:val="18"/>
                <w:szCs w:val="18"/>
                <w:lang w:val="nl-NL"/>
              </w:rPr>
              <w:t xml:space="preserve">  laag</w:t>
            </w:r>
          </w:p>
        </w:tc>
      </w:tr>
      <w:tr w:rsidR="00CF52BC" w:rsidRPr="00FC1FED" w:rsidTr="00CF52BC">
        <w:trPr>
          <w:trHeight w:val="340"/>
        </w:trPr>
        <w:tc>
          <w:tcPr>
            <w:tcW w:w="3794" w:type="dxa"/>
          </w:tcPr>
          <w:p w:rsidR="00CF52BC" w:rsidRPr="00FC1FED" w:rsidRDefault="00CF52BC" w:rsidP="00BF18E4">
            <w:pPr>
              <w:spacing w:line="280" w:lineRule="exact"/>
              <w:jc w:val="left"/>
              <w:rPr>
                <w:sz w:val="18"/>
                <w:szCs w:val="18"/>
                <w:lang w:val="nl-NL"/>
              </w:rPr>
            </w:pPr>
            <w:r w:rsidRPr="00FC1FED">
              <w:rPr>
                <w:sz w:val="18"/>
                <w:szCs w:val="18"/>
                <w:lang w:val="nl-NL"/>
              </w:rPr>
              <w:t>Culturele verschillen</w:t>
            </w:r>
            <w:r w:rsidRPr="00FC1FED">
              <w:rPr>
                <w:rStyle w:val="Voetnootmarkering"/>
                <w:sz w:val="18"/>
                <w:szCs w:val="18"/>
                <w:lang w:val="nl-NL"/>
              </w:rPr>
              <w:footnoteReference w:id="3"/>
            </w:r>
          </w:p>
        </w:tc>
        <w:tc>
          <w:tcPr>
            <w:tcW w:w="1831" w:type="dxa"/>
            <w:vAlign w:val="center"/>
          </w:tcPr>
          <w:p w:rsidR="00CF52BC" w:rsidRPr="00FC1FED" w:rsidRDefault="00CF52BC" w:rsidP="00BF18E4">
            <w:pPr>
              <w:tabs>
                <w:tab w:val="left" w:pos="176"/>
              </w:tabs>
              <w:spacing w:line="280" w:lineRule="exact"/>
              <w:jc w:val="left"/>
              <w:rPr>
                <w:sz w:val="18"/>
                <w:szCs w:val="18"/>
                <w:lang w:val="nl-NL"/>
              </w:rPr>
            </w:pPr>
            <w:r w:rsidRPr="00FC1FED">
              <w:rPr>
                <w:sz w:val="18"/>
                <w:szCs w:val="18"/>
                <w:lang w:val="nl-NL"/>
              </w:rPr>
              <w:sym w:font="Symbol" w:char="F0F0"/>
            </w:r>
            <w:r w:rsidRPr="00FC1FED">
              <w:rPr>
                <w:sz w:val="18"/>
                <w:szCs w:val="18"/>
                <w:lang w:val="nl-NL"/>
              </w:rPr>
              <w:t xml:space="preserve">  veel</w:t>
            </w:r>
          </w:p>
        </w:tc>
        <w:tc>
          <w:tcPr>
            <w:tcW w:w="1831" w:type="dxa"/>
            <w:vAlign w:val="center"/>
          </w:tcPr>
          <w:p w:rsidR="00CF52BC" w:rsidRPr="00FC1FED" w:rsidRDefault="00CF52BC" w:rsidP="00BF18E4">
            <w:pPr>
              <w:tabs>
                <w:tab w:val="left" w:pos="567"/>
              </w:tabs>
              <w:spacing w:line="280" w:lineRule="exact"/>
              <w:jc w:val="left"/>
              <w:rPr>
                <w:sz w:val="18"/>
                <w:szCs w:val="18"/>
                <w:lang w:val="nl-NL"/>
              </w:rPr>
            </w:pPr>
            <w:r w:rsidRPr="00FC1FED">
              <w:rPr>
                <w:sz w:val="18"/>
                <w:szCs w:val="18"/>
                <w:lang w:val="nl-NL"/>
              </w:rPr>
              <w:sym w:font="Symbol" w:char="F0F0"/>
            </w:r>
            <w:r w:rsidRPr="00FC1FED">
              <w:rPr>
                <w:sz w:val="18"/>
                <w:szCs w:val="18"/>
                <w:lang w:val="nl-NL"/>
              </w:rPr>
              <w:t xml:space="preserve">  gemiddeld</w:t>
            </w:r>
          </w:p>
        </w:tc>
        <w:tc>
          <w:tcPr>
            <w:tcW w:w="1832" w:type="dxa"/>
            <w:vAlign w:val="center"/>
          </w:tcPr>
          <w:p w:rsidR="00CF52BC" w:rsidRPr="00FC1FED" w:rsidRDefault="00551FD8" w:rsidP="00BF18E4">
            <w:pPr>
              <w:tabs>
                <w:tab w:val="left" w:pos="567"/>
              </w:tabs>
              <w:spacing w:line="280" w:lineRule="exact"/>
              <w:jc w:val="left"/>
              <w:rPr>
                <w:sz w:val="18"/>
                <w:szCs w:val="18"/>
                <w:lang w:val="nl-NL"/>
              </w:rPr>
            </w:pPr>
            <w:r w:rsidRPr="00FC1FED">
              <w:rPr>
                <w:sz w:val="18"/>
                <w:szCs w:val="18"/>
                <w:lang w:val="nl-NL"/>
              </w:rPr>
              <w:t>X</w:t>
            </w:r>
            <w:r w:rsidR="00CF52BC" w:rsidRPr="00FC1FED">
              <w:rPr>
                <w:sz w:val="18"/>
                <w:szCs w:val="18"/>
                <w:lang w:val="nl-NL"/>
              </w:rPr>
              <w:t xml:space="preserve">  </w:t>
            </w:r>
            <w:r w:rsidR="00CF52BC" w:rsidRPr="00FC1FED">
              <w:rPr>
                <w:b/>
                <w:sz w:val="18"/>
                <w:szCs w:val="18"/>
                <w:lang w:val="nl-NL"/>
              </w:rPr>
              <w:t>weinig</w:t>
            </w:r>
          </w:p>
        </w:tc>
      </w:tr>
    </w:tbl>
    <w:p w:rsidR="00CF52BC" w:rsidRPr="00FC1FED" w:rsidRDefault="00F96EC1" w:rsidP="00BF18E4">
      <w:pPr>
        <w:spacing w:line="280" w:lineRule="exact"/>
        <w:jc w:val="left"/>
        <w:rPr>
          <w:sz w:val="16"/>
          <w:szCs w:val="16"/>
          <w:lang w:val="nl-NL"/>
        </w:rPr>
      </w:pPr>
      <w:r w:rsidRPr="00FC1FED">
        <w:rPr>
          <w:sz w:val="16"/>
          <w:szCs w:val="16"/>
          <w:lang w:val="nl-NL"/>
        </w:rPr>
        <w:lastRenderedPageBreak/>
        <w:t>NB. N betekent ‘aantal’</w:t>
      </w:r>
    </w:p>
    <w:p w:rsidR="00B20824" w:rsidRPr="00FC1FED" w:rsidRDefault="00B20824" w:rsidP="00BF18E4">
      <w:pPr>
        <w:spacing w:line="280" w:lineRule="exact"/>
        <w:jc w:val="left"/>
        <w:rPr>
          <w:b/>
          <w:sz w:val="20"/>
          <w:szCs w:val="20"/>
          <w:lang w:val="nl-NL"/>
        </w:rPr>
      </w:pPr>
    </w:p>
    <w:p w:rsidR="000C71C8" w:rsidRPr="00FC1FED" w:rsidRDefault="000C71C8" w:rsidP="00BF18E4">
      <w:pPr>
        <w:pStyle w:val="Kop2"/>
        <w:spacing w:line="280" w:lineRule="exact"/>
        <w:rPr>
          <w:rFonts w:asciiTheme="minorHAnsi" w:hAnsiTheme="minorHAnsi"/>
          <w:sz w:val="20"/>
          <w:szCs w:val="20"/>
          <w:lang w:val="nl-NL"/>
        </w:rPr>
      </w:pPr>
      <w:bookmarkStart w:id="7" w:name="_Toc204407149"/>
      <w:r w:rsidRPr="00FC1FED">
        <w:rPr>
          <w:rFonts w:asciiTheme="minorHAnsi" w:hAnsiTheme="minorHAnsi"/>
          <w:sz w:val="20"/>
          <w:szCs w:val="20"/>
          <w:lang w:val="nl-NL"/>
        </w:rPr>
        <w:t>2.5</w:t>
      </w:r>
      <w:r w:rsidRPr="00FC1FED">
        <w:rPr>
          <w:rFonts w:asciiTheme="minorHAnsi" w:hAnsiTheme="minorHAnsi"/>
          <w:sz w:val="20"/>
          <w:szCs w:val="20"/>
          <w:lang w:val="nl-NL"/>
        </w:rPr>
        <w:tab/>
        <w:t>Onderwijsbehoeften leerling</w:t>
      </w:r>
      <w:r w:rsidR="00F8007D" w:rsidRPr="00FC1FED">
        <w:rPr>
          <w:rFonts w:asciiTheme="minorHAnsi" w:hAnsiTheme="minorHAnsi"/>
          <w:sz w:val="20"/>
          <w:szCs w:val="20"/>
          <w:lang w:val="nl-NL"/>
        </w:rPr>
        <w:t>en</w:t>
      </w:r>
      <w:r w:rsidRPr="00FC1FED">
        <w:rPr>
          <w:rFonts w:asciiTheme="minorHAnsi" w:hAnsiTheme="minorHAnsi"/>
          <w:sz w:val="20"/>
          <w:szCs w:val="20"/>
          <w:lang w:val="nl-NL"/>
        </w:rPr>
        <w:t>populatie</w:t>
      </w:r>
      <w:bookmarkEnd w:id="7"/>
    </w:p>
    <w:p w:rsidR="002F1411" w:rsidRPr="00FC1FED" w:rsidRDefault="002F1411" w:rsidP="00BF18E4">
      <w:pPr>
        <w:tabs>
          <w:tab w:val="left" w:pos="851"/>
          <w:tab w:val="right" w:pos="8789"/>
        </w:tabs>
        <w:spacing w:line="280" w:lineRule="exact"/>
        <w:jc w:val="left"/>
        <w:rPr>
          <w:i/>
          <w:sz w:val="18"/>
          <w:szCs w:val="18"/>
          <w:lang w:val="nl-NL"/>
        </w:rPr>
      </w:pPr>
    </w:p>
    <w:p w:rsidR="00551FD8" w:rsidRPr="006F71C1" w:rsidRDefault="00551FD8" w:rsidP="00551FD8">
      <w:pPr>
        <w:spacing w:after="240" w:line="240" w:lineRule="auto"/>
        <w:jc w:val="left"/>
        <w:rPr>
          <w:rFonts w:eastAsia="Times New Roman" w:cs="Times New Roman"/>
          <w:sz w:val="20"/>
          <w:szCs w:val="20"/>
          <w:lang w:val="nl-NL" w:eastAsia="nl-NL" w:bidi="ar-SA"/>
        </w:rPr>
      </w:pPr>
      <w:r w:rsidRPr="006F71C1">
        <w:rPr>
          <w:rFonts w:eastAsia="Times New Roman" w:cs="Times New Roman"/>
          <w:sz w:val="20"/>
          <w:szCs w:val="20"/>
          <w:lang w:val="nl-NL" w:eastAsia="nl-NL" w:bidi="ar-SA"/>
        </w:rPr>
        <w:t>Deci (1990) en Stevens (1997) omschrijven leerklimaat als datgene wat leerlingen – en dat geldt natuurlijk ook voor volwassenen – nodig hebben om optimaal te functioneren. Zij hebben beiden op basis van onderzoek drie basisbehoeften voor leerlingen gefunctioneerd:</w:t>
      </w:r>
      <w:r w:rsidRPr="006F71C1">
        <w:rPr>
          <w:rFonts w:eastAsia="Times New Roman" w:cs="Times New Roman"/>
          <w:sz w:val="20"/>
          <w:szCs w:val="20"/>
          <w:lang w:val="nl-NL" w:eastAsia="nl-NL" w:bidi="ar-SA"/>
        </w:rPr>
        <w:br/>
        <w:t>autonomie, relatie en competentie. Hun veronderstelling is dat, wanneer aan deze drie</w:t>
      </w:r>
      <w:r w:rsidRPr="006F71C1">
        <w:rPr>
          <w:rFonts w:eastAsia="Times New Roman" w:cs="Times New Roman"/>
          <w:sz w:val="20"/>
          <w:szCs w:val="20"/>
          <w:lang w:val="nl-NL" w:eastAsia="nl-NL" w:bidi="ar-SA"/>
        </w:rPr>
        <w:br/>
        <w:t xml:space="preserve">basisbehoeften voldaan is, leerlingen bereid zullen zijn om actief eigen vorm te geven aan hun eigen leerproces. </w:t>
      </w:r>
      <w:r w:rsidRPr="006F71C1">
        <w:rPr>
          <w:rFonts w:eastAsia="Times New Roman" w:cs="Times New Roman"/>
          <w:sz w:val="20"/>
          <w:szCs w:val="20"/>
          <w:lang w:val="nl-NL" w:eastAsia="nl-NL" w:bidi="ar-SA"/>
        </w:rPr>
        <w:br/>
        <w:t>De drie basisbehoeften kunnen dan gezien worden als voorwaarden voor het vormgeven van het eigen leren.....Zonder veiligheid kunnen leerlingen zich slechts met grote aarzelingen inzetten voor hun eigen leren; zonder die veiligheid zullen ze weinig risico’s nemen.</w:t>
      </w:r>
      <w:r w:rsidRPr="006F71C1">
        <w:rPr>
          <w:rFonts w:eastAsia="Times New Roman" w:cs="Times New Roman"/>
          <w:sz w:val="20"/>
          <w:szCs w:val="20"/>
          <w:lang w:val="nl-NL" w:eastAsia="nl-NL" w:bidi="ar-SA"/>
        </w:rPr>
        <w:br/>
        <w:t>We lichten de drie basisbehoeften kort toe:</w:t>
      </w:r>
      <w:r w:rsidRPr="006F71C1">
        <w:rPr>
          <w:rFonts w:eastAsia="Times New Roman" w:cs="Times New Roman"/>
          <w:sz w:val="20"/>
          <w:szCs w:val="20"/>
          <w:lang w:val="nl-NL" w:eastAsia="nl-NL" w:bidi="ar-SA"/>
        </w:rPr>
        <w:br/>
      </w:r>
      <w:r w:rsidRPr="006F71C1">
        <w:rPr>
          <w:rFonts w:eastAsia="Times New Roman" w:cs="Times New Roman"/>
          <w:sz w:val="20"/>
          <w:szCs w:val="20"/>
          <w:lang w:val="nl-NL" w:eastAsia="nl-NL" w:bidi="ar-SA"/>
        </w:rPr>
        <w:br/>
        <w:t>- Autonomie houdt in dat de leerling zichzelf iemand vindt; dat hij eigen besluiten</w:t>
      </w:r>
      <w:r w:rsidRPr="006F71C1">
        <w:rPr>
          <w:rFonts w:eastAsia="Times New Roman" w:cs="Times New Roman"/>
          <w:sz w:val="20"/>
          <w:szCs w:val="20"/>
          <w:lang w:val="nl-NL" w:eastAsia="nl-NL" w:bidi="ar-SA"/>
        </w:rPr>
        <w:br/>
        <w:t>kan nemen; dat hij niet het slachtoffer is van dingen buiten zijn macht.</w:t>
      </w:r>
      <w:r w:rsidRPr="006F71C1">
        <w:rPr>
          <w:rFonts w:eastAsia="Times New Roman" w:cs="Times New Roman"/>
          <w:sz w:val="20"/>
          <w:szCs w:val="20"/>
          <w:lang w:val="nl-NL" w:eastAsia="nl-NL" w:bidi="ar-SA"/>
        </w:rPr>
        <w:br/>
      </w:r>
      <w:r w:rsidRPr="006F71C1">
        <w:rPr>
          <w:rFonts w:eastAsia="Times New Roman" w:cs="Times New Roman"/>
          <w:sz w:val="20"/>
          <w:szCs w:val="20"/>
          <w:lang w:val="nl-NL" w:eastAsia="nl-NL" w:bidi="ar-SA"/>
        </w:rPr>
        <w:br/>
        <w:t>- Relatie verwijst naar ‘erbij horen’. De leerling heeft het gevoel welkom te zijn in</w:t>
      </w:r>
      <w:r w:rsidRPr="006F71C1">
        <w:rPr>
          <w:rFonts w:eastAsia="Times New Roman" w:cs="Times New Roman"/>
          <w:sz w:val="20"/>
          <w:szCs w:val="20"/>
          <w:lang w:val="nl-NL" w:eastAsia="nl-NL" w:bidi="ar-SA"/>
        </w:rPr>
        <w:br/>
        <w:t>de klas bij de betreffende docent; het gevoel onderdeel uit te maken van een groep</w:t>
      </w:r>
      <w:r w:rsidRPr="006F71C1">
        <w:rPr>
          <w:rFonts w:eastAsia="Times New Roman" w:cs="Times New Roman"/>
          <w:sz w:val="20"/>
          <w:szCs w:val="20"/>
          <w:lang w:val="nl-NL" w:eastAsia="nl-NL" w:bidi="ar-SA"/>
        </w:rPr>
        <w:br/>
        <w:t>en in die groep een plekje gevonden te hebben.</w:t>
      </w:r>
      <w:r w:rsidRPr="006F71C1">
        <w:rPr>
          <w:rFonts w:eastAsia="Times New Roman" w:cs="Times New Roman"/>
          <w:sz w:val="20"/>
          <w:szCs w:val="20"/>
          <w:lang w:val="nl-NL" w:eastAsia="nl-NL" w:bidi="ar-SA"/>
        </w:rPr>
        <w:br/>
      </w:r>
      <w:r w:rsidRPr="006F71C1">
        <w:rPr>
          <w:rFonts w:eastAsia="Times New Roman" w:cs="Times New Roman"/>
          <w:sz w:val="20"/>
          <w:szCs w:val="20"/>
          <w:lang w:val="nl-NL" w:eastAsia="nl-NL" w:bidi="ar-SA"/>
        </w:rPr>
        <w:br/>
        <w:t>- Competentie wil zeggen dat de leerling zich bekwaam voelt dat hij in de klas de</w:t>
      </w:r>
      <w:r w:rsidRPr="006F71C1">
        <w:rPr>
          <w:rFonts w:eastAsia="Times New Roman" w:cs="Times New Roman"/>
          <w:sz w:val="20"/>
          <w:szCs w:val="20"/>
          <w:lang w:val="nl-NL" w:eastAsia="nl-NL" w:bidi="ar-SA"/>
        </w:rPr>
        <w:br/>
        <w:t>indruk heeft dat hij kan wat er van hem gevraagd wordt; dat hij zin heeft in het</w:t>
      </w:r>
      <w:r w:rsidRPr="006F71C1">
        <w:rPr>
          <w:rFonts w:eastAsia="Times New Roman" w:cs="Times New Roman"/>
          <w:sz w:val="20"/>
          <w:szCs w:val="20"/>
          <w:lang w:val="nl-NL" w:eastAsia="nl-NL" w:bidi="ar-SA"/>
        </w:rPr>
        <w:br/>
        <w:t>leren van iets nieuws en het geleerde weer wil inzetten bij nieuwe onderwerpen.</w:t>
      </w:r>
      <w:r w:rsidRPr="006F71C1">
        <w:rPr>
          <w:rFonts w:eastAsia="Times New Roman" w:cs="Times New Roman"/>
          <w:sz w:val="20"/>
          <w:szCs w:val="20"/>
          <w:lang w:val="nl-NL" w:eastAsia="nl-NL" w:bidi="ar-SA"/>
        </w:rPr>
        <w:br/>
      </w:r>
    </w:p>
    <w:p w:rsidR="00551FD8" w:rsidRPr="00FC1FED" w:rsidRDefault="00551FD8" w:rsidP="00551FD8">
      <w:pPr>
        <w:spacing w:line="240" w:lineRule="auto"/>
        <w:jc w:val="center"/>
        <w:rPr>
          <w:rFonts w:eastAsia="Times New Roman" w:cs="Times New Roman"/>
          <w:sz w:val="24"/>
          <w:szCs w:val="24"/>
          <w:lang w:val="nl-NL" w:eastAsia="nl-NL" w:bidi="ar-SA"/>
        </w:rPr>
      </w:pPr>
      <w:r w:rsidRPr="00FC1FED">
        <w:rPr>
          <w:rFonts w:eastAsia="Times New Roman" w:cs="Times New Roman"/>
          <w:noProof/>
          <w:color w:val="0000FF"/>
          <w:sz w:val="24"/>
          <w:szCs w:val="24"/>
          <w:lang w:val="nl-NL" w:eastAsia="nl-NL" w:bidi="ar-SA"/>
        </w:rPr>
        <w:drawing>
          <wp:inline distT="0" distB="0" distL="0" distR="0" wp14:anchorId="7A390CB8" wp14:editId="79A9E3CE">
            <wp:extent cx="3009900" cy="2990850"/>
            <wp:effectExtent l="0" t="0" r="0" b="0"/>
            <wp:docPr id="2" name="Afbeelding 2" descr="http://3.bp.blogspot.com/-fBFuesGlftE/UKqOChngBII/AAAAAAAAALw/44R7NZAnvtU/s320/adaptie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fBFuesGlftE/UKqOChngBII/AAAAAAAAALw/44R7NZAnvtU/s320/adaptief.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2990850"/>
                    </a:xfrm>
                    <a:prstGeom prst="rect">
                      <a:avLst/>
                    </a:prstGeom>
                    <a:noFill/>
                    <a:ln>
                      <a:noFill/>
                    </a:ln>
                  </pic:spPr>
                </pic:pic>
              </a:graphicData>
            </a:graphic>
          </wp:inline>
        </w:drawing>
      </w:r>
    </w:p>
    <w:p w:rsidR="002F1411" w:rsidRPr="00FC1FED" w:rsidRDefault="002F1411" w:rsidP="00BF18E4">
      <w:pPr>
        <w:tabs>
          <w:tab w:val="left" w:pos="851"/>
          <w:tab w:val="right" w:pos="8789"/>
        </w:tabs>
        <w:spacing w:line="280" w:lineRule="exact"/>
        <w:jc w:val="left"/>
        <w:rPr>
          <w:i/>
          <w:sz w:val="18"/>
          <w:szCs w:val="18"/>
          <w:lang w:val="nl-NL"/>
        </w:rPr>
      </w:pPr>
    </w:p>
    <w:p w:rsidR="00551FD8" w:rsidRPr="006F71C1" w:rsidRDefault="00551FD8" w:rsidP="00551FD8">
      <w:pPr>
        <w:tabs>
          <w:tab w:val="left" w:pos="851"/>
          <w:tab w:val="right" w:pos="8789"/>
        </w:tabs>
        <w:spacing w:line="280" w:lineRule="exact"/>
        <w:jc w:val="left"/>
        <w:rPr>
          <w:sz w:val="20"/>
          <w:szCs w:val="20"/>
        </w:rPr>
      </w:pPr>
      <w:bookmarkStart w:id="8" w:name="_Toc204407150"/>
      <w:r w:rsidRPr="006F71C1">
        <w:rPr>
          <w:sz w:val="20"/>
          <w:szCs w:val="20"/>
        </w:rPr>
        <w:t xml:space="preserve">Eigenlijk heeft iedere leerling zijn eigen specifieke onderwijsbehoefte. De behoefte is namelijk voor ieder kind net even anders en wisselt voortdurend in de loop van de tijd. Meestal is het echter zo dat behoeften van leerlingen op elkaar lijken en daardoor is de ondersteuning ervan te groeperen. </w:t>
      </w:r>
      <w:r w:rsidRPr="006F71C1">
        <w:rPr>
          <w:sz w:val="20"/>
          <w:szCs w:val="20"/>
        </w:rPr>
        <w:br/>
      </w:r>
    </w:p>
    <w:p w:rsidR="00551FD8" w:rsidRPr="006F71C1" w:rsidRDefault="00551FD8" w:rsidP="00551FD8">
      <w:pPr>
        <w:tabs>
          <w:tab w:val="left" w:pos="851"/>
          <w:tab w:val="right" w:pos="8789"/>
        </w:tabs>
        <w:spacing w:line="280" w:lineRule="exact"/>
        <w:jc w:val="left"/>
        <w:rPr>
          <w:sz w:val="20"/>
          <w:szCs w:val="20"/>
        </w:rPr>
      </w:pPr>
      <w:r w:rsidRPr="006F71C1">
        <w:rPr>
          <w:sz w:val="20"/>
          <w:szCs w:val="20"/>
        </w:rPr>
        <w:t>Toch zijn er leerlingen van wie hun onderwijsbehoefte zodanig afwijkt van de rest dat het niet vanzelfsprekend is dat ze automatisch profiteren van de ondersteuning die de leerkracht aan de rest van de groep biedt.  Ook de Bosschool heeft natuurlijk zulke leerlingen.</w:t>
      </w:r>
    </w:p>
    <w:p w:rsidR="00503435" w:rsidRPr="006F71C1" w:rsidRDefault="00503435" w:rsidP="00551FD8">
      <w:pPr>
        <w:tabs>
          <w:tab w:val="left" w:pos="851"/>
          <w:tab w:val="right" w:pos="8789"/>
        </w:tabs>
        <w:spacing w:line="280" w:lineRule="exact"/>
        <w:jc w:val="left"/>
        <w:rPr>
          <w:i/>
          <w:sz w:val="20"/>
          <w:szCs w:val="20"/>
          <w:lang w:val="nl-NL"/>
        </w:rPr>
      </w:pPr>
    </w:p>
    <w:p w:rsidR="00503435" w:rsidRDefault="00503435" w:rsidP="00503435">
      <w:pPr>
        <w:spacing w:line="240" w:lineRule="auto"/>
        <w:contextualSpacing/>
        <w:rPr>
          <w:color w:val="000000"/>
          <w:sz w:val="20"/>
          <w:szCs w:val="20"/>
        </w:rPr>
      </w:pPr>
      <w:r w:rsidRPr="006F71C1">
        <w:rPr>
          <w:color w:val="000000"/>
          <w:sz w:val="20"/>
          <w:szCs w:val="20"/>
        </w:rPr>
        <w:t>Binnen Tabijn is afgesproken dat een tabijnschool een school moet zijn waar ook kinderen met enkelvoudige speciaal basisonderwijs (SBO) problematiek een plek kunnen vinden waar ze zich veilig en competent kunnen voelen, hun talenten kunnen ontwikkelen en ruimte krijgen om zelf te leren. Op hun eigen niveau. Kort weg: leerlingen mogen zich i</w:t>
      </w:r>
      <w:r w:rsidR="008B445D">
        <w:rPr>
          <w:color w:val="000000"/>
          <w:sz w:val="20"/>
          <w:szCs w:val="20"/>
        </w:rPr>
        <w:t>n onze school niet vervelen om</w:t>
      </w:r>
      <w:r w:rsidRPr="006F71C1">
        <w:rPr>
          <w:color w:val="000000"/>
          <w:sz w:val="20"/>
          <w:szCs w:val="20"/>
        </w:rPr>
        <w:t>dat de aangeboden zaken te makkelijk zijn, maar ook niet omdat ze te moeilijk zijn.</w:t>
      </w:r>
    </w:p>
    <w:p w:rsidR="006F71C1" w:rsidRPr="006F71C1" w:rsidRDefault="006F71C1" w:rsidP="00503435">
      <w:pPr>
        <w:spacing w:line="240" w:lineRule="auto"/>
        <w:contextualSpacing/>
        <w:rPr>
          <w:color w:val="000000"/>
          <w:sz w:val="20"/>
          <w:szCs w:val="20"/>
        </w:rPr>
      </w:pPr>
    </w:p>
    <w:p w:rsidR="00503435" w:rsidRPr="006F71C1" w:rsidRDefault="00503435" w:rsidP="00503435">
      <w:pPr>
        <w:pStyle w:val="Lijstalinea"/>
        <w:numPr>
          <w:ilvl w:val="0"/>
          <w:numId w:val="5"/>
        </w:numPr>
        <w:spacing w:line="240" w:lineRule="auto"/>
        <w:jc w:val="left"/>
        <w:rPr>
          <w:sz w:val="20"/>
          <w:szCs w:val="20"/>
        </w:rPr>
      </w:pPr>
      <w:r w:rsidRPr="006F71C1">
        <w:rPr>
          <w:sz w:val="20"/>
          <w:szCs w:val="20"/>
        </w:rPr>
        <w:t>Enkelvoudige SBO problematiek is:</w:t>
      </w:r>
    </w:p>
    <w:p w:rsidR="00503435" w:rsidRPr="006F71C1" w:rsidRDefault="00503435" w:rsidP="00503435">
      <w:pPr>
        <w:pStyle w:val="Lijstalinea"/>
        <w:numPr>
          <w:ilvl w:val="1"/>
          <w:numId w:val="5"/>
        </w:numPr>
        <w:spacing w:line="240" w:lineRule="auto"/>
        <w:jc w:val="left"/>
        <w:rPr>
          <w:sz w:val="20"/>
          <w:szCs w:val="20"/>
        </w:rPr>
      </w:pPr>
      <w:r w:rsidRPr="006F71C1">
        <w:rPr>
          <w:sz w:val="20"/>
          <w:szCs w:val="20"/>
        </w:rPr>
        <w:t>faalangst</w:t>
      </w:r>
    </w:p>
    <w:p w:rsidR="00503435" w:rsidRPr="006F71C1" w:rsidRDefault="00503435" w:rsidP="00503435">
      <w:pPr>
        <w:pStyle w:val="Lijstalinea"/>
        <w:numPr>
          <w:ilvl w:val="1"/>
          <w:numId w:val="5"/>
        </w:numPr>
        <w:spacing w:line="240" w:lineRule="auto"/>
        <w:jc w:val="left"/>
        <w:rPr>
          <w:sz w:val="20"/>
          <w:szCs w:val="20"/>
        </w:rPr>
      </w:pPr>
      <w:r w:rsidRPr="006F71C1">
        <w:rPr>
          <w:sz w:val="20"/>
          <w:szCs w:val="20"/>
        </w:rPr>
        <w:t>Onrust / concentratie problemen</w:t>
      </w:r>
    </w:p>
    <w:p w:rsidR="00503435" w:rsidRPr="006F71C1" w:rsidRDefault="00503435" w:rsidP="00503435">
      <w:pPr>
        <w:pStyle w:val="Lijstalinea"/>
        <w:numPr>
          <w:ilvl w:val="1"/>
          <w:numId w:val="5"/>
        </w:numPr>
        <w:spacing w:line="240" w:lineRule="auto"/>
        <w:jc w:val="left"/>
        <w:rPr>
          <w:sz w:val="20"/>
          <w:szCs w:val="20"/>
        </w:rPr>
      </w:pPr>
      <w:r w:rsidRPr="006F71C1">
        <w:rPr>
          <w:sz w:val="20"/>
          <w:szCs w:val="20"/>
        </w:rPr>
        <w:t>somatische klachten</w:t>
      </w:r>
    </w:p>
    <w:p w:rsidR="00503435" w:rsidRPr="006F71C1" w:rsidRDefault="00503435" w:rsidP="00503435">
      <w:pPr>
        <w:pStyle w:val="Lijstalinea"/>
        <w:numPr>
          <w:ilvl w:val="1"/>
          <w:numId w:val="5"/>
        </w:numPr>
        <w:spacing w:line="240" w:lineRule="auto"/>
        <w:jc w:val="left"/>
        <w:rPr>
          <w:sz w:val="20"/>
          <w:szCs w:val="20"/>
        </w:rPr>
      </w:pPr>
      <w:r w:rsidRPr="006F71C1">
        <w:rPr>
          <w:sz w:val="20"/>
          <w:szCs w:val="20"/>
        </w:rPr>
        <w:t>Dyslexie</w:t>
      </w:r>
    </w:p>
    <w:p w:rsidR="00503435" w:rsidRPr="006F71C1" w:rsidRDefault="00503435" w:rsidP="00503435">
      <w:pPr>
        <w:pStyle w:val="Lijstalinea"/>
        <w:numPr>
          <w:ilvl w:val="1"/>
          <w:numId w:val="5"/>
        </w:numPr>
        <w:spacing w:line="240" w:lineRule="auto"/>
        <w:jc w:val="left"/>
        <w:rPr>
          <w:sz w:val="20"/>
          <w:szCs w:val="20"/>
        </w:rPr>
      </w:pPr>
      <w:r w:rsidRPr="006F71C1">
        <w:rPr>
          <w:sz w:val="20"/>
          <w:szCs w:val="20"/>
        </w:rPr>
        <w:t>Non Learning Disability</w:t>
      </w:r>
    </w:p>
    <w:p w:rsidR="00503435" w:rsidRPr="006F71C1" w:rsidRDefault="00503435" w:rsidP="00503435">
      <w:pPr>
        <w:pStyle w:val="Lijstalinea"/>
        <w:numPr>
          <w:ilvl w:val="1"/>
          <w:numId w:val="5"/>
        </w:numPr>
        <w:spacing w:line="240" w:lineRule="auto"/>
        <w:jc w:val="left"/>
        <w:rPr>
          <w:sz w:val="20"/>
          <w:szCs w:val="20"/>
        </w:rPr>
      </w:pPr>
      <w:r w:rsidRPr="006F71C1">
        <w:rPr>
          <w:sz w:val="20"/>
          <w:szCs w:val="20"/>
        </w:rPr>
        <w:t xml:space="preserve">Lees- en Taalproblematiek </w:t>
      </w:r>
    </w:p>
    <w:p w:rsidR="00503435" w:rsidRPr="006F71C1" w:rsidRDefault="00503435" w:rsidP="00503435">
      <w:pPr>
        <w:pStyle w:val="Lijstalinea"/>
        <w:numPr>
          <w:ilvl w:val="1"/>
          <w:numId w:val="5"/>
        </w:numPr>
        <w:spacing w:line="240" w:lineRule="auto"/>
        <w:jc w:val="left"/>
        <w:rPr>
          <w:sz w:val="20"/>
          <w:szCs w:val="20"/>
        </w:rPr>
      </w:pPr>
      <w:r w:rsidRPr="006F71C1">
        <w:rPr>
          <w:sz w:val="20"/>
          <w:szCs w:val="20"/>
        </w:rPr>
        <w:t>Hoogbegaafdheid (enkelvoudig)</w:t>
      </w:r>
    </w:p>
    <w:p w:rsidR="00503435" w:rsidRPr="006F71C1" w:rsidRDefault="00503435" w:rsidP="00503435">
      <w:pPr>
        <w:rPr>
          <w:sz w:val="20"/>
          <w:szCs w:val="20"/>
        </w:rPr>
      </w:pPr>
    </w:p>
    <w:p w:rsidR="00503435" w:rsidRPr="006F71C1" w:rsidRDefault="00503435" w:rsidP="00503435">
      <w:pPr>
        <w:pStyle w:val="Geenafstand"/>
        <w:rPr>
          <w:sz w:val="20"/>
          <w:szCs w:val="20"/>
        </w:rPr>
      </w:pPr>
      <w:r w:rsidRPr="006F71C1">
        <w:rPr>
          <w:sz w:val="20"/>
          <w:szCs w:val="20"/>
        </w:rPr>
        <w:t>Randvoorwaarden om als school aan de specifieke behoeften van deze kinderen te kunnen voldoen zijn:</w:t>
      </w:r>
    </w:p>
    <w:p w:rsidR="00503435" w:rsidRPr="006F71C1" w:rsidRDefault="00503435" w:rsidP="00503435">
      <w:pPr>
        <w:pStyle w:val="Geenafstand"/>
        <w:rPr>
          <w:sz w:val="20"/>
          <w:szCs w:val="20"/>
        </w:rPr>
      </w:pPr>
      <w:r w:rsidRPr="006F71C1">
        <w:rPr>
          <w:sz w:val="20"/>
          <w:szCs w:val="20"/>
        </w:rPr>
        <w:t xml:space="preserve"> 1.Dat de kinderen zelfredzaam en leerbaar zijn en dat ze de veiligheid van andere leerlingen niet in gevaar brengen. </w:t>
      </w:r>
    </w:p>
    <w:p w:rsidR="00503435" w:rsidRPr="006F71C1" w:rsidRDefault="00503435" w:rsidP="00503435">
      <w:pPr>
        <w:pStyle w:val="Geenafstand"/>
        <w:rPr>
          <w:sz w:val="20"/>
          <w:szCs w:val="20"/>
        </w:rPr>
      </w:pPr>
      <w:r w:rsidRPr="006F71C1">
        <w:rPr>
          <w:sz w:val="20"/>
          <w:szCs w:val="20"/>
        </w:rPr>
        <w:t>2. Dat de problematiek die in de klas al aanwezig is de ruimte biedt om aan de behoeften van deze kinderen te kunnen voldoen.</w:t>
      </w:r>
    </w:p>
    <w:p w:rsidR="00503435" w:rsidRPr="006F71C1" w:rsidRDefault="00503435" w:rsidP="00503435">
      <w:pPr>
        <w:pStyle w:val="Geenafstand"/>
        <w:rPr>
          <w:sz w:val="20"/>
          <w:szCs w:val="20"/>
        </w:rPr>
      </w:pPr>
      <w:r w:rsidRPr="006F71C1">
        <w:rPr>
          <w:sz w:val="20"/>
          <w:szCs w:val="20"/>
        </w:rPr>
        <w:t>3. Dat de relatie tussen school en ouders er een is van gedeelde verantwoordelijkheid en wederzijds begrip voor elkaars (on)mogelijkheden.</w:t>
      </w:r>
    </w:p>
    <w:p w:rsidR="00503435" w:rsidRPr="006F71C1" w:rsidRDefault="00503435" w:rsidP="00503435">
      <w:pPr>
        <w:pStyle w:val="Geenafstand"/>
        <w:rPr>
          <w:sz w:val="20"/>
          <w:szCs w:val="20"/>
        </w:rPr>
      </w:pPr>
      <w:r w:rsidRPr="006F71C1">
        <w:rPr>
          <w:sz w:val="20"/>
          <w:szCs w:val="20"/>
        </w:rPr>
        <w:t>Met hulp van de studiedagen “kind op de gang”, studiedagen rond passend onderwijs, hebben we een zorgprofiel van de bosschool gemaakt.</w:t>
      </w:r>
    </w:p>
    <w:p w:rsidR="00503435" w:rsidRPr="002E162F" w:rsidRDefault="00503435" w:rsidP="00503435">
      <w:pPr>
        <w:pStyle w:val="Geenafstand"/>
        <w:rPr>
          <w:sz w:val="20"/>
          <w:szCs w:val="20"/>
        </w:rPr>
      </w:pPr>
      <w:r w:rsidRPr="002E162F">
        <w:rPr>
          <w:sz w:val="20"/>
          <w:szCs w:val="20"/>
        </w:rPr>
        <w:t>In die studiedagen hebben we onze zorgstructuur bekeken van uit de vraag aan welke speciale behoeften van kinderen we op de Bosschool tegemoet kunnen komen. In onderstaand schema staan de resultaten van die studiedagen. Aangegeven is welke leerlingen we zelf kunnen helpen , waar we hulp bij denken nodig te hebben en welke we denken (nog) niet zelf te kunnen helpen. De rood gemaakte items betreffen de enkelvoudige sbo problematiek die in ons basiszorg profiel horen, het betreft dus kinderen die we  geacht worden zelf te kunnen helpen.</w:t>
      </w:r>
    </w:p>
    <w:p w:rsidR="00503435" w:rsidRPr="00FC1FED" w:rsidRDefault="00503435" w:rsidP="00503435">
      <w:pPr>
        <w:pStyle w:val="Geenafstand"/>
      </w:pPr>
    </w:p>
    <w:tbl>
      <w:tblPr>
        <w:tblStyle w:val="Tabelraster"/>
        <w:tblW w:w="0" w:type="auto"/>
        <w:tblLook w:val="04A0" w:firstRow="1" w:lastRow="0" w:firstColumn="1" w:lastColumn="0" w:noHBand="0" w:noVBand="1"/>
      </w:tblPr>
      <w:tblGrid>
        <w:gridCol w:w="4246"/>
        <w:gridCol w:w="1534"/>
        <w:gridCol w:w="1534"/>
        <w:gridCol w:w="1534"/>
      </w:tblGrid>
      <w:tr w:rsidR="00503435" w:rsidRPr="00FC1FED" w:rsidTr="00177A53">
        <w:trPr>
          <w:trHeight w:val="269"/>
        </w:trPr>
        <w:tc>
          <w:tcPr>
            <w:tcW w:w="4246" w:type="dxa"/>
          </w:tcPr>
          <w:p w:rsidR="00503435" w:rsidRPr="00FC1FED" w:rsidRDefault="00503435" w:rsidP="00177A53">
            <w:pPr>
              <w:rPr>
                <w:b/>
              </w:rPr>
            </w:pPr>
            <w:r w:rsidRPr="00FC1FED">
              <w:rPr>
                <w:b/>
              </w:rPr>
              <w:t>Speciale behoeften vanwege</w:t>
            </w:r>
          </w:p>
        </w:tc>
        <w:tc>
          <w:tcPr>
            <w:tcW w:w="1534" w:type="dxa"/>
          </w:tcPr>
          <w:p w:rsidR="00503435" w:rsidRPr="00FC1FED" w:rsidRDefault="00503435" w:rsidP="00177A53">
            <w:pPr>
              <w:rPr>
                <w:b/>
              </w:rPr>
            </w:pPr>
            <w:r w:rsidRPr="00FC1FED">
              <w:rPr>
                <w:b/>
              </w:rPr>
              <w:t>zelf</w:t>
            </w:r>
          </w:p>
        </w:tc>
        <w:tc>
          <w:tcPr>
            <w:tcW w:w="1534" w:type="dxa"/>
          </w:tcPr>
          <w:p w:rsidR="00503435" w:rsidRPr="00FC1FED" w:rsidRDefault="00503435" w:rsidP="00177A53">
            <w:pPr>
              <w:rPr>
                <w:b/>
              </w:rPr>
            </w:pPr>
            <w:r w:rsidRPr="00FC1FED">
              <w:rPr>
                <w:b/>
              </w:rPr>
              <w:t>Met hulp</w:t>
            </w:r>
          </w:p>
        </w:tc>
        <w:tc>
          <w:tcPr>
            <w:tcW w:w="1534" w:type="dxa"/>
          </w:tcPr>
          <w:p w:rsidR="00503435" w:rsidRPr="00FC1FED" w:rsidRDefault="00503435" w:rsidP="00177A53">
            <w:pPr>
              <w:rPr>
                <w:b/>
              </w:rPr>
            </w:pPr>
            <w:r w:rsidRPr="00FC1FED">
              <w:rPr>
                <w:b/>
              </w:rPr>
              <w:t>anderen</w:t>
            </w:r>
          </w:p>
        </w:tc>
      </w:tr>
      <w:tr w:rsidR="00503435" w:rsidRPr="00FC1FED" w:rsidTr="00177A53">
        <w:trPr>
          <w:trHeight w:val="269"/>
        </w:trPr>
        <w:tc>
          <w:tcPr>
            <w:tcW w:w="4246" w:type="dxa"/>
          </w:tcPr>
          <w:p w:rsidR="00503435" w:rsidRPr="00FC1FED" w:rsidRDefault="00503435" w:rsidP="00177A53">
            <w:r w:rsidRPr="00FC1FED">
              <w:t>Gilles de la Tourettesyndroom</w:t>
            </w:r>
          </w:p>
        </w:tc>
        <w:tc>
          <w:tcPr>
            <w:tcW w:w="1534" w:type="dxa"/>
          </w:tcPr>
          <w:p w:rsidR="00503435" w:rsidRPr="00FC1FED" w:rsidRDefault="00503435" w:rsidP="00177A53">
            <w:pPr>
              <w:rPr>
                <w:rFonts w:cs="Lucida Sans Unicode"/>
                <w:sz w:val="20"/>
                <w:szCs w:val="20"/>
              </w:rPr>
            </w:pPr>
            <w:r w:rsidRPr="00FC1FED">
              <w:rPr>
                <w:rFonts w:cs="Lucida Sans Unicode"/>
                <w:sz w:val="20"/>
                <w:szCs w:val="20"/>
              </w:rPr>
              <w:t>X    100%</w:t>
            </w: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p>
        </w:tc>
      </w:tr>
      <w:tr w:rsidR="00503435" w:rsidRPr="00FC1FED" w:rsidTr="00177A53">
        <w:trPr>
          <w:trHeight w:val="269"/>
        </w:trPr>
        <w:tc>
          <w:tcPr>
            <w:tcW w:w="4246" w:type="dxa"/>
          </w:tcPr>
          <w:p w:rsidR="00503435" w:rsidRPr="00FC1FED" w:rsidRDefault="00503435" w:rsidP="00177A53">
            <w:pPr>
              <w:rPr>
                <w:color w:val="FF0000"/>
              </w:rPr>
            </w:pPr>
            <w:r w:rsidRPr="00FC1FED">
              <w:rPr>
                <w:color w:val="FF0000"/>
              </w:rPr>
              <w:t>Onrust concentratie</w:t>
            </w:r>
          </w:p>
        </w:tc>
        <w:tc>
          <w:tcPr>
            <w:tcW w:w="1534" w:type="dxa"/>
          </w:tcPr>
          <w:p w:rsidR="00503435" w:rsidRPr="00FC1FED" w:rsidRDefault="00503435" w:rsidP="00177A53">
            <w:pPr>
              <w:rPr>
                <w:rFonts w:cs="Lucida Sans Unicode"/>
                <w:color w:val="FF0000"/>
                <w:sz w:val="20"/>
                <w:szCs w:val="20"/>
              </w:rPr>
            </w:pPr>
            <w:r w:rsidRPr="00FC1FED">
              <w:rPr>
                <w:rFonts w:cs="Lucida Sans Unicode"/>
                <w:color w:val="FF0000"/>
                <w:sz w:val="20"/>
                <w:szCs w:val="20"/>
              </w:rPr>
              <w:t>X     67%</w:t>
            </w:r>
          </w:p>
        </w:tc>
        <w:tc>
          <w:tcPr>
            <w:tcW w:w="1534" w:type="dxa"/>
          </w:tcPr>
          <w:p w:rsidR="00503435" w:rsidRPr="00FC1FED" w:rsidRDefault="00503435" w:rsidP="00177A53">
            <w:pPr>
              <w:rPr>
                <w:rFonts w:cs="Lucida Sans Unicode"/>
                <w:color w:val="FF0000"/>
                <w:sz w:val="20"/>
                <w:szCs w:val="20"/>
              </w:rPr>
            </w:pPr>
          </w:p>
        </w:tc>
        <w:tc>
          <w:tcPr>
            <w:tcW w:w="1534" w:type="dxa"/>
          </w:tcPr>
          <w:p w:rsidR="00503435" w:rsidRPr="00FC1FED" w:rsidRDefault="00503435" w:rsidP="00177A53">
            <w:pPr>
              <w:rPr>
                <w:rFonts w:cs="Lucida Sans Unicode"/>
                <w:color w:val="FF0000"/>
                <w:sz w:val="20"/>
                <w:szCs w:val="20"/>
              </w:rPr>
            </w:pPr>
          </w:p>
        </w:tc>
      </w:tr>
      <w:tr w:rsidR="00503435" w:rsidRPr="00FC1FED" w:rsidTr="00177A53">
        <w:trPr>
          <w:trHeight w:val="269"/>
        </w:trPr>
        <w:tc>
          <w:tcPr>
            <w:tcW w:w="4246" w:type="dxa"/>
          </w:tcPr>
          <w:p w:rsidR="00503435" w:rsidRPr="00FC1FED" w:rsidRDefault="00503435" w:rsidP="00177A53">
            <w:pPr>
              <w:rPr>
                <w:color w:val="FF0000"/>
              </w:rPr>
            </w:pPr>
            <w:r w:rsidRPr="00FC1FED">
              <w:rPr>
                <w:color w:val="FF0000"/>
              </w:rPr>
              <w:t>Somatische klachten</w:t>
            </w:r>
          </w:p>
        </w:tc>
        <w:tc>
          <w:tcPr>
            <w:tcW w:w="1534" w:type="dxa"/>
          </w:tcPr>
          <w:p w:rsidR="00503435" w:rsidRPr="00FC1FED" w:rsidRDefault="00503435" w:rsidP="00177A53">
            <w:pPr>
              <w:rPr>
                <w:rFonts w:cs="Lucida Sans Unicode"/>
                <w:color w:val="FF0000"/>
                <w:sz w:val="20"/>
                <w:szCs w:val="20"/>
              </w:rPr>
            </w:pPr>
            <w:r w:rsidRPr="00FC1FED">
              <w:rPr>
                <w:rFonts w:cs="Lucida Sans Unicode"/>
                <w:color w:val="FF0000"/>
                <w:sz w:val="20"/>
                <w:szCs w:val="20"/>
              </w:rPr>
              <w:t>X     100%</w:t>
            </w:r>
          </w:p>
        </w:tc>
        <w:tc>
          <w:tcPr>
            <w:tcW w:w="1534" w:type="dxa"/>
          </w:tcPr>
          <w:p w:rsidR="00503435" w:rsidRPr="00FC1FED" w:rsidRDefault="00503435" w:rsidP="00177A53">
            <w:pPr>
              <w:rPr>
                <w:rFonts w:cs="Lucida Sans Unicode"/>
                <w:color w:val="FF0000"/>
                <w:sz w:val="20"/>
                <w:szCs w:val="20"/>
              </w:rPr>
            </w:pPr>
          </w:p>
        </w:tc>
        <w:tc>
          <w:tcPr>
            <w:tcW w:w="1534" w:type="dxa"/>
          </w:tcPr>
          <w:p w:rsidR="00503435" w:rsidRPr="00FC1FED" w:rsidRDefault="00503435" w:rsidP="00177A53">
            <w:pPr>
              <w:rPr>
                <w:rFonts w:cs="Lucida Sans Unicode"/>
                <w:color w:val="FF0000"/>
                <w:sz w:val="20"/>
                <w:szCs w:val="20"/>
              </w:rPr>
            </w:pPr>
          </w:p>
        </w:tc>
      </w:tr>
      <w:tr w:rsidR="00503435" w:rsidRPr="00FC1FED" w:rsidTr="00177A53">
        <w:trPr>
          <w:trHeight w:val="269"/>
        </w:trPr>
        <w:tc>
          <w:tcPr>
            <w:tcW w:w="4246" w:type="dxa"/>
          </w:tcPr>
          <w:p w:rsidR="00503435" w:rsidRPr="00FC1FED" w:rsidRDefault="00503435" w:rsidP="00177A53">
            <w:pPr>
              <w:rPr>
                <w:color w:val="FF0000"/>
              </w:rPr>
            </w:pPr>
            <w:r w:rsidRPr="00FC1FED">
              <w:rPr>
                <w:color w:val="FF0000"/>
              </w:rPr>
              <w:t>Dyslexie</w:t>
            </w:r>
          </w:p>
        </w:tc>
        <w:tc>
          <w:tcPr>
            <w:tcW w:w="1534" w:type="dxa"/>
          </w:tcPr>
          <w:p w:rsidR="00503435" w:rsidRPr="00FC1FED" w:rsidRDefault="00503435" w:rsidP="00177A53">
            <w:pPr>
              <w:rPr>
                <w:rFonts w:cs="Lucida Sans Unicode"/>
                <w:color w:val="FF0000"/>
                <w:sz w:val="20"/>
                <w:szCs w:val="20"/>
              </w:rPr>
            </w:pPr>
            <w:r w:rsidRPr="00FC1FED">
              <w:rPr>
                <w:rFonts w:cs="Lucida Sans Unicode"/>
                <w:color w:val="FF0000"/>
                <w:sz w:val="20"/>
                <w:szCs w:val="20"/>
              </w:rPr>
              <w:t>X     67%</w:t>
            </w:r>
          </w:p>
        </w:tc>
        <w:tc>
          <w:tcPr>
            <w:tcW w:w="1534" w:type="dxa"/>
          </w:tcPr>
          <w:p w:rsidR="00503435" w:rsidRPr="00FC1FED" w:rsidRDefault="00503435" w:rsidP="00177A53">
            <w:pPr>
              <w:rPr>
                <w:rFonts w:cs="Lucida Sans Unicode"/>
                <w:color w:val="FF0000"/>
                <w:sz w:val="20"/>
                <w:szCs w:val="20"/>
              </w:rPr>
            </w:pPr>
          </w:p>
        </w:tc>
        <w:tc>
          <w:tcPr>
            <w:tcW w:w="1534" w:type="dxa"/>
          </w:tcPr>
          <w:p w:rsidR="00503435" w:rsidRPr="00FC1FED" w:rsidRDefault="00503435" w:rsidP="00177A53">
            <w:pPr>
              <w:rPr>
                <w:rFonts w:cs="Lucida Sans Unicode"/>
                <w:color w:val="FF0000"/>
                <w:sz w:val="20"/>
                <w:szCs w:val="20"/>
              </w:rPr>
            </w:pPr>
          </w:p>
        </w:tc>
      </w:tr>
      <w:tr w:rsidR="00503435" w:rsidRPr="00FC1FED" w:rsidTr="00177A53">
        <w:trPr>
          <w:trHeight w:val="269"/>
        </w:trPr>
        <w:tc>
          <w:tcPr>
            <w:tcW w:w="4246" w:type="dxa"/>
          </w:tcPr>
          <w:p w:rsidR="00503435" w:rsidRPr="00FC1FED" w:rsidRDefault="00503435" w:rsidP="00177A53">
            <w:pPr>
              <w:rPr>
                <w:color w:val="FF0000"/>
              </w:rPr>
            </w:pPr>
            <w:r w:rsidRPr="00FC1FED">
              <w:rPr>
                <w:color w:val="FF0000"/>
              </w:rPr>
              <w:t>Non-verbale leerstoornis</w:t>
            </w:r>
          </w:p>
        </w:tc>
        <w:tc>
          <w:tcPr>
            <w:tcW w:w="1534" w:type="dxa"/>
          </w:tcPr>
          <w:p w:rsidR="00503435" w:rsidRPr="00FC1FED" w:rsidRDefault="00503435" w:rsidP="00177A53">
            <w:pPr>
              <w:rPr>
                <w:rFonts w:cs="Lucida Sans Unicode"/>
                <w:color w:val="FF0000"/>
                <w:sz w:val="20"/>
                <w:szCs w:val="20"/>
              </w:rPr>
            </w:pPr>
            <w:r w:rsidRPr="00FC1FED">
              <w:rPr>
                <w:rFonts w:cs="Lucida Sans Unicode"/>
                <w:color w:val="FF0000"/>
                <w:sz w:val="20"/>
                <w:szCs w:val="20"/>
              </w:rPr>
              <w:t>X     67%</w:t>
            </w:r>
          </w:p>
        </w:tc>
        <w:tc>
          <w:tcPr>
            <w:tcW w:w="1534" w:type="dxa"/>
          </w:tcPr>
          <w:p w:rsidR="00503435" w:rsidRPr="00FC1FED" w:rsidRDefault="00503435" w:rsidP="00177A53">
            <w:pPr>
              <w:rPr>
                <w:rFonts w:cs="Lucida Sans Unicode"/>
                <w:color w:val="FF0000"/>
                <w:sz w:val="20"/>
                <w:szCs w:val="20"/>
              </w:rPr>
            </w:pPr>
          </w:p>
        </w:tc>
        <w:tc>
          <w:tcPr>
            <w:tcW w:w="1534" w:type="dxa"/>
          </w:tcPr>
          <w:p w:rsidR="00503435" w:rsidRPr="00FC1FED" w:rsidRDefault="00503435" w:rsidP="00177A53">
            <w:pPr>
              <w:rPr>
                <w:rFonts w:cs="Lucida Sans Unicode"/>
                <w:color w:val="FF0000"/>
                <w:sz w:val="20"/>
                <w:szCs w:val="20"/>
              </w:rPr>
            </w:pPr>
          </w:p>
        </w:tc>
      </w:tr>
      <w:tr w:rsidR="00503435" w:rsidRPr="00FC1FED" w:rsidTr="00177A53">
        <w:trPr>
          <w:trHeight w:val="269"/>
        </w:trPr>
        <w:tc>
          <w:tcPr>
            <w:tcW w:w="4246" w:type="dxa"/>
          </w:tcPr>
          <w:p w:rsidR="00503435" w:rsidRPr="00FC1FED" w:rsidRDefault="00503435" w:rsidP="00177A53">
            <w:pPr>
              <w:rPr>
                <w:color w:val="FF0000"/>
              </w:rPr>
            </w:pPr>
            <w:r w:rsidRPr="00FC1FED">
              <w:rPr>
                <w:color w:val="FF0000"/>
              </w:rPr>
              <w:t>Hoogbegaafd</w:t>
            </w:r>
          </w:p>
        </w:tc>
        <w:tc>
          <w:tcPr>
            <w:tcW w:w="1534" w:type="dxa"/>
          </w:tcPr>
          <w:p w:rsidR="00503435" w:rsidRPr="00FC1FED" w:rsidRDefault="00503435" w:rsidP="00177A53">
            <w:pPr>
              <w:rPr>
                <w:rFonts w:cs="Lucida Sans Unicode"/>
                <w:color w:val="FF0000"/>
                <w:sz w:val="20"/>
                <w:szCs w:val="20"/>
              </w:rPr>
            </w:pPr>
            <w:r w:rsidRPr="00FC1FED">
              <w:rPr>
                <w:rFonts w:cs="Lucida Sans Unicode"/>
                <w:color w:val="FF0000"/>
                <w:sz w:val="20"/>
                <w:szCs w:val="20"/>
              </w:rPr>
              <w:t>X     67%</w:t>
            </w:r>
          </w:p>
        </w:tc>
        <w:tc>
          <w:tcPr>
            <w:tcW w:w="1534" w:type="dxa"/>
          </w:tcPr>
          <w:p w:rsidR="00503435" w:rsidRPr="00FC1FED" w:rsidRDefault="00503435" w:rsidP="00177A53">
            <w:pPr>
              <w:rPr>
                <w:rFonts w:cs="Lucida Sans Unicode"/>
                <w:color w:val="FF0000"/>
                <w:sz w:val="20"/>
                <w:szCs w:val="20"/>
              </w:rPr>
            </w:pPr>
          </w:p>
        </w:tc>
        <w:tc>
          <w:tcPr>
            <w:tcW w:w="1534" w:type="dxa"/>
          </w:tcPr>
          <w:p w:rsidR="00503435" w:rsidRPr="00FC1FED" w:rsidRDefault="00503435" w:rsidP="00177A53">
            <w:pPr>
              <w:rPr>
                <w:rFonts w:cs="Lucida Sans Unicode"/>
                <w:color w:val="FF0000"/>
                <w:sz w:val="20"/>
                <w:szCs w:val="20"/>
              </w:rPr>
            </w:pPr>
          </w:p>
        </w:tc>
      </w:tr>
      <w:tr w:rsidR="00503435" w:rsidRPr="00FC1FED" w:rsidTr="00177A53">
        <w:trPr>
          <w:trHeight w:val="269"/>
        </w:trPr>
        <w:tc>
          <w:tcPr>
            <w:tcW w:w="4246" w:type="dxa"/>
          </w:tcPr>
          <w:p w:rsidR="00503435" w:rsidRPr="00FC1FED" w:rsidRDefault="00503435" w:rsidP="00177A53">
            <w:r w:rsidRPr="00FC1FED">
              <w:t>Hoogbegaafd gedragsproblemen</w:t>
            </w:r>
          </w:p>
        </w:tc>
        <w:tc>
          <w:tcPr>
            <w:tcW w:w="1534" w:type="dxa"/>
          </w:tcPr>
          <w:p w:rsidR="00503435" w:rsidRPr="00FC1FED" w:rsidRDefault="00503435" w:rsidP="00177A53">
            <w:pPr>
              <w:rPr>
                <w:rFonts w:cs="Lucida Sans Unicode"/>
                <w:sz w:val="20"/>
                <w:szCs w:val="20"/>
              </w:rPr>
            </w:pPr>
            <w:r w:rsidRPr="00FC1FED">
              <w:rPr>
                <w:rFonts w:cs="Lucida Sans Unicode"/>
                <w:sz w:val="20"/>
                <w:szCs w:val="20"/>
              </w:rPr>
              <w:t>X     67%</w:t>
            </w: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p>
        </w:tc>
      </w:tr>
      <w:tr w:rsidR="00503435" w:rsidRPr="00FC1FED" w:rsidTr="00177A53">
        <w:trPr>
          <w:trHeight w:val="269"/>
        </w:trPr>
        <w:tc>
          <w:tcPr>
            <w:tcW w:w="4246" w:type="dxa"/>
          </w:tcPr>
          <w:p w:rsidR="00503435" w:rsidRPr="00FC1FED" w:rsidRDefault="00503435" w:rsidP="00177A53">
            <w:r w:rsidRPr="00FC1FED">
              <w:t>Slechthorend spraak taal</w:t>
            </w: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r w:rsidRPr="00FC1FED">
              <w:rPr>
                <w:rFonts w:cs="Lucida Sans Unicode"/>
                <w:sz w:val="20"/>
                <w:szCs w:val="20"/>
              </w:rPr>
              <w:t>X     67%</w:t>
            </w:r>
          </w:p>
        </w:tc>
        <w:tc>
          <w:tcPr>
            <w:tcW w:w="1534" w:type="dxa"/>
          </w:tcPr>
          <w:p w:rsidR="00503435" w:rsidRPr="00FC1FED" w:rsidRDefault="00503435" w:rsidP="00177A53">
            <w:pPr>
              <w:rPr>
                <w:rFonts w:cs="Lucida Sans Unicode"/>
                <w:sz w:val="20"/>
                <w:szCs w:val="20"/>
              </w:rPr>
            </w:pPr>
          </w:p>
        </w:tc>
      </w:tr>
      <w:tr w:rsidR="00503435" w:rsidRPr="00FC1FED" w:rsidTr="00177A53">
        <w:trPr>
          <w:trHeight w:val="269"/>
        </w:trPr>
        <w:tc>
          <w:tcPr>
            <w:tcW w:w="4246" w:type="dxa"/>
          </w:tcPr>
          <w:p w:rsidR="00503435" w:rsidRPr="00FC1FED" w:rsidRDefault="00503435" w:rsidP="00177A53">
            <w:r w:rsidRPr="00FC1FED">
              <w:t>Slechthorend</w:t>
            </w: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r w:rsidRPr="00FC1FED">
              <w:rPr>
                <w:rFonts w:cs="Lucida Sans Unicode"/>
                <w:sz w:val="20"/>
                <w:szCs w:val="20"/>
              </w:rPr>
              <w:t>X     100%</w:t>
            </w:r>
          </w:p>
        </w:tc>
        <w:tc>
          <w:tcPr>
            <w:tcW w:w="1534" w:type="dxa"/>
          </w:tcPr>
          <w:p w:rsidR="00503435" w:rsidRPr="00FC1FED" w:rsidRDefault="00503435" w:rsidP="00177A53">
            <w:pPr>
              <w:rPr>
                <w:rFonts w:cs="Lucida Sans Unicode"/>
                <w:sz w:val="20"/>
                <w:szCs w:val="20"/>
              </w:rPr>
            </w:pPr>
          </w:p>
        </w:tc>
      </w:tr>
      <w:tr w:rsidR="00503435" w:rsidRPr="00FC1FED" w:rsidTr="00177A53">
        <w:trPr>
          <w:trHeight w:val="269"/>
        </w:trPr>
        <w:tc>
          <w:tcPr>
            <w:tcW w:w="4246" w:type="dxa"/>
          </w:tcPr>
          <w:p w:rsidR="00503435" w:rsidRPr="00FC1FED" w:rsidRDefault="00503435" w:rsidP="00177A53">
            <w:r w:rsidRPr="00FC1FED">
              <w:t>PTSS + dislocatie</w:t>
            </w: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r w:rsidRPr="00FC1FED">
              <w:rPr>
                <w:rFonts w:cs="Lucida Sans Unicode"/>
                <w:sz w:val="20"/>
                <w:szCs w:val="20"/>
              </w:rPr>
              <w:t>X     67%</w:t>
            </w:r>
          </w:p>
        </w:tc>
        <w:tc>
          <w:tcPr>
            <w:tcW w:w="1534" w:type="dxa"/>
          </w:tcPr>
          <w:p w:rsidR="00503435" w:rsidRPr="00FC1FED" w:rsidRDefault="00503435" w:rsidP="00177A53">
            <w:pPr>
              <w:rPr>
                <w:rFonts w:cs="Lucida Sans Unicode"/>
                <w:sz w:val="20"/>
                <w:szCs w:val="20"/>
              </w:rPr>
            </w:pPr>
          </w:p>
        </w:tc>
      </w:tr>
      <w:tr w:rsidR="00503435" w:rsidRPr="00FC1FED" w:rsidTr="00177A53">
        <w:trPr>
          <w:trHeight w:val="269"/>
        </w:trPr>
        <w:tc>
          <w:tcPr>
            <w:tcW w:w="4246" w:type="dxa"/>
          </w:tcPr>
          <w:p w:rsidR="00503435" w:rsidRPr="00FC1FED" w:rsidRDefault="00503435" w:rsidP="00177A53">
            <w:r w:rsidRPr="00FC1FED">
              <w:t>PDD nos</w:t>
            </w: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r w:rsidRPr="00FC1FED">
              <w:rPr>
                <w:rFonts w:cs="Lucida Sans Unicode"/>
                <w:sz w:val="20"/>
                <w:szCs w:val="20"/>
              </w:rPr>
              <w:t>X     67%</w:t>
            </w:r>
          </w:p>
        </w:tc>
        <w:tc>
          <w:tcPr>
            <w:tcW w:w="1534" w:type="dxa"/>
          </w:tcPr>
          <w:p w:rsidR="00503435" w:rsidRPr="00FC1FED" w:rsidRDefault="00503435" w:rsidP="00177A53">
            <w:pPr>
              <w:rPr>
                <w:rFonts w:cs="Lucida Sans Unicode"/>
                <w:sz w:val="20"/>
                <w:szCs w:val="20"/>
              </w:rPr>
            </w:pPr>
          </w:p>
        </w:tc>
      </w:tr>
      <w:tr w:rsidR="00503435" w:rsidRPr="00FC1FED" w:rsidTr="00177A53">
        <w:trPr>
          <w:trHeight w:val="269"/>
        </w:trPr>
        <w:tc>
          <w:tcPr>
            <w:tcW w:w="4246" w:type="dxa"/>
          </w:tcPr>
          <w:p w:rsidR="00503435" w:rsidRPr="00FC1FED" w:rsidRDefault="00503435" w:rsidP="00177A53">
            <w:r w:rsidRPr="00FC1FED">
              <w:t>ADHD</w:t>
            </w: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r w:rsidRPr="00FC1FED">
              <w:rPr>
                <w:rFonts w:cs="Lucida Sans Unicode"/>
                <w:sz w:val="20"/>
                <w:szCs w:val="20"/>
              </w:rPr>
              <w:t>X     67%</w:t>
            </w:r>
          </w:p>
        </w:tc>
        <w:tc>
          <w:tcPr>
            <w:tcW w:w="1534" w:type="dxa"/>
          </w:tcPr>
          <w:p w:rsidR="00503435" w:rsidRPr="00FC1FED" w:rsidRDefault="00503435" w:rsidP="00177A53">
            <w:pPr>
              <w:rPr>
                <w:rFonts w:cs="Lucida Sans Unicode"/>
                <w:sz w:val="20"/>
                <w:szCs w:val="20"/>
              </w:rPr>
            </w:pPr>
          </w:p>
        </w:tc>
      </w:tr>
      <w:tr w:rsidR="00503435" w:rsidRPr="00FC1FED" w:rsidTr="00177A53">
        <w:trPr>
          <w:trHeight w:val="269"/>
        </w:trPr>
        <w:tc>
          <w:tcPr>
            <w:tcW w:w="4246" w:type="dxa"/>
          </w:tcPr>
          <w:p w:rsidR="00503435" w:rsidRPr="00FC1FED" w:rsidRDefault="00503435" w:rsidP="00177A53">
            <w:pPr>
              <w:rPr>
                <w:color w:val="FF0000"/>
              </w:rPr>
            </w:pPr>
            <w:r w:rsidRPr="00FC1FED">
              <w:rPr>
                <w:color w:val="FF0000"/>
              </w:rPr>
              <w:t>Lezen/taalprobleem</w:t>
            </w:r>
          </w:p>
        </w:tc>
        <w:tc>
          <w:tcPr>
            <w:tcW w:w="1534" w:type="dxa"/>
          </w:tcPr>
          <w:p w:rsidR="00503435" w:rsidRPr="00FC1FED" w:rsidRDefault="00503435" w:rsidP="00177A53">
            <w:pPr>
              <w:rPr>
                <w:rFonts w:cs="Lucida Sans Unicode"/>
                <w:color w:val="FF0000"/>
                <w:sz w:val="20"/>
                <w:szCs w:val="20"/>
              </w:rPr>
            </w:pPr>
          </w:p>
        </w:tc>
        <w:tc>
          <w:tcPr>
            <w:tcW w:w="1534" w:type="dxa"/>
          </w:tcPr>
          <w:p w:rsidR="00503435" w:rsidRPr="00FC1FED" w:rsidRDefault="00503435" w:rsidP="00177A53">
            <w:pPr>
              <w:rPr>
                <w:rFonts w:cs="Lucida Sans Unicode"/>
                <w:color w:val="FF0000"/>
                <w:sz w:val="20"/>
                <w:szCs w:val="20"/>
              </w:rPr>
            </w:pPr>
            <w:r w:rsidRPr="00FC1FED">
              <w:rPr>
                <w:rFonts w:cs="Lucida Sans Unicode"/>
                <w:color w:val="FF0000"/>
                <w:sz w:val="20"/>
                <w:szCs w:val="20"/>
              </w:rPr>
              <w:t>X     100%</w:t>
            </w:r>
          </w:p>
        </w:tc>
        <w:tc>
          <w:tcPr>
            <w:tcW w:w="1534" w:type="dxa"/>
          </w:tcPr>
          <w:p w:rsidR="00503435" w:rsidRPr="00FC1FED" w:rsidRDefault="00503435" w:rsidP="00177A53">
            <w:pPr>
              <w:rPr>
                <w:rFonts w:cs="Lucida Sans Unicode"/>
                <w:color w:val="FF0000"/>
                <w:sz w:val="20"/>
                <w:szCs w:val="20"/>
              </w:rPr>
            </w:pPr>
          </w:p>
        </w:tc>
      </w:tr>
      <w:tr w:rsidR="00503435" w:rsidRPr="00FC1FED" w:rsidTr="00177A53">
        <w:trPr>
          <w:trHeight w:val="269"/>
        </w:trPr>
        <w:tc>
          <w:tcPr>
            <w:tcW w:w="4246" w:type="dxa"/>
          </w:tcPr>
          <w:p w:rsidR="00503435" w:rsidRPr="00FC1FED" w:rsidRDefault="00503435" w:rsidP="00177A53">
            <w:r w:rsidRPr="00FC1FED">
              <w:t>Blind</w:t>
            </w: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r w:rsidRPr="00FC1FED">
              <w:rPr>
                <w:rFonts w:cs="Lucida Sans Unicode"/>
                <w:sz w:val="20"/>
                <w:szCs w:val="20"/>
              </w:rPr>
              <w:t>X     100%</w:t>
            </w:r>
          </w:p>
        </w:tc>
      </w:tr>
      <w:tr w:rsidR="00503435" w:rsidRPr="00FC1FED" w:rsidTr="00177A53">
        <w:trPr>
          <w:trHeight w:val="269"/>
        </w:trPr>
        <w:tc>
          <w:tcPr>
            <w:tcW w:w="4246" w:type="dxa"/>
          </w:tcPr>
          <w:p w:rsidR="00503435" w:rsidRPr="00FC1FED" w:rsidRDefault="00503435" w:rsidP="00177A53">
            <w:r w:rsidRPr="00FC1FED">
              <w:t>Slechthorend spraak taal</w:t>
            </w: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r w:rsidRPr="00FC1FED">
              <w:rPr>
                <w:rFonts w:cs="Lucida Sans Unicode"/>
                <w:sz w:val="20"/>
                <w:szCs w:val="20"/>
              </w:rPr>
              <w:t>X     67%</w:t>
            </w:r>
          </w:p>
        </w:tc>
      </w:tr>
      <w:tr w:rsidR="00503435" w:rsidRPr="00FC1FED" w:rsidTr="00177A53">
        <w:trPr>
          <w:trHeight w:val="269"/>
        </w:trPr>
        <w:tc>
          <w:tcPr>
            <w:tcW w:w="4246" w:type="dxa"/>
          </w:tcPr>
          <w:p w:rsidR="00503435" w:rsidRPr="00FC1FED" w:rsidRDefault="00503435" w:rsidP="00177A53">
            <w:r w:rsidRPr="00FC1FED">
              <w:t>Down syndroom met gedragsprobleem</w:t>
            </w: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r w:rsidRPr="00FC1FED">
              <w:rPr>
                <w:rFonts w:cs="Lucida Sans Unicode"/>
                <w:sz w:val="20"/>
                <w:szCs w:val="20"/>
              </w:rPr>
              <w:t>X     100%</w:t>
            </w:r>
          </w:p>
        </w:tc>
      </w:tr>
      <w:tr w:rsidR="00503435" w:rsidRPr="00FC1FED" w:rsidTr="00177A53">
        <w:trPr>
          <w:trHeight w:val="269"/>
        </w:trPr>
        <w:tc>
          <w:tcPr>
            <w:tcW w:w="4246" w:type="dxa"/>
          </w:tcPr>
          <w:p w:rsidR="00503435" w:rsidRPr="00FC1FED" w:rsidRDefault="00503435" w:rsidP="00177A53">
            <w:r w:rsidRPr="00FC1FED">
              <w:t>Reactieve hechtingsstoornis</w:t>
            </w: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r w:rsidRPr="00FC1FED">
              <w:rPr>
                <w:rFonts w:cs="Lucida Sans Unicode"/>
                <w:sz w:val="20"/>
                <w:szCs w:val="20"/>
              </w:rPr>
              <w:t>X     100%</w:t>
            </w:r>
          </w:p>
        </w:tc>
      </w:tr>
      <w:tr w:rsidR="00503435" w:rsidRPr="00FC1FED" w:rsidTr="00177A53">
        <w:trPr>
          <w:trHeight w:val="269"/>
        </w:trPr>
        <w:tc>
          <w:tcPr>
            <w:tcW w:w="4246" w:type="dxa"/>
          </w:tcPr>
          <w:p w:rsidR="00503435" w:rsidRPr="00FC1FED" w:rsidRDefault="00503435" w:rsidP="00177A53">
            <w:pPr>
              <w:rPr>
                <w:color w:val="FF0000"/>
              </w:rPr>
            </w:pPr>
            <w:r w:rsidRPr="00FC1FED">
              <w:rPr>
                <w:color w:val="FF0000"/>
              </w:rPr>
              <w:t>Angst, faalangst</w:t>
            </w:r>
          </w:p>
        </w:tc>
        <w:tc>
          <w:tcPr>
            <w:tcW w:w="1534" w:type="dxa"/>
          </w:tcPr>
          <w:p w:rsidR="00503435" w:rsidRPr="00FC1FED" w:rsidRDefault="00503435" w:rsidP="00177A53">
            <w:pPr>
              <w:rPr>
                <w:rFonts w:cs="Lucida Sans Unicode"/>
                <w:color w:val="FF0000"/>
                <w:sz w:val="20"/>
                <w:szCs w:val="20"/>
              </w:rPr>
            </w:pPr>
          </w:p>
        </w:tc>
        <w:tc>
          <w:tcPr>
            <w:tcW w:w="1534" w:type="dxa"/>
          </w:tcPr>
          <w:p w:rsidR="00503435" w:rsidRPr="00FC1FED" w:rsidRDefault="00503435" w:rsidP="00177A53">
            <w:pPr>
              <w:rPr>
                <w:rFonts w:cs="Lucida Sans Unicode"/>
                <w:color w:val="FF0000"/>
                <w:sz w:val="20"/>
                <w:szCs w:val="20"/>
              </w:rPr>
            </w:pPr>
          </w:p>
        </w:tc>
        <w:tc>
          <w:tcPr>
            <w:tcW w:w="1534" w:type="dxa"/>
          </w:tcPr>
          <w:p w:rsidR="00503435" w:rsidRPr="00FC1FED" w:rsidRDefault="00503435" w:rsidP="00177A53">
            <w:pPr>
              <w:rPr>
                <w:rFonts w:cs="Lucida Sans Unicode"/>
                <w:color w:val="FF0000"/>
                <w:sz w:val="20"/>
                <w:szCs w:val="20"/>
              </w:rPr>
            </w:pPr>
            <w:r w:rsidRPr="00FC1FED">
              <w:rPr>
                <w:rFonts w:cs="Lucida Sans Unicode"/>
                <w:color w:val="FF0000"/>
                <w:sz w:val="20"/>
                <w:szCs w:val="20"/>
              </w:rPr>
              <w:t>X     67%</w:t>
            </w:r>
          </w:p>
        </w:tc>
      </w:tr>
      <w:tr w:rsidR="00503435" w:rsidRPr="00FC1FED" w:rsidTr="00177A53">
        <w:trPr>
          <w:trHeight w:val="269"/>
        </w:trPr>
        <w:tc>
          <w:tcPr>
            <w:tcW w:w="4246" w:type="dxa"/>
          </w:tcPr>
          <w:p w:rsidR="00503435" w:rsidRPr="00FC1FED" w:rsidRDefault="00503435" w:rsidP="00177A53">
            <w:r w:rsidRPr="00FC1FED">
              <w:t>Verstandelijke handicap</w:t>
            </w: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r w:rsidRPr="00FC1FED">
              <w:rPr>
                <w:rFonts w:cs="Lucida Sans Unicode"/>
                <w:sz w:val="20"/>
                <w:szCs w:val="20"/>
              </w:rPr>
              <w:t>X     67% *</w:t>
            </w:r>
          </w:p>
        </w:tc>
      </w:tr>
      <w:tr w:rsidR="00503435" w:rsidRPr="00FC1FED" w:rsidTr="00177A53">
        <w:trPr>
          <w:trHeight w:val="269"/>
        </w:trPr>
        <w:tc>
          <w:tcPr>
            <w:tcW w:w="4246" w:type="dxa"/>
          </w:tcPr>
          <w:p w:rsidR="00503435" w:rsidRPr="00FC1FED" w:rsidRDefault="00503435" w:rsidP="00177A53">
            <w:r w:rsidRPr="00FC1FED">
              <w:t>Epilepsie</w:t>
            </w: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D97B30" w:rsidP="00177A53">
            <w:pPr>
              <w:rPr>
                <w:rFonts w:cs="Lucida Sans Unicode"/>
                <w:sz w:val="20"/>
                <w:szCs w:val="20"/>
              </w:rPr>
            </w:pPr>
            <w:r>
              <w:rPr>
                <w:rFonts w:cs="Lucida Sans Unicode"/>
                <w:sz w:val="20"/>
                <w:szCs w:val="20"/>
              </w:rPr>
              <w:t>?</w:t>
            </w:r>
          </w:p>
        </w:tc>
      </w:tr>
      <w:tr w:rsidR="00503435" w:rsidRPr="00FC1FED" w:rsidTr="00177A53">
        <w:trPr>
          <w:trHeight w:val="269"/>
        </w:trPr>
        <w:tc>
          <w:tcPr>
            <w:tcW w:w="4246" w:type="dxa"/>
          </w:tcPr>
          <w:p w:rsidR="00503435" w:rsidRPr="00FC1FED" w:rsidRDefault="00503435" w:rsidP="00177A53">
            <w:r w:rsidRPr="00FC1FED">
              <w:lastRenderedPageBreak/>
              <w:t>Lichamelijke handicap</w:t>
            </w: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D97B30" w:rsidP="00177A53">
            <w:pPr>
              <w:rPr>
                <w:rFonts w:cs="Lucida Sans Unicode"/>
                <w:sz w:val="20"/>
                <w:szCs w:val="20"/>
              </w:rPr>
            </w:pPr>
            <w:r>
              <w:rPr>
                <w:rFonts w:cs="Lucida Sans Unicode"/>
                <w:sz w:val="20"/>
                <w:szCs w:val="20"/>
              </w:rPr>
              <w:t>?</w:t>
            </w:r>
          </w:p>
        </w:tc>
      </w:tr>
      <w:tr w:rsidR="00503435" w:rsidRPr="00FC1FED" w:rsidTr="00177A53">
        <w:trPr>
          <w:trHeight w:val="269"/>
        </w:trPr>
        <w:tc>
          <w:tcPr>
            <w:tcW w:w="4246" w:type="dxa"/>
          </w:tcPr>
          <w:p w:rsidR="00503435" w:rsidRPr="00FC1FED" w:rsidRDefault="00503435" w:rsidP="00177A53">
            <w:r w:rsidRPr="00FC1FED">
              <w:t>Albinisme zeer slecht ziend</w:t>
            </w: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503435" w:rsidP="00177A53">
            <w:pPr>
              <w:rPr>
                <w:rFonts w:cs="Lucida Sans Unicode"/>
                <w:sz w:val="20"/>
                <w:szCs w:val="20"/>
              </w:rPr>
            </w:pPr>
          </w:p>
        </w:tc>
        <w:tc>
          <w:tcPr>
            <w:tcW w:w="1534" w:type="dxa"/>
          </w:tcPr>
          <w:p w:rsidR="00503435" w:rsidRPr="00FC1FED" w:rsidRDefault="00D97B30" w:rsidP="00177A53">
            <w:pPr>
              <w:rPr>
                <w:rFonts w:cs="Lucida Sans Unicode"/>
                <w:sz w:val="20"/>
                <w:szCs w:val="20"/>
              </w:rPr>
            </w:pPr>
            <w:r>
              <w:rPr>
                <w:rFonts w:cs="Lucida Sans Unicode"/>
                <w:sz w:val="20"/>
                <w:szCs w:val="20"/>
              </w:rPr>
              <w:t>?</w:t>
            </w:r>
          </w:p>
        </w:tc>
      </w:tr>
    </w:tbl>
    <w:p w:rsidR="00503435" w:rsidRPr="00FC1FED" w:rsidRDefault="00503435" w:rsidP="00503435">
      <w:pPr>
        <w:pStyle w:val="Geenafstand"/>
        <w:rPr>
          <w:sz w:val="20"/>
          <w:szCs w:val="20"/>
        </w:rPr>
      </w:pPr>
    </w:p>
    <w:p w:rsidR="00503435" w:rsidRPr="00FC1FED" w:rsidRDefault="00503435" w:rsidP="00503435">
      <w:pPr>
        <w:pStyle w:val="Geenafstand"/>
        <w:rPr>
          <w:sz w:val="20"/>
          <w:szCs w:val="20"/>
        </w:rPr>
      </w:pPr>
      <w:r w:rsidRPr="00FC1FED">
        <w:rPr>
          <w:sz w:val="20"/>
          <w:szCs w:val="20"/>
        </w:rPr>
        <w:t>De percentages in dit schema geven het aantal collega’s weer dat tijdens de studiedagen vond wel of niet aan de behoefte van de betreffende categorie leerlingen te kunnen voldoen. 100% van de leerkrachten vind</w:t>
      </w:r>
      <w:r w:rsidR="004737A6" w:rsidRPr="00FC1FED">
        <w:rPr>
          <w:sz w:val="20"/>
          <w:szCs w:val="20"/>
        </w:rPr>
        <w:t>t</w:t>
      </w:r>
      <w:r w:rsidRPr="00FC1FED">
        <w:rPr>
          <w:sz w:val="20"/>
          <w:szCs w:val="20"/>
        </w:rPr>
        <w:t xml:space="preserve"> dus bijvoorbeeld dat kinderen met een reactieve hechtingsstoornis op de Bosschool niet geholpen kunnen worden.</w:t>
      </w:r>
    </w:p>
    <w:p w:rsidR="00503435" w:rsidRPr="00FC1FED" w:rsidRDefault="00503435" w:rsidP="00503435">
      <w:pPr>
        <w:pStyle w:val="Geenafstand"/>
        <w:rPr>
          <w:sz w:val="20"/>
          <w:szCs w:val="20"/>
        </w:rPr>
      </w:pPr>
    </w:p>
    <w:p w:rsidR="00503435" w:rsidRPr="00FC1FED" w:rsidRDefault="00503435" w:rsidP="00503435">
      <w:pPr>
        <w:pStyle w:val="Geenafstand"/>
        <w:rPr>
          <w:sz w:val="20"/>
          <w:szCs w:val="20"/>
        </w:rPr>
      </w:pPr>
      <w:r w:rsidRPr="00FC1FED">
        <w:rPr>
          <w:sz w:val="20"/>
          <w:szCs w:val="20"/>
        </w:rPr>
        <w:t xml:space="preserve">Op dit moment </w:t>
      </w:r>
      <w:r w:rsidR="004737A6" w:rsidRPr="00FC1FED">
        <w:rPr>
          <w:sz w:val="20"/>
          <w:szCs w:val="20"/>
        </w:rPr>
        <w:t>bevinden zich in onze school 19</w:t>
      </w:r>
      <w:r w:rsidR="008B445D">
        <w:rPr>
          <w:sz w:val="20"/>
          <w:szCs w:val="20"/>
        </w:rPr>
        <w:t>5</w:t>
      </w:r>
      <w:r w:rsidRPr="00FC1FED">
        <w:rPr>
          <w:sz w:val="20"/>
          <w:szCs w:val="20"/>
        </w:rPr>
        <w:t xml:space="preserve"> leerlingen. Onder hen zijn een leerling met ADHD,</w:t>
      </w:r>
      <w:r w:rsidR="008B445D">
        <w:rPr>
          <w:sz w:val="20"/>
          <w:szCs w:val="20"/>
        </w:rPr>
        <w:t xml:space="preserve"> </w:t>
      </w:r>
      <w:r w:rsidRPr="00FC1FED">
        <w:rPr>
          <w:sz w:val="20"/>
          <w:szCs w:val="20"/>
        </w:rPr>
        <w:t>een leerling met ADD, een leerling met NLD, e</w:t>
      </w:r>
      <w:r w:rsidR="004737A6" w:rsidRPr="00FC1FED">
        <w:rPr>
          <w:sz w:val="20"/>
          <w:szCs w:val="20"/>
        </w:rPr>
        <w:t>en leerling die slechthorend is</w:t>
      </w:r>
      <w:r w:rsidRPr="00FC1FED">
        <w:rPr>
          <w:sz w:val="20"/>
          <w:szCs w:val="20"/>
        </w:rPr>
        <w:t xml:space="preserve"> </w:t>
      </w:r>
      <w:r w:rsidR="004737A6" w:rsidRPr="00FC1FED">
        <w:rPr>
          <w:sz w:val="20"/>
          <w:szCs w:val="20"/>
        </w:rPr>
        <w:t xml:space="preserve">en natuurlijk diverse dyslectische leerlingen. In het verleden hadden we ook  </w:t>
      </w:r>
      <w:r w:rsidRPr="00FC1FED">
        <w:rPr>
          <w:sz w:val="20"/>
          <w:szCs w:val="20"/>
        </w:rPr>
        <w:t xml:space="preserve">een leerling met een progressieve spierziekte, </w:t>
      </w:r>
      <w:r w:rsidR="004737A6" w:rsidRPr="00FC1FED">
        <w:rPr>
          <w:sz w:val="20"/>
          <w:szCs w:val="20"/>
        </w:rPr>
        <w:t xml:space="preserve">een slechtziende leerling, </w:t>
      </w:r>
      <w:r w:rsidRPr="00FC1FED">
        <w:rPr>
          <w:sz w:val="20"/>
          <w:szCs w:val="20"/>
        </w:rPr>
        <w:t>een lee</w:t>
      </w:r>
      <w:r w:rsidR="004737A6" w:rsidRPr="00FC1FED">
        <w:rPr>
          <w:sz w:val="20"/>
          <w:szCs w:val="20"/>
        </w:rPr>
        <w:t>rling met Gilles de la Tourette en</w:t>
      </w:r>
      <w:r w:rsidRPr="00FC1FED">
        <w:rPr>
          <w:sz w:val="20"/>
          <w:szCs w:val="20"/>
        </w:rPr>
        <w:t xml:space="preserve"> een leerling met Asperger. Dat betekent dat we op een aantal gebieden expertise opdoen</w:t>
      </w:r>
      <w:r w:rsidR="00D97B30">
        <w:rPr>
          <w:sz w:val="20"/>
          <w:szCs w:val="20"/>
        </w:rPr>
        <w:t xml:space="preserve"> en op</w:t>
      </w:r>
      <w:r w:rsidR="004737A6" w:rsidRPr="00FC1FED">
        <w:rPr>
          <w:sz w:val="20"/>
          <w:szCs w:val="20"/>
        </w:rPr>
        <w:t>gedaan hebben</w:t>
      </w:r>
      <w:r w:rsidRPr="00FC1FED">
        <w:rPr>
          <w:sz w:val="20"/>
          <w:szCs w:val="20"/>
        </w:rPr>
        <w:t xml:space="preserve">. Op termijn zal dat betekenen dat we ons basisprofiel kunnen uitbreiden. </w:t>
      </w:r>
    </w:p>
    <w:p w:rsidR="00503435" w:rsidRPr="00FC1FED" w:rsidRDefault="00503435" w:rsidP="00503435">
      <w:pPr>
        <w:pStyle w:val="Geenafstand"/>
        <w:rPr>
          <w:sz w:val="20"/>
          <w:szCs w:val="20"/>
        </w:rPr>
      </w:pPr>
    </w:p>
    <w:p w:rsidR="00551FD8" w:rsidRPr="00FC1FED" w:rsidRDefault="00551FD8" w:rsidP="00BF18E4">
      <w:pPr>
        <w:pStyle w:val="Kop2"/>
        <w:spacing w:line="280" w:lineRule="exact"/>
        <w:rPr>
          <w:rFonts w:asciiTheme="minorHAnsi" w:hAnsiTheme="minorHAnsi"/>
          <w:sz w:val="20"/>
          <w:szCs w:val="20"/>
          <w:lang w:val="nl-NL"/>
        </w:rPr>
      </w:pPr>
    </w:p>
    <w:p w:rsidR="003C07F9" w:rsidRPr="00FC1FED" w:rsidRDefault="003C07F9" w:rsidP="00BF18E4">
      <w:pPr>
        <w:pStyle w:val="Kop2"/>
        <w:spacing w:line="280" w:lineRule="exact"/>
        <w:rPr>
          <w:rFonts w:asciiTheme="minorHAnsi" w:hAnsiTheme="minorHAnsi"/>
          <w:sz w:val="20"/>
          <w:szCs w:val="20"/>
          <w:lang w:val="nl-NL"/>
        </w:rPr>
      </w:pPr>
      <w:r w:rsidRPr="00FC1FED">
        <w:rPr>
          <w:rFonts w:asciiTheme="minorHAnsi" w:hAnsiTheme="minorHAnsi"/>
          <w:sz w:val="20"/>
          <w:szCs w:val="20"/>
          <w:lang w:val="nl-NL"/>
        </w:rPr>
        <w:t>2.6</w:t>
      </w:r>
      <w:r w:rsidRPr="00FC1FED">
        <w:rPr>
          <w:rFonts w:asciiTheme="minorHAnsi" w:hAnsiTheme="minorHAnsi"/>
          <w:sz w:val="20"/>
          <w:szCs w:val="20"/>
          <w:lang w:val="nl-NL"/>
        </w:rPr>
        <w:tab/>
        <w:t xml:space="preserve">Kwaliteit volgens </w:t>
      </w:r>
      <w:r w:rsidR="00F8007D" w:rsidRPr="00FC1FED">
        <w:rPr>
          <w:rFonts w:asciiTheme="minorHAnsi" w:hAnsiTheme="minorHAnsi"/>
          <w:sz w:val="20"/>
          <w:szCs w:val="20"/>
          <w:lang w:val="nl-NL"/>
        </w:rPr>
        <w:t>de Onderwijsi</w:t>
      </w:r>
      <w:r w:rsidRPr="00FC1FED">
        <w:rPr>
          <w:rFonts w:asciiTheme="minorHAnsi" w:hAnsiTheme="minorHAnsi"/>
          <w:sz w:val="20"/>
          <w:szCs w:val="20"/>
          <w:lang w:val="nl-NL"/>
        </w:rPr>
        <w:t>nspectie</w:t>
      </w:r>
      <w:bookmarkEnd w:id="8"/>
    </w:p>
    <w:p w:rsidR="003C07F9" w:rsidRPr="00FC1FED" w:rsidRDefault="003C07F9" w:rsidP="00BF18E4">
      <w:pPr>
        <w:spacing w:line="280" w:lineRule="exact"/>
        <w:jc w:val="left"/>
        <w:rPr>
          <w:sz w:val="18"/>
          <w:szCs w:val="18"/>
          <w:lang w:val="nl-NL"/>
        </w:rPr>
      </w:pPr>
    </w:p>
    <w:p w:rsidR="00A20BD1" w:rsidRPr="00FC1FED" w:rsidRDefault="007D075E" w:rsidP="00BF18E4">
      <w:pPr>
        <w:spacing w:line="280" w:lineRule="exact"/>
        <w:jc w:val="left"/>
        <w:rPr>
          <w:i/>
          <w:color w:val="C00000"/>
          <w:sz w:val="18"/>
          <w:szCs w:val="18"/>
          <w:lang w:val="nl-NL"/>
        </w:rPr>
      </w:pPr>
      <w:r w:rsidRPr="00FC1FED">
        <w:rPr>
          <w:i/>
          <w:noProof/>
          <w:color w:val="C00000"/>
          <w:sz w:val="18"/>
          <w:szCs w:val="18"/>
          <w:lang w:val="nl-NL" w:eastAsia="nl-NL" w:bidi="ar-SA"/>
        </w:rPr>
        <w:drawing>
          <wp:inline distT="0" distB="0" distL="0" distR="0" wp14:anchorId="05954482" wp14:editId="4A71EDA4">
            <wp:extent cx="5760720" cy="1255337"/>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255337"/>
                    </a:xfrm>
                    <a:prstGeom prst="rect">
                      <a:avLst/>
                    </a:prstGeom>
                    <a:noFill/>
                    <a:ln>
                      <a:noFill/>
                    </a:ln>
                  </pic:spPr>
                </pic:pic>
              </a:graphicData>
            </a:graphic>
          </wp:inline>
        </w:drawing>
      </w:r>
    </w:p>
    <w:p w:rsidR="00551FD8" w:rsidRPr="00FC1FED" w:rsidRDefault="00503435" w:rsidP="00BF18E4">
      <w:pPr>
        <w:spacing w:line="280" w:lineRule="exact"/>
        <w:rPr>
          <w:sz w:val="18"/>
          <w:szCs w:val="18"/>
          <w:lang w:val="nl-NL"/>
        </w:rPr>
      </w:pPr>
      <w:r w:rsidRPr="00FC1FED">
        <w:rPr>
          <w:sz w:val="18"/>
          <w:szCs w:val="18"/>
          <w:lang w:val="nl-NL"/>
        </w:rPr>
        <w:t>De Bosschool heeft altijd een voldoende /goed beoordeling van de inspectie. Voor meer informatie zie schoolvensters.</w:t>
      </w:r>
    </w:p>
    <w:p w:rsidR="00A20BD1" w:rsidRPr="00FC1FED" w:rsidRDefault="00A20BD1" w:rsidP="00BF18E4">
      <w:pPr>
        <w:spacing w:line="280" w:lineRule="exact"/>
        <w:rPr>
          <w:i/>
          <w:color w:val="C00000"/>
          <w:sz w:val="18"/>
          <w:szCs w:val="18"/>
          <w:lang w:val="nl-NL"/>
        </w:rPr>
      </w:pPr>
      <w:r w:rsidRPr="00FC1FED">
        <w:rPr>
          <w:i/>
          <w:color w:val="C00000"/>
          <w:sz w:val="18"/>
          <w:szCs w:val="18"/>
          <w:lang w:val="nl-NL"/>
        </w:rPr>
        <w:br w:type="page"/>
      </w:r>
    </w:p>
    <w:p w:rsidR="00385222" w:rsidRPr="00FC1FED" w:rsidRDefault="00385222" w:rsidP="00BF18E4">
      <w:pPr>
        <w:pStyle w:val="Kop1"/>
        <w:spacing w:line="280" w:lineRule="exact"/>
        <w:rPr>
          <w:rFonts w:asciiTheme="minorHAnsi" w:hAnsiTheme="minorHAnsi"/>
          <w:i/>
          <w:color w:val="C00000"/>
          <w:sz w:val="24"/>
          <w:szCs w:val="24"/>
          <w:lang w:val="nl-NL"/>
        </w:rPr>
      </w:pPr>
      <w:bookmarkStart w:id="9" w:name="_Toc204407151"/>
      <w:r w:rsidRPr="00FC1FED">
        <w:rPr>
          <w:rFonts w:asciiTheme="minorHAnsi" w:hAnsiTheme="minorHAnsi"/>
          <w:color w:val="C00000"/>
          <w:sz w:val="24"/>
          <w:szCs w:val="24"/>
          <w:lang w:val="nl-NL"/>
        </w:rPr>
        <w:lastRenderedPageBreak/>
        <w:t>3.</w:t>
      </w:r>
      <w:r w:rsidRPr="00FC1FED">
        <w:rPr>
          <w:rFonts w:asciiTheme="minorHAnsi" w:hAnsiTheme="minorHAnsi"/>
          <w:color w:val="C00000"/>
          <w:sz w:val="24"/>
          <w:szCs w:val="24"/>
          <w:lang w:val="nl-NL"/>
        </w:rPr>
        <w:tab/>
        <w:t>Passend onderwijs nu</w:t>
      </w:r>
      <w:bookmarkEnd w:id="9"/>
    </w:p>
    <w:p w:rsidR="00385222" w:rsidRPr="00FC1FED" w:rsidRDefault="00385222" w:rsidP="00BF18E4">
      <w:pPr>
        <w:spacing w:line="280" w:lineRule="exact"/>
        <w:jc w:val="left"/>
        <w:rPr>
          <w:sz w:val="18"/>
          <w:szCs w:val="18"/>
          <w:lang w:val="nl-NL"/>
        </w:rPr>
      </w:pPr>
    </w:p>
    <w:p w:rsidR="005C22D6" w:rsidRPr="00FC1FED" w:rsidRDefault="005C22D6" w:rsidP="00BF18E4">
      <w:pPr>
        <w:spacing w:line="280" w:lineRule="exact"/>
        <w:jc w:val="left"/>
        <w:rPr>
          <w:b/>
          <w:sz w:val="18"/>
          <w:szCs w:val="18"/>
          <w:lang w:val="nl-NL"/>
        </w:rPr>
      </w:pPr>
      <w:r w:rsidRPr="00FC1FED">
        <w:rPr>
          <w:b/>
          <w:sz w:val="18"/>
          <w:szCs w:val="18"/>
          <w:lang w:val="nl-NL"/>
        </w:rPr>
        <w:t>In dit hoofdstuk beschrijven we hoe onze basisondersteuning eruit ziet</w:t>
      </w:r>
      <w:r w:rsidR="0076069D" w:rsidRPr="00FC1FED">
        <w:rPr>
          <w:b/>
          <w:sz w:val="18"/>
          <w:szCs w:val="18"/>
          <w:lang w:val="nl-NL"/>
        </w:rPr>
        <w:t xml:space="preserve"> voor alle leerlingen</w:t>
      </w:r>
      <w:r w:rsidRPr="00FC1FED">
        <w:rPr>
          <w:b/>
          <w:sz w:val="18"/>
          <w:szCs w:val="18"/>
          <w:lang w:val="nl-NL"/>
        </w:rPr>
        <w:t xml:space="preserve"> en welke ondersteuning we kunnen bieden aan leerlingen met extra onderwijsbehoeften.</w:t>
      </w:r>
    </w:p>
    <w:p w:rsidR="005C22D6" w:rsidRPr="00FC1FED" w:rsidRDefault="005C22D6" w:rsidP="00BF18E4">
      <w:pPr>
        <w:spacing w:line="280" w:lineRule="exact"/>
        <w:jc w:val="left"/>
        <w:rPr>
          <w:sz w:val="18"/>
          <w:szCs w:val="18"/>
          <w:lang w:val="nl-NL"/>
        </w:rPr>
      </w:pPr>
    </w:p>
    <w:p w:rsidR="003F1C79" w:rsidRPr="00FC1FED" w:rsidRDefault="003F1C79" w:rsidP="00BF18E4">
      <w:pPr>
        <w:pStyle w:val="Kop2"/>
        <w:spacing w:line="280" w:lineRule="exact"/>
        <w:rPr>
          <w:rFonts w:asciiTheme="minorHAnsi" w:hAnsiTheme="minorHAnsi"/>
          <w:sz w:val="20"/>
          <w:szCs w:val="20"/>
          <w:lang w:val="nl-NL"/>
        </w:rPr>
      </w:pPr>
      <w:bookmarkStart w:id="10" w:name="_Toc204407152"/>
      <w:r w:rsidRPr="00FC1FED">
        <w:rPr>
          <w:rFonts w:asciiTheme="minorHAnsi" w:hAnsiTheme="minorHAnsi"/>
          <w:sz w:val="20"/>
          <w:szCs w:val="20"/>
          <w:lang w:val="nl-NL"/>
        </w:rPr>
        <w:t>3.1</w:t>
      </w:r>
      <w:r w:rsidRPr="00FC1FED">
        <w:rPr>
          <w:rFonts w:asciiTheme="minorHAnsi" w:hAnsiTheme="minorHAnsi"/>
          <w:sz w:val="20"/>
          <w:szCs w:val="20"/>
          <w:lang w:val="nl-NL"/>
        </w:rPr>
        <w:tab/>
        <w:t>Onderwijsaanbod en differentiatie</w:t>
      </w:r>
      <w:bookmarkEnd w:id="10"/>
    </w:p>
    <w:p w:rsidR="00917F47" w:rsidRPr="00FC1FED" w:rsidRDefault="00917F47" w:rsidP="00917F47">
      <w:pPr>
        <w:rPr>
          <w:sz w:val="20"/>
          <w:szCs w:val="20"/>
          <w:lang w:val="nl-NL"/>
        </w:rPr>
      </w:pPr>
    </w:p>
    <w:p w:rsidR="00917F47" w:rsidRPr="00FC1FED" w:rsidRDefault="00917F47" w:rsidP="00917F47">
      <w:pPr>
        <w:pStyle w:val="NormalParagraphStyle"/>
        <w:rPr>
          <w:rFonts w:asciiTheme="minorHAnsi" w:hAnsiTheme="minorHAnsi"/>
          <w:sz w:val="20"/>
          <w:szCs w:val="20"/>
        </w:rPr>
      </w:pPr>
      <w:r w:rsidRPr="00FC1FED">
        <w:rPr>
          <w:rFonts w:asciiTheme="minorHAnsi" w:hAnsiTheme="minorHAnsi"/>
          <w:sz w:val="20"/>
          <w:szCs w:val="20"/>
        </w:rPr>
        <w:t xml:space="preserve">De kerndoelen voor het basisonderwijs willen wij met zoveel mogelijk kinderen halen. De schoolse vakken beheersen is een van die doelen. </w:t>
      </w:r>
    </w:p>
    <w:p w:rsidR="00917F47" w:rsidRPr="00FC1FED" w:rsidRDefault="00917F47" w:rsidP="00917F47">
      <w:pPr>
        <w:rPr>
          <w:sz w:val="20"/>
          <w:szCs w:val="20"/>
        </w:rPr>
      </w:pPr>
      <w:r w:rsidRPr="00FC1FED">
        <w:rPr>
          <w:sz w:val="20"/>
          <w:szCs w:val="20"/>
        </w:rPr>
        <w:t>Niet ieder kind leert in hetzelfde tempo, of behaalt hetzelfde resultaat. Wel proberen we het maximale uit de kinderen te halen, door de mogelijkheden van elk kind zo goed mogelijk in kaart te brengen en te ontwikkelen. Niet alleen kinderen die de leerstof niet zo snel opnemen krijgen extra aandacht, ook de kinderen die meer dan gemiddelde hoeveelheden kennis kunnen verwerken. Dat vraagt om maatwerk. Door middel van een goede zorgstructuur en goed kl</w:t>
      </w:r>
      <w:r w:rsidR="004737A6" w:rsidRPr="00FC1FED">
        <w:rPr>
          <w:sz w:val="20"/>
          <w:szCs w:val="20"/>
        </w:rPr>
        <w:t>assenmanagement kunnen we dat</w:t>
      </w:r>
      <w:r w:rsidRPr="00FC1FED">
        <w:rPr>
          <w:sz w:val="20"/>
          <w:szCs w:val="20"/>
        </w:rPr>
        <w:t xml:space="preserve"> kind</w:t>
      </w:r>
      <w:r w:rsidR="004737A6" w:rsidRPr="00FC1FED">
        <w:rPr>
          <w:sz w:val="20"/>
          <w:szCs w:val="20"/>
        </w:rPr>
        <w:t>eren</w:t>
      </w:r>
      <w:r w:rsidRPr="00FC1FED">
        <w:rPr>
          <w:sz w:val="20"/>
          <w:szCs w:val="20"/>
        </w:rPr>
        <w:t xml:space="preserve"> ook bieden.</w:t>
      </w:r>
    </w:p>
    <w:p w:rsidR="00917F47" w:rsidRPr="00FC1FED" w:rsidRDefault="00917F47" w:rsidP="00917F47">
      <w:pPr>
        <w:rPr>
          <w:sz w:val="20"/>
          <w:szCs w:val="20"/>
          <w:lang w:val="nl-NL"/>
        </w:rPr>
      </w:pPr>
    </w:p>
    <w:p w:rsidR="00917F47" w:rsidRPr="00FC1FED" w:rsidRDefault="00917F47" w:rsidP="00917F47">
      <w:pPr>
        <w:pStyle w:val="basisalineavet"/>
        <w:rPr>
          <w:rFonts w:asciiTheme="minorHAnsi" w:hAnsiTheme="minorHAnsi"/>
          <w:sz w:val="20"/>
          <w:szCs w:val="20"/>
        </w:rPr>
      </w:pPr>
      <w:r w:rsidRPr="00FC1FED">
        <w:rPr>
          <w:rFonts w:asciiTheme="minorHAnsi" w:hAnsiTheme="minorHAnsi"/>
          <w:sz w:val="20"/>
          <w:szCs w:val="20"/>
        </w:rPr>
        <w:t>GIP</w:t>
      </w:r>
    </w:p>
    <w:p w:rsidR="00917F47" w:rsidRPr="00FC1FED" w:rsidRDefault="00917F47" w:rsidP="00917F47">
      <w:pPr>
        <w:pStyle w:val="basisalineavet"/>
        <w:rPr>
          <w:rFonts w:asciiTheme="minorHAnsi" w:hAnsiTheme="minorHAnsi"/>
          <w:sz w:val="20"/>
          <w:szCs w:val="20"/>
        </w:rPr>
      </w:pPr>
      <w:r w:rsidRPr="00FC1FED">
        <w:rPr>
          <w:rFonts w:asciiTheme="minorHAnsi" w:hAnsiTheme="minorHAnsi"/>
          <w:b w:val="0"/>
          <w:sz w:val="20"/>
          <w:szCs w:val="20"/>
        </w:rPr>
        <w:t>Kinderen ontwikkelen zich (gelukkig) niet allemaal op de zelfde manier. Kinderen hebben ook niet allemaal de zelfde “leertempo”. Dat maakt dat de verschillen in (cognitieve)  vaardigheden van kinderen  in een groep groot kunnen zijn. Wij vinden dat alle kinderen recht hebben op lesstof die bij hun vaardigheden past en op lesstof die helpt die vaardigheden verder te ontwikkelen. Daarom werken we in alle groepen met een organisatievorm die differentiatie mogelijk maakt. Deze vorm heet GIP:</w:t>
      </w:r>
      <w:r w:rsidRPr="00FC1FED">
        <w:rPr>
          <w:rFonts w:asciiTheme="minorHAnsi" w:hAnsiTheme="minorHAnsi"/>
          <w:sz w:val="20"/>
          <w:szCs w:val="20"/>
        </w:rPr>
        <w:t xml:space="preserve"> </w:t>
      </w:r>
      <w:r w:rsidRPr="00FC1FED">
        <w:rPr>
          <w:rFonts w:asciiTheme="minorHAnsi" w:eastAsia="Calibri" w:hAnsiTheme="minorHAnsi"/>
          <w:sz w:val="20"/>
          <w:szCs w:val="20"/>
        </w:rPr>
        <w:t xml:space="preserve">Groeps- en Individueel gericht Pedagogisch en didactisch </w:t>
      </w:r>
      <w:r w:rsidRPr="00FC1FED">
        <w:rPr>
          <w:rFonts w:asciiTheme="minorHAnsi" w:hAnsiTheme="minorHAnsi"/>
          <w:sz w:val="20"/>
          <w:szCs w:val="20"/>
        </w:rPr>
        <w:t>model.</w:t>
      </w:r>
    </w:p>
    <w:p w:rsidR="00917F47" w:rsidRPr="00FC1FED" w:rsidRDefault="00917F47" w:rsidP="00917F47">
      <w:pPr>
        <w:rPr>
          <w:lang w:val="nl-NL"/>
        </w:rPr>
      </w:pPr>
    </w:p>
    <w:p w:rsidR="003919E1" w:rsidRPr="00FC1FED" w:rsidRDefault="003919E1" w:rsidP="00BF18E4">
      <w:pPr>
        <w:spacing w:line="280" w:lineRule="exact"/>
        <w:jc w:val="left"/>
        <w:rPr>
          <w:i/>
          <w:sz w:val="20"/>
          <w:szCs w:val="20"/>
          <w:lang w:val="nl-NL"/>
        </w:rPr>
      </w:pPr>
    </w:p>
    <w:p w:rsidR="000D3353" w:rsidRPr="00FC1FED" w:rsidRDefault="00D97B30" w:rsidP="00BF18E4">
      <w:pPr>
        <w:spacing w:line="280" w:lineRule="exact"/>
        <w:jc w:val="left"/>
        <w:rPr>
          <w:b/>
          <w:sz w:val="20"/>
          <w:szCs w:val="20"/>
          <w:lang w:val="nl-NL"/>
        </w:rPr>
      </w:pPr>
      <w:r>
        <w:rPr>
          <w:sz w:val="20"/>
          <w:szCs w:val="20"/>
          <w:lang w:val="nl-NL"/>
        </w:rPr>
        <w:t>Voor</w:t>
      </w:r>
      <w:r w:rsidR="008B445D">
        <w:rPr>
          <w:sz w:val="20"/>
          <w:szCs w:val="20"/>
          <w:lang w:val="nl-NL"/>
        </w:rPr>
        <w:t xml:space="preserve"> </w:t>
      </w:r>
      <w:r>
        <w:rPr>
          <w:sz w:val="20"/>
          <w:szCs w:val="20"/>
          <w:lang w:val="nl-NL"/>
        </w:rPr>
        <w:t xml:space="preserve"> uitgebreid </w:t>
      </w:r>
      <w:r w:rsidR="008B445D">
        <w:rPr>
          <w:sz w:val="20"/>
          <w:szCs w:val="20"/>
          <w:lang w:val="nl-NL"/>
        </w:rPr>
        <w:t xml:space="preserve">overzicht van ons </w:t>
      </w:r>
      <w:r>
        <w:rPr>
          <w:sz w:val="20"/>
          <w:szCs w:val="20"/>
          <w:lang w:val="nl-NL"/>
        </w:rPr>
        <w:t xml:space="preserve">onderwijs aanbod: </w:t>
      </w:r>
      <w:r w:rsidR="00917F47" w:rsidRPr="00FC1FED">
        <w:rPr>
          <w:sz w:val="20"/>
          <w:szCs w:val="20"/>
          <w:lang w:val="nl-NL"/>
        </w:rPr>
        <w:t>Zie Schoolgids, te vinden op webside</w:t>
      </w:r>
      <w:r w:rsidR="00917F47" w:rsidRPr="00FC1FED">
        <w:rPr>
          <w:b/>
          <w:sz w:val="20"/>
          <w:szCs w:val="20"/>
          <w:lang w:val="nl-NL"/>
        </w:rPr>
        <w:t xml:space="preserve"> : www.bosschool.nl</w:t>
      </w:r>
    </w:p>
    <w:p w:rsidR="003F1C79" w:rsidRPr="00FC1FED" w:rsidRDefault="003F1C79" w:rsidP="00BF18E4">
      <w:pPr>
        <w:pStyle w:val="Kop2"/>
        <w:spacing w:line="280" w:lineRule="exact"/>
        <w:rPr>
          <w:rFonts w:asciiTheme="minorHAnsi" w:hAnsiTheme="minorHAnsi"/>
          <w:sz w:val="20"/>
          <w:szCs w:val="20"/>
          <w:lang w:val="nl-NL"/>
        </w:rPr>
      </w:pPr>
      <w:bookmarkStart w:id="11" w:name="_Toc204407153"/>
      <w:r w:rsidRPr="00FC1FED">
        <w:rPr>
          <w:rFonts w:asciiTheme="minorHAnsi" w:hAnsiTheme="minorHAnsi"/>
          <w:sz w:val="20"/>
          <w:szCs w:val="20"/>
          <w:lang w:val="nl-NL"/>
        </w:rPr>
        <w:t>3.2</w:t>
      </w:r>
      <w:r w:rsidRPr="00FC1FED">
        <w:rPr>
          <w:rFonts w:asciiTheme="minorHAnsi" w:hAnsiTheme="minorHAnsi"/>
          <w:sz w:val="20"/>
          <w:szCs w:val="20"/>
          <w:lang w:val="nl-NL"/>
        </w:rPr>
        <w:tab/>
        <w:t>Pedagogisch klimaat</w:t>
      </w:r>
      <w:bookmarkEnd w:id="11"/>
    </w:p>
    <w:p w:rsidR="00917F47" w:rsidRPr="00FC1FED" w:rsidRDefault="00917F47" w:rsidP="00917F47">
      <w:pPr>
        <w:pStyle w:val="NormalParagraphStyle"/>
        <w:rPr>
          <w:rFonts w:asciiTheme="minorHAnsi" w:hAnsiTheme="minorHAnsi"/>
        </w:rPr>
      </w:pPr>
    </w:p>
    <w:p w:rsidR="00917F47" w:rsidRPr="00FC1FED" w:rsidRDefault="00917F47" w:rsidP="00917F47">
      <w:pPr>
        <w:pStyle w:val="NormalParagraphStyle"/>
        <w:rPr>
          <w:rFonts w:asciiTheme="minorHAnsi" w:hAnsiTheme="minorHAnsi"/>
          <w:sz w:val="20"/>
          <w:szCs w:val="20"/>
        </w:rPr>
      </w:pPr>
      <w:r w:rsidRPr="00FC1FED">
        <w:rPr>
          <w:rFonts w:asciiTheme="minorHAnsi" w:hAnsiTheme="minorHAnsi"/>
          <w:sz w:val="20"/>
          <w:szCs w:val="20"/>
        </w:rPr>
        <w:t>De manier waarop kinderen met elkaar omgaan binnen de klas, op het schoolplein, maar ook daarbuiten, bepaalt in grote mate of zij zich veilig voelen op school. Hoe ze met elkaar omgaan is van grote invloed op de persoonlijk</w:t>
      </w:r>
      <w:r w:rsidR="00D97B30">
        <w:rPr>
          <w:rFonts w:asciiTheme="minorHAnsi" w:hAnsiTheme="minorHAnsi"/>
          <w:sz w:val="20"/>
          <w:szCs w:val="20"/>
        </w:rPr>
        <w:t>e ontwikkeling van elk kind. De afgelopen j</w:t>
      </w:r>
      <w:r w:rsidRPr="00FC1FED">
        <w:rPr>
          <w:rFonts w:asciiTheme="minorHAnsi" w:hAnsiTheme="minorHAnsi"/>
          <w:sz w:val="20"/>
          <w:szCs w:val="20"/>
        </w:rPr>
        <w:t>ar</w:t>
      </w:r>
      <w:r w:rsidR="00D97B30">
        <w:rPr>
          <w:rFonts w:asciiTheme="minorHAnsi" w:hAnsiTheme="minorHAnsi"/>
          <w:sz w:val="20"/>
          <w:szCs w:val="20"/>
        </w:rPr>
        <w:t>en</w:t>
      </w:r>
      <w:r w:rsidR="00152254">
        <w:rPr>
          <w:rFonts w:asciiTheme="minorHAnsi" w:hAnsiTheme="minorHAnsi"/>
          <w:sz w:val="20"/>
          <w:szCs w:val="20"/>
        </w:rPr>
        <w:t xml:space="preserve"> heeft het team van de B</w:t>
      </w:r>
      <w:r w:rsidRPr="00FC1FED">
        <w:rPr>
          <w:rFonts w:asciiTheme="minorHAnsi" w:hAnsiTheme="minorHAnsi"/>
          <w:sz w:val="20"/>
          <w:szCs w:val="20"/>
        </w:rPr>
        <w:t>osschool de cursus “Kanjertraining”</w:t>
      </w:r>
      <w:r w:rsidR="00D97B30">
        <w:rPr>
          <w:rFonts w:asciiTheme="minorHAnsi" w:hAnsiTheme="minorHAnsi"/>
          <w:sz w:val="20"/>
          <w:szCs w:val="20"/>
        </w:rPr>
        <w:t xml:space="preserve"> </w:t>
      </w:r>
      <w:r w:rsidRPr="00FC1FED">
        <w:rPr>
          <w:rFonts w:asciiTheme="minorHAnsi" w:hAnsiTheme="minorHAnsi"/>
          <w:sz w:val="20"/>
          <w:szCs w:val="20"/>
        </w:rPr>
        <w:t xml:space="preserve">gevolgd. De Kanjertraining is bedoeld om kinderen effectieve sociale vaardigheden te leren. </w:t>
      </w:r>
    </w:p>
    <w:p w:rsidR="00917F47" w:rsidRPr="00FC1FED" w:rsidRDefault="00917F47" w:rsidP="00917F47">
      <w:pPr>
        <w:pStyle w:val="NormalParagraphStyle"/>
        <w:rPr>
          <w:rFonts w:asciiTheme="minorHAnsi" w:hAnsiTheme="minorHAnsi"/>
          <w:sz w:val="20"/>
          <w:szCs w:val="20"/>
        </w:rPr>
      </w:pPr>
      <w:r w:rsidRPr="00FC1FED">
        <w:rPr>
          <w:rFonts w:asciiTheme="minorHAnsi" w:hAnsiTheme="minorHAnsi"/>
          <w:sz w:val="20"/>
          <w:szCs w:val="20"/>
        </w:rPr>
        <w:t>Ook gebruiken we de leuzen van “de kern van 8” door de school heen.</w:t>
      </w:r>
    </w:p>
    <w:p w:rsidR="00917F47" w:rsidRPr="00FC1FED" w:rsidRDefault="00917F47" w:rsidP="00917F47">
      <w:pPr>
        <w:pStyle w:val="NormalParagraphStyle"/>
        <w:rPr>
          <w:rFonts w:asciiTheme="minorHAnsi" w:hAnsiTheme="minorHAnsi"/>
          <w:sz w:val="20"/>
          <w:szCs w:val="20"/>
        </w:rPr>
      </w:pPr>
    </w:p>
    <w:p w:rsidR="00917F47" w:rsidRPr="00FC1FED" w:rsidRDefault="00917F47" w:rsidP="00917F47">
      <w:pPr>
        <w:pStyle w:val="NormalParagraphStyle"/>
        <w:rPr>
          <w:rFonts w:asciiTheme="minorHAnsi" w:hAnsiTheme="minorHAnsi"/>
          <w:sz w:val="20"/>
          <w:szCs w:val="20"/>
        </w:rPr>
      </w:pPr>
      <w:r w:rsidRPr="00FC1FED">
        <w:rPr>
          <w:rFonts w:asciiTheme="minorHAnsi" w:hAnsiTheme="minorHAnsi"/>
          <w:sz w:val="20"/>
          <w:szCs w:val="20"/>
        </w:rPr>
        <w:t>Sociaal competent gedrag wordt bevorderd door:</w:t>
      </w:r>
    </w:p>
    <w:p w:rsidR="00917F47" w:rsidRPr="00FC1FED" w:rsidRDefault="00917F47" w:rsidP="00917F47">
      <w:pPr>
        <w:pStyle w:val="NormalParagraphStyle"/>
        <w:rPr>
          <w:rFonts w:asciiTheme="minorHAnsi" w:hAnsiTheme="minorHAnsi"/>
          <w:sz w:val="20"/>
          <w:szCs w:val="20"/>
        </w:rPr>
      </w:pPr>
      <w:r w:rsidRPr="00FC1FED">
        <w:rPr>
          <w:rFonts w:asciiTheme="minorHAnsi" w:hAnsiTheme="minorHAnsi"/>
          <w:sz w:val="20"/>
          <w:szCs w:val="20"/>
        </w:rPr>
        <w:t>• het accepteren van het  ‘anders zijn’ van anderen</w:t>
      </w:r>
    </w:p>
    <w:p w:rsidR="00917F47" w:rsidRPr="00FC1FED" w:rsidRDefault="00917F47" w:rsidP="00917F47">
      <w:pPr>
        <w:pStyle w:val="NormalParagraphStyle"/>
        <w:rPr>
          <w:rFonts w:asciiTheme="minorHAnsi" w:hAnsiTheme="minorHAnsi"/>
          <w:sz w:val="20"/>
          <w:szCs w:val="20"/>
        </w:rPr>
      </w:pPr>
      <w:r w:rsidRPr="00FC1FED">
        <w:rPr>
          <w:rFonts w:asciiTheme="minorHAnsi" w:hAnsiTheme="minorHAnsi"/>
          <w:sz w:val="20"/>
          <w:szCs w:val="20"/>
        </w:rPr>
        <w:t>• het herkennen van eigen gevoelens en grenzen, en die van anderen respecteren</w:t>
      </w:r>
    </w:p>
    <w:p w:rsidR="00917F47" w:rsidRPr="00FC1FED" w:rsidRDefault="00917F47" w:rsidP="00917F47">
      <w:pPr>
        <w:pStyle w:val="NormalParagraphStyle"/>
        <w:rPr>
          <w:rFonts w:asciiTheme="minorHAnsi" w:hAnsiTheme="minorHAnsi"/>
          <w:sz w:val="20"/>
          <w:szCs w:val="20"/>
        </w:rPr>
      </w:pPr>
      <w:r w:rsidRPr="00FC1FED">
        <w:rPr>
          <w:rFonts w:asciiTheme="minorHAnsi" w:hAnsiTheme="minorHAnsi"/>
          <w:sz w:val="20"/>
          <w:szCs w:val="20"/>
        </w:rPr>
        <w:t>• het leren omgaan met en het voorkomen van pesten en conflicten</w:t>
      </w:r>
    </w:p>
    <w:p w:rsidR="00917F47" w:rsidRPr="00FC1FED" w:rsidRDefault="00917F47" w:rsidP="00917F47">
      <w:pPr>
        <w:pStyle w:val="NormalParagraphStyle"/>
        <w:rPr>
          <w:rFonts w:asciiTheme="minorHAnsi" w:hAnsiTheme="minorHAnsi"/>
          <w:sz w:val="20"/>
          <w:szCs w:val="20"/>
        </w:rPr>
      </w:pPr>
      <w:r w:rsidRPr="00FC1FED">
        <w:rPr>
          <w:rFonts w:asciiTheme="minorHAnsi" w:hAnsiTheme="minorHAnsi"/>
          <w:sz w:val="20"/>
          <w:szCs w:val="20"/>
        </w:rPr>
        <w:t>• het weerstaan van groepsdruk</w:t>
      </w:r>
    </w:p>
    <w:p w:rsidR="00917F47" w:rsidRPr="00FC1FED" w:rsidRDefault="00917F47" w:rsidP="00917F47">
      <w:pPr>
        <w:pStyle w:val="NormalParagraphStyle"/>
        <w:rPr>
          <w:rFonts w:asciiTheme="minorHAnsi" w:hAnsiTheme="minorHAnsi"/>
          <w:sz w:val="20"/>
          <w:szCs w:val="20"/>
        </w:rPr>
      </w:pPr>
      <w:r w:rsidRPr="00FC1FED">
        <w:rPr>
          <w:rFonts w:asciiTheme="minorHAnsi" w:hAnsiTheme="minorHAnsi"/>
          <w:sz w:val="20"/>
          <w:szCs w:val="20"/>
        </w:rPr>
        <w:t>• weerbaar leren zijn bij afwijzing en grensoverschrijdend gedrag</w:t>
      </w:r>
    </w:p>
    <w:p w:rsidR="00917F47" w:rsidRPr="00FC1FED" w:rsidRDefault="00917F47" w:rsidP="00917F47">
      <w:pPr>
        <w:pStyle w:val="NormalParagraphStyle"/>
        <w:rPr>
          <w:rFonts w:asciiTheme="minorHAnsi" w:hAnsiTheme="minorHAnsi"/>
          <w:sz w:val="20"/>
          <w:szCs w:val="20"/>
        </w:rPr>
      </w:pPr>
      <w:r w:rsidRPr="00FC1FED">
        <w:rPr>
          <w:rFonts w:asciiTheme="minorHAnsi" w:hAnsiTheme="minorHAnsi"/>
          <w:sz w:val="20"/>
          <w:szCs w:val="20"/>
        </w:rPr>
        <w:t>• het leren hulp vragen</w:t>
      </w:r>
    </w:p>
    <w:p w:rsidR="00504C0C" w:rsidRPr="00FC1FED" w:rsidRDefault="00504C0C" w:rsidP="00BF18E4">
      <w:pPr>
        <w:spacing w:line="280" w:lineRule="exact"/>
        <w:jc w:val="left"/>
        <w:rPr>
          <w:b/>
          <w:sz w:val="20"/>
          <w:szCs w:val="20"/>
          <w:lang w:val="nl-NL"/>
        </w:rPr>
      </w:pPr>
    </w:p>
    <w:p w:rsidR="008C115A" w:rsidRPr="002E162F" w:rsidRDefault="008C115A" w:rsidP="008C115A">
      <w:pPr>
        <w:rPr>
          <w:sz w:val="20"/>
          <w:szCs w:val="20"/>
        </w:rPr>
      </w:pPr>
      <w:r w:rsidRPr="002E162F">
        <w:rPr>
          <w:sz w:val="20"/>
          <w:szCs w:val="20"/>
        </w:rPr>
        <w:t>Voor ons zijn daarbij een aantal aspecten van belang:</w:t>
      </w:r>
    </w:p>
    <w:p w:rsidR="008C115A" w:rsidRPr="002E162F" w:rsidRDefault="008C115A" w:rsidP="008C115A">
      <w:pPr>
        <w:rPr>
          <w:sz w:val="20"/>
          <w:szCs w:val="20"/>
        </w:rPr>
      </w:pPr>
    </w:p>
    <w:p w:rsidR="008C115A" w:rsidRPr="002E162F" w:rsidRDefault="008C115A" w:rsidP="008C115A">
      <w:pPr>
        <w:pStyle w:val="Lijstalinea"/>
        <w:numPr>
          <w:ilvl w:val="0"/>
          <w:numId w:val="6"/>
        </w:numPr>
        <w:rPr>
          <w:sz w:val="20"/>
          <w:szCs w:val="20"/>
        </w:rPr>
      </w:pPr>
      <w:r w:rsidRPr="002E162F">
        <w:rPr>
          <w:sz w:val="20"/>
          <w:szCs w:val="20"/>
        </w:rPr>
        <w:t>Het gedrag van de leerkracht</w:t>
      </w:r>
    </w:p>
    <w:p w:rsidR="008C115A" w:rsidRPr="002E162F" w:rsidRDefault="008C115A" w:rsidP="008C115A">
      <w:pPr>
        <w:rPr>
          <w:sz w:val="20"/>
          <w:szCs w:val="20"/>
        </w:rPr>
      </w:pPr>
      <w:r w:rsidRPr="002E162F">
        <w:rPr>
          <w:sz w:val="20"/>
          <w:szCs w:val="20"/>
        </w:rPr>
        <w:t>De leerkracht heeft aandacht voor de kinderen en kan zich in hun situatie in leven.</w:t>
      </w:r>
    </w:p>
    <w:p w:rsidR="008C115A" w:rsidRPr="002E162F" w:rsidRDefault="008C115A" w:rsidP="008C115A">
      <w:pPr>
        <w:rPr>
          <w:sz w:val="20"/>
          <w:szCs w:val="20"/>
        </w:rPr>
      </w:pPr>
      <w:r w:rsidRPr="002E162F">
        <w:rPr>
          <w:sz w:val="20"/>
          <w:szCs w:val="20"/>
        </w:rPr>
        <w:t>De leerkracht is authentiek zijn en heeft gezag.</w:t>
      </w:r>
    </w:p>
    <w:p w:rsidR="008C115A" w:rsidRPr="002E162F" w:rsidRDefault="008C115A" w:rsidP="008C115A">
      <w:pPr>
        <w:rPr>
          <w:sz w:val="20"/>
          <w:szCs w:val="20"/>
        </w:rPr>
      </w:pPr>
      <w:r w:rsidRPr="002E162F">
        <w:rPr>
          <w:sz w:val="20"/>
          <w:szCs w:val="20"/>
        </w:rPr>
        <w:lastRenderedPageBreak/>
        <w:t>De leerkracht heeft vertrouwen in zijn leerlingen. Hij ondersteunt het zelfvertrouwen van de kinderen, door hen het gevoel te geven dat ze het kunnen.</w:t>
      </w:r>
    </w:p>
    <w:p w:rsidR="008C115A" w:rsidRPr="002E162F" w:rsidRDefault="008C115A" w:rsidP="008C115A">
      <w:pPr>
        <w:rPr>
          <w:sz w:val="20"/>
          <w:szCs w:val="20"/>
        </w:rPr>
      </w:pPr>
      <w:r w:rsidRPr="002E162F">
        <w:rPr>
          <w:sz w:val="20"/>
          <w:szCs w:val="20"/>
        </w:rPr>
        <w:t>De leerkracht heeft respect voor zijn leerlingen en bevordert het onderlinge respect tussen de kinderen.</w:t>
      </w:r>
    </w:p>
    <w:p w:rsidR="008C115A" w:rsidRPr="002E162F" w:rsidRDefault="008C115A" w:rsidP="008C115A">
      <w:pPr>
        <w:rPr>
          <w:sz w:val="20"/>
          <w:szCs w:val="20"/>
        </w:rPr>
      </w:pPr>
      <w:r w:rsidRPr="002E162F">
        <w:rPr>
          <w:sz w:val="20"/>
          <w:szCs w:val="20"/>
        </w:rPr>
        <w:t>De leerkracht zorgt voor een ordelijke en functionele leeromgeving. Het geeft rust en veiligheid als de kinderen weten waar alles staat en welke functie het heeft.</w:t>
      </w:r>
    </w:p>
    <w:p w:rsidR="008C115A" w:rsidRPr="002E162F" w:rsidRDefault="008C115A" w:rsidP="008C115A">
      <w:pPr>
        <w:rPr>
          <w:sz w:val="20"/>
          <w:szCs w:val="20"/>
        </w:rPr>
      </w:pPr>
      <w:r w:rsidRPr="002E162F">
        <w:rPr>
          <w:sz w:val="20"/>
          <w:szCs w:val="20"/>
        </w:rPr>
        <w:t>De leerkracht stimuleert de zelfstandigheid en het verantwoordelijkheidsgevoel bij de kinderen.</w:t>
      </w:r>
    </w:p>
    <w:p w:rsidR="008C115A" w:rsidRPr="002E162F" w:rsidRDefault="008C115A" w:rsidP="008C115A">
      <w:pPr>
        <w:rPr>
          <w:sz w:val="20"/>
          <w:szCs w:val="20"/>
        </w:rPr>
      </w:pPr>
      <w:r w:rsidRPr="002E162F">
        <w:rPr>
          <w:sz w:val="20"/>
          <w:szCs w:val="20"/>
        </w:rPr>
        <w:t>Er zijn duidelijke regels. In de school zijn duidelijke omgangsregels  afgesproken.</w:t>
      </w:r>
    </w:p>
    <w:p w:rsidR="008C115A" w:rsidRPr="002E162F" w:rsidRDefault="008C115A" w:rsidP="008C115A">
      <w:pPr>
        <w:rPr>
          <w:sz w:val="20"/>
          <w:szCs w:val="20"/>
        </w:rPr>
      </w:pPr>
      <w:r w:rsidRPr="002E162F">
        <w:rPr>
          <w:sz w:val="20"/>
          <w:szCs w:val="20"/>
        </w:rPr>
        <w:t>Er is een duidelijke structuur in de groep.</w:t>
      </w:r>
    </w:p>
    <w:p w:rsidR="008C115A" w:rsidRPr="002E162F" w:rsidRDefault="008C115A" w:rsidP="008C115A">
      <w:pPr>
        <w:rPr>
          <w:sz w:val="20"/>
          <w:szCs w:val="20"/>
        </w:rPr>
      </w:pPr>
    </w:p>
    <w:p w:rsidR="008C115A" w:rsidRPr="002E162F" w:rsidRDefault="008C115A" w:rsidP="008C115A">
      <w:pPr>
        <w:pStyle w:val="Lijstalinea"/>
        <w:numPr>
          <w:ilvl w:val="0"/>
          <w:numId w:val="6"/>
        </w:numPr>
        <w:rPr>
          <w:sz w:val="20"/>
          <w:szCs w:val="20"/>
        </w:rPr>
      </w:pPr>
      <w:r w:rsidRPr="002E162F">
        <w:rPr>
          <w:sz w:val="20"/>
          <w:szCs w:val="20"/>
        </w:rPr>
        <w:t>Orde in de klas</w:t>
      </w:r>
    </w:p>
    <w:p w:rsidR="008C115A" w:rsidRPr="002E162F" w:rsidRDefault="008C115A" w:rsidP="008C115A">
      <w:pPr>
        <w:rPr>
          <w:sz w:val="20"/>
          <w:szCs w:val="20"/>
        </w:rPr>
      </w:pPr>
    </w:p>
    <w:p w:rsidR="008C115A" w:rsidRPr="002E162F" w:rsidRDefault="008C115A" w:rsidP="008C115A">
      <w:pPr>
        <w:rPr>
          <w:sz w:val="20"/>
          <w:szCs w:val="20"/>
        </w:rPr>
      </w:pPr>
      <w:r w:rsidRPr="002E162F">
        <w:rPr>
          <w:sz w:val="20"/>
          <w:szCs w:val="20"/>
        </w:rPr>
        <w:t>Kinderen weten wat er van hen verwacht wordt.   De basisregels zijn duidelijk:</w:t>
      </w:r>
    </w:p>
    <w:p w:rsidR="008C115A" w:rsidRPr="002E162F" w:rsidRDefault="008C115A" w:rsidP="008C115A">
      <w:pPr>
        <w:rPr>
          <w:sz w:val="20"/>
          <w:szCs w:val="20"/>
        </w:rPr>
      </w:pPr>
      <w:r w:rsidRPr="002E162F">
        <w:rPr>
          <w:sz w:val="20"/>
          <w:szCs w:val="20"/>
        </w:rPr>
        <w:t>Je blijft met je handen af van elkaars lichaam en spullen.</w:t>
      </w:r>
    </w:p>
    <w:p w:rsidR="008C115A" w:rsidRPr="002E162F" w:rsidRDefault="008C115A" w:rsidP="008C115A">
      <w:pPr>
        <w:rPr>
          <w:sz w:val="20"/>
          <w:szCs w:val="20"/>
        </w:rPr>
      </w:pPr>
      <w:r w:rsidRPr="002E162F">
        <w:rPr>
          <w:sz w:val="20"/>
          <w:szCs w:val="20"/>
        </w:rPr>
        <w:t>Je bent voorzichtig met de spullen van jezelf en anderen.</w:t>
      </w:r>
    </w:p>
    <w:p w:rsidR="008C115A" w:rsidRPr="002E162F" w:rsidRDefault="008C115A" w:rsidP="008C115A">
      <w:pPr>
        <w:rPr>
          <w:sz w:val="20"/>
          <w:szCs w:val="20"/>
        </w:rPr>
      </w:pPr>
      <w:r w:rsidRPr="002E162F">
        <w:rPr>
          <w:sz w:val="20"/>
          <w:szCs w:val="20"/>
        </w:rPr>
        <w:t>Je stoort niet met woorden en ook niet met je gedrag.</w:t>
      </w:r>
    </w:p>
    <w:p w:rsidR="008C115A" w:rsidRPr="002E162F" w:rsidRDefault="008C115A" w:rsidP="008C115A">
      <w:pPr>
        <w:rPr>
          <w:sz w:val="20"/>
          <w:szCs w:val="20"/>
        </w:rPr>
      </w:pPr>
      <w:r w:rsidRPr="002E162F">
        <w:rPr>
          <w:sz w:val="20"/>
          <w:szCs w:val="20"/>
        </w:rPr>
        <w:t>Je stoort niemand in zijn werk tijdens de les.</w:t>
      </w:r>
    </w:p>
    <w:p w:rsidR="008C115A" w:rsidRPr="002E162F" w:rsidRDefault="008C115A" w:rsidP="008C115A">
      <w:pPr>
        <w:rPr>
          <w:sz w:val="20"/>
          <w:szCs w:val="20"/>
        </w:rPr>
      </w:pPr>
    </w:p>
    <w:p w:rsidR="008C115A" w:rsidRPr="002E162F" w:rsidRDefault="008C115A" w:rsidP="008C115A">
      <w:pPr>
        <w:rPr>
          <w:sz w:val="20"/>
          <w:szCs w:val="20"/>
        </w:rPr>
      </w:pPr>
      <w:r w:rsidRPr="002E162F">
        <w:rPr>
          <w:sz w:val="20"/>
          <w:szCs w:val="20"/>
        </w:rPr>
        <w:t xml:space="preserve">Die regels worden  gehandhaafd door middel van korte, gerichte interventies. </w:t>
      </w:r>
    </w:p>
    <w:p w:rsidR="008C115A" w:rsidRPr="002E162F" w:rsidRDefault="008C115A" w:rsidP="008C115A">
      <w:pPr>
        <w:rPr>
          <w:sz w:val="20"/>
          <w:szCs w:val="20"/>
        </w:rPr>
      </w:pPr>
    </w:p>
    <w:p w:rsidR="008C115A" w:rsidRPr="00FC1FED" w:rsidRDefault="008C115A" w:rsidP="00BF18E4">
      <w:pPr>
        <w:spacing w:line="280" w:lineRule="exact"/>
        <w:jc w:val="left"/>
        <w:rPr>
          <w:b/>
          <w:sz w:val="20"/>
          <w:szCs w:val="20"/>
          <w:lang w:val="nl-NL"/>
        </w:rPr>
      </w:pPr>
    </w:p>
    <w:p w:rsidR="003F1C79" w:rsidRPr="00FC1FED" w:rsidRDefault="00FD2CF8" w:rsidP="00BF18E4">
      <w:pPr>
        <w:pStyle w:val="Kop2"/>
        <w:spacing w:line="280" w:lineRule="exact"/>
        <w:rPr>
          <w:rFonts w:asciiTheme="minorHAnsi" w:hAnsiTheme="minorHAnsi"/>
          <w:sz w:val="20"/>
          <w:szCs w:val="20"/>
          <w:lang w:val="nl-NL"/>
        </w:rPr>
      </w:pPr>
      <w:bookmarkStart w:id="12" w:name="_Toc204407154"/>
      <w:r w:rsidRPr="00FC1FED">
        <w:rPr>
          <w:rFonts w:asciiTheme="minorHAnsi" w:hAnsiTheme="minorHAnsi"/>
          <w:sz w:val="20"/>
          <w:szCs w:val="20"/>
          <w:lang w:val="nl-NL"/>
        </w:rPr>
        <w:t>3.3</w:t>
      </w:r>
      <w:r w:rsidRPr="00FC1FED">
        <w:rPr>
          <w:rFonts w:asciiTheme="minorHAnsi" w:hAnsiTheme="minorHAnsi"/>
          <w:sz w:val="20"/>
          <w:szCs w:val="20"/>
          <w:lang w:val="nl-NL"/>
        </w:rPr>
        <w:tab/>
        <w:t xml:space="preserve">Planmatig </w:t>
      </w:r>
      <w:r w:rsidR="003F1C79" w:rsidRPr="00FC1FED">
        <w:rPr>
          <w:rFonts w:asciiTheme="minorHAnsi" w:hAnsiTheme="minorHAnsi"/>
          <w:sz w:val="20"/>
          <w:szCs w:val="20"/>
          <w:lang w:val="nl-NL"/>
        </w:rPr>
        <w:t>werken</w:t>
      </w:r>
      <w:bookmarkEnd w:id="12"/>
    </w:p>
    <w:p w:rsidR="0035697B" w:rsidRPr="00FC1FED" w:rsidRDefault="0035697B" w:rsidP="00BF18E4">
      <w:pPr>
        <w:spacing w:line="280" w:lineRule="exact"/>
        <w:jc w:val="left"/>
        <w:rPr>
          <w:sz w:val="18"/>
          <w:szCs w:val="18"/>
          <w:lang w:val="nl-NL"/>
        </w:rPr>
      </w:pPr>
    </w:p>
    <w:p w:rsidR="00C87CC6" w:rsidRPr="00FC1FED" w:rsidRDefault="00C87CC6" w:rsidP="00BF18E4">
      <w:pPr>
        <w:spacing w:line="280" w:lineRule="exact"/>
        <w:jc w:val="left"/>
        <w:rPr>
          <w:sz w:val="18"/>
          <w:szCs w:val="18"/>
          <w:lang w:val="nl-NL"/>
        </w:rPr>
      </w:pPr>
      <w:r w:rsidRPr="00FC1FED">
        <w:rPr>
          <w:sz w:val="18"/>
          <w:szCs w:val="18"/>
          <w:lang w:val="nl-NL"/>
        </w:rPr>
        <w:t>Hieronder geven wij aan hoe we ervoor staan gelet op de belangrijkste aspecten van planmatig werken.</w:t>
      </w:r>
    </w:p>
    <w:p w:rsidR="006972E9" w:rsidRPr="00FC1FED" w:rsidRDefault="006972E9" w:rsidP="00BF18E4">
      <w:pPr>
        <w:spacing w:line="280" w:lineRule="exact"/>
        <w:jc w:val="left"/>
        <w:rPr>
          <w:b/>
          <w:sz w:val="20"/>
          <w:szCs w:val="20"/>
          <w:lang w:val="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680"/>
        <w:gridCol w:w="723"/>
        <w:gridCol w:w="723"/>
        <w:gridCol w:w="675"/>
      </w:tblGrid>
      <w:tr w:rsidR="00483D8A" w:rsidRPr="00FC1FED" w:rsidTr="007C47E7">
        <w:trPr>
          <w:trHeight w:val="397"/>
        </w:trPr>
        <w:tc>
          <w:tcPr>
            <w:tcW w:w="6487" w:type="dxa"/>
          </w:tcPr>
          <w:p w:rsidR="00483D8A" w:rsidRPr="00FC1FED" w:rsidRDefault="00483D8A" w:rsidP="00BF18E4">
            <w:pPr>
              <w:autoSpaceDE w:val="0"/>
              <w:autoSpaceDN w:val="0"/>
              <w:adjustRightInd w:val="0"/>
              <w:spacing w:line="280" w:lineRule="exact"/>
              <w:jc w:val="left"/>
              <w:rPr>
                <w:rFonts w:cs="Verdana"/>
                <w:b/>
                <w:i/>
                <w:sz w:val="16"/>
                <w:szCs w:val="16"/>
                <w:lang w:val="nl-NL"/>
              </w:rPr>
            </w:pPr>
            <w:r w:rsidRPr="00FC1FED">
              <w:rPr>
                <w:rFonts w:cs="Verdana"/>
                <w:b/>
                <w:i/>
                <w:sz w:val="16"/>
                <w:szCs w:val="16"/>
                <w:lang w:val="nl-NL"/>
              </w:rPr>
              <w:t>Het volgende doen wij planmatig</w:t>
            </w:r>
            <w:r w:rsidR="00A75D0E" w:rsidRPr="00FC1FED">
              <w:rPr>
                <w:rFonts w:cs="Verdana"/>
                <w:b/>
                <w:i/>
                <w:sz w:val="16"/>
                <w:szCs w:val="16"/>
                <w:lang w:val="nl-NL"/>
              </w:rPr>
              <w:t>:</w:t>
            </w:r>
          </w:p>
          <w:p w:rsidR="00483D8A" w:rsidRPr="00FC1FED" w:rsidRDefault="00483D8A" w:rsidP="00BF18E4">
            <w:pPr>
              <w:autoSpaceDE w:val="0"/>
              <w:autoSpaceDN w:val="0"/>
              <w:adjustRightInd w:val="0"/>
              <w:spacing w:line="280" w:lineRule="exact"/>
              <w:jc w:val="left"/>
              <w:rPr>
                <w:rFonts w:cs="Verdana"/>
                <w:sz w:val="16"/>
                <w:szCs w:val="16"/>
                <w:lang w:val="nl-NL"/>
              </w:rPr>
            </w:pPr>
          </w:p>
        </w:tc>
        <w:tc>
          <w:tcPr>
            <w:tcW w:w="680" w:type="dxa"/>
          </w:tcPr>
          <w:p w:rsidR="00483D8A" w:rsidRPr="00FC1FED" w:rsidRDefault="00483D8A" w:rsidP="00BF18E4">
            <w:pPr>
              <w:autoSpaceDE w:val="0"/>
              <w:autoSpaceDN w:val="0"/>
              <w:adjustRightInd w:val="0"/>
              <w:spacing w:line="280" w:lineRule="exact"/>
              <w:jc w:val="left"/>
              <w:rPr>
                <w:rFonts w:cs="Verdana"/>
                <w:i/>
                <w:sz w:val="16"/>
                <w:szCs w:val="16"/>
                <w:lang w:val="nl-NL"/>
              </w:rPr>
            </w:pPr>
            <w:r w:rsidRPr="00FC1FED">
              <w:rPr>
                <w:rFonts w:cs="Verdana"/>
                <w:i/>
                <w:sz w:val="16"/>
                <w:szCs w:val="16"/>
                <w:lang w:val="nl-NL"/>
              </w:rPr>
              <w:t>Ja</w:t>
            </w:r>
          </w:p>
        </w:tc>
        <w:tc>
          <w:tcPr>
            <w:tcW w:w="723" w:type="dxa"/>
          </w:tcPr>
          <w:p w:rsidR="00483D8A" w:rsidRPr="00FC1FED" w:rsidRDefault="00483D8A" w:rsidP="00BF18E4">
            <w:pPr>
              <w:autoSpaceDE w:val="0"/>
              <w:autoSpaceDN w:val="0"/>
              <w:adjustRightInd w:val="0"/>
              <w:spacing w:line="280" w:lineRule="exact"/>
              <w:jc w:val="left"/>
              <w:rPr>
                <w:rFonts w:cs="Verdana"/>
                <w:i/>
                <w:sz w:val="16"/>
                <w:szCs w:val="16"/>
                <w:lang w:val="nl-NL"/>
              </w:rPr>
            </w:pPr>
            <w:r w:rsidRPr="00FC1FED">
              <w:rPr>
                <w:rFonts w:cs="Verdana"/>
                <w:i/>
                <w:sz w:val="16"/>
                <w:szCs w:val="16"/>
                <w:lang w:val="nl-NL"/>
              </w:rPr>
              <w:t>deels</w:t>
            </w:r>
          </w:p>
          <w:p w:rsidR="00483D8A" w:rsidRPr="00FC1FED" w:rsidRDefault="00483D8A" w:rsidP="00BF18E4">
            <w:pPr>
              <w:autoSpaceDE w:val="0"/>
              <w:autoSpaceDN w:val="0"/>
              <w:adjustRightInd w:val="0"/>
              <w:spacing w:line="280" w:lineRule="exact"/>
              <w:jc w:val="left"/>
              <w:rPr>
                <w:rFonts w:cs="Verdana"/>
                <w:i/>
                <w:sz w:val="16"/>
                <w:szCs w:val="16"/>
                <w:lang w:val="nl-NL"/>
              </w:rPr>
            </w:pPr>
            <w:r w:rsidRPr="00FC1FED">
              <w:rPr>
                <w:rFonts w:cs="Verdana"/>
                <w:i/>
                <w:sz w:val="16"/>
                <w:szCs w:val="16"/>
                <w:lang w:val="nl-NL"/>
              </w:rPr>
              <w:t>&gt;50%</w:t>
            </w:r>
          </w:p>
        </w:tc>
        <w:tc>
          <w:tcPr>
            <w:tcW w:w="723" w:type="dxa"/>
          </w:tcPr>
          <w:p w:rsidR="00483D8A" w:rsidRPr="00FC1FED" w:rsidRDefault="00483D8A" w:rsidP="00BF18E4">
            <w:pPr>
              <w:autoSpaceDE w:val="0"/>
              <w:autoSpaceDN w:val="0"/>
              <w:adjustRightInd w:val="0"/>
              <w:spacing w:line="280" w:lineRule="exact"/>
              <w:jc w:val="left"/>
              <w:rPr>
                <w:rFonts w:cs="Verdana"/>
                <w:i/>
                <w:sz w:val="16"/>
                <w:szCs w:val="16"/>
                <w:lang w:val="nl-NL"/>
              </w:rPr>
            </w:pPr>
            <w:r w:rsidRPr="00FC1FED">
              <w:rPr>
                <w:rFonts w:cs="Verdana"/>
                <w:i/>
                <w:sz w:val="16"/>
                <w:szCs w:val="16"/>
                <w:lang w:val="nl-NL"/>
              </w:rPr>
              <w:t>deels</w:t>
            </w:r>
          </w:p>
          <w:p w:rsidR="00483D8A" w:rsidRPr="00FC1FED" w:rsidRDefault="00483D8A" w:rsidP="00BF18E4">
            <w:pPr>
              <w:autoSpaceDE w:val="0"/>
              <w:autoSpaceDN w:val="0"/>
              <w:adjustRightInd w:val="0"/>
              <w:spacing w:line="280" w:lineRule="exact"/>
              <w:jc w:val="left"/>
              <w:rPr>
                <w:rFonts w:cs="Verdana"/>
                <w:i/>
                <w:sz w:val="16"/>
                <w:szCs w:val="16"/>
                <w:lang w:val="nl-NL"/>
              </w:rPr>
            </w:pPr>
            <w:r w:rsidRPr="00FC1FED">
              <w:rPr>
                <w:rFonts w:cs="Verdana"/>
                <w:i/>
                <w:sz w:val="16"/>
                <w:szCs w:val="16"/>
                <w:lang w:val="nl-NL"/>
              </w:rPr>
              <w:t>&lt;50%</w:t>
            </w:r>
          </w:p>
        </w:tc>
        <w:tc>
          <w:tcPr>
            <w:tcW w:w="675" w:type="dxa"/>
          </w:tcPr>
          <w:p w:rsidR="00483D8A" w:rsidRPr="00FC1FED" w:rsidRDefault="00483D8A" w:rsidP="00BF18E4">
            <w:pPr>
              <w:autoSpaceDE w:val="0"/>
              <w:autoSpaceDN w:val="0"/>
              <w:adjustRightInd w:val="0"/>
              <w:spacing w:line="280" w:lineRule="exact"/>
              <w:jc w:val="left"/>
              <w:rPr>
                <w:rFonts w:cs="Verdana"/>
                <w:i/>
                <w:sz w:val="16"/>
                <w:szCs w:val="16"/>
                <w:lang w:val="nl-NL"/>
              </w:rPr>
            </w:pPr>
            <w:r w:rsidRPr="00FC1FED">
              <w:rPr>
                <w:rFonts w:cs="Verdana"/>
                <w:i/>
                <w:sz w:val="16"/>
                <w:szCs w:val="16"/>
                <w:lang w:val="nl-NL"/>
              </w:rPr>
              <w:t>Nee</w:t>
            </w:r>
          </w:p>
        </w:tc>
      </w:tr>
      <w:tr w:rsidR="00483D8A" w:rsidRPr="00FC1FED" w:rsidTr="007C47E7">
        <w:trPr>
          <w:trHeight w:val="397"/>
        </w:trPr>
        <w:tc>
          <w:tcPr>
            <w:tcW w:w="6487" w:type="dxa"/>
          </w:tcPr>
          <w:p w:rsidR="00483D8A" w:rsidRPr="00FC1FED" w:rsidRDefault="00483D8A"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Het waarnemen van de voortgang van de ontwikkeling van de leerling</w:t>
            </w:r>
          </w:p>
        </w:tc>
        <w:tc>
          <w:tcPr>
            <w:tcW w:w="680" w:type="dxa"/>
          </w:tcPr>
          <w:p w:rsidR="00483D8A" w:rsidRPr="00FC1FED" w:rsidRDefault="00917F47"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483D8A" w:rsidRPr="00FC1FED" w:rsidRDefault="00483D8A" w:rsidP="00BF18E4">
            <w:pPr>
              <w:autoSpaceDE w:val="0"/>
              <w:autoSpaceDN w:val="0"/>
              <w:adjustRightInd w:val="0"/>
              <w:spacing w:line="280" w:lineRule="exact"/>
              <w:jc w:val="left"/>
              <w:rPr>
                <w:rFonts w:cs="Verdana"/>
                <w:sz w:val="16"/>
                <w:szCs w:val="16"/>
                <w:lang w:val="nl-NL"/>
              </w:rPr>
            </w:pPr>
          </w:p>
        </w:tc>
        <w:tc>
          <w:tcPr>
            <w:tcW w:w="723" w:type="dxa"/>
          </w:tcPr>
          <w:p w:rsidR="00483D8A" w:rsidRPr="00FC1FED" w:rsidRDefault="00483D8A" w:rsidP="00BF18E4">
            <w:pPr>
              <w:autoSpaceDE w:val="0"/>
              <w:autoSpaceDN w:val="0"/>
              <w:adjustRightInd w:val="0"/>
              <w:spacing w:line="280" w:lineRule="exact"/>
              <w:jc w:val="left"/>
              <w:rPr>
                <w:rFonts w:cs="Verdana"/>
                <w:sz w:val="16"/>
                <w:szCs w:val="16"/>
                <w:lang w:val="nl-NL"/>
              </w:rPr>
            </w:pPr>
          </w:p>
        </w:tc>
        <w:tc>
          <w:tcPr>
            <w:tcW w:w="675" w:type="dxa"/>
          </w:tcPr>
          <w:p w:rsidR="00483D8A" w:rsidRPr="00FC1FED" w:rsidRDefault="00483D8A" w:rsidP="00BF18E4">
            <w:pPr>
              <w:autoSpaceDE w:val="0"/>
              <w:autoSpaceDN w:val="0"/>
              <w:adjustRightInd w:val="0"/>
              <w:spacing w:line="280" w:lineRule="exact"/>
              <w:jc w:val="left"/>
              <w:rPr>
                <w:rFonts w:cs="Verdana"/>
                <w:sz w:val="16"/>
                <w:szCs w:val="16"/>
                <w:lang w:val="nl-NL"/>
              </w:rPr>
            </w:pPr>
          </w:p>
        </w:tc>
      </w:tr>
      <w:tr w:rsidR="00483D8A" w:rsidRPr="00FC1FED" w:rsidTr="007C47E7">
        <w:trPr>
          <w:trHeight w:val="397"/>
        </w:trPr>
        <w:tc>
          <w:tcPr>
            <w:tcW w:w="6487" w:type="dxa"/>
          </w:tcPr>
          <w:p w:rsidR="00483D8A" w:rsidRPr="00FC1FED" w:rsidRDefault="00483D8A"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Het bespreken van de voortgang van de ontwikkeling van de leerling</w:t>
            </w:r>
          </w:p>
        </w:tc>
        <w:tc>
          <w:tcPr>
            <w:tcW w:w="680" w:type="dxa"/>
          </w:tcPr>
          <w:p w:rsidR="00483D8A" w:rsidRPr="00FC1FED" w:rsidRDefault="00917F47"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483D8A" w:rsidRPr="00FC1FED" w:rsidRDefault="00483D8A" w:rsidP="00BF18E4">
            <w:pPr>
              <w:autoSpaceDE w:val="0"/>
              <w:autoSpaceDN w:val="0"/>
              <w:adjustRightInd w:val="0"/>
              <w:spacing w:line="280" w:lineRule="exact"/>
              <w:jc w:val="left"/>
              <w:rPr>
                <w:rFonts w:cs="Verdana"/>
                <w:sz w:val="16"/>
                <w:szCs w:val="16"/>
                <w:lang w:val="nl-NL"/>
              </w:rPr>
            </w:pPr>
          </w:p>
        </w:tc>
        <w:tc>
          <w:tcPr>
            <w:tcW w:w="723" w:type="dxa"/>
          </w:tcPr>
          <w:p w:rsidR="00483D8A" w:rsidRPr="00FC1FED" w:rsidRDefault="00483D8A" w:rsidP="00BF18E4">
            <w:pPr>
              <w:autoSpaceDE w:val="0"/>
              <w:autoSpaceDN w:val="0"/>
              <w:adjustRightInd w:val="0"/>
              <w:spacing w:line="280" w:lineRule="exact"/>
              <w:jc w:val="left"/>
              <w:rPr>
                <w:rFonts w:cs="Verdana"/>
                <w:sz w:val="16"/>
                <w:szCs w:val="16"/>
                <w:lang w:val="nl-NL"/>
              </w:rPr>
            </w:pPr>
          </w:p>
        </w:tc>
        <w:tc>
          <w:tcPr>
            <w:tcW w:w="675" w:type="dxa"/>
          </w:tcPr>
          <w:p w:rsidR="00483D8A" w:rsidRPr="00FC1FED" w:rsidRDefault="00483D8A" w:rsidP="00BF18E4">
            <w:pPr>
              <w:autoSpaceDE w:val="0"/>
              <w:autoSpaceDN w:val="0"/>
              <w:adjustRightInd w:val="0"/>
              <w:spacing w:line="280" w:lineRule="exact"/>
              <w:jc w:val="left"/>
              <w:rPr>
                <w:rFonts w:cs="Verdana"/>
                <w:sz w:val="16"/>
                <w:szCs w:val="16"/>
                <w:lang w:val="nl-NL"/>
              </w:rPr>
            </w:pPr>
          </w:p>
        </w:tc>
      </w:tr>
      <w:tr w:rsidR="00483D8A" w:rsidRPr="00FC1FED" w:rsidTr="007C47E7">
        <w:trPr>
          <w:trHeight w:val="397"/>
        </w:trPr>
        <w:tc>
          <w:tcPr>
            <w:tcW w:w="6487" w:type="dxa"/>
          </w:tcPr>
          <w:p w:rsidR="00483D8A" w:rsidRPr="00FC1FED" w:rsidRDefault="00483D8A"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Het analyseren van toetsresultaten</w:t>
            </w:r>
          </w:p>
        </w:tc>
        <w:tc>
          <w:tcPr>
            <w:tcW w:w="680" w:type="dxa"/>
          </w:tcPr>
          <w:p w:rsidR="00483D8A" w:rsidRPr="00FC1FED" w:rsidRDefault="00917F47"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483D8A" w:rsidRPr="00FC1FED" w:rsidRDefault="00483D8A" w:rsidP="00BF18E4">
            <w:pPr>
              <w:autoSpaceDE w:val="0"/>
              <w:autoSpaceDN w:val="0"/>
              <w:adjustRightInd w:val="0"/>
              <w:spacing w:line="280" w:lineRule="exact"/>
              <w:jc w:val="left"/>
              <w:rPr>
                <w:rFonts w:cs="Verdana"/>
                <w:sz w:val="16"/>
                <w:szCs w:val="16"/>
                <w:lang w:val="nl-NL"/>
              </w:rPr>
            </w:pPr>
          </w:p>
        </w:tc>
        <w:tc>
          <w:tcPr>
            <w:tcW w:w="723" w:type="dxa"/>
          </w:tcPr>
          <w:p w:rsidR="00483D8A" w:rsidRPr="00FC1FED" w:rsidRDefault="00483D8A" w:rsidP="00BF18E4">
            <w:pPr>
              <w:autoSpaceDE w:val="0"/>
              <w:autoSpaceDN w:val="0"/>
              <w:adjustRightInd w:val="0"/>
              <w:spacing w:line="280" w:lineRule="exact"/>
              <w:jc w:val="left"/>
              <w:rPr>
                <w:rFonts w:cs="Verdana"/>
                <w:sz w:val="16"/>
                <w:szCs w:val="16"/>
                <w:lang w:val="nl-NL"/>
              </w:rPr>
            </w:pPr>
          </w:p>
        </w:tc>
        <w:tc>
          <w:tcPr>
            <w:tcW w:w="675" w:type="dxa"/>
          </w:tcPr>
          <w:p w:rsidR="00483D8A" w:rsidRPr="00FC1FED" w:rsidRDefault="00483D8A" w:rsidP="00BF18E4">
            <w:pPr>
              <w:autoSpaceDE w:val="0"/>
              <w:autoSpaceDN w:val="0"/>
              <w:adjustRightInd w:val="0"/>
              <w:spacing w:line="280" w:lineRule="exact"/>
              <w:jc w:val="left"/>
              <w:rPr>
                <w:rFonts w:cs="Verdana"/>
                <w:sz w:val="16"/>
                <w:szCs w:val="16"/>
                <w:lang w:val="nl-NL"/>
              </w:rPr>
            </w:pPr>
          </w:p>
        </w:tc>
      </w:tr>
      <w:tr w:rsidR="00A75D0E" w:rsidRPr="00FC1FED" w:rsidTr="007C47E7">
        <w:trPr>
          <w:trHeight w:val="397"/>
        </w:trPr>
        <w:tc>
          <w:tcPr>
            <w:tcW w:w="6487" w:type="dxa"/>
          </w:tcPr>
          <w:p w:rsidR="00A75D0E" w:rsidRPr="00FC1FED" w:rsidRDefault="00A75D0E"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Afstemmen van onderwijsleerproces op verschillen in ontwikkeling</w:t>
            </w:r>
          </w:p>
        </w:tc>
        <w:tc>
          <w:tcPr>
            <w:tcW w:w="680" w:type="dxa"/>
          </w:tcPr>
          <w:p w:rsidR="00A75D0E" w:rsidRPr="00FC1FED" w:rsidRDefault="00917F47"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A75D0E" w:rsidRPr="00FC1FED" w:rsidRDefault="00A75D0E" w:rsidP="00BF18E4">
            <w:pPr>
              <w:autoSpaceDE w:val="0"/>
              <w:autoSpaceDN w:val="0"/>
              <w:adjustRightInd w:val="0"/>
              <w:spacing w:line="280" w:lineRule="exact"/>
              <w:jc w:val="left"/>
              <w:rPr>
                <w:rFonts w:cs="Verdana"/>
                <w:sz w:val="16"/>
                <w:szCs w:val="16"/>
                <w:lang w:val="nl-NL"/>
              </w:rPr>
            </w:pPr>
          </w:p>
        </w:tc>
        <w:tc>
          <w:tcPr>
            <w:tcW w:w="723" w:type="dxa"/>
          </w:tcPr>
          <w:p w:rsidR="00A75D0E" w:rsidRPr="00FC1FED" w:rsidRDefault="00A75D0E" w:rsidP="00BF18E4">
            <w:pPr>
              <w:autoSpaceDE w:val="0"/>
              <w:autoSpaceDN w:val="0"/>
              <w:adjustRightInd w:val="0"/>
              <w:spacing w:line="280" w:lineRule="exact"/>
              <w:jc w:val="left"/>
              <w:rPr>
                <w:rFonts w:cs="Verdana"/>
                <w:sz w:val="16"/>
                <w:szCs w:val="16"/>
                <w:lang w:val="nl-NL"/>
              </w:rPr>
            </w:pPr>
          </w:p>
        </w:tc>
        <w:tc>
          <w:tcPr>
            <w:tcW w:w="675" w:type="dxa"/>
          </w:tcPr>
          <w:p w:rsidR="00A75D0E" w:rsidRPr="00FC1FED" w:rsidRDefault="00A75D0E" w:rsidP="00BF18E4">
            <w:pPr>
              <w:autoSpaceDE w:val="0"/>
              <w:autoSpaceDN w:val="0"/>
              <w:adjustRightInd w:val="0"/>
              <w:spacing w:line="280" w:lineRule="exact"/>
              <w:jc w:val="left"/>
              <w:rPr>
                <w:rFonts w:cs="Verdana"/>
                <w:sz w:val="16"/>
                <w:szCs w:val="16"/>
                <w:lang w:val="nl-NL"/>
              </w:rPr>
            </w:pPr>
          </w:p>
        </w:tc>
      </w:tr>
      <w:tr w:rsidR="00483D8A" w:rsidRPr="00FC1FED" w:rsidTr="007C47E7">
        <w:trPr>
          <w:trHeight w:val="397"/>
        </w:trPr>
        <w:tc>
          <w:tcPr>
            <w:tcW w:w="6487" w:type="dxa"/>
          </w:tcPr>
          <w:p w:rsidR="00483D8A" w:rsidRPr="00FC1FED" w:rsidRDefault="00483D8A"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Het plannen van interventies gelet op onderwijsbehoeften</w:t>
            </w:r>
          </w:p>
        </w:tc>
        <w:tc>
          <w:tcPr>
            <w:tcW w:w="680" w:type="dxa"/>
          </w:tcPr>
          <w:p w:rsidR="00483D8A" w:rsidRPr="00FC1FED" w:rsidRDefault="00917F47"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483D8A" w:rsidRPr="00FC1FED" w:rsidRDefault="00483D8A" w:rsidP="00BF18E4">
            <w:pPr>
              <w:autoSpaceDE w:val="0"/>
              <w:autoSpaceDN w:val="0"/>
              <w:adjustRightInd w:val="0"/>
              <w:spacing w:line="280" w:lineRule="exact"/>
              <w:jc w:val="left"/>
              <w:rPr>
                <w:rFonts w:cs="Verdana"/>
                <w:sz w:val="16"/>
                <w:szCs w:val="16"/>
                <w:lang w:val="nl-NL"/>
              </w:rPr>
            </w:pPr>
          </w:p>
        </w:tc>
        <w:tc>
          <w:tcPr>
            <w:tcW w:w="723" w:type="dxa"/>
          </w:tcPr>
          <w:p w:rsidR="00483D8A" w:rsidRPr="00FC1FED" w:rsidRDefault="00483D8A" w:rsidP="00BF18E4">
            <w:pPr>
              <w:autoSpaceDE w:val="0"/>
              <w:autoSpaceDN w:val="0"/>
              <w:adjustRightInd w:val="0"/>
              <w:spacing w:line="280" w:lineRule="exact"/>
              <w:jc w:val="left"/>
              <w:rPr>
                <w:rFonts w:cs="Verdana"/>
                <w:sz w:val="16"/>
                <w:szCs w:val="16"/>
                <w:lang w:val="nl-NL"/>
              </w:rPr>
            </w:pPr>
          </w:p>
        </w:tc>
        <w:tc>
          <w:tcPr>
            <w:tcW w:w="675" w:type="dxa"/>
          </w:tcPr>
          <w:p w:rsidR="00483D8A" w:rsidRPr="00FC1FED" w:rsidRDefault="00483D8A" w:rsidP="00BF18E4">
            <w:pPr>
              <w:autoSpaceDE w:val="0"/>
              <w:autoSpaceDN w:val="0"/>
              <w:adjustRightInd w:val="0"/>
              <w:spacing w:line="280" w:lineRule="exact"/>
              <w:jc w:val="left"/>
              <w:rPr>
                <w:rFonts w:cs="Verdana"/>
                <w:sz w:val="16"/>
                <w:szCs w:val="16"/>
                <w:lang w:val="nl-NL"/>
              </w:rPr>
            </w:pPr>
          </w:p>
        </w:tc>
      </w:tr>
      <w:tr w:rsidR="00483D8A" w:rsidRPr="00FC1FED" w:rsidTr="007C47E7">
        <w:trPr>
          <w:trHeight w:val="397"/>
        </w:trPr>
        <w:tc>
          <w:tcPr>
            <w:tcW w:w="6487" w:type="dxa"/>
          </w:tcPr>
          <w:p w:rsidR="00483D8A" w:rsidRPr="00FC1FED" w:rsidRDefault="00483D8A"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Het uitvoeren van geplande interventies</w:t>
            </w:r>
          </w:p>
        </w:tc>
        <w:tc>
          <w:tcPr>
            <w:tcW w:w="680" w:type="dxa"/>
          </w:tcPr>
          <w:p w:rsidR="00483D8A" w:rsidRPr="00FC1FED" w:rsidRDefault="00917F47"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483D8A" w:rsidRPr="00FC1FED" w:rsidRDefault="00483D8A" w:rsidP="00BF18E4">
            <w:pPr>
              <w:autoSpaceDE w:val="0"/>
              <w:autoSpaceDN w:val="0"/>
              <w:adjustRightInd w:val="0"/>
              <w:spacing w:line="280" w:lineRule="exact"/>
              <w:jc w:val="left"/>
              <w:rPr>
                <w:rFonts w:cs="Verdana"/>
                <w:sz w:val="16"/>
                <w:szCs w:val="16"/>
                <w:lang w:val="nl-NL"/>
              </w:rPr>
            </w:pPr>
          </w:p>
        </w:tc>
        <w:tc>
          <w:tcPr>
            <w:tcW w:w="723" w:type="dxa"/>
          </w:tcPr>
          <w:p w:rsidR="00483D8A" w:rsidRPr="00FC1FED" w:rsidRDefault="00483D8A" w:rsidP="00BF18E4">
            <w:pPr>
              <w:autoSpaceDE w:val="0"/>
              <w:autoSpaceDN w:val="0"/>
              <w:adjustRightInd w:val="0"/>
              <w:spacing w:line="280" w:lineRule="exact"/>
              <w:jc w:val="left"/>
              <w:rPr>
                <w:rFonts w:cs="Verdana"/>
                <w:sz w:val="16"/>
                <w:szCs w:val="16"/>
                <w:lang w:val="nl-NL"/>
              </w:rPr>
            </w:pPr>
          </w:p>
        </w:tc>
        <w:tc>
          <w:tcPr>
            <w:tcW w:w="675" w:type="dxa"/>
          </w:tcPr>
          <w:p w:rsidR="00483D8A" w:rsidRPr="00FC1FED" w:rsidRDefault="00483D8A" w:rsidP="00BF18E4">
            <w:pPr>
              <w:autoSpaceDE w:val="0"/>
              <w:autoSpaceDN w:val="0"/>
              <w:adjustRightInd w:val="0"/>
              <w:spacing w:line="280" w:lineRule="exact"/>
              <w:jc w:val="left"/>
              <w:rPr>
                <w:rFonts w:cs="Verdana"/>
                <w:sz w:val="16"/>
                <w:szCs w:val="16"/>
                <w:lang w:val="nl-NL"/>
              </w:rPr>
            </w:pPr>
          </w:p>
        </w:tc>
      </w:tr>
      <w:tr w:rsidR="00A75D0E" w:rsidRPr="00FC1FED" w:rsidTr="007C47E7">
        <w:trPr>
          <w:trHeight w:val="397"/>
        </w:trPr>
        <w:tc>
          <w:tcPr>
            <w:tcW w:w="6487" w:type="dxa"/>
          </w:tcPr>
          <w:p w:rsidR="00A75D0E" w:rsidRPr="00FC1FED" w:rsidRDefault="00A75D0E"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Evalueren van leerling</w:t>
            </w:r>
            <w:r w:rsidR="00FD2CF8" w:rsidRPr="00FC1FED">
              <w:rPr>
                <w:rFonts w:cs="Verdana"/>
                <w:sz w:val="16"/>
                <w:szCs w:val="16"/>
                <w:lang w:val="nl-NL"/>
              </w:rPr>
              <w:t>en</w:t>
            </w:r>
            <w:r w:rsidRPr="00FC1FED">
              <w:rPr>
                <w:rFonts w:cs="Verdana"/>
                <w:sz w:val="16"/>
                <w:szCs w:val="16"/>
                <w:lang w:val="nl-NL"/>
              </w:rPr>
              <w:t>resultaten</w:t>
            </w:r>
          </w:p>
        </w:tc>
        <w:tc>
          <w:tcPr>
            <w:tcW w:w="680" w:type="dxa"/>
          </w:tcPr>
          <w:p w:rsidR="00A75D0E" w:rsidRPr="00FC1FED" w:rsidRDefault="00917F47"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A75D0E" w:rsidRPr="00FC1FED" w:rsidRDefault="00A75D0E" w:rsidP="00BF18E4">
            <w:pPr>
              <w:autoSpaceDE w:val="0"/>
              <w:autoSpaceDN w:val="0"/>
              <w:adjustRightInd w:val="0"/>
              <w:spacing w:line="280" w:lineRule="exact"/>
              <w:jc w:val="left"/>
              <w:rPr>
                <w:rFonts w:cs="Verdana"/>
                <w:sz w:val="16"/>
                <w:szCs w:val="16"/>
                <w:lang w:val="nl-NL"/>
              </w:rPr>
            </w:pPr>
          </w:p>
        </w:tc>
        <w:tc>
          <w:tcPr>
            <w:tcW w:w="723" w:type="dxa"/>
          </w:tcPr>
          <w:p w:rsidR="00A75D0E" w:rsidRPr="00FC1FED" w:rsidRDefault="00A75D0E" w:rsidP="00BF18E4">
            <w:pPr>
              <w:autoSpaceDE w:val="0"/>
              <w:autoSpaceDN w:val="0"/>
              <w:adjustRightInd w:val="0"/>
              <w:spacing w:line="280" w:lineRule="exact"/>
              <w:jc w:val="left"/>
              <w:rPr>
                <w:rFonts w:cs="Verdana"/>
                <w:sz w:val="16"/>
                <w:szCs w:val="16"/>
                <w:lang w:val="nl-NL"/>
              </w:rPr>
            </w:pPr>
          </w:p>
        </w:tc>
        <w:tc>
          <w:tcPr>
            <w:tcW w:w="675" w:type="dxa"/>
          </w:tcPr>
          <w:p w:rsidR="00A75D0E" w:rsidRPr="00FC1FED" w:rsidRDefault="00A75D0E" w:rsidP="00BF18E4">
            <w:pPr>
              <w:autoSpaceDE w:val="0"/>
              <w:autoSpaceDN w:val="0"/>
              <w:adjustRightInd w:val="0"/>
              <w:spacing w:line="280" w:lineRule="exact"/>
              <w:jc w:val="left"/>
              <w:rPr>
                <w:rFonts w:cs="Verdana"/>
                <w:sz w:val="16"/>
                <w:szCs w:val="16"/>
                <w:lang w:val="nl-NL"/>
              </w:rPr>
            </w:pPr>
          </w:p>
        </w:tc>
      </w:tr>
      <w:tr w:rsidR="00A75D0E" w:rsidRPr="00FC1FED" w:rsidTr="007C47E7">
        <w:trPr>
          <w:trHeight w:val="397"/>
        </w:trPr>
        <w:tc>
          <w:tcPr>
            <w:tcW w:w="6487" w:type="dxa"/>
          </w:tcPr>
          <w:p w:rsidR="00A75D0E" w:rsidRPr="00FC1FED" w:rsidRDefault="00A75D0E"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Evalueren van het onderwijsleerproces</w:t>
            </w:r>
          </w:p>
        </w:tc>
        <w:tc>
          <w:tcPr>
            <w:tcW w:w="680" w:type="dxa"/>
          </w:tcPr>
          <w:p w:rsidR="00A75D0E" w:rsidRPr="00FC1FED" w:rsidRDefault="00A75D0E" w:rsidP="00BF18E4">
            <w:pPr>
              <w:autoSpaceDE w:val="0"/>
              <w:autoSpaceDN w:val="0"/>
              <w:adjustRightInd w:val="0"/>
              <w:spacing w:line="280" w:lineRule="exact"/>
              <w:jc w:val="left"/>
              <w:rPr>
                <w:rFonts w:cs="Verdana"/>
                <w:sz w:val="16"/>
                <w:szCs w:val="16"/>
                <w:lang w:val="nl-NL"/>
              </w:rPr>
            </w:pPr>
          </w:p>
        </w:tc>
        <w:tc>
          <w:tcPr>
            <w:tcW w:w="723" w:type="dxa"/>
          </w:tcPr>
          <w:p w:rsidR="00A75D0E" w:rsidRPr="00FC1FED" w:rsidRDefault="00917F47"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A75D0E" w:rsidRPr="00FC1FED" w:rsidRDefault="00A75D0E" w:rsidP="00BF18E4">
            <w:pPr>
              <w:autoSpaceDE w:val="0"/>
              <w:autoSpaceDN w:val="0"/>
              <w:adjustRightInd w:val="0"/>
              <w:spacing w:line="280" w:lineRule="exact"/>
              <w:jc w:val="left"/>
              <w:rPr>
                <w:rFonts w:cs="Verdana"/>
                <w:sz w:val="16"/>
                <w:szCs w:val="16"/>
                <w:lang w:val="nl-NL"/>
              </w:rPr>
            </w:pPr>
          </w:p>
        </w:tc>
        <w:tc>
          <w:tcPr>
            <w:tcW w:w="675" w:type="dxa"/>
          </w:tcPr>
          <w:p w:rsidR="00A75D0E" w:rsidRPr="00FC1FED" w:rsidRDefault="00A75D0E" w:rsidP="00BF18E4">
            <w:pPr>
              <w:autoSpaceDE w:val="0"/>
              <w:autoSpaceDN w:val="0"/>
              <w:adjustRightInd w:val="0"/>
              <w:spacing w:line="280" w:lineRule="exact"/>
              <w:jc w:val="left"/>
              <w:rPr>
                <w:rFonts w:cs="Verdana"/>
                <w:sz w:val="16"/>
                <w:szCs w:val="16"/>
                <w:lang w:val="nl-NL"/>
              </w:rPr>
            </w:pPr>
          </w:p>
        </w:tc>
      </w:tr>
    </w:tbl>
    <w:p w:rsidR="00E86E37" w:rsidRPr="00FC1FED" w:rsidRDefault="00E86E37" w:rsidP="00BF18E4">
      <w:pPr>
        <w:spacing w:line="280" w:lineRule="exact"/>
        <w:jc w:val="left"/>
        <w:rPr>
          <w:sz w:val="18"/>
          <w:szCs w:val="18"/>
          <w:lang w:val="nl-NL"/>
        </w:rPr>
      </w:pPr>
    </w:p>
    <w:p w:rsidR="00E86E37" w:rsidRPr="00FC1FED" w:rsidRDefault="00631FBD" w:rsidP="00BF18E4">
      <w:pPr>
        <w:spacing w:line="280" w:lineRule="exact"/>
        <w:jc w:val="left"/>
        <w:rPr>
          <w:sz w:val="18"/>
          <w:szCs w:val="18"/>
          <w:lang w:val="nl-NL"/>
        </w:rPr>
      </w:pPr>
      <w:r>
        <w:rPr>
          <w:sz w:val="18"/>
          <w:szCs w:val="18"/>
          <w:lang w:val="nl-NL"/>
        </w:rPr>
        <w:t>Toelichting: We evalueren het onderwijsleerproces meestal alleen aan de hand van leerlingresultaten. Het zou zinvol zijn eens apart naar het onderwijsleerproces als geheel te kijken.</w:t>
      </w:r>
    </w:p>
    <w:p w:rsidR="00E86E37" w:rsidRPr="00FC1FED" w:rsidRDefault="00E86E37" w:rsidP="00BF18E4">
      <w:pPr>
        <w:spacing w:line="280" w:lineRule="exact"/>
        <w:jc w:val="left"/>
        <w:rPr>
          <w:sz w:val="18"/>
          <w:szCs w:val="18"/>
          <w:lang w:val="nl-NL"/>
        </w:rPr>
      </w:pPr>
    </w:p>
    <w:p w:rsidR="00353915" w:rsidRPr="00FC1FED" w:rsidRDefault="00353915" w:rsidP="00BF18E4">
      <w:pPr>
        <w:pStyle w:val="Kop2"/>
        <w:spacing w:line="280" w:lineRule="exact"/>
        <w:rPr>
          <w:rFonts w:asciiTheme="minorHAnsi" w:hAnsiTheme="minorHAnsi"/>
          <w:sz w:val="20"/>
          <w:szCs w:val="20"/>
          <w:lang w:val="nl-NL"/>
        </w:rPr>
      </w:pPr>
    </w:p>
    <w:p w:rsidR="003F1C79" w:rsidRPr="00FC1FED" w:rsidRDefault="003F1C79" w:rsidP="00BF18E4">
      <w:pPr>
        <w:pStyle w:val="Kop2"/>
        <w:spacing w:line="280" w:lineRule="exact"/>
        <w:rPr>
          <w:rFonts w:asciiTheme="minorHAnsi" w:hAnsiTheme="minorHAnsi"/>
          <w:sz w:val="20"/>
          <w:szCs w:val="20"/>
          <w:lang w:val="nl-NL"/>
        </w:rPr>
      </w:pPr>
      <w:bookmarkStart w:id="13" w:name="_Toc204407155"/>
      <w:r w:rsidRPr="00FC1FED">
        <w:rPr>
          <w:rFonts w:asciiTheme="minorHAnsi" w:hAnsiTheme="minorHAnsi"/>
          <w:sz w:val="20"/>
          <w:szCs w:val="20"/>
          <w:lang w:val="nl-NL"/>
        </w:rPr>
        <w:t>3.4</w:t>
      </w:r>
      <w:r w:rsidRPr="00FC1FED">
        <w:rPr>
          <w:rFonts w:asciiTheme="minorHAnsi" w:hAnsiTheme="minorHAnsi"/>
          <w:sz w:val="20"/>
          <w:szCs w:val="20"/>
          <w:lang w:val="nl-NL"/>
        </w:rPr>
        <w:tab/>
        <w:t>Handelingsgericht werken</w:t>
      </w:r>
      <w:bookmarkEnd w:id="13"/>
    </w:p>
    <w:p w:rsidR="00F365D4" w:rsidRPr="00FC1FED" w:rsidRDefault="00F365D4" w:rsidP="00BF18E4">
      <w:pPr>
        <w:spacing w:line="280" w:lineRule="exact"/>
        <w:jc w:val="left"/>
        <w:rPr>
          <w:b/>
          <w:sz w:val="20"/>
          <w:szCs w:val="20"/>
          <w:lang w:val="nl-NL"/>
        </w:rPr>
      </w:pPr>
    </w:p>
    <w:p w:rsidR="00274290" w:rsidRPr="00FC1FED" w:rsidRDefault="00274290" w:rsidP="00BF18E4">
      <w:pPr>
        <w:spacing w:line="280" w:lineRule="exact"/>
        <w:jc w:val="left"/>
        <w:rPr>
          <w:sz w:val="18"/>
          <w:szCs w:val="18"/>
          <w:lang w:val="nl-NL"/>
        </w:rPr>
      </w:pPr>
      <w:r w:rsidRPr="00FC1FED">
        <w:rPr>
          <w:sz w:val="18"/>
          <w:szCs w:val="18"/>
          <w:lang w:val="nl-NL"/>
        </w:rPr>
        <w:t>Onderstaande tabel geeft een beeld van in hoeverre handelingsgericht werken op onze school in ingevoerd.</w:t>
      </w:r>
    </w:p>
    <w:p w:rsidR="00FA44BF" w:rsidRPr="00FC1FED" w:rsidRDefault="00FA44BF" w:rsidP="00BF18E4">
      <w:pPr>
        <w:spacing w:line="280" w:lineRule="exact"/>
        <w:jc w:val="left"/>
        <w:rPr>
          <w:b/>
          <w:sz w:val="20"/>
          <w:szCs w:val="20"/>
          <w:lang w:val="nl-NL"/>
        </w:rPr>
      </w:pPr>
    </w:p>
    <w:tbl>
      <w:tblPr>
        <w:tblStyle w:val="Tabelraster"/>
        <w:tblW w:w="0" w:type="auto"/>
        <w:tblLayout w:type="fixed"/>
        <w:tblLook w:val="04A0" w:firstRow="1" w:lastRow="0" w:firstColumn="1" w:lastColumn="0" w:noHBand="0" w:noVBand="1"/>
      </w:tblPr>
      <w:tblGrid>
        <w:gridCol w:w="7338"/>
        <w:gridCol w:w="567"/>
        <w:gridCol w:w="567"/>
        <w:gridCol w:w="540"/>
      </w:tblGrid>
      <w:tr w:rsidR="00F365D4" w:rsidRPr="00FC1FED" w:rsidTr="00CD525E">
        <w:tc>
          <w:tcPr>
            <w:tcW w:w="7338" w:type="dxa"/>
          </w:tcPr>
          <w:p w:rsidR="00F365D4" w:rsidRPr="00FC1FED" w:rsidRDefault="00274290" w:rsidP="00BF18E4">
            <w:pPr>
              <w:spacing w:line="280" w:lineRule="exact"/>
              <w:jc w:val="left"/>
              <w:rPr>
                <w:b/>
                <w:i/>
                <w:sz w:val="16"/>
                <w:szCs w:val="16"/>
                <w:lang w:val="nl-NL"/>
              </w:rPr>
            </w:pPr>
            <w:r w:rsidRPr="00FC1FED">
              <w:rPr>
                <w:b/>
                <w:i/>
                <w:sz w:val="16"/>
                <w:szCs w:val="16"/>
                <w:lang w:val="nl-NL"/>
              </w:rPr>
              <w:t>Handelingsgericht werken - elementen</w:t>
            </w:r>
          </w:p>
        </w:tc>
        <w:tc>
          <w:tcPr>
            <w:tcW w:w="567" w:type="dxa"/>
          </w:tcPr>
          <w:p w:rsidR="00F365D4" w:rsidRPr="00FC1FED" w:rsidRDefault="00F365D4" w:rsidP="00BF18E4">
            <w:pPr>
              <w:spacing w:line="280" w:lineRule="exact"/>
              <w:jc w:val="left"/>
              <w:rPr>
                <w:i/>
                <w:sz w:val="16"/>
                <w:szCs w:val="16"/>
                <w:lang w:val="nl-NL"/>
              </w:rPr>
            </w:pPr>
            <w:r w:rsidRPr="00FC1FED">
              <w:rPr>
                <w:i/>
                <w:sz w:val="16"/>
                <w:szCs w:val="16"/>
                <w:lang w:val="nl-NL"/>
              </w:rPr>
              <w:t>J</w:t>
            </w:r>
            <w:r w:rsidR="003E7543" w:rsidRPr="00FC1FED">
              <w:rPr>
                <w:i/>
                <w:sz w:val="16"/>
                <w:szCs w:val="16"/>
                <w:lang w:val="nl-NL"/>
              </w:rPr>
              <w:t>a</w:t>
            </w:r>
          </w:p>
        </w:tc>
        <w:tc>
          <w:tcPr>
            <w:tcW w:w="567" w:type="dxa"/>
          </w:tcPr>
          <w:p w:rsidR="00F365D4" w:rsidRPr="00FC1FED" w:rsidRDefault="00F365D4" w:rsidP="00BF18E4">
            <w:pPr>
              <w:spacing w:line="280" w:lineRule="exact"/>
              <w:jc w:val="left"/>
              <w:rPr>
                <w:i/>
                <w:sz w:val="16"/>
                <w:szCs w:val="16"/>
                <w:lang w:val="nl-NL"/>
              </w:rPr>
            </w:pPr>
            <w:r w:rsidRPr="00FC1FED">
              <w:rPr>
                <w:i/>
                <w:sz w:val="16"/>
                <w:szCs w:val="16"/>
                <w:lang w:val="nl-NL"/>
              </w:rPr>
              <w:t>I/O</w:t>
            </w:r>
          </w:p>
        </w:tc>
        <w:tc>
          <w:tcPr>
            <w:tcW w:w="540" w:type="dxa"/>
          </w:tcPr>
          <w:p w:rsidR="00F365D4" w:rsidRPr="00FC1FED" w:rsidRDefault="00F365D4" w:rsidP="00BF18E4">
            <w:pPr>
              <w:spacing w:line="280" w:lineRule="exact"/>
              <w:jc w:val="left"/>
              <w:rPr>
                <w:i/>
                <w:sz w:val="16"/>
                <w:szCs w:val="16"/>
                <w:lang w:val="nl-NL"/>
              </w:rPr>
            </w:pPr>
            <w:r w:rsidRPr="00FC1FED">
              <w:rPr>
                <w:i/>
                <w:sz w:val="16"/>
                <w:szCs w:val="16"/>
                <w:lang w:val="nl-NL"/>
              </w:rPr>
              <w:t>N</w:t>
            </w:r>
            <w:r w:rsidR="003E7543" w:rsidRPr="00FC1FED">
              <w:rPr>
                <w:i/>
                <w:sz w:val="16"/>
                <w:szCs w:val="16"/>
                <w:lang w:val="nl-NL"/>
              </w:rPr>
              <w:t>ee</w:t>
            </w:r>
          </w:p>
        </w:tc>
      </w:tr>
      <w:tr w:rsidR="00F365D4" w:rsidRPr="00FC1FED" w:rsidTr="00CD525E">
        <w:tc>
          <w:tcPr>
            <w:tcW w:w="7338" w:type="dxa"/>
          </w:tcPr>
          <w:p w:rsidR="00F365D4" w:rsidRPr="00FC1FED" w:rsidRDefault="00F365D4" w:rsidP="00BF18E4">
            <w:pPr>
              <w:spacing w:line="280" w:lineRule="exact"/>
              <w:jc w:val="left"/>
              <w:rPr>
                <w:sz w:val="16"/>
                <w:szCs w:val="16"/>
                <w:lang w:val="nl-NL"/>
              </w:rPr>
            </w:pPr>
            <w:r w:rsidRPr="00FC1FED">
              <w:rPr>
                <w:sz w:val="16"/>
                <w:szCs w:val="16"/>
                <w:lang w:val="nl-NL"/>
              </w:rPr>
              <w:lastRenderedPageBreak/>
              <w:t>Leerkrachten verkennen en benoemen de onderwijsbehoeften van leerlingen o.a. door observatie, gesprekken en toetsanalyse</w:t>
            </w:r>
            <w:r w:rsidR="00274290" w:rsidRPr="00FC1FED">
              <w:rPr>
                <w:sz w:val="16"/>
                <w:szCs w:val="16"/>
                <w:lang w:val="nl-NL"/>
              </w:rPr>
              <w:t>.</w:t>
            </w:r>
          </w:p>
        </w:tc>
        <w:tc>
          <w:tcPr>
            <w:tcW w:w="567" w:type="dxa"/>
          </w:tcPr>
          <w:p w:rsidR="00F365D4" w:rsidRPr="00FC1FED" w:rsidRDefault="00917F47" w:rsidP="00BF18E4">
            <w:pPr>
              <w:spacing w:line="280" w:lineRule="exact"/>
              <w:jc w:val="left"/>
              <w:rPr>
                <w:sz w:val="16"/>
                <w:szCs w:val="16"/>
                <w:lang w:val="nl-NL"/>
              </w:rPr>
            </w:pPr>
            <w:r w:rsidRPr="00FC1FED">
              <w:rPr>
                <w:sz w:val="16"/>
                <w:szCs w:val="16"/>
                <w:lang w:val="nl-NL"/>
              </w:rPr>
              <w:t>v</w:t>
            </w:r>
          </w:p>
        </w:tc>
        <w:tc>
          <w:tcPr>
            <w:tcW w:w="567" w:type="dxa"/>
          </w:tcPr>
          <w:p w:rsidR="00F365D4" w:rsidRPr="00FC1FED" w:rsidRDefault="00F365D4" w:rsidP="00BF18E4">
            <w:pPr>
              <w:spacing w:line="280" w:lineRule="exact"/>
              <w:jc w:val="left"/>
              <w:rPr>
                <w:sz w:val="16"/>
                <w:szCs w:val="16"/>
                <w:lang w:val="nl-NL"/>
              </w:rPr>
            </w:pPr>
          </w:p>
        </w:tc>
        <w:tc>
          <w:tcPr>
            <w:tcW w:w="540" w:type="dxa"/>
          </w:tcPr>
          <w:p w:rsidR="00F365D4" w:rsidRPr="00FC1FED" w:rsidRDefault="00F365D4" w:rsidP="00BF18E4">
            <w:pPr>
              <w:spacing w:line="280" w:lineRule="exact"/>
              <w:jc w:val="left"/>
              <w:rPr>
                <w:sz w:val="16"/>
                <w:szCs w:val="16"/>
                <w:lang w:val="nl-NL"/>
              </w:rPr>
            </w:pPr>
          </w:p>
        </w:tc>
      </w:tr>
      <w:tr w:rsidR="00F365D4" w:rsidRPr="00FC1FED" w:rsidTr="00CD525E">
        <w:tc>
          <w:tcPr>
            <w:tcW w:w="7338" w:type="dxa"/>
          </w:tcPr>
          <w:p w:rsidR="00F365D4" w:rsidRPr="00FC1FED" w:rsidRDefault="00F365D4" w:rsidP="00BF18E4">
            <w:pPr>
              <w:spacing w:line="280" w:lineRule="exact"/>
              <w:jc w:val="left"/>
              <w:rPr>
                <w:sz w:val="16"/>
                <w:szCs w:val="16"/>
                <w:lang w:val="nl-NL"/>
              </w:rPr>
            </w:pPr>
            <w:r w:rsidRPr="00FC1FED">
              <w:rPr>
                <w:sz w:val="16"/>
                <w:szCs w:val="16"/>
                <w:lang w:val="nl-NL"/>
              </w:rPr>
              <w:t>Leerkrachten reflecteren op hun eigen rol en het effect van hun gedrag op het gedrag van leerlingen, ouders, collega’s</w:t>
            </w:r>
            <w:r w:rsidR="00274290" w:rsidRPr="00FC1FED">
              <w:rPr>
                <w:sz w:val="16"/>
                <w:szCs w:val="16"/>
                <w:lang w:val="nl-NL"/>
              </w:rPr>
              <w:t>.</w:t>
            </w:r>
          </w:p>
        </w:tc>
        <w:tc>
          <w:tcPr>
            <w:tcW w:w="567" w:type="dxa"/>
          </w:tcPr>
          <w:p w:rsidR="00F365D4" w:rsidRPr="00FC1FED" w:rsidRDefault="00917F47" w:rsidP="00BF18E4">
            <w:pPr>
              <w:spacing w:line="280" w:lineRule="exact"/>
              <w:jc w:val="left"/>
              <w:rPr>
                <w:sz w:val="16"/>
                <w:szCs w:val="16"/>
                <w:lang w:val="nl-NL"/>
              </w:rPr>
            </w:pPr>
            <w:r w:rsidRPr="00FC1FED">
              <w:rPr>
                <w:sz w:val="16"/>
                <w:szCs w:val="16"/>
                <w:lang w:val="nl-NL"/>
              </w:rPr>
              <w:t>v</w:t>
            </w:r>
          </w:p>
        </w:tc>
        <w:tc>
          <w:tcPr>
            <w:tcW w:w="567" w:type="dxa"/>
          </w:tcPr>
          <w:p w:rsidR="00F365D4" w:rsidRPr="00FC1FED" w:rsidRDefault="00F365D4" w:rsidP="00BF18E4">
            <w:pPr>
              <w:spacing w:line="280" w:lineRule="exact"/>
              <w:jc w:val="left"/>
              <w:rPr>
                <w:sz w:val="16"/>
                <w:szCs w:val="16"/>
                <w:lang w:val="nl-NL"/>
              </w:rPr>
            </w:pPr>
          </w:p>
        </w:tc>
        <w:tc>
          <w:tcPr>
            <w:tcW w:w="540" w:type="dxa"/>
          </w:tcPr>
          <w:p w:rsidR="00F365D4" w:rsidRPr="00FC1FED" w:rsidRDefault="00F365D4" w:rsidP="00BF18E4">
            <w:pPr>
              <w:spacing w:line="280" w:lineRule="exact"/>
              <w:jc w:val="left"/>
              <w:rPr>
                <w:sz w:val="16"/>
                <w:szCs w:val="16"/>
                <w:lang w:val="nl-NL"/>
              </w:rPr>
            </w:pPr>
          </w:p>
        </w:tc>
      </w:tr>
      <w:tr w:rsidR="00F365D4" w:rsidRPr="00FC1FED" w:rsidTr="00CD525E">
        <w:tc>
          <w:tcPr>
            <w:tcW w:w="7338" w:type="dxa"/>
          </w:tcPr>
          <w:p w:rsidR="00F365D4" w:rsidRPr="00FC1FED" w:rsidRDefault="00F365D4" w:rsidP="00BF18E4">
            <w:pPr>
              <w:spacing w:line="280" w:lineRule="exact"/>
              <w:jc w:val="left"/>
              <w:rPr>
                <w:sz w:val="16"/>
                <w:szCs w:val="16"/>
                <w:lang w:val="nl-NL"/>
              </w:rPr>
            </w:pPr>
            <w:r w:rsidRPr="00FC1FED">
              <w:rPr>
                <w:sz w:val="16"/>
                <w:szCs w:val="16"/>
                <w:lang w:val="nl-NL"/>
              </w:rPr>
              <w:t>Leerkrachten zijn zich bewust van de grote invloed die zij op de ontwikkeling van hun leerlingen hebben</w:t>
            </w:r>
            <w:r w:rsidR="00274290" w:rsidRPr="00FC1FED">
              <w:rPr>
                <w:sz w:val="16"/>
                <w:szCs w:val="16"/>
                <w:lang w:val="nl-NL"/>
              </w:rPr>
              <w:t>.</w:t>
            </w:r>
          </w:p>
        </w:tc>
        <w:tc>
          <w:tcPr>
            <w:tcW w:w="567" w:type="dxa"/>
          </w:tcPr>
          <w:p w:rsidR="00F365D4" w:rsidRPr="00FC1FED" w:rsidRDefault="00917F47" w:rsidP="00BF18E4">
            <w:pPr>
              <w:spacing w:line="280" w:lineRule="exact"/>
              <w:jc w:val="left"/>
              <w:rPr>
                <w:sz w:val="16"/>
                <w:szCs w:val="16"/>
                <w:lang w:val="nl-NL"/>
              </w:rPr>
            </w:pPr>
            <w:r w:rsidRPr="00FC1FED">
              <w:rPr>
                <w:sz w:val="16"/>
                <w:szCs w:val="16"/>
                <w:lang w:val="nl-NL"/>
              </w:rPr>
              <w:t>v</w:t>
            </w:r>
          </w:p>
        </w:tc>
        <w:tc>
          <w:tcPr>
            <w:tcW w:w="567" w:type="dxa"/>
          </w:tcPr>
          <w:p w:rsidR="00F365D4" w:rsidRPr="00FC1FED" w:rsidRDefault="00F365D4" w:rsidP="00BF18E4">
            <w:pPr>
              <w:spacing w:line="280" w:lineRule="exact"/>
              <w:jc w:val="left"/>
              <w:rPr>
                <w:sz w:val="16"/>
                <w:szCs w:val="16"/>
                <w:lang w:val="nl-NL"/>
              </w:rPr>
            </w:pPr>
          </w:p>
        </w:tc>
        <w:tc>
          <w:tcPr>
            <w:tcW w:w="540" w:type="dxa"/>
          </w:tcPr>
          <w:p w:rsidR="00F365D4" w:rsidRPr="00FC1FED" w:rsidRDefault="00F365D4" w:rsidP="00BF18E4">
            <w:pPr>
              <w:spacing w:line="280" w:lineRule="exact"/>
              <w:jc w:val="left"/>
              <w:rPr>
                <w:sz w:val="16"/>
                <w:szCs w:val="16"/>
                <w:lang w:val="nl-NL"/>
              </w:rPr>
            </w:pPr>
          </w:p>
        </w:tc>
      </w:tr>
      <w:tr w:rsidR="00F365D4" w:rsidRPr="00FC1FED" w:rsidTr="00CD525E">
        <w:tc>
          <w:tcPr>
            <w:tcW w:w="7338" w:type="dxa"/>
          </w:tcPr>
          <w:p w:rsidR="00F365D4" w:rsidRPr="00FC1FED" w:rsidRDefault="00274290" w:rsidP="00BF18E4">
            <w:pPr>
              <w:spacing w:line="280" w:lineRule="exact"/>
              <w:jc w:val="left"/>
              <w:rPr>
                <w:sz w:val="16"/>
                <w:szCs w:val="16"/>
                <w:lang w:val="nl-NL"/>
              </w:rPr>
            </w:pPr>
            <w:r w:rsidRPr="00FC1FED">
              <w:rPr>
                <w:sz w:val="16"/>
                <w:szCs w:val="16"/>
                <w:lang w:val="nl-NL"/>
              </w:rPr>
              <w:t>Leerkrachten</w:t>
            </w:r>
            <w:r w:rsidR="00F365D4" w:rsidRPr="00FC1FED">
              <w:rPr>
                <w:sz w:val="16"/>
                <w:szCs w:val="16"/>
                <w:lang w:val="nl-NL"/>
              </w:rPr>
              <w:t xml:space="preserve"> zoeken, be</w:t>
            </w:r>
            <w:r w:rsidRPr="00FC1FED">
              <w:rPr>
                <w:sz w:val="16"/>
                <w:szCs w:val="16"/>
                <w:lang w:val="nl-NL"/>
              </w:rPr>
              <w:t>n</w:t>
            </w:r>
            <w:r w:rsidR="00F365D4" w:rsidRPr="00FC1FED">
              <w:rPr>
                <w:sz w:val="16"/>
                <w:szCs w:val="16"/>
                <w:lang w:val="nl-NL"/>
              </w:rPr>
              <w:t>oemen en benutten de sterke kanten en interess</w:t>
            </w:r>
            <w:r w:rsidRPr="00FC1FED">
              <w:rPr>
                <w:sz w:val="16"/>
                <w:szCs w:val="16"/>
                <w:lang w:val="nl-NL"/>
              </w:rPr>
              <w:t>es van de leerlingen.</w:t>
            </w:r>
          </w:p>
        </w:tc>
        <w:tc>
          <w:tcPr>
            <w:tcW w:w="567" w:type="dxa"/>
          </w:tcPr>
          <w:p w:rsidR="00F365D4" w:rsidRPr="00FC1FED" w:rsidRDefault="00917F47" w:rsidP="00BF18E4">
            <w:pPr>
              <w:spacing w:line="280" w:lineRule="exact"/>
              <w:jc w:val="left"/>
              <w:rPr>
                <w:sz w:val="16"/>
                <w:szCs w:val="16"/>
                <w:lang w:val="nl-NL"/>
              </w:rPr>
            </w:pPr>
            <w:r w:rsidRPr="00FC1FED">
              <w:rPr>
                <w:sz w:val="16"/>
                <w:szCs w:val="16"/>
                <w:lang w:val="nl-NL"/>
              </w:rPr>
              <w:t>v</w:t>
            </w:r>
          </w:p>
        </w:tc>
        <w:tc>
          <w:tcPr>
            <w:tcW w:w="567" w:type="dxa"/>
          </w:tcPr>
          <w:p w:rsidR="00F365D4" w:rsidRPr="00FC1FED" w:rsidRDefault="00F365D4" w:rsidP="00BF18E4">
            <w:pPr>
              <w:spacing w:line="280" w:lineRule="exact"/>
              <w:jc w:val="left"/>
              <w:rPr>
                <w:sz w:val="16"/>
                <w:szCs w:val="16"/>
                <w:lang w:val="nl-NL"/>
              </w:rPr>
            </w:pPr>
          </w:p>
        </w:tc>
        <w:tc>
          <w:tcPr>
            <w:tcW w:w="540" w:type="dxa"/>
          </w:tcPr>
          <w:p w:rsidR="00F365D4" w:rsidRPr="00FC1FED" w:rsidRDefault="00F365D4" w:rsidP="00BF18E4">
            <w:pPr>
              <w:spacing w:line="280" w:lineRule="exact"/>
              <w:jc w:val="left"/>
              <w:rPr>
                <w:sz w:val="16"/>
                <w:szCs w:val="16"/>
                <w:lang w:val="nl-NL"/>
              </w:rPr>
            </w:pPr>
          </w:p>
        </w:tc>
      </w:tr>
      <w:tr w:rsidR="00F365D4" w:rsidRPr="00FC1FED" w:rsidTr="00CD525E">
        <w:tc>
          <w:tcPr>
            <w:tcW w:w="7338" w:type="dxa"/>
          </w:tcPr>
          <w:p w:rsidR="00F365D4" w:rsidRPr="00FC1FED" w:rsidRDefault="00274290" w:rsidP="00BF18E4">
            <w:pPr>
              <w:spacing w:line="280" w:lineRule="exact"/>
              <w:jc w:val="left"/>
              <w:rPr>
                <w:sz w:val="16"/>
                <w:szCs w:val="16"/>
                <w:lang w:val="nl-NL"/>
              </w:rPr>
            </w:pPr>
            <w:r w:rsidRPr="00FC1FED">
              <w:rPr>
                <w:sz w:val="16"/>
                <w:szCs w:val="16"/>
                <w:lang w:val="nl-NL"/>
              </w:rPr>
              <w:t>Leerkrachten werken samen met de leerlingen. Ze betrekken hen bij de analyse, formuleren samen doelen en benutten ideeën van leerlingen.</w:t>
            </w:r>
          </w:p>
        </w:tc>
        <w:tc>
          <w:tcPr>
            <w:tcW w:w="567" w:type="dxa"/>
          </w:tcPr>
          <w:p w:rsidR="00F365D4" w:rsidRPr="00FC1FED" w:rsidRDefault="00F365D4" w:rsidP="00BF18E4">
            <w:pPr>
              <w:spacing w:line="280" w:lineRule="exact"/>
              <w:jc w:val="left"/>
              <w:rPr>
                <w:sz w:val="16"/>
                <w:szCs w:val="16"/>
                <w:lang w:val="nl-NL"/>
              </w:rPr>
            </w:pPr>
          </w:p>
        </w:tc>
        <w:tc>
          <w:tcPr>
            <w:tcW w:w="567" w:type="dxa"/>
          </w:tcPr>
          <w:p w:rsidR="00F365D4" w:rsidRPr="00FC1FED" w:rsidRDefault="002E162F" w:rsidP="00BF18E4">
            <w:pPr>
              <w:spacing w:line="280" w:lineRule="exact"/>
              <w:jc w:val="left"/>
              <w:rPr>
                <w:sz w:val="16"/>
                <w:szCs w:val="16"/>
                <w:lang w:val="nl-NL"/>
              </w:rPr>
            </w:pPr>
            <w:r>
              <w:rPr>
                <w:sz w:val="16"/>
                <w:szCs w:val="16"/>
                <w:lang w:val="nl-NL"/>
              </w:rPr>
              <w:t>v</w:t>
            </w:r>
          </w:p>
        </w:tc>
        <w:tc>
          <w:tcPr>
            <w:tcW w:w="540" w:type="dxa"/>
          </w:tcPr>
          <w:p w:rsidR="00F365D4" w:rsidRPr="00FC1FED" w:rsidRDefault="00F365D4" w:rsidP="00BF18E4">
            <w:pPr>
              <w:spacing w:line="280" w:lineRule="exact"/>
              <w:jc w:val="left"/>
              <w:rPr>
                <w:sz w:val="16"/>
                <w:szCs w:val="16"/>
                <w:lang w:val="nl-NL"/>
              </w:rPr>
            </w:pPr>
          </w:p>
        </w:tc>
      </w:tr>
      <w:tr w:rsidR="00F365D4" w:rsidRPr="00FC1FED" w:rsidTr="00CD525E">
        <w:tc>
          <w:tcPr>
            <w:tcW w:w="7338" w:type="dxa"/>
          </w:tcPr>
          <w:p w:rsidR="00F365D4" w:rsidRPr="00FC1FED" w:rsidRDefault="00274290" w:rsidP="00BF18E4">
            <w:pPr>
              <w:spacing w:line="280" w:lineRule="exact"/>
              <w:jc w:val="left"/>
              <w:rPr>
                <w:sz w:val="16"/>
                <w:szCs w:val="16"/>
                <w:lang w:val="nl-NL"/>
              </w:rPr>
            </w:pPr>
            <w:r w:rsidRPr="00FC1FED">
              <w:rPr>
                <w:sz w:val="16"/>
                <w:szCs w:val="16"/>
                <w:lang w:val="nl-NL"/>
              </w:rPr>
              <w:t>Leerkrachten werken samen met ouders. Ze betrekken hen als ervaringsdeskundige en partners bij de analyse van de situatie en het bedenken en uitvoeren van de aanpak</w:t>
            </w:r>
          </w:p>
        </w:tc>
        <w:tc>
          <w:tcPr>
            <w:tcW w:w="567" w:type="dxa"/>
          </w:tcPr>
          <w:p w:rsidR="00F365D4" w:rsidRPr="00FC1FED" w:rsidRDefault="00917F47" w:rsidP="00BF18E4">
            <w:pPr>
              <w:spacing w:line="280" w:lineRule="exact"/>
              <w:jc w:val="left"/>
              <w:rPr>
                <w:sz w:val="16"/>
                <w:szCs w:val="16"/>
                <w:lang w:val="nl-NL"/>
              </w:rPr>
            </w:pPr>
            <w:r w:rsidRPr="00FC1FED">
              <w:rPr>
                <w:sz w:val="16"/>
                <w:szCs w:val="16"/>
                <w:lang w:val="nl-NL"/>
              </w:rPr>
              <w:t>v</w:t>
            </w:r>
          </w:p>
        </w:tc>
        <w:tc>
          <w:tcPr>
            <w:tcW w:w="567" w:type="dxa"/>
          </w:tcPr>
          <w:p w:rsidR="00F365D4" w:rsidRPr="00FC1FED" w:rsidRDefault="00F365D4" w:rsidP="00BF18E4">
            <w:pPr>
              <w:spacing w:line="280" w:lineRule="exact"/>
              <w:jc w:val="left"/>
              <w:rPr>
                <w:sz w:val="16"/>
                <w:szCs w:val="16"/>
                <w:lang w:val="nl-NL"/>
              </w:rPr>
            </w:pPr>
          </w:p>
        </w:tc>
        <w:tc>
          <w:tcPr>
            <w:tcW w:w="540" w:type="dxa"/>
          </w:tcPr>
          <w:p w:rsidR="00F365D4" w:rsidRPr="00FC1FED" w:rsidRDefault="00F365D4" w:rsidP="00BF18E4">
            <w:pPr>
              <w:spacing w:line="280" w:lineRule="exact"/>
              <w:jc w:val="left"/>
              <w:rPr>
                <w:sz w:val="16"/>
                <w:szCs w:val="16"/>
                <w:lang w:val="nl-NL"/>
              </w:rPr>
            </w:pPr>
          </w:p>
        </w:tc>
      </w:tr>
      <w:tr w:rsidR="00274290" w:rsidRPr="00FC1FED" w:rsidTr="00CD525E">
        <w:tc>
          <w:tcPr>
            <w:tcW w:w="7338" w:type="dxa"/>
          </w:tcPr>
          <w:p w:rsidR="00274290" w:rsidRPr="00FC1FED" w:rsidRDefault="00274290" w:rsidP="00BF18E4">
            <w:pPr>
              <w:spacing w:line="280" w:lineRule="exact"/>
              <w:jc w:val="left"/>
              <w:rPr>
                <w:sz w:val="16"/>
                <w:szCs w:val="16"/>
                <w:lang w:val="nl-NL"/>
              </w:rPr>
            </w:pPr>
            <w:r w:rsidRPr="00FC1FED">
              <w:rPr>
                <w:sz w:val="16"/>
                <w:szCs w:val="16"/>
                <w:lang w:val="nl-NL"/>
              </w:rPr>
              <w:t xml:space="preserve">Leerkrachten benoemen hoge, maar reële doelen voor de lange en de korte termijn. Deze doelen worden gecommuniceerd </w:t>
            </w:r>
            <w:r w:rsidR="00CD525E" w:rsidRPr="00FC1FED">
              <w:rPr>
                <w:sz w:val="16"/>
                <w:szCs w:val="16"/>
                <w:lang w:val="nl-NL"/>
              </w:rPr>
              <w:t>/</w:t>
            </w:r>
            <w:r w:rsidRPr="00FC1FED">
              <w:rPr>
                <w:sz w:val="16"/>
                <w:szCs w:val="16"/>
                <w:lang w:val="nl-NL"/>
              </w:rPr>
              <w:t>geëvalueerd met leerlingen, ouders en collega’s.</w:t>
            </w:r>
          </w:p>
        </w:tc>
        <w:tc>
          <w:tcPr>
            <w:tcW w:w="567" w:type="dxa"/>
          </w:tcPr>
          <w:p w:rsidR="00274290" w:rsidRPr="00FC1FED" w:rsidRDefault="00917F47" w:rsidP="00BF18E4">
            <w:pPr>
              <w:spacing w:line="280" w:lineRule="exact"/>
              <w:jc w:val="left"/>
              <w:rPr>
                <w:sz w:val="16"/>
                <w:szCs w:val="16"/>
                <w:lang w:val="nl-NL"/>
              </w:rPr>
            </w:pPr>
            <w:r w:rsidRPr="00FC1FED">
              <w:rPr>
                <w:sz w:val="16"/>
                <w:szCs w:val="16"/>
                <w:lang w:val="nl-NL"/>
              </w:rPr>
              <w:t>v</w:t>
            </w:r>
          </w:p>
        </w:tc>
        <w:tc>
          <w:tcPr>
            <w:tcW w:w="567" w:type="dxa"/>
          </w:tcPr>
          <w:p w:rsidR="00274290" w:rsidRPr="00FC1FED" w:rsidRDefault="00274290" w:rsidP="00BF18E4">
            <w:pPr>
              <w:spacing w:line="280" w:lineRule="exact"/>
              <w:jc w:val="left"/>
              <w:rPr>
                <w:sz w:val="16"/>
                <w:szCs w:val="16"/>
                <w:lang w:val="nl-NL"/>
              </w:rPr>
            </w:pPr>
          </w:p>
        </w:tc>
        <w:tc>
          <w:tcPr>
            <w:tcW w:w="540" w:type="dxa"/>
          </w:tcPr>
          <w:p w:rsidR="00274290" w:rsidRPr="00FC1FED" w:rsidRDefault="00274290" w:rsidP="00BF18E4">
            <w:pPr>
              <w:spacing w:line="280" w:lineRule="exact"/>
              <w:jc w:val="left"/>
              <w:rPr>
                <w:sz w:val="16"/>
                <w:szCs w:val="16"/>
                <w:lang w:val="nl-NL"/>
              </w:rPr>
            </w:pPr>
          </w:p>
        </w:tc>
      </w:tr>
      <w:tr w:rsidR="00274290" w:rsidRPr="00FC1FED" w:rsidTr="00CD525E">
        <w:tc>
          <w:tcPr>
            <w:tcW w:w="7338" w:type="dxa"/>
          </w:tcPr>
          <w:p w:rsidR="00274290" w:rsidRPr="00FC1FED" w:rsidRDefault="00274290" w:rsidP="00BF18E4">
            <w:pPr>
              <w:spacing w:line="280" w:lineRule="exact"/>
              <w:jc w:val="left"/>
              <w:rPr>
                <w:sz w:val="16"/>
                <w:szCs w:val="16"/>
                <w:lang w:val="nl-NL"/>
              </w:rPr>
            </w:pPr>
            <w:r w:rsidRPr="00FC1FED">
              <w:rPr>
                <w:sz w:val="16"/>
                <w:szCs w:val="16"/>
                <w:lang w:val="nl-NL"/>
              </w:rPr>
              <w:t>Leerkrachten werken met een groepsplan, waarin ze de doelen en de aanpak voor de groep, subgroepjes en mogelijk een individuele leerling beschrijven.</w:t>
            </w:r>
          </w:p>
        </w:tc>
        <w:tc>
          <w:tcPr>
            <w:tcW w:w="567" w:type="dxa"/>
          </w:tcPr>
          <w:p w:rsidR="00274290" w:rsidRPr="00FC1FED" w:rsidRDefault="00917F47" w:rsidP="00BF18E4">
            <w:pPr>
              <w:spacing w:line="280" w:lineRule="exact"/>
              <w:jc w:val="left"/>
              <w:rPr>
                <w:sz w:val="16"/>
                <w:szCs w:val="16"/>
                <w:lang w:val="nl-NL"/>
              </w:rPr>
            </w:pPr>
            <w:r w:rsidRPr="00FC1FED">
              <w:rPr>
                <w:sz w:val="16"/>
                <w:szCs w:val="16"/>
                <w:lang w:val="nl-NL"/>
              </w:rPr>
              <w:t>v</w:t>
            </w:r>
          </w:p>
        </w:tc>
        <w:tc>
          <w:tcPr>
            <w:tcW w:w="567" w:type="dxa"/>
          </w:tcPr>
          <w:p w:rsidR="00274290" w:rsidRPr="00FC1FED" w:rsidRDefault="00274290" w:rsidP="00BF18E4">
            <w:pPr>
              <w:spacing w:line="280" w:lineRule="exact"/>
              <w:jc w:val="left"/>
              <w:rPr>
                <w:sz w:val="16"/>
                <w:szCs w:val="16"/>
                <w:lang w:val="nl-NL"/>
              </w:rPr>
            </w:pPr>
          </w:p>
        </w:tc>
        <w:tc>
          <w:tcPr>
            <w:tcW w:w="540" w:type="dxa"/>
          </w:tcPr>
          <w:p w:rsidR="00274290" w:rsidRPr="00FC1FED" w:rsidRDefault="00274290" w:rsidP="00BF18E4">
            <w:pPr>
              <w:spacing w:line="280" w:lineRule="exact"/>
              <w:jc w:val="left"/>
              <w:rPr>
                <w:sz w:val="16"/>
                <w:szCs w:val="16"/>
                <w:lang w:val="nl-NL"/>
              </w:rPr>
            </w:pPr>
          </w:p>
        </w:tc>
      </w:tr>
      <w:tr w:rsidR="00274290" w:rsidRPr="00FC1FED" w:rsidTr="00CD525E">
        <w:tc>
          <w:tcPr>
            <w:tcW w:w="7338" w:type="dxa"/>
          </w:tcPr>
          <w:p w:rsidR="00274290" w:rsidRPr="00FC1FED" w:rsidRDefault="00274290" w:rsidP="00BF18E4">
            <w:pPr>
              <w:spacing w:line="280" w:lineRule="exact"/>
              <w:jc w:val="left"/>
              <w:rPr>
                <w:sz w:val="16"/>
                <w:szCs w:val="16"/>
                <w:lang w:val="nl-NL"/>
              </w:rPr>
            </w:pPr>
            <w:r w:rsidRPr="00FC1FED">
              <w:rPr>
                <w:sz w:val="16"/>
                <w:szCs w:val="16"/>
                <w:lang w:val="nl-NL"/>
              </w:rPr>
              <w:t>Leer</w:t>
            </w:r>
            <w:r w:rsidR="006F71C1">
              <w:rPr>
                <w:sz w:val="16"/>
                <w:szCs w:val="16"/>
                <w:lang w:val="nl-NL"/>
              </w:rPr>
              <w:t>krachten bespreken minstens 2</w:t>
            </w:r>
            <w:r w:rsidRPr="00FC1FED">
              <w:rPr>
                <w:sz w:val="16"/>
                <w:szCs w:val="16"/>
                <w:lang w:val="nl-NL"/>
              </w:rPr>
              <w:t xml:space="preserve"> maal per jaar hun vragen rond de groepsplannen met de intern begeleider.</w:t>
            </w:r>
          </w:p>
        </w:tc>
        <w:tc>
          <w:tcPr>
            <w:tcW w:w="567" w:type="dxa"/>
          </w:tcPr>
          <w:p w:rsidR="00274290" w:rsidRPr="00FC1FED" w:rsidRDefault="00917F47" w:rsidP="00BF18E4">
            <w:pPr>
              <w:spacing w:line="280" w:lineRule="exact"/>
              <w:jc w:val="left"/>
              <w:rPr>
                <w:sz w:val="16"/>
                <w:szCs w:val="16"/>
                <w:lang w:val="nl-NL"/>
              </w:rPr>
            </w:pPr>
            <w:r w:rsidRPr="00FC1FED">
              <w:rPr>
                <w:sz w:val="16"/>
                <w:szCs w:val="16"/>
                <w:lang w:val="nl-NL"/>
              </w:rPr>
              <w:t>v</w:t>
            </w:r>
          </w:p>
        </w:tc>
        <w:tc>
          <w:tcPr>
            <w:tcW w:w="567" w:type="dxa"/>
          </w:tcPr>
          <w:p w:rsidR="00274290" w:rsidRPr="00FC1FED" w:rsidRDefault="00274290" w:rsidP="00BF18E4">
            <w:pPr>
              <w:spacing w:line="280" w:lineRule="exact"/>
              <w:jc w:val="left"/>
              <w:rPr>
                <w:sz w:val="16"/>
                <w:szCs w:val="16"/>
                <w:lang w:val="nl-NL"/>
              </w:rPr>
            </w:pPr>
          </w:p>
        </w:tc>
        <w:tc>
          <w:tcPr>
            <w:tcW w:w="540" w:type="dxa"/>
          </w:tcPr>
          <w:p w:rsidR="00274290" w:rsidRPr="00FC1FED" w:rsidRDefault="00274290" w:rsidP="00BF18E4">
            <w:pPr>
              <w:spacing w:line="280" w:lineRule="exact"/>
              <w:jc w:val="left"/>
              <w:rPr>
                <w:sz w:val="16"/>
                <w:szCs w:val="16"/>
                <w:lang w:val="nl-NL"/>
              </w:rPr>
            </w:pPr>
          </w:p>
        </w:tc>
      </w:tr>
      <w:tr w:rsidR="00274290" w:rsidRPr="00FC1FED" w:rsidTr="00CD525E">
        <w:tc>
          <w:tcPr>
            <w:tcW w:w="7338" w:type="dxa"/>
          </w:tcPr>
          <w:p w:rsidR="00274290" w:rsidRPr="00FC1FED" w:rsidRDefault="00274290" w:rsidP="00BF18E4">
            <w:pPr>
              <w:spacing w:line="280" w:lineRule="exact"/>
              <w:jc w:val="left"/>
              <w:rPr>
                <w:sz w:val="16"/>
                <w:szCs w:val="16"/>
                <w:lang w:val="nl-NL"/>
              </w:rPr>
            </w:pPr>
            <w:r w:rsidRPr="00FC1FED">
              <w:rPr>
                <w:sz w:val="16"/>
                <w:szCs w:val="16"/>
                <w:lang w:val="nl-NL"/>
              </w:rPr>
              <w:t>De onderwijs- en zorgstructuur is voor ieder duidelijk. Er zijn heldere afspraken over wie wat doet, waarom, waar, hoe en wanneer.</w:t>
            </w:r>
          </w:p>
        </w:tc>
        <w:tc>
          <w:tcPr>
            <w:tcW w:w="567" w:type="dxa"/>
          </w:tcPr>
          <w:p w:rsidR="00274290" w:rsidRPr="00FC1FED" w:rsidRDefault="00917F47" w:rsidP="00BF18E4">
            <w:pPr>
              <w:spacing w:line="280" w:lineRule="exact"/>
              <w:jc w:val="left"/>
              <w:rPr>
                <w:sz w:val="16"/>
                <w:szCs w:val="16"/>
                <w:lang w:val="nl-NL"/>
              </w:rPr>
            </w:pPr>
            <w:r w:rsidRPr="00FC1FED">
              <w:rPr>
                <w:sz w:val="16"/>
                <w:szCs w:val="16"/>
                <w:lang w:val="nl-NL"/>
              </w:rPr>
              <w:t>v</w:t>
            </w:r>
          </w:p>
        </w:tc>
        <w:tc>
          <w:tcPr>
            <w:tcW w:w="567" w:type="dxa"/>
          </w:tcPr>
          <w:p w:rsidR="00274290" w:rsidRPr="00FC1FED" w:rsidRDefault="00274290" w:rsidP="00BF18E4">
            <w:pPr>
              <w:spacing w:line="280" w:lineRule="exact"/>
              <w:jc w:val="left"/>
              <w:rPr>
                <w:sz w:val="16"/>
                <w:szCs w:val="16"/>
                <w:lang w:val="nl-NL"/>
              </w:rPr>
            </w:pPr>
          </w:p>
        </w:tc>
        <w:tc>
          <w:tcPr>
            <w:tcW w:w="540" w:type="dxa"/>
          </w:tcPr>
          <w:p w:rsidR="00274290" w:rsidRPr="00FC1FED" w:rsidRDefault="00274290" w:rsidP="00BF18E4">
            <w:pPr>
              <w:spacing w:line="280" w:lineRule="exact"/>
              <w:jc w:val="left"/>
              <w:rPr>
                <w:sz w:val="16"/>
                <w:szCs w:val="16"/>
                <w:lang w:val="nl-NL"/>
              </w:rPr>
            </w:pPr>
          </w:p>
        </w:tc>
      </w:tr>
    </w:tbl>
    <w:p w:rsidR="004E43D4" w:rsidRPr="00FC1FED" w:rsidRDefault="004E43D4" w:rsidP="00BF18E4">
      <w:pPr>
        <w:spacing w:line="280" w:lineRule="exact"/>
        <w:jc w:val="left"/>
        <w:rPr>
          <w:sz w:val="16"/>
          <w:szCs w:val="16"/>
          <w:lang w:val="nl-NL"/>
        </w:rPr>
      </w:pPr>
    </w:p>
    <w:p w:rsidR="004E43D4" w:rsidRPr="00FC1FED" w:rsidRDefault="004E43D4" w:rsidP="00BF18E4">
      <w:pPr>
        <w:spacing w:line="280" w:lineRule="exact"/>
        <w:jc w:val="left"/>
        <w:rPr>
          <w:b/>
          <w:sz w:val="16"/>
          <w:szCs w:val="16"/>
          <w:lang w:val="nl-NL"/>
        </w:rPr>
      </w:pPr>
      <w:r w:rsidRPr="00FC1FED">
        <w:rPr>
          <w:sz w:val="16"/>
          <w:szCs w:val="16"/>
          <w:lang w:val="nl-NL"/>
        </w:rPr>
        <w:t>NB. I/O wil zeggen: in ontwikkeling, daar wordt aan gewerkt</w:t>
      </w:r>
      <w:r w:rsidR="007C47E7" w:rsidRPr="00FC1FED">
        <w:rPr>
          <w:sz w:val="16"/>
          <w:szCs w:val="16"/>
          <w:lang w:val="nl-NL"/>
        </w:rPr>
        <w:t>, dit kan nog beter.</w:t>
      </w:r>
    </w:p>
    <w:p w:rsidR="00FA44BF" w:rsidRPr="00FC1FED" w:rsidRDefault="00FA44BF" w:rsidP="00BF18E4">
      <w:pPr>
        <w:spacing w:line="280" w:lineRule="exact"/>
        <w:jc w:val="left"/>
        <w:rPr>
          <w:sz w:val="18"/>
          <w:szCs w:val="18"/>
          <w:lang w:val="nl-NL"/>
        </w:rPr>
      </w:pPr>
    </w:p>
    <w:p w:rsidR="003E7543" w:rsidRPr="00FC1FED" w:rsidRDefault="003E7543" w:rsidP="00BF18E4">
      <w:pPr>
        <w:spacing w:line="280" w:lineRule="exact"/>
        <w:jc w:val="left"/>
        <w:rPr>
          <w:sz w:val="20"/>
          <w:szCs w:val="20"/>
          <w:lang w:val="nl-NL"/>
        </w:rPr>
      </w:pPr>
      <w:r w:rsidRPr="00FC1FED">
        <w:rPr>
          <w:sz w:val="18"/>
          <w:szCs w:val="18"/>
          <w:lang w:val="nl-NL"/>
        </w:rPr>
        <w:t>Toelichting</w:t>
      </w:r>
      <w:r w:rsidRPr="00FC1FED">
        <w:rPr>
          <w:sz w:val="20"/>
          <w:szCs w:val="20"/>
          <w:lang w:val="nl-NL"/>
        </w:rPr>
        <w:t>:</w:t>
      </w:r>
      <w:r w:rsidR="00631FBD">
        <w:rPr>
          <w:sz w:val="20"/>
          <w:szCs w:val="20"/>
          <w:lang w:val="nl-NL"/>
        </w:rPr>
        <w:t xml:space="preserve"> We betrekken onze leerlingen in de bovenbouw wel, maar in de midden en onderbouw niet systematisch bij de analyse van de leerresultaten.</w:t>
      </w:r>
    </w:p>
    <w:p w:rsidR="003E7543" w:rsidRPr="00FC1FED" w:rsidRDefault="003E7543" w:rsidP="00BF18E4">
      <w:pPr>
        <w:spacing w:line="280" w:lineRule="exact"/>
        <w:jc w:val="left"/>
        <w:rPr>
          <w:b/>
          <w:sz w:val="20"/>
          <w:szCs w:val="20"/>
          <w:lang w:val="nl-NL"/>
        </w:rPr>
      </w:pPr>
    </w:p>
    <w:p w:rsidR="000D3353" w:rsidRPr="00FC1FED" w:rsidRDefault="000D3353" w:rsidP="00BF18E4">
      <w:pPr>
        <w:spacing w:line="280" w:lineRule="exact"/>
        <w:jc w:val="left"/>
        <w:rPr>
          <w:b/>
          <w:sz w:val="20"/>
          <w:szCs w:val="20"/>
          <w:lang w:val="nl-NL"/>
        </w:rPr>
      </w:pPr>
    </w:p>
    <w:p w:rsidR="003F1C79" w:rsidRPr="00FC1FED" w:rsidRDefault="003F1C79" w:rsidP="00BF18E4">
      <w:pPr>
        <w:pStyle w:val="Kop2"/>
        <w:spacing w:line="280" w:lineRule="exact"/>
        <w:rPr>
          <w:rFonts w:asciiTheme="minorHAnsi" w:hAnsiTheme="minorHAnsi"/>
          <w:sz w:val="20"/>
          <w:szCs w:val="20"/>
          <w:lang w:val="nl-NL"/>
        </w:rPr>
      </w:pPr>
      <w:bookmarkStart w:id="14" w:name="_Toc204407156"/>
      <w:r w:rsidRPr="00FC1FED">
        <w:rPr>
          <w:rFonts w:asciiTheme="minorHAnsi" w:hAnsiTheme="minorHAnsi"/>
          <w:sz w:val="20"/>
          <w:szCs w:val="20"/>
          <w:lang w:val="nl-NL"/>
        </w:rPr>
        <w:t>3.5</w:t>
      </w:r>
      <w:r w:rsidRPr="00FC1FED">
        <w:rPr>
          <w:rFonts w:asciiTheme="minorHAnsi" w:hAnsiTheme="minorHAnsi"/>
          <w:sz w:val="20"/>
          <w:szCs w:val="20"/>
          <w:lang w:val="nl-NL"/>
        </w:rPr>
        <w:tab/>
      </w:r>
      <w:r w:rsidR="000C2804" w:rsidRPr="00FC1FED">
        <w:rPr>
          <w:rFonts w:asciiTheme="minorHAnsi" w:hAnsiTheme="minorHAnsi"/>
          <w:sz w:val="20"/>
          <w:szCs w:val="20"/>
          <w:lang w:val="nl-NL"/>
        </w:rPr>
        <w:t>Ondersteuningsstructuur (=zorgstructuur)</w:t>
      </w:r>
      <w:bookmarkEnd w:id="14"/>
    </w:p>
    <w:p w:rsidR="004746D5" w:rsidRPr="00FC1FED" w:rsidRDefault="004746D5" w:rsidP="00BF18E4">
      <w:pPr>
        <w:spacing w:line="280" w:lineRule="exact"/>
        <w:jc w:val="left"/>
        <w:rPr>
          <w:sz w:val="18"/>
          <w:szCs w:val="18"/>
          <w:lang w:val="nl-NL"/>
        </w:rPr>
      </w:pPr>
    </w:p>
    <w:p w:rsidR="007C47E7" w:rsidRPr="00FC1FED" w:rsidRDefault="004746D5" w:rsidP="00BF18E4">
      <w:pPr>
        <w:spacing w:line="280" w:lineRule="exact"/>
        <w:jc w:val="left"/>
        <w:rPr>
          <w:sz w:val="18"/>
          <w:szCs w:val="18"/>
          <w:lang w:val="nl-NL"/>
        </w:rPr>
      </w:pPr>
      <w:r w:rsidRPr="00FC1FED">
        <w:rPr>
          <w:sz w:val="18"/>
          <w:szCs w:val="18"/>
          <w:lang w:val="nl-NL"/>
        </w:rPr>
        <w:t>3.5.1</w:t>
      </w:r>
      <w:r w:rsidRPr="00FC1FED">
        <w:rPr>
          <w:sz w:val="18"/>
          <w:szCs w:val="18"/>
          <w:lang w:val="nl-NL"/>
        </w:rPr>
        <w:tab/>
      </w:r>
      <w:r w:rsidR="007C47E7" w:rsidRPr="00FC1FED">
        <w:rPr>
          <w:sz w:val="18"/>
          <w:szCs w:val="18"/>
          <w:lang w:val="nl-NL"/>
        </w:rPr>
        <w:t>Volgen van ontwikkeling</w:t>
      </w:r>
    </w:p>
    <w:p w:rsidR="00104C5C" w:rsidRPr="00FC1FED" w:rsidRDefault="00104C5C" w:rsidP="00BF18E4">
      <w:pPr>
        <w:spacing w:line="280" w:lineRule="exact"/>
        <w:jc w:val="left"/>
        <w:rPr>
          <w:sz w:val="18"/>
          <w:szCs w:val="18"/>
          <w:lang w:val="nl-NL"/>
        </w:rPr>
      </w:pPr>
      <w:r w:rsidRPr="00FC1FED">
        <w:rPr>
          <w:sz w:val="18"/>
          <w:szCs w:val="18"/>
          <w:lang w:val="nl-NL"/>
        </w:rPr>
        <w:t xml:space="preserve">De school maakt gebruik van een leerlingvolgsysteem </w:t>
      </w:r>
      <w:r w:rsidR="00ED2C43" w:rsidRPr="00FC1FED">
        <w:rPr>
          <w:sz w:val="18"/>
          <w:szCs w:val="18"/>
          <w:lang w:val="nl-NL"/>
        </w:rPr>
        <w:t xml:space="preserve">( cito) </w:t>
      </w:r>
      <w:r w:rsidRPr="00FC1FED">
        <w:rPr>
          <w:sz w:val="18"/>
          <w:szCs w:val="18"/>
          <w:lang w:val="nl-NL"/>
        </w:rPr>
        <w:t>om de ontwikkeling van leerlingen te volgen.</w:t>
      </w:r>
    </w:p>
    <w:p w:rsidR="00786446" w:rsidRPr="00FC1FED" w:rsidRDefault="00786446" w:rsidP="00BF18E4">
      <w:pPr>
        <w:spacing w:line="280" w:lineRule="exact"/>
        <w:jc w:val="left"/>
        <w:rPr>
          <w:sz w:val="18"/>
          <w:szCs w:val="18"/>
          <w:lang w:val="nl-NL"/>
        </w:rPr>
      </w:pPr>
    </w:p>
    <w:p w:rsidR="003B13CC" w:rsidRPr="00FC1FED" w:rsidRDefault="008E552B" w:rsidP="00BF18E4">
      <w:pPr>
        <w:spacing w:line="280" w:lineRule="exact"/>
        <w:jc w:val="left"/>
        <w:rPr>
          <w:sz w:val="18"/>
          <w:szCs w:val="18"/>
          <w:lang w:val="nl-NL"/>
        </w:rPr>
      </w:pPr>
      <w:r w:rsidRPr="00FC1FED">
        <w:rPr>
          <w:sz w:val="18"/>
          <w:szCs w:val="18"/>
          <w:lang w:val="nl-NL"/>
        </w:rPr>
        <w:t xml:space="preserve">De leerlingzorg </w:t>
      </w:r>
      <w:r w:rsidR="003B13CC" w:rsidRPr="00FC1FED">
        <w:rPr>
          <w:sz w:val="18"/>
          <w:szCs w:val="18"/>
          <w:lang w:val="nl-NL"/>
        </w:rPr>
        <w:t>sluit aan bij de principes van de 1-zorgroute.</w:t>
      </w:r>
    </w:p>
    <w:p w:rsidR="003B13CC" w:rsidRPr="00FC1FED" w:rsidRDefault="003B13CC" w:rsidP="00BF18E4">
      <w:pPr>
        <w:spacing w:line="280" w:lineRule="exact"/>
        <w:jc w:val="left"/>
        <w:rPr>
          <w:sz w:val="18"/>
          <w:szCs w:val="18"/>
          <w:lang w:val="nl-NL"/>
        </w:rPr>
      </w:pPr>
      <w:r w:rsidRPr="00FC1FED">
        <w:rPr>
          <w:sz w:val="18"/>
          <w:szCs w:val="18"/>
          <w:lang w:val="nl-NL"/>
        </w:rPr>
        <w:t>Er worden vijf niveaus van ondersteuning onderscheiden:</w:t>
      </w:r>
    </w:p>
    <w:p w:rsidR="003B13CC" w:rsidRPr="00FC1FED" w:rsidRDefault="003B13CC" w:rsidP="00BF18E4">
      <w:pPr>
        <w:spacing w:line="280" w:lineRule="exact"/>
        <w:jc w:val="left"/>
        <w:rPr>
          <w:sz w:val="18"/>
          <w:szCs w:val="18"/>
          <w:lang w:val="nl-NL"/>
        </w:rPr>
      </w:pPr>
      <w:r w:rsidRPr="00FC1FED">
        <w:rPr>
          <w:sz w:val="18"/>
          <w:szCs w:val="18"/>
          <w:lang w:val="nl-NL"/>
        </w:rPr>
        <w:t>Niveau 1: algemene zorg</w:t>
      </w:r>
    </w:p>
    <w:p w:rsidR="003B13CC" w:rsidRPr="00FC1FED" w:rsidRDefault="003B13CC" w:rsidP="00BF18E4">
      <w:pPr>
        <w:spacing w:line="280" w:lineRule="exact"/>
        <w:jc w:val="left"/>
        <w:rPr>
          <w:sz w:val="18"/>
          <w:szCs w:val="18"/>
          <w:lang w:val="nl-NL"/>
        </w:rPr>
      </w:pPr>
      <w:r w:rsidRPr="00FC1FED">
        <w:rPr>
          <w:sz w:val="18"/>
          <w:szCs w:val="18"/>
          <w:lang w:val="nl-NL"/>
        </w:rPr>
        <w:t>Niveau 2: extra zorg</w:t>
      </w:r>
    </w:p>
    <w:p w:rsidR="003B13CC" w:rsidRPr="00FC1FED" w:rsidRDefault="003B13CC" w:rsidP="00BF18E4">
      <w:pPr>
        <w:spacing w:line="280" w:lineRule="exact"/>
        <w:jc w:val="left"/>
        <w:rPr>
          <w:sz w:val="18"/>
          <w:szCs w:val="18"/>
          <w:lang w:val="nl-NL"/>
        </w:rPr>
      </w:pPr>
      <w:r w:rsidRPr="00FC1FED">
        <w:rPr>
          <w:sz w:val="18"/>
          <w:szCs w:val="18"/>
          <w:lang w:val="nl-NL"/>
        </w:rPr>
        <w:t>Niveau 3: speciale zorg na intern onderzoek</w:t>
      </w:r>
    </w:p>
    <w:p w:rsidR="003B13CC" w:rsidRPr="00FC1FED" w:rsidRDefault="003B13CC" w:rsidP="00BF18E4">
      <w:pPr>
        <w:spacing w:line="280" w:lineRule="exact"/>
        <w:jc w:val="left"/>
        <w:rPr>
          <w:sz w:val="18"/>
          <w:szCs w:val="18"/>
          <w:lang w:val="nl-NL"/>
        </w:rPr>
      </w:pPr>
      <w:r w:rsidRPr="00FC1FED">
        <w:rPr>
          <w:sz w:val="18"/>
          <w:szCs w:val="18"/>
          <w:lang w:val="nl-NL"/>
        </w:rPr>
        <w:t>Niveau 4: speciale zorg na extern onderzoek</w:t>
      </w:r>
    </w:p>
    <w:p w:rsidR="00B5588E" w:rsidRPr="00FC1FED" w:rsidRDefault="003B13CC" w:rsidP="00BF18E4">
      <w:pPr>
        <w:spacing w:line="280" w:lineRule="exact"/>
        <w:jc w:val="left"/>
        <w:rPr>
          <w:sz w:val="18"/>
          <w:szCs w:val="18"/>
          <w:lang w:val="nl-NL"/>
        </w:rPr>
      </w:pPr>
      <w:r w:rsidRPr="00FC1FED">
        <w:rPr>
          <w:sz w:val="18"/>
          <w:szCs w:val="18"/>
          <w:lang w:val="nl-NL"/>
        </w:rPr>
        <w:t>Niveau 5: zeer speciale zorg in het speciaal basisonderwijs</w:t>
      </w:r>
    </w:p>
    <w:p w:rsidR="00786446" w:rsidRPr="00FC1FED" w:rsidRDefault="00786446" w:rsidP="00BF18E4">
      <w:pPr>
        <w:spacing w:line="280" w:lineRule="exact"/>
        <w:jc w:val="left"/>
        <w:rPr>
          <w:sz w:val="18"/>
          <w:szCs w:val="18"/>
          <w:lang w:val="nl-NL"/>
        </w:rPr>
      </w:pPr>
    </w:p>
    <w:p w:rsidR="004746D5" w:rsidRPr="00FC1FED" w:rsidRDefault="004746D5" w:rsidP="00BF18E4">
      <w:pPr>
        <w:spacing w:line="280" w:lineRule="exact"/>
        <w:jc w:val="left"/>
        <w:rPr>
          <w:sz w:val="18"/>
          <w:szCs w:val="18"/>
          <w:lang w:val="nl-NL"/>
        </w:rPr>
      </w:pPr>
      <w:r w:rsidRPr="00FC1FED">
        <w:rPr>
          <w:sz w:val="18"/>
          <w:szCs w:val="18"/>
          <w:lang w:val="nl-NL"/>
        </w:rPr>
        <w:t>3.5.2</w:t>
      </w:r>
      <w:r w:rsidRPr="00FC1FED">
        <w:rPr>
          <w:sz w:val="18"/>
          <w:szCs w:val="18"/>
          <w:lang w:val="nl-NL"/>
        </w:rPr>
        <w:tab/>
        <w:t>Onderwijsbehoeften in kaart brengen</w:t>
      </w:r>
    </w:p>
    <w:p w:rsidR="009F1A19" w:rsidRPr="00FC1FED" w:rsidRDefault="009F1A19" w:rsidP="00BF18E4">
      <w:pPr>
        <w:spacing w:line="280" w:lineRule="exact"/>
        <w:jc w:val="left"/>
        <w:rPr>
          <w:sz w:val="18"/>
          <w:szCs w:val="18"/>
          <w:lang w:val="nl-NL"/>
        </w:rPr>
      </w:pPr>
    </w:p>
    <w:p w:rsidR="00ED2C43" w:rsidRPr="00FC1FED" w:rsidRDefault="00ED2C43" w:rsidP="00ED2C43">
      <w:pPr>
        <w:pStyle w:val="Plattetekst"/>
        <w:rPr>
          <w:rFonts w:asciiTheme="minorHAnsi" w:eastAsia="Dotum" w:hAnsiTheme="minorHAnsi"/>
          <w:sz w:val="20"/>
          <w:szCs w:val="20"/>
        </w:rPr>
      </w:pPr>
      <w:r w:rsidRPr="00FC1FED">
        <w:rPr>
          <w:rFonts w:asciiTheme="minorHAnsi" w:eastAsia="Dotum" w:hAnsiTheme="minorHAnsi"/>
          <w:sz w:val="20"/>
          <w:szCs w:val="20"/>
        </w:rPr>
        <w:t xml:space="preserve">In onze school vervult de leerkracht een centrale rol binnen het zorgsysteem. De leraar immers gaat dagelijks met de leerlingen om. </w:t>
      </w:r>
      <w:r w:rsidR="005D34C3" w:rsidRPr="00FC1FED">
        <w:rPr>
          <w:rFonts w:asciiTheme="minorHAnsi" w:eastAsia="Dotum" w:hAnsiTheme="minorHAnsi"/>
          <w:sz w:val="20"/>
          <w:szCs w:val="20"/>
        </w:rPr>
        <w:t>De leerkracht is de gene die signaleert en eventueel met hulp van de ib-er de onderwijsbehoeften in kaart brengt.  We onderscheiden 5</w:t>
      </w:r>
      <w:r w:rsidRPr="00FC1FED">
        <w:rPr>
          <w:rFonts w:asciiTheme="minorHAnsi" w:eastAsia="Dotum" w:hAnsiTheme="minorHAnsi"/>
          <w:sz w:val="20"/>
          <w:szCs w:val="20"/>
        </w:rPr>
        <w:t xml:space="preserve"> niveaus van zorg</w:t>
      </w:r>
      <w:r w:rsidR="005D34C3" w:rsidRPr="00FC1FED">
        <w:rPr>
          <w:rFonts w:asciiTheme="minorHAnsi" w:eastAsia="Dotum" w:hAnsiTheme="minorHAnsi"/>
          <w:sz w:val="20"/>
          <w:szCs w:val="20"/>
        </w:rPr>
        <w:t>:</w:t>
      </w:r>
    </w:p>
    <w:p w:rsidR="00ED2C43" w:rsidRPr="00FC1FED" w:rsidRDefault="00ED2C43" w:rsidP="00ED2C43">
      <w:pPr>
        <w:pStyle w:val="Kop1"/>
        <w:rPr>
          <w:rFonts w:asciiTheme="minorHAnsi" w:eastAsia="Dotum" w:hAnsiTheme="minorHAnsi"/>
          <w:sz w:val="20"/>
          <w:szCs w:val="20"/>
        </w:rPr>
      </w:pPr>
      <w:r w:rsidRPr="00FC1FED">
        <w:rPr>
          <w:rFonts w:asciiTheme="minorHAnsi" w:eastAsia="Dotum" w:hAnsiTheme="minorHAnsi"/>
          <w:sz w:val="20"/>
          <w:szCs w:val="20"/>
        </w:rPr>
        <w:t>Niveau 1: groepsniveau</w:t>
      </w:r>
    </w:p>
    <w:p w:rsidR="00ED2C43" w:rsidRPr="00FC1FED" w:rsidRDefault="00ED2C43" w:rsidP="00ED2C43">
      <w:pPr>
        <w:pStyle w:val="Plattetekst"/>
        <w:rPr>
          <w:rFonts w:asciiTheme="minorHAnsi" w:eastAsia="Dotum" w:hAnsiTheme="minorHAnsi"/>
          <w:sz w:val="20"/>
          <w:szCs w:val="20"/>
        </w:rPr>
      </w:pPr>
      <w:r w:rsidRPr="00FC1FED">
        <w:rPr>
          <w:rFonts w:asciiTheme="minorHAnsi" w:eastAsia="Dotum" w:hAnsiTheme="minorHAnsi"/>
          <w:sz w:val="20"/>
          <w:szCs w:val="20"/>
        </w:rPr>
        <w:t>Op dit niveau spelen de leerkrachten een centrale rol, zij zijn verantwoordelijk voor de zorg in hun groep. Ze spelen in op grote en kleine problemen uit de dagelijkse praktijk. Alle leerkrachten zijn in staat een goed pedagogisch klimaat te scheppen met openheid, respect en vertrouwen. Daarnaast geven ze flexibele instructie en kunnen opgaan met meerdere leerlijnen in hun groep.</w:t>
      </w:r>
    </w:p>
    <w:p w:rsidR="00ED2C43" w:rsidRPr="00FC1FED" w:rsidRDefault="00ED2C43" w:rsidP="00ED2C43">
      <w:pPr>
        <w:pStyle w:val="Plattetekst"/>
        <w:rPr>
          <w:rFonts w:asciiTheme="minorHAnsi" w:eastAsia="Dotum" w:hAnsiTheme="minorHAnsi"/>
          <w:sz w:val="20"/>
          <w:szCs w:val="20"/>
        </w:rPr>
      </w:pPr>
      <w:r w:rsidRPr="00FC1FED">
        <w:rPr>
          <w:rFonts w:asciiTheme="minorHAnsi" w:eastAsia="Dotum" w:hAnsiTheme="minorHAnsi"/>
          <w:sz w:val="20"/>
          <w:szCs w:val="20"/>
        </w:rPr>
        <w:lastRenderedPageBreak/>
        <w:t>De leerkrachten kunnen planmatig handelen op individueel en groepsniveau.</w:t>
      </w:r>
    </w:p>
    <w:p w:rsidR="00ED2C43" w:rsidRPr="00FC1FED" w:rsidRDefault="00ED2C43" w:rsidP="00ED2C43">
      <w:pPr>
        <w:pStyle w:val="Plattetekst"/>
        <w:rPr>
          <w:rFonts w:asciiTheme="minorHAnsi" w:eastAsia="Dotum" w:hAnsiTheme="minorHAnsi"/>
          <w:sz w:val="20"/>
          <w:szCs w:val="20"/>
        </w:rPr>
      </w:pPr>
      <w:r w:rsidRPr="00FC1FED">
        <w:rPr>
          <w:rFonts w:asciiTheme="minorHAnsi" w:eastAsia="Dotum" w:hAnsiTheme="minorHAnsi"/>
          <w:sz w:val="20"/>
          <w:szCs w:val="20"/>
        </w:rPr>
        <w:t>Ze signaleren, observeren, onderzoeken, diagnosticeren, handelen en registreren. Ze nemen preventieve maatregelen.</w:t>
      </w:r>
    </w:p>
    <w:p w:rsidR="00ED2C43" w:rsidRPr="00FC1FED" w:rsidRDefault="00ED2C43" w:rsidP="005D34C3">
      <w:pPr>
        <w:pStyle w:val="Plattetekst"/>
        <w:rPr>
          <w:rFonts w:asciiTheme="minorHAnsi" w:eastAsia="Dotum" w:hAnsiTheme="minorHAnsi"/>
          <w:b/>
          <w:sz w:val="20"/>
          <w:szCs w:val="20"/>
        </w:rPr>
      </w:pPr>
      <w:r w:rsidRPr="00FC1FED">
        <w:rPr>
          <w:rFonts w:asciiTheme="minorHAnsi" w:eastAsia="Dotum" w:hAnsiTheme="minorHAnsi"/>
          <w:b/>
          <w:sz w:val="20"/>
          <w:szCs w:val="20"/>
        </w:rPr>
        <w:t>Niveau 2: extra zorg in de groep</w:t>
      </w:r>
    </w:p>
    <w:p w:rsidR="00ED2C43" w:rsidRPr="00FC1FED" w:rsidRDefault="00ED2C43" w:rsidP="00ED2C43">
      <w:pPr>
        <w:pStyle w:val="Plattetekst"/>
        <w:rPr>
          <w:rFonts w:asciiTheme="minorHAnsi" w:eastAsia="Dotum" w:hAnsiTheme="minorHAnsi"/>
          <w:sz w:val="20"/>
          <w:szCs w:val="20"/>
        </w:rPr>
      </w:pPr>
      <w:r w:rsidRPr="00FC1FED">
        <w:rPr>
          <w:rFonts w:asciiTheme="minorHAnsi" w:eastAsia="Dotum" w:hAnsiTheme="minorHAnsi"/>
          <w:sz w:val="20"/>
          <w:szCs w:val="20"/>
        </w:rPr>
        <w:t>In niveau 2 geeft de leerkracht extra, kortdurende zorg aan een kind of een groepje kinderen naar aanleiding van het signaleren vanuit de dagelijkse praktijk die gekoppeld kunnen zijn aan resultaten uit h</w:t>
      </w:r>
      <w:r w:rsidR="00080505">
        <w:rPr>
          <w:rFonts w:asciiTheme="minorHAnsi" w:eastAsia="Dotum" w:hAnsiTheme="minorHAnsi"/>
          <w:sz w:val="20"/>
          <w:szCs w:val="20"/>
        </w:rPr>
        <w:t xml:space="preserve">et leerlingvolgsysteem. Bij </w:t>
      </w:r>
      <w:r w:rsidRPr="00FC1FED">
        <w:rPr>
          <w:rFonts w:asciiTheme="minorHAnsi" w:eastAsia="Dotum" w:hAnsiTheme="minorHAnsi"/>
          <w:sz w:val="20"/>
          <w:szCs w:val="20"/>
        </w:rPr>
        <w:t xml:space="preserve"> E scores</w:t>
      </w:r>
      <w:r w:rsidR="00080505">
        <w:rPr>
          <w:rFonts w:asciiTheme="minorHAnsi" w:eastAsia="Dotum" w:hAnsiTheme="minorHAnsi"/>
          <w:sz w:val="20"/>
          <w:szCs w:val="20"/>
        </w:rPr>
        <w:t xml:space="preserve"> (=niveau 5 scores)</w:t>
      </w:r>
      <w:r w:rsidRPr="00FC1FED">
        <w:rPr>
          <w:rFonts w:asciiTheme="minorHAnsi" w:eastAsia="Dotum" w:hAnsiTheme="minorHAnsi"/>
          <w:sz w:val="20"/>
          <w:szCs w:val="20"/>
        </w:rPr>
        <w:t xml:space="preserve"> op cito LVS toetsen wordt door de leerkracht een handelingsplan geschreven.</w:t>
      </w:r>
      <w:r w:rsidR="005D34C3" w:rsidRPr="00FC1FED">
        <w:rPr>
          <w:rFonts w:asciiTheme="minorHAnsi" w:eastAsia="Dotum" w:hAnsiTheme="minorHAnsi"/>
          <w:sz w:val="20"/>
          <w:szCs w:val="20"/>
        </w:rPr>
        <w:t xml:space="preserve"> Voor spelling en rekenen zijn er groepshandelingsplannen. </w:t>
      </w:r>
    </w:p>
    <w:p w:rsidR="00ED2C43" w:rsidRPr="00FC1FED" w:rsidRDefault="00ED2C43" w:rsidP="00ED2C43">
      <w:pPr>
        <w:pStyle w:val="Plattetekst"/>
        <w:rPr>
          <w:rFonts w:asciiTheme="minorHAnsi" w:eastAsia="Dotum" w:hAnsiTheme="minorHAnsi"/>
          <w:sz w:val="20"/>
          <w:szCs w:val="20"/>
        </w:rPr>
      </w:pPr>
      <w:r w:rsidRPr="00FC1FED">
        <w:rPr>
          <w:rFonts w:asciiTheme="minorHAnsi" w:eastAsia="Dotum" w:hAnsiTheme="minorHAnsi"/>
          <w:sz w:val="20"/>
          <w:szCs w:val="20"/>
        </w:rPr>
        <w:t>De leerkracht en de internbegeleider zoeken samen naar mogelijkheden om een lichte achterstand van een kind te begeleiden.</w:t>
      </w:r>
    </w:p>
    <w:p w:rsidR="00ED2C43" w:rsidRPr="00FC1FED" w:rsidRDefault="00ED2C43" w:rsidP="00ED2C43">
      <w:pPr>
        <w:pStyle w:val="Plattetekst"/>
        <w:rPr>
          <w:rFonts w:asciiTheme="minorHAnsi" w:eastAsia="Dotum" w:hAnsiTheme="minorHAnsi"/>
          <w:sz w:val="20"/>
          <w:szCs w:val="20"/>
        </w:rPr>
      </w:pPr>
      <w:r w:rsidRPr="00FC1FED">
        <w:rPr>
          <w:rFonts w:asciiTheme="minorHAnsi" w:eastAsia="Dotum" w:hAnsiTheme="minorHAnsi"/>
          <w:sz w:val="20"/>
          <w:szCs w:val="20"/>
        </w:rPr>
        <w:t xml:space="preserve">De IB-er houdt contact met de leerkrachten over zorgleerlingen en bespreekt minimaal twee keer per jaar de groepen </w:t>
      </w:r>
      <w:r w:rsidR="005D34C3" w:rsidRPr="00FC1FED">
        <w:rPr>
          <w:rFonts w:asciiTheme="minorHAnsi" w:eastAsia="Dotum" w:hAnsiTheme="minorHAnsi"/>
          <w:sz w:val="20"/>
          <w:szCs w:val="20"/>
        </w:rPr>
        <w:t>integraal</w:t>
      </w:r>
      <w:r w:rsidRPr="00FC1FED">
        <w:rPr>
          <w:rFonts w:asciiTheme="minorHAnsi" w:eastAsia="Dotum" w:hAnsiTheme="minorHAnsi"/>
          <w:sz w:val="20"/>
          <w:szCs w:val="20"/>
        </w:rPr>
        <w:t xml:space="preserve"> met de leerkrachten tijdens leerlingbesprekingen.</w:t>
      </w:r>
    </w:p>
    <w:p w:rsidR="00ED2C43" w:rsidRPr="00FC1FED" w:rsidRDefault="00ED2C43" w:rsidP="00ED2C43">
      <w:pPr>
        <w:pStyle w:val="Plattetekst"/>
        <w:rPr>
          <w:rFonts w:asciiTheme="minorHAnsi" w:eastAsia="Dotum" w:hAnsiTheme="minorHAnsi"/>
          <w:b/>
          <w:bCs/>
          <w:sz w:val="20"/>
          <w:szCs w:val="20"/>
        </w:rPr>
      </w:pPr>
      <w:r w:rsidRPr="00FC1FED">
        <w:rPr>
          <w:rFonts w:asciiTheme="minorHAnsi" w:eastAsia="Dotum" w:hAnsiTheme="minorHAnsi"/>
          <w:b/>
          <w:bCs/>
          <w:sz w:val="20"/>
          <w:szCs w:val="20"/>
        </w:rPr>
        <w:t>Niveau 3: speciale zorg na intern onderzoek</w:t>
      </w:r>
    </w:p>
    <w:p w:rsidR="00ED2C43" w:rsidRPr="00FC1FED" w:rsidRDefault="00ED2C43" w:rsidP="00ED2C43">
      <w:pPr>
        <w:pStyle w:val="Plattetekst"/>
        <w:rPr>
          <w:rFonts w:asciiTheme="minorHAnsi" w:eastAsia="Dotum" w:hAnsiTheme="minorHAnsi"/>
          <w:sz w:val="20"/>
          <w:szCs w:val="20"/>
        </w:rPr>
      </w:pPr>
      <w:r w:rsidRPr="00FC1FED">
        <w:rPr>
          <w:rFonts w:asciiTheme="minorHAnsi" w:eastAsia="Dotum" w:hAnsiTheme="minorHAnsi"/>
          <w:sz w:val="20"/>
          <w:szCs w:val="20"/>
        </w:rPr>
        <w:t>In niveau 3 wordt er een onderzoek of observatie uitgevoerd door de groepsleerkracht of de IB-er, waarin er speciale zorg aan de leerling wordt gegeven.</w:t>
      </w:r>
    </w:p>
    <w:p w:rsidR="00ED2C43" w:rsidRPr="00FC1FED" w:rsidRDefault="00ED2C43" w:rsidP="00ED2C43">
      <w:pPr>
        <w:pStyle w:val="Plattetekst"/>
        <w:rPr>
          <w:rFonts w:asciiTheme="minorHAnsi" w:eastAsia="Dotum" w:hAnsiTheme="minorHAnsi"/>
          <w:sz w:val="20"/>
          <w:szCs w:val="20"/>
        </w:rPr>
      </w:pPr>
      <w:r w:rsidRPr="00FC1FED">
        <w:rPr>
          <w:rFonts w:asciiTheme="minorHAnsi" w:eastAsia="Dotum" w:hAnsiTheme="minorHAnsi"/>
          <w:sz w:val="20"/>
          <w:szCs w:val="20"/>
        </w:rPr>
        <w:t>Dit kan op onderstaande manieren gebeuren:</w:t>
      </w:r>
    </w:p>
    <w:p w:rsidR="00ED2C43" w:rsidRPr="00FC1FED" w:rsidRDefault="00ED2C43" w:rsidP="00ED2C43">
      <w:pPr>
        <w:pStyle w:val="Plattetekst"/>
        <w:rPr>
          <w:rFonts w:asciiTheme="minorHAnsi" w:hAnsiTheme="minorHAnsi"/>
          <w:sz w:val="20"/>
          <w:szCs w:val="20"/>
        </w:rPr>
      </w:pPr>
      <w:r w:rsidRPr="00FC1FED">
        <w:rPr>
          <w:rFonts w:asciiTheme="minorHAnsi" w:hAnsiTheme="minorHAnsi"/>
          <w:sz w:val="20"/>
          <w:szCs w:val="20"/>
        </w:rPr>
        <w:t>* mogelijk PDO door IB-er of Pabber</w:t>
      </w:r>
      <w:r w:rsidR="00631FBD">
        <w:rPr>
          <w:rFonts w:asciiTheme="minorHAnsi" w:hAnsiTheme="minorHAnsi"/>
          <w:sz w:val="20"/>
          <w:szCs w:val="20"/>
        </w:rPr>
        <w:t xml:space="preserve"> (preventief ambulant begeleider)</w:t>
      </w:r>
    </w:p>
    <w:p w:rsidR="00ED2C43" w:rsidRPr="00FC1FED" w:rsidRDefault="00ED2C43" w:rsidP="00ED2C43">
      <w:pPr>
        <w:pStyle w:val="Plattetekst"/>
        <w:rPr>
          <w:rFonts w:asciiTheme="minorHAnsi" w:hAnsiTheme="minorHAnsi"/>
          <w:sz w:val="20"/>
          <w:szCs w:val="20"/>
        </w:rPr>
      </w:pPr>
      <w:r w:rsidRPr="00FC1FED">
        <w:rPr>
          <w:rFonts w:asciiTheme="minorHAnsi" w:hAnsiTheme="minorHAnsi"/>
          <w:sz w:val="20"/>
          <w:szCs w:val="20"/>
        </w:rPr>
        <w:t>* aanpassen van de leertijd</w:t>
      </w:r>
    </w:p>
    <w:p w:rsidR="00ED2C43" w:rsidRPr="00FC1FED" w:rsidRDefault="00ED2C43" w:rsidP="00ED2C43">
      <w:pPr>
        <w:pStyle w:val="Plattetekst"/>
        <w:rPr>
          <w:rFonts w:asciiTheme="minorHAnsi" w:hAnsiTheme="minorHAnsi"/>
          <w:sz w:val="20"/>
          <w:szCs w:val="20"/>
        </w:rPr>
      </w:pPr>
      <w:r w:rsidRPr="00FC1FED">
        <w:rPr>
          <w:rFonts w:asciiTheme="minorHAnsi" w:hAnsiTheme="minorHAnsi"/>
          <w:sz w:val="20"/>
          <w:szCs w:val="20"/>
        </w:rPr>
        <w:t>* bijstellen van de doelen</w:t>
      </w:r>
    </w:p>
    <w:p w:rsidR="00ED2C43" w:rsidRPr="00FC1FED" w:rsidRDefault="00ED2C43" w:rsidP="00ED2C43">
      <w:pPr>
        <w:pStyle w:val="Plattetekst"/>
        <w:rPr>
          <w:rFonts w:asciiTheme="minorHAnsi" w:hAnsiTheme="minorHAnsi"/>
          <w:sz w:val="20"/>
          <w:szCs w:val="20"/>
        </w:rPr>
      </w:pPr>
      <w:r w:rsidRPr="00FC1FED">
        <w:rPr>
          <w:rFonts w:asciiTheme="minorHAnsi" w:hAnsiTheme="minorHAnsi"/>
          <w:sz w:val="20"/>
          <w:szCs w:val="20"/>
        </w:rPr>
        <w:t>* aanpassing van instructie</w:t>
      </w:r>
    </w:p>
    <w:p w:rsidR="00ED2C43" w:rsidRPr="00FC1FED" w:rsidRDefault="00ED2C43" w:rsidP="00ED2C43">
      <w:pPr>
        <w:pStyle w:val="Plattetekst"/>
        <w:rPr>
          <w:rFonts w:asciiTheme="minorHAnsi" w:hAnsiTheme="minorHAnsi"/>
          <w:sz w:val="20"/>
          <w:szCs w:val="20"/>
        </w:rPr>
      </w:pPr>
      <w:r w:rsidRPr="00FC1FED">
        <w:rPr>
          <w:rFonts w:asciiTheme="minorHAnsi" w:hAnsiTheme="minorHAnsi"/>
          <w:sz w:val="20"/>
          <w:szCs w:val="20"/>
        </w:rPr>
        <w:t>* inzetten van hulpmaterialen</w:t>
      </w:r>
    </w:p>
    <w:p w:rsidR="00ED2C43" w:rsidRPr="00FC1FED" w:rsidRDefault="00ED2C43" w:rsidP="00ED2C43">
      <w:pPr>
        <w:pStyle w:val="Plattetekst"/>
        <w:rPr>
          <w:rFonts w:asciiTheme="minorHAnsi" w:hAnsiTheme="minorHAnsi"/>
          <w:sz w:val="20"/>
          <w:szCs w:val="20"/>
        </w:rPr>
      </w:pPr>
      <w:r w:rsidRPr="00FC1FED">
        <w:rPr>
          <w:rFonts w:asciiTheme="minorHAnsi" w:hAnsiTheme="minorHAnsi"/>
          <w:sz w:val="20"/>
          <w:szCs w:val="20"/>
        </w:rPr>
        <w:t>* opstellen van een handelingsplan</w:t>
      </w:r>
      <w:r w:rsidR="005D34C3" w:rsidRPr="00FC1FED">
        <w:rPr>
          <w:rFonts w:asciiTheme="minorHAnsi" w:hAnsiTheme="minorHAnsi"/>
          <w:sz w:val="20"/>
          <w:szCs w:val="20"/>
        </w:rPr>
        <w:t xml:space="preserve"> of een ontwikkelingsperspectief</w:t>
      </w:r>
    </w:p>
    <w:p w:rsidR="00ED2C43" w:rsidRPr="00FC1FED" w:rsidRDefault="00ED2C43" w:rsidP="00ED2C43">
      <w:pPr>
        <w:pStyle w:val="Plattetekst"/>
        <w:rPr>
          <w:rFonts w:asciiTheme="minorHAnsi" w:hAnsiTheme="minorHAnsi"/>
          <w:sz w:val="20"/>
          <w:szCs w:val="20"/>
        </w:rPr>
      </w:pPr>
      <w:r w:rsidRPr="00FC1FED">
        <w:rPr>
          <w:rFonts w:asciiTheme="minorHAnsi" w:hAnsiTheme="minorHAnsi"/>
          <w:sz w:val="20"/>
          <w:szCs w:val="20"/>
        </w:rPr>
        <w:t>Ouders worden geïnformeerd over de resultaten van het onderzoek of de observatie en moeten instemmen met de inhoud en de uitvoering van het voorgenomen handelingsplan</w:t>
      </w:r>
      <w:r w:rsidR="005D34C3" w:rsidRPr="00FC1FED">
        <w:rPr>
          <w:rFonts w:asciiTheme="minorHAnsi" w:hAnsiTheme="minorHAnsi"/>
          <w:sz w:val="20"/>
          <w:szCs w:val="20"/>
        </w:rPr>
        <w:t xml:space="preserve"> cq ontwikkelingsperspectief.</w:t>
      </w:r>
      <w:r w:rsidRPr="00FC1FED">
        <w:rPr>
          <w:rFonts w:asciiTheme="minorHAnsi" w:hAnsiTheme="minorHAnsi"/>
          <w:sz w:val="20"/>
          <w:szCs w:val="20"/>
        </w:rPr>
        <w:t>.</w:t>
      </w:r>
    </w:p>
    <w:p w:rsidR="00ED2C43" w:rsidRPr="00FC1FED" w:rsidRDefault="00ED2C43" w:rsidP="00ED2C43">
      <w:pPr>
        <w:pStyle w:val="Lijstopsomteken"/>
        <w:rPr>
          <w:rFonts w:asciiTheme="minorHAnsi" w:hAnsiTheme="minorHAnsi"/>
          <w:sz w:val="20"/>
          <w:szCs w:val="20"/>
        </w:rPr>
      </w:pPr>
      <w:r w:rsidRPr="00FC1FED">
        <w:rPr>
          <w:rFonts w:asciiTheme="minorHAnsi" w:hAnsiTheme="minorHAnsi"/>
          <w:sz w:val="20"/>
          <w:szCs w:val="20"/>
        </w:rPr>
        <w:tab/>
      </w:r>
    </w:p>
    <w:p w:rsidR="00ED2C43" w:rsidRPr="00FC1FED" w:rsidRDefault="00ED2C43" w:rsidP="00ED2C43">
      <w:pPr>
        <w:pStyle w:val="Plattetekst"/>
        <w:rPr>
          <w:rFonts w:asciiTheme="minorHAnsi" w:hAnsiTheme="minorHAnsi"/>
          <w:b/>
          <w:bCs/>
          <w:sz w:val="20"/>
          <w:szCs w:val="20"/>
        </w:rPr>
      </w:pPr>
      <w:r w:rsidRPr="00FC1FED">
        <w:rPr>
          <w:rFonts w:asciiTheme="minorHAnsi" w:hAnsiTheme="minorHAnsi"/>
          <w:b/>
          <w:bCs/>
          <w:sz w:val="20"/>
          <w:szCs w:val="20"/>
        </w:rPr>
        <w:t>Niveau 4: speciale zorg na extern onderzoek</w:t>
      </w:r>
    </w:p>
    <w:p w:rsidR="00ED2C43" w:rsidRPr="00FC1FED" w:rsidRDefault="00ED2C43" w:rsidP="00ED2C43">
      <w:pPr>
        <w:pStyle w:val="Plattetekst"/>
        <w:rPr>
          <w:rFonts w:asciiTheme="minorHAnsi" w:eastAsia="Dotum" w:hAnsiTheme="minorHAnsi"/>
          <w:sz w:val="20"/>
          <w:szCs w:val="20"/>
        </w:rPr>
      </w:pPr>
      <w:r w:rsidRPr="00FC1FED">
        <w:rPr>
          <w:rFonts w:asciiTheme="minorHAnsi" w:eastAsia="Dotum" w:hAnsiTheme="minorHAnsi"/>
          <w:sz w:val="20"/>
          <w:szCs w:val="20"/>
        </w:rPr>
        <w:t>In niveau 4 wordt hulp ingeroepen van externe specialisten. Dit kunnen zijn o.a. een orthopedagoog, psycholoog of maatschappelijk werker als er onvoldoende hulp geboden kan worden in niveau 3 of het intern onderzoek vragen oproept die niet door de school kunnen worden beantwoord.</w:t>
      </w:r>
    </w:p>
    <w:p w:rsidR="00ED2C43" w:rsidRPr="00FC1FED" w:rsidRDefault="00ED2C43" w:rsidP="00ED2C43">
      <w:pPr>
        <w:pStyle w:val="Kop3"/>
        <w:rPr>
          <w:rFonts w:asciiTheme="minorHAnsi" w:eastAsia="Dotum" w:hAnsiTheme="minorHAnsi"/>
          <w:b w:val="0"/>
          <w:bCs w:val="0"/>
          <w:sz w:val="20"/>
          <w:szCs w:val="20"/>
        </w:rPr>
      </w:pPr>
      <w:r w:rsidRPr="00FC1FED">
        <w:rPr>
          <w:rFonts w:asciiTheme="minorHAnsi" w:eastAsia="Dotum" w:hAnsiTheme="minorHAnsi"/>
          <w:b w:val="0"/>
          <w:bCs w:val="0"/>
          <w:sz w:val="20"/>
          <w:szCs w:val="20"/>
        </w:rPr>
        <w:t>De IB-er brengt dan het kind, na schriftelijke toestemming van een ouder, in het groot zorgteam. Hierin participeren: directeur (voorzitter), Pabber van het samenwerkingsverband, een van bovengenoemde specialisten en IB-er. De leerkracht van een te bespreken kind zit de vergadering bij. De IB-er heeft hier de coördinerende rol. Zij zorgt voor agenda, data, informatie, afspraken en verslaggeving.</w:t>
      </w:r>
    </w:p>
    <w:p w:rsidR="00ED2C43" w:rsidRPr="00FC1FED" w:rsidRDefault="00ED2C43" w:rsidP="00ED2C43">
      <w:pPr>
        <w:pStyle w:val="Kop3"/>
        <w:rPr>
          <w:rFonts w:asciiTheme="minorHAnsi" w:eastAsia="Dotum" w:hAnsiTheme="minorHAnsi"/>
          <w:b w:val="0"/>
          <w:bCs w:val="0"/>
          <w:sz w:val="20"/>
          <w:szCs w:val="20"/>
        </w:rPr>
      </w:pPr>
      <w:r w:rsidRPr="00FC1FED">
        <w:rPr>
          <w:rFonts w:asciiTheme="minorHAnsi" w:eastAsia="Dotum" w:hAnsiTheme="minorHAnsi"/>
          <w:b w:val="0"/>
          <w:bCs w:val="0"/>
          <w:sz w:val="20"/>
          <w:szCs w:val="20"/>
        </w:rPr>
        <w:t>Na de bespreking van een kind, gaat de zorg verder op niveau 3 of wordt er extra expertise/ begeleiding aangevraagd bij het Zorgloket het Samenwerkingsverband e.a. of bij andere hulpverleners als REC, logopedie, ambulante begeleiding etc.</w:t>
      </w:r>
    </w:p>
    <w:p w:rsidR="005D34C3" w:rsidRPr="00FC1FED" w:rsidRDefault="005D34C3" w:rsidP="005D34C3">
      <w:pPr>
        <w:pStyle w:val="Plattetekst"/>
        <w:rPr>
          <w:rFonts w:asciiTheme="minorHAnsi" w:eastAsia="Dotum" w:hAnsiTheme="minorHAnsi"/>
          <w:b/>
          <w:bCs/>
        </w:rPr>
      </w:pPr>
    </w:p>
    <w:p w:rsidR="005D34C3" w:rsidRPr="00FC1FED" w:rsidRDefault="005D34C3" w:rsidP="005D34C3">
      <w:pPr>
        <w:pStyle w:val="Plattetekst"/>
        <w:rPr>
          <w:rFonts w:asciiTheme="minorHAnsi" w:eastAsia="Dotum" w:hAnsiTheme="minorHAnsi"/>
          <w:b/>
          <w:bCs/>
          <w:sz w:val="20"/>
          <w:szCs w:val="20"/>
        </w:rPr>
      </w:pPr>
      <w:r w:rsidRPr="00FC1FED">
        <w:rPr>
          <w:rFonts w:asciiTheme="minorHAnsi" w:eastAsia="Dotum" w:hAnsiTheme="minorHAnsi"/>
          <w:b/>
          <w:bCs/>
          <w:sz w:val="20"/>
          <w:szCs w:val="20"/>
        </w:rPr>
        <w:t>Niveau 5: zeer speciale zorg in het basisonderwijs</w:t>
      </w:r>
    </w:p>
    <w:p w:rsidR="005D34C3" w:rsidRDefault="005D34C3" w:rsidP="005D34C3">
      <w:pPr>
        <w:pStyle w:val="Plattetekst"/>
        <w:rPr>
          <w:rFonts w:asciiTheme="minorHAnsi" w:eastAsia="Dotum" w:hAnsiTheme="minorHAnsi"/>
          <w:sz w:val="20"/>
          <w:szCs w:val="20"/>
        </w:rPr>
      </w:pPr>
      <w:r w:rsidRPr="00FC1FED">
        <w:rPr>
          <w:rFonts w:asciiTheme="minorHAnsi" w:eastAsia="Dotum" w:hAnsiTheme="minorHAnsi"/>
          <w:sz w:val="20"/>
          <w:szCs w:val="20"/>
        </w:rPr>
        <w:t>In niveau 5 wordt de zorg geboden in de speciale basisschool. De school kan de leerling niet verder begeleiden in niveau 4 waarna aanmelding bij de PCL plaatsvindt. Wanneer de PCL constateert dat onvoldoende hulp geboden kan worden op niveau 1 tot en met 4, kan een kind een beschikking van toelaatbaarheid tot niveau 5 krijgen (het volgen van speciaal onderwijs. Iedere plaatsing op het SBO is in principe tijdelijk. Na intensieve begeleiding in het SBO wordt in samenspraak bekeken of de leerling teruggeplaatst kan worden naar de eigen of naar een andere basisschool. Voor iedere terug te plaatsen leerling wordt een begeleidingsplan opgesteld.</w:t>
      </w:r>
    </w:p>
    <w:p w:rsidR="006F71C1" w:rsidRDefault="006F71C1" w:rsidP="005D34C3">
      <w:pPr>
        <w:pStyle w:val="Plattetekst"/>
        <w:rPr>
          <w:rFonts w:asciiTheme="minorHAnsi" w:eastAsia="Dotum" w:hAnsiTheme="minorHAnsi"/>
          <w:sz w:val="20"/>
          <w:szCs w:val="20"/>
        </w:rPr>
      </w:pPr>
      <w:r>
        <w:rPr>
          <w:rFonts w:asciiTheme="minorHAnsi" w:eastAsia="Dotum" w:hAnsiTheme="minorHAnsi"/>
          <w:sz w:val="20"/>
          <w:szCs w:val="20"/>
        </w:rPr>
        <w:lastRenderedPageBreak/>
        <w:t>In de afgelopen 10 jaar is er nog nooit een leerling naar het sbo verwezen. Wel ging 2 x een leerling na groep acht naar het praktijkonderwijs.</w:t>
      </w:r>
    </w:p>
    <w:p w:rsidR="006F71C1" w:rsidRPr="00FC1FED" w:rsidRDefault="006F71C1" w:rsidP="005D34C3">
      <w:pPr>
        <w:pStyle w:val="Plattetekst"/>
        <w:rPr>
          <w:rFonts w:asciiTheme="minorHAnsi" w:eastAsia="Dotum" w:hAnsiTheme="minorHAnsi"/>
          <w:sz w:val="20"/>
          <w:szCs w:val="20"/>
        </w:rPr>
      </w:pPr>
      <w:r>
        <w:rPr>
          <w:rFonts w:asciiTheme="minorHAnsi" w:eastAsia="Dotum" w:hAnsiTheme="minorHAnsi"/>
          <w:sz w:val="20"/>
          <w:szCs w:val="20"/>
        </w:rPr>
        <w:t xml:space="preserve">Het omgekeerde gebeurt wel. Er zit een leerling op school die van het sbo komt. En er zit </w:t>
      </w:r>
      <w:r w:rsidR="00B71985">
        <w:rPr>
          <w:rFonts w:asciiTheme="minorHAnsi" w:eastAsia="Dotum" w:hAnsiTheme="minorHAnsi"/>
          <w:sz w:val="20"/>
          <w:szCs w:val="20"/>
        </w:rPr>
        <w:t xml:space="preserve">ook </w:t>
      </w:r>
      <w:r>
        <w:rPr>
          <w:rFonts w:asciiTheme="minorHAnsi" w:eastAsia="Dotum" w:hAnsiTheme="minorHAnsi"/>
          <w:sz w:val="20"/>
          <w:szCs w:val="20"/>
        </w:rPr>
        <w:t>een leerling op school die van een school voor slechthorenden komt.</w:t>
      </w:r>
    </w:p>
    <w:p w:rsidR="00786446" w:rsidRPr="00FC1FED" w:rsidRDefault="00786446" w:rsidP="00BF18E4">
      <w:pPr>
        <w:spacing w:line="280" w:lineRule="exact"/>
        <w:jc w:val="left"/>
        <w:rPr>
          <w:sz w:val="18"/>
          <w:szCs w:val="18"/>
          <w:lang w:val="nl-NL"/>
        </w:rPr>
      </w:pPr>
    </w:p>
    <w:p w:rsidR="007C47E7" w:rsidRPr="00FC1FED" w:rsidRDefault="004746D5" w:rsidP="00BF18E4">
      <w:pPr>
        <w:spacing w:line="280" w:lineRule="exact"/>
        <w:jc w:val="left"/>
        <w:rPr>
          <w:sz w:val="18"/>
          <w:szCs w:val="18"/>
          <w:lang w:val="nl-NL"/>
        </w:rPr>
      </w:pPr>
      <w:r w:rsidRPr="00FC1FED">
        <w:rPr>
          <w:sz w:val="18"/>
          <w:szCs w:val="18"/>
          <w:lang w:val="nl-NL"/>
        </w:rPr>
        <w:t>3.5.3</w:t>
      </w:r>
      <w:r w:rsidRPr="00FC1FED">
        <w:rPr>
          <w:sz w:val="18"/>
          <w:szCs w:val="18"/>
          <w:lang w:val="nl-NL"/>
        </w:rPr>
        <w:tab/>
      </w:r>
      <w:r w:rsidR="007C47E7" w:rsidRPr="00FC1FED">
        <w:rPr>
          <w:sz w:val="18"/>
          <w:szCs w:val="18"/>
          <w:lang w:val="nl-NL"/>
        </w:rPr>
        <w:t>Ondersteuning bij extra onderwijsbehoeften</w:t>
      </w:r>
    </w:p>
    <w:p w:rsidR="00786446" w:rsidRPr="00FC1FED" w:rsidRDefault="00786446" w:rsidP="00BF18E4">
      <w:pPr>
        <w:spacing w:line="280" w:lineRule="exact"/>
        <w:jc w:val="left"/>
        <w:rPr>
          <w:sz w:val="18"/>
          <w:szCs w:val="18"/>
          <w:lang w:val="nl-NL"/>
        </w:rPr>
      </w:pPr>
    </w:p>
    <w:p w:rsidR="00786446" w:rsidRPr="00FC1FED" w:rsidRDefault="005D34C3" w:rsidP="00BF18E4">
      <w:pPr>
        <w:spacing w:line="280" w:lineRule="exact"/>
        <w:jc w:val="left"/>
        <w:rPr>
          <w:sz w:val="18"/>
          <w:szCs w:val="18"/>
          <w:lang w:val="nl-NL"/>
        </w:rPr>
      </w:pPr>
      <w:r w:rsidRPr="00FC1FED">
        <w:rPr>
          <w:sz w:val="18"/>
          <w:szCs w:val="18"/>
          <w:lang w:val="nl-NL"/>
        </w:rPr>
        <w:t>De ondersteuning bij extra onderwijsbehoeften vindt in verreweg de meeste gevallen in de klas plaats. Het groepshandelings plan en de individuele handelingsplannen helpen de leerkracht met overzicht te houden op die extra onderwijsbehoeften en de benodigde interventies te plannen in het dag- en weekrooster.</w:t>
      </w:r>
    </w:p>
    <w:p w:rsidR="00786446" w:rsidRPr="00FC1FED" w:rsidRDefault="00786446" w:rsidP="00BF18E4">
      <w:pPr>
        <w:spacing w:line="280" w:lineRule="exact"/>
        <w:jc w:val="left"/>
        <w:rPr>
          <w:sz w:val="18"/>
          <w:szCs w:val="18"/>
          <w:lang w:val="nl-NL"/>
        </w:rPr>
      </w:pPr>
    </w:p>
    <w:p w:rsidR="002C0C09" w:rsidRPr="00FC1FED" w:rsidRDefault="002C0C09" w:rsidP="00BF18E4">
      <w:pPr>
        <w:spacing w:line="280" w:lineRule="exact"/>
        <w:jc w:val="left"/>
        <w:rPr>
          <w:sz w:val="18"/>
          <w:szCs w:val="18"/>
          <w:lang w:val="nl-NL"/>
        </w:rPr>
      </w:pPr>
      <w:r w:rsidRPr="00FC1FED">
        <w:rPr>
          <w:sz w:val="18"/>
          <w:szCs w:val="18"/>
          <w:lang w:val="nl-NL"/>
        </w:rPr>
        <w:t xml:space="preserve">Om de extra ondersteuning in de groep te </w:t>
      </w:r>
      <w:r w:rsidR="005D34C3" w:rsidRPr="00FC1FED">
        <w:rPr>
          <w:sz w:val="18"/>
          <w:szCs w:val="18"/>
          <w:lang w:val="nl-NL"/>
        </w:rPr>
        <w:t xml:space="preserve">kunnen </w:t>
      </w:r>
      <w:r w:rsidRPr="00FC1FED">
        <w:rPr>
          <w:sz w:val="18"/>
          <w:szCs w:val="18"/>
          <w:lang w:val="nl-NL"/>
        </w:rPr>
        <w:t>organiseren wordt gewerkt volgens</w:t>
      </w:r>
      <w:r w:rsidR="00ED2C43" w:rsidRPr="00FC1FED">
        <w:rPr>
          <w:sz w:val="18"/>
          <w:szCs w:val="18"/>
          <w:lang w:val="nl-NL"/>
        </w:rPr>
        <w:t xml:space="preserve"> GIP en met het model directe instructie</w:t>
      </w:r>
      <w:r w:rsidRPr="00FC1FED">
        <w:rPr>
          <w:sz w:val="18"/>
          <w:szCs w:val="18"/>
          <w:lang w:val="nl-NL"/>
        </w:rPr>
        <w:t>.</w:t>
      </w:r>
    </w:p>
    <w:p w:rsidR="00913B88" w:rsidRPr="00FC1FED" w:rsidRDefault="00913B88" w:rsidP="00BF18E4">
      <w:pPr>
        <w:spacing w:line="280" w:lineRule="exact"/>
        <w:jc w:val="left"/>
        <w:rPr>
          <w:sz w:val="18"/>
          <w:szCs w:val="18"/>
          <w:lang w:val="nl-NL"/>
        </w:rPr>
      </w:pPr>
    </w:p>
    <w:p w:rsidR="003F1C79" w:rsidRPr="00FC1FED" w:rsidRDefault="004746D5" w:rsidP="00BF18E4">
      <w:pPr>
        <w:spacing w:line="280" w:lineRule="exact"/>
        <w:jc w:val="left"/>
        <w:rPr>
          <w:sz w:val="18"/>
          <w:szCs w:val="18"/>
          <w:lang w:val="nl-NL"/>
        </w:rPr>
      </w:pPr>
      <w:r w:rsidRPr="00FC1FED">
        <w:rPr>
          <w:sz w:val="18"/>
          <w:szCs w:val="18"/>
          <w:lang w:val="nl-NL"/>
        </w:rPr>
        <w:t>3.5.4</w:t>
      </w:r>
      <w:r w:rsidRPr="00FC1FED">
        <w:rPr>
          <w:sz w:val="18"/>
          <w:szCs w:val="18"/>
          <w:lang w:val="nl-NL"/>
        </w:rPr>
        <w:tab/>
      </w:r>
      <w:r w:rsidR="00CA39A8" w:rsidRPr="00FC1FED">
        <w:rPr>
          <w:sz w:val="18"/>
          <w:szCs w:val="18"/>
          <w:lang w:val="nl-NL"/>
        </w:rPr>
        <w:t>Taken met betrekking tot extra onderwijsbehoeften</w:t>
      </w:r>
    </w:p>
    <w:p w:rsidR="00CA39A8" w:rsidRPr="00FC1FED" w:rsidRDefault="00CA39A8" w:rsidP="00CA39A8">
      <w:pPr>
        <w:pStyle w:val="Lijstopsomteken"/>
        <w:rPr>
          <w:rFonts w:asciiTheme="minorHAnsi" w:hAnsiTheme="minorHAnsi"/>
          <w:sz w:val="20"/>
          <w:szCs w:val="20"/>
        </w:rPr>
      </w:pPr>
    </w:p>
    <w:p w:rsidR="00CA39A8" w:rsidRPr="00FC1FED" w:rsidRDefault="00CA39A8" w:rsidP="00CA39A8">
      <w:pPr>
        <w:pStyle w:val="Plattetekst"/>
        <w:rPr>
          <w:rFonts w:asciiTheme="minorHAnsi" w:hAnsiTheme="minorHAnsi"/>
          <w:b/>
          <w:bCs/>
          <w:sz w:val="18"/>
          <w:szCs w:val="18"/>
        </w:rPr>
      </w:pPr>
      <w:r w:rsidRPr="00FC1FED">
        <w:rPr>
          <w:rFonts w:asciiTheme="minorHAnsi" w:hAnsiTheme="minorHAnsi"/>
          <w:b/>
          <w:bCs/>
          <w:sz w:val="18"/>
          <w:szCs w:val="18"/>
        </w:rPr>
        <w:t>De leerkracht</w:t>
      </w:r>
    </w:p>
    <w:p w:rsidR="00CA39A8" w:rsidRPr="00FC1FED" w:rsidRDefault="00CA39A8" w:rsidP="00CA39A8">
      <w:pPr>
        <w:pStyle w:val="Plattetekst"/>
        <w:rPr>
          <w:rFonts w:asciiTheme="minorHAnsi" w:hAnsiTheme="minorHAnsi"/>
          <w:sz w:val="18"/>
          <w:szCs w:val="18"/>
        </w:rPr>
      </w:pPr>
    </w:p>
    <w:p w:rsidR="00CA39A8" w:rsidRPr="006F71C1" w:rsidRDefault="00CA39A8" w:rsidP="00CA39A8">
      <w:pPr>
        <w:pStyle w:val="Plattetekst"/>
        <w:ind w:left="708" w:hanging="708"/>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Is er verantwoordelijk voor het stimuleren en begeleiden van de didactische en sociaal-emotionele ontwikkeling van alle leerlingen in zijn/haar groep.</w:t>
      </w:r>
    </w:p>
    <w:p w:rsidR="00CA39A8" w:rsidRPr="006F71C1" w:rsidRDefault="00CA39A8" w:rsidP="00CA39A8">
      <w:pPr>
        <w:pStyle w:val="Plattetekst"/>
        <w:ind w:left="705" w:hanging="705"/>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Gaat er vanuit dat leerlingen verschillende onderwijsbehoeften hebben en probeert hier zo goed mogelijk aan tegemoet te komen.</w:t>
      </w:r>
    </w:p>
    <w:p w:rsidR="00CA39A8" w:rsidRPr="006F71C1" w:rsidRDefault="00CA39A8" w:rsidP="00CA39A8">
      <w:pPr>
        <w:pStyle w:val="Plattetekst"/>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Is op de hoogte van geschikte observatie – en toetsinstrumenten.</w:t>
      </w:r>
    </w:p>
    <w:p w:rsidR="00CA39A8" w:rsidRPr="006F71C1" w:rsidRDefault="00CA39A8" w:rsidP="00CA39A8">
      <w:pPr>
        <w:pStyle w:val="Plattetekst"/>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Neemt toetsen af, kijkt deze na en voert deze in, in ESIS B.</w:t>
      </w:r>
      <w:r w:rsidR="00631FBD">
        <w:rPr>
          <w:rFonts w:asciiTheme="minorHAnsi" w:hAnsiTheme="minorHAnsi"/>
          <w:sz w:val="20"/>
          <w:szCs w:val="20"/>
        </w:rPr>
        <w:t xml:space="preserve"> (ons digitale administratie systeem)</w:t>
      </w:r>
    </w:p>
    <w:p w:rsidR="00CA39A8" w:rsidRPr="006F71C1" w:rsidRDefault="00CA39A8" w:rsidP="00CA39A8">
      <w:pPr>
        <w:pStyle w:val="Plattetekst"/>
        <w:ind w:left="705" w:hanging="705"/>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Signaleert, observeert en interpreteert de toetsgegevens en stelt bij e of d score cito een groeps – of een individueel handelingsplan op.</w:t>
      </w:r>
    </w:p>
    <w:p w:rsidR="00CA39A8" w:rsidRPr="006F71C1" w:rsidRDefault="00CA39A8" w:rsidP="00CA39A8">
      <w:pPr>
        <w:pStyle w:val="Plattetekst"/>
        <w:ind w:left="705" w:hanging="705"/>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Signaleert, observeert en interpreteert gedrag van leerlingen en stelt eventueel een handelingsplan op ter verbetering.</w:t>
      </w:r>
    </w:p>
    <w:p w:rsidR="00CA39A8" w:rsidRPr="006F71C1" w:rsidRDefault="00CA39A8" w:rsidP="00CA39A8">
      <w:pPr>
        <w:pStyle w:val="Plattetekst"/>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Brengt op de afgesproken manier kinderen in bespreking.</w:t>
      </w:r>
    </w:p>
    <w:p w:rsidR="00CA39A8" w:rsidRPr="006F71C1" w:rsidRDefault="00CA39A8" w:rsidP="00CA39A8">
      <w:pPr>
        <w:pStyle w:val="Plattetekst"/>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Heeft actief inbreng in groeps – en leerlingbespreking</w:t>
      </w:r>
    </w:p>
    <w:p w:rsidR="00CA39A8" w:rsidRPr="006F71C1" w:rsidRDefault="00CA39A8" w:rsidP="00CA39A8">
      <w:pPr>
        <w:pStyle w:val="Plattetekst"/>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Voert afspraken planmatig uit.</w:t>
      </w:r>
    </w:p>
    <w:p w:rsidR="00CA39A8" w:rsidRPr="006F71C1" w:rsidRDefault="00CA39A8" w:rsidP="00CA39A8">
      <w:pPr>
        <w:pStyle w:val="Plattetekst"/>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Evalueert de handelingsplannen en stelt deze zo nodig bij</w:t>
      </w:r>
    </w:p>
    <w:p w:rsidR="00CA39A8" w:rsidRPr="006F71C1" w:rsidRDefault="00CA39A8" w:rsidP="00CA39A8">
      <w:pPr>
        <w:pStyle w:val="Plattetekst"/>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Begeleidt de zorgleerlingen in de groep</w:t>
      </w:r>
    </w:p>
    <w:p w:rsidR="00CA39A8" w:rsidRPr="006F71C1" w:rsidRDefault="00CA39A8" w:rsidP="00CA39A8">
      <w:pPr>
        <w:pStyle w:val="Plattetekst"/>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Onderhoudt de contacten met ouders en draagt zorg voor de rapportage</w:t>
      </w: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Draagt bij aan innovaties en ontwikkelingen binnen de school</w:t>
      </w:r>
    </w:p>
    <w:p w:rsidR="00CA39A8" w:rsidRPr="006F71C1" w:rsidRDefault="00CA39A8" w:rsidP="00CA39A8">
      <w:pPr>
        <w:pStyle w:val="Lijstopsomteken"/>
        <w:rPr>
          <w:rFonts w:asciiTheme="minorHAnsi" w:hAnsiTheme="minorHAnsi"/>
          <w:sz w:val="20"/>
          <w:szCs w:val="20"/>
        </w:rPr>
      </w:pP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Zal zelf hulp en ondersteuning van de IB-er inroepen en accepteren</w:t>
      </w: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br w:type="page"/>
      </w:r>
      <w:r w:rsidRPr="006F71C1">
        <w:rPr>
          <w:rFonts w:asciiTheme="minorHAnsi" w:hAnsiTheme="minorHAnsi"/>
          <w:sz w:val="20"/>
          <w:szCs w:val="20"/>
        </w:rPr>
        <w:lastRenderedPageBreak/>
        <w:t>De directie</w:t>
      </w:r>
    </w:p>
    <w:p w:rsidR="00CA39A8" w:rsidRPr="006F71C1" w:rsidRDefault="00CA39A8" w:rsidP="00CA39A8">
      <w:pPr>
        <w:pStyle w:val="Lijstopsomteken"/>
        <w:rPr>
          <w:rFonts w:asciiTheme="minorHAnsi" w:hAnsiTheme="minorHAnsi"/>
          <w:sz w:val="20"/>
          <w:szCs w:val="20"/>
        </w:rPr>
      </w:pP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Is eindverantwoordelijk voor de zorg binnen de school</w:t>
      </w: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Laat zich informeren door alle bij de zorg betrokken personen</w:t>
      </w: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Neemt deel aan de verschillende overleggen met het zorgteam</w:t>
      </w: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Coördineert de ontwikkelingen op het gebied van de zorg</w:t>
      </w:r>
    </w:p>
    <w:p w:rsidR="00CA39A8" w:rsidRPr="006F71C1" w:rsidRDefault="00CA39A8" w:rsidP="00CA39A8">
      <w:pPr>
        <w:pStyle w:val="Lijstopsomteken"/>
        <w:ind w:left="709" w:hanging="709"/>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Initieert de veranderingen en ontwikkelingen indien nodig samen met de    voor de zorg verantwoordelijke personen</w:t>
      </w: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Stimuleert de nascholing van het team</w:t>
      </w:r>
      <w:r w:rsidRPr="006F71C1">
        <w:rPr>
          <w:rFonts w:asciiTheme="minorHAnsi" w:hAnsiTheme="minorHAnsi"/>
          <w:sz w:val="20"/>
          <w:szCs w:val="20"/>
        </w:rPr>
        <w:tab/>
      </w: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Onderhandelt en sluit eventueel contracten af met externe instanties</w:t>
      </w: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Bewaakt het ontwikkelingsproces van de school</w:t>
      </w:r>
    </w:p>
    <w:p w:rsidR="00CA39A8" w:rsidRPr="006F71C1" w:rsidRDefault="00CA39A8" w:rsidP="00CA39A8">
      <w:pPr>
        <w:pStyle w:val="Lijstopsomteken"/>
        <w:ind w:left="709" w:hanging="709"/>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Houdt zich op de hoogte van actuele ontwikkelingen op gebied van onderwijsinnovaties</w:t>
      </w: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Legt verantwoording af aan bevoegd gezag</w:t>
      </w:r>
    </w:p>
    <w:p w:rsidR="00CA39A8" w:rsidRPr="006F71C1" w:rsidRDefault="00CA39A8" w:rsidP="00CA39A8">
      <w:pPr>
        <w:pStyle w:val="Lijstopsomteken"/>
        <w:ind w:left="709" w:hanging="709"/>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Draagt er zorg voor dat het systeem van interne begeleiding en de taakomschrijving worden vastgelegd in het schoolplan</w:t>
      </w:r>
    </w:p>
    <w:p w:rsidR="00CA39A8" w:rsidRPr="006F71C1" w:rsidRDefault="00CA39A8" w:rsidP="00CA39A8">
      <w:pPr>
        <w:pStyle w:val="Lijstopsomteken"/>
        <w:rPr>
          <w:rFonts w:asciiTheme="minorHAnsi" w:hAnsiTheme="minorHAnsi"/>
          <w:sz w:val="20"/>
          <w:szCs w:val="20"/>
        </w:rPr>
      </w:pP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t>De internbegeleider</w:t>
      </w:r>
    </w:p>
    <w:p w:rsidR="00CA39A8" w:rsidRPr="006F71C1" w:rsidRDefault="00CA39A8" w:rsidP="00CA39A8">
      <w:pPr>
        <w:pStyle w:val="Lijstopsomteken"/>
        <w:rPr>
          <w:rFonts w:asciiTheme="minorHAnsi" w:hAnsiTheme="minorHAnsi"/>
          <w:sz w:val="20"/>
          <w:szCs w:val="20"/>
        </w:rPr>
      </w:pP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t>De IB-er helpt de leerkrachten en ondersteunt het team om de zorg voor alle leerlingen zo goed mogelijk te organiseren. Het is een gedelegeerde taak van de directie, waarvoor zij is vrijgesteld van lestaken.</w:t>
      </w:r>
      <w:r w:rsidRPr="006F71C1">
        <w:rPr>
          <w:rFonts w:asciiTheme="minorHAnsi" w:hAnsiTheme="minorHAnsi"/>
          <w:sz w:val="20"/>
          <w:szCs w:val="20"/>
        </w:rPr>
        <w:tab/>
      </w: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t>De taken van de internbegeleider zijn:</w:t>
      </w:r>
    </w:p>
    <w:p w:rsidR="00CA39A8" w:rsidRPr="006F71C1" w:rsidRDefault="00CA39A8" w:rsidP="00CA39A8">
      <w:pPr>
        <w:pStyle w:val="Lijstopsomteken"/>
        <w:rPr>
          <w:rFonts w:asciiTheme="minorHAnsi" w:hAnsiTheme="minorHAnsi"/>
          <w:sz w:val="20"/>
          <w:szCs w:val="20"/>
        </w:rPr>
      </w:pP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t>1) managementtaken:</w:t>
      </w: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De IB-er is verantwoordelijk voor de externe contacten</w:t>
      </w:r>
    </w:p>
    <w:p w:rsidR="00CA39A8" w:rsidRPr="006F71C1" w:rsidRDefault="00CA39A8" w:rsidP="00CA39A8">
      <w:pPr>
        <w:pStyle w:val="Lijstopsomteken"/>
        <w:ind w:left="705" w:hanging="705"/>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Heeft een signalerende taak bij de totstandkoming van het zorgbeleid. Samen met de directie vormt de IB-er het zorgteam</w:t>
      </w:r>
    </w:p>
    <w:p w:rsidR="00CA39A8" w:rsidRPr="006F71C1" w:rsidRDefault="00CA39A8" w:rsidP="00CA39A8">
      <w:pPr>
        <w:pStyle w:val="Lijstopsomteken"/>
        <w:ind w:left="705" w:hanging="705"/>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Heeft de zorg voor het LVS. Regelt de afspraken en procedures rond het LVS</w:t>
      </w:r>
    </w:p>
    <w:p w:rsidR="00CA39A8" w:rsidRPr="006F71C1" w:rsidRDefault="00CA39A8" w:rsidP="00CA39A8">
      <w:pPr>
        <w:pStyle w:val="Lijstopsomteken"/>
        <w:rPr>
          <w:rFonts w:asciiTheme="minorHAnsi" w:hAnsiTheme="minorHAnsi"/>
          <w:sz w:val="20"/>
          <w:szCs w:val="20"/>
        </w:rPr>
      </w:pPr>
      <w:r w:rsidRPr="006F71C1">
        <w:rPr>
          <w:rFonts w:asciiTheme="minorHAnsi" w:hAnsiTheme="minorHAnsi"/>
          <w:sz w:val="20"/>
          <w:szCs w:val="20"/>
        </w:rPr>
        <w:t>*</w:t>
      </w:r>
      <w:r w:rsidRPr="006F71C1">
        <w:rPr>
          <w:rFonts w:asciiTheme="minorHAnsi" w:hAnsiTheme="minorHAnsi"/>
          <w:sz w:val="20"/>
          <w:szCs w:val="20"/>
        </w:rPr>
        <w:tab/>
        <w:t>Participeert in een netwerk voor IB-ers.</w:t>
      </w:r>
    </w:p>
    <w:p w:rsidR="00CA39A8" w:rsidRPr="00FC1FED" w:rsidRDefault="00CA39A8" w:rsidP="00CA39A8">
      <w:pPr>
        <w:pStyle w:val="Lijstopsomteken"/>
        <w:ind w:left="705" w:hanging="705"/>
        <w:rPr>
          <w:rFonts w:asciiTheme="minorHAnsi" w:hAnsiTheme="minorHAnsi"/>
          <w:sz w:val="20"/>
          <w:szCs w:val="20"/>
        </w:rPr>
      </w:pPr>
      <w:r w:rsidRPr="00FC1FED">
        <w:rPr>
          <w:rFonts w:asciiTheme="minorHAnsi" w:hAnsiTheme="minorHAnsi"/>
          <w:sz w:val="20"/>
          <w:szCs w:val="20"/>
        </w:rPr>
        <w:t>*</w:t>
      </w:r>
      <w:r w:rsidRPr="00FC1FED">
        <w:rPr>
          <w:rFonts w:asciiTheme="minorHAnsi" w:hAnsiTheme="minorHAnsi"/>
          <w:sz w:val="20"/>
          <w:szCs w:val="20"/>
        </w:rPr>
        <w:tab/>
        <w:t>Coördineert de leerlingbesprekingen met individuele leerkrachten of met de bouwleerkrachten.</w:t>
      </w:r>
    </w:p>
    <w:p w:rsidR="00CA39A8" w:rsidRPr="00FC1FED" w:rsidRDefault="00CA39A8" w:rsidP="00CA39A8">
      <w:pPr>
        <w:pStyle w:val="Lijstopsomteken"/>
        <w:rPr>
          <w:rFonts w:asciiTheme="minorHAnsi" w:hAnsiTheme="minorHAnsi"/>
          <w:sz w:val="20"/>
          <w:szCs w:val="20"/>
        </w:rPr>
      </w:pPr>
      <w:r w:rsidRPr="00FC1FED">
        <w:rPr>
          <w:rFonts w:asciiTheme="minorHAnsi" w:hAnsiTheme="minorHAnsi"/>
          <w:sz w:val="20"/>
          <w:szCs w:val="20"/>
        </w:rPr>
        <w:t>*</w:t>
      </w:r>
      <w:r w:rsidRPr="00FC1FED">
        <w:rPr>
          <w:rFonts w:asciiTheme="minorHAnsi" w:hAnsiTheme="minorHAnsi"/>
          <w:sz w:val="20"/>
          <w:szCs w:val="20"/>
        </w:rPr>
        <w:tab/>
        <w:t>Coördineert en ontwikkelt de orthotheek.</w:t>
      </w:r>
    </w:p>
    <w:p w:rsidR="00CA39A8" w:rsidRPr="00FC1FED" w:rsidRDefault="00CA39A8" w:rsidP="00CA39A8">
      <w:pPr>
        <w:pStyle w:val="Lijstopsomteken"/>
        <w:rPr>
          <w:rFonts w:asciiTheme="minorHAnsi" w:hAnsiTheme="minorHAnsi"/>
          <w:sz w:val="20"/>
          <w:szCs w:val="20"/>
        </w:rPr>
      </w:pPr>
      <w:r w:rsidRPr="00FC1FED">
        <w:rPr>
          <w:rFonts w:asciiTheme="minorHAnsi" w:hAnsiTheme="minorHAnsi"/>
          <w:sz w:val="20"/>
          <w:szCs w:val="20"/>
        </w:rPr>
        <w:t>*</w:t>
      </w:r>
      <w:r w:rsidRPr="00FC1FED">
        <w:rPr>
          <w:rFonts w:asciiTheme="minorHAnsi" w:hAnsiTheme="minorHAnsi"/>
          <w:sz w:val="20"/>
          <w:szCs w:val="20"/>
        </w:rPr>
        <w:tab/>
        <w:t>Op de hoogte zijn en blijven van vernieuwingen binnen het onderwijs.</w:t>
      </w:r>
    </w:p>
    <w:p w:rsidR="00CA39A8" w:rsidRPr="00FC1FED" w:rsidRDefault="00CA39A8" w:rsidP="00CA39A8">
      <w:pPr>
        <w:pStyle w:val="Lijstopsomteken"/>
        <w:rPr>
          <w:rFonts w:asciiTheme="minorHAnsi" w:hAnsiTheme="minorHAnsi"/>
          <w:sz w:val="20"/>
          <w:szCs w:val="20"/>
        </w:rPr>
      </w:pPr>
    </w:p>
    <w:p w:rsidR="00CA39A8" w:rsidRPr="00FC1FED" w:rsidRDefault="00CA39A8" w:rsidP="00CA39A8">
      <w:pPr>
        <w:pStyle w:val="Lijstopsomteken"/>
        <w:rPr>
          <w:rFonts w:asciiTheme="minorHAnsi" w:hAnsiTheme="minorHAnsi"/>
          <w:sz w:val="20"/>
          <w:szCs w:val="20"/>
        </w:rPr>
      </w:pPr>
      <w:r w:rsidRPr="00FC1FED">
        <w:rPr>
          <w:rFonts w:asciiTheme="minorHAnsi" w:hAnsiTheme="minorHAnsi"/>
          <w:sz w:val="20"/>
          <w:szCs w:val="20"/>
        </w:rPr>
        <w:t>2) Ondersteunende taken naar de leerkrachten:</w:t>
      </w:r>
    </w:p>
    <w:p w:rsidR="00CA39A8" w:rsidRPr="00FC1FED" w:rsidRDefault="00CA39A8" w:rsidP="00CA39A8">
      <w:pPr>
        <w:pStyle w:val="Lijstopsomteken"/>
        <w:ind w:left="705" w:hanging="705"/>
        <w:rPr>
          <w:rFonts w:asciiTheme="minorHAnsi" w:hAnsiTheme="minorHAnsi"/>
          <w:sz w:val="20"/>
          <w:szCs w:val="20"/>
        </w:rPr>
      </w:pPr>
      <w:r w:rsidRPr="00FC1FED">
        <w:rPr>
          <w:rFonts w:asciiTheme="minorHAnsi" w:hAnsiTheme="minorHAnsi"/>
          <w:sz w:val="20"/>
          <w:szCs w:val="20"/>
        </w:rPr>
        <w:t>*</w:t>
      </w:r>
      <w:r w:rsidRPr="00FC1FED">
        <w:rPr>
          <w:rFonts w:asciiTheme="minorHAnsi" w:hAnsiTheme="minorHAnsi"/>
          <w:sz w:val="20"/>
          <w:szCs w:val="20"/>
        </w:rPr>
        <w:tab/>
        <w:t>De IB-er geeft waar nodig begeleiding bij het afnemen van toetsen uit het LVS</w:t>
      </w:r>
    </w:p>
    <w:p w:rsidR="00CA39A8" w:rsidRPr="00FC1FED" w:rsidRDefault="00CA39A8" w:rsidP="00CA39A8">
      <w:pPr>
        <w:pStyle w:val="Lijstopsomteken"/>
        <w:ind w:left="705" w:hanging="705"/>
        <w:rPr>
          <w:rFonts w:asciiTheme="minorHAnsi" w:hAnsiTheme="minorHAnsi"/>
          <w:sz w:val="20"/>
          <w:szCs w:val="20"/>
        </w:rPr>
      </w:pPr>
      <w:r w:rsidRPr="00FC1FED">
        <w:rPr>
          <w:rFonts w:asciiTheme="minorHAnsi" w:hAnsiTheme="minorHAnsi"/>
          <w:sz w:val="20"/>
          <w:szCs w:val="20"/>
        </w:rPr>
        <w:t>*</w:t>
      </w:r>
      <w:r w:rsidRPr="00FC1FED">
        <w:rPr>
          <w:rFonts w:asciiTheme="minorHAnsi" w:hAnsiTheme="minorHAnsi"/>
          <w:sz w:val="20"/>
          <w:szCs w:val="20"/>
        </w:rPr>
        <w:tab/>
        <w:t>Begeleidt waar nodig de leerkrachten met het opstellen en uitvoeren van een handelingsplan.</w:t>
      </w:r>
    </w:p>
    <w:p w:rsidR="00CA39A8" w:rsidRPr="00FC1FED" w:rsidRDefault="00CA39A8" w:rsidP="00CA39A8">
      <w:pPr>
        <w:pStyle w:val="Lijstopsomteken"/>
        <w:ind w:left="705" w:hanging="705"/>
        <w:rPr>
          <w:rFonts w:asciiTheme="minorHAnsi" w:hAnsiTheme="minorHAnsi"/>
          <w:sz w:val="20"/>
          <w:szCs w:val="20"/>
        </w:rPr>
      </w:pPr>
      <w:r w:rsidRPr="00FC1FED">
        <w:rPr>
          <w:rFonts w:asciiTheme="minorHAnsi" w:hAnsiTheme="minorHAnsi"/>
          <w:sz w:val="20"/>
          <w:szCs w:val="20"/>
        </w:rPr>
        <w:t>*</w:t>
      </w:r>
      <w:r w:rsidRPr="00FC1FED">
        <w:rPr>
          <w:rFonts w:asciiTheme="minorHAnsi" w:hAnsiTheme="minorHAnsi"/>
          <w:sz w:val="20"/>
          <w:szCs w:val="20"/>
        </w:rPr>
        <w:tab/>
        <w:t>Evalueert samen met de leerkracht het handelingsplan en maakt vervolgafspraken.</w:t>
      </w:r>
    </w:p>
    <w:p w:rsidR="00CA39A8" w:rsidRPr="00FC1FED" w:rsidRDefault="00CA39A8" w:rsidP="00CA39A8">
      <w:pPr>
        <w:pStyle w:val="Lijstopsomteken"/>
        <w:rPr>
          <w:rFonts w:asciiTheme="minorHAnsi" w:hAnsiTheme="minorHAnsi"/>
          <w:sz w:val="20"/>
          <w:szCs w:val="20"/>
        </w:rPr>
      </w:pPr>
      <w:r w:rsidRPr="00FC1FED">
        <w:rPr>
          <w:rFonts w:asciiTheme="minorHAnsi" w:hAnsiTheme="minorHAnsi"/>
          <w:sz w:val="20"/>
          <w:szCs w:val="20"/>
        </w:rPr>
        <w:t>*</w:t>
      </w:r>
      <w:r w:rsidRPr="00FC1FED">
        <w:rPr>
          <w:rFonts w:asciiTheme="minorHAnsi" w:hAnsiTheme="minorHAnsi"/>
          <w:sz w:val="20"/>
          <w:szCs w:val="20"/>
        </w:rPr>
        <w:tab/>
        <w:t>Ondersteunt de leerkracht in gesprekken met ouders.</w:t>
      </w:r>
    </w:p>
    <w:p w:rsidR="00CA39A8" w:rsidRPr="00FC1FED" w:rsidRDefault="00CA39A8" w:rsidP="00CA39A8">
      <w:pPr>
        <w:pStyle w:val="Lijstopsomteken"/>
        <w:rPr>
          <w:rFonts w:asciiTheme="minorHAnsi" w:hAnsiTheme="minorHAnsi"/>
          <w:sz w:val="20"/>
          <w:szCs w:val="20"/>
        </w:rPr>
      </w:pPr>
      <w:r w:rsidRPr="00FC1FED">
        <w:rPr>
          <w:rFonts w:asciiTheme="minorHAnsi" w:hAnsiTheme="minorHAnsi"/>
          <w:sz w:val="20"/>
          <w:szCs w:val="20"/>
        </w:rPr>
        <w:t>*</w:t>
      </w:r>
      <w:r w:rsidRPr="00FC1FED">
        <w:rPr>
          <w:rFonts w:asciiTheme="minorHAnsi" w:hAnsiTheme="minorHAnsi"/>
          <w:sz w:val="20"/>
          <w:szCs w:val="20"/>
        </w:rPr>
        <w:tab/>
        <w:t>Geeft aanwijzingen over werken met de orthotheek</w:t>
      </w:r>
    </w:p>
    <w:p w:rsidR="00CA39A8" w:rsidRPr="00FC1FED" w:rsidRDefault="00CA39A8" w:rsidP="00CA39A8">
      <w:pPr>
        <w:pStyle w:val="Lijstopsomteken"/>
        <w:rPr>
          <w:rFonts w:asciiTheme="minorHAnsi" w:hAnsiTheme="minorHAnsi"/>
          <w:sz w:val="20"/>
          <w:szCs w:val="20"/>
        </w:rPr>
      </w:pPr>
      <w:r w:rsidRPr="00FC1FED">
        <w:rPr>
          <w:rFonts w:asciiTheme="minorHAnsi" w:hAnsiTheme="minorHAnsi"/>
          <w:sz w:val="20"/>
          <w:szCs w:val="20"/>
        </w:rPr>
        <w:t>*</w:t>
      </w:r>
      <w:r w:rsidRPr="00FC1FED">
        <w:rPr>
          <w:rFonts w:asciiTheme="minorHAnsi" w:hAnsiTheme="minorHAnsi"/>
          <w:sz w:val="20"/>
          <w:szCs w:val="20"/>
        </w:rPr>
        <w:tab/>
        <w:t>Begeleidt leerkrachten bij het ontwikkelen van goed klassenmanagement.</w:t>
      </w:r>
    </w:p>
    <w:p w:rsidR="00CA39A8" w:rsidRPr="00FC1FED" w:rsidRDefault="00CA39A8" w:rsidP="00CA39A8">
      <w:pPr>
        <w:pStyle w:val="Lijstopsomteken"/>
        <w:rPr>
          <w:rFonts w:asciiTheme="minorHAnsi" w:hAnsiTheme="minorHAnsi"/>
          <w:sz w:val="20"/>
          <w:szCs w:val="20"/>
        </w:rPr>
      </w:pPr>
    </w:p>
    <w:p w:rsidR="00CA39A8" w:rsidRPr="00FC1FED" w:rsidRDefault="00CA39A8" w:rsidP="00CA39A8">
      <w:pPr>
        <w:pStyle w:val="Lijstopsomteken"/>
        <w:rPr>
          <w:rFonts w:asciiTheme="minorHAnsi" w:hAnsiTheme="minorHAnsi"/>
          <w:sz w:val="20"/>
          <w:szCs w:val="20"/>
        </w:rPr>
      </w:pPr>
      <w:r w:rsidRPr="00FC1FED">
        <w:rPr>
          <w:rFonts w:asciiTheme="minorHAnsi" w:hAnsiTheme="minorHAnsi"/>
          <w:sz w:val="20"/>
          <w:szCs w:val="20"/>
        </w:rPr>
        <w:t>3) Uitvoerende taken:</w:t>
      </w:r>
    </w:p>
    <w:p w:rsidR="00CA39A8" w:rsidRPr="00FC1FED" w:rsidRDefault="00CA39A8" w:rsidP="00CA39A8">
      <w:pPr>
        <w:pStyle w:val="Lijstopsomteken"/>
        <w:rPr>
          <w:rFonts w:asciiTheme="minorHAnsi" w:hAnsiTheme="minorHAnsi"/>
          <w:sz w:val="20"/>
          <w:szCs w:val="20"/>
        </w:rPr>
      </w:pPr>
      <w:r w:rsidRPr="00FC1FED">
        <w:rPr>
          <w:rFonts w:asciiTheme="minorHAnsi" w:hAnsiTheme="minorHAnsi"/>
          <w:sz w:val="20"/>
          <w:szCs w:val="20"/>
        </w:rPr>
        <w:t>*</w:t>
      </w:r>
      <w:r w:rsidRPr="00FC1FED">
        <w:rPr>
          <w:rFonts w:asciiTheme="minorHAnsi" w:hAnsiTheme="minorHAnsi"/>
          <w:sz w:val="20"/>
          <w:szCs w:val="20"/>
        </w:rPr>
        <w:tab/>
        <w:t>Afnemen van PDO’s en / of extra toetsen.</w:t>
      </w:r>
    </w:p>
    <w:p w:rsidR="00CA39A8" w:rsidRPr="00FC1FED" w:rsidRDefault="00CA39A8" w:rsidP="00CA39A8">
      <w:pPr>
        <w:pStyle w:val="Lijstopsomteken"/>
        <w:rPr>
          <w:rFonts w:asciiTheme="minorHAnsi" w:hAnsiTheme="minorHAnsi"/>
          <w:sz w:val="20"/>
          <w:szCs w:val="20"/>
        </w:rPr>
      </w:pPr>
      <w:r w:rsidRPr="00FC1FED">
        <w:rPr>
          <w:rFonts w:asciiTheme="minorHAnsi" w:hAnsiTheme="minorHAnsi"/>
          <w:sz w:val="20"/>
          <w:szCs w:val="20"/>
        </w:rPr>
        <w:t>*</w:t>
      </w:r>
      <w:r w:rsidRPr="00FC1FED">
        <w:rPr>
          <w:rFonts w:asciiTheme="minorHAnsi" w:hAnsiTheme="minorHAnsi"/>
          <w:sz w:val="20"/>
          <w:szCs w:val="20"/>
        </w:rPr>
        <w:tab/>
        <w:t>Maken van observaties als aanvulling op signalering en diagnostiek</w:t>
      </w:r>
    </w:p>
    <w:p w:rsidR="00CA39A8" w:rsidRPr="00FC1FED" w:rsidRDefault="00CA39A8" w:rsidP="00CA39A8">
      <w:pPr>
        <w:pStyle w:val="Lijstopsomteken"/>
        <w:rPr>
          <w:rFonts w:asciiTheme="minorHAnsi" w:hAnsiTheme="minorHAnsi"/>
          <w:sz w:val="20"/>
          <w:szCs w:val="20"/>
        </w:rPr>
      </w:pPr>
      <w:r w:rsidRPr="00FC1FED">
        <w:rPr>
          <w:rFonts w:asciiTheme="minorHAnsi" w:hAnsiTheme="minorHAnsi"/>
          <w:sz w:val="20"/>
          <w:szCs w:val="20"/>
        </w:rPr>
        <w:t>*</w:t>
      </w:r>
      <w:r w:rsidRPr="00FC1FED">
        <w:rPr>
          <w:rFonts w:asciiTheme="minorHAnsi" w:hAnsiTheme="minorHAnsi"/>
          <w:sz w:val="20"/>
          <w:szCs w:val="20"/>
        </w:rPr>
        <w:tab/>
        <w:t>Voert gesprekken met ouders.</w:t>
      </w:r>
    </w:p>
    <w:p w:rsidR="00CA39A8" w:rsidRPr="00FC1FED" w:rsidRDefault="00CA39A8" w:rsidP="00CA39A8">
      <w:pPr>
        <w:pStyle w:val="Lijstopsomteken"/>
        <w:ind w:left="705" w:hanging="705"/>
        <w:rPr>
          <w:rFonts w:asciiTheme="minorHAnsi" w:hAnsiTheme="minorHAnsi"/>
          <w:sz w:val="20"/>
          <w:szCs w:val="20"/>
        </w:rPr>
      </w:pPr>
      <w:r w:rsidRPr="00FC1FED">
        <w:rPr>
          <w:rFonts w:asciiTheme="minorHAnsi" w:hAnsiTheme="minorHAnsi"/>
          <w:sz w:val="20"/>
          <w:szCs w:val="20"/>
        </w:rPr>
        <w:t>*</w:t>
      </w:r>
      <w:r w:rsidRPr="00FC1FED">
        <w:rPr>
          <w:rFonts w:asciiTheme="minorHAnsi" w:hAnsiTheme="minorHAnsi"/>
          <w:sz w:val="20"/>
          <w:szCs w:val="20"/>
        </w:rPr>
        <w:tab/>
        <w:t>Analyseert de resultaten van het LVS en bespreekt deze met de leerkrachten en de schoolleiding.</w:t>
      </w:r>
    </w:p>
    <w:p w:rsidR="00CA39A8" w:rsidRPr="00FC1FED" w:rsidRDefault="00CA39A8" w:rsidP="00CA39A8">
      <w:pPr>
        <w:pStyle w:val="Lijstopsomteken"/>
        <w:rPr>
          <w:rFonts w:asciiTheme="minorHAnsi" w:hAnsiTheme="minorHAnsi"/>
          <w:sz w:val="20"/>
          <w:szCs w:val="20"/>
        </w:rPr>
      </w:pPr>
      <w:r w:rsidRPr="00FC1FED">
        <w:rPr>
          <w:rFonts w:asciiTheme="minorHAnsi" w:hAnsiTheme="minorHAnsi"/>
          <w:sz w:val="20"/>
          <w:szCs w:val="20"/>
        </w:rPr>
        <w:t>*</w:t>
      </w:r>
      <w:r w:rsidRPr="00FC1FED">
        <w:rPr>
          <w:rFonts w:asciiTheme="minorHAnsi" w:hAnsiTheme="minorHAnsi"/>
          <w:sz w:val="20"/>
          <w:szCs w:val="20"/>
        </w:rPr>
        <w:tab/>
        <w:t>Maken van de toetskalender. Bijhouden van de leerlingdossiers</w:t>
      </w:r>
    </w:p>
    <w:p w:rsidR="00CA39A8" w:rsidRPr="00FC1FED" w:rsidRDefault="00CA39A8" w:rsidP="00CA39A8">
      <w:pPr>
        <w:pStyle w:val="Lijstopsomteken"/>
        <w:rPr>
          <w:rFonts w:asciiTheme="minorHAnsi" w:hAnsiTheme="minorHAnsi"/>
          <w:sz w:val="20"/>
          <w:szCs w:val="20"/>
        </w:rPr>
      </w:pPr>
      <w:r w:rsidRPr="00FC1FED">
        <w:rPr>
          <w:rFonts w:asciiTheme="minorHAnsi" w:hAnsiTheme="minorHAnsi"/>
          <w:sz w:val="20"/>
          <w:szCs w:val="20"/>
        </w:rPr>
        <w:t>*</w:t>
      </w:r>
      <w:r w:rsidRPr="00FC1FED">
        <w:rPr>
          <w:rFonts w:asciiTheme="minorHAnsi" w:hAnsiTheme="minorHAnsi"/>
          <w:sz w:val="20"/>
          <w:szCs w:val="20"/>
        </w:rPr>
        <w:tab/>
        <w:t>Klassenconsultatie.</w:t>
      </w:r>
    </w:p>
    <w:p w:rsidR="0012388B" w:rsidRPr="00FC1FED" w:rsidRDefault="0012388B" w:rsidP="00BF18E4">
      <w:pPr>
        <w:spacing w:line="280" w:lineRule="exact"/>
        <w:jc w:val="left"/>
        <w:rPr>
          <w:sz w:val="18"/>
          <w:szCs w:val="18"/>
          <w:lang w:val="nl-NL"/>
        </w:rPr>
      </w:pPr>
    </w:p>
    <w:p w:rsidR="00786446" w:rsidRPr="00FC1FED" w:rsidRDefault="00786446" w:rsidP="00BF18E4">
      <w:pPr>
        <w:spacing w:line="280" w:lineRule="exact"/>
        <w:jc w:val="left"/>
        <w:rPr>
          <w:sz w:val="18"/>
          <w:szCs w:val="18"/>
          <w:lang w:val="nl-NL"/>
        </w:rPr>
      </w:pPr>
    </w:p>
    <w:p w:rsidR="004746D5" w:rsidRPr="00FC1FED" w:rsidRDefault="004746D5" w:rsidP="00BF18E4">
      <w:pPr>
        <w:spacing w:line="280" w:lineRule="exact"/>
        <w:jc w:val="left"/>
        <w:rPr>
          <w:sz w:val="18"/>
          <w:szCs w:val="18"/>
          <w:lang w:val="nl-NL"/>
        </w:rPr>
      </w:pPr>
      <w:r w:rsidRPr="00FC1FED">
        <w:rPr>
          <w:sz w:val="18"/>
          <w:szCs w:val="18"/>
          <w:lang w:val="nl-NL"/>
        </w:rPr>
        <w:t>3.5.5</w:t>
      </w:r>
      <w:r w:rsidRPr="00FC1FED">
        <w:rPr>
          <w:sz w:val="18"/>
          <w:szCs w:val="18"/>
          <w:lang w:val="nl-NL"/>
        </w:rPr>
        <w:tab/>
        <w:t>Samenwerking met externen</w:t>
      </w:r>
    </w:p>
    <w:p w:rsidR="00194B7E" w:rsidRPr="00FC1FED" w:rsidRDefault="00E83EA3" w:rsidP="00E83EA3">
      <w:pPr>
        <w:tabs>
          <w:tab w:val="left" w:pos="851"/>
          <w:tab w:val="right" w:pos="8789"/>
        </w:tabs>
        <w:spacing w:line="280" w:lineRule="exact"/>
        <w:ind w:left="708"/>
        <w:jc w:val="left"/>
        <w:rPr>
          <w:sz w:val="18"/>
          <w:szCs w:val="18"/>
          <w:lang w:val="nl-NL"/>
        </w:rPr>
      </w:pPr>
      <w:r>
        <w:rPr>
          <w:sz w:val="18"/>
          <w:szCs w:val="18"/>
          <w:lang w:val="nl-NL"/>
        </w:rPr>
        <w:tab/>
        <w:t>De laatste jaren is de samen werking met het Confessioneel Samenwerkingsverband wsns intensief en heel effectief geweest. De samenwerking met de Obd is over de loop der jaren verminderd. Onze vraag naar hun aanbod is afgenomen. De samenwerking met de preventief ambulate begeleiders van rec 2 en rec 4 is prima.</w:t>
      </w:r>
    </w:p>
    <w:p w:rsidR="00786446" w:rsidRPr="00FC1FED" w:rsidRDefault="00786446" w:rsidP="00BF18E4">
      <w:pPr>
        <w:tabs>
          <w:tab w:val="left" w:pos="851"/>
          <w:tab w:val="right" w:pos="8789"/>
        </w:tabs>
        <w:spacing w:line="280" w:lineRule="exact"/>
        <w:jc w:val="left"/>
        <w:rPr>
          <w:sz w:val="18"/>
          <w:szCs w:val="18"/>
          <w:lang w:val="nl-NL"/>
        </w:rPr>
      </w:pPr>
    </w:p>
    <w:p w:rsidR="004746D5" w:rsidRPr="00FC1FED" w:rsidRDefault="004746D5" w:rsidP="00BF18E4">
      <w:pPr>
        <w:tabs>
          <w:tab w:val="left" w:pos="851"/>
          <w:tab w:val="right" w:pos="8789"/>
        </w:tabs>
        <w:spacing w:line="280" w:lineRule="exact"/>
        <w:jc w:val="left"/>
        <w:rPr>
          <w:sz w:val="18"/>
          <w:szCs w:val="18"/>
          <w:lang w:val="nl-NL"/>
        </w:rPr>
      </w:pPr>
      <w:r w:rsidRPr="00FC1FED">
        <w:rPr>
          <w:sz w:val="18"/>
          <w:szCs w:val="18"/>
          <w:lang w:val="nl-NL"/>
        </w:rPr>
        <w:t>3.5.6</w:t>
      </w:r>
      <w:r w:rsidRPr="00FC1FED">
        <w:rPr>
          <w:sz w:val="18"/>
          <w:szCs w:val="18"/>
          <w:lang w:val="nl-NL"/>
        </w:rPr>
        <w:tab/>
        <w:t>Overzicht belangrijke samenwerkingspartners</w:t>
      </w:r>
    </w:p>
    <w:p w:rsidR="008A02B2" w:rsidRPr="00FC1FED" w:rsidRDefault="008A02B2" w:rsidP="00BF18E4">
      <w:pPr>
        <w:spacing w:line="280" w:lineRule="exact"/>
        <w:jc w:val="left"/>
        <w:rPr>
          <w:i/>
          <w:color w:val="C00000"/>
          <w:sz w:val="18"/>
          <w:szCs w:val="18"/>
          <w:lang w:val="nl-NL"/>
        </w:rPr>
      </w:pPr>
    </w:p>
    <w:tbl>
      <w:tblPr>
        <w:tblStyle w:val="Tabelraster"/>
        <w:tblW w:w="0" w:type="auto"/>
        <w:tblLook w:val="04A0" w:firstRow="1" w:lastRow="0" w:firstColumn="1" w:lastColumn="0" w:noHBand="0" w:noVBand="1"/>
      </w:tblPr>
      <w:tblGrid>
        <w:gridCol w:w="4606"/>
        <w:gridCol w:w="4606"/>
      </w:tblGrid>
      <w:tr w:rsidR="008A02B2" w:rsidRPr="00FC1FED" w:rsidTr="008A02B2">
        <w:tc>
          <w:tcPr>
            <w:tcW w:w="4606" w:type="dxa"/>
          </w:tcPr>
          <w:p w:rsidR="008A02B2" w:rsidRPr="00FC1FED" w:rsidRDefault="008A02B2" w:rsidP="00BF18E4">
            <w:pPr>
              <w:spacing w:line="280" w:lineRule="exact"/>
              <w:jc w:val="left"/>
              <w:rPr>
                <w:rFonts w:eastAsia="Calibri" w:cs="Times New Roman"/>
                <w:b/>
                <w:i/>
                <w:sz w:val="16"/>
                <w:szCs w:val="16"/>
                <w:lang w:val="nl-NL"/>
              </w:rPr>
            </w:pPr>
            <w:r w:rsidRPr="00FC1FED">
              <w:rPr>
                <w:rFonts w:eastAsia="Calibri" w:cs="Times New Roman"/>
                <w:b/>
                <w:i/>
                <w:sz w:val="16"/>
                <w:szCs w:val="16"/>
                <w:lang w:val="nl-NL"/>
              </w:rPr>
              <w:lastRenderedPageBreak/>
              <w:t>Naam samenwerkingspartner</w:t>
            </w:r>
          </w:p>
        </w:tc>
        <w:tc>
          <w:tcPr>
            <w:tcW w:w="4606" w:type="dxa"/>
          </w:tcPr>
          <w:p w:rsidR="008A02B2" w:rsidRPr="00FC1FED" w:rsidRDefault="00F36F58" w:rsidP="00BF18E4">
            <w:pPr>
              <w:spacing w:line="280" w:lineRule="exact"/>
              <w:jc w:val="left"/>
              <w:rPr>
                <w:rFonts w:eastAsia="Calibri" w:cs="Times New Roman"/>
                <w:b/>
                <w:i/>
                <w:sz w:val="16"/>
                <w:szCs w:val="16"/>
                <w:lang w:val="nl-NL"/>
              </w:rPr>
            </w:pPr>
            <w:r w:rsidRPr="00FC1FED">
              <w:rPr>
                <w:rFonts w:eastAsia="Calibri" w:cs="Times New Roman"/>
                <w:b/>
                <w:i/>
                <w:sz w:val="16"/>
                <w:szCs w:val="16"/>
                <w:lang w:val="nl-NL"/>
              </w:rPr>
              <w:t>Samenwerking in geval van</w:t>
            </w:r>
            <w:r w:rsidR="008A02B2" w:rsidRPr="00FC1FED">
              <w:rPr>
                <w:rFonts w:eastAsia="Calibri" w:cs="Times New Roman"/>
                <w:b/>
                <w:i/>
                <w:sz w:val="16"/>
                <w:szCs w:val="16"/>
                <w:lang w:val="nl-NL"/>
              </w:rPr>
              <w:t>:</w:t>
            </w:r>
          </w:p>
        </w:tc>
      </w:tr>
      <w:tr w:rsidR="008A02B2" w:rsidRPr="00FC1FED" w:rsidTr="008A02B2">
        <w:tc>
          <w:tcPr>
            <w:tcW w:w="4606" w:type="dxa"/>
          </w:tcPr>
          <w:p w:rsidR="008A02B2" w:rsidRPr="00FC1FED" w:rsidRDefault="002D6721" w:rsidP="00BF18E4">
            <w:pPr>
              <w:spacing w:line="280" w:lineRule="exact"/>
              <w:jc w:val="left"/>
              <w:rPr>
                <w:rFonts w:eastAsia="Calibri" w:cs="Times New Roman"/>
                <w:sz w:val="18"/>
                <w:szCs w:val="18"/>
                <w:lang w:val="nl-NL"/>
              </w:rPr>
            </w:pPr>
            <w:r w:rsidRPr="00FC1FED">
              <w:rPr>
                <w:rFonts w:eastAsia="Calibri" w:cs="Times New Roman"/>
                <w:sz w:val="18"/>
                <w:szCs w:val="18"/>
                <w:lang w:val="nl-NL"/>
              </w:rPr>
              <w:t>Samenwerkingsverband</w:t>
            </w:r>
            <w:r w:rsidR="00AE297A" w:rsidRPr="00FC1FED">
              <w:rPr>
                <w:rFonts w:eastAsia="Calibri" w:cs="Times New Roman"/>
                <w:sz w:val="18"/>
                <w:szCs w:val="18"/>
                <w:lang w:val="nl-NL"/>
              </w:rPr>
              <w:t xml:space="preserve"> (AB)</w:t>
            </w:r>
          </w:p>
        </w:tc>
        <w:tc>
          <w:tcPr>
            <w:tcW w:w="4606" w:type="dxa"/>
          </w:tcPr>
          <w:p w:rsidR="00786446" w:rsidRPr="00FC1FED" w:rsidRDefault="00CA39A8" w:rsidP="00BF18E4">
            <w:pPr>
              <w:spacing w:line="280" w:lineRule="exact"/>
              <w:jc w:val="left"/>
              <w:rPr>
                <w:rFonts w:eastAsia="Calibri" w:cs="Times New Roman"/>
                <w:sz w:val="18"/>
                <w:szCs w:val="18"/>
                <w:lang w:val="nl-NL"/>
              </w:rPr>
            </w:pPr>
            <w:r w:rsidRPr="00FC1FED">
              <w:rPr>
                <w:rFonts w:eastAsia="Calibri" w:cs="Times New Roman"/>
                <w:sz w:val="18"/>
                <w:szCs w:val="18"/>
                <w:lang w:val="nl-NL"/>
              </w:rPr>
              <w:t>Niveau 3, 4 en 5</w:t>
            </w:r>
          </w:p>
        </w:tc>
      </w:tr>
      <w:tr w:rsidR="008A02B2" w:rsidRPr="00FC1FED" w:rsidTr="008A02B2">
        <w:tc>
          <w:tcPr>
            <w:tcW w:w="4606" w:type="dxa"/>
          </w:tcPr>
          <w:p w:rsidR="008A02B2" w:rsidRPr="00FC1FED" w:rsidRDefault="002D6721" w:rsidP="00BF18E4">
            <w:pPr>
              <w:spacing w:line="280" w:lineRule="exact"/>
              <w:jc w:val="left"/>
              <w:rPr>
                <w:rFonts w:eastAsia="Calibri" w:cs="Times New Roman"/>
                <w:sz w:val="18"/>
                <w:szCs w:val="18"/>
                <w:lang w:val="nl-NL"/>
              </w:rPr>
            </w:pPr>
            <w:r w:rsidRPr="00FC1FED">
              <w:rPr>
                <w:rFonts w:eastAsia="Calibri" w:cs="Times New Roman"/>
                <w:sz w:val="18"/>
                <w:szCs w:val="18"/>
                <w:lang w:val="nl-NL"/>
              </w:rPr>
              <w:t>Onderwijsbegeleidingsdienst</w:t>
            </w:r>
          </w:p>
        </w:tc>
        <w:tc>
          <w:tcPr>
            <w:tcW w:w="4606" w:type="dxa"/>
          </w:tcPr>
          <w:p w:rsidR="008A02B2" w:rsidRPr="00FC1FED" w:rsidRDefault="00CA39A8" w:rsidP="00BF18E4">
            <w:pPr>
              <w:spacing w:line="280" w:lineRule="exact"/>
              <w:jc w:val="left"/>
              <w:rPr>
                <w:rFonts w:eastAsia="Calibri" w:cs="Times New Roman"/>
                <w:sz w:val="18"/>
                <w:szCs w:val="18"/>
                <w:lang w:val="nl-NL"/>
              </w:rPr>
            </w:pPr>
            <w:r w:rsidRPr="00FC1FED">
              <w:rPr>
                <w:rFonts w:eastAsia="Calibri" w:cs="Times New Roman"/>
                <w:sz w:val="18"/>
                <w:szCs w:val="18"/>
                <w:lang w:val="nl-NL"/>
              </w:rPr>
              <w:t>Scholing</w:t>
            </w:r>
          </w:p>
        </w:tc>
      </w:tr>
      <w:tr w:rsidR="00801C52" w:rsidRPr="00FC1FED" w:rsidTr="008A02B2">
        <w:tc>
          <w:tcPr>
            <w:tcW w:w="4606" w:type="dxa"/>
          </w:tcPr>
          <w:p w:rsidR="00801C52" w:rsidRPr="00FC1FED" w:rsidRDefault="00801C52" w:rsidP="00BF18E4">
            <w:pPr>
              <w:spacing w:line="280" w:lineRule="exact"/>
              <w:jc w:val="left"/>
              <w:rPr>
                <w:rFonts w:eastAsia="Calibri" w:cs="Times New Roman"/>
                <w:sz w:val="18"/>
                <w:szCs w:val="18"/>
                <w:lang w:val="nl-NL"/>
              </w:rPr>
            </w:pPr>
            <w:r w:rsidRPr="00FC1FED">
              <w:rPr>
                <w:rFonts w:eastAsia="Calibri" w:cs="Times New Roman"/>
                <w:sz w:val="18"/>
                <w:szCs w:val="18"/>
                <w:lang w:val="nl-NL"/>
              </w:rPr>
              <w:t>REC 1 (AB)</w:t>
            </w:r>
          </w:p>
        </w:tc>
        <w:tc>
          <w:tcPr>
            <w:tcW w:w="4606" w:type="dxa"/>
          </w:tcPr>
          <w:p w:rsidR="00801C52" w:rsidRPr="00FC1FED" w:rsidRDefault="00CA39A8" w:rsidP="00BF18E4">
            <w:pPr>
              <w:spacing w:line="280" w:lineRule="exact"/>
              <w:jc w:val="left"/>
              <w:rPr>
                <w:rFonts w:eastAsia="Calibri" w:cs="Times New Roman"/>
                <w:color w:val="000000" w:themeColor="text1"/>
                <w:sz w:val="18"/>
                <w:szCs w:val="18"/>
                <w:lang w:val="nl-NL"/>
              </w:rPr>
            </w:pPr>
            <w:r w:rsidRPr="00FC1FED">
              <w:rPr>
                <w:rFonts w:eastAsia="Calibri" w:cs="Times New Roman"/>
                <w:color w:val="000000" w:themeColor="text1"/>
                <w:sz w:val="18"/>
                <w:szCs w:val="18"/>
                <w:lang w:val="nl-NL"/>
              </w:rPr>
              <w:t>Visuele problemen, rugzakleerlingen</w:t>
            </w:r>
          </w:p>
        </w:tc>
      </w:tr>
      <w:tr w:rsidR="00801C52" w:rsidRPr="00FC1FED" w:rsidTr="008A02B2">
        <w:tc>
          <w:tcPr>
            <w:tcW w:w="4606" w:type="dxa"/>
          </w:tcPr>
          <w:p w:rsidR="00801C52" w:rsidRPr="00FC1FED" w:rsidRDefault="00801C52" w:rsidP="00BF18E4">
            <w:pPr>
              <w:spacing w:line="280" w:lineRule="exact"/>
              <w:jc w:val="left"/>
              <w:rPr>
                <w:rFonts w:eastAsia="Calibri" w:cs="Times New Roman"/>
                <w:sz w:val="18"/>
                <w:szCs w:val="18"/>
                <w:lang w:val="nl-NL"/>
              </w:rPr>
            </w:pPr>
            <w:r w:rsidRPr="00FC1FED">
              <w:rPr>
                <w:rFonts w:eastAsia="Calibri" w:cs="Times New Roman"/>
                <w:sz w:val="18"/>
                <w:szCs w:val="18"/>
                <w:lang w:val="nl-NL"/>
              </w:rPr>
              <w:t>REC 2 (AB)</w:t>
            </w:r>
          </w:p>
        </w:tc>
        <w:tc>
          <w:tcPr>
            <w:tcW w:w="4606" w:type="dxa"/>
          </w:tcPr>
          <w:p w:rsidR="00801C52" w:rsidRPr="00FC1FED" w:rsidRDefault="00CA39A8" w:rsidP="00BF18E4">
            <w:pPr>
              <w:spacing w:line="280" w:lineRule="exact"/>
              <w:jc w:val="left"/>
              <w:rPr>
                <w:rFonts w:eastAsia="Calibri" w:cs="Times New Roman"/>
                <w:color w:val="000000" w:themeColor="text1"/>
                <w:sz w:val="18"/>
                <w:szCs w:val="18"/>
                <w:lang w:val="nl-NL"/>
              </w:rPr>
            </w:pPr>
            <w:r w:rsidRPr="00FC1FED">
              <w:rPr>
                <w:rFonts w:eastAsia="Calibri" w:cs="Times New Roman"/>
                <w:color w:val="000000" w:themeColor="text1"/>
                <w:sz w:val="18"/>
                <w:szCs w:val="18"/>
                <w:lang w:val="nl-NL"/>
              </w:rPr>
              <w:t>Spraaktaalproblemen, rugzak leerlingen</w:t>
            </w:r>
          </w:p>
        </w:tc>
      </w:tr>
      <w:tr w:rsidR="00801C52" w:rsidRPr="00FC1FED" w:rsidTr="008A02B2">
        <w:tc>
          <w:tcPr>
            <w:tcW w:w="4606" w:type="dxa"/>
          </w:tcPr>
          <w:p w:rsidR="00801C52" w:rsidRPr="00FC1FED" w:rsidRDefault="00801C52" w:rsidP="00BF18E4">
            <w:pPr>
              <w:spacing w:line="280" w:lineRule="exact"/>
              <w:jc w:val="left"/>
              <w:rPr>
                <w:rFonts w:eastAsia="Calibri" w:cs="Times New Roman"/>
                <w:sz w:val="18"/>
                <w:szCs w:val="18"/>
                <w:lang w:val="nl-NL"/>
              </w:rPr>
            </w:pPr>
            <w:r w:rsidRPr="00FC1FED">
              <w:rPr>
                <w:rFonts w:eastAsia="Calibri" w:cs="Times New Roman"/>
                <w:sz w:val="18"/>
                <w:szCs w:val="18"/>
                <w:lang w:val="nl-NL"/>
              </w:rPr>
              <w:t>REC 3 (AB)</w:t>
            </w:r>
          </w:p>
        </w:tc>
        <w:tc>
          <w:tcPr>
            <w:tcW w:w="4606" w:type="dxa"/>
          </w:tcPr>
          <w:p w:rsidR="00801C52" w:rsidRPr="00FC1FED" w:rsidRDefault="00CA39A8" w:rsidP="00BF18E4">
            <w:pPr>
              <w:spacing w:line="280" w:lineRule="exact"/>
              <w:jc w:val="left"/>
              <w:rPr>
                <w:rFonts w:eastAsia="Calibri" w:cs="Times New Roman"/>
                <w:color w:val="000000" w:themeColor="text1"/>
                <w:sz w:val="18"/>
                <w:szCs w:val="18"/>
                <w:lang w:val="nl-NL"/>
              </w:rPr>
            </w:pPr>
            <w:r w:rsidRPr="00FC1FED">
              <w:rPr>
                <w:rFonts w:eastAsia="Calibri" w:cs="Times New Roman"/>
                <w:color w:val="000000" w:themeColor="text1"/>
                <w:sz w:val="18"/>
                <w:szCs w:val="18"/>
                <w:lang w:val="nl-NL"/>
              </w:rPr>
              <w:t>Verstandelijke of lichamelijke handicaps, rugzakleerlingen</w:t>
            </w:r>
          </w:p>
        </w:tc>
      </w:tr>
      <w:tr w:rsidR="00801C52" w:rsidRPr="00FC1FED" w:rsidTr="008A02B2">
        <w:tc>
          <w:tcPr>
            <w:tcW w:w="4606" w:type="dxa"/>
          </w:tcPr>
          <w:p w:rsidR="00801C52" w:rsidRPr="00FC1FED" w:rsidRDefault="00801C52" w:rsidP="00BF18E4">
            <w:pPr>
              <w:spacing w:line="280" w:lineRule="exact"/>
              <w:jc w:val="left"/>
              <w:rPr>
                <w:rFonts w:eastAsia="Calibri" w:cs="Times New Roman"/>
                <w:sz w:val="18"/>
                <w:szCs w:val="18"/>
                <w:lang w:val="nl-NL"/>
              </w:rPr>
            </w:pPr>
            <w:r w:rsidRPr="00FC1FED">
              <w:rPr>
                <w:rFonts w:eastAsia="Calibri" w:cs="Times New Roman"/>
                <w:sz w:val="18"/>
                <w:szCs w:val="18"/>
                <w:lang w:val="nl-NL"/>
              </w:rPr>
              <w:t>REC 4.5 (AB)</w:t>
            </w:r>
          </w:p>
        </w:tc>
        <w:tc>
          <w:tcPr>
            <w:tcW w:w="4606" w:type="dxa"/>
          </w:tcPr>
          <w:p w:rsidR="00801C52" w:rsidRPr="00FC1FED" w:rsidRDefault="00CA39A8" w:rsidP="00BF18E4">
            <w:pPr>
              <w:spacing w:line="280" w:lineRule="exact"/>
              <w:jc w:val="left"/>
              <w:rPr>
                <w:rFonts w:eastAsia="Calibri" w:cs="Times New Roman"/>
                <w:color w:val="000000" w:themeColor="text1"/>
                <w:sz w:val="18"/>
                <w:szCs w:val="18"/>
                <w:lang w:val="nl-NL"/>
              </w:rPr>
            </w:pPr>
            <w:r w:rsidRPr="00FC1FED">
              <w:rPr>
                <w:rFonts w:eastAsia="Calibri" w:cs="Times New Roman"/>
                <w:color w:val="000000" w:themeColor="text1"/>
                <w:sz w:val="18"/>
                <w:szCs w:val="18"/>
                <w:lang w:val="nl-NL"/>
              </w:rPr>
              <w:t xml:space="preserve">Gedragsproblematiek, rugzak leerlingen </w:t>
            </w:r>
          </w:p>
        </w:tc>
      </w:tr>
      <w:tr w:rsidR="00801C52" w:rsidRPr="00FC1FED" w:rsidTr="008A02B2">
        <w:tc>
          <w:tcPr>
            <w:tcW w:w="4606" w:type="dxa"/>
          </w:tcPr>
          <w:p w:rsidR="00801C52" w:rsidRPr="00FC1FED" w:rsidRDefault="00875BFB" w:rsidP="00BF18E4">
            <w:pPr>
              <w:spacing w:line="280" w:lineRule="exact"/>
              <w:jc w:val="left"/>
              <w:rPr>
                <w:rFonts w:eastAsia="Calibri" w:cs="Times New Roman"/>
                <w:sz w:val="18"/>
                <w:szCs w:val="18"/>
                <w:lang w:val="nl-NL"/>
              </w:rPr>
            </w:pPr>
            <w:r w:rsidRPr="00FC1FED">
              <w:rPr>
                <w:rFonts w:eastAsia="Calibri" w:cs="Times New Roman"/>
                <w:sz w:val="18"/>
                <w:szCs w:val="18"/>
                <w:lang w:val="nl-NL"/>
              </w:rPr>
              <w:t>S</w:t>
            </w:r>
            <w:r w:rsidR="00BD5CB2" w:rsidRPr="00FC1FED">
              <w:rPr>
                <w:rFonts w:eastAsia="Calibri" w:cs="Times New Roman"/>
                <w:sz w:val="18"/>
                <w:szCs w:val="18"/>
                <w:lang w:val="nl-NL"/>
              </w:rPr>
              <w:t>choolverpleegkundige</w:t>
            </w:r>
          </w:p>
        </w:tc>
        <w:tc>
          <w:tcPr>
            <w:tcW w:w="4606" w:type="dxa"/>
          </w:tcPr>
          <w:p w:rsidR="00801C52" w:rsidRPr="00FC1FED" w:rsidRDefault="00CA39A8" w:rsidP="00BF18E4">
            <w:pPr>
              <w:spacing w:line="280" w:lineRule="exact"/>
              <w:jc w:val="left"/>
              <w:rPr>
                <w:rFonts w:eastAsia="Calibri" w:cs="Times New Roman"/>
                <w:color w:val="000000" w:themeColor="text1"/>
                <w:sz w:val="18"/>
                <w:szCs w:val="18"/>
                <w:lang w:val="nl-NL"/>
              </w:rPr>
            </w:pPr>
            <w:r w:rsidRPr="00FC1FED">
              <w:rPr>
                <w:rFonts w:eastAsia="Calibri" w:cs="Times New Roman"/>
                <w:color w:val="000000" w:themeColor="text1"/>
                <w:sz w:val="18"/>
                <w:szCs w:val="18"/>
                <w:lang w:val="nl-NL"/>
              </w:rPr>
              <w:t>De controles d</w:t>
            </w:r>
            <w:r w:rsidR="00E83EA3">
              <w:rPr>
                <w:rFonts w:eastAsia="Calibri" w:cs="Times New Roman"/>
                <w:color w:val="000000" w:themeColor="text1"/>
                <w:sz w:val="18"/>
                <w:szCs w:val="18"/>
                <w:lang w:val="nl-NL"/>
              </w:rPr>
              <w:t>ie de GGZ</w:t>
            </w:r>
            <w:r w:rsidR="00152254">
              <w:rPr>
                <w:rFonts w:eastAsia="Calibri" w:cs="Times New Roman"/>
                <w:color w:val="000000" w:themeColor="text1"/>
                <w:sz w:val="18"/>
                <w:szCs w:val="18"/>
                <w:lang w:val="nl-NL"/>
              </w:rPr>
              <w:t xml:space="preserve"> bij diverse leeftijds</w:t>
            </w:r>
            <w:r w:rsidRPr="00FC1FED">
              <w:rPr>
                <w:rFonts w:eastAsia="Calibri" w:cs="Times New Roman"/>
                <w:color w:val="000000" w:themeColor="text1"/>
                <w:sz w:val="18"/>
                <w:szCs w:val="18"/>
                <w:lang w:val="nl-NL"/>
              </w:rPr>
              <w:t>groepen jaarlijks aflegt.</w:t>
            </w:r>
          </w:p>
        </w:tc>
      </w:tr>
      <w:tr w:rsidR="00801C52" w:rsidRPr="00FC1FED" w:rsidTr="008A02B2">
        <w:tc>
          <w:tcPr>
            <w:tcW w:w="4606" w:type="dxa"/>
          </w:tcPr>
          <w:p w:rsidR="00801C52" w:rsidRPr="00FC1FED" w:rsidRDefault="008E552B" w:rsidP="00BF18E4">
            <w:pPr>
              <w:spacing w:line="280" w:lineRule="exact"/>
              <w:jc w:val="left"/>
              <w:rPr>
                <w:rFonts w:eastAsia="Calibri" w:cs="Times New Roman"/>
                <w:sz w:val="18"/>
                <w:szCs w:val="18"/>
                <w:lang w:val="nl-NL"/>
              </w:rPr>
            </w:pPr>
            <w:r w:rsidRPr="00FC1FED">
              <w:rPr>
                <w:rFonts w:eastAsia="Calibri" w:cs="Times New Roman"/>
                <w:sz w:val="18"/>
                <w:szCs w:val="18"/>
                <w:lang w:val="nl-NL"/>
              </w:rPr>
              <w:t>logopediste</w:t>
            </w:r>
          </w:p>
        </w:tc>
        <w:tc>
          <w:tcPr>
            <w:tcW w:w="4606" w:type="dxa"/>
          </w:tcPr>
          <w:p w:rsidR="00801C52" w:rsidRPr="00FC1FED" w:rsidRDefault="00CA39A8" w:rsidP="00BF18E4">
            <w:pPr>
              <w:spacing w:line="280" w:lineRule="exact"/>
              <w:jc w:val="left"/>
              <w:rPr>
                <w:rFonts w:eastAsia="Calibri" w:cs="Times New Roman"/>
                <w:color w:val="000000" w:themeColor="text1"/>
                <w:sz w:val="18"/>
                <w:szCs w:val="18"/>
                <w:lang w:val="nl-NL"/>
              </w:rPr>
            </w:pPr>
            <w:r w:rsidRPr="00FC1FED">
              <w:rPr>
                <w:rFonts w:eastAsia="Calibri" w:cs="Times New Roman"/>
                <w:color w:val="000000" w:themeColor="text1"/>
                <w:sz w:val="18"/>
                <w:szCs w:val="18"/>
                <w:lang w:val="nl-NL"/>
              </w:rPr>
              <w:t>Kleuter screening</w:t>
            </w:r>
          </w:p>
        </w:tc>
      </w:tr>
      <w:tr w:rsidR="00903999" w:rsidRPr="00FC1FED" w:rsidTr="008A02B2">
        <w:tc>
          <w:tcPr>
            <w:tcW w:w="4606" w:type="dxa"/>
          </w:tcPr>
          <w:p w:rsidR="00903999" w:rsidRPr="00FC1FED" w:rsidRDefault="00903999" w:rsidP="00BF18E4">
            <w:pPr>
              <w:spacing w:line="280" w:lineRule="exact"/>
              <w:jc w:val="left"/>
              <w:rPr>
                <w:rFonts w:eastAsia="Calibri" w:cs="Times New Roman"/>
                <w:sz w:val="18"/>
                <w:szCs w:val="18"/>
                <w:lang w:val="nl-NL"/>
              </w:rPr>
            </w:pPr>
            <w:r w:rsidRPr="00FC1FED">
              <w:rPr>
                <w:rFonts w:eastAsia="Calibri" w:cs="Times New Roman"/>
                <w:sz w:val="18"/>
                <w:szCs w:val="18"/>
                <w:lang w:val="nl-NL"/>
              </w:rPr>
              <w:t>Leerplicht</w:t>
            </w:r>
          </w:p>
        </w:tc>
        <w:tc>
          <w:tcPr>
            <w:tcW w:w="4606" w:type="dxa"/>
          </w:tcPr>
          <w:p w:rsidR="00903999" w:rsidRPr="00FC1FED" w:rsidRDefault="00903999" w:rsidP="00903999">
            <w:pPr>
              <w:spacing w:line="280" w:lineRule="exact"/>
              <w:jc w:val="left"/>
              <w:rPr>
                <w:rFonts w:eastAsia="Calibri" w:cs="Times New Roman"/>
                <w:color w:val="000000" w:themeColor="text1"/>
                <w:sz w:val="18"/>
                <w:szCs w:val="18"/>
                <w:lang w:val="nl-NL"/>
              </w:rPr>
            </w:pPr>
            <w:r w:rsidRPr="00FC1FED">
              <w:rPr>
                <w:rFonts w:eastAsia="Calibri" w:cs="Times New Roman"/>
                <w:color w:val="000000" w:themeColor="text1"/>
                <w:sz w:val="18"/>
                <w:szCs w:val="18"/>
                <w:lang w:val="nl-NL"/>
              </w:rPr>
              <w:t>De Bosschool wordt met regelmaat benaderd door diverse leerplicht ambtenaren met het verzoek of we in gesprek willen gaan met ouders van kinderen die om enige reden thuis zitten.  We voldoen altijd aan dat verzoek.</w:t>
            </w:r>
          </w:p>
        </w:tc>
      </w:tr>
      <w:tr w:rsidR="00E83EA3" w:rsidRPr="00FC1FED" w:rsidTr="008A02B2">
        <w:tc>
          <w:tcPr>
            <w:tcW w:w="4606" w:type="dxa"/>
          </w:tcPr>
          <w:p w:rsidR="00E83EA3" w:rsidRPr="00FC1FED" w:rsidRDefault="00E83EA3" w:rsidP="00BF18E4">
            <w:pPr>
              <w:spacing w:line="280" w:lineRule="exact"/>
              <w:jc w:val="left"/>
              <w:rPr>
                <w:rFonts w:eastAsia="Calibri" w:cs="Times New Roman"/>
                <w:sz w:val="18"/>
                <w:szCs w:val="18"/>
                <w:lang w:val="nl-NL"/>
              </w:rPr>
            </w:pPr>
            <w:r>
              <w:rPr>
                <w:rFonts w:eastAsia="Calibri" w:cs="Times New Roman"/>
                <w:sz w:val="18"/>
                <w:szCs w:val="18"/>
                <w:lang w:val="nl-NL"/>
              </w:rPr>
              <w:t>BSG</w:t>
            </w:r>
          </w:p>
        </w:tc>
        <w:tc>
          <w:tcPr>
            <w:tcW w:w="4606" w:type="dxa"/>
          </w:tcPr>
          <w:p w:rsidR="00E83EA3" w:rsidRPr="00FC1FED" w:rsidRDefault="00E83EA3" w:rsidP="00903999">
            <w:pPr>
              <w:spacing w:line="280" w:lineRule="exact"/>
              <w:jc w:val="left"/>
              <w:rPr>
                <w:rFonts w:eastAsia="Calibri" w:cs="Times New Roman"/>
                <w:color w:val="000000" w:themeColor="text1"/>
                <w:sz w:val="18"/>
                <w:szCs w:val="18"/>
                <w:lang w:val="nl-NL"/>
              </w:rPr>
            </w:pPr>
            <w:r>
              <w:rPr>
                <w:rFonts w:eastAsia="Calibri" w:cs="Times New Roman"/>
                <w:color w:val="000000" w:themeColor="text1"/>
                <w:sz w:val="18"/>
                <w:szCs w:val="18"/>
                <w:lang w:val="nl-NL"/>
              </w:rPr>
              <w:t>De pluskas wordt elk jaar geevalueerd en tot nu steeds weer gecontinueerd. Tot wederzijds genoegen.</w:t>
            </w:r>
          </w:p>
        </w:tc>
      </w:tr>
    </w:tbl>
    <w:p w:rsidR="000D3353" w:rsidRPr="00FC1FED" w:rsidRDefault="000D3353" w:rsidP="00BF18E4">
      <w:pPr>
        <w:spacing w:line="280" w:lineRule="exact"/>
        <w:jc w:val="left"/>
        <w:rPr>
          <w:b/>
          <w:sz w:val="20"/>
          <w:szCs w:val="20"/>
          <w:lang w:val="nl-NL"/>
        </w:rPr>
      </w:pPr>
    </w:p>
    <w:p w:rsidR="000D3353" w:rsidRPr="00FC1FED" w:rsidRDefault="000D3353" w:rsidP="00BF18E4">
      <w:pPr>
        <w:spacing w:line="280" w:lineRule="exact"/>
        <w:jc w:val="left"/>
        <w:rPr>
          <w:b/>
          <w:sz w:val="20"/>
          <w:szCs w:val="20"/>
          <w:lang w:val="nl-NL"/>
        </w:rPr>
      </w:pPr>
    </w:p>
    <w:p w:rsidR="00353915" w:rsidRPr="00FC1FED" w:rsidRDefault="00353915" w:rsidP="00BF18E4">
      <w:pPr>
        <w:pStyle w:val="Kop2"/>
        <w:spacing w:line="280" w:lineRule="exact"/>
        <w:rPr>
          <w:rFonts w:asciiTheme="minorHAnsi" w:hAnsiTheme="minorHAnsi"/>
          <w:sz w:val="20"/>
          <w:szCs w:val="20"/>
          <w:lang w:val="nl-NL"/>
        </w:rPr>
      </w:pPr>
    </w:p>
    <w:p w:rsidR="00353915" w:rsidRPr="00FC1FED" w:rsidRDefault="00353915" w:rsidP="00BF18E4">
      <w:pPr>
        <w:pStyle w:val="Kop2"/>
        <w:spacing w:line="280" w:lineRule="exact"/>
        <w:rPr>
          <w:rFonts w:asciiTheme="minorHAnsi" w:hAnsiTheme="minorHAnsi"/>
          <w:sz w:val="20"/>
          <w:szCs w:val="20"/>
          <w:lang w:val="nl-NL"/>
        </w:rPr>
      </w:pPr>
    </w:p>
    <w:p w:rsidR="00385222" w:rsidRPr="00FC1FED" w:rsidRDefault="003F1C79" w:rsidP="00BF18E4">
      <w:pPr>
        <w:pStyle w:val="Kop2"/>
        <w:spacing w:line="280" w:lineRule="exact"/>
        <w:rPr>
          <w:rFonts w:asciiTheme="minorHAnsi" w:hAnsiTheme="minorHAnsi"/>
          <w:sz w:val="20"/>
          <w:szCs w:val="20"/>
          <w:lang w:val="nl-NL"/>
        </w:rPr>
      </w:pPr>
      <w:bookmarkStart w:id="15" w:name="_Toc204407157"/>
      <w:r w:rsidRPr="00FC1FED">
        <w:rPr>
          <w:rFonts w:asciiTheme="minorHAnsi" w:hAnsiTheme="minorHAnsi"/>
          <w:sz w:val="20"/>
          <w:szCs w:val="20"/>
          <w:lang w:val="nl-NL"/>
        </w:rPr>
        <w:t>3.6</w:t>
      </w:r>
      <w:r w:rsidR="00385222" w:rsidRPr="00FC1FED">
        <w:rPr>
          <w:rFonts w:asciiTheme="minorHAnsi" w:hAnsiTheme="minorHAnsi"/>
          <w:sz w:val="20"/>
          <w:szCs w:val="20"/>
          <w:lang w:val="nl-NL"/>
        </w:rPr>
        <w:tab/>
      </w:r>
      <w:r w:rsidRPr="00FC1FED">
        <w:rPr>
          <w:rFonts w:asciiTheme="minorHAnsi" w:hAnsiTheme="minorHAnsi"/>
          <w:sz w:val="20"/>
          <w:szCs w:val="20"/>
          <w:lang w:val="nl-NL"/>
        </w:rPr>
        <w:t>Interventies b</w:t>
      </w:r>
      <w:r w:rsidR="00385222" w:rsidRPr="00FC1FED">
        <w:rPr>
          <w:rFonts w:asciiTheme="minorHAnsi" w:hAnsiTheme="minorHAnsi"/>
          <w:sz w:val="20"/>
          <w:szCs w:val="20"/>
          <w:lang w:val="nl-NL"/>
        </w:rPr>
        <w:t>asisondersteuning</w:t>
      </w:r>
      <w:bookmarkEnd w:id="15"/>
    </w:p>
    <w:p w:rsidR="0035697B" w:rsidRPr="00FC1FED" w:rsidRDefault="0035697B" w:rsidP="00BF18E4">
      <w:pPr>
        <w:spacing w:line="280" w:lineRule="exact"/>
        <w:jc w:val="left"/>
        <w:rPr>
          <w:sz w:val="18"/>
          <w:szCs w:val="18"/>
          <w:lang w:val="nl-NL"/>
        </w:rPr>
      </w:pPr>
    </w:p>
    <w:p w:rsidR="00385222" w:rsidRPr="00FC1FED" w:rsidRDefault="00B20824" w:rsidP="00BF18E4">
      <w:pPr>
        <w:spacing w:line="280" w:lineRule="exact"/>
        <w:jc w:val="left"/>
        <w:rPr>
          <w:sz w:val="18"/>
          <w:szCs w:val="18"/>
          <w:lang w:val="nl-NL"/>
        </w:rPr>
      </w:pPr>
      <w:r w:rsidRPr="00FC1FED">
        <w:rPr>
          <w:sz w:val="18"/>
          <w:szCs w:val="18"/>
          <w:lang w:val="nl-NL"/>
        </w:rPr>
        <w:t>Binnen het samenwerkingsverband worden inhoudelijke afspraken gemaakt over de basisondersteuning</w:t>
      </w:r>
      <w:r w:rsidR="00667D07" w:rsidRPr="00FC1FED">
        <w:rPr>
          <w:sz w:val="18"/>
          <w:szCs w:val="18"/>
          <w:lang w:val="nl-NL"/>
        </w:rPr>
        <w:t xml:space="preserve"> die scholen worden geacht te bieden</w:t>
      </w:r>
      <w:r w:rsidR="00C40299" w:rsidRPr="00FC1FED">
        <w:rPr>
          <w:sz w:val="18"/>
          <w:szCs w:val="18"/>
          <w:lang w:val="nl-NL"/>
        </w:rPr>
        <w:t>.</w:t>
      </w:r>
      <w:r w:rsidR="005A041F" w:rsidRPr="00FC1FED">
        <w:rPr>
          <w:sz w:val="18"/>
          <w:szCs w:val="18"/>
          <w:lang w:val="nl-NL"/>
        </w:rPr>
        <w:t xml:space="preserve"> (zie bijlage 1)</w:t>
      </w:r>
    </w:p>
    <w:p w:rsidR="00667D07" w:rsidRPr="00FC1FED" w:rsidRDefault="00667D07" w:rsidP="00BF18E4">
      <w:pPr>
        <w:spacing w:line="280" w:lineRule="exact"/>
        <w:jc w:val="left"/>
        <w:rPr>
          <w:sz w:val="18"/>
          <w:szCs w:val="18"/>
          <w:lang w:val="nl-NL"/>
        </w:rPr>
      </w:pPr>
    </w:p>
    <w:p w:rsidR="00C66D0A" w:rsidRPr="00FC1FED" w:rsidRDefault="00C66D0A" w:rsidP="00BF18E4">
      <w:pPr>
        <w:spacing w:line="280" w:lineRule="exact"/>
        <w:jc w:val="left"/>
        <w:rPr>
          <w:b/>
          <w:sz w:val="18"/>
          <w:szCs w:val="18"/>
          <w:lang w:val="nl-NL"/>
        </w:rPr>
      </w:pPr>
      <w:r w:rsidRPr="00FC1FED">
        <w:rPr>
          <w:b/>
          <w:sz w:val="18"/>
          <w:szCs w:val="18"/>
          <w:lang w:val="nl-NL"/>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680"/>
        <w:gridCol w:w="723"/>
        <w:gridCol w:w="723"/>
        <w:gridCol w:w="675"/>
      </w:tblGrid>
      <w:tr w:rsidR="00C66D0A" w:rsidRPr="00FC1FED" w:rsidTr="00C66D0A">
        <w:trPr>
          <w:trHeight w:val="397"/>
        </w:trPr>
        <w:tc>
          <w:tcPr>
            <w:tcW w:w="6487" w:type="dxa"/>
          </w:tcPr>
          <w:p w:rsidR="00C66D0A" w:rsidRPr="00FC1FED" w:rsidRDefault="00C66D0A" w:rsidP="00BF18E4">
            <w:pPr>
              <w:autoSpaceDE w:val="0"/>
              <w:autoSpaceDN w:val="0"/>
              <w:adjustRightInd w:val="0"/>
              <w:spacing w:line="280" w:lineRule="exact"/>
              <w:jc w:val="left"/>
              <w:rPr>
                <w:rFonts w:cs="Verdana"/>
                <w:b/>
                <w:i/>
                <w:sz w:val="16"/>
                <w:szCs w:val="16"/>
                <w:lang w:val="nl-NL"/>
              </w:rPr>
            </w:pPr>
            <w:r w:rsidRPr="00FC1FED">
              <w:rPr>
                <w:rFonts w:cs="Verdana"/>
                <w:b/>
                <w:i/>
                <w:sz w:val="16"/>
                <w:szCs w:val="16"/>
                <w:lang w:val="nl-NL"/>
              </w:rPr>
              <w:t>Op onze school is het volgende aanwezig:</w:t>
            </w:r>
          </w:p>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680" w:type="dxa"/>
          </w:tcPr>
          <w:p w:rsidR="00C66D0A" w:rsidRPr="00FC1FED" w:rsidRDefault="00C66D0A" w:rsidP="00BF18E4">
            <w:pPr>
              <w:autoSpaceDE w:val="0"/>
              <w:autoSpaceDN w:val="0"/>
              <w:adjustRightInd w:val="0"/>
              <w:spacing w:line="280" w:lineRule="exact"/>
              <w:jc w:val="left"/>
              <w:rPr>
                <w:rFonts w:cs="Verdana"/>
                <w:i/>
                <w:sz w:val="16"/>
                <w:szCs w:val="16"/>
                <w:lang w:val="nl-NL"/>
              </w:rPr>
            </w:pPr>
            <w:r w:rsidRPr="00FC1FED">
              <w:rPr>
                <w:rFonts w:cs="Verdana"/>
                <w:i/>
                <w:sz w:val="16"/>
                <w:szCs w:val="16"/>
                <w:lang w:val="nl-NL"/>
              </w:rPr>
              <w:t>Ja</w:t>
            </w:r>
          </w:p>
        </w:tc>
        <w:tc>
          <w:tcPr>
            <w:tcW w:w="723" w:type="dxa"/>
          </w:tcPr>
          <w:p w:rsidR="00C66D0A" w:rsidRPr="00FC1FED" w:rsidRDefault="00C66D0A" w:rsidP="00BF18E4">
            <w:pPr>
              <w:autoSpaceDE w:val="0"/>
              <w:autoSpaceDN w:val="0"/>
              <w:adjustRightInd w:val="0"/>
              <w:spacing w:line="280" w:lineRule="exact"/>
              <w:jc w:val="left"/>
              <w:rPr>
                <w:rFonts w:cs="Verdana"/>
                <w:i/>
                <w:sz w:val="16"/>
                <w:szCs w:val="16"/>
                <w:lang w:val="nl-NL"/>
              </w:rPr>
            </w:pPr>
            <w:r w:rsidRPr="00FC1FED">
              <w:rPr>
                <w:rFonts w:cs="Verdana"/>
                <w:i/>
                <w:sz w:val="16"/>
                <w:szCs w:val="16"/>
                <w:lang w:val="nl-NL"/>
              </w:rPr>
              <w:t>deels</w:t>
            </w:r>
          </w:p>
          <w:p w:rsidR="00C66D0A" w:rsidRPr="00FC1FED" w:rsidRDefault="00C66D0A" w:rsidP="00BF18E4">
            <w:pPr>
              <w:autoSpaceDE w:val="0"/>
              <w:autoSpaceDN w:val="0"/>
              <w:adjustRightInd w:val="0"/>
              <w:spacing w:line="280" w:lineRule="exact"/>
              <w:jc w:val="left"/>
              <w:rPr>
                <w:rFonts w:cs="Verdana"/>
                <w:i/>
                <w:sz w:val="16"/>
                <w:szCs w:val="16"/>
                <w:lang w:val="nl-NL"/>
              </w:rPr>
            </w:pPr>
            <w:r w:rsidRPr="00FC1FED">
              <w:rPr>
                <w:rFonts w:cs="Verdana"/>
                <w:i/>
                <w:sz w:val="16"/>
                <w:szCs w:val="16"/>
                <w:lang w:val="nl-NL"/>
              </w:rPr>
              <w:t>&gt;50%</w:t>
            </w:r>
          </w:p>
        </w:tc>
        <w:tc>
          <w:tcPr>
            <w:tcW w:w="723" w:type="dxa"/>
          </w:tcPr>
          <w:p w:rsidR="00C66D0A" w:rsidRPr="00FC1FED" w:rsidRDefault="00C66D0A" w:rsidP="00BF18E4">
            <w:pPr>
              <w:autoSpaceDE w:val="0"/>
              <w:autoSpaceDN w:val="0"/>
              <w:adjustRightInd w:val="0"/>
              <w:spacing w:line="280" w:lineRule="exact"/>
              <w:jc w:val="left"/>
              <w:rPr>
                <w:rFonts w:cs="Verdana"/>
                <w:i/>
                <w:sz w:val="16"/>
                <w:szCs w:val="16"/>
                <w:lang w:val="nl-NL"/>
              </w:rPr>
            </w:pPr>
            <w:r w:rsidRPr="00FC1FED">
              <w:rPr>
                <w:rFonts w:cs="Verdana"/>
                <w:i/>
                <w:sz w:val="16"/>
                <w:szCs w:val="16"/>
                <w:lang w:val="nl-NL"/>
              </w:rPr>
              <w:t>deels</w:t>
            </w:r>
          </w:p>
          <w:p w:rsidR="00C66D0A" w:rsidRPr="00FC1FED" w:rsidRDefault="00C66D0A" w:rsidP="00BF18E4">
            <w:pPr>
              <w:autoSpaceDE w:val="0"/>
              <w:autoSpaceDN w:val="0"/>
              <w:adjustRightInd w:val="0"/>
              <w:spacing w:line="280" w:lineRule="exact"/>
              <w:jc w:val="left"/>
              <w:rPr>
                <w:rFonts w:cs="Verdana"/>
                <w:i/>
                <w:sz w:val="16"/>
                <w:szCs w:val="16"/>
                <w:lang w:val="nl-NL"/>
              </w:rPr>
            </w:pPr>
            <w:r w:rsidRPr="00FC1FED">
              <w:rPr>
                <w:rFonts w:cs="Verdana"/>
                <w:i/>
                <w:sz w:val="16"/>
                <w:szCs w:val="16"/>
                <w:lang w:val="nl-NL"/>
              </w:rPr>
              <w:t>&lt;50%</w:t>
            </w:r>
          </w:p>
        </w:tc>
        <w:tc>
          <w:tcPr>
            <w:tcW w:w="675" w:type="dxa"/>
          </w:tcPr>
          <w:p w:rsidR="00C66D0A" w:rsidRPr="00FC1FED" w:rsidRDefault="00C66D0A" w:rsidP="00BF18E4">
            <w:pPr>
              <w:autoSpaceDE w:val="0"/>
              <w:autoSpaceDN w:val="0"/>
              <w:adjustRightInd w:val="0"/>
              <w:spacing w:line="280" w:lineRule="exact"/>
              <w:jc w:val="left"/>
              <w:rPr>
                <w:rFonts w:cs="Verdana"/>
                <w:i/>
                <w:sz w:val="16"/>
                <w:szCs w:val="16"/>
                <w:lang w:val="nl-NL"/>
              </w:rPr>
            </w:pPr>
            <w:r w:rsidRPr="00FC1FED">
              <w:rPr>
                <w:rFonts w:cs="Verdana"/>
                <w:i/>
                <w:sz w:val="16"/>
                <w:szCs w:val="16"/>
                <w:lang w:val="nl-NL"/>
              </w:rPr>
              <w:t>Nee</w:t>
            </w:r>
          </w:p>
        </w:tc>
      </w:tr>
      <w:tr w:rsidR="00C66D0A" w:rsidRPr="00FC1FED" w:rsidTr="00C66D0A">
        <w:trPr>
          <w:trHeight w:val="397"/>
        </w:trPr>
        <w:tc>
          <w:tcPr>
            <w:tcW w:w="6487" w:type="dxa"/>
          </w:tcPr>
          <w:p w:rsidR="00C66D0A" w:rsidRPr="00FC1FED" w:rsidRDefault="00C66D0A"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Tijdige signalering van problemen</w:t>
            </w:r>
          </w:p>
        </w:tc>
        <w:tc>
          <w:tcPr>
            <w:tcW w:w="680" w:type="dxa"/>
          </w:tcPr>
          <w:p w:rsidR="00786446" w:rsidRPr="00FC1FED" w:rsidRDefault="00CA39A8"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723"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675"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r>
      <w:tr w:rsidR="00C66D0A" w:rsidRPr="00FC1FED" w:rsidTr="00C66D0A">
        <w:trPr>
          <w:trHeight w:val="397"/>
        </w:trPr>
        <w:tc>
          <w:tcPr>
            <w:tcW w:w="6487" w:type="dxa"/>
          </w:tcPr>
          <w:p w:rsidR="00C66D0A" w:rsidRPr="00FC1FED" w:rsidRDefault="00C66D0A"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Aanbod voor lln. met dyslexie</w:t>
            </w:r>
          </w:p>
        </w:tc>
        <w:tc>
          <w:tcPr>
            <w:tcW w:w="680" w:type="dxa"/>
          </w:tcPr>
          <w:p w:rsidR="00C66D0A" w:rsidRPr="00FC1FED" w:rsidRDefault="00CA39A8"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723"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675"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r>
      <w:tr w:rsidR="00C66D0A" w:rsidRPr="00FC1FED" w:rsidTr="00C66D0A">
        <w:trPr>
          <w:trHeight w:val="397"/>
        </w:trPr>
        <w:tc>
          <w:tcPr>
            <w:tcW w:w="6487" w:type="dxa"/>
          </w:tcPr>
          <w:p w:rsidR="00C66D0A" w:rsidRPr="00FC1FED" w:rsidRDefault="00C66D0A"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Aanbod voor lln. met dyscalculi</w:t>
            </w:r>
          </w:p>
        </w:tc>
        <w:tc>
          <w:tcPr>
            <w:tcW w:w="680"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723" w:type="dxa"/>
          </w:tcPr>
          <w:p w:rsidR="00C66D0A" w:rsidRPr="00FC1FED" w:rsidRDefault="00CA39A8"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675"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r>
      <w:tr w:rsidR="00C66D0A" w:rsidRPr="00FC1FED" w:rsidTr="00C66D0A">
        <w:trPr>
          <w:trHeight w:val="397"/>
        </w:trPr>
        <w:tc>
          <w:tcPr>
            <w:tcW w:w="6487" w:type="dxa"/>
          </w:tcPr>
          <w:p w:rsidR="00C66D0A" w:rsidRPr="00FC1FED" w:rsidRDefault="00C66D0A"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Aanbod voor lln. meer dan gemiddelde intelligentie</w:t>
            </w:r>
          </w:p>
        </w:tc>
        <w:tc>
          <w:tcPr>
            <w:tcW w:w="680" w:type="dxa"/>
          </w:tcPr>
          <w:p w:rsidR="00C66D0A" w:rsidRPr="00FC1FED" w:rsidRDefault="00CA39A8"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723"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675"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r>
      <w:tr w:rsidR="00C66D0A" w:rsidRPr="00FC1FED" w:rsidTr="00C66D0A">
        <w:trPr>
          <w:trHeight w:val="397"/>
        </w:trPr>
        <w:tc>
          <w:tcPr>
            <w:tcW w:w="6487" w:type="dxa"/>
          </w:tcPr>
          <w:p w:rsidR="00C66D0A" w:rsidRPr="00FC1FED" w:rsidRDefault="00C66D0A"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Aanbod voor lln. minder dan gemiddelde intelligentie</w:t>
            </w:r>
          </w:p>
        </w:tc>
        <w:tc>
          <w:tcPr>
            <w:tcW w:w="680" w:type="dxa"/>
          </w:tcPr>
          <w:p w:rsidR="00C66D0A" w:rsidRPr="00FC1FED" w:rsidRDefault="00CA39A8"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723"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675"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r>
      <w:tr w:rsidR="00C66D0A" w:rsidRPr="00FC1FED" w:rsidTr="00C66D0A">
        <w:trPr>
          <w:trHeight w:val="397"/>
        </w:trPr>
        <w:tc>
          <w:tcPr>
            <w:tcW w:w="6487" w:type="dxa"/>
          </w:tcPr>
          <w:p w:rsidR="00C66D0A" w:rsidRPr="00FC1FED" w:rsidRDefault="00C66D0A"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Fysieke toegankelijkheid (rolstoeltoegankelijk)</w:t>
            </w:r>
          </w:p>
        </w:tc>
        <w:tc>
          <w:tcPr>
            <w:tcW w:w="680"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723" w:type="dxa"/>
          </w:tcPr>
          <w:p w:rsidR="00C66D0A" w:rsidRPr="00FC1FED" w:rsidRDefault="002168A7"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675"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r>
      <w:tr w:rsidR="00C66D0A" w:rsidRPr="00FC1FED" w:rsidTr="00C66D0A">
        <w:trPr>
          <w:trHeight w:val="397"/>
        </w:trPr>
        <w:tc>
          <w:tcPr>
            <w:tcW w:w="6487" w:type="dxa"/>
          </w:tcPr>
          <w:p w:rsidR="00C66D0A" w:rsidRPr="00FC1FED" w:rsidRDefault="00C66D0A"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Programma voor sociale veiligheid/voorkomen gedragsproblemen</w:t>
            </w:r>
          </w:p>
        </w:tc>
        <w:tc>
          <w:tcPr>
            <w:tcW w:w="680" w:type="dxa"/>
          </w:tcPr>
          <w:p w:rsidR="00C66D0A" w:rsidRPr="00FC1FED" w:rsidRDefault="00CA39A8"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723"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675"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r>
      <w:tr w:rsidR="00C66D0A" w:rsidRPr="00FC1FED" w:rsidTr="00C66D0A">
        <w:trPr>
          <w:trHeight w:val="397"/>
        </w:trPr>
        <w:tc>
          <w:tcPr>
            <w:tcW w:w="6487" w:type="dxa"/>
          </w:tcPr>
          <w:p w:rsidR="00C66D0A" w:rsidRPr="00FC1FED" w:rsidRDefault="00C66D0A"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Protocol voor medische handelingen</w:t>
            </w:r>
          </w:p>
        </w:tc>
        <w:tc>
          <w:tcPr>
            <w:tcW w:w="680" w:type="dxa"/>
          </w:tcPr>
          <w:p w:rsidR="00C66D0A" w:rsidRPr="00FC1FED" w:rsidRDefault="002168A7"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723"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675"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r>
      <w:tr w:rsidR="00C66D0A" w:rsidRPr="00FC1FED" w:rsidTr="00C66D0A">
        <w:trPr>
          <w:trHeight w:val="397"/>
        </w:trPr>
        <w:tc>
          <w:tcPr>
            <w:tcW w:w="6487" w:type="dxa"/>
          </w:tcPr>
          <w:p w:rsidR="00C66D0A" w:rsidRPr="00FC1FED" w:rsidRDefault="00C66D0A"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Curatieve zorg samen met ketenpartners</w:t>
            </w:r>
          </w:p>
        </w:tc>
        <w:tc>
          <w:tcPr>
            <w:tcW w:w="680" w:type="dxa"/>
          </w:tcPr>
          <w:p w:rsidR="00C66D0A" w:rsidRPr="00FC1FED" w:rsidRDefault="002168A7" w:rsidP="00BF18E4">
            <w:pPr>
              <w:autoSpaceDE w:val="0"/>
              <w:autoSpaceDN w:val="0"/>
              <w:adjustRightInd w:val="0"/>
              <w:spacing w:line="280" w:lineRule="exact"/>
              <w:jc w:val="left"/>
              <w:rPr>
                <w:rFonts w:cs="Verdana"/>
                <w:sz w:val="16"/>
                <w:szCs w:val="16"/>
                <w:lang w:val="nl-NL"/>
              </w:rPr>
            </w:pPr>
            <w:r w:rsidRPr="00FC1FED">
              <w:rPr>
                <w:rFonts w:cs="Verdana"/>
                <w:sz w:val="16"/>
                <w:szCs w:val="16"/>
                <w:lang w:val="nl-NL"/>
              </w:rPr>
              <w:t>v</w:t>
            </w:r>
          </w:p>
        </w:tc>
        <w:tc>
          <w:tcPr>
            <w:tcW w:w="723"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723"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c>
          <w:tcPr>
            <w:tcW w:w="675" w:type="dxa"/>
          </w:tcPr>
          <w:p w:rsidR="00C66D0A" w:rsidRPr="00FC1FED" w:rsidRDefault="00C66D0A" w:rsidP="00BF18E4">
            <w:pPr>
              <w:autoSpaceDE w:val="0"/>
              <w:autoSpaceDN w:val="0"/>
              <w:adjustRightInd w:val="0"/>
              <w:spacing w:line="280" w:lineRule="exact"/>
              <w:jc w:val="left"/>
              <w:rPr>
                <w:rFonts w:cs="Verdana"/>
                <w:sz w:val="16"/>
                <w:szCs w:val="16"/>
                <w:lang w:val="nl-NL"/>
              </w:rPr>
            </w:pPr>
          </w:p>
        </w:tc>
      </w:tr>
    </w:tbl>
    <w:p w:rsidR="00C66D0A" w:rsidRPr="00FC1FED" w:rsidRDefault="00C66D0A" w:rsidP="00BF18E4">
      <w:pPr>
        <w:spacing w:line="280" w:lineRule="exact"/>
        <w:jc w:val="left"/>
        <w:rPr>
          <w:b/>
          <w:sz w:val="18"/>
          <w:szCs w:val="18"/>
          <w:lang w:val="nl-NL"/>
        </w:rPr>
      </w:pPr>
    </w:p>
    <w:p w:rsidR="00C66D0A" w:rsidRPr="00FC1FED" w:rsidRDefault="00C66D0A" w:rsidP="00BF18E4">
      <w:pPr>
        <w:spacing w:line="280" w:lineRule="exact"/>
        <w:rPr>
          <w:b/>
          <w:sz w:val="18"/>
          <w:szCs w:val="18"/>
          <w:lang w:val="nl-NL"/>
        </w:rPr>
      </w:pPr>
      <w:r w:rsidRPr="00FC1FED">
        <w:rPr>
          <w:b/>
          <w:sz w:val="18"/>
          <w:szCs w:val="18"/>
          <w:lang w:val="nl-NL"/>
        </w:rPr>
        <w:t>Toelichting op bovenstaande tabel:</w:t>
      </w:r>
    </w:p>
    <w:p w:rsidR="00C66D0A" w:rsidRPr="00FC1FED" w:rsidRDefault="00C66D0A" w:rsidP="00BF18E4">
      <w:pPr>
        <w:spacing w:line="280" w:lineRule="exact"/>
        <w:jc w:val="left"/>
        <w:rPr>
          <w:b/>
          <w:sz w:val="18"/>
          <w:szCs w:val="18"/>
          <w:lang w:val="nl-NL"/>
        </w:rPr>
      </w:pPr>
    </w:p>
    <w:p w:rsidR="00747231" w:rsidRPr="00FC1FED" w:rsidRDefault="00747231" w:rsidP="00BF18E4">
      <w:pPr>
        <w:tabs>
          <w:tab w:val="left" w:pos="851"/>
          <w:tab w:val="right" w:pos="8789"/>
        </w:tabs>
        <w:spacing w:line="280" w:lineRule="exact"/>
        <w:jc w:val="left"/>
        <w:rPr>
          <w:b/>
          <w:sz w:val="18"/>
          <w:szCs w:val="18"/>
          <w:lang w:val="nl-NL"/>
        </w:rPr>
      </w:pPr>
      <w:r w:rsidRPr="00FC1FED">
        <w:rPr>
          <w:b/>
          <w:sz w:val="18"/>
          <w:szCs w:val="18"/>
          <w:lang w:val="nl-NL"/>
        </w:rPr>
        <w:t>Tijdige signalering</w:t>
      </w:r>
    </w:p>
    <w:p w:rsidR="003F1C79" w:rsidRPr="00FC1FED" w:rsidRDefault="002168A7" w:rsidP="00BF18E4">
      <w:pPr>
        <w:spacing w:line="280" w:lineRule="exact"/>
        <w:jc w:val="left"/>
        <w:rPr>
          <w:sz w:val="18"/>
          <w:szCs w:val="18"/>
          <w:lang w:val="nl-NL"/>
        </w:rPr>
      </w:pPr>
      <w:r w:rsidRPr="00FC1FED">
        <w:rPr>
          <w:sz w:val="18"/>
          <w:szCs w:val="18"/>
          <w:lang w:val="nl-NL"/>
        </w:rPr>
        <w:t>Door leerkrachten,. Zie 3.5.4</w:t>
      </w:r>
    </w:p>
    <w:p w:rsidR="00FF072E" w:rsidRPr="00FC1FED" w:rsidRDefault="00FF072E" w:rsidP="00BF18E4">
      <w:pPr>
        <w:tabs>
          <w:tab w:val="left" w:pos="851"/>
          <w:tab w:val="right" w:pos="8789"/>
        </w:tabs>
        <w:spacing w:line="280" w:lineRule="exact"/>
        <w:jc w:val="left"/>
        <w:rPr>
          <w:b/>
          <w:sz w:val="18"/>
          <w:szCs w:val="18"/>
          <w:lang w:val="nl-NL"/>
        </w:rPr>
      </w:pPr>
      <w:r w:rsidRPr="00FC1FED">
        <w:rPr>
          <w:b/>
          <w:sz w:val="18"/>
          <w:szCs w:val="18"/>
          <w:lang w:val="nl-NL"/>
        </w:rPr>
        <w:t>Dyslexie</w:t>
      </w:r>
    </w:p>
    <w:p w:rsidR="005A041F" w:rsidRPr="00FC1FED" w:rsidRDefault="002168A7" w:rsidP="00BF18E4">
      <w:pPr>
        <w:tabs>
          <w:tab w:val="left" w:pos="851"/>
          <w:tab w:val="right" w:pos="8789"/>
        </w:tabs>
        <w:spacing w:line="280" w:lineRule="exact"/>
        <w:jc w:val="left"/>
        <w:rPr>
          <w:sz w:val="18"/>
          <w:szCs w:val="18"/>
          <w:lang w:val="nl-NL"/>
        </w:rPr>
      </w:pPr>
      <w:r w:rsidRPr="00FC1FED">
        <w:rPr>
          <w:sz w:val="18"/>
          <w:szCs w:val="18"/>
          <w:lang w:val="nl-NL"/>
        </w:rPr>
        <w:lastRenderedPageBreak/>
        <w:t>Er wordt gewerkt met behulp van het protocol dyslexie.</w:t>
      </w:r>
    </w:p>
    <w:p w:rsidR="00747231" w:rsidRPr="00FC1FED" w:rsidRDefault="00747231" w:rsidP="00BF18E4">
      <w:pPr>
        <w:tabs>
          <w:tab w:val="left" w:pos="851"/>
          <w:tab w:val="right" w:pos="8789"/>
        </w:tabs>
        <w:spacing w:line="280" w:lineRule="exact"/>
        <w:jc w:val="left"/>
        <w:rPr>
          <w:b/>
          <w:sz w:val="18"/>
          <w:szCs w:val="18"/>
          <w:lang w:val="nl-NL"/>
        </w:rPr>
      </w:pPr>
      <w:r w:rsidRPr="00FC1FED">
        <w:rPr>
          <w:b/>
          <w:sz w:val="18"/>
          <w:szCs w:val="18"/>
          <w:lang w:val="nl-NL"/>
        </w:rPr>
        <w:t>Dyscalculie</w:t>
      </w:r>
    </w:p>
    <w:p w:rsidR="006117F7" w:rsidRPr="00FC1FED" w:rsidRDefault="002168A7" w:rsidP="00BF18E4">
      <w:pPr>
        <w:tabs>
          <w:tab w:val="left" w:pos="851"/>
          <w:tab w:val="right" w:pos="8789"/>
        </w:tabs>
        <w:spacing w:line="280" w:lineRule="exact"/>
        <w:jc w:val="left"/>
        <w:rPr>
          <w:sz w:val="18"/>
          <w:szCs w:val="18"/>
          <w:lang w:val="nl-NL"/>
        </w:rPr>
      </w:pPr>
      <w:r w:rsidRPr="00FC1FED">
        <w:rPr>
          <w:sz w:val="18"/>
          <w:szCs w:val="18"/>
          <w:lang w:val="nl-NL"/>
        </w:rPr>
        <w:t>Is in ontwikkeling</w:t>
      </w:r>
      <w:r w:rsidR="002729D0">
        <w:rPr>
          <w:sz w:val="18"/>
          <w:szCs w:val="18"/>
          <w:lang w:val="nl-NL"/>
        </w:rPr>
        <w:t>. Zijn afgelopen jaar scholings</w:t>
      </w:r>
      <w:r w:rsidRPr="00FC1FED">
        <w:rPr>
          <w:sz w:val="18"/>
          <w:szCs w:val="18"/>
          <w:lang w:val="nl-NL"/>
        </w:rPr>
        <w:t>bijeenkomsten voor geweest</w:t>
      </w:r>
    </w:p>
    <w:p w:rsidR="00747231" w:rsidRPr="00FC1FED" w:rsidRDefault="00747231" w:rsidP="00BF18E4">
      <w:pPr>
        <w:tabs>
          <w:tab w:val="left" w:pos="851"/>
          <w:tab w:val="right" w:pos="8789"/>
        </w:tabs>
        <w:spacing w:line="280" w:lineRule="exact"/>
        <w:jc w:val="left"/>
        <w:rPr>
          <w:b/>
          <w:sz w:val="18"/>
          <w:szCs w:val="18"/>
          <w:lang w:val="nl-NL"/>
        </w:rPr>
      </w:pPr>
      <w:r w:rsidRPr="00FC1FED">
        <w:rPr>
          <w:b/>
          <w:sz w:val="18"/>
          <w:szCs w:val="18"/>
          <w:lang w:val="nl-NL"/>
        </w:rPr>
        <w:t>Meer dan gemiddelde intelligentie</w:t>
      </w:r>
    </w:p>
    <w:p w:rsidR="00C1457C" w:rsidRPr="00FC1FED" w:rsidRDefault="002168A7" w:rsidP="00BF18E4">
      <w:pPr>
        <w:tabs>
          <w:tab w:val="left" w:pos="851"/>
          <w:tab w:val="right" w:pos="8789"/>
        </w:tabs>
        <w:spacing w:line="280" w:lineRule="exact"/>
        <w:jc w:val="left"/>
        <w:rPr>
          <w:sz w:val="18"/>
          <w:szCs w:val="18"/>
          <w:lang w:val="nl-NL"/>
        </w:rPr>
      </w:pPr>
      <w:r w:rsidRPr="00FC1FED">
        <w:rPr>
          <w:sz w:val="18"/>
          <w:szCs w:val="18"/>
          <w:lang w:val="nl-NL"/>
        </w:rPr>
        <w:t>De Bosschool heeft altij</w:t>
      </w:r>
      <w:r w:rsidR="00EC5FB7" w:rsidRPr="00FC1FED">
        <w:rPr>
          <w:sz w:val="18"/>
          <w:szCs w:val="18"/>
          <w:lang w:val="nl-NL"/>
        </w:rPr>
        <w:t>d een grote groep hoog presterende leerlingen. Het onderwijs</w:t>
      </w:r>
      <w:r w:rsidRPr="00FC1FED">
        <w:rPr>
          <w:sz w:val="18"/>
          <w:szCs w:val="18"/>
          <w:lang w:val="nl-NL"/>
        </w:rPr>
        <w:t>aanbod in de klassen is daarop aangepast. De Bosschool heeft daarnaast al jaren, in samenwerking met de BSG een plusklas. De daarin participerende bovenbouw  lee</w:t>
      </w:r>
      <w:r w:rsidR="00103A28">
        <w:rPr>
          <w:sz w:val="18"/>
          <w:szCs w:val="18"/>
          <w:lang w:val="nl-NL"/>
        </w:rPr>
        <w:t>rlingen hebben een IQ</w:t>
      </w:r>
      <w:r w:rsidRPr="00FC1FED">
        <w:rPr>
          <w:sz w:val="18"/>
          <w:szCs w:val="18"/>
          <w:lang w:val="nl-NL"/>
        </w:rPr>
        <w:t xml:space="preserve"> van meer dan 126 en zijn opvallend genoeg vaak niet de best presterende leerlingen van de klas. Deze specifieke groep leerlingen lijkt al op jonge leeftijd een slecht zelfbeeld te ontwikkelen, moeite te hebben met samenwerken met andere leerlingen, het aanbod </w:t>
      </w:r>
      <w:r w:rsidR="00103A28">
        <w:rPr>
          <w:sz w:val="18"/>
          <w:szCs w:val="18"/>
          <w:lang w:val="nl-NL"/>
        </w:rPr>
        <w:t>(</w:t>
      </w:r>
      <w:r w:rsidRPr="00FC1FED">
        <w:rPr>
          <w:sz w:val="18"/>
          <w:szCs w:val="18"/>
          <w:lang w:val="nl-NL"/>
        </w:rPr>
        <w:t>zelfs dat voor de beter presterende leerlingen</w:t>
      </w:r>
      <w:r w:rsidR="00103A28">
        <w:rPr>
          <w:sz w:val="18"/>
          <w:szCs w:val="18"/>
          <w:lang w:val="nl-NL"/>
        </w:rPr>
        <w:t>)</w:t>
      </w:r>
      <w:r w:rsidRPr="00FC1FED">
        <w:rPr>
          <w:sz w:val="18"/>
          <w:szCs w:val="18"/>
          <w:lang w:val="nl-NL"/>
        </w:rPr>
        <w:t xml:space="preserve"> absoluut niet boeiend te vinden, en ruimte te zoeken voor hun eigen </w:t>
      </w:r>
      <w:r w:rsidR="002729D0">
        <w:rPr>
          <w:sz w:val="18"/>
          <w:szCs w:val="18"/>
          <w:lang w:val="nl-NL"/>
        </w:rPr>
        <w:t>leer</w:t>
      </w:r>
      <w:r w:rsidR="00103A28" w:rsidRPr="00FC1FED">
        <w:rPr>
          <w:sz w:val="18"/>
          <w:szCs w:val="18"/>
          <w:lang w:val="nl-NL"/>
        </w:rPr>
        <w:t>strategieën</w:t>
      </w:r>
      <w:r w:rsidRPr="00FC1FED">
        <w:rPr>
          <w:sz w:val="18"/>
          <w:szCs w:val="18"/>
          <w:lang w:val="nl-NL"/>
        </w:rPr>
        <w:t>. De samen werking met de BSG helpt deze leerlingen die problemen op te lossen.</w:t>
      </w:r>
    </w:p>
    <w:p w:rsidR="00747231" w:rsidRPr="00FC1FED" w:rsidRDefault="00747231" w:rsidP="00BF18E4">
      <w:pPr>
        <w:tabs>
          <w:tab w:val="left" w:pos="851"/>
          <w:tab w:val="right" w:pos="8789"/>
        </w:tabs>
        <w:spacing w:line="280" w:lineRule="exact"/>
        <w:jc w:val="left"/>
        <w:rPr>
          <w:b/>
          <w:sz w:val="18"/>
          <w:szCs w:val="18"/>
          <w:lang w:val="nl-NL"/>
        </w:rPr>
      </w:pPr>
      <w:r w:rsidRPr="00FC1FED">
        <w:rPr>
          <w:b/>
          <w:sz w:val="18"/>
          <w:szCs w:val="18"/>
          <w:lang w:val="nl-NL"/>
        </w:rPr>
        <w:t>Minder dan gemiddelde intelligentie</w:t>
      </w:r>
    </w:p>
    <w:p w:rsidR="00786446" w:rsidRPr="00FC1FED" w:rsidRDefault="00E83EA3" w:rsidP="00BF18E4">
      <w:pPr>
        <w:tabs>
          <w:tab w:val="left" w:pos="851"/>
          <w:tab w:val="right" w:pos="8789"/>
        </w:tabs>
        <w:spacing w:line="280" w:lineRule="exact"/>
        <w:jc w:val="left"/>
        <w:rPr>
          <w:sz w:val="18"/>
          <w:szCs w:val="18"/>
          <w:lang w:val="nl-NL"/>
        </w:rPr>
      </w:pPr>
      <w:r>
        <w:rPr>
          <w:sz w:val="18"/>
          <w:szCs w:val="18"/>
          <w:lang w:val="nl-NL"/>
        </w:rPr>
        <w:t>Werken met het GIP</w:t>
      </w:r>
      <w:r w:rsidR="00EC5FB7" w:rsidRPr="00FC1FED">
        <w:rPr>
          <w:sz w:val="18"/>
          <w:szCs w:val="18"/>
          <w:lang w:val="nl-NL"/>
        </w:rPr>
        <w:t xml:space="preserve"> model maakt differentiatie in alle richtingen goed mogelijk. Er zitten altijd ook een paar leerlingen met een ondergemiddeld IQ op onze school. Voor deze lee</w:t>
      </w:r>
      <w:r w:rsidR="002729D0">
        <w:rPr>
          <w:sz w:val="18"/>
          <w:szCs w:val="18"/>
          <w:lang w:val="nl-NL"/>
        </w:rPr>
        <w:t>rlingen wordt een ontwikkelings</w:t>
      </w:r>
      <w:r w:rsidR="00EC5FB7" w:rsidRPr="00FC1FED">
        <w:rPr>
          <w:sz w:val="18"/>
          <w:szCs w:val="18"/>
          <w:lang w:val="nl-NL"/>
        </w:rPr>
        <w:t>perspectief en een eigen leerlijn vastgelegd.</w:t>
      </w:r>
    </w:p>
    <w:p w:rsidR="00747231" w:rsidRPr="00FC1FED" w:rsidRDefault="00747231" w:rsidP="00BF18E4">
      <w:pPr>
        <w:tabs>
          <w:tab w:val="left" w:pos="851"/>
          <w:tab w:val="right" w:pos="8789"/>
        </w:tabs>
        <w:spacing w:line="280" w:lineRule="exact"/>
        <w:jc w:val="left"/>
        <w:rPr>
          <w:b/>
          <w:sz w:val="18"/>
          <w:szCs w:val="18"/>
          <w:lang w:val="nl-NL"/>
        </w:rPr>
      </w:pPr>
      <w:r w:rsidRPr="00FC1FED">
        <w:rPr>
          <w:b/>
          <w:sz w:val="18"/>
          <w:szCs w:val="18"/>
          <w:lang w:val="nl-NL"/>
        </w:rPr>
        <w:t>Fysieke toegankelijkheid</w:t>
      </w:r>
    </w:p>
    <w:p w:rsidR="003930BE" w:rsidRPr="00FC1FED" w:rsidRDefault="00EC5FB7" w:rsidP="00BF18E4">
      <w:pPr>
        <w:tabs>
          <w:tab w:val="left" w:pos="851"/>
          <w:tab w:val="right" w:pos="8789"/>
        </w:tabs>
        <w:spacing w:line="280" w:lineRule="exact"/>
        <w:jc w:val="left"/>
        <w:rPr>
          <w:sz w:val="18"/>
          <w:szCs w:val="18"/>
          <w:lang w:val="nl-NL"/>
        </w:rPr>
      </w:pPr>
      <w:r w:rsidRPr="00FC1FED">
        <w:rPr>
          <w:sz w:val="18"/>
          <w:szCs w:val="18"/>
          <w:lang w:val="nl-NL"/>
        </w:rPr>
        <w:t>De school heeft 2 verdiepingen die door een trap met elkaar verbonden zijn, dat maakt de toegankelijkheid voor rolstoelers niet volledig. Er is op de begane grond een invalidentoilet, en de deuren zijn breed genoeg.</w:t>
      </w:r>
    </w:p>
    <w:p w:rsidR="00747231" w:rsidRPr="00FC1FED" w:rsidRDefault="00747231" w:rsidP="00BF18E4">
      <w:pPr>
        <w:tabs>
          <w:tab w:val="left" w:pos="851"/>
          <w:tab w:val="right" w:pos="8789"/>
        </w:tabs>
        <w:spacing w:line="280" w:lineRule="exact"/>
        <w:jc w:val="left"/>
        <w:rPr>
          <w:b/>
          <w:sz w:val="18"/>
          <w:szCs w:val="18"/>
          <w:lang w:val="nl-NL"/>
        </w:rPr>
      </w:pPr>
      <w:r w:rsidRPr="00FC1FED">
        <w:rPr>
          <w:b/>
          <w:sz w:val="18"/>
          <w:szCs w:val="18"/>
          <w:lang w:val="nl-NL"/>
        </w:rPr>
        <w:t>Sociale veiligheid en voorkomen van gedragsproblemen</w:t>
      </w:r>
    </w:p>
    <w:p w:rsidR="00786446" w:rsidRPr="00FC1FED" w:rsidRDefault="00EC5FB7" w:rsidP="00BF18E4">
      <w:pPr>
        <w:tabs>
          <w:tab w:val="left" w:pos="851"/>
          <w:tab w:val="right" w:pos="8789"/>
        </w:tabs>
        <w:spacing w:line="280" w:lineRule="exact"/>
        <w:jc w:val="left"/>
        <w:rPr>
          <w:sz w:val="18"/>
          <w:szCs w:val="18"/>
          <w:lang w:val="nl-NL"/>
        </w:rPr>
      </w:pPr>
      <w:r w:rsidRPr="00FC1FED">
        <w:rPr>
          <w:sz w:val="18"/>
          <w:szCs w:val="18"/>
          <w:lang w:val="nl-NL"/>
        </w:rPr>
        <w:t xml:space="preserve">De Bosschool werkt met de kanjertraining. Er worden in voorkomende situaties samen met de klas pestprotocollen gemaakt, en we hebben een serie “normen” </w:t>
      </w:r>
      <w:r w:rsidR="00103A28">
        <w:rPr>
          <w:sz w:val="18"/>
          <w:szCs w:val="18"/>
          <w:lang w:val="nl-NL"/>
        </w:rPr>
        <w:t xml:space="preserve">( de kern van acht) </w:t>
      </w:r>
      <w:r w:rsidRPr="00FC1FED">
        <w:rPr>
          <w:sz w:val="18"/>
          <w:szCs w:val="18"/>
          <w:lang w:val="nl-NL"/>
        </w:rPr>
        <w:t>die we periodiek in de vorm van groepsgesprekken</w:t>
      </w:r>
      <w:r w:rsidR="00996521" w:rsidRPr="00FC1FED">
        <w:rPr>
          <w:sz w:val="18"/>
          <w:szCs w:val="18"/>
          <w:lang w:val="nl-NL"/>
        </w:rPr>
        <w:t xml:space="preserve"> met de klassen bespreken. De besproken norm hangt dan een periode </w:t>
      </w:r>
      <w:r w:rsidR="00CB1181" w:rsidRPr="00FC1FED">
        <w:rPr>
          <w:sz w:val="18"/>
          <w:szCs w:val="18"/>
          <w:lang w:val="nl-NL"/>
        </w:rPr>
        <w:t>lang op het schoolbord.</w:t>
      </w:r>
    </w:p>
    <w:p w:rsidR="00747231" w:rsidRPr="00FC1FED" w:rsidRDefault="00747231" w:rsidP="00BF18E4">
      <w:pPr>
        <w:tabs>
          <w:tab w:val="left" w:pos="851"/>
          <w:tab w:val="right" w:pos="8789"/>
        </w:tabs>
        <w:spacing w:line="280" w:lineRule="exact"/>
        <w:jc w:val="left"/>
        <w:rPr>
          <w:b/>
          <w:sz w:val="18"/>
          <w:szCs w:val="18"/>
          <w:lang w:val="nl-NL"/>
        </w:rPr>
      </w:pPr>
      <w:r w:rsidRPr="00FC1FED">
        <w:rPr>
          <w:b/>
          <w:sz w:val="18"/>
          <w:szCs w:val="18"/>
          <w:lang w:val="nl-NL"/>
        </w:rPr>
        <w:t>Medische handelingen</w:t>
      </w:r>
    </w:p>
    <w:p w:rsidR="00747231" w:rsidRPr="00FC1FED" w:rsidRDefault="00CB1181" w:rsidP="00BF18E4">
      <w:pPr>
        <w:tabs>
          <w:tab w:val="left" w:pos="851"/>
          <w:tab w:val="right" w:pos="8789"/>
        </w:tabs>
        <w:spacing w:line="280" w:lineRule="exact"/>
        <w:jc w:val="left"/>
        <w:rPr>
          <w:sz w:val="18"/>
          <w:szCs w:val="18"/>
          <w:lang w:val="nl-NL"/>
        </w:rPr>
      </w:pPr>
      <w:r w:rsidRPr="00FC1FED">
        <w:rPr>
          <w:sz w:val="18"/>
          <w:szCs w:val="18"/>
          <w:lang w:val="nl-NL"/>
        </w:rPr>
        <w:t>De school beschikt over 6 opgeleide BHV-ers en elke 2 jaar doet het hele team een (herhalings) cursus kinder</w:t>
      </w:r>
      <w:r w:rsidR="00E83EA3">
        <w:rPr>
          <w:sz w:val="18"/>
          <w:szCs w:val="18"/>
          <w:lang w:val="nl-NL"/>
        </w:rPr>
        <w:t>EHBO</w:t>
      </w:r>
      <w:r w:rsidR="00B0684D">
        <w:rPr>
          <w:sz w:val="18"/>
          <w:szCs w:val="18"/>
          <w:lang w:val="nl-NL"/>
        </w:rPr>
        <w:t>. We werken met de meldcode kindermishandeling.</w:t>
      </w:r>
    </w:p>
    <w:p w:rsidR="00747231" w:rsidRPr="00FC1FED" w:rsidRDefault="00747231" w:rsidP="00BF18E4">
      <w:pPr>
        <w:tabs>
          <w:tab w:val="left" w:pos="851"/>
          <w:tab w:val="right" w:pos="8789"/>
        </w:tabs>
        <w:spacing w:line="280" w:lineRule="exact"/>
        <w:jc w:val="left"/>
        <w:rPr>
          <w:b/>
          <w:sz w:val="18"/>
          <w:szCs w:val="18"/>
          <w:lang w:val="nl-NL"/>
        </w:rPr>
      </w:pPr>
      <w:r w:rsidRPr="00FC1FED">
        <w:rPr>
          <w:b/>
          <w:sz w:val="18"/>
          <w:szCs w:val="18"/>
          <w:lang w:val="nl-NL"/>
        </w:rPr>
        <w:t>Curatieve zorg ketenpartners.</w:t>
      </w:r>
    </w:p>
    <w:p w:rsidR="00CF2297" w:rsidRDefault="00FC1FED" w:rsidP="00BF18E4">
      <w:pPr>
        <w:spacing w:line="280" w:lineRule="exact"/>
        <w:jc w:val="left"/>
        <w:rPr>
          <w:sz w:val="20"/>
          <w:szCs w:val="20"/>
          <w:lang w:val="nl-NL"/>
        </w:rPr>
      </w:pPr>
      <w:r w:rsidRPr="00FC1FED">
        <w:rPr>
          <w:sz w:val="20"/>
          <w:szCs w:val="20"/>
          <w:lang w:val="nl-NL"/>
        </w:rPr>
        <w:t>We onderhouden contacten met de jeugdhulpverlening, schoolmaatschappelijkwerk, de schoolarts, de leerplichtambtenaar en de politie. In het verleden was er in Bergen een buurt netwerk waarin alle ketenpartners participeerden. Dat is jammer genoeg gestopt.</w:t>
      </w:r>
    </w:p>
    <w:p w:rsidR="00CF2297" w:rsidRDefault="00CF2297" w:rsidP="00BF18E4">
      <w:pPr>
        <w:spacing w:line="280" w:lineRule="exact"/>
        <w:jc w:val="left"/>
        <w:rPr>
          <w:sz w:val="20"/>
          <w:szCs w:val="20"/>
          <w:lang w:val="nl-NL"/>
        </w:rPr>
      </w:pPr>
    </w:p>
    <w:p w:rsidR="00747231" w:rsidRPr="00FC1FED" w:rsidRDefault="00747231" w:rsidP="00BF18E4">
      <w:pPr>
        <w:spacing w:line="280" w:lineRule="exact"/>
        <w:jc w:val="left"/>
        <w:rPr>
          <w:sz w:val="20"/>
          <w:szCs w:val="20"/>
          <w:lang w:val="nl-NL"/>
        </w:rPr>
      </w:pPr>
    </w:p>
    <w:p w:rsidR="003F1C79" w:rsidRPr="00FC1FED" w:rsidRDefault="003F1C79" w:rsidP="00BF18E4">
      <w:pPr>
        <w:pStyle w:val="Kop2"/>
        <w:spacing w:line="280" w:lineRule="exact"/>
        <w:rPr>
          <w:rFonts w:asciiTheme="minorHAnsi" w:hAnsiTheme="minorHAnsi"/>
          <w:sz w:val="20"/>
          <w:szCs w:val="20"/>
          <w:lang w:val="nl-NL"/>
        </w:rPr>
      </w:pPr>
      <w:bookmarkStart w:id="16" w:name="_Toc204407158"/>
      <w:r w:rsidRPr="00FC1FED">
        <w:rPr>
          <w:rFonts w:asciiTheme="minorHAnsi" w:hAnsiTheme="minorHAnsi"/>
          <w:sz w:val="20"/>
          <w:szCs w:val="20"/>
          <w:lang w:val="nl-NL"/>
        </w:rPr>
        <w:t>3.7</w:t>
      </w:r>
      <w:r w:rsidRPr="00FC1FED">
        <w:rPr>
          <w:rFonts w:asciiTheme="minorHAnsi" w:hAnsiTheme="minorHAnsi"/>
          <w:sz w:val="20"/>
          <w:szCs w:val="20"/>
          <w:lang w:val="nl-NL"/>
        </w:rPr>
        <w:tab/>
        <w:t>Extra ondersteuning</w:t>
      </w:r>
      <w:bookmarkEnd w:id="16"/>
    </w:p>
    <w:p w:rsidR="00EC4F58" w:rsidRPr="00FC1FED" w:rsidRDefault="00EC4F58" w:rsidP="00BF18E4">
      <w:pPr>
        <w:spacing w:line="280" w:lineRule="exact"/>
        <w:jc w:val="left"/>
        <w:rPr>
          <w:sz w:val="18"/>
          <w:szCs w:val="18"/>
          <w:lang w:val="nl-NL"/>
        </w:rPr>
      </w:pPr>
    </w:p>
    <w:p w:rsidR="000D3353" w:rsidRPr="00FC1FED" w:rsidRDefault="000D3353" w:rsidP="00BF18E4">
      <w:pPr>
        <w:spacing w:line="280" w:lineRule="exact"/>
        <w:jc w:val="left"/>
        <w:rPr>
          <w:sz w:val="18"/>
          <w:szCs w:val="18"/>
          <w:lang w:val="nl-NL"/>
        </w:rPr>
      </w:pPr>
      <w:r w:rsidRPr="00FC1FED">
        <w:rPr>
          <w:sz w:val="18"/>
          <w:szCs w:val="18"/>
          <w:lang w:val="nl-NL"/>
        </w:rPr>
        <w:t>We spreken over ‘extra ondersteuning’ wanneer scholen bovenop de hiervoor beschreven basisondersteuning nog meer/andere ondersteuning bieden om tegemoet te komen aan de onderwijsbehoeften van hun leerlingen.</w:t>
      </w:r>
    </w:p>
    <w:p w:rsidR="000D3353" w:rsidRPr="00FC1FED" w:rsidRDefault="000D3353" w:rsidP="00BF18E4">
      <w:pPr>
        <w:spacing w:line="280" w:lineRule="exact"/>
        <w:jc w:val="left"/>
        <w:rPr>
          <w:b/>
          <w:sz w:val="20"/>
          <w:szCs w:val="20"/>
          <w:lang w:val="nl-NL"/>
        </w:rPr>
      </w:pPr>
    </w:p>
    <w:p w:rsidR="00C66D0A" w:rsidRPr="00FC1FED" w:rsidRDefault="00A315AB" w:rsidP="00BF18E4">
      <w:pPr>
        <w:spacing w:line="280" w:lineRule="exact"/>
        <w:jc w:val="left"/>
        <w:rPr>
          <w:sz w:val="18"/>
          <w:szCs w:val="18"/>
          <w:lang w:val="nl-NL"/>
        </w:rPr>
      </w:pPr>
      <w:r w:rsidRPr="00FC1FED">
        <w:rPr>
          <w:sz w:val="18"/>
          <w:szCs w:val="18"/>
          <w:lang w:val="nl-NL"/>
        </w:rPr>
        <w:t>Hier geven we aan op welk</w:t>
      </w:r>
      <w:r w:rsidR="000D3353" w:rsidRPr="00FC1FED">
        <w:rPr>
          <w:sz w:val="18"/>
          <w:szCs w:val="18"/>
          <w:lang w:val="nl-NL"/>
        </w:rPr>
        <w:t xml:space="preserve"> type extra ondersteuning onze school biedt:</w:t>
      </w:r>
    </w:p>
    <w:p w:rsidR="00385222" w:rsidRPr="00FC1FED" w:rsidRDefault="00CF2297" w:rsidP="00BF18E4">
      <w:pPr>
        <w:spacing w:line="280" w:lineRule="exact"/>
        <w:ind w:left="284" w:hanging="284"/>
        <w:jc w:val="left"/>
        <w:rPr>
          <w:sz w:val="20"/>
          <w:szCs w:val="20"/>
          <w:lang w:val="nl-NL"/>
        </w:rPr>
      </w:pPr>
      <w:r>
        <w:rPr>
          <w:sz w:val="18"/>
          <w:szCs w:val="18"/>
          <w:lang w:val="nl-NL"/>
        </w:rPr>
        <w:t>X</w:t>
      </w:r>
      <w:r w:rsidR="000D3353" w:rsidRPr="00FC1FED">
        <w:rPr>
          <w:rFonts w:cs="Arial"/>
          <w:sz w:val="20"/>
          <w:szCs w:val="20"/>
          <w:lang w:val="nl-NL"/>
        </w:rPr>
        <w:tab/>
      </w:r>
      <w:r w:rsidR="00385222" w:rsidRPr="00FC1FED">
        <w:rPr>
          <w:sz w:val="18"/>
          <w:szCs w:val="18"/>
          <w:lang w:val="nl-NL"/>
        </w:rPr>
        <w:t>Leer- en ontwikkelingsondersteuning</w:t>
      </w:r>
    </w:p>
    <w:p w:rsidR="00385222" w:rsidRPr="00FC1FED" w:rsidRDefault="000D3353" w:rsidP="00BF18E4">
      <w:pPr>
        <w:spacing w:line="280" w:lineRule="exact"/>
        <w:ind w:left="284" w:hanging="284"/>
        <w:jc w:val="left"/>
        <w:rPr>
          <w:sz w:val="18"/>
          <w:szCs w:val="18"/>
          <w:lang w:val="nl-NL"/>
        </w:rPr>
      </w:pPr>
      <w:r w:rsidRPr="00FC1FED">
        <w:rPr>
          <w:sz w:val="18"/>
          <w:szCs w:val="18"/>
          <w:lang w:val="nl-NL"/>
        </w:rPr>
        <w:sym w:font="Symbol" w:char="F0F0"/>
      </w:r>
      <w:r w:rsidRPr="00FC1FED">
        <w:rPr>
          <w:rFonts w:cs="Arial"/>
          <w:sz w:val="20"/>
          <w:szCs w:val="20"/>
          <w:lang w:val="nl-NL"/>
        </w:rPr>
        <w:tab/>
      </w:r>
      <w:r w:rsidR="00385222" w:rsidRPr="00FC1FED">
        <w:rPr>
          <w:sz w:val="18"/>
          <w:szCs w:val="18"/>
          <w:lang w:val="nl-NL"/>
        </w:rPr>
        <w:t>Fysiek medische ondersteuning</w:t>
      </w:r>
    </w:p>
    <w:p w:rsidR="00385222" w:rsidRPr="00FC1FED" w:rsidRDefault="00CF2297" w:rsidP="00BF18E4">
      <w:pPr>
        <w:spacing w:line="280" w:lineRule="exact"/>
        <w:ind w:left="284" w:hanging="284"/>
        <w:jc w:val="left"/>
        <w:rPr>
          <w:sz w:val="18"/>
          <w:szCs w:val="18"/>
          <w:lang w:val="nl-NL"/>
        </w:rPr>
      </w:pPr>
      <w:r>
        <w:rPr>
          <w:sz w:val="18"/>
          <w:szCs w:val="18"/>
          <w:lang w:val="nl-NL"/>
        </w:rPr>
        <w:t>X</w:t>
      </w:r>
      <w:r w:rsidR="000D3353" w:rsidRPr="00FC1FED">
        <w:rPr>
          <w:rFonts w:cs="Arial"/>
          <w:sz w:val="20"/>
          <w:szCs w:val="20"/>
          <w:lang w:val="nl-NL"/>
        </w:rPr>
        <w:tab/>
      </w:r>
      <w:r w:rsidR="00385222" w:rsidRPr="00FC1FED">
        <w:rPr>
          <w:sz w:val="18"/>
          <w:szCs w:val="18"/>
          <w:lang w:val="nl-NL"/>
        </w:rPr>
        <w:t>Sociaal-emotionele en gedragsondersteuning</w:t>
      </w:r>
    </w:p>
    <w:p w:rsidR="00385222" w:rsidRPr="00FC1FED" w:rsidRDefault="000D3353" w:rsidP="00BF18E4">
      <w:pPr>
        <w:spacing w:line="280" w:lineRule="exact"/>
        <w:ind w:left="284" w:hanging="284"/>
        <w:jc w:val="left"/>
        <w:rPr>
          <w:sz w:val="18"/>
          <w:szCs w:val="18"/>
          <w:lang w:val="nl-NL"/>
        </w:rPr>
      </w:pPr>
      <w:r w:rsidRPr="00FC1FED">
        <w:rPr>
          <w:sz w:val="18"/>
          <w:szCs w:val="18"/>
          <w:lang w:val="nl-NL"/>
        </w:rPr>
        <w:sym w:font="Symbol" w:char="F0F0"/>
      </w:r>
      <w:r w:rsidRPr="00FC1FED">
        <w:rPr>
          <w:rFonts w:cs="Arial"/>
          <w:sz w:val="20"/>
          <w:szCs w:val="20"/>
          <w:lang w:val="nl-NL"/>
        </w:rPr>
        <w:tab/>
      </w:r>
      <w:r w:rsidR="00385222" w:rsidRPr="00FC1FED">
        <w:rPr>
          <w:sz w:val="18"/>
          <w:szCs w:val="18"/>
          <w:lang w:val="nl-NL"/>
        </w:rPr>
        <w:t>Ondersteuning in de thuissituatie</w:t>
      </w:r>
    </w:p>
    <w:p w:rsidR="000D3353" w:rsidRPr="00FC1FED" w:rsidRDefault="00CF2297" w:rsidP="00BF18E4">
      <w:pPr>
        <w:spacing w:line="280" w:lineRule="exact"/>
        <w:ind w:left="284" w:hanging="284"/>
        <w:jc w:val="left"/>
        <w:rPr>
          <w:sz w:val="18"/>
          <w:szCs w:val="18"/>
          <w:lang w:val="nl-NL"/>
        </w:rPr>
      </w:pPr>
      <w:r>
        <w:rPr>
          <w:sz w:val="18"/>
          <w:szCs w:val="18"/>
          <w:lang w:val="nl-NL"/>
        </w:rPr>
        <w:t xml:space="preserve">X </w:t>
      </w:r>
      <w:r>
        <w:rPr>
          <w:sz w:val="18"/>
          <w:szCs w:val="18"/>
          <w:lang w:val="nl-NL"/>
        </w:rPr>
        <w:tab/>
        <w:t>Creatieve ontwikkeling</w:t>
      </w:r>
    </w:p>
    <w:p w:rsidR="000D3353" w:rsidRPr="00FC1FED" w:rsidRDefault="000D3353" w:rsidP="00BF18E4">
      <w:pPr>
        <w:spacing w:line="280" w:lineRule="exact"/>
        <w:jc w:val="left"/>
        <w:rPr>
          <w:i/>
          <w:color w:val="C00000"/>
          <w:sz w:val="18"/>
          <w:szCs w:val="18"/>
          <w:lang w:val="nl-NL"/>
        </w:rPr>
      </w:pPr>
    </w:p>
    <w:p w:rsidR="00527E59" w:rsidRDefault="00527E59">
      <w:r>
        <w:br w:type="page"/>
      </w:r>
    </w:p>
    <w:tbl>
      <w:tblPr>
        <w:tblStyle w:val="Tabelraster"/>
        <w:tblW w:w="0" w:type="auto"/>
        <w:tblLook w:val="04A0" w:firstRow="1" w:lastRow="0" w:firstColumn="1" w:lastColumn="0" w:noHBand="0" w:noVBand="1"/>
      </w:tblPr>
      <w:tblGrid>
        <w:gridCol w:w="2943"/>
        <w:gridCol w:w="6269"/>
      </w:tblGrid>
      <w:tr w:rsidR="000D3353" w:rsidRPr="00FC1FED" w:rsidTr="000D3353">
        <w:tc>
          <w:tcPr>
            <w:tcW w:w="2943" w:type="dxa"/>
          </w:tcPr>
          <w:p w:rsidR="000D3353" w:rsidRPr="00FC1FED" w:rsidRDefault="000D3353" w:rsidP="00BF18E4">
            <w:pPr>
              <w:spacing w:line="280" w:lineRule="exact"/>
              <w:jc w:val="left"/>
              <w:rPr>
                <w:sz w:val="18"/>
                <w:szCs w:val="18"/>
                <w:lang w:val="nl-NL"/>
              </w:rPr>
            </w:pPr>
            <w:r w:rsidRPr="00FC1FED">
              <w:rPr>
                <w:sz w:val="18"/>
                <w:szCs w:val="18"/>
                <w:lang w:val="nl-NL"/>
              </w:rPr>
              <w:lastRenderedPageBreak/>
              <w:t>Arrangement</w:t>
            </w:r>
          </w:p>
        </w:tc>
        <w:tc>
          <w:tcPr>
            <w:tcW w:w="6269" w:type="dxa"/>
          </w:tcPr>
          <w:p w:rsidR="000D3353" w:rsidRPr="00FC1FED" w:rsidRDefault="000D3353" w:rsidP="00BF18E4">
            <w:pPr>
              <w:spacing w:line="280" w:lineRule="exact"/>
              <w:jc w:val="left"/>
              <w:rPr>
                <w:i/>
                <w:color w:val="C00000"/>
                <w:sz w:val="18"/>
                <w:szCs w:val="18"/>
                <w:lang w:val="nl-NL"/>
              </w:rPr>
            </w:pPr>
            <w:r w:rsidRPr="00FC1FED">
              <w:rPr>
                <w:sz w:val="18"/>
                <w:szCs w:val="18"/>
                <w:lang w:val="nl-NL"/>
              </w:rPr>
              <w:t>Invulling</w:t>
            </w:r>
          </w:p>
        </w:tc>
      </w:tr>
      <w:tr w:rsidR="00527E59" w:rsidRPr="00FC1FED" w:rsidTr="000D3353">
        <w:tc>
          <w:tcPr>
            <w:tcW w:w="2943" w:type="dxa"/>
          </w:tcPr>
          <w:p w:rsidR="00527E59" w:rsidRPr="00FC1FED" w:rsidRDefault="00527E59" w:rsidP="00BF18E4">
            <w:pPr>
              <w:spacing w:line="280" w:lineRule="exact"/>
              <w:jc w:val="left"/>
              <w:rPr>
                <w:sz w:val="18"/>
                <w:szCs w:val="18"/>
                <w:lang w:val="nl-NL"/>
              </w:rPr>
            </w:pPr>
            <w:r>
              <w:rPr>
                <w:sz w:val="18"/>
                <w:szCs w:val="18"/>
                <w:lang w:val="nl-NL"/>
              </w:rPr>
              <w:t>De school heeft een aanbod voor hoogbegaafde onderpresteerders</w:t>
            </w:r>
          </w:p>
        </w:tc>
        <w:tc>
          <w:tcPr>
            <w:tcW w:w="6269" w:type="dxa"/>
          </w:tcPr>
          <w:p w:rsidR="00527E59" w:rsidRPr="00FC1FED" w:rsidRDefault="00527E59" w:rsidP="00527E59">
            <w:pPr>
              <w:spacing w:line="280" w:lineRule="exact"/>
              <w:jc w:val="left"/>
              <w:rPr>
                <w:i/>
                <w:sz w:val="18"/>
                <w:szCs w:val="18"/>
                <w:lang w:val="nl-NL"/>
              </w:rPr>
            </w:pPr>
            <w:r w:rsidRPr="00FC1FED">
              <w:rPr>
                <w:i/>
                <w:sz w:val="18"/>
                <w:szCs w:val="18"/>
                <w:lang w:val="nl-NL"/>
              </w:rPr>
              <w:t>Deskundigheid</w:t>
            </w:r>
          </w:p>
          <w:p w:rsidR="00527E59" w:rsidRPr="00527E59" w:rsidRDefault="00527E59" w:rsidP="00527E59">
            <w:pPr>
              <w:spacing w:line="280" w:lineRule="exact"/>
              <w:jc w:val="left"/>
              <w:rPr>
                <w:sz w:val="18"/>
                <w:szCs w:val="18"/>
                <w:lang w:val="nl-NL"/>
              </w:rPr>
            </w:pPr>
            <w:r>
              <w:rPr>
                <w:sz w:val="18"/>
                <w:szCs w:val="18"/>
                <w:lang w:val="nl-NL"/>
              </w:rPr>
              <w:t>brede</w:t>
            </w:r>
            <w:r w:rsidRPr="00527E59">
              <w:rPr>
                <w:sz w:val="18"/>
                <w:szCs w:val="18"/>
                <w:lang w:val="nl-NL"/>
              </w:rPr>
              <w:t xml:space="preserve"> ervaring</w:t>
            </w:r>
            <w:r>
              <w:rPr>
                <w:i/>
                <w:sz w:val="18"/>
                <w:szCs w:val="18"/>
                <w:lang w:val="nl-NL"/>
              </w:rPr>
              <w:t xml:space="preserve"> </w:t>
            </w:r>
            <w:r>
              <w:rPr>
                <w:sz w:val="18"/>
                <w:szCs w:val="18"/>
                <w:lang w:val="nl-NL"/>
              </w:rPr>
              <w:t>met signalering en gerichte interventies.</w:t>
            </w:r>
          </w:p>
          <w:p w:rsidR="00527E59" w:rsidRPr="00FC1FED" w:rsidRDefault="00527E59" w:rsidP="00527E59">
            <w:pPr>
              <w:spacing w:line="280" w:lineRule="exact"/>
              <w:jc w:val="left"/>
              <w:rPr>
                <w:i/>
                <w:sz w:val="18"/>
                <w:szCs w:val="18"/>
                <w:lang w:val="nl-NL"/>
              </w:rPr>
            </w:pPr>
            <w:r w:rsidRPr="00FC1FED">
              <w:rPr>
                <w:i/>
                <w:sz w:val="18"/>
                <w:szCs w:val="18"/>
                <w:lang w:val="nl-NL"/>
              </w:rPr>
              <w:t>Voorzieningen</w:t>
            </w:r>
          </w:p>
          <w:p w:rsidR="00527E59" w:rsidRPr="00FC1FED" w:rsidRDefault="00527E59" w:rsidP="00527E59">
            <w:pPr>
              <w:spacing w:line="280" w:lineRule="exact"/>
              <w:jc w:val="left"/>
              <w:rPr>
                <w:sz w:val="18"/>
                <w:szCs w:val="18"/>
                <w:lang w:val="nl-NL"/>
              </w:rPr>
            </w:pPr>
            <w:r w:rsidRPr="00FC1FED">
              <w:rPr>
                <w:sz w:val="18"/>
                <w:szCs w:val="18"/>
                <w:lang w:val="nl-NL"/>
              </w:rPr>
              <w:t xml:space="preserve">De plusKlas </w:t>
            </w:r>
          </w:p>
          <w:p w:rsidR="00527E59" w:rsidRPr="00FC1FED" w:rsidRDefault="00527E59" w:rsidP="00527E59">
            <w:pPr>
              <w:spacing w:line="280" w:lineRule="exact"/>
              <w:jc w:val="left"/>
              <w:rPr>
                <w:i/>
                <w:sz w:val="18"/>
                <w:szCs w:val="18"/>
                <w:lang w:val="nl-NL"/>
              </w:rPr>
            </w:pPr>
            <w:r w:rsidRPr="00FC1FED">
              <w:rPr>
                <w:i/>
                <w:sz w:val="18"/>
                <w:szCs w:val="18"/>
                <w:lang w:val="nl-NL"/>
              </w:rPr>
              <w:t>Samenwerking</w:t>
            </w:r>
          </w:p>
          <w:p w:rsidR="00527E59" w:rsidRPr="00FC1FED" w:rsidRDefault="00527E59" w:rsidP="00527E59">
            <w:pPr>
              <w:spacing w:line="280" w:lineRule="exact"/>
              <w:jc w:val="left"/>
              <w:rPr>
                <w:i/>
                <w:sz w:val="18"/>
                <w:szCs w:val="18"/>
                <w:lang w:val="nl-NL"/>
              </w:rPr>
            </w:pPr>
            <w:r w:rsidRPr="00FC1FED">
              <w:rPr>
                <w:sz w:val="18"/>
                <w:szCs w:val="18"/>
                <w:lang w:val="nl-NL"/>
              </w:rPr>
              <w:t>Met de Berger Scholen Gemeenschap</w:t>
            </w:r>
          </w:p>
        </w:tc>
      </w:tr>
      <w:tr w:rsidR="00651D3A" w:rsidRPr="00FC1FED" w:rsidTr="000D3353">
        <w:tc>
          <w:tcPr>
            <w:tcW w:w="2943" w:type="dxa"/>
          </w:tcPr>
          <w:p w:rsidR="00651D3A" w:rsidRPr="00FC1FED" w:rsidRDefault="00651D3A" w:rsidP="00BF18E4">
            <w:pPr>
              <w:spacing w:line="280" w:lineRule="exact"/>
              <w:jc w:val="left"/>
              <w:rPr>
                <w:sz w:val="18"/>
                <w:szCs w:val="18"/>
                <w:lang w:val="nl-NL"/>
              </w:rPr>
            </w:pPr>
            <w:r w:rsidRPr="00FC1FED">
              <w:rPr>
                <w:sz w:val="18"/>
                <w:szCs w:val="18"/>
                <w:lang w:val="nl-NL"/>
              </w:rPr>
              <w:t xml:space="preserve">De school </w:t>
            </w:r>
            <w:r w:rsidR="00B1271C" w:rsidRPr="00FC1FED">
              <w:rPr>
                <w:sz w:val="18"/>
                <w:szCs w:val="18"/>
                <w:lang w:val="nl-NL"/>
              </w:rPr>
              <w:t>heeft een aanbod voor leerlingen die meer uitdaging in de leerstof nodig hebben</w:t>
            </w:r>
          </w:p>
        </w:tc>
        <w:tc>
          <w:tcPr>
            <w:tcW w:w="6269" w:type="dxa"/>
          </w:tcPr>
          <w:p w:rsidR="00651D3A" w:rsidRPr="00FC1FED" w:rsidRDefault="00651D3A" w:rsidP="00BF18E4">
            <w:pPr>
              <w:spacing w:line="280" w:lineRule="exact"/>
              <w:jc w:val="left"/>
              <w:rPr>
                <w:i/>
                <w:sz w:val="18"/>
                <w:szCs w:val="18"/>
                <w:lang w:val="nl-NL"/>
              </w:rPr>
            </w:pPr>
            <w:r w:rsidRPr="00FC1FED">
              <w:rPr>
                <w:i/>
                <w:sz w:val="18"/>
                <w:szCs w:val="18"/>
                <w:lang w:val="nl-NL"/>
              </w:rPr>
              <w:t>Deskundigheid</w:t>
            </w:r>
          </w:p>
          <w:p w:rsidR="00EA4E47" w:rsidRPr="00FC1FED" w:rsidRDefault="00FC1FED" w:rsidP="00BF18E4">
            <w:pPr>
              <w:spacing w:line="280" w:lineRule="exact"/>
              <w:jc w:val="left"/>
              <w:rPr>
                <w:sz w:val="18"/>
                <w:szCs w:val="18"/>
                <w:lang w:val="nl-NL"/>
              </w:rPr>
            </w:pPr>
            <w:r w:rsidRPr="00FC1FED">
              <w:rPr>
                <w:sz w:val="18"/>
                <w:szCs w:val="18"/>
                <w:lang w:val="nl-NL"/>
              </w:rPr>
              <w:t>Differentiatie in leerstof vindt plaats</w:t>
            </w:r>
            <w:r w:rsidR="00B97DAF">
              <w:rPr>
                <w:sz w:val="18"/>
                <w:szCs w:val="18"/>
                <w:lang w:val="nl-NL"/>
              </w:rPr>
              <w:t xml:space="preserve"> in de klas</w:t>
            </w:r>
            <w:r w:rsidRPr="00FC1FED">
              <w:rPr>
                <w:sz w:val="18"/>
                <w:szCs w:val="18"/>
                <w:lang w:val="nl-NL"/>
              </w:rPr>
              <w:t xml:space="preserve"> voor leerlingen met meer uitdagings behoefte.</w:t>
            </w:r>
          </w:p>
          <w:p w:rsidR="00651D3A" w:rsidRPr="00FC1FED" w:rsidRDefault="00651D3A" w:rsidP="00BF18E4">
            <w:pPr>
              <w:spacing w:line="280" w:lineRule="exact"/>
              <w:jc w:val="left"/>
              <w:rPr>
                <w:i/>
                <w:sz w:val="18"/>
                <w:szCs w:val="18"/>
                <w:lang w:val="nl-NL"/>
              </w:rPr>
            </w:pPr>
            <w:r w:rsidRPr="00FC1FED">
              <w:rPr>
                <w:i/>
                <w:sz w:val="18"/>
                <w:szCs w:val="18"/>
                <w:lang w:val="nl-NL"/>
              </w:rPr>
              <w:t>Aandacht en tijd</w:t>
            </w:r>
          </w:p>
          <w:p w:rsidR="00B1271C" w:rsidRPr="00FC1FED" w:rsidRDefault="00B1271C" w:rsidP="00BF18E4">
            <w:pPr>
              <w:spacing w:line="280" w:lineRule="exact"/>
              <w:jc w:val="left"/>
              <w:rPr>
                <w:sz w:val="18"/>
                <w:szCs w:val="18"/>
                <w:lang w:val="nl-NL"/>
              </w:rPr>
            </w:pPr>
            <w:r w:rsidRPr="00FC1FED">
              <w:rPr>
                <w:sz w:val="18"/>
                <w:szCs w:val="18"/>
                <w:lang w:val="nl-NL"/>
              </w:rPr>
              <w:t>1 keer in de week extra instructiemomenten</w:t>
            </w:r>
            <w:r w:rsidR="006A73F0" w:rsidRPr="00FC1FED">
              <w:rPr>
                <w:sz w:val="18"/>
                <w:szCs w:val="18"/>
                <w:lang w:val="nl-NL"/>
              </w:rPr>
              <w:t xml:space="preserve"> en aanvullingen op hun lesprogramma</w:t>
            </w:r>
            <w:r w:rsidRPr="00FC1FED">
              <w:rPr>
                <w:sz w:val="18"/>
                <w:szCs w:val="18"/>
                <w:lang w:val="nl-NL"/>
              </w:rPr>
              <w:t>.</w:t>
            </w:r>
          </w:p>
          <w:p w:rsidR="00651D3A" w:rsidRPr="00FC1FED" w:rsidRDefault="00651D3A" w:rsidP="00BF18E4">
            <w:pPr>
              <w:spacing w:line="280" w:lineRule="exact"/>
              <w:jc w:val="left"/>
              <w:rPr>
                <w:i/>
                <w:sz w:val="18"/>
                <w:szCs w:val="18"/>
                <w:lang w:val="nl-NL"/>
              </w:rPr>
            </w:pPr>
            <w:r w:rsidRPr="00FC1FED">
              <w:rPr>
                <w:i/>
                <w:sz w:val="18"/>
                <w:szCs w:val="18"/>
                <w:lang w:val="nl-NL"/>
              </w:rPr>
              <w:t>Voorzieningen</w:t>
            </w:r>
          </w:p>
          <w:p w:rsidR="00FC1FED" w:rsidRPr="00FC1FED" w:rsidRDefault="00B1271C" w:rsidP="00BF18E4">
            <w:pPr>
              <w:spacing w:line="280" w:lineRule="exact"/>
              <w:jc w:val="left"/>
              <w:rPr>
                <w:sz w:val="18"/>
                <w:szCs w:val="18"/>
                <w:lang w:val="nl-NL"/>
              </w:rPr>
            </w:pPr>
            <w:r w:rsidRPr="00FC1FED">
              <w:rPr>
                <w:sz w:val="18"/>
                <w:szCs w:val="18"/>
                <w:lang w:val="nl-NL"/>
              </w:rPr>
              <w:t>De plu</w:t>
            </w:r>
            <w:r w:rsidR="00FC1FED" w:rsidRPr="00FC1FED">
              <w:rPr>
                <w:sz w:val="18"/>
                <w:szCs w:val="18"/>
                <w:lang w:val="nl-NL"/>
              </w:rPr>
              <w:t xml:space="preserve">sKlas </w:t>
            </w:r>
          </w:p>
          <w:p w:rsidR="00651D3A" w:rsidRPr="00FC1FED" w:rsidRDefault="00651D3A" w:rsidP="00BF18E4">
            <w:pPr>
              <w:spacing w:line="280" w:lineRule="exact"/>
              <w:jc w:val="left"/>
              <w:rPr>
                <w:i/>
                <w:sz w:val="18"/>
                <w:szCs w:val="18"/>
                <w:lang w:val="nl-NL"/>
              </w:rPr>
            </w:pPr>
            <w:r w:rsidRPr="00FC1FED">
              <w:rPr>
                <w:i/>
                <w:sz w:val="18"/>
                <w:szCs w:val="18"/>
                <w:lang w:val="nl-NL"/>
              </w:rPr>
              <w:t>Samenwerking</w:t>
            </w:r>
          </w:p>
          <w:p w:rsidR="00E86E37" w:rsidRPr="00FC1FED" w:rsidRDefault="00E86E37" w:rsidP="00FC1FED">
            <w:pPr>
              <w:spacing w:line="280" w:lineRule="exact"/>
              <w:jc w:val="left"/>
              <w:rPr>
                <w:sz w:val="18"/>
                <w:szCs w:val="18"/>
                <w:lang w:val="nl-NL"/>
              </w:rPr>
            </w:pPr>
            <w:r w:rsidRPr="00FC1FED">
              <w:rPr>
                <w:sz w:val="18"/>
                <w:szCs w:val="18"/>
                <w:lang w:val="nl-NL"/>
              </w:rPr>
              <w:t>M</w:t>
            </w:r>
            <w:r w:rsidR="00FC1FED" w:rsidRPr="00FC1FED">
              <w:rPr>
                <w:sz w:val="18"/>
                <w:szCs w:val="18"/>
                <w:lang w:val="nl-NL"/>
              </w:rPr>
              <w:t>et de Berger Scholen Gemeenschap</w:t>
            </w:r>
          </w:p>
        </w:tc>
      </w:tr>
      <w:tr w:rsidR="00F51618" w:rsidRPr="00FC1FED" w:rsidTr="000D3353">
        <w:tc>
          <w:tcPr>
            <w:tcW w:w="2943" w:type="dxa"/>
          </w:tcPr>
          <w:p w:rsidR="00F51618" w:rsidRPr="00FC1FED" w:rsidRDefault="00301A5B" w:rsidP="00BF18E4">
            <w:pPr>
              <w:spacing w:line="280" w:lineRule="exact"/>
              <w:jc w:val="left"/>
              <w:rPr>
                <w:sz w:val="18"/>
                <w:szCs w:val="18"/>
                <w:lang w:val="nl-NL"/>
              </w:rPr>
            </w:pPr>
            <w:r w:rsidRPr="00FC1FED">
              <w:rPr>
                <w:sz w:val="18"/>
                <w:szCs w:val="18"/>
                <w:lang w:val="nl-NL"/>
              </w:rPr>
              <w:t>De school heeft een aanbod voor leerlingen met ondersteuningsbehoefte op het gebied van de s</w:t>
            </w:r>
            <w:r w:rsidR="00A165AF" w:rsidRPr="00FC1FED">
              <w:rPr>
                <w:sz w:val="18"/>
                <w:szCs w:val="18"/>
                <w:lang w:val="nl-NL"/>
              </w:rPr>
              <w:t xml:space="preserve">ociaal-emotionele </w:t>
            </w:r>
            <w:r w:rsidRPr="00FC1FED">
              <w:rPr>
                <w:sz w:val="18"/>
                <w:szCs w:val="18"/>
                <w:lang w:val="nl-NL"/>
              </w:rPr>
              <w:t>ontwikkeling.</w:t>
            </w:r>
          </w:p>
        </w:tc>
        <w:tc>
          <w:tcPr>
            <w:tcW w:w="6269" w:type="dxa"/>
          </w:tcPr>
          <w:p w:rsidR="00E042DC" w:rsidRPr="00FC1FED" w:rsidRDefault="00E042DC" w:rsidP="00BF18E4">
            <w:pPr>
              <w:spacing w:line="280" w:lineRule="exact"/>
              <w:jc w:val="left"/>
              <w:rPr>
                <w:i/>
                <w:sz w:val="18"/>
                <w:szCs w:val="18"/>
                <w:lang w:val="nl-NL"/>
              </w:rPr>
            </w:pPr>
            <w:r w:rsidRPr="00FC1FED">
              <w:rPr>
                <w:i/>
                <w:sz w:val="18"/>
                <w:szCs w:val="18"/>
                <w:lang w:val="nl-NL"/>
              </w:rPr>
              <w:t>Deskundigheid</w:t>
            </w:r>
          </w:p>
          <w:p w:rsidR="00A165AF" w:rsidRPr="00FC1FED" w:rsidRDefault="00BD5CB2" w:rsidP="00BF18E4">
            <w:pPr>
              <w:spacing w:line="280" w:lineRule="exact"/>
              <w:jc w:val="left"/>
              <w:rPr>
                <w:sz w:val="18"/>
                <w:szCs w:val="18"/>
                <w:lang w:val="nl-NL"/>
              </w:rPr>
            </w:pPr>
            <w:r w:rsidRPr="00FC1FED">
              <w:rPr>
                <w:sz w:val="18"/>
                <w:szCs w:val="18"/>
                <w:lang w:val="nl-NL"/>
              </w:rPr>
              <w:t>Schoolverpleegkundige</w:t>
            </w:r>
            <w:r w:rsidR="00B97DAF">
              <w:rPr>
                <w:sz w:val="18"/>
                <w:szCs w:val="18"/>
                <w:lang w:val="nl-NL"/>
              </w:rPr>
              <w:t>, externe specialisten weerbaarheidstraining, kanjertraining</w:t>
            </w:r>
          </w:p>
          <w:p w:rsidR="00E042DC" w:rsidRPr="00FC1FED" w:rsidRDefault="00E042DC" w:rsidP="00BF18E4">
            <w:pPr>
              <w:spacing w:line="280" w:lineRule="exact"/>
              <w:jc w:val="left"/>
              <w:rPr>
                <w:i/>
                <w:sz w:val="18"/>
                <w:szCs w:val="18"/>
                <w:lang w:val="nl-NL"/>
              </w:rPr>
            </w:pPr>
            <w:r w:rsidRPr="00FC1FED">
              <w:rPr>
                <w:i/>
                <w:sz w:val="18"/>
                <w:szCs w:val="18"/>
                <w:lang w:val="nl-NL"/>
              </w:rPr>
              <w:t>Aandacht en tijd</w:t>
            </w:r>
          </w:p>
          <w:p w:rsidR="00E042DC" w:rsidRPr="00FC1FED" w:rsidRDefault="00B97DAF" w:rsidP="00BF18E4">
            <w:pPr>
              <w:spacing w:line="280" w:lineRule="exact"/>
              <w:jc w:val="left"/>
              <w:rPr>
                <w:sz w:val="18"/>
                <w:szCs w:val="18"/>
                <w:lang w:val="nl-NL"/>
              </w:rPr>
            </w:pPr>
            <w:r>
              <w:rPr>
                <w:sz w:val="18"/>
                <w:szCs w:val="18"/>
                <w:lang w:val="nl-NL"/>
              </w:rPr>
              <w:t xml:space="preserve">Kanjer lessen groep 1 t/m 8, weerbaarheidstraining </w:t>
            </w:r>
            <w:r w:rsidR="00BD5CB2" w:rsidRPr="00FC1FED">
              <w:rPr>
                <w:sz w:val="18"/>
                <w:szCs w:val="18"/>
                <w:lang w:val="nl-NL"/>
              </w:rPr>
              <w:t xml:space="preserve">Zes </w:t>
            </w:r>
            <w:r>
              <w:rPr>
                <w:sz w:val="18"/>
                <w:szCs w:val="18"/>
                <w:lang w:val="nl-NL"/>
              </w:rPr>
              <w:t>bijeenkomsten voor groep 8</w:t>
            </w:r>
            <w:r w:rsidR="006D770F" w:rsidRPr="00FC1FED">
              <w:rPr>
                <w:sz w:val="18"/>
                <w:szCs w:val="18"/>
                <w:lang w:val="nl-NL"/>
              </w:rPr>
              <w:t>.</w:t>
            </w:r>
          </w:p>
          <w:p w:rsidR="00E042DC" w:rsidRPr="00FC1FED" w:rsidRDefault="00E042DC" w:rsidP="00BF18E4">
            <w:pPr>
              <w:spacing w:line="280" w:lineRule="exact"/>
              <w:jc w:val="left"/>
              <w:rPr>
                <w:i/>
                <w:sz w:val="18"/>
                <w:szCs w:val="18"/>
                <w:lang w:val="nl-NL"/>
              </w:rPr>
            </w:pPr>
            <w:r w:rsidRPr="00FC1FED">
              <w:rPr>
                <w:i/>
                <w:sz w:val="18"/>
                <w:szCs w:val="18"/>
                <w:lang w:val="nl-NL"/>
              </w:rPr>
              <w:t>Voorzieningen</w:t>
            </w:r>
          </w:p>
          <w:p w:rsidR="00E042DC" w:rsidRDefault="00BD5CB2" w:rsidP="00BF18E4">
            <w:pPr>
              <w:spacing w:line="280" w:lineRule="exact"/>
              <w:jc w:val="left"/>
              <w:rPr>
                <w:sz w:val="18"/>
                <w:szCs w:val="18"/>
                <w:lang w:val="nl-NL"/>
              </w:rPr>
            </w:pPr>
            <w:r w:rsidRPr="00FC1FED">
              <w:rPr>
                <w:sz w:val="18"/>
                <w:szCs w:val="18"/>
                <w:lang w:val="nl-NL"/>
              </w:rPr>
              <w:t>Sociale vaardigheidstraining</w:t>
            </w:r>
            <w:r w:rsidR="00E74878" w:rsidRPr="00FC1FED">
              <w:rPr>
                <w:sz w:val="18"/>
                <w:szCs w:val="18"/>
                <w:lang w:val="nl-NL"/>
              </w:rPr>
              <w:t xml:space="preserve"> om de </w:t>
            </w:r>
            <w:r w:rsidR="00A1704B" w:rsidRPr="00FC1FED">
              <w:rPr>
                <w:sz w:val="18"/>
                <w:szCs w:val="18"/>
                <w:lang w:val="nl-NL"/>
              </w:rPr>
              <w:t xml:space="preserve">weerbaarheid te vergroten, wordt </w:t>
            </w:r>
            <w:r w:rsidRPr="00FC1FED">
              <w:rPr>
                <w:sz w:val="18"/>
                <w:szCs w:val="18"/>
                <w:lang w:val="nl-NL"/>
              </w:rPr>
              <w:t>bekostigd door de gemeente</w:t>
            </w:r>
            <w:r w:rsidR="00B97DAF">
              <w:rPr>
                <w:sz w:val="18"/>
                <w:szCs w:val="18"/>
                <w:lang w:val="nl-NL"/>
              </w:rPr>
              <w:t xml:space="preserve"> Bergen.</w:t>
            </w:r>
          </w:p>
          <w:p w:rsidR="00B97DAF" w:rsidRPr="00FC1FED" w:rsidRDefault="00B97DAF" w:rsidP="00BF18E4">
            <w:pPr>
              <w:spacing w:line="280" w:lineRule="exact"/>
              <w:jc w:val="left"/>
              <w:rPr>
                <w:sz w:val="18"/>
                <w:szCs w:val="18"/>
                <w:lang w:val="nl-NL"/>
              </w:rPr>
            </w:pPr>
            <w:r>
              <w:rPr>
                <w:sz w:val="18"/>
                <w:szCs w:val="18"/>
                <w:lang w:val="nl-NL"/>
              </w:rPr>
              <w:t>De school mag zich zelf gecertificeerd kanjertraining school noemen.</w:t>
            </w:r>
          </w:p>
          <w:p w:rsidR="00E042DC" w:rsidRPr="00FC1FED" w:rsidRDefault="00E042DC" w:rsidP="00BF18E4">
            <w:pPr>
              <w:spacing w:line="280" w:lineRule="exact"/>
              <w:jc w:val="left"/>
              <w:rPr>
                <w:i/>
                <w:sz w:val="18"/>
                <w:szCs w:val="18"/>
                <w:lang w:val="nl-NL"/>
              </w:rPr>
            </w:pPr>
            <w:r w:rsidRPr="00FC1FED">
              <w:rPr>
                <w:i/>
                <w:sz w:val="18"/>
                <w:szCs w:val="18"/>
                <w:lang w:val="nl-NL"/>
              </w:rPr>
              <w:t>Samenwerking</w:t>
            </w:r>
          </w:p>
          <w:p w:rsidR="00F51618" w:rsidRDefault="00BD5CB2" w:rsidP="00BF18E4">
            <w:pPr>
              <w:spacing w:line="280" w:lineRule="exact"/>
              <w:jc w:val="left"/>
              <w:rPr>
                <w:sz w:val="18"/>
                <w:szCs w:val="18"/>
                <w:lang w:val="nl-NL"/>
              </w:rPr>
            </w:pPr>
            <w:r w:rsidRPr="00FC1FED">
              <w:rPr>
                <w:sz w:val="18"/>
                <w:szCs w:val="18"/>
                <w:lang w:val="nl-NL"/>
              </w:rPr>
              <w:t xml:space="preserve">De </w:t>
            </w:r>
            <w:r w:rsidR="00B97DAF">
              <w:rPr>
                <w:sz w:val="18"/>
                <w:szCs w:val="18"/>
                <w:lang w:val="nl-NL"/>
              </w:rPr>
              <w:t>weerbaarhieds</w:t>
            </w:r>
            <w:r w:rsidRPr="00FC1FED">
              <w:rPr>
                <w:sz w:val="18"/>
                <w:szCs w:val="18"/>
                <w:lang w:val="nl-NL"/>
              </w:rPr>
              <w:t>training wordt gegeven in samenwerkin</w:t>
            </w:r>
            <w:r w:rsidR="00B97DAF">
              <w:rPr>
                <w:sz w:val="18"/>
                <w:szCs w:val="18"/>
                <w:lang w:val="nl-NL"/>
              </w:rPr>
              <w:t>g met externen</w:t>
            </w:r>
            <w:r w:rsidRPr="00FC1FED">
              <w:rPr>
                <w:sz w:val="18"/>
                <w:szCs w:val="18"/>
                <w:lang w:val="nl-NL"/>
              </w:rPr>
              <w:t>.</w:t>
            </w:r>
          </w:p>
          <w:p w:rsidR="00B97DAF" w:rsidRPr="00FC1FED" w:rsidRDefault="00B97DAF" w:rsidP="00BF18E4">
            <w:pPr>
              <w:spacing w:line="280" w:lineRule="exact"/>
              <w:jc w:val="left"/>
              <w:rPr>
                <w:sz w:val="18"/>
                <w:szCs w:val="18"/>
                <w:lang w:val="nl-NL"/>
              </w:rPr>
            </w:pPr>
            <w:r>
              <w:rPr>
                <w:sz w:val="18"/>
                <w:szCs w:val="18"/>
                <w:lang w:val="nl-NL"/>
              </w:rPr>
              <w:t>De kanjertraining training wordt elke 2 jaar herhaalt.</w:t>
            </w:r>
          </w:p>
        </w:tc>
      </w:tr>
      <w:tr w:rsidR="00F51618" w:rsidRPr="00FC1FED" w:rsidTr="000D3353">
        <w:tc>
          <w:tcPr>
            <w:tcW w:w="2943" w:type="dxa"/>
          </w:tcPr>
          <w:p w:rsidR="00F51618" w:rsidRPr="00FC1FED" w:rsidRDefault="00301A5B" w:rsidP="00BF18E4">
            <w:pPr>
              <w:spacing w:line="280" w:lineRule="exact"/>
              <w:jc w:val="left"/>
              <w:rPr>
                <w:sz w:val="18"/>
                <w:szCs w:val="18"/>
                <w:lang w:val="nl-NL"/>
              </w:rPr>
            </w:pPr>
            <w:r w:rsidRPr="00FC1FED">
              <w:rPr>
                <w:sz w:val="18"/>
                <w:szCs w:val="18"/>
                <w:lang w:val="nl-NL"/>
              </w:rPr>
              <w:t>De school heeft een aanbod voor leerlingen met extra onderwijsvragen die een rugzak hebben.</w:t>
            </w:r>
          </w:p>
        </w:tc>
        <w:tc>
          <w:tcPr>
            <w:tcW w:w="6269" w:type="dxa"/>
          </w:tcPr>
          <w:p w:rsidR="00301A5B" w:rsidRPr="00FC1FED" w:rsidRDefault="00301A5B" w:rsidP="00BF18E4">
            <w:pPr>
              <w:spacing w:line="280" w:lineRule="exact"/>
              <w:jc w:val="left"/>
              <w:rPr>
                <w:i/>
                <w:sz w:val="18"/>
                <w:szCs w:val="18"/>
                <w:lang w:val="nl-NL"/>
              </w:rPr>
            </w:pPr>
            <w:r w:rsidRPr="00FC1FED">
              <w:rPr>
                <w:i/>
                <w:sz w:val="18"/>
                <w:szCs w:val="18"/>
                <w:lang w:val="nl-NL"/>
              </w:rPr>
              <w:t>Deskundigheid</w:t>
            </w:r>
          </w:p>
          <w:p w:rsidR="00301A5B" w:rsidRPr="00FC1FED" w:rsidRDefault="00301A5B" w:rsidP="00BF18E4">
            <w:pPr>
              <w:spacing w:line="280" w:lineRule="exact"/>
              <w:jc w:val="left"/>
              <w:rPr>
                <w:sz w:val="18"/>
                <w:szCs w:val="18"/>
                <w:lang w:val="nl-NL"/>
              </w:rPr>
            </w:pPr>
            <w:r w:rsidRPr="00FC1FED">
              <w:rPr>
                <w:sz w:val="18"/>
                <w:szCs w:val="18"/>
                <w:lang w:val="nl-NL"/>
              </w:rPr>
              <w:t>Intern begeleider wordt ingezet voor de rugzakbegeleiding</w:t>
            </w:r>
            <w:r w:rsidR="00736CAE" w:rsidRPr="00FC1FED">
              <w:rPr>
                <w:sz w:val="18"/>
                <w:szCs w:val="18"/>
                <w:lang w:val="nl-NL"/>
              </w:rPr>
              <w:t xml:space="preserve"> en de coördinatie van overige activiteiten rond deze leerlingen</w:t>
            </w:r>
            <w:r w:rsidRPr="00FC1FED">
              <w:rPr>
                <w:sz w:val="18"/>
                <w:szCs w:val="18"/>
                <w:lang w:val="nl-NL"/>
              </w:rPr>
              <w:t>.</w:t>
            </w:r>
            <w:r w:rsidR="00FC1FED" w:rsidRPr="00FC1FED">
              <w:rPr>
                <w:sz w:val="18"/>
                <w:szCs w:val="18"/>
                <w:lang w:val="nl-NL"/>
              </w:rPr>
              <w:t xml:space="preserve"> De Uitvoering van de rugzakbegeleiding wordt gedaan door de rugzakbegeleidster (8 uur per week).</w:t>
            </w:r>
          </w:p>
          <w:p w:rsidR="00301A5B" w:rsidRPr="00FC1FED" w:rsidRDefault="00301A5B" w:rsidP="00BF18E4">
            <w:pPr>
              <w:spacing w:line="280" w:lineRule="exact"/>
              <w:jc w:val="left"/>
              <w:rPr>
                <w:i/>
                <w:sz w:val="18"/>
                <w:szCs w:val="18"/>
                <w:lang w:val="nl-NL"/>
              </w:rPr>
            </w:pPr>
            <w:r w:rsidRPr="00FC1FED">
              <w:rPr>
                <w:i/>
                <w:sz w:val="18"/>
                <w:szCs w:val="18"/>
                <w:lang w:val="nl-NL"/>
              </w:rPr>
              <w:t>Aandacht en tijd</w:t>
            </w:r>
          </w:p>
          <w:p w:rsidR="00301A5B" w:rsidRPr="00FC1FED" w:rsidRDefault="00053F45" w:rsidP="00BF18E4">
            <w:pPr>
              <w:spacing w:line="280" w:lineRule="exact"/>
              <w:jc w:val="left"/>
              <w:rPr>
                <w:sz w:val="18"/>
                <w:szCs w:val="18"/>
                <w:lang w:val="nl-NL"/>
              </w:rPr>
            </w:pPr>
            <w:r w:rsidRPr="00FC1FED">
              <w:rPr>
                <w:sz w:val="18"/>
                <w:szCs w:val="18"/>
                <w:lang w:val="nl-NL"/>
              </w:rPr>
              <w:t>3 u</w:t>
            </w:r>
            <w:r w:rsidR="00301A5B" w:rsidRPr="00FC1FED">
              <w:rPr>
                <w:sz w:val="18"/>
                <w:szCs w:val="18"/>
                <w:lang w:val="nl-NL"/>
              </w:rPr>
              <w:t>ur per week per leerling</w:t>
            </w:r>
            <w:r w:rsidR="00FC1FED" w:rsidRPr="00FC1FED">
              <w:rPr>
                <w:sz w:val="18"/>
                <w:szCs w:val="18"/>
                <w:lang w:val="nl-NL"/>
              </w:rPr>
              <w:t>: 2 uur met leerling en 1</w:t>
            </w:r>
            <w:r w:rsidR="00732CFA" w:rsidRPr="00FC1FED">
              <w:rPr>
                <w:sz w:val="18"/>
                <w:szCs w:val="18"/>
                <w:lang w:val="nl-NL"/>
              </w:rPr>
              <w:t xml:space="preserve"> uur overige activiteiten.</w:t>
            </w:r>
          </w:p>
          <w:p w:rsidR="00301A5B" w:rsidRPr="00FC1FED" w:rsidRDefault="00301A5B" w:rsidP="00BF18E4">
            <w:pPr>
              <w:spacing w:line="280" w:lineRule="exact"/>
              <w:jc w:val="left"/>
              <w:rPr>
                <w:i/>
                <w:sz w:val="18"/>
                <w:szCs w:val="18"/>
                <w:lang w:val="nl-NL"/>
              </w:rPr>
            </w:pPr>
            <w:r w:rsidRPr="00FC1FED">
              <w:rPr>
                <w:i/>
                <w:sz w:val="18"/>
                <w:szCs w:val="18"/>
                <w:lang w:val="nl-NL"/>
              </w:rPr>
              <w:t>Voorzieningen</w:t>
            </w:r>
          </w:p>
          <w:p w:rsidR="00301A5B" w:rsidRPr="00FC1FED" w:rsidRDefault="00301A5B" w:rsidP="00BF18E4">
            <w:pPr>
              <w:spacing w:line="280" w:lineRule="exact"/>
              <w:jc w:val="left"/>
              <w:rPr>
                <w:sz w:val="18"/>
                <w:szCs w:val="18"/>
                <w:lang w:val="nl-NL"/>
              </w:rPr>
            </w:pPr>
            <w:r w:rsidRPr="00FC1FED">
              <w:rPr>
                <w:sz w:val="18"/>
                <w:szCs w:val="18"/>
                <w:lang w:val="nl-NL"/>
              </w:rPr>
              <w:t>Leerlinggebonden financiering.</w:t>
            </w:r>
          </w:p>
          <w:p w:rsidR="00301A5B" w:rsidRPr="00FC1FED" w:rsidRDefault="00301A5B" w:rsidP="00BF18E4">
            <w:pPr>
              <w:spacing w:line="280" w:lineRule="exact"/>
              <w:jc w:val="left"/>
              <w:rPr>
                <w:i/>
                <w:sz w:val="18"/>
                <w:szCs w:val="18"/>
                <w:lang w:val="nl-NL"/>
              </w:rPr>
            </w:pPr>
            <w:r w:rsidRPr="00FC1FED">
              <w:rPr>
                <w:i/>
                <w:sz w:val="18"/>
                <w:szCs w:val="18"/>
                <w:lang w:val="nl-NL"/>
              </w:rPr>
              <w:t>Samenwerking</w:t>
            </w:r>
          </w:p>
          <w:p w:rsidR="00301A5B" w:rsidRPr="00FC1FED" w:rsidRDefault="00301A5B" w:rsidP="00BF18E4">
            <w:pPr>
              <w:spacing w:line="280" w:lineRule="exact"/>
              <w:jc w:val="left"/>
              <w:rPr>
                <w:sz w:val="18"/>
                <w:szCs w:val="18"/>
                <w:lang w:val="nl-NL"/>
              </w:rPr>
            </w:pPr>
            <w:r w:rsidRPr="00FC1FED">
              <w:rPr>
                <w:sz w:val="18"/>
                <w:szCs w:val="18"/>
                <w:lang w:val="nl-NL"/>
              </w:rPr>
              <w:t>Ambulante begeleiders van de betreffende REC’s</w:t>
            </w:r>
            <w:r w:rsidR="00736CAE" w:rsidRPr="00FC1FED">
              <w:rPr>
                <w:sz w:val="18"/>
                <w:szCs w:val="18"/>
                <w:lang w:val="nl-NL"/>
              </w:rPr>
              <w:t>.</w:t>
            </w:r>
          </w:p>
        </w:tc>
      </w:tr>
      <w:tr w:rsidR="00100C6A" w:rsidRPr="00FC1FED" w:rsidTr="000D3353">
        <w:tc>
          <w:tcPr>
            <w:tcW w:w="2943" w:type="dxa"/>
          </w:tcPr>
          <w:p w:rsidR="00100C6A" w:rsidRPr="00FC1FED" w:rsidRDefault="00100C6A" w:rsidP="00BF18E4">
            <w:pPr>
              <w:spacing w:line="280" w:lineRule="exact"/>
              <w:jc w:val="left"/>
              <w:rPr>
                <w:sz w:val="18"/>
                <w:szCs w:val="18"/>
                <w:lang w:val="nl-NL"/>
              </w:rPr>
            </w:pPr>
            <w:r>
              <w:rPr>
                <w:sz w:val="18"/>
                <w:szCs w:val="18"/>
                <w:lang w:val="nl-NL"/>
              </w:rPr>
              <w:t>De school heeft een extra aanbod voor de creatieve vakken en gymnastiek.</w:t>
            </w:r>
          </w:p>
        </w:tc>
        <w:tc>
          <w:tcPr>
            <w:tcW w:w="6269" w:type="dxa"/>
          </w:tcPr>
          <w:p w:rsidR="00100C6A" w:rsidRPr="001A0AE6" w:rsidRDefault="00100C6A" w:rsidP="00BF18E4">
            <w:pPr>
              <w:spacing w:line="280" w:lineRule="exact"/>
              <w:jc w:val="left"/>
              <w:rPr>
                <w:i/>
                <w:sz w:val="18"/>
                <w:szCs w:val="18"/>
                <w:lang w:val="nl-NL"/>
              </w:rPr>
            </w:pPr>
            <w:r w:rsidRPr="001A0AE6">
              <w:rPr>
                <w:i/>
                <w:sz w:val="18"/>
                <w:szCs w:val="18"/>
                <w:lang w:val="nl-NL"/>
              </w:rPr>
              <w:t>Deskundigheid</w:t>
            </w:r>
          </w:p>
          <w:p w:rsidR="00100C6A" w:rsidRDefault="00100C6A" w:rsidP="00BF18E4">
            <w:pPr>
              <w:spacing w:line="280" w:lineRule="exact"/>
              <w:jc w:val="left"/>
              <w:rPr>
                <w:sz w:val="18"/>
                <w:szCs w:val="18"/>
                <w:lang w:val="nl-NL"/>
              </w:rPr>
            </w:pPr>
            <w:r>
              <w:rPr>
                <w:sz w:val="18"/>
                <w:szCs w:val="18"/>
                <w:lang w:val="nl-NL"/>
              </w:rPr>
              <w:t>Vakleerkrachten muziek, handvaardigheid en Gym. Een Coordinator cultuurbeleid</w:t>
            </w:r>
          </w:p>
          <w:p w:rsidR="00100C6A" w:rsidRPr="001A0AE6" w:rsidRDefault="00100C6A" w:rsidP="00BF18E4">
            <w:pPr>
              <w:spacing w:line="280" w:lineRule="exact"/>
              <w:jc w:val="left"/>
              <w:rPr>
                <w:i/>
                <w:sz w:val="18"/>
                <w:szCs w:val="18"/>
                <w:lang w:val="nl-NL"/>
              </w:rPr>
            </w:pPr>
            <w:r w:rsidRPr="001A0AE6">
              <w:rPr>
                <w:i/>
                <w:sz w:val="18"/>
                <w:szCs w:val="18"/>
                <w:lang w:val="nl-NL"/>
              </w:rPr>
              <w:t>Aandacht en tijd</w:t>
            </w:r>
          </w:p>
          <w:p w:rsidR="00100C6A" w:rsidRDefault="00100C6A" w:rsidP="00BF18E4">
            <w:pPr>
              <w:spacing w:line="280" w:lineRule="exact"/>
              <w:jc w:val="left"/>
              <w:rPr>
                <w:sz w:val="18"/>
                <w:szCs w:val="18"/>
                <w:lang w:val="nl-NL"/>
              </w:rPr>
            </w:pPr>
            <w:r>
              <w:rPr>
                <w:sz w:val="18"/>
                <w:szCs w:val="18"/>
                <w:lang w:val="nl-NL"/>
              </w:rPr>
              <w:t>1 uur in de week gym, handvaardigheid en muziek</w:t>
            </w:r>
          </w:p>
          <w:p w:rsidR="00100C6A" w:rsidRPr="001A0AE6" w:rsidRDefault="00100C6A" w:rsidP="00BF18E4">
            <w:pPr>
              <w:spacing w:line="280" w:lineRule="exact"/>
              <w:jc w:val="left"/>
              <w:rPr>
                <w:i/>
                <w:sz w:val="18"/>
                <w:szCs w:val="18"/>
                <w:lang w:val="nl-NL"/>
              </w:rPr>
            </w:pPr>
            <w:r w:rsidRPr="001A0AE6">
              <w:rPr>
                <w:i/>
                <w:sz w:val="18"/>
                <w:szCs w:val="18"/>
                <w:lang w:val="nl-NL"/>
              </w:rPr>
              <w:t>Voorzieningen</w:t>
            </w:r>
          </w:p>
          <w:p w:rsidR="00100C6A" w:rsidRDefault="00100C6A" w:rsidP="00BF18E4">
            <w:pPr>
              <w:spacing w:line="280" w:lineRule="exact"/>
              <w:jc w:val="left"/>
              <w:rPr>
                <w:sz w:val="18"/>
                <w:szCs w:val="18"/>
                <w:lang w:val="nl-NL"/>
              </w:rPr>
            </w:pPr>
            <w:r>
              <w:rPr>
                <w:sz w:val="18"/>
                <w:szCs w:val="18"/>
                <w:lang w:val="nl-NL"/>
              </w:rPr>
              <w:t>De boshut, het handvaardigheidlokaal, de speelzaal, een groot instrumentarium, de sportzaal aan de Jan Hoogervorstlaan.</w:t>
            </w:r>
          </w:p>
          <w:p w:rsidR="00100C6A" w:rsidRPr="001A0AE6" w:rsidRDefault="00100C6A" w:rsidP="00BF18E4">
            <w:pPr>
              <w:spacing w:line="280" w:lineRule="exact"/>
              <w:jc w:val="left"/>
              <w:rPr>
                <w:i/>
                <w:sz w:val="18"/>
                <w:szCs w:val="18"/>
                <w:lang w:val="nl-NL"/>
              </w:rPr>
            </w:pPr>
            <w:r w:rsidRPr="001A0AE6">
              <w:rPr>
                <w:i/>
                <w:sz w:val="18"/>
                <w:szCs w:val="18"/>
                <w:lang w:val="nl-NL"/>
              </w:rPr>
              <w:t>Samenwerking</w:t>
            </w:r>
          </w:p>
          <w:p w:rsidR="00100C6A" w:rsidRPr="00100C6A" w:rsidRDefault="00100C6A" w:rsidP="00BF18E4">
            <w:pPr>
              <w:spacing w:line="280" w:lineRule="exact"/>
              <w:jc w:val="left"/>
              <w:rPr>
                <w:sz w:val="18"/>
                <w:szCs w:val="18"/>
                <w:lang w:val="nl-NL"/>
              </w:rPr>
            </w:pPr>
            <w:r>
              <w:rPr>
                <w:sz w:val="18"/>
                <w:szCs w:val="18"/>
                <w:lang w:val="nl-NL"/>
              </w:rPr>
              <w:t>Artiance, sportbureau alkmaar, Kranenburgh</w:t>
            </w:r>
          </w:p>
        </w:tc>
      </w:tr>
      <w:tr w:rsidR="00CF2297" w:rsidRPr="00FC1FED" w:rsidTr="000D3353">
        <w:tc>
          <w:tcPr>
            <w:tcW w:w="2943" w:type="dxa"/>
          </w:tcPr>
          <w:p w:rsidR="00CF2297" w:rsidRDefault="00CF2297" w:rsidP="00BF18E4">
            <w:pPr>
              <w:spacing w:line="280" w:lineRule="exact"/>
              <w:jc w:val="left"/>
              <w:rPr>
                <w:sz w:val="18"/>
                <w:szCs w:val="18"/>
                <w:lang w:val="nl-NL"/>
              </w:rPr>
            </w:pPr>
          </w:p>
        </w:tc>
        <w:tc>
          <w:tcPr>
            <w:tcW w:w="6269" w:type="dxa"/>
          </w:tcPr>
          <w:p w:rsidR="00CF2297" w:rsidRDefault="00CF2297" w:rsidP="00BF18E4">
            <w:pPr>
              <w:spacing w:line="280" w:lineRule="exact"/>
              <w:jc w:val="left"/>
              <w:rPr>
                <w:sz w:val="18"/>
                <w:szCs w:val="18"/>
                <w:lang w:val="nl-NL"/>
              </w:rPr>
            </w:pPr>
          </w:p>
        </w:tc>
      </w:tr>
    </w:tbl>
    <w:p w:rsidR="00AF5EB0" w:rsidRPr="00FC1FED" w:rsidRDefault="00AF5EB0" w:rsidP="00BF18E4">
      <w:pPr>
        <w:spacing w:line="280" w:lineRule="exact"/>
        <w:ind w:left="284" w:hanging="284"/>
        <w:jc w:val="left"/>
        <w:rPr>
          <w:i/>
          <w:sz w:val="18"/>
          <w:szCs w:val="18"/>
          <w:lang w:val="nl-NL"/>
        </w:rPr>
      </w:pPr>
    </w:p>
    <w:p w:rsidR="003F1C79" w:rsidRPr="00FC1FED" w:rsidRDefault="003F1C79" w:rsidP="00BF18E4">
      <w:pPr>
        <w:spacing w:line="280" w:lineRule="exact"/>
        <w:jc w:val="left"/>
        <w:rPr>
          <w:b/>
          <w:sz w:val="18"/>
          <w:szCs w:val="18"/>
          <w:lang w:val="nl-NL"/>
        </w:rPr>
      </w:pPr>
    </w:p>
    <w:p w:rsidR="003C07F9" w:rsidRPr="00FC1FED" w:rsidRDefault="003C07F9" w:rsidP="00BF18E4">
      <w:pPr>
        <w:pStyle w:val="Kop2"/>
        <w:spacing w:line="280" w:lineRule="exact"/>
        <w:rPr>
          <w:rFonts w:asciiTheme="minorHAnsi" w:hAnsiTheme="minorHAnsi"/>
          <w:sz w:val="20"/>
          <w:szCs w:val="20"/>
          <w:lang w:val="nl-NL"/>
        </w:rPr>
      </w:pPr>
      <w:bookmarkStart w:id="17" w:name="_Toc204407159"/>
      <w:r w:rsidRPr="00FC1FED">
        <w:rPr>
          <w:rFonts w:asciiTheme="minorHAnsi" w:hAnsiTheme="minorHAnsi"/>
          <w:sz w:val="20"/>
          <w:szCs w:val="20"/>
          <w:lang w:val="nl-NL"/>
        </w:rPr>
        <w:t>3.8</w:t>
      </w:r>
      <w:r w:rsidRPr="00FC1FED">
        <w:rPr>
          <w:rFonts w:asciiTheme="minorHAnsi" w:hAnsiTheme="minorHAnsi"/>
          <w:sz w:val="20"/>
          <w:szCs w:val="20"/>
          <w:lang w:val="nl-NL"/>
        </w:rPr>
        <w:tab/>
        <w:t>Match onderwijsbehoeften en aanbod</w:t>
      </w:r>
      <w:bookmarkEnd w:id="17"/>
      <w:r w:rsidRPr="00FC1FED">
        <w:rPr>
          <w:rFonts w:asciiTheme="minorHAnsi" w:hAnsiTheme="minorHAnsi"/>
          <w:sz w:val="20"/>
          <w:szCs w:val="20"/>
          <w:lang w:val="nl-NL"/>
        </w:rPr>
        <w:t xml:space="preserve"> </w:t>
      </w:r>
    </w:p>
    <w:p w:rsidR="00FC1FED" w:rsidRPr="00FC1FED" w:rsidRDefault="00FC1FED" w:rsidP="00BF18E4">
      <w:pPr>
        <w:spacing w:line="280" w:lineRule="exact"/>
        <w:jc w:val="left"/>
        <w:rPr>
          <w:sz w:val="24"/>
          <w:szCs w:val="24"/>
          <w:lang w:val="nl-NL"/>
        </w:rPr>
      </w:pPr>
    </w:p>
    <w:p w:rsidR="006F71C1" w:rsidRPr="006F71C1" w:rsidRDefault="006F71C1" w:rsidP="006F71C1">
      <w:pPr>
        <w:spacing w:line="280" w:lineRule="exact"/>
        <w:jc w:val="left"/>
        <w:rPr>
          <w:sz w:val="20"/>
          <w:szCs w:val="20"/>
          <w:lang w:val="nl-NL"/>
        </w:rPr>
      </w:pPr>
      <w:r w:rsidRPr="006F71C1">
        <w:rPr>
          <w:sz w:val="20"/>
          <w:szCs w:val="20"/>
          <w:lang w:val="nl-NL"/>
        </w:rPr>
        <w:t xml:space="preserve">Met het huidige aanbod aan basisondersteuning en extra ondersteuning voldoet onze school </w:t>
      </w:r>
    </w:p>
    <w:p w:rsidR="000D3353" w:rsidRPr="00FC1FED" w:rsidRDefault="006F71C1" w:rsidP="006F71C1">
      <w:pPr>
        <w:spacing w:line="280" w:lineRule="exact"/>
        <w:jc w:val="left"/>
        <w:rPr>
          <w:b/>
          <w:i/>
          <w:sz w:val="20"/>
          <w:szCs w:val="20"/>
          <w:lang w:val="nl-NL"/>
        </w:rPr>
      </w:pPr>
      <w:r w:rsidRPr="006F71C1">
        <w:rPr>
          <w:sz w:val="20"/>
          <w:szCs w:val="20"/>
          <w:lang w:val="nl-NL"/>
        </w:rPr>
        <w:t xml:space="preserve">aan de onderwijsbehoeften van de huidige leerlingenpopulatie. </w:t>
      </w:r>
      <w:r w:rsidRPr="006F71C1">
        <w:rPr>
          <w:sz w:val="20"/>
          <w:szCs w:val="20"/>
          <w:lang w:val="nl-NL"/>
        </w:rPr>
        <w:cr/>
      </w:r>
    </w:p>
    <w:p w:rsidR="00FA1E69" w:rsidRPr="00FC1FED" w:rsidRDefault="003C07F9" w:rsidP="00BF18E4">
      <w:pPr>
        <w:pStyle w:val="Kop1"/>
        <w:spacing w:line="280" w:lineRule="exact"/>
        <w:rPr>
          <w:rFonts w:asciiTheme="minorHAnsi" w:hAnsiTheme="minorHAnsi"/>
          <w:color w:val="C00000"/>
          <w:sz w:val="24"/>
          <w:szCs w:val="24"/>
          <w:lang w:val="nl-NL"/>
        </w:rPr>
      </w:pPr>
      <w:bookmarkStart w:id="18" w:name="_Toc204407160"/>
      <w:r w:rsidRPr="00FC1FED">
        <w:rPr>
          <w:rFonts w:asciiTheme="minorHAnsi" w:hAnsiTheme="minorHAnsi"/>
          <w:color w:val="C00000"/>
          <w:sz w:val="24"/>
          <w:szCs w:val="24"/>
          <w:lang w:val="nl-NL"/>
        </w:rPr>
        <w:t>4</w:t>
      </w:r>
      <w:r w:rsidR="00FA1E69" w:rsidRPr="00FC1FED">
        <w:rPr>
          <w:rFonts w:asciiTheme="minorHAnsi" w:hAnsiTheme="minorHAnsi"/>
          <w:color w:val="C00000"/>
          <w:sz w:val="24"/>
          <w:szCs w:val="24"/>
          <w:lang w:val="nl-NL"/>
        </w:rPr>
        <w:t>.</w:t>
      </w:r>
      <w:r w:rsidR="00FA1E69" w:rsidRPr="00FC1FED">
        <w:rPr>
          <w:rFonts w:asciiTheme="minorHAnsi" w:hAnsiTheme="minorHAnsi"/>
          <w:color w:val="C00000"/>
          <w:sz w:val="24"/>
          <w:szCs w:val="24"/>
          <w:lang w:val="nl-NL"/>
        </w:rPr>
        <w:tab/>
        <w:t>Passend onderwijs straks</w:t>
      </w:r>
      <w:bookmarkEnd w:id="18"/>
    </w:p>
    <w:p w:rsidR="00FA1E69" w:rsidRPr="00FC1FED" w:rsidRDefault="00FA1E69" w:rsidP="00BF18E4">
      <w:pPr>
        <w:spacing w:line="280" w:lineRule="exact"/>
        <w:jc w:val="left"/>
        <w:rPr>
          <w:b/>
          <w:sz w:val="18"/>
          <w:szCs w:val="18"/>
          <w:lang w:val="nl-NL"/>
        </w:rPr>
      </w:pPr>
    </w:p>
    <w:p w:rsidR="00032F14" w:rsidRPr="00FC1FED" w:rsidRDefault="00032F14" w:rsidP="00BF18E4">
      <w:pPr>
        <w:spacing w:line="280" w:lineRule="exact"/>
        <w:jc w:val="left"/>
        <w:rPr>
          <w:b/>
          <w:sz w:val="18"/>
          <w:szCs w:val="18"/>
          <w:lang w:val="nl-NL"/>
        </w:rPr>
      </w:pPr>
      <w:r w:rsidRPr="00FC1FED">
        <w:rPr>
          <w:b/>
          <w:sz w:val="18"/>
          <w:szCs w:val="18"/>
          <w:lang w:val="nl-NL"/>
        </w:rPr>
        <w:t xml:space="preserve">Op basis van onze visie en </w:t>
      </w:r>
      <w:r w:rsidR="0045690F" w:rsidRPr="00FC1FED">
        <w:rPr>
          <w:b/>
          <w:sz w:val="18"/>
          <w:szCs w:val="18"/>
          <w:lang w:val="nl-NL"/>
        </w:rPr>
        <w:t xml:space="preserve">de </w:t>
      </w:r>
      <w:r w:rsidR="00211F47" w:rsidRPr="00FC1FED">
        <w:rPr>
          <w:b/>
          <w:sz w:val="18"/>
          <w:szCs w:val="18"/>
          <w:lang w:val="nl-NL"/>
        </w:rPr>
        <w:t>ontwikkel</w:t>
      </w:r>
      <w:r w:rsidRPr="00FC1FED">
        <w:rPr>
          <w:b/>
          <w:sz w:val="18"/>
          <w:szCs w:val="18"/>
          <w:lang w:val="nl-NL"/>
        </w:rPr>
        <w:t>punten beschrijven we in dit deel onze ambities en geven aan onder welke randvoorwaarden die te realiseren zijn.</w:t>
      </w:r>
    </w:p>
    <w:p w:rsidR="00032F14" w:rsidRPr="00FC1FED" w:rsidRDefault="00032F14" w:rsidP="00BF18E4">
      <w:pPr>
        <w:spacing w:line="280" w:lineRule="exact"/>
        <w:jc w:val="left"/>
        <w:rPr>
          <w:b/>
          <w:sz w:val="18"/>
          <w:szCs w:val="18"/>
          <w:lang w:val="nl-NL"/>
        </w:rPr>
      </w:pPr>
    </w:p>
    <w:p w:rsidR="00FA1E69" w:rsidRPr="00FC1FED" w:rsidRDefault="003C07F9" w:rsidP="00BF18E4">
      <w:pPr>
        <w:pStyle w:val="Kop2"/>
        <w:spacing w:line="280" w:lineRule="exact"/>
        <w:rPr>
          <w:rFonts w:asciiTheme="minorHAnsi" w:hAnsiTheme="minorHAnsi"/>
          <w:sz w:val="20"/>
          <w:szCs w:val="20"/>
          <w:lang w:val="nl-NL"/>
        </w:rPr>
      </w:pPr>
      <w:bookmarkStart w:id="19" w:name="_Toc204407161"/>
      <w:r w:rsidRPr="00FC1FED">
        <w:rPr>
          <w:rFonts w:asciiTheme="minorHAnsi" w:hAnsiTheme="minorHAnsi"/>
          <w:sz w:val="20"/>
          <w:szCs w:val="20"/>
          <w:lang w:val="nl-NL"/>
        </w:rPr>
        <w:t>4</w:t>
      </w:r>
      <w:r w:rsidR="00FA1E69" w:rsidRPr="00FC1FED">
        <w:rPr>
          <w:rFonts w:asciiTheme="minorHAnsi" w:hAnsiTheme="minorHAnsi"/>
          <w:sz w:val="20"/>
          <w:szCs w:val="20"/>
          <w:lang w:val="nl-NL"/>
        </w:rPr>
        <w:t>.1</w:t>
      </w:r>
      <w:r w:rsidR="00FA1E69" w:rsidRPr="00FC1FED">
        <w:rPr>
          <w:rFonts w:asciiTheme="minorHAnsi" w:hAnsiTheme="minorHAnsi"/>
          <w:sz w:val="20"/>
          <w:szCs w:val="20"/>
          <w:lang w:val="nl-NL"/>
        </w:rPr>
        <w:tab/>
        <w:t xml:space="preserve">Ambities </w:t>
      </w:r>
      <w:r w:rsidRPr="00FC1FED">
        <w:rPr>
          <w:rFonts w:asciiTheme="minorHAnsi" w:hAnsiTheme="minorHAnsi"/>
          <w:sz w:val="20"/>
          <w:szCs w:val="20"/>
          <w:lang w:val="nl-NL"/>
        </w:rPr>
        <w:t xml:space="preserve">en ontwikkelpunten </w:t>
      </w:r>
      <w:r w:rsidR="00FA1E69" w:rsidRPr="00FC1FED">
        <w:rPr>
          <w:rFonts w:asciiTheme="minorHAnsi" w:hAnsiTheme="minorHAnsi"/>
          <w:sz w:val="20"/>
          <w:szCs w:val="20"/>
          <w:lang w:val="nl-NL"/>
        </w:rPr>
        <w:t>korte termijn</w:t>
      </w:r>
      <w:bookmarkEnd w:id="19"/>
    </w:p>
    <w:p w:rsidR="00353915" w:rsidRPr="0042685C" w:rsidRDefault="006F71C1" w:rsidP="00BF18E4">
      <w:pPr>
        <w:tabs>
          <w:tab w:val="left" w:pos="851"/>
          <w:tab w:val="right" w:pos="8789"/>
        </w:tabs>
        <w:spacing w:line="280" w:lineRule="exact"/>
        <w:jc w:val="left"/>
        <w:rPr>
          <w:sz w:val="20"/>
          <w:szCs w:val="20"/>
          <w:lang w:val="nl-NL"/>
        </w:rPr>
      </w:pPr>
      <w:r w:rsidRPr="0042685C">
        <w:rPr>
          <w:sz w:val="20"/>
          <w:szCs w:val="20"/>
          <w:lang w:val="nl-NL"/>
        </w:rPr>
        <w:t>Op korte termijn willen we de procedure rond de analyse van de cito M toetsen verbeteren. Nu wordt de analyse door directie en Ib gemaakt. Volgend jaar willen we de analyse door de leerkrachten zelf laten maken. De directie en de IB zullen een overzicht van de resultaten maken waarin ook de trentanalyses per leerjaar en per groep zijn opgenomen. De opvallende zaken zullen ook in grote lijnen in dat verslag staan.  In een daar voor te beleggen vergadering zal aan het team gevraagd worden de analyse te maken en verklaringen voor de opvallende / afwijkende scores te benoemen.</w:t>
      </w:r>
    </w:p>
    <w:p w:rsidR="0042685C" w:rsidRPr="0042685C" w:rsidRDefault="0042685C" w:rsidP="00BF18E4">
      <w:pPr>
        <w:tabs>
          <w:tab w:val="left" w:pos="851"/>
          <w:tab w:val="right" w:pos="8789"/>
        </w:tabs>
        <w:spacing w:line="280" w:lineRule="exact"/>
        <w:jc w:val="left"/>
        <w:rPr>
          <w:sz w:val="20"/>
          <w:szCs w:val="20"/>
          <w:lang w:val="nl-NL"/>
        </w:rPr>
      </w:pPr>
    </w:p>
    <w:p w:rsidR="0042685C" w:rsidRPr="0042685C" w:rsidRDefault="0042685C" w:rsidP="00BF18E4">
      <w:pPr>
        <w:tabs>
          <w:tab w:val="left" w:pos="851"/>
          <w:tab w:val="right" w:pos="8789"/>
        </w:tabs>
        <w:spacing w:line="280" w:lineRule="exact"/>
        <w:jc w:val="left"/>
        <w:rPr>
          <w:sz w:val="20"/>
          <w:szCs w:val="20"/>
          <w:lang w:val="nl-NL"/>
        </w:rPr>
      </w:pPr>
      <w:r w:rsidRPr="0042685C">
        <w:rPr>
          <w:sz w:val="20"/>
          <w:szCs w:val="20"/>
          <w:lang w:val="nl-NL"/>
        </w:rPr>
        <w:t>Invoering protocol dyscalculie</w:t>
      </w:r>
    </w:p>
    <w:p w:rsidR="00FA1E69" w:rsidRPr="00FC1FED" w:rsidRDefault="003C07F9" w:rsidP="00BF18E4">
      <w:pPr>
        <w:pStyle w:val="Kop2"/>
        <w:spacing w:line="280" w:lineRule="exact"/>
        <w:rPr>
          <w:rFonts w:asciiTheme="minorHAnsi" w:hAnsiTheme="minorHAnsi"/>
          <w:sz w:val="20"/>
          <w:szCs w:val="20"/>
          <w:lang w:val="nl-NL"/>
        </w:rPr>
      </w:pPr>
      <w:bookmarkStart w:id="20" w:name="_Toc204407162"/>
      <w:r w:rsidRPr="00FC1FED">
        <w:rPr>
          <w:rFonts w:asciiTheme="minorHAnsi" w:hAnsiTheme="minorHAnsi"/>
          <w:sz w:val="20"/>
          <w:szCs w:val="20"/>
          <w:lang w:val="nl-NL"/>
        </w:rPr>
        <w:t>4</w:t>
      </w:r>
      <w:r w:rsidR="00FA1E69" w:rsidRPr="00FC1FED">
        <w:rPr>
          <w:rFonts w:asciiTheme="minorHAnsi" w:hAnsiTheme="minorHAnsi"/>
          <w:sz w:val="20"/>
          <w:szCs w:val="20"/>
          <w:lang w:val="nl-NL"/>
        </w:rPr>
        <w:t xml:space="preserve">.2 </w:t>
      </w:r>
      <w:r w:rsidR="00FA1E69" w:rsidRPr="00FC1FED">
        <w:rPr>
          <w:rFonts w:asciiTheme="minorHAnsi" w:hAnsiTheme="minorHAnsi"/>
          <w:sz w:val="20"/>
          <w:szCs w:val="20"/>
          <w:lang w:val="nl-NL"/>
        </w:rPr>
        <w:tab/>
        <w:t xml:space="preserve">Ambities </w:t>
      </w:r>
      <w:r w:rsidRPr="00FC1FED">
        <w:rPr>
          <w:rFonts w:asciiTheme="minorHAnsi" w:hAnsiTheme="minorHAnsi"/>
          <w:sz w:val="20"/>
          <w:szCs w:val="20"/>
          <w:lang w:val="nl-NL"/>
        </w:rPr>
        <w:t xml:space="preserve">en ontwikkelpunten </w:t>
      </w:r>
      <w:r w:rsidR="00FA1E69" w:rsidRPr="00FC1FED">
        <w:rPr>
          <w:rFonts w:asciiTheme="minorHAnsi" w:hAnsiTheme="minorHAnsi"/>
          <w:sz w:val="20"/>
          <w:szCs w:val="20"/>
          <w:lang w:val="nl-NL"/>
        </w:rPr>
        <w:t>langere termijn</w:t>
      </w:r>
      <w:bookmarkEnd w:id="20"/>
    </w:p>
    <w:p w:rsidR="00D128B0" w:rsidRPr="00FC1FED" w:rsidRDefault="00D128B0" w:rsidP="00BF18E4">
      <w:pPr>
        <w:spacing w:line="280" w:lineRule="exact"/>
        <w:jc w:val="left"/>
        <w:rPr>
          <w:i/>
          <w:sz w:val="18"/>
          <w:szCs w:val="18"/>
          <w:lang w:val="nl-NL"/>
        </w:rPr>
      </w:pPr>
    </w:p>
    <w:p w:rsidR="00DF5991" w:rsidRDefault="0042685C" w:rsidP="00BF18E4">
      <w:pPr>
        <w:spacing w:line="280" w:lineRule="exact"/>
        <w:jc w:val="left"/>
        <w:rPr>
          <w:sz w:val="20"/>
          <w:szCs w:val="20"/>
          <w:lang w:val="nl-NL"/>
        </w:rPr>
      </w:pPr>
      <w:r>
        <w:rPr>
          <w:sz w:val="20"/>
          <w:szCs w:val="20"/>
          <w:lang w:val="nl-NL"/>
        </w:rPr>
        <w:t>Uitvoerig onderzoeken en b</w:t>
      </w:r>
      <w:r w:rsidRPr="0042685C">
        <w:rPr>
          <w:sz w:val="20"/>
          <w:szCs w:val="20"/>
          <w:lang w:val="nl-NL"/>
        </w:rPr>
        <w:t xml:space="preserve">eschrijven van het pedagogisch klimaat van de Bosschool. Het feit dat we altijd grote groepen zijinstromers hebben heeft ons er attent op gemaakt dat het pedagogisch klimaat van de Bosschool bijzonder is. Veel  (50 tot 75 %) van de instromende leerlingen komen namelijk de school in met een  “verhaal”. </w:t>
      </w:r>
      <w:r>
        <w:rPr>
          <w:sz w:val="20"/>
          <w:szCs w:val="20"/>
          <w:lang w:val="nl-NL"/>
        </w:rPr>
        <w:t xml:space="preserve"> Vaak is dat een verhaal van slachtofferschap van pesterijen, soms is het een verhaal in een vuistdik dossier over het hebben van gedragsproblemen. Soms ook is het een verhaal over verveling, gebrek aan uitdaging en niet meer naar school willen. De leerlingen met een te kort aan uitdaging komen hier wel aan hun</w:t>
      </w:r>
      <w:r w:rsidR="00596A08">
        <w:rPr>
          <w:sz w:val="20"/>
          <w:szCs w:val="20"/>
          <w:lang w:val="nl-NL"/>
        </w:rPr>
        <w:t xml:space="preserve"> </w:t>
      </w:r>
      <w:r>
        <w:rPr>
          <w:sz w:val="20"/>
          <w:szCs w:val="20"/>
          <w:lang w:val="nl-NL"/>
        </w:rPr>
        <w:t>trekken, de leerlingen met een gedragsprobleem vertonen die problemen niet in de school en de gepeste leerlingen vertellen dat ze voor het eerst in jaren weer blij naar school gaan.</w:t>
      </w:r>
    </w:p>
    <w:p w:rsidR="0042685C" w:rsidRPr="0042685C" w:rsidRDefault="0042685C" w:rsidP="00BF18E4">
      <w:pPr>
        <w:spacing w:line="280" w:lineRule="exact"/>
        <w:jc w:val="left"/>
        <w:rPr>
          <w:sz w:val="20"/>
          <w:szCs w:val="20"/>
          <w:lang w:val="nl-NL"/>
        </w:rPr>
      </w:pPr>
      <w:r>
        <w:rPr>
          <w:sz w:val="20"/>
          <w:szCs w:val="20"/>
          <w:lang w:val="nl-NL"/>
        </w:rPr>
        <w:t>Wij zijn daar heel trots op, maar de beschrijving  van het complexe samenspel van alle daarbij betrokken factoren is een verbazend moeilijke klus.</w:t>
      </w:r>
    </w:p>
    <w:p w:rsidR="00EC4F58" w:rsidRPr="00FC1FED" w:rsidRDefault="00EC4F58" w:rsidP="00BF18E4">
      <w:pPr>
        <w:pStyle w:val="Kop2"/>
        <w:spacing w:line="280" w:lineRule="exact"/>
        <w:rPr>
          <w:rFonts w:asciiTheme="minorHAnsi" w:hAnsiTheme="minorHAnsi"/>
          <w:sz w:val="20"/>
          <w:szCs w:val="20"/>
          <w:lang w:val="nl-NL"/>
        </w:rPr>
      </w:pPr>
      <w:bookmarkStart w:id="21" w:name="_Toc204407163"/>
      <w:r w:rsidRPr="00FC1FED">
        <w:rPr>
          <w:rFonts w:asciiTheme="minorHAnsi" w:hAnsiTheme="minorHAnsi"/>
          <w:sz w:val="20"/>
          <w:szCs w:val="20"/>
          <w:lang w:val="nl-NL"/>
        </w:rPr>
        <w:t>4.3</w:t>
      </w:r>
      <w:r w:rsidRPr="00FC1FED">
        <w:rPr>
          <w:rFonts w:asciiTheme="minorHAnsi" w:hAnsiTheme="minorHAnsi"/>
          <w:sz w:val="20"/>
          <w:szCs w:val="20"/>
          <w:lang w:val="nl-NL"/>
        </w:rPr>
        <w:tab/>
        <w:t>Professionalisering</w:t>
      </w:r>
      <w:bookmarkEnd w:id="21"/>
    </w:p>
    <w:p w:rsidR="00D6292B" w:rsidRPr="00B913D9" w:rsidRDefault="00B913D9" w:rsidP="00BF18E4">
      <w:pPr>
        <w:spacing w:line="280" w:lineRule="exact"/>
        <w:jc w:val="left"/>
        <w:rPr>
          <w:sz w:val="20"/>
          <w:szCs w:val="20"/>
          <w:lang w:val="nl-NL"/>
        </w:rPr>
      </w:pPr>
      <w:r w:rsidRPr="00B913D9">
        <w:rPr>
          <w:sz w:val="20"/>
          <w:szCs w:val="20"/>
          <w:lang w:val="nl-NL"/>
        </w:rPr>
        <w:t>Wij willen ons ver</w:t>
      </w:r>
      <w:r>
        <w:rPr>
          <w:sz w:val="20"/>
          <w:szCs w:val="20"/>
          <w:lang w:val="nl-NL"/>
        </w:rPr>
        <w:t>der scholen in de technieken van de kanjertraining, wij willen dyscalculie sneller leren herkennen en wij willen leren om in gev</w:t>
      </w:r>
      <w:r w:rsidR="00596A08">
        <w:rPr>
          <w:sz w:val="20"/>
          <w:szCs w:val="20"/>
          <w:lang w:val="nl-NL"/>
        </w:rPr>
        <w:t>al van dyscal</w:t>
      </w:r>
      <w:r>
        <w:rPr>
          <w:sz w:val="20"/>
          <w:szCs w:val="20"/>
          <w:lang w:val="nl-NL"/>
        </w:rPr>
        <w:t xml:space="preserve">culie effectiever te </w:t>
      </w:r>
      <w:r w:rsidR="00596A08">
        <w:rPr>
          <w:sz w:val="20"/>
          <w:szCs w:val="20"/>
          <w:lang w:val="nl-NL"/>
        </w:rPr>
        <w:t>interveniëren</w:t>
      </w:r>
      <w:r>
        <w:rPr>
          <w:sz w:val="20"/>
          <w:szCs w:val="20"/>
          <w:lang w:val="nl-NL"/>
        </w:rPr>
        <w:t xml:space="preserve">. </w:t>
      </w:r>
    </w:p>
    <w:p w:rsidR="00FA1E69" w:rsidRPr="00FC1FED" w:rsidRDefault="003C07F9" w:rsidP="00BF18E4">
      <w:pPr>
        <w:pStyle w:val="Kop2"/>
        <w:spacing w:line="280" w:lineRule="exact"/>
        <w:rPr>
          <w:rFonts w:asciiTheme="minorHAnsi" w:hAnsiTheme="minorHAnsi"/>
          <w:sz w:val="20"/>
          <w:szCs w:val="20"/>
          <w:lang w:val="nl-NL"/>
        </w:rPr>
      </w:pPr>
      <w:bookmarkStart w:id="22" w:name="_Toc204407164"/>
      <w:r w:rsidRPr="00FC1FED">
        <w:rPr>
          <w:rFonts w:asciiTheme="minorHAnsi" w:hAnsiTheme="minorHAnsi"/>
          <w:sz w:val="20"/>
          <w:szCs w:val="20"/>
          <w:lang w:val="nl-NL"/>
        </w:rPr>
        <w:t>4</w:t>
      </w:r>
      <w:r w:rsidR="00EC4F58" w:rsidRPr="00FC1FED">
        <w:rPr>
          <w:rFonts w:asciiTheme="minorHAnsi" w:hAnsiTheme="minorHAnsi"/>
          <w:sz w:val="20"/>
          <w:szCs w:val="20"/>
          <w:lang w:val="nl-NL"/>
        </w:rPr>
        <w:t>.4</w:t>
      </w:r>
      <w:r w:rsidR="00211F47" w:rsidRPr="00FC1FED">
        <w:rPr>
          <w:rFonts w:asciiTheme="minorHAnsi" w:hAnsiTheme="minorHAnsi"/>
          <w:sz w:val="20"/>
          <w:szCs w:val="20"/>
          <w:lang w:val="nl-NL"/>
        </w:rPr>
        <w:tab/>
        <w:t>Overige r</w:t>
      </w:r>
      <w:r w:rsidR="00FA1E69" w:rsidRPr="00FC1FED">
        <w:rPr>
          <w:rFonts w:asciiTheme="minorHAnsi" w:hAnsiTheme="minorHAnsi"/>
          <w:sz w:val="20"/>
          <w:szCs w:val="20"/>
          <w:lang w:val="nl-NL"/>
        </w:rPr>
        <w:t>andvoorwaarden</w:t>
      </w:r>
      <w:bookmarkEnd w:id="22"/>
    </w:p>
    <w:p w:rsidR="005A041F" w:rsidRPr="00FC1FED" w:rsidRDefault="005A041F" w:rsidP="005A041F">
      <w:pPr>
        <w:rPr>
          <w:lang w:val="nl-NL"/>
        </w:rPr>
      </w:pPr>
    </w:p>
    <w:p w:rsidR="00750655" w:rsidRDefault="00750655" w:rsidP="005A041F">
      <w:pPr>
        <w:rPr>
          <w:sz w:val="20"/>
          <w:szCs w:val="20"/>
          <w:lang w:val="nl-NL"/>
        </w:rPr>
      </w:pPr>
      <w:r>
        <w:rPr>
          <w:sz w:val="20"/>
          <w:szCs w:val="20"/>
          <w:lang w:val="nl-NL"/>
        </w:rPr>
        <w:t xml:space="preserve">Plaatsing van een leerling met bijzondere onderwijsbehoeften is op de Bosschool een zaak van het hele team. We zijn als team </w:t>
      </w:r>
      <w:r w:rsidR="00596A08">
        <w:rPr>
          <w:sz w:val="20"/>
          <w:szCs w:val="20"/>
          <w:lang w:val="nl-NL"/>
        </w:rPr>
        <w:t xml:space="preserve">immers </w:t>
      </w:r>
      <w:r>
        <w:rPr>
          <w:sz w:val="20"/>
          <w:szCs w:val="20"/>
          <w:lang w:val="nl-NL"/>
        </w:rPr>
        <w:t>samen verantwoordelijk voor het onderwijs aan alle leerlingen van de school.</w:t>
      </w:r>
    </w:p>
    <w:p w:rsidR="00750655" w:rsidRDefault="00B913D9" w:rsidP="005A041F">
      <w:pPr>
        <w:rPr>
          <w:sz w:val="20"/>
          <w:szCs w:val="20"/>
          <w:lang w:val="nl-NL"/>
        </w:rPr>
      </w:pPr>
      <w:r w:rsidRPr="003D0567">
        <w:rPr>
          <w:sz w:val="20"/>
          <w:szCs w:val="20"/>
          <w:lang w:val="nl-NL"/>
        </w:rPr>
        <w:t>Op de Bosschool vinden we dat er 3 voorwaarden zijn waar aan een leerling moet voldoen om plaatsbaar te zijn op de Bosschool. De leerling moet zelfredzaam zijn, zindelijk en in staat om zich zelf aan en uit te kleden dus. De</w:t>
      </w:r>
      <w:r w:rsidR="003D0567">
        <w:rPr>
          <w:sz w:val="20"/>
          <w:szCs w:val="20"/>
          <w:lang w:val="nl-NL"/>
        </w:rPr>
        <w:t xml:space="preserve"> leerling moet leerbaar zijn, in die zin dat er sprake moet zijn van voldoende cognitieve mogelijkheden </w:t>
      </w:r>
      <w:r w:rsidR="003D0567">
        <w:rPr>
          <w:sz w:val="20"/>
          <w:szCs w:val="20"/>
          <w:lang w:val="nl-NL"/>
        </w:rPr>
        <w:lastRenderedPageBreak/>
        <w:t>om baat te hebben bij onderwijs. En tenslotte: De lee</w:t>
      </w:r>
      <w:r w:rsidR="00750655">
        <w:rPr>
          <w:sz w:val="20"/>
          <w:szCs w:val="20"/>
          <w:lang w:val="nl-NL"/>
        </w:rPr>
        <w:t>rling mag geen gevaar voor zichzelf of zijn omgeving zijn, aangezien de leerling in een groep kinderen dient te kunnen functioneren.</w:t>
      </w:r>
    </w:p>
    <w:p w:rsidR="005A041F" w:rsidRPr="003D0567" w:rsidRDefault="00750655" w:rsidP="005A041F">
      <w:pPr>
        <w:rPr>
          <w:sz w:val="20"/>
          <w:szCs w:val="20"/>
          <w:lang w:val="nl-NL"/>
        </w:rPr>
      </w:pPr>
      <w:r>
        <w:rPr>
          <w:sz w:val="20"/>
          <w:szCs w:val="20"/>
          <w:lang w:val="nl-NL"/>
        </w:rPr>
        <w:t xml:space="preserve">Dat betekent dat binnen die grenzen in principe elke leerling welkom is. Toch zijn er situaties denkbaar waarin wij niet tot plaatsing van een leerling kunnen overgaan. Bijvoorbeeld als de groep waarin de leerling geplaatst zou worden dusdanig van samenstelling is dat we bij inschrijving geen veilig en efficiënt onderwijs meer aan de hele groep zouden kunnen bieden. </w:t>
      </w:r>
    </w:p>
    <w:p w:rsidR="00750655" w:rsidRDefault="00750655" w:rsidP="005A041F">
      <w:pPr>
        <w:rPr>
          <w:sz w:val="20"/>
          <w:szCs w:val="20"/>
          <w:lang w:val="nl-NL"/>
        </w:rPr>
      </w:pPr>
      <w:r>
        <w:rPr>
          <w:sz w:val="20"/>
          <w:szCs w:val="20"/>
          <w:lang w:val="nl-NL"/>
        </w:rPr>
        <w:t>Het is ook mogelijk dat wij als team besluiten dat we voor een specifieke leerling met ingewikkelde meervoudige p</w:t>
      </w:r>
      <w:r w:rsidR="00596A08">
        <w:rPr>
          <w:sz w:val="20"/>
          <w:szCs w:val="20"/>
          <w:lang w:val="nl-NL"/>
        </w:rPr>
        <w:t>roblematiek de expertise missen, in dat geval zullen we ook niet tot plaatsing over kunnen gaan.</w:t>
      </w:r>
    </w:p>
    <w:p w:rsidR="00750655" w:rsidRDefault="00750655">
      <w:pPr>
        <w:rPr>
          <w:sz w:val="20"/>
          <w:szCs w:val="20"/>
          <w:lang w:val="nl-NL"/>
        </w:rPr>
      </w:pPr>
      <w:r>
        <w:rPr>
          <w:sz w:val="20"/>
          <w:szCs w:val="20"/>
          <w:lang w:val="nl-NL"/>
        </w:rPr>
        <w:br w:type="page"/>
      </w:r>
    </w:p>
    <w:p w:rsidR="005A041F" w:rsidRPr="00750655" w:rsidRDefault="005A041F" w:rsidP="005A041F">
      <w:pPr>
        <w:rPr>
          <w:sz w:val="20"/>
          <w:szCs w:val="20"/>
          <w:lang w:val="nl-NL"/>
        </w:rPr>
      </w:pPr>
    </w:p>
    <w:p w:rsidR="005A041F" w:rsidRPr="00FC1FED" w:rsidRDefault="005A041F" w:rsidP="005A041F">
      <w:pPr>
        <w:rPr>
          <w:lang w:val="nl-NL"/>
        </w:rPr>
      </w:pPr>
    </w:p>
    <w:p w:rsidR="005A041F" w:rsidRPr="00FC1FED" w:rsidRDefault="005A041F" w:rsidP="005A041F">
      <w:pPr>
        <w:rPr>
          <w:lang w:val="nl-NL"/>
        </w:rPr>
      </w:pPr>
    </w:p>
    <w:p w:rsidR="005A041F" w:rsidRPr="00FC1FED" w:rsidRDefault="005A041F" w:rsidP="005A041F">
      <w:pPr>
        <w:rPr>
          <w:lang w:val="nl-NL"/>
        </w:rPr>
      </w:pPr>
    </w:p>
    <w:p w:rsidR="005A041F" w:rsidRPr="00FC1FED" w:rsidRDefault="005A041F" w:rsidP="005A041F">
      <w:pPr>
        <w:rPr>
          <w:lang w:val="nl-NL"/>
        </w:rPr>
      </w:pPr>
    </w:p>
    <w:p w:rsidR="005A041F" w:rsidRPr="00FC1FED" w:rsidRDefault="005A041F" w:rsidP="005A041F">
      <w:pPr>
        <w:rPr>
          <w:lang w:val="nl-NL"/>
        </w:rPr>
      </w:pPr>
    </w:p>
    <w:p w:rsidR="005A041F" w:rsidRPr="00FC1FED" w:rsidRDefault="005A041F" w:rsidP="005A041F">
      <w:pPr>
        <w:rPr>
          <w:lang w:val="nl-NL"/>
        </w:rPr>
      </w:pPr>
    </w:p>
    <w:p w:rsidR="005A041F" w:rsidRPr="00FC1FED" w:rsidRDefault="005A041F" w:rsidP="005A041F">
      <w:pPr>
        <w:rPr>
          <w:b/>
          <w:lang w:val="nl-NL"/>
        </w:rPr>
      </w:pPr>
      <w:r w:rsidRPr="00FC1FED">
        <w:rPr>
          <w:lang w:val="nl-NL"/>
        </w:rPr>
        <w:tab/>
      </w:r>
      <w:r w:rsidRPr="00FC1FED">
        <w:rPr>
          <w:lang w:val="nl-NL"/>
        </w:rPr>
        <w:tab/>
      </w:r>
      <w:r w:rsidRPr="00FC1FED">
        <w:rPr>
          <w:lang w:val="nl-NL"/>
        </w:rPr>
        <w:tab/>
      </w:r>
      <w:r w:rsidRPr="00FC1FED">
        <w:rPr>
          <w:lang w:val="nl-NL"/>
        </w:rPr>
        <w:tab/>
      </w:r>
      <w:r w:rsidRPr="00FC1FED">
        <w:rPr>
          <w:lang w:val="nl-NL"/>
        </w:rPr>
        <w:tab/>
      </w:r>
      <w:r w:rsidRPr="00FC1FED">
        <w:rPr>
          <w:lang w:val="nl-NL"/>
        </w:rPr>
        <w:tab/>
      </w:r>
      <w:r w:rsidRPr="00FC1FED">
        <w:rPr>
          <w:lang w:val="nl-NL"/>
        </w:rPr>
        <w:tab/>
      </w:r>
      <w:r w:rsidRPr="00FC1FED">
        <w:rPr>
          <w:lang w:val="nl-NL"/>
        </w:rPr>
        <w:tab/>
      </w:r>
      <w:r w:rsidRPr="00FC1FED">
        <w:rPr>
          <w:lang w:val="nl-NL"/>
        </w:rPr>
        <w:tab/>
      </w:r>
      <w:r w:rsidRPr="00FC1FED">
        <w:rPr>
          <w:b/>
          <w:lang w:val="nl-NL"/>
        </w:rPr>
        <w:t>Bijlage 1</w:t>
      </w:r>
    </w:p>
    <w:p w:rsidR="005A041F" w:rsidRPr="00FC1FED" w:rsidRDefault="005A041F" w:rsidP="005A041F">
      <w:pPr>
        <w:rPr>
          <w:lang w:val="nl-NL"/>
        </w:rPr>
      </w:pPr>
    </w:p>
    <w:p w:rsidR="005A041F" w:rsidRPr="00FC1FED" w:rsidRDefault="005A041F" w:rsidP="005A041F">
      <w:pPr>
        <w:rPr>
          <w:lang w:val="nl-NL"/>
        </w:rPr>
      </w:pPr>
    </w:p>
    <w:p w:rsidR="005A041F" w:rsidRPr="00FC1FED" w:rsidRDefault="005A041F" w:rsidP="005A041F">
      <w:pPr>
        <w:rPr>
          <w:lang w:val="nl-NL"/>
        </w:rPr>
      </w:pPr>
    </w:p>
    <w:p w:rsidR="005A041F" w:rsidRPr="00FC1FED" w:rsidRDefault="00B36B49" w:rsidP="005A041F">
      <w:pPr>
        <w:pStyle w:val="Default"/>
        <w:rPr>
          <w:rFonts w:asciiTheme="minorHAnsi" w:hAnsiTheme="minorHAnsi"/>
          <w:b/>
        </w:rPr>
      </w:pPr>
      <w:r w:rsidRPr="00FC1FED">
        <w:rPr>
          <w:rFonts w:asciiTheme="minorHAnsi" w:hAnsiTheme="minorHAnsi"/>
          <w:b/>
        </w:rPr>
        <w:t xml:space="preserve">4.2 </w:t>
      </w:r>
      <w:r w:rsidR="005A041F" w:rsidRPr="00FC1FED">
        <w:rPr>
          <w:rFonts w:asciiTheme="minorHAnsi" w:hAnsiTheme="minorHAnsi"/>
          <w:b/>
        </w:rPr>
        <w:t xml:space="preserve">Basisondersteuning  </w:t>
      </w:r>
    </w:p>
    <w:p w:rsidR="005A041F" w:rsidRPr="00FC1FED" w:rsidRDefault="005A041F" w:rsidP="005A041F">
      <w:pPr>
        <w:pStyle w:val="Default"/>
        <w:rPr>
          <w:rFonts w:asciiTheme="minorHAnsi" w:hAnsiTheme="minorHAnsi"/>
          <w:sz w:val="20"/>
          <w:szCs w:val="20"/>
        </w:rPr>
      </w:pPr>
      <w:r w:rsidRPr="00FC1FED">
        <w:rPr>
          <w:rFonts w:asciiTheme="minorHAnsi" w:hAnsiTheme="minorHAnsi"/>
          <w:sz w:val="20"/>
          <w:szCs w:val="20"/>
        </w:rPr>
        <w:t xml:space="preserve">Alle scholen in het samenwerkingsverband bieden de binnen het samenwerkingsverband vastgestelde basisondersteuning. Uitgangspunt is dat alle scholen binnen het samenwerkingsverband deze basisonder-steuning met de daartoe beschikbaar gestelde middelen zelf moeten kunnen organiseren en dat die basis-ondersteuning toereikend is voor leerlingen die kunnen functioneren zonder dat de eigen veiligheid of die van hun omgeving in het geding komt. </w:t>
      </w:r>
    </w:p>
    <w:p w:rsidR="005A041F" w:rsidRPr="00FC1FED" w:rsidRDefault="005A041F" w:rsidP="005A041F">
      <w:pPr>
        <w:pStyle w:val="Default"/>
        <w:rPr>
          <w:rFonts w:asciiTheme="minorHAnsi" w:hAnsiTheme="minorHAnsi"/>
          <w:sz w:val="20"/>
          <w:szCs w:val="20"/>
        </w:rPr>
      </w:pPr>
      <w:r w:rsidRPr="00FC1FED">
        <w:rPr>
          <w:rFonts w:asciiTheme="minorHAnsi" w:hAnsiTheme="minorHAnsi"/>
          <w:sz w:val="20"/>
          <w:szCs w:val="20"/>
        </w:rPr>
        <w:t xml:space="preserve">Binnen het samenwerkingsverband worden vier aspecten van de basisondersteuning onderscheiden: </w:t>
      </w:r>
    </w:p>
    <w:p w:rsidR="005A041F" w:rsidRPr="00FC1FED" w:rsidRDefault="005A041F" w:rsidP="005A041F">
      <w:pPr>
        <w:pStyle w:val="Default"/>
        <w:spacing w:after="18"/>
        <w:rPr>
          <w:rFonts w:asciiTheme="minorHAnsi" w:hAnsiTheme="minorHAnsi"/>
          <w:sz w:val="20"/>
          <w:szCs w:val="20"/>
        </w:rPr>
      </w:pPr>
      <w:r w:rsidRPr="00FC1FED">
        <w:rPr>
          <w:rFonts w:asciiTheme="minorHAnsi" w:hAnsiTheme="minorHAnsi"/>
          <w:sz w:val="20"/>
          <w:szCs w:val="20"/>
        </w:rPr>
        <w:t xml:space="preserve">1. De basiskwaliteit van de school (die de inspectie vaststelt). </w:t>
      </w:r>
    </w:p>
    <w:p w:rsidR="005A041F" w:rsidRPr="00FC1FED" w:rsidRDefault="005A041F" w:rsidP="005A041F">
      <w:pPr>
        <w:pStyle w:val="Default"/>
        <w:spacing w:after="18"/>
        <w:rPr>
          <w:rFonts w:asciiTheme="minorHAnsi" w:hAnsiTheme="minorHAnsi"/>
          <w:sz w:val="20"/>
          <w:szCs w:val="20"/>
        </w:rPr>
      </w:pPr>
      <w:r w:rsidRPr="00FC1FED">
        <w:rPr>
          <w:rFonts w:asciiTheme="minorHAnsi" w:hAnsiTheme="minorHAnsi"/>
          <w:sz w:val="20"/>
          <w:szCs w:val="20"/>
        </w:rPr>
        <w:t xml:space="preserve">2. De kwaliteit van de ondersteuningsstructuur van de school. </w:t>
      </w:r>
    </w:p>
    <w:p w:rsidR="005A041F" w:rsidRPr="00FC1FED" w:rsidRDefault="005A041F" w:rsidP="005A041F">
      <w:pPr>
        <w:pStyle w:val="Default"/>
        <w:spacing w:after="18"/>
        <w:rPr>
          <w:rFonts w:asciiTheme="minorHAnsi" w:hAnsiTheme="minorHAnsi"/>
          <w:sz w:val="20"/>
          <w:szCs w:val="20"/>
        </w:rPr>
      </w:pPr>
      <w:r w:rsidRPr="00FC1FED">
        <w:rPr>
          <w:rFonts w:asciiTheme="minorHAnsi" w:hAnsiTheme="minorHAnsi"/>
          <w:sz w:val="20"/>
          <w:szCs w:val="20"/>
        </w:rPr>
        <w:t xml:space="preserve">3. Planmatig werken op het niveau van de leerling. </w:t>
      </w:r>
    </w:p>
    <w:p w:rsidR="005A041F" w:rsidRPr="00FC1FED" w:rsidRDefault="005A041F" w:rsidP="005A041F">
      <w:pPr>
        <w:pStyle w:val="Default"/>
        <w:rPr>
          <w:rFonts w:asciiTheme="minorHAnsi" w:hAnsiTheme="minorHAnsi"/>
          <w:sz w:val="20"/>
          <w:szCs w:val="20"/>
        </w:rPr>
      </w:pPr>
      <w:r w:rsidRPr="00FC1FED">
        <w:rPr>
          <w:rFonts w:asciiTheme="minorHAnsi" w:hAnsiTheme="minorHAnsi"/>
          <w:sz w:val="20"/>
          <w:szCs w:val="20"/>
        </w:rPr>
        <w:t xml:space="preserve">4. Preventieve en licht curatieve interventies (zoals protocollen dyslexie en dyscalculie, fysieke en/of so-ciale toegankelijkheid, curatieve ondersteuning in samenwerking met school-interne en externe specia-listen). </w:t>
      </w:r>
    </w:p>
    <w:p w:rsidR="005A041F" w:rsidRPr="00FC1FED" w:rsidRDefault="005A041F" w:rsidP="005A041F">
      <w:pPr>
        <w:pStyle w:val="Default"/>
        <w:rPr>
          <w:rFonts w:asciiTheme="minorHAnsi" w:hAnsiTheme="minorHAnsi"/>
          <w:sz w:val="20"/>
          <w:szCs w:val="20"/>
        </w:rPr>
      </w:pPr>
    </w:p>
    <w:p w:rsidR="005A041F" w:rsidRPr="00FC1FED" w:rsidRDefault="005A041F" w:rsidP="005A041F">
      <w:pPr>
        <w:pStyle w:val="Default"/>
        <w:rPr>
          <w:rFonts w:asciiTheme="minorHAnsi" w:hAnsiTheme="minorHAnsi"/>
          <w:b/>
          <w:sz w:val="20"/>
          <w:szCs w:val="20"/>
        </w:rPr>
      </w:pPr>
      <w:r w:rsidRPr="00FC1FED">
        <w:rPr>
          <w:rFonts w:asciiTheme="minorHAnsi" w:hAnsiTheme="minorHAnsi"/>
          <w:b/>
          <w:sz w:val="20"/>
          <w:szCs w:val="20"/>
        </w:rPr>
        <w:t xml:space="preserve">De basiskwaliteit van de school </w:t>
      </w:r>
    </w:p>
    <w:p w:rsidR="005A041F" w:rsidRPr="00FC1FED" w:rsidRDefault="005A041F" w:rsidP="005A041F">
      <w:pPr>
        <w:pStyle w:val="Default"/>
        <w:rPr>
          <w:rFonts w:asciiTheme="minorHAnsi" w:hAnsiTheme="minorHAnsi"/>
          <w:sz w:val="20"/>
          <w:szCs w:val="20"/>
        </w:rPr>
      </w:pPr>
      <w:r w:rsidRPr="00FC1FED">
        <w:rPr>
          <w:rFonts w:asciiTheme="minorHAnsi" w:hAnsiTheme="minorHAnsi"/>
          <w:sz w:val="20"/>
          <w:szCs w:val="20"/>
        </w:rPr>
        <w:t xml:space="preserve">Scholen binnen het samenwerkingsverband moeten voldoen aan de kwaliteit, zoals in het toezichtkader van de onderwijsinspectie is geformuleerd. Scholen hebben de gelegenheid tot 1 augustus 2016 om te voldoen aan de inspectienormen. De scholen hanteren minimaal de eisen, die het toezichtkader stelt aan de zorg en begeleiding. </w:t>
      </w:r>
    </w:p>
    <w:p w:rsidR="00B36B49" w:rsidRPr="00FC1FED" w:rsidRDefault="00B36B49" w:rsidP="005A041F">
      <w:pPr>
        <w:pStyle w:val="Default"/>
        <w:rPr>
          <w:rFonts w:asciiTheme="minorHAnsi" w:hAnsiTheme="minorHAnsi"/>
          <w:sz w:val="20"/>
          <w:szCs w:val="20"/>
        </w:rPr>
      </w:pPr>
    </w:p>
    <w:p w:rsidR="005A041F" w:rsidRPr="00FC1FED" w:rsidRDefault="005A041F" w:rsidP="005A041F">
      <w:pPr>
        <w:pStyle w:val="Default"/>
        <w:rPr>
          <w:rFonts w:asciiTheme="minorHAnsi" w:hAnsiTheme="minorHAnsi"/>
          <w:b/>
          <w:sz w:val="20"/>
          <w:szCs w:val="20"/>
        </w:rPr>
      </w:pPr>
      <w:r w:rsidRPr="00FC1FED">
        <w:rPr>
          <w:rFonts w:asciiTheme="minorHAnsi" w:hAnsiTheme="minorHAnsi"/>
          <w:b/>
          <w:sz w:val="20"/>
          <w:szCs w:val="20"/>
        </w:rPr>
        <w:t xml:space="preserve">De kwaliteit van de ondersteuningsstructuur </w:t>
      </w:r>
    </w:p>
    <w:p w:rsidR="005A041F" w:rsidRPr="00FC1FED" w:rsidRDefault="005A041F" w:rsidP="005A041F">
      <w:pPr>
        <w:pStyle w:val="Default"/>
        <w:rPr>
          <w:rFonts w:asciiTheme="minorHAnsi" w:hAnsiTheme="minorHAnsi"/>
          <w:sz w:val="20"/>
          <w:szCs w:val="20"/>
        </w:rPr>
      </w:pPr>
      <w:r w:rsidRPr="00FC1FED">
        <w:rPr>
          <w:rFonts w:asciiTheme="minorHAnsi" w:hAnsiTheme="minorHAnsi"/>
          <w:sz w:val="20"/>
          <w:szCs w:val="20"/>
        </w:rPr>
        <w:t xml:space="preserve">Elke school binnen het samenwerkingsverband heeft zijn ondersteuningsstructuur vastgelegd in het schoolondersteuningsprofiel. Hierin staan afspraken over: </w:t>
      </w:r>
    </w:p>
    <w:p w:rsidR="005A041F" w:rsidRPr="00FC1FED" w:rsidRDefault="005A041F" w:rsidP="005A041F">
      <w:pPr>
        <w:pStyle w:val="Default"/>
        <w:spacing w:after="29"/>
        <w:rPr>
          <w:rFonts w:asciiTheme="minorHAnsi" w:hAnsiTheme="minorHAnsi"/>
          <w:sz w:val="20"/>
          <w:szCs w:val="20"/>
        </w:rPr>
      </w:pPr>
      <w:r w:rsidRPr="00FC1FED">
        <w:rPr>
          <w:rFonts w:asciiTheme="minorHAnsi" w:hAnsiTheme="minorHAnsi"/>
          <w:sz w:val="20"/>
          <w:szCs w:val="20"/>
        </w:rPr>
        <w:t xml:space="preserve"> De inrichting van het zorgteam. </w:t>
      </w:r>
    </w:p>
    <w:p w:rsidR="005A041F" w:rsidRPr="00FC1FED" w:rsidRDefault="005A041F" w:rsidP="005A041F">
      <w:pPr>
        <w:pStyle w:val="Default"/>
        <w:spacing w:after="29"/>
        <w:rPr>
          <w:rFonts w:asciiTheme="minorHAnsi" w:hAnsiTheme="minorHAnsi"/>
          <w:sz w:val="20"/>
          <w:szCs w:val="20"/>
        </w:rPr>
      </w:pPr>
      <w:r w:rsidRPr="00FC1FED">
        <w:rPr>
          <w:rFonts w:asciiTheme="minorHAnsi" w:hAnsiTheme="minorHAnsi"/>
          <w:sz w:val="20"/>
          <w:szCs w:val="20"/>
        </w:rPr>
        <w:t xml:space="preserve"> De expertise van het team voor wat betreft preventieve en (licht)curatieve interventies bij leerlingen. die lichte ondersteuning nodig hebben. </w:t>
      </w:r>
    </w:p>
    <w:p w:rsidR="005A041F" w:rsidRPr="00FC1FED" w:rsidRDefault="005A041F" w:rsidP="005A041F">
      <w:pPr>
        <w:pStyle w:val="Default"/>
        <w:spacing w:after="29"/>
        <w:rPr>
          <w:rFonts w:asciiTheme="minorHAnsi" w:hAnsiTheme="minorHAnsi"/>
          <w:sz w:val="20"/>
          <w:szCs w:val="20"/>
        </w:rPr>
      </w:pPr>
      <w:r w:rsidRPr="00FC1FED">
        <w:rPr>
          <w:rFonts w:asciiTheme="minorHAnsi" w:hAnsiTheme="minorHAnsi"/>
          <w:sz w:val="20"/>
          <w:szCs w:val="20"/>
        </w:rPr>
        <w:t xml:space="preserve"> De wijze waarop de school de expertise structureel en planmatig inzet. </w:t>
      </w:r>
    </w:p>
    <w:p w:rsidR="005A041F" w:rsidRPr="00FC1FED" w:rsidRDefault="005A041F" w:rsidP="005A041F">
      <w:pPr>
        <w:pStyle w:val="Default"/>
        <w:spacing w:after="29"/>
        <w:rPr>
          <w:rFonts w:asciiTheme="minorHAnsi" w:hAnsiTheme="minorHAnsi"/>
          <w:sz w:val="20"/>
          <w:szCs w:val="20"/>
        </w:rPr>
      </w:pPr>
      <w:r w:rsidRPr="00FC1FED">
        <w:rPr>
          <w:rFonts w:asciiTheme="minorHAnsi" w:hAnsiTheme="minorHAnsi"/>
          <w:sz w:val="20"/>
          <w:szCs w:val="20"/>
        </w:rPr>
        <w:t xml:space="preserve"> De wijze waarop de school structureel de specifieke expertise van de andere scholen binnen het sa-menwerkingsverband benut. </w:t>
      </w:r>
    </w:p>
    <w:p w:rsidR="005A041F" w:rsidRPr="00FC1FED" w:rsidRDefault="005A041F" w:rsidP="005A041F">
      <w:pPr>
        <w:pStyle w:val="Default"/>
        <w:rPr>
          <w:rFonts w:asciiTheme="minorHAnsi" w:hAnsiTheme="minorHAnsi"/>
          <w:sz w:val="20"/>
          <w:szCs w:val="20"/>
        </w:rPr>
      </w:pPr>
      <w:r w:rsidRPr="00FC1FED">
        <w:rPr>
          <w:rFonts w:asciiTheme="minorHAnsi" w:hAnsiTheme="minorHAnsi"/>
          <w:sz w:val="20"/>
          <w:szCs w:val="20"/>
        </w:rPr>
        <w:t xml:space="preserve"> De wijze waarop de school samenwerkt en zoekt naar verdergaande structurele samenwerking met ketenpartners. </w:t>
      </w:r>
    </w:p>
    <w:p w:rsidR="005A041F" w:rsidRPr="00FC1FED" w:rsidRDefault="005A041F" w:rsidP="005A041F">
      <w:pPr>
        <w:pStyle w:val="Default"/>
        <w:rPr>
          <w:rFonts w:asciiTheme="minorHAnsi" w:hAnsiTheme="minorHAnsi"/>
          <w:sz w:val="20"/>
          <w:szCs w:val="20"/>
        </w:rPr>
      </w:pPr>
    </w:p>
    <w:p w:rsidR="005A041F" w:rsidRPr="00FC1FED" w:rsidRDefault="005A041F" w:rsidP="005A041F">
      <w:pPr>
        <w:pStyle w:val="Default"/>
        <w:rPr>
          <w:rFonts w:asciiTheme="minorHAnsi" w:hAnsiTheme="minorHAnsi"/>
          <w:b/>
          <w:sz w:val="20"/>
          <w:szCs w:val="20"/>
        </w:rPr>
      </w:pPr>
      <w:r w:rsidRPr="00FC1FED">
        <w:rPr>
          <w:rFonts w:asciiTheme="minorHAnsi" w:hAnsiTheme="minorHAnsi"/>
          <w:b/>
          <w:sz w:val="20"/>
          <w:szCs w:val="20"/>
        </w:rPr>
        <w:t xml:space="preserve">Planmatig werken op het niveau van de leerling </w:t>
      </w:r>
    </w:p>
    <w:p w:rsidR="005A041F" w:rsidRPr="00FC1FED" w:rsidRDefault="005A041F" w:rsidP="005A041F">
      <w:pPr>
        <w:pStyle w:val="Default"/>
        <w:rPr>
          <w:rFonts w:asciiTheme="minorHAnsi" w:hAnsiTheme="minorHAnsi"/>
          <w:sz w:val="20"/>
          <w:szCs w:val="20"/>
        </w:rPr>
      </w:pPr>
      <w:r w:rsidRPr="00FC1FED">
        <w:rPr>
          <w:rFonts w:asciiTheme="minorHAnsi" w:hAnsiTheme="minorHAnsi"/>
          <w:sz w:val="20"/>
          <w:szCs w:val="20"/>
        </w:rPr>
        <w:t xml:space="preserve">De leerkrachten werken aantoonbaar planmatig aan de ontwikkelingskansen van alle leerlingen volgens de methodiek handelingsgericht werken (HGW). Handelingsgericht werken gaat uit van zeven principes: </w:t>
      </w:r>
    </w:p>
    <w:p w:rsidR="005A041F" w:rsidRPr="00FC1FED" w:rsidRDefault="005A041F" w:rsidP="005A041F">
      <w:pPr>
        <w:pStyle w:val="Default"/>
        <w:spacing w:after="20"/>
        <w:rPr>
          <w:rFonts w:asciiTheme="minorHAnsi" w:hAnsiTheme="minorHAnsi"/>
          <w:sz w:val="20"/>
          <w:szCs w:val="20"/>
        </w:rPr>
      </w:pPr>
      <w:r w:rsidRPr="00FC1FED">
        <w:rPr>
          <w:rFonts w:asciiTheme="minorHAnsi" w:hAnsiTheme="minorHAnsi"/>
          <w:sz w:val="20"/>
          <w:szCs w:val="20"/>
        </w:rPr>
        <w:t xml:space="preserve">1. Onderwijsbehoeften van de leerlingen centraal stellen. Denk aan de instructie, de leertijd en uitdaging. </w:t>
      </w:r>
    </w:p>
    <w:p w:rsidR="005A041F" w:rsidRPr="00FC1FED" w:rsidRDefault="005A041F" w:rsidP="005A041F">
      <w:pPr>
        <w:pStyle w:val="Default"/>
        <w:spacing w:after="20"/>
        <w:rPr>
          <w:rFonts w:asciiTheme="minorHAnsi" w:hAnsiTheme="minorHAnsi"/>
          <w:sz w:val="20"/>
          <w:szCs w:val="20"/>
        </w:rPr>
      </w:pPr>
      <w:r w:rsidRPr="00FC1FED">
        <w:rPr>
          <w:rFonts w:asciiTheme="minorHAnsi" w:hAnsiTheme="minorHAnsi"/>
          <w:sz w:val="20"/>
          <w:szCs w:val="20"/>
        </w:rPr>
        <w:t xml:space="preserve">2. Afstemming en wisselwerking tussen het kind en zijn omgeving: de groep, de leerkracht, de school en de ouders. De omgeving moet goed afgestemd zijn op wat het kind nodig heeft. </w:t>
      </w:r>
    </w:p>
    <w:p w:rsidR="005A041F" w:rsidRPr="00FC1FED" w:rsidRDefault="005A041F" w:rsidP="005A041F">
      <w:pPr>
        <w:pStyle w:val="Default"/>
        <w:spacing w:after="20"/>
        <w:rPr>
          <w:rFonts w:asciiTheme="minorHAnsi" w:hAnsiTheme="minorHAnsi"/>
          <w:sz w:val="20"/>
          <w:szCs w:val="20"/>
        </w:rPr>
      </w:pPr>
      <w:r w:rsidRPr="00FC1FED">
        <w:rPr>
          <w:rFonts w:asciiTheme="minorHAnsi" w:hAnsiTheme="minorHAnsi"/>
          <w:sz w:val="20"/>
          <w:szCs w:val="20"/>
        </w:rPr>
        <w:t xml:space="preserve">3. De leerkracht doet ertoe. Hij kan afstemmen op de verschillen tussen de leerlingen en zo het onderwijs passend maken. </w:t>
      </w:r>
    </w:p>
    <w:p w:rsidR="005A041F" w:rsidRPr="00FC1FED" w:rsidRDefault="005A041F" w:rsidP="005A041F">
      <w:pPr>
        <w:pStyle w:val="Default"/>
        <w:spacing w:after="20"/>
        <w:rPr>
          <w:rFonts w:asciiTheme="minorHAnsi" w:hAnsiTheme="minorHAnsi"/>
          <w:sz w:val="20"/>
          <w:szCs w:val="20"/>
        </w:rPr>
      </w:pPr>
      <w:r w:rsidRPr="00FC1FED">
        <w:rPr>
          <w:rFonts w:asciiTheme="minorHAnsi" w:hAnsiTheme="minorHAnsi"/>
          <w:sz w:val="20"/>
          <w:szCs w:val="20"/>
        </w:rPr>
        <w:t xml:space="preserve">4. Positieve aspecten zijn van groot belang. Dit gaat niet alleen om de positieve aspecten van het kind, maar ook van de leerkracht, de groep, de school en de ouders. Als een leerkracht een negatief beeld heeft van de </w:t>
      </w:r>
      <w:r w:rsidRPr="00FC1FED">
        <w:rPr>
          <w:rFonts w:asciiTheme="minorHAnsi" w:hAnsiTheme="minorHAnsi"/>
          <w:sz w:val="20"/>
          <w:szCs w:val="20"/>
        </w:rPr>
        <w:lastRenderedPageBreak/>
        <w:t xml:space="preserve">leerling, dan ziet hij vaak alleen nog maar het negatieve gedrag. Het is belangrijk dat de leerkracht dan zoekt naar positief gedrag, dan zijn er meer mogelijkheden om het probleem op te lossen. </w:t>
      </w:r>
    </w:p>
    <w:p w:rsidR="005A041F" w:rsidRPr="00FC1FED" w:rsidRDefault="005A041F" w:rsidP="005A041F">
      <w:pPr>
        <w:pStyle w:val="Default"/>
        <w:spacing w:after="20"/>
        <w:rPr>
          <w:rFonts w:asciiTheme="minorHAnsi" w:hAnsiTheme="minorHAnsi"/>
          <w:sz w:val="20"/>
          <w:szCs w:val="20"/>
        </w:rPr>
      </w:pPr>
      <w:r w:rsidRPr="00FC1FED">
        <w:rPr>
          <w:rFonts w:asciiTheme="minorHAnsi" w:hAnsiTheme="minorHAnsi"/>
          <w:sz w:val="20"/>
          <w:szCs w:val="20"/>
        </w:rPr>
        <w:t xml:space="preserve">5. Constructieve samenwerking tussen school en ouders. De verantwoordelijkheid voor initiatief ligt bij de school, maar de school geeft wel de verwachtingen over de verantwoordelijkheid van ouders duidelijk aan. </w:t>
      </w:r>
    </w:p>
    <w:p w:rsidR="005A041F" w:rsidRPr="00FC1FED" w:rsidRDefault="005A041F" w:rsidP="005A041F">
      <w:pPr>
        <w:pStyle w:val="Default"/>
        <w:spacing w:after="20"/>
        <w:rPr>
          <w:rFonts w:asciiTheme="minorHAnsi" w:hAnsiTheme="minorHAnsi"/>
          <w:sz w:val="20"/>
          <w:szCs w:val="20"/>
        </w:rPr>
      </w:pPr>
      <w:r w:rsidRPr="00FC1FED">
        <w:rPr>
          <w:rFonts w:asciiTheme="minorHAnsi" w:hAnsiTheme="minorHAnsi"/>
          <w:sz w:val="20"/>
          <w:szCs w:val="20"/>
        </w:rPr>
        <w:t xml:space="preserve">6. Doelgericht werken. Het team formuleert doelen met betrekking tot leren, werkhouding en sociaal emotioneel functioneren. Het gaat hierbij zowel om korte als lange termijndoelen. De doelen worden geëvalueerd volgens de HGW-cyclus. Ze worden SMART geformuleerd. </w:t>
      </w:r>
    </w:p>
    <w:p w:rsidR="005A041F" w:rsidRPr="00FC1FED" w:rsidRDefault="005A041F" w:rsidP="005A041F">
      <w:pPr>
        <w:pStyle w:val="Default"/>
        <w:rPr>
          <w:rFonts w:asciiTheme="minorHAnsi" w:hAnsiTheme="minorHAnsi"/>
          <w:sz w:val="20"/>
          <w:szCs w:val="20"/>
        </w:rPr>
      </w:pPr>
      <w:r w:rsidRPr="00FC1FED">
        <w:rPr>
          <w:rFonts w:asciiTheme="minorHAnsi" w:hAnsiTheme="minorHAnsi"/>
          <w:sz w:val="20"/>
          <w:szCs w:val="20"/>
        </w:rPr>
        <w:t xml:space="preserve">7. De werkwijze van school is systematisch en transparant. Er zijn duidelijke afspraken over wie wat doet en wanneer. </w:t>
      </w:r>
    </w:p>
    <w:p w:rsidR="005A041F" w:rsidRPr="00FC1FED" w:rsidRDefault="005A041F" w:rsidP="005A041F">
      <w:pPr>
        <w:pStyle w:val="Default"/>
        <w:rPr>
          <w:rFonts w:asciiTheme="minorHAnsi" w:hAnsiTheme="minorHAnsi"/>
          <w:sz w:val="20"/>
          <w:szCs w:val="20"/>
        </w:rPr>
      </w:pPr>
    </w:p>
    <w:p w:rsidR="00B36B49" w:rsidRPr="00FC1FED" w:rsidRDefault="00B36B49" w:rsidP="005A041F">
      <w:pPr>
        <w:pStyle w:val="Default"/>
        <w:rPr>
          <w:rFonts w:asciiTheme="minorHAnsi" w:hAnsiTheme="minorHAnsi"/>
          <w:sz w:val="20"/>
          <w:szCs w:val="20"/>
        </w:rPr>
      </w:pPr>
    </w:p>
    <w:p w:rsidR="00B36B49" w:rsidRPr="00FC1FED" w:rsidRDefault="00B36B49" w:rsidP="005A041F">
      <w:pPr>
        <w:pStyle w:val="Default"/>
        <w:rPr>
          <w:rFonts w:asciiTheme="minorHAnsi" w:hAnsiTheme="minorHAnsi"/>
          <w:sz w:val="20"/>
          <w:szCs w:val="20"/>
        </w:rPr>
      </w:pPr>
    </w:p>
    <w:p w:rsidR="005A041F" w:rsidRPr="00FC1FED" w:rsidRDefault="005A041F" w:rsidP="005A041F">
      <w:pPr>
        <w:pStyle w:val="Default"/>
        <w:rPr>
          <w:rFonts w:asciiTheme="minorHAnsi" w:hAnsiTheme="minorHAnsi"/>
          <w:b/>
          <w:sz w:val="20"/>
          <w:szCs w:val="20"/>
        </w:rPr>
      </w:pPr>
      <w:r w:rsidRPr="00FC1FED">
        <w:rPr>
          <w:rFonts w:asciiTheme="minorHAnsi" w:hAnsiTheme="minorHAnsi"/>
          <w:b/>
          <w:sz w:val="20"/>
          <w:szCs w:val="20"/>
        </w:rPr>
        <w:t xml:space="preserve">Preventieve en (licht) curatieve interventies </w:t>
      </w:r>
    </w:p>
    <w:p w:rsidR="005A041F" w:rsidRPr="00FC1FED" w:rsidRDefault="005A041F" w:rsidP="00DD18F5">
      <w:pPr>
        <w:pStyle w:val="Default"/>
        <w:rPr>
          <w:rFonts w:asciiTheme="minorHAnsi" w:hAnsiTheme="minorHAnsi" w:cstheme="minorBidi"/>
          <w:color w:val="auto"/>
          <w:sz w:val="20"/>
          <w:szCs w:val="20"/>
        </w:rPr>
      </w:pPr>
      <w:r w:rsidRPr="00FC1FED">
        <w:rPr>
          <w:rFonts w:asciiTheme="minorHAnsi" w:hAnsiTheme="minorHAnsi"/>
          <w:sz w:val="20"/>
          <w:szCs w:val="20"/>
        </w:rPr>
        <w:t>Onder preventie verstaan we de basisondersteuning voor alle leerlingen, die erop gericht is om tijdig leer-problemen en opgroei- en opvoedproblemen te signaleren. Dit vereist een vroegtijdig signaleren en de aanwezigheid van diagnostische expertise en kan al dan niet in samenwerking met ketenpartners worden</w:t>
      </w:r>
      <w:r w:rsidR="00DD18F5" w:rsidRPr="00FC1FED">
        <w:rPr>
          <w:rFonts w:asciiTheme="minorHAnsi" w:hAnsiTheme="minorHAnsi"/>
          <w:sz w:val="20"/>
          <w:szCs w:val="20"/>
        </w:rPr>
        <w:t xml:space="preserve"> </w:t>
      </w:r>
      <w:r w:rsidRPr="00FC1FED">
        <w:rPr>
          <w:rFonts w:asciiTheme="minorHAnsi" w:hAnsiTheme="minorHAnsi" w:cstheme="minorBidi"/>
          <w:color w:val="auto"/>
          <w:sz w:val="20"/>
          <w:szCs w:val="20"/>
        </w:rPr>
        <w:t xml:space="preserve">georganiseerd. Ook de zorg voor een veilig schoolklimaat voor zowel leerlingen als medewerkers is hiervan onderdeel. </w:t>
      </w: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Er is een aanbod voor leerlingen met dyslexie en dyscalculie conform de protocollen: </w:t>
      </w:r>
    </w:p>
    <w:p w:rsidR="005A041F" w:rsidRPr="00FC1FED" w:rsidRDefault="005A041F" w:rsidP="005A041F">
      <w:pPr>
        <w:pStyle w:val="Default"/>
        <w:spacing w:after="35"/>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Op elke basisschool wordt gebruik gemaakt van protocollen voor Leesproblemen en Dyslexie en Ernsti-ge RekenWiskundeproblemen en Dyscalculie. </w:t>
      </w:r>
    </w:p>
    <w:p w:rsidR="005A041F" w:rsidRPr="00FC1FED" w:rsidRDefault="005A041F" w:rsidP="005A041F">
      <w:pPr>
        <w:pStyle w:val="Default"/>
        <w:spacing w:after="35"/>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Protocol leesproblemen en dyslexie groep 1 en 2 (2008). </w:t>
      </w:r>
    </w:p>
    <w:p w:rsidR="005A041F" w:rsidRPr="00FC1FED" w:rsidRDefault="005A041F" w:rsidP="005A041F">
      <w:pPr>
        <w:pStyle w:val="Default"/>
        <w:spacing w:after="35"/>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Protocol leesproblemen en dyslexie groep 3 t/m 8 (2011). </w:t>
      </w:r>
    </w:p>
    <w:p w:rsidR="005A041F" w:rsidRPr="00FC1FED" w:rsidRDefault="005A041F" w:rsidP="005A041F">
      <w:pPr>
        <w:pStyle w:val="Default"/>
        <w:spacing w:after="35"/>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Protocol Ernstige Reken en Wiskundeproblemen en dyscalculie (2011). </w:t>
      </w: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Op het speciaal (basis)onderwijs binnen het samenwerkingsverband wordt gebruik gemaakt van het protocol dyslexie speciaal basisonderwijs (2005). </w:t>
      </w:r>
    </w:p>
    <w:p w:rsidR="005A041F" w:rsidRPr="00FC1FED" w:rsidRDefault="005A041F" w:rsidP="005A041F">
      <w:pPr>
        <w:pStyle w:val="Default"/>
        <w:rPr>
          <w:rFonts w:asciiTheme="minorHAnsi" w:hAnsiTheme="minorHAnsi" w:cstheme="minorBidi"/>
          <w:color w:val="auto"/>
          <w:sz w:val="20"/>
          <w:szCs w:val="20"/>
        </w:rPr>
      </w:pP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Er is een afgestemd aanbod voor leerlingen met meer of minder dan gemiddelde intelligentie. </w:t>
      </w: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De leraar moet om kunnen gaan met verschillen tussen leerlingen en zelf de extra ondersteuning kun-nen bieden. </w:t>
      </w:r>
    </w:p>
    <w:p w:rsidR="005A041F" w:rsidRPr="00FC1FED" w:rsidRDefault="005A041F" w:rsidP="005A041F">
      <w:pPr>
        <w:pStyle w:val="Default"/>
        <w:rPr>
          <w:rFonts w:asciiTheme="minorHAnsi" w:hAnsiTheme="minorHAnsi" w:cstheme="minorBidi"/>
          <w:color w:val="auto"/>
          <w:sz w:val="20"/>
          <w:szCs w:val="20"/>
        </w:rPr>
      </w:pP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Er is een afgestemd aanbod voor leerlingen die ondersteuning nodig hebben bij het verbeteren van hun werkhouding, hun taakgerichtheid en/of het verbeteren van de sociale competentie en sociale interactie van leerlingen. </w:t>
      </w: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De leraar moet om kunnen gaan met verschillen tussen leerlingen en zelf de ondersteuning kunnen bieden bij het verbeteren van de werkhouding, de taakgerichtheid en de sociale interactie bij leerlingen. </w:t>
      </w:r>
    </w:p>
    <w:p w:rsidR="005A041F" w:rsidRPr="00FC1FED" w:rsidRDefault="005A041F" w:rsidP="005A041F">
      <w:pPr>
        <w:pStyle w:val="Default"/>
        <w:rPr>
          <w:rFonts w:asciiTheme="minorHAnsi" w:hAnsiTheme="minorHAnsi" w:cstheme="minorBidi"/>
          <w:color w:val="auto"/>
          <w:sz w:val="20"/>
          <w:szCs w:val="20"/>
        </w:rPr>
      </w:pP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Er is een toegankelijk schoolgebouw met aangepaste werk- en instructieruimtes en hulpmiddelen. </w:t>
      </w: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Vooralsnog is het uitgangspunt de bestaande Verordening Voorzieningen Huisvesting Onderwijs. </w:t>
      </w:r>
    </w:p>
    <w:p w:rsidR="005A041F" w:rsidRPr="00FC1FED" w:rsidRDefault="005A041F" w:rsidP="005A041F">
      <w:pPr>
        <w:pStyle w:val="Default"/>
        <w:rPr>
          <w:rFonts w:asciiTheme="minorHAnsi" w:hAnsiTheme="minorHAnsi" w:cstheme="minorBidi"/>
          <w:color w:val="auto"/>
          <w:sz w:val="20"/>
          <w:szCs w:val="20"/>
        </w:rPr>
      </w:pP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Er is een aanpak gericht op sociale veiligheid. Elke school werkt tenminste met de volgende protocollen: </w:t>
      </w:r>
    </w:p>
    <w:p w:rsidR="005A041F" w:rsidRPr="00FC1FED" w:rsidRDefault="005A041F" w:rsidP="005A041F">
      <w:pPr>
        <w:pStyle w:val="Default"/>
        <w:spacing w:after="32"/>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Pestprotocol. </w:t>
      </w:r>
    </w:p>
    <w:p w:rsidR="005A041F" w:rsidRPr="00FC1FED" w:rsidRDefault="005A041F" w:rsidP="005A041F">
      <w:pPr>
        <w:pStyle w:val="Default"/>
        <w:spacing w:after="32"/>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Meldcode kindermishandeling. </w:t>
      </w: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Protocol voor medische handelingen. </w:t>
      </w:r>
    </w:p>
    <w:p w:rsidR="005A041F" w:rsidRPr="00FC1FED" w:rsidRDefault="005A041F" w:rsidP="005A041F">
      <w:pPr>
        <w:pStyle w:val="Default"/>
        <w:rPr>
          <w:rFonts w:asciiTheme="minorHAnsi" w:hAnsiTheme="minorHAnsi" w:cstheme="minorBidi"/>
          <w:color w:val="auto"/>
          <w:sz w:val="20"/>
          <w:szCs w:val="20"/>
        </w:rPr>
      </w:pP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Er is een aanpak gericht op het voorkomen van gedragsproblemen. </w:t>
      </w: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Naast goed onderwijs in een veilig en positief pedagogisch klimaat is het belangrijk dat er een specifie-ke aanpak is voor kinderen met lichte ondersteuningsbehoeften op het gebied van gedrag. Deze aanpak start met het goed monitoren van de ontwikkeling van kinderen, het tijdig kunnen onderkennen van mogelijke signalen en interventies kunnen toepassen. </w:t>
      </w:r>
    </w:p>
    <w:p w:rsidR="005A041F" w:rsidRPr="00FC1FED" w:rsidRDefault="005A041F" w:rsidP="005A041F">
      <w:pPr>
        <w:pStyle w:val="Default"/>
        <w:rPr>
          <w:rFonts w:asciiTheme="minorHAnsi" w:hAnsiTheme="minorHAnsi" w:cstheme="minorBidi"/>
          <w:color w:val="auto"/>
          <w:sz w:val="20"/>
          <w:szCs w:val="20"/>
        </w:rPr>
      </w:pP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Scholen die het bovenstaande niveau nog niet hebben bereikt maken een plan van aanpak voor een verbe-tertraject voor de periode tot 1 augustus 2016. Zij kunnen daarbij gebruik maken van elkaars expertise. De komende jaren zal steeds duidelijker worden waar de grenzen van de basisondersteuning liggen. </w:t>
      </w:r>
    </w:p>
    <w:p w:rsidR="00B36B49" w:rsidRPr="00FC1FED" w:rsidRDefault="00B36B49" w:rsidP="005A041F">
      <w:pPr>
        <w:pStyle w:val="Default"/>
        <w:rPr>
          <w:rFonts w:asciiTheme="minorHAnsi" w:hAnsiTheme="minorHAnsi" w:cstheme="minorBidi"/>
          <w:color w:val="auto"/>
          <w:sz w:val="20"/>
          <w:szCs w:val="20"/>
        </w:rPr>
      </w:pPr>
    </w:p>
    <w:p w:rsidR="005A041F" w:rsidRPr="00FC1FED" w:rsidRDefault="005A041F" w:rsidP="005A041F">
      <w:pPr>
        <w:pStyle w:val="Default"/>
        <w:rPr>
          <w:rFonts w:asciiTheme="minorHAnsi" w:hAnsiTheme="minorHAnsi" w:cstheme="minorBidi"/>
          <w:b/>
          <w:color w:val="auto"/>
          <w:sz w:val="20"/>
          <w:szCs w:val="20"/>
        </w:rPr>
      </w:pPr>
      <w:r w:rsidRPr="00FC1FED">
        <w:rPr>
          <w:rFonts w:asciiTheme="minorHAnsi" w:hAnsiTheme="minorHAnsi" w:cstheme="minorBidi"/>
          <w:b/>
          <w:color w:val="auto"/>
          <w:sz w:val="20"/>
          <w:szCs w:val="20"/>
        </w:rPr>
        <w:t xml:space="preserve">Budget ten behoeve van het onderhoud en de uitvoering van de basisondersteuning </w:t>
      </w: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lastRenderedPageBreak/>
        <w:t xml:space="preserve">De basisondersteuning die alle scholen in het samenwerkingsverband bieden, wordt mede mogelijk ge-maakt door toevoeging van middelen van het samenwerkingsverband vanuit de lichte ondersteuning. Scho-len kunnen met het budget lichte ondersteuning dat zij ontvangen bijvoorbeeld ‘lichte’ arrangementen bovenop het reguliere onderwijsaanbod realiseren en zo voldoen aan het niveau van basisondersteuning van het samenwerkingsverband. Tevens zijn de scholen zo in staat om goede preventieve ondersteuning te bieden, waarbij zo snel mogelijk na signalering oplossingen geboden worden, zodat curatieve interventies licht kunnen zijn. Op deze wijze wordt een onnodig beroep op extra ondersteuning voorkomen, wordt bijge-dragen aan het tegengaan van vroegtijdige schooluitval en wordt een sterke ontwikkelingsgerichte leerom-geving voor leerlingen gestimuleerd. </w:t>
      </w: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Scholen kunnen het budget ‘lichte ondersteuning’ op verschillende manieren inzetten: </w:t>
      </w:r>
    </w:p>
    <w:p w:rsidR="005A041F" w:rsidRPr="00FC1FED" w:rsidRDefault="005A041F" w:rsidP="005A041F">
      <w:pPr>
        <w:pStyle w:val="Default"/>
        <w:spacing w:after="32"/>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Professionalisering. </w:t>
      </w:r>
    </w:p>
    <w:p w:rsidR="005A041F" w:rsidRPr="00FC1FED" w:rsidRDefault="005A041F" w:rsidP="005A041F">
      <w:pPr>
        <w:pStyle w:val="Default"/>
        <w:spacing w:after="32"/>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Organiseren van lichte ondersteuningsarrangementen. </w:t>
      </w:r>
    </w:p>
    <w:p w:rsidR="005A041F" w:rsidRPr="00FC1FED" w:rsidRDefault="005A041F" w:rsidP="005A041F">
      <w:pPr>
        <w:pStyle w:val="Default"/>
        <w:spacing w:after="32"/>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Versterking zorgstructuur door bijvoorbeeld extra inzet intern begeleider, uitvoeren van onderzoeken, etc. </w:t>
      </w: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Extra handen in de klas. </w:t>
      </w:r>
    </w:p>
    <w:p w:rsidR="005A041F" w:rsidRPr="00FC1FED" w:rsidRDefault="005A041F" w:rsidP="005A041F">
      <w:pPr>
        <w:pStyle w:val="Default"/>
        <w:rPr>
          <w:rFonts w:asciiTheme="minorHAnsi" w:hAnsiTheme="minorHAnsi" w:cstheme="minorBidi"/>
          <w:color w:val="auto"/>
          <w:sz w:val="20"/>
          <w:szCs w:val="20"/>
        </w:rPr>
      </w:pPr>
      <w:r w:rsidRPr="00FC1FED">
        <w:rPr>
          <w:rFonts w:asciiTheme="minorHAnsi" w:hAnsiTheme="minorHAnsi" w:cstheme="minorBidi"/>
          <w:color w:val="auto"/>
          <w:sz w:val="20"/>
          <w:szCs w:val="20"/>
        </w:rPr>
        <w:t xml:space="preserve"> Specifieke ondersteuning van specialisten op school (bijvoorbeeld gekoppeld aan groepen leerlingen, de individuele leerling of het zorgteam). </w:t>
      </w:r>
    </w:p>
    <w:p w:rsidR="005A041F" w:rsidRPr="00FC1FED" w:rsidRDefault="005A041F" w:rsidP="005A041F">
      <w:pPr>
        <w:pStyle w:val="Default"/>
        <w:rPr>
          <w:rFonts w:asciiTheme="minorHAnsi" w:hAnsiTheme="minorHAnsi"/>
          <w:sz w:val="20"/>
          <w:szCs w:val="20"/>
        </w:rPr>
      </w:pPr>
    </w:p>
    <w:p w:rsidR="005A041F" w:rsidRPr="00FC1FED" w:rsidRDefault="005A041F" w:rsidP="005A041F">
      <w:pPr>
        <w:pStyle w:val="Default"/>
        <w:rPr>
          <w:rFonts w:asciiTheme="minorHAnsi" w:hAnsiTheme="minorHAnsi"/>
          <w:sz w:val="20"/>
          <w:szCs w:val="20"/>
        </w:rPr>
      </w:pPr>
      <w:r w:rsidRPr="00FC1FED">
        <w:rPr>
          <w:rFonts w:asciiTheme="minorHAnsi" w:hAnsiTheme="minorHAnsi" w:cs="Franklin Gothic Demi"/>
          <w:color w:val="auto"/>
          <w:sz w:val="20"/>
          <w:szCs w:val="20"/>
        </w:rPr>
        <w:t xml:space="preserve">4.3 Extra ondersteuning </w:t>
      </w:r>
    </w:p>
    <w:p w:rsidR="005A041F" w:rsidRPr="00FC1FED" w:rsidRDefault="005A041F" w:rsidP="005A041F">
      <w:pPr>
        <w:pStyle w:val="Default"/>
        <w:rPr>
          <w:rFonts w:asciiTheme="minorHAnsi" w:hAnsiTheme="minorHAnsi"/>
          <w:color w:val="auto"/>
          <w:sz w:val="20"/>
          <w:szCs w:val="20"/>
        </w:rPr>
      </w:pPr>
      <w:r w:rsidRPr="00FC1FED">
        <w:rPr>
          <w:rFonts w:asciiTheme="minorHAnsi" w:hAnsiTheme="minorHAnsi"/>
          <w:color w:val="auto"/>
          <w:sz w:val="20"/>
          <w:szCs w:val="20"/>
        </w:rPr>
        <w:t xml:space="preserve">Uiteraard blijven er leerlingen voor wie de geboden basisondersteuning niet voldoende is en waarbij er sprake is van complexe en/of gecombineerde ondersteuningsbehoeften. Op dat moment kan er door de scholen een beroep worden gedaan op de extra ondersteuning van het samenwerkingsverband. Het sa-menwerkingsverband heeft de extra ondersteuning op verschillende manieren georganiseerd. </w:t>
      </w:r>
    </w:p>
    <w:p w:rsidR="005A041F" w:rsidRPr="00FC1FED" w:rsidRDefault="005A041F" w:rsidP="005A041F">
      <w:pPr>
        <w:pStyle w:val="Default"/>
        <w:rPr>
          <w:rFonts w:asciiTheme="minorHAnsi" w:hAnsiTheme="minorHAnsi"/>
          <w:color w:val="auto"/>
          <w:sz w:val="20"/>
          <w:szCs w:val="20"/>
        </w:rPr>
      </w:pPr>
      <w:r w:rsidRPr="00FC1FED">
        <w:rPr>
          <w:rFonts w:asciiTheme="minorHAnsi" w:hAnsiTheme="minorHAnsi"/>
          <w:color w:val="auto"/>
          <w:sz w:val="20"/>
          <w:szCs w:val="20"/>
        </w:rPr>
        <w:t xml:space="preserve">4.3.1 Ondersteuningsteam van onderwijs- en zorgexperts </w:t>
      </w:r>
    </w:p>
    <w:p w:rsidR="005A041F" w:rsidRPr="00FC1FED" w:rsidRDefault="005A041F" w:rsidP="005A041F">
      <w:pPr>
        <w:pStyle w:val="Default"/>
        <w:rPr>
          <w:rFonts w:asciiTheme="minorHAnsi" w:hAnsiTheme="minorHAnsi"/>
          <w:color w:val="auto"/>
          <w:sz w:val="20"/>
          <w:szCs w:val="20"/>
        </w:rPr>
      </w:pPr>
      <w:r w:rsidRPr="00FC1FED">
        <w:rPr>
          <w:rFonts w:asciiTheme="minorHAnsi" w:hAnsiTheme="minorHAnsi"/>
          <w:color w:val="auto"/>
          <w:sz w:val="20"/>
          <w:szCs w:val="20"/>
        </w:rPr>
        <w:t xml:space="preserve">Het ondersteuningsteam bestaat uit onderwijs- en zorgexperts die vanuit een meer generalistische blik een consulterende functie voor de scholen hebben. Iedere groep scholen krijgt een onderwijsexpert en een zorgexpert toegewezen. De expert bedient een groep scholen en is daarmee het schakelpunt tussen: </w:t>
      </w:r>
    </w:p>
    <w:p w:rsidR="005A041F" w:rsidRPr="00FC1FED" w:rsidRDefault="005A041F" w:rsidP="005A041F">
      <w:pPr>
        <w:pStyle w:val="Default"/>
        <w:spacing w:after="35"/>
        <w:rPr>
          <w:rFonts w:asciiTheme="minorHAnsi" w:hAnsiTheme="minorHAnsi"/>
          <w:color w:val="auto"/>
          <w:sz w:val="20"/>
          <w:szCs w:val="20"/>
        </w:rPr>
      </w:pPr>
      <w:r w:rsidRPr="00FC1FED">
        <w:rPr>
          <w:rFonts w:asciiTheme="minorHAnsi" w:hAnsiTheme="minorHAnsi"/>
          <w:color w:val="auto"/>
          <w:sz w:val="20"/>
          <w:szCs w:val="20"/>
        </w:rPr>
        <w:t xml:space="preserve"> De school en het expertise cluster met de ketenpartners voor het inzetten van passende ondersteu-nings- of onderwijsarrangementen. </w:t>
      </w:r>
    </w:p>
    <w:p w:rsidR="005A041F" w:rsidRPr="00FC1FED" w:rsidRDefault="005A041F" w:rsidP="005A041F">
      <w:pPr>
        <w:pStyle w:val="Default"/>
        <w:spacing w:after="35"/>
        <w:rPr>
          <w:rFonts w:asciiTheme="minorHAnsi" w:hAnsiTheme="minorHAnsi"/>
          <w:color w:val="auto"/>
          <w:sz w:val="20"/>
          <w:szCs w:val="20"/>
        </w:rPr>
      </w:pPr>
      <w:r w:rsidRPr="00FC1FED">
        <w:rPr>
          <w:rFonts w:asciiTheme="minorHAnsi" w:hAnsiTheme="minorHAnsi"/>
          <w:color w:val="auto"/>
          <w:sz w:val="20"/>
          <w:szCs w:val="20"/>
        </w:rPr>
        <w:t xml:space="preserve"> De school en de toewijzingscommissie die de toelaatbaarheid tot het speciaal (basis) onderwijs be-paalt. </w:t>
      </w:r>
    </w:p>
    <w:p w:rsidR="005A041F" w:rsidRPr="00FC1FED" w:rsidRDefault="005A041F" w:rsidP="005A041F">
      <w:pPr>
        <w:pStyle w:val="Default"/>
        <w:rPr>
          <w:rFonts w:asciiTheme="minorHAnsi" w:hAnsiTheme="minorHAnsi"/>
          <w:color w:val="auto"/>
          <w:sz w:val="20"/>
          <w:szCs w:val="20"/>
        </w:rPr>
      </w:pPr>
      <w:r w:rsidRPr="00FC1FED">
        <w:rPr>
          <w:rFonts w:asciiTheme="minorHAnsi" w:hAnsiTheme="minorHAnsi"/>
          <w:color w:val="auto"/>
          <w:sz w:val="20"/>
          <w:szCs w:val="20"/>
        </w:rPr>
        <w:t xml:space="preserve"> Scholen in hetzelfde werkgebied om met elkaar een goede afstemming te waarborgen. </w:t>
      </w:r>
    </w:p>
    <w:p w:rsidR="005A041F" w:rsidRPr="00FC1FED" w:rsidRDefault="005A041F" w:rsidP="005A041F">
      <w:pPr>
        <w:pStyle w:val="Default"/>
        <w:rPr>
          <w:rFonts w:asciiTheme="minorHAnsi" w:hAnsiTheme="minorHAnsi"/>
          <w:color w:val="auto"/>
          <w:sz w:val="20"/>
          <w:szCs w:val="20"/>
        </w:rPr>
      </w:pPr>
    </w:p>
    <w:p w:rsidR="005A041F" w:rsidRPr="00FC1FED" w:rsidRDefault="005A041F" w:rsidP="005A041F">
      <w:pPr>
        <w:pStyle w:val="Default"/>
        <w:rPr>
          <w:rFonts w:asciiTheme="minorHAnsi" w:hAnsiTheme="minorHAnsi"/>
          <w:color w:val="auto"/>
          <w:sz w:val="20"/>
          <w:szCs w:val="20"/>
        </w:rPr>
      </w:pPr>
      <w:r w:rsidRPr="00FC1FED">
        <w:rPr>
          <w:rFonts w:asciiTheme="minorHAnsi" w:hAnsiTheme="minorHAnsi"/>
          <w:color w:val="auto"/>
          <w:sz w:val="20"/>
          <w:szCs w:val="20"/>
        </w:rPr>
        <w:t xml:space="preserve">Het ondersteuningsteam opereert als een netwerkorganisatie: de experts zijn (gedeeltelijk) afkomstig van ketenpartners verbonden aan een eigen organisatie en discipline en zijn vanuit hun eigen werkplek op afroep beschikbaar. Tevens beschikt het ondersteuningsteam over een budget per werkgebied van waaruit de onderwijsexpert in goed overleg met alle betrokkenen een ondersteuningsarrangement kan toewijzen. Het team wordt aangestuurd door een coördinator van het samenwerkingsverband. </w:t>
      </w:r>
    </w:p>
    <w:p w:rsidR="005A041F" w:rsidRPr="00FC1FED" w:rsidRDefault="005A041F" w:rsidP="005A041F">
      <w:pPr>
        <w:pStyle w:val="Default"/>
        <w:rPr>
          <w:rFonts w:asciiTheme="minorHAnsi" w:hAnsiTheme="minorHAnsi"/>
          <w:color w:val="auto"/>
          <w:sz w:val="20"/>
          <w:szCs w:val="20"/>
        </w:rPr>
      </w:pPr>
      <w:r w:rsidRPr="00FC1FED">
        <w:rPr>
          <w:rFonts w:asciiTheme="minorHAnsi" w:hAnsiTheme="minorHAnsi"/>
          <w:color w:val="auto"/>
          <w:sz w:val="20"/>
          <w:szCs w:val="20"/>
        </w:rPr>
        <w:t xml:space="preserve">De onderwijs- en zorgexperts: </w:t>
      </w:r>
    </w:p>
    <w:p w:rsidR="005A041F" w:rsidRPr="00FC1FED" w:rsidRDefault="005A041F" w:rsidP="005A041F">
      <w:pPr>
        <w:pStyle w:val="Default"/>
        <w:spacing w:after="35"/>
        <w:rPr>
          <w:rFonts w:asciiTheme="minorHAnsi" w:hAnsiTheme="minorHAnsi"/>
          <w:color w:val="auto"/>
          <w:sz w:val="20"/>
          <w:szCs w:val="20"/>
        </w:rPr>
      </w:pPr>
      <w:r w:rsidRPr="00FC1FED">
        <w:rPr>
          <w:rFonts w:asciiTheme="minorHAnsi" w:hAnsiTheme="minorHAnsi"/>
          <w:color w:val="auto"/>
          <w:sz w:val="20"/>
          <w:szCs w:val="20"/>
        </w:rPr>
        <w:t xml:space="preserve"> Dragen zorg voor een integrale onderwijs- en zorgondersteuning gericht op de leerling, leerkracht, school en ouders. </w:t>
      </w:r>
    </w:p>
    <w:p w:rsidR="005A041F" w:rsidRPr="00FC1FED" w:rsidRDefault="005A041F" w:rsidP="005A041F">
      <w:pPr>
        <w:pStyle w:val="Default"/>
        <w:spacing w:after="35"/>
        <w:rPr>
          <w:rFonts w:asciiTheme="minorHAnsi" w:hAnsiTheme="minorHAnsi"/>
          <w:color w:val="auto"/>
          <w:sz w:val="20"/>
          <w:szCs w:val="20"/>
        </w:rPr>
      </w:pPr>
      <w:r w:rsidRPr="00FC1FED">
        <w:rPr>
          <w:rFonts w:asciiTheme="minorHAnsi" w:hAnsiTheme="minorHAnsi"/>
          <w:color w:val="auto"/>
          <w:sz w:val="20"/>
          <w:szCs w:val="20"/>
        </w:rPr>
        <w:t xml:space="preserve"> Hebben de mogelijkheid om vanuit het budget wat bestemd is voor desbetreffend werkgebied een ondersteuningsarrangement toe te kennen. </w:t>
      </w:r>
    </w:p>
    <w:p w:rsidR="005A041F" w:rsidRPr="00FC1FED" w:rsidRDefault="005A041F" w:rsidP="005A041F">
      <w:pPr>
        <w:pStyle w:val="Default"/>
        <w:spacing w:after="35"/>
        <w:rPr>
          <w:rFonts w:asciiTheme="minorHAnsi" w:hAnsiTheme="minorHAnsi"/>
          <w:color w:val="auto"/>
          <w:sz w:val="20"/>
          <w:szCs w:val="20"/>
        </w:rPr>
      </w:pPr>
      <w:r w:rsidRPr="00FC1FED">
        <w:rPr>
          <w:rFonts w:asciiTheme="minorHAnsi" w:hAnsiTheme="minorHAnsi"/>
          <w:color w:val="auto"/>
          <w:sz w:val="20"/>
          <w:szCs w:val="20"/>
        </w:rPr>
        <w:t xml:space="preserve"> Werken vanuit het denkkader handelingsgericht werken, het educatief partnerschap en het principe 1 gezin, 1 plan. </w:t>
      </w:r>
    </w:p>
    <w:p w:rsidR="005A041F" w:rsidRPr="00FC1FED" w:rsidRDefault="005A041F" w:rsidP="005A041F">
      <w:pPr>
        <w:pStyle w:val="Default"/>
        <w:spacing w:after="35"/>
        <w:rPr>
          <w:rFonts w:asciiTheme="minorHAnsi" w:hAnsiTheme="minorHAnsi"/>
          <w:color w:val="auto"/>
          <w:sz w:val="20"/>
          <w:szCs w:val="20"/>
        </w:rPr>
      </w:pPr>
      <w:r w:rsidRPr="00FC1FED">
        <w:rPr>
          <w:rFonts w:asciiTheme="minorHAnsi" w:hAnsiTheme="minorHAnsi"/>
          <w:color w:val="auto"/>
          <w:sz w:val="20"/>
          <w:szCs w:val="20"/>
        </w:rPr>
        <w:t xml:space="preserve"> Vormen de structurele verbinding naar het expertise cluster, van waaruit de ketenpartners de noodza-kelijke verbreding en verdieping van de ondersteuning kunnen bieden. </w:t>
      </w:r>
    </w:p>
    <w:p w:rsidR="005A041F" w:rsidRPr="00FC1FED" w:rsidRDefault="005A041F" w:rsidP="005A041F">
      <w:pPr>
        <w:pStyle w:val="Default"/>
        <w:spacing w:after="35"/>
        <w:rPr>
          <w:rFonts w:asciiTheme="minorHAnsi" w:hAnsiTheme="minorHAnsi"/>
          <w:color w:val="auto"/>
          <w:sz w:val="20"/>
          <w:szCs w:val="20"/>
        </w:rPr>
      </w:pPr>
      <w:r w:rsidRPr="00FC1FED">
        <w:rPr>
          <w:rFonts w:asciiTheme="minorHAnsi" w:hAnsiTheme="minorHAnsi"/>
          <w:color w:val="auto"/>
          <w:sz w:val="20"/>
          <w:szCs w:val="20"/>
        </w:rPr>
        <w:t xml:space="preserve"> Signaleren de ondersteuningsvragen die op de scholen aanwezig zijn. Met het bundelen van deze vra-gen binnen het samenwerkingsverband kan, naast de professionalisering op schoolniveau, ook de pro-fessionalisering op het niveau van het samenwerkingsverband worden opgepakt. </w:t>
      </w:r>
    </w:p>
    <w:p w:rsidR="005A041F" w:rsidRPr="00FC1FED" w:rsidRDefault="005A041F" w:rsidP="005A041F">
      <w:pPr>
        <w:pStyle w:val="Default"/>
        <w:rPr>
          <w:rFonts w:asciiTheme="minorHAnsi" w:hAnsiTheme="minorHAnsi"/>
          <w:color w:val="auto"/>
          <w:sz w:val="20"/>
          <w:szCs w:val="20"/>
        </w:rPr>
      </w:pPr>
      <w:r w:rsidRPr="00FC1FED">
        <w:rPr>
          <w:rFonts w:asciiTheme="minorHAnsi" w:hAnsiTheme="minorHAnsi"/>
          <w:color w:val="auto"/>
          <w:sz w:val="20"/>
          <w:szCs w:val="20"/>
        </w:rPr>
        <w:t xml:space="preserve"> Zijn flexibel inzetbaar en werken vanuit de vraag van de scholen. </w:t>
      </w:r>
    </w:p>
    <w:p w:rsidR="005A041F" w:rsidRPr="00FC1FED" w:rsidRDefault="005A041F" w:rsidP="005A041F">
      <w:pPr>
        <w:pStyle w:val="Default"/>
        <w:rPr>
          <w:rFonts w:asciiTheme="minorHAnsi" w:hAnsiTheme="minorHAnsi"/>
          <w:color w:val="auto"/>
          <w:sz w:val="20"/>
          <w:szCs w:val="20"/>
        </w:rPr>
      </w:pPr>
    </w:p>
    <w:p w:rsidR="005A041F" w:rsidRPr="00FC1FED" w:rsidRDefault="005A041F" w:rsidP="005A041F">
      <w:pPr>
        <w:pStyle w:val="Default"/>
        <w:rPr>
          <w:rFonts w:asciiTheme="minorHAnsi" w:hAnsiTheme="minorHAnsi"/>
          <w:color w:val="auto"/>
          <w:sz w:val="20"/>
          <w:szCs w:val="20"/>
        </w:rPr>
      </w:pPr>
      <w:r w:rsidRPr="00FC1FED">
        <w:rPr>
          <w:rFonts w:asciiTheme="minorHAnsi" w:hAnsiTheme="minorHAnsi"/>
          <w:color w:val="auto"/>
          <w:sz w:val="20"/>
          <w:szCs w:val="20"/>
        </w:rPr>
        <w:t xml:space="preserve">Wat biedt het ondersteuningsteam de scholen? </w:t>
      </w:r>
    </w:p>
    <w:p w:rsidR="005A041F" w:rsidRPr="00FC1FED" w:rsidRDefault="005A041F" w:rsidP="005A041F">
      <w:pPr>
        <w:pStyle w:val="Default"/>
        <w:spacing w:after="32"/>
        <w:rPr>
          <w:rFonts w:asciiTheme="minorHAnsi" w:hAnsiTheme="minorHAnsi"/>
          <w:color w:val="auto"/>
          <w:sz w:val="20"/>
          <w:szCs w:val="20"/>
        </w:rPr>
      </w:pPr>
      <w:r w:rsidRPr="00FC1FED">
        <w:rPr>
          <w:rFonts w:asciiTheme="minorHAnsi" w:hAnsiTheme="minorHAnsi"/>
          <w:color w:val="auto"/>
          <w:sz w:val="20"/>
          <w:szCs w:val="20"/>
        </w:rPr>
        <w:t xml:space="preserve"> Multidisciplinaire bespreking met ketenpartners. </w:t>
      </w:r>
    </w:p>
    <w:p w:rsidR="005A041F" w:rsidRPr="00FC1FED" w:rsidRDefault="005A041F" w:rsidP="005A041F">
      <w:pPr>
        <w:pStyle w:val="Default"/>
        <w:spacing w:after="32"/>
        <w:rPr>
          <w:rFonts w:asciiTheme="minorHAnsi" w:hAnsiTheme="minorHAnsi"/>
          <w:color w:val="auto"/>
          <w:sz w:val="20"/>
          <w:szCs w:val="20"/>
        </w:rPr>
      </w:pPr>
      <w:r w:rsidRPr="00FC1FED">
        <w:rPr>
          <w:rFonts w:asciiTheme="minorHAnsi" w:hAnsiTheme="minorHAnsi"/>
          <w:color w:val="auto"/>
          <w:sz w:val="20"/>
          <w:szCs w:val="20"/>
        </w:rPr>
        <w:t xml:space="preserve"> Het in kaart brengen van ondersteuningsbehoeften van leerlingen en/of leerkracht. </w:t>
      </w:r>
    </w:p>
    <w:p w:rsidR="005A041F" w:rsidRPr="00FC1FED" w:rsidRDefault="005A041F" w:rsidP="005A041F">
      <w:pPr>
        <w:pStyle w:val="Default"/>
        <w:spacing w:after="32"/>
        <w:rPr>
          <w:rFonts w:asciiTheme="minorHAnsi" w:hAnsiTheme="minorHAnsi"/>
          <w:color w:val="auto"/>
          <w:sz w:val="20"/>
          <w:szCs w:val="20"/>
        </w:rPr>
      </w:pPr>
      <w:r w:rsidRPr="00FC1FED">
        <w:rPr>
          <w:rFonts w:asciiTheme="minorHAnsi" w:hAnsiTheme="minorHAnsi"/>
          <w:color w:val="auto"/>
          <w:sz w:val="20"/>
          <w:szCs w:val="20"/>
        </w:rPr>
        <w:t xml:space="preserve"> Het toekennen van ondersteuningsarrangement. </w:t>
      </w:r>
    </w:p>
    <w:p w:rsidR="005A041F" w:rsidRPr="00FC1FED" w:rsidRDefault="005A041F" w:rsidP="005A041F">
      <w:pPr>
        <w:pStyle w:val="Default"/>
        <w:spacing w:after="32"/>
        <w:rPr>
          <w:rFonts w:asciiTheme="minorHAnsi" w:hAnsiTheme="minorHAnsi"/>
          <w:color w:val="auto"/>
          <w:sz w:val="20"/>
          <w:szCs w:val="20"/>
        </w:rPr>
      </w:pPr>
      <w:r w:rsidRPr="00FC1FED">
        <w:rPr>
          <w:rFonts w:asciiTheme="minorHAnsi" w:hAnsiTheme="minorHAnsi"/>
          <w:color w:val="auto"/>
          <w:sz w:val="20"/>
          <w:szCs w:val="20"/>
        </w:rPr>
        <w:t xml:space="preserve"> Het geven van handelingsgericht advies. </w:t>
      </w:r>
    </w:p>
    <w:p w:rsidR="005A041F" w:rsidRPr="00FC1FED" w:rsidRDefault="005A041F" w:rsidP="005A041F">
      <w:pPr>
        <w:pStyle w:val="Default"/>
        <w:spacing w:after="32"/>
        <w:rPr>
          <w:rFonts w:asciiTheme="minorHAnsi" w:hAnsiTheme="minorHAnsi"/>
          <w:color w:val="auto"/>
          <w:sz w:val="20"/>
          <w:szCs w:val="20"/>
        </w:rPr>
      </w:pPr>
      <w:r w:rsidRPr="00FC1FED">
        <w:rPr>
          <w:rFonts w:asciiTheme="minorHAnsi" w:hAnsiTheme="minorHAnsi"/>
          <w:color w:val="auto"/>
          <w:sz w:val="20"/>
          <w:szCs w:val="20"/>
        </w:rPr>
        <w:lastRenderedPageBreak/>
        <w:t xml:space="preserve"> Consulentenrol voor ouders en scholen. </w:t>
      </w:r>
    </w:p>
    <w:p w:rsidR="005A041F" w:rsidRPr="00FC1FED" w:rsidRDefault="005A041F" w:rsidP="005A041F">
      <w:pPr>
        <w:pStyle w:val="Default"/>
        <w:spacing w:after="32"/>
        <w:rPr>
          <w:rFonts w:asciiTheme="minorHAnsi" w:hAnsiTheme="minorHAnsi"/>
          <w:color w:val="auto"/>
          <w:sz w:val="20"/>
          <w:szCs w:val="20"/>
        </w:rPr>
      </w:pPr>
      <w:r w:rsidRPr="00FC1FED">
        <w:rPr>
          <w:rFonts w:asciiTheme="minorHAnsi" w:hAnsiTheme="minorHAnsi"/>
          <w:color w:val="auto"/>
          <w:sz w:val="20"/>
          <w:szCs w:val="20"/>
        </w:rPr>
        <w:t xml:space="preserve"> Zorgen voor de koppeling met jeugd gerelateerde zorgtaken. </w:t>
      </w:r>
    </w:p>
    <w:p w:rsidR="005A041F" w:rsidRPr="00FC1FED" w:rsidRDefault="005A041F" w:rsidP="005A041F">
      <w:pPr>
        <w:pStyle w:val="Default"/>
        <w:spacing w:after="32"/>
        <w:rPr>
          <w:rFonts w:asciiTheme="minorHAnsi" w:hAnsiTheme="minorHAnsi"/>
          <w:color w:val="auto"/>
          <w:sz w:val="20"/>
          <w:szCs w:val="20"/>
        </w:rPr>
      </w:pPr>
      <w:r w:rsidRPr="00FC1FED">
        <w:rPr>
          <w:rFonts w:asciiTheme="minorHAnsi" w:hAnsiTheme="minorHAnsi"/>
          <w:color w:val="auto"/>
          <w:sz w:val="20"/>
          <w:szCs w:val="20"/>
        </w:rPr>
        <w:t xml:space="preserve"> Formuleren en het toewijzen van de benodigde extra ondersteuning (ondersteuning-, zorg- of onder-wijsarrangement). </w:t>
      </w:r>
    </w:p>
    <w:p w:rsidR="005A041F" w:rsidRPr="00FC1FED" w:rsidRDefault="005A041F" w:rsidP="005A041F">
      <w:pPr>
        <w:pStyle w:val="Default"/>
        <w:rPr>
          <w:rFonts w:asciiTheme="minorHAnsi" w:hAnsiTheme="minorHAnsi"/>
          <w:color w:val="auto"/>
          <w:sz w:val="20"/>
          <w:szCs w:val="20"/>
        </w:rPr>
      </w:pPr>
      <w:r w:rsidRPr="00FC1FED">
        <w:rPr>
          <w:rFonts w:asciiTheme="minorHAnsi" w:hAnsiTheme="minorHAnsi"/>
          <w:color w:val="auto"/>
          <w:sz w:val="20"/>
          <w:szCs w:val="20"/>
        </w:rPr>
        <w:t xml:space="preserve"> Adequaat kunnen inspelen op nieuwe trends en ontwikkelingen. </w:t>
      </w:r>
    </w:p>
    <w:p w:rsidR="005A041F" w:rsidRPr="00FC1FED" w:rsidRDefault="005A041F" w:rsidP="005A041F">
      <w:pPr>
        <w:rPr>
          <w:lang w:val="nl-NL"/>
        </w:rPr>
      </w:pPr>
    </w:p>
    <w:p w:rsidR="005A041F" w:rsidRPr="00FC1FED" w:rsidRDefault="005A041F" w:rsidP="005A041F">
      <w:pPr>
        <w:rPr>
          <w:lang w:val="nl-NL"/>
        </w:rPr>
      </w:pPr>
    </w:p>
    <w:p w:rsidR="005A041F" w:rsidRPr="00FC1FED" w:rsidRDefault="005A041F" w:rsidP="005A041F">
      <w:pPr>
        <w:rPr>
          <w:lang w:val="nl-NL"/>
        </w:rPr>
      </w:pPr>
    </w:p>
    <w:p w:rsidR="005A041F" w:rsidRPr="00FC1FED" w:rsidRDefault="005A041F" w:rsidP="005A041F">
      <w:pPr>
        <w:rPr>
          <w:lang w:val="nl-NL"/>
        </w:rPr>
      </w:pPr>
    </w:p>
    <w:p w:rsidR="005A041F" w:rsidRPr="00FC1FED" w:rsidRDefault="005A041F" w:rsidP="005A041F">
      <w:pPr>
        <w:rPr>
          <w:lang w:val="nl-NL"/>
        </w:rPr>
      </w:pPr>
    </w:p>
    <w:p w:rsidR="005A041F" w:rsidRPr="00FC1FED" w:rsidRDefault="005A041F" w:rsidP="005A041F">
      <w:pPr>
        <w:rPr>
          <w:lang w:val="nl-NL"/>
        </w:rPr>
      </w:pPr>
    </w:p>
    <w:p w:rsidR="005A041F" w:rsidRPr="00FC1FED" w:rsidRDefault="005A041F" w:rsidP="005A041F">
      <w:pPr>
        <w:rPr>
          <w:lang w:val="nl-NL"/>
        </w:rPr>
      </w:pPr>
    </w:p>
    <w:p w:rsidR="005A041F" w:rsidRPr="00FC1FED" w:rsidRDefault="005A041F" w:rsidP="005A041F">
      <w:pPr>
        <w:rPr>
          <w:lang w:val="nl-NL"/>
        </w:rPr>
      </w:pPr>
    </w:p>
    <w:sectPr w:rsidR="005A041F" w:rsidRPr="00FC1FED" w:rsidSect="00993CE4">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9D0" w:rsidRDefault="002729D0" w:rsidP="00CF52BC">
      <w:pPr>
        <w:spacing w:line="240" w:lineRule="auto"/>
      </w:pPr>
      <w:r>
        <w:separator/>
      </w:r>
    </w:p>
  </w:endnote>
  <w:endnote w:type="continuationSeparator" w:id="0">
    <w:p w:rsidR="002729D0" w:rsidRDefault="002729D0" w:rsidP="00CF5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7F7F7F" w:themeColor="text1" w:themeTint="80"/>
      </w:rPr>
      <w:id w:val="24081032"/>
      <w:docPartObj>
        <w:docPartGallery w:val="Page Numbers (Bottom of Page)"/>
        <w:docPartUnique/>
      </w:docPartObj>
    </w:sdtPr>
    <w:sdtEndPr/>
    <w:sdtContent>
      <w:p w:rsidR="002729D0" w:rsidRPr="00993CE4" w:rsidRDefault="002729D0" w:rsidP="004B1EA5">
        <w:pPr>
          <w:pStyle w:val="Voettekst"/>
          <w:rPr>
            <w:b/>
            <w:color w:val="7F7F7F" w:themeColor="text1" w:themeTint="80"/>
          </w:rPr>
        </w:pPr>
        <w:r w:rsidRPr="00F8007D">
          <w:rPr>
            <w:b/>
            <w:color w:val="7F7F7F" w:themeColor="text1" w:themeTint="80"/>
            <w:sz w:val="16"/>
            <w:szCs w:val="16"/>
            <w:lang w:val="nl-NL"/>
          </w:rPr>
          <w:t>School</w:t>
        </w:r>
        <w:r>
          <w:rPr>
            <w:b/>
            <w:color w:val="7F7F7F" w:themeColor="text1" w:themeTint="80"/>
            <w:sz w:val="16"/>
            <w:szCs w:val="16"/>
            <w:lang w:val="nl-NL"/>
          </w:rPr>
          <w:t xml:space="preserve"> </w:t>
        </w:r>
        <w:r w:rsidRPr="00F8007D">
          <w:rPr>
            <w:b/>
            <w:color w:val="7F7F7F" w:themeColor="text1" w:themeTint="80"/>
            <w:sz w:val="16"/>
            <w:szCs w:val="16"/>
            <w:lang w:val="nl-NL"/>
          </w:rPr>
          <w:t>ondersteuningsprofiel</w:t>
        </w:r>
        <w:r w:rsidRPr="00993CE4">
          <w:rPr>
            <w:b/>
            <w:color w:val="7F7F7F" w:themeColor="text1" w:themeTint="80"/>
            <w:sz w:val="16"/>
            <w:szCs w:val="16"/>
          </w:rPr>
          <w:t xml:space="preserve"> PO</w:t>
        </w:r>
        <w:r w:rsidRPr="00993CE4">
          <w:rPr>
            <w:b/>
            <w:color w:val="7F7F7F" w:themeColor="text1" w:themeTint="80"/>
            <w:sz w:val="16"/>
            <w:szCs w:val="16"/>
          </w:rPr>
          <w:tab/>
        </w:r>
        <w:r w:rsidRPr="00993CE4">
          <w:rPr>
            <w:b/>
            <w:color w:val="7F7F7F" w:themeColor="text1" w:themeTint="80"/>
            <w:sz w:val="16"/>
            <w:szCs w:val="16"/>
          </w:rPr>
          <w:fldChar w:fldCharType="begin"/>
        </w:r>
        <w:r w:rsidRPr="00993CE4">
          <w:rPr>
            <w:b/>
            <w:color w:val="7F7F7F" w:themeColor="text1" w:themeTint="80"/>
            <w:sz w:val="16"/>
            <w:szCs w:val="16"/>
          </w:rPr>
          <w:instrText xml:space="preserve"> PAGE   \* MERGEFORMAT </w:instrText>
        </w:r>
        <w:r w:rsidRPr="00993CE4">
          <w:rPr>
            <w:b/>
            <w:color w:val="7F7F7F" w:themeColor="text1" w:themeTint="80"/>
            <w:sz w:val="16"/>
            <w:szCs w:val="16"/>
          </w:rPr>
          <w:fldChar w:fldCharType="separate"/>
        </w:r>
        <w:r w:rsidR="00127EED">
          <w:rPr>
            <w:b/>
            <w:noProof/>
            <w:color w:val="7F7F7F" w:themeColor="text1" w:themeTint="80"/>
            <w:sz w:val="16"/>
            <w:szCs w:val="16"/>
          </w:rPr>
          <w:t>21</w:t>
        </w:r>
        <w:r w:rsidRPr="00993CE4">
          <w:rPr>
            <w:b/>
            <w:noProof/>
            <w:color w:val="7F7F7F" w:themeColor="text1" w:themeTint="80"/>
            <w:sz w:val="16"/>
            <w:szCs w:val="16"/>
          </w:rPr>
          <w:fldChar w:fldCharType="end"/>
        </w:r>
        <w:r>
          <w:rPr>
            <w:b/>
            <w:noProof/>
            <w:color w:val="7F7F7F" w:themeColor="text1" w:themeTint="80"/>
            <w:sz w:val="16"/>
            <w:szCs w:val="16"/>
          </w:rPr>
          <w:tab/>
        </w:r>
      </w:p>
    </w:sdtContent>
  </w:sdt>
  <w:p w:rsidR="002729D0" w:rsidRDefault="002729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9D0" w:rsidRDefault="002729D0" w:rsidP="00CF52BC">
      <w:pPr>
        <w:spacing w:line="240" w:lineRule="auto"/>
      </w:pPr>
      <w:r>
        <w:separator/>
      </w:r>
    </w:p>
  </w:footnote>
  <w:footnote w:type="continuationSeparator" w:id="0">
    <w:p w:rsidR="002729D0" w:rsidRDefault="002729D0" w:rsidP="00CF52BC">
      <w:pPr>
        <w:spacing w:line="240" w:lineRule="auto"/>
      </w:pPr>
      <w:r>
        <w:continuationSeparator/>
      </w:r>
    </w:p>
  </w:footnote>
  <w:footnote w:id="1">
    <w:p w:rsidR="002729D0" w:rsidRPr="00631FBD" w:rsidRDefault="002729D0" w:rsidP="00CF52BC">
      <w:pPr>
        <w:pStyle w:val="Voetnoottekst"/>
        <w:rPr>
          <w:sz w:val="16"/>
          <w:szCs w:val="16"/>
          <w:lang w:val="nl-NL"/>
        </w:rPr>
      </w:pPr>
      <w:r w:rsidRPr="00631FBD">
        <w:rPr>
          <w:rStyle w:val="Voetnootmarkering"/>
          <w:sz w:val="16"/>
          <w:szCs w:val="16"/>
        </w:rPr>
        <w:footnoteRef/>
      </w:r>
      <w:r w:rsidRPr="00631FBD">
        <w:rPr>
          <w:sz w:val="16"/>
          <w:szCs w:val="16"/>
          <w:lang w:val="nl-NL"/>
        </w:rPr>
        <w:t xml:space="preserve"> Gemiddeld leerniveau</w:t>
      </w:r>
    </w:p>
    <w:p w:rsidR="002729D0" w:rsidRPr="00631FBD" w:rsidRDefault="002729D0" w:rsidP="00CF52BC">
      <w:pPr>
        <w:pStyle w:val="Voetnoottekst"/>
        <w:rPr>
          <w:sz w:val="16"/>
          <w:szCs w:val="16"/>
          <w:lang w:val="nl-NL"/>
        </w:rPr>
      </w:pPr>
      <w:r w:rsidRPr="00631FBD">
        <w:rPr>
          <w:sz w:val="16"/>
          <w:szCs w:val="16"/>
          <w:lang w:val="nl-NL"/>
        </w:rPr>
        <w:t>Hoog = Cito A, B hoog</w:t>
      </w:r>
    </w:p>
    <w:p w:rsidR="002729D0" w:rsidRPr="00631FBD" w:rsidRDefault="002729D0" w:rsidP="00CF52BC">
      <w:pPr>
        <w:pStyle w:val="Voetnoottekst"/>
        <w:rPr>
          <w:sz w:val="16"/>
          <w:szCs w:val="16"/>
          <w:lang w:val="nl-NL"/>
        </w:rPr>
      </w:pPr>
      <w:r w:rsidRPr="00631FBD">
        <w:rPr>
          <w:sz w:val="16"/>
          <w:szCs w:val="16"/>
          <w:lang w:val="nl-NL"/>
        </w:rPr>
        <w:t>Gemiddeld = Cito B laag, C</w:t>
      </w:r>
    </w:p>
    <w:p w:rsidR="002729D0" w:rsidRPr="00631FBD" w:rsidRDefault="002729D0" w:rsidP="00CF52BC">
      <w:pPr>
        <w:pStyle w:val="Voetnoottekst"/>
        <w:rPr>
          <w:sz w:val="16"/>
          <w:szCs w:val="16"/>
          <w:lang w:val="nl-NL"/>
        </w:rPr>
      </w:pPr>
      <w:r w:rsidRPr="00631FBD">
        <w:rPr>
          <w:sz w:val="16"/>
          <w:szCs w:val="16"/>
          <w:lang w:val="nl-NL"/>
        </w:rPr>
        <w:t>Laag = Cito D, E</w:t>
      </w:r>
    </w:p>
    <w:p w:rsidR="002729D0" w:rsidRPr="00631FBD" w:rsidRDefault="002729D0" w:rsidP="00CF52BC">
      <w:pPr>
        <w:pStyle w:val="Voetnoottekst"/>
        <w:rPr>
          <w:sz w:val="16"/>
          <w:szCs w:val="16"/>
          <w:lang w:val="nl-NL"/>
        </w:rPr>
      </w:pPr>
    </w:p>
  </w:footnote>
  <w:footnote w:id="2">
    <w:p w:rsidR="002729D0" w:rsidRPr="00631FBD" w:rsidRDefault="002729D0" w:rsidP="00CF52BC">
      <w:pPr>
        <w:pStyle w:val="Voetnoottekst"/>
        <w:rPr>
          <w:sz w:val="16"/>
          <w:szCs w:val="16"/>
          <w:lang w:val="nl-NL"/>
        </w:rPr>
      </w:pPr>
      <w:r w:rsidRPr="00631FBD">
        <w:rPr>
          <w:rStyle w:val="Voetnootmarkering"/>
          <w:sz w:val="16"/>
          <w:szCs w:val="16"/>
        </w:rPr>
        <w:footnoteRef/>
      </w:r>
      <w:r w:rsidRPr="00631FBD">
        <w:rPr>
          <w:sz w:val="16"/>
          <w:szCs w:val="16"/>
          <w:lang w:val="nl-NL"/>
        </w:rPr>
        <w:t xml:space="preserve"> Gemiddeld opleidingsniveau ouders: </w:t>
      </w:r>
    </w:p>
    <w:p w:rsidR="002729D0" w:rsidRPr="00631FBD" w:rsidRDefault="002729D0" w:rsidP="00CF52BC">
      <w:pPr>
        <w:pStyle w:val="Voetnoottekst"/>
        <w:rPr>
          <w:sz w:val="16"/>
          <w:szCs w:val="16"/>
          <w:lang w:val="nl-NL"/>
        </w:rPr>
      </w:pPr>
      <w:r w:rsidRPr="00631FBD">
        <w:rPr>
          <w:sz w:val="16"/>
          <w:szCs w:val="16"/>
          <w:lang w:val="nl-NL"/>
        </w:rPr>
        <w:t>Hoog = 1 of beide ouders academisch of hbo geschoold</w:t>
      </w:r>
    </w:p>
    <w:p w:rsidR="002729D0" w:rsidRPr="00631FBD" w:rsidRDefault="002729D0" w:rsidP="00CF52BC">
      <w:pPr>
        <w:pStyle w:val="Voetnoottekst"/>
        <w:rPr>
          <w:sz w:val="16"/>
          <w:szCs w:val="16"/>
          <w:lang w:val="nl-NL"/>
        </w:rPr>
      </w:pPr>
      <w:r w:rsidRPr="00631FBD">
        <w:rPr>
          <w:sz w:val="16"/>
          <w:szCs w:val="16"/>
          <w:lang w:val="nl-NL"/>
        </w:rPr>
        <w:t>Gemiddeld = tussen hoog en laag in</w:t>
      </w:r>
    </w:p>
    <w:p w:rsidR="002729D0" w:rsidRPr="00631FBD" w:rsidRDefault="002729D0" w:rsidP="00CF52BC">
      <w:pPr>
        <w:pStyle w:val="Voetnoottekst"/>
        <w:rPr>
          <w:sz w:val="16"/>
          <w:szCs w:val="16"/>
          <w:lang w:val="nl-NL"/>
        </w:rPr>
      </w:pPr>
      <w:r w:rsidRPr="00631FBD">
        <w:rPr>
          <w:sz w:val="16"/>
          <w:szCs w:val="16"/>
          <w:lang w:val="nl-NL"/>
        </w:rPr>
        <w:t>Laag = maximaal 1 ouder met mbo, andere ouder lager geschoold dan mbo</w:t>
      </w:r>
    </w:p>
  </w:footnote>
  <w:footnote w:id="3">
    <w:p w:rsidR="002729D0" w:rsidRPr="008E3F88" w:rsidRDefault="002729D0" w:rsidP="00CF52BC">
      <w:pPr>
        <w:pStyle w:val="Voetnoottekst"/>
        <w:rPr>
          <w:lang w:val="nl-NL"/>
        </w:rPr>
      </w:pPr>
    </w:p>
    <w:p w:rsidR="002729D0" w:rsidRPr="00631FBD" w:rsidRDefault="002729D0" w:rsidP="00CF52BC">
      <w:pPr>
        <w:pStyle w:val="Voetnoottekst"/>
        <w:rPr>
          <w:sz w:val="16"/>
          <w:szCs w:val="16"/>
          <w:lang w:val="nl-NL"/>
        </w:rPr>
      </w:pPr>
      <w:r w:rsidRPr="00631FBD">
        <w:rPr>
          <w:rStyle w:val="Voetnootmarkering"/>
          <w:sz w:val="16"/>
          <w:szCs w:val="16"/>
        </w:rPr>
        <w:footnoteRef/>
      </w:r>
      <w:r w:rsidRPr="00631FBD">
        <w:rPr>
          <w:sz w:val="16"/>
          <w:szCs w:val="16"/>
          <w:lang w:val="nl-NL"/>
        </w:rPr>
        <w:t xml:space="preserve"> Culturele verschillen</w:t>
      </w:r>
    </w:p>
    <w:p w:rsidR="002729D0" w:rsidRPr="00631FBD" w:rsidRDefault="002729D0" w:rsidP="00CF52BC">
      <w:pPr>
        <w:pStyle w:val="Voetnoottekst"/>
        <w:rPr>
          <w:sz w:val="16"/>
          <w:szCs w:val="16"/>
          <w:lang w:val="nl-NL"/>
        </w:rPr>
      </w:pPr>
      <w:r w:rsidRPr="00631FBD">
        <w:rPr>
          <w:sz w:val="16"/>
          <w:szCs w:val="16"/>
          <w:lang w:val="nl-NL"/>
        </w:rPr>
        <w:t>Veel = meer dan 75% van de leerlingen heeft een niet-Nederlandse culturele achtergrond</w:t>
      </w:r>
    </w:p>
    <w:p w:rsidR="002729D0" w:rsidRPr="00631FBD" w:rsidRDefault="002729D0" w:rsidP="00CF52BC">
      <w:pPr>
        <w:pStyle w:val="Voetnoottekst"/>
        <w:rPr>
          <w:sz w:val="16"/>
          <w:szCs w:val="16"/>
          <w:lang w:val="nl-NL"/>
        </w:rPr>
      </w:pPr>
      <w:r w:rsidRPr="00631FBD">
        <w:rPr>
          <w:sz w:val="16"/>
          <w:szCs w:val="16"/>
          <w:lang w:val="nl-NL"/>
        </w:rPr>
        <w:t>Gemiddeld = tussen 25% en 75% van de leerlingen heeft een niet-Nederlandse culturele achtergrond</w:t>
      </w:r>
    </w:p>
    <w:p w:rsidR="002729D0" w:rsidRPr="00631FBD" w:rsidRDefault="002729D0" w:rsidP="00CF52BC">
      <w:pPr>
        <w:pStyle w:val="Voetnoottekst"/>
        <w:rPr>
          <w:sz w:val="16"/>
          <w:szCs w:val="16"/>
          <w:lang w:val="nl-NL"/>
        </w:rPr>
      </w:pPr>
      <w:r w:rsidRPr="00631FBD">
        <w:rPr>
          <w:sz w:val="16"/>
          <w:szCs w:val="16"/>
          <w:lang w:val="nl-NL"/>
        </w:rPr>
        <w:t>Weinig = minder dan 25% van de leerlingen heeft een niet-Nederlandse culturele achtergrond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645E"/>
    <w:multiLevelType w:val="hybridMultilevel"/>
    <w:tmpl w:val="74C4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A0864"/>
    <w:multiLevelType w:val="hybridMultilevel"/>
    <w:tmpl w:val="D2F21B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03233F"/>
    <w:multiLevelType w:val="hybridMultilevel"/>
    <w:tmpl w:val="D0B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134DA"/>
    <w:multiLevelType w:val="hybridMultilevel"/>
    <w:tmpl w:val="7542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E6A3F"/>
    <w:multiLevelType w:val="hybridMultilevel"/>
    <w:tmpl w:val="754A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42C74"/>
    <w:multiLevelType w:val="hybridMultilevel"/>
    <w:tmpl w:val="282EF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64"/>
    <w:rsid w:val="00005A8D"/>
    <w:rsid w:val="000072DB"/>
    <w:rsid w:val="00013A1C"/>
    <w:rsid w:val="00024215"/>
    <w:rsid w:val="00026449"/>
    <w:rsid w:val="00026D5C"/>
    <w:rsid w:val="00032F14"/>
    <w:rsid w:val="00043944"/>
    <w:rsid w:val="0004651A"/>
    <w:rsid w:val="00050C82"/>
    <w:rsid w:val="00053F45"/>
    <w:rsid w:val="000604D6"/>
    <w:rsid w:val="00061C9E"/>
    <w:rsid w:val="000642AF"/>
    <w:rsid w:val="00074CE4"/>
    <w:rsid w:val="00080505"/>
    <w:rsid w:val="00080CC7"/>
    <w:rsid w:val="00092A69"/>
    <w:rsid w:val="000A7B64"/>
    <w:rsid w:val="000B26E5"/>
    <w:rsid w:val="000C2804"/>
    <w:rsid w:val="000C71C8"/>
    <w:rsid w:val="000D3353"/>
    <w:rsid w:val="000D4CDC"/>
    <w:rsid w:val="000E7588"/>
    <w:rsid w:val="000F1D2B"/>
    <w:rsid w:val="00100C6A"/>
    <w:rsid w:val="00103A28"/>
    <w:rsid w:val="00104C5C"/>
    <w:rsid w:val="00112E83"/>
    <w:rsid w:val="00122506"/>
    <w:rsid w:val="0012388B"/>
    <w:rsid w:val="00126901"/>
    <w:rsid w:val="00127219"/>
    <w:rsid w:val="00127EED"/>
    <w:rsid w:val="00135FD3"/>
    <w:rsid w:val="00137D0A"/>
    <w:rsid w:val="0014028D"/>
    <w:rsid w:val="00141451"/>
    <w:rsid w:val="00142970"/>
    <w:rsid w:val="00152254"/>
    <w:rsid w:val="00153266"/>
    <w:rsid w:val="00157CDE"/>
    <w:rsid w:val="001656C8"/>
    <w:rsid w:val="00166CF7"/>
    <w:rsid w:val="0017231D"/>
    <w:rsid w:val="001774FF"/>
    <w:rsid w:val="00177A53"/>
    <w:rsid w:val="00180D67"/>
    <w:rsid w:val="00194B7E"/>
    <w:rsid w:val="0019531F"/>
    <w:rsid w:val="001A0AE6"/>
    <w:rsid w:val="001A505D"/>
    <w:rsid w:val="001C1851"/>
    <w:rsid w:val="001C235C"/>
    <w:rsid w:val="001D1A77"/>
    <w:rsid w:val="001D24FB"/>
    <w:rsid w:val="001F1281"/>
    <w:rsid w:val="00207300"/>
    <w:rsid w:val="00211F47"/>
    <w:rsid w:val="002168A7"/>
    <w:rsid w:val="00231F84"/>
    <w:rsid w:val="00235B6D"/>
    <w:rsid w:val="00244E48"/>
    <w:rsid w:val="00245A28"/>
    <w:rsid w:val="00257F4D"/>
    <w:rsid w:val="002670EF"/>
    <w:rsid w:val="00267474"/>
    <w:rsid w:val="002729D0"/>
    <w:rsid w:val="00274290"/>
    <w:rsid w:val="002801EC"/>
    <w:rsid w:val="00286FAC"/>
    <w:rsid w:val="002873E1"/>
    <w:rsid w:val="002909F7"/>
    <w:rsid w:val="00291F3F"/>
    <w:rsid w:val="002956E5"/>
    <w:rsid w:val="00295C4F"/>
    <w:rsid w:val="002B01D3"/>
    <w:rsid w:val="002C06C9"/>
    <w:rsid w:val="002C0C09"/>
    <w:rsid w:val="002C0E5A"/>
    <w:rsid w:val="002C43E6"/>
    <w:rsid w:val="002C4A15"/>
    <w:rsid w:val="002C657E"/>
    <w:rsid w:val="002D0D89"/>
    <w:rsid w:val="002D6721"/>
    <w:rsid w:val="002E162F"/>
    <w:rsid w:val="002E397D"/>
    <w:rsid w:val="002E39A5"/>
    <w:rsid w:val="002E796A"/>
    <w:rsid w:val="002F1411"/>
    <w:rsid w:val="002F738F"/>
    <w:rsid w:val="00301A5B"/>
    <w:rsid w:val="00312CE3"/>
    <w:rsid w:val="00316351"/>
    <w:rsid w:val="003171AE"/>
    <w:rsid w:val="00336A06"/>
    <w:rsid w:val="003415E0"/>
    <w:rsid w:val="003460D1"/>
    <w:rsid w:val="00353915"/>
    <w:rsid w:val="0035697B"/>
    <w:rsid w:val="00356BE0"/>
    <w:rsid w:val="003570E8"/>
    <w:rsid w:val="00371378"/>
    <w:rsid w:val="00385222"/>
    <w:rsid w:val="003919E1"/>
    <w:rsid w:val="003930BE"/>
    <w:rsid w:val="003A397C"/>
    <w:rsid w:val="003B13CC"/>
    <w:rsid w:val="003B657C"/>
    <w:rsid w:val="003C07F9"/>
    <w:rsid w:val="003D0567"/>
    <w:rsid w:val="003D1547"/>
    <w:rsid w:val="003D6865"/>
    <w:rsid w:val="003E7543"/>
    <w:rsid w:val="003F1C79"/>
    <w:rsid w:val="003F32C9"/>
    <w:rsid w:val="003F3E44"/>
    <w:rsid w:val="003F47A9"/>
    <w:rsid w:val="003F6B95"/>
    <w:rsid w:val="004058A7"/>
    <w:rsid w:val="00421182"/>
    <w:rsid w:val="0042685C"/>
    <w:rsid w:val="00430898"/>
    <w:rsid w:val="00432BE2"/>
    <w:rsid w:val="0043772E"/>
    <w:rsid w:val="004422E7"/>
    <w:rsid w:val="00444219"/>
    <w:rsid w:val="00445DC8"/>
    <w:rsid w:val="0045690F"/>
    <w:rsid w:val="004613BC"/>
    <w:rsid w:val="0047148A"/>
    <w:rsid w:val="004737A6"/>
    <w:rsid w:val="004746D5"/>
    <w:rsid w:val="004815E4"/>
    <w:rsid w:val="00483D8A"/>
    <w:rsid w:val="00483F71"/>
    <w:rsid w:val="004934F5"/>
    <w:rsid w:val="00495917"/>
    <w:rsid w:val="00496208"/>
    <w:rsid w:val="004A07A6"/>
    <w:rsid w:val="004B1035"/>
    <w:rsid w:val="004B1EA5"/>
    <w:rsid w:val="004B7A3D"/>
    <w:rsid w:val="004C1D5D"/>
    <w:rsid w:val="004D675A"/>
    <w:rsid w:val="004E43D4"/>
    <w:rsid w:val="00503435"/>
    <w:rsid w:val="00504C0C"/>
    <w:rsid w:val="005110FC"/>
    <w:rsid w:val="005131AC"/>
    <w:rsid w:val="005254CA"/>
    <w:rsid w:val="00527E59"/>
    <w:rsid w:val="00545509"/>
    <w:rsid w:val="00551FD8"/>
    <w:rsid w:val="00561464"/>
    <w:rsid w:val="0057239C"/>
    <w:rsid w:val="0057710A"/>
    <w:rsid w:val="00580364"/>
    <w:rsid w:val="0059316A"/>
    <w:rsid w:val="00596A08"/>
    <w:rsid w:val="005A041F"/>
    <w:rsid w:val="005C0364"/>
    <w:rsid w:val="005C22D6"/>
    <w:rsid w:val="005D34C3"/>
    <w:rsid w:val="005F02AC"/>
    <w:rsid w:val="005F1010"/>
    <w:rsid w:val="00605BDE"/>
    <w:rsid w:val="006117F7"/>
    <w:rsid w:val="00612005"/>
    <w:rsid w:val="0062668F"/>
    <w:rsid w:val="006305A3"/>
    <w:rsid w:val="00630DA7"/>
    <w:rsid w:val="00631FBD"/>
    <w:rsid w:val="00651D3A"/>
    <w:rsid w:val="006522A9"/>
    <w:rsid w:val="00667D07"/>
    <w:rsid w:val="00676FC3"/>
    <w:rsid w:val="00677483"/>
    <w:rsid w:val="00690E41"/>
    <w:rsid w:val="0069459E"/>
    <w:rsid w:val="00695AB6"/>
    <w:rsid w:val="00696968"/>
    <w:rsid w:val="006972E9"/>
    <w:rsid w:val="006A73F0"/>
    <w:rsid w:val="006C218E"/>
    <w:rsid w:val="006D29C4"/>
    <w:rsid w:val="006D770F"/>
    <w:rsid w:val="006E0D6A"/>
    <w:rsid w:val="006E2FDA"/>
    <w:rsid w:val="006F22A1"/>
    <w:rsid w:val="006F4EAD"/>
    <w:rsid w:val="006F71C1"/>
    <w:rsid w:val="006F7270"/>
    <w:rsid w:val="007003FC"/>
    <w:rsid w:val="00702063"/>
    <w:rsid w:val="00710B65"/>
    <w:rsid w:val="00727EB8"/>
    <w:rsid w:val="00732CFA"/>
    <w:rsid w:val="00736CAE"/>
    <w:rsid w:val="00737023"/>
    <w:rsid w:val="00740247"/>
    <w:rsid w:val="00747231"/>
    <w:rsid w:val="00750655"/>
    <w:rsid w:val="007526EF"/>
    <w:rsid w:val="0076069D"/>
    <w:rsid w:val="0077123F"/>
    <w:rsid w:val="00771780"/>
    <w:rsid w:val="00772AE4"/>
    <w:rsid w:val="00785AF9"/>
    <w:rsid w:val="00786446"/>
    <w:rsid w:val="00787655"/>
    <w:rsid w:val="00797FB5"/>
    <w:rsid w:val="007A5DA5"/>
    <w:rsid w:val="007B1F0A"/>
    <w:rsid w:val="007C04EC"/>
    <w:rsid w:val="007C36CA"/>
    <w:rsid w:val="007C47E7"/>
    <w:rsid w:val="007D075E"/>
    <w:rsid w:val="007D27C3"/>
    <w:rsid w:val="007D2A75"/>
    <w:rsid w:val="007D660E"/>
    <w:rsid w:val="007E1EC3"/>
    <w:rsid w:val="007F0EB7"/>
    <w:rsid w:val="007F2BCE"/>
    <w:rsid w:val="00801C52"/>
    <w:rsid w:val="008036F3"/>
    <w:rsid w:val="00803CDF"/>
    <w:rsid w:val="00807E2E"/>
    <w:rsid w:val="00811BC5"/>
    <w:rsid w:val="008577F3"/>
    <w:rsid w:val="00863A07"/>
    <w:rsid w:val="0086473B"/>
    <w:rsid w:val="00870890"/>
    <w:rsid w:val="00870F70"/>
    <w:rsid w:val="00875BFB"/>
    <w:rsid w:val="0087761D"/>
    <w:rsid w:val="00890582"/>
    <w:rsid w:val="0089159C"/>
    <w:rsid w:val="00894682"/>
    <w:rsid w:val="008A02B2"/>
    <w:rsid w:val="008A11C5"/>
    <w:rsid w:val="008A2731"/>
    <w:rsid w:val="008B2CEE"/>
    <w:rsid w:val="008B3944"/>
    <w:rsid w:val="008B445D"/>
    <w:rsid w:val="008C0072"/>
    <w:rsid w:val="008C115A"/>
    <w:rsid w:val="008C75DC"/>
    <w:rsid w:val="008C7E78"/>
    <w:rsid w:val="008D1F9B"/>
    <w:rsid w:val="008D3753"/>
    <w:rsid w:val="008E1EEC"/>
    <w:rsid w:val="008E292B"/>
    <w:rsid w:val="008E2C87"/>
    <w:rsid w:val="008E552B"/>
    <w:rsid w:val="00903999"/>
    <w:rsid w:val="00913B88"/>
    <w:rsid w:val="00914EBB"/>
    <w:rsid w:val="00917F47"/>
    <w:rsid w:val="00922033"/>
    <w:rsid w:val="00936573"/>
    <w:rsid w:val="00936D40"/>
    <w:rsid w:val="00941CC6"/>
    <w:rsid w:val="00946988"/>
    <w:rsid w:val="009738FE"/>
    <w:rsid w:val="00975DFE"/>
    <w:rsid w:val="00980B76"/>
    <w:rsid w:val="00993CE4"/>
    <w:rsid w:val="00996521"/>
    <w:rsid w:val="009A393D"/>
    <w:rsid w:val="009B0651"/>
    <w:rsid w:val="009C4BAF"/>
    <w:rsid w:val="009D0DC6"/>
    <w:rsid w:val="009D152B"/>
    <w:rsid w:val="009D3497"/>
    <w:rsid w:val="009E1643"/>
    <w:rsid w:val="009F1A19"/>
    <w:rsid w:val="00A11695"/>
    <w:rsid w:val="00A165AF"/>
    <w:rsid w:val="00A1704B"/>
    <w:rsid w:val="00A20BD1"/>
    <w:rsid w:val="00A2285A"/>
    <w:rsid w:val="00A315AB"/>
    <w:rsid w:val="00A32C3F"/>
    <w:rsid w:val="00A33771"/>
    <w:rsid w:val="00A45E3D"/>
    <w:rsid w:val="00A75D0E"/>
    <w:rsid w:val="00A84DF7"/>
    <w:rsid w:val="00A86204"/>
    <w:rsid w:val="00A95AAD"/>
    <w:rsid w:val="00AC10DE"/>
    <w:rsid w:val="00AD5240"/>
    <w:rsid w:val="00AE297A"/>
    <w:rsid w:val="00AF20FB"/>
    <w:rsid w:val="00AF5EB0"/>
    <w:rsid w:val="00B02C64"/>
    <w:rsid w:val="00B0684D"/>
    <w:rsid w:val="00B1271C"/>
    <w:rsid w:val="00B20640"/>
    <w:rsid w:val="00B20824"/>
    <w:rsid w:val="00B26AA3"/>
    <w:rsid w:val="00B3155C"/>
    <w:rsid w:val="00B36B49"/>
    <w:rsid w:val="00B44067"/>
    <w:rsid w:val="00B5304E"/>
    <w:rsid w:val="00B5588E"/>
    <w:rsid w:val="00B71985"/>
    <w:rsid w:val="00B913D9"/>
    <w:rsid w:val="00B97DAF"/>
    <w:rsid w:val="00BB506F"/>
    <w:rsid w:val="00BC24F6"/>
    <w:rsid w:val="00BD5CB2"/>
    <w:rsid w:val="00BD5FBC"/>
    <w:rsid w:val="00BD6E8F"/>
    <w:rsid w:val="00BE1763"/>
    <w:rsid w:val="00BE538A"/>
    <w:rsid w:val="00BF18E4"/>
    <w:rsid w:val="00BF5302"/>
    <w:rsid w:val="00BF675B"/>
    <w:rsid w:val="00C11E53"/>
    <w:rsid w:val="00C1457C"/>
    <w:rsid w:val="00C145FB"/>
    <w:rsid w:val="00C14E6A"/>
    <w:rsid w:val="00C33EA9"/>
    <w:rsid w:val="00C40299"/>
    <w:rsid w:val="00C66D0A"/>
    <w:rsid w:val="00C70A62"/>
    <w:rsid w:val="00C75EA7"/>
    <w:rsid w:val="00C87CC6"/>
    <w:rsid w:val="00C961D4"/>
    <w:rsid w:val="00CA1B23"/>
    <w:rsid w:val="00CA39A8"/>
    <w:rsid w:val="00CB0C00"/>
    <w:rsid w:val="00CB1181"/>
    <w:rsid w:val="00CB4293"/>
    <w:rsid w:val="00CB5292"/>
    <w:rsid w:val="00CC7DA9"/>
    <w:rsid w:val="00CD525E"/>
    <w:rsid w:val="00CE26DF"/>
    <w:rsid w:val="00CF2297"/>
    <w:rsid w:val="00CF52BC"/>
    <w:rsid w:val="00CF6CF5"/>
    <w:rsid w:val="00CF79FB"/>
    <w:rsid w:val="00D02274"/>
    <w:rsid w:val="00D05B7D"/>
    <w:rsid w:val="00D11CFF"/>
    <w:rsid w:val="00D128B0"/>
    <w:rsid w:val="00D1349E"/>
    <w:rsid w:val="00D15392"/>
    <w:rsid w:val="00D30911"/>
    <w:rsid w:val="00D41029"/>
    <w:rsid w:val="00D43562"/>
    <w:rsid w:val="00D6292B"/>
    <w:rsid w:val="00D9742E"/>
    <w:rsid w:val="00D97B30"/>
    <w:rsid w:val="00DA28CB"/>
    <w:rsid w:val="00DA32AB"/>
    <w:rsid w:val="00DC2D1A"/>
    <w:rsid w:val="00DD18F5"/>
    <w:rsid w:val="00DD4544"/>
    <w:rsid w:val="00DD5191"/>
    <w:rsid w:val="00DE7FFB"/>
    <w:rsid w:val="00DF5991"/>
    <w:rsid w:val="00DF731E"/>
    <w:rsid w:val="00E028EB"/>
    <w:rsid w:val="00E042DC"/>
    <w:rsid w:val="00E15C1D"/>
    <w:rsid w:val="00E20D5B"/>
    <w:rsid w:val="00E27AB5"/>
    <w:rsid w:val="00E316DF"/>
    <w:rsid w:val="00E533AA"/>
    <w:rsid w:val="00E63AE9"/>
    <w:rsid w:val="00E70E91"/>
    <w:rsid w:val="00E74878"/>
    <w:rsid w:val="00E77CE4"/>
    <w:rsid w:val="00E801E7"/>
    <w:rsid w:val="00E83EA3"/>
    <w:rsid w:val="00E86E37"/>
    <w:rsid w:val="00E9379A"/>
    <w:rsid w:val="00E93961"/>
    <w:rsid w:val="00EA0C20"/>
    <w:rsid w:val="00EA1935"/>
    <w:rsid w:val="00EA3ADC"/>
    <w:rsid w:val="00EA4E47"/>
    <w:rsid w:val="00EA68D0"/>
    <w:rsid w:val="00EB7E4C"/>
    <w:rsid w:val="00EC4F58"/>
    <w:rsid w:val="00EC5FB7"/>
    <w:rsid w:val="00EC6FEB"/>
    <w:rsid w:val="00EC71A8"/>
    <w:rsid w:val="00ED2C43"/>
    <w:rsid w:val="00ED435E"/>
    <w:rsid w:val="00EF18FA"/>
    <w:rsid w:val="00F00A3B"/>
    <w:rsid w:val="00F045F3"/>
    <w:rsid w:val="00F21C51"/>
    <w:rsid w:val="00F21F48"/>
    <w:rsid w:val="00F22928"/>
    <w:rsid w:val="00F365D4"/>
    <w:rsid w:val="00F36F58"/>
    <w:rsid w:val="00F413AF"/>
    <w:rsid w:val="00F42069"/>
    <w:rsid w:val="00F44DA0"/>
    <w:rsid w:val="00F47BD4"/>
    <w:rsid w:val="00F51618"/>
    <w:rsid w:val="00F53F72"/>
    <w:rsid w:val="00F56534"/>
    <w:rsid w:val="00F66B2D"/>
    <w:rsid w:val="00F6727D"/>
    <w:rsid w:val="00F8007D"/>
    <w:rsid w:val="00F835BE"/>
    <w:rsid w:val="00F96EC1"/>
    <w:rsid w:val="00FA1E69"/>
    <w:rsid w:val="00FA2063"/>
    <w:rsid w:val="00FA44BF"/>
    <w:rsid w:val="00FA7AFB"/>
    <w:rsid w:val="00FB2B15"/>
    <w:rsid w:val="00FB36B7"/>
    <w:rsid w:val="00FB7DAD"/>
    <w:rsid w:val="00FC1FED"/>
    <w:rsid w:val="00FD2CF8"/>
    <w:rsid w:val="00FE1FD1"/>
    <w:rsid w:val="00FE2407"/>
    <w:rsid w:val="00FE7484"/>
    <w:rsid w:val="00FF072E"/>
    <w:rsid w:val="00FF2E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80FE52-4F54-4FD5-A5C6-7A6AF1E5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2D1A"/>
  </w:style>
  <w:style w:type="paragraph" w:styleId="Kop1">
    <w:name w:val="heading 1"/>
    <w:basedOn w:val="Standaard"/>
    <w:next w:val="Standaard"/>
    <w:link w:val="Kop1Char"/>
    <w:uiPriority w:val="9"/>
    <w:qFormat/>
    <w:rsid w:val="00DC2D1A"/>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DC2D1A"/>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DC2D1A"/>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DC2D1A"/>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DC2D1A"/>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DC2D1A"/>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DC2D1A"/>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DC2D1A"/>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DC2D1A"/>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2D1A"/>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DC2D1A"/>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DC2D1A"/>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DC2D1A"/>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DC2D1A"/>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DC2D1A"/>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DC2D1A"/>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DC2D1A"/>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DC2D1A"/>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DC2D1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DC2D1A"/>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DC2D1A"/>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DC2D1A"/>
    <w:rPr>
      <w:rFonts w:asciiTheme="majorHAnsi" w:eastAsiaTheme="majorEastAsia" w:hAnsiTheme="majorHAnsi" w:cstheme="majorBidi"/>
      <w:i/>
      <w:iCs/>
      <w:spacing w:val="13"/>
      <w:sz w:val="24"/>
      <w:szCs w:val="24"/>
    </w:rPr>
  </w:style>
  <w:style w:type="character" w:styleId="Zwaar">
    <w:name w:val="Strong"/>
    <w:uiPriority w:val="22"/>
    <w:qFormat/>
    <w:rsid w:val="00DC2D1A"/>
    <w:rPr>
      <w:b/>
      <w:bCs/>
    </w:rPr>
  </w:style>
  <w:style w:type="character" w:styleId="Nadruk">
    <w:name w:val="Emphasis"/>
    <w:uiPriority w:val="20"/>
    <w:qFormat/>
    <w:rsid w:val="00DC2D1A"/>
    <w:rPr>
      <w:b/>
      <w:bCs/>
      <w:i/>
      <w:iCs/>
      <w:spacing w:val="10"/>
      <w:bdr w:val="none" w:sz="0" w:space="0" w:color="auto"/>
      <w:shd w:val="clear" w:color="auto" w:fill="auto"/>
    </w:rPr>
  </w:style>
  <w:style w:type="paragraph" w:styleId="Geenafstand">
    <w:name w:val="No Spacing"/>
    <w:basedOn w:val="Standaard"/>
    <w:uiPriority w:val="1"/>
    <w:qFormat/>
    <w:rsid w:val="00DC2D1A"/>
    <w:pPr>
      <w:spacing w:line="240" w:lineRule="auto"/>
    </w:pPr>
  </w:style>
  <w:style w:type="paragraph" w:styleId="Lijstalinea">
    <w:name w:val="List Paragraph"/>
    <w:basedOn w:val="Standaard"/>
    <w:uiPriority w:val="34"/>
    <w:qFormat/>
    <w:rsid w:val="00DC2D1A"/>
    <w:pPr>
      <w:ind w:left="720"/>
      <w:contextualSpacing/>
    </w:pPr>
  </w:style>
  <w:style w:type="paragraph" w:styleId="Citaat">
    <w:name w:val="Quote"/>
    <w:basedOn w:val="Standaard"/>
    <w:next w:val="Standaard"/>
    <w:link w:val="CitaatChar"/>
    <w:uiPriority w:val="29"/>
    <w:qFormat/>
    <w:rsid w:val="00DC2D1A"/>
    <w:pPr>
      <w:spacing w:before="200"/>
      <w:ind w:left="360" w:right="360"/>
    </w:pPr>
    <w:rPr>
      <w:i/>
      <w:iCs/>
    </w:rPr>
  </w:style>
  <w:style w:type="character" w:customStyle="1" w:styleId="CitaatChar">
    <w:name w:val="Citaat Char"/>
    <w:basedOn w:val="Standaardalinea-lettertype"/>
    <w:link w:val="Citaat"/>
    <w:uiPriority w:val="29"/>
    <w:rsid w:val="00DC2D1A"/>
    <w:rPr>
      <w:i/>
      <w:iCs/>
    </w:rPr>
  </w:style>
  <w:style w:type="paragraph" w:styleId="Duidelijkcitaat">
    <w:name w:val="Intense Quote"/>
    <w:basedOn w:val="Standaard"/>
    <w:next w:val="Standaard"/>
    <w:link w:val="DuidelijkcitaatChar"/>
    <w:uiPriority w:val="30"/>
    <w:qFormat/>
    <w:rsid w:val="00DC2D1A"/>
    <w:pPr>
      <w:pBdr>
        <w:bottom w:val="single" w:sz="4" w:space="1" w:color="auto"/>
      </w:pBdr>
      <w:spacing w:before="200" w:after="280"/>
      <w:ind w:left="1008" w:right="1152"/>
    </w:pPr>
    <w:rPr>
      <w:b/>
      <w:bCs/>
      <w:i/>
      <w:iCs/>
    </w:rPr>
  </w:style>
  <w:style w:type="character" w:customStyle="1" w:styleId="DuidelijkcitaatChar">
    <w:name w:val="Duidelijk citaat Char"/>
    <w:basedOn w:val="Standaardalinea-lettertype"/>
    <w:link w:val="Duidelijkcitaat"/>
    <w:uiPriority w:val="30"/>
    <w:rsid w:val="00DC2D1A"/>
    <w:rPr>
      <w:b/>
      <w:bCs/>
      <w:i/>
      <w:iCs/>
    </w:rPr>
  </w:style>
  <w:style w:type="character" w:styleId="Subtielebenadrukking">
    <w:name w:val="Subtle Emphasis"/>
    <w:uiPriority w:val="19"/>
    <w:qFormat/>
    <w:rsid w:val="00DC2D1A"/>
    <w:rPr>
      <w:i/>
      <w:iCs/>
    </w:rPr>
  </w:style>
  <w:style w:type="character" w:styleId="Intensievebenadrukking">
    <w:name w:val="Intense Emphasis"/>
    <w:uiPriority w:val="21"/>
    <w:qFormat/>
    <w:rsid w:val="00DC2D1A"/>
    <w:rPr>
      <w:b/>
      <w:bCs/>
    </w:rPr>
  </w:style>
  <w:style w:type="character" w:styleId="Subtieleverwijzing">
    <w:name w:val="Subtle Reference"/>
    <w:uiPriority w:val="31"/>
    <w:qFormat/>
    <w:rsid w:val="00DC2D1A"/>
    <w:rPr>
      <w:smallCaps/>
    </w:rPr>
  </w:style>
  <w:style w:type="character" w:styleId="Intensieveverwijzing">
    <w:name w:val="Intense Reference"/>
    <w:uiPriority w:val="32"/>
    <w:qFormat/>
    <w:rsid w:val="00DC2D1A"/>
    <w:rPr>
      <w:smallCaps/>
      <w:spacing w:val="5"/>
      <w:u w:val="single"/>
    </w:rPr>
  </w:style>
  <w:style w:type="character" w:styleId="Titelvanboek">
    <w:name w:val="Book Title"/>
    <w:uiPriority w:val="33"/>
    <w:qFormat/>
    <w:rsid w:val="00DC2D1A"/>
    <w:rPr>
      <w:i/>
      <w:iCs/>
      <w:smallCaps/>
      <w:spacing w:val="5"/>
    </w:rPr>
  </w:style>
  <w:style w:type="paragraph" w:styleId="Kopvaninhoudsopgave">
    <w:name w:val="TOC Heading"/>
    <w:basedOn w:val="Kop1"/>
    <w:next w:val="Standaard"/>
    <w:uiPriority w:val="39"/>
    <w:unhideWhenUsed/>
    <w:qFormat/>
    <w:rsid w:val="00DC2D1A"/>
    <w:pPr>
      <w:outlineLvl w:val="9"/>
    </w:pPr>
  </w:style>
  <w:style w:type="table" w:styleId="Tabelraster">
    <w:name w:val="Table Grid"/>
    <w:basedOn w:val="Standaardtabel"/>
    <w:rsid w:val="00F21C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CF52BC"/>
    <w:pPr>
      <w:spacing w:line="240" w:lineRule="auto"/>
    </w:pPr>
    <w:rPr>
      <w:rFonts w:ascii="Calibri" w:eastAsia="Calibri" w:hAnsi="Calibri" w:cs="Times New Roman"/>
      <w:sz w:val="20"/>
      <w:szCs w:val="20"/>
      <w:lang w:bidi="ar-SA"/>
    </w:rPr>
  </w:style>
  <w:style w:type="character" w:customStyle="1" w:styleId="VoetnoottekstChar">
    <w:name w:val="Voetnoottekst Char"/>
    <w:basedOn w:val="Standaardalinea-lettertype"/>
    <w:link w:val="Voetnoottekst"/>
    <w:uiPriority w:val="99"/>
    <w:semiHidden/>
    <w:rsid w:val="00CF52BC"/>
    <w:rPr>
      <w:rFonts w:ascii="Calibri" w:eastAsia="Calibri" w:hAnsi="Calibri" w:cs="Times New Roman"/>
      <w:sz w:val="20"/>
      <w:szCs w:val="20"/>
      <w:lang w:bidi="ar-SA"/>
    </w:rPr>
  </w:style>
  <w:style w:type="character" w:styleId="Voetnootmarkering">
    <w:name w:val="footnote reference"/>
    <w:basedOn w:val="Standaardalinea-lettertype"/>
    <w:uiPriority w:val="99"/>
    <w:semiHidden/>
    <w:rsid w:val="00CF52BC"/>
    <w:rPr>
      <w:rFonts w:cs="Times New Roman"/>
      <w:vertAlign w:val="superscript"/>
    </w:rPr>
  </w:style>
  <w:style w:type="paragraph" w:styleId="Koptekst">
    <w:name w:val="header"/>
    <w:basedOn w:val="Standaard"/>
    <w:link w:val="KoptekstChar"/>
    <w:uiPriority w:val="99"/>
    <w:unhideWhenUsed/>
    <w:rsid w:val="00CF52B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F52BC"/>
  </w:style>
  <w:style w:type="paragraph" w:styleId="Voettekst">
    <w:name w:val="footer"/>
    <w:basedOn w:val="Standaard"/>
    <w:link w:val="VoettekstChar"/>
    <w:uiPriority w:val="99"/>
    <w:unhideWhenUsed/>
    <w:rsid w:val="00CF52B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F52BC"/>
  </w:style>
  <w:style w:type="paragraph" w:styleId="Ballontekst">
    <w:name w:val="Balloon Text"/>
    <w:basedOn w:val="Standaard"/>
    <w:link w:val="BallontekstChar"/>
    <w:uiPriority w:val="99"/>
    <w:semiHidden/>
    <w:unhideWhenUsed/>
    <w:rsid w:val="00DD4544"/>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D4544"/>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122506"/>
    <w:rPr>
      <w:sz w:val="18"/>
      <w:szCs w:val="18"/>
    </w:rPr>
  </w:style>
  <w:style w:type="paragraph" w:styleId="Tekstopmerking">
    <w:name w:val="annotation text"/>
    <w:basedOn w:val="Standaard"/>
    <w:link w:val="TekstopmerkingChar"/>
    <w:uiPriority w:val="99"/>
    <w:semiHidden/>
    <w:unhideWhenUsed/>
    <w:rsid w:val="0012250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122506"/>
    <w:rPr>
      <w:sz w:val="24"/>
      <w:szCs w:val="24"/>
    </w:rPr>
  </w:style>
  <w:style w:type="paragraph" w:styleId="Onderwerpvanopmerking">
    <w:name w:val="annotation subject"/>
    <w:basedOn w:val="Tekstopmerking"/>
    <w:next w:val="Tekstopmerking"/>
    <w:link w:val="OnderwerpvanopmerkingChar"/>
    <w:uiPriority w:val="99"/>
    <w:semiHidden/>
    <w:unhideWhenUsed/>
    <w:rsid w:val="00122506"/>
    <w:rPr>
      <w:b/>
      <w:bCs/>
      <w:sz w:val="20"/>
      <w:szCs w:val="20"/>
    </w:rPr>
  </w:style>
  <w:style w:type="character" w:customStyle="1" w:styleId="OnderwerpvanopmerkingChar">
    <w:name w:val="Onderwerp van opmerking Char"/>
    <w:basedOn w:val="TekstopmerkingChar"/>
    <w:link w:val="Onderwerpvanopmerking"/>
    <w:uiPriority w:val="99"/>
    <w:semiHidden/>
    <w:rsid w:val="00122506"/>
    <w:rPr>
      <w:b/>
      <w:bCs/>
      <w:sz w:val="20"/>
      <w:szCs w:val="20"/>
    </w:rPr>
  </w:style>
  <w:style w:type="paragraph" w:styleId="Inhopg1">
    <w:name w:val="toc 1"/>
    <w:basedOn w:val="Standaard"/>
    <w:next w:val="Standaard"/>
    <w:autoRedefine/>
    <w:uiPriority w:val="39"/>
    <w:unhideWhenUsed/>
    <w:rsid w:val="00771780"/>
    <w:pPr>
      <w:tabs>
        <w:tab w:val="left" w:pos="497"/>
        <w:tab w:val="right" w:leader="dot" w:pos="9062"/>
      </w:tabs>
      <w:spacing w:before="120" w:line="500" w:lineRule="exact"/>
      <w:jc w:val="left"/>
    </w:pPr>
    <w:rPr>
      <w:rFonts w:ascii="Verdana" w:hAnsi="Verdana"/>
      <w:b/>
      <w:noProof/>
      <w:color w:val="C00000"/>
      <w:sz w:val="24"/>
      <w:szCs w:val="24"/>
      <w:lang w:val="nl-NL"/>
    </w:rPr>
  </w:style>
  <w:style w:type="paragraph" w:styleId="Inhopg2">
    <w:name w:val="toc 2"/>
    <w:basedOn w:val="Standaard"/>
    <w:next w:val="Standaard"/>
    <w:autoRedefine/>
    <w:uiPriority w:val="39"/>
    <w:unhideWhenUsed/>
    <w:rsid w:val="00A11695"/>
    <w:pPr>
      <w:jc w:val="left"/>
    </w:pPr>
  </w:style>
  <w:style w:type="paragraph" w:styleId="Inhopg3">
    <w:name w:val="toc 3"/>
    <w:basedOn w:val="Standaard"/>
    <w:next w:val="Standaard"/>
    <w:autoRedefine/>
    <w:uiPriority w:val="39"/>
    <w:semiHidden/>
    <w:unhideWhenUsed/>
    <w:rsid w:val="00A11695"/>
    <w:pPr>
      <w:ind w:left="220"/>
      <w:jc w:val="left"/>
    </w:pPr>
    <w:rPr>
      <w:i/>
    </w:rPr>
  </w:style>
  <w:style w:type="paragraph" w:styleId="Inhopg4">
    <w:name w:val="toc 4"/>
    <w:basedOn w:val="Standaard"/>
    <w:next w:val="Standaard"/>
    <w:autoRedefine/>
    <w:uiPriority w:val="39"/>
    <w:semiHidden/>
    <w:unhideWhenUsed/>
    <w:rsid w:val="00A11695"/>
    <w:pPr>
      <w:pBdr>
        <w:between w:val="double" w:sz="6" w:space="0" w:color="auto"/>
      </w:pBdr>
      <w:ind w:left="440"/>
      <w:jc w:val="left"/>
    </w:pPr>
    <w:rPr>
      <w:sz w:val="20"/>
      <w:szCs w:val="20"/>
    </w:rPr>
  </w:style>
  <w:style w:type="paragraph" w:styleId="Inhopg5">
    <w:name w:val="toc 5"/>
    <w:basedOn w:val="Standaard"/>
    <w:next w:val="Standaard"/>
    <w:autoRedefine/>
    <w:uiPriority w:val="39"/>
    <w:semiHidden/>
    <w:unhideWhenUsed/>
    <w:rsid w:val="00A11695"/>
    <w:pPr>
      <w:pBdr>
        <w:between w:val="double" w:sz="6" w:space="0" w:color="auto"/>
      </w:pBdr>
      <w:ind w:left="660"/>
      <w:jc w:val="left"/>
    </w:pPr>
    <w:rPr>
      <w:sz w:val="20"/>
      <w:szCs w:val="20"/>
    </w:rPr>
  </w:style>
  <w:style w:type="paragraph" w:styleId="Inhopg6">
    <w:name w:val="toc 6"/>
    <w:basedOn w:val="Standaard"/>
    <w:next w:val="Standaard"/>
    <w:autoRedefine/>
    <w:uiPriority w:val="39"/>
    <w:semiHidden/>
    <w:unhideWhenUsed/>
    <w:rsid w:val="00A11695"/>
    <w:pPr>
      <w:pBdr>
        <w:between w:val="double" w:sz="6" w:space="0" w:color="auto"/>
      </w:pBdr>
      <w:ind w:left="880"/>
      <w:jc w:val="left"/>
    </w:pPr>
    <w:rPr>
      <w:sz w:val="20"/>
      <w:szCs w:val="20"/>
    </w:rPr>
  </w:style>
  <w:style w:type="paragraph" w:styleId="Inhopg7">
    <w:name w:val="toc 7"/>
    <w:basedOn w:val="Standaard"/>
    <w:next w:val="Standaard"/>
    <w:autoRedefine/>
    <w:uiPriority w:val="39"/>
    <w:semiHidden/>
    <w:unhideWhenUsed/>
    <w:rsid w:val="00A11695"/>
    <w:pPr>
      <w:pBdr>
        <w:between w:val="double" w:sz="6" w:space="0" w:color="auto"/>
      </w:pBdr>
      <w:ind w:left="1100"/>
      <w:jc w:val="left"/>
    </w:pPr>
    <w:rPr>
      <w:sz w:val="20"/>
      <w:szCs w:val="20"/>
    </w:rPr>
  </w:style>
  <w:style w:type="paragraph" w:styleId="Inhopg8">
    <w:name w:val="toc 8"/>
    <w:basedOn w:val="Standaard"/>
    <w:next w:val="Standaard"/>
    <w:autoRedefine/>
    <w:uiPriority w:val="39"/>
    <w:semiHidden/>
    <w:unhideWhenUsed/>
    <w:rsid w:val="00A11695"/>
    <w:pPr>
      <w:pBdr>
        <w:between w:val="double" w:sz="6" w:space="0" w:color="auto"/>
      </w:pBdr>
      <w:ind w:left="1320"/>
      <w:jc w:val="left"/>
    </w:pPr>
    <w:rPr>
      <w:sz w:val="20"/>
      <w:szCs w:val="20"/>
    </w:rPr>
  </w:style>
  <w:style w:type="paragraph" w:styleId="Inhopg9">
    <w:name w:val="toc 9"/>
    <w:basedOn w:val="Standaard"/>
    <w:next w:val="Standaard"/>
    <w:autoRedefine/>
    <w:uiPriority w:val="39"/>
    <w:semiHidden/>
    <w:unhideWhenUsed/>
    <w:rsid w:val="00A11695"/>
    <w:pPr>
      <w:pBdr>
        <w:between w:val="double" w:sz="6" w:space="0" w:color="auto"/>
      </w:pBdr>
      <w:ind w:left="1540"/>
      <w:jc w:val="left"/>
    </w:pPr>
    <w:rPr>
      <w:sz w:val="20"/>
      <w:szCs w:val="20"/>
    </w:rPr>
  </w:style>
  <w:style w:type="paragraph" w:customStyle="1" w:styleId="Default">
    <w:name w:val="Default"/>
    <w:rsid w:val="005A041F"/>
    <w:pPr>
      <w:autoSpaceDE w:val="0"/>
      <w:autoSpaceDN w:val="0"/>
      <w:adjustRightInd w:val="0"/>
      <w:spacing w:line="240" w:lineRule="auto"/>
      <w:jc w:val="left"/>
    </w:pPr>
    <w:rPr>
      <w:rFonts w:ascii="Franklin Gothic Book" w:hAnsi="Franklin Gothic Book" w:cs="Franklin Gothic Book"/>
      <w:color w:val="000000"/>
      <w:sz w:val="24"/>
      <w:szCs w:val="24"/>
      <w:lang w:val="nl-NL" w:bidi="ar-SA"/>
    </w:rPr>
  </w:style>
  <w:style w:type="paragraph" w:customStyle="1" w:styleId="NormalParagraphStyle">
    <w:name w:val="NormalParagraphStyle"/>
    <w:basedOn w:val="Standaard"/>
    <w:uiPriority w:val="99"/>
    <w:rsid w:val="007D075E"/>
    <w:pPr>
      <w:autoSpaceDE w:val="0"/>
      <w:autoSpaceDN w:val="0"/>
      <w:adjustRightInd w:val="0"/>
      <w:spacing w:line="288" w:lineRule="auto"/>
      <w:jc w:val="left"/>
      <w:textAlignment w:val="center"/>
    </w:pPr>
    <w:rPr>
      <w:rFonts w:ascii="MyriadPro-Regular" w:hAnsi="MyriadPro-Regular" w:cs="MyriadPro-Regular"/>
      <w:color w:val="000000"/>
      <w:sz w:val="18"/>
      <w:szCs w:val="18"/>
      <w:lang w:val="nl-NL" w:bidi="ar-SA"/>
    </w:rPr>
  </w:style>
  <w:style w:type="paragraph" w:customStyle="1" w:styleId="kop20">
    <w:name w:val="kop2"/>
    <w:basedOn w:val="NormalParagraphStyle"/>
    <w:uiPriority w:val="99"/>
    <w:rsid w:val="007D075E"/>
    <w:rPr>
      <w:rFonts w:ascii="Calibri" w:hAnsi="Calibri" w:cs="Calibri"/>
      <w:sz w:val="22"/>
      <w:szCs w:val="22"/>
    </w:rPr>
  </w:style>
  <w:style w:type="paragraph" w:customStyle="1" w:styleId="basisalineavet">
    <w:name w:val="basisalinea vet"/>
    <w:basedOn w:val="NormalParagraphStyle"/>
    <w:uiPriority w:val="99"/>
    <w:rsid w:val="00917F47"/>
    <w:rPr>
      <w:rFonts w:ascii="Calibri" w:hAnsi="Calibri" w:cs="Calibri"/>
      <w:b/>
      <w:bCs/>
    </w:rPr>
  </w:style>
  <w:style w:type="paragraph" w:styleId="Plattetekst">
    <w:name w:val="Body Text"/>
    <w:basedOn w:val="Standaard"/>
    <w:link w:val="PlattetekstChar"/>
    <w:rsid w:val="00ED2C43"/>
    <w:pPr>
      <w:spacing w:after="120" w:line="240" w:lineRule="auto"/>
      <w:jc w:val="left"/>
    </w:pPr>
    <w:rPr>
      <w:rFonts w:ascii="Times New Roman" w:eastAsia="Times New Roman" w:hAnsi="Times New Roman" w:cs="Times New Roman"/>
      <w:sz w:val="24"/>
      <w:szCs w:val="24"/>
      <w:lang w:val="nl-NL" w:eastAsia="nl-NL" w:bidi="ar-SA"/>
    </w:rPr>
  </w:style>
  <w:style w:type="character" w:customStyle="1" w:styleId="PlattetekstChar">
    <w:name w:val="Platte tekst Char"/>
    <w:basedOn w:val="Standaardalinea-lettertype"/>
    <w:link w:val="Plattetekst"/>
    <w:rsid w:val="00ED2C43"/>
    <w:rPr>
      <w:rFonts w:ascii="Times New Roman" w:eastAsia="Times New Roman" w:hAnsi="Times New Roman" w:cs="Times New Roman"/>
      <w:sz w:val="24"/>
      <w:szCs w:val="24"/>
      <w:lang w:val="nl-NL" w:eastAsia="nl-NL" w:bidi="ar-SA"/>
    </w:rPr>
  </w:style>
  <w:style w:type="paragraph" w:styleId="Lijstopsomteken">
    <w:name w:val="List Bullet"/>
    <w:basedOn w:val="Standaard"/>
    <w:autoRedefine/>
    <w:rsid w:val="00ED2C43"/>
    <w:pPr>
      <w:spacing w:line="240" w:lineRule="auto"/>
      <w:jc w:val="left"/>
    </w:pPr>
    <w:rPr>
      <w:rFonts w:ascii="Comic Sans MS" w:eastAsia="Dotum" w:hAnsi="Comic Sans MS"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3.bp.blogspot.com/-fBFuesGlftE/UKqOChngBII/AAAAAAAAALw/44R7NZAnvtU/s1600/adaptief.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8AED0-8CB4-41C1-9AD1-F0E09854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7772</Words>
  <Characters>42748</Characters>
  <Application>Microsoft Office Word</Application>
  <DocSecurity>0</DocSecurity>
  <Lines>356</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Frank</cp:lastModifiedBy>
  <cp:revision>2</cp:revision>
  <cp:lastPrinted>2012-05-16T10:40:00Z</cp:lastPrinted>
  <dcterms:created xsi:type="dcterms:W3CDTF">2016-10-31T10:15:00Z</dcterms:created>
  <dcterms:modified xsi:type="dcterms:W3CDTF">2016-10-31T10:15:00Z</dcterms:modified>
</cp:coreProperties>
</file>