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F4" w:rsidRPr="0001071E" w:rsidRDefault="009B22F4" w:rsidP="009B22F4">
      <w:pPr>
        <w:pStyle w:val="Geenafstand"/>
        <w:jc w:val="center"/>
        <w:rPr>
          <w:rFonts w:ascii="Verdana" w:hAnsi="Verdana"/>
          <w:b/>
          <w:sz w:val="32"/>
          <w:szCs w:val="32"/>
        </w:rPr>
      </w:pPr>
      <w:bookmarkStart w:id="0" w:name="_GoBack"/>
      <w:bookmarkEnd w:id="0"/>
      <w:r>
        <w:rPr>
          <w:rFonts w:ascii="Verdana" w:hAnsi="Verdana"/>
          <w:b/>
          <w:sz w:val="32"/>
          <w:szCs w:val="32"/>
        </w:rPr>
        <w:t>De support-</w:t>
      </w:r>
      <w:r w:rsidRPr="0001071E">
        <w:rPr>
          <w:rFonts w:ascii="Verdana" w:hAnsi="Verdana"/>
          <w:b/>
          <w:sz w:val="32"/>
          <w:szCs w:val="32"/>
        </w:rPr>
        <w:t>aanpak</w:t>
      </w:r>
    </w:p>
    <w:p w:rsidR="009B22F4" w:rsidRDefault="009B22F4" w:rsidP="009B22F4">
      <w:pPr>
        <w:pStyle w:val="Geenafstand"/>
        <w:rPr>
          <w:rFonts w:ascii="Verdana" w:hAnsi="Verdana"/>
          <w:b/>
          <w:sz w:val="20"/>
          <w:szCs w:val="20"/>
        </w:rPr>
      </w:pPr>
    </w:p>
    <w:p w:rsidR="009B22F4" w:rsidRDefault="009B22F4" w:rsidP="009B22F4">
      <w:pPr>
        <w:pStyle w:val="Geenafstand"/>
        <w:rPr>
          <w:rFonts w:ascii="Verdana" w:hAnsi="Verdana"/>
          <w:b/>
          <w:sz w:val="20"/>
          <w:szCs w:val="20"/>
        </w:rPr>
      </w:pPr>
    </w:p>
    <w:p w:rsidR="009B22F4" w:rsidRDefault="009B22F4" w:rsidP="009B22F4">
      <w:pPr>
        <w:pStyle w:val="Geenafstand"/>
        <w:rPr>
          <w:rFonts w:ascii="Verdana" w:hAnsi="Verdana"/>
          <w:b/>
          <w:sz w:val="20"/>
          <w:szCs w:val="20"/>
        </w:rPr>
      </w:pPr>
      <w:r>
        <w:rPr>
          <w:rFonts w:ascii="Verdana" w:hAnsi="Verdana"/>
          <w:b/>
          <w:sz w:val="20"/>
          <w:szCs w:val="20"/>
        </w:rPr>
        <w:t>Voorkomen is beter dan genezen.</w:t>
      </w:r>
    </w:p>
    <w:p w:rsidR="009B22F4" w:rsidRDefault="009B22F4" w:rsidP="009B22F4">
      <w:pPr>
        <w:pStyle w:val="Geenafstand"/>
        <w:rPr>
          <w:rFonts w:ascii="Verdana" w:hAnsi="Verdana"/>
          <w:sz w:val="20"/>
          <w:szCs w:val="20"/>
        </w:rPr>
      </w:pPr>
      <w:r>
        <w:rPr>
          <w:rFonts w:ascii="Verdana" w:hAnsi="Verdana"/>
          <w:sz w:val="20"/>
          <w:szCs w:val="20"/>
        </w:rPr>
        <w:t>V</w:t>
      </w:r>
      <w:r w:rsidRPr="000A3878">
        <w:rPr>
          <w:rFonts w:ascii="Verdana" w:hAnsi="Verdana"/>
          <w:sz w:val="20"/>
          <w:szCs w:val="20"/>
        </w:rPr>
        <w:t>oorvallen van pesten, die zich op school voordoen</w:t>
      </w:r>
      <w:r>
        <w:rPr>
          <w:rFonts w:ascii="Verdana" w:hAnsi="Verdana"/>
          <w:sz w:val="20"/>
          <w:szCs w:val="20"/>
        </w:rPr>
        <w:t>,</w:t>
      </w:r>
      <w:r w:rsidRPr="000A3878">
        <w:rPr>
          <w:rFonts w:ascii="Verdana" w:hAnsi="Verdana"/>
          <w:sz w:val="20"/>
          <w:szCs w:val="20"/>
        </w:rPr>
        <w:t xml:space="preserve"> k</w:t>
      </w:r>
      <w:r>
        <w:rPr>
          <w:rFonts w:ascii="Verdana" w:hAnsi="Verdana"/>
          <w:sz w:val="20"/>
          <w:szCs w:val="20"/>
        </w:rPr>
        <w:t>unnen we met succes bestrijden door het gebruik van supportgroepen.</w:t>
      </w:r>
    </w:p>
    <w:p w:rsidR="009B22F4" w:rsidRPr="000A3878" w:rsidRDefault="009B22F4" w:rsidP="009B22F4">
      <w:pPr>
        <w:pStyle w:val="Geenafstand"/>
        <w:rPr>
          <w:rFonts w:ascii="Verdana" w:hAnsi="Verdana"/>
          <w:sz w:val="20"/>
          <w:szCs w:val="20"/>
        </w:rPr>
      </w:pPr>
      <w:r w:rsidRPr="000A3878">
        <w:rPr>
          <w:rFonts w:ascii="Verdana" w:hAnsi="Verdana"/>
          <w:sz w:val="20"/>
          <w:szCs w:val="20"/>
        </w:rPr>
        <w:t>De strategie met oplossingsgerichte supportgroepen van medeleerlingen, is gericht op de gewenste toekomst: bestaande problemen worden uitsluitend met dat doel aangepakt. Door de kennis die de kinderen hebben van hun leven op school, weten zelfs</w:t>
      </w:r>
      <w:r>
        <w:rPr>
          <w:rFonts w:ascii="Verdana" w:hAnsi="Verdana"/>
          <w:sz w:val="20"/>
          <w:szCs w:val="20"/>
        </w:rPr>
        <w:t xml:space="preserve"> jonge kinderen heel goed welke</w:t>
      </w:r>
      <w:r w:rsidRPr="000A3878">
        <w:rPr>
          <w:rFonts w:ascii="Verdana" w:hAnsi="Verdana"/>
          <w:sz w:val="20"/>
          <w:szCs w:val="20"/>
        </w:rPr>
        <w:t xml:space="preserve"> kleine, maar belangrijke</w:t>
      </w:r>
      <w:r>
        <w:rPr>
          <w:rFonts w:ascii="Verdana" w:hAnsi="Verdana"/>
          <w:sz w:val="20"/>
          <w:szCs w:val="20"/>
        </w:rPr>
        <w:t>,</w:t>
      </w:r>
      <w:r w:rsidRPr="000A3878">
        <w:rPr>
          <w:rFonts w:ascii="Verdana" w:hAnsi="Verdana"/>
          <w:sz w:val="20"/>
          <w:szCs w:val="20"/>
        </w:rPr>
        <w:t xml:space="preserve"> acties ze kunnen ondernemen om te zorgen dat een ander kind ook gelukkig is op school. En ze zijn blij met de gelegenheid die ze krijgen om de acties te ondernemen.</w:t>
      </w:r>
    </w:p>
    <w:p w:rsidR="009B22F4" w:rsidRPr="000A3878" w:rsidRDefault="009B22F4" w:rsidP="009B22F4">
      <w:pPr>
        <w:pStyle w:val="Geenafstand"/>
        <w:rPr>
          <w:rFonts w:ascii="Verdana" w:hAnsi="Verdana"/>
          <w:sz w:val="20"/>
          <w:szCs w:val="20"/>
        </w:rPr>
      </w:pPr>
    </w:p>
    <w:p w:rsidR="009B22F4" w:rsidRDefault="009B22F4" w:rsidP="009B22F4">
      <w:pPr>
        <w:pStyle w:val="Geenafstand"/>
        <w:rPr>
          <w:rFonts w:ascii="Verdana" w:hAnsi="Verdana"/>
          <w:b/>
          <w:sz w:val="20"/>
          <w:szCs w:val="20"/>
        </w:rPr>
      </w:pPr>
      <w:r>
        <w:rPr>
          <w:rFonts w:ascii="Verdana" w:hAnsi="Verdana"/>
          <w:b/>
          <w:sz w:val="20"/>
          <w:szCs w:val="20"/>
        </w:rPr>
        <w:t>De  sociale g</w:t>
      </w:r>
      <w:r w:rsidRPr="000A3878">
        <w:rPr>
          <w:rFonts w:ascii="Verdana" w:hAnsi="Verdana"/>
          <w:b/>
          <w:sz w:val="20"/>
          <w:szCs w:val="20"/>
        </w:rPr>
        <w:t>roep.</w:t>
      </w:r>
    </w:p>
    <w:p w:rsidR="009B22F4" w:rsidRPr="00640A51" w:rsidRDefault="009B22F4" w:rsidP="009B22F4">
      <w:pPr>
        <w:pStyle w:val="Geenafstand"/>
        <w:rPr>
          <w:rFonts w:ascii="Verdana" w:hAnsi="Verdana"/>
          <w:b/>
          <w:sz w:val="20"/>
          <w:szCs w:val="20"/>
        </w:rPr>
      </w:pPr>
      <w:r w:rsidRPr="00640A51">
        <w:rPr>
          <w:rFonts w:ascii="Verdana" w:hAnsi="Verdana"/>
          <w:sz w:val="20"/>
          <w:szCs w:val="20"/>
        </w:rPr>
        <w:t>Een sociale groep</w:t>
      </w:r>
      <w:r>
        <w:rPr>
          <w:rFonts w:ascii="Verdana" w:hAnsi="Verdana"/>
          <w:sz w:val="20"/>
          <w:szCs w:val="20"/>
        </w:rPr>
        <w:t xml:space="preserve"> is de basis bij het voorkomen van pestgedrag.</w:t>
      </w:r>
    </w:p>
    <w:p w:rsidR="009B22F4" w:rsidRPr="000A3878" w:rsidRDefault="009B22F4" w:rsidP="009B22F4">
      <w:pPr>
        <w:pStyle w:val="Geenafstand"/>
        <w:rPr>
          <w:rFonts w:ascii="Verdana" w:hAnsi="Verdana"/>
          <w:sz w:val="20"/>
          <w:szCs w:val="20"/>
        </w:rPr>
      </w:pPr>
      <w:r w:rsidRPr="000A3878">
        <w:rPr>
          <w:rFonts w:ascii="Verdana" w:hAnsi="Verdana"/>
          <w:sz w:val="20"/>
          <w:szCs w:val="20"/>
        </w:rPr>
        <w:t>Voor het vormen van een sociale groep gaan we op de Willibrordschool uit van het draaiboek Groepsvorming, juni 2013.</w:t>
      </w:r>
    </w:p>
    <w:p w:rsidR="009B22F4" w:rsidRPr="000A3878" w:rsidRDefault="009B22F4" w:rsidP="009B22F4">
      <w:pPr>
        <w:pStyle w:val="Geenafstand"/>
        <w:rPr>
          <w:rFonts w:ascii="Verdana" w:hAnsi="Verdana"/>
          <w:sz w:val="20"/>
          <w:szCs w:val="20"/>
        </w:rPr>
      </w:pPr>
    </w:p>
    <w:p w:rsidR="009B22F4" w:rsidRPr="000A3878" w:rsidRDefault="009B22F4" w:rsidP="009B22F4">
      <w:pPr>
        <w:pStyle w:val="Geenafstand"/>
        <w:rPr>
          <w:rFonts w:ascii="Verdana" w:hAnsi="Verdana"/>
          <w:sz w:val="20"/>
          <w:szCs w:val="20"/>
        </w:rPr>
      </w:pPr>
      <w:r w:rsidRPr="000A3878">
        <w:rPr>
          <w:rFonts w:ascii="Verdana" w:hAnsi="Verdana"/>
          <w:sz w:val="20"/>
          <w:szCs w:val="20"/>
        </w:rPr>
        <w:t>In plaats van te praten over het pesten om het te verminderen, leiden oplossingsgerichte gesprekken de aandacht juist van het pesten af en zijn zij gericht op de gewenste toekomst.</w:t>
      </w:r>
    </w:p>
    <w:p w:rsidR="009B22F4" w:rsidRDefault="009B22F4" w:rsidP="009B22F4">
      <w:pPr>
        <w:pStyle w:val="Geenafstand"/>
      </w:pPr>
    </w:p>
    <w:p w:rsidR="009B22F4" w:rsidRPr="000A3878" w:rsidRDefault="009B22F4" w:rsidP="009B22F4">
      <w:pPr>
        <w:pStyle w:val="Geenafstand"/>
        <w:rPr>
          <w:rFonts w:ascii="Verdana" w:hAnsi="Verdana"/>
          <w:b/>
          <w:sz w:val="20"/>
          <w:szCs w:val="20"/>
        </w:rPr>
      </w:pPr>
      <w:r w:rsidRPr="000A3878">
        <w:rPr>
          <w:rFonts w:ascii="Verdana" w:hAnsi="Verdana"/>
          <w:b/>
          <w:sz w:val="20"/>
          <w:szCs w:val="20"/>
        </w:rPr>
        <w:t>Omgaan met incidenten:</w:t>
      </w:r>
    </w:p>
    <w:p w:rsidR="009B22F4" w:rsidRPr="000A3878" w:rsidRDefault="009B22F4" w:rsidP="009B22F4">
      <w:pPr>
        <w:pStyle w:val="Geenafstand"/>
        <w:rPr>
          <w:rFonts w:ascii="Verdana" w:hAnsi="Verdana"/>
          <w:sz w:val="20"/>
          <w:szCs w:val="20"/>
        </w:rPr>
      </w:pPr>
      <w:r w:rsidRPr="000A3878">
        <w:rPr>
          <w:rFonts w:ascii="Verdana" w:hAnsi="Verdana"/>
          <w:sz w:val="20"/>
          <w:szCs w:val="20"/>
        </w:rPr>
        <w:t>Low-level interventies zijn meer dan voldoende om de zogenaamde “kleine pest</w:t>
      </w:r>
      <w:r>
        <w:rPr>
          <w:rFonts w:ascii="Verdana" w:hAnsi="Verdana"/>
          <w:sz w:val="20"/>
          <w:szCs w:val="20"/>
        </w:rPr>
        <w:t>e</w:t>
      </w:r>
      <w:r w:rsidRPr="000A3878">
        <w:rPr>
          <w:rFonts w:ascii="Verdana" w:hAnsi="Verdana"/>
          <w:sz w:val="20"/>
          <w:szCs w:val="20"/>
        </w:rPr>
        <w:t>rijtjes” te bestrijden.</w:t>
      </w:r>
    </w:p>
    <w:p w:rsidR="009B22F4" w:rsidRPr="000A3878" w:rsidRDefault="009B22F4" w:rsidP="009B22F4">
      <w:pPr>
        <w:pStyle w:val="Geenafstand"/>
        <w:rPr>
          <w:rFonts w:ascii="Verdana" w:hAnsi="Verdana"/>
          <w:sz w:val="20"/>
          <w:szCs w:val="20"/>
        </w:rPr>
      </w:pPr>
      <w:r w:rsidRPr="000A3878">
        <w:rPr>
          <w:rFonts w:ascii="Verdana" w:hAnsi="Verdana"/>
          <w:sz w:val="20"/>
          <w:szCs w:val="20"/>
        </w:rPr>
        <w:t>Ook hierin kan er oplo</w:t>
      </w:r>
      <w:r>
        <w:rPr>
          <w:rFonts w:ascii="Verdana" w:hAnsi="Verdana"/>
          <w:sz w:val="20"/>
          <w:szCs w:val="20"/>
        </w:rPr>
        <w:t>ssingsgericht gereageerd worden.</w:t>
      </w:r>
    </w:p>
    <w:p w:rsidR="009B22F4" w:rsidRPr="000A3878" w:rsidRDefault="009B22F4" w:rsidP="009B22F4">
      <w:pPr>
        <w:pStyle w:val="Geenafstand"/>
        <w:ind w:left="567"/>
        <w:rPr>
          <w:rFonts w:ascii="Verdana" w:hAnsi="Verdana"/>
          <w:i/>
          <w:sz w:val="18"/>
          <w:szCs w:val="18"/>
        </w:rPr>
      </w:pPr>
    </w:p>
    <w:p w:rsidR="009B22F4" w:rsidRDefault="009B22F4" w:rsidP="009B22F4">
      <w:pPr>
        <w:pStyle w:val="Geenafstand"/>
        <w:rPr>
          <w:rFonts w:ascii="Verdana" w:hAnsi="Verdana"/>
          <w:sz w:val="20"/>
          <w:szCs w:val="20"/>
        </w:rPr>
      </w:pPr>
      <w:r w:rsidRPr="000A3878">
        <w:rPr>
          <w:rFonts w:ascii="Verdana" w:hAnsi="Verdana"/>
          <w:sz w:val="20"/>
          <w:szCs w:val="20"/>
        </w:rPr>
        <w:t xml:space="preserve">Er is een ingrijpendere aanpak nodig als de leerling problemen blijft houden of als de ouders de school hebben laten weten dat hun kind gepest wordt. </w:t>
      </w:r>
    </w:p>
    <w:p w:rsidR="009B22F4" w:rsidRDefault="009B22F4" w:rsidP="009B22F4">
      <w:pPr>
        <w:pStyle w:val="Geenafstand"/>
        <w:rPr>
          <w:rFonts w:ascii="Verdana" w:hAnsi="Verdana"/>
          <w:b/>
          <w:sz w:val="20"/>
          <w:szCs w:val="20"/>
        </w:rPr>
      </w:pPr>
    </w:p>
    <w:p w:rsidR="009B22F4" w:rsidRDefault="009B22F4" w:rsidP="009B22F4">
      <w:pPr>
        <w:pStyle w:val="Geenafstand"/>
        <w:rPr>
          <w:rFonts w:ascii="Verdana" w:hAnsi="Verdana"/>
          <w:b/>
          <w:sz w:val="20"/>
          <w:szCs w:val="20"/>
        </w:rPr>
      </w:pPr>
    </w:p>
    <w:p w:rsidR="009B22F4" w:rsidRPr="000A3878" w:rsidRDefault="009B22F4" w:rsidP="009B22F4">
      <w:pPr>
        <w:pStyle w:val="Geenafstand"/>
        <w:rPr>
          <w:rFonts w:ascii="Verdana" w:hAnsi="Verdana"/>
          <w:b/>
          <w:sz w:val="20"/>
          <w:szCs w:val="20"/>
        </w:rPr>
      </w:pPr>
      <w:r w:rsidRPr="000A3878">
        <w:rPr>
          <w:rFonts w:ascii="Verdana" w:hAnsi="Verdana"/>
          <w:b/>
          <w:sz w:val="20"/>
          <w:szCs w:val="20"/>
        </w:rPr>
        <w:t>Supportgroep van leeftijdgenoten</w:t>
      </w:r>
    </w:p>
    <w:p w:rsidR="009B22F4" w:rsidRPr="000A3878" w:rsidRDefault="009B22F4" w:rsidP="009B22F4">
      <w:pPr>
        <w:pStyle w:val="Geenafstand"/>
        <w:rPr>
          <w:rFonts w:ascii="Verdana" w:hAnsi="Verdana"/>
          <w:b/>
          <w:sz w:val="20"/>
          <w:szCs w:val="20"/>
        </w:rPr>
      </w:pPr>
    </w:p>
    <w:p w:rsidR="009B22F4" w:rsidRPr="000A3878" w:rsidRDefault="009B22F4" w:rsidP="009B22F4">
      <w:pPr>
        <w:pStyle w:val="Geenafstand"/>
        <w:rPr>
          <w:rFonts w:ascii="Verdana" w:hAnsi="Verdana"/>
          <w:sz w:val="20"/>
          <w:szCs w:val="20"/>
        </w:rPr>
      </w:pPr>
      <w:r w:rsidRPr="000A3878">
        <w:rPr>
          <w:rFonts w:ascii="Verdana" w:hAnsi="Verdana"/>
          <w:sz w:val="20"/>
          <w:szCs w:val="20"/>
        </w:rPr>
        <w:t>Er wordt tijdens de hele interventie geen veronderstellingen gedaan over wat er gebeurd is, het gebruiken van de woorden pestkop, pesten of slachtoffer helpt niets en het is goed deze te vermijden.</w:t>
      </w:r>
    </w:p>
    <w:p w:rsidR="009B22F4" w:rsidRDefault="009B22F4" w:rsidP="009B22F4">
      <w:pPr>
        <w:pStyle w:val="Geenafstand"/>
        <w:rPr>
          <w:rFonts w:ascii="Verdana" w:hAnsi="Verdana"/>
          <w:sz w:val="20"/>
          <w:szCs w:val="20"/>
        </w:rPr>
      </w:pPr>
      <w:r w:rsidRPr="000A3878">
        <w:rPr>
          <w:rFonts w:ascii="Verdana" w:hAnsi="Verdana"/>
          <w:sz w:val="20"/>
          <w:szCs w:val="20"/>
        </w:rPr>
        <w:t xml:space="preserve">Er is één persoon die de gesprekken voert. De gespreksleider kan de eigen leerkracht zijn, maar het kan ook handig zijn als een parallelleerkracht of een ander de gesprekken voert. Dan kunnen de kinderen vrijuit “hun ding doen” zonder dat </w:t>
      </w:r>
      <w:r>
        <w:rPr>
          <w:rFonts w:ascii="Verdana" w:hAnsi="Verdana"/>
          <w:sz w:val="20"/>
          <w:szCs w:val="20"/>
        </w:rPr>
        <w:t xml:space="preserve">de eigen leerkracht het steeds </w:t>
      </w:r>
      <w:r w:rsidRPr="000A3878">
        <w:rPr>
          <w:rFonts w:ascii="Verdana" w:hAnsi="Verdana"/>
          <w:sz w:val="20"/>
          <w:szCs w:val="20"/>
        </w:rPr>
        <w:t>in de gaten houdt.</w:t>
      </w:r>
    </w:p>
    <w:p w:rsidR="009B22F4" w:rsidRDefault="009B22F4"/>
    <w:p w:rsidR="009B22F4" w:rsidRDefault="009B22F4" w:rsidP="009B22F4">
      <w:pPr>
        <w:pStyle w:val="Geenafstand"/>
        <w:rPr>
          <w:rFonts w:ascii="Verdana" w:hAnsi="Verdana"/>
          <w:b/>
          <w:sz w:val="20"/>
          <w:szCs w:val="20"/>
        </w:rPr>
      </w:pPr>
      <w:r>
        <w:rPr>
          <w:rFonts w:ascii="Verdana" w:hAnsi="Verdana"/>
          <w:b/>
          <w:sz w:val="20"/>
          <w:szCs w:val="20"/>
        </w:rPr>
        <w:t>Eerste gesprek met de leerling</w:t>
      </w:r>
    </w:p>
    <w:p w:rsidR="009B22F4" w:rsidRPr="000A3878" w:rsidRDefault="009B22F4" w:rsidP="009B22F4">
      <w:pPr>
        <w:pStyle w:val="Geenafstand"/>
        <w:rPr>
          <w:rFonts w:ascii="Verdana" w:hAnsi="Verdana"/>
          <w:sz w:val="20"/>
          <w:szCs w:val="20"/>
        </w:rPr>
      </w:pPr>
    </w:p>
    <w:p w:rsidR="009B22F4" w:rsidRDefault="009B22F4" w:rsidP="009B22F4">
      <w:pPr>
        <w:rPr>
          <w:rFonts w:ascii="Verdana" w:hAnsi="Verdana"/>
          <w:sz w:val="20"/>
          <w:szCs w:val="20"/>
        </w:rPr>
      </w:pPr>
      <w:r w:rsidRPr="00E07E83">
        <w:rPr>
          <w:rFonts w:ascii="Verdana" w:hAnsi="Verdana"/>
          <w:b/>
          <w:sz w:val="20"/>
          <w:szCs w:val="20"/>
        </w:rPr>
        <w:t>Het doel</w:t>
      </w:r>
      <w:r w:rsidRPr="000A3878">
        <w:rPr>
          <w:rFonts w:ascii="Verdana" w:hAnsi="Verdana"/>
          <w:sz w:val="20"/>
          <w:szCs w:val="20"/>
        </w:rPr>
        <w:t xml:space="preserve"> van het gesprek met het kind, dat het moeilijk heeft op school</w:t>
      </w:r>
      <w:r>
        <w:rPr>
          <w:rFonts w:ascii="Verdana" w:hAnsi="Verdana"/>
          <w:sz w:val="20"/>
          <w:szCs w:val="20"/>
        </w:rPr>
        <w:t>,</w:t>
      </w:r>
      <w:r w:rsidRPr="000A3878">
        <w:rPr>
          <w:rFonts w:ascii="Verdana" w:hAnsi="Verdana"/>
          <w:sz w:val="20"/>
          <w:szCs w:val="20"/>
        </w:rPr>
        <w:t xml:space="preserve"> is er achter te komen welke kinderen in de supportgroep moeten zitten. De groep moet bestaan uit kinderen met wie het kind problemen heeft, leerlingen, die bij de incidenten aanwezig kunnen zijn geweest en vriendjes of vriendinnetjes. </w:t>
      </w:r>
      <w:r w:rsidRPr="000A3878">
        <w:rPr>
          <w:rFonts w:ascii="Verdana" w:hAnsi="Verdana"/>
          <w:sz w:val="20"/>
          <w:szCs w:val="20"/>
        </w:rPr>
        <w:br/>
        <w:t>Je moet accepteren dat het kind ondersteuning nodig heeft zonder dat hij vragen moet beantwoorden of een verklaring moet geven voor wat hij voelt: dat kan contraproductief werken</w:t>
      </w:r>
    </w:p>
    <w:p w:rsidR="009B22F4" w:rsidRDefault="009B22F4" w:rsidP="009B22F4">
      <w:pPr>
        <w:pStyle w:val="Geenafstand"/>
        <w:rPr>
          <w:rFonts w:ascii="Verdana" w:hAnsi="Verdana"/>
          <w:b/>
          <w:sz w:val="20"/>
          <w:szCs w:val="20"/>
        </w:rPr>
      </w:pPr>
    </w:p>
    <w:p w:rsidR="009B22F4" w:rsidRDefault="009B22F4" w:rsidP="009B22F4">
      <w:pPr>
        <w:pStyle w:val="Geenafstand"/>
        <w:rPr>
          <w:rFonts w:ascii="Verdana" w:hAnsi="Verdana"/>
          <w:b/>
          <w:sz w:val="20"/>
          <w:szCs w:val="20"/>
        </w:rPr>
      </w:pPr>
    </w:p>
    <w:p w:rsidR="009B22F4" w:rsidRDefault="009B22F4" w:rsidP="009B22F4">
      <w:pPr>
        <w:pStyle w:val="Geenafstand"/>
        <w:rPr>
          <w:rFonts w:ascii="Verdana" w:hAnsi="Verdana"/>
          <w:b/>
          <w:sz w:val="20"/>
          <w:szCs w:val="20"/>
        </w:rPr>
      </w:pPr>
    </w:p>
    <w:p w:rsidR="009B22F4" w:rsidRDefault="009B22F4" w:rsidP="009B22F4">
      <w:pPr>
        <w:pStyle w:val="Geenafstand"/>
        <w:rPr>
          <w:rFonts w:ascii="Verdana" w:hAnsi="Verdana"/>
          <w:b/>
          <w:sz w:val="20"/>
          <w:szCs w:val="20"/>
        </w:rPr>
      </w:pPr>
    </w:p>
    <w:p w:rsidR="009B22F4" w:rsidRDefault="009B22F4" w:rsidP="009B22F4">
      <w:pPr>
        <w:pStyle w:val="Geenafstand"/>
        <w:rPr>
          <w:rFonts w:ascii="Verdana" w:hAnsi="Verdana"/>
          <w:b/>
          <w:sz w:val="20"/>
          <w:szCs w:val="20"/>
        </w:rPr>
      </w:pPr>
      <w:r>
        <w:rPr>
          <w:rFonts w:ascii="Verdana" w:hAnsi="Verdana"/>
          <w:b/>
          <w:sz w:val="20"/>
          <w:szCs w:val="20"/>
        </w:rPr>
        <w:lastRenderedPageBreak/>
        <w:t>Eerste gesprek met de supportgroep</w:t>
      </w:r>
    </w:p>
    <w:p w:rsidR="009B22F4" w:rsidRDefault="009B22F4" w:rsidP="009B22F4">
      <w:pPr>
        <w:pStyle w:val="Geenafstand"/>
        <w:rPr>
          <w:rFonts w:ascii="Verdana" w:hAnsi="Verdana"/>
          <w:b/>
          <w:sz w:val="20"/>
          <w:szCs w:val="20"/>
        </w:rPr>
      </w:pPr>
    </w:p>
    <w:p w:rsidR="009B22F4" w:rsidRDefault="009B22F4" w:rsidP="009B22F4">
      <w:pPr>
        <w:pStyle w:val="Geenafstand"/>
        <w:rPr>
          <w:rFonts w:ascii="Verdana" w:hAnsi="Verdana"/>
          <w:sz w:val="20"/>
          <w:szCs w:val="20"/>
        </w:rPr>
      </w:pPr>
      <w:r w:rsidRPr="00DA3AD2">
        <w:rPr>
          <w:rFonts w:ascii="Verdana" w:hAnsi="Verdana"/>
          <w:b/>
          <w:sz w:val="20"/>
          <w:szCs w:val="20"/>
        </w:rPr>
        <w:t>Het doel</w:t>
      </w:r>
      <w:r w:rsidRPr="00DA3AD2">
        <w:rPr>
          <w:rFonts w:ascii="Verdana" w:hAnsi="Verdana"/>
          <w:sz w:val="20"/>
          <w:szCs w:val="20"/>
        </w:rPr>
        <w:t xml:space="preserve"> van het eerste gesprek is de leden laten weten dat hun hulp nodig is en hen over te halen</w:t>
      </w:r>
      <w:r>
        <w:rPr>
          <w:rFonts w:ascii="Verdana" w:hAnsi="Verdana"/>
          <w:sz w:val="20"/>
          <w:szCs w:val="20"/>
        </w:rPr>
        <w:t xml:space="preserve"> om de taak op zich te nemen </w:t>
      </w:r>
      <w:r w:rsidRPr="00DA3AD2">
        <w:rPr>
          <w:rFonts w:ascii="Verdana" w:hAnsi="Verdana"/>
          <w:sz w:val="20"/>
          <w:szCs w:val="20"/>
        </w:rPr>
        <w:t>iemand in de school/groep te steunen zodat die medeleerling ook gelukkig is op school.</w:t>
      </w:r>
    </w:p>
    <w:p w:rsidR="009B22F4" w:rsidRDefault="009B22F4" w:rsidP="009B22F4">
      <w:pPr>
        <w:pStyle w:val="Geenafstand"/>
        <w:rPr>
          <w:rFonts w:ascii="Verdana" w:hAnsi="Verdana"/>
          <w:sz w:val="20"/>
          <w:szCs w:val="20"/>
        </w:rPr>
      </w:pPr>
    </w:p>
    <w:p w:rsidR="009B22F4" w:rsidRDefault="009B22F4" w:rsidP="009B22F4">
      <w:pPr>
        <w:pStyle w:val="Geenafstand"/>
        <w:rPr>
          <w:rFonts w:ascii="Verdana" w:hAnsi="Verdana"/>
          <w:sz w:val="20"/>
          <w:szCs w:val="20"/>
        </w:rPr>
      </w:pPr>
      <w:r>
        <w:rPr>
          <w:rFonts w:ascii="Verdana" w:hAnsi="Verdana"/>
          <w:b/>
          <w:sz w:val="20"/>
          <w:szCs w:val="20"/>
        </w:rPr>
        <w:t>Tweede gesprek met de leerling.</w:t>
      </w:r>
    </w:p>
    <w:p w:rsidR="009B22F4" w:rsidRDefault="009B22F4" w:rsidP="009B22F4">
      <w:pPr>
        <w:pStyle w:val="Geenafstand"/>
        <w:rPr>
          <w:rFonts w:ascii="Verdana" w:hAnsi="Verdana"/>
          <w:sz w:val="20"/>
          <w:szCs w:val="20"/>
        </w:rPr>
      </w:pPr>
      <w:r>
        <w:rPr>
          <w:rFonts w:ascii="Verdana" w:hAnsi="Verdana"/>
          <w:sz w:val="20"/>
          <w:szCs w:val="20"/>
        </w:rPr>
        <w:t>Ongeveer een week later vindt het tweede gesprek met de leerling plaats.</w:t>
      </w:r>
    </w:p>
    <w:p w:rsidR="009B22F4" w:rsidRDefault="009B22F4" w:rsidP="009B22F4">
      <w:pPr>
        <w:pStyle w:val="Geenafstand"/>
        <w:rPr>
          <w:rFonts w:ascii="Verdana" w:hAnsi="Verdana"/>
          <w:sz w:val="20"/>
          <w:szCs w:val="20"/>
        </w:rPr>
      </w:pPr>
      <w:r w:rsidRPr="003654D0">
        <w:rPr>
          <w:rFonts w:ascii="Verdana" w:hAnsi="Verdana"/>
          <w:b/>
          <w:sz w:val="20"/>
          <w:szCs w:val="20"/>
        </w:rPr>
        <w:t>Het doel</w:t>
      </w:r>
      <w:r>
        <w:rPr>
          <w:rFonts w:ascii="Verdana" w:hAnsi="Verdana"/>
          <w:sz w:val="20"/>
          <w:szCs w:val="20"/>
        </w:rPr>
        <w:t>:</w:t>
      </w:r>
      <w:r w:rsidRPr="00811F7B">
        <w:rPr>
          <w:rFonts w:ascii="Verdana" w:hAnsi="Verdana"/>
          <w:sz w:val="20"/>
          <w:szCs w:val="20"/>
        </w:rPr>
        <w:t xml:space="preserve"> uitzoeken wat er beter is gegaan en het kind feliciteren met </w:t>
      </w:r>
      <w:r>
        <w:rPr>
          <w:rFonts w:ascii="Verdana" w:hAnsi="Verdana"/>
          <w:sz w:val="20"/>
          <w:szCs w:val="20"/>
        </w:rPr>
        <w:t>wat er beter gaat.</w:t>
      </w:r>
    </w:p>
    <w:p w:rsidR="009B22F4" w:rsidRDefault="009B22F4" w:rsidP="009B22F4">
      <w:pPr>
        <w:pStyle w:val="Geenafstand"/>
        <w:rPr>
          <w:rFonts w:ascii="Verdana" w:hAnsi="Verdana"/>
          <w:sz w:val="20"/>
          <w:szCs w:val="20"/>
        </w:rPr>
      </w:pPr>
      <w:r w:rsidRPr="00811F7B">
        <w:rPr>
          <w:rFonts w:ascii="Verdana" w:hAnsi="Verdana"/>
          <w:sz w:val="20"/>
          <w:szCs w:val="20"/>
        </w:rPr>
        <w:t>Ook wordt op deze manier de positieve ontwikkeling in de gaten gehouden en iedere positieve verandering versterkt.</w:t>
      </w:r>
    </w:p>
    <w:p w:rsidR="009B22F4" w:rsidRDefault="009B22F4" w:rsidP="009B22F4">
      <w:pPr>
        <w:pStyle w:val="Geenafstand"/>
        <w:rPr>
          <w:rFonts w:ascii="Verdana" w:hAnsi="Verdana"/>
          <w:sz w:val="20"/>
          <w:szCs w:val="20"/>
        </w:rPr>
      </w:pPr>
    </w:p>
    <w:p w:rsidR="009B22F4" w:rsidRDefault="009B22F4" w:rsidP="009B22F4">
      <w:pPr>
        <w:pStyle w:val="Geenafstand"/>
        <w:rPr>
          <w:rFonts w:ascii="Verdana" w:hAnsi="Verdana"/>
          <w:b/>
          <w:sz w:val="20"/>
          <w:szCs w:val="20"/>
        </w:rPr>
      </w:pPr>
      <w:r w:rsidRPr="008715F6">
        <w:rPr>
          <w:rFonts w:ascii="Verdana" w:hAnsi="Verdana"/>
          <w:b/>
          <w:sz w:val="20"/>
          <w:szCs w:val="20"/>
        </w:rPr>
        <w:t>Tweede gesprek met de supportgroep</w:t>
      </w:r>
    </w:p>
    <w:p w:rsidR="009B22F4" w:rsidRDefault="009B22F4" w:rsidP="009B22F4">
      <w:pPr>
        <w:pStyle w:val="Geenafstand"/>
        <w:rPr>
          <w:rFonts w:ascii="Verdana" w:hAnsi="Verdana"/>
          <w:sz w:val="20"/>
          <w:szCs w:val="20"/>
        </w:rPr>
      </w:pPr>
      <w:r>
        <w:rPr>
          <w:rFonts w:ascii="Verdana" w:hAnsi="Verdana"/>
          <w:sz w:val="20"/>
          <w:szCs w:val="20"/>
        </w:rPr>
        <w:t>Na het gesprek met de leerling, vindt er ook een gesprek plaats met de supportgroep</w:t>
      </w:r>
    </w:p>
    <w:p w:rsidR="009B22F4" w:rsidRDefault="009B22F4" w:rsidP="009B22F4">
      <w:pPr>
        <w:pStyle w:val="Geenafstand"/>
        <w:rPr>
          <w:rFonts w:ascii="Verdana" w:hAnsi="Verdana"/>
          <w:sz w:val="20"/>
          <w:szCs w:val="20"/>
        </w:rPr>
      </w:pPr>
      <w:r w:rsidRPr="00E07E83">
        <w:rPr>
          <w:rFonts w:ascii="Verdana" w:hAnsi="Verdana"/>
          <w:b/>
          <w:sz w:val="20"/>
          <w:szCs w:val="20"/>
        </w:rPr>
        <w:t>Het doel</w:t>
      </w:r>
      <w:r>
        <w:rPr>
          <w:rFonts w:ascii="Verdana" w:hAnsi="Verdana"/>
          <w:sz w:val="20"/>
          <w:szCs w:val="20"/>
        </w:rPr>
        <w:t>: de leden van de supportgroep te laten zien dat het gewaardeerd wordt wat ze doen, zowel individueel als met de groep</w:t>
      </w:r>
    </w:p>
    <w:p w:rsidR="009B22F4" w:rsidRDefault="009B22F4" w:rsidP="009B22F4">
      <w:pPr>
        <w:pStyle w:val="Geenafstand"/>
        <w:rPr>
          <w:rFonts w:ascii="Verdana" w:hAnsi="Verdana"/>
          <w:sz w:val="20"/>
          <w:szCs w:val="20"/>
        </w:rPr>
      </w:pPr>
    </w:p>
    <w:p w:rsidR="009B22F4" w:rsidRDefault="009B22F4" w:rsidP="009B22F4">
      <w:pPr>
        <w:pStyle w:val="Geenafstand"/>
        <w:rPr>
          <w:rFonts w:ascii="Verdana" w:hAnsi="Verdana"/>
          <w:sz w:val="20"/>
          <w:szCs w:val="20"/>
        </w:rPr>
      </w:pPr>
      <w:r>
        <w:rPr>
          <w:rFonts w:ascii="Verdana" w:hAnsi="Verdana"/>
          <w:sz w:val="20"/>
          <w:szCs w:val="20"/>
        </w:rPr>
        <w:t>Het is heel goed mogelijk dat hiermee de supportgroep kan worden afgesloten. Afhankelijk van de situatie kan ervoor gekozen worden nog een of meerdere vervolgafspraken te maken.</w:t>
      </w:r>
    </w:p>
    <w:p w:rsidR="009B22F4" w:rsidRDefault="009B22F4" w:rsidP="009B22F4">
      <w:pPr>
        <w:pStyle w:val="Geenafstand"/>
        <w:rPr>
          <w:rFonts w:ascii="Verdana" w:hAnsi="Verdana"/>
          <w:sz w:val="20"/>
          <w:szCs w:val="20"/>
        </w:rPr>
      </w:pPr>
    </w:p>
    <w:p w:rsidR="009B22F4" w:rsidRDefault="009B22F4" w:rsidP="009B22F4">
      <w:pPr>
        <w:pStyle w:val="Geenafstand"/>
        <w:rPr>
          <w:rFonts w:ascii="Verdana" w:hAnsi="Verdana"/>
          <w:sz w:val="20"/>
          <w:szCs w:val="20"/>
        </w:rPr>
      </w:pPr>
      <w:r>
        <w:rPr>
          <w:rFonts w:ascii="Verdana" w:hAnsi="Verdana"/>
          <w:sz w:val="20"/>
          <w:szCs w:val="20"/>
        </w:rPr>
        <w:t xml:space="preserve">  </w:t>
      </w:r>
    </w:p>
    <w:p w:rsidR="009B22F4" w:rsidRDefault="009B22F4" w:rsidP="009B22F4">
      <w:pPr>
        <w:pStyle w:val="Geenafstand"/>
        <w:rPr>
          <w:rFonts w:ascii="Verdana" w:hAnsi="Verdana"/>
          <w:b/>
          <w:sz w:val="20"/>
          <w:szCs w:val="20"/>
        </w:rPr>
      </w:pPr>
      <w:r w:rsidRPr="00E07E83">
        <w:rPr>
          <w:rFonts w:ascii="Verdana" w:hAnsi="Verdana"/>
          <w:b/>
          <w:sz w:val="20"/>
          <w:szCs w:val="20"/>
        </w:rPr>
        <w:t>De effectiviteit van de supportgroepen:</w:t>
      </w:r>
    </w:p>
    <w:p w:rsidR="009B22F4" w:rsidRDefault="009B22F4" w:rsidP="009B22F4">
      <w:pPr>
        <w:pStyle w:val="Geenafstand"/>
        <w:rPr>
          <w:rFonts w:ascii="Verdana" w:hAnsi="Verdana"/>
          <w:sz w:val="20"/>
          <w:szCs w:val="20"/>
        </w:rPr>
      </w:pPr>
      <w:r>
        <w:rPr>
          <w:rFonts w:ascii="Verdana" w:hAnsi="Verdana"/>
          <w:sz w:val="20"/>
          <w:szCs w:val="20"/>
        </w:rPr>
        <w:t xml:space="preserve">Uit onderzoek (Young 1998) blijkt dat het werken met </w:t>
      </w:r>
      <w:proofErr w:type="spellStart"/>
      <w:r>
        <w:rPr>
          <w:rFonts w:ascii="Verdana" w:hAnsi="Verdana"/>
          <w:sz w:val="20"/>
          <w:szCs w:val="20"/>
        </w:rPr>
        <w:t>suport</w:t>
      </w:r>
      <w:proofErr w:type="spellEnd"/>
      <w:r>
        <w:rPr>
          <w:rFonts w:ascii="Verdana" w:hAnsi="Verdana"/>
          <w:sz w:val="20"/>
          <w:szCs w:val="20"/>
        </w:rPr>
        <w:t xml:space="preserve"> groepen bijzonder effectief is. </w:t>
      </w:r>
    </w:p>
    <w:p w:rsidR="009B22F4" w:rsidRDefault="009B22F4" w:rsidP="009B22F4">
      <w:pPr>
        <w:pStyle w:val="Geenafstand"/>
        <w:rPr>
          <w:rFonts w:ascii="Verdana" w:hAnsi="Verdana"/>
          <w:sz w:val="20"/>
          <w:szCs w:val="20"/>
        </w:rPr>
      </w:pPr>
      <w:r>
        <w:rPr>
          <w:rFonts w:ascii="Verdana" w:hAnsi="Verdana"/>
          <w:sz w:val="20"/>
          <w:szCs w:val="20"/>
        </w:rPr>
        <w:t xml:space="preserve">Ook op de lange termijn had het werken met een </w:t>
      </w:r>
      <w:proofErr w:type="spellStart"/>
      <w:r>
        <w:rPr>
          <w:rFonts w:ascii="Verdana" w:hAnsi="Verdana"/>
          <w:sz w:val="20"/>
          <w:szCs w:val="20"/>
        </w:rPr>
        <w:t>suportgroep</w:t>
      </w:r>
      <w:proofErr w:type="spellEnd"/>
      <w:r>
        <w:rPr>
          <w:rFonts w:ascii="Verdana" w:hAnsi="Verdana"/>
          <w:sz w:val="20"/>
          <w:szCs w:val="20"/>
        </w:rPr>
        <w:t xml:space="preserve"> gevolgen te hebben. Het pesten blijkt alleen in een heel klein percentage terug te komen, meestal dan door kinderen die niet in de supportgroep hadden gezeten.</w:t>
      </w:r>
    </w:p>
    <w:p w:rsidR="009B22F4" w:rsidRDefault="009B22F4" w:rsidP="009B22F4">
      <w:pPr>
        <w:pStyle w:val="Geenafstand"/>
        <w:rPr>
          <w:rFonts w:ascii="Verdana" w:hAnsi="Verdana"/>
          <w:sz w:val="20"/>
          <w:szCs w:val="20"/>
        </w:rPr>
      </w:pPr>
    </w:p>
    <w:p w:rsidR="009B22F4" w:rsidRPr="00A30742" w:rsidRDefault="009B22F4" w:rsidP="009B22F4">
      <w:pPr>
        <w:pStyle w:val="Geenafstand"/>
        <w:rPr>
          <w:rFonts w:ascii="Verdana" w:hAnsi="Verdana"/>
          <w:i/>
          <w:sz w:val="20"/>
          <w:szCs w:val="20"/>
        </w:rPr>
      </w:pPr>
      <w:r w:rsidRPr="00A30742">
        <w:rPr>
          <w:rFonts w:ascii="Verdana" w:hAnsi="Verdana"/>
          <w:i/>
          <w:sz w:val="20"/>
          <w:szCs w:val="20"/>
        </w:rPr>
        <w:t xml:space="preserve">De metafoor van De </w:t>
      </w:r>
      <w:proofErr w:type="spellStart"/>
      <w:r w:rsidRPr="00A30742">
        <w:rPr>
          <w:rFonts w:ascii="Verdana" w:hAnsi="Verdana"/>
          <w:i/>
          <w:sz w:val="20"/>
          <w:szCs w:val="20"/>
        </w:rPr>
        <w:t>Shazer</w:t>
      </w:r>
      <w:proofErr w:type="spellEnd"/>
      <w:r w:rsidRPr="00A30742">
        <w:rPr>
          <w:rFonts w:ascii="Verdana" w:hAnsi="Verdana"/>
          <w:i/>
          <w:sz w:val="20"/>
          <w:szCs w:val="20"/>
        </w:rPr>
        <w:t xml:space="preserve"> (1985)</w:t>
      </w:r>
    </w:p>
    <w:p w:rsidR="009B22F4" w:rsidRPr="00A30742" w:rsidRDefault="009B22F4" w:rsidP="009B22F4">
      <w:pPr>
        <w:pStyle w:val="Geenafstand"/>
        <w:rPr>
          <w:rFonts w:ascii="Verdana" w:hAnsi="Verdana"/>
          <w:i/>
          <w:sz w:val="20"/>
          <w:szCs w:val="20"/>
        </w:rPr>
      </w:pPr>
      <w:r w:rsidRPr="00A30742">
        <w:rPr>
          <w:rFonts w:ascii="Verdana" w:hAnsi="Verdana"/>
          <w:i/>
          <w:sz w:val="20"/>
          <w:szCs w:val="20"/>
        </w:rPr>
        <w:t>Lopers werken in heel veel sloten. Om dezelfde reden dat  lopers niet overeen hoeven te komen met de complexiteit van de afzonderlijke sloten –ze hoeven alleen hun werk te doen- zijn oplossingsstrategieën niet zo complex als het probleem dat ze oplossen.</w:t>
      </w:r>
    </w:p>
    <w:p w:rsidR="009B22F4" w:rsidRPr="00A30742" w:rsidRDefault="009B22F4" w:rsidP="009B22F4">
      <w:pPr>
        <w:pStyle w:val="Geenafstand"/>
        <w:rPr>
          <w:rFonts w:ascii="Verdana" w:hAnsi="Verdana"/>
          <w:i/>
          <w:sz w:val="20"/>
          <w:szCs w:val="20"/>
        </w:rPr>
      </w:pPr>
      <w:r w:rsidRPr="00A30742">
        <w:rPr>
          <w:rFonts w:ascii="Verdana" w:hAnsi="Verdana"/>
          <w:i/>
          <w:sz w:val="20"/>
          <w:szCs w:val="20"/>
        </w:rPr>
        <w:t>De benadering met de supportgroep werkt als zo’n loper. Het probleem wordt opgelost, ook al zijn de verschillen tussen de afzonderlijke gevallen oneindig groot. De loper hoeft niet precies in het slot te vallen, hij hoeft alleen maar zijn werk te doen.</w:t>
      </w:r>
    </w:p>
    <w:p w:rsidR="009B22F4" w:rsidRPr="00A30742" w:rsidRDefault="009B22F4" w:rsidP="009B22F4">
      <w:pPr>
        <w:pStyle w:val="Geenafstand"/>
        <w:rPr>
          <w:rFonts w:ascii="Verdana" w:hAnsi="Verdana"/>
          <w:i/>
          <w:sz w:val="20"/>
          <w:szCs w:val="20"/>
        </w:rPr>
      </w:pPr>
    </w:p>
    <w:p w:rsidR="009B22F4" w:rsidRDefault="009B22F4" w:rsidP="009B22F4">
      <w:pPr>
        <w:pStyle w:val="Geenafstand"/>
        <w:rPr>
          <w:rFonts w:ascii="Verdana" w:hAnsi="Verdana"/>
          <w:sz w:val="20"/>
          <w:szCs w:val="20"/>
        </w:rPr>
      </w:pPr>
      <w:r w:rsidRPr="009741D4">
        <w:rPr>
          <w:rFonts w:ascii="Verdana" w:hAnsi="Verdana"/>
          <w:b/>
          <w:sz w:val="20"/>
          <w:szCs w:val="20"/>
        </w:rPr>
        <w:t>Ouders</w:t>
      </w:r>
      <w:r>
        <w:rPr>
          <w:rFonts w:ascii="Verdana" w:hAnsi="Verdana"/>
          <w:b/>
          <w:sz w:val="20"/>
          <w:szCs w:val="20"/>
        </w:rPr>
        <w:t xml:space="preserve"> betrekken als partners:</w:t>
      </w:r>
      <w:r w:rsidRPr="00646505">
        <w:rPr>
          <w:rFonts w:ascii="Verdana" w:hAnsi="Verdana"/>
          <w:sz w:val="20"/>
          <w:szCs w:val="20"/>
        </w:rPr>
        <w:t xml:space="preserve"> </w:t>
      </w:r>
    </w:p>
    <w:p w:rsidR="009B22F4" w:rsidRPr="00646505" w:rsidRDefault="009B22F4" w:rsidP="009B2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nl-NL"/>
        </w:rPr>
      </w:pPr>
      <w:r w:rsidRPr="00646505">
        <w:rPr>
          <w:rFonts w:ascii="Verdana" w:eastAsia="Times New Roman" w:hAnsi="Verdana" w:cs="Courier New"/>
          <w:color w:val="000000"/>
          <w:sz w:val="20"/>
          <w:szCs w:val="20"/>
          <w:lang w:eastAsia="nl-NL"/>
        </w:rPr>
        <w:t>Wij vinden het vanzelfsprekend dat ouders van een kind</w:t>
      </w:r>
      <w:r>
        <w:rPr>
          <w:rFonts w:ascii="Verdana" w:eastAsia="Times New Roman" w:hAnsi="Verdana" w:cs="Courier New"/>
          <w:color w:val="000000"/>
          <w:sz w:val="20"/>
          <w:szCs w:val="20"/>
          <w:lang w:eastAsia="nl-NL"/>
        </w:rPr>
        <w:t>,</w:t>
      </w:r>
      <w:r w:rsidRPr="00646505">
        <w:rPr>
          <w:rFonts w:ascii="Verdana" w:eastAsia="Times New Roman" w:hAnsi="Verdana" w:cs="Courier New"/>
          <w:color w:val="000000"/>
          <w:sz w:val="20"/>
          <w:szCs w:val="20"/>
          <w:lang w:eastAsia="nl-NL"/>
        </w:rPr>
        <w:t xml:space="preserve"> waar omheen een</w:t>
      </w:r>
    </w:p>
    <w:p w:rsidR="009B22F4" w:rsidRPr="00646505" w:rsidRDefault="009B22F4" w:rsidP="009B2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nl-NL"/>
        </w:rPr>
      </w:pPr>
      <w:r w:rsidRPr="00646505">
        <w:rPr>
          <w:rFonts w:ascii="Verdana" w:eastAsia="Times New Roman" w:hAnsi="Verdana" w:cs="Courier New"/>
          <w:color w:val="000000"/>
          <w:sz w:val="20"/>
          <w:szCs w:val="20"/>
          <w:lang w:eastAsia="nl-NL"/>
        </w:rPr>
        <w:t>supportgroep wordt gevormd</w:t>
      </w:r>
      <w:r>
        <w:rPr>
          <w:rFonts w:ascii="Verdana" w:eastAsia="Times New Roman" w:hAnsi="Verdana" w:cs="Courier New"/>
          <w:color w:val="000000"/>
          <w:sz w:val="20"/>
          <w:szCs w:val="20"/>
          <w:lang w:eastAsia="nl-NL"/>
        </w:rPr>
        <w:t>,</w:t>
      </w:r>
      <w:r w:rsidRPr="00646505">
        <w:rPr>
          <w:rFonts w:ascii="Verdana" w:eastAsia="Times New Roman" w:hAnsi="Verdana" w:cs="Courier New"/>
          <w:color w:val="000000"/>
          <w:sz w:val="20"/>
          <w:szCs w:val="20"/>
          <w:lang w:eastAsia="nl-NL"/>
        </w:rPr>
        <w:t xml:space="preserve"> hiervan op de hoogte zijn en hiermee ook akkoord</w:t>
      </w:r>
    </w:p>
    <w:p w:rsidR="009B22F4" w:rsidRDefault="009B22F4" w:rsidP="009B2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Verdana" w:eastAsia="Times New Roman" w:hAnsi="Verdana" w:cs="Courier New"/>
          <w:color w:val="000000"/>
          <w:sz w:val="20"/>
          <w:szCs w:val="20"/>
          <w:lang w:eastAsia="nl-NL"/>
        </w:rPr>
      </w:pPr>
      <w:r w:rsidRPr="00646505">
        <w:rPr>
          <w:rFonts w:ascii="Verdana" w:eastAsia="Times New Roman" w:hAnsi="Verdana" w:cs="Courier New"/>
          <w:color w:val="000000"/>
          <w:sz w:val="20"/>
          <w:szCs w:val="20"/>
          <w:lang w:eastAsia="nl-NL"/>
        </w:rPr>
        <w:t>gaan.</w:t>
      </w:r>
    </w:p>
    <w:p w:rsidR="009B22F4" w:rsidRDefault="009B22F4" w:rsidP="009B2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Verdana" w:eastAsia="Times New Roman" w:hAnsi="Verdana" w:cs="Courier New"/>
          <w:color w:val="000000"/>
          <w:sz w:val="20"/>
          <w:szCs w:val="20"/>
          <w:lang w:eastAsia="nl-NL"/>
        </w:rPr>
      </w:pPr>
      <w:r>
        <w:rPr>
          <w:rFonts w:ascii="Verdana" w:eastAsia="Times New Roman" w:hAnsi="Verdana" w:cs="Courier New"/>
          <w:color w:val="000000"/>
          <w:sz w:val="20"/>
          <w:szCs w:val="20"/>
          <w:lang w:eastAsia="nl-NL"/>
        </w:rPr>
        <w:t>In de schoolgids, de schoolkalender en bij de start in de schoolbrief wordt informatie over de supportgroep opgenomen, zodat alle ouders op de hoogte zijn van deze werkvorm.</w:t>
      </w:r>
    </w:p>
    <w:p w:rsidR="009B22F4" w:rsidRDefault="009B22F4" w:rsidP="009B2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Verdana" w:eastAsia="Times New Roman" w:hAnsi="Verdana" w:cs="Courier New"/>
          <w:color w:val="000000"/>
          <w:sz w:val="20"/>
          <w:szCs w:val="20"/>
          <w:lang w:eastAsia="nl-NL"/>
        </w:rPr>
      </w:pPr>
      <w:r>
        <w:rPr>
          <w:rFonts w:ascii="Verdana" w:eastAsia="Times New Roman" w:hAnsi="Verdana" w:cs="Courier New"/>
          <w:color w:val="000000"/>
          <w:sz w:val="20"/>
          <w:szCs w:val="20"/>
          <w:lang w:eastAsia="nl-NL"/>
        </w:rPr>
        <w:t>Het is dan niet nodig dat ouders van de supportleden apart op de hoogte worden gesteld van het feit dat hun kind deel uitmaakt van een supportgroep.</w:t>
      </w:r>
    </w:p>
    <w:p w:rsidR="009B22F4" w:rsidRDefault="009B22F4" w:rsidP="009B2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Verdana" w:eastAsia="Times New Roman" w:hAnsi="Verdana" w:cs="Courier New"/>
          <w:color w:val="000000"/>
          <w:sz w:val="20"/>
          <w:szCs w:val="20"/>
          <w:lang w:eastAsia="nl-NL"/>
        </w:rPr>
      </w:pPr>
    </w:p>
    <w:p w:rsidR="009B22F4" w:rsidRDefault="009B22F4" w:rsidP="009B22F4">
      <w:pPr>
        <w:pStyle w:val="Geenafstand"/>
        <w:rPr>
          <w:rFonts w:ascii="Verdana" w:hAnsi="Verdana"/>
          <w:sz w:val="20"/>
          <w:szCs w:val="20"/>
        </w:rPr>
      </w:pPr>
    </w:p>
    <w:p w:rsidR="009B22F4" w:rsidRDefault="009B22F4" w:rsidP="009B22F4">
      <w:pPr>
        <w:pStyle w:val="Geenafstand"/>
        <w:rPr>
          <w:rFonts w:ascii="Verdana" w:hAnsi="Verdana"/>
          <w:sz w:val="20"/>
          <w:szCs w:val="20"/>
        </w:rPr>
      </w:pPr>
    </w:p>
    <w:p w:rsidR="009B22F4" w:rsidRPr="009B22F4" w:rsidRDefault="009B22F4" w:rsidP="009B22F4">
      <w:pPr>
        <w:pStyle w:val="Geenafstand"/>
        <w:rPr>
          <w:rFonts w:ascii="Verdana" w:hAnsi="Verdana"/>
          <w:b/>
          <w:sz w:val="20"/>
          <w:szCs w:val="20"/>
        </w:rPr>
      </w:pPr>
    </w:p>
    <w:p w:rsidR="009B22F4" w:rsidRDefault="009B22F4" w:rsidP="009B22F4"/>
    <w:sectPr w:rsidR="009B2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F4"/>
    <w:rsid w:val="000A7709"/>
    <w:rsid w:val="006A0141"/>
    <w:rsid w:val="009B22F4"/>
    <w:rsid w:val="00BC4181"/>
    <w:rsid w:val="00BE0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22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22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22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2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4065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Basisschool</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Diny de Rooij</cp:lastModifiedBy>
  <cp:revision>2</cp:revision>
  <dcterms:created xsi:type="dcterms:W3CDTF">2013-10-11T06:20:00Z</dcterms:created>
  <dcterms:modified xsi:type="dcterms:W3CDTF">2013-10-11T06:20:00Z</dcterms:modified>
</cp:coreProperties>
</file>