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6D15" w14:textId="77777777" w:rsidR="003070CB" w:rsidRPr="003070CB" w:rsidRDefault="003070CB" w:rsidP="003070CB">
      <w:pPr>
        <w:pStyle w:val="KoptekstMGROEN"/>
        <w:rPr>
          <w:rFonts w:asciiTheme="minorHAnsi" w:hAnsiTheme="minorHAnsi" w:cstheme="minorHAnsi"/>
          <w:color w:val="000000" w:themeColor="text1"/>
          <w:sz w:val="22"/>
          <w:szCs w:val="22"/>
        </w:rPr>
      </w:pPr>
      <w:bookmarkStart w:id="0" w:name="_Toc12136051"/>
      <w:r w:rsidRPr="003070CB">
        <w:rPr>
          <w:rFonts w:asciiTheme="minorHAnsi" w:hAnsiTheme="minorHAnsi" w:cstheme="minorHAnsi"/>
          <w:noProof/>
          <w:color w:val="000000" w:themeColor="text1"/>
          <w:sz w:val="22"/>
          <w:szCs w:val="22"/>
        </w:rPr>
        <w:drawing>
          <wp:anchor distT="0" distB="0" distL="0" distR="0" simplePos="0" relativeHeight="251659264" behindDoc="1" locked="0" layoutInCell="1" allowOverlap="0" wp14:anchorId="39ACEC0B" wp14:editId="39E83FF5">
            <wp:simplePos x="0" y="0"/>
            <wp:positionH relativeFrom="column">
              <wp:posOffset>4819015</wp:posOffset>
            </wp:positionH>
            <wp:positionV relativeFrom="paragraph">
              <wp:posOffset>635</wp:posOffset>
            </wp:positionV>
            <wp:extent cx="1548130" cy="646430"/>
            <wp:effectExtent l="0" t="0" r="1270" b="1270"/>
            <wp:wrapTight wrapText="bothSides">
              <wp:wrapPolygon edited="0">
                <wp:start x="0" y="0"/>
                <wp:lineTo x="0" y="21218"/>
                <wp:lineTo x="21441" y="21218"/>
                <wp:lineTo x="21441" y="0"/>
                <wp:lineTo x="0" y="0"/>
              </wp:wrapPolygon>
            </wp:wrapTight>
            <wp:docPr id="8" name="Afbeelding 8" descr="Logo C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53701002d39-2b19-4398-878b-3b89924e5cc2" descr="Logo CJ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1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0CB">
        <w:rPr>
          <w:rFonts w:asciiTheme="minorHAnsi" w:hAnsiTheme="minorHAnsi" w:cstheme="minorHAnsi"/>
          <w:color w:val="000000" w:themeColor="text1"/>
          <w:sz w:val="22"/>
          <w:szCs w:val="22"/>
        </w:rPr>
        <w:t>Centrum voor Jeugd en Gezin</w:t>
      </w:r>
      <w:bookmarkEnd w:id="0"/>
    </w:p>
    <w:p w14:paraId="0D73A549"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ab/>
      </w:r>
    </w:p>
    <w:p w14:paraId="28988F4D" w14:textId="77777777" w:rsidR="003070CB" w:rsidRPr="003070CB" w:rsidRDefault="003070CB" w:rsidP="003070CB">
      <w:pPr>
        <w:pStyle w:val="Bodytekst"/>
        <w:rPr>
          <w:rFonts w:asciiTheme="minorHAnsi" w:hAnsiTheme="minorHAnsi" w:cstheme="minorHAnsi"/>
          <w:b/>
          <w:bCs/>
          <w:iCs/>
          <w:sz w:val="22"/>
          <w:szCs w:val="22"/>
        </w:rPr>
      </w:pPr>
      <w:r w:rsidRPr="003070CB">
        <w:rPr>
          <w:rFonts w:asciiTheme="minorHAnsi" w:hAnsiTheme="minorHAnsi" w:cstheme="minorHAnsi"/>
          <w:iCs/>
          <w:sz w:val="22"/>
          <w:szCs w:val="22"/>
        </w:rPr>
        <w:t>Een plek waar opvoeders en jeugdigen terecht kunnen met vragen over opvoeden en opgroeien.</w:t>
      </w:r>
    </w:p>
    <w:p w14:paraId="7FBE5622"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De gemeente is verantwoordelijk voor de gehele jeugdzorg. Dat betekent: alle hulp, zorg en ondersteuning voor jeugdigen en hun opvoeders. Met instanties - ook in regionaal verband - heeft de gemeente hierover afspraken gemaakt zodat iedereen goed geholpen wordt. Deze taken liggen binnen de gemeente Valkenswaard bij het Centrum voor Jeugd en Gezin (CJG).</w:t>
      </w:r>
    </w:p>
    <w:p w14:paraId="43FB5C66" w14:textId="77777777" w:rsidR="003070CB" w:rsidRPr="003070CB" w:rsidRDefault="003070CB" w:rsidP="003070CB">
      <w:pPr>
        <w:pStyle w:val="Bodytekst"/>
        <w:rPr>
          <w:rFonts w:asciiTheme="minorHAnsi" w:hAnsiTheme="minorHAnsi" w:cstheme="minorHAnsi"/>
          <w:b/>
          <w:bCs/>
          <w:sz w:val="22"/>
          <w:szCs w:val="22"/>
        </w:rPr>
      </w:pPr>
    </w:p>
    <w:p w14:paraId="1D148D3F" w14:textId="77777777" w:rsidR="003070CB" w:rsidRPr="003070CB" w:rsidRDefault="003070CB" w:rsidP="003070CB">
      <w:pPr>
        <w:pStyle w:val="KoptekstS"/>
        <w:rPr>
          <w:rFonts w:asciiTheme="minorHAnsi" w:hAnsiTheme="minorHAnsi" w:cstheme="minorHAnsi"/>
          <w:sz w:val="22"/>
          <w:szCs w:val="22"/>
        </w:rPr>
      </w:pPr>
      <w:r w:rsidRPr="003070CB">
        <w:rPr>
          <w:rFonts w:asciiTheme="minorHAnsi" w:hAnsiTheme="minorHAnsi" w:cstheme="minorHAnsi"/>
          <w:sz w:val="22"/>
          <w:szCs w:val="22"/>
        </w:rPr>
        <w:t>Wat is het CJG?</w:t>
      </w:r>
    </w:p>
    <w:p w14:paraId="387B7BB6"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Bij het Centrum voor Jeugd en Gezin (CJG) kunnen opvoeders, jeugdigen en professionals terecht met vragen over opvoeden en opgroeien.</w:t>
      </w:r>
    </w:p>
    <w:p w14:paraId="7445B614" w14:textId="77777777" w:rsidR="003070CB" w:rsidRPr="003070CB" w:rsidRDefault="003070CB" w:rsidP="003070CB">
      <w:pPr>
        <w:pStyle w:val="Bodytekst"/>
        <w:rPr>
          <w:rFonts w:asciiTheme="minorHAnsi" w:hAnsiTheme="minorHAnsi" w:cstheme="minorHAnsi"/>
          <w:color w:val="0075BC"/>
          <w:sz w:val="22"/>
          <w:szCs w:val="22"/>
        </w:rPr>
      </w:pPr>
    </w:p>
    <w:p w14:paraId="3167099D" w14:textId="77777777" w:rsidR="003070CB" w:rsidRPr="003070CB" w:rsidRDefault="003070CB" w:rsidP="003070CB">
      <w:pPr>
        <w:pStyle w:val="KoptekstS"/>
        <w:rPr>
          <w:rFonts w:asciiTheme="minorHAnsi" w:hAnsiTheme="minorHAnsi" w:cstheme="minorHAnsi"/>
          <w:sz w:val="22"/>
          <w:szCs w:val="22"/>
        </w:rPr>
      </w:pPr>
      <w:r w:rsidRPr="003070CB">
        <w:rPr>
          <w:rFonts w:asciiTheme="minorHAnsi" w:hAnsiTheme="minorHAnsi" w:cstheme="minorHAnsi"/>
          <w:sz w:val="22"/>
          <w:szCs w:val="22"/>
        </w:rPr>
        <w:t>Stel uw vraag!</w:t>
      </w:r>
    </w:p>
    <w:p w14:paraId="58E898B0"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Stelt u uw vraag graag persoonlijk aan iemand? U kunt dan terecht bij een van de partners van het CJG, zoals het jeugd-/schoolmaatschappelijk werk, het consultatiebureau en het jongerenwerk. U kunt elke medewerker van deze organisaties aanspreken en uw vraag voorleggen. Deze medewerkers hebben rechtstreeks contact met het CJG.</w:t>
      </w:r>
    </w:p>
    <w:p w14:paraId="6E366ACE" w14:textId="77777777" w:rsidR="003070CB" w:rsidRPr="003070CB" w:rsidRDefault="003070CB" w:rsidP="003070CB">
      <w:pPr>
        <w:pStyle w:val="KoptekstS"/>
        <w:rPr>
          <w:rFonts w:asciiTheme="minorHAnsi" w:hAnsiTheme="minorHAnsi" w:cstheme="minorHAnsi"/>
          <w:color w:val="0099CC"/>
          <w:sz w:val="22"/>
          <w:szCs w:val="22"/>
        </w:rPr>
      </w:pPr>
      <w:r w:rsidRPr="003070CB">
        <w:rPr>
          <w:rFonts w:asciiTheme="minorHAnsi" w:hAnsiTheme="minorHAnsi" w:cstheme="minorHAnsi"/>
          <w:sz w:val="22"/>
          <w:szCs w:val="22"/>
        </w:rPr>
        <w:br/>
        <w:t>Voor wie is het CJG?</w:t>
      </w:r>
      <w:r w:rsidRPr="003070CB">
        <w:rPr>
          <w:rFonts w:asciiTheme="minorHAnsi" w:hAnsiTheme="minorHAnsi" w:cstheme="minorHAnsi"/>
          <w:color w:val="0099CC"/>
          <w:sz w:val="22"/>
          <w:szCs w:val="22"/>
        </w:rPr>
        <w:t xml:space="preserve"> </w:t>
      </w:r>
    </w:p>
    <w:p w14:paraId="38AC5CFE"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Het CJG richt zich op: </w:t>
      </w:r>
    </w:p>
    <w:p w14:paraId="4778555D" w14:textId="77777777" w:rsidR="003070CB" w:rsidRPr="003070CB" w:rsidRDefault="003070CB" w:rsidP="003070CB">
      <w:pPr>
        <w:pStyle w:val="Bodytekst"/>
        <w:numPr>
          <w:ilvl w:val="0"/>
          <w:numId w:val="1"/>
        </w:numPr>
        <w:rPr>
          <w:rFonts w:asciiTheme="minorHAnsi" w:hAnsiTheme="minorHAnsi" w:cstheme="minorHAnsi"/>
          <w:sz w:val="22"/>
          <w:szCs w:val="22"/>
        </w:rPr>
      </w:pPr>
      <w:r w:rsidRPr="003070CB">
        <w:rPr>
          <w:rFonts w:asciiTheme="minorHAnsi" w:hAnsiTheme="minorHAnsi" w:cstheme="minorHAnsi"/>
          <w:sz w:val="22"/>
          <w:szCs w:val="22"/>
        </w:rPr>
        <w:t>(aanstaande) ouders en verzorgers van kinderen;</w:t>
      </w:r>
    </w:p>
    <w:p w14:paraId="6E6FA97F" w14:textId="77777777" w:rsidR="003070CB" w:rsidRPr="003070CB" w:rsidRDefault="003070CB" w:rsidP="003070CB">
      <w:pPr>
        <w:pStyle w:val="Bodytekst"/>
        <w:numPr>
          <w:ilvl w:val="0"/>
          <w:numId w:val="1"/>
        </w:numPr>
        <w:rPr>
          <w:rFonts w:asciiTheme="minorHAnsi" w:hAnsiTheme="minorHAnsi" w:cstheme="minorHAnsi"/>
          <w:sz w:val="22"/>
          <w:szCs w:val="22"/>
        </w:rPr>
      </w:pPr>
      <w:r w:rsidRPr="003070CB">
        <w:rPr>
          <w:rFonts w:asciiTheme="minorHAnsi" w:hAnsiTheme="minorHAnsi" w:cstheme="minorHAnsi"/>
          <w:sz w:val="22"/>
          <w:szCs w:val="22"/>
        </w:rPr>
        <w:t>kinderen en jeugd in de leeftijd van 0 tot 23 jaar;</w:t>
      </w:r>
    </w:p>
    <w:p w14:paraId="4CC66FBC" w14:textId="77777777" w:rsidR="003070CB" w:rsidRPr="003070CB" w:rsidRDefault="003070CB" w:rsidP="003070CB">
      <w:pPr>
        <w:pStyle w:val="Bodytekst"/>
        <w:numPr>
          <w:ilvl w:val="0"/>
          <w:numId w:val="1"/>
        </w:numPr>
        <w:rPr>
          <w:rFonts w:asciiTheme="minorHAnsi" w:hAnsiTheme="minorHAnsi" w:cstheme="minorHAnsi"/>
          <w:b/>
          <w:bCs/>
          <w:sz w:val="22"/>
          <w:szCs w:val="22"/>
        </w:rPr>
      </w:pPr>
      <w:r w:rsidRPr="003070CB">
        <w:rPr>
          <w:rFonts w:asciiTheme="minorHAnsi" w:hAnsiTheme="minorHAnsi" w:cstheme="minorHAnsi"/>
          <w:sz w:val="22"/>
          <w:szCs w:val="22"/>
        </w:rPr>
        <w:t>professionals en vrijwilligers die met jeugdigen en hun ouders werken.</w:t>
      </w:r>
    </w:p>
    <w:p w14:paraId="73B97036" w14:textId="77777777" w:rsidR="003070CB" w:rsidRPr="003070CB" w:rsidRDefault="003070CB" w:rsidP="003070CB">
      <w:pPr>
        <w:pStyle w:val="Bodytekst"/>
        <w:rPr>
          <w:rFonts w:asciiTheme="minorHAnsi" w:hAnsiTheme="minorHAnsi" w:cstheme="minorHAnsi"/>
          <w:b/>
          <w:bCs/>
          <w:sz w:val="22"/>
          <w:szCs w:val="22"/>
        </w:rPr>
      </w:pPr>
    </w:p>
    <w:p w14:paraId="2C12BD8E" w14:textId="77777777" w:rsidR="003070CB" w:rsidRPr="003070CB" w:rsidRDefault="003070CB" w:rsidP="003070CB">
      <w:pPr>
        <w:pStyle w:val="KoptekstS"/>
        <w:rPr>
          <w:rFonts w:asciiTheme="minorHAnsi" w:hAnsiTheme="minorHAnsi" w:cstheme="minorHAnsi"/>
          <w:sz w:val="22"/>
          <w:szCs w:val="22"/>
        </w:rPr>
      </w:pPr>
      <w:r w:rsidRPr="003070CB">
        <w:rPr>
          <w:rFonts w:asciiTheme="minorHAnsi" w:hAnsiTheme="minorHAnsi" w:cstheme="minorHAnsi"/>
          <w:sz w:val="22"/>
          <w:szCs w:val="22"/>
        </w:rPr>
        <w:t>Contact met het CJG</w:t>
      </w:r>
    </w:p>
    <w:p w14:paraId="65FEC6D4" w14:textId="77777777" w:rsidR="003070CB" w:rsidRPr="003070CB" w:rsidRDefault="003070CB" w:rsidP="003070CB">
      <w:pPr>
        <w:pStyle w:val="Bodytekst"/>
        <w:rPr>
          <w:rFonts w:asciiTheme="minorHAnsi" w:hAnsiTheme="minorHAnsi" w:cstheme="minorHAnsi"/>
          <w:bCs/>
          <w:sz w:val="22"/>
          <w:szCs w:val="22"/>
        </w:rPr>
      </w:pPr>
      <w:r w:rsidRPr="003070CB">
        <w:rPr>
          <w:rFonts w:asciiTheme="minorHAnsi" w:hAnsiTheme="minorHAnsi" w:cstheme="minorHAnsi"/>
          <w:bCs/>
          <w:sz w:val="22"/>
          <w:szCs w:val="22"/>
        </w:rPr>
        <w:t>U kunt bellen of e-mailen met het Centrum voor Jeugd en Gezin. We zijn van maandag t/m donderdag bereikbaar van 09.00 uur tot 17.00 uur en op vrijdag van 09.00 uur tot 12.30 uur op telefoonnummer (040) 208 3666. Ook kunt u contact met ons opnemen via het e-mailadres cjg@valkenswaard.nl.</w:t>
      </w:r>
    </w:p>
    <w:p w14:paraId="7A1E8F79" w14:textId="77777777" w:rsidR="003070CB" w:rsidRPr="003070CB" w:rsidRDefault="003070CB" w:rsidP="003070CB">
      <w:pPr>
        <w:pStyle w:val="Bodytekst"/>
        <w:rPr>
          <w:rFonts w:asciiTheme="minorHAnsi" w:hAnsiTheme="minorHAnsi" w:cstheme="minorHAnsi"/>
          <w:bCs/>
          <w:sz w:val="22"/>
          <w:szCs w:val="22"/>
        </w:rPr>
      </w:pPr>
    </w:p>
    <w:p w14:paraId="01731AB5" w14:textId="77777777" w:rsidR="003070CB" w:rsidRPr="003070CB" w:rsidRDefault="003070CB" w:rsidP="003070CB">
      <w:pPr>
        <w:pStyle w:val="KoptekstS"/>
        <w:rPr>
          <w:rFonts w:asciiTheme="minorHAnsi" w:hAnsiTheme="minorHAnsi" w:cstheme="minorHAnsi"/>
          <w:sz w:val="22"/>
          <w:szCs w:val="22"/>
        </w:rPr>
      </w:pPr>
      <w:r w:rsidRPr="003070CB">
        <w:rPr>
          <w:rFonts w:asciiTheme="minorHAnsi" w:hAnsiTheme="minorHAnsi" w:cstheme="minorHAnsi"/>
          <w:sz w:val="22"/>
          <w:szCs w:val="22"/>
        </w:rPr>
        <w:t>We helpen u graag!</w:t>
      </w:r>
    </w:p>
    <w:p w14:paraId="37D44E12" w14:textId="77777777" w:rsidR="003070CB" w:rsidRPr="003070CB" w:rsidRDefault="003070CB" w:rsidP="003070CB">
      <w:pPr>
        <w:pStyle w:val="Bodytekst"/>
        <w:rPr>
          <w:rFonts w:asciiTheme="minorHAnsi" w:hAnsiTheme="minorHAnsi" w:cstheme="minorHAnsi"/>
          <w:bCs/>
          <w:sz w:val="22"/>
          <w:szCs w:val="22"/>
        </w:rPr>
      </w:pPr>
      <w:r w:rsidRPr="003070CB">
        <w:rPr>
          <w:rFonts w:asciiTheme="minorHAnsi" w:hAnsiTheme="minorHAnsi" w:cstheme="minorHAnsi"/>
          <w:bCs/>
          <w:sz w:val="22"/>
          <w:szCs w:val="22"/>
        </w:rPr>
        <w:t xml:space="preserve">Wilt u meer weten over opvoeden en opgroeien, tips krijgen of geholpen worden, </w:t>
      </w:r>
    </w:p>
    <w:p w14:paraId="66C3EAD8" w14:textId="77777777" w:rsidR="003070CB" w:rsidRPr="003070CB" w:rsidRDefault="003070CB" w:rsidP="003070CB">
      <w:pPr>
        <w:pStyle w:val="Bodytekst"/>
        <w:rPr>
          <w:rFonts w:asciiTheme="minorHAnsi" w:hAnsiTheme="minorHAnsi" w:cstheme="minorHAnsi"/>
          <w:bCs/>
          <w:color w:val="0070C0"/>
          <w:sz w:val="22"/>
          <w:szCs w:val="22"/>
        </w:rPr>
      </w:pPr>
      <w:r w:rsidRPr="003070CB">
        <w:rPr>
          <w:rFonts w:asciiTheme="minorHAnsi" w:hAnsiTheme="minorHAnsi" w:cstheme="minorHAnsi"/>
          <w:bCs/>
          <w:sz w:val="22"/>
          <w:szCs w:val="22"/>
        </w:rPr>
        <w:t xml:space="preserve">bekijk dan onze website: </w:t>
      </w:r>
      <w:hyperlink r:id="rId6" w:history="1">
        <w:r w:rsidRPr="003070CB">
          <w:rPr>
            <w:rStyle w:val="Hyperlink"/>
            <w:rFonts w:asciiTheme="minorHAnsi" w:hAnsiTheme="minorHAnsi" w:cstheme="minorHAnsi"/>
            <w:bCs/>
            <w:color w:val="0070C0"/>
            <w:sz w:val="22"/>
            <w:szCs w:val="22"/>
          </w:rPr>
          <w:t>www.cjgvalkenswaard.nl</w:t>
        </w:r>
      </w:hyperlink>
      <w:r w:rsidRPr="003070CB">
        <w:rPr>
          <w:rFonts w:asciiTheme="minorHAnsi" w:hAnsiTheme="minorHAnsi" w:cstheme="minorHAnsi"/>
          <w:bCs/>
          <w:color w:val="0070C0"/>
          <w:sz w:val="22"/>
          <w:szCs w:val="22"/>
        </w:rPr>
        <w:t>.</w:t>
      </w:r>
    </w:p>
    <w:p w14:paraId="051551C4" w14:textId="77777777" w:rsidR="003070CB" w:rsidRPr="003070CB" w:rsidRDefault="003070CB" w:rsidP="003070CB">
      <w:pPr>
        <w:pStyle w:val="Bodytekst"/>
        <w:rPr>
          <w:rFonts w:asciiTheme="minorHAnsi" w:hAnsiTheme="minorHAnsi" w:cstheme="minorHAnsi"/>
          <w:bCs/>
          <w:color w:val="0070C0"/>
          <w:sz w:val="22"/>
          <w:szCs w:val="22"/>
        </w:rPr>
      </w:pPr>
    </w:p>
    <w:p w14:paraId="1DEE71E5" w14:textId="77777777" w:rsidR="003070CB" w:rsidRPr="003070CB" w:rsidRDefault="003070CB" w:rsidP="003070CB">
      <w:pPr>
        <w:pStyle w:val="Bodytekst"/>
        <w:rPr>
          <w:rFonts w:asciiTheme="minorHAnsi" w:hAnsiTheme="minorHAnsi" w:cstheme="minorHAnsi"/>
          <w:bCs/>
          <w:color w:val="0070C0"/>
          <w:sz w:val="22"/>
          <w:szCs w:val="22"/>
        </w:rPr>
      </w:pPr>
    </w:p>
    <w:p w14:paraId="5F941FAD" w14:textId="77777777" w:rsidR="003070CB" w:rsidRPr="003070CB" w:rsidRDefault="003070CB" w:rsidP="003070CB">
      <w:pPr>
        <w:pStyle w:val="Bodytekst"/>
        <w:rPr>
          <w:rFonts w:asciiTheme="minorHAnsi" w:hAnsiTheme="minorHAnsi" w:cstheme="minorHAnsi"/>
          <w:bCs/>
          <w:color w:val="0070C0"/>
          <w:sz w:val="22"/>
          <w:szCs w:val="22"/>
        </w:rPr>
      </w:pPr>
    </w:p>
    <w:p w14:paraId="5090269C" w14:textId="77777777" w:rsidR="003070CB" w:rsidRPr="003070CB" w:rsidRDefault="003070CB" w:rsidP="003070CB">
      <w:pPr>
        <w:pStyle w:val="Bodytekst"/>
        <w:rPr>
          <w:rFonts w:asciiTheme="minorHAnsi" w:hAnsiTheme="minorHAnsi" w:cstheme="minorHAnsi"/>
          <w:bCs/>
          <w:color w:val="0070C0"/>
          <w:sz w:val="22"/>
          <w:szCs w:val="22"/>
        </w:rPr>
      </w:pPr>
    </w:p>
    <w:p w14:paraId="452604B1" w14:textId="77777777" w:rsidR="003070CB" w:rsidRPr="003070CB" w:rsidRDefault="003070CB" w:rsidP="003070CB">
      <w:pPr>
        <w:pStyle w:val="Bodytekst"/>
        <w:rPr>
          <w:rFonts w:asciiTheme="minorHAnsi" w:hAnsiTheme="minorHAnsi" w:cstheme="minorHAnsi"/>
          <w:bCs/>
          <w:color w:val="0070C0"/>
          <w:sz w:val="22"/>
          <w:szCs w:val="22"/>
        </w:rPr>
      </w:pPr>
    </w:p>
    <w:p w14:paraId="5E8EC1DB" w14:textId="77777777" w:rsidR="003070CB" w:rsidRPr="003070CB" w:rsidRDefault="003070CB" w:rsidP="003070CB">
      <w:pPr>
        <w:pStyle w:val="Bodytekst"/>
        <w:rPr>
          <w:rFonts w:asciiTheme="minorHAnsi" w:hAnsiTheme="minorHAnsi" w:cstheme="minorHAnsi"/>
          <w:bCs/>
          <w:color w:val="0070C0"/>
          <w:sz w:val="22"/>
          <w:szCs w:val="22"/>
        </w:rPr>
      </w:pPr>
    </w:p>
    <w:p w14:paraId="25AFDA4F" w14:textId="77777777" w:rsidR="003070CB" w:rsidRPr="003070CB" w:rsidRDefault="003070CB" w:rsidP="003070CB">
      <w:pPr>
        <w:pStyle w:val="Bodytekst"/>
        <w:rPr>
          <w:rFonts w:asciiTheme="minorHAnsi" w:hAnsiTheme="minorHAnsi" w:cstheme="minorHAnsi"/>
          <w:bCs/>
          <w:color w:val="0070C0"/>
          <w:sz w:val="22"/>
          <w:szCs w:val="22"/>
        </w:rPr>
      </w:pPr>
    </w:p>
    <w:p w14:paraId="6656C3D1" w14:textId="77777777" w:rsidR="003070CB" w:rsidRPr="003070CB" w:rsidRDefault="003070CB" w:rsidP="003070CB">
      <w:pPr>
        <w:pStyle w:val="Bodytekst"/>
        <w:rPr>
          <w:rFonts w:asciiTheme="minorHAnsi" w:hAnsiTheme="minorHAnsi" w:cstheme="minorHAnsi"/>
          <w:bCs/>
          <w:color w:val="0070C0"/>
          <w:sz w:val="22"/>
          <w:szCs w:val="22"/>
        </w:rPr>
      </w:pPr>
    </w:p>
    <w:p w14:paraId="29A30ED4" w14:textId="77777777" w:rsidR="003070CB" w:rsidRPr="003070CB" w:rsidRDefault="003070CB" w:rsidP="003070CB">
      <w:pPr>
        <w:pStyle w:val="Bodytekst"/>
        <w:rPr>
          <w:rFonts w:asciiTheme="minorHAnsi" w:hAnsiTheme="minorHAnsi" w:cstheme="minorHAnsi"/>
          <w:bCs/>
          <w:color w:val="0070C0"/>
          <w:sz w:val="22"/>
          <w:szCs w:val="22"/>
        </w:rPr>
      </w:pPr>
    </w:p>
    <w:p w14:paraId="6F7CB60D" w14:textId="77777777" w:rsidR="003070CB" w:rsidRPr="003070CB" w:rsidRDefault="003070CB" w:rsidP="003070CB">
      <w:pPr>
        <w:pStyle w:val="Bodytekst"/>
        <w:rPr>
          <w:rFonts w:asciiTheme="minorHAnsi" w:hAnsiTheme="minorHAnsi" w:cstheme="minorHAnsi"/>
          <w:bCs/>
          <w:color w:val="0070C0"/>
          <w:sz w:val="22"/>
          <w:szCs w:val="22"/>
        </w:rPr>
      </w:pPr>
    </w:p>
    <w:p w14:paraId="1E61052A" w14:textId="77777777" w:rsidR="003070CB" w:rsidRDefault="003070CB" w:rsidP="003070CB">
      <w:pPr>
        <w:pStyle w:val="Bodytekst"/>
        <w:rPr>
          <w:rFonts w:asciiTheme="minorHAnsi" w:hAnsiTheme="minorHAnsi" w:cstheme="minorHAnsi"/>
          <w:bCs/>
          <w:color w:val="0070C0"/>
          <w:sz w:val="22"/>
          <w:szCs w:val="22"/>
        </w:rPr>
      </w:pPr>
    </w:p>
    <w:p w14:paraId="0B0FDA3A" w14:textId="77777777" w:rsidR="003070CB" w:rsidRDefault="003070CB" w:rsidP="003070CB">
      <w:pPr>
        <w:pStyle w:val="Bodytekst"/>
        <w:rPr>
          <w:rFonts w:asciiTheme="minorHAnsi" w:hAnsiTheme="minorHAnsi" w:cstheme="minorHAnsi"/>
          <w:bCs/>
          <w:color w:val="0070C0"/>
          <w:sz w:val="22"/>
          <w:szCs w:val="22"/>
        </w:rPr>
      </w:pPr>
    </w:p>
    <w:p w14:paraId="7A339EDC" w14:textId="77777777" w:rsidR="003070CB" w:rsidRDefault="003070CB" w:rsidP="003070CB">
      <w:pPr>
        <w:pStyle w:val="Bodytekst"/>
        <w:rPr>
          <w:rFonts w:asciiTheme="minorHAnsi" w:hAnsiTheme="minorHAnsi" w:cstheme="minorHAnsi"/>
          <w:bCs/>
          <w:color w:val="0070C0"/>
          <w:sz w:val="22"/>
          <w:szCs w:val="22"/>
        </w:rPr>
      </w:pPr>
    </w:p>
    <w:p w14:paraId="29625C2E" w14:textId="77777777" w:rsidR="003070CB" w:rsidRDefault="003070CB" w:rsidP="003070CB">
      <w:pPr>
        <w:pStyle w:val="Bodytekst"/>
        <w:rPr>
          <w:rFonts w:asciiTheme="minorHAnsi" w:hAnsiTheme="minorHAnsi" w:cstheme="minorHAnsi"/>
          <w:bCs/>
          <w:color w:val="0070C0"/>
          <w:sz w:val="22"/>
          <w:szCs w:val="22"/>
        </w:rPr>
      </w:pPr>
    </w:p>
    <w:p w14:paraId="3D7706BC" w14:textId="77777777" w:rsidR="003070CB" w:rsidRPr="003070CB" w:rsidRDefault="003070CB" w:rsidP="003070CB">
      <w:pPr>
        <w:pStyle w:val="Bodytekst"/>
        <w:rPr>
          <w:rFonts w:asciiTheme="minorHAnsi" w:hAnsiTheme="minorHAnsi" w:cstheme="minorHAnsi"/>
          <w:bCs/>
          <w:color w:val="0070C0"/>
          <w:sz w:val="22"/>
          <w:szCs w:val="22"/>
        </w:rPr>
      </w:pPr>
    </w:p>
    <w:p w14:paraId="1A4A32B7" w14:textId="77777777" w:rsidR="003070CB" w:rsidRPr="003070CB" w:rsidRDefault="003070CB" w:rsidP="003070CB">
      <w:pPr>
        <w:pStyle w:val="Bodytekst"/>
        <w:rPr>
          <w:rFonts w:asciiTheme="minorHAnsi" w:hAnsiTheme="minorHAnsi" w:cstheme="minorHAnsi"/>
          <w:bCs/>
          <w:color w:val="0070C0"/>
          <w:sz w:val="22"/>
          <w:szCs w:val="22"/>
        </w:rPr>
      </w:pPr>
    </w:p>
    <w:p w14:paraId="2B8856D8" w14:textId="77777777" w:rsidR="003070CB" w:rsidRDefault="003070CB" w:rsidP="003070CB">
      <w:pPr>
        <w:pStyle w:val="KoptekstMGROEN"/>
        <w:rPr>
          <w:rFonts w:asciiTheme="minorHAnsi" w:hAnsiTheme="minorHAnsi" w:cstheme="minorHAnsi"/>
          <w:color w:val="000000" w:themeColor="text1"/>
          <w:sz w:val="22"/>
          <w:szCs w:val="22"/>
        </w:rPr>
      </w:pPr>
      <w:r w:rsidRPr="003070CB">
        <w:rPr>
          <w:rFonts w:asciiTheme="minorHAnsi" w:hAnsiTheme="minorHAnsi" w:cstheme="minorHAnsi"/>
          <w:color w:val="000000" w:themeColor="text1"/>
          <w:sz w:val="22"/>
          <w:szCs w:val="22"/>
        </w:rPr>
        <w:lastRenderedPageBreak/>
        <w:t>Zorg voor Jeugd</w:t>
      </w:r>
    </w:p>
    <w:p w14:paraId="2878776F" w14:textId="77777777" w:rsidR="003070CB" w:rsidRPr="003070CB" w:rsidRDefault="003070CB" w:rsidP="003070CB">
      <w:pPr>
        <w:pStyle w:val="KoptekstMGROEN"/>
        <w:rPr>
          <w:rFonts w:asciiTheme="minorHAnsi" w:hAnsiTheme="minorHAnsi" w:cstheme="minorHAnsi"/>
          <w:color w:val="000000" w:themeColor="text1"/>
          <w:sz w:val="22"/>
          <w:szCs w:val="22"/>
        </w:rPr>
      </w:pPr>
    </w:p>
    <w:p w14:paraId="308AA46F"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Als BS De Smelen zijn wij aangesloten op het signaleringssysteem Zorg voor Jeugd. Zorg voor Jeugd is bedoeld om problemen bij kinderen en jongeren in de leeftijd van 0 – 23 jaar in een vroegtijdig stadium te signaleren en vervolgens de coördinatie van zorg te organiseren. Op deze manier moeten risico’s met kinderen en jongeren worden voorkomen en kan in het belang van de jeugdige en zijn ouders/verzorgers hulp beter op elkaar worden afgestemd.</w:t>
      </w:r>
    </w:p>
    <w:p w14:paraId="51D2F843" w14:textId="77777777" w:rsidR="003070CB" w:rsidRPr="003070CB" w:rsidRDefault="003070CB" w:rsidP="003070CB">
      <w:pPr>
        <w:pStyle w:val="Bodytekst"/>
        <w:rPr>
          <w:rFonts w:asciiTheme="minorHAnsi" w:hAnsiTheme="minorHAnsi" w:cstheme="minorHAnsi"/>
          <w:sz w:val="22"/>
          <w:szCs w:val="22"/>
        </w:rPr>
      </w:pPr>
    </w:p>
    <w:p w14:paraId="258AF630"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Het signaleringssysteem Zorg voor Jeugd is beschikbaar gesteld door de gemeente. De gemeente heeft vanuit de Wet maatschappelijke ondersteuning (</w:t>
      </w:r>
      <w:proofErr w:type="spellStart"/>
      <w:r w:rsidRPr="003070CB">
        <w:rPr>
          <w:rFonts w:asciiTheme="minorHAnsi" w:hAnsiTheme="minorHAnsi" w:cstheme="minorHAnsi"/>
          <w:sz w:val="22"/>
          <w:szCs w:val="22"/>
        </w:rPr>
        <w:t>Wmo</w:t>
      </w:r>
      <w:proofErr w:type="spellEnd"/>
      <w:r w:rsidRPr="003070CB">
        <w:rPr>
          <w:rFonts w:asciiTheme="minorHAnsi" w:hAnsiTheme="minorHAnsi" w:cstheme="minorHAnsi"/>
          <w:sz w:val="22"/>
          <w:szCs w:val="22"/>
        </w:rPr>
        <w:t>) namelijk de taak om problemen bij jeugdigen te signaleren en coördinatie van zorg te organiseren.</w:t>
      </w:r>
      <w:r w:rsidRPr="003070CB">
        <w:rPr>
          <w:rFonts w:asciiTheme="minorHAnsi" w:hAnsiTheme="minorHAnsi" w:cstheme="minorHAnsi"/>
          <w:sz w:val="22"/>
          <w:szCs w:val="22"/>
        </w:rPr>
        <w:br/>
        <w:t xml:space="preserve">Binnen onze organisatie kunnen zorgsignalen worden afgeven in Zorg voor Jeugd. Zo’n signaal geven zij alleen af, nadat zij de jeugdige en/of zijn ouders/verzorgers hierover hebben geïnformeerd. Bij het afgeven van een signaal wordt geen inhoudelijke informatie geregistreerd. In het systeem komt alleen te staan dat er zorgen zijn over een jeugdige. Als er twee of meer signalen in het systeem staan over dezelfde jeugdige, dan wordt automatisch een ketencoördinator aangewezen. Deze ketencoördinator is een professional van een hulpverleningsorganisatie. Hij/zij inventariseert wat er aan de hand is met de jeugdige en of het nodig is om in overleg met betrokken partijen een hulpverleningsplan op te stellen. </w:t>
      </w:r>
    </w:p>
    <w:p w14:paraId="5F134CBA" w14:textId="77777777" w:rsidR="003070CB" w:rsidRPr="003070CB" w:rsidRDefault="003070CB" w:rsidP="003070CB">
      <w:pPr>
        <w:pStyle w:val="Bodytekst"/>
        <w:rPr>
          <w:rFonts w:asciiTheme="minorHAnsi" w:hAnsiTheme="minorHAnsi" w:cstheme="minorHAnsi"/>
          <w:sz w:val="22"/>
          <w:szCs w:val="22"/>
        </w:rPr>
      </w:pPr>
    </w:p>
    <w:p w14:paraId="02736BBE"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 xml:space="preserve">Op </w:t>
      </w:r>
      <w:hyperlink r:id="rId7" w:history="1">
        <w:r w:rsidRPr="003070CB">
          <w:rPr>
            <w:rStyle w:val="Hyperlink"/>
            <w:rFonts w:asciiTheme="minorHAnsi" w:hAnsiTheme="minorHAnsi" w:cstheme="minorHAnsi"/>
            <w:color w:val="000000" w:themeColor="text1"/>
            <w:sz w:val="22"/>
            <w:szCs w:val="22"/>
          </w:rPr>
          <w:t>www.zorgvoorjeugd.nu</w:t>
        </w:r>
      </w:hyperlink>
      <w:r w:rsidRPr="003070CB">
        <w:rPr>
          <w:rFonts w:asciiTheme="minorHAnsi" w:hAnsiTheme="minorHAnsi" w:cstheme="minorHAnsi"/>
          <w:sz w:val="22"/>
          <w:szCs w:val="22"/>
        </w:rPr>
        <w:t xml:space="preserve"> vindt u meer informatie over Zorg voor Jeugd. </w:t>
      </w:r>
    </w:p>
    <w:p w14:paraId="20F90848" w14:textId="77777777" w:rsidR="003070CB" w:rsidRPr="003070CB" w:rsidRDefault="003070CB" w:rsidP="003070CB">
      <w:pPr>
        <w:pStyle w:val="Bodytekst"/>
        <w:rPr>
          <w:rFonts w:asciiTheme="minorHAnsi" w:hAnsiTheme="minorHAnsi" w:cstheme="minorHAnsi"/>
          <w:sz w:val="22"/>
          <w:szCs w:val="22"/>
        </w:rPr>
      </w:pPr>
    </w:p>
    <w:p w14:paraId="0CBF64BD" w14:textId="77777777" w:rsidR="003070CB" w:rsidRDefault="003070CB" w:rsidP="003070CB">
      <w:pPr>
        <w:pStyle w:val="KoptekstMGROEN"/>
        <w:rPr>
          <w:rFonts w:asciiTheme="minorHAnsi" w:hAnsiTheme="minorHAnsi" w:cstheme="minorHAnsi"/>
          <w:color w:val="000000" w:themeColor="text1"/>
          <w:sz w:val="22"/>
          <w:szCs w:val="22"/>
        </w:rPr>
      </w:pPr>
      <w:bookmarkStart w:id="1" w:name="_Toc12136053"/>
      <w:r w:rsidRPr="003070CB">
        <w:rPr>
          <w:rFonts w:asciiTheme="minorHAnsi" w:hAnsiTheme="minorHAnsi" w:cstheme="minorHAnsi"/>
          <w:color w:val="000000" w:themeColor="text1"/>
          <w:sz w:val="22"/>
          <w:szCs w:val="22"/>
        </w:rPr>
        <w:t>Schoolmaatschappelijk Werk</w:t>
      </w:r>
      <w:bookmarkEnd w:id="1"/>
    </w:p>
    <w:p w14:paraId="25886215" w14:textId="77777777" w:rsidR="003070CB" w:rsidRPr="003070CB" w:rsidRDefault="003070CB" w:rsidP="003070CB">
      <w:pPr>
        <w:pStyle w:val="KoptekstMGROEN"/>
        <w:rPr>
          <w:rFonts w:asciiTheme="minorHAnsi" w:hAnsiTheme="minorHAnsi" w:cstheme="minorHAnsi"/>
          <w:color w:val="000000" w:themeColor="text1"/>
          <w:sz w:val="22"/>
          <w:szCs w:val="22"/>
        </w:rPr>
      </w:pPr>
    </w:p>
    <w:p w14:paraId="7C2774AD"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De gemeente Valkenswaard stelt geld beschikbaar om Schoolmaatschappelijk Werk (SMW) in te zetten. De hulp van Schoolmaatschappelijk Werk is dus gratis.</w:t>
      </w:r>
    </w:p>
    <w:p w14:paraId="10B401C5"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Het doel van SMW is om een bijdrage te leveren aan de positieve ontwikkeling van het kind door, wanneer dit nodig is, al in een vroeg stadium hulp te bieden bij probleemsituaties. Het SMW is er ter ondersteuning van zowel leerlingen, ouders als leerkrachten. Het SMW heeft onder andere de volgende taken:</w:t>
      </w:r>
    </w:p>
    <w:p w14:paraId="64B48BDA" w14:textId="77777777" w:rsidR="003070CB" w:rsidRPr="003070CB" w:rsidRDefault="003070CB" w:rsidP="003070CB">
      <w:pPr>
        <w:pStyle w:val="Bodytekst"/>
        <w:numPr>
          <w:ilvl w:val="0"/>
          <w:numId w:val="2"/>
        </w:numPr>
        <w:rPr>
          <w:rFonts w:asciiTheme="minorHAnsi" w:hAnsiTheme="minorHAnsi" w:cstheme="minorHAnsi"/>
          <w:sz w:val="22"/>
          <w:szCs w:val="22"/>
        </w:rPr>
      </w:pPr>
      <w:r w:rsidRPr="003070CB">
        <w:rPr>
          <w:rFonts w:asciiTheme="minorHAnsi" w:hAnsiTheme="minorHAnsi" w:cstheme="minorHAnsi"/>
          <w:sz w:val="22"/>
          <w:szCs w:val="22"/>
        </w:rPr>
        <w:t xml:space="preserve">Signaleren van problemen. </w:t>
      </w:r>
    </w:p>
    <w:p w14:paraId="7D660741" w14:textId="77777777" w:rsidR="003070CB" w:rsidRPr="003070CB" w:rsidRDefault="003070CB" w:rsidP="003070CB">
      <w:pPr>
        <w:pStyle w:val="Bodytekst"/>
        <w:numPr>
          <w:ilvl w:val="0"/>
          <w:numId w:val="2"/>
        </w:numPr>
        <w:rPr>
          <w:rFonts w:asciiTheme="minorHAnsi" w:hAnsiTheme="minorHAnsi" w:cstheme="minorHAnsi"/>
          <w:sz w:val="22"/>
          <w:szCs w:val="22"/>
        </w:rPr>
      </w:pPr>
      <w:r w:rsidRPr="003070CB">
        <w:rPr>
          <w:rFonts w:asciiTheme="minorHAnsi" w:hAnsiTheme="minorHAnsi" w:cstheme="minorHAnsi"/>
          <w:sz w:val="22"/>
          <w:szCs w:val="22"/>
        </w:rPr>
        <w:t xml:space="preserve">Gesprekken voeren met leerlingen. </w:t>
      </w:r>
    </w:p>
    <w:p w14:paraId="4E313961" w14:textId="77777777" w:rsidR="003070CB" w:rsidRPr="003070CB" w:rsidRDefault="003070CB" w:rsidP="003070CB">
      <w:pPr>
        <w:pStyle w:val="Bodytekst"/>
        <w:numPr>
          <w:ilvl w:val="0"/>
          <w:numId w:val="2"/>
        </w:numPr>
        <w:rPr>
          <w:rFonts w:asciiTheme="minorHAnsi" w:hAnsiTheme="minorHAnsi" w:cstheme="minorHAnsi"/>
          <w:sz w:val="22"/>
          <w:szCs w:val="22"/>
        </w:rPr>
      </w:pPr>
      <w:r w:rsidRPr="003070CB">
        <w:rPr>
          <w:rFonts w:asciiTheme="minorHAnsi" w:hAnsiTheme="minorHAnsi" w:cstheme="minorHAnsi"/>
          <w:sz w:val="22"/>
          <w:szCs w:val="22"/>
        </w:rPr>
        <w:t>Bemiddelen tussen ouders en school.</w:t>
      </w:r>
    </w:p>
    <w:p w14:paraId="51732650" w14:textId="77777777" w:rsidR="003070CB" w:rsidRPr="003070CB" w:rsidRDefault="003070CB" w:rsidP="003070CB">
      <w:pPr>
        <w:pStyle w:val="Bodytekst"/>
        <w:numPr>
          <w:ilvl w:val="0"/>
          <w:numId w:val="2"/>
        </w:numPr>
        <w:rPr>
          <w:rFonts w:asciiTheme="minorHAnsi" w:hAnsiTheme="minorHAnsi" w:cstheme="minorHAnsi"/>
          <w:sz w:val="22"/>
          <w:szCs w:val="22"/>
        </w:rPr>
      </w:pPr>
      <w:r w:rsidRPr="003070CB">
        <w:rPr>
          <w:rFonts w:asciiTheme="minorHAnsi" w:hAnsiTheme="minorHAnsi" w:cstheme="minorHAnsi"/>
          <w:sz w:val="22"/>
          <w:szCs w:val="22"/>
        </w:rPr>
        <w:t xml:space="preserve">Advies en informatie geven over leer- en opvoedingsvragen. </w:t>
      </w:r>
    </w:p>
    <w:p w14:paraId="4991B05E" w14:textId="77777777" w:rsidR="003070CB" w:rsidRPr="003070CB" w:rsidRDefault="003070CB" w:rsidP="003070CB">
      <w:pPr>
        <w:pStyle w:val="Bodytekst"/>
        <w:numPr>
          <w:ilvl w:val="0"/>
          <w:numId w:val="2"/>
        </w:numPr>
        <w:rPr>
          <w:rFonts w:asciiTheme="minorHAnsi" w:hAnsiTheme="minorHAnsi" w:cstheme="minorHAnsi"/>
          <w:sz w:val="22"/>
          <w:szCs w:val="22"/>
        </w:rPr>
      </w:pPr>
      <w:r w:rsidRPr="003070CB">
        <w:rPr>
          <w:rFonts w:asciiTheme="minorHAnsi" w:hAnsiTheme="minorHAnsi" w:cstheme="minorHAnsi"/>
          <w:sz w:val="22"/>
          <w:szCs w:val="22"/>
        </w:rPr>
        <w:t xml:space="preserve">Doorverwijzen, indien nodig, naar bijvoorbeeld een sociale vaardigheidstraining, video interactie begeleiding of andere zorginstanties. </w:t>
      </w:r>
    </w:p>
    <w:p w14:paraId="7527CFCD" w14:textId="77777777" w:rsidR="003070CB" w:rsidRPr="003070CB" w:rsidRDefault="003070CB" w:rsidP="003070CB">
      <w:pPr>
        <w:pStyle w:val="Bodytekst"/>
        <w:rPr>
          <w:rFonts w:asciiTheme="minorHAnsi" w:hAnsiTheme="minorHAnsi" w:cstheme="minorHAnsi"/>
          <w:sz w:val="22"/>
          <w:szCs w:val="22"/>
        </w:rPr>
      </w:pPr>
    </w:p>
    <w:p w14:paraId="135BDA85"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 xml:space="preserve">De directe hulp is kortdurend en beperkt zich tot problemen van de leerling die van invloed zijn op de schoolsituatie, zoals gedragsveranderingen, pesten, faalangst of spanningen thuis. </w:t>
      </w:r>
    </w:p>
    <w:p w14:paraId="45DADB49"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 xml:space="preserve">Op onze school zijn folders verkrijgbaar over Schoolmaatschappelijk Werk, maar ook over andere diensten van </w:t>
      </w:r>
      <w:proofErr w:type="spellStart"/>
      <w:r w:rsidRPr="003070CB">
        <w:rPr>
          <w:rFonts w:asciiTheme="minorHAnsi" w:hAnsiTheme="minorHAnsi" w:cstheme="minorHAnsi"/>
          <w:sz w:val="22"/>
          <w:szCs w:val="22"/>
        </w:rPr>
        <w:t>DommelRegio</w:t>
      </w:r>
      <w:proofErr w:type="spellEnd"/>
      <w:r w:rsidRPr="003070CB">
        <w:rPr>
          <w:rFonts w:asciiTheme="minorHAnsi" w:hAnsiTheme="minorHAnsi" w:cstheme="minorHAnsi"/>
          <w:sz w:val="22"/>
          <w:szCs w:val="22"/>
        </w:rPr>
        <w:t xml:space="preserve">, zoals Groepswerk of het Algemeen Maatschappelijk Werk. Wanneer u meer informatie wil over het Schoolmaatschappelijk Werk of u hebt een vraag dan kunt u terecht bij de Intern Begeleider. </w:t>
      </w:r>
    </w:p>
    <w:p w14:paraId="781B577B" w14:textId="77777777" w:rsidR="003070CB" w:rsidRPr="003070CB" w:rsidRDefault="003070CB" w:rsidP="003070CB">
      <w:pPr>
        <w:pStyle w:val="Bodytekst"/>
        <w:rPr>
          <w:rFonts w:asciiTheme="minorHAnsi" w:hAnsiTheme="minorHAnsi" w:cstheme="minorHAnsi"/>
          <w:sz w:val="22"/>
          <w:szCs w:val="22"/>
        </w:rPr>
      </w:pPr>
    </w:p>
    <w:p w14:paraId="4BF81354"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 xml:space="preserve">U kunt ook direct contact opnemen met: </w:t>
      </w:r>
    </w:p>
    <w:p w14:paraId="070A4AEC"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ab/>
      </w:r>
      <w:proofErr w:type="spellStart"/>
      <w:r w:rsidRPr="003070CB">
        <w:rPr>
          <w:rFonts w:asciiTheme="minorHAnsi" w:hAnsiTheme="minorHAnsi" w:cstheme="minorHAnsi"/>
          <w:sz w:val="22"/>
          <w:szCs w:val="22"/>
        </w:rPr>
        <w:t>DommelRegio</w:t>
      </w:r>
      <w:proofErr w:type="spellEnd"/>
    </w:p>
    <w:p w14:paraId="30E8E533"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ab/>
        <w:t xml:space="preserve">Daniëlle </w:t>
      </w:r>
      <w:proofErr w:type="spellStart"/>
      <w:r w:rsidRPr="003070CB">
        <w:rPr>
          <w:rFonts w:asciiTheme="minorHAnsi" w:hAnsiTheme="minorHAnsi" w:cstheme="minorHAnsi"/>
          <w:sz w:val="22"/>
          <w:szCs w:val="22"/>
        </w:rPr>
        <w:t>Clee</w:t>
      </w:r>
      <w:proofErr w:type="spellEnd"/>
    </w:p>
    <w:p w14:paraId="71ADA878" w14:textId="77777777"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ab/>
        <w:t>Schoolmaatschappelijk Werker</w:t>
      </w:r>
    </w:p>
    <w:p w14:paraId="2E2506B8" w14:textId="77777777" w:rsidR="003070CB" w:rsidRPr="003070CB" w:rsidRDefault="003070CB" w:rsidP="003070CB">
      <w:pPr>
        <w:pStyle w:val="Bodytekst"/>
        <w:rPr>
          <w:rFonts w:asciiTheme="minorHAnsi" w:hAnsiTheme="minorHAnsi" w:cstheme="minorHAnsi"/>
          <w:sz w:val="22"/>
          <w:szCs w:val="22"/>
          <w:lang w:val="de-DE"/>
        </w:rPr>
      </w:pPr>
      <w:r w:rsidRPr="003070CB">
        <w:rPr>
          <w:rFonts w:asciiTheme="minorHAnsi" w:hAnsiTheme="minorHAnsi" w:cstheme="minorHAnsi"/>
          <w:sz w:val="22"/>
          <w:szCs w:val="22"/>
        </w:rPr>
        <w:tab/>
      </w:r>
      <w:r w:rsidRPr="003070CB">
        <w:rPr>
          <w:rFonts w:asciiTheme="minorHAnsi" w:hAnsiTheme="minorHAnsi" w:cstheme="minorHAnsi"/>
          <w:sz w:val="22"/>
          <w:szCs w:val="22"/>
          <w:lang w:val="de-DE"/>
        </w:rPr>
        <w:t>Tel.nr: 06 51 800 886</w:t>
      </w:r>
    </w:p>
    <w:p w14:paraId="5D7F95E3" w14:textId="77777777" w:rsidR="003070CB" w:rsidRPr="003070CB" w:rsidRDefault="003070CB" w:rsidP="003070CB">
      <w:pPr>
        <w:pStyle w:val="Bodytekst"/>
        <w:rPr>
          <w:rFonts w:asciiTheme="minorHAnsi" w:hAnsiTheme="minorHAnsi" w:cstheme="minorHAnsi"/>
          <w:sz w:val="22"/>
          <w:szCs w:val="22"/>
          <w:lang w:val="de-DE"/>
        </w:rPr>
      </w:pPr>
      <w:r w:rsidRPr="003070CB">
        <w:rPr>
          <w:rFonts w:asciiTheme="minorHAnsi" w:hAnsiTheme="minorHAnsi" w:cstheme="minorHAnsi"/>
          <w:sz w:val="22"/>
          <w:szCs w:val="22"/>
          <w:lang w:val="de-DE"/>
        </w:rPr>
        <w:tab/>
      </w:r>
      <w:hyperlink r:id="rId8" w:history="1">
        <w:r w:rsidRPr="003070CB">
          <w:rPr>
            <w:rStyle w:val="Hyperlink"/>
            <w:rFonts w:asciiTheme="minorHAnsi" w:hAnsiTheme="minorHAnsi" w:cstheme="minorHAnsi"/>
            <w:color w:val="000000" w:themeColor="text1"/>
            <w:sz w:val="22"/>
            <w:szCs w:val="22"/>
            <w:lang w:val="de-DE"/>
          </w:rPr>
          <w:t>d.clee@dommelregio.nl</w:t>
        </w:r>
      </w:hyperlink>
      <w:r w:rsidRPr="003070CB">
        <w:rPr>
          <w:rFonts w:asciiTheme="minorHAnsi" w:hAnsiTheme="minorHAnsi" w:cstheme="minorHAnsi"/>
          <w:sz w:val="22"/>
          <w:szCs w:val="22"/>
          <w:lang w:val="de-DE"/>
        </w:rPr>
        <w:t xml:space="preserve"> </w:t>
      </w:r>
    </w:p>
    <w:p w14:paraId="02A60587" w14:textId="77777777" w:rsidR="003070CB" w:rsidRPr="003070CB" w:rsidRDefault="003070CB" w:rsidP="003070CB">
      <w:pPr>
        <w:pStyle w:val="Bodytekst"/>
        <w:rPr>
          <w:rFonts w:asciiTheme="minorHAnsi" w:hAnsiTheme="minorHAnsi" w:cstheme="minorHAnsi"/>
          <w:sz w:val="22"/>
          <w:szCs w:val="22"/>
          <w:lang w:val="de-DE"/>
        </w:rPr>
      </w:pPr>
      <w:r w:rsidRPr="003070CB">
        <w:rPr>
          <w:rFonts w:asciiTheme="minorHAnsi" w:hAnsiTheme="minorHAnsi" w:cstheme="minorHAnsi"/>
          <w:sz w:val="22"/>
          <w:szCs w:val="22"/>
          <w:lang w:val="de-DE"/>
        </w:rPr>
        <w:tab/>
      </w:r>
    </w:p>
    <w:p w14:paraId="362EBA46" w14:textId="77777777" w:rsidR="003070CB" w:rsidRPr="003070CB" w:rsidRDefault="003070CB" w:rsidP="003070CB">
      <w:pPr>
        <w:pStyle w:val="Bodytekst"/>
        <w:rPr>
          <w:rFonts w:asciiTheme="minorHAnsi" w:hAnsiTheme="minorHAnsi" w:cstheme="minorHAnsi"/>
          <w:color w:val="FFFFFF"/>
          <w:sz w:val="22"/>
          <w:szCs w:val="22"/>
          <w:u w:val="single"/>
          <w:lang w:val="de-DE"/>
        </w:rPr>
      </w:pPr>
    </w:p>
    <w:sectPr w:rsidR="003070CB" w:rsidRPr="003070CB" w:rsidSect="003070C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E1C"/>
    <w:multiLevelType w:val="hybridMultilevel"/>
    <w:tmpl w:val="A9047858"/>
    <w:lvl w:ilvl="0" w:tplc="8DFEBA2E">
      <w:start w:val="940"/>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DB4EE4"/>
    <w:multiLevelType w:val="hybridMultilevel"/>
    <w:tmpl w:val="6B86908E"/>
    <w:lvl w:ilvl="0" w:tplc="8DFEBA2E">
      <w:start w:val="940"/>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8294639">
    <w:abstractNumId w:val="1"/>
  </w:num>
  <w:num w:numId="2" w16cid:durableId="206578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CB"/>
    <w:rsid w:val="0027794B"/>
    <w:rsid w:val="003070CB"/>
    <w:rsid w:val="00883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45E2"/>
  <w15:chartTrackingRefBased/>
  <w15:docId w15:val="{6544A40A-DB38-4E55-8A5A-65052414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3070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070CB"/>
    <w:rPr>
      <w:color w:val="FFFFFF"/>
      <w:u w:val="single"/>
    </w:rPr>
  </w:style>
  <w:style w:type="paragraph" w:customStyle="1" w:styleId="Bodytekst">
    <w:name w:val="Body tekst"/>
    <w:basedOn w:val="Standaard"/>
    <w:qFormat/>
    <w:rsid w:val="003070CB"/>
    <w:pPr>
      <w:spacing w:after="0" w:line="276" w:lineRule="auto"/>
    </w:pPr>
    <w:rPr>
      <w:rFonts w:ascii="Arial" w:eastAsia="Times New Roman" w:hAnsi="Arial" w:cs="Times New Roman"/>
      <w:color w:val="000000" w:themeColor="text1"/>
      <w:sz w:val="20"/>
      <w:szCs w:val="20"/>
      <w:lang w:eastAsia="nl-NL"/>
    </w:rPr>
  </w:style>
  <w:style w:type="paragraph" w:customStyle="1" w:styleId="KoptekstMGROEN">
    <w:name w:val="Koptekst M GROEN"/>
    <w:basedOn w:val="Kop3"/>
    <w:qFormat/>
    <w:rsid w:val="003070CB"/>
    <w:pPr>
      <w:keepNext w:val="0"/>
      <w:keepLines w:val="0"/>
      <w:tabs>
        <w:tab w:val="left" w:pos="851"/>
      </w:tabs>
      <w:spacing w:before="0" w:line="240" w:lineRule="auto"/>
      <w:contextualSpacing/>
    </w:pPr>
    <w:rPr>
      <w:rFonts w:ascii="Arial" w:eastAsia="Times New Roman" w:hAnsi="Arial" w:cs="Times New Roman"/>
      <w:b/>
      <w:bCs/>
      <w:color w:val="3C7E3C"/>
      <w:sz w:val="32"/>
      <w:lang w:eastAsia="nl-NL"/>
    </w:rPr>
  </w:style>
  <w:style w:type="paragraph" w:customStyle="1" w:styleId="KoptekstS">
    <w:name w:val="Koptekst S"/>
    <w:basedOn w:val="Bodytekst"/>
    <w:rsid w:val="003070CB"/>
    <w:rPr>
      <w:b/>
      <w:bCs/>
      <w:sz w:val="21"/>
      <w:szCs w:val="21"/>
    </w:rPr>
  </w:style>
  <w:style w:type="character" w:customStyle="1" w:styleId="Kop3Char">
    <w:name w:val="Kop 3 Char"/>
    <w:basedOn w:val="Standaardalinea-lettertype"/>
    <w:link w:val="Kop3"/>
    <w:uiPriority w:val="9"/>
    <w:semiHidden/>
    <w:rsid w:val="003070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lee@dommelregio.nl" TargetMode="External"/><Relationship Id="rId3" Type="http://schemas.openxmlformats.org/officeDocument/2006/relationships/settings" Target="settings.xml"/><Relationship Id="rId7" Type="http://schemas.openxmlformats.org/officeDocument/2006/relationships/hyperlink" Target="http://www.zorgvoorjeugd.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gvalkenswaard.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Stans Peters</dc:creator>
  <cp:keywords/>
  <dc:description/>
  <cp:lastModifiedBy>Stans Peters-Machiels</cp:lastModifiedBy>
  <cp:revision>2</cp:revision>
  <dcterms:created xsi:type="dcterms:W3CDTF">2022-07-06T07:24:00Z</dcterms:created>
  <dcterms:modified xsi:type="dcterms:W3CDTF">2022-07-06T07:24:00Z</dcterms:modified>
</cp:coreProperties>
</file>