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6B4" w:rsidR="009C55DF" w:rsidP="00C01BE6" w:rsidRDefault="00914B82" w14:paraId="2D3701F1" w14:textId="77777777">
      <w:pPr>
        <w:tabs>
          <w:tab w:val="left" w:pos="567"/>
        </w:tabs>
        <w:spacing w:after="0" w:line="240" w:lineRule="auto"/>
        <w:jc w:val="center"/>
        <w:rPr>
          <w:rFonts w:ascii="Verdana" w:hAnsi="Verdana" w:eastAsia="Times New Roman"/>
          <w:b/>
          <w:noProof/>
          <w:sz w:val="18"/>
          <w:szCs w:val="18"/>
          <w:lang w:eastAsia="nl-NL"/>
        </w:rPr>
      </w:pPr>
      <w:r>
        <w:rPr>
          <w:rFonts w:ascii="Verdana" w:hAnsi="Verdana" w:eastAsia="Times New Roman"/>
          <w:b/>
          <w:noProof/>
          <w:sz w:val="18"/>
          <w:szCs w:val="18"/>
          <w:lang w:eastAsia="nl-NL"/>
        </w:rPr>
        <w:t>Gecomprimeerd</w:t>
      </w:r>
      <w:r w:rsidRPr="00FA26B4" w:rsidR="00E10301">
        <w:rPr>
          <w:rFonts w:ascii="Verdana" w:hAnsi="Verdana" w:eastAsia="Times New Roman"/>
          <w:b/>
          <w:noProof/>
          <w:sz w:val="18"/>
          <w:szCs w:val="18"/>
          <w:lang w:eastAsia="nl-NL"/>
        </w:rPr>
        <w:t xml:space="preserve"> Schoolondersteuningsprofiel</w:t>
      </w:r>
      <w:r w:rsidR="00BC00E5">
        <w:rPr>
          <w:rFonts w:ascii="Verdana" w:hAnsi="Verdana" w:eastAsia="Times New Roman"/>
          <w:b/>
          <w:noProof/>
          <w:sz w:val="18"/>
          <w:szCs w:val="18"/>
          <w:lang w:eastAsia="nl-NL"/>
        </w:rPr>
        <w:t xml:space="preserve"> (SOP)</w:t>
      </w:r>
    </w:p>
    <w:p w:rsidRPr="00FA26B4" w:rsidR="00E10301" w:rsidP="00C01BE6" w:rsidRDefault="00E10301" w14:paraId="32523931" w14:textId="77777777">
      <w:pPr>
        <w:tabs>
          <w:tab w:val="left" w:pos="567"/>
        </w:tabs>
        <w:spacing w:after="0" w:line="240" w:lineRule="auto"/>
        <w:jc w:val="center"/>
        <w:rPr>
          <w:rFonts w:ascii="Verdana" w:hAnsi="Verdana"/>
          <w:sz w:val="18"/>
          <w:szCs w:val="18"/>
        </w:rPr>
      </w:pPr>
    </w:p>
    <w:p w:rsidRPr="0065039D" w:rsidR="0099367A" w:rsidP="004D1BBD" w:rsidRDefault="001B4A39" w14:paraId="1768E0F3" w14:textId="77777777">
      <w:pPr>
        <w:tabs>
          <w:tab w:val="left" w:pos="567"/>
        </w:tabs>
        <w:spacing w:after="0" w:line="240" w:lineRule="auto"/>
        <w:jc w:val="center"/>
        <w:rPr>
          <w:rFonts w:ascii="Verdana" w:hAnsi="Verdana"/>
          <w:b/>
          <w:i/>
        </w:rPr>
      </w:pPr>
      <w:proofErr w:type="spellStart"/>
      <w:r>
        <w:rPr>
          <w:rFonts w:ascii="Verdana" w:hAnsi="Verdana"/>
          <w:b/>
          <w:i/>
        </w:rPr>
        <w:t>Ibn</w:t>
      </w:r>
      <w:proofErr w:type="spellEnd"/>
      <w:r>
        <w:rPr>
          <w:rFonts w:ascii="Verdana" w:hAnsi="Verdana"/>
          <w:b/>
          <w:i/>
        </w:rPr>
        <w:t xml:space="preserve">-i </w:t>
      </w:r>
      <w:proofErr w:type="spellStart"/>
      <w:r>
        <w:rPr>
          <w:rFonts w:ascii="Verdana" w:hAnsi="Verdana"/>
          <w:b/>
          <w:i/>
        </w:rPr>
        <w:t>Sina</w:t>
      </w:r>
      <w:proofErr w:type="spellEnd"/>
    </w:p>
    <w:p w:rsidR="00A032FD" w:rsidP="004D1BBD" w:rsidRDefault="00A032FD" w14:paraId="2D8A7D15" w14:textId="77777777">
      <w:pPr>
        <w:tabs>
          <w:tab w:val="left" w:pos="567"/>
        </w:tabs>
        <w:spacing w:after="0" w:line="240" w:lineRule="auto"/>
        <w:rPr>
          <w:rFonts w:ascii="Verdana" w:hAnsi="Verdana"/>
          <w:b/>
          <w:sz w:val="18"/>
          <w:szCs w:val="18"/>
        </w:rPr>
      </w:pPr>
    </w:p>
    <w:p w:rsidRPr="00FA26B4" w:rsidR="001F57EB" w:rsidP="004D1BBD" w:rsidRDefault="00E0671E" w14:paraId="34ED47F3" w14:textId="77777777">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rsidRPr="00FA26B4" w:rsidR="00E26DBC" w:rsidP="004D1BBD" w:rsidRDefault="00E26DBC" w14:paraId="0DEE0D65" w14:textId="77777777">
      <w:pPr>
        <w:tabs>
          <w:tab w:val="left" w:pos="567"/>
        </w:tabs>
        <w:spacing w:after="0" w:line="240" w:lineRule="auto"/>
        <w:rPr>
          <w:rFonts w:ascii="Verdana" w:hAnsi="Verdana"/>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73"/>
        <w:gridCol w:w="6289"/>
      </w:tblGrid>
      <w:tr w:rsidRPr="00FA26B4" w:rsidR="00313F8C" w:rsidTr="005F5899" w14:paraId="2981C286" w14:textId="77777777">
        <w:tc>
          <w:tcPr>
            <w:tcW w:w="2802" w:type="dxa"/>
            <w:shd w:val="clear" w:color="auto" w:fill="auto"/>
          </w:tcPr>
          <w:p w:rsidRPr="00FA26B4" w:rsidR="00B63082" w:rsidP="00253727" w:rsidRDefault="00B63082" w14:paraId="0084A68D" w14:textId="7777777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shd w:val="clear" w:color="auto" w:fill="auto"/>
          </w:tcPr>
          <w:p w:rsidRPr="00FA26B4" w:rsidR="00B63082" w:rsidP="006064E1" w:rsidRDefault="001B4A39" w14:paraId="7BF60DF1" w14:textId="77777777">
            <w:pPr>
              <w:tabs>
                <w:tab w:val="left" w:pos="930"/>
              </w:tabs>
              <w:spacing w:after="0" w:line="240" w:lineRule="auto"/>
              <w:rPr>
                <w:rFonts w:ascii="Verdana" w:hAnsi="Verdana"/>
                <w:sz w:val="18"/>
                <w:szCs w:val="18"/>
              </w:rPr>
            </w:pPr>
            <w:r>
              <w:rPr>
                <w:rFonts w:ascii="Verdana" w:hAnsi="Verdana"/>
                <w:sz w:val="18"/>
                <w:szCs w:val="18"/>
              </w:rPr>
              <w:t xml:space="preserve">IBS </w:t>
            </w:r>
            <w:proofErr w:type="spellStart"/>
            <w:r>
              <w:rPr>
                <w:rFonts w:ascii="Verdana" w:hAnsi="Verdana"/>
                <w:sz w:val="18"/>
                <w:szCs w:val="18"/>
              </w:rPr>
              <w:t>Ibn</w:t>
            </w:r>
            <w:proofErr w:type="spellEnd"/>
            <w:r>
              <w:rPr>
                <w:rFonts w:ascii="Verdana" w:hAnsi="Verdana"/>
                <w:sz w:val="18"/>
                <w:szCs w:val="18"/>
              </w:rPr>
              <w:t xml:space="preserve">-i </w:t>
            </w:r>
            <w:proofErr w:type="spellStart"/>
            <w:r>
              <w:rPr>
                <w:rFonts w:ascii="Verdana" w:hAnsi="Verdana"/>
                <w:sz w:val="18"/>
                <w:szCs w:val="18"/>
              </w:rPr>
              <w:t>Sina</w:t>
            </w:r>
            <w:proofErr w:type="spellEnd"/>
          </w:p>
        </w:tc>
      </w:tr>
      <w:tr w:rsidRPr="00FA26B4" w:rsidR="00313F8C" w:rsidTr="005F5899" w14:paraId="6CB5BBD3" w14:textId="77777777">
        <w:tc>
          <w:tcPr>
            <w:tcW w:w="2802" w:type="dxa"/>
            <w:shd w:val="clear" w:color="auto" w:fill="auto"/>
          </w:tcPr>
          <w:p w:rsidRPr="00FA26B4" w:rsidR="00B63082" w:rsidP="004D1BBD" w:rsidRDefault="00B63082" w14:paraId="72106A50" w14:textId="77777777">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shd w:val="clear" w:color="auto" w:fill="auto"/>
          </w:tcPr>
          <w:p w:rsidRPr="00FA26B4" w:rsidR="00B63082" w:rsidP="004837A1" w:rsidRDefault="001B4A39" w14:paraId="7ACB84E2" w14:textId="77777777">
            <w:pPr>
              <w:tabs>
                <w:tab w:val="left" w:pos="567"/>
              </w:tabs>
              <w:spacing w:after="0" w:line="240" w:lineRule="auto"/>
              <w:rPr>
                <w:rFonts w:ascii="Verdana" w:hAnsi="Verdana"/>
                <w:sz w:val="18"/>
                <w:szCs w:val="18"/>
              </w:rPr>
            </w:pPr>
            <w:r>
              <w:rPr>
                <w:rFonts w:ascii="Verdana" w:hAnsi="Verdana"/>
                <w:sz w:val="18"/>
                <w:szCs w:val="18"/>
              </w:rPr>
              <w:t>23GW00</w:t>
            </w:r>
          </w:p>
        </w:tc>
      </w:tr>
      <w:tr w:rsidRPr="00FA26B4" w:rsidR="00313F8C" w:rsidTr="005F5899" w14:paraId="112C940F" w14:textId="77777777">
        <w:tc>
          <w:tcPr>
            <w:tcW w:w="2802" w:type="dxa"/>
            <w:shd w:val="clear" w:color="auto" w:fill="auto"/>
          </w:tcPr>
          <w:p w:rsidRPr="00FA26B4" w:rsidR="00B63082" w:rsidP="004D1BBD" w:rsidRDefault="00B63082" w14:paraId="12F372E2" w14:textId="77777777">
            <w:pPr>
              <w:tabs>
                <w:tab w:val="left" w:pos="567"/>
              </w:tabs>
              <w:spacing w:after="0" w:line="240" w:lineRule="auto"/>
              <w:rPr>
                <w:rFonts w:ascii="Verdana" w:hAnsi="Verdana"/>
                <w:sz w:val="18"/>
                <w:szCs w:val="18"/>
              </w:rPr>
            </w:pPr>
            <w:r w:rsidRPr="00FA26B4">
              <w:rPr>
                <w:rFonts w:ascii="Verdana" w:hAnsi="Verdana"/>
                <w:sz w:val="18"/>
                <w:szCs w:val="18"/>
              </w:rPr>
              <w:t>Directeur</w:t>
            </w:r>
            <w:r w:rsidR="007A09EC">
              <w:rPr>
                <w:rFonts w:ascii="Verdana" w:hAnsi="Verdana"/>
                <w:sz w:val="18"/>
                <w:szCs w:val="18"/>
              </w:rPr>
              <w:t xml:space="preserve">/ locatieleider </w:t>
            </w:r>
          </w:p>
        </w:tc>
        <w:tc>
          <w:tcPr>
            <w:tcW w:w="6378" w:type="dxa"/>
            <w:shd w:val="clear" w:color="auto" w:fill="auto"/>
          </w:tcPr>
          <w:p w:rsidRPr="001B4A39" w:rsidR="00B63082" w:rsidP="001B4A39" w:rsidRDefault="001B4A39" w14:paraId="208B0ADD" w14:textId="77777777">
            <w:pPr>
              <w:tabs>
                <w:tab w:val="left" w:pos="567"/>
              </w:tabs>
              <w:spacing w:after="0" w:line="240" w:lineRule="auto"/>
              <w:rPr>
                <w:rFonts w:ascii="Verdana" w:hAnsi="Verdana"/>
                <w:sz w:val="18"/>
                <w:szCs w:val="18"/>
              </w:rPr>
            </w:pPr>
            <w:r>
              <w:rPr>
                <w:rFonts w:ascii="Verdana" w:hAnsi="Verdana"/>
                <w:sz w:val="18"/>
                <w:szCs w:val="18"/>
              </w:rPr>
              <w:t>A.</w:t>
            </w:r>
            <w:r w:rsidRPr="001B4A39">
              <w:rPr>
                <w:rFonts w:ascii="Verdana" w:hAnsi="Verdana"/>
                <w:sz w:val="18"/>
                <w:szCs w:val="18"/>
              </w:rPr>
              <w:t xml:space="preserve"> </w:t>
            </w:r>
            <w:proofErr w:type="spellStart"/>
            <w:r w:rsidRPr="001B4A39">
              <w:rPr>
                <w:rFonts w:ascii="Verdana" w:hAnsi="Verdana"/>
                <w:sz w:val="18"/>
                <w:szCs w:val="18"/>
              </w:rPr>
              <w:t>Durmus</w:t>
            </w:r>
            <w:proofErr w:type="spellEnd"/>
          </w:p>
        </w:tc>
      </w:tr>
      <w:tr w:rsidRPr="00FA26B4" w:rsidR="00313F8C" w:rsidTr="005F5899" w14:paraId="01AFDDCE" w14:textId="77777777">
        <w:tc>
          <w:tcPr>
            <w:tcW w:w="2802" w:type="dxa"/>
            <w:shd w:val="clear" w:color="auto" w:fill="auto"/>
          </w:tcPr>
          <w:p w:rsidRPr="00FA26B4" w:rsidR="00B63082" w:rsidP="004D1BBD" w:rsidRDefault="00B63082" w14:paraId="7638B9C5" w14:textId="77777777">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shd w:val="clear" w:color="auto" w:fill="auto"/>
          </w:tcPr>
          <w:p w:rsidRPr="00FA26B4" w:rsidR="00B63082" w:rsidP="00A032FD" w:rsidRDefault="001B4A39" w14:paraId="793BAEDA" w14:textId="77777777">
            <w:pPr>
              <w:tabs>
                <w:tab w:val="left" w:pos="567"/>
              </w:tabs>
              <w:spacing w:after="0" w:line="240" w:lineRule="auto"/>
              <w:rPr>
                <w:rFonts w:ascii="Verdana" w:hAnsi="Verdana"/>
                <w:sz w:val="18"/>
                <w:szCs w:val="18"/>
              </w:rPr>
            </w:pPr>
            <w:r>
              <w:rPr>
                <w:rFonts w:ascii="Verdana" w:hAnsi="Verdana"/>
                <w:sz w:val="18"/>
                <w:szCs w:val="18"/>
              </w:rPr>
              <w:t>Zegenstraat</w:t>
            </w:r>
            <w:r w:rsidR="00BC00E5">
              <w:rPr>
                <w:rFonts w:ascii="Verdana" w:hAnsi="Verdana"/>
                <w:sz w:val="18"/>
                <w:szCs w:val="18"/>
              </w:rPr>
              <w:t xml:space="preserve"> 120</w:t>
            </w:r>
          </w:p>
        </w:tc>
      </w:tr>
      <w:tr w:rsidRPr="00FA26B4" w:rsidR="00313F8C" w:rsidTr="005F5899" w14:paraId="25BDC9C1" w14:textId="77777777">
        <w:tc>
          <w:tcPr>
            <w:tcW w:w="2802" w:type="dxa"/>
            <w:shd w:val="clear" w:color="auto" w:fill="auto"/>
          </w:tcPr>
          <w:p w:rsidRPr="00FA26B4" w:rsidR="00B63082" w:rsidP="004D1BBD" w:rsidRDefault="00B63082" w14:paraId="52DCDE02" w14:textId="77777777">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shd w:val="clear" w:color="auto" w:fill="auto"/>
          </w:tcPr>
          <w:p w:rsidRPr="00FA26B4" w:rsidR="00B63082" w:rsidP="006064E1" w:rsidRDefault="001B4A39" w14:paraId="7E3DD914" w14:textId="77777777">
            <w:pPr>
              <w:tabs>
                <w:tab w:val="left" w:pos="567"/>
              </w:tabs>
              <w:spacing w:after="0" w:line="240" w:lineRule="auto"/>
              <w:rPr>
                <w:rFonts w:ascii="Verdana" w:hAnsi="Verdana"/>
                <w:sz w:val="18"/>
                <w:szCs w:val="18"/>
              </w:rPr>
            </w:pPr>
            <w:r>
              <w:rPr>
                <w:rFonts w:ascii="Verdana" w:hAnsi="Verdana"/>
                <w:sz w:val="18"/>
                <w:szCs w:val="18"/>
              </w:rPr>
              <w:t>010-428</w:t>
            </w:r>
            <w:r w:rsidR="00BC00E5">
              <w:rPr>
                <w:rFonts w:ascii="Verdana" w:hAnsi="Verdana"/>
                <w:sz w:val="18"/>
                <w:szCs w:val="18"/>
              </w:rPr>
              <w:t xml:space="preserve">2590 </w:t>
            </w:r>
          </w:p>
        </w:tc>
      </w:tr>
      <w:tr w:rsidRPr="00FA26B4" w:rsidR="00313F8C" w:rsidTr="005F5899" w14:paraId="27F87EA5" w14:textId="77777777">
        <w:tc>
          <w:tcPr>
            <w:tcW w:w="2802" w:type="dxa"/>
            <w:shd w:val="clear" w:color="auto" w:fill="auto"/>
          </w:tcPr>
          <w:p w:rsidRPr="00FA26B4" w:rsidR="00B63082" w:rsidP="004D1BBD" w:rsidRDefault="00A73569" w14:paraId="7CF1C3C1" w14:textId="77777777">
            <w:pPr>
              <w:tabs>
                <w:tab w:val="left" w:pos="567"/>
              </w:tabs>
              <w:spacing w:after="0" w:line="240" w:lineRule="auto"/>
              <w:rPr>
                <w:rFonts w:ascii="Verdana" w:hAnsi="Verdana"/>
                <w:sz w:val="18"/>
                <w:szCs w:val="18"/>
              </w:rPr>
            </w:pPr>
            <w:r w:rsidRPr="00FA26B4">
              <w:rPr>
                <w:rFonts w:ascii="Verdana" w:hAnsi="Verdana"/>
                <w:sz w:val="18"/>
                <w:szCs w:val="18"/>
              </w:rPr>
              <w:t>E</w:t>
            </w:r>
            <w:r w:rsidRPr="00FA26B4" w:rsidR="00B63082">
              <w:rPr>
                <w:rFonts w:ascii="Verdana" w:hAnsi="Verdana"/>
                <w:sz w:val="18"/>
                <w:szCs w:val="18"/>
              </w:rPr>
              <w:t>-mail</w:t>
            </w:r>
          </w:p>
        </w:tc>
        <w:tc>
          <w:tcPr>
            <w:tcW w:w="6378" w:type="dxa"/>
            <w:shd w:val="clear" w:color="auto" w:fill="auto"/>
          </w:tcPr>
          <w:p w:rsidRPr="00F85B8F" w:rsidR="00160A2B" w:rsidP="00F97A09" w:rsidRDefault="00A021ED" w14:paraId="61EFD0BA" w14:textId="77777777">
            <w:pPr>
              <w:tabs>
                <w:tab w:val="left" w:pos="567"/>
              </w:tabs>
              <w:spacing w:after="0" w:line="240" w:lineRule="auto"/>
              <w:rPr>
                <w:rFonts w:ascii="Verdana" w:hAnsi="Verdana"/>
                <w:sz w:val="18"/>
                <w:szCs w:val="18"/>
              </w:rPr>
            </w:pPr>
            <w:hyperlink w:history="1" r:id="rId11">
              <w:r w:rsidRPr="00F85B8F" w:rsidR="00160A2B">
                <w:rPr>
                  <w:rStyle w:val="Hyperlink"/>
                  <w:rFonts w:ascii="Verdana" w:hAnsi="Verdana"/>
                  <w:color w:val="auto"/>
                  <w:sz w:val="18"/>
                  <w:szCs w:val="18"/>
                </w:rPr>
                <w:t>adurmus@sipor.nl</w:t>
              </w:r>
            </w:hyperlink>
          </w:p>
          <w:p w:rsidRPr="00160A2B" w:rsidR="00160A2B" w:rsidP="00F97A09" w:rsidRDefault="00160A2B" w14:paraId="48275519" w14:textId="77777777">
            <w:pPr>
              <w:tabs>
                <w:tab w:val="left" w:pos="567"/>
              </w:tabs>
              <w:spacing w:after="0" w:line="240" w:lineRule="auto"/>
              <w:rPr>
                <w:rFonts w:ascii="Verdana" w:hAnsi="Verdana"/>
                <w:color w:val="FF0000"/>
                <w:sz w:val="18"/>
                <w:szCs w:val="18"/>
              </w:rPr>
            </w:pPr>
          </w:p>
        </w:tc>
      </w:tr>
      <w:tr w:rsidRPr="00FA26B4" w:rsidR="00313F8C" w:rsidTr="005F5899" w14:paraId="1A93B9FD" w14:textId="77777777">
        <w:tc>
          <w:tcPr>
            <w:tcW w:w="2802" w:type="dxa"/>
            <w:shd w:val="clear" w:color="auto" w:fill="auto"/>
          </w:tcPr>
          <w:p w:rsidRPr="00FA26B4" w:rsidR="00B63082" w:rsidP="004D1BBD" w:rsidRDefault="00B63082" w14:paraId="031F3C43" w14:textId="77777777">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shd w:val="clear" w:color="auto" w:fill="auto"/>
          </w:tcPr>
          <w:p w:rsidRPr="00FA26B4" w:rsidR="00B63082" w:rsidP="006064E1" w:rsidRDefault="004837A1" w14:paraId="60579248" w14:textId="77777777">
            <w:pPr>
              <w:tabs>
                <w:tab w:val="left" w:pos="567"/>
              </w:tabs>
              <w:spacing w:after="0" w:line="240" w:lineRule="auto"/>
              <w:rPr>
                <w:rFonts w:ascii="Verdana" w:hAnsi="Verdana"/>
                <w:sz w:val="18"/>
                <w:szCs w:val="18"/>
              </w:rPr>
            </w:pPr>
            <w:r>
              <w:rPr>
                <w:rFonts w:ascii="Verdana" w:hAnsi="Verdana"/>
                <w:sz w:val="18"/>
                <w:szCs w:val="18"/>
              </w:rPr>
              <w:t>SIPOR</w:t>
            </w:r>
          </w:p>
        </w:tc>
      </w:tr>
    </w:tbl>
    <w:p w:rsidRPr="00FA26B4" w:rsidR="00E10301" w:rsidP="00E10301" w:rsidRDefault="00E10301" w14:paraId="3052E39F" w14:textId="77777777">
      <w:pPr>
        <w:spacing w:after="0" w:line="240" w:lineRule="auto"/>
        <w:rPr>
          <w:rFonts w:ascii="Verdana" w:hAnsi="Verdana"/>
          <w:b/>
          <w:sz w:val="18"/>
          <w:szCs w:val="18"/>
        </w:rPr>
      </w:pPr>
    </w:p>
    <w:p w:rsidRPr="00FA26B4" w:rsidR="004B069B" w:rsidP="00E10301" w:rsidRDefault="004B069B" w14:paraId="76F313E4" w14:textId="77777777">
      <w:pPr>
        <w:spacing w:after="0" w:line="240" w:lineRule="auto"/>
        <w:rPr>
          <w:rFonts w:ascii="Verdana" w:hAnsi="Verdana"/>
          <w:b/>
          <w:sz w:val="18"/>
          <w:szCs w:val="18"/>
        </w:rPr>
      </w:pPr>
      <w:r w:rsidRPr="00FA26B4">
        <w:rPr>
          <w:rFonts w:ascii="Verdana" w:hAnsi="Verdana"/>
          <w:b/>
          <w:sz w:val="18"/>
          <w:szCs w:val="18"/>
        </w:rPr>
        <w:t>Basisondersteuning</w:t>
      </w:r>
    </w:p>
    <w:p w:rsidRPr="00FA26B4" w:rsidR="00AA601E" w:rsidP="004D1BBD" w:rsidRDefault="00AA601E" w14:paraId="664EF674" w14:textId="77777777">
      <w:pPr>
        <w:tabs>
          <w:tab w:val="left" w:pos="567"/>
        </w:tabs>
        <w:spacing w:after="0" w:line="240" w:lineRule="auto"/>
        <w:rPr>
          <w:rFonts w:ascii="Verdana" w:hAnsi="Verdana"/>
          <w:b/>
          <w:sz w:val="18"/>
          <w:szCs w:val="18"/>
        </w:rPr>
      </w:pPr>
    </w:p>
    <w:p w:rsidRPr="00FA26B4" w:rsidR="009D2058" w:rsidP="004D1BBD" w:rsidRDefault="00CC3990" w14:paraId="7E51BE3E" w14:textId="77777777">
      <w:pPr>
        <w:tabs>
          <w:tab w:val="left" w:pos="567"/>
        </w:tabs>
        <w:spacing w:after="0" w:line="240" w:lineRule="auto"/>
        <w:rPr>
          <w:rFonts w:ascii="Verdana" w:hAnsi="Verdana"/>
          <w:sz w:val="18"/>
          <w:szCs w:val="18"/>
        </w:rPr>
      </w:pPr>
      <w:r w:rsidRPr="00FA26B4">
        <w:rPr>
          <w:rFonts w:ascii="Verdana" w:hAnsi="Verdana"/>
          <w:sz w:val="18"/>
          <w:szCs w:val="18"/>
        </w:rPr>
        <w:t xml:space="preserve">Basisondersteuning bevat vier aspecten: basiskwaliteit, preventieve en licht curatieve interventies, </w:t>
      </w:r>
      <w:proofErr w:type="spellStart"/>
      <w:r w:rsidRPr="00FA26B4">
        <w:rPr>
          <w:rFonts w:ascii="Verdana" w:hAnsi="Verdana"/>
          <w:sz w:val="18"/>
          <w:szCs w:val="18"/>
        </w:rPr>
        <w:t>onderwijsondersteuningsstructuur</w:t>
      </w:r>
      <w:proofErr w:type="spellEnd"/>
      <w:r w:rsidRPr="00FA26B4">
        <w:rPr>
          <w:rFonts w:ascii="Verdana" w:hAnsi="Verdana"/>
          <w:sz w:val="18"/>
          <w:szCs w:val="18"/>
        </w:rPr>
        <w:t xml:space="preserve"> en planmatig werken. </w:t>
      </w:r>
    </w:p>
    <w:p w:rsidRPr="00FA26B4" w:rsidR="0047031F" w:rsidP="004D1BBD" w:rsidRDefault="0047031F" w14:paraId="20FC4544" w14:textId="77777777">
      <w:pPr>
        <w:tabs>
          <w:tab w:val="left" w:pos="567"/>
        </w:tabs>
        <w:spacing w:after="0" w:line="240" w:lineRule="auto"/>
        <w:rPr>
          <w:rFonts w:ascii="Verdana" w:hAnsi="Verdana"/>
          <w:b/>
          <w:i/>
          <w:sz w:val="18"/>
          <w:szCs w:val="18"/>
        </w:rPr>
      </w:pPr>
    </w:p>
    <w:p w:rsidR="00053C4D" w:rsidP="004D1BBD" w:rsidRDefault="00053C4D" w14:paraId="08F9F52F" w14:textId="77777777">
      <w:pPr>
        <w:tabs>
          <w:tab w:val="left" w:pos="567"/>
        </w:tabs>
        <w:spacing w:after="0" w:line="240" w:lineRule="auto"/>
        <w:rPr>
          <w:rFonts w:ascii="Verdana" w:hAnsi="Verdana"/>
          <w:b/>
          <w:sz w:val="18"/>
          <w:szCs w:val="18"/>
        </w:rPr>
      </w:pPr>
    </w:p>
    <w:p w:rsidR="00AA601E" w:rsidP="004D1BBD" w:rsidRDefault="006064E1" w14:paraId="783FB761" w14:textId="77777777">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r w:rsidR="001B4A39">
        <w:rPr>
          <w:rFonts w:ascii="Verdana" w:hAnsi="Verdana"/>
          <w:b/>
          <w:sz w:val="18"/>
          <w:szCs w:val="18"/>
        </w:rPr>
        <w:t xml:space="preserve">Basisarrangement </w:t>
      </w:r>
      <w:r w:rsidR="00A032FD">
        <w:rPr>
          <w:rFonts w:ascii="Verdana" w:hAnsi="Verdana"/>
          <w:b/>
          <w:sz w:val="18"/>
          <w:szCs w:val="18"/>
        </w:rPr>
        <w:tab/>
      </w:r>
      <w:r w:rsidRPr="00FA26B4" w:rsidR="00E10301">
        <w:rPr>
          <w:rFonts w:ascii="Verdana" w:hAnsi="Verdana"/>
          <w:b/>
          <w:sz w:val="18"/>
          <w:szCs w:val="18"/>
        </w:rPr>
        <w:t>Datum van vaststellen :</w:t>
      </w:r>
      <w:r w:rsidR="001B4A39">
        <w:rPr>
          <w:rFonts w:ascii="Verdana" w:hAnsi="Verdana"/>
          <w:b/>
          <w:sz w:val="18"/>
          <w:szCs w:val="18"/>
        </w:rPr>
        <w:t>20-03-2013</w:t>
      </w:r>
    </w:p>
    <w:p w:rsidRPr="00FA26B4" w:rsidR="00DF4B20" w:rsidP="7D2647C0" w:rsidRDefault="00DF4B20" w14:paraId="3F6B03FE" w14:textId="04A40EAD">
      <w:pPr>
        <w:tabs>
          <w:tab w:val="left" w:pos="567"/>
        </w:tabs>
        <w:spacing w:after="0" w:line="240" w:lineRule="auto"/>
        <w:rPr>
          <w:rFonts w:ascii="Verdana" w:hAnsi="Verdana"/>
          <w:b w:val="1"/>
          <w:bCs w:val="1"/>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7D2647C0" w:rsidR="5CAE4AA7">
        <w:rPr>
          <w:rFonts w:ascii="Verdana" w:hAnsi="Verdana"/>
          <w:b w:val="1"/>
          <w:bCs w:val="1"/>
          <w:sz w:val="18"/>
          <w:szCs w:val="18"/>
        </w:rPr>
        <w:t xml:space="preserve">Datum herzien: </w:t>
      </w:r>
      <w:r w:rsidRPr="7D2647C0" w:rsidR="141736CE">
        <w:rPr>
          <w:rFonts w:ascii="Verdana" w:hAnsi="Verdana"/>
          <w:b w:val="1"/>
          <w:bCs w:val="1"/>
          <w:sz w:val="18"/>
          <w:szCs w:val="18"/>
        </w:rPr>
        <w:t>01-0</w:t>
      </w:r>
      <w:r w:rsidRPr="7D2647C0" w:rsidR="06934A8B">
        <w:rPr>
          <w:rFonts w:ascii="Verdana" w:hAnsi="Verdana"/>
          <w:b w:val="1"/>
          <w:bCs w:val="1"/>
          <w:sz w:val="18"/>
          <w:szCs w:val="18"/>
        </w:rPr>
        <w:t>1</w:t>
      </w:r>
      <w:r w:rsidRPr="7D2647C0" w:rsidR="5CAE4AA7">
        <w:rPr>
          <w:rFonts w:ascii="Verdana" w:hAnsi="Verdana"/>
          <w:b w:val="1"/>
          <w:bCs w:val="1"/>
          <w:sz w:val="18"/>
          <w:szCs w:val="18"/>
        </w:rPr>
        <w:t>-20</w:t>
      </w:r>
      <w:r w:rsidRPr="7D2647C0" w:rsidR="5B411D1B">
        <w:rPr>
          <w:rFonts w:ascii="Verdana" w:hAnsi="Verdana"/>
          <w:b w:val="1"/>
          <w:bCs w:val="1"/>
          <w:sz w:val="18"/>
          <w:szCs w:val="18"/>
        </w:rPr>
        <w:t>23</w:t>
      </w:r>
    </w:p>
    <w:p w:rsidR="2EE52CA1" w:rsidP="7D2647C0" w:rsidRDefault="2EE52CA1" w14:paraId="260FFECB" w14:textId="61EA1603">
      <w:pPr>
        <w:pStyle w:val="Standaard"/>
        <w:tabs>
          <w:tab w:val="left" w:leader="none" w:pos="567"/>
        </w:tabs>
        <w:spacing w:after="0" w:line="240" w:lineRule="auto"/>
        <w:rPr>
          <w:rFonts w:ascii="Verdana" w:hAnsi="Verdana"/>
          <w:b w:val="1"/>
          <w:bCs w:val="1"/>
          <w:sz w:val="18"/>
          <w:szCs w:val="18"/>
        </w:rPr>
      </w:pPr>
      <w:r w:rsidRPr="7D2647C0" w:rsidR="2EE52CA1">
        <w:rPr>
          <w:rFonts w:ascii="Verdana" w:hAnsi="Verdana"/>
          <w:b w:val="1"/>
          <w:bCs w:val="1"/>
          <w:sz w:val="18"/>
          <w:szCs w:val="18"/>
        </w:rPr>
        <w:t xml:space="preserve">                                                                     </w:t>
      </w:r>
    </w:p>
    <w:p w:rsidRPr="00FA26B4" w:rsidR="009D2058" w:rsidP="004D1BBD" w:rsidRDefault="009D2058" w14:paraId="0784F594" w14:textId="77777777">
      <w:pPr>
        <w:tabs>
          <w:tab w:val="left" w:pos="567"/>
        </w:tabs>
        <w:spacing w:after="0" w:line="240" w:lineRule="auto"/>
        <w:rPr>
          <w:rFonts w:ascii="Verdana" w:hAnsi="Verdana"/>
          <w:sz w:val="18"/>
          <w:szCs w:val="18"/>
        </w:rPr>
      </w:pPr>
    </w:p>
    <w:p w:rsidR="00FA26B4" w:rsidP="004D1BBD" w:rsidRDefault="00FA26B4" w14:paraId="12CDDB20" w14:textId="77777777">
      <w:pPr>
        <w:tabs>
          <w:tab w:val="left" w:pos="567"/>
        </w:tabs>
        <w:spacing w:after="0" w:line="240" w:lineRule="auto"/>
        <w:rPr>
          <w:rFonts w:ascii="Verdana" w:hAnsi="Verdana"/>
          <w:b/>
          <w:sz w:val="18"/>
          <w:szCs w:val="18"/>
        </w:rPr>
      </w:pPr>
    </w:p>
    <w:p w:rsidR="00A032FD" w:rsidP="004D1BBD" w:rsidRDefault="00A032FD" w14:paraId="7E5C227A" w14:textId="77777777">
      <w:pPr>
        <w:tabs>
          <w:tab w:val="left" w:pos="567"/>
        </w:tabs>
        <w:spacing w:after="0" w:line="240" w:lineRule="auto"/>
        <w:rPr>
          <w:rFonts w:ascii="Verdana" w:hAnsi="Verdana"/>
          <w:b/>
          <w:sz w:val="18"/>
          <w:szCs w:val="18"/>
        </w:rPr>
      </w:pPr>
    </w:p>
    <w:p w:rsidRPr="00FA26B4" w:rsidR="0047031F" w:rsidP="004D1BBD" w:rsidRDefault="00E10301" w14:paraId="2FA3A9F1" w14:textId="77777777">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w:t>
      </w:r>
      <w:r w:rsidRPr="00FA26B4" w:rsidR="0047031F">
        <w:rPr>
          <w:rFonts w:ascii="Verdana" w:hAnsi="Verdana"/>
          <w:b/>
          <w:sz w:val="18"/>
          <w:szCs w:val="18"/>
        </w:rPr>
        <w:t>reventieve en licht curatieve interventies</w:t>
      </w:r>
    </w:p>
    <w:p w:rsidRPr="00FA26B4" w:rsidR="004A70BF" w:rsidP="004D1BBD" w:rsidRDefault="004A70BF" w14:paraId="34BB53B3" w14:textId="77777777">
      <w:pPr>
        <w:tabs>
          <w:tab w:val="left" w:pos="567"/>
        </w:tabs>
        <w:spacing w:after="0" w:line="240" w:lineRule="auto"/>
        <w:rPr>
          <w:rFonts w:ascii="Verdana" w:hAnsi="Verdana"/>
          <w:sz w:val="18"/>
          <w:szCs w:val="1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1275"/>
        <w:gridCol w:w="4565"/>
      </w:tblGrid>
      <w:tr w:rsidRPr="00FA26B4" w:rsidR="00AB1782" w:rsidTr="7D2647C0" w14:paraId="2D156189" w14:textId="77777777">
        <w:trPr>
          <w:trHeight w:val="70"/>
        </w:trPr>
        <w:tc>
          <w:tcPr>
            <w:tcW w:w="3369" w:type="dxa"/>
            <w:shd w:val="clear" w:color="auto" w:fill="auto"/>
            <w:tcMar>
              <w:left w:w="108" w:type="dxa"/>
              <w:right w:w="108" w:type="dxa"/>
            </w:tcMar>
          </w:tcPr>
          <w:p w:rsidRPr="00FA26B4" w:rsidR="00AB1782" w:rsidP="004D1BBD" w:rsidRDefault="00104E46" w14:paraId="1186C901" w14:textId="77777777">
            <w:pPr>
              <w:tabs>
                <w:tab w:val="left" w:pos="567"/>
              </w:tabs>
              <w:spacing w:after="0" w:line="240" w:lineRule="auto"/>
              <w:rPr>
                <w:rFonts w:ascii="Verdana" w:hAnsi="Verdana"/>
                <w:b/>
                <w:sz w:val="18"/>
                <w:szCs w:val="18"/>
              </w:rPr>
            </w:pPr>
            <w:r w:rsidRPr="00FA26B4">
              <w:rPr>
                <w:rFonts w:ascii="Verdana" w:hAnsi="Verdana"/>
                <w:b/>
                <w:sz w:val="18"/>
                <w:szCs w:val="18"/>
              </w:rPr>
              <w:t>I</w:t>
            </w:r>
            <w:r w:rsidRPr="00FA26B4" w:rsidR="00AB1782">
              <w:rPr>
                <w:rFonts w:ascii="Verdana" w:hAnsi="Verdana"/>
                <w:b/>
                <w:sz w:val="18"/>
                <w:szCs w:val="18"/>
              </w:rPr>
              <w:t>nterventie</w:t>
            </w:r>
          </w:p>
        </w:tc>
        <w:tc>
          <w:tcPr>
            <w:tcW w:w="1275" w:type="dxa"/>
            <w:shd w:val="clear" w:color="auto" w:fill="auto"/>
            <w:tcMar>
              <w:left w:w="108" w:type="dxa"/>
              <w:right w:w="108" w:type="dxa"/>
            </w:tcMar>
            <w:vAlign w:val="bottom"/>
          </w:tcPr>
          <w:p w:rsidRPr="00FA26B4" w:rsidR="00AB1782" w:rsidP="00311CFC" w:rsidRDefault="005E1795" w14:paraId="7AD9F012" w14:textId="77777777">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rsidRPr="00FA26B4" w:rsidR="00AB1782" w:rsidP="00104E46" w:rsidRDefault="00104E46" w14:paraId="15DBD209" w14:textId="77777777">
            <w:pPr>
              <w:tabs>
                <w:tab w:val="left" w:pos="567"/>
              </w:tabs>
              <w:spacing w:after="0" w:line="240" w:lineRule="auto"/>
              <w:rPr>
                <w:rFonts w:ascii="Verdana" w:hAnsi="Verdana"/>
                <w:b/>
                <w:sz w:val="18"/>
                <w:szCs w:val="18"/>
              </w:rPr>
            </w:pPr>
            <w:r w:rsidRPr="00FA26B4">
              <w:rPr>
                <w:rFonts w:ascii="Verdana" w:hAnsi="Verdana"/>
                <w:b/>
                <w:sz w:val="18"/>
                <w:szCs w:val="18"/>
              </w:rPr>
              <w:t>T</w:t>
            </w:r>
            <w:r w:rsidRPr="00FA26B4" w:rsidR="00AB1782">
              <w:rPr>
                <w:rFonts w:ascii="Verdana" w:hAnsi="Verdana"/>
                <w:b/>
                <w:sz w:val="18"/>
                <w:szCs w:val="18"/>
              </w:rPr>
              <w:t>oelichting</w:t>
            </w:r>
            <w:r w:rsidRPr="00FA26B4" w:rsidR="005E1795">
              <w:rPr>
                <w:rFonts w:ascii="Verdana" w:hAnsi="Verdana"/>
                <w:b/>
                <w:sz w:val="18"/>
                <w:szCs w:val="18"/>
              </w:rPr>
              <w:t xml:space="preserve"> (inclusief ambitie)</w:t>
            </w:r>
          </w:p>
        </w:tc>
      </w:tr>
      <w:tr w:rsidRPr="00FA26B4" w:rsidR="001C401A" w:rsidTr="7D2647C0" w14:paraId="26FBF453" w14:textId="77777777">
        <w:tc>
          <w:tcPr>
            <w:tcW w:w="3369" w:type="dxa"/>
            <w:shd w:val="clear" w:color="auto" w:fill="auto"/>
            <w:tcMar>
              <w:left w:w="108" w:type="dxa"/>
              <w:right w:w="108" w:type="dxa"/>
            </w:tcMar>
          </w:tcPr>
          <w:p w:rsidRPr="00FA26B4" w:rsidR="001C401A" w:rsidP="001C401A" w:rsidRDefault="001C401A" w14:paraId="284B9C70" w14:textId="77777777">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rsidRPr="00FA26B4" w:rsidR="001C401A" w:rsidP="001C401A" w:rsidRDefault="001C401A" w14:paraId="77BD3C17" w14:textId="77777777">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auto"/>
            <w:tcMar>
              <w:left w:w="108" w:type="dxa"/>
              <w:right w:w="108" w:type="dxa"/>
            </w:tcMar>
          </w:tcPr>
          <w:p w:rsidRPr="00FA26B4" w:rsidR="001C401A" w:rsidP="001C401A" w:rsidRDefault="00A021ED" w14:paraId="31B74288" w14:textId="77777777">
            <w:pPr>
              <w:tabs>
                <w:tab w:val="left" w:pos="567"/>
              </w:tabs>
              <w:spacing w:after="0" w:line="240" w:lineRule="auto"/>
              <w:jc w:val="center"/>
              <w:rPr>
                <w:rFonts w:ascii="Verdana" w:hAnsi="Verdana"/>
                <w:sz w:val="18"/>
                <w:szCs w:val="18"/>
              </w:rPr>
            </w:pPr>
            <w:sdt>
              <w:sdtPr>
                <w:rPr>
                  <w:rFonts w:ascii="Verdana" w:hAnsi="Verdana"/>
                  <w:sz w:val="18"/>
                  <w:szCs w:val="18"/>
                </w:rPr>
                <w:id w:val="-1829130036"/>
              </w:sdtPr>
              <w:sdtEndPr/>
              <w:sdtContent>
                <w:r w:rsidR="001C401A">
                  <w:rPr>
                    <w:rFonts w:hint="eastAsia" w:ascii="MS Gothic" w:hAnsi="MS Gothic" w:eastAsia="MS Gothic"/>
                    <w:sz w:val="18"/>
                    <w:szCs w:val="18"/>
                  </w:rPr>
                  <w:t>☐</w:t>
                </w:r>
              </w:sdtContent>
            </w:sdt>
          </w:p>
        </w:tc>
        <w:tc>
          <w:tcPr>
            <w:tcW w:w="4565" w:type="dxa"/>
            <w:tcMar>
              <w:left w:w="108" w:type="dxa"/>
              <w:right w:w="108" w:type="dxa"/>
            </w:tcMar>
          </w:tcPr>
          <w:sdt>
            <w:sdtPr>
              <w:rPr>
                <w:rFonts w:ascii="Verdana" w:hAnsi="Verdana"/>
                <w:sz w:val="18"/>
                <w:szCs w:val="18"/>
              </w:rPr>
              <w:id w:val="1032539763"/>
            </w:sdtPr>
            <w:sdtEndPr/>
            <w:sdtContent>
              <w:p w:rsidR="02CEB10D" w:rsidP="7D2647C0" w:rsidRDefault="02CEB10D" w14:paraId="63EFB2A5" w14:textId="4E0FFA29">
                <w:pPr>
                  <w:pStyle w:val="Standaard"/>
                  <w:tabs>
                    <w:tab w:val="left" w:leader="none" w:pos="567"/>
                  </w:tabs>
                  <w:bidi w:val="0"/>
                  <w:spacing w:before="0" w:beforeAutospacing="off" w:after="0" w:afterAutospacing="off" w:line="240" w:lineRule="auto"/>
                  <w:ind w:left="0" w:right="0"/>
                  <w:jc w:val="left"/>
                  <w:rPr>
                    <w:rFonts w:ascii="Verdana" w:hAnsi="Verdana"/>
                    <w:sz w:val="18"/>
                    <w:szCs w:val="18"/>
                  </w:rPr>
                </w:pPr>
                <w:r w:rsidRPr="7D2647C0" w:rsidR="02CEB10D">
                  <w:rPr>
                    <w:rFonts w:ascii="Verdana" w:hAnsi="Verdana"/>
                    <w:sz w:val="18"/>
                    <w:szCs w:val="18"/>
                  </w:rPr>
                  <w:t xml:space="preserve">Wij maken in de onderbouw gebruik van </w:t>
                </w:r>
                <w:r w:rsidRPr="7D2647C0" w:rsidR="6CD76863">
                  <w:rPr>
                    <w:rFonts w:ascii="Verdana" w:hAnsi="Verdana"/>
                    <w:sz w:val="18"/>
                    <w:szCs w:val="18"/>
                  </w:rPr>
                  <w:t xml:space="preserve">het </w:t>
                </w:r>
                <w:r w:rsidRPr="7D2647C0" w:rsidR="02CEB10D">
                  <w:rPr>
                    <w:rFonts w:ascii="Verdana" w:hAnsi="Verdana"/>
                    <w:sz w:val="18"/>
                    <w:szCs w:val="18"/>
                  </w:rPr>
                  <w:t xml:space="preserve">observatiesysteem </w:t>
                </w:r>
                <w:r w:rsidRPr="7D2647C0" w:rsidR="57D78B0A">
                  <w:rPr>
                    <w:rFonts w:ascii="Verdana" w:hAnsi="Verdana"/>
                    <w:sz w:val="18"/>
                    <w:szCs w:val="18"/>
                  </w:rPr>
                  <w:t>Leerlijn Jonge kind</w:t>
                </w:r>
                <w:r w:rsidRPr="7D2647C0" w:rsidR="7BCEFB68">
                  <w:rPr>
                    <w:rFonts w:ascii="Verdana" w:hAnsi="Verdana"/>
                    <w:sz w:val="18"/>
                    <w:szCs w:val="18"/>
                  </w:rPr>
                  <w:t>. Hie</w:t>
                </w:r>
                <w:r w:rsidRPr="7D2647C0" w:rsidR="4A10E034">
                  <w:rPr>
                    <w:rFonts w:ascii="Verdana" w:hAnsi="Verdana"/>
                    <w:sz w:val="18"/>
                    <w:szCs w:val="18"/>
                  </w:rPr>
                  <w:t>rmee</w:t>
                </w:r>
                <w:r w:rsidRPr="7D2647C0" w:rsidR="7BCEFB68">
                  <w:rPr>
                    <w:rFonts w:ascii="Verdana" w:hAnsi="Verdana"/>
                    <w:sz w:val="18"/>
                    <w:szCs w:val="18"/>
                  </w:rPr>
                  <w:t xml:space="preserve"> worden</w:t>
                </w:r>
                <w:r w:rsidRPr="7D2647C0" w:rsidR="6EC66FBA">
                  <w:rPr>
                    <w:rFonts w:ascii="Verdana" w:hAnsi="Verdana"/>
                    <w:sz w:val="18"/>
                    <w:szCs w:val="18"/>
                  </w:rPr>
                  <w:t xml:space="preserve"> </w:t>
                </w:r>
                <w:r w:rsidRPr="7D2647C0" w:rsidR="7BCEFB68">
                  <w:rPr>
                    <w:rFonts w:ascii="Verdana" w:hAnsi="Verdana"/>
                    <w:sz w:val="18"/>
                    <w:szCs w:val="18"/>
                  </w:rPr>
                  <w:t>leerachterstanden gesignaleerd</w:t>
                </w:r>
                <w:r w:rsidRPr="7D2647C0" w:rsidR="72A0B1A1">
                  <w:rPr>
                    <w:rFonts w:ascii="Verdana" w:hAnsi="Verdana"/>
                    <w:sz w:val="18"/>
                    <w:szCs w:val="18"/>
                  </w:rPr>
                  <w:t>.</w:t>
                </w:r>
                <w:r w:rsidRPr="7D2647C0" w:rsidR="02CEB10D">
                  <w:rPr>
                    <w:rFonts w:ascii="Verdana" w:hAnsi="Verdana"/>
                    <w:sz w:val="18"/>
                    <w:szCs w:val="18"/>
                  </w:rPr>
                  <w:t xml:space="preserve"> Binnen de voorschool is er een doorgaan</w:t>
                </w:r>
                <w:r w:rsidRPr="7D2647C0" w:rsidR="40C0220E">
                  <w:rPr>
                    <w:rFonts w:ascii="Verdana" w:hAnsi="Verdana"/>
                    <w:sz w:val="18"/>
                    <w:szCs w:val="18"/>
                  </w:rPr>
                  <w:t>de li</w:t>
                </w:r>
                <w:r w:rsidRPr="7D2647C0" w:rsidR="72A0B1A1">
                  <w:rPr>
                    <w:rFonts w:ascii="Verdana" w:hAnsi="Verdana"/>
                    <w:sz w:val="18"/>
                    <w:szCs w:val="18"/>
                  </w:rPr>
                  <w:t>jn naar de kleuterg</w:t>
                </w:r>
                <w:r w:rsidRPr="7D2647C0" w:rsidR="5282071C">
                  <w:rPr>
                    <w:rFonts w:ascii="Verdana" w:hAnsi="Verdana"/>
                    <w:sz w:val="18"/>
                    <w:szCs w:val="18"/>
                  </w:rPr>
                  <w:t>roepen</w:t>
                </w:r>
                <w:r w:rsidRPr="7D2647C0" w:rsidR="5282071C">
                  <w:rPr>
                    <w:rFonts w:ascii="Verdana" w:hAnsi="Verdana"/>
                    <w:sz w:val="18"/>
                    <w:szCs w:val="18"/>
                  </w:rPr>
                  <w:t>.</w:t>
                </w:r>
                <w:r w:rsidRPr="7D2647C0" w:rsidR="1FE4DE11">
                  <w:rPr>
                    <w:rFonts w:ascii="Verdana" w:hAnsi="Verdana"/>
                    <w:sz w:val="18"/>
                    <w:szCs w:val="18"/>
                  </w:rPr>
                  <w:t xml:space="preserve"> Er worden regelmatig gesprekken gevoerd (peuter-kleuteroverleg) om de doorgaande lijn te waarborgen.</w:t>
                </w:r>
                <w:r w:rsidRPr="7D2647C0" w:rsidR="5282071C">
                  <w:rPr>
                    <w:rFonts w:ascii="Verdana" w:hAnsi="Verdana"/>
                    <w:sz w:val="18"/>
                    <w:szCs w:val="18"/>
                  </w:rPr>
                  <w:t xml:space="preserve"> </w:t>
                </w:r>
              </w:p>
              <w:p w:rsidRPr="001B4A39" w:rsidR="001C401A" w:rsidP="001C401A" w:rsidRDefault="001C401A" w14:paraId="74292A5A" w14:textId="77777777">
                <w:pPr>
                  <w:tabs>
                    <w:tab w:val="left" w:pos="567"/>
                  </w:tabs>
                  <w:spacing w:after="0" w:line="240" w:lineRule="auto"/>
                  <w:rPr>
                    <w:rFonts w:ascii="Verdana" w:hAnsi="Verdana"/>
                    <w:sz w:val="18"/>
                    <w:szCs w:val="18"/>
                  </w:rPr>
                </w:pPr>
                <w:r w:rsidRPr="001B4A39">
                  <w:rPr>
                    <w:rFonts w:ascii="Verdana" w:hAnsi="Verdana"/>
                    <w:sz w:val="18"/>
                    <w:szCs w:val="18"/>
                  </w:rPr>
                  <w:t xml:space="preserve">Er wordt </w:t>
                </w:r>
                <w:r w:rsidRPr="001B4A39" w:rsidR="00924857">
                  <w:rPr>
                    <w:rFonts w:ascii="Verdana" w:hAnsi="Verdana"/>
                    <w:sz w:val="18"/>
                    <w:szCs w:val="18"/>
                  </w:rPr>
                  <w:t xml:space="preserve">vanaf groep 1 </w:t>
                </w:r>
                <w:r w:rsidRPr="001B4A39">
                  <w:rPr>
                    <w:rFonts w:ascii="Verdana" w:hAnsi="Verdana"/>
                    <w:sz w:val="18"/>
                    <w:szCs w:val="18"/>
                  </w:rPr>
                  <w:t>gewerkt met groepsplannen</w:t>
                </w:r>
                <w:r w:rsidRPr="001B4A39" w:rsidR="007A799A">
                  <w:rPr>
                    <w:rFonts w:ascii="Verdana" w:hAnsi="Verdana"/>
                    <w:sz w:val="18"/>
                    <w:szCs w:val="18"/>
                  </w:rPr>
                  <w:t xml:space="preserve"> (HGW-OGW)</w:t>
                </w:r>
                <w:r w:rsidRPr="001B4A39">
                  <w:rPr>
                    <w:rFonts w:ascii="Verdana" w:hAnsi="Verdana"/>
                    <w:sz w:val="18"/>
                    <w:szCs w:val="18"/>
                  </w:rPr>
                  <w:t>.</w:t>
                </w:r>
              </w:p>
              <w:p w:rsidR="00F606B1" w:rsidP="001C401A" w:rsidRDefault="00DC77F8" w14:paraId="6A4AC723" w14:textId="09162051">
                <w:pPr>
                  <w:tabs>
                    <w:tab w:val="left" w:pos="567"/>
                  </w:tabs>
                  <w:spacing w:after="0" w:line="240" w:lineRule="auto"/>
                  <w:rPr>
                    <w:rFonts w:ascii="Verdana" w:hAnsi="Verdana"/>
                    <w:sz w:val="18"/>
                    <w:szCs w:val="18"/>
                  </w:rPr>
                </w:pPr>
                <w:r w:rsidRPr="7D2647C0" w:rsidR="4F65DDD3">
                  <w:rPr>
                    <w:rFonts w:ascii="Verdana" w:hAnsi="Verdana"/>
                    <w:sz w:val="18"/>
                    <w:szCs w:val="18"/>
                  </w:rPr>
                  <w:t xml:space="preserve">De medewerker ouderbetrokkenheid </w:t>
                </w:r>
                <w:r w:rsidRPr="7D2647C0" w:rsidR="06ED3E7F">
                  <w:rPr>
                    <w:rFonts w:ascii="Verdana" w:hAnsi="Verdana"/>
                    <w:sz w:val="18"/>
                    <w:szCs w:val="18"/>
                  </w:rPr>
                  <w:t xml:space="preserve">(MOB) </w:t>
                </w:r>
                <w:r w:rsidRPr="7D2647C0" w:rsidR="4F65DDD3">
                  <w:rPr>
                    <w:rFonts w:ascii="Verdana" w:hAnsi="Verdana"/>
                    <w:sz w:val="18"/>
                    <w:szCs w:val="18"/>
                  </w:rPr>
                  <w:t>heeft een belangrijke rol in het informeren en betrekken van ouders bij de school. Er wor</w:t>
                </w:r>
                <w:r w:rsidRPr="7D2647C0" w:rsidR="72A0B1A1">
                  <w:rPr>
                    <w:rFonts w:ascii="Verdana" w:hAnsi="Verdana"/>
                    <w:sz w:val="18"/>
                    <w:szCs w:val="18"/>
                  </w:rPr>
                  <w:t xml:space="preserve">den themaochtenden (vaak opvoed </w:t>
                </w:r>
                <w:r w:rsidRPr="7D2647C0" w:rsidR="4F65DDD3">
                  <w:rPr>
                    <w:rFonts w:ascii="Verdana" w:hAnsi="Verdana"/>
                    <w:sz w:val="18"/>
                    <w:szCs w:val="18"/>
                  </w:rPr>
                  <w:t xml:space="preserve">gerelateerde thema’s) georganiseerd voor ouders. </w:t>
                </w:r>
              </w:p>
              <w:p w:rsidRPr="001B4A39" w:rsidR="009B4653" w:rsidP="001C401A" w:rsidRDefault="009B4653" w14:paraId="51C68113" w14:textId="77777777">
                <w:pPr>
                  <w:tabs>
                    <w:tab w:val="left" w:pos="567"/>
                  </w:tabs>
                  <w:spacing w:after="0" w:line="240" w:lineRule="auto"/>
                  <w:rPr>
                    <w:rFonts w:ascii="Verdana" w:hAnsi="Verdana"/>
                    <w:sz w:val="18"/>
                    <w:szCs w:val="18"/>
                  </w:rPr>
                </w:pPr>
                <w:r>
                  <w:rPr>
                    <w:rFonts w:ascii="Verdana" w:hAnsi="Verdana"/>
                    <w:sz w:val="18"/>
                    <w:szCs w:val="18"/>
                  </w:rPr>
                  <w:t>Zorg</w:t>
                </w:r>
                <w:r w:rsidR="00DF4B20">
                  <w:rPr>
                    <w:rFonts w:ascii="Verdana" w:hAnsi="Verdana"/>
                    <w:sz w:val="18"/>
                    <w:szCs w:val="18"/>
                  </w:rPr>
                  <w:t>-</w:t>
                </w:r>
                <w:r>
                  <w:rPr>
                    <w:rFonts w:ascii="Verdana" w:hAnsi="Verdana"/>
                    <w:sz w:val="18"/>
                    <w:szCs w:val="18"/>
                  </w:rPr>
                  <w:t>ov</w:t>
                </w:r>
                <w:r w:rsidR="00787F9E">
                  <w:rPr>
                    <w:rFonts w:ascii="Verdana" w:hAnsi="Verdana"/>
                    <w:sz w:val="18"/>
                    <w:szCs w:val="18"/>
                  </w:rPr>
                  <w:t xml:space="preserve">erleggen  worden vanaf </w:t>
                </w:r>
                <w:r w:rsidR="00BF1F27">
                  <w:rPr>
                    <w:rFonts w:ascii="Verdana" w:hAnsi="Verdana"/>
                    <w:sz w:val="18"/>
                    <w:szCs w:val="18"/>
                  </w:rPr>
                  <w:t xml:space="preserve">groep 0 gevoerd. </w:t>
                </w:r>
              </w:p>
              <w:p w:rsidR="00DC77F8" w:rsidP="001C401A" w:rsidRDefault="00DC77F8" w14:paraId="47529D4E" w14:textId="513FAE2B">
                <w:pPr>
                  <w:tabs>
                    <w:tab w:val="left" w:pos="567"/>
                  </w:tabs>
                  <w:spacing w:after="0" w:line="240" w:lineRule="auto"/>
                  <w:rPr>
                    <w:rFonts w:ascii="Verdana" w:hAnsi="Verdana"/>
                    <w:sz w:val="18"/>
                    <w:szCs w:val="18"/>
                  </w:rPr>
                </w:pPr>
                <w:r w:rsidRPr="7D2647C0" w:rsidR="4F65DDD3">
                  <w:rPr>
                    <w:rFonts w:ascii="Verdana" w:hAnsi="Verdana"/>
                    <w:sz w:val="18"/>
                    <w:szCs w:val="18"/>
                  </w:rPr>
                  <w:t xml:space="preserve">Bij opvoedproblemen of andere problemen binnen het gezin wordt de </w:t>
                </w:r>
                <w:r w:rsidRPr="7D2647C0" w:rsidR="4F65DDD3">
                  <w:rPr>
                    <w:rFonts w:ascii="Verdana" w:hAnsi="Verdana"/>
                    <w:sz w:val="18"/>
                    <w:szCs w:val="18"/>
                  </w:rPr>
                  <w:t>schoolmaatschappelijk werker</w:t>
                </w:r>
                <w:r w:rsidRPr="7D2647C0" w:rsidR="2B7B9899">
                  <w:rPr>
                    <w:rFonts w:ascii="Verdana" w:hAnsi="Verdana"/>
                    <w:sz w:val="18"/>
                    <w:szCs w:val="18"/>
                  </w:rPr>
                  <w:t xml:space="preserve"> (</w:t>
                </w:r>
                <w:r w:rsidRPr="7D2647C0" w:rsidR="2B7B9899">
                  <w:rPr>
                    <w:rFonts w:ascii="Verdana" w:hAnsi="Verdana"/>
                    <w:sz w:val="18"/>
                    <w:szCs w:val="18"/>
                  </w:rPr>
                  <w:t>SMW)</w:t>
                </w:r>
                <w:r w:rsidRPr="7D2647C0" w:rsidR="4F65DDD3">
                  <w:rPr>
                    <w:rFonts w:ascii="Verdana" w:hAnsi="Verdana"/>
                    <w:sz w:val="18"/>
                    <w:szCs w:val="18"/>
                  </w:rPr>
                  <w:t xml:space="preserve"> ingeschakeld</w:t>
                </w:r>
                <w:r w:rsidRPr="7D2647C0" w:rsidR="4F65DDD3">
                  <w:rPr>
                    <w:rFonts w:ascii="Verdana" w:hAnsi="Verdana"/>
                    <w:sz w:val="18"/>
                    <w:szCs w:val="18"/>
                  </w:rPr>
                  <w:t xml:space="preserve"> om deze vroegtijdig aan te pakken.</w:t>
                </w:r>
                <w:r w:rsidRPr="7D2647C0" w:rsidR="72A0B1A1">
                  <w:rPr>
                    <w:rFonts w:ascii="Verdana" w:hAnsi="Verdana"/>
                    <w:sz w:val="18"/>
                    <w:szCs w:val="18"/>
                  </w:rPr>
                  <w:t xml:space="preserve"> </w:t>
                </w:r>
                <w:r w:rsidRPr="7D2647C0" w:rsidR="4C19F41A">
                  <w:rPr>
                    <w:rFonts w:ascii="Verdana" w:hAnsi="Verdana"/>
                    <w:sz w:val="18"/>
                    <w:szCs w:val="18"/>
                  </w:rPr>
                  <w:t>Er is een nauwe samenwerking met PPO over de zorg binnen de groepen.</w:t>
                </w:r>
              </w:p>
              <w:p w:rsidR="7D2647C0" w:rsidP="7D2647C0" w:rsidRDefault="7D2647C0" w14:paraId="56AE5185" w14:textId="25EC6191">
                <w:pPr>
                  <w:tabs>
                    <w:tab w:val="left" w:leader="none" w:pos="567"/>
                  </w:tabs>
                  <w:spacing w:after="0" w:line="240" w:lineRule="auto"/>
                  <w:rPr>
                    <w:rFonts w:ascii="Verdana" w:hAnsi="Verdana"/>
                    <w:sz w:val="18"/>
                    <w:szCs w:val="18"/>
                  </w:rPr>
                </w:pPr>
              </w:p>
              <w:p w:rsidR="7D2647C0" w:rsidP="7D2647C0" w:rsidRDefault="7D2647C0" w14:paraId="22CFBA7E" w14:textId="0F4629DF">
                <w:pPr>
                  <w:pStyle w:val="Standaard"/>
                  <w:tabs>
                    <w:tab w:val="left" w:leader="none" w:pos="567"/>
                  </w:tabs>
                  <w:spacing w:after="0" w:line="240" w:lineRule="auto"/>
                  <w:rPr>
                    <w:rFonts w:ascii="Verdana" w:hAnsi="Verdana"/>
                    <w:sz w:val="18"/>
                    <w:szCs w:val="18"/>
                  </w:rPr>
                </w:pPr>
              </w:p>
              <w:p w:rsidR="001C401A" w:rsidP="001C401A" w:rsidRDefault="001C401A" w14:paraId="71A52F02" w14:textId="77777777" w14:noSpellErr="1">
                <w:pPr>
                  <w:tabs>
                    <w:tab w:val="left" w:pos="567"/>
                  </w:tabs>
                  <w:spacing w:after="0" w:line="240" w:lineRule="auto"/>
                  <w:rPr>
                    <w:rFonts w:ascii="Verdana" w:hAnsi="Verdana"/>
                    <w:sz w:val="18"/>
                    <w:szCs w:val="18"/>
                  </w:rPr>
                </w:pPr>
                <w:r w:rsidRPr="7D2647C0" w:rsidR="4CA5B5DA">
                  <w:rPr>
                    <w:rFonts w:ascii="Verdana" w:hAnsi="Verdana"/>
                    <w:sz w:val="18"/>
                    <w:szCs w:val="18"/>
                  </w:rPr>
                  <w:t xml:space="preserve">Ambities: </w:t>
                </w:r>
              </w:p>
              <w:p w:rsidR="001C401A" w:rsidP="001C401A" w:rsidRDefault="001C401A" w14:paraId="6909609A" w14:textId="7C990B9F">
                <w:pPr>
                  <w:tabs>
                    <w:tab w:val="left" w:pos="567"/>
                  </w:tabs>
                  <w:spacing w:after="0" w:line="240" w:lineRule="auto"/>
                  <w:rPr>
                    <w:rFonts w:ascii="Verdana" w:hAnsi="Verdana"/>
                    <w:sz w:val="18"/>
                    <w:szCs w:val="18"/>
                  </w:rPr>
                </w:pPr>
                <w:r w:rsidRPr="7D2647C0" w:rsidR="4CA5B5DA">
                  <w:rPr>
                    <w:rFonts w:ascii="Verdana" w:hAnsi="Verdana"/>
                    <w:sz w:val="18"/>
                    <w:szCs w:val="18"/>
                  </w:rPr>
                  <w:t xml:space="preserve">- </w:t>
                </w:r>
                <w:r w:rsidRPr="7D2647C0" w:rsidR="16CEF01F">
                  <w:rPr>
                    <w:rFonts w:ascii="Verdana" w:hAnsi="Verdana"/>
                    <w:sz w:val="18"/>
                    <w:szCs w:val="18"/>
                  </w:rPr>
                  <w:t>L</w:t>
                </w:r>
                <w:r w:rsidRPr="7D2647C0" w:rsidR="4CA5B5DA">
                  <w:rPr>
                    <w:rFonts w:ascii="Verdana" w:hAnsi="Verdana"/>
                    <w:sz w:val="18"/>
                    <w:szCs w:val="18"/>
                  </w:rPr>
                  <w:t xml:space="preserve">eerkracht (en) </w:t>
                </w:r>
                <w:r w:rsidRPr="7D2647C0" w:rsidR="72A9D40D">
                  <w:rPr>
                    <w:rFonts w:ascii="Verdana" w:hAnsi="Verdana"/>
                    <w:sz w:val="18"/>
                    <w:szCs w:val="18"/>
                  </w:rPr>
                  <w:t>trainen voor spelend leren.</w:t>
                </w:r>
              </w:p>
            </w:sdtContent>
          </w:sdt>
          <w:p w:rsidR="7D2647C0" w:rsidP="7D2647C0" w:rsidRDefault="7D2647C0" w14:paraId="078EC04A" w14:textId="417CB6E2">
            <w:pPr>
              <w:tabs>
                <w:tab w:val="left" w:leader="none" w:pos="567"/>
              </w:tabs>
              <w:spacing w:after="0" w:line="240" w:lineRule="auto"/>
              <w:rPr>
                <w:rFonts w:ascii="Verdana" w:hAnsi="Verdana"/>
                <w:sz w:val="18"/>
                <w:szCs w:val="18"/>
              </w:rPr>
            </w:pPr>
          </w:p>
          <w:p w:rsidR="001C401A" w:rsidP="001C401A" w:rsidRDefault="001C401A" w14:paraId="27CBDDF8" w14:textId="4AFC7F06">
            <w:pPr>
              <w:tabs>
                <w:tab w:val="left" w:pos="567"/>
              </w:tabs>
              <w:spacing w:after="0" w:line="240" w:lineRule="auto"/>
              <w:rPr>
                <w:rFonts w:ascii="Verdana" w:hAnsi="Verdana"/>
                <w:sz w:val="18"/>
                <w:szCs w:val="18"/>
              </w:rPr>
            </w:pPr>
            <w:r w:rsidRPr="7D2647C0" w:rsidR="72A9D40D">
              <w:rPr>
                <w:rFonts w:ascii="Verdana" w:hAnsi="Verdana"/>
                <w:sz w:val="18"/>
                <w:szCs w:val="18"/>
              </w:rPr>
              <w:t>Gerealiseerd:</w:t>
            </w:r>
          </w:p>
          <w:p w:rsidR="002E5C0A" w:rsidP="001C401A" w:rsidRDefault="003C21C7" w14:paraId="530F4DC2" w14:textId="77777777">
            <w:pPr>
              <w:tabs>
                <w:tab w:val="left" w:pos="567"/>
              </w:tabs>
              <w:spacing w:after="0" w:line="240" w:lineRule="auto"/>
              <w:rPr>
                <w:rFonts w:ascii="Verdana" w:hAnsi="Verdana"/>
                <w:sz w:val="18"/>
                <w:szCs w:val="18"/>
              </w:rPr>
            </w:pPr>
            <w:r w:rsidRPr="7D2647C0" w:rsidR="424B6EF1">
              <w:rPr>
                <w:rFonts w:ascii="Verdana" w:hAnsi="Verdana"/>
                <w:sz w:val="18"/>
                <w:szCs w:val="18"/>
              </w:rPr>
              <w:t>- Logopedie op school</w:t>
            </w:r>
          </w:p>
          <w:p w:rsidR="25E4B4D5" w:rsidP="7D2647C0" w:rsidRDefault="25E4B4D5" w14:paraId="1F77681A" w14:textId="1DDBBE02">
            <w:pPr>
              <w:pStyle w:val="Standaard"/>
              <w:tabs>
                <w:tab w:val="left" w:leader="none" w:pos="567"/>
              </w:tabs>
              <w:spacing w:after="0" w:line="240" w:lineRule="auto"/>
              <w:rPr>
                <w:rFonts w:ascii="Verdana" w:hAnsi="Verdana"/>
                <w:sz w:val="18"/>
                <w:szCs w:val="18"/>
              </w:rPr>
            </w:pPr>
            <w:r w:rsidRPr="7D2647C0" w:rsidR="25E4B4D5">
              <w:rPr>
                <w:rFonts w:ascii="Verdana" w:hAnsi="Verdana"/>
                <w:sz w:val="18"/>
                <w:szCs w:val="18"/>
              </w:rPr>
              <w:t>- Specialist Jonge Kind</w:t>
            </w:r>
          </w:p>
          <w:p w:rsidRPr="002E5C0A" w:rsidR="002E5C0A" w:rsidP="001C401A" w:rsidRDefault="002E5C0A" w14:paraId="0D26DD14" w14:noSpellErr="1" w14:textId="3258506E">
            <w:pPr>
              <w:tabs>
                <w:tab w:val="left" w:pos="567"/>
              </w:tabs>
              <w:spacing w:after="0" w:line="240" w:lineRule="auto"/>
              <w:rPr>
                <w:rFonts w:ascii="Verdana" w:hAnsi="Verdana"/>
                <w:sz w:val="18"/>
                <w:szCs w:val="18"/>
              </w:rPr>
            </w:pPr>
          </w:p>
        </w:tc>
      </w:tr>
      <w:tr w:rsidRPr="00FA26B4" w:rsidR="001C401A" w:rsidTr="7D2647C0" w14:paraId="41EF53D0" w14:textId="77777777">
        <w:tc>
          <w:tcPr>
            <w:tcW w:w="3369" w:type="dxa"/>
            <w:shd w:val="clear" w:color="auto" w:fill="auto"/>
            <w:tcMar>
              <w:left w:w="108" w:type="dxa"/>
              <w:right w:w="108" w:type="dxa"/>
            </w:tcMar>
          </w:tcPr>
          <w:p w:rsidRPr="00FA26B4" w:rsidR="001C401A" w:rsidP="001C401A" w:rsidRDefault="001C401A" w14:paraId="2AD8E680" w14:textId="77777777">
            <w:pPr>
              <w:tabs>
                <w:tab w:val="left" w:pos="567"/>
              </w:tabs>
              <w:spacing w:after="0" w:line="240" w:lineRule="auto"/>
              <w:rPr>
                <w:rFonts w:ascii="Verdana" w:hAnsi="Verdana"/>
                <w:sz w:val="18"/>
                <w:szCs w:val="18"/>
              </w:rPr>
            </w:pPr>
            <w:r w:rsidRPr="00FA26B4">
              <w:rPr>
                <w:rFonts w:ascii="Verdana" w:hAnsi="Verdana"/>
                <w:sz w:val="18"/>
                <w:szCs w:val="18"/>
              </w:rPr>
              <w:lastRenderedPageBreak/>
              <w:t>De zorg voor een veilig schoolklimaat</w:t>
            </w:r>
          </w:p>
        </w:tc>
        <w:tc>
          <w:tcPr>
            <w:tcW w:w="1275" w:type="dxa"/>
            <w:shd w:val="clear" w:color="auto" w:fill="auto"/>
            <w:tcMar>
              <w:left w:w="108" w:type="dxa"/>
              <w:right w:w="108" w:type="dxa"/>
            </w:tcMar>
          </w:tcPr>
          <w:p w:rsidRPr="00FA26B4" w:rsidR="001C401A" w:rsidP="7D2647C0" w:rsidRDefault="00A021ED" w14:paraId="5E0F87E0" w14:textId="2BF9A026">
            <w:pPr>
              <w:pStyle w:val="Standaard"/>
              <w:tabs>
                <w:tab w:val="left" w:pos="567"/>
              </w:tabs>
              <w:spacing w:after="0" w:line="240" w:lineRule="auto"/>
              <w:jc w:val="center"/>
              <w:rPr>
                <w:rFonts w:ascii="Verdana" w:hAnsi="Verdana"/>
                <w:sz w:val="18"/>
                <w:szCs w:val="18"/>
              </w:rPr>
            </w:pPr>
            <w:sdt>
              <w:sdtPr>
                <w:id w:val="371333126"/>
                <w:placeholder>
                  <w:docPart w:val="DefaultPlaceholder_1081868574"/>
                </w:placeholder>
                <w:rPr>
                  <w:rFonts w:ascii="Verdana" w:hAnsi="Verdana"/>
                  <w:sz w:val="18"/>
                  <w:szCs w:val="18"/>
                </w:rPr>
              </w:sdtPr>
              <w:sdtContent>
                <w:sdt>
                  <w:sdtPr>
                    <w:id w:val="1395319977"/>
                    <w:placeholder>
                      <w:docPart w:val="DefaultPlaceholder_1081868574"/>
                    </w:placeholder>
                    <w:rPr>
                      <w:rFonts w:ascii="Verdana" w:hAnsi="Verdana"/>
                      <w:sz w:val="18"/>
                      <w:szCs w:val="18"/>
                    </w:rPr>
                  </w:sdtPr>
                  <w:sdtContent>
                    <w:r w:rsidRPr="7D2647C0" w:rsidR="46E1EA03">
                      <w:rPr>
                        <w:rFonts w:ascii="MS Gothic" w:hAnsi="MS Gothic" w:eastAsia="MS Gothic"/>
                        <w:sz w:val="18"/>
                        <w:szCs w:val="18"/>
                      </w:rPr>
                      <w:t>☐</w:t>
                    </w:r>
                  </w:sdtContent>
                  <w:sdtEndPr>
                    <w:rPr>
                      <w:rFonts w:ascii="Verdana" w:hAnsi="Verdana"/>
                      <w:sz w:val="18"/>
                      <w:szCs w:val="18"/>
                    </w:rPr>
                  </w:sdtEndPr>
                </w:sdt>
              </w:sdtContent>
              <w:sdtEndPr>
                <w:rPr>
                  <w:rFonts w:ascii="Verdana" w:hAnsi="Verdana"/>
                  <w:sz w:val="18"/>
                  <w:szCs w:val="18"/>
                </w:rPr>
              </w:sdtEndPr>
            </w:sdt>
          </w:p>
        </w:tc>
        <w:tc>
          <w:tcPr>
            <w:tcW w:w="4565" w:type="dxa"/>
            <w:tcMar>
              <w:left w:w="108" w:type="dxa"/>
              <w:right w:w="108" w:type="dxa"/>
            </w:tcMar>
          </w:tcPr>
          <w:p w:rsidR="00BF1F27" w:rsidP="001C401A" w:rsidRDefault="00BF1F27" w14:paraId="14DC923D" w14:textId="6D908F46">
            <w:pPr>
              <w:tabs>
                <w:tab w:val="left" w:pos="567"/>
              </w:tabs>
              <w:spacing w:after="0" w:line="240" w:lineRule="auto"/>
              <w:rPr>
                <w:rFonts w:ascii="Verdana" w:hAnsi="Verdana"/>
                <w:sz w:val="18"/>
                <w:szCs w:val="18"/>
              </w:rPr>
            </w:pPr>
            <w:r w:rsidRPr="7D2647C0" w:rsidR="1B561496">
              <w:rPr>
                <w:rFonts w:ascii="Verdana" w:hAnsi="Verdana"/>
                <w:sz w:val="18"/>
                <w:szCs w:val="18"/>
              </w:rPr>
              <w:t>Jaarlijks wordt SCOL</w:t>
            </w:r>
            <w:r w:rsidRPr="7D2647C0" w:rsidR="4BA6BD46">
              <w:rPr>
                <w:rFonts w:ascii="Verdana" w:hAnsi="Verdana"/>
                <w:sz w:val="18"/>
                <w:szCs w:val="18"/>
              </w:rPr>
              <w:t xml:space="preserve"> </w:t>
            </w:r>
            <w:r w:rsidRPr="7D2647C0" w:rsidR="1B561496">
              <w:rPr>
                <w:rFonts w:ascii="Verdana" w:hAnsi="Verdana"/>
                <w:sz w:val="18"/>
                <w:szCs w:val="18"/>
              </w:rPr>
              <w:t>afgenomen en geanalyseerd.</w:t>
            </w:r>
          </w:p>
          <w:p w:rsidR="001C401A" w:rsidP="001C401A" w:rsidRDefault="002E5C53" w14:paraId="6CE2FD48" w14:textId="77777777">
            <w:pPr>
              <w:tabs>
                <w:tab w:val="left" w:pos="567"/>
              </w:tabs>
              <w:spacing w:after="0" w:line="240" w:lineRule="auto"/>
              <w:rPr>
                <w:rFonts w:ascii="Verdana" w:hAnsi="Verdana"/>
                <w:sz w:val="18"/>
                <w:szCs w:val="18"/>
              </w:rPr>
            </w:pPr>
            <w:r>
              <w:rPr>
                <w:rFonts w:ascii="Verdana" w:hAnsi="Verdana"/>
                <w:sz w:val="18"/>
                <w:szCs w:val="18"/>
              </w:rPr>
              <w:t>De leerkrachten maken ge</w:t>
            </w:r>
            <w:r w:rsidR="00E53955">
              <w:rPr>
                <w:rFonts w:ascii="Verdana" w:hAnsi="Verdana"/>
                <w:sz w:val="18"/>
                <w:szCs w:val="18"/>
              </w:rPr>
              <w:t>bruik v</w:t>
            </w:r>
            <w:r w:rsidR="001C401A">
              <w:rPr>
                <w:rFonts w:ascii="Verdana" w:hAnsi="Verdana"/>
                <w:sz w:val="18"/>
                <w:szCs w:val="18"/>
              </w:rPr>
              <w:t>an</w:t>
            </w:r>
            <w:r w:rsidR="00E53955">
              <w:rPr>
                <w:rFonts w:ascii="Verdana" w:hAnsi="Verdana"/>
                <w:sz w:val="18"/>
                <w:szCs w:val="18"/>
              </w:rPr>
              <w:t xml:space="preserve"> de</w:t>
            </w:r>
            <w:r w:rsidR="001C401A">
              <w:rPr>
                <w:rFonts w:ascii="Verdana" w:hAnsi="Verdana"/>
                <w:sz w:val="18"/>
                <w:szCs w:val="18"/>
              </w:rPr>
              <w:t xml:space="preserve"> methode Vreedzame school</w:t>
            </w:r>
            <w:r>
              <w:rPr>
                <w:rFonts w:ascii="Verdana" w:hAnsi="Verdana"/>
                <w:sz w:val="18"/>
                <w:szCs w:val="18"/>
              </w:rPr>
              <w:t xml:space="preserve">. </w:t>
            </w:r>
          </w:p>
          <w:p w:rsidR="002F3041" w:rsidP="00E53955" w:rsidRDefault="001C401A" w14:paraId="5B1BAC2A" w14:textId="77777777">
            <w:pPr>
              <w:tabs>
                <w:tab w:val="left" w:pos="567"/>
              </w:tabs>
              <w:spacing w:after="0" w:line="240" w:lineRule="auto"/>
              <w:rPr>
                <w:rFonts w:ascii="Verdana" w:hAnsi="Verdana"/>
                <w:sz w:val="18"/>
                <w:szCs w:val="18"/>
              </w:rPr>
            </w:pPr>
            <w:r>
              <w:rPr>
                <w:rFonts w:ascii="Verdana" w:hAnsi="Verdana"/>
                <w:sz w:val="18"/>
                <w:szCs w:val="18"/>
              </w:rPr>
              <w:t>Om het jaar</w:t>
            </w:r>
            <w:r w:rsidR="002E5C53">
              <w:rPr>
                <w:rFonts w:ascii="Verdana" w:hAnsi="Verdana"/>
                <w:sz w:val="18"/>
                <w:szCs w:val="18"/>
              </w:rPr>
              <w:t xml:space="preserve"> wordt de</w:t>
            </w:r>
            <w:r>
              <w:rPr>
                <w:rFonts w:ascii="Verdana" w:hAnsi="Verdana"/>
                <w:sz w:val="18"/>
                <w:szCs w:val="18"/>
              </w:rPr>
              <w:t xml:space="preserve"> vragenlijst</w:t>
            </w:r>
            <w:r w:rsidR="002E5C53">
              <w:rPr>
                <w:rFonts w:ascii="Verdana" w:hAnsi="Verdana"/>
                <w:sz w:val="18"/>
                <w:szCs w:val="18"/>
              </w:rPr>
              <w:t xml:space="preserve"> veiligheid (WMK) ingevuld </w:t>
            </w:r>
            <w:r w:rsidR="003537FB">
              <w:rPr>
                <w:rFonts w:ascii="Verdana" w:hAnsi="Verdana"/>
                <w:sz w:val="18"/>
                <w:szCs w:val="18"/>
              </w:rPr>
              <w:t xml:space="preserve"> (door ouders</w:t>
            </w:r>
            <w:r w:rsidR="00BF1F27">
              <w:rPr>
                <w:rFonts w:ascii="Verdana" w:hAnsi="Verdana"/>
                <w:sz w:val="18"/>
                <w:szCs w:val="18"/>
              </w:rPr>
              <w:t>)</w:t>
            </w:r>
            <w:r w:rsidR="002F3041">
              <w:rPr>
                <w:rFonts w:ascii="Verdana" w:hAnsi="Verdana"/>
                <w:sz w:val="18"/>
                <w:szCs w:val="18"/>
              </w:rPr>
              <w:t xml:space="preserve"> en </w:t>
            </w:r>
            <w:r w:rsidR="00BF1F27">
              <w:rPr>
                <w:rFonts w:ascii="Verdana" w:hAnsi="Verdana"/>
                <w:sz w:val="18"/>
                <w:szCs w:val="18"/>
              </w:rPr>
              <w:t>jaarlijks door leerlingen</w:t>
            </w:r>
            <w:r w:rsidR="003537FB">
              <w:rPr>
                <w:rFonts w:ascii="Verdana" w:hAnsi="Verdana"/>
                <w:sz w:val="18"/>
                <w:szCs w:val="18"/>
              </w:rPr>
              <w:t xml:space="preserve"> en leerkrachten</w:t>
            </w:r>
            <w:r w:rsidR="00BF1F27">
              <w:rPr>
                <w:rFonts w:ascii="Verdana" w:hAnsi="Verdana"/>
                <w:sz w:val="18"/>
                <w:szCs w:val="18"/>
              </w:rPr>
              <w:t xml:space="preserve">.  </w:t>
            </w:r>
            <w:r w:rsidR="00CC502F">
              <w:rPr>
                <w:rFonts w:ascii="Verdana" w:hAnsi="Verdana"/>
                <w:sz w:val="18"/>
                <w:szCs w:val="18"/>
              </w:rPr>
              <w:t>De resultaten worden</w:t>
            </w:r>
            <w:r w:rsidR="002E5C53">
              <w:rPr>
                <w:rFonts w:ascii="Verdana" w:hAnsi="Verdana"/>
                <w:sz w:val="18"/>
                <w:szCs w:val="18"/>
              </w:rPr>
              <w:t xml:space="preserve"> in een plan van aanpak verwerkt en uitgevoerd.</w:t>
            </w:r>
          </w:p>
          <w:p w:rsidRPr="00A14D51" w:rsidR="002E5C53" w:rsidP="00E53955" w:rsidRDefault="002E5C53" w14:paraId="4FA8AE95" w14:textId="77777777">
            <w:pPr>
              <w:tabs>
                <w:tab w:val="left" w:pos="567"/>
              </w:tabs>
              <w:spacing w:after="0" w:line="240" w:lineRule="auto"/>
              <w:rPr>
                <w:rFonts w:ascii="Verdana" w:hAnsi="Verdana"/>
                <w:sz w:val="18"/>
                <w:szCs w:val="18"/>
              </w:rPr>
            </w:pPr>
            <w:r w:rsidRPr="001B4A39">
              <w:rPr>
                <w:rFonts w:ascii="Verdana" w:hAnsi="Verdana"/>
                <w:sz w:val="18"/>
                <w:szCs w:val="18"/>
              </w:rPr>
              <w:t>Alle leerkrachten hanteren een gestructureerd klassenmanagement en reflecteren op eigen handelen</w:t>
            </w:r>
            <w:r w:rsidR="00E53955">
              <w:rPr>
                <w:rFonts w:ascii="Verdana" w:hAnsi="Verdana"/>
                <w:sz w:val="18"/>
                <w:szCs w:val="18"/>
              </w:rPr>
              <w:t xml:space="preserve"> om eigen gedrag bij te stellen door gebruik te maken van</w:t>
            </w:r>
            <w:r w:rsidR="002F3041">
              <w:rPr>
                <w:rFonts w:ascii="Verdana" w:hAnsi="Verdana"/>
                <w:sz w:val="18"/>
                <w:szCs w:val="18"/>
              </w:rPr>
              <w:t xml:space="preserve"> collegiale consultatie</w:t>
            </w:r>
            <w:r w:rsidR="003537FB">
              <w:rPr>
                <w:rFonts w:ascii="Verdana" w:hAnsi="Verdana"/>
                <w:sz w:val="18"/>
                <w:szCs w:val="18"/>
              </w:rPr>
              <w:t>s</w:t>
            </w:r>
            <w:r w:rsidR="002F3041">
              <w:rPr>
                <w:rFonts w:ascii="Verdana" w:hAnsi="Verdana"/>
                <w:sz w:val="18"/>
                <w:szCs w:val="18"/>
              </w:rPr>
              <w:t>.</w:t>
            </w:r>
            <w:r w:rsidR="00F85B8F">
              <w:rPr>
                <w:rFonts w:ascii="Verdana" w:hAnsi="Verdana"/>
                <w:sz w:val="18"/>
                <w:szCs w:val="18"/>
              </w:rPr>
              <w:t xml:space="preserve"> </w:t>
            </w:r>
            <w:r w:rsidRPr="00A14D51" w:rsidR="00F85B8F">
              <w:rPr>
                <w:rFonts w:ascii="Verdana" w:hAnsi="Verdana"/>
                <w:sz w:val="18"/>
                <w:szCs w:val="18"/>
              </w:rPr>
              <w:t xml:space="preserve">De leerkrachten die pas bij ons begonnen zijn </w:t>
            </w:r>
            <w:r w:rsidRPr="00A14D51" w:rsidR="00DF4B20">
              <w:rPr>
                <w:rFonts w:ascii="Verdana" w:hAnsi="Verdana"/>
                <w:sz w:val="18"/>
                <w:szCs w:val="18"/>
              </w:rPr>
              <w:t>krijgen coaching.</w:t>
            </w:r>
          </w:p>
          <w:p w:rsidR="002F3041" w:rsidP="00E53955" w:rsidRDefault="002F3041" w14:paraId="153E767A" w14:textId="5D73D387">
            <w:pPr>
              <w:tabs>
                <w:tab w:val="left" w:pos="567"/>
              </w:tabs>
              <w:spacing w:after="0" w:line="240" w:lineRule="auto"/>
              <w:rPr>
                <w:rFonts w:ascii="Verdana" w:hAnsi="Verdana"/>
                <w:sz w:val="18"/>
                <w:szCs w:val="18"/>
              </w:rPr>
            </w:pPr>
            <w:r w:rsidRPr="7D2647C0" w:rsidR="7E612796">
              <w:rPr>
                <w:rFonts w:ascii="Verdana" w:hAnsi="Verdana"/>
                <w:sz w:val="18"/>
                <w:szCs w:val="18"/>
              </w:rPr>
              <w:t xml:space="preserve">Verder is er een werkgroep veiligheid opgericht die erop toeziet dat de veiligheid op school gewaarborgd blijft. Binnen de werkgroep is er een veiligheidsplan opgesteld (in WMK). Er </w:t>
            </w:r>
            <w:r w:rsidRPr="7D2647C0" w:rsidR="50223E28">
              <w:rPr>
                <w:rFonts w:ascii="Verdana" w:hAnsi="Verdana"/>
                <w:sz w:val="18"/>
                <w:szCs w:val="18"/>
              </w:rPr>
              <w:t xml:space="preserve">zijn twee </w:t>
            </w:r>
            <w:r w:rsidRPr="7D2647C0" w:rsidR="7E612796">
              <w:rPr>
                <w:rFonts w:ascii="Verdana" w:hAnsi="Verdana"/>
                <w:sz w:val="18"/>
                <w:szCs w:val="18"/>
              </w:rPr>
              <w:t>aanspreekpunt</w:t>
            </w:r>
            <w:r w:rsidRPr="7D2647C0" w:rsidR="521A684B">
              <w:rPr>
                <w:rFonts w:ascii="Verdana" w:hAnsi="Verdana"/>
                <w:sz w:val="18"/>
                <w:szCs w:val="18"/>
              </w:rPr>
              <w:t>en</w:t>
            </w:r>
            <w:r w:rsidRPr="7D2647C0" w:rsidR="7E612796">
              <w:rPr>
                <w:rFonts w:ascii="Verdana" w:hAnsi="Verdana"/>
                <w:sz w:val="18"/>
                <w:szCs w:val="18"/>
              </w:rPr>
              <w:t xml:space="preserve"> op school voor de leerlingen (en eventueel ouders).</w:t>
            </w:r>
            <w:r w:rsidRPr="7D2647C0" w:rsidR="4428F834">
              <w:rPr>
                <w:rFonts w:ascii="Verdana" w:hAnsi="Verdana"/>
                <w:sz w:val="18"/>
                <w:szCs w:val="18"/>
              </w:rPr>
              <w:t xml:space="preserve"> Eén voor groep 1 t/m 5 en één voor groep 6 t/m 8.</w:t>
            </w:r>
          </w:p>
          <w:p w:rsidR="00A14D51" w:rsidP="00E53955" w:rsidRDefault="00A14D51" w14:paraId="67974D96" w14:textId="3CA8C42B">
            <w:pPr>
              <w:tabs>
                <w:tab w:val="left" w:pos="567"/>
              </w:tabs>
              <w:spacing w:after="0" w:line="240" w:lineRule="auto"/>
              <w:rPr>
                <w:rFonts w:ascii="Verdana" w:hAnsi="Verdana"/>
                <w:sz w:val="18"/>
                <w:szCs w:val="18"/>
              </w:rPr>
            </w:pPr>
            <w:r w:rsidRPr="7D2647C0" w:rsidR="578B5016">
              <w:rPr>
                <w:rFonts w:ascii="Verdana" w:hAnsi="Verdana"/>
                <w:sz w:val="18"/>
                <w:szCs w:val="18"/>
              </w:rPr>
              <w:t xml:space="preserve">De mediatoren </w:t>
            </w:r>
            <w:r w:rsidRPr="7D2647C0" w:rsidR="09EE4EB8">
              <w:rPr>
                <w:rFonts w:ascii="Verdana" w:hAnsi="Verdana"/>
                <w:sz w:val="18"/>
                <w:szCs w:val="18"/>
              </w:rPr>
              <w:t xml:space="preserve">krijgen jaarlijks </w:t>
            </w:r>
            <w:r w:rsidRPr="7D2647C0" w:rsidR="578B5016">
              <w:rPr>
                <w:rFonts w:ascii="Verdana" w:hAnsi="Verdana"/>
                <w:sz w:val="18"/>
                <w:szCs w:val="18"/>
              </w:rPr>
              <w:t>een training en worden actief ingezet (groepen 6, 7 en 8)</w:t>
            </w:r>
            <w:r w:rsidRPr="7D2647C0" w:rsidR="424B6EF1">
              <w:rPr>
                <w:rFonts w:ascii="Verdana" w:hAnsi="Verdana"/>
                <w:sz w:val="18"/>
                <w:szCs w:val="18"/>
              </w:rPr>
              <w:t>.</w:t>
            </w:r>
          </w:p>
          <w:p w:rsidR="7D2647C0" w:rsidP="7D2647C0" w:rsidRDefault="7D2647C0" w14:paraId="5E8505BF" w14:textId="1950ED80">
            <w:pPr>
              <w:tabs>
                <w:tab w:val="left" w:leader="none" w:pos="567"/>
              </w:tabs>
              <w:spacing w:after="0" w:line="240" w:lineRule="auto"/>
              <w:rPr>
                <w:rFonts w:ascii="Verdana" w:hAnsi="Verdana"/>
                <w:sz w:val="18"/>
                <w:szCs w:val="18"/>
              </w:rPr>
            </w:pPr>
          </w:p>
          <w:p w:rsidR="002F3041" w:rsidP="00E53955" w:rsidRDefault="002F3041" w14:paraId="1EC32F7E" w14:textId="77777777">
            <w:pPr>
              <w:tabs>
                <w:tab w:val="left" w:pos="567"/>
              </w:tabs>
              <w:spacing w:after="0" w:line="240" w:lineRule="auto"/>
              <w:rPr>
                <w:rFonts w:ascii="Verdana" w:hAnsi="Verdana"/>
                <w:sz w:val="18"/>
                <w:szCs w:val="18"/>
              </w:rPr>
            </w:pPr>
            <w:r>
              <w:rPr>
                <w:rFonts w:ascii="Verdana" w:hAnsi="Verdana"/>
                <w:sz w:val="18"/>
                <w:szCs w:val="18"/>
              </w:rPr>
              <w:t xml:space="preserve">Ambitie: </w:t>
            </w:r>
          </w:p>
          <w:p w:rsidR="002F3041" w:rsidP="002F3041" w:rsidRDefault="002F3041" w14:paraId="4101B19E" w14:textId="203CFF4E">
            <w:pPr>
              <w:pStyle w:val="Lijstalinea"/>
              <w:numPr>
                <w:ilvl w:val="0"/>
                <w:numId w:val="24"/>
              </w:numPr>
              <w:tabs>
                <w:tab w:val="left" w:pos="567"/>
              </w:tabs>
              <w:spacing w:after="0" w:line="240" w:lineRule="auto"/>
              <w:rPr>
                <w:rFonts w:ascii="Verdana" w:hAnsi="Verdana"/>
                <w:sz w:val="18"/>
                <w:szCs w:val="18"/>
              </w:rPr>
            </w:pPr>
            <w:proofErr w:type="spellStart"/>
            <w:r w:rsidRPr="7D2647C0" w:rsidR="7E612796">
              <w:rPr>
                <w:rFonts w:ascii="Verdana" w:hAnsi="Verdana"/>
                <w:sz w:val="18"/>
                <w:szCs w:val="18"/>
              </w:rPr>
              <w:t>Bovenschools</w:t>
            </w:r>
            <w:proofErr w:type="spellEnd"/>
            <w:r w:rsidRPr="7D2647C0" w:rsidR="7E612796">
              <w:rPr>
                <w:rFonts w:ascii="Verdana" w:hAnsi="Verdana"/>
                <w:sz w:val="18"/>
                <w:szCs w:val="18"/>
              </w:rPr>
              <w:t xml:space="preserve"> een veiligheidsplan opstellen</w:t>
            </w:r>
            <w:r w:rsidRPr="7D2647C0" w:rsidR="31AD03AE">
              <w:rPr>
                <w:rFonts w:ascii="Verdana" w:hAnsi="Verdana"/>
                <w:sz w:val="18"/>
                <w:szCs w:val="18"/>
              </w:rPr>
              <w:t xml:space="preserve"> (taak BMT)</w:t>
            </w:r>
          </w:p>
          <w:p w:rsidR="00A14D51" w:rsidP="002F3041" w:rsidRDefault="00A14D51" w14:paraId="7907C0C1" w14:textId="06716777">
            <w:pPr>
              <w:pStyle w:val="Lijstalinea"/>
              <w:numPr>
                <w:ilvl w:val="0"/>
                <w:numId w:val="24"/>
              </w:numPr>
              <w:tabs>
                <w:tab w:val="left" w:pos="567"/>
              </w:tabs>
              <w:spacing w:after="0" w:line="240" w:lineRule="auto"/>
              <w:rPr>
                <w:rFonts w:ascii="Verdana" w:hAnsi="Verdana"/>
                <w:sz w:val="18"/>
                <w:szCs w:val="18"/>
              </w:rPr>
            </w:pPr>
            <w:r w:rsidRPr="7D2647C0" w:rsidR="31AD03AE">
              <w:rPr>
                <w:rFonts w:ascii="Verdana" w:hAnsi="Verdana"/>
                <w:sz w:val="18"/>
                <w:szCs w:val="18"/>
              </w:rPr>
              <w:t>Nieuwe l</w:t>
            </w:r>
            <w:r w:rsidRPr="7D2647C0" w:rsidR="578B5016">
              <w:rPr>
                <w:rFonts w:ascii="Verdana" w:hAnsi="Verdana"/>
                <w:sz w:val="18"/>
                <w:szCs w:val="18"/>
              </w:rPr>
              <w:t>eerjaarcoördinatoren zullen de training aandacht</w:t>
            </w:r>
            <w:r w:rsidRPr="7D2647C0" w:rsidR="557AD800">
              <w:rPr>
                <w:rFonts w:ascii="Verdana" w:hAnsi="Verdana"/>
                <w:sz w:val="18"/>
                <w:szCs w:val="18"/>
              </w:rPr>
              <w:t>s</w:t>
            </w:r>
            <w:r w:rsidRPr="7D2647C0" w:rsidR="578B5016">
              <w:rPr>
                <w:rFonts w:ascii="Verdana" w:hAnsi="Verdana"/>
                <w:sz w:val="18"/>
                <w:szCs w:val="18"/>
              </w:rPr>
              <w:t>functionaris volgen.</w:t>
            </w:r>
          </w:p>
          <w:p w:rsidRPr="002F3041" w:rsidR="002F3041" w:rsidP="002F3041" w:rsidRDefault="002F3041" w14:paraId="2FAAAE59" w14:textId="77777777">
            <w:pPr>
              <w:pStyle w:val="Lijstalinea"/>
              <w:tabs>
                <w:tab w:val="left" w:pos="567"/>
              </w:tabs>
              <w:spacing w:after="0" w:line="240" w:lineRule="auto"/>
              <w:rPr>
                <w:rFonts w:ascii="Verdana" w:hAnsi="Verdana"/>
                <w:sz w:val="18"/>
                <w:szCs w:val="18"/>
              </w:rPr>
            </w:pPr>
          </w:p>
        </w:tc>
      </w:tr>
      <w:tr w:rsidRPr="00FA26B4" w:rsidR="001C401A" w:rsidTr="7D2647C0" w14:paraId="7937DCB3" w14:textId="77777777">
        <w:tc>
          <w:tcPr>
            <w:tcW w:w="3369" w:type="dxa"/>
            <w:shd w:val="clear" w:color="auto" w:fill="auto"/>
            <w:tcMar>
              <w:left w:w="108" w:type="dxa"/>
              <w:right w:w="108" w:type="dxa"/>
            </w:tcMar>
          </w:tcPr>
          <w:p w:rsidRPr="00FA26B4" w:rsidR="001C401A" w:rsidP="001C401A" w:rsidRDefault="001C401A" w14:paraId="156F3758" w14:textId="77777777">
            <w:pPr>
              <w:tabs>
                <w:tab w:val="left" w:pos="567"/>
              </w:tabs>
              <w:spacing w:after="0" w:line="240" w:lineRule="auto"/>
              <w:rPr>
                <w:rFonts w:ascii="Verdana" w:hAnsi="Verdana"/>
                <w:sz w:val="18"/>
                <w:szCs w:val="18"/>
              </w:rPr>
            </w:pPr>
            <w:r w:rsidRPr="00FA26B4">
              <w:rPr>
                <w:rFonts w:ascii="Verdana" w:hAnsi="Verdana"/>
                <w:sz w:val="18"/>
                <w:szCs w:val="18"/>
              </w:rPr>
              <w:lastRenderedPageBreak/>
              <w:t xml:space="preserve">Een aanbod voor leerlingen met dyslexie </w:t>
            </w:r>
          </w:p>
        </w:tc>
        <w:tc>
          <w:tcPr>
            <w:tcW w:w="1275" w:type="dxa"/>
            <w:shd w:val="clear" w:color="auto" w:fill="auto"/>
            <w:tcMar>
              <w:left w:w="108" w:type="dxa"/>
              <w:right w:w="108" w:type="dxa"/>
            </w:tcMar>
          </w:tcPr>
          <w:p w:rsidRPr="00FA26B4" w:rsidR="001C401A" w:rsidP="001C401A" w:rsidRDefault="00A021ED" w14:paraId="66AAEA35" w14:textId="77777777">
            <w:pPr>
              <w:tabs>
                <w:tab w:val="left" w:pos="567"/>
              </w:tabs>
              <w:spacing w:after="0" w:line="240" w:lineRule="auto"/>
              <w:jc w:val="center"/>
              <w:rPr>
                <w:rFonts w:ascii="Verdana" w:hAnsi="Verdana"/>
                <w:sz w:val="18"/>
                <w:szCs w:val="18"/>
              </w:rPr>
            </w:pPr>
            <w:sdt>
              <w:sdtPr>
                <w:rPr>
                  <w:rFonts w:ascii="Verdana" w:hAnsi="Verdana"/>
                  <w:sz w:val="18"/>
                  <w:szCs w:val="18"/>
                </w:rPr>
                <w:id w:val="812139763"/>
              </w:sdtPr>
              <w:sdtEndPr/>
              <w:sdtContent>
                <w:sdt>
                  <w:sdtPr>
                    <w:rPr>
                      <w:rFonts w:ascii="Verdana" w:hAnsi="Verdana"/>
                      <w:sz w:val="18"/>
                      <w:szCs w:val="18"/>
                    </w:rPr>
                    <w:id w:val="1998145273"/>
                  </w:sdtPr>
                  <w:sdtEndPr/>
                  <w:sdtContent>
                    <w:r w:rsidR="003537FB">
                      <w:rPr>
                        <w:rFonts w:hint="eastAsia" w:ascii="MS Gothic" w:hAnsi="MS Gothic" w:eastAsia="MS Gothic"/>
                        <w:sz w:val="18"/>
                        <w:szCs w:val="18"/>
                      </w:rPr>
                      <w:t>☐</w:t>
                    </w:r>
                  </w:sdtContent>
                </w:sdt>
              </w:sdtContent>
            </w:sdt>
          </w:p>
        </w:tc>
        <w:tc>
          <w:tcPr>
            <w:tcW w:w="4565" w:type="dxa"/>
            <w:tcMar>
              <w:left w:w="108" w:type="dxa"/>
              <w:right w:w="108" w:type="dxa"/>
            </w:tcMar>
          </w:tcPr>
          <w:p w:rsidR="001C401A" w:rsidP="001C401A" w:rsidRDefault="00BE5317" w14:paraId="45E7D8C8" w14:textId="77777777">
            <w:pPr>
              <w:tabs>
                <w:tab w:val="left" w:pos="567"/>
              </w:tabs>
              <w:spacing w:after="0" w:line="240" w:lineRule="auto"/>
              <w:rPr>
                <w:rFonts w:ascii="Verdana" w:hAnsi="Verdana"/>
                <w:sz w:val="18"/>
                <w:szCs w:val="18"/>
              </w:rPr>
            </w:pPr>
            <w:r>
              <w:rPr>
                <w:rFonts w:ascii="Verdana" w:hAnsi="Verdana"/>
                <w:sz w:val="18"/>
                <w:szCs w:val="18"/>
              </w:rPr>
              <w:t>De school beschikt</w:t>
            </w:r>
            <w:r w:rsidR="001C401A">
              <w:rPr>
                <w:rFonts w:ascii="Verdana" w:hAnsi="Verdana"/>
                <w:sz w:val="18"/>
                <w:szCs w:val="18"/>
              </w:rPr>
              <w:t xml:space="preserve"> over een dyslexieprotocol.</w:t>
            </w:r>
          </w:p>
          <w:p w:rsidRPr="001B4A39" w:rsidR="00E33E64" w:rsidP="001C401A" w:rsidRDefault="00E33E64" w14:paraId="6A744F37" w14:textId="77777777">
            <w:pPr>
              <w:tabs>
                <w:tab w:val="left" w:pos="567"/>
              </w:tabs>
              <w:spacing w:after="0" w:line="240" w:lineRule="auto"/>
              <w:rPr>
                <w:rFonts w:ascii="Verdana" w:hAnsi="Verdana"/>
                <w:sz w:val="18"/>
                <w:szCs w:val="18"/>
              </w:rPr>
            </w:pPr>
          </w:p>
          <w:p w:rsidRPr="00FA26B4" w:rsidR="001C401A" w:rsidP="7D2647C0" w:rsidRDefault="001C401A" w14:paraId="54F0E61A" w14:textId="6D79926D">
            <w:pPr>
              <w:tabs>
                <w:tab w:val="left" w:pos="567"/>
              </w:tabs>
              <w:spacing w:after="0" w:line="240" w:lineRule="auto"/>
              <w:rPr>
                <w:rFonts w:ascii="Verdana" w:hAnsi="Verdana"/>
                <w:sz w:val="18"/>
                <w:szCs w:val="18"/>
              </w:rPr>
            </w:pPr>
            <w:r w:rsidRPr="7D2647C0" w:rsidR="4CA5B5DA">
              <w:rPr>
                <w:rFonts w:ascii="Verdana" w:hAnsi="Verdana"/>
                <w:sz w:val="18"/>
                <w:szCs w:val="18"/>
              </w:rPr>
              <w:t xml:space="preserve">Ambitie: </w:t>
            </w:r>
          </w:p>
          <w:p w:rsidRPr="00FA26B4" w:rsidR="001C401A" w:rsidP="7D2647C0" w:rsidRDefault="001C401A" w14:paraId="0B0FD3AA" w14:textId="22D7F47B">
            <w:pPr>
              <w:pStyle w:val="Lijstalinea"/>
              <w:numPr>
                <w:ilvl w:val="0"/>
                <w:numId w:val="25"/>
              </w:numPr>
              <w:tabs>
                <w:tab w:val="left" w:pos="567"/>
              </w:tabs>
              <w:spacing w:after="0" w:line="240" w:lineRule="auto"/>
              <w:rPr>
                <w:rFonts w:ascii="Verdana" w:hAnsi="Verdana"/>
                <w:sz w:val="18"/>
                <w:szCs w:val="18"/>
              </w:rPr>
            </w:pPr>
            <w:r w:rsidRPr="7D2647C0" w:rsidR="6FDBD07E">
              <w:rPr>
                <w:rFonts w:ascii="Verdana" w:hAnsi="Verdana"/>
                <w:sz w:val="18"/>
                <w:szCs w:val="18"/>
                <w:lang w:eastAsia="en-US"/>
              </w:rPr>
              <w:t>S</w:t>
            </w:r>
            <w:r w:rsidRPr="7D2647C0" w:rsidR="4CA5B5DA">
              <w:rPr>
                <w:rFonts w:ascii="Verdana" w:hAnsi="Verdana"/>
                <w:sz w:val="18"/>
                <w:szCs w:val="18"/>
                <w:lang w:eastAsia="en-US"/>
              </w:rPr>
              <w:t>choling</w:t>
            </w:r>
            <w:r w:rsidRPr="7D2647C0" w:rsidR="4CA5B5DA">
              <w:rPr>
                <w:rFonts w:ascii="Verdana" w:hAnsi="Verdana"/>
                <w:sz w:val="18"/>
                <w:szCs w:val="18"/>
                <w:lang w:eastAsia="en-US"/>
              </w:rPr>
              <w:t xml:space="preserve"> </w:t>
            </w:r>
            <w:r w:rsidRPr="7D2647C0" w:rsidR="01A66237">
              <w:rPr>
                <w:rFonts w:ascii="Verdana" w:hAnsi="Verdana"/>
                <w:sz w:val="18"/>
                <w:szCs w:val="18"/>
                <w:lang w:eastAsia="en-US"/>
              </w:rPr>
              <w:t>d</w:t>
            </w:r>
            <w:r w:rsidRPr="7D2647C0" w:rsidR="4CA5B5DA">
              <w:rPr>
                <w:rFonts w:ascii="Verdana" w:hAnsi="Verdana"/>
                <w:sz w:val="18"/>
                <w:szCs w:val="18"/>
                <w:lang w:eastAsia="en-US"/>
              </w:rPr>
              <w:t>yslexie</w:t>
            </w:r>
            <w:r w:rsidRPr="7D2647C0" w:rsidR="645F9D45">
              <w:rPr>
                <w:rFonts w:ascii="Verdana" w:hAnsi="Verdana"/>
                <w:sz w:val="18"/>
                <w:szCs w:val="18"/>
                <w:lang w:eastAsia="en-US"/>
              </w:rPr>
              <w:t>.</w:t>
            </w:r>
            <w:r>
              <w:br/>
            </w:r>
          </w:p>
        </w:tc>
      </w:tr>
      <w:tr w:rsidRPr="00FA26B4" w:rsidR="001C401A" w:rsidTr="7D2647C0" w14:paraId="2A163838" w14:textId="77777777">
        <w:tc>
          <w:tcPr>
            <w:tcW w:w="3369" w:type="dxa"/>
            <w:shd w:val="clear" w:color="auto" w:fill="auto"/>
            <w:tcMar>
              <w:left w:w="108" w:type="dxa"/>
              <w:right w:w="108" w:type="dxa"/>
            </w:tcMar>
          </w:tcPr>
          <w:p w:rsidRPr="00FA26B4" w:rsidR="001C401A" w:rsidP="001C401A" w:rsidRDefault="001C401A" w14:paraId="6F1AA4DA" w14:textId="51DA134B">
            <w:pPr>
              <w:tabs>
                <w:tab w:val="left" w:pos="567"/>
              </w:tabs>
              <w:spacing w:after="0" w:line="240" w:lineRule="auto"/>
              <w:rPr>
                <w:rFonts w:ascii="Verdana" w:hAnsi="Verdana"/>
                <w:sz w:val="18"/>
                <w:szCs w:val="18"/>
              </w:rPr>
            </w:pPr>
            <w:r w:rsidRPr="7D2647C0" w:rsidR="4CA5B5DA">
              <w:rPr>
                <w:rFonts w:ascii="Verdana" w:hAnsi="Verdana"/>
                <w:sz w:val="18"/>
                <w:szCs w:val="18"/>
              </w:rPr>
              <w:t>Een aanb</w:t>
            </w:r>
            <w:r w:rsidRPr="7D2647C0" w:rsidR="4CA5B5DA">
              <w:rPr>
                <w:rFonts w:ascii="Verdana" w:hAnsi="Verdana"/>
                <w:sz w:val="18"/>
                <w:szCs w:val="18"/>
              </w:rPr>
              <w:t xml:space="preserve">od voor leerlingen met </w:t>
            </w:r>
            <w:r w:rsidRPr="7D2647C0" w:rsidR="51F2C20B">
              <w:rPr>
                <w:rFonts w:ascii="Verdana" w:hAnsi="Verdana"/>
                <w:sz w:val="18"/>
                <w:szCs w:val="18"/>
              </w:rPr>
              <w:t>rekenproblemen</w:t>
            </w:r>
          </w:p>
        </w:tc>
        <w:tc>
          <w:tcPr>
            <w:tcW w:w="1275" w:type="dxa"/>
            <w:shd w:val="clear" w:color="auto" w:fill="auto"/>
            <w:tcMar>
              <w:left w:w="108" w:type="dxa"/>
              <w:right w:w="108" w:type="dxa"/>
            </w:tcMar>
          </w:tcPr>
          <w:p w:rsidR="001C401A" w:rsidP="001C401A" w:rsidRDefault="00A021ED" w14:paraId="6C3339B3" w14:textId="77777777">
            <w:pPr>
              <w:tabs>
                <w:tab w:val="left" w:pos="567"/>
              </w:tabs>
              <w:spacing w:after="0" w:line="240" w:lineRule="auto"/>
              <w:jc w:val="center"/>
              <w:rPr>
                <w:rFonts w:ascii="Verdana" w:hAnsi="Verdana"/>
                <w:sz w:val="18"/>
                <w:szCs w:val="18"/>
              </w:rPr>
            </w:pPr>
            <w:sdt>
              <w:sdtPr>
                <w:rPr>
                  <w:rFonts w:ascii="Verdana" w:hAnsi="Verdana"/>
                  <w:sz w:val="18"/>
                  <w:szCs w:val="18"/>
                </w:rPr>
                <w:id w:val="-1247960199"/>
              </w:sdtPr>
              <w:sdtEndPr/>
              <w:sdtContent>
                <w:r w:rsidR="001C401A">
                  <w:rPr>
                    <w:rFonts w:hint="eastAsia" w:ascii="MS Gothic" w:hAnsi="MS Gothic" w:eastAsia="MS Gothic"/>
                    <w:sz w:val="18"/>
                    <w:szCs w:val="18"/>
                  </w:rPr>
                  <w:t>☐</w:t>
                </w:r>
              </w:sdtContent>
            </w:sdt>
          </w:p>
        </w:tc>
        <w:tc>
          <w:tcPr>
            <w:tcW w:w="4565" w:type="dxa"/>
            <w:tcMar>
              <w:left w:w="108" w:type="dxa"/>
              <w:right w:w="108" w:type="dxa"/>
            </w:tcMar>
          </w:tcPr>
          <w:p w:rsidR="009B4653" w:rsidP="7D2647C0" w:rsidRDefault="009B4653" w14:paraId="152BAA4B" w14:textId="4F84C86D">
            <w:pPr>
              <w:tabs>
                <w:tab w:val="left" w:pos="567"/>
              </w:tabs>
              <w:spacing w:after="0" w:line="240" w:lineRule="auto"/>
              <w:rPr>
                <w:rFonts w:ascii="Verdana" w:hAnsi="Verdana"/>
                <w:sz w:val="18"/>
                <w:szCs w:val="18"/>
              </w:rPr>
            </w:pPr>
            <w:r w:rsidRPr="7D2647C0" w:rsidR="7E612796">
              <w:rPr>
                <w:rFonts w:ascii="Verdana" w:hAnsi="Verdana"/>
                <w:sz w:val="18"/>
                <w:szCs w:val="18"/>
              </w:rPr>
              <w:t xml:space="preserve">Er is een </w:t>
            </w:r>
            <w:r w:rsidRPr="7D2647C0" w:rsidR="6FEE3E20">
              <w:rPr>
                <w:rFonts w:ascii="Verdana" w:hAnsi="Verdana"/>
                <w:sz w:val="18"/>
                <w:szCs w:val="18"/>
              </w:rPr>
              <w:t xml:space="preserve">protocol voor het omgaan met </w:t>
            </w:r>
            <w:r w:rsidRPr="7D2647C0" w:rsidR="6FEE3E20">
              <w:rPr>
                <w:rFonts w:ascii="Verdana" w:hAnsi="Verdana"/>
                <w:sz w:val="18"/>
                <w:szCs w:val="18"/>
              </w:rPr>
              <w:t>rekenproblem</w:t>
            </w:r>
            <w:r w:rsidRPr="7D2647C0" w:rsidR="5D15E5E5">
              <w:rPr>
                <w:rFonts w:ascii="Verdana" w:hAnsi="Verdana"/>
                <w:sz w:val="18"/>
                <w:szCs w:val="18"/>
              </w:rPr>
              <w:t>en</w:t>
            </w:r>
            <w:r w:rsidRPr="7D2647C0" w:rsidR="58B4A6BF">
              <w:rPr>
                <w:rFonts w:ascii="Verdana" w:hAnsi="Verdana"/>
                <w:sz w:val="18"/>
                <w:szCs w:val="18"/>
              </w:rPr>
              <w:t xml:space="preserve"> (ERWD)</w:t>
            </w:r>
            <w:r w:rsidRPr="7D2647C0" w:rsidR="6FEE3E20">
              <w:rPr>
                <w:rFonts w:ascii="Verdana" w:hAnsi="Verdana"/>
                <w:sz w:val="18"/>
                <w:szCs w:val="18"/>
              </w:rPr>
              <w:t xml:space="preserve">. </w:t>
            </w:r>
          </w:p>
          <w:p w:rsidR="009B4653" w:rsidP="7D2647C0" w:rsidRDefault="009B4653" w14:paraId="7968A2F1" w14:textId="1CFF024D">
            <w:pPr>
              <w:pStyle w:val="Standaard"/>
              <w:tabs>
                <w:tab w:val="left" w:pos="567"/>
              </w:tabs>
              <w:spacing w:after="0" w:line="240" w:lineRule="auto"/>
              <w:rPr>
                <w:rFonts w:ascii="Verdana" w:hAnsi="Verdana"/>
                <w:sz w:val="18"/>
                <w:szCs w:val="18"/>
              </w:rPr>
            </w:pPr>
          </w:p>
          <w:p w:rsidR="001F65D0" w:rsidP="001C401A" w:rsidRDefault="001F65D0" w14:paraId="3E3FE505" w14:textId="77777777">
            <w:pPr>
              <w:tabs>
                <w:tab w:val="left" w:pos="567"/>
              </w:tabs>
              <w:spacing w:after="0" w:line="240" w:lineRule="auto"/>
              <w:rPr>
                <w:rFonts w:ascii="Verdana" w:hAnsi="Verdana"/>
                <w:sz w:val="18"/>
                <w:szCs w:val="18"/>
              </w:rPr>
            </w:pPr>
            <w:r>
              <w:rPr>
                <w:rFonts w:ascii="Verdana" w:hAnsi="Verdana"/>
                <w:sz w:val="18"/>
                <w:szCs w:val="18"/>
              </w:rPr>
              <w:t>Ambities:</w:t>
            </w:r>
          </w:p>
          <w:p w:rsidRPr="001B4A39" w:rsidR="001C401A" w:rsidP="7D2647C0" w:rsidRDefault="001C401A" w14:paraId="3441D931" w14:textId="2EF8CDB0">
            <w:pPr>
              <w:pStyle w:val="Lijstalinea"/>
              <w:numPr>
                <w:ilvl w:val="0"/>
                <w:numId w:val="26"/>
              </w:numPr>
              <w:tabs>
                <w:tab w:val="left" w:pos="567"/>
              </w:tabs>
              <w:spacing w:after="0" w:line="240" w:lineRule="auto"/>
              <w:rPr>
                <w:rFonts w:ascii="Verdana" w:hAnsi="Verdana"/>
                <w:sz w:val="18"/>
                <w:szCs w:val="18"/>
              </w:rPr>
            </w:pPr>
            <w:r w:rsidRPr="7D2647C0" w:rsidR="4CA5B5DA">
              <w:rPr>
                <w:rFonts w:ascii="Verdana" w:hAnsi="Verdana"/>
                <w:sz w:val="18"/>
                <w:szCs w:val="18"/>
              </w:rPr>
              <w:t>Vroegtijdig kunnen signaleren van rekenproblemen (dyscalculie)</w:t>
            </w:r>
            <w:r w:rsidRPr="7D2647C0" w:rsidR="0FF6CF1C">
              <w:rPr>
                <w:rFonts w:ascii="Verdana" w:hAnsi="Verdana"/>
                <w:sz w:val="18"/>
                <w:szCs w:val="18"/>
              </w:rPr>
              <w:t xml:space="preserve"> door </w:t>
            </w:r>
            <w:r w:rsidRPr="7D2647C0" w:rsidR="147D3363">
              <w:rPr>
                <w:rFonts w:ascii="Verdana" w:hAnsi="Verdana"/>
                <w:sz w:val="18"/>
                <w:szCs w:val="18"/>
              </w:rPr>
              <w:t>een protocol voor het omgaan met rekenproblemen</w:t>
            </w:r>
            <w:r w:rsidRPr="7D2647C0" w:rsidR="0FF6CF1C">
              <w:rPr>
                <w:rFonts w:ascii="Verdana" w:hAnsi="Verdana"/>
                <w:sz w:val="18"/>
                <w:szCs w:val="18"/>
              </w:rPr>
              <w:t xml:space="preserve"> op te stellen. </w:t>
            </w:r>
          </w:p>
          <w:p w:rsidR="001C401A" w:rsidP="001C401A" w:rsidRDefault="001C401A" w14:paraId="7CCEF191" w14:textId="77777777">
            <w:pPr>
              <w:tabs>
                <w:tab w:val="left" w:pos="567"/>
              </w:tabs>
              <w:spacing w:after="0" w:line="240" w:lineRule="auto"/>
              <w:rPr>
                <w:rFonts w:ascii="Verdana" w:hAnsi="Verdana"/>
                <w:sz w:val="18"/>
                <w:szCs w:val="18"/>
              </w:rPr>
            </w:pPr>
          </w:p>
        </w:tc>
      </w:tr>
      <w:tr w:rsidRPr="00FA26B4" w:rsidR="001C401A" w:rsidTr="7D2647C0" w14:paraId="116547CB" w14:textId="77777777">
        <w:tc>
          <w:tcPr>
            <w:tcW w:w="3369" w:type="dxa"/>
            <w:shd w:val="clear" w:color="auto" w:fill="auto"/>
            <w:tcMar>
              <w:left w:w="108" w:type="dxa"/>
              <w:right w:w="108" w:type="dxa"/>
            </w:tcMar>
          </w:tcPr>
          <w:p w:rsidRPr="00FA26B4" w:rsidR="001C401A" w:rsidP="001C401A" w:rsidRDefault="001C401A" w14:paraId="31778F97" w14:textId="77777777">
            <w:pPr>
              <w:tabs>
                <w:tab w:val="left" w:pos="567"/>
              </w:tabs>
              <w:spacing w:after="0" w:line="240" w:lineRule="auto"/>
              <w:rPr>
                <w:rFonts w:ascii="Verdana" w:hAnsi="Verdana"/>
                <w:sz w:val="18"/>
                <w:szCs w:val="18"/>
              </w:rPr>
            </w:pPr>
            <w:r w:rsidRPr="00FA26B4">
              <w:rPr>
                <w:rFonts w:ascii="Verdana" w:hAnsi="Verdana"/>
                <w:sz w:val="18"/>
                <w:szCs w:val="18"/>
              </w:rPr>
              <w:t>Een afgestemd aanbod voor leerlingen met meer of minder dan gemiddelde intelligentie</w:t>
            </w:r>
          </w:p>
        </w:tc>
        <w:tc>
          <w:tcPr>
            <w:tcW w:w="1275" w:type="dxa"/>
            <w:shd w:val="clear" w:color="auto" w:fill="auto"/>
            <w:tcMar>
              <w:left w:w="108" w:type="dxa"/>
              <w:right w:w="108" w:type="dxa"/>
            </w:tcMar>
          </w:tcPr>
          <w:p w:rsidRPr="00FA26B4" w:rsidR="001C401A" w:rsidP="7D2647C0" w:rsidRDefault="00A021ED" w14:paraId="52CC6620" w14:textId="772FB5A7">
            <w:pPr>
              <w:pStyle w:val="Standaard"/>
              <w:tabs>
                <w:tab w:val="left" w:pos="567"/>
              </w:tabs>
              <w:spacing w:after="0" w:line="240" w:lineRule="auto"/>
              <w:jc w:val="center"/>
              <w:rPr>
                <w:rFonts w:ascii="Verdana" w:hAnsi="Verdana"/>
                <w:sz w:val="18"/>
                <w:szCs w:val="18"/>
              </w:rPr>
            </w:pPr>
            <w:sdt>
              <w:sdtPr>
                <w:id w:val="1141861054"/>
                <w:placeholder>
                  <w:docPart w:val="DefaultPlaceholder_1081868574"/>
                </w:placeholder>
                <w:rPr>
                  <w:rFonts w:ascii="Verdana" w:hAnsi="Verdana"/>
                  <w:sz w:val="18"/>
                  <w:szCs w:val="18"/>
                </w:rPr>
              </w:sdtPr>
              <w:sdtContent>
                <w:sdt>
                  <w:sdtPr>
                    <w:id w:val="739688670"/>
                    <w:placeholder>
                      <w:docPart w:val="DefaultPlaceholder_1081868574"/>
                    </w:placeholder>
                    <w:rPr>
                      <w:rFonts w:ascii="Verdana" w:hAnsi="Verdana"/>
                      <w:sz w:val="18"/>
                      <w:szCs w:val="18"/>
                    </w:rPr>
                  </w:sdtPr>
                  <w:sdtContent>
                    <w:r w:rsidRPr="7D2647C0" w:rsidR="719F3E37">
                      <w:rPr>
                        <w:rFonts w:ascii="MS Gothic" w:hAnsi="MS Gothic" w:eastAsia="MS Gothic"/>
                        <w:sz w:val="18"/>
                        <w:szCs w:val="18"/>
                      </w:rPr>
                      <w:t>☐</w:t>
                    </w:r>
                  </w:sdtContent>
                  <w:sdtEndPr>
                    <w:rPr>
                      <w:rFonts w:ascii="Verdana" w:hAnsi="Verdana"/>
                      <w:sz w:val="18"/>
                      <w:szCs w:val="18"/>
                    </w:rPr>
                  </w:sdtEndPr>
                </w:sdt>
              </w:sdtContent>
              <w:sdtEndPr>
                <w:rPr>
                  <w:rFonts w:ascii="Verdana" w:hAnsi="Verdana"/>
                  <w:sz w:val="18"/>
                  <w:szCs w:val="18"/>
                </w:rPr>
              </w:sdtEndPr>
            </w:sdt>
          </w:p>
        </w:tc>
        <w:tc>
          <w:tcPr>
            <w:tcW w:w="4565" w:type="dxa"/>
            <w:tcMar>
              <w:left w:w="108" w:type="dxa"/>
              <w:right w:w="108" w:type="dxa"/>
            </w:tcMar>
          </w:tcPr>
          <w:p w:rsidR="001C401A" w:rsidP="001C401A" w:rsidRDefault="001C401A" w14:paraId="0676C467" w14:textId="73CFA0DE">
            <w:pPr>
              <w:tabs>
                <w:tab w:val="left" w:pos="567"/>
              </w:tabs>
              <w:spacing w:after="0" w:line="240" w:lineRule="auto"/>
              <w:rPr>
                <w:rFonts w:ascii="Verdana" w:hAnsi="Verdana"/>
                <w:sz w:val="18"/>
                <w:szCs w:val="18"/>
              </w:rPr>
            </w:pPr>
            <w:r w:rsidRPr="7D2647C0" w:rsidR="4CA5B5DA">
              <w:rPr>
                <w:rFonts w:ascii="Verdana" w:hAnsi="Verdana"/>
                <w:sz w:val="18"/>
                <w:szCs w:val="18"/>
              </w:rPr>
              <w:t>Er wordt handelingsgericht gewerkt met minimaal 3 niveaus. Hierbij wordt convergente differentiatie toegepast.</w:t>
            </w:r>
            <w:r w:rsidRPr="7D2647C0" w:rsidR="0FF6CF1C">
              <w:rPr>
                <w:rFonts w:ascii="Verdana" w:hAnsi="Verdana"/>
                <w:sz w:val="18"/>
                <w:szCs w:val="18"/>
              </w:rPr>
              <w:t xml:space="preserve"> De leerkrachten geven les vol</w:t>
            </w:r>
            <w:r w:rsidRPr="7D2647C0" w:rsidR="410D6AA9">
              <w:rPr>
                <w:rFonts w:ascii="Verdana" w:hAnsi="Verdana"/>
                <w:sz w:val="18"/>
                <w:szCs w:val="18"/>
              </w:rPr>
              <w:t>gens het</w:t>
            </w:r>
            <w:r w:rsidRPr="7D2647C0" w:rsidR="1BA44DD9">
              <w:rPr>
                <w:rFonts w:ascii="Verdana" w:hAnsi="Verdana"/>
                <w:sz w:val="18"/>
                <w:szCs w:val="18"/>
              </w:rPr>
              <w:t xml:space="preserve"> IGDI-</w:t>
            </w:r>
            <w:r w:rsidRPr="7D2647C0" w:rsidR="410D6AA9">
              <w:rPr>
                <w:rFonts w:ascii="Verdana" w:hAnsi="Verdana"/>
                <w:sz w:val="18"/>
                <w:szCs w:val="18"/>
              </w:rPr>
              <w:t>model</w:t>
            </w:r>
            <w:r w:rsidRPr="7D2647C0" w:rsidR="0EB3C582">
              <w:rPr>
                <w:rFonts w:ascii="Verdana" w:hAnsi="Verdana"/>
                <w:sz w:val="18"/>
                <w:szCs w:val="18"/>
              </w:rPr>
              <w:t>.</w:t>
            </w:r>
          </w:p>
          <w:p w:rsidR="00F606B1" w:rsidP="001C401A" w:rsidRDefault="00F606B1" w14:paraId="155950AD" w14:textId="77777777">
            <w:pPr>
              <w:tabs>
                <w:tab w:val="left" w:pos="567"/>
              </w:tabs>
              <w:spacing w:after="0" w:line="240" w:lineRule="auto"/>
              <w:rPr>
                <w:rFonts w:ascii="Verdana" w:hAnsi="Verdana"/>
                <w:sz w:val="18"/>
                <w:szCs w:val="18"/>
              </w:rPr>
            </w:pPr>
            <w:r>
              <w:rPr>
                <w:rFonts w:ascii="Verdana" w:hAnsi="Verdana"/>
                <w:sz w:val="18"/>
                <w:szCs w:val="18"/>
              </w:rPr>
              <w:t>Ze kunnen de specifieke onderwijsbehoefte van een leerling signaleren, analyseren, een oplossing voorbereiden, die oplossing uitvoeren binnen de groep en evalueren of dit traject voldoende heeft opgeleverd voor de leerling.</w:t>
            </w:r>
          </w:p>
          <w:p w:rsidR="00B56277" w:rsidP="00B56277" w:rsidRDefault="00F606B1" w14:paraId="1E78CB9A" w14:textId="77777777">
            <w:pPr>
              <w:tabs>
                <w:tab w:val="left" w:pos="567"/>
              </w:tabs>
              <w:spacing w:after="0" w:line="240" w:lineRule="auto"/>
              <w:rPr>
                <w:rFonts w:ascii="Verdana" w:hAnsi="Verdana"/>
                <w:sz w:val="18"/>
                <w:szCs w:val="18"/>
              </w:rPr>
            </w:pPr>
            <w:r>
              <w:rPr>
                <w:rFonts w:ascii="Verdana" w:hAnsi="Verdana"/>
                <w:sz w:val="18"/>
                <w:szCs w:val="18"/>
              </w:rPr>
              <w:t>J</w:t>
            </w:r>
            <w:r w:rsidR="00B56277">
              <w:rPr>
                <w:rFonts w:ascii="Verdana" w:hAnsi="Verdana"/>
                <w:sz w:val="18"/>
                <w:szCs w:val="18"/>
              </w:rPr>
              <w:t>aarlijks</w:t>
            </w:r>
            <w:r>
              <w:rPr>
                <w:rFonts w:ascii="Verdana" w:hAnsi="Verdana"/>
                <w:sz w:val="18"/>
                <w:szCs w:val="18"/>
              </w:rPr>
              <w:t xml:space="preserve"> wordt de CITO</w:t>
            </w:r>
            <w:r w:rsidR="00B56277">
              <w:rPr>
                <w:rFonts w:ascii="Verdana" w:hAnsi="Verdana"/>
                <w:sz w:val="18"/>
                <w:szCs w:val="18"/>
              </w:rPr>
              <w:t xml:space="preserve"> afgenomen en geanalyseerd.</w:t>
            </w:r>
          </w:p>
          <w:p w:rsidR="00FB0AEE" w:rsidP="00B56277" w:rsidRDefault="00FB0AEE" w14:paraId="1B2782C1" w14:textId="77777777">
            <w:pPr>
              <w:tabs>
                <w:tab w:val="left" w:pos="567"/>
              </w:tabs>
              <w:spacing w:after="0" w:line="240" w:lineRule="auto"/>
              <w:rPr>
                <w:rFonts w:ascii="Verdana" w:hAnsi="Verdana"/>
                <w:sz w:val="18"/>
                <w:szCs w:val="18"/>
              </w:rPr>
            </w:pPr>
          </w:p>
          <w:p w:rsidR="001F65D0" w:rsidP="00B56277" w:rsidRDefault="001F65D0" w14:paraId="55CFD53E" w14:textId="77777777">
            <w:pPr>
              <w:tabs>
                <w:tab w:val="left" w:pos="567"/>
              </w:tabs>
              <w:spacing w:after="0" w:line="240" w:lineRule="auto"/>
              <w:rPr>
                <w:rFonts w:ascii="Verdana" w:hAnsi="Verdana"/>
                <w:sz w:val="18"/>
                <w:szCs w:val="18"/>
              </w:rPr>
            </w:pPr>
            <w:r>
              <w:rPr>
                <w:rFonts w:ascii="Verdana" w:hAnsi="Verdana"/>
                <w:sz w:val="18"/>
                <w:szCs w:val="18"/>
              </w:rPr>
              <w:t>Ambitie:</w:t>
            </w:r>
          </w:p>
          <w:p w:rsidR="00FB0AEE" w:rsidP="00B56277" w:rsidRDefault="00FB0AEE" w14:paraId="21348F08" w14:textId="77777777">
            <w:pPr>
              <w:tabs>
                <w:tab w:val="left" w:pos="567"/>
              </w:tabs>
              <w:spacing w:after="0" w:line="240" w:lineRule="auto"/>
              <w:rPr>
                <w:rFonts w:ascii="Verdana" w:hAnsi="Verdana"/>
                <w:sz w:val="18"/>
                <w:szCs w:val="18"/>
              </w:rPr>
            </w:pPr>
            <w:r>
              <w:rPr>
                <w:rFonts w:ascii="Verdana" w:hAnsi="Verdana"/>
                <w:sz w:val="18"/>
                <w:szCs w:val="18"/>
              </w:rPr>
              <w:t>-Programma/Plan voor plusleerlingen</w:t>
            </w:r>
          </w:p>
          <w:p w:rsidRPr="00FA26B4" w:rsidR="00B56277" w:rsidP="00FB0AEE" w:rsidRDefault="00B56277" w14:paraId="785FE1C5" w14:textId="77777777">
            <w:pPr>
              <w:tabs>
                <w:tab w:val="left" w:pos="567"/>
              </w:tabs>
              <w:spacing w:after="0" w:line="240" w:lineRule="auto"/>
              <w:rPr>
                <w:rFonts w:ascii="Verdana" w:hAnsi="Verdana"/>
                <w:sz w:val="18"/>
                <w:szCs w:val="18"/>
              </w:rPr>
            </w:pPr>
          </w:p>
        </w:tc>
      </w:tr>
      <w:tr w:rsidRPr="00FA26B4" w:rsidR="001C401A" w:rsidTr="7D2647C0" w14:paraId="35CBEAD9" w14:textId="77777777">
        <w:tc>
          <w:tcPr>
            <w:tcW w:w="3369" w:type="dxa"/>
            <w:shd w:val="clear" w:color="auto" w:fill="auto"/>
            <w:tcMar>
              <w:left w:w="108" w:type="dxa"/>
              <w:right w:w="108" w:type="dxa"/>
            </w:tcMar>
          </w:tcPr>
          <w:p w:rsidRPr="00FA26B4" w:rsidR="001C401A" w:rsidP="001C401A" w:rsidRDefault="001C401A" w14:paraId="757FE8B8" w14:textId="77777777">
            <w:pPr>
              <w:tabs>
                <w:tab w:val="left" w:pos="567"/>
              </w:tabs>
              <w:spacing w:after="0" w:line="240" w:lineRule="auto"/>
              <w:rPr>
                <w:rFonts w:ascii="Verdana" w:hAnsi="Verdana"/>
                <w:sz w:val="18"/>
                <w:szCs w:val="18"/>
              </w:rPr>
            </w:pPr>
            <w:r>
              <w:rPr>
                <w:rFonts w:ascii="Verdana" w:hAnsi="Verdana"/>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rsidR="001C401A" w:rsidP="7D2647C0" w:rsidRDefault="00A021ED" w14:paraId="4AB3E29A" w14:textId="356CE6E7">
            <w:pPr>
              <w:pStyle w:val="Standaard"/>
              <w:tabs>
                <w:tab w:val="left" w:pos="567"/>
              </w:tabs>
              <w:spacing w:after="0" w:line="240" w:lineRule="auto"/>
              <w:jc w:val="center"/>
              <w:rPr>
                <w:rFonts w:ascii="Verdana" w:hAnsi="Verdana"/>
                <w:sz w:val="18"/>
                <w:szCs w:val="18"/>
              </w:rPr>
            </w:pPr>
            <w:sdt>
              <w:sdtPr>
                <w:id w:val="1873475568"/>
                <w:showingPlcHdr/>
                <w:placeholder>
                  <w:docPart w:val="DefaultPlaceholder_1081868574"/>
                </w:placeholder>
                <w:rPr>
                  <w:rFonts w:ascii="Verdana" w:hAnsi="Verdana"/>
                  <w:sz w:val="18"/>
                  <w:szCs w:val="18"/>
                </w:rPr>
              </w:sdtPr>
              <w:sdtContent>
                <w:r w:rsidRPr="7D2647C0" w:rsidR="2DE8DE1D">
                  <w:rPr>
                    <w:rStyle w:val="Tekstvantijdelijkeaanduiding"/>
                  </w:rPr>
                  <w:t>Klik hier om tekst in te voeren.</w:t>
                </w:r>
              </w:sdtContent>
              <w:sdtEndPr>
                <w:rPr>
                  <w:rFonts w:ascii="Verdana" w:hAnsi="Verdana"/>
                  <w:sz w:val="18"/>
                  <w:szCs w:val="18"/>
                </w:rPr>
              </w:sdtEndPr>
            </w:sdt>
            <w:sdt>
              <w:sdtPr>
                <w:id w:val="50860044"/>
                <w:placeholder>
                  <w:docPart w:val="DefaultPlaceholder_1081868574"/>
                </w:placeholder>
                <w:rPr>
                  <w:rFonts w:ascii="Verdana" w:hAnsi="Verdana"/>
                  <w:sz w:val="18"/>
                  <w:szCs w:val="18"/>
                </w:rPr>
              </w:sdtPr>
              <w:sdtContent>
                <w:r w:rsidRPr="7D2647C0" w:rsidR="2DE8DE1D">
                  <w:rPr>
                    <w:rFonts w:ascii="MS Gothic" w:hAnsi="MS Gothic" w:eastAsia="MS Gothic"/>
                    <w:sz w:val="18"/>
                    <w:szCs w:val="18"/>
                  </w:rPr>
                  <w:t>☐</w:t>
                </w:r>
              </w:sdtContent>
              <w:sdtEndPr>
                <w:rPr>
                  <w:rFonts w:ascii="Verdana" w:hAnsi="Verdana"/>
                  <w:sz w:val="18"/>
                  <w:szCs w:val="18"/>
                </w:rPr>
              </w:sdtEndPr>
            </w:sdt>
          </w:p>
          <w:p w:rsidR="001C401A" w:rsidP="7D2647C0" w:rsidRDefault="00A021ED" w14:paraId="470FE0F7" w14:textId="7390EF0F">
            <w:pPr>
              <w:pStyle w:val="Standaard"/>
              <w:tabs>
                <w:tab w:val="left" w:pos="567"/>
              </w:tabs>
              <w:spacing w:after="0" w:line="240" w:lineRule="auto"/>
              <w:jc w:val="center"/>
              <w:rPr>
                <w:rFonts w:ascii="MS Gothic" w:hAnsi="MS Gothic" w:eastAsia="MS Gothic"/>
                <w:sz w:val="18"/>
                <w:szCs w:val="18"/>
              </w:rPr>
            </w:pPr>
          </w:p>
          <w:p w:rsidR="001C401A" w:rsidP="001C401A" w:rsidRDefault="001C401A" w14:paraId="473642F7" w14:textId="77777777">
            <w:pPr>
              <w:tabs>
                <w:tab w:val="left" w:pos="567"/>
              </w:tabs>
              <w:spacing w:after="0" w:line="240" w:lineRule="auto"/>
              <w:jc w:val="center"/>
              <w:rPr>
                <w:rFonts w:ascii="Verdana" w:hAnsi="Verdana"/>
                <w:sz w:val="18"/>
                <w:szCs w:val="18"/>
              </w:rPr>
            </w:pPr>
          </w:p>
        </w:tc>
        <w:tc>
          <w:tcPr>
            <w:tcW w:w="4565" w:type="dxa"/>
            <w:tcMar>
              <w:left w:w="108" w:type="dxa"/>
              <w:right w:w="108" w:type="dxa"/>
            </w:tcMar>
          </w:tcPr>
          <w:p w:rsidR="001C401A" w:rsidP="001C401A" w:rsidRDefault="001C401A" w14:paraId="07B3D267" w14:textId="77777777">
            <w:pPr>
              <w:tabs>
                <w:tab w:val="left" w:pos="567"/>
              </w:tabs>
              <w:spacing w:after="0" w:line="240" w:lineRule="auto"/>
              <w:rPr>
                <w:rFonts w:ascii="Verdana" w:hAnsi="Verdana"/>
                <w:sz w:val="18"/>
                <w:szCs w:val="18"/>
              </w:rPr>
            </w:pPr>
            <w:r>
              <w:rPr>
                <w:rFonts w:ascii="Verdana" w:hAnsi="Verdana"/>
                <w:sz w:val="18"/>
                <w:szCs w:val="18"/>
              </w:rPr>
              <w:t>Er wordt vanaf groep 6 een OPP opgesteld voor een leerling die niet het reguliere onderwijsprogramma kan volgen.</w:t>
            </w:r>
          </w:p>
          <w:p w:rsidRPr="00FA26B4" w:rsidR="009B4653" w:rsidP="7D2647C0" w:rsidRDefault="009B4653" w14:paraId="2E12ABC0" w14:textId="06AD0BB8">
            <w:pPr>
              <w:tabs>
                <w:tab w:val="left" w:pos="567"/>
              </w:tabs>
              <w:spacing w:after="0" w:line="240" w:lineRule="auto"/>
              <w:rPr>
                <w:rFonts w:ascii="Verdana" w:hAnsi="Verdana"/>
                <w:sz w:val="18"/>
                <w:szCs w:val="18"/>
              </w:rPr>
            </w:pPr>
            <w:r w:rsidRPr="7D2647C0" w:rsidR="03F88653">
              <w:rPr>
                <w:rFonts w:ascii="Verdana" w:hAnsi="Verdana"/>
                <w:sz w:val="18"/>
                <w:szCs w:val="18"/>
              </w:rPr>
              <w:t xml:space="preserve">Bij uitzonderingen worden </w:t>
            </w:r>
            <w:proofErr w:type="spellStart"/>
            <w:r w:rsidRPr="7D2647C0" w:rsidR="03F88653">
              <w:rPr>
                <w:rFonts w:ascii="Verdana" w:hAnsi="Verdana"/>
                <w:sz w:val="18"/>
                <w:szCs w:val="18"/>
              </w:rPr>
              <w:t>OPP’s</w:t>
            </w:r>
            <w:proofErr w:type="spellEnd"/>
            <w:r w:rsidRPr="7D2647C0" w:rsidR="03F88653">
              <w:rPr>
                <w:rFonts w:ascii="Verdana" w:hAnsi="Verdana"/>
                <w:sz w:val="18"/>
                <w:szCs w:val="18"/>
              </w:rPr>
              <w:t xml:space="preserve"> eerder opgesteld</w:t>
            </w:r>
            <w:r w:rsidRPr="7D2647C0" w:rsidR="044164EC">
              <w:rPr>
                <w:rFonts w:ascii="Verdana" w:hAnsi="Verdana"/>
                <w:sz w:val="18"/>
                <w:szCs w:val="18"/>
              </w:rPr>
              <w:t>.</w:t>
            </w:r>
            <w:r w:rsidRPr="7D2647C0" w:rsidR="25C05C6C">
              <w:rPr>
                <w:rFonts w:ascii="Verdana" w:hAnsi="Verdana"/>
                <w:sz w:val="18"/>
                <w:szCs w:val="18"/>
              </w:rPr>
              <w:t xml:space="preserve"> </w:t>
            </w:r>
          </w:p>
          <w:p w:rsidRPr="00FA26B4" w:rsidR="009B4653" w:rsidP="7D2647C0" w:rsidRDefault="009B4653" w14:paraId="15E3A3A8" w14:textId="32345E6D">
            <w:pPr>
              <w:pStyle w:val="Standaard"/>
              <w:tabs>
                <w:tab w:val="left" w:pos="567"/>
              </w:tabs>
              <w:spacing w:after="0" w:line="240" w:lineRule="auto"/>
              <w:rPr>
                <w:rFonts w:ascii="Verdana" w:hAnsi="Verdana"/>
                <w:sz w:val="18"/>
                <w:szCs w:val="18"/>
              </w:rPr>
            </w:pPr>
          </w:p>
          <w:p w:rsidRPr="00FA26B4" w:rsidR="009B4653" w:rsidP="7D2647C0" w:rsidRDefault="009B4653" w14:textId="77777777" w14:noSpellErr="1" w14:paraId="3A4AA895">
            <w:pPr>
              <w:tabs>
                <w:tab w:val="left" w:pos="567"/>
              </w:tabs>
              <w:spacing w:after="0" w:line="240" w:lineRule="auto"/>
              <w:rPr>
                <w:rFonts w:ascii="Verdana" w:hAnsi="Verdana"/>
                <w:sz w:val="18"/>
                <w:szCs w:val="18"/>
              </w:rPr>
            </w:pPr>
            <w:r w:rsidRPr="7D2647C0" w:rsidR="1F9CC84A">
              <w:rPr>
                <w:rFonts w:ascii="Verdana" w:hAnsi="Verdana"/>
                <w:sz w:val="18"/>
                <w:szCs w:val="18"/>
              </w:rPr>
              <w:t>Ambitie:</w:t>
            </w:r>
          </w:p>
          <w:p w:rsidRPr="00FA26B4" w:rsidR="009B4653" w:rsidP="7D2647C0" w:rsidRDefault="009B4653" w14:paraId="1B231841" w14:textId="4CA72C4A">
            <w:pPr>
              <w:tabs>
                <w:tab w:val="left" w:pos="567"/>
              </w:tabs>
              <w:spacing w:after="0" w:line="240" w:lineRule="auto"/>
              <w:rPr>
                <w:rFonts w:ascii="Verdana" w:hAnsi="Verdana"/>
                <w:sz w:val="18"/>
                <w:szCs w:val="18"/>
              </w:rPr>
            </w:pPr>
            <w:r w:rsidRPr="7D2647C0" w:rsidR="1F9CC84A">
              <w:rPr>
                <w:rFonts w:ascii="Verdana" w:hAnsi="Verdana"/>
                <w:sz w:val="18"/>
                <w:szCs w:val="18"/>
              </w:rPr>
              <w:t xml:space="preserve">-Training leerkracht(en) in schooljaar 23-24 voor signaleren, analyseren OPP-leerlingen </w:t>
            </w:r>
          </w:p>
          <w:p w:rsidRPr="00FA26B4" w:rsidR="009B4653" w:rsidP="7D2647C0" w:rsidRDefault="009B4653" w14:paraId="24D5B6A0" w14:textId="0E258DD0">
            <w:pPr>
              <w:pStyle w:val="Standaard"/>
              <w:tabs>
                <w:tab w:val="left" w:pos="567"/>
              </w:tabs>
              <w:spacing w:after="0" w:line="240" w:lineRule="auto"/>
              <w:rPr>
                <w:rFonts w:ascii="Verdana" w:hAnsi="Verdana"/>
                <w:sz w:val="18"/>
                <w:szCs w:val="18"/>
              </w:rPr>
            </w:pPr>
          </w:p>
        </w:tc>
      </w:tr>
      <w:tr w:rsidRPr="00FA26B4" w:rsidR="001C401A" w:rsidTr="7D2647C0" w14:paraId="06E50E0A" w14:textId="77777777">
        <w:tc>
          <w:tcPr>
            <w:tcW w:w="3369" w:type="dxa"/>
            <w:shd w:val="clear" w:color="auto" w:fill="auto"/>
            <w:tcMar>
              <w:left w:w="108" w:type="dxa"/>
              <w:right w:w="108" w:type="dxa"/>
            </w:tcMar>
          </w:tcPr>
          <w:p w:rsidRPr="00FA26B4" w:rsidR="001C401A" w:rsidP="001C401A" w:rsidRDefault="001C401A" w14:paraId="6AFD4EB0" w14:textId="77777777">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uto"/>
            <w:tcMar>
              <w:left w:w="108" w:type="dxa"/>
              <w:right w:w="108" w:type="dxa"/>
            </w:tcMar>
          </w:tcPr>
          <w:p w:rsidRPr="00FA26B4" w:rsidR="001C401A" w:rsidP="001C401A" w:rsidRDefault="00A021ED" w14:paraId="12C09733" w14:textId="77777777">
            <w:pPr>
              <w:tabs>
                <w:tab w:val="left" w:pos="567"/>
              </w:tabs>
              <w:spacing w:after="0" w:line="240" w:lineRule="auto"/>
              <w:jc w:val="center"/>
              <w:rPr>
                <w:rFonts w:ascii="Verdana" w:hAnsi="Verdana"/>
                <w:sz w:val="18"/>
                <w:szCs w:val="18"/>
              </w:rPr>
            </w:pPr>
            <w:sdt>
              <w:sdtPr>
                <w:rPr>
                  <w:rFonts w:ascii="Verdana" w:hAnsi="Verdana"/>
                  <w:sz w:val="18"/>
                  <w:szCs w:val="18"/>
                </w:rPr>
                <w:id w:val="967473987"/>
              </w:sdtPr>
              <w:sdtEndPr/>
              <w:sdtContent>
                <w:r w:rsidR="001C401A">
                  <w:rPr>
                    <w:rFonts w:hint="eastAsia" w:ascii="MS Gothic" w:hAnsi="MS Gothic" w:eastAsia="MS Gothic"/>
                    <w:sz w:val="18"/>
                    <w:szCs w:val="18"/>
                  </w:rPr>
                  <w:t>☐</w:t>
                </w:r>
              </w:sdtContent>
            </w:sdt>
          </w:p>
        </w:tc>
        <w:tc>
          <w:tcPr>
            <w:tcW w:w="4565" w:type="dxa"/>
            <w:tcMar>
              <w:left w:w="108" w:type="dxa"/>
              <w:right w:w="108" w:type="dxa"/>
            </w:tcMar>
          </w:tcPr>
          <w:p w:rsidRPr="00FA26B4" w:rsidR="001C401A" w:rsidP="7D2647C0" w:rsidRDefault="001C401A" w14:textId="77777777" w14:noSpellErr="1" w14:paraId="567E5CC9">
            <w:pPr>
              <w:tabs>
                <w:tab w:val="left" w:pos="567"/>
              </w:tabs>
              <w:spacing w:after="0" w:line="240" w:lineRule="auto"/>
              <w:rPr>
                <w:rFonts w:ascii="Verdana" w:hAnsi="Verdana"/>
                <w:sz w:val="18"/>
                <w:szCs w:val="18"/>
              </w:rPr>
            </w:pPr>
            <w:r w:rsidRPr="7D2647C0" w:rsidR="1D194401">
              <w:rPr>
                <w:rFonts w:ascii="Verdana" w:hAnsi="Verdana"/>
                <w:sz w:val="18"/>
                <w:szCs w:val="18"/>
              </w:rPr>
              <w:t>Ambitie:</w:t>
            </w:r>
          </w:p>
          <w:p w:rsidRPr="00FA26B4" w:rsidR="001C401A" w:rsidP="7D2647C0" w:rsidRDefault="001C401A" w14:paraId="01752A51" w14:textId="53475778">
            <w:pPr>
              <w:pStyle w:val="Standaard"/>
              <w:tabs>
                <w:tab w:val="left" w:pos="567"/>
              </w:tabs>
              <w:spacing w:after="0" w:line="240" w:lineRule="auto"/>
              <w:rPr>
                <w:rFonts w:ascii="Verdana" w:hAnsi="Verdana"/>
                <w:sz w:val="18"/>
                <w:szCs w:val="18"/>
              </w:rPr>
            </w:pPr>
            <w:r w:rsidRPr="7D2647C0" w:rsidR="1D194401">
              <w:rPr>
                <w:rFonts w:ascii="Verdana" w:hAnsi="Verdana"/>
                <w:sz w:val="18"/>
                <w:szCs w:val="18"/>
              </w:rPr>
              <w:t>-Een gebouw voor de hele school die voldoet aan de hedendaagse eisen.</w:t>
            </w:r>
          </w:p>
        </w:tc>
      </w:tr>
      <w:tr w:rsidRPr="00FA26B4" w:rsidR="001C401A" w:rsidTr="7D2647C0" w14:paraId="36A96FEB" w14:textId="77777777">
        <w:tc>
          <w:tcPr>
            <w:tcW w:w="3369" w:type="dxa"/>
            <w:shd w:val="clear" w:color="auto" w:fill="auto"/>
            <w:tcMar>
              <w:left w:w="108" w:type="dxa"/>
              <w:right w:w="108" w:type="dxa"/>
            </w:tcMar>
          </w:tcPr>
          <w:p w:rsidRPr="00FA26B4" w:rsidR="001C401A" w:rsidP="001C401A" w:rsidRDefault="001C401A" w14:paraId="1C585A59" w14:textId="77777777">
            <w:pPr>
              <w:tabs>
                <w:tab w:val="left" w:pos="567"/>
              </w:tabs>
              <w:spacing w:after="0" w:line="240" w:lineRule="auto"/>
              <w:rPr>
                <w:rFonts w:ascii="Verdana" w:hAnsi="Verdana"/>
                <w:sz w:val="18"/>
                <w:szCs w:val="18"/>
              </w:rPr>
            </w:pPr>
            <w:r w:rsidRPr="00FA26B4">
              <w:rPr>
                <w:rFonts w:ascii="Verdana" w:hAnsi="Verdana"/>
                <w:sz w:val="18"/>
                <w:szCs w:val="18"/>
              </w:rPr>
              <w:lastRenderedPageBreak/>
              <w:t xml:space="preserve">Aanpak gericht op sociale veiligheid en voorkomen van gedragsproblemen </w:t>
            </w:r>
          </w:p>
        </w:tc>
        <w:tc>
          <w:tcPr>
            <w:tcW w:w="1275" w:type="dxa"/>
            <w:shd w:val="clear" w:color="auto" w:fill="auto"/>
            <w:tcMar>
              <w:left w:w="108" w:type="dxa"/>
              <w:right w:w="108" w:type="dxa"/>
            </w:tcMar>
          </w:tcPr>
          <w:p w:rsidRPr="00FA26B4" w:rsidR="001C401A" w:rsidP="001C401A" w:rsidRDefault="00A021ED" w14:paraId="048EB69B" w14:textId="77777777">
            <w:pPr>
              <w:tabs>
                <w:tab w:val="left" w:pos="567"/>
              </w:tabs>
              <w:spacing w:after="0" w:line="240" w:lineRule="auto"/>
              <w:jc w:val="center"/>
              <w:rPr>
                <w:rFonts w:ascii="Verdana" w:hAnsi="Verdana"/>
                <w:sz w:val="18"/>
                <w:szCs w:val="18"/>
              </w:rPr>
            </w:pPr>
            <w:sdt>
              <w:sdtPr>
                <w:rPr>
                  <w:rFonts w:ascii="Verdana" w:hAnsi="Verdana"/>
                  <w:sz w:val="18"/>
                  <w:szCs w:val="18"/>
                </w:rPr>
                <w:id w:val="1472323755"/>
              </w:sdtPr>
              <w:sdtEndPr/>
              <w:sdtContent>
                <w:r w:rsidR="001C401A">
                  <w:rPr>
                    <w:rFonts w:hint="eastAsia" w:ascii="MS Gothic" w:hAnsi="MS Gothic" w:eastAsia="MS Gothic"/>
                    <w:sz w:val="18"/>
                    <w:szCs w:val="18"/>
                  </w:rPr>
                  <w:t>☐</w:t>
                </w:r>
              </w:sdtContent>
            </w:sdt>
          </w:p>
        </w:tc>
        <w:tc>
          <w:tcPr>
            <w:tcW w:w="4565" w:type="dxa"/>
            <w:tcMar>
              <w:left w:w="108" w:type="dxa"/>
              <w:right w:w="108" w:type="dxa"/>
            </w:tcMar>
          </w:tcPr>
          <w:p w:rsidR="001C401A" w:rsidP="001C401A" w:rsidRDefault="009B4653" w14:paraId="71FFFEDB" w14:textId="77777777">
            <w:pPr>
              <w:tabs>
                <w:tab w:val="left" w:pos="567"/>
              </w:tabs>
              <w:spacing w:after="0" w:line="240" w:lineRule="auto"/>
              <w:rPr>
                <w:rFonts w:ascii="Verdana" w:hAnsi="Verdana"/>
                <w:sz w:val="18"/>
                <w:szCs w:val="18"/>
              </w:rPr>
            </w:pPr>
            <w:r w:rsidRPr="7D2647C0" w:rsidR="410D6AA9">
              <w:rPr>
                <w:rFonts w:ascii="Verdana" w:hAnsi="Verdana"/>
                <w:sz w:val="18"/>
                <w:szCs w:val="18"/>
              </w:rPr>
              <w:t xml:space="preserve">De werkgroep veiligheid ziet er op toe dat iedereen volgens de methode De Vreedzame School werkt en handelt. </w:t>
            </w:r>
            <w:r w:rsidRPr="7D2647C0" w:rsidR="4CA5B5DA">
              <w:rPr>
                <w:rFonts w:ascii="Verdana" w:hAnsi="Verdana"/>
                <w:sz w:val="18"/>
                <w:szCs w:val="18"/>
              </w:rPr>
              <w:t>De school leeft het gedragsprotocol na.</w:t>
            </w:r>
          </w:p>
          <w:p w:rsidR="7D2647C0" w:rsidP="7D2647C0" w:rsidRDefault="7D2647C0" w14:paraId="54845C57" w14:textId="46083979">
            <w:pPr>
              <w:pStyle w:val="Standaard"/>
              <w:tabs>
                <w:tab w:val="left" w:leader="none" w:pos="567"/>
              </w:tabs>
              <w:spacing w:after="0" w:line="240" w:lineRule="auto"/>
              <w:rPr>
                <w:rFonts w:ascii="Verdana" w:hAnsi="Verdana"/>
                <w:sz w:val="18"/>
                <w:szCs w:val="18"/>
              </w:rPr>
            </w:pPr>
          </w:p>
          <w:p w:rsidR="001D325C" w:rsidP="001C401A" w:rsidRDefault="002F3041" w14:paraId="04E11601" w14:textId="77777777">
            <w:pPr>
              <w:tabs>
                <w:tab w:val="left" w:pos="567"/>
              </w:tabs>
              <w:spacing w:after="0" w:line="240" w:lineRule="auto"/>
              <w:rPr>
                <w:rFonts w:ascii="Verdana" w:hAnsi="Verdana"/>
                <w:sz w:val="18"/>
                <w:szCs w:val="18"/>
              </w:rPr>
            </w:pPr>
            <w:r>
              <w:rPr>
                <w:rFonts w:ascii="Verdana" w:hAnsi="Verdana"/>
                <w:sz w:val="18"/>
                <w:szCs w:val="18"/>
              </w:rPr>
              <w:t>Ambitie</w:t>
            </w:r>
            <w:r w:rsidR="001D325C">
              <w:rPr>
                <w:rFonts w:ascii="Verdana" w:hAnsi="Verdana"/>
                <w:sz w:val="18"/>
                <w:szCs w:val="18"/>
              </w:rPr>
              <w:t>:</w:t>
            </w:r>
          </w:p>
          <w:p w:rsidR="005E706E" w:rsidP="001C401A" w:rsidRDefault="005E706E" w14:paraId="4A15D897" w14:textId="77777777">
            <w:pPr>
              <w:tabs>
                <w:tab w:val="left" w:pos="567"/>
              </w:tabs>
              <w:spacing w:after="0" w:line="240" w:lineRule="auto"/>
              <w:rPr>
                <w:rFonts w:ascii="Verdana" w:hAnsi="Verdana"/>
                <w:sz w:val="18"/>
                <w:szCs w:val="18"/>
              </w:rPr>
            </w:pPr>
            <w:r>
              <w:rPr>
                <w:rFonts w:ascii="Verdana" w:hAnsi="Verdana"/>
                <w:sz w:val="18"/>
                <w:szCs w:val="18"/>
              </w:rPr>
              <w:t>- Kanjertrainingen binnen de school</w:t>
            </w:r>
          </w:p>
          <w:p w:rsidR="005E706E" w:rsidP="001C401A" w:rsidRDefault="005E706E" w14:paraId="4322E37C" w14:textId="77777777">
            <w:pPr>
              <w:tabs>
                <w:tab w:val="left" w:pos="567"/>
              </w:tabs>
              <w:spacing w:after="0" w:line="240" w:lineRule="auto"/>
              <w:rPr>
                <w:rFonts w:ascii="Verdana" w:hAnsi="Verdana"/>
                <w:sz w:val="18"/>
                <w:szCs w:val="18"/>
              </w:rPr>
            </w:pPr>
            <w:r>
              <w:rPr>
                <w:rFonts w:ascii="Verdana" w:hAnsi="Verdana"/>
                <w:sz w:val="18"/>
                <w:szCs w:val="18"/>
              </w:rPr>
              <w:t>- SOVA-trainingen gericht op thema’s</w:t>
            </w:r>
          </w:p>
          <w:p w:rsidR="002F3041" w:rsidP="001D325C" w:rsidRDefault="005E706E" w14:paraId="2C7DE297" w14:textId="77777777">
            <w:pPr>
              <w:tabs>
                <w:tab w:val="left" w:pos="567"/>
              </w:tabs>
              <w:spacing w:after="0" w:line="240" w:lineRule="auto"/>
              <w:rPr>
                <w:rFonts w:ascii="Verdana" w:hAnsi="Verdana"/>
                <w:sz w:val="18"/>
                <w:szCs w:val="18"/>
              </w:rPr>
            </w:pPr>
            <w:r>
              <w:rPr>
                <w:rFonts w:ascii="Verdana" w:hAnsi="Verdana"/>
                <w:sz w:val="18"/>
                <w:szCs w:val="18"/>
              </w:rPr>
              <w:t>- L</w:t>
            </w:r>
            <w:r w:rsidR="001D325C">
              <w:rPr>
                <w:rFonts w:ascii="Verdana" w:hAnsi="Verdana"/>
                <w:sz w:val="18"/>
                <w:szCs w:val="18"/>
              </w:rPr>
              <w:t xml:space="preserve">eerkracht </w:t>
            </w:r>
            <w:r w:rsidR="009B4653">
              <w:rPr>
                <w:rFonts w:ascii="Verdana" w:hAnsi="Verdana"/>
                <w:sz w:val="18"/>
                <w:szCs w:val="18"/>
              </w:rPr>
              <w:t xml:space="preserve">scholen </w:t>
            </w:r>
            <w:r w:rsidR="001D325C">
              <w:rPr>
                <w:rFonts w:ascii="Verdana" w:hAnsi="Verdana"/>
                <w:sz w:val="18"/>
                <w:szCs w:val="18"/>
              </w:rPr>
              <w:t xml:space="preserve">in het voorkomen en aanpakken van gedragsproblemen. </w:t>
            </w:r>
          </w:p>
          <w:p w:rsidRPr="00A032FD" w:rsidR="001D325C" w:rsidP="001D325C" w:rsidRDefault="001D325C" w14:paraId="746A8CD3" w14:textId="77777777">
            <w:pPr>
              <w:tabs>
                <w:tab w:val="left" w:pos="567"/>
              </w:tabs>
              <w:spacing w:after="0" w:line="240" w:lineRule="auto"/>
              <w:rPr>
                <w:rFonts w:ascii="Verdana" w:hAnsi="Verdana"/>
                <w:sz w:val="18"/>
                <w:szCs w:val="18"/>
              </w:rPr>
            </w:pPr>
          </w:p>
        </w:tc>
      </w:tr>
      <w:tr w:rsidRPr="00FA26B4" w:rsidR="001C401A" w:rsidTr="7D2647C0" w14:paraId="7D9134E4" w14:textId="77777777">
        <w:tc>
          <w:tcPr>
            <w:tcW w:w="3369" w:type="dxa"/>
            <w:shd w:val="clear" w:color="auto" w:fill="auto"/>
            <w:tcMar>
              <w:left w:w="108" w:type="dxa"/>
              <w:right w:w="108" w:type="dxa"/>
            </w:tcMar>
          </w:tcPr>
          <w:p w:rsidRPr="00FA26B4" w:rsidR="001C401A" w:rsidP="001C401A" w:rsidRDefault="001C401A" w14:paraId="1D374830" w14:textId="77777777">
            <w:pPr>
              <w:tabs>
                <w:tab w:val="left" w:pos="567"/>
              </w:tabs>
              <w:spacing w:after="0" w:line="240" w:lineRule="auto"/>
              <w:rPr>
                <w:rFonts w:ascii="Verdana" w:hAnsi="Verdana"/>
                <w:sz w:val="18"/>
                <w:szCs w:val="18"/>
              </w:rPr>
            </w:pPr>
            <w:r w:rsidRPr="00FA26B4">
              <w:rPr>
                <w:rFonts w:ascii="Verdana" w:hAnsi="Verdana"/>
                <w:sz w:val="18"/>
                <w:szCs w:val="18"/>
              </w:rPr>
              <w:t>Protocol voor medische handelingen</w:t>
            </w:r>
          </w:p>
        </w:tc>
        <w:tc>
          <w:tcPr>
            <w:tcW w:w="1275" w:type="dxa"/>
            <w:shd w:val="clear" w:color="auto" w:fill="auto"/>
            <w:tcMar>
              <w:left w:w="108" w:type="dxa"/>
              <w:right w:w="108" w:type="dxa"/>
            </w:tcMar>
          </w:tcPr>
          <w:p w:rsidRPr="00FA26B4" w:rsidR="001C401A" w:rsidP="7D2647C0" w:rsidRDefault="00A021ED" w14:paraId="6CD92DA8" w14:textId="21B5FBF5">
            <w:pPr>
              <w:pStyle w:val="Standaard"/>
              <w:tabs>
                <w:tab w:val="left" w:pos="567"/>
              </w:tabs>
              <w:spacing w:after="0" w:line="240" w:lineRule="auto"/>
              <w:jc w:val="center"/>
              <w:rPr>
                <w:rFonts w:ascii="Verdana" w:hAnsi="Verdana"/>
                <w:sz w:val="18"/>
                <w:szCs w:val="18"/>
              </w:rPr>
            </w:pPr>
            <w:sdt>
              <w:sdtPr>
                <w:id w:val="794723004"/>
                <w:placeholder>
                  <w:docPart w:val="DefaultPlaceholder_1081868574"/>
                </w:placeholder>
                <w:rPr>
                  <w:rFonts w:ascii="Verdana" w:hAnsi="Verdana"/>
                  <w:sz w:val="18"/>
                  <w:szCs w:val="18"/>
                </w:rPr>
              </w:sdtPr>
              <w:sdtContent>
                <w:sdt>
                  <w:sdtPr>
                    <w:id w:val="1007503389"/>
                    <w:placeholder>
                      <w:docPart w:val="DefaultPlaceholder_1081868574"/>
                    </w:placeholder>
                    <w:rPr>
                      <w:rFonts w:ascii="Verdana" w:hAnsi="Verdana"/>
                      <w:sz w:val="18"/>
                      <w:szCs w:val="18"/>
                    </w:rPr>
                  </w:sdtPr>
                  <w:sdtContent>
                    <w:r w:rsidRPr="7D2647C0" w:rsidR="140D31ED">
                      <w:rPr>
                        <w:rFonts w:ascii="MS Gothic" w:hAnsi="MS Gothic" w:eastAsia="MS Gothic"/>
                        <w:sz w:val="18"/>
                        <w:szCs w:val="18"/>
                      </w:rPr>
                      <w:t>☐</w:t>
                    </w:r>
                  </w:sdtContent>
                  <w:sdtEndPr>
                    <w:rPr>
                      <w:rFonts w:ascii="Verdana" w:hAnsi="Verdana"/>
                      <w:sz w:val="18"/>
                      <w:szCs w:val="18"/>
                    </w:rPr>
                  </w:sdtEndPr>
                </w:sdt>
              </w:sdtContent>
              <w:sdtEndPr>
                <w:rPr>
                  <w:rFonts w:ascii="Verdana" w:hAnsi="Verdana"/>
                  <w:sz w:val="18"/>
                  <w:szCs w:val="18"/>
                </w:rPr>
              </w:sdtEndPr>
            </w:sdt>
          </w:p>
        </w:tc>
        <w:tc>
          <w:tcPr>
            <w:tcW w:w="4565" w:type="dxa"/>
            <w:tcMar>
              <w:left w:w="108" w:type="dxa"/>
              <w:right w:w="108" w:type="dxa"/>
            </w:tcMar>
          </w:tcPr>
          <w:p w:rsidRPr="00FA26B4" w:rsidR="001C401A" w:rsidP="001C401A" w:rsidRDefault="001C401A" w14:paraId="62B9662A" w14:textId="7B16CD3B">
            <w:pPr>
              <w:tabs>
                <w:tab w:val="left" w:pos="567"/>
              </w:tabs>
              <w:spacing w:after="0" w:line="240" w:lineRule="auto"/>
              <w:rPr>
                <w:rFonts w:ascii="Verdana" w:hAnsi="Verdana"/>
                <w:sz w:val="18"/>
                <w:szCs w:val="18"/>
              </w:rPr>
            </w:pPr>
            <w:r w:rsidRPr="7D2647C0" w:rsidR="4CA5B5DA">
              <w:rPr>
                <w:rFonts w:ascii="Verdana" w:hAnsi="Verdana"/>
                <w:sz w:val="18"/>
                <w:szCs w:val="18"/>
              </w:rPr>
              <w:t xml:space="preserve">Er is een </w:t>
            </w:r>
            <w:r w:rsidRPr="7D2647C0" w:rsidR="48303532">
              <w:rPr>
                <w:rFonts w:ascii="Verdana" w:hAnsi="Verdana"/>
                <w:sz w:val="18"/>
                <w:szCs w:val="18"/>
              </w:rPr>
              <w:t xml:space="preserve">toestemmingsformulier </w:t>
            </w:r>
            <w:r w:rsidRPr="7D2647C0" w:rsidR="4CA5B5DA">
              <w:rPr>
                <w:rFonts w:ascii="Verdana" w:hAnsi="Verdana"/>
                <w:sz w:val="18"/>
                <w:szCs w:val="18"/>
              </w:rPr>
              <w:t>voor het toedienen van (lichte) medicatie. Bijv.: astma, allergie etc.</w:t>
            </w:r>
          </w:p>
        </w:tc>
      </w:tr>
    </w:tbl>
    <w:p w:rsidRPr="00FA26B4" w:rsidR="009F69ED" w:rsidP="004D1BBD" w:rsidRDefault="00285D9B" w14:paraId="46A714A6" w14:textId="77777777">
      <w:pPr>
        <w:tabs>
          <w:tab w:val="left" w:pos="567"/>
        </w:tabs>
        <w:spacing w:after="0" w:line="240" w:lineRule="auto"/>
        <w:rPr>
          <w:rFonts w:ascii="Verdana" w:hAnsi="Verdana"/>
          <w:b/>
          <w:sz w:val="18"/>
          <w:szCs w:val="18"/>
        </w:rPr>
      </w:pPr>
      <w:r w:rsidRPr="00FA26B4">
        <w:rPr>
          <w:rFonts w:ascii="Verdana" w:hAnsi="Verdana"/>
          <w:b/>
          <w:sz w:val="18"/>
          <w:szCs w:val="18"/>
        </w:rPr>
        <w:t>D</w:t>
      </w:r>
      <w:r w:rsidRPr="00FA26B4" w:rsidR="009F69ED">
        <w:rPr>
          <w:rFonts w:ascii="Verdana" w:hAnsi="Verdana"/>
          <w:b/>
          <w:sz w:val="18"/>
          <w:szCs w:val="18"/>
        </w:rPr>
        <w:t>eskundigheid</w:t>
      </w:r>
    </w:p>
    <w:p w:rsidRPr="00FA26B4" w:rsidR="005E1795" w:rsidP="004D1BBD" w:rsidRDefault="005E1795" w14:paraId="12D00E08" w14:textId="77777777">
      <w:pPr>
        <w:tabs>
          <w:tab w:val="left" w:pos="567"/>
        </w:tabs>
        <w:spacing w:after="0" w:line="240" w:lineRule="auto"/>
        <w:rPr>
          <w:rFonts w:ascii="Verdana" w:hAnsi="Verdana"/>
          <w:sz w:val="18"/>
          <w:szCs w:val="18"/>
        </w:rPr>
      </w:pPr>
    </w:p>
    <w:p w:rsidR="00AD0FDB" w:rsidP="004D1BBD" w:rsidRDefault="005E1795" w14:paraId="52B707B2" w14:textId="77777777">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Pr="00FA26B4" w:rsidR="002D1DC2">
        <w:rPr>
          <w:rFonts w:ascii="Verdana" w:hAnsi="Verdana"/>
          <w:sz w:val="18"/>
          <w:szCs w:val="18"/>
        </w:rPr>
        <w:t>op het gebied van</w:t>
      </w:r>
      <w:r w:rsidRPr="00FA26B4" w:rsidR="00AD0FDB">
        <w:rPr>
          <w:rFonts w:ascii="Verdana" w:hAnsi="Verdana"/>
          <w:sz w:val="18"/>
          <w:szCs w:val="18"/>
        </w:rPr>
        <w:t xml:space="preserve"> :</w:t>
      </w:r>
    </w:p>
    <w:p w:rsidR="008C2B5D" w:rsidP="004D1BBD" w:rsidRDefault="008C2B5D" w14:paraId="52AF19BF" w14:textId="77777777">
      <w:pPr>
        <w:tabs>
          <w:tab w:val="left" w:pos="567"/>
        </w:tabs>
        <w:spacing w:after="0" w:line="240" w:lineRule="auto"/>
        <w:rPr>
          <w:rFonts w:ascii="Verdana" w:hAnsi="Verdana"/>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FA26B4" w:rsidR="00090542" w:rsidTr="7D2647C0" w14:paraId="1D62D16D" w14:textId="77777777">
        <w:tc>
          <w:tcPr>
            <w:tcW w:w="3964" w:type="dxa"/>
            <w:shd w:val="clear" w:color="auto" w:fill="auto"/>
            <w:tcMar/>
          </w:tcPr>
          <w:p w:rsidRPr="00FA26B4" w:rsidR="00090542" w:rsidP="004C2448" w:rsidRDefault="00090542" w14:paraId="227B8550" w14:textId="77777777">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Mar/>
          </w:tcPr>
          <w:p w:rsidRPr="00FA26B4" w:rsidR="00090542" w:rsidP="004C2448" w:rsidRDefault="00090542" w14:paraId="77B60821" w14:textId="77777777">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Pr="00FA26B4" w:rsidR="00090542" w:rsidTr="7D2647C0" w14:paraId="3ECDD4F6" w14:textId="77777777">
        <w:tc>
          <w:tcPr>
            <w:tcW w:w="3964" w:type="dxa"/>
            <w:shd w:val="clear" w:color="auto" w:fill="auto"/>
            <w:tcMar/>
          </w:tcPr>
          <w:p w:rsidRPr="00FA26B4" w:rsidR="00090542" w:rsidP="004C2448" w:rsidRDefault="00090542" w14:paraId="73090AC0" w14:textId="77777777" w14:noSpellErr="1">
            <w:pPr>
              <w:tabs>
                <w:tab w:val="left" w:pos="567"/>
              </w:tabs>
              <w:spacing w:after="0" w:line="240" w:lineRule="auto"/>
              <w:rPr>
                <w:rFonts w:ascii="Verdana" w:hAnsi="Verdana"/>
                <w:sz w:val="18"/>
                <w:szCs w:val="18"/>
              </w:rPr>
            </w:pPr>
            <w:r w:rsidRPr="7D2647C0" w:rsidR="2EF4340F">
              <w:rPr>
                <w:rFonts w:ascii="Verdana" w:hAnsi="Verdana"/>
                <w:sz w:val="18"/>
                <w:szCs w:val="18"/>
              </w:rPr>
              <w:t>Leren en ontwikkeling</w:t>
            </w:r>
          </w:p>
        </w:tc>
        <w:tc>
          <w:tcPr>
            <w:tcW w:w="4808" w:type="dxa"/>
            <w:tcMar/>
          </w:tcPr>
          <w:p w:rsidRPr="001B4A39" w:rsidR="00545EC9" w:rsidP="001C401A" w:rsidRDefault="00B2639D" w14:paraId="3CEE64E1" w14:textId="2985C59A">
            <w:pPr>
              <w:tabs>
                <w:tab w:val="left" w:pos="567"/>
              </w:tabs>
              <w:spacing w:after="0" w:line="240" w:lineRule="auto"/>
              <w:rPr>
                <w:rFonts w:ascii="Verdana" w:hAnsi="Verdana"/>
                <w:sz w:val="18"/>
                <w:szCs w:val="18"/>
              </w:rPr>
            </w:pPr>
            <w:r w:rsidRPr="7D2647C0" w:rsidR="4A6EEBBF">
              <w:rPr>
                <w:rFonts w:ascii="Verdana" w:hAnsi="Verdana"/>
                <w:sz w:val="18"/>
                <w:szCs w:val="18"/>
              </w:rPr>
              <w:t>De school wil zic</w:t>
            </w:r>
            <w:r w:rsidRPr="7D2647C0" w:rsidR="45DF5A88">
              <w:rPr>
                <w:rFonts w:ascii="Verdana" w:hAnsi="Verdana"/>
                <w:sz w:val="18"/>
                <w:szCs w:val="18"/>
              </w:rPr>
              <w:t xml:space="preserve">h gaan profileren op het </w:t>
            </w:r>
            <w:r w:rsidRPr="7D2647C0" w:rsidR="45DF5A88">
              <w:rPr>
                <w:rFonts w:ascii="Verdana" w:hAnsi="Verdana"/>
                <w:sz w:val="18"/>
                <w:szCs w:val="18"/>
              </w:rPr>
              <w:t>gebied</w:t>
            </w:r>
            <w:r w:rsidRPr="7D2647C0" w:rsidR="4A6EEBBF">
              <w:rPr>
                <w:rFonts w:ascii="Verdana" w:hAnsi="Verdana"/>
                <w:sz w:val="18"/>
                <w:szCs w:val="18"/>
              </w:rPr>
              <w:t xml:space="preserve"> van</w:t>
            </w:r>
            <w:r w:rsidRPr="7D2647C0" w:rsidR="4A6EEBBF">
              <w:rPr>
                <w:rFonts w:ascii="Verdana" w:hAnsi="Verdana"/>
                <w:sz w:val="18"/>
                <w:szCs w:val="18"/>
              </w:rPr>
              <w:t xml:space="preserve"> leer</w:t>
            </w:r>
            <w:r w:rsidRPr="7D2647C0" w:rsidR="45DF5A88">
              <w:rPr>
                <w:rFonts w:ascii="Verdana" w:hAnsi="Verdana"/>
                <w:sz w:val="18"/>
                <w:szCs w:val="18"/>
              </w:rPr>
              <w:t xml:space="preserve">problemen. Dit houdt in dat wij ons </w:t>
            </w:r>
            <w:r w:rsidRPr="7D2647C0" w:rsidR="216D62C0">
              <w:rPr>
                <w:rFonts w:ascii="Verdana" w:hAnsi="Verdana"/>
                <w:sz w:val="18"/>
                <w:szCs w:val="18"/>
              </w:rPr>
              <w:t>f</w:t>
            </w:r>
            <w:r w:rsidRPr="7D2647C0" w:rsidR="45DF5A88">
              <w:rPr>
                <w:rFonts w:ascii="Verdana" w:hAnsi="Verdana"/>
                <w:sz w:val="18"/>
                <w:szCs w:val="18"/>
              </w:rPr>
              <w:t>ocussen op leerproblemen op het gebied van</w:t>
            </w:r>
            <w:r w:rsidRPr="7D2647C0" w:rsidR="4447DB99">
              <w:rPr>
                <w:rFonts w:ascii="Verdana" w:hAnsi="Verdana"/>
                <w:sz w:val="18"/>
                <w:szCs w:val="18"/>
              </w:rPr>
              <w:t xml:space="preserve"> rekenen en taal.</w:t>
            </w:r>
          </w:p>
          <w:p w:rsidR="00FF02E4" w:rsidP="001C401A" w:rsidRDefault="00545EC9" w14:paraId="20A0F2C4" w14:textId="7206B8FD">
            <w:pPr>
              <w:tabs>
                <w:tab w:val="left" w:pos="567"/>
              </w:tabs>
              <w:spacing w:after="0" w:line="240" w:lineRule="auto"/>
              <w:rPr>
                <w:rFonts w:ascii="Verdana" w:hAnsi="Verdana"/>
                <w:sz w:val="18"/>
                <w:szCs w:val="18"/>
              </w:rPr>
            </w:pPr>
            <w:r w:rsidRPr="7D2647C0" w:rsidR="4447DB99">
              <w:rPr>
                <w:rFonts w:ascii="Verdana" w:hAnsi="Verdana"/>
                <w:sz w:val="18"/>
                <w:szCs w:val="18"/>
              </w:rPr>
              <w:t xml:space="preserve">De school gaat uit van een leerprobleem als </w:t>
            </w:r>
            <w:r w:rsidRPr="7D2647C0" w:rsidR="4447DB99">
              <w:rPr>
                <w:rFonts w:ascii="Verdana" w:hAnsi="Verdana"/>
                <w:sz w:val="18"/>
                <w:szCs w:val="18"/>
              </w:rPr>
              <w:t>een  leerling</w:t>
            </w:r>
            <w:r w:rsidRPr="7D2647C0" w:rsidR="4447DB99">
              <w:rPr>
                <w:rFonts w:ascii="Verdana" w:hAnsi="Verdana"/>
                <w:sz w:val="18"/>
                <w:szCs w:val="18"/>
              </w:rPr>
              <w:t xml:space="preserve"> op het gebied van begrijpend lezen (taal) </w:t>
            </w:r>
            <w:r w:rsidRPr="7D2647C0" w:rsidR="355C6846">
              <w:rPr>
                <w:rFonts w:ascii="Verdana" w:hAnsi="Verdana"/>
                <w:sz w:val="18"/>
                <w:szCs w:val="18"/>
              </w:rPr>
              <w:t>of</w:t>
            </w:r>
            <w:r w:rsidRPr="7D2647C0" w:rsidR="4447DB99">
              <w:rPr>
                <w:rFonts w:ascii="Verdana" w:hAnsi="Verdana"/>
                <w:sz w:val="18"/>
                <w:szCs w:val="18"/>
              </w:rPr>
              <w:t xml:space="preserve"> op het gebied van rekenen een leerrendement heeft dat lager is dan 50%. </w:t>
            </w:r>
            <w:r w:rsidRPr="7D2647C0" w:rsidR="62610B78">
              <w:rPr>
                <w:rFonts w:ascii="Verdana" w:hAnsi="Verdana"/>
                <w:sz w:val="18"/>
                <w:szCs w:val="18"/>
              </w:rPr>
              <w:t>Bij het jonge kind geldt een achterstand van 1 jaar op twee of meer ontwikkelingsgebieden</w:t>
            </w:r>
            <w:r w:rsidRPr="7D2647C0" w:rsidR="633E6F5A">
              <w:rPr>
                <w:rFonts w:ascii="Verdana" w:hAnsi="Verdana"/>
                <w:sz w:val="18"/>
                <w:szCs w:val="18"/>
              </w:rPr>
              <w:t xml:space="preserve"> als leerprobleem</w:t>
            </w:r>
            <w:r w:rsidRPr="7D2647C0" w:rsidR="62610B78">
              <w:rPr>
                <w:rFonts w:ascii="Verdana" w:hAnsi="Verdana"/>
                <w:sz w:val="18"/>
                <w:szCs w:val="18"/>
              </w:rPr>
              <w:t>.</w:t>
            </w:r>
          </w:p>
          <w:p w:rsidR="00545EC9" w:rsidP="001C401A" w:rsidRDefault="00545EC9" w14:paraId="598E19AD" w14:textId="77777777" w14:noSpellErr="1">
            <w:pPr>
              <w:tabs>
                <w:tab w:val="left" w:pos="567"/>
              </w:tabs>
              <w:spacing w:after="0" w:line="240" w:lineRule="auto"/>
              <w:rPr>
                <w:rFonts w:ascii="Verdana" w:hAnsi="Verdana"/>
                <w:sz w:val="18"/>
                <w:szCs w:val="18"/>
              </w:rPr>
            </w:pPr>
            <w:r w:rsidRPr="7D2647C0" w:rsidR="4447DB99">
              <w:rPr>
                <w:rFonts w:ascii="Verdana" w:hAnsi="Verdana"/>
                <w:sz w:val="18"/>
                <w:szCs w:val="18"/>
              </w:rPr>
              <w:t>Om optimaal onderwijs te kunnen bieden heeft de school besloten om maxi</w:t>
            </w:r>
            <w:r w:rsidRPr="7D2647C0" w:rsidR="046D8976">
              <w:rPr>
                <w:rFonts w:ascii="Verdana" w:hAnsi="Verdana"/>
                <w:sz w:val="18"/>
                <w:szCs w:val="18"/>
              </w:rPr>
              <w:t>maal 2 leerlingen in een groep te plaatsen met een leerprobleem. Een derde leerling zou alleen geplaatst kunnen worden indien de groepscohesie, de leerkrachtvaardigheden en de groepsgrootte  dit toelaten.</w:t>
            </w:r>
          </w:p>
          <w:p w:rsidR="00ED63D5" w:rsidP="001C401A" w:rsidRDefault="003849DB" w14:paraId="3B7BDED6" w14:textId="155DDABC" w14:noSpellErr="1">
            <w:pPr>
              <w:tabs>
                <w:tab w:val="left" w:pos="567"/>
              </w:tabs>
              <w:spacing w:after="0" w:line="240" w:lineRule="auto"/>
              <w:rPr>
                <w:rFonts w:ascii="Verdana" w:hAnsi="Verdana"/>
                <w:sz w:val="18"/>
                <w:szCs w:val="18"/>
              </w:rPr>
            </w:pPr>
            <w:r w:rsidRPr="7D2647C0" w:rsidR="1CB52A3B">
              <w:rPr>
                <w:rFonts w:ascii="Verdana" w:hAnsi="Verdana"/>
                <w:sz w:val="18"/>
                <w:szCs w:val="18"/>
              </w:rPr>
              <w:t>Op school hanteren wij een groepsgrootte van maximaal 25 leerlingen. Bij hoge uitzondering worden er meer leerlingen in de groep geplaatst. Dit kan alleen als de gestelde zorgzwaarte nog niet bereikt is.</w:t>
            </w:r>
          </w:p>
          <w:p w:rsidRPr="001B4A39" w:rsidR="003849DB" w:rsidP="001C401A" w:rsidRDefault="003849DB" w14:paraId="4C9D2BFF" w14:textId="77777777" w14:noSpellErr="1">
            <w:pPr>
              <w:tabs>
                <w:tab w:val="left" w:pos="567"/>
              </w:tabs>
              <w:spacing w:after="0" w:line="240" w:lineRule="auto"/>
              <w:rPr>
                <w:rFonts w:ascii="Verdana" w:hAnsi="Verdana"/>
                <w:sz w:val="18"/>
                <w:szCs w:val="18"/>
              </w:rPr>
            </w:pPr>
          </w:p>
          <w:p w:rsidRPr="001B4A39" w:rsidR="001C401A" w:rsidP="001C401A" w:rsidRDefault="00774E6B" w14:paraId="1A207B2E" w14:textId="77777777" w14:noSpellErr="1">
            <w:pPr>
              <w:tabs>
                <w:tab w:val="left" w:pos="567"/>
              </w:tabs>
              <w:spacing w:after="0" w:line="240" w:lineRule="auto"/>
              <w:rPr>
                <w:rFonts w:ascii="Verdana" w:hAnsi="Verdana"/>
                <w:sz w:val="18"/>
                <w:szCs w:val="18"/>
              </w:rPr>
            </w:pPr>
            <w:r w:rsidRPr="7D2647C0" w:rsidR="05BD22BF">
              <w:rPr>
                <w:rFonts w:ascii="Verdana" w:hAnsi="Verdana"/>
                <w:sz w:val="18"/>
                <w:szCs w:val="18"/>
              </w:rPr>
              <w:t>Op</w:t>
            </w:r>
            <w:r w:rsidRPr="7D2647C0" w:rsidR="4CA5B5DA">
              <w:rPr>
                <w:rFonts w:ascii="Verdana" w:hAnsi="Verdana"/>
                <w:sz w:val="18"/>
                <w:szCs w:val="18"/>
              </w:rPr>
              <w:t xml:space="preserve"> school wordt systematisch (gestructureerd) aandacht geschonken aan; </w:t>
            </w:r>
          </w:p>
          <w:p w:rsidRPr="001B4A39" w:rsidR="001C401A" w:rsidP="001C401A" w:rsidRDefault="001C401A" w14:paraId="6B225978" w14:textId="77777777" w14:noSpellErr="1">
            <w:pPr>
              <w:tabs>
                <w:tab w:val="left" w:pos="567"/>
              </w:tabs>
              <w:spacing w:after="0" w:line="240" w:lineRule="auto"/>
              <w:rPr>
                <w:rFonts w:ascii="Verdana" w:hAnsi="Verdana"/>
                <w:sz w:val="18"/>
                <w:szCs w:val="18"/>
              </w:rPr>
            </w:pPr>
            <w:r w:rsidRPr="7D2647C0" w:rsidR="4CA5B5DA">
              <w:rPr>
                <w:rFonts w:ascii="Verdana" w:hAnsi="Verdana"/>
                <w:sz w:val="18"/>
                <w:szCs w:val="18"/>
              </w:rPr>
              <w:t>- handelingsgericht werken</w:t>
            </w:r>
          </w:p>
          <w:p w:rsidRPr="001B4A39" w:rsidR="001C401A" w:rsidP="001C401A" w:rsidRDefault="001C401A" w14:paraId="1FCF2E8E" w14:textId="77777777" w14:noSpellErr="1">
            <w:pPr>
              <w:tabs>
                <w:tab w:val="left" w:pos="567"/>
              </w:tabs>
              <w:spacing w:after="0" w:line="240" w:lineRule="auto"/>
              <w:rPr>
                <w:rFonts w:ascii="Verdana" w:hAnsi="Verdana"/>
                <w:sz w:val="18"/>
                <w:szCs w:val="18"/>
              </w:rPr>
            </w:pPr>
            <w:r w:rsidRPr="7D2647C0" w:rsidR="4CA5B5DA">
              <w:rPr>
                <w:rFonts w:ascii="Verdana" w:hAnsi="Verdana"/>
                <w:sz w:val="18"/>
                <w:szCs w:val="18"/>
              </w:rPr>
              <w:t>- opbrengstgericht werken</w:t>
            </w:r>
          </w:p>
          <w:p w:rsidRPr="001B4A39" w:rsidR="001C401A" w:rsidP="001C401A" w:rsidRDefault="001C401A" w14:paraId="6A39CF08" w14:textId="77777777" w14:noSpellErr="1">
            <w:pPr>
              <w:tabs>
                <w:tab w:val="left" w:pos="567"/>
              </w:tabs>
              <w:spacing w:after="0" w:line="240" w:lineRule="auto"/>
              <w:rPr>
                <w:rFonts w:ascii="Verdana" w:hAnsi="Verdana"/>
                <w:sz w:val="18"/>
                <w:szCs w:val="18"/>
              </w:rPr>
            </w:pPr>
            <w:r w:rsidRPr="7D2647C0" w:rsidR="4CA5B5DA">
              <w:rPr>
                <w:rFonts w:ascii="Verdana" w:hAnsi="Verdana"/>
                <w:sz w:val="18"/>
                <w:szCs w:val="18"/>
              </w:rPr>
              <w:t>- zelfstandig werken</w:t>
            </w:r>
          </w:p>
          <w:p w:rsidR="7D2647C0" w:rsidP="7D2647C0" w:rsidRDefault="7D2647C0" w14:paraId="18951CDC" w14:textId="22D5F37D">
            <w:pPr>
              <w:pStyle w:val="Standaard"/>
              <w:tabs>
                <w:tab w:val="left" w:leader="none" w:pos="567"/>
              </w:tabs>
              <w:spacing w:after="0" w:line="240" w:lineRule="auto"/>
              <w:rPr>
                <w:rFonts w:ascii="Verdana" w:hAnsi="Verdana"/>
                <w:sz w:val="18"/>
                <w:szCs w:val="18"/>
              </w:rPr>
            </w:pPr>
          </w:p>
          <w:p w:rsidRPr="001B4A39" w:rsidR="00774E6B" w:rsidP="001C401A" w:rsidRDefault="00774E6B" w14:paraId="46C850C1" w14:textId="77777777" w14:noSpellErr="1">
            <w:pPr>
              <w:tabs>
                <w:tab w:val="left" w:pos="567"/>
              </w:tabs>
              <w:spacing w:after="0" w:line="240" w:lineRule="auto"/>
              <w:rPr>
                <w:rFonts w:ascii="Verdana" w:hAnsi="Verdana"/>
                <w:sz w:val="18"/>
                <w:szCs w:val="18"/>
              </w:rPr>
            </w:pPr>
            <w:r w:rsidRPr="7D2647C0" w:rsidR="05BD22BF">
              <w:rPr>
                <w:rFonts w:ascii="Verdana" w:hAnsi="Verdana"/>
                <w:sz w:val="18"/>
                <w:szCs w:val="18"/>
              </w:rPr>
              <w:t xml:space="preserve">In alle groepen wordt met het bovengenoemde gewerkt. </w:t>
            </w:r>
          </w:p>
          <w:p w:rsidR="00545EC9" w:rsidP="001C401A" w:rsidRDefault="001C401A" w14:paraId="14FBD05D" w14:textId="4AE261B9">
            <w:pPr>
              <w:tabs>
                <w:tab w:val="left" w:pos="567"/>
              </w:tabs>
              <w:spacing w:after="0" w:line="240" w:lineRule="auto"/>
              <w:rPr>
                <w:rFonts w:ascii="Verdana" w:hAnsi="Verdana"/>
                <w:sz w:val="18"/>
                <w:szCs w:val="18"/>
              </w:rPr>
            </w:pPr>
            <w:r w:rsidRPr="7D2647C0" w:rsidR="05BD22BF">
              <w:rPr>
                <w:rFonts w:ascii="Verdana" w:hAnsi="Verdana"/>
                <w:sz w:val="18"/>
                <w:szCs w:val="18"/>
              </w:rPr>
              <w:t xml:space="preserve">Alle leerkrachten zijn </w:t>
            </w:r>
            <w:r w:rsidRPr="7D2647C0" w:rsidR="37A60334">
              <w:rPr>
                <w:rFonts w:ascii="Verdana" w:hAnsi="Verdana"/>
                <w:sz w:val="18"/>
                <w:szCs w:val="18"/>
              </w:rPr>
              <w:t xml:space="preserve">bekwaam. </w:t>
            </w:r>
            <w:r w:rsidRPr="7D2647C0" w:rsidR="4CA5B5DA">
              <w:rPr>
                <w:rFonts w:ascii="Verdana" w:hAnsi="Verdana"/>
                <w:sz w:val="18"/>
                <w:szCs w:val="18"/>
              </w:rPr>
              <w:t>De school beschikt over een specialist taal</w:t>
            </w:r>
            <w:r w:rsidRPr="7D2647C0" w:rsidR="7285901D">
              <w:rPr>
                <w:rFonts w:ascii="Verdana" w:hAnsi="Verdana"/>
                <w:sz w:val="18"/>
                <w:szCs w:val="18"/>
              </w:rPr>
              <w:t>, lezen en rekenen.</w:t>
            </w:r>
            <w:r w:rsidRPr="7D2647C0" w:rsidR="4447DB99">
              <w:rPr>
                <w:rFonts w:ascii="Verdana" w:hAnsi="Verdana"/>
                <w:sz w:val="18"/>
                <w:szCs w:val="18"/>
              </w:rPr>
              <w:t xml:space="preserve"> </w:t>
            </w:r>
          </w:p>
          <w:p w:rsidR="7D2647C0" w:rsidP="7D2647C0" w:rsidRDefault="7D2647C0" w14:paraId="449C8BD9" w14:textId="6030A6E6">
            <w:pPr>
              <w:pStyle w:val="Standaard"/>
              <w:tabs>
                <w:tab w:val="left" w:leader="none" w:pos="567"/>
              </w:tabs>
              <w:spacing w:after="0" w:line="240" w:lineRule="auto"/>
              <w:rPr>
                <w:rFonts w:ascii="Verdana" w:hAnsi="Verdana"/>
                <w:sz w:val="18"/>
                <w:szCs w:val="18"/>
              </w:rPr>
            </w:pPr>
          </w:p>
          <w:p w:rsidRPr="001B4A39" w:rsidR="009C23B1" w:rsidP="001C401A" w:rsidRDefault="009C23B1" w14:paraId="1B752B65" w14:textId="77777777" w14:noSpellErr="1">
            <w:pPr>
              <w:tabs>
                <w:tab w:val="left" w:pos="567"/>
              </w:tabs>
              <w:spacing w:after="0" w:line="240" w:lineRule="auto"/>
              <w:rPr>
                <w:rFonts w:ascii="Verdana" w:hAnsi="Verdana"/>
                <w:sz w:val="18"/>
                <w:szCs w:val="18"/>
              </w:rPr>
            </w:pPr>
            <w:r w:rsidRPr="7D2647C0" w:rsidR="7285901D">
              <w:rPr>
                <w:rFonts w:ascii="Verdana" w:hAnsi="Verdana"/>
                <w:sz w:val="18"/>
                <w:szCs w:val="18"/>
              </w:rPr>
              <w:t>Ambitie:</w:t>
            </w:r>
          </w:p>
          <w:p w:rsidRPr="00FA26B4" w:rsidR="00545EC9" w:rsidP="001C401A" w:rsidRDefault="00545EC9" w14:paraId="790E9096" w14:textId="52B29329">
            <w:pPr>
              <w:tabs>
                <w:tab w:val="left" w:pos="567"/>
              </w:tabs>
              <w:spacing w:after="0" w:line="240" w:lineRule="auto"/>
              <w:rPr>
                <w:rFonts w:ascii="Verdana" w:hAnsi="Verdana"/>
                <w:sz w:val="18"/>
                <w:szCs w:val="18"/>
              </w:rPr>
            </w:pPr>
            <w:r w:rsidRPr="7D2647C0" w:rsidR="64D82102">
              <w:rPr>
                <w:rFonts w:ascii="Verdana" w:hAnsi="Verdana"/>
                <w:sz w:val="18"/>
                <w:szCs w:val="18"/>
              </w:rPr>
              <w:t>- De school stimuleert leerkrachten om zich verder te scholen.</w:t>
            </w:r>
          </w:p>
        </w:tc>
      </w:tr>
    </w:tbl>
    <w:p w:rsidR="7D2647C0" w:rsidRDefault="7D2647C0" w14:paraId="62236E21" w14:textId="36A89BAB">
      <w:r>
        <w:br w:type="page"/>
      </w:r>
    </w:p>
    <w:p w:rsidRPr="00FA26B4" w:rsidR="00FA26B4" w:rsidP="008C2B5D" w:rsidRDefault="00FA26B4" w14:paraId="526418D2" w14:textId="77777777">
      <w:pPr>
        <w:tabs>
          <w:tab w:val="left" w:pos="567"/>
        </w:tabs>
        <w:spacing w:after="0" w:line="240" w:lineRule="auto"/>
        <w:rPr>
          <w:rFonts w:ascii="Verdana" w:hAnsi="Verdana"/>
          <w:sz w:val="18"/>
          <w:szCs w:val="18"/>
        </w:rPr>
      </w:pPr>
    </w:p>
    <w:p w:rsidRPr="00FA26B4" w:rsidR="00F90D0A" w:rsidP="004D1BBD" w:rsidRDefault="00285D9B" w14:paraId="524CD85C" w14:textId="77777777">
      <w:pPr>
        <w:tabs>
          <w:tab w:val="left" w:pos="567"/>
        </w:tabs>
        <w:spacing w:after="0" w:line="240" w:lineRule="auto"/>
        <w:rPr>
          <w:rFonts w:ascii="Verdana" w:hAnsi="Verdana"/>
          <w:b/>
          <w:sz w:val="18"/>
          <w:szCs w:val="18"/>
        </w:rPr>
      </w:pPr>
      <w:r w:rsidRPr="00FA26B4">
        <w:rPr>
          <w:rFonts w:ascii="Verdana" w:hAnsi="Verdana"/>
          <w:b/>
          <w:sz w:val="18"/>
          <w:szCs w:val="18"/>
        </w:rPr>
        <w:t>V</w:t>
      </w:r>
      <w:r w:rsidRPr="00FA26B4" w:rsidR="00F90D0A">
        <w:rPr>
          <w:rFonts w:ascii="Verdana" w:hAnsi="Verdana"/>
          <w:b/>
          <w:sz w:val="18"/>
          <w:szCs w:val="18"/>
        </w:rPr>
        <w:t>oorzieningen</w:t>
      </w:r>
      <w:r w:rsidRPr="00FA26B4" w:rsidR="005E1795">
        <w:rPr>
          <w:rFonts w:ascii="Verdana" w:hAnsi="Verdana"/>
          <w:b/>
          <w:sz w:val="18"/>
          <w:szCs w:val="18"/>
        </w:rPr>
        <w:t xml:space="preserve"> en materialen</w:t>
      </w:r>
    </w:p>
    <w:p w:rsidRPr="00FA26B4" w:rsidR="005E1795" w:rsidP="004D1BBD" w:rsidRDefault="005E1795" w14:paraId="691532DC" w14:textId="77777777">
      <w:pPr>
        <w:tabs>
          <w:tab w:val="left" w:pos="567"/>
        </w:tabs>
        <w:spacing w:after="0" w:line="240" w:lineRule="auto"/>
        <w:rPr>
          <w:rFonts w:ascii="Verdana" w:hAnsi="Verdana"/>
          <w:sz w:val="18"/>
          <w:szCs w:val="18"/>
        </w:rPr>
      </w:pPr>
    </w:p>
    <w:p w:rsidRPr="00FA26B4" w:rsidR="00F3208C" w:rsidP="004D1BBD" w:rsidRDefault="004736C3" w14:paraId="6D4D2246" w14:textId="77777777">
      <w:pPr>
        <w:tabs>
          <w:tab w:val="left" w:pos="567"/>
        </w:tabs>
        <w:spacing w:after="0" w:line="240" w:lineRule="auto"/>
        <w:rPr>
          <w:rFonts w:ascii="Verdana" w:hAnsi="Verdana"/>
          <w:sz w:val="18"/>
          <w:szCs w:val="18"/>
        </w:rPr>
      </w:pPr>
      <w:r w:rsidRPr="7D2647C0" w:rsidR="40F3ADF3">
        <w:rPr>
          <w:rFonts w:ascii="Verdana" w:hAnsi="Verdana"/>
          <w:sz w:val="18"/>
          <w:szCs w:val="18"/>
        </w:rPr>
        <w:t xml:space="preserve">Wij </w:t>
      </w:r>
      <w:r w:rsidRPr="7D2647C0" w:rsidR="6B454A0D">
        <w:rPr>
          <w:rFonts w:ascii="Verdana" w:hAnsi="Verdana"/>
          <w:sz w:val="18"/>
          <w:szCs w:val="18"/>
        </w:rPr>
        <w:t xml:space="preserve">werken met de </w:t>
      </w:r>
      <w:r w:rsidRPr="7D2647C0" w:rsidR="40F3ADF3">
        <w:rPr>
          <w:rFonts w:ascii="Verdana" w:hAnsi="Verdana"/>
          <w:sz w:val="18"/>
          <w:szCs w:val="18"/>
        </w:rPr>
        <w:t xml:space="preserve">volgende </w:t>
      </w:r>
      <w:r w:rsidRPr="7D2647C0" w:rsidR="6B454A0D">
        <w:rPr>
          <w:rFonts w:ascii="Verdana" w:hAnsi="Verdana"/>
          <w:sz w:val="18"/>
          <w:szCs w:val="18"/>
        </w:rPr>
        <w:t xml:space="preserve">specifieke concepten, </w:t>
      </w:r>
      <w:r w:rsidRPr="7D2647C0" w:rsidR="40F3ADF3">
        <w:rPr>
          <w:rFonts w:ascii="Verdana" w:hAnsi="Verdana"/>
          <w:sz w:val="18"/>
          <w:szCs w:val="18"/>
        </w:rPr>
        <w:t>aanpakken, materialen, programma’s</w:t>
      </w:r>
      <w:r w:rsidRPr="7D2647C0" w:rsidR="6B454A0D">
        <w:rPr>
          <w:rFonts w:ascii="Verdana" w:hAnsi="Verdana"/>
          <w:sz w:val="18"/>
          <w:szCs w:val="18"/>
        </w:rPr>
        <w:t>, methodieken, protocollen, etc</w:t>
      </w:r>
      <w:r w:rsidRPr="7D2647C0" w:rsidR="62A6369D">
        <w:rPr>
          <w:rFonts w:ascii="Verdana" w:hAnsi="Verdana"/>
          <w:sz w:val="18"/>
          <w:szCs w:val="18"/>
        </w:rPr>
        <w:t xml:space="preserve">. </w:t>
      </w:r>
      <w:r w:rsidRPr="7D2647C0" w:rsidR="1E3E7BDA">
        <w:rPr>
          <w:rFonts w:ascii="Verdana" w:hAnsi="Verdana"/>
          <w:sz w:val="18"/>
          <w:szCs w:val="18"/>
        </w:rPr>
        <w:t>:</w:t>
      </w:r>
    </w:p>
    <w:p w:rsidR="7D2647C0" w:rsidP="7D2647C0" w:rsidRDefault="7D2647C0" w14:paraId="13066B53" w14:textId="140ECA0C">
      <w:pPr>
        <w:pStyle w:val="Standaard"/>
        <w:tabs>
          <w:tab w:val="left" w:leader="none" w:pos="567"/>
        </w:tabs>
        <w:spacing w:after="0" w:line="240" w:lineRule="auto"/>
        <w:rPr>
          <w:rFonts w:ascii="Verdana" w:hAnsi="Verdana"/>
          <w:sz w:val="18"/>
          <w:szCs w:val="18"/>
        </w:rPr>
      </w:pPr>
    </w:p>
    <w:p w:rsidR="001C401A" w:rsidP="001C401A" w:rsidRDefault="001C401A" w14:paraId="4328B70A" w14:textId="77777777">
      <w:pPr>
        <w:tabs>
          <w:tab w:val="left" w:pos="567"/>
        </w:tabs>
        <w:spacing w:after="0" w:line="240" w:lineRule="auto"/>
        <w:rPr>
          <w:rFonts w:ascii="Verdana" w:hAnsi="Verdana"/>
          <w:sz w:val="18"/>
          <w:szCs w:val="18"/>
        </w:rPr>
      </w:pPr>
      <w:r>
        <w:rPr>
          <w:rFonts w:ascii="Verdana" w:hAnsi="Verdana"/>
          <w:sz w:val="18"/>
          <w:szCs w:val="18"/>
        </w:rPr>
        <w:t>- Protocol dyslexie</w:t>
      </w:r>
    </w:p>
    <w:p w:rsidR="001C401A" w:rsidP="001C401A" w:rsidRDefault="001C401A" w14:paraId="0C02CBC9" w14:textId="77777777">
      <w:pPr>
        <w:tabs>
          <w:tab w:val="left" w:pos="567"/>
        </w:tabs>
        <w:spacing w:after="0" w:line="240" w:lineRule="auto"/>
        <w:rPr>
          <w:rFonts w:ascii="Verdana" w:hAnsi="Verdana"/>
          <w:sz w:val="18"/>
          <w:szCs w:val="18"/>
        </w:rPr>
      </w:pPr>
      <w:r>
        <w:rPr>
          <w:rFonts w:ascii="Verdana" w:hAnsi="Verdana"/>
          <w:sz w:val="18"/>
          <w:szCs w:val="18"/>
        </w:rPr>
        <w:t>- Gedragsprotocol</w:t>
      </w:r>
    </w:p>
    <w:p w:rsidR="001C401A" w:rsidP="001C401A" w:rsidRDefault="001C401A" w14:paraId="625086A1" w14:textId="77777777">
      <w:pPr>
        <w:tabs>
          <w:tab w:val="left" w:pos="567"/>
        </w:tabs>
        <w:spacing w:after="0" w:line="240" w:lineRule="auto"/>
        <w:rPr>
          <w:rFonts w:ascii="Verdana" w:hAnsi="Verdana"/>
          <w:sz w:val="18"/>
          <w:szCs w:val="18"/>
        </w:rPr>
      </w:pPr>
      <w:r>
        <w:rPr>
          <w:rFonts w:ascii="Verdana" w:hAnsi="Verdana"/>
          <w:sz w:val="18"/>
          <w:szCs w:val="18"/>
        </w:rPr>
        <w:t>- Handelingsgericht werken</w:t>
      </w:r>
    </w:p>
    <w:p w:rsidR="001C401A" w:rsidP="001C401A" w:rsidRDefault="001C401A" w14:paraId="4649B990" w14:textId="77777777">
      <w:pPr>
        <w:tabs>
          <w:tab w:val="left" w:pos="567"/>
        </w:tabs>
        <w:spacing w:after="0" w:line="240" w:lineRule="auto"/>
        <w:rPr>
          <w:rFonts w:ascii="Verdana" w:hAnsi="Verdana"/>
          <w:sz w:val="18"/>
          <w:szCs w:val="18"/>
        </w:rPr>
      </w:pPr>
      <w:r>
        <w:rPr>
          <w:rFonts w:ascii="Verdana" w:hAnsi="Verdana"/>
          <w:sz w:val="18"/>
          <w:szCs w:val="18"/>
        </w:rPr>
        <w:t>- Opbrengstgericht werken</w:t>
      </w:r>
    </w:p>
    <w:p w:rsidR="001C401A" w:rsidP="001C401A" w:rsidRDefault="001C401A" w14:paraId="34DEDDAE" w14:textId="0937E20F">
      <w:pPr>
        <w:tabs>
          <w:tab w:val="left" w:pos="567"/>
        </w:tabs>
        <w:spacing w:after="0" w:line="240" w:lineRule="auto"/>
        <w:rPr>
          <w:rFonts w:ascii="Verdana" w:hAnsi="Verdana"/>
          <w:sz w:val="18"/>
          <w:szCs w:val="18"/>
        </w:rPr>
      </w:pPr>
      <w:r w:rsidRPr="7D2647C0" w:rsidR="4CA5B5DA">
        <w:rPr>
          <w:rFonts w:ascii="Verdana" w:hAnsi="Verdana"/>
          <w:sz w:val="18"/>
          <w:szCs w:val="18"/>
        </w:rPr>
        <w:t xml:space="preserve">- CITO/ </w:t>
      </w:r>
      <w:r w:rsidRPr="7D2647C0" w:rsidR="6B06408D">
        <w:rPr>
          <w:rFonts w:ascii="Verdana" w:hAnsi="Verdana"/>
          <w:sz w:val="18"/>
          <w:szCs w:val="18"/>
        </w:rPr>
        <w:t>L</w:t>
      </w:r>
      <w:r w:rsidRPr="7D2647C0" w:rsidR="6B06408D">
        <w:rPr>
          <w:rFonts w:ascii="Verdana" w:hAnsi="Verdana"/>
          <w:sz w:val="18"/>
          <w:szCs w:val="18"/>
        </w:rPr>
        <w:t>e</w:t>
      </w:r>
      <w:r w:rsidRPr="7D2647C0" w:rsidR="6B06408D">
        <w:rPr>
          <w:rFonts w:ascii="Verdana" w:hAnsi="Verdana"/>
          <w:sz w:val="18"/>
          <w:szCs w:val="18"/>
        </w:rPr>
        <w:t>erlijn Jonge Kind</w:t>
      </w:r>
      <w:r w:rsidRPr="7D2647C0" w:rsidR="4CA5B5DA">
        <w:rPr>
          <w:rFonts w:ascii="Verdana" w:hAnsi="Verdana"/>
          <w:sz w:val="18"/>
          <w:szCs w:val="18"/>
        </w:rPr>
        <w:t>/ SCOL</w:t>
      </w:r>
      <w:r w:rsidRPr="7D2647C0" w:rsidR="34FA7C73">
        <w:rPr>
          <w:rFonts w:ascii="Verdana" w:hAnsi="Verdana"/>
          <w:sz w:val="18"/>
          <w:szCs w:val="18"/>
        </w:rPr>
        <w:t>/ IEP</w:t>
      </w:r>
    </w:p>
    <w:p w:rsidR="001C401A" w:rsidP="001C401A" w:rsidRDefault="001C401A" w14:paraId="64EB33E0" w14:textId="77777777">
      <w:pPr>
        <w:tabs>
          <w:tab w:val="left" w:pos="567"/>
        </w:tabs>
        <w:spacing w:after="0" w:line="240" w:lineRule="auto"/>
        <w:rPr>
          <w:rFonts w:ascii="Verdana" w:hAnsi="Verdana"/>
          <w:sz w:val="18"/>
          <w:szCs w:val="18"/>
        </w:rPr>
      </w:pPr>
      <w:r>
        <w:rPr>
          <w:rFonts w:ascii="Verdana" w:hAnsi="Verdana"/>
          <w:sz w:val="18"/>
          <w:szCs w:val="18"/>
        </w:rPr>
        <w:t>- Taalbeleidsplan</w:t>
      </w:r>
    </w:p>
    <w:p w:rsidR="001C401A" w:rsidP="001C401A" w:rsidRDefault="005E706E" w14:paraId="2E320625" w14:textId="77777777">
      <w:pPr>
        <w:tabs>
          <w:tab w:val="left" w:pos="567"/>
        </w:tabs>
        <w:spacing w:after="0" w:line="240" w:lineRule="auto"/>
        <w:rPr>
          <w:rFonts w:ascii="Verdana" w:hAnsi="Verdana"/>
          <w:sz w:val="18"/>
          <w:szCs w:val="18"/>
        </w:rPr>
      </w:pPr>
      <w:r>
        <w:rPr>
          <w:rFonts w:ascii="Verdana" w:hAnsi="Verdana"/>
          <w:sz w:val="18"/>
          <w:szCs w:val="18"/>
        </w:rPr>
        <w:t>- Rekenbeleidsplan (concept)</w:t>
      </w:r>
    </w:p>
    <w:p w:rsidR="001C401A" w:rsidP="001C401A" w:rsidRDefault="001C401A" w14:paraId="50229740" w14:textId="77777777">
      <w:pPr>
        <w:tabs>
          <w:tab w:val="left" w:pos="567"/>
        </w:tabs>
        <w:spacing w:after="0" w:line="240" w:lineRule="auto"/>
        <w:rPr>
          <w:rFonts w:ascii="Verdana" w:hAnsi="Verdana"/>
          <w:sz w:val="18"/>
          <w:szCs w:val="18"/>
        </w:rPr>
      </w:pPr>
      <w:r>
        <w:rPr>
          <w:rFonts w:ascii="Verdana" w:hAnsi="Verdana"/>
          <w:sz w:val="18"/>
          <w:szCs w:val="18"/>
        </w:rPr>
        <w:t>- WMK</w:t>
      </w:r>
    </w:p>
    <w:p w:rsidR="001C401A" w:rsidP="001C401A" w:rsidRDefault="001C401A" w14:paraId="5A115BF9" w14:textId="77777777">
      <w:pPr>
        <w:tabs>
          <w:tab w:val="left" w:pos="567"/>
        </w:tabs>
        <w:spacing w:after="0" w:line="240" w:lineRule="auto"/>
        <w:rPr>
          <w:rFonts w:ascii="Verdana" w:hAnsi="Verdana"/>
          <w:sz w:val="18"/>
          <w:szCs w:val="18"/>
        </w:rPr>
      </w:pPr>
      <w:r>
        <w:rPr>
          <w:rFonts w:ascii="Verdana" w:hAnsi="Verdana"/>
          <w:sz w:val="18"/>
          <w:szCs w:val="18"/>
        </w:rPr>
        <w:t>- Coöperatieve werkvormen</w:t>
      </w:r>
    </w:p>
    <w:p w:rsidR="001C401A" w:rsidP="001C401A" w:rsidRDefault="001C401A" w14:paraId="6702449C" w14:textId="77777777">
      <w:pPr>
        <w:tabs>
          <w:tab w:val="left" w:pos="567"/>
        </w:tabs>
        <w:spacing w:after="0" w:line="240" w:lineRule="auto"/>
        <w:rPr>
          <w:rFonts w:ascii="Verdana" w:hAnsi="Verdana"/>
          <w:sz w:val="18"/>
          <w:szCs w:val="18"/>
        </w:rPr>
      </w:pPr>
      <w:r>
        <w:rPr>
          <w:rFonts w:ascii="Verdana" w:hAnsi="Verdana"/>
          <w:sz w:val="18"/>
          <w:szCs w:val="18"/>
        </w:rPr>
        <w:t>- Collegiale consultaties/ Klassenbezoeken</w:t>
      </w:r>
    </w:p>
    <w:p w:rsidR="00EE2F99" w:rsidP="001C401A" w:rsidRDefault="001C401A" w14:paraId="5D0EF6C0" w14:textId="288A5667">
      <w:pPr>
        <w:tabs>
          <w:tab w:val="left" w:pos="567"/>
        </w:tabs>
        <w:spacing w:after="0" w:line="240" w:lineRule="auto"/>
        <w:rPr>
          <w:rFonts w:ascii="Verdana" w:hAnsi="Verdana"/>
          <w:sz w:val="18"/>
          <w:szCs w:val="18"/>
        </w:rPr>
      </w:pPr>
      <w:r w:rsidRPr="7D2647C0" w:rsidR="4CA5B5DA">
        <w:rPr>
          <w:rFonts w:ascii="Verdana" w:hAnsi="Verdana"/>
          <w:sz w:val="18"/>
          <w:szCs w:val="18"/>
        </w:rPr>
        <w:t xml:space="preserve">- </w:t>
      </w:r>
      <w:r w:rsidRPr="7D2647C0" w:rsidR="4CA5B5DA">
        <w:rPr>
          <w:rFonts w:ascii="Verdana" w:hAnsi="Verdana"/>
          <w:sz w:val="18"/>
          <w:szCs w:val="18"/>
        </w:rPr>
        <w:t>Orthotheek</w:t>
      </w:r>
    </w:p>
    <w:p w:rsidR="005E706E" w:rsidP="001C401A" w:rsidRDefault="005E706E" w14:paraId="221D1B0A" w14:textId="77777777">
      <w:pPr>
        <w:tabs>
          <w:tab w:val="left" w:pos="567"/>
        </w:tabs>
        <w:spacing w:after="0" w:line="240" w:lineRule="auto"/>
        <w:rPr>
          <w:rFonts w:ascii="Verdana" w:hAnsi="Verdana"/>
          <w:sz w:val="18"/>
          <w:szCs w:val="18"/>
        </w:rPr>
      </w:pPr>
      <w:r w:rsidRPr="7D2647C0" w:rsidR="3B8D5A78">
        <w:rPr>
          <w:rFonts w:ascii="Verdana" w:hAnsi="Verdana"/>
          <w:sz w:val="18"/>
          <w:szCs w:val="18"/>
        </w:rPr>
        <w:t>- Bieb op school</w:t>
      </w:r>
    </w:p>
    <w:p w:rsidR="7D2647C0" w:rsidP="7D2647C0" w:rsidRDefault="7D2647C0" w14:paraId="0D5A0357" w14:textId="72E3CD2D">
      <w:pPr>
        <w:pStyle w:val="Standaard"/>
        <w:tabs>
          <w:tab w:val="left" w:leader="none" w:pos="567"/>
        </w:tabs>
        <w:spacing w:after="0" w:line="240" w:lineRule="auto"/>
        <w:rPr>
          <w:rFonts w:ascii="Verdana" w:hAnsi="Verdana"/>
          <w:sz w:val="18"/>
          <w:szCs w:val="18"/>
        </w:rPr>
      </w:pPr>
    </w:p>
    <w:p w:rsidRPr="00FA26B4" w:rsidR="00A032FD" w:rsidP="004D1BBD" w:rsidRDefault="00A032FD" w14:paraId="51A308B4" w14:textId="77777777">
      <w:pPr>
        <w:tabs>
          <w:tab w:val="left" w:pos="567"/>
        </w:tabs>
        <w:spacing w:after="0" w:line="240" w:lineRule="auto"/>
        <w:rPr>
          <w:rFonts w:ascii="Verdana" w:hAnsi="Verdana"/>
          <w:b/>
          <w:sz w:val="18"/>
          <w:szCs w:val="18"/>
        </w:rPr>
      </w:pPr>
    </w:p>
    <w:p w:rsidR="00FA26B4" w:rsidP="004D1BBD" w:rsidRDefault="00FA26B4" w14:paraId="7691B276" w14:textId="77777777">
      <w:pPr>
        <w:tabs>
          <w:tab w:val="left" w:pos="567"/>
        </w:tabs>
        <w:spacing w:after="0" w:line="240" w:lineRule="auto"/>
        <w:rPr>
          <w:rFonts w:ascii="Verdana" w:hAnsi="Verdana"/>
          <w:b/>
          <w:sz w:val="18"/>
          <w:szCs w:val="18"/>
        </w:rPr>
      </w:pPr>
    </w:p>
    <w:p w:rsidRPr="00FA26B4" w:rsidR="00F90D0A" w:rsidP="004D1BBD" w:rsidRDefault="005E1795" w14:paraId="4E78473C" w14:textId="77777777">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Pr="00FA26B4" w:rsidR="00F90D0A">
        <w:rPr>
          <w:rFonts w:ascii="Verdana" w:hAnsi="Verdana"/>
          <w:b/>
          <w:sz w:val="18"/>
          <w:szCs w:val="18"/>
        </w:rPr>
        <w:t>ebouw</w:t>
      </w:r>
    </w:p>
    <w:p w:rsidR="005E1795" w:rsidP="004D1BBD" w:rsidRDefault="005E1795" w14:paraId="7751B810" w14:textId="77777777">
      <w:pPr>
        <w:tabs>
          <w:tab w:val="left" w:pos="567"/>
        </w:tabs>
        <w:spacing w:after="0" w:line="240" w:lineRule="auto"/>
        <w:rPr>
          <w:rFonts w:ascii="Verdana" w:hAnsi="Verdana"/>
          <w:sz w:val="18"/>
          <w:szCs w:val="18"/>
        </w:rPr>
      </w:pPr>
    </w:p>
    <w:p w:rsidRPr="00FA26B4" w:rsidR="00A032FD" w:rsidP="004D1BBD" w:rsidRDefault="00A032FD" w14:paraId="150F33E7" w14:textId="77777777">
      <w:pPr>
        <w:tabs>
          <w:tab w:val="left" w:pos="567"/>
        </w:tabs>
        <w:spacing w:after="0" w:line="240" w:lineRule="auto"/>
        <w:rPr>
          <w:rFonts w:ascii="Verdana" w:hAnsi="Verdana"/>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FA26B4" w:rsidR="00F3208C" w:rsidTr="7D2647C0" w14:paraId="37FA464F" w14:textId="77777777">
        <w:tc>
          <w:tcPr>
            <w:tcW w:w="3964" w:type="dxa"/>
            <w:shd w:val="clear" w:color="auto" w:fill="auto"/>
            <w:tcMar/>
          </w:tcPr>
          <w:p w:rsidRPr="00FA26B4" w:rsidR="00F3208C" w:rsidP="00104E46" w:rsidRDefault="00F3208C" w14:paraId="0346E297" w14:textId="77777777">
            <w:pPr>
              <w:tabs>
                <w:tab w:val="left" w:pos="567"/>
              </w:tabs>
              <w:spacing w:after="0" w:line="240" w:lineRule="auto"/>
              <w:rPr>
                <w:rFonts w:ascii="Verdana" w:hAnsi="Verdana"/>
                <w:sz w:val="18"/>
                <w:szCs w:val="18"/>
              </w:rPr>
            </w:pPr>
            <w:r w:rsidRPr="00FA26B4">
              <w:rPr>
                <w:rFonts w:ascii="Verdana" w:hAnsi="Verdana"/>
                <w:b/>
                <w:sz w:val="18"/>
                <w:szCs w:val="18"/>
              </w:rPr>
              <w:t>Mogelijkheden/bijzonderheden</w:t>
            </w:r>
          </w:p>
        </w:tc>
        <w:tc>
          <w:tcPr>
            <w:tcW w:w="4808" w:type="dxa"/>
            <w:tcMar/>
          </w:tcPr>
          <w:p w:rsidRPr="00FA26B4" w:rsidR="00F3208C" w:rsidP="00CB4473" w:rsidRDefault="00F3208C" w14:paraId="516F5AC6" w14:textId="77777777">
            <w:pPr>
              <w:tabs>
                <w:tab w:val="left" w:pos="567"/>
              </w:tabs>
              <w:spacing w:after="0" w:line="240" w:lineRule="auto"/>
              <w:rPr>
                <w:rFonts w:ascii="Verdana" w:hAnsi="Verdana"/>
                <w:sz w:val="18"/>
                <w:szCs w:val="18"/>
              </w:rPr>
            </w:pPr>
            <w:r w:rsidRPr="00FA26B4">
              <w:rPr>
                <w:rFonts w:ascii="Verdana" w:hAnsi="Verdana"/>
                <w:b/>
                <w:sz w:val="18"/>
                <w:szCs w:val="18"/>
              </w:rPr>
              <w:t>Toelichting</w:t>
            </w:r>
          </w:p>
        </w:tc>
      </w:tr>
      <w:tr w:rsidRPr="00FA26B4" w:rsidR="00F3208C" w:rsidTr="7D2647C0" w14:paraId="5B46FE37" w14:textId="77777777">
        <w:tc>
          <w:tcPr>
            <w:tcW w:w="3964" w:type="dxa"/>
            <w:shd w:val="clear" w:color="auto" w:fill="auto"/>
            <w:tcMar/>
          </w:tcPr>
          <w:p w:rsidRPr="00F146BC" w:rsidR="00F3208C" w:rsidP="00104E46" w:rsidRDefault="00F3208C" w14:paraId="17681028" w14:textId="29241087">
            <w:pPr>
              <w:tabs>
                <w:tab w:val="left" w:pos="567"/>
              </w:tabs>
              <w:spacing w:after="0" w:line="240" w:lineRule="auto"/>
              <w:rPr>
                <w:rFonts w:ascii="Verdana" w:hAnsi="Verdana"/>
                <w:sz w:val="18"/>
                <w:szCs w:val="18"/>
              </w:rPr>
            </w:pPr>
            <w:r w:rsidRPr="7D2647C0" w:rsidR="6F040E34">
              <w:rPr>
                <w:rFonts w:ascii="Verdana" w:hAnsi="Verdana"/>
                <w:sz w:val="18"/>
                <w:szCs w:val="18"/>
              </w:rPr>
              <w:t>Schoolgebouw</w:t>
            </w:r>
          </w:p>
        </w:tc>
        <w:tc>
          <w:tcPr>
            <w:tcW w:w="4808" w:type="dxa"/>
            <w:tcMar/>
          </w:tcPr>
          <w:p w:rsidRPr="00F146BC" w:rsidR="00F3208C" w:rsidP="00F146BC" w:rsidRDefault="001C401A" w14:paraId="0E407EA3" w14:textId="77777777">
            <w:pPr>
              <w:tabs>
                <w:tab w:val="left" w:pos="567"/>
              </w:tabs>
              <w:spacing w:after="0" w:line="240" w:lineRule="auto"/>
              <w:rPr>
                <w:rFonts w:ascii="Verdana" w:hAnsi="Verdana"/>
                <w:sz w:val="18"/>
                <w:szCs w:val="18"/>
              </w:rPr>
            </w:pPr>
            <w:r w:rsidRPr="001C401A">
              <w:rPr>
                <w:rFonts w:ascii="Verdana" w:hAnsi="Verdana"/>
                <w:sz w:val="18"/>
                <w:szCs w:val="18"/>
              </w:rPr>
              <w:t>Er is geen ruimte om buiten de groep extra instructie/ begeleiding te geven</w:t>
            </w:r>
            <w:r w:rsidR="00EE2F99">
              <w:rPr>
                <w:rFonts w:ascii="Verdana" w:hAnsi="Verdana"/>
                <w:sz w:val="18"/>
                <w:szCs w:val="18"/>
              </w:rPr>
              <w:t xml:space="preserve"> en tegelijkertijd toezicht te houden op de groep.</w:t>
            </w:r>
          </w:p>
        </w:tc>
      </w:tr>
      <w:tr w:rsidRPr="00FA26B4" w:rsidR="00F3208C" w:rsidTr="7D2647C0" w14:paraId="7E4764B9" w14:textId="77777777">
        <w:tc>
          <w:tcPr>
            <w:tcW w:w="3964" w:type="dxa"/>
            <w:shd w:val="clear" w:color="auto" w:fill="auto"/>
            <w:tcMar/>
          </w:tcPr>
          <w:p w:rsidRPr="00FA26B4" w:rsidR="00F3208C" w:rsidP="00104E46" w:rsidRDefault="00F3208C" w14:paraId="4D937D5D" w14:textId="77777777">
            <w:pPr>
              <w:tabs>
                <w:tab w:val="left" w:pos="567"/>
              </w:tabs>
              <w:spacing w:after="0" w:line="240" w:lineRule="auto"/>
              <w:rPr>
                <w:rFonts w:ascii="Verdana" w:hAnsi="Verdana"/>
                <w:sz w:val="18"/>
                <w:szCs w:val="18"/>
              </w:rPr>
            </w:pPr>
          </w:p>
        </w:tc>
        <w:tc>
          <w:tcPr>
            <w:tcW w:w="4808" w:type="dxa"/>
            <w:tcMar/>
          </w:tcPr>
          <w:p w:rsidRPr="00FA26B4" w:rsidR="00F3208C" w:rsidP="00F146BC" w:rsidRDefault="00F3208C" w14:paraId="2E3D3C84" w14:textId="77777777">
            <w:pPr>
              <w:tabs>
                <w:tab w:val="left" w:pos="567"/>
              </w:tabs>
              <w:spacing w:after="0" w:line="240" w:lineRule="auto"/>
              <w:rPr>
                <w:rFonts w:ascii="Verdana" w:hAnsi="Verdana"/>
                <w:sz w:val="18"/>
                <w:szCs w:val="18"/>
              </w:rPr>
            </w:pPr>
          </w:p>
        </w:tc>
      </w:tr>
      <w:tr w:rsidRPr="00FA26B4" w:rsidR="00F3208C" w:rsidTr="7D2647C0" w14:paraId="0E9AEFE7" w14:textId="77777777">
        <w:tc>
          <w:tcPr>
            <w:tcW w:w="3964" w:type="dxa"/>
            <w:shd w:val="clear" w:color="auto" w:fill="auto"/>
            <w:tcMar/>
          </w:tcPr>
          <w:p w:rsidRPr="00FA26B4" w:rsidR="00F3208C" w:rsidP="00104E46" w:rsidRDefault="00F3208C" w14:paraId="13F00612" w14:textId="77777777">
            <w:pPr>
              <w:tabs>
                <w:tab w:val="left" w:pos="567"/>
              </w:tabs>
              <w:spacing w:after="0" w:line="240" w:lineRule="auto"/>
              <w:rPr>
                <w:rFonts w:ascii="Verdana" w:hAnsi="Verdana"/>
                <w:sz w:val="18"/>
                <w:szCs w:val="18"/>
              </w:rPr>
            </w:pPr>
          </w:p>
        </w:tc>
        <w:tc>
          <w:tcPr>
            <w:tcW w:w="4808" w:type="dxa"/>
            <w:tcMar/>
          </w:tcPr>
          <w:p w:rsidRPr="00FA26B4" w:rsidR="00F3208C" w:rsidP="00F146BC" w:rsidRDefault="00F3208C" w14:paraId="7A259390" w14:textId="77777777">
            <w:pPr>
              <w:tabs>
                <w:tab w:val="left" w:pos="567"/>
              </w:tabs>
              <w:spacing w:after="0" w:line="240" w:lineRule="auto"/>
              <w:rPr>
                <w:rFonts w:ascii="Verdana" w:hAnsi="Verdana"/>
                <w:sz w:val="18"/>
                <w:szCs w:val="18"/>
              </w:rPr>
            </w:pPr>
          </w:p>
        </w:tc>
      </w:tr>
    </w:tbl>
    <w:p w:rsidRPr="00FA26B4" w:rsidR="005E6D95" w:rsidP="004D1BBD" w:rsidRDefault="005E6D95" w14:paraId="68F23CAB" w14:textId="77777777">
      <w:pPr>
        <w:tabs>
          <w:tab w:val="left" w:pos="567"/>
        </w:tabs>
        <w:spacing w:after="0" w:line="240" w:lineRule="auto"/>
        <w:rPr>
          <w:rFonts w:ascii="Verdana" w:hAnsi="Verdana"/>
          <w:sz w:val="18"/>
          <w:szCs w:val="18"/>
        </w:rPr>
      </w:pPr>
    </w:p>
    <w:p w:rsidR="00FA26B4" w:rsidP="004D1BBD" w:rsidRDefault="00FA26B4" w14:paraId="300E5E77" w14:textId="77777777">
      <w:pPr>
        <w:tabs>
          <w:tab w:val="left" w:pos="567"/>
        </w:tabs>
        <w:spacing w:after="0" w:line="240" w:lineRule="auto"/>
        <w:rPr>
          <w:rFonts w:ascii="Verdana" w:hAnsi="Verdana"/>
          <w:b/>
          <w:sz w:val="18"/>
          <w:szCs w:val="18"/>
        </w:rPr>
      </w:pPr>
    </w:p>
    <w:p w:rsidRPr="00FA26B4" w:rsidR="002D1DC2" w:rsidP="004D1BBD" w:rsidRDefault="00F3208C" w14:paraId="324AB5C0" w14:textId="77777777">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de s</w:t>
      </w:r>
      <w:r w:rsidRPr="00FA26B4" w:rsidR="00F90D0A">
        <w:rPr>
          <w:rFonts w:ascii="Verdana" w:hAnsi="Verdana"/>
          <w:b/>
          <w:sz w:val="18"/>
          <w:szCs w:val="18"/>
        </w:rPr>
        <w:t>amenwerking met partners</w:t>
      </w:r>
      <w:r w:rsidR="00AC5337">
        <w:rPr>
          <w:rFonts w:ascii="Verdana" w:hAnsi="Verdana"/>
          <w:b/>
          <w:sz w:val="18"/>
          <w:szCs w:val="18"/>
        </w:rPr>
        <w:t>/ouders</w:t>
      </w:r>
    </w:p>
    <w:p w:rsidR="00AA601E" w:rsidP="004D1BBD" w:rsidRDefault="00AA601E" w14:paraId="772B5B44" w14:textId="77777777">
      <w:pPr>
        <w:tabs>
          <w:tab w:val="left" w:pos="567"/>
        </w:tabs>
        <w:spacing w:after="0" w:line="240" w:lineRule="auto"/>
        <w:rPr>
          <w:rFonts w:ascii="Verdana" w:hAnsi="Verdana"/>
          <w:sz w:val="18"/>
          <w:szCs w:val="18"/>
        </w:rPr>
      </w:pPr>
    </w:p>
    <w:p w:rsidRPr="00FA26B4" w:rsidR="00A032FD" w:rsidP="004D1BBD" w:rsidRDefault="00A032FD" w14:paraId="55593BB5" w14:textId="77777777">
      <w:pPr>
        <w:tabs>
          <w:tab w:val="left" w:pos="567"/>
        </w:tabs>
        <w:spacing w:after="0" w:line="240" w:lineRule="auto"/>
        <w:rPr>
          <w:rFonts w:ascii="Verdana" w:hAnsi="Verdana"/>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FA26B4" w:rsidR="00F3208C" w:rsidTr="00F3208C" w14:paraId="7CA599AA" w14:textId="77777777">
        <w:tc>
          <w:tcPr>
            <w:tcW w:w="3964" w:type="dxa"/>
            <w:shd w:val="clear" w:color="auto" w:fill="auto"/>
          </w:tcPr>
          <w:p w:rsidRPr="00FA26B4" w:rsidR="00F3208C" w:rsidP="00CB4473" w:rsidRDefault="00AC5337" w14:paraId="5B548045" w14:textId="77777777">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rsidRPr="00FA26B4" w:rsidR="00F3208C" w:rsidP="00CB4473" w:rsidRDefault="00F3208C" w14:paraId="53C9B806" w14:textId="77777777">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Pr="00FA26B4" w:rsidR="001C401A" w:rsidTr="00F3208C" w14:paraId="74DB003B" w14:textId="77777777">
        <w:tc>
          <w:tcPr>
            <w:tcW w:w="3964" w:type="dxa"/>
            <w:shd w:val="clear" w:color="auto" w:fill="auto"/>
          </w:tcPr>
          <w:p w:rsidRPr="00FA26B4" w:rsidR="001C401A" w:rsidP="001C401A" w:rsidRDefault="001C401A" w14:paraId="780506A4" w14:textId="77777777">
            <w:pPr>
              <w:tabs>
                <w:tab w:val="left" w:pos="567"/>
              </w:tabs>
              <w:spacing w:after="0" w:line="240" w:lineRule="auto"/>
              <w:rPr>
                <w:rFonts w:ascii="Verdana" w:hAnsi="Verdana"/>
                <w:sz w:val="18"/>
                <w:szCs w:val="18"/>
              </w:rPr>
            </w:pPr>
            <w:r>
              <w:rPr>
                <w:rFonts w:ascii="Verdana" w:hAnsi="Verdana"/>
                <w:sz w:val="18"/>
                <w:szCs w:val="18"/>
              </w:rPr>
              <w:t xml:space="preserve">Ouders </w:t>
            </w:r>
          </w:p>
        </w:tc>
        <w:tc>
          <w:tcPr>
            <w:tcW w:w="4808" w:type="dxa"/>
          </w:tcPr>
          <w:p w:rsidRPr="00FA26B4" w:rsidR="001C401A" w:rsidP="001C401A" w:rsidRDefault="00657119" w14:paraId="73DCB364" w14:textId="77777777">
            <w:pPr>
              <w:tabs>
                <w:tab w:val="left" w:pos="567"/>
              </w:tabs>
              <w:spacing w:after="0" w:line="240" w:lineRule="auto"/>
              <w:rPr>
                <w:rFonts w:ascii="Verdana" w:hAnsi="Verdana"/>
                <w:sz w:val="18"/>
                <w:szCs w:val="18"/>
              </w:rPr>
            </w:pPr>
            <w:r>
              <w:rPr>
                <w:rFonts w:ascii="Verdana" w:hAnsi="Verdana"/>
                <w:sz w:val="18"/>
                <w:szCs w:val="18"/>
              </w:rPr>
              <w:t xml:space="preserve">Sceptisch/kritisch </w:t>
            </w:r>
            <w:r w:rsidR="001C401A">
              <w:rPr>
                <w:rFonts w:ascii="Verdana" w:hAnsi="Verdana"/>
                <w:sz w:val="18"/>
                <w:szCs w:val="18"/>
              </w:rPr>
              <w:t>naar externe instanties.</w:t>
            </w:r>
          </w:p>
        </w:tc>
      </w:tr>
      <w:tr w:rsidRPr="00FA26B4" w:rsidR="001C401A" w:rsidTr="00F3208C" w14:paraId="5F7A0E18" w14:textId="77777777">
        <w:trPr>
          <w:trHeight w:val="156"/>
        </w:trPr>
        <w:tc>
          <w:tcPr>
            <w:tcW w:w="3964" w:type="dxa"/>
            <w:shd w:val="clear" w:color="auto" w:fill="auto"/>
          </w:tcPr>
          <w:p w:rsidRPr="00FA26B4" w:rsidR="001C401A" w:rsidP="001C401A" w:rsidRDefault="001C401A" w14:paraId="10A4CFD9" w14:textId="77777777">
            <w:pPr>
              <w:tabs>
                <w:tab w:val="left" w:pos="567"/>
              </w:tabs>
              <w:spacing w:after="0" w:line="240" w:lineRule="auto"/>
              <w:rPr>
                <w:rFonts w:ascii="Verdana" w:hAnsi="Verdana"/>
                <w:sz w:val="18"/>
                <w:szCs w:val="18"/>
              </w:rPr>
            </w:pPr>
          </w:p>
        </w:tc>
        <w:tc>
          <w:tcPr>
            <w:tcW w:w="4808" w:type="dxa"/>
          </w:tcPr>
          <w:p w:rsidRPr="00FA26B4" w:rsidR="001C401A" w:rsidP="001C401A" w:rsidRDefault="00A021ED" w14:paraId="1DC6676A" w14:textId="77777777">
            <w:pPr>
              <w:tabs>
                <w:tab w:val="left" w:pos="567"/>
              </w:tabs>
              <w:spacing w:after="0" w:line="240" w:lineRule="auto"/>
              <w:rPr>
                <w:rFonts w:ascii="Verdana" w:hAnsi="Verdana"/>
                <w:sz w:val="18"/>
                <w:szCs w:val="18"/>
              </w:rPr>
            </w:pPr>
            <w:sdt>
              <w:sdtPr>
                <w:rPr>
                  <w:rFonts w:ascii="Verdana" w:hAnsi="Verdana"/>
                  <w:sz w:val="18"/>
                  <w:szCs w:val="18"/>
                </w:rPr>
                <w:id w:val="1903568052"/>
                <w:showingPlcHdr/>
              </w:sdtPr>
              <w:sdtEndPr/>
              <w:sdtContent/>
            </w:sdt>
          </w:p>
        </w:tc>
      </w:tr>
      <w:tr w:rsidRPr="00FA26B4" w:rsidR="001C401A" w:rsidTr="00F3208C" w14:paraId="6532F401" w14:textId="77777777">
        <w:tc>
          <w:tcPr>
            <w:tcW w:w="3964" w:type="dxa"/>
            <w:shd w:val="clear" w:color="auto" w:fill="auto"/>
          </w:tcPr>
          <w:p w:rsidRPr="00FA26B4" w:rsidR="001C401A" w:rsidP="001C401A" w:rsidRDefault="001C401A" w14:paraId="687B9E96" w14:textId="77777777">
            <w:pPr>
              <w:tabs>
                <w:tab w:val="left" w:pos="567"/>
              </w:tabs>
              <w:spacing w:after="0" w:line="240" w:lineRule="auto"/>
              <w:rPr>
                <w:rFonts w:ascii="Verdana" w:hAnsi="Verdana"/>
                <w:sz w:val="18"/>
                <w:szCs w:val="18"/>
              </w:rPr>
            </w:pPr>
          </w:p>
        </w:tc>
        <w:tc>
          <w:tcPr>
            <w:tcW w:w="4808" w:type="dxa"/>
          </w:tcPr>
          <w:p w:rsidRPr="00FA26B4" w:rsidR="001C401A" w:rsidP="001C401A" w:rsidRDefault="00A021ED" w14:paraId="697FC199" w14:textId="77777777">
            <w:pPr>
              <w:tabs>
                <w:tab w:val="left" w:pos="567"/>
              </w:tabs>
              <w:spacing w:after="0" w:line="240" w:lineRule="auto"/>
              <w:rPr>
                <w:rFonts w:ascii="Verdana" w:hAnsi="Verdana"/>
                <w:sz w:val="18"/>
                <w:szCs w:val="18"/>
              </w:rPr>
            </w:pPr>
            <w:sdt>
              <w:sdtPr>
                <w:rPr>
                  <w:rFonts w:ascii="Verdana" w:hAnsi="Verdana"/>
                  <w:sz w:val="18"/>
                  <w:szCs w:val="18"/>
                </w:rPr>
                <w:id w:val="1364786747"/>
                <w:showingPlcHdr/>
              </w:sdtPr>
              <w:sdtEndPr/>
              <w:sdtContent/>
            </w:sdt>
          </w:p>
        </w:tc>
      </w:tr>
    </w:tbl>
    <w:p w:rsidR="00A032FD" w:rsidP="004D1BBD" w:rsidRDefault="00A032FD" w14:paraId="6EC7BA01" w14:textId="77777777">
      <w:pPr>
        <w:tabs>
          <w:tab w:val="left" w:pos="567"/>
        </w:tabs>
        <w:spacing w:after="0" w:line="240" w:lineRule="auto"/>
        <w:rPr>
          <w:rFonts w:ascii="Verdana" w:hAnsi="Verdana"/>
          <w:b/>
          <w:sz w:val="18"/>
          <w:szCs w:val="18"/>
        </w:rPr>
      </w:pPr>
    </w:p>
    <w:p w:rsidR="00A032FD" w:rsidP="004D1BBD" w:rsidRDefault="00A032FD" w14:paraId="7F37AAED" w14:textId="77777777">
      <w:pPr>
        <w:tabs>
          <w:tab w:val="left" w:pos="567"/>
        </w:tabs>
        <w:spacing w:after="0" w:line="240" w:lineRule="auto"/>
        <w:rPr>
          <w:rFonts w:ascii="Verdana" w:hAnsi="Verdana"/>
          <w:b/>
          <w:sz w:val="18"/>
          <w:szCs w:val="18"/>
        </w:rPr>
      </w:pPr>
    </w:p>
    <w:p w:rsidR="00A032FD" w:rsidP="004D1BBD" w:rsidRDefault="00A032FD" w14:paraId="15A53BF6" w14:textId="77777777">
      <w:pPr>
        <w:tabs>
          <w:tab w:val="left" w:pos="567"/>
        </w:tabs>
        <w:spacing w:after="0" w:line="240" w:lineRule="auto"/>
        <w:rPr>
          <w:rFonts w:ascii="Verdana" w:hAnsi="Verdana"/>
          <w:b/>
          <w:sz w:val="18"/>
          <w:szCs w:val="18"/>
        </w:rPr>
      </w:pPr>
    </w:p>
    <w:p w:rsidR="00F047D8" w:rsidP="004D1BBD" w:rsidRDefault="00F047D8" w14:paraId="7EFA1B90" w14:textId="77777777">
      <w:pPr>
        <w:tabs>
          <w:tab w:val="left" w:pos="567"/>
        </w:tabs>
        <w:spacing w:after="0" w:line="240" w:lineRule="auto"/>
        <w:rPr>
          <w:rFonts w:ascii="Verdana" w:hAnsi="Verdana"/>
          <w:b/>
          <w:sz w:val="18"/>
          <w:szCs w:val="18"/>
        </w:rPr>
      </w:pPr>
    </w:p>
    <w:p w:rsidRPr="00FA26B4" w:rsidR="00F90D0A" w:rsidP="004D1BBD" w:rsidRDefault="00F90D0A" w14:paraId="5C00634A" w14:textId="77777777">
      <w:pPr>
        <w:tabs>
          <w:tab w:val="left" w:pos="567"/>
        </w:tabs>
        <w:spacing w:after="0" w:line="240" w:lineRule="auto"/>
        <w:rPr>
          <w:rFonts w:ascii="Verdana" w:hAnsi="Verdana"/>
          <w:b/>
          <w:sz w:val="18"/>
          <w:szCs w:val="18"/>
        </w:rPr>
      </w:pPr>
      <w:r w:rsidRPr="00FA26B4">
        <w:rPr>
          <w:rFonts w:ascii="Verdana" w:hAnsi="Verdana"/>
          <w:b/>
          <w:sz w:val="18"/>
          <w:szCs w:val="18"/>
        </w:rPr>
        <w:t>Grenzen aan de mogelijkheden van ons onderwijs</w:t>
      </w:r>
      <w:r w:rsidRPr="00FA26B4" w:rsidR="00F3208C">
        <w:rPr>
          <w:rFonts w:ascii="Verdana" w:hAnsi="Verdana"/>
          <w:b/>
          <w:sz w:val="18"/>
          <w:szCs w:val="18"/>
        </w:rPr>
        <w:t xml:space="preserve"> ; wat kunnen we </w:t>
      </w:r>
      <w:r w:rsidR="00FA26B4">
        <w:rPr>
          <w:rFonts w:ascii="Verdana" w:hAnsi="Verdana"/>
          <w:b/>
          <w:sz w:val="18"/>
          <w:szCs w:val="18"/>
        </w:rPr>
        <w:t>(</w:t>
      </w:r>
      <w:r w:rsidRPr="00FA26B4" w:rsidR="00F3208C">
        <w:rPr>
          <w:rFonts w:ascii="Verdana" w:hAnsi="Verdana"/>
          <w:b/>
          <w:sz w:val="18"/>
          <w:szCs w:val="18"/>
        </w:rPr>
        <w:t>nog</w:t>
      </w:r>
      <w:r w:rsidR="00FA26B4">
        <w:rPr>
          <w:rFonts w:ascii="Verdana" w:hAnsi="Verdana"/>
          <w:b/>
          <w:sz w:val="18"/>
          <w:szCs w:val="18"/>
        </w:rPr>
        <w:t>)</w:t>
      </w:r>
      <w:r w:rsidRPr="00FA26B4" w:rsidR="00F3208C">
        <w:rPr>
          <w:rFonts w:ascii="Verdana" w:hAnsi="Verdana"/>
          <w:b/>
          <w:sz w:val="18"/>
          <w:szCs w:val="18"/>
        </w:rPr>
        <w:t xml:space="preserve"> niet ?</w:t>
      </w:r>
    </w:p>
    <w:p w:rsidR="00C60B84" w:rsidP="0006360A" w:rsidRDefault="00C60B84" w14:paraId="15EDF104" w14:textId="77777777">
      <w:pPr>
        <w:tabs>
          <w:tab w:val="left" w:pos="567"/>
        </w:tabs>
        <w:spacing w:after="0" w:line="240" w:lineRule="auto"/>
        <w:rPr>
          <w:rFonts w:ascii="Verdana" w:hAnsi="Verdana"/>
          <w:sz w:val="18"/>
          <w:szCs w:val="18"/>
        </w:rPr>
      </w:pPr>
    </w:p>
    <w:p w:rsidRPr="00FA26B4" w:rsidR="00A032FD" w:rsidP="0006360A" w:rsidRDefault="00A032FD" w14:paraId="6443E5D7" w14:textId="77777777">
      <w:pPr>
        <w:tabs>
          <w:tab w:val="left" w:pos="567"/>
        </w:tabs>
        <w:spacing w:after="0" w:line="240" w:lineRule="auto"/>
        <w:rPr>
          <w:rFonts w:ascii="Verdana" w:hAnsi="Verdana"/>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FA26B4" w:rsidR="00AA0252" w:rsidTr="7D2647C0" w14:paraId="21523D7E" w14:textId="77777777">
        <w:tc>
          <w:tcPr>
            <w:tcW w:w="3964" w:type="dxa"/>
            <w:shd w:val="clear" w:color="auto" w:fill="auto"/>
            <w:tcMar/>
          </w:tcPr>
          <w:p w:rsidRPr="00FA26B4" w:rsidR="00AA0252" w:rsidP="00C60B84" w:rsidRDefault="00AA0252" w14:paraId="1BD55C93" w14:textId="77777777">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Mar/>
          </w:tcPr>
          <w:p w:rsidRPr="00FA26B4" w:rsidR="00AA0252" w:rsidP="0033182F" w:rsidRDefault="00AA0252" w14:paraId="634D235B" w14:textId="77777777">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Pr="00FA26B4" w:rsidR="001C401A" w:rsidTr="7D2647C0" w14:paraId="624EC6D9" w14:textId="77777777">
        <w:tc>
          <w:tcPr>
            <w:tcW w:w="3964" w:type="dxa"/>
            <w:shd w:val="clear" w:color="auto" w:fill="auto"/>
            <w:tcMar/>
          </w:tcPr>
          <w:p w:rsidRPr="00FA26B4" w:rsidR="001C401A" w:rsidP="001C401A" w:rsidRDefault="001C401A" w14:paraId="6B0DBFAC" w14:textId="77777777">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Mar/>
          </w:tcPr>
          <w:p w:rsidR="001C401A" w:rsidP="001C401A" w:rsidRDefault="001C401A" w14:paraId="097F0C78" w14:textId="77777777">
            <w:pPr>
              <w:tabs>
                <w:tab w:val="left" w:pos="567"/>
              </w:tabs>
              <w:spacing w:after="0" w:line="240" w:lineRule="auto"/>
              <w:rPr>
                <w:rFonts w:ascii="Verdana" w:hAnsi="Verdana"/>
                <w:sz w:val="18"/>
                <w:szCs w:val="18"/>
              </w:rPr>
            </w:pPr>
            <w:r>
              <w:rPr>
                <w:rFonts w:ascii="Verdana" w:hAnsi="Verdana"/>
                <w:sz w:val="18"/>
                <w:szCs w:val="18"/>
              </w:rPr>
              <w:t xml:space="preserve">Uitdaging en verrijking voor plusleerlingen </w:t>
            </w:r>
            <w:r w:rsidR="0066347F">
              <w:rPr>
                <w:rFonts w:ascii="Verdana" w:hAnsi="Verdana"/>
                <w:sz w:val="18"/>
                <w:szCs w:val="18"/>
              </w:rPr>
              <w:t>in de klassen</w:t>
            </w:r>
            <w:r w:rsidR="005E706E">
              <w:rPr>
                <w:rFonts w:ascii="Verdana" w:hAnsi="Verdana"/>
                <w:sz w:val="18"/>
                <w:szCs w:val="18"/>
              </w:rPr>
              <w:t>.</w:t>
            </w:r>
          </w:p>
          <w:p w:rsidR="001C401A" w:rsidP="001C401A" w:rsidRDefault="001C401A" w14:paraId="6A0E091E" w14:textId="77777777">
            <w:pPr>
              <w:tabs>
                <w:tab w:val="left" w:pos="567"/>
              </w:tabs>
              <w:spacing w:after="0" w:line="240" w:lineRule="auto"/>
              <w:rPr>
                <w:rFonts w:ascii="Verdana" w:hAnsi="Verdana"/>
                <w:sz w:val="18"/>
                <w:szCs w:val="18"/>
              </w:rPr>
            </w:pPr>
            <w:r>
              <w:rPr>
                <w:rFonts w:ascii="Verdana" w:hAnsi="Verdana"/>
                <w:sz w:val="18"/>
                <w:szCs w:val="18"/>
              </w:rPr>
              <w:t>Uitvoeren van een OPP in de groep</w:t>
            </w:r>
          </w:p>
          <w:p w:rsidRPr="00FA26B4" w:rsidR="001C401A" w:rsidP="001C401A" w:rsidRDefault="001C401A" w14:paraId="3780C693" w14:textId="77777777">
            <w:pPr>
              <w:tabs>
                <w:tab w:val="left" w:pos="567"/>
              </w:tabs>
              <w:spacing w:after="0" w:line="240" w:lineRule="auto"/>
              <w:rPr>
                <w:rFonts w:ascii="Verdana" w:hAnsi="Verdana"/>
                <w:sz w:val="18"/>
                <w:szCs w:val="18"/>
              </w:rPr>
            </w:pPr>
          </w:p>
        </w:tc>
      </w:tr>
      <w:tr w:rsidRPr="00FA26B4" w:rsidR="001C401A" w:rsidTr="7D2647C0" w14:paraId="086F4FFF" w14:textId="77777777">
        <w:tc>
          <w:tcPr>
            <w:tcW w:w="3964" w:type="dxa"/>
            <w:shd w:val="clear" w:color="auto" w:fill="auto"/>
            <w:tcMar/>
          </w:tcPr>
          <w:p w:rsidRPr="00FA26B4" w:rsidR="001C401A" w:rsidP="001C401A" w:rsidRDefault="001C401A" w14:paraId="032F5DAF" w14:textId="77777777">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Mar/>
          </w:tcPr>
          <w:p w:rsidR="001C401A" w:rsidP="001C401A" w:rsidRDefault="0066347F" w14:paraId="4B29B6CD" w14:textId="5950E247">
            <w:pPr>
              <w:tabs>
                <w:tab w:val="left" w:pos="567"/>
              </w:tabs>
              <w:spacing w:after="0" w:line="240" w:lineRule="auto"/>
              <w:rPr>
                <w:rFonts w:ascii="Verdana" w:hAnsi="Verdana"/>
                <w:sz w:val="18"/>
                <w:szCs w:val="18"/>
              </w:rPr>
            </w:pPr>
            <w:r w:rsidRPr="7D2647C0" w:rsidR="73F10F1A">
              <w:rPr>
                <w:rFonts w:ascii="Verdana" w:hAnsi="Verdana"/>
                <w:sz w:val="18"/>
                <w:szCs w:val="18"/>
              </w:rPr>
              <w:t>Begeleiden van l</w:t>
            </w:r>
            <w:r w:rsidRPr="7D2647C0" w:rsidR="4CA5B5DA">
              <w:rPr>
                <w:rFonts w:ascii="Verdana" w:hAnsi="Verdana"/>
                <w:sz w:val="18"/>
                <w:szCs w:val="18"/>
              </w:rPr>
              <w:t>eerlingen</w:t>
            </w:r>
            <w:r w:rsidRPr="7D2647C0" w:rsidR="06D82103">
              <w:rPr>
                <w:rFonts w:ascii="Verdana" w:hAnsi="Verdana"/>
                <w:sz w:val="18"/>
                <w:szCs w:val="18"/>
              </w:rPr>
              <w:t xml:space="preserve"> met complexe gedragsstoornissen</w:t>
            </w:r>
            <w:r w:rsidRPr="7D2647C0" w:rsidR="4CA5B5DA">
              <w:rPr>
                <w:rFonts w:ascii="Verdana" w:hAnsi="Verdana"/>
                <w:sz w:val="18"/>
                <w:szCs w:val="18"/>
              </w:rPr>
              <w:t xml:space="preserve"> </w:t>
            </w:r>
            <w:r w:rsidRPr="7D2647C0" w:rsidR="06D82103">
              <w:rPr>
                <w:rFonts w:ascii="Verdana" w:hAnsi="Verdana"/>
                <w:sz w:val="18"/>
                <w:szCs w:val="18"/>
              </w:rPr>
              <w:t>(</w:t>
            </w:r>
            <w:r w:rsidRPr="7D2647C0" w:rsidR="4CA5B5DA">
              <w:rPr>
                <w:rFonts w:ascii="Verdana" w:hAnsi="Verdana"/>
                <w:sz w:val="18"/>
                <w:szCs w:val="18"/>
              </w:rPr>
              <w:t xml:space="preserve">adhd, </w:t>
            </w:r>
            <w:proofErr w:type="spellStart"/>
            <w:r w:rsidRPr="7D2647C0" w:rsidR="4CA5B5DA">
              <w:rPr>
                <w:rFonts w:ascii="Verdana" w:hAnsi="Verdana"/>
                <w:sz w:val="18"/>
                <w:szCs w:val="18"/>
              </w:rPr>
              <w:t>pdd-nos</w:t>
            </w:r>
            <w:proofErr w:type="spellEnd"/>
            <w:r w:rsidRPr="7D2647C0" w:rsidR="3B8D5A78">
              <w:rPr>
                <w:rFonts w:ascii="Verdana" w:hAnsi="Verdana"/>
                <w:sz w:val="18"/>
                <w:szCs w:val="18"/>
              </w:rPr>
              <w:t>, hec</w:t>
            </w:r>
            <w:r w:rsidRPr="7D2647C0" w:rsidR="5E2CA0AA">
              <w:rPr>
                <w:rFonts w:ascii="Verdana" w:hAnsi="Verdana"/>
                <w:sz w:val="18"/>
                <w:szCs w:val="18"/>
              </w:rPr>
              <w:t>h</w:t>
            </w:r>
            <w:r w:rsidRPr="7D2647C0" w:rsidR="3B8D5A78">
              <w:rPr>
                <w:rFonts w:ascii="Verdana" w:hAnsi="Verdana"/>
                <w:sz w:val="18"/>
                <w:szCs w:val="18"/>
              </w:rPr>
              <w:t>tingsproblemen</w:t>
            </w:r>
            <w:r w:rsidRPr="7D2647C0" w:rsidR="4CA5B5DA">
              <w:rPr>
                <w:rFonts w:ascii="Verdana" w:hAnsi="Verdana"/>
                <w:sz w:val="18"/>
                <w:szCs w:val="18"/>
              </w:rPr>
              <w:t xml:space="preserve"> e</w:t>
            </w:r>
            <w:r w:rsidRPr="7D2647C0" w:rsidR="5E2CA0AA">
              <w:rPr>
                <w:rFonts w:ascii="Verdana" w:hAnsi="Verdana"/>
                <w:sz w:val="18"/>
                <w:szCs w:val="18"/>
              </w:rPr>
              <w:t>.</w:t>
            </w:r>
            <w:r w:rsidRPr="7D2647C0" w:rsidR="4CA5B5DA">
              <w:rPr>
                <w:rFonts w:ascii="Verdana" w:hAnsi="Verdana"/>
                <w:sz w:val="18"/>
                <w:szCs w:val="18"/>
              </w:rPr>
              <w:t>d</w:t>
            </w:r>
            <w:r w:rsidRPr="7D2647C0" w:rsidR="5E2CA0AA">
              <w:rPr>
                <w:rFonts w:ascii="Verdana" w:hAnsi="Verdana"/>
                <w:sz w:val="18"/>
                <w:szCs w:val="18"/>
              </w:rPr>
              <w:t>.</w:t>
            </w:r>
            <w:r w:rsidRPr="7D2647C0" w:rsidR="06D82103">
              <w:rPr>
                <w:rFonts w:ascii="Verdana" w:hAnsi="Verdana"/>
                <w:sz w:val="18"/>
                <w:szCs w:val="18"/>
              </w:rPr>
              <w:t>)</w:t>
            </w:r>
            <w:r w:rsidRPr="7D2647C0" w:rsidR="4CA5B5DA">
              <w:rPr>
                <w:rFonts w:ascii="Verdana" w:hAnsi="Verdana"/>
                <w:sz w:val="18"/>
                <w:szCs w:val="18"/>
              </w:rPr>
              <w:t xml:space="preserve">. </w:t>
            </w:r>
          </w:p>
          <w:p w:rsidRPr="00FA26B4" w:rsidR="001C401A" w:rsidP="001C401A" w:rsidRDefault="001C401A" w14:paraId="1A56A11B" w14:textId="77777777">
            <w:pPr>
              <w:tabs>
                <w:tab w:val="left" w:pos="567"/>
              </w:tabs>
              <w:spacing w:after="0" w:line="240" w:lineRule="auto"/>
              <w:rPr>
                <w:rFonts w:ascii="Verdana" w:hAnsi="Verdana"/>
                <w:sz w:val="18"/>
                <w:szCs w:val="18"/>
              </w:rPr>
            </w:pPr>
          </w:p>
        </w:tc>
      </w:tr>
      <w:tr w:rsidRPr="00FA26B4" w:rsidR="001C401A" w:rsidTr="7D2647C0" w14:paraId="40491CFB" w14:textId="77777777">
        <w:tc>
          <w:tcPr>
            <w:tcW w:w="3964" w:type="dxa"/>
            <w:shd w:val="clear" w:color="auto" w:fill="auto"/>
            <w:tcMar/>
          </w:tcPr>
          <w:p w:rsidRPr="00FA26B4" w:rsidR="001C401A" w:rsidP="001C401A" w:rsidRDefault="001C401A" w14:paraId="315C8C2E" w14:textId="77777777">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Mar/>
          </w:tcPr>
          <w:p w:rsidR="001C401A" w:rsidP="001C401A" w:rsidRDefault="001C401A" w14:paraId="467A906F" w14:textId="4309B0FF">
            <w:pPr>
              <w:tabs>
                <w:tab w:val="left" w:pos="567"/>
              </w:tabs>
              <w:spacing w:after="0" w:line="240" w:lineRule="auto"/>
              <w:rPr>
                <w:rFonts w:ascii="Verdana" w:hAnsi="Verdana"/>
                <w:sz w:val="18"/>
                <w:szCs w:val="18"/>
              </w:rPr>
            </w:pPr>
            <w:r w:rsidRPr="7D2647C0" w:rsidR="4CA5B5DA">
              <w:rPr>
                <w:rFonts w:ascii="Verdana" w:hAnsi="Verdana"/>
                <w:sz w:val="18"/>
                <w:szCs w:val="18"/>
              </w:rPr>
              <w:t>Er word</w:t>
            </w:r>
            <w:r w:rsidRPr="7D2647C0" w:rsidR="013E0448">
              <w:rPr>
                <w:rFonts w:ascii="Verdana" w:hAnsi="Verdana"/>
                <w:sz w:val="18"/>
                <w:szCs w:val="18"/>
              </w:rPr>
              <w:t>t</w:t>
            </w:r>
            <w:r w:rsidRPr="7D2647C0" w:rsidR="4CA5B5DA">
              <w:rPr>
                <w:rFonts w:ascii="Verdana" w:hAnsi="Verdana"/>
                <w:sz w:val="18"/>
                <w:szCs w:val="18"/>
              </w:rPr>
              <w:t xml:space="preserve"> geen zware medicatie toegediend. </w:t>
            </w:r>
          </w:p>
          <w:p w:rsidR="001C401A" w:rsidP="001C401A" w:rsidRDefault="001C401A" w14:paraId="6703D65A" w14:textId="77777777">
            <w:pPr>
              <w:tabs>
                <w:tab w:val="left" w:pos="567"/>
              </w:tabs>
              <w:spacing w:after="0" w:line="240" w:lineRule="auto"/>
              <w:rPr>
                <w:rFonts w:ascii="Verdana" w:hAnsi="Verdana"/>
                <w:sz w:val="18"/>
                <w:szCs w:val="18"/>
              </w:rPr>
            </w:pPr>
            <w:r>
              <w:rPr>
                <w:rFonts w:ascii="Verdana" w:hAnsi="Verdana"/>
                <w:sz w:val="18"/>
                <w:szCs w:val="18"/>
              </w:rPr>
              <w:t>Geen voorzieningen voor leerlingen in een rolstoel</w:t>
            </w:r>
            <w:r w:rsidR="004B1033">
              <w:rPr>
                <w:rFonts w:ascii="Verdana" w:hAnsi="Verdana"/>
                <w:sz w:val="18"/>
                <w:szCs w:val="18"/>
              </w:rPr>
              <w:t>/lichamelijk beperking.</w:t>
            </w:r>
          </w:p>
          <w:p w:rsidRPr="00FA26B4" w:rsidR="001C401A" w:rsidP="001C401A" w:rsidRDefault="001C401A" w14:paraId="19432758" w14:textId="77777777">
            <w:pPr>
              <w:tabs>
                <w:tab w:val="left" w:pos="567"/>
              </w:tabs>
              <w:spacing w:after="0" w:line="240" w:lineRule="auto"/>
              <w:rPr>
                <w:rFonts w:ascii="Verdana" w:hAnsi="Verdana"/>
                <w:sz w:val="18"/>
                <w:szCs w:val="18"/>
              </w:rPr>
            </w:pPr>
          </w:p>
        </w:tc>
      </w:tr>
    </w:tbl>
    <w:p w:rsidR="7D2647C0" w:rsidRDefault="7D2647C0" w14:paraId="4F560C9B" w14:textId="1CC8047D"/>
    <w:p w:rsidRPr="00FA26B4" w:rsidR="009C3FB0" w:rsidP="004D1BBD" w:rsidRDefault="009C3FB0" w14:paraId="084495D8" w14:textId="77777777">
      <w:pPr>
        <w:tabs>
          <w:tab w:val="left" w:pos="567"/>
        </w:tabs>
        <w:spacing w:after="0" w:line="240" w:lineRule="auto"/>
        <w:rPr>
          <w:rFonts w:ascii="Verdana" w:hAnsi="Verdana"/>
          <w:b/>
          <w:sz w:val="18"/>
          <w:szCs w:val="18"/>
        </w:rPr>
      </w:pPr>
    </w:p>
    <w:p w:rsidR="00A032FD" w:rsidP="004D1BBD" w:rsidRDefault="00A032FD" w14:paraId="4A352F0C" w14:textId="77777777">
      <w:pPr>
        <w:tabs>
          <w:tab w:val="left" w:pos="567"/>
        </w:tabs>
        <w:spacing w:after="0" w:line="240" w:lineRule="auto"/>
        <w:rPr>
          <w:rFonts w:ascii="Verdana" w:hAnsi="Verdana"/>
          <w:b/>
          <w:sz w:val="18"/>
          <w:szCs w:val="18"/>
        </w:rPr>
      </w:pPr>
    </w:p>
    <w:p w:rsidRPr="00FA26B4" w:rsidR="00F90D0A" w:rsidP="004D1BBD" w:rsidRDefault="00F90D0A" w14:paraId="755AC64F" w14:textId="77777777">
      <w:pPr>
        <w:tabs>
          <w:tab w:val="left" w:pos="567"/>
        </w:tabs>
        <w:spacing w:after="0" w:line="240" w:lineRule="auto"/>
        <w:rPr>
          <w:rFonts w:ascii="Verdana" w:hAnsi="Verdana"/>
          <w:b/>
          <w:sz w:val="18"/>
          <w:szCs w:val="18"/>
        </w:rPr>
      </w:pPr>
      <w:r w:rsidRPr="00FA26B4">
        <w:rPr>
          <w:rFonts w:ascii="Verdana" w:hAnsi="Verdana"/>
          <w:b/>
          <w:sz w:val="18"/>
          <w:szCs w:val="18"/>
        </w:rPr>
        <w:t>Ambities</w:t>
      </w:r>
      <w:r w:rsidRPr="00FA26B4" w:rsidR="00F3208C">
        <w:rPr>
          <w:rFonts w:ascii="Verdana" w:hAnsi="Verdana"/>
          <w:b/>
          <w:sz w:val="18"/>
          <w:szCs w:val="18"/>
        </w:rPr>
        <w:t xml:space="preserve"> en (na-)scholingswensen</w:t>
      </w:r>
    </w:p>
    <w:p w:rsidRPr="00FA26B4" w:rsidR="00AA601E" w:rsidP="004D1BBD" w:rsidRDefault="00AA601E" w14:paraId="3676B491" w14:textId="77777777">
      <w:pPr>
        <w:tabs>
          <w:tab w:val="left" w:pos="567"/>
        </w:tabs>
        <w:spacing w:after="0" w:line="240" w:lineRule="auto"/>
        <w:rPr>
          <w:rFonts w:ascii="Verdana" w:hAnsi="Verdana"/>
          <w:sz w:val="18"/>
          <w:szCs w:val="18"/>
        </w:rPr>
      </w:pPr>
    </w:p>
    <w:p w:rsidRPr="00FA26B4" w:rsidR="00C60B84" w:rsidP="004D1BBD" w:rsidRDefault="00F90D0A" w14:paraId="02F9FFDD" w14:textId="77777777">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w:t>
      </w:r>
      <w:r w:rsidRPr="00FA26B4" w:rsidR="009C3FB0">
        <w:rPr>
          <w:rFonts w:ascii="Verdana" w:hAnsi="Verdana"/>
          <w:sz w:val="18"/>
          <w:szCs w:val="18"/>
        </w:rPr>
        <w:t xml:space="preserve">zoveel mogelijk </w:t>
      </w:r>
      <w:r w:rsidRPr="00FA26B4">
        <w:rPr>
          <w:rFonts w:ascii="Verdana" w:hAnsi="Verdana"/>
          <w:sz w:val="18"/>
          <w:szCs w:val="18"/>
        </w:rPr>
        <w:t xml:space="preserve">kinderen </w:t>
      </w:r>
      <w:r w:rsidRPr="00FA26B4" w:rsidR="00F3208C">
        <w:rPr>
          <w:rFonts w:ascii="Verdana" w:hAnsi="Verdana"/>
          <w:sz w:val="18"/>
          <w:szCs w:val="18"/>
        </w:rPr>
        <w:t>te kunnen begeleiden, hebben we als  school(-</w:t>
      </w:r>
      <w:r w:rsidRPr="00FA26B4" w:rsidR="009C3FB0">
        <w:rPr>
          <w:rFonts w:ascii="Verdana" w:hAnsi="Verdana"/>
          <w:sz w:val="18"/>
          <w:szCs w:val="18"/>
        </w:rPr>
        <w:t>team</w:t>
      </w:r>
      <w:r w:rsidRPr="00FA26B4" w:rsidR="00F3208C">
        <w:rPr>
          <w:rFonts w:ascii="Verdana" w:hAnsi="Verdana"/>
          <w:sz w:val="18"/>
          <w:szCs w:val="18"/>
        </w:rPr>
        <w:t xml:space="preserve">) </w:t>
      </w:r>
      <w:r w:rsidRPr="00FA26B4" w:rsidR="009C3FB0">
        <w:rPr>
          <w:rFonts w:ascii="Verdana" w:hAnsi="Verdana"/>
          <w:sz w:val="18"/>
          <w:szCs w:val="18"/>
        </w:rPr>
        <w:t xml:space="preserve"> de volgende ambities </w:t>
      </w:r>
      <w:r w:rsidRPr="00FA26B4" w:rsidR="00F3208C">
        <w:rPr>
          <w:rFonts w:ascii="Verdana" w:hAnsi="Verdana"/>
          <w:sz w:val="18"/>
          <w:szCs w:val="18"/>
        </w:rPr>
        <w:t xml:space="preserve">: </w:t>
      </w:r>
    </w:p>
    <w:p w:rsidR="00E249C6" w:rsidP="004D1BBD" w:rsidRDefault="00E249C6" w14:paraId="4BD964F3" w14:textId="77777777">
      <w:pPr>
        <w:tabs>
          <w:tab w:val="left" w:pos="567"/>
        </w:tabs>
        <w:spacing w:after="0" w:line="240" w:lineRule="auto"/>
        <w:rPr>
          <w:rFonts w:ascii="Verdana" w:hAnsi="Verdana"/>
          <w:sz w:val="18"/>
          <w:szCs w:val="18"/>
        </w:rPr>
      </w:pPr>
    </w:p>
    <w:p w:rsidRPr="00FA26B4" w:rsidR="00A032FD" w:rsidP="004D1BBD" w:rsidRDefault="00A032FD" w14:paraId="6E02A9CD" w14:textId="77777777">
      <w:pPr>
        <w:tabs>
          <w:tab w:val="left" w:pos="567"/>
        </w:tabs>
        <w:spacing w:after="0" w:line="240" w:lineRule="auto"/>
        <w:rPr>
          <w:rFonts w:ascii="Verdana" w:hAnsi="Verdana"/>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FA26B4" w:rsidR="00F3208C" w:rsidTr="7D2647C0" w14:paraId="1499706C" w14:textId="77777777">
        <w:tc>
          <w:tcPr>
            <w:tcW w:w="3964" w:type="dxa"/>
            <w:shd w:val="clear" w:color="auto" w:fill="auto"/>
            <w:tcMar/>
          </w:tcPr>
          <w:p w:rsidRPr="00FA26B4" w:rsidR="00F3208C" w:rsidP="0033182F" w:rsidRDefault="00F3208C" w14:paraId="7739010D" w14:textId="77777777">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Mar/>
          </w:tcPr>
          <w:p w:rsidRPr="00FA26B4" w:rsidR="00F3208C" w:rsidP="0033182F" w:rsidRDefault="00F3208C" w14:paraId="60EA38FF" w14:textId="77777777">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Pr="00FA26B4" w:rsidR="001C401A" w:rsidTr="7D2647C0" w14:paraId="49AAEC88" w14:textId="77777777">
        <w:tc>
          <w:tcPr>
            <w:tcW w:w="3964" w:type="dxa"/>
            <w:shd w:val="clear" w:color="auto" w:fill="auto"/>
            <w:tcMar/>
          </w:tcPr>
          <w:p w:rsidRPr="00FA26B4" w:rsidR="001C401A" w:rsidP="001C401A" w:rsidRDefault="001C401A" w14:paraId="5D7A9448" w14:textId="77777777">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Mar/>
          </w:tcPr>
          <w:p w:rsidRPr="006301CD" w:rsidR="001C401A" w:rsidP="001C401A" w:rsidRDefault="001C401A" w14:paraId="48F2CB7A" w14:textId="77777777">
            <w:pPr>
              <w:tabs>
                <w:tab w:val="left" w:pos="567"/>
              </w:tabs>
              <w:spacing w:after="0" w:line="240" w:lineRule="auto"/>
              <w:rPr>
                <w:rFonts w:ascii="Verdana" w:hAnsi="Verdana"/>
                <w:sz w:val="18"/>
                <w:szCs w:val="18"/>
              </w:rPr>
            </w:pPr>
            <w:r>
              <w:rPr>
                <w:rFonts w:ascii="Verdana" w:hAnsi="Verdana"/>
                <w:sz w:val="18"/>
                <w:szCs w:val="18"/>
              </w:rPr>
              <w:t>- scholing dyslexie</w:t>
            </w:r>
            <w:r w:rsidR="006301CD">
              <w:rPr>
                <w:rFonts w:ascii="Verdana" w:hAnsi="Verdana"/>
                <w:sz w:val="18"/>
                <w:szCs w:val="18"/>
              </w:rPr>
              <w:t xml:space="preserve"> en dyscalculie</w:t>
            </w:r>
            <w:r>
              <w:rPr>
                <w:rFonts w:ascii="Verdana" w:hAnsi="Verdana"/>
                <w:sz w:val="18"/>
                <w:szCs w:val="18"/>
              </w:rPr>
              <w:t xml:space="preserve"> (team)</w:t>
            </w:r>
          </w:p>
          <w:p w:rsidR="001C401A" w:rsidP="001C401A" w:rsidRDefault="001C401A" w14:paraId="2574DD6A" w14:textId="77777777">
            <w:pPr>
              <w:tabs>
                <w:tab w:val="left" w:pos="567"/>
              </w:tabs>
              <w:spacing w:after="0" w:line="240" w:lineRule="auto"/>
              <w:rPr>
                <w:rFonts w:ascii="Verdana" w:hAnsi="Verdana"/>
                <w:sz w:val="18"/>
                <w:szCs w:val="18"/>
              </w:rPr>
            </w:pPr>
            <w:r>
              <w:rPr>
                <w:rFonts w:ascii="Verdana" w:hAnsi="Verdana"/>
                <w:sz w:val="18"/>
                <w:szCs w:val="18"/>
              </w:rPr>
              <w:t>-Vroegtijdig kunnen signaleren van rekenproblemen (dyscalculie)</w:t>
            </w:r>
            <w:r w:rsidR="004B1033">
              <w:rPr>
                <w:rFonts w:ascii="Verdana" w:hAnsi="Verdana"/>
                <w:sz w:val="18"/>
                <w:szCs w:val="18"/>
              </w:rPr>
              <w:t xml:space="preserve"> en taalproblemen (dyslexie)</w:t>
            </w:r>
          </w:p>
          <w:p w:rsidRPr="00A032FD" w:rsidR="001C401A" w:rsidP="006301CD" w:rsidRDefault="001C401A" w14:paraId="0F5EFA09" w14:textId="77777777">
            <w:pPr>
              <w:tabs>
                <w:tab w:val="left" w:pos="567"/>
              </w:tabs>
              <w:spacing w:after="0" w:line="240" w:lineRule="auto"/>
            </w:pPr>
            <w:r>
              <w:rPr>
                <w:rFonts w:ascii="Verdana" w:hAnsi="Verdana"/>
                <w:sz w:val="18"/>
                <w:szCs w:val="18"/>
              </w:rPr>
              <w:t>- Tussentijdse evaluaties</w:t>
            </w:r>
            <w:r w:rsidR="006301CD">
              <w:rPr>
                <w:rFonts w:ascii="Verdana" w:hAnsi="Verdana"/>
                <w:sz w:val="18"/>
                <w:szCs w:val="18"/>
              </w:rPr>
              <w:t xml:space="preserve"> </w:t>
            </w:r>
            <w:r>
              <w:rPr>
                <w:rFonts w:ascii="Verdana" w:hAnsi="Verdana"/>
                <w:sz w:val="18"/>
                <w:szCs w:val="18"/>
              </w:rPr>
              <w:t>concreet mogelijk beschrijven</w:t>
            </w:r>
          </w:p>
        </w:tc>
      </w:tr>
    </w:tbl>
    <w:p w:rsidRPr="00FA26B4" w:rsidR="009C3FB0" w:rsidP="004D1BBD" w:rsidRDefault="009C3FB0" w14:paraId="445790AC" w14:textId="77777777">
      <w:pPr>
        <w:tabs>
          <w:tab w:val="left" w:pos="567"/>
        </w:tabs>
        <w:spacing w:after="0" w:line="240" w:lineRule="auto"/>
        <w:rPr>
          <w:rFonts w:ascii="Verdana" w:hAnsi="Verdana"/>
          <w:b/>
          <w:sz w:val="18"/>
          <w:szCs w:val="18"/>
        </w:rPr>
      </w:pPr>
    </w:p>
    <w:p w:rsidR="00A032FD" w:rsidP="00F3208C" w:rsidRDefault="00A032FD" w14:paraId="6E55FA10" w14:textId="77777777">
      <w:pPr>
        <w:tabs>
          <w:tab w:val="left" w:pos="567"/>
        </w:tabs>
        <w:spacing w:after="0" w:line="240" w:lineRule="auto"/>
        <w:rPr>
          <w:rFonts w:ascii="Verdana" w:hAnsi="Verdana"/>
          <w:b/>
          <w:sz w:val="18"/>
          <w:szCs w:val="18"/>
        </w:rPr>
      </w:pPr>
    </w:p>
    <w:p w:rsidR="00F90D0A" w:rsidP="00F3208C" w:rsidRDefault="00F3208C" w14:paraId="73672102" w14:textId="77777777">
      <w:pPr>
        <w:tabs>
          <w:tab w:val="left" w:pos="567"/>
        </w:tabs>
        <w:spacing w:after="0" w:line="240" w:lineRule="auto"/>
        <w:rPr>
          <w:rFonts w:ascii="Verdana" w:hAnsi="Verdana"/>
          <w:b/>
          <w:sz w:val="18"/>
          <w:szCs w:val="18"/>
        </w:rPr>
      </w:pPr>
      <w:r w:rsidRPr="00FA26B4">
        <w:rPr>
          <w:rFonts w:ascii="Verdana" w:hAnsi="Verdana"/>
          <w:b/>
          <w:sz w:val="18"/>
          <w:szCs w:val="18"/>
        </w:rPr>
        <w:lastRenderedPageBreak/>
        <w:t>Gekoppeld aan de bovenstaande ambities hebben wij als school de volgende nascholingswensen :</w:t>
      </w:r>
    </w:p>
    <w:p w:rsidR="001C401A" w:rsidP="00F3208C" w:rsidRDefault="001C401A" w14:paraId="566A4AD4" w14:textId="77777777">
      <w:pPr>
        <w:tabs>
          <w:tab w:val="left" w:pos="567"/>
        </w:tabs>
        <w:spacing w:after="0" w:line="240" w:lineRule="auto"/>
        <w:rPr>
          <w:rFonts w:ascii="Verdana" w:hAnsi="Verdana"/>
          <w:b/>
          <w:sz w:val="18"/>
          <w:szCs w:val="18"/>
        </w:rPr>
      </w:pPr>
    </w:p>
    <w:p w:rsidRPr="001C401A" w:rsidR="001C401A" w:rsidP="001C401A" w:rsidRDefault="001C401A" w14:paraId="21BF254D" w14:textId="77777777">
      <w:pPr>
        <w:tabs>
          <w:tab w:val="left" w:pos="567"/>
        </w:tabs>
        <w:spacing w:after="0" w:line="240" w:lineRule="auto"/>
        <w:rPr>
          <w:rFonts w:ascii="Verdana" w:hAnsi="Verdana"/>
          <w:sz w:val="18"/>
          <w:szCs w:val="18"/>
        </w:rPr>
      </w:pPr>
      <w:r w:rsidRPr="001C401A">
        <w:rPr>
          <w:rFonts w:ascii="Verdana" w:hAnsi="Verdana"/>
          <w:sz w:val="18"/>
          <w:szCs w:val="18"/>
        </w:rPr>
        <w:t>- Scholing dyslexie (team)</w:t>
      </w:r>
    </w:p>
    <w:p w:rsidRPr="001C401A" w:rsidR="001C401A" w:rsidP="001C401A" w:rsidRDefault="001C401A" w14:paraId="3D06C993" w14:textId="77777777">
      <w:pPr>
        <w:tabs>
          <w:tab w:val="left" w:pos="567"/>
        </w:tabs>
        <w:spacing w:after="0" w:line="240" w:lineRule="auto"/>
        <w:rPr>
          <w:rFonts w:ascii="Verdana" w:hAnsi="Verdana"/>
          <w:sz w:val="18"/>
          <w:szCs w:val="18"/>
        </w:rPr>
      </w:pPr>
      <w:r w:rsidRPr="001C401A">
        <w:rPr>
          <w:rFonts w:ascii="Verdana" w:hAnsi="Verdana"/>
          <w:sz w:val="18"/>
          <w:szCs w:val="18"/>
        </w:rPr>
        <w:t>- Scholing dyscalculie (team)</w:t>
      </w:r>
    </w:p>
    <w:p w:rsidRPr="00FA26B4" w:rsidR="00E249C6" w:rsidP="00285D9B" w:rsidRDefault="00E249C6" w14:paraId="486FD4A2" w14:textId="77777777">
      <w:pPr>
        <w:tabs>
          <w:tab w:val="left" w:pos="567"/>
        </w:tabs>
        <w:spacing w:after="0" w:line="240" w:lineRule="auto"/>
        <w:ind w:left="1410" w:hanging="1410"/>
        <w:rPr>
          <w:rFonts w:ascii="Verdana" w:hAnsi="Verdana"/>
          <w:b/>
          <w:sz w:val="18"/>
          <w:szCs w:val="18"/>
        </w:rPr>
      </w:pPr>
    </w:p>
    <w:p w:rsidRPr="00FA26B4" w:rsidR="00332E86" w:rsidP="004D1BBD" w:rsidRDefault="00332E86" w14:paraId="053D2897" w14:textId="77777777">
      <w:pPr>
        <w:tabs>
          <w:tab w:val="left" w:pos="567"/>
        </w:tabs>
        <w:spacing w:after="0" w:line="240" w:lineRule="auto"/>
        <w:rPr>
          <w:rFonts w:ascii="Verdana" w:hAnsi="Verdana"/>
          <w:sz w:val="18"/>
          <w:szCs w:val="18"/>
        </w:rPr>
      </w:pPr>
    </w:p>
    <w:p w:rsidRPr="00FA26B4" w:rsidR="00285D9B" w:rsidP="004D1BBD" w:rsidRDefault="00285D9B" w14:paraId="164AE540" w14:textId="77777777">
      <w:pPr>
        <w:tabs>
          <w:tab w:val="left" w:pos="567"/>
        </w:tabs>
        <w:spacing w:after="0" w:line="240" w:lineRule="auto"/>
        <w:rPr>
          <w:rFonts w:ascii="Verdana" w:hAnsi="Verdana"/>
          <w:b/>
          <w:sz w:val="18"/>
          <w:szCs w:val="18"/>
        </w:rPr>
      </w:pPr>
    </w:p>
    <w:p w:rsidRPr="00FA26B4" w:rsidR="00F90D0A" w:rsidP="004D1BBD" w:rsidRDefault="00FA26B4" w14:paraId="52498B29" w14:textId="77777777">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p>
    <w:p w:rsidRPr="0065039D" w:rsidR="005D7B7A" w:rsidP="0065039D" w:rsidRDefault="005D7B7A" w14:paraId="6A6C8599" w14:textId="77777777">
      <w:pPr>
        <w:pStyle w:val="Geenafstand"/>
        <w:rPr>
          <w:rFonts w:ascii="Verdana" w:hAnsi="Verdana" w:cs="Arial"/>
          <w:sz w:val="18"/>
          <w:szCs w:val="18"/>
        </w:rPr>
      </w:pPr>
    </w:p>
    <w:sectPr w:rsidRPr="0065039D" w:rsidR="005D7B7A" w:rsidSect="00367F97">
      <w:headerReference w:type="default" r:id="rId15"/>
      <w:footerReference w:type="default" r:id="rId16"/>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BF6BD58"/>
</w15:commentsEx>
</file>

<file path=word/commentsIds.xml><?xml version="1.0" encoding="utf-8"?>
<w16cid:commentsIds xmlns:mc="http://schemas.openxmlformats.org/markup-compatibility/2006" xmlns:w16cid="http://schemas.microsoft.com/office/word/2016/wordml/cid" mc:Ignorable="w16cid">
  <w16cid:commentId w16cid:paraId="0BF6BD58" w16cid:durableId="263F55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1ED" w:rsidP="005F31B3" w:rsidRDefault="00A021ED" w14:paraId="211857CA" w14:textId="77777777">
      <w:pPr>
        <w:spacing w:after="0" w:line="240" w:lineRule="auto"/>
      </w:pPr>
      <w:r>
        <w:separator/>
      </w:r>
    </w:p>
  </w:endnote>
  <w:endnote w:type="continuationSeparator" w:id="0">
    <w:p w:rsidR="00A021ED" w:rsidP="005F31B3" w:rsidRDefault="00A021ED" w14:paraId="3B1EAB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C5337" w:rsidP="0065039D" w:rsidRDefault="0065039D" w14:paraId="74FB65EC" w14:textId="77777777">
    <w:pPr>
      <w:pStyle w:val="Voettekst"/>
      <w:tabs>
        <w:tab w:val="left" w:pos="2490"/>
      </w:tabs>
    </w:pPr>
    <w:r>
      <w:tab/>
    </w:r>
  </w:p>
  <w:p w:rsidR="00827E21" w:rsidP="0065039D" w:rsidRDefault="0065039D" w14:paraId="6B81F815" w14:textId="77777777">
    <w:pPr>
      <w:pStyle w:val="Voettekst"/>
      <w:tabs>
        <w:tab w:val="left" w:pos="2490"/>
      </w:tabs>
    </w:pPr>
    <w:r>
      <w:rPr>
        <w:rFonts w:ascii="Verdana" w:hAnsi="Verdana"/>
        <w:noProof/>
        <w:color w:val="92268F"/>
        <w:sz w:val="18"/>
        <w:szCs w:val="18"/>
        <w:lang w:eastAsia="nl-NL"/>
      </w:rPr>
      <w:drawing>
        <wp:inline distT="0" distB="0" distL="0" distR="0" wp14:anchorId="6BCDBB89" wp14:editId="4EA05C12">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rsidR="00AC5337" w:rsidP="0065039D" w:rsidRDefault="004B1033" w14:paraId="74172673" w14:textId="77777777">
    <w:pPr>
      <w:pStyle w:val="Voettekst"/>
      <w:tabs>
        <w:tab w:val="left" w:pos="2490"/>
      </w:tabs>
    </w:pPr>
    <w:r>
      <w:t xml:space="preserve">    Herziene</w:t>
    </w:r>
    <w:r w:rsidR="008A1D85">
      <w:t xml:space="preserve"> versie </w:t>
    </w:r>
    <w:r>
      <w:t>– maart 2019, Farah, Saida, Fatma</w:t>
    </w:r>
  </w:p>
  <w:p w:rsidR="004B1033" w:rsidP="0065039D" w:rsidRDefault="004B1033" w14:paraId="372B0E7A" w14:textId="77777777">
    <w:pPr>
      <w:pStyle w:val="Voettekst"/>
      <w:tabs>
        <w:tab w:val="left" w:pos="24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1ED" w:rsidP="005F31B3" w:rsidRDefault="00A021ED" w14:paraId="3894BB6D" w14:textId="77777777">
      <w:pPr>
        <w:spacing w:after="0" w:line="240" w:lineRule="auto"/>
      </w:pPr>
      <w:r>
        <w:separator/>
      </w:r>
    </w:p>
  </w:footnote>
  <w:footnote w:type="continuationSeparator" w:id="0">
    <w:p w:rsidR="00A021ED" w:rsidP="005F31B3" w:rsidRDefault="00A021ED" w14:paraId="0717BC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531D0" w:rsidR="00827E21" w:rsidP="001C401A" w:rsidRDefault="001B4A39" w14:paraId="6571AFDD" w14:textId="0E1EDC56">
    <w:pPr>
      <w:pStyle w:val="Koptekst"/>
      <w:tabs>
        <w:tab w:val="clear" w:pos="9072"/>
        <w:tab w:val="left" w:pos="3405"/>
        <w:tab w:val="left" w:pos="3735"/>
        <w:tab w:val="left" w:pos="6045"/>
      </w:tabs>
      <w:rPr>
        <w:sz w:val="18"/>
        <w:szCs w:val="18"/>
      </w:rPr>
    </w:pPr>
    <w:r w:rsidRPr="009D167D">
      <w:rPr>
        <w:i/>
        <w:noProof/>
        <w:color w:val="00B050"/>
        <w:sz w:val="24"/>
        <w:szCs w:val="24"/>
        <w:lang w:eastAsia="nl-NL"/>
      </w:rPr>
      <w:drawing>
        <wp:anchor distT="0" distB="0" distL="114300" distR="114300" simplePos="0" relativeHeight="251659264" behindDoc="0" locked="0" layoutInCell="1" allowOverlap="1" wp14:anchorId="3BDABB8F" wp14:editId="515A3BF5">
          <wp:simplePos x="0" y="0"/>
          <wp:positionH relativeFrom="page">
            <wp:align>right</wp:align>
          </wp:positionH>
          <wp:positionV relativeFrom="paragraph">
            <wp:posOffset>-314960</wp:posOffset>
          </wp:positionV>
          <wp:extent cx="1930400" cy="1057275"/>
          <wp:effectExtent l="0" t="0" r="0" b="9525"/>
          <wp:wrapNone/>
          <wp:docPr id="1" name="Afbeelding 1" descr="sipor briefpapier vo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por briefpapier voor wor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553" r="39363"/>
                  <a:stretch/>
                </pic:blipFill>
                <pic:spPr bwMode="auto">
                  <a:xfrm>
                    <a:off x="0" y="0"/>
                    <a:ext cx="1930400" cy="1057275"/>
                  </a:xfrm>
                  <a:prstGeom prst="rect">
                    <a:avLst/>
                  </a:prstGeom>
                  <a:noFill/>
                  <a:ln>
                    <a:noFill/>
                  </a:ln>
                  <a:extLst>
                    <a:ext uri="{53640926-AAD7-44D8-BBD7-CCE9431645EC}">
                      <a14:shadowObscured xmlns:a14="http://schemas.microsoft.com/office/drawing/2010/main"/>
                    </a:ext>
                  </a:extLst>
                </pic:spPr>
              </pic:pic>
            </a:graphicData>
          </a:graphic>
        </wp:anchor>
      </w:drawing>
    </w:r>
    <w:r w:rsidR="0065039D">
      <w:rPr>
        <w:noProof/>
        <w:lang w:eastAsia="nl-NL"/>
      </w:rPr>
      <w:drawing>
        <wp:inline distT="0" distB="0" distL="0" distR="0" wp14:anchorId="0DBB0C22" wp14:editId="5BCD3DEE">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00FA26B4">
      <w:rPr>
        <w:sz w:val="18"/>
        <w:szCs w:val="18"/>
      </w:rPr>
      <w:tab/>
    </w:r>
    <w:r w:rsidR="00FA26B4">
      <w:rPr>
        <w:sz w:val="18"/>
        <w:szCs w:val="18"/>
      </w:rPr>
      <w:tab/>
    </w:r>
    <w:r w:rsidR="001C401A">
      <w:rPr>
        <w:sz w:val="18"/>
        <w:szCs w:val="18"/>
      </w:rPr>
      <w:tab/>
    </w:r>
    <w:r w:rsidRPr="00E577DA" w:rsidR="003D6884">
      <w:rPr>
        <w:sz w:val="18"/>
        <w:szCs w:val="18"/>
      </w:rPr>
      <w:fldChar w:fldCharType="begin"/>
    </w:r>
    <w:r w:rsidRPr="00E577DA" w:rsidR="00827E21">
      <w:rPr>
        <w:sz w:val="18"/>
        <w:szCs w:val="18"/>
      </w:rPr>
      <w:instrText>PAGE   \* MERGEFORMAT</w:instrText>
    </w:r>
    <w:r w:rsidRPr="00E577DA" w:rsidR="003D6884">
      <w:rPr>
        <w:sz w:val="18"/>
        <w:szCs w:val="18"/>
      </w:rPr>
      <w:fldChar w:fldCharType="separate"/>
    </w:r>
    <w:r w:rsidR="004B1033">
      <w:rPr>
        <w:noProof/>
        <w:sz w:val="18"/>
        <w:szCs w:val="18"/>
      </w:rPr>
      <w:t>6</w:t>
    </w:r>
    <w:r w:rsidRPr="00E577DA" w:rsidR="003D6884">
      <w:rPr>
        <w:sz w:val="18"/>
        <w:szCs w:val="18"/>
      </w:rPr>
      <w:fldChar w:fldCharType="end"/>
    </w:r>
    <w:r w:rsidR="0065039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777797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c3729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A2A99"/>
    <w:multiLevelType w:val="multilevel"/>
    <w:tmpl w:val="67F23D04"/>
    <w:lvl w:ilvl="0">
      <w:start w:val="1"/>
      <w:numFmt w:val="decimal"/>
      <w:lvlText w:val="%1."/>
      <w:lvlJc w:val="left"/>
      <w:pPr>
        <w:ind w:left="0" w:firstLine="0"/>
      </w:pPr>
      <w:rPr>
        <w:rFonts w:hint="default" w:ascii="Calibri" w:hAnsi="Calibri"/>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hint="default" w:ascii="Courier New" w:hAnsi="Courier New"/>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50D6EEE"/>
    <w:multiLevelType w:val="hybridMultilevel"/>
    <w:tmpl w:val="E17256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3F70E3"/>
    <w:multiLevelType w:val="hybridMultilevel"/>
    <w:tmpl w:val="E7D696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983BC1"/>
    <w:multiLevelType w:val="hybridMultilevel"/>
    <w:tmpl w:val="C6B48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A04936"/>
    <w:multiLevelType w:val="hybridMultilevel"/>
    <w:tmpl w:val="D60AE288"/>
    <w:lvl w:ilvl="0" w:tplc="710C6854">
      <w:numFmt w:val="bullet"/>
      <w:lvlText w:val="-"/>
      <w:lvlJc w:val="left"/>
      <w:pPr>
        <w:ind w:left="930" w:hanging="57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1C848A6"/>
    <w:multiLevelType w:val="hybridMultilevel"/>
    <w:tmpl w:val="7FF09DBA"/>
    <w:lvl w:ilvl="0" w:tplc="EA1841D2">
      <w:start w:val="1"/>
      <w:numFmt w:val="bullet"/>
      <w:lvlText w:val=""/>
      <w:lvlJc w:val="left"/>
      <w:pPr>
        <w:ind w:left="720" w:hanging="360"/>
      </w:pPr>
      <w:rPr>
        <w:rFonts w:hint="default" w:ascii="Wingdings" w:hAnsi="Wingdings"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hint="default" w:ascii="Courier New" w:hAnsi="Courier New"/>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0" w15:restartNumberingAfterBreak="0">
    <w:nsid w:val="1BF40459"/>
    <w:multiLevelType w:val="hybridMultilevel"/>
    <w:tmpl w:val="EC5297C2"/>
    <w:lvl w:ilvl="0" w:tplc="12360542">
      <w:start w:val="4"/>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C44924"/>
    <w:multiLevelType w:val="hybridMultilevel"/>
    <w:tmpl w:val="6C9AF1BA"/>
    <w:lvl w:ilvl="0" w:tplc="0413000D">
      <w:start w:val="1"/>
      <w:numFmt w:val="bullet"/>
      <w:lvlText w:val=""/>
      <w:lvlJc w:val="left"/>
      <w:pPr>
        <w:ind w:left="765" w:hanging="360"/>
      </w:pPr>
      <w:rPr>
        <w:rFonts w:hint="default" w:ascii="Wingdings" w:hAnsi="Wingdings"/>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3" w15:restartNumberingAfterBreak="0">
    <w:nsid w:val="21945886"/>
    <w:multiLevelType w:val="hybridMultilevel"/>
    <w:tmpl w:val="90B4D426"/>
    <w:lvl w:ilvl="0" w:tplc="FA844CBE">
      <w:start w:val="3"/>
      <w:numFmt w:val="bullet"/>
      <w:lvlText w:val="-"/>
      <w:lvlJc w:val="left"/>
      <w:pPr>
        <w:ind w:left="360" w:hanging="360"/>
      </w:pPr>
      <w:rPr>
        <w:rFonts w:hint="default" w:ascii="Calibri" w:hAnsi="Calibri"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35B94805"/>
    <w:multiLevelType w:val="hybridMultilevel"/>
    <w:tmpl w:val="899EFABC"/>
    <w:lvl w:ilvl="0" w:tplc="FA844CBE">
      <w:start w:val="3"/>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9605863"/>
    <w:multiLevelType w:val="hybridMultilevel"/>
    <w:tmpl w:val="2FC01EE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6CC3314"/>
    <w:multiLevelType w:val="hybridMultilevel"/>
    <w:tmpl w:val="7954E70E"/>
    <w:lvl w:ilvl="0" w:tplc="CF8A6028">
      <w:start w:val="1"/>
      <w:numFmt w:val="bullet"/>
      <w:lvlText w:val="□"/>
      <w:lvlJc w:val="left"/>
      <w:pPr>
        <w:ind w:left="1815" w:hanging="360"/>
      </w:pPr>
      <w:rPr>
        <w:rFonts w:hint="default" w:ascii="Courier New" w:hAnsi="Courier New"/>
      </w:rPr>
    </w:lvl>
    <w:lvl w:ilvl="1" w:tplc="04130003" w:tentative="1">
      <w:start w:val="1"/>
      <w:numFmt w:val="bullet"/>
      <w:lvlText w:val="o"/>
      <w:lvlJc w:val="left"/>
      <w:pPr>
        <w:ind w:left="2535" w:hanging="360"/>
      </w:pPr>
      <w:rPr>
        <w:rFonts w:hint="default" w:ascii="Courier New" w:hAnsi="Courier New" w:cs="Courier New"/>
      </w:rPr>
    </w:lvl>
    <w:lvl w:ilvl="2" w:tplc="04130005" w:tentative="1">
      <w:start w:val="1"/>
      <w:numFmt w:val="bullet"/>
      <w:lvlText w:val=""/>
      <w:lvlJc w:val="left"/>
      <w:pPr>
        <w:ind w:left="3255" w:hanging="360"/>
      </w:pPr>
      <w:rPr>
        <w:rFonts w:hint="default" w:ascii="Wingdings" w:hAnsi="Wingdings"/>
      </w:rPr>
    </w:lvl>
    <w:lvl w:ilvl="3" w:tplc="04130001" w:tentative="1">
      <w:start w:val="1"/>
      <w:numFmt w:val="bullet"/>
      <w:lvlText w:val=""/>
      <w:lvlJc w:val="left"/>
      <w:pPr>
        <w:ind w:left="3975" w:hanging="360"/>
      </w:pPr>
      <w:rPr>
        <w:rFonts w:hint="default" w:ascii="Symbol" w:hAnsi="Symbol"/>
      </w:rPr>
    </w:lvl>
    <w:lvl w:ilvl="4" w:tplc="04130003" w:tentative="1">
      <w:start w:val="1"/>
      <w:numFmt w:val="bullet"/>
      <w:lvlText w:val="o"/>
      <w:lvlJc w:val="left"/>
      <w:pPr>
        <w:ind w:left="4695" w:hanging="360"/>
      </w:pPr>
      <w:rPr>
        <w:rFonts w:hint="default" w:ascii="Courier New" w:hAnsi="Courier New" w:cs="Courier New"/>
      </w:rPr>
    </w:lvl>
    <w:lvl w:ilvl="5" w:tplc="04130005" w:tentative="1">
      <w:start w:val="1"/>
      <w:numFmt w:val="bullet"/>
      <w:lvlText w:val=""/>
      <w:lvlJc w:val="left"/>
      <w:pPr>
        <w:ind w:left="5415" w:hanging="360"/>
      </w:pPr>
      <w:rPr>
        <w:rFonts w:hint="default" w:ascii="Wingdings" w:hAnsi="Wingdings"/>
      </w:rPr>
    </w:lvl>
    <w:lvl w:ilvl="6" w:tplc="04130001" w:tentative="1">
      <w:start w:val="1"/>
      <w:numFmt w:val="bullet"/>
      <w:lvlText w:val=""/>
      <w:lvlJc w:val="left"/>
      <w:pPr>
        <w:ind w:left="6135" w:hanging="360"/>
      </w:pPr>
      <w:rPr>
        <w:rFonts w:hint="default" w:ascii="Symbol" w:hAnsi="Symbol"/>
      </w:rPr>
    </w:lvl>
    <w:lvl w:ilvl="7" w:tplc="04130003" w:tentative="1">
      <w:start w:val="1"/>
      <w:numFmt w:val="bullet"/>
      <w:lvlText w:val="o"/>
      <w:lvlJc w:val="left"/>
      <w:pPr>
        <w:ind w:left="6855" w:hanging="360"/>
      </w:pPr>
      <w:rPr>
        <w:rFonts w:hint="default" w:ascii="Courier New" w:hAnsi="Courier New" w:cs="Courier New"/>
      </w:rPr>
    </w:lvl>
    <w:lvl w:ilvl="8" w:tplc="04130005" w:tentative="1">
      <w:start w:val="1"/>
      <w:numFmt w:val="bullet"/>
      <w:lvlText w:val=""/>
      <w:lvlJc w:val="left"/>
      <w:pPr>
        <w:ind w:left="7575" w:hanging="360"/>
      </w:pPr>
      <w:rPr>
        <w:rFonts w:hint="default" w:ascii="Wingdings" w:hAnsi="Wingdings"/>
      </w:rPr>
    </w:lvl>
  </w:abstractNum>
  <w:abstractNum w:abstractNumId="18" w15:restartNumberingAfterBreak="0">
    <w:nsid w:val="56873167"/>
    <w:multiLevelType w:val="hybridMultilevel"/>
    <w:tmpl w:val="1B667AF0"/>
    <w:lvl w:ilvl="0" w:tplc="D3CCC044">
      <w:start w:val="1"/>
      <w:numFmt w:val="decimal"/>
      <w:lvlText w:val="%1."/>
      <w:lvlJc w:val="left"/>
      <w:pPr>
        <w:ind w:left="720" w:hanging="360"/>
      </w:pPr>
      <w:rPr>
        <w:rFonts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C8E7D8A"/>
    <w:multiLevelType w:val="hybridMultilevel"/>
    <w:tmpl w:val="55C03AF2"/>
    <w:lvl w:ilvl="0" w:tplc="8940BD08">
      <w:start w:val="4"/>
      <w:numFmt w:val="bullet"/>
      <w:lvlText w:val=""/>
      <w:lvlJc w:val="left"/>
      <w:pPr>
        <w:ind w:left="1068" w:hanging="360"/>
      </w:pPr>
      <w:rPr>
        <w:rFonts w:hint="default" w:ascii="Symbol" w:hAnsi="Symbol" w:eastAsia="Calibri" w:cs="Times New Roman"/>
        <w:b w:val="0"/>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0" w15:restartNumberingAfterBreak="0">
    <w:nsid w:val="5E9E0F35"/>
    <w:multiLevelType w:val="hybridMultilevel"/>
    <w:tmpl w:val="AE0C7B78"/>
    <w:lvl w:ilvl="0">
      <w:start w:val="1"/>
      <w:numFmt w:val="bullet"/>
      <w:lvlText w:val="-"/>
      <w:lvlJc w:val="left"/>
      <w:pPr>
        <w:ind w:left="720" w:hanging="360"/>
      </w:pPr>
      <w:rPr>
        <w:rFonts w:hint="default" w:ascii="Verdana" w:hAnsi="Verdan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69A07ADA"/>
    <w:multiLevelType w:val="hybridMultilevel"/>
    <w:tmpl w:val="BE8A49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B4A562C"/>
    <w:multiLevelType w:val="multilevel"/>
    <w:tmpl w:val="A3D6CD5E"/>
    <w:lvl w:ilvl="0">
      <w:start w:val="1"/>
      <w:numFmt w:val="decimal"/>
      <w:lvlText w:val="%1."/>
      <w:lvlJc w:val="left"/>
      <w:pPr>
        <w:tabs>
          <w:tab w:val="num" w:pos="0"/>
        </w:tabs>
        <w:ind w:left="284" w:hanging="284"/>
      </w:pPr>
      <w:rPr>
        <w:rFonts w:hint="default" w:asciiTheme="minorHAnsi" w:hAnsiTheme="minorHAnsi"/>
        <w:sz w:val="22"/>
        <w:szCs w:val="20"/>
      </w:rPr>
    </w:lvl>
    <w:lvl w:ilvl="1">
      <w:start w:val="1"/>
      <w:numFmt w:val="lowerLetter"/>
      <w:lvlText w:val="%2."/>
      <w:lvlJc w:val="left"/>
      <w:pPr>
        <w:tabs>
          <w:tab w:val="num" w:pos="568"/>
        </w:tabs>
        <w:ind w:left="567" w:hanging="283"/>
      </w:pPr>
      <w:rPr>
        <w:rFonts w:hint="default" w:ascii="Calibri" w:hAnsi="Calibri"/>
        <w:caps w:val="0"/>
        <w:strike w:val="0"/>
        <w:dstrike w:val="0"/>
        <w:vanish w:val="0"/>
        <w:sz w:val="22"/>
        <w:szCs w:val="20"/>
        <w:vertAlign w:val="baseline"/>
      </w:rPr>
    </w:lvl>
    <w:lvl w:ilvl="2">
      <w:start w:val="1"/>
      <w:numFmt w:val="decimal"/>
      <w:lvlText w:val="%3."/>
      <w:lvlJc w:val="left"/>
      <w:pPr>
        <w:tabs>
          <w:tab w:val="num" w:pos="1080"/>
        </w:tabs>
        <w:ind w:left="851" w:hanging="284"/>
      </w:pPr>
      <w:rPr>
        <w:rFonts w:hint="default" w:ascii="Calibri" w:hAnsi="Calibri"/>
        <w:caps w:val="0"/>
        <w:strike w:val="0"/>
        <w:dstrike w:val="0"/>
        <w:vanish w:val="0"/>
        <w:sz w:val="22"/>
        <w:szCs w:val="20"/>
        <w:vertAlign w:val="baseline"/>
      </w:rPr>
    </w:lvl>
    <w:lvl w:ilvl="3">
      <w:start w:val="1"/>
      <w:numFmt w:val="lowerLetter"/>
      <w:lvlText w:val="%4."/>
      <w:lvlJc w:val="left"/>
      <w:pPr>
        <w:tabs>
          <w:tab w:val="num" w:pos="1440"/>
        </w:tabs>
        <w:ind w:left="1134" w:hanging="283"/>
      </w:pPr>
      <w:rPr>
        <w:rFonts w:hint="default" w:ascii="Calibri" w:hAnsi="Calibri"/>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2827AB"/>
    <w:multiLevelType w:val="hybridMultilevel"/>
    <w:tmpl w:val="2B862190"/>
    <w:lvl w:ilvl="0" w:tplc="04130005">
      <w:start w:val="1"/>
      <w:numFmt w:val="bullet"/>
      <w:lvlText w:val=""/>
      <w:lvlJc w:val="left"/>
      <w:pPr>
        <w:ind w:left="720" w:hanging="360"/>
      </w:pPr>
      <w:rPr>
        <w:rFonts w:hint="default" w:ascii="Wingdings" w:hAnsi="Wingdings"/>
      </w:rPr>
    </w:lvl>
    <w:lvl w:ilvl="1" w:tplc="12360542">
      <w:start w:val="4"/>
      <w:numFmt w:val="bullet"/>
      <w:lvlText w:val="-"/>
      <w:lvlJc w:val="left"/>
      <w:pPr>
        <w:ind w:left="1440" w:hanging="360"/>
      </w:pPr>
      <w:rPr>
        <w:rFonts w:hint="default" w:ascii="Calibri" w:hAnsi="Calibri" w:eastAsia="Calibri" w:cs="Times New Roman"/>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6">
    <w:abstractNumId w:val="25"/>
  </w:num>
  <w:num w:numId="25">
    <w:abstractNumId w:val="24"/>
  </w:num>
  <w:num w:numId="1" w16cid:durableId="1171027206">
    <w:abstractNumId w:val="18"/>
  </w:num>
  <w:num w:numId="2" w16cid:durableId="975065327">
    <w:abstractNumId w:val="7"/>
  </w:num>
  <w:num w:numId="3" w16cid:durableId="1492066899">
    <w:abstractNumId w:val="16"/>
  </w:num>
  <w:num w:numId="4" w16cid:durableId="1501432736">
    <w:abstractNumId w:val="0"/>
  </w:num>
  <w:num w:numId="5" w16cid:durableId="2112773192">
    <w:abstractNumId w:val="11"/>
  </w:num>
  <w:num w:numId="6" w16cid:durableId="1505320286">
    <w:abstractNumId w:val="8"/>
  </w:num>
  <w:num w:numId="7" w16cid:durableId="641269965">
    <w:abstractNumId w:val="23"/>
  </w:num>
  <w:num w:numId="8" w16cid:durableId="1056121897">
    <w:abstractNumId w:val="17"/>
  </w:num>
  <w:num w:numId="9" w16cid:durableId="1511094040">
    <w:abstractNumId w:val="14"/>
  </w:num>
  <w:num w:numId="10" w16cid:durableId="1818035056">
    <w:abstractNumId w:val="1"/>
  </w:num>
  <w:num w:numId="11" w16cid:durableId="1896894512">
    <w:abstractNumId w:val="9"/>
  </w:num>
  <w:num w:numId="12" w16cid:durableId="1577130327">
    <w:abstractNumId w:val="15"/>
  </w:num>
  <w:num w:numId="13" w16cid:durableId="1119103737">
    <w:abstractNumId w:val="12"/>
  </w:num>
  <w:num w:numId="14" w16cid:durableId="821313574">
    <w:abstractNumId w:val="19"/>
  </w:num>
  <w:num w:numId="15" w16cid:durableId="1921521036">
    <w:abstractNumId w:val="22"/>
  </w:num>
  <w:num w:numId="16" w16cid:durableId="815536962">
    <w:abstractNumId w:val="2"/>
  </w:num>
  <w:num w:numId="17" w16cid:durableId="1287545035">
    <w:abstractNumId w:val="13"/>
  </w:num>
  <w:num w:numId="18" w16cid:durableId="1837256768">
    <w:abstractNumId w:val="10"/>
  </w:num>
  <w:num w:numId="19" w16cid:durableId="918369076">
    <w:abstractNumId w:val="6"/>
  </w:num>
  <w:num w:numId="20" w16cid:durableId="1795364747">
    <w:abstractNumId w:val="21"/>
  </w:num>
  <w:num w:numId="21" w16cid:durableId="1054549208">
    <w:abstractNumId w:val="5"/>
  </w:num>
  <w:num w:numId="22" w16cid:durableId="1104761238">
    <w:abstractNumId w:val="4"/>
  </w:num>
  <w:num w:numId="23" w16cid:durableId="101070254">
    <w:abstractNumId w:val="3"/>
  </w:num>
  <w:num w:numId="24" w16cid:durableId="85858937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addin Durmus">
    <w15:presenceInfo w15:providerId="Windows Live" w15:userId="4439adfd492f1db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70DB"/>
    <w:rsid w:val="000266A2"/>
    <w:rsid w:val="00041097"/>
    <w:rsid w:val="000531D0"/>
    <w:rsid w:val="00053C4D"/>
    <w:rsid w:val="0006360A"/>
    <w:rsid w:val="00071662"/>
    <w:rsid w:val="00074224"/>
    <w:rsid w:val="00090542"/>
    <w:rsid w:val="0009701D"/>
    <w:rsid w:val="0009742D"/>
    <w:rsid w:val="000A2882"/>
    <w:rsid w:val="000A29AE"/>
    <w:rsid w:val="000B0A1B"/>
    <w:rsid w:val="000B1C63"/>
    <w:rsid w:val="000B214E"/>
    <w:rsid w:val="000B25DF"/>
    <w:rsid w:val="000C0789"/>
    <w:rsid w:val="000C3CA2"/>
    <w:rsid w:val="000D47C6"/>
    <w:rsid w:val="000D5223"/>
    <w:rsid w:val="000D6F7C"/>
    <w:rsid w:val="000E0810"/>
    <w:rsid w:val="000F20CD"/>
    <w:rsid w:val="00104E46"/>
    <w:rsid w:val="001125F0"/>
    <w:rsid w:val="00112F82"/>
    <w:rsid w:val="001143E9"/>
    <w:rsid w:val="00114CA6"/>
    <w:rsid w:val="00122098"/>
    <w:rsid w:val="001253E1"/>
    <w:rsid w:val="001278F9"/>
    <w:rsid w:val="00160A2B"/>
    <w:rsid w:val="001612FE"/>
    <w:rsid w:val="00163895"/>
    <w:rsid w:val="00164620"/>
    <w:rsid w:val="0018234C"/>
    <w:rsid w:val="001875C2"/>
    <w:rsid w:val="00191195"/>
    <w:rsid w:val="001A6548"/>
    <w:rsid w:val="001B4A39"/>
    <w:rsid w:val="001C401A"/>
    <w:rsid w:val="001C7C8F"/>
    <w:rsid w:val="001D325C"/>
    <w:rsid w:val="001D7D78"/>
    <w:rsid w:val="001E0111"/>
    <w:rsid w:val="001F57EB"/>
    <w:rsid w:val="001F65D0"/>
    <w:rsid w:val="00215484"/>
    <w:rsid w:val="0022008E"/>
    <w:rsid w:val="00221F49"/>
    <w:rsid w:val="00222404"/>
    <w:rsid w:val="002253DE"/>
    <w:rsid w:val="00233524"/>
    <w:rsid w:val="00234E23"/>
    <w:rsid w:val="00241C90"/>
    <w:rsid w:val="00252E55"/>
    <w:rsid w:val="00253727"/>
    <w:rsid w:val="002578C1"/>
    <w:rsid w:val="00285D9B"/>
    <w:rsid w:val="002906A5"/>
    <w:rsid w:val="0029152B"/>
    <w:rsid w:val="0029650C"/>
    <w:rsid w:val="002D1DC2"/>
    <w:rsid w:val="002D7A3D"/>
    <w:rsid w:val="002E5C0A"/>
    <w:rsid w:val="002E5C53"/>
    <w:rsid w:val="002F13F6"/>
    <w:rsid w:val="002F3041"/>
    <w:rsid w:val="002F4703"/>
    <w:rsid w:val="00301527"/>
    <w:rsid w:val="00311CFC"/>
    <w:rsid w:val="00313F8C"/>
    <w:rsid w:val="003206E2"/>
    <w:rsid w:val="00320740"/>
    <w:rsid w:val="0033182F"/>
    <w:rsid w:val="00332E86"/>
    <w:rsid w:val="00333C45"/>
    <w:rsid w:val="00342174"/>
    <w:rsid w:val="003537FB"/>
    <w:rsid w:val="00367F97"/>
    <w:rsid w:val="00371B19"/>
    <w:rsid w:val="00372593"/>
    <w:rsid w:val="00376E71"/>
    <w:rsid w:val="003849DB"/>
    <w:rsid w:val="003C21C7"/>
    <w:rsid w:val="003D193A"/>
    <w:rsid w:val="003D6884"/>
    <w:rsid w:val="003F2733"/>
    <w:rsid w:val="00401FAF"/>
    <w:rsid w:val="00437C8E"/>
    <w:rsid w:val="00451D9F"/>
    <w:rsid w:val="0046086E"/>
    <w:rsid w:val="0047031F"/>
    <w:rsid w:val="004736C3"/>
    <w:rsid w:val="00477C30"/>
    <w:rsid w:val="00480364"/>
    <w:rsid w:val="00480E96"/>
    <w:rsid w:val="004837A1"/>
    <w:rsid w:val="004A35DE"/>
    <w:rsid w:val="004A70BF"/>
    <w:rsid w:val="004B069B"/>
    <w:rsid w:val="004B0CB3"/>
    <w:rsid w:val="004B1033"/>
    <w:rsid w:val="004B16C7"/>
    <w:rsid w:val="004B319B"/>
    <w:rsid w:val="004B3A1A"/>
    <w:rsid w:val="004D1BBD"/>
    <w:rsid w:val="004E1016"/>
    <w:rsid w:val="004E5D7E"/>
    <w:rsid w:val="004F37AA"/>
    <w:rsid w:val="0050140B"/>
    <w:rsid w:val="00502A72"/>
    <w:rsid w:val="00503089"/>
    <w:rsid w:val="00516F6A"/>
    <w:rsid w:val="00537EC8"/>
    <w:rsid w:val="00545EC9"/>
    <w:rsid w:val="00564FC2"/>
    <w:rsid w:val="005856F3"/>
    <w:rsid w:val="00591523"/>
    <w:rsid w:val="00596DE4"/>
    <w:rsid w:val="005D7B7A"/>
    <w:rsid w:val="005E1795"/>
    <w:rsid w:val="005E3F67"/>
    <w:rsid w:val="005E6D95"/>
    <w:rsid w:val="005E706E"/>
    <w:rsid w:val="005F31B3"/>
    <w:rsid w:val="005F5899"/>
    <w:rsid w:val="006004A8"/>
    <w:rsid w:val="0060151F"/>
    <w:rsid w:val="00602354"/>
    <w:rsid w:val="006064E1"/>
    <w:rsid w:val="00613EB3"/>
    <w:rsid w:val="006263D5"/>
    <w:rsid w:val="00627B1A"/>
    <w:rsid w:val="006301CD"/>
    <w:rsid w:val="00644AFA"/>
    <w:rsid w:val="0065039D"/>
    <w:rsid w:val="00653B73"/>
    <w:rsid w:val="00657119"/>
    <w:rsid w:val="00662752"/>
    <w:rsid w:val="0066347F"/>
    <w:rsid w:val="00670E3D"/>
    <w:rsid w:val="0067386B"/>
    <w:rsid w:val="00693939"/>
    <w:rsid w:val="00693D1C"/>
    <w:rsid w:val="00696E3A"/>
    <w:rsid w:val="006B48B1"/>
    <w:rsid w:val="006F0AEC"/>
    <w:rsid w:val="006F7173"/>
    <w:rsid w:val="00710AF2"/>
    <w:rsid w:val="00720DED"/>
    <w:rsid w:val="007218DC"/>
    <w:rsid w:val="00732B46"/>
    <w:rsid w:val="00736FA5"/>
    <w:rsid w:val="007421E9"/>
    <w:rsid w:val="00750E54"/>
    <w:rsid w:val="00774E6B"/>
    <w:rsid w:val="00776791"/>
    <w:rsid w:val="00787F9E"/>
    <w:rsid w:val="00790BBF"/>
    <w:rsid w:val="007A09EC"/>
    <w:rsid w:val="007A3315"/>
    <w:rsid w:val="007A635A"/>
    <w:rsid w:val="007A799A"/>
    <w:rsid w:val="007B0551"/>
    <w:rsid w:val="007C02A0"/>
    <w:rsid w:val="007D0E68"/>
    <w:rsid w:val="007D7A99"/>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69FE"/>
    <w:rsid w:val="008E717B"/>
    <w:rsid w:val="008F2E28"/>
    <w:rsid w:val="008F3480"/>
    <w:rsid w:val="008F5884"/>
    <w:rsid w:val="008F6A0F"/>
    <w:rsid w:val="008F6A64"/>
    <w:rsid w:val="009052E1"/>
    <w:rsid w:val="00913DEC"/>
    <w:rsid w:val="00914B82"/>
    <w:rsid w:val="00921451"/>
    <w:rsid w:val="00921E70"/>
    <w:rsid w:val="00921ED1"/>
    <w:rsid w:val="00924857"/>
    <w:rsid w:val="00930569"/>
    <w:rsid w:val="00930BBD"/>
    <w:rsid w:val="00930F91"/>
    <w:rsid w:val="00931812"/>
    <w:rsid w:val="00951882"/>
    <w:rsid w:val="0095565D"/>
    <w:rsid w:val="0096315E"/>
    <w:rsid w:val="0097063E"/>
    <w:rsid w:val="009735F9"/>
    <w:rsid w:val="0099367A"/>
    <w:rsid w:val="009A4A97"/>
    <w:rsid w:val="009B4653"/>
    <w:rsid w:val="009B7698"/>
    <w:rsid w:val="009C18A5"/>
    <w:rsid w:val="009C23B1"/>
    <w:rsid w:val="009C3FB0"/>
    <w:rsid w:val="009C55DF"/>
    <w:rsid w:val="009D2058"/>
    <w:rsid w:val="009F56F9"/>
    <w:rsid w:val="009F69ED"/>
    <w:rsid w:val="00A021ED"/>
    <w:rsid w:val="00A032FD"/>
    <w:rsid w:val="00A14D51"/>
    <w:rsid w:val="00A27B2F"/>
    <w:rsid w:val="00A47842"/>
    <w:rsid w:val="00A5066A"/>
    <w:rsid w:val="00A54D5E"/>
    <w:rsid w:val="00A664AC"/>
    <w:rsid w:val="00A73569"/>
    <w:rsid w:val="00A90AE8"/>
    <w:rsid w:val="00AA0252"/>
    <w:rsid w:val="00AA601E"/>
    <w:rsid w:val="00AB1782"/>
    <w:rsid w:val="00AB6DB7"/>
    <w:rsid w:val="00AC5337"/>
    <w:rsid w:val="00AD023F"/>
    <w:rsid w:val="00AD0FDB"/>
    <w:rsid w:val="00AE3E5B"/>
    <w:rsid w:val="00AE575A"/>
    <w:rsid w:val="00B236E9"/>
    <w:rsid w:val="00B2639D"/>
    <w:rsid w:val="00B27359"/>
    <w:rsid w:val="00B35C06"/>
    <w:rsid w:val="00B36AA3"/>
    <w:rsid w:val="00B42CE2"/>
    <w:rsid w:val="00B45D8C"/>
    <w:rsid w:val="00B46207"/>
    <w:rsid w:val="00B533CB"/>
    <w:rsid w:val="00B53785"/>
    <w:rsid w:val="00B55AD8"/>
    <w:rsid w:val="00B56277"/>
    <w:rsid w:val="00B61E9C"/>
    <w:rsid w:val="00B63082"/>
    <w:rsid w:val="00B76868"/>
    <w:rsid w:val="00B93BF6"/>
    <w:rsid w:val="00BA32A5"/>
    <w:rsid w:val="00BB6D5C"/>
    <w:rsid w:val="00BC00E5"/>
    <w:rsid w:val="00BC684F"/>
    <w:rsid w:val="00BC736B"/>
    <w:rsid w:val="00BE2832"/>
    <w:rsid w:val="00BE5317"/>
    <w:rsid w:val="00BE6892"/>
    <w:rsid w:val="00BF1F27"/>
    <w:rsid w:val="00C006D9"/>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49E0"/>
    <w:rsid w:val="00CC502F"/>
    <w:rsid w:val="00CC6C0C"/>
    <w:rsid w:val="00CD6BAD"/>
    <w:rsid w:val="00D03395"/>
    <w:rsid w:val="00D147F9"/>
    <w:rsid w:val="00D22F30"/>
    <w:rsid w:val="00D46183"/>
    <w:rsid w:val="00D64839"/>
    <w:rsid w:val="00D70F77"/>
    <w:rsid w:val="00D80C5F"/>
    <w:rsid w:val="00D83859"/>
    <w:rsid w:val="00D87184"/>
    <w:rsid w:val="00DC0A19"/>
    <w:rsid w:val="00DC77F8"/>
    <w:rsid w:val="00DF4B20"/>
    <w:rsid w:val="00E0671E"/>
    <w:rsid w:val="00E10301"/>
    <w:rsid w:val="00E20BFE"/>
    <w:rsid w:val="00E215E0"/>
    <w:rsid w:val="00E23AAD"/>
    <w:rsid w:val="00E23BBD"/>
    <w:rsid w:val="00E249C6"/>
    <w:rsid w:val="00E26DBC"/>
    <w:rsid w:val="00E32B9D"/>
    <w:rsid w:val="00E33E64"/>
    <w:rsid w:val="00E40F74"/>
    <w:rsid w:val="00E53955"/>
    <w:rsid w:val="00E577DA"/>
    <w:rsid w:val="00E97DCD"/>
    <w:rsid w:val="00EA13DC"/>
    <w:rsid w:val="00EA1F34"/>
    <w:rsid w:val="00EA2C5D"/>
    <w:rsid w:val="00EB24DF"/>
    <w:rsid w:val="00EB6162"/>
    <w:rsid w:val="00EC6B53"/>
    <w:rsid w:val="00ED63D5"/>
    <w:rsid w:val="00EE2F99"/>
    <w:rsid w:val="00F047D8"/>
    <w:rsid w:val="00F146BC"/>
    <w:rsid w:val="00F3208C"/>
    <w:rsid w:val="00F407D7"/>
    <w:rsid w:val="00F54579"/>
    <w:rsid w:val="00F606B1"/>
    <w:rsid w:val="00F85B8F"/>
    <w:rsid w:val="00F90D0A"/>
    <w:rsid w:val="00F97A09"/>
    <w:rsid w:val="00FA26B4"/>
    <w:rsid w:val="00FA32CD"/>
    <w:rsid w:val="00FA7143"/>
    <w:rsid w:val="00FB0AEE"/>
    <w:rsid w:val="00FB17BD"/>
    <w:rsid w:val="00FC589B"/>
    <w:rsid w:val="00FD1668"/>
    <w:rsid w:val="00FD7715"/>
    <w:rsid w:val="00FF02E4"/>
    <w:rsid w:val="013E0448"/>
    <w:rsid w:val="01A66237"/>
    <w:rsid w:val="02CEB10D"/>
    <w:rsid w:val="02F1DC8D"/>
    <w:rsid w:val="03F88653"/>
    <w:rsid w:val="044164EC"/>
    <w:rsid w:val="046D8976"/>
    <w:rsid w:val="05BD22BF"/>
    <w:rsid w:val="06934A8B"/>
    <w:rsid w:val="06D82103"/>
    <w:rsid w:val="06ED3E7F"/>
    <w:rsid w:val="078C0C8A"/>
    <w:rsid w:val="09EE4EB8"/>
    <w:rsid w:val="0A33CB21"/>
    <w:rsid w:val="0D670B2D"/>
    <w:rsid w:val="0EB3C582"/>
    <w:rsid w:val="0FF6CF1C"/>
    <w:rsid w:val="115DE763"/>
    <w:rsid w:val="119C9CA7"/>
    <w:rsid w:val="132F098C"/>
    <w:rsid w:val="140D31ED"/>
    <w:rsid w:val="141736CE"/>
    <w:rsid w:val="147D3363"/>
    <w:rsid w:val="16BF3351"/>
    <w:rsid w:val="16CEF01F"/>
    <w:rsid w:val="180BDE2B"/>
    <w:rsid w:val="185D7C6A"/>
    <w:rsid w:val="1A09B3BC"/>
    <w:rsid w:val="1A0A87A2"/>
    <w:rsid w:val="1B561496"/>
    <w:rsid w:val="1BA44DD9"/>
    <w:rsid w:val="1C2345DD"/>
    <w:rsid w:val="1CB52A3B"/>
    <w:rsid w:val="1D194401"/>
    <w:rsid w:val="1E3E7BDA"/>
    <w:rsid w:val="1F9CC84A"/>
    <w:rsid w:val="1FE4DE11"/>
    <w:rsid w:val="20DAE862"/>
    <w:rsid w:val="216D62C0"/>
    <w:rsid w:val="223DD1AC"/>
    <w:rsid w:val="243C86B6"/>
    <w:rsid w:val="25C05C6C"/>
    <w:rsid w:val="25E4B4D5"/>
    <w:rsid w:val="27BDBC86"/>
    <w:rsid w:val="280F5AC5"/>
    <w:rsid w:val="2B7B9899"/>
    <w:rsid w:val="2DE8DE1D"/>
    <w:rsid w:val="2EE52CA1"/>
    <w:rsid w:val="2EF4340F"/>
    <w:rsid w:val="307BF08D"/>
    <w:rsid w:val="31AD03AE"/>
    <w:rsid w:val="31D58B8B"/>
    <w:rsid w:val="34FA7C73"/>
    <w:rsid w:val="355C6846"/>
    <w:rsid w:val="3739A922"/>
    <w:rsid w:val="37A60334"/>
    <w:rsid w:val="3AD666E7"/>
    <w:rsid w:val="3B09BAAA"/>
    <w:rsid w:val="3B8D5A78"/>
    <w:rsid w:val="3C60EE2B"/>
    <w:rsid w:val="3C7030C4"/>
    <w:rsid w:val="3CA6AF63"/>
    <w:rsid w:val="3D6F44D9"/>
    <w:rsid w:val="3E78341A"/>
    <w:rsid w:val="40C0220E"/>
    <w:rsid w:val="40F3ADF3"/>
    <w:rsid w:val="410D6AA9"/>
    <w:rsid w:val="424B6EF1"/>
    <w:rsid w:val="4428F834"/>
    <w:rsid w:val="4447DB99"/>
    <w:rsid w:val="45DF5A88"/>
    <w:rsid w:val="46E1EA03"/>
    <w:rsid w:val="47893FE8"/>
    <w:rsid w:val="48303532"/>
    <w:rsid w:val="483B484A"/>
    <w:rsid w:val="49C637E3"/>
    <w:rsid w:val="49D718AB"/>
    <w:rsid w:val="4A10E034"/>
    <w:rsid w:val="4A6EEBBF"/>
    <w:rsid w:val="4BA6BD46"/>
    <w:rsid w:val="4C19F41A"/>
    <w:rsid w:val="4CA5B5DA"/>
    <w:rsid w:val="4F65DDD3"/>
    <w:rsid w:val="50223E28"/>
    <w:rsid w:val="51F2C20B"/>
    <w:rsid w:val="521A684B"/>
    <w:rsid w:val="5282071C"/>
    <w:rsid w:val="52B8BE7F"/>
    <w:rsid w:val="52C46AAB"/>
    <w:rsid w:val="557AD800"/>
    <w:rsid w:val="578B5016"/>
    <w:rsid w:val="57D78B0A"/>
    <w:rsid w:val="58B4A6BF"/>
    <w:rsid w:val="5B13448F"/>
    <w:rsid w:val="5B411D1B"/>
    <w:rsid w:val="5BEE8135"/>
    <w:rsid w:val="5CAE4AA7"/>
    <w:rsid w:val="5D15E5E5"/>
    <w:rsid w:val="5E2CA0AA"/>
    <w:rsid w:val="60E26FC8"/>
    <w:rsid w:val="61B877D2"/>
    <w:rsid w:val="62610B78"/>
    <w:rsid w:val="62A6369D"/>
    <w:rsid w:val="633E6F5A"/>
    <w:rsid w:val="645F9D45"/>
    <w:rsid w:val="64D82102"/>
    <w:rsid w:val="66D40712"/>
    <w:rsid w:val="69428483"/>
    <w:rsid w:val="6AC26AFB"/>
    <w:rsid w:val="6B06408D"/>
    <w:rsid w:val="6B454A0D"/>
    <w:rsid w:val="6CD76863"/>
    <w:rsid w:val="6EC66FBA"/>
    <w:rsid w:val="6F040E34"/>
    <w:rsid w:val="6FDBD07E"/>
    <w:rsid w:val="6FEE3E20"/>
    <w:rsid w:val="719F3E37"/>
    <w:rsid w:val="7285901D"/>
    <w:rsid w:val="72A0B1A1"/>
    <w:rsid w:val="72A9D40D"/>
    <w:rsid w:val="72F0FA40"/>
    <w:rsid w:val="7320E187"/>
    <w:rsid w:val="73F10F1A"/>
    <w:rsid w:val="7655010C"/>
    <w:rsid w:val="76A69F4B"/>
    <w:rsid w:val="788E2531"/>
    <w:rsid w:val="790B92FD"/>
    <w:rsid w:val="7B1CB0D3"/>
    <w:rsid w:val="7BCEFB68"/>
    <w:rsid w:val="7BD86D23"/>
    <w:rsid w:val="7D2647C0"/>
    <w:rsid w:val="7DB7200E"/>
    <w:rsid w:val="7E612796"/>
    <w:rsid w:val="7EB1B130"/>
    <w:rsid w:val="7F57572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04CA2"/>
  <w15:docId w15:val="{10BF7D35-DAC9-4CE0-B9DF-FBD3463837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67F97"/>
    <w:pPr>
      <w:spacing w:after="200" w:line="276" w:lineRule="auto"/>
    </w:pPr>
    <w:rPr>
      <w:sz w:val="22"/>
      <w:szCs w:val="22"/>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styleId="KoptekstChar" w:customStyle="1">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styleId="VoettekstChar" w:customStyle="1">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styleId="Tabelraster1" w:customStyle="1">
    <w:name w:val="Tabelraster1"/>
    <w:basedOn w:val="Standaardtabel"/>
    <w:next w:val="Tabelraster"/>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4" w:customStyle="1">
    <w:name w:val="Tabelraster4"/>
    <w:basedOn w:val="Standaardtabel"/>
    <w:next w:val="Tabelraster"/>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5" w:customStyle="1">
    <w:name w:val="Tabelraster5"/>
    <w:basedOn w:val="Standaardtabel"/>
    <w:next w:val="Tabelraster"/>
    <w:uiPriority w:val="59"/>
    <w:rsid w:val="004A70B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6" w:customStyle="1">
    <w:name w:val="Tabelraster6"/>
    <w:basedOn w:val="Standaardtabel"/>
    <w:next w:val="Tabelraster"/>
    <w:uiPriority w:val="59"/>
    <w:rsid w:val="008B62A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7" w:customStyle="1">
    <w:name w:val="Tabelraster7"/>
    <w:basedOn w:val="Standaardtabel"/>
    <w:next w:val="Tabelraster"/>
    <w:uiPriority w:val="59"/>
    <w:rsid w:val="002D1DC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hAnsiTheme="minorHAnsi" w:eastAsiaTheme="minorHAnsi" w:cstheme="minorBidi"/>
      <w:sz w:val="22"/>
      <w:szCs w:val="22"/>
      <w:lang w:eastAsia="en-US"/>
    </w:rPr>
  </w:style>
  <w:style w:type="character" w:styleId="Verwijzingopmerking">
    <w:name w:val="annotation reference"/>
    <w:basedOn w:val="Standaardalinea-lettertype"/>
    <w:uiPriority w:val="99"/>
    <w:semiHidden/>
    <w:unhideWhenUsed/>
    <w:rsid w:val="00221F49"/>
    <w:rPr>
      <w:sz w:val="16"/>
      <w:szCs w:val="16"/>
    </w:rPr>
  </w:style>
  <w:style w:type="paragraph" w:styleId="Tekstopmerking">
    <w:name w:val="annotation text"/>
    <w:basedOn w:val="Standaard"/>
    <w:link w:val="TekstopmerkingChar"/>
    <w:uiPriority w:val="99"/>
    <w:semiHidden/>
    <w:unhideWhenUsed/>
    <w:rsid w:val="00221F4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221F49"/>
    <w:rPr>
      <w:lang w:eastAsia="en-US"/>
    </w:rPr>
  </w:style>
  <w:style w:type="paragraph" w:styleId="Onderwerpvanopmerking">
    <w:name w:val="annotation subject"/>
    <w:basedOn w:val="Tekstopmerking"/>
    <w:next w:val="Tekstopmerking"/>
    <w:link w:val="OnderwerpvanopmerkingChar"/>
    <w:uiPriority w:val="99"/>
    <w:semiHidden/>
    <w:unhideWhenUsed/>
    <w:rsid w:val="00221F49"/>
    <w:rPr>
      <w:b/>
      <w:bCs/>
    </w:rPr>
  </w:style>
  <w:style w:type="character" w:styleId="OnderwerpvanopmerkingChar" w:customStyle="1">
    <w:name w:val="Onderwerp van opmerking Char"/>
    <w:basedOn w:val="TekstopmerkingChar"/>
    <w:link w:val="Onderwerpvanopmerking"/>
    <w:uiPriority w:val="99"/>
    <w:semiHidden/>
    <w:rsid w:val="00221F49"/>
    <w:rPr>
      <w:b/>
      <w:bCs/>
      <w:lang w:eastAsia="en-US"/>
    </w:rPr>
  </w:style>
  <w:style w:type="paragraph" w:styleId="Revisie">
    <w:name w:val="Revision"/>
    <w:hidden/>
    <w:uiPriority w:val="99"/>
    <w:semiHidden/>
    <w:rsid w:val="001278F9"/>
    <w:rPr>
      <w:sz w:val="22"/>
      <w:szCs w:val="22"/>
      <w:lang w:eastAsia="en-US"/>
    </w:rPr>
  </w:style>
  <w:style w:type="character" w:styleId="Onopgelostemelding1" w:customStyle="1">
    <w:name w:val="Onopgeloste melding1"/>
    <w:basedOn w:val="Standaardalinea-lettertype"/>
    <w:uiPriority w:val="99"/>
    <w:semiHidden/>
    <w:unhideWhenUsed/>
    <w:rsid w:val="00160A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durmus@sipor.nl"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76eebba5fb074c43"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f00c52-7a5f-443a-a716-46d6efd1a750}"/>
      </w:docPartPr>
      <w:docPartBody>
        <w:p w14:paraId="486FCFC3">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44BACE208C04090EE2617E62A4A24" ma:contentTypeVersion="13" ma:contentTypeDescription="Een nieuw document maken." ma:contentTypeScope="" ma:versionID="d413b59611ad5a8e0561a9ea11a00494">
  <xsd:schema xmlns:xsd="http://www.w3.org/2001/XMLSchema" xmlns:xs="http://www.w3.org/2001/XMLSchema" xmlns:p="http://schemas.microsoft.com/office/2006/metadata/properties" xmlns:ns2="4bd7c5bf-319d-457a-a399-568814e578bd" xmlns:ns3="488706c5-c027-41c7-b2bb-200764e38eed" targetNamespace="http://schemas.microsoft.com/office/2006/metadata/properties" ma:root="true" ma:fieldsID="1ef6cfa72d6ffab2719c7fb00a40a597" ns2:_="" ns3:_="">
    <xsd:import namespace="4bd7c5bf-319d-457a-a399-568814e578bd"/>
    <xsd:import namespace="488706c5-c027-41c7-b2bb-200764e38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7c5bf-319d-457a-a399-568814e57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998ac84-3d32-411c-b327-1b462792bc42"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706c5-c027-41c7-b2bb-200764e38e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dc87468b-51ee-4c37-9c5e-9f235c509847}" ma:internalName="TaxCatchAll" ma:showField="CatchAllData" ma:web="488706c5-c027-41c7-b2bb-200764e38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4bd7c5bf-319d-457a-a399-568814e578bd">
      <Terms xmlns="http://schemas.microsoft.com/office/infopath/2007/PartnerControls"/>
    </lcf76f155ced4ddcb4097134ff3c332f>
    <TaxCatchAll xmlns="488706c5-c027-41c7-b2bb-200764e38e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8F0FD-C9B8-4DBC-BB93-104EFDDF50BA}"/>
</file>

<file path=customXml/itemProps2.xml><?xml version="1.0" encoding="utf-8"?>
<ds:datastoreItem xmlns:ds="http://schemas.openxmlformats.org/officeDocument/2006/customXml" ds:itemID="{746877A7-0D6E-4F96-ACF6-BF94242E1388}">
  <ds:schemaRefs>
    <ds:schemaRef ds:uri="http://schemas.microsoft.com/office/2006/metadata/properties"/>
    <ds:schemaRef ds:uri="c8fab7d8-68b9-4c58-8519-d0162d860320"/>
  </ds:schemaRefs>
</ds:datastoreItem>
</file>

<file path=customXml/itemProps3.xml><?xml version="1.0" encoding="utf-8"?>
<ds:datastoreItem xmlns:ds="http://schemas.openxmlformats.org/officeDocument/2006/customXml" ds:itemID="{4E62AC06-9DEF-46AE-A53D-6B7DA8F94579}">
  <ds:schemaRefs>
    <ds:schemaRef ds:uri="http://schemas.openxmlformats.org/officeDocument/2006/bibliography"/>
  </ds:schemaRefs>
</ds:datastoreItem>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KIONRO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dc:creator>
  <cp:lastModifiedBy>Saida Dahou</cp:lastModifiedBy>
  <cp:revision>3</cp:revision>
  <cp:lastPrinted>2016-03-22T15:53:00Z</cp:lastPrinted>
  <dcterms:created xsi:type="dcterms:W3CDTF">2022-05-30T12:43:00Z</dcterms:created>
  <dcterms:modified xsi:type="dcterms:W3CDTF">2023-01-10T10:30:07Z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0x01010083844BACE208C04090EE2617E62A4A24</vt:lpwstr>
  </property>
  <property fmtid="{D5CDD505-2E9C-101B-9397-08002B2CF9AE}" pid="3" name="MediaServiceImageTags">
    <vt:lpwstr/>
  </property>
</Properties>
</file>