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16230" w14:textId="77777777" w:rsidR="009953C4" w:rsidRPr="00CE639F" w:rsidRDefault="009953C4" w:rsidP="009953C4">
      <w:pPr>
        <w:spacing w:line="240" w:lineRule="atLeast"/>
        <w:contextualSpacing/>
        <w:rPr>
          <w:rFonts w:ascii="Calibri" w:eastAsia="Calibri" w:hAnsi="Calibri" w:cs="Calibri"/>
          <w:b/>
          <w:sz w:val="22"/>
          <w:szCs w:val="22"/>
          <w:lang w:eastAsia="en-US"/>
        </w:rPr>
      </w:pPr>
      <w:r w:rsidRPr="00CE639F">
        <w:rPr>
          <w:rFonts w:ascii="Calibri" w:eastAsia="Calibri" w:hAnsi="Calibri" w:cs="Calibri"/>
          <w:b/>
          <w:sz w:val="22"/>
          <w:szCs w:val="22"/>
          <w:lang w:eastAsia="en-US"/>
        </w:rPr>
        <w:t xml:space="preserve"> </w:t>
      </w:r>
    </w:p>
    <w:p w14:paraId="10D0C054" w14:textId="77777777" w:rsidR="009953C4" w:rsidRPr="00CE639F" w:rsidRDefault="009953C4" w:rsidP="009953C4">
      <w:pPr>
        <w:spacing w:line="240" w:lineRule="atLeast"/>
        <w:contextualSpacing/>
        <w:rPr>
          <w:rFonts w:ascii="Calibri" w:eastAsia="Calibri" w:hAnsi="Calibri" w:cs="Calibri"/>
          <w:sz w:val="22"/>
          <w:szCs w:val="22"/>
          <w:lang w:eastAsia="en-US"/>
        </w:rPr>
      </w:pPr>
    </w:p>
    <w:p w14:paraId="336F17C7" w14:textId="77777777" w:rsidR="009953C4" w:rsidRPr="00CE639F" w:rsidRDefault="009953C4" w:rsidP="009953C4">
      <w:pPr>
        <w:spacing w:line="240" w:lineRule="atLeast"/>
        <w:contextualSpacing/>
        <w:rPr>
          <w:rFonts w:ascii="Calibri" w:eastAsia="Calibri" w:hAnsi="Calibri" w:cs="Calibri"/>
          <w:sz w:val="22"/>
          <w:szCs w:val="22"/>
          <w:lang w:eastAsia="en-US"/>
        </w:rPr>
      </w:pPr>
    </w:p>
    <w:p w14:paraId="47F00F26" w14:textId="77777777" w:rsidR="009953C4" w:rsidRPr="00CE639F" w:rsidRDefault="009953C4" w:rsidP="009953C4">
      <w:pPr>
        <w:spacing w:line="240" w:lineRule="atLeast"/>
        <w:contextualSpacing/>
        <w:rPr>
          <w:rFonts w:ascii="Calibri" w:eastAsia="Calibri" w:hAnsi="Calibri" w:cs="Calibri"/>
          <w:sz w:val="22"/>
          <w:szCs w:val="22"/>
          <w:lang w:eastAsia="en-US"/>
        </w:rPr>
      </w:pPr>
    </w:p>
    <w:p w14:paraId="5F82072F" w14:textId="77777777" w:rsidR="009953C4" w:rsidRPr="00CE639F" w:rsidRDefault="009953C4" w:rsidP="009953C4">
      <w:pPr>
        <w:spacing w:line="240" w:lineRule="atLeast"/>
        <w:contextualSpacing/>
        <w:rPr>
          <w:rFonts w:ascii="Calibri" w:eastAsia="Calibri" w:hAnsi="Calibri" w:cs="Calibri"/>
          <w:sz w:val="22"/>
          <w:szCs w:val="22"/>
          <w:lang w:eastAsia="en-US"/>
        </w:rPr>
      </w:pPr>
    </w:p>
    <w:p w14:paraId="1A5A82DF" w14:textId="77777777" w:rsidR="009953C4" w:rsidRPr="00CE639F" w:rsidRDefault="009953C4" w:rsidP="009953C4">
      <w:pPr>
        <w:spacing w:line="240" w:lineRule="atLeast"/>
        <w:contextualSpacing/>
        <w:rPr>
          <w:rFonts w:ascii="Calibri" w:eastAsia="Calibri" w:hAnsi="Calibri" w:cs="Calibri"/>
          <w:sz w:val="22"/>
          <w:szCs w:val="22"/>
          <w:lang w:eastAsia="en-US"/>
        </w:rPr>
      </w:pPr>
    </w:p>
    <w:p w14:paraId="1D5B74F6" w14:textId="77777777" w:rsidR="009953C4" w:rsidRPr="00CE639F" w:rsidRDefault="009953C4" w:rsidP="009953C4">
      <w:pPr>
        <w:spacing w:line="240" w:lineRule="atLeast"/>
        <w:contextualSpacing/>
        <w:rPr>
          <w:rFonts w:ascii="Calibri" w:eastAsia="Calibri" w:hAnsi="Calibri" w:cs="Calibri"/>
          <w:sz w:val="22"/>
          <w:szCs w:val="22"/>
          <w:lang w:eastAsia="en-US"/>
        </w:rPr>
      </w:pPr>
    </w:p>
    <w:p w14:paraId="58A2D3F0" w14:textId="77777777" w:rsidR="009953C4" w:rsidRPr="00CE639F" w:rsidRDefault="009953C4" w:rsidP="009953C4">
      <w:pPr>
        <w:spacing w:line="240" w:lineRule="atLeast"/>
        <w:contextualSpacing/>
        <w:rPr>
          <w:rFonts w:ascii="Calibri" w:eastAsia="Calibri" w:hAnsi="Calibri" w:cs="Calibri"/>
          <w:sz w:val="22"/>
          <w:szCs w:val="22"/>
          <w:lang w:eastAsia="en-US"/>
        </w:rPr>
      </w:pPr>
    </w:p>
    <w:p w14:paraId="79A97E78" w14:textId="77777777" w:rsidR="009953C4" w:rsidRPr="00CE639F" w:rsidRDefault="003F7D4C" w:rsidP="003F7D4C">
      <w:pPr>
        <w:spacing w:line="240" w:lineRule="atLeast"/>
        <w:contextualSpacing/>
        <w:jc w:val="center"/>
        <w:rPr>
          <w:rFonts w:ascii="Calibri" w:eastAsia="Calibri" w:hAnsi="Calibri" w:cs="Calibri"/>
          <w:b/>
          <w:sz w:val="96"/>
          <w:szCs w:val="96"/>
          <w:lang w:eastAsia="en-US"/>
        </w:rPr>
      </w:pPr>
      <w:r w:rsidRPr="00CE639F">
        <w:rPr>
          <w:rFonts w:ascii="Calibri" w:eastAsia="Calibri" w:hAnsi="Calibri" w:cs="Calibri"/>
          <w:b/>
          <w:sz w:val="96"/>
          <w:szCs w:val="96"/>
          <w:lang w:eastAsia="en-US"/>
        </w:rPr>
        <w:t>School ondersteuningsprofiel</w:t>
      </w:r>
    </w:p>
    <w:p w14:paraId="7665AB17" w14:textId="631D7759" w:rsidR="00237258" w:rsidRPr="00CE639F" w:rsidRDefault="00DC6734" w:rsidP="003F7D4C">
      <w:pPr>
        <w:spacing w:line="240" w:lineRule="atLeast"/>
        <w:contextualSpacing/>
        <w:jc w:val="center"/>
        <w:rPr>
          <w:rFonts w:ascii="Calibri" w:eastAsia="Calibri" w:hAnsi="Calibri" w:cs="Calibri"/>
          <w:b/>
          <w:sz w:val="96"/>
          <w:szCs w:val="96"/>
          <w:lang w:eastAsia="en-US"/>
        </w:rPr>
      </w:pPr>
      <w:r>
        <w:rPr>
          <w:rFonts w:ascii="Calibri" w:eastAsia="Calibri" w:hAnsi="Calibri" w:cs="Calibri"/>
          <w:b/>
          <w:sz w:val="96"/>
          <w:szCs w:val="96"/>
          <w:lang w:eastAsia="en-US"/>
        </w:rPr>
        <w:pict w14:anchorId="72B27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9pt;height:244.5pt;mso-left-percent:-10001;mso-top-percent:-10001;mso-position-horizontal:absolute;mso-position-horizontal-relative:char;mso-position-vertical:absolute;mso-position-vertical-relative:line;mso-left-percent:-10001;mso-top-percent:-10001">
            <v:imagedata r:id="rId8" o:title=""/>
          </v:shape>
        </w:pict>
      </w:r>
    </w:p>
    <w:p w14:paraId="356187F8" w14:textId="77777777" w:rsidR="009953C4" w:rsidRPr="00CE639F" w:rsidRDefault="009953C4" w:rsidP="009953C4">
      <w:pPr>
        <w:spacing w:line="240" w:lineRule="atLeast"/>
        <w:contextualSpacing/>
        <w:rPr>
          <w:rFonts w:ascii="Calibri" w:eastAsia="Calibri" w:hAnsi="Calibri" w:cs="Calibri"/>
          <w:b/>
          <w:sz w:val="52"/>
          <w:szCs w:val="52"/>
          <w:lang w:eastAsia="en-US"/>
        </w:rPr>
      </w:pPr>
      <w:r w:rsidRPr="00CE639F">
        <w:rPr>
          <w:rFonts w:ascii="Calibri" w:eastAsia="Calibri" w:hAnsi="Calibri" w:cs="Calibri"/>
          <w:b/>
          <w:sz w:val="52"/>
          <w:szCs w:val="52"/>
          <w:lang w:eastAsia="en-US"/>
        </w:rPr>
        <w:t xml:space="preserve">                             </w:t>
      </w:r>
    </w:p>
    <w:p w14:paraId="79A9FD3F" w14:textId="77777777" w:rsidR="009953C4" w:rsidRPr="00CE639F" w:rsidRDefault="00237258" w:rsidP="009953C4">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 xml:space="preserve">  </w:t>
      </w:r>
    </w:p>
    <w:p w14:paraId="09655705" w14:textId="77777777" w:rsidR="009953C4" w:rsidRPr="00CE639F" w:rsidRDefault="009953C4" w:rsidP="009953C4">
      <w:pPr>
        <w:spacing w:line="240" w:lineRule="atLeast"/>
        <w:contextualSpacing/>
        <w:jc w:val="center"/>
        <w:rPr>
          <w:rFonts w:ascii="Calibri" w:eastAsia="Calibri" w:hAnsi="Calibri" w:cs="Calibri"/>
          <w:sz w:val="22"/>
          <w:szCs w:val="22"/>
          <w:lang w:eastAsia="en-US"/>
        </w:rPr>
      </w:pPr>
    </w:p>
    <w:p w14:paraId="0FC81B7C" w14:textId="77777777" w:rsidR="009953C4" w:rsidRPr="00CE639F" w:rsidRDefault="009953C4" w:rsidP="009953C4">
      <w:pPr>
        <w:spacing w:line="240" w:lineRule="atLeast"/>
        <w:contextualSpacing/>
        <w:rPr>
          <w:rFonts w:ascii="Calibri" w:eastAsia="Calibri" w:hAnsi="Calibri" w:cs="Calibri"/>
          <w:sz w:val="22"/>
          <w:szCs w:val="22"/>
          <w:lang w:eastAsia="en-US"/>
        </w:rPr>
      </w:pPr>
    </w:p>
    <w:p w14:paraId="0AD30E29" w14:textId="77777777" w:rsidR="009953C4" w:rsidRPr="00CE639F" w:rsidRDefault="009953C4" w:rsidP="009953C4">
      <w:pPr>
        <w:spacing w:line="240" w:lineRule="atLeast"/>
        <w:contextualSpacing/>
        <w:rPr>
          <w:rFonts w:ascii="Calibri" w:eastAsia="Calibri" w:hAnsi="Calibri" w:cs="Calibri"/>
          <w:sz w:val="22"/>
          <w:szCs w:val="22"/>
          <w:lang w:eastAsia="en-US"/>
        </w:rPr>
      </w:pPr>
    </w:p>
    <w:p w14:paraId="5DD2F184" w14:textId="77777777" w:rsidR="009953C4" w:rsidRPr="00CE639F" w:rsidRDefault="003B1BE8" w:rsidP="00306F25">
      <w:pPr>
        <w:spacing w:line="240" w:lineRule="atLeast"/>
        <w:contextualSpacing/>
        <w:jc w:val="center"/>
        <w:rPr>
          <w:rFonts w:ascii="Calibri" w:eastAsia="Calibri" w:hAnsi="Calibri" w:cs="Calibri"/>
          <w:sz w:val="44"/>
          <w:szCs w:val="44"/>
          <w:lang w:eastAsia="en-US"/>
        </w:rPr>
      </w:pPr>
      <w:r w:rsidRPr="00CE639F">
        <w:rPr>
          <w:rFonts w:ascii="Calibri" w:eastAsia="Calibri" w:hAnsi="Calibri" w:cs="Calibri"/>
          <w:sz w:val="44"/>
          <w:szCs w:val="44"/>
          <w:lang w:eastAsia="en-US"/>
        </w:rPr>
        <w:t>2019-2023</w:t>
      </w:r>
    </w:p>
    <w:p w14:paraId="26C26F48" w14:textId="77777777" w:rsidR="009953C4" w:rsidRPr="00CE639F" w:rsidRDefault="009953C4" w:rsidP="009953C4">
      <w:pPr>
        <w:spacing w:line="240" w:lineRule="atLeast"/>
        <w:contextualSpacing/>
        <w:rPr>
          <w:rFonts w:ascii="Calibri" w:eastAsia="Calibri" w:hAnsi="Calibri" w:cs="Calibri"/>
          <w:sz w:val="22"/>
          <w:szCs w:val="22"/>
          <w:lang w:eastAsia="en-US"/>
        </w:rPr>
      </w:pPr>
    </w:p>
    <w:p w14:paraId="0C33E371" w14:textId="77777777" w:rsidR="009953C4" w:rsidRPr="00CE639F" w:rsidRDefault="009953C4" w:rsidP="009953C4">
      <w:pPr>
        <w:spacing w:line="240" w:lineRule="atLeast"/>
        <w:contextualSpacing/>
        <w:rPr>
          <w:rFonts w:ascii="Calibri" w:eastAsia="Calibri" w:hAnsi="Calibri" w:cs="Calibri"/>
          <w:sz w:val="22"/>
          <w:szCs w:val="22"/>
          <w:lang w:eastAsia="en-US"/>
        </w:rPr>
      </w:pPr>
    </w:p>
    <w:p w14:paraId="3DA92810" w14:textId="77777777" w:rsidR="009953C4" w:rsidRPr="00CE639F" w:rsidRDefault="009953C4" w:rsidP="009953C4">
      <w:pPr>
        <w:spacing w:line="240" w:lineRule="atLeast"/>
        <w:contextualSpacing/>
        <w:rPr>
          <w:rFonts w:ascii="Calibri" w:eastAsia="Calibri" w:hAnsi="Calibri" w:cs="Calibri"/>
          <w:sz w:val="22"/>
          <w:szCs w:val="22"/>
          <w:lang w:eastAsia="en-US"/>
        </w:rPr>
      </w:pPr>
    </w:p>
    <w:p w14:paraId="1D72C8A1" w14:textId="77777777" w:rsidR="009953C4" w:rsidRPr="00CE639F" w:rsidRDefault="009953C4" w:rsidP="009953C4">
      <w:pPr>
        <w:spacing w:line="240" w:lineRule="atLeast"/>
        <w:contextualSpacing/>
        <w:rPr>
          <w:rFonts w:ascii="Calibri" w:eastAsia="Calibri" w:hAnsi="Calibri" w:cs="Calibri"/>
          <w:sz w:val="22"/>
          <w:szCs w:val="22"/>
          <w:lang w:eastAsia="en-US"/>
        </w:rPr>
      </w:pPr>
    </w:p>
    <w:p w14:paraId="578781A8" w14:textId="77777777" w:rsidR="009953C4" w:rsidRPr="00CE639F" w:rsidRDefault="009953C4" w:rsidP="009953C4">
      <w:pPr>
        <w:spacing w:line="240" w:lineRule="atLeast"/>
        <w:contextualSpacing/>
        <w:rPr>
          <w:rFonts w:ascii="Calibri" w:eastAsia="Calibri" w:hAnsi="Calibri" w:cs="Calibri"/>
          <w:sz w:val="22"/>
          <w:szCs w:val="22"/>
          <w:lang w:eastAsia="en-US"/>
        </w:rPr>
      </w:pPr>
    </w:p>
    <w:p w14:paraId="0485FA94" w14:textId="77777777" w:rsidR="009953C4" w:rsidRPr="00CE639F" w:rsidRDefault="009953C4" w:rsidP="009953C4">
      <w:pPr>
        <w:spacing w:line="240" w:lineRule="atLeast"/>
        <w:contextualSpacing/>
        <w:rPr>
          <w:rFonts w:ascii="Calibri" w:eastAsia="Calibri" w:hAnsi="Calibri" w:cs="Calibri"/>
          <w:sz w:val="22"/>
          <w:szCs w:val="22"/>
          <w:lang w:eastAsia="en-US"/>
        </w:rPr>
      </w:pPr>
    </w:p>
    <w:p w14:paraId="22EAAC80" w14:textId="77777777" w:rsidR="005A5AD3" w:rsidRPr="00CE639F" w:rsidRDefault="005A5AD3" w:rsidP="005A5AD3">
      <w:pPr>
        <w:spacing w:line="240" w:lineRule="atLeast"/>
        <w:contextualSpacing/>
        <w:rPr>
          <w:rFonts w:ascii="Calibri" w:hAnsi="Calibri" w:cs="Calibri"/>
          <w:sz w:val="22"/>
          <w:szCs w:val="22"/>
        </w:rPr>
      </w:pPr>
    </w:p>
    <w:p w14:paraId="0E4140B6" w14:textId="77777777" w:rsidR="00581EA0" w:rsidRDefault="005A5AD3">
      <w:pPr>
        <w:spacing w:line="240" w:lineRule="atLeast"/>
        <w:contextualSpacing/>
        <w:rPr>
          <w:noProof/>
        </w:rPr>
      </w:pPr>
      <w:r w:rsidRPr="00CE639F">
        <w:rPr>
          <w:rFonts w:ascii="Calibri" w:hAnsi="Calibri" w:cs="Calibri"/>
          <w:sz w:val="22"/>
          <w:szCs w:val="22"/>
        </w:rPr>
        <w:br w:type="page"/>
      </w:r>
      <w:r w:rsidR="004C37C8" w:rsidRPr="007C6E59">
        <w:rPr>
          <w:rFonts w:ascii="Calibri" w:hAnsi="Calibri" w:cs="Calibri"/>
          <w:sz w:val="22"/>
          <w:szCs w:val="22"/>
        </w:rPr>
        <w:lastRenderedPageBreak/>
        <w:fldChar w:fldCharType="begin"/>
      </w:r>
      <w:r w:rsidR="004C37C8" w:rsidRPr="00CE639F">
        <w:rPr>
          <w:rFonts w:ascii="Calibri" w:hAnsi="Calibri" w:cs="Calibri"/>
          <w:sz w:val="22"/>
          <w:szCs w:val="22"/>
        </w:rPr>
        <w:instrText xml:space="preserve"> TOC \o "1-3" \h \z \u </w:instrText>
      </w:r>
      <w:r w:rsidR="004C37C8" w:rsidRPr="007C6E59">
        <w:rPr>
          <w:rFonts w:ascii="Calibri" w:hAnsi="Calibri" w:cs="Calibri"/>
          <w:sz w:val="22"/>
          <w:szCs w:val="22"/>
        </w:rPr>
        <w:fldChar w:fldCharType="separate"/>
      </w:r>
    </w:p>
    <w:p w14:paraId="785C51B7" w14:textId="3ABF7695" w:rsidR="00581EA0" w:rsidRPr="00DC6734" w:rsidRDefault="00581EA0">
      <w:pPr>
        <w:pStyle w:val="Inhopg1"/>
        <w:tabs>
          <w:tab w:val="left" w:pos="600"/>
          <w:tab w:val="right" w:leader="dot" w:pos="9062"/>
        </w:tabs>
        <w:rPr>
          <w:rFonts w:cs="Times New Roman"/>
          <w:b w:val="0"/>
          <w:bCs w:val="0"/>
          <w:i w:val="0"/>
          <w:iCs w:val="0"/>
          <w:noProof/>
          <w:sz w:val="22"/>
          <w:szCs w:val="22"/>
        </w:rPr>
      </w:pPr>
      <w:hyperlink w:anchor="_Toc33463608" w:history="1">
        <w:r w:rsidRPr="00166E1D">
          <w:rPr>
            <w:rStyle w:val="Hyperlink"/>
            <w:noProof/>
          </w:rPr>
          <w:t>1.</w:t>
        </w:r>
        <w:r w:rsidRPr="00DC6734">
          <w:rPr>
            <w:rFonts w:cs="Times New Roman"/>
            <w:b w:val="0"/>
            <w:bCs w:val="0"/>
            <w:i w:val="0"/>
            <w:iCs w:val="0"/>
            <w:noProof/>
            <w:sz w:val="22"/>
            <w:szCs w:val="22"/>
          </w:rPr>
          <w:tab/>
        </w:r>
        <w:r w:rsidRPr="00166E1D">
          <w:rPr>
            <w:rStyle w:val="Hyperlink"/>
            <w:noProof/>
          </w:rPr>
          <w:t>Inleiding schoolondersteuningsprofiel</w:t>
        </w:r>
        <w:r>
          <w:rPr>
            <w:noProof/>
            <w:webHidden/>
          </w:rPr>
          <w:tab/>
        </w:r>
        <w:r>
          <w:rPr>
            <w:noProof/>
            <w:webHidden/>
          </w:rPr>
          <w:fldChar w:fldCharType="begin"/>
        </w:r>
        <w:r>
          <w:rPr>
            <w:noProof/>
            <w:webHidden/>
          </w:rPr>
          <w:instrText xml:space="preserve"> PAGEREF _Toc33463608 \h </w:instrText>
        </w:r>
        <w:r>
          <w:rPr>
            <w:noProof/>
            <w:webHidden/>
          </w:rPr>
        </w:r>
        <w:r>
          <w:rPr>
            <w:noProof/>
            <w:webHidden/>
          </w:rPr>
          <w:fldChar w:fldCharType="separate"/>
        </w:r>
        <w:r>
          <w:rPr>
            <w:noProof/>
            <w:webHidden/>
          </w:rPr>
          <w:t>2</w:t>
        </w:r>
        <w:r>
          <w:rPr>
            <w:noProof/>
            <w:webHidden/>
          </w:rPr>
          <w:fldChar w:fldCharType="end"/>
        </w:r>
      </w:hyperlink>
    </w:p>
    <w:p w14:paraId="08B7E440" w14:textId="7D3BB64A" w:rsidR="00581EA0" w:rsidRPr="00DC6734" w:rsidRDefault="00581EA0">
      <w:pPr>
        <w:pStyle w:val="Inhopg1"/>
        <w:tabs>
          <w:tab w:val="left" w:pos="600"/>
          <w:tab w:val="right" w:leader="dot" w:pos="9062"/>
        </w:tabs>
        <w:rPr>
          <w:rFonts w:cs="Times New Roman"/>
          <w:b w:val="0"/>
          <w:bCs w:val="0"/>
          <w:i w:val="0"/>
          <w:iCs w:val="0"/>
          <w:noProof/>
          <w:sz w:val="22"/>
          <w:szCs w:val="22"/>
        </w:rPr>
      </w:pPr>
      <w:hyperlink w:anchor="_Toc33463609" w:history="1">
        <w:r w:rsidRPr="00166E1D">
          <w:rPr>
            <w:rStyle w:val="Hyperlink"/>
            <w:noProof/>
          </w:rPr>
          <w:t>2.</w:t>
        </w:r>
        <w:r w:rsidRPr="00DC6734">
          <w:rPr>
            <w:rFonts w:cs="Times New Roman"/>
            <w:b w:val="0"/>
            <w:bCs w:val="0"/>
            <w:i w:val="0"/>
            <w:iCs w:val="0"/>
            <w:noProof/>
            <w:sz w:val="22"/>
            <w:szCs w:val="22"/>
          </w:rPr>
          <w:tab/>
        </w:r>
        <w:r w:rsidRPr="00166E1D">
          <w:rPr>
            <w:rStyle w:val="Hyperlink"/>
            <w:noProof/>
          </w:rPr>
          <w:t xml:space="preserve"> Algemene gegevens</w:t>
        </w:r>
        <w:r>
          <w:rPr>
            <w:noProof/>
            <w:webHidden/>
          </w:rPr>
          <w:tab/>
        </w:r>
        <w:r>
          <w:rPr>
            <w:noProof/>
            <w:webHidden/>
          </w:rPr>
          <w:fldChar w:fldCharType="begin"/>
        </w:r>
        <w:r>
          <w:rPr>
            <w:noProof/>
            <w:webHidden/>
          </w:rPr>
          <w:instrText xml:space="preserve"> PAGEREF _Toc33463609 \h </w:instrText>
        </w:r>
        <w:r>
          <w:rPr>
            <w:noProof/>
            <w:webHidden/>
          </w:rPr>
        </w:r>
        <w:r>
          <w:rPr>
            <w:noProof/>
            <w:webHidden/>
          </w:rPr>
          <w:fldChar w:fldCharType="separate"/>
        </w:r>
        <w:r>
          <w:rPr>
            <w:noProof/>
            <w:webHidden/>
          </w:rPr>
          <w:t>4</w:t>
        </w:r>
        <w:r>
          <w:rPr>
            <w:noProof/>
            <w:webHidden/>
          </w:rPr>
          <w:fldChar w:fldCharType="end"/>
        </w:r>
      </w:hyperlink>
    </w:p>
    <w:p w14:paraId="11BC2E04" w14:textId="2F722C8D" w:rsidR="00581EA0" w:rsidRPr="00DC6734" w:rsidRDefault="00581EA0">
      <w:pPr>
        <w:pStyle w:val="Inhopg1"/>
        <w:tabs>
          <w:tab w:val="left" w:pos="600"/>
          <w:tab w:val="right" w:leader="dot" w:pos="9062"/>
        </w:tabs>
        <w:rPr>
          <w:rFonts w:cs="Times New Roman"/>
          <w:b w:val="0"/>
          <w:bCs w:val="0"/>
          <w:i w:val="0"/>
          <w:iCs w:val="0"/>
          <w:noProof/>
          <w:sz w:val="22"/>
          <w:szCs w:val="22"/>
        </w:rPr>
      </w:pPr>
      <w:hyperlink w:anchor="_Toc33463610" w:history="1">
        <w:r w:rsidRPr="00166E1D">
          <w:rPr>
            <w:rStyle w:val="Hyperlink"/>
            <w:noProof/>
          </w:rPr>
          <w:t>3.</w:t>
        </w:r>
        <w:r w:rsidRPr="00DC6734">
          <w:rPr>
            <w:rFonts w:cs="Times New Roman"/>
            <w:b w:val="0"/>
            <w:bCs w:val="0"/>
            <w:i w:val="0"/>
            <w:iCs w:val="0"/>
            <w:noProof/>
            <w:sz w:val="22"/>
            <w:szCs w:val="22"/>
          </w:rPr>
          <w:tab/>
        </w:r>
        <w:r w:rsidRPr="00166E1D">
          <w:rPr>
            <w:rStyle w:val="Hyperlink"/>
            <w:noProof/>
          </w:rPr>
          <w:t xml:space="preserve"> Kengetallen</w:t>
        </w:r>
        <w:r>
          <w:rPr>
            <w:noProof/>
            <w:webHidden/>
          </w:rPr>
          <w:tab/>
        </w:r>
        <w:r>
          <w:rPr>
            <w:noProof/>
            <w:webHidden/>
          </w:rPr>
          <w:fldChar w:fldCharType="begin"/>
        </w:r>
        <w:r>
          <w:rPr>
            <w:noProof/>
            <w:webHidden/>
          </w:rPr>
          <w:instrText xml:space="preserve"> PAGEREF _Toc33463610 \h </w:instrText>
        </w:r>
        <w:r>
          <w:rPr>
            <w:noProof/>
            <w:webHidden/>
          </w:rPr>
        </w:r>
        <w:r>
          <w:rPr>
            <w:noProof/>
            <w:webHidden/>
          </w:rPr>
          <w:fldChar w:fldCharType="separate"/>
        </w:r>
        <w:r>
          <w:rPr>
            <w:noProof/>
            <w:webHidden/>
          </w:rPr>
          <w:t>4</w:t>
        </w:r>
        <w:r>
          <w:rPr>
            <w:noProof/>
            <w:webHidden/>
          </w:rPr>
          <w:fldChar w:fldCharType="end"/>
        </w:r>
      </w:hyperlink>
    </w:p>
    <w:p w14:paraId="7B3DFCDB" w14:textId="4630D07C" w:rsidR="00581EA0" w:rsidRPr="00DC6734" w:rsidRDefault="00581EA0">
      <w:pPr>
        <w:pStyle w:val="Inhopg2"/>
        <w:tabs>
          <w:tab w:val="left" w:pos="800"/>
          <w:tab w:val="right" w:leader="dot" w:pos="9062"/>
        </w:tabs>
        <w:rPr>
          <w:rFonts w:cs="Times New Roman"/>
          <w:b w:val="0"/>
          <w:bCs w:val="0"/>
          <w:noProof/>
        </w:rPr>
      </w:pPr>
      <w:hyperlink w:anchor="_Toc33463611" w:history="1">
        <w:r w:rsidRPr="00166E1D">
          <w:rPr>
            <w:rStyle w:val="Hyperlink"/>
            <w:noProof/>
            <w:lang w:eastAsia="en-US"/>
          </w:rPr>
          <w:t xml:space="preserve">3.1 </w:t>
        </w:r>
        <w:r w:rsidRPr="00DC6734">
          <w:rPr>
            <w:rFonts w:cs="Times New Roman"/>
            <w:b w:val="0"/>
            <w:bCs w:val="0"/>
            <w:noProof/>
          </w:rPr>
          <w:tab/>
        </w:r>
        <w:r w:rsidRPr="00166E1D">
          <w:rPr>
            <w:rStyle w:val="Hyperlink"/>
            <w:noProof/>
            <w:lang w:eastAsia="en-US"/>
          </w:rPr>
          <w:t xml:space="preserve">Kengetallen </w:t>
        </w:r>
        <w:r w:rsidRPr="00166E1D">
          <w:rPr>
            <w:rStyle w:val="Hyperlink"/>
            <w:noProof/>
          </w:rPr>
          <w:t>leerling</w:t>
        </w:r>
        <w:r w:rsidRPr="00166E1D">
          <w:rPr>
            <w:rStyle w:val="Hyperlink"/>
            <w:noProof/>
            <w:lang w:eastAsia="en-US"/>
          </w:rPr>
          <w:t xml:space="preserve"> populatie van huidig schooljaar en de afgelopen 3 </w:t>
        </w:r>
        <w:r w:rsidRPr="00166E1D">
          <w:rPr>
            <w:rStyle w:val="Hyperlink"/>
            <w:noProof/>
          </w:rPr>
          <w:t>schooljaren</w:t>
        </w:r>
        <w:r>
          <w:rPr>
            <w:noProof/>
            <w:webHidden/>
          </w:rPr>
          <w:tab/>
        </w:r>
        <w:r>
          <w:rPr>
            <w:noProof/>
            <w:webHidden/>
          </w:rPr>
          <w:fldChar w:fldCharType="begin"/>
        </w:r>
        <w:r>
          <w:rPr>
            <w:noProof/>
            <w:webHidden/>
          </w:rPr>
          <w:instrText xml:space="preserve"> PAGEREF _Toc33463611 \h </w:instrText>
        </w:r>
        <w:r>
          <w:rPr>
            <w:noProof/>
            <w:webHidden/>
          </w:rPr>
        </w:r>
        <w:r>
          <w:rPr>
            <w:noProof/>
            <w:webHidden/>
          </w:rPr>
          <w:fldChar w:fldCharType="separate"/>
        </w:r>
        <w:r>
          <w:rPr>
            <w:noProof/>
            <w:webHidden/>
          </w:rPr>
          <w:t>4</w:t>
        </w:r>
        <w:r>
          <w:rPr>
            <w:noProof/>
            <w:webHidden/>
          </w:rPr>
          <w:fldChar w:fldCharType="end"/>
        </w:r>
      </w:hyperlink>
    </w:p>
    <w:p w14:paraId="141A609C" w14:textId="1898DB37" w:rsidR="00581EA0" w:rsidRPr="00DC6734" w:rsidRDefault="00581EA0">
      <w:pPr>
        <w:pStyle w:val="Inhopg1"/>
        <w:tabs>
          <w:tab w:val="left" w:pos="600"/>
          <w:tab w:val="right" w:leader="dot" w:pos="9062"/>
        </w:tabs>
        <w:rPr>
          <w:rFonts w:cs="Times New Roman"/>
          <w:b w:val="0"/>
          <w:bCs w:val="0"/>
          <w:i w:val="0"/>
          <w:iCs w:val="0"/>
          <w:noProof/>
          <w:sz w:val="22"/>
          <w:szCs w:val="22"/>
        </w:rPr>
      </w:pPr>
      <w:hyperlink w:anchor="_Toc33463612" w:history="1">
        <w:r w:rsidRPr="00166E1D">
          <w:rPr>
            <w:rStyle w:val="Hyperlink"/>
            <w:noProof/>
          </w:rPr>
          <w:t>4.</w:t>
        </w:r>
        <w:r w:rsidRPr="00DC6734">
          <w:rPr>
            <w:rFonts w:cs="Times New Roman"/>
            <w:b w:val="0"/>
            <w:bCs w:val="0"/>
            <w:i w:val="0"/>
            <w:iCs w:val="0"/>
            <w:noProof/>
            <w:sz w:val="22"/>
            <w:szCs w:val="22"/>
          </w:rPr>
          <w:tab/>
        </w:r>
        <w:r w:rsidRPr="00166E1D">
          <w:rPr>
            <w:rStyle w:val="Hyperlink"/>
            <w:noProof/>
          </w:rPr>
          <w:t>Inspectierapport- oordeel onderwijskwaliteit</w:t>
        </w:r>
        <w:r>
          <w:rPr>
            <w:noProof/>
            <w:webHidden/>
          </w:rPr>
          <w:tab/>
        </w:r>
        <w:r>
          <w:rPr>
            <w:noProof/>
            <w:webHidden/>
          </w:rPr>
          <w:fldChar w:fldCharType="begin"/>
        </w:r>
        <w:r>
          <w:rPr>
            <w:noProof/>
            <w:webHidden/>
          </w:rPr>
          <w:instrText xml:space="preserve"> PAGEREF _Toc33463612 \h </w:instrText>
        </w:r>
        <w:r>
          <w:rPr>
            <w:noProof/>
            <w:webHidden/>
          </w:rPr>
        </w:r>
        <w:r>
          <w:rPr>
            <w:noProof/>
            <w:webHidden/>
          </w:rPr>
          <w:fldChar w:fldCharType="separate"/>
        </w:r>
        <w:r>
          <w:rPr>
            <w:noProof/>
            <w:webHidden/>
          </w:rPr>
          <w:t>6</w:t>
        </w:r>
        <w:r>
          <w:rPr>
            <w:noProof/>
            <w:webHidden/>
          </w:rPr>
          <w:fldChar w:fldCharType="end"/>
        </w:r>
      </w:hyperlink>
    </w:p>
    <w:p w14:paraId="52F90EAC" w14:textId="3B05250C" w:rsidR="00581EA0" w:rsidRPr="00DC6734" w:rsidRDefault="00581EA0">
      <w:pPr>
        <w:pStyle w:val="Inhopg1"/>
        <w:tabs>
          <w:tab w:val="left" w:pos="600"/>
          <w:tab w:val="right" w:leader="dot" w:pos="9062"/>
        </w:tabs>
        <w:rPr>
          <w:rFonts w:cs="Times New Roman"/>
          <w:b w:val="0"/>
          <w:bCs w:val="0"/>
          <w:i w:val="0"/>
          <w:iCs w:val="0"/>
          <w:noProof/>
          <w:sz w:val="22"/>
          <w:szCs w:val="22"/>
        </w:rPr>
      </w:pPr>
      <w:hyperlink w:anchor="_Toc33463613" w:history="1">
        <w:r w:rsidRPr="00166E1D">
          <w:rPr>
            <w:rStyle w:val="Hyperlink"/>
            <w:noProof/>
          </w:rPr>
          <w:t>5.</w:t>
        </w:r>
        <w:r w:rsidRPr="00DC6734">
          <w:rPr>
            <w:rFonts w:cs="Times New Roman"/>
            <w:b w:val="0"/>
            <w:bCs w:val="0"/>
            <w:i w:val="0"/>
            <w:iCs w:val="0"/>
            <w:noProof/>
            <w:sz w:val="22"/>
            <w:szCs w:val="22"/>
          </w:rPr>
          <w:tab/>
        </w:r>
        <w:r w:rsidRPr="00166E1D">
          <w:rPr>
            <w:rStyle w:val="Hyperlink"/>
            <w:noProof/>
          </w:rPr>
          <w:t>Ondersteuningsmogelijkheden</w:t>
        </w:r>
        <w:r>
          <w:rPr>
            <w:noProof/>
            <w:webHidden/>
          </w:rPr>
          <w:tab/>
        </w:r>
        <w:r>
          <w:rPr>
            <w:noProof/>
            <w:webHidden/>
          </w:rPr>
          <w:fldChar w:fldCharType="begin"/>
        </w:r>
        <w:r>
          <w:rPr>
            <w:noProof/>
            <w:webHidden/>
          </w:rPr>
          <w:instrText xml:space="preserve"> PAGEREF _Toc33463613 \h </w:instrText>
        </w:r>
        <w:r>
          <w:rPr>
            <w:noProof/>
            <w:webHidden/>
          </w:rPr>
        </w:r>
        <w:r>
          <w:rPr>
            <w:noProof/>
            <w:webHidden/>
          </w:rPr>
          <w:fldChar w:fldCharType="separate"/>
        </w:r>
        <w:r>
          <w:rPr>
            <w:noProof/>
            <w:webHidden/>
          </w:rPr>
          <w:t>7</w:t>
        </w:r>
        <w:r>
          <w:rPr>
            <w:noProof/>
            <w:webHidden/>
          </w:rPr>
          <w:fldChar w:fldCharType="end"/>
        </w:r>
      </w:hyperlink>
    </w:p>
    <w:p w14:paraId="37B4B9B2" w14:textId="60296F15" w:rsidR="00581EA0" w:rsidRPr="00DC6734" w:rsidRDefault="00581EA0">
      <w:pPr>
        <w:pStyle w:val="Inhopg2"/>
        <w:tabs>
          <w:tab w:val="left" w:pos="800"/>
          <w:tab w:val="right" w:leader="dot" w:pos="9062"/>
        </w:tabs>
        <w:rPr>
          <w:rFonts w:cs="Times New Roman"/>
          <w:b w:val="0"/>
          <w:bCs w:val="0"/>
          <w:noProof/>
        </w:rPr>
      </w:pPr>
      <w:hyperlink w:anchor="_Toc33463614" w:history="1">
        <w:r w:rsidRPr="00166E1D">
          <w:rPr>
            <w:rStyle w:val="Hyperlink"/>
            <w:noProof/>
          </w:rPr>
          <w:t xml:space="preserve">5.1 </w:t>
        </w:r>
        <w:r w:rsidRPr="00DC6734">
          <w:rPr>
            <w:rFonts w:cs="Times New Roman"/>
            <w:b w:val="0"/>
            <w:bCs w:val="0"/>
            <w:noProof/>
          </w:rPr>
          <w:tab/>
        </w:r>
        <w:r w:rsidRPr="00166E1D">
          <w:rPr>
            <w:rStyle w:val="Hyperlink"/>
            <w:noProof/>
          </w:rPr>
          <w:t>Basisondersteuning</w:t>
        </w:r>
        <w:r>
          <w:rPr>
            <w:noProof/>
            <w:webHidden/>
          </w:rPr>
          <w:tab/>
        </w:r>
        <w:r>
          <w:rPr>
            <w:noProof/>
            <w:webHidden/>
          </w:rPr>
          <w:fldChar w:fldCharType="begin"/>
        </w:r>
        <w:r>
          <w:rPr>
            <w:noProof/>
            <w:webHidden/>
          </w:rPr>
          <w:instrText xml:space="preserve"> PAGEREF _Toc33463614 \h </w:instrText>
        </w:r>
        <w:r>
          <w:rPr>
            <w:noProof/>
            <w:webHidden/>
          </w:rPr>
        </w:r>
        <w:r>
          <w:rPr>
            <w:noProof/>
            <w:webHidden/>
          </w:rPr>
          <w:fldChar w:fldCharType="separate"/>
        </w:r>
        <w:r>
          <w:rPr>
            <w:noProof/>
            <w:webHidden/>
          </w:rPr>
          <w:t>7</w:t>
        </w:r>
        <w:r>
          <w:rPr>
            <w:noProof/>
            <w:webHidden/>
          </w:rPr>
          <w:fldChar w:fldCharType="end"/>
        </w:r>
      </w:hyperlink>
    </w:p>
    <w:p w14:paraId="2B44BA02" w14:textId="3CA7B690" w:rsidR="00581EA0" w:rsidRPr="00DC6734" w:rsidRDefault="00581EA0">
      <w:pPr>
        <w:pStyle w:val="Inhopg3"/>
        <w:tabs>
          <w:tab w:val="left" w:pos="1200"/>
          <w:tab w:val="right" w:leader="dot" w:pos="9062"/>
        </w:tabs>
        <w:rPr>
          <w:rFonts w:cs="Times New Roman"/>
          <w:noProof/>
          <w:sz w:val="22"/>
          <w:szCs w:val="22"/>
        </w:rPr>
      </w:pPr>
      <w:hyperlink w:anchor="_Toc33463615" w:history="1">
        <w:r w:rsidRPr="00166E1D">
          <w:rPr>
            <w:rStyle w:val="Hyperlink"/>
            <w:rFonts w:eastAsia="Calibri"/>
            <w:noProof/>
          </w:rPr>
          <w:t xml:space="preserve">5.1.1 </w:t>
        </w:r>
        <w:r w:rsidRPr="00DC6734">
          <w:rPr>
            <w:rFonts w:cs="Times New Roman"/>
            <w:noProof/>
            <w:sz w:val="22"/>
            <w:szCs w:val="22"/>
          </w:rPr>
          <w:tab/>
        </w:r>
        <w:r w:rsidRPr="00166E1D">
          <w:rPr>
            <w:rStyle w:val="Hyperlink"/>
            <w:rFonts w:eastAsia="Calibri"/>
            <w:noProof/>
          </w:rPr>
          <w:t>Preventieve en lichte curatieve interventies</w:t>
        </w:r>
        <w:r>
          <w:rPr>
            <w:noProof/>
            <w:webHidden/>
          </w:rPr>
          <w:tab/>
        </w:r>
        <w:r>
          <w:rPr>
            <w:noProof/>
            <w:webHidden/>
          </w:rPr>
          <w:fldChar w:fldCharType="begin"/>
        </w:r>
        <w:r>
          <w:rPr>
            <w:noProof/>
            <w:webHidden/>
          </w:rPr>
          <w:instrText xml:space="preserve"> PAGEREF _Toc33463615 \h </w:instrText>
        </w:r>
        <w:r>
          <w:rPr>
            <w:noProof/>
            <w:webHidden/>
          </w:rPr>
        </w:r>
        <w:r>
          <w:rPr>
            <w:noProof/>
            <w:webHidden/>
          </w:rPr>
          <w:fldChar w:fldCharType="separate"/>
        </w:r>
        <w:r>
          <w:rPr>
            <w:noProof/>
            <w:webHidden/>
          </w:rPr>
          <w:t>7</w:t>
        </w:r>
        <w:r>
          <w:rPr>
            <w:noProof/>
            <w:webHidden/>
          </w:rPr>
          <w:fldChar w:fldCharType="end"/>
        </w:r>
      </w:hyperlink>
    </w:p>
    <w:p w14:paraId="06A09820" w14:textId="2ABCA81E" w:rsidR="00581EA0" w:rsidRPr="00DC6734" w:rsidRDefault="00581EA0">
      <w:pPr>
        <w:pStyle w:val="Inhopg3"/>
        <w:tabs>
          <w:tab w:val="left" w:pos="1200"/>
          <w:tab w:val="right" w:leader="dot" w:pos="9062"/>
        </w:tabs>
        <w:rPr>
          <w:rFonts w:cs="Times New Roman"/>
          <w:noProof/>
          <w:sz w:val="22"/>
          <w:szCs w:val="22"/>
        </w:rPr>
      </w:pPr>
      <w:hyperlink w:anchor="_Toc33463616" w:history="1">
        <w:r w:rsidRPr="00166E1D">
          <w:rPr>
            <w:rStyle w:val="Hyperlink"/>
            <w:rFonts w:eastAsia="Calibri"/>
            <w:noProof/>
            <w:lang w:eastAsia="en-US"/>
          </w:rPr>
          <w:t>5.1.2</w:t>
        </w:r>
        <w:r w:rsidRPr="00DC6734">
          <w:rPr>
            <w:rFonts w:cs="Times New Roman"/>
            <w:noProof/>
            <w:sz w:val="22"/>
            <w:szCs w:val="22"/>
          </w:rPr>
          <w:tab/>
        </w:r>
        <w:r w:rsidRPr="00166E1D">
          <w:rPr>
            <w:rStyle w:val="Hyperlink"/>
            <w:rFonts w:eastAsia="Calibri"/>
            <w:noProof/>
          </w:rPr>
          <w:t>Beschikbare</w:t>
        </w:r>
        <w:r w:rsidRPr="00166E1D">
          <w:rPr>
            <w:rStyle w:val="Hyperlink"/>
            <w:rFonts w:eastAsia="Calibri"/>
            <w:noProof/>
            <w:lang w:eastAsia="en-US"/>
          </w:rPr>
          <w:t xml:space="preserve"> expertise op de school</w:t>
        </w:r>
        <w:r>
          <w:rPr>
            <w:noProof/>
            <w:webHidden/>
          </w:rPr>
          <w:tab/>
        </w:r>
        <w:r>
          <w:rPr>
            <w:noProof/>
            <w:webHidden/>
          </w:rPr>
          <w:fldChar w:fldCharType="begin"/>
        </w:r>
        <w:r>
          <w:rPr>
            <w:noProof/>
            <w:webHidden/>
          </w:rPr>
          <w:instrText xml:space="preserve"> PAGEREF _Toc33463616 \h </w:instrText>
        </w:r>
        <w:r>
          <w:rPr>
            <w:noProof/>
            <w:webHidden/>
          </w:rPr>
        </w:r>
        <w:r>
          <w:rPr>
            <w:noProof/>
            <w:webHidden/>
          </w:rPr>
          <w:fldChar w:fldCharType="separate"/>
        </w:r>
        <w:r>
          <w:rPr>
            <w:noProof/>
            <w:webHidden/>
          </w:rPr>
          <w:t>9</w:t>
        </w:r>
        <w:r>
          <w:rPr>
            <w:noProof/>
            <w:webHidden/>
          </w:rPr>
          <w:fldChar w:fldCharType="end"/>
        </w:r>
      </w:hyperlink>
    </w:p>
    <w:p w14:paraId="59F8BC58" w14:textId="17613E15" w:rsidR="00581EA0" w:rsidRPr="00DC6734" w:rsidRDefault="00581EA0">
      <w:pPr>
        <w:pStyle w:val="Inhopg3"/>
        <w:tabs>
          <w:tab w:val="left" w:pos="1200"/>
          <w:tab w:val="right" w:leader="dot" w:pos="9062"/>
        </w:tabs>
        <w:rPr>
          <w:rFonts w:cs="Times New Roman"/>
          <w:noProof/>
          <w:sz w:val="22"/>
          <w:szCs w:val="22"/>
        </w:rPr>
      </w:pPr>
      <w:hyperlink w:anchor="_Toc33463617" w:history="1">
        <w:r w:rsidRPr="00166E1D">
          <w:rPr>
            <w:rStyle w:val="Hyperlink"/>
            <w:rFonts w:eastAsia="Calibri"/>
            <w:noProof/>
            <w:lang w:eastAsia="en-US"/>
          </w:rPr>
          <w:t>5.1.3</w:t>
        </w:r>
        <w:r w:rsidRPr="00DC6734">
          <w:rPr>
            <w:rFonts w:cs="Times New Roman"/>
            <w:noProof/>
            <w:sz w:val="22"/>
            <w:szCs w:val="22"/>
          </w:rPr>
          <w:tab/>
        </w:r>
        <w:r w:rsidRPr="00166E1D">
          <w:rPr>
            <w:rStyle w:val="Hyperlink"/>
            <w:rFonts w:eastAsia="Calibri"/>
            <w:noProof/>
            <w:lang w:eastAsia="en-US"/>
          </w:rPr>
          <w:t>Overige voorzieningen</w:t>
        </w:r>
        <w:r>
          <w:rPr>
            <w:noProof/>
            <w:webHidden/>
          </w:rPr>
          <w:tab/>
        </w:r>
        <w:r>
          <w:rPr>
            <w:noProof/>
            <w:webHidden/>
          </w:rPr>
          <w:fldChar w:fldCharType="begin"/>
        </w:r>
        <w:r>
          <w:rPr>
            <w:noProof/>
            <w:webHidden/>
          </w:rPr>
          <w:instrText xml:space="preserve"> PAGEREF _Toc33463617 \h </w:instrText>
        </w:r>
        <w:r>
          <w:rPr>
            <w:noProof/>
            <w:webHidden/>
          </w:rPr>
        </w:r>
        <w:r>
          <w:rPr>
            <w:noProof/>
            <w:webHidden/>
          </w:rPr>
          <w:fldChar w:fldCharType="separate"/>
        </w:r>
        <w:r>
          <w:rPr>
            <w:noProof/>
            <w:webHidden/>
          </w:rPr>
          <w:t>10</w:t>
        </w:r>
        <w:r>
          <w:rPr>
            <w:noProof/>
            <w:webHidden/>
          </w:rPr>
          <w:fldChar w:fldCharType="end"/>
        </w:r>
      </w:hyperlink>
    </w:p>
    <w:p w14:paraId="365E6911" w14:textId="4316C942" w:rsidR="00581EA0" w:rsidRPr="00DC6734" w:rsidRDefault="00581EA0">
      <w:pPr>
        <w:pStyle w:val="Inhopg3"/>
        <w:tabs>
          <w:tab w:val="left" w:pos="1200"/>
          <w:tab w:val="right" w:leader="dot" w:pos="9062"/>
        </w:tabs>
        <w:rPr>
          <w:rFonts w:cs="Times New Roman"/>
          <w:noProof/>
          <w:sz w:val="22"/>
          <w:szCs w:val="22"/>
        </w:rPr>
      </w:pPr>
      <w:hyperlink w:anchor="_Toc33463618" w:history="1">
        <w:r w:rsidRPr="00166E1D">
          <w:rPr>
            <w:rStyle w:val="Hyperlink"/>
            <w:rFonts w:eastAsia="Calibri"/>
            <w:noProof/>
            <w:lang w:eastAsia="en-US"/>
          </w:rPr>
          <w:t>5.1.4</w:t>
        </w:r>
        <w:r w:rsidRPr="00DC6734">
          <w:rPr>
            <w:rFonts w:cs="Times New Roman"/>
            <w:noProof/>
            <w:sz w:val="22"/>
            <w:szCs w:val="22"/>
          </w:rPr>
          <w:tab/>
        </w:r>
        <w:r w:rsidRPr="00166E1D">
          <w:rPr>
            <w:rStyle w:val="Hyperlink"/>
            <w:rFonts w:eastAsia="Calibri"/>
            <w:noProof/>
            <w:lang w:eastAsia="en-US"/>
          </w:rPr>
          <w:t>Toegankelijkheid gebouw</w:t>
        </w:r>
        <w:r>
          <w:rPr>
            <w:noProof/>
            <w:webHidden/>
          </w:rPr>
          <w:tab/>
        </w:r>
        <w:r>
          <w:rPr>
            <w:noProof/>
            <w:webHidden/>
          </w:rPr>
          <w:fldChar w:fldCharType="begin"/>
        </w:r>
        <w:r>
          <w:rPr>
            <w:noProof/>
            <w:webHidden/>
          </w:rPr>
          <w:instrText xml:space="preserve"> PAGEREF _Toc33463618 \h </w:instrText>
        </w:r>
        <w:r>
          <w:rPr>
            <w:noProof/>
            <w:webHidden/>
          </w:rPr>
        </w:r>
        <w:r>
          <w:rPr>
            <w:noProof/>
            <w:webHidden/>
          </w:rPr>
          <w:fldChar w:fldCharType="separate"/>
        </w:r>
        <w:r>
          <w:rPr>
            <w:noProof/>
            <w:webHidden/>
          </w:rPr>
          <w:t>10</w:t>
        </w:r>
        <w:r>
          <w:rPr>
            <w:noProof/>
            <w:webHidden/>
          </w:rPr>
          <w:fldChar w:fldCharType="end"/>
        </w:r>
      </w:hyperlink>
    </w:p>
    <w:p w14:paraId="5EF176A2" w14:textId="26B7CAD4" w:rsidR="00581EA0" w:rsidRPr="00DC6734" w:rsidRDefault="00581EA0">
      <w:pPr>
        <w:pStyle w:val="Inhopg2"/>
        <w:tabs>
          <w:tab w:val="left" w:pos="800"/>
          <w:tab w:val="right" w:leader="dot" w:pos="9062"/>
        </w:tabs>
        <w:rPr>
          <w:rFonts w:cs="Times New Roman"/>
          <w:b w:val="0"/>
          <w:bCs w:val="0"/>
          <w:noProof/>
        </w:rPr>
      </w:pPr>
      <w:hyperlink w:anchor="_Toc33463619" w:history="1">
        <w:r w:rsidRPr="00166E1D">
          <w:rPr>
            <w:rStyle w:val="Hyperlink"/>
            <w:noProof/>
            <w:lang w:eastAsia="en-US"/>
          </w:rPr>
          <w:t>5.2</w:t>
        </w:r>
        <w:r w:rsidRPr="00DC6734">
          <w:rPr>
            <w:rFonts w:cs="Times New Roman"/>
            <w:b w:val="0"/>
            <w:bCs w:val="0"/>
            <w:noProof/>
          </w:rPr>
          <w:tab/>
        </w:r>
        <w:r w:rsidRPr="00166E1D">
          <w:rPr>
            <w:rStyle w:val="Hyperlink"/>
            <w:noProof/>
            <w:lang w:eastAsia="en-US"/>
          </w:rPr>
          <w:t>Extra ondersteuning</w:t>
        </w:r>
        <w:r>
          <w:rPr>
            <w:noProof/>
            <w:webHidden/>
          </w:rPr>
          <w:tab/>
        </w:r>
        <w:r>
          <w:rPr>
            <w:noProof/>
            <w:webHidden/>
          </w:rPr>
          <w:fldChar w:fldCharType="begin"/>
        </w:r>
        <w:r>
          <w:rPr>
            <w:noProof/>
            <w:webHidden/>
          </w:rPr>
          <w:instrText xml:space="preserve"> PAGEREF _Toc33463619 \h </w:instrText>
        </w:r>
        <w:r>
          <w:rPr>
            <w:noProof/>
            <w:webHidden/>
          </w:rPr>
        </w:r>
        <w:r>
          <w:rPr>
            <w:noProof/>
            <w:webHidden/>
          </w:rPr>
          <w:fldChar w:fldCharType="separate"/>
        </w:r>
        <w:r>
          <w:rPr>
            <w:noProof/>
            <w:webHidden/>
          </w:rPr>
          <w:t>10</w:t>
        </w:r>
        <w:r>
          <w:rPr>
            <w:noProof/>
            <w:webHidden/>
          </w:rPr>
          <w:fldChar w:fldCharType="end"/>
        </w:r>
      </w:hyperlink>
    </w:p>
    <w:p w14:paraId="70610D4D" w14:textId="49FC2687" w:rsidR="00581EA0" w:rsidRPr="00DC6734" w:rsidRDefault="00581EA0">
      <w:pPr>
        <w:pStyle w:val="Inhopg1"/>
        <w:tabs>
          <w:tab w:val="left" w:pos="400"/>
          <w:tab w:val="right" w:leader="dot" w:pos="9062"/>
        </w:tabs>
        <w:rPr>
          <w:rFonts w:cs="Times New Roman"/>
          <w:b w:val="0"/>
          <w:bCs w:val="0"/>
          <w:i w:val="0"/>
          <w:iCs w:val="0"/>
          <w:noProof/>
          <w:sz w:val="22"/>
          <w:szCs w:val="22"/>
        </w:rPr>
      </w:pPr>
      <w:hyperlink w:anchor="_Toc33463620" w:history="1">
        <w:r w:rsidRPr="00166E1D">
          <w:rPr>
            <w:rStyle w:val="Hyperlink"/>
            <w:rFonts w:eastAsia="Calibri"/>
            <w:noProof/>
            <w:lang w:eastAsia="en-US"/>
          </w:rPr>
          <w:t xml:space="preserve">6 </w:t>
        </w:r>
        <w:r w:rsidRPr="00DC6734">
          <w:rPr>
            <w:rFonts w:cs="Times New Roman"/>
            <w:b w:val="0"/>
            <w:bCs w:val="0"/>
            <w:i w:val="0"/>
            <w:iCs w:val="0"/>
            <w:noProof/>
            <w:sz w:val="22"/>
            <w:szCs w:val="22"/>
          </w:rPr>
          <w:tab/>
        </w:r>
        <w:r w:rsidRPr="00166E1D">
          <w:rPr>
            <w:rStyle w:val="Hyperlink"/>
            <w:rFonts w:eastAsia="Calibri"/>
            <w:noProof/>
            <w:lang w:eastAsia="en-US"/>
          </w:rPr>
          <w:t>Ambities  (doelen onderwijsontwikkeling)</w:t>
        </w:r>
        <w:r>
          <w:rPr>
            <w:noProof/>
            <w:webHidden/>
          </w:rPr>
          <w:tab/>
        </w:r>
        <w:r>
          <w:rPr>
            <w:noProof/>
            <w:webHidden/>
          </w:rPr>
          <w:fldChar w:fldCharType="begin"/>
        </w:r>
        <w:r>
          <w:rPr>
            <w:noProof/>
            <w:webHidden/>
          </w:rPr>
          <w:instrText xml:space="preserve"> PAGEREF _Toc33463620 \h </w:instrText>
        </w:r>
        <w:r>
          <w:rPr>
            <w:noProof/>
            <w:webHidden/>
          </w:rPr>
        </w:r>
        <w:r>
          <w:rPr>
            <w:noProof/>
            <w:webHidden/>
          </w:rPr>
          <w:fldChar w:fldCharType="separate"/>
        </w:r>
        <w:r>
          <w:rPr>
            <w:noProof/>
            <w:webHidden/>
          </w:rPr>
          <w:t>12</w:t>
        </w:r>
        <w:r>
          <w:rPr>
            <w:noProof/>
            <w:webHidden/>
          </w:rPr>
          <w:fldChar w:fldCharType="end"/>
        </w:r>
      </w:hyperlink>
    </w:p>
    <w:p w14:paraId="564824C1" w14:textId="52F3AFCB" w:rsidR="00581EA0" w:rsidRPr="00DC6734" w:rsidRDefault="00581EA0">
      <w:pPr>
        <w:pStyle w:val="Inhopg1"/>
        <w:tabs>
          <w:tab w:val="left" w:pos="400"/>
          <w:tab w:val="right" w:leader="dot" w:pos="9062"/>
        </w:tabs>
        <w:rPr>
          <w:rFonts w:cs="Times New Roman"/>
          <w:b w:val="0"/>
          <w:bCs w:val="0"/>
          <w:i w:val="0"/>
          <w:iCs w:val="0"/>
          <w:noProof/>
          <w:sz w:val="22"/>
          <w:szCs w:val="22"/>
        </w:rPr>
      </w:pPr>
      <w:hyperlink w:anchor="_Toc33463621" w:history="1">
        <w:r w:rsidRPr="00166E1D">
          <w:rPr>
            <w:rStyle w:val="Hyperlink"/>
            <w:rFonts w:eastAsia="Calibri"/>
            <w:noProof/>
            <w:lang w:eastAsia="en-US"/>
          </w:rPr>
          <w:t>7</w:t>
        </w:r>
        <w:r w:rsidRPr="00DC6734">
          <w:rPr>
            <w:rFonts w:cs="Times New Roman"/>
            <w:b w:val="0"/>
            <w:bCs w:val="0"/>
            <w:i w:val="0"/>
            <w:iCs w:val="0"/>
            <w:noProof/>
            <w:sz w:val="22"/>
            <w:szCs w:val="22"/>
          </w:rPr>
          <w:tab/>
        </w:r>
        <w:r w:rsidRPr="00166E1D">
          <w:rPr>
            <w:rStyle w:val="Hyperlink"/>
            <w:rFonts w:eastAsia="Calibri"/>
            <w:noProof/>
            <w:lang w:eastAsia="en-US"/>
          </w:rPr>
          <w:t>Samenwerking met partners</w:t>
        </w:r>
        <w:r>
          <w:rPr>
            <w:noProof/>
            <w:webHidden/>
          </w:rPr>
          <w:tab/>
        </w:r>
        <w:r>
          <w:rPr>
            <w:noProof/>
            <w:webHidden/>
          </w:rPr>
          <w:fldChar w:fldCharType="begin"/>
        </w:r>
        <w:r>
          <w:rPr>
            <w:noProof/>
            <w:webHidden/>
          </w:rPr>
          <w:instrText xml:space="preserve"> PAGEREF _Toc33463621 \h </w:instrText>
        </w:r>
        <w:r>
          <w:rPr>
            <w:noProof/>
            <w:webHidden/>
          </w:rPr>
        </w:r>
        <w:r>
          <w:rPr>
            <w:noProof/>
            <w:webHidden/>
          </w:rPr>
          <w:fldChar w:fldCharType="separate"/>
        </w:r>
        <w:r>
          <w:rPr>
            <w:noProof/>
            <w:webHidden/>
          </w:rPr>
          <w:t>13</w:t>
        </w:r>
        <w:r>
          <w:rPr>
            <w:noProof/>
            <w:webHidden/>
          </w:rPr>
          <w:fldChar w:fldCharType="end"/>
        </w:r>
      </w:hyperlink>
    </w:p>
    <w:p w14:paraId="28B6DB9A" w14:textId="6A42D7E2" w:rsidR="00581EA0" w:rsidRPr="00DC6734" w:rsidRDefault="00581EA0">
      <w:pPr>
        <w:pStyle w:val="Inhopg1"/>
        <w:tabs>
          <w:tab w:val="left" w:pos="400"/>
          <w:tab w:val="right" w:leader="dot" w:pos="9062"/>
        </w:tabs>
        <w:rPr>
          <w:rFonts w:cs="Times New Roman"/>
          <w:b w:val="0"/>
          <w:bCs w:val="0"/>
          <w:i w:val="0"/>
          <w:iCs w:val="0"/>
          <w:noProof/>
          <w:sz w:val="22"/>
          <w:szCs w:val="22"/>
        </w:rPr>
      </w:pPr>
      <w:hyperlink w:anchor="_Toc33463622" w:history="1">
        <w:r w:rsidRPr="00166E1D">
          <w:rPr>
            <w:rStyle w:val="Hyperlink"/>
            <w:rFonts w:eastAsia="Calibri"/>
            <w:noProof/>
            <w:lang w:eastAsia="en-US"/>
          </w:rPr>
          <w:t>8</w:t>
        </w:r>
        <w:r w:rsidRPr="00DC6734">
          <w:rPr>
            <w:rFonts w:cs="Times New Roman"/>
            <w:b w:val="0"/>
            <w:bCs w:val="0"/>
            <w:i w:val="0"/>
            <w:iCs w:val="0"/>
            <w:noProof/>
            <w:sz w:val="22"/>
            <w:szCs w:val="22"/>
          </w:rPr>
          <w:tab/>
        </w:r>
        <w:r w:rsidRPr="00166E1D">
          <w:rPr>
            <w:rStyle w:val="Hyperlink"/>
            <w:rFonts w:eastAsia="Calibri"/>
            <w:noProof/>
            <w:lang w:eastAsia="en-US"/>
          </w:rPr>
          <w:t>Grenzen aan ondersteuningsmogelijkheden</w:t>
        </w:r>
        <w:bookmarkStart w:id="0" w:name="_GoBack"/>
        <w:bookmarkEnd w:id="0"/>
        <w:r>
          <w:rPr>
            <w:noProof/>
            <w:webHidden/>
          </w:rPr>
          <w:tab/>
        </w:r>
        <w:r>
          <w:rPr>
            <w:noProof/>
            <w:webHidden/>
          </w:rPr>
          <w:fldChar w:fldCharType="begin"/>
        </w:r>
        <w:r>
          <w:rPr>
            <w:noProof/>
            <w:webHidden/>
          </w:rPr>
          <w:instrText xml:space="preserve"> PAGEREF _Toc33463622 \h </w:instrText>
        </w:r>
        <w:r>
          <w:rPr>
            <w:noProof/>
            <w:webHidden/>
          </w:rPr>
        </w:r>
        <w:r>
          <w:rPr>
            <w:noProof/>
            <w:webHidden/>
          </w:rPr>
          <w:fldChar w:fldCharType="separate"/>
        </w:r>
        <w:r>
          <w:rPr>
            <w:noProof/>
            <w:webHidden/>
          </w:rPr>
          <w:t>14</w:t>
        </w:r>
        <w:r>
          <w:rPr>
            <w:noProof/>
            <w:webHidden/>
          </w:rPr>
          <w:fldChar w:fldCharType="end"/>
        </w:r>
      </w:hyperlink>
    </w:p>
    <w:p w14:paraId="0A137479" w14:textId="71F889A6" w:rsidR="00581EA0" w:rsidRPr="00DC6734" w:rsidRDefault="00581EA0">
      <w:pPr>
        <w:pStyle w:val="Inhopg2"/>
        <w:tabs>
          <w:tab w:val="left" w:pos="800"/>
          <w:tab w:val="right" w:leader="dot" w:pos="9062"/>
        </w:tabs>
        <w:rPr>
          <w:rFonts w:cs="Times New Roman"/>
          <w:b w:val="0"/>
          <w:bCs w:val="0"/>
          <w:noProof/>
        </w:rPr>
      </w:pPr>
      <w:hyperlink w:anchor="_Toc33463623" w:history="1">
        <w:r w:rsidRPr="00166E1D">
          <w:rPr>
            <w:rStyle w:val="Hyperlink"/>
            <w:noProof/>
            <w:lang w:eastAsia="en-US"/>
          </w:rPr>
          <w:t>8.1</w:t>
        </w:r>
        <w:r w:rsidRPr="00DC6734">
          <w:rPr>
            <w:rFonts w:cs="Times New Roman"/>
            <w:b w:val="0"/>
            <w:bCs w:val="0"/>
            <w:noProof/>
          </w:rPr>
          <w:tab/>
        </w:r>
        <w:r w:rsidRPr="00166E1D">
          <w:rPr>
            <w:rStyle w:val="Hyperlink"/>
            <w:noProof/>
            <w:lang w:eastAsia="en-US"/>
          </w:rPr>
          <w:t>Doorverwijzen naar (speciaal) (basis)onderwijs</w:t>
        </w:r>
        <w:r>
          <w:rPr>
            <w:noProof/>
            <w:webHidden/>
          </w:rPr>
          <w:tab/>
        </w:r>
        <w:r>
          <w:rPr>
            <w:noProof/>
            <w:webHidden/>
          </w:rPr>
          <w:fldChar w:fldCharType="begin"/>
        </w:r>
        <w:r>
          <w:rPr>
            <w:noProof/>
            <w:webHidden/>
          </w:rPr>
          <w:instrText xml:space="preserve"> PAGEREF _Toc33463623 \h </w:instrText>
        </w:r>
        <w:r>
          <w:rPr>
            <w:noProof/>
            <w:webHidden/>
          </w:rPr>
        </w:r>
        <w:r>
          <w:rPr>
            <w:noProof/>
            <w:webHidden/>
          </w:rPr>
          <w:fldChar w:fldCharType="separate"/>
        </w:r>
        <w:r>
          <w:rPr>
            <w:noProof/>
            <w:webHidden/>
          </w:rPr>
          <w:t>15</w:t>
        </w:r>
        <w:r>
          <w:rPr>
            <w:noProof/>
            <w:webHidden/>
          </w:rPr>
          <w:fldChar w:fldCharType="end"/>
        </w:r>
      </w:hyperlink>
    </w:p>
    <w:p w14:paraId="2767EB0C" w14:textId="09437F03" w:rsidR="00581EA0" w:rsidRPr="00DC6734" w:rsidRDefault="00581EA0">
      <w:pPr>
        <w:pStyle w:val="Inhopg2"/>
        <w:tabs>
          <w:tab w:val="left" w:pos="800"/>
          <w:tab w:val="right" w:leader="dot" w:pos="9062"/>
        </w:tabs>
        <w:rPr>
          <w:rFonts w:cs="Times New Roman"/>
          <w:b w:val="0"/>
          <w:bCs w:val="0"/>
          <w:noProof/>
        </w:rPr>
      </w:pPr>
      <w:hyperlink w:anchor="_Toc33463624" w:history="1">
        <w:r w:rsidRPr="00166E1D">
          <w:rPr>
            <w:rStyle w:val="Hyperlink"/>
            <w:noProof/>
            <w:lang w:eastAsia="en-US"/>
          </w:rPr>
          <w:t xml:space="preserve">8.2 </w:t>
        </w:r>
        <w:r w:rsidRPr="00DC6734">
          <w:rPr>
            <w:rFonts w:cs="Times New Roman"/>
            <w:b w:val="0"/>
            <w:bCs w:val="0"/>
            <w:noProof/>
          </w:rPr>
          <w:tab/>
        </w:r>
        <w:r w:rsidRPr="00166E1D">
          <w:rPr>
            <w:rStyle w:val="Hyperlink"/>
            <w:noProof/>
            <w:lang w:eastAsia="en-US"/>
          </w:rPr>
          <w:t>Samenvattende conclusie</w:t>
        </w:r>
        <w:r>
          <w:rPr>
            <w:noProof/>
            <w:webHidden/>
          </w:rPr>
          <w:tab/>
        </w:r>
        <w:r>
          <w:rPr>
            <w:noProof/>
            <w:webHidden/>
          </w:rPr>
          <w:fldChar w:fldCharType="begin"/>
        </w:r>
        <w:r>
          <w:rPr>
            <w:noProof/>
            <w:webHidden/>
          </w:rPr>
          <w:instrText xml:space="preserve"> PAGEREF _Toc33463624 \h </w:instrText>
        </w:r>
        <w:r>
          <w:rPr>
            <w:noProof/>
            <w:webHidden/>
          </w:rPr>
        </w:r>
        <w:r>
          <w:rPr>
            <w:noProof/>
            <w:webHidden/>
          </w:rPr>
          <w:fldChar w:fldCharType="separate"/>
        </w:r>
        <w:r>
          <w:rPr>
            <w:noProof/>
            <w:webHidden/>
          </w:rPr>
          <w:t>16</w:t>
        </w:r>
        <w:r>
          <w:rPr>
            <w:noProof/>
            <w:webHidden/>
          </w:rPr>
          <w:fldChar w:fldCharType="end"/>
        </w:r>
      </w:hyperlink>
    </w:p>
    <w:p w14:paraId="4CD59475" w14:textId="4EB84158" w:rsidR="009953C4" w:rsidRPr="007C6E59" w:rsidRDefault="004C37C8" w:rsidP="00A43DDB">
      <w:pPr>
        <w:pStyle w:val="Kop1"/>
      </w:pPr>
      <w:r w:rsidRPr="007C6E59">
        <w:rPr>
          <w:sz w:val="22"/>
          <w:szCs w:val="22"/>
        </w:rPr>
        <w:fldChar w:fldCharType="end"/>
      </w:r>
      <w:r w:rsidR="0076784C" w:rsidRPr="007C6E59">
        <w:rPr>
          <w:sz w:val="22"/>
          <w:szCs w:val="22"/>
        </w:rPr>
        <w:br w:type="page"/>
      </w:r>
      <w:bookmarkStart w:id="1" w:name="_Toc33463608"/>
      <w:r w:rsidR="009953C4" w:rsidRPr="007C6E59">
        <w:lastRenderedPageBreak/>
        <w:t>1.</w:t>
      </w:r>
      <w:r w:rsidR="00470AE0" w:rsidRPr="007C6E59">
        <w:tab/>
      </w:r>
      <w:r w:rsidR="009B2BEA" w:rsidRPr="007C6E59">
        <w:t>Inleiding</w:t>
      </w:r>
      <w:r w:rsidR="00B83F56" w:rsidRPr="007C6E59">
        <w:t xml:space="preserve"> </w:t>
      </w:r>
      <w:proofErr w:type="spellStart"/>
      <w:r w:rsidR="007A082F" w:rsidRPr="00A43DDB">
        <w:t>school</w:t>
      </w:r>
      <w:r w:rsidR="00B83F56" w:rsidRPr="00A43DDB">
        <w:t>ondersteuningsp</w:t>
      </w:r>
      <w:r w:rsidR="003F7D4C" w:rsidRPr="00A43DDB">
        <w:t>rofiel</w:t>
      </w:r>
      <w:bookmarkEnd w:id="1"/>
      <w:proofErr w:type="spellEnd"/>
    </w:p>
    <w:p w14:paraId="38AD393A" w14:textId="77777777" w:rsidR="009953C4" w:rsidRPr="00CE639F" w:rsidRDefault="009953C4" w:rsidP="009953C4">
      <w:pPr>
        <w:spacing w:line="240" w:lineRule="atLeast"/>
        <w:contextualSpacing/>
        <w:rPr>
          <w:rFonts w:ascii="Calibri" w:hAnsi="Calibri" w:cs="Calibri"/>
          <w:b/>
          <w:sz w:val="22"/>
          <w:szCs w:val="22"/>
        </w:rPr>
      </w:pPr>
    </w:p>
    <w:p w14:paraId="68792F0C" w14:textId="77777777" w:rsidR="009953C4" w:rsidRPr="00CE639F" w:rsidRDefault="009953C4" w:rsidP="009953C4">
      <w:pPr>
        <w:spacing w:line="240" w:lineRule="atLeast"/>
        <w:contextualSpacing/>
        <w:rPr>
          <w:rFonts w:ascii="Calibri" w:hAnsi="Calibri" w:cs="Calibri"/>
          <w:b/>
          <w:sz w:val="22"/>
          <w:szCs w:val="22"/>
        </w:rPr>
      </w:pPr>
      <w:r w:rsidRPr="00CE639F">
        <w:rPr>
          <w:rFonts w:ascii="Calibri" w:hAnsi="Calibri" w:cs="Calibri"/>
          <w:b/>
          <w:sz w:val="22"/>
          <w:szCs w:val="22"/>
        </w:rPr>
        <w:t>Inleiding</w:t>
      </w:r>
    </w:p>
    <w:p w14:paraId="0C0EDC6B" w14:textId="77777777" w:rsidR="00DD62DC" w:rsidRPr="00CE639F" w:rsidRDefault="007A082F" w:rsidP="009953C4">
      <w:pPr>
        <w:spacing w:line="240" w:lineRule="atLeast"/>
        <w:contextualSpacing/>
        <w:rPr>
          <w:rFonts w:ascii="Calibri" w:hAnsi="Calibri" w:cs="Calibri"/>
          <w:color w:val="70AD47"/>
          <w:sz w:val="22"/>
          <w:szCs w:val="22"/>
        </w:rPr>
      </w:pPr>
      <w:r w:rsidRPr="00CE639F">
        <w:rPr>
          <w:rFonts w:ascii="Calibri" w:hAnsi="Calibri" w:cs="Calibri"/>
          <w:color w:val="70AD47"/>
          <w:sz w:val="22"/>
          <w:szCs w:val="22"/>
        </w:rPr>
        <w:t xml:space="preserve">In het </w:t>
      </w:r>
      <w:proofErr w:type="spellStart"/>
      <w:r w:rsidRPr="00CE639F">
        <w:rPr>
          <w:rFonts w:ascii="Calibri" w:hAnsi="Calibri" w:cs="Calibri"/>
          <w:color w:val="70AD47"/>
          <w:sz w:val="22"/>
          <w:szCs w:val="22"/>
        </w:rPr>
        <w:t>schoolondersteuningsprofiel</w:t>
      </w:r>
      <w:proofErr w:type="spellEnd"/>
      <w:r w:rsidRPr="00CE639F">
        <w:rPr>
          <w:rFonts w:ascii="Calibri" w:hAnsi="Calibri" w:cs="Calibri"/>
          <w:color w:val="70AD47"/>
          <w:sz w:val="22"/>
          <w:szCs w:val="22"/>
        </w:rPr>
        <w:t xml:space="preserve"> (SOP) legt de school vast hoe zij de ondersteuning van leerlingen invult. In dit document staat wat de basisondersteuning is, maar vindt u ook de extra ondersteuning die de school kan bieden met hulp van het samenwerkingsverband en wanneer de school een leerling naar speciaal (basis)onderwijs doorverwijst. </w:t>
      </w:r>
    </w:p>
    <w:p w14:paraId="312AAE6B" w14:textId="77777777" w:rsidR="00DD62DC" w:rsidRPr="00CE639F" w:rsidRDefault="00DD62DC" w:rsidP="009953C4">
      <w:pPr>
        <w:spacing w:line="240" w:lineRule="atLeast"/>
        <w:contextualSpacing/>
        <w:rPr>
          <w:rFonts w:ascii="Calibri" w:hAnsi="Calibri" w:cs="Calibri"/>
          <w:color w:val="70AD47"/>
          <w:sz w:val="22"/>
          <w:szCs w:val="22"/>
        </w:rPr>
      </w:pPr>
    </w:p>
    <w:p w14:paraId="4D720587" w14:textId="77777777" w:rsidR="00DD62DC" w:rsidRPr="00CE639F" w:rsidRDefault="007A082F" w:rsidP="009953C4">
      <w:pPr>
        <w:spacing w:line="240" w:lineRule="atLeast"/>
        <w:contextualSpacing/>
        <w:rPr>
          <w:rFonts w:ascii="Calibri" w:hAnsi="Calibri" w:cs="Calibri"/>
          <w:color w:val="70AD47"/>
          <w:sz w:val="22"/>
          <w:szCs w:val="22"/>
        </w:rPr>
      </w:pPr>
      <w:r w:rsidRPr="00CE639F">
        <w:rPr>
          <w:rFonts w:ascii="Calibri" w:hAnsi="Calibri" w:cs="Calibri"/>
          <w:color w:val="70AD47"/>
          <w:sz w:val="22"/>
          <w:szCs w:val="22"/>
        </w:rPr>
        <w:t xml:space="preserve">Iedere school heeft een schoolondersteuningsprofiel. Daarin staat welke ondersteuning er op de school mogelijk is. Dit kan per school verschillend zijn. U vindt in ieder geval informatie over: </w:t>
      </w:r>
    </w:p>
    <w:p w14:paraId="2A4AF0E6" w14:textId="77777777" w:rsidR="00DD62DC" w:rsidRPr="00CE639F" w:rsidRDefault="007A082F" w:rsidP="006F0BDC">
      <w:pPr>
        <w:numPr>
          <w:ilvl w:val="0"/>
          <w:numId w:val="8"/>
        </w:numPr>
        <w:spacing w:line="240" w:lineRule="atLeast"/>
        <w:contextualSpacing/>
        <w:rPr>
          <w:rFonts w:ascii="Calibri" w:hAnsi="Calibri" w:cs="Calibri"/>
          <w:color w:val="70AD47"/>
          <w:sz w:val="22"/>
          <w:szCs w:val="22"/>
        </w:rPr>
      </w:pPr>
      <w:r w:rsidRPr="00CE639F">
        <w:rPr>
          <w:rFonts w:ascii="Calibri" w:hAnsi="Calibri" w:cs="Calibri"/>
          <w:color w:val="70AD47"/>
          <w:sz w:val="22"/>
          <w:szCs w:val="22"/>
        </w:rPr>
        <w:t xml:space="preserve">Ondersteuning door de school zelf: wat valt er onder de basisondersteuning. </w:t>
      </w:r>
    </w:p>
    <w:p w14:paraId="18086DC4" w14:textId="77777777" w:rsidR="00DD62DC" w:rsidRPr="00CE639F" w:rsidRDefault="007A082F" w:rsidP="006F0BDC">
      <w:pPr>
        <w:numPr>
          <w:ilvl w:val="0"/>
          <w:numId w:val="8"/>
        </w:numPr>
        <w:spacing w:line="240" w:lineRule="atLeast"/>
        <w:contextualSpacing/>
        <w:rPr>
          <w:rFonts w:ascii="Calibri" w:hAnsi="Calibri" w:cs="Calibri"/>
          <w:color w:val="70AD47"/>
          <w:sz w:val="22"/>
          <w:szCs w:val="22"/>
        </w:rPr>
      </w:pPr>
      <w:r w:rsidRPr="00CE639F">
        <w:rPr>
          <w:rFonts w:ascii="Calibri" w:hAnsi="Calibri" w:cs="Calibri"/>
          <w:color w:val="70AD47"/>
          <w:sz w:val="22"/>
          <w:szCs w:val="22"/>
        </w:rPr>
        <w:t xml:space="preserve">Ondersteuning met hulp van het samenwerkingsverband: welke extra mogelijkheden zijn er voor begeleiding op de school. Bijvoorbeeld in de vorm van arrangementen. </w:t>
      </w:r>
    </w:p>
    <w:p w14:paraId="1667B340" w14:textId="77777777" w:rsidR="00DD62DC" w:rsidRPr="00CE639F" w:rsidRDefault="007A082F" w:rsidP="006F0BDC">
      <w:pPr>
        <w:numPr>
          <w:ilvl w:val="0"/>
          <w:numId w:val="8"/>
        </w:numPr>
        <w:spacing w:line="240" w:lineRule="atLeast"/>
        <w:contextualSpacing/>
        <w:rPr>
          <w:rFonts w:ascii="Calibri" w:hAnsi="Calibri" w:cs="Calibri"/>
          <w:color w:val="70AD47"/>
          <w:sz w:val="22"/>
          <w:szCs w:val="22"/>
        </w:rPr>
      </w:pPr>
      <w:r w:rsidRPr="00CE639F">
        <w:rPr>
          <w:rFonts w:ascii="Calibri" w:hAnsi="Calibri" w:cs="Calibri"/>
          <w:color w:val="70AD47"/>
          <w:sz w:val="22"/>
          <w:szCs w:val="22"/>
        </w:rPr>
        <w:t xml:space="preserve">Doorverwijzing speciaal (basis)onderwijs: wanneer verwijst een school door. </w:t>
      </w:r>
    </w:p>
    <w:p w14:paraId="235456D3" w14:textId="77777777" w:rsidR="00DD62DC" w:rsidRPr="00CE639F" w:rsidRDefault="00DD62DC" w:rsidP="009953C4">
      <w:pPr>
        <w:spacing w:line="240" w:lineRule="atLeast"/>
        <w:contextualSpacing/>
        <w:rPr>
          <w:rFonts w:ascii="Calibri" w:hAnsi="Calibri" w:cs="Calibri"/>
          <w:color w:val="70AD47"/>
          <w:sz w:val="22"/>
          <w:szCs w:val="22"/>
        </w:rPr>
      </w:pPr>
    </w:p>
    <w:p w14:paraId="75939572" w14:textId="4DCBBB78" w:rsidR="00FE2FF4" w:rsidRPr="00CE639F" w:rsidRDefault="007A082F" w:rsidP="009953C4">
      <w:pPr>
        <w:spacing w:line="240" w:lineRule="atLeast"/>
        <w:contextualSpacing/>
        <w:rPr>
          <w:rFonts w:ascii="Calibri" w:hAnsi="Calibri" w:cs="Calibri"/>
          <w:color w:val="70AD47"/>
          <w:sz w:val="22"/>
          <w:szCs w:val="22"/>
        </w:rPr>
      </w:pPr>
      <w:r w:rsidRPr="00CE639F">
        <w:rPr>
          <w:rFonts w:ascii="Calibri" w:hAnsi="Calibri" w:cs="Calibri"/>
          <w:color w:val="70AD47"/>
          <w:sz w:val="22"/>
          <w:szCs w:val="22"/>
        </w:rPr>
        <w:t>Een schoolondersteuningsprofiel wordt vastgesteld door het bevoegd gezag en is maximaal vier jaar geldig. Binnen die vier jaar moet de inhoud opnieuw bekeken en zo nodig aangepast worden. Binnenkort wordt deze termijn mogelijk verkort naar 1 jaar. De medezeggenschapsraad</w:t>
      </w:r>
      <w:r w:rsidR="003276B7" w:rsidRPr="00CE639F">
        <w:rPr>
          <w:rStyle w:val="Voetnootmarkering"/>
          <w:rFonts w:ascii="Calibri" w:hAnsi="Calibri" w:cs="Calibri"/>
          <w:color w:val="70AD47"/>
          <w:sz w:val="22"/>
          <w:szCs w:val="22"/>
        </w:rPr>
        <w:footnoteReference w:id="1"/>
      </w:r>
      <w:r w:rsidRPr="00CE639F">
        <w:rPr>
          <w:rFonts w:ascii="Calibri" w:hAnsi="Calibri" w:cs="Calibri"/>
          <w:color w:val="70AD47"/>
          <w:sz w:val="22"/>
          <w:szCs w:val="22"/>
        </w:rPr>
        <w:t xml:space="preserve"> heeft adviesrecht over het schoolondersteuningsprofiel.</w:t>
      </w:r>
    </w:p>
    <w:p w14:paraId="39D92A7B" w14:textId="77777777" w:rsidR="007A082F" w:rsidRPr="00CE639F" w:rsidRDefault="007A082F" w:rsidP="009953C4">
      <w:pPr>
        <w:spacing w:line="240" w:lineRule="atLeast"/>
        <w:contextualSpacing/>
        <w:rPr>
          <w:rFonts w:ascii="Calibri" w:hAnsi="Calibri" w:cs="Calibri"/>
          <w:b/>
          <w:sz w:val="22"/>
          <w:szCs w:val="22"/>
        </w:rPr>
      </w:pPr>
    </w:p>
    <w:p w14:paraId="5B3F7218" w14:textId="77777777" w:rsidR="009953C4" w:rsidRPr="00CE639F" w:rsidRDefault="007A082F" w:rsidP="007A082F">
      <w:pPr>
        <w:spacing w:line="240" w:lineRule="atLeast"/>
        <w:contextualSpacing/>
        <w:rPr>
          <w:rFonts w:ascii="Calibri" w:hAnsi="Calibri" w:cs="Calibri"/>
          <w:b/>
          <w:sz w:val="22"/>
          <w:szCs w:val="22"/>
        </w:rPr>
      </w:pPr>
      <w:r w:rsidRPr="00CE639F">
        <w:rPr>
          <w:rFonts w:ascii="Calibri" w:hAnsi="Calibri" w:cs="Calibri"/>
          <w:b/>
          <w:sz w:val="22"/>
          <w:szCs w:val="22"/>
        </w:rPr>
        <w:t>Typering</w:t>
      </w:r>
    </w:p>
    <w:p w14:paraId="61A00073" w14:textId="3D66DE54" w:rsidR="00A131A9" w:rsidRPr="00CE639F" w:rsidRDefault="00DD62DC" w:rsidP="001259B4">
      <w:pPr>
        <w:spacing w:line="240" w:lineRule="atLeast"/>
        <w:contextualSpacing/>
        <w:rPr>
          <w:rFonts w:ascii="Calibri" w:hAnsi="Calibri" w:cs="Calibri"/>
          <w:sz w:val="22"/>
          <w:szCs w:val="22"/>
        </w:rPr>
      </w:pPr>
      <w:r w:rsidRPr="00CE639F">
        <w:rPr>
          <w:rFonts w:ascii="Calibri" w:hAnsi="Calibri" w:cs="Calibri"/>
          <w:sz w:val="22"/>
          <w:szCs w:val="22"/>
        </w:rPr>
        <w:t xml:space="preserve">De </w:t>
      </w:r>
      <w:r w:rsidR="001259B4" w:rsidRPr="00CE639F">
        <w:rPr>
          <w:rFonts w:ascii="Calibri" w:hAnsi="Calibri" w:cs="Calibri"/>
          <w:sz w:val="22"/>
          <w:szCs w:val="22"/>
        </w:rPr>
        <w:t xml:space="preserve">Jacobusschool </w:t>
      </w:r>
      <w:r w:rsidR="007A082F" w:rsidRPr="00CE639F">
        <w:rPr>
          <w:rFonts w:ascii="Calibri" w:hAnsi="Calibri" w:cs="Calibri"/>
          <w:sz w:val="22"/>
          <w:szCs w:val="22"/>
        </w:rPr>
        <w:t xml:space="preserve">maakt deel uit van de </w:t>
      </w:r>
      <w:r w:rsidR="009B2BEA" w:rsidRPr="00CE639F">
        <w:rPr>
          <w:rFonts w:ascii="Calibri" w:hAnsi="Calibri" w:cs="Calibri"/>
          <w:sz w:val="22"/>
          <w:szCs w:val="22"/>
        </w:rPr>
        <w:t>Rotterdamse Vereniging voor Katholiek Onderwijs (RVKO)</w:t>
      </w:r>
      <w:r w:rsidR="001259B4" w:rsidRPr="00CE639F">
        <w:rPr>
          <w:rFonts w:ascii="Calibri" w:hAnsi="Calibri" w:cs="Calibri"/>
          <w:sz w:val="22"/>
          <w:szCs w:val="22"/>
        </w:rPr>
        <w:t xml:space="preserve"> en  is gelegen in de wijk Meeuwenplaat in Hoogvliet-Zuid. </w:t>
      </w:r>
      <w:r w:rsidR="00A131A9" w:rsidRPr="00CE639F">
        <w:rPr>
          <w:rFonts w:ascii="Calibri" w:hAnsi="Calibri" w:cs="Calibri"/>
          <w:sz w:val="22"/>
          <w:szCs w:val="22"/>
        </w:rPr>
        <w:t xml:space="preserve">De Lampreibuurt (waar de school middenin staat) staat bekend als één van de twee zwakste buurten in Hoogvliet. </w:t>
      </w:r>
      <w:r w:rsidR="001259B4" w:rsidRPr="00CE639F">
        <w:rPr>
          <w:rFonts w:ascii="Calibri" w:hAnsi="Calibri" w:cs="Calibri"/>
          <w:sz w:val="22"/>
          <w:szCs w:val="22"/>
        </w:rPr>
        <w:t>Deze wijk wordt gekenmerkt door tegenstellingen in bouw: hoog- en laagbouw, nieuwe woningen versus oude en verwaarloosde woningen. Er is vaak sprake van</w:t>
      </w:r>
      <w:r w:rsidR="00A131A9" w:rsidRPr="00CE639F">
        <w:rPr>
          <w:rFonts w:ascii="Calibri" w:hAnsi="Calibri" w:cs="Calibri"/>
          <w:sz w:val="22"/>
          <w:szCs w:val="22"/>
        </w:rPr>
        <w:t>:</w:t>
      </w:r>
    </w:p>
    <w:p w14:paraId="6D290148" w14:textId="25A6D675" w:rsidR="001259B4" w:rsidRPr="00CE639F" w:rsidRDefault="003276B7" w:rsidP="00A131A9">
      <w:pPr>
        <w:numPr>
          <w:ilvl w:val="0"/>
          <w:numId w:val="9"/>
        </w:numPr>
        <w:spacing w:line="240" w:lineRule="atLeast"/>
        <w:contextualSpacing/>
        <w:rPr>
          <w:rFonts w:ascii="Calibri" w:hAnsi="Calibri" w:cs="Calibri"/>
          <w:sz w:val="22"/>
          <w:szCs w:val="22"/>
        </w:rPr>
      </w:pPr>
      <w:r w:rsidRPr="00CE639F">
        <w:rPr>
          <w:rFonts w:ascii="Calibri" w:hAnsi="Calibri" w:cs="Calibri"/>
          <w:sz w:val="22"/>
          <w:szCs w:val="22"/>
        </w:rPr>
        <w:t xml:space="preserve">Over bewoning </w:t>
      </w:r>
      <w:r w:rsidR="00A131A9" w:rsidRPr="00CE639F">
        <w:rPr>
          <w:rFonts w:ascii="Calibri" w:hAnsi="Calibri" w:cs="Calibri"/>
          <w:sz w:val="22"/>
          <w:szCs w:val="22"/>
        </w:rPr>
        <w:t>met als gevolg dat d</w:t>
      </w:r>
      <w:r w:rsidR="001259B4" w:rsidRPr="00CE639F">
        <w:rPr>
          <w:rFonts w:ascii="Calibri" w:hAnsi="Calibri" w:cs="Calibri"/>
          <w:sz w:val="22"/>
          <w:szCs w:val="22"/>
        </w:rPr>
        <w:t xml:space="preserve">e leerlingen geen eigen kamer </w:t>
      </w:r>
      <w:r w:rsidR="00A131A9" w:rsidRPr="00CE639F">
        <w:rPr>
          <w:rFonts w:ascii="Calibri" w:hAnsi="Calibri" w:cs="Calibri"/>
          <w:sz w:val="22"/>
          <w:szCs w:val="22"/>
        </w:rPr>
        <w:t xml:space="preserve">hebben </w:t>
      </w:r>
      <w:r w:rsidR="001259B4" w:rsidRPr="00CE639F">
        <w:rPr>
          <w:rFonts w:ascii="Calibri" w:hAnsi="Calibri" w:cs="Calibri"/>
          <w:sz w:val="22"/>
          <w:szCs w:val="22"/>
        </w:rPr>
        <w:t xml:space="preserve">waar ze rustig hun huiswerk kunnen maken of een boek kunnen lezen. </w:t>
      </w:r>
    </w:p>
    <w:p w14:paraId="6BADA76C" w14:textId="77777777" w:rsidR="00A131A9" w:rsidRPr="00CE639F" w:rsidRDefault="00A131A9" w:rsidP="00A131A9">
      <w:pPr>
        <w:numPr>
          <w:ilvl w:val="0"/>
          <w:numId w:val="9"/>
        </w:numPr>
        <w:spacing w:line="240" w:lineRule="atLeast"/>
        <w:contextualSpacing/>
        <w:rPr>
          <w:rFonts w:ascii="Calibri" w:hAnsi="Calibri" w:cs="Calibri"/>
          <w:sz w:val="22"/>
          <w:szCs w:val="22"/>
        </w:rPr>
      </w:pPr>
      <w:r w:rsidRPr="00CE639F">
        <w:rPr>
          <w:rFonts w:ascii="Calibri" w:hAnsi="Calibri" w:cs="Calibri"/>
          <w:sz w:val="22"/>
          <w:szCs w:val="22"/>
        </w:rPr>
        <w:t>L</w:t>
      </w:r>
      <w:r w:rsidR="001259B4" w:rsidRPr="00CE639F">
        <w:rPr>
          <w:rFonts w:ascii="Calibri" w:hAnsi="Calibri" w:cs="Calibri"/>
          <w:sz w:val="22"/>
          <w:szCs w:val="22"/>
        </w:rPr>
        <w:t>eegloop, doorloop en tijdelijke bewoning (tijdelijke contracten) waardoor er vaak weinig binding met de wijk is.</w:t>
      </w:r>
    </w:p>
    <w:p w14:paraId="2D7AA5D8" w14:textId="77777777" w:rsidR="00A131A9" w:rsidRPr="00CE639F" w:rsidRDefault="00A131A9" w:rsidP="00A131A9">
      <w:pPr>
        <w:spacing w:line="240" w:lineRule="atLeast"/>
        <w:contextualSpacing/>
        <w:rPr>
          <w:rFonts w:ascii="Calibri" w:hAnsi="Calibri" w:cs="Calibri"/>
          <w:sz w:val="22"/>
          <w:szCs w:val="22"/>
        </w:rPr>
      </w:pPr>
    </w:p>
    <w:p w14:paraId="2D9369FF" w14:textId="773A2961" w:rsidR="00A131A9" w:rsidRPr="00CE639F" w:rsidRDefault="00A131A9" w:rsidP="00A131A9">
      <w:pPr>
        <w:spacing w:line="240" w:lineRule="atLeast"/>
        <w:contextualSpacing/>
        <w:rPr>
          <w:rFonts w:ascii="Calibri" w:hAnsi="Calibri" w:cs="Calibri"/>
          <w:sz w:val="22"/>
          <w:szCs w:val="22"/>
        </w:rPr>
      </w:pPr>
      <w:r w:rsidRPr="00CE639F">
        <w:rPr>
          <w:rFonts w:ascii="Calibri" w:hAnsi="Calibri" w:cs="Calibri"/>
          <w:sz w:val="22"/>
          <w:szCs w:val="22"/>
        </w:rPr>
        <w:t xml:space="preserve">De Jacobusschool is een kleine school met ongeveer 100 leerlingen, verdeeld over 2 leerpleinen en 2 groepen (het doel is om ook deze 2 groepen aan elkaar te verbinden zodat er een 3e leerplein wordt gerealiseerd in 2019-2020 voor de groepen 3-4-5). </w:t>
      </w:r>
    </w:p>
    <w:p w14:paraId="03E77E1F" w14:textId="34F482CF" w:rsidR="007A082F" w:rsidRPr="00CE639F" w:rsidRDefault="007A082F" w:rsidP="001259B4">
      <w:pPr>
        <w:spacing w:line="240" w:lineRule="atLeast"/>
        <w:contextualSpacing/>
        <w:rPr>
          <w:rFonts w:ascii="Calibri" w:hAnsi="Calibri" w:cs="Calibri"/>
          <w:sz w:val="22"/>
          <w:szCs w:val="22"/>
        </w:rPr>
      </w:pPr>
    </w:p>
    <w:p w14:paraId="1B884FF3" w14:textId="79EFBA4A" w:rsidR="007A082F" w:rsidRPr="00CE639F" w:rsidRDefault="007C6E59" w:rsidP="007A082F">
      <w:pPr>
        <w:spacing w:line="240" w:lineRule="atLeast"/>
        <w:contextualSpacing/>
        <w:rPr>
          <w:rFonts w:ascii="Calibri" w:hAnsi="Calibri" w:cs="Calibri"/>
          <w:b/>
          <w:sz w:val="22"/>
          <w:szCs w:val="22"/>
        </w:rPr>
      </w:pPr>
      <w:r w:rsidRPr="00CE639F">
        <w:rPr>
          <w:rFonts w:ascii="Calibri" w:hAnsi="Calibri" w:cs="Calibri"/>
          <w:b/>
          <w:sz w:val="22"/>
          <w:szCs w:val="22"/>
        </w:rPr>
        <w:br w:type="page"/>
      </w:r>
      <w:r w:rsidR="003D21A1" w:rsidRPr="00CE639F">
        <w:rPr>
          <w:rFonts w:ascii="Calibri" w:hAnsi="Calibri" w:cs="Calibri"/>
          <w:b/>
          <w:sz w:val="22"/>
          <w:szCs w:val="22"/>
        </w:rPr>
        <w:lastRenderedPageBreak/>
        <w:t>Visie van de school</w:t>
      </w:r>
    </w:p>
    <w:p w14:paraId="0050C112" w14:textId="77777777" w:rsidR="003276B7" w:rsidRPr="00CE639F" w:rsidRDefault="003276B7" w:rsidP="003276B7">
      <w:pPr>
        <w:spacing w:line="276" w:lineRule="auto"/>
        <w:rPr>
          <w:rFonts w:ascii="Calibri" w:eastAsia="Calibri" w:hAnsi="Calibri" w:cs="Calibri"/>
          <w:sz w:val="22"/>
          <w:szCs w:val="22"/>
          <w:lang w:val="x-none" w:eastAsia="en-US"/>
        </w:rPr>
      </w:pPr>
      <w:r w:rsidRPr="00CE639F">
        <w:rPr>
          <w:rFonts w:ascii="Calibri" w:eastAsia="Calibri" w:hAnsi="Calibri" w:cs="Calibri"/>
          <w:sz w:val="22"/>
          <w:szCs w:val="22"/>
          <w:lang w:val="x-none" w:eastAsia="en-US"/>
        </w:rPr>
        <w:t>Elke kind op de Jacobusschool komt tot zijn recht als het onderwijs leuk, rijk is en tot de verbeelding spreekt. Het kind leert het meest in een veilige ruimtelijke omgeving waar al hun zintuigen worden geprikkeld.</w:t>
      </w:r>
    </w:p>
    <w:p w14:paraId="350B77ED" w14:textId="3DCC7F5F" w:rsidR="003276B7" w:rsidRPr="00CE639F" w:rsidRDefault="003276B7" w:rsidP="003276B7">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val="x-none" w:eastAsia="en-US"/>
        </w:rPr>
        <w:t>Wij vinden hierin de volgende kernwaarden van belang: Groei - Plezier - Betrokkenheid - Veiligheid – Ruimte</w:t>
      </w:r>
      <w:r w:rsidRPr="00CE639F">
        <w:rPr>
          <w:rFonts w:ascii="Calibri" w:eastAsia="Calibri" w:hAnsi="Calibri" w:cs="Calibri"/>
          <w:sz w:val="22"/>
          <w:szCs w:val="22"/>
          <w:lang w:eastAsia="en-US"/>
        </w:rPr>
        <w:t>.</w:t>
      </w:r>
    </w:p>
    <w:p w14:paraId="693F42A4" w14:textId="77777777" w:rsidR="003276B7" w:rsidRPr="00CE639F" w:rsidRDefault="003276B7" w:rsidP="003276B7">
      <w:pPr>
        <w:spacing w:line="276" w:lineRule="auto"/>
        <w:rPr>
          <w:rFonts w:ascii="Calibri" w:eastAsia="Calibri" w:hAnsi="Calibri" w:cs="Calibri"/>
          <w:sz w:val="22"/>
          <w:szCs w:val="22"/>
          <w:lang w:eastAsia="en-US"/>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9062"/>
      </w:tblGrid>
      <w:tr w:rsidR="00CE639F" w:rsidRPr="00CE639F" w14:paraId="32C3C95C" w14:textId="77777777" w:rsidTr="00CE639F">
        <w:tc>
          <w:tcPr>
            <w:tcW w:w="9062" w:type="dxa"/>
            <w:tcBorders>
              <w:bottom w:val="single" w:sz="12" w:space="0" w:color="9CC2E5"/>
            </w:tcBorders>
            <w:shd w:val="clear" w:color="auto" w:fill="auto"/>
          </w:tcPr>
          <w:p w14:paraId="14049545" w14:textId="77777777" w:rsidR="003276B7" w:rsidRPr="00CE639F" w:rsidRDefault="003276B7" w:rsidP="003276B7">
            <w:pPr>
              <w:rPr>
                <w:rFonts w:ascii="Calibri" w:eastAsia="Calibri" w:hAnsi="Calibri" w:cs="Calibri"/>
                <w:b/>
                <w:bCs/>
                <w:color w:val="2E74B5"/>
                <w:sz w:val="22"/>
                <w:szCs w:val="22"/>
                <w:lang w:eastAsia="en-US"/>
              </w:rPr>
            </w:pPr>
            <w:r w:rsidRPr="00CE639F">
              <w:rPr>
                <w:rFonts w:ascii="Calibri" w:eastAsia="Calibri" w:hAnsi="Calibri" w:cs="Calibri"/>
                <w:b/>
                <w:bCs/>
                <w:color w:val="2E74B5"/>
                <w:sz w:val="22"/>
                <w:szCs w:val="22"/>
                <w:lang w:eastAsia="en-US"/>
              </w:rPr>
              <w:t>Groei</w:t>
            </w:r>
          </w:p>
          <w:p w14:paraId="0EDF3596" w14:textId="77777777" w:rsidR="003276B7" w:rsidRPr="00CE639F" w:rsidRDefault="003276B7" w:rsidP="003276B7">
            <w:pPr>
              <w:rPr>
                <w:rFonts w:ascii="Calibri" w:eastAsia="Calibri" w:hAnsi="Calibri" w:cs="Calibri"/>
                <w:b/>
                <w:bCs/>
                <w:color w:val="2E74B5"/>
                <w:sz w:val="22"/>
                <w:szCs w:val="22"/>
                <w:lang w:eastAsia="en-US"/>
              </w:rPr>
            </w:pPr>
            <w:r w:rsidRPr="00CE639F">
              <w:rPr>
                <w:rFonts w:ascii="Calibri" w:eastAsia="Calibri" w:hAnsi="Calibri" w:cs="Calibri"/>
                <w:b/>
                <w:bCs/>
                <w:color w:val="2E74B5"/>
                <w:sz w:val="22"/>
                <w:szCs w:val="22"/>
                <w:lang w:eastAsia="en-US"/>
              </w:rPr>
              <w:t xml:space="preserve">De leerlijn kerndoelen en rekening houden met de verschillen tussen de kinderen in tempo, intelligentie, prestaties, resultaten, sociale ontwikkeling en leerweg zijn leidend om te kunnen ontwikkelen. Een goed gevoel van eigenwaarde en het hebben van eigenaarschap in combinatie met de juiste kennis en vaardigheden moet de kinderen steeds zelfstandiger maken, zodat zij met de juiste bagage groep 8 verlaten. </w:t>
            </w:r>
          </w:p>
          <w:p w14:paraId="241773D7" w14:textId="77777777" w:rsidR="003276B7" w:rsidRPr="00CE639F" w:rsidRDefault="003276B7" w:rsidP="003276B7">
            <w:pPr>
              <w:rPr>
                <w:rFonts w:ascii="Calibri" w:eastAsia="Calibri" w:hAnsi="Calibri" w:cs="Calibri"/>
                <w:b/>
                <w:bCs/>
                <w:color w:val="2E74B5"/>
                <w:sz w:val="22"/>
                <w:szCs w:val="22"/>
                <w:lang w:eastAsia="en-US"/>
              </w:rPr>
            </w:pPr>
          </w:p>
        </w:tc>
      </w:tr>
      <w:tr w:rsidR="00CE639F" w:rsidRPr="00CE639F" w14:paraId="43632881" w14:textId="77777777" w:rsidTr="00CE639F">
        <w:tc>
          <w:tcPr>
            <w:tcW w:w="9062" w:type="dxa"/>
            <w:shd w:val="clear" w:color="auto" w:fill="DEEAF6"/>
          </w:tcPr>
          <w:p w14:paraId="1C10A87D" w14:textId="77777777" w:rsidR="003276B7" w:rsidRPr="00CE639F" w:rsidRDefault="003276B7" w:rsidP="003276B7">
            <w:pPr>
              <w:rPr>
                <w:rFonts w:ascii="Calibri" w:eastAsia="Calibri" w:hAnsi="Calibri" w:cs="Calibri"/>
                <w:b/>
                <w:bCs/>
                <w:color w:val="2E74B5"/>
                <w:sz w:val="22"/>
                <w:szCs w:val="22"/>
                <w:lang w:eastAsia="en-US"/>
              </w:rPr>
            </w:pPr>
            <w:r w:rsidRPr="00CE639F">
              <w:rPr>
                <w:rFonts w:ascii="Calibri" w:eastAsia="Calibri" w:hAnsi="Calibri" w:cs="Calibri"/>
                <w:b/>
                <w:bCs/>
                <w:color w:val="2E74B5"/>
                <w:sz w:val="22"/>
                <w:szCs w:val="22"/>
                <w:lang w:eastAsia="en-US"/>
              </w:rPr>
              <w:t>Plezier</w:t>
            </w:r>
          </w:p>
          <w:p w14:paraId="461C83A0" w14:textId="77777777" w:rsidR="003276B7" w:rsidRPr="00CE639F" w:rsidRDefault="003276B7" w:rsidP="003276B7">
            <w:pPr>
              <w:rPr>
                <w:rFonts w:ascii="Calibri" w:eastAsia="Calibri" w:hAnsi="Calibri" w:cs="Calibri"/>
                <w:b/>
                <w:bCs/>
                <w:color w:val="0070C0"/>
                <w:sz w:val="22"/>
                <w:szCs w:val="22"/>
                <w:lang w:eastAsia="en-US"/>
              </w:rPr>
            </w:pPr>
            <w:r w:rsidRPr="00CE639F">
              <w:rPr>
                <w:rFonts w:ascii="Calibri" w:eastAsia="Calibri" w:hAnsi="Calibri" w:cs="Calibri"/>
                <w:b/>
                <w:bCs/>
                <w:color w:val="0070C0"/>
                <w:sz w:val="22"/>
                <w:szCs w:val="22"/>
                <w:lang w:eastAsia="en-US"/>
              </w:rPr>
              <w:t xml:space="preserve">Door onderwijs te geven dat leuk, rijk en tot de verbeelding spreekt kunnen kinderen zich ontwikkelen binnen het leerplein. De leerkracht zorgt binnen het leerplein voor een rijke omgeving en uitdagende lessen en activiteiten. Hierdoor wordt de nieuwsgierigheid en fantasie van het kind geprikkeld. </w:t>
            </w:r>
          </w:p>
          <w:p w14:paraId="4EF25E27" w14:textId="77777777" w:rsidR="003276B7" w:rsidRPr="00CE639F" w:rsidRDefault="003276B7" w:rsidP="003276B7">
            <w:pPr>
              <w:rPr>
                <w:rFonts w:ascii="Calibri" w:eastAsia="Calibri" w:hAnsi="Calibri" w:cs="Calibri"/>
                <w:b/>
                <w:bCs/>
                <w:color w:val="0070C0"/>
                <w:sz w:val="22"/>
                <w:szCs w:val="22"/>
                <w:lang w:eastAsia="en-US"/>
              </w:rPr>
            </w:pPr>
            <w:r w:rsidRPr="00CE639F">
              <w:rPr>
                <w:rFonts w:ascii="Calibri" w:eastAsia="Calibri" w:hAnsi="Calibri" w:cs="Calibri"/>
                <w:b/>
                <w:bCs/>
                <w:color w:val="0070C0"/>
                <w:sz w:val="22"/>
                <w:szCs w:val="22"/>
                <w:lang w:eastAsia="en-US"/>
              </w:rPr>
              <w:t>De kinderen krijgen het vertrouwen dat zij het kunnen. Bij ontdekken en onderzoeken hoort fouten maken, want daar leert een kind van.</w:t>
            </w:r>
          </w:p>
          <w:p w14:paraId="4312CD84" w14:textId="77777777" w:rsidR="003276B7" w:rsidRPr="00CE639F" w:rsidRDefault="003276B7" w:rsidP="003276B7">
            <w:pPr>
              <w:rPr>
                <w:rFonts w:ascii="Calibri" w:eastAsia="Calibri" w:hAnsi="Calibri" w:cs="Calibri"/>
                <w:b/>
                <w:bCs/>
                <w:color w:val="2E74B5"/>
                <w:sz w:val="22"/>
                <w:szCs w:val="22"/>
                <w:lang w:eastAsia="en-US"/>
              </w:rPr>
            </w:pPr>
          </w:p>
        </w:tc>
      </w:tr>
      <w:tr w:rsidR="00CE639F" w:rsidRPr="00CE639F" w14:paraId="07DECFF5" w14:textId="77777777" w:rsidTr="00CE639F">
        <w:tc>
          <w:tcPr>
            <w:tcW w:w="9062" w:type="dxa"/>
            <w:shd w:val="clear" w:color="auto" w:fill="auto"/>
          </w:tcPr>
          <w:p w14:paraId="4E15B7C0" w14:textId="77777777" w:rsidR="003276B7" w:rsidRPr="00CE639F" w:rsidRDefault="003276B7" w:rsidP="003276B7">
            <w:pPr>
              <w:rPr>
                <w:rFonts w:ascii="Calibri" w:eastAsia="Calibri" w:hAnsi="Calibri" w:cs="Calibri"/>
                <w:b/>
                <w:bCs/>
                <w:color w:val="2E74B5"/>
                <w:sz w:val="22"/>
                <w:szCs w:val="22"/>
                <w:lang w:eastAsia="en-US"/>
              </w:rPr>
            </w:pPr>
            <w:r w:rsidRPr="00CE639F">
              <w:rPr>
                <w:rFonts w:ascii="Calibri" w:eastAsia="Calibri" w:hAnsi="Calibri" w:cs="Calibri"/>
                <w:b/>
                <w:bCs/>
                <w:color w:val="2E74B5"/>
                <w:sz w:val="22"/>
                <w:szCs w:val="22"/>
                <w:lang w:eastAsia="en-US"/>
              </w:rPr>
              <w:t>Betrokkenheid</w:t>
            </w:r>
          </w:p>
          <w:p w14:paraId="32372741" w14:textId="77777777" w:rsidR="003276B7" w:rsidRPr="00CE639F" w:rsidRDefault="003276B7" w:rsidP="003276B7">
            <w:pPr>
              <w:rPr>
                <w:rFonts w:ascii="Calibri" w:eastAsia="Calibri" w:hAnsi="Calibri" w:cs="Calibri"/>
                <w:b/>
                <w:bCs/>
                <w:color w:val="2E74B5"/>
                <w:sz w:val="22"/>
                <w:szCs w:val="22"/>
                <w:lang w:eastAsia="en-US"/>
              </w:rPr>
            </w:pPr>
            <w:r w:rsidRPr="00CE639F">
              <w:rPr>
                <w:rFonts w:ascii="Calibri" w:eastAsia="Calibri" w:hAnsi="Calibri" w:cs="Calibri"/>
                <w:b/>
                <w:bCs/>
                <w:color w:val="2E74B5"/>
                <w:sz w:val="22"/>
                <w:szCs w:val="22"/>
                <w:lang w:eastAsia="en-US"/>
              </w:rPr>
              <w:t>Betrokkenheid betekent voor de Jacobus dat de kinderen van en met elkaar leren. Daar kan alleen maar sprake van zijn wanneer er een goede samenwerking is tussen het kind, de ouders/verzorgers van het kind en de school. Een open communicatie is hierbij een voorwaarde. Respect voor elkaar hebben en rekening houden met elkaar een vanzelfsprekendheid. Gezamenlijk dragen we verantwoording voor de ontwikkeling en het welbevinden van de kinderen.</w:t>
            </w:r>
          </w:p>
          <w:p w14:paraId="08E9AEAD" w14:textId="77777777" w:rsidR="003276B7" w:rsidRPr="00CE639F" w:rsidRDefault="003276B7" w:rsidP="003276B7">
            <w:pPr>
              <w:rPr>
                <w:rFonts w:ascii="Calibri" w:eastAsia="Calibri" w:hAnsi="Calibri" w:cs="Calibri"/>
                <w:b/>
                <w:bCs/>
                <w:color w:val="2E74B5"/>
                <w:sz w:val="22"/>
                <w:szCs w:val="22"/>
                <w:lang w:eastAsia="en-US"/>
              </w:rPr>
            </w:pPr>
          </w:p>
        </w:tc>
      </w:tr>
      <w:tr w:rsidR="00CE639F" w:rsidRPr="00CE639F" w14:paraId="0C3B031E" w14:textId="77777777" w:rsidTr="00CE639F">
        <w:tc>
          <w:tcPr>
            <w:tcW w:w="9062" w:type="dxa"/>
            <w:shd w:val="clear" w:color="auto" w:fill="DEEAF6"/>
          </w:tcPr>
          <w:p w14:paraId="09DCAAD2" w14:textId="77777777" w:rsidR="003276B7" w:rsidRPr="00CE639F" w:rsidRDefault="003276B7" w:rsidP="003276B7">
            <w:pPr>
              <w:rPr>
                <w:rFonts w:ascii="Calibri" w:eastAsia="Calibri" w:hAnsi="Calibri" w:cs="Calibri"/>
                <w:b/>
                <w:bCs/>
                <w:color w:val="2E74B5"/>
                <w:sz w:val="22"/>
                <w:szCs w:val="22"/>
                <w:lang w:eastAsia="en-US"/>
              </w:rPr>
            </w:pPr>
            <w:r w:rsidRPr="00CE639F">
              <w:rPr>
                <w:rFonts w:ascii="Calibri" w:eastAsia="Calibri" w:hAnsi="Calibri" w:cs="Calibri"/>
                <w:b/>
                <w:bCs/>
                <w:color w:val="2E74B5"/>
                <w:sz w:val="22"/>
                <w:szCs w:val="22"/>
                <w:lang w:eastAsia="en-US"/>
              </w:rPr>
              <w:t>Veiligheid</w:t>
            </w:r>
          </w:p>
          <w:p w14:paraId="7191F255" w14:textId="77777777" w:rsidR="003276B7" w:rsidRPr="00CE639F" w:rsidRDefault="003276B7" w:rsidP="003276B7">
            <w:pPr>
              <w:rPr>
                <w:rFonts w:ascii="Calibri" w:eastAsia="Calibri" w:hAnsi="Calibri" w:cs="Calibri"/>
                <w:b/>
                <w:bCs/>
                <w:color w:val="2E74B5"/>
                <w:sz w:val="22"/>
                <w:szCs w:val="22"/>
                <w:lang w:eastAsia="en-US"/>
              </w:rPr>
            </w:pPr>
            <w:r w:rsidRPr="00CE639F">
              <w:rPr>
                <w:rFonts w:ascii="Calibri" w:eastAsia="Calibri" w:hAnsi="Calibri" w:cs="Calibri"/>
                <w:b/>
                <w:bCs/>
                <w:color w:val="2E74B5"/>
                <w:sz w:val="22"/>
                <w:szCs w:val="22"/>
                <w:lang w:eastAsia="en-US"/>
              </w:rPr>
              <w:t>Op de Jacobus mogen de kinderen zichzelf zijn. Wij bieden de kinderen een warme sfeer waarin de</w:t>
            </w:r>
          </w:p>
          <w:p w14:paraId="070AA1FD" w14:textId="77777777" w:rsidR="003276B7" w:rsidRPr="00CE639F" w:rsidRDefault="003276B7" w:rsidP="003276B7">
            <w:pPr>
              <w:rPr>
                <w:rFonts w:ascii="Calibri" w:eastAsia="Calibri" w:hAnsi="Calibri" w:cs="Calibri"/>
                <w:b/>
                <w:bCs/>
                <w:color w:val="2E74B5"/>
                <w:sz w:val="22"/>
                <w:szCs w:val="22"/>
                <w:lang w:eastAsia="en-US"/>
              </w:rPr>
            </w:pPr>
            <w:r w:rsidRPr="00CE639F">
              <w:rPr>
                <w:rFonts w:ascii="Calibri" w:eastAsia="Calibri" w:hAnsi="Calibri" w:cs="Calibri"/>
                <w:b/>
                <w:bCs/>
                <w:color w:val="2E74B5"/>
                <w:sz w:val="22"/>
                <w:szCs w:val="22"/>
                <w:lang w:eastAsia="en-US"/>
              </w:rPr>
              <w:t>eigenheid en veiligheid tot zijn recht kan komen, zodat het zelfvertrouwen groeit.</w:t>
            </w:r>
          </w:p>
          <w:p w14:paraId="3DF52B2C" w14:textId="77777777" w:rsidR="003276B7" w:rsidRPr="00CE639F" w:rsidRDefault="003276B7" w:rsidP="003276B7">
            <w:pPr>
              <w:rPr>
                <w:rFonts w:ascii="Calibri" w:eastAsia="Calibri" w:hAnsi="Calibri" w:cs="Calibri"/>
                <w:b/>
                <w:bCs/>
                <w:color w:val="FF0000"/>
                <w:sz w:val="22"/>
                <w:szCs w:val="22"/>
                <w:lang w:eastAsia="en-US"/>
              </w:rPr>
            </w:pPr>
            <w:r w:rsidRPr="00CE639F">
              <w:rPr>
                <w:rFonts w:ascii="Calibri" w:eastAsia="Calibri" w:hAnsi="Calibri" w:cs="Calibri"/>
                <w:b/>
                <w:bCs/>
                <w:color w:val="2E74B5"/>
                <w:sz w:val="22"/>
                <w:szCs w:val="22"/>
                <w:lang w:eastAsia="en-US"/>
              </w:rPr>
              <w:t xml:space="preserve">De kinderen kunnen hun grenzen aangeven en die van anderen accepteren. Door middel van het geven en krijgen van feedback ontwikkelen de kinderen zich in hun eigen ontwikkeling. </w:t>
            </w:r>
          </w:p>
          <w:p w14:paraId="0185FCAC" w14:textId="77777777" w:rsidR="003276B7" w:rsidRPr="00CE639F" w:rsidRDefault="003276B7" w:rsidP="003276B7">
            <w:pPr>
              <w:rPr>
                <w:rFonts w:ascii="Calibri" w:eastAsia="Calibri" w:hAnsi="Calibri" w:cs="Calibri"/>
                <w:b/>
                <w:bCs/>
                <w:color w:val="2E74B5"/>
                <w:sz w:val="22"/>
                <w:szCs w:val="22"/>
                <w:lang w:eastAsia="en-US"/>
              </w:rPr>
            </w:pPr>
          </w:p>
        </w:tc>
      </w:tr>
      <w:tr w:rsidR="00CE639F" w:rsidRPr="00CE639F" w14:paraId="49041CAA" w14:textId="77777777" w:rsidTr="00CE639F">
        <w:tc>
          <w:tcPr>
            <w:tcW w:w="9062" w:type="dxa"/>
            <w:shd w:val="clear" w:color="auto" w:fill="auto"/>
          </w:tcPr>
          <w:p w14:paraId="4EF344F4" w14:textId="77777777" w:rsidR="003276B7" w:rsidRPr="00CE639F" w:rsidRDefault="003276B7" w:rsidP="003276B7">
            <w:pPr>
              <w:rPr>
                <w:rFonts w:ascii="Calibri" w:eastAsia="Calibri" w:hAnsi="Calibri" w:cs="Calibri"/>
                <w:b/>
                <w:bCs/>
                <w:color w:val="2E74B5"/>
                <w:sz w:val="22"/>
                <w:szCs w:val="22"/>
                <w:lang w:eastAsia="en-US"/>
              </w:rPr>
            </w:pPr>
            <w:r w:rsidRPr="00CE639F">
              <w:rPr>
                <w:rFonts w:ascii="Calibri" w:eastAsia="Calibri" w:hAnsi="Calibri" w:cs="Calibri"/>
                <w:b/>
                <w:bCs/>
                <w:color w:val="2E74B5"/>
                <w:sz w:val="22"/>
                <w:szCs w:val="22"/>
                <w:lang w:eastAsia="en-US"/>
              </w:rPr>
              <w:t>Ruimte</w:t>
            </w:r>
          </w:p>
          <w:p w14:paraId="65A92CAD" w14:textId="77777777" w:rsidR="003276B7" w:rsidRPr="00CE639F" w:rsidRDefault="003276B7" w:rsidP="003276B7">
            <w:pPr>
              <w:rPr>
                <w:rFonts w:ascii="Calibri" w:eastAsia="Calibri" w:hAnsi="Calibri" w:cs="Calibri"/>
                <w:b/>
                <w:bCs/>
                <w:color w:val="2E74B5"/>
                <w:sz w:val="22"/>
                <w:szCs w:val="22"/>
                <w:lang w:eastAsia="en-US"/>
              </w:rPr>
            </w:pPr>
            <w:r w:rsidRPr="00CE639F">
              <w:rPr>
                <w:rFonts w:ascii="Calibri" w:eastAsia="Calibri" w:hAnsi="Calibri" w:cs="Calibri"/>
                <w:b/>
                <w:bCs/>
                <w:color w:val="2E74B5"/>
                <w:sz w:val="22"/>
                <w:szCs w:val="22"/>
                <w:lang w:eastAsia="en-US"/>
              </w:rPr>
              <w:t>Kinderen hebben een natuurlijke nieuwsgierigheid naar de wereld om hen heen. Door aan te sluiten op deze nieuwsgierigheid krijgt het leren de uitdaging die motivatie oplevert. Juist een gevarieerd aanbod in combinatie met deze motivatie zorgt voor krachtig, betekenisvol onderwijs, waarin de leerkracht zorgt dat alle zintuigen van het kind geprikkeld worden in een rijke leeromgeving.</w:t>
            </w:r>
          </w:p>
          <w:p w14:paraId="2623DDE3" w14:textId="77777777" w:rsidR="003276B7" w:rsidRPr="00CE639F" w:rsidRDefault="003276B7" w:rsidP="003276B7">
            <w:pPr>
              <w:rPr>
                <w:rFonts w:ascii="Calibri" w:eastAsia="Calibri" w:hAnsi="Calibri" w:cs="Calibri"/>
                <w:b/>
                <w:bCs/>
                <w:color w:val="2E74B5"/>
                <w:sz w:val="22"/>
                <w:szCs w:val="22"/>
                <w:lang w:eastAsia="en-US"/>
              </w:rPr>
            </w:pPr>
          </w:p>
        </w:tc>
      </w:tr>
    </w:tbl>
    <w:p w14:paraId="20E3790D" w14:textId="77777777" w:rsidR="00470AE0" w:rsidRPr="00CE639F" w:rsidRDefault="00470AE0" w:rsidP="00A314DF">
      <w:pPr>
        <w:pStyle w:val="Kop1"/>
        <w:rPr>
          <w:rFonts w:cs="Calibri"/>
        </w:rPr>
      </w:pPr>
      <w:r w:rsidRPr="00CE639F">
        <w:rPr>
          <w:rFonts w:cs="Calibri"/>
          <w:color w:val="auto"/>
          <w:sz w:val="22"/>
          <w:szCs w:val="22"/>
        </w:rPr>
        <w:br w:type="page"/>
      </w:r>
      <w:bookmarkStart w:id="2" w:name="_Toc33463609"/>
      <w:r w:rsidR="009953C4" w:rsidRPr="00CE639F">
        <w:rPr>
          <w:rFonts w:cs="Calibri"/>
        </w:rPr>
        <w:lastRenderedPageBreak/>
        <w:t>2.</w:t>
      </w:r>
      <w:r w:rsidRPr="00CE639F">
        <w:rPr>
          <w:rFonts w:cs="Calibri"/>
        </w:rPr>
        <w:tab/>
      </w:r>
      <w:r w:rsidR="00BB3C0C" w:rsidRPr="00CE639F">
        <w:rPr>
          <w:rFonts w:cs="Calibri"/>
        </w:rPr>
        <w:t xml:space="preserve"> </w:t>
      </w:r>
      <w:r w:rsidR="009B2BEA" w:rsidRPr="00CE639F">
        <w:rPr>
          <w:rFonts w:cs="Calibri"/>
        </w:rPr>
        <w:t>Algemene gegevens</w:t>
      </w:r>
      <w:bookmarkEnd w:id="2"/>
      <w:r w:rsidR="009B2BEA" w:rsidRPr="00CE639F">
        <w:rPr>
          <w:rFonts w:cs="Calibr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48"/>
      </w:tblGrid>
      <w:tr w:rsidR="00C133AD" w:rsidRPr="00CE639F" w14:paraId="51D531B7" w14:textId="77777777" w:rsidTr="00F06DDA">
        <w:tc>
          <w:tcPr>
            <w:tcW w:w="2518" w:type="dxa"/>
          </w:tcPr>
          <w:p w14:paraId="51A7BCEA" w14:textId="77777777" w:rsidR="00C133AD" w:rsidRPr="00CE639F" w:rsidRDefault="00C133AD" w:rsidP="00A43DDB">
            <w:pPr>
              <w:rPr>
                <w:rFonts w:ascii="Calibri" w:eastAsia="Calibri" w:hAnsi="Calibri" w:cs="Calibri"/>
                <w:sz w:val="22"/>
                <w:szCs w:val="22"/>
                <w:lang w:eastAsia="en-US"/>
              </w:rPr>
            </w:pPr>
            <w:r w:rsidRPr="00CE639F">
              <w:rPr>
                <w:rFonts w:ascii="Calibri" w:eastAsia="Calibri" w:hAnsi="Calibri" w:cs="Calibri"/>
                <w:sz w:val="22"/>
                <w:szCs w:val="22"/>
                <w:lang w:eastAsia="en-US"/>
              </w:rPr>
              <w:t>School</w:t>
            </w:r>
          </w:p>
        </w:tc>
        <w:tc>
          <w:tcPr>
            <w:tcW w:w="6648" w:type="dxa"/>
          </w:tcPr>
          <w:p w14:paraId="2B074B01" w14:textId="5B7A1116" w:rsidR="00C133AD" w:rsidRPr="00CE639F" w:rsidRDefault="00C133AD" w:rsidP="00A43DDB">
            <w:pPr>
              <w:rPr>
                <w:rFonts w:ascii="Calibri" w:eastAsia="Calibri" w:hAnsi="Calibri" w:cs="Calibri"/>
                <w:sz w:val="22"/>
                <w:szCs w:val="22"/>
                <w:lang w:eastAsia="en-US"/>
              </w:rPr>
            </w:pPr>
            <w:r w:rsidRPr="00CE639F">
              <w:rPr>
                <w:rFonts w:ascii="Calibri" w:eastAsia="Calibri" w:hAnsi="Calibri" w:cs="Calibri"/>
                <w:sz w:val="22"/>
                <w:szCs w:val="22"/>
                <w:lang w:eastAsia="en-US"/>
              </w:rPr>
              <w:t>Jacobusschool</w:t>
            </w:r>
          </w:p>
        </w:tc>
      </w:tr>
      <w:tr w:rsidR="00C133AD" w:rsidRPr="00CE639F" w14:paraId="3EEBB331" w14:textId="77777777" w:rsidTr="00F06DDA">
        <w:tc>
          <w:tcPr>
            <w:tcW w:w="2518" w:type="dxa"/>
          </w:tcPr>
          <w:p w14:paraId="7AE116D6" w14:textId="77777777" w:rsidR="00C133AD" w:rsidRPr="00CE639F" w:rsidRDefault="00C133AD" w:rsidP="00A43DDB">
            <w:pPr>
              <w:rPr>
                <w:rFonts w:ascii="Calibri" w:eastAsia="Calibri" w:hAnsi="Calibri" w:cs="Calibri"/>
                <w:sz w:val="22"/>
                <w:szCs w:val="22"/>
                <w:lang w:eastAsia="en-US"/>
              </w:rPr>
            </w:pPr>
            <w:r w:rsidRPr="00CE639F">
              <w:rPr>
                <w:rFonts w:ascii="Calibri" w:eastAsia="Calibri" w:hAnsi="Calibri" w:cs="Calibri"/>
                <w:sz w:val="22"/>
                <w:szCs w:val="22"/>
                <w:lang w:eastAsia="en-US"/>
              </w:rPr>
              <w:t>BRIN</w:t>
            </w:r>
          </w:p>
        </w:tc>
        <w:tc>
          <w:tcPr>
            <w:tcW w:w="6648" w:type="dxa"/>
          </w:tcPr>
          <w:p w14:paraId="28361C62" w14:textId="76C13D7A" w:rsidR="00C133AD" w:rsidRPr="00CE639F" w:rsidRDefault="00C133AD" w:rsidP="00A43DDB">
            <w:pPr>
              <w:rPr>
                <w:rFonts w:ascii="Calibri" w:eastAsia="Calibri" w:hAnsi="Calibri" w:cs="Calibri"/>
                <w:sz w:val="22"/>
                <w:szCs w:val="22"/>
                <w:lang w:eastAsia="en-US"/>
              </w:rPr>
            </w:pPr>
            <w:r w:rsidRPr="00CE639F">
              <w:rPr>
                <w:rFonts w:ascii="Calibri" w:eastAsia="Calibri" w:hAnsi="Calibri" w:cs="Calibri"/>
                <w:sz w:val="22"/>
                <w:szCs w:val="22"/>
                <w:lang w:eastAsia="en-US"/>
              </w:rPr>
              <w:t>16KS01</w:t>
            </w:r>
          </w:p>
        </w:tc>
      </w:tr>
      <w:tr w:rsidR="00C133AD" w:rsidRPr="00CE639F" w14:paraId="2BB9A8CD" w14:textId="77777777" w:rsidTr="00F06DDA">
        <w:tc>
          <w:tcPr>
            <w:tcW w:w="2518" w:type="dxa"/>
          </w:tcPr>
          <w:p w14:paraId="73464599" w14:textId="77777777" w:rsidR="00C133AD" w:rsidRPr="00CE639F" w:rsidRDefault="00C133AD" w:rsidP="00A43DDB">
            <w:pPr>
              <w:rPr>
                <w:rFonts w:ascii="Calibri" w:eastAsia="Calibri" w:hAnsi="Calibri" w:cs="Calibri"/>
                <w:sz w:val="22"/>
                <w:szCs w:val="22"/>
                <w:lang w:eastAsia="en-US"/>
              </w:rPr>
            </w:pPr>
            <w:r w:rsidRPr="00CE639F">
              <w:rPr>
                <w:rFonts w:ascii="Calibri" w:eastAsia="Calibri" w:hAnsi="Calibri" w:cs="Calibri"/>
                <w:sz w:val="22"/>
                <w:szCs w:val="22"/>
                <w:lang w:eastAsia="en-US"/>
              </w:rPr>
              <w:t>Directeur</w:t>
            </w:r>
          </w:p>
        </w:tc>
        <w:tc>
          <w:tcPr>
            <w:tcW w:w="6648" w:type="dxa"/>
          </w:tcPr>
          <w:p w14:paraId="69E906E0" w14:textId="052970D8" w:rsidR="00C133AD" w:rsidRPr="00CE639F" w:rsidRDefault="00C133AD" w:rsidP="00A43DDB">
            <w:pPr>
              <w:rPr>
                <w:rFonts w:ascii="Calibri" w:eastAsia="Calibri" w:hAnsi="Calibri" w:cs="Calibri"/>
                <w:sz w:val="22"/>
                <w:szCs w:val="22"/>
                <w:lang w:eastAsia="en-US"/>
              </w:rPr>
            </w:pPr>
            <w:r w:rsidRPr="00CE639F">
              <w:rPr>
                <w:rFonts w:ascii="Calibri" w:eastAsia="Calibri" w:hAnsi="Calibri" w:cs="Calibri"/>
                <w:sz w:val="22"/>
                <w:szCs w:val="22"/>
                <w:lang w:eastAsia="en-US"/>
              </w:rPr>
              <w:t xml:space="preserve">Maike Verboon- van de </w:t>
            </w:r>
            <w:proofErr w:type="spellStart"/>
            <w:r w:rsidRPr="00CE639F">
              <w:rPr>
                <w:rFonts w:ascii="Calibri" w:eastAsia="Calibri" w:hAnsi="Calibri" w:cs="Calibri"/>
                <w:sz w:val="22"/>
                <w:szCs w:val="22"/>
                <w:lang w:eastAsia="en-US"/>
              </w:rPr>
              <w:t>Swaluw</w:t>
            </w:r>
            <w:proofErr w:type="spellEnd"/>
          </w:p>
        </w:tc>
      </w:tr>
      <w:tr w:rsidR="00C133AD" w:rsidRPr="00CE639F" w14:paraId="3AD65BDA" w14:textId="77777777" w:rsidTr="00F06DDA">
        <w:tc>
          <w:tcPr>
            <w:tcW w:w="2518" w:type="dxa"/>
          </w:tcPr>
          <w:p w14:paraId="0C8D89C2" w14:textId="77777777" w:rsidR="00C133AD" w:rsidRPr="00CE639F" w:rsidRDefault="00C133AD" w:rsidP="00A43DDB">
            <w:pPr>
              <w:rPr>
                <w:rFonts w:ascii="Calibri" w:eastAsia="Calibri" w:hAnsi="Calibri" w:cs="Calibri"/>
                <w:sz w:val="22"/>
                <w:szCs w:val="22"/>
                <w:lang w:eastAsia="en-US"/>
              </w:rPr>
            </w:pPr>
            <w:r w:rsidRPr="00CE639F">
              <w:rPr>
                <w:rFonts w:ascii="Calibri" w:eastAsia="Calibri" w:hAnsi="Calibri" w:cs="Calibri"/>
                <w:sz w:val="22"/>
                <w:szCs w:val="22"/>
                <w:lang w:eastAsia="en-US"/>
              </w:rPr>
              <w:t>Tweede contactpersoon</w:t>
            </w:r>
          </w:p>
        </w:tc>
        <w:tc>
          <w:tcPr>
            <w:tcW w:w="6648" w:type="dxa"/>
          </w:tcPr>
          <w:p w14:paraId="2CEA7D51" w14:textId="57D05D75" w:rsidR="00C133AD" w:rsidRPr="00CE639F" w:rsidRDefault="00C133AD" w:rsidP="00A43DDB">
            <w:pPr>
              <w:rPr>
                <w:rFonts w:ascii="Calibri" w:eastAsia="Calibri" w:hAnsi="Calibri" w:cs="Calibri"/>
                <w:sz w:val="22"/>
                <w:szCs w:val="22"/>
                <w:lang w:eastAsia="en-US"/>
              </w:rPr>
            </w:pPr>
          </w:p>
        </w:tc>
      </w:tr>
      <w:tr w:rsidR="00C133AD" w:rsidRPr="00CE639F" w14:paraId="34E2456B" w14:textId="77777777" w:rsidTr="00F06DDA">
        <w:tc>
          <w:tcPr>
            <w:tcW w:w="2518" w:type="dxa"/>
          </w:tcPr>
          <w:p w14:paraId="05643FA2" w14:textId="02E3603B" w:rsidR="00C133AD" w:rsidRPr="00CE639F" w:rsidRDefault="00C133AD" w:rsidP="00A43DDB">
            <w:pPr>
              <w:rPr>
                <w:rFonts w:ascii="Calibri" w:eastAsia="Calibri" w:hAnsi="Calibri" w:cs="Calibri"/>
                <w:sz w:val="22"/>
                <w:szCs w:val="22"/>
                <w:lang w:eastAsia="en-US"/>
              </w:rPr>
            </w:pPr>
            <w:r w:rsidRPr="00CE639F">
              <w:rPr>
                <w:rFonts w:ascii="Calibri" w:eastAsia="Calibri" w:hAnsi="Calibri" w:cs="Calibri"/>
                <w:sz w:val="22"/>
                <w:szCs w:val="22"/>
                <w:lang w:eastAsia="en-US"/>
              </w:rPr>
              <w:t>Adres</w:t>
            </w:r>
          </w:p>
        </w:tc>
        <w:tc>
          <w:tcPr>
            <w:tcW w:w="6648" w:type="dxa"/>
          </w:tcPr>
          <w:p w14:paraId="71E9E425" w14:textId="54942659" w:rsidR="00C133AD" w:rsidRPr="00CE639F" w:rsidRDefault="00C133AD" w:rsidP="00A43DDB">
            <w:pPr>
              <w:rPr>
                <w:rFonts w:ascii="Calibri" w:eastAsia="Calibri" w:hAnsi="Calibri" w:cs="Calibri"/>
                <w:sz w:val="22"/>
                <w:szCs w:val="22"/>
                <w:lang w:eastAsia="en-US"/>
              </w:rPr>
            </w:pPr>
            <w:proofErr w:type="spellStart"/>
            <w:r w:rsidRPr="00CE639F">
              <w:rPr>
                <w:rFonts w:ascii="Calibri" w:eastAsia="Calibri" w:hAnsi="Calibri" w:cs="Calibri"/>
                <w:sz w:val="22"/>
                <w:szCs w:val="22"/>
                <w:lang w:eastAsia="en-US"/>
              </w:rPr>
              <w:t>Hesselingstraat</w:t>
            </w:r>
            <w:proofErr w:type="spellEnd"/>
            <w:r w:rsidRPr="00CE639F">
              <w:rPr>
                <w:rFonts w:ascii="Calibri" w:eastAsia="Calibri" w:hAnsi="Calibri" w:cs="Calibri"/>
                <w:sz w:val="22"/>
                <w:szCs w:val="22"/>
                <w:lang w:eastAsia="en-US"/>
              </w:rPr>
              <w:t xml:space="preserve"> 5</w:t>
            </w:r>
            <w:r w:rsidR="00810611" w:rsidRPr="00CE639F">
              <w:rPr>
                <w:rFonts w:ascii="Calibri" w:eastAsia="Calibri" w:hAnsi="Calibri" w:cs="Calibri"/>
                <w:sz w:val="22"/>
                <w:szCs w:val="22"/>
                <w:lang w:eastAsia="en-US"/>
              </w:rPr>
              <w:t>, 3192 BC Rotterdam-Hoogvliet</w:t>
            </w:r>
          </w:p>
        </w:tc>
      </w:tr>
      <w:tr w:rsidR="00C133AD" w:rsidRPr="00CE639F" w14:paraId="1DAE37ED" w14:textId="77777777" w:rsidTr="00F06DDA">
        <w:tc>
          <w:tcPr>
            <w:tcW w:w="2518" w:type="dxa"/>
          </w:tcPr>
          <w:p w14:paraId="4C8E825A" w14:textId="67EF60B8" w:rsidR="00C133AD" w:rsidRPr="00CE639F" w:rsidRDefault="00C133AD" w:rsidP="00A43DDB">
            <w:pPr>
              <w:rPr>
                <w:rFonts w:ascii="Calibri" w:eastAsia="Calibri" w:hAnsi="Calibri" w:cs="Calibri"/>
                <w:sz w:val="22"/>
                <w:szCs w:val="22"/>
                <w:lang w:eastAsia="en-US"/>
              </w:rPr>
            </w:pPr>
            <w:r w:rsidRPr="00CE639F">
              <w:rPr>
                <w:rFonts w:ascii="Calibri" w:eastAsia="Calibri" w:hAnsi="Calibri" w:cs="Calibri"/>
                <w:sz w:val="22"/>
                <w:szCs w:val="22"/>
                <w:lang w:eastAsia="en-US"/>
              </w:rPr>
              <w:t>Website school</w:t>
            </w:r>
          </w:p>
        </w:tc>
        <w:tc>
          <w:tcPr>
            <w:tcW w:w="6648" w:type="dxa"/>
          </w:tcPr>
          <w:p w14:paraId="2BDECEBF" w14:textId="3E070259" w:rsidR="00C133AD" w:rsidRPr="00CE639F" w:rsidRDefault="00DC6734" w:rsidP="00A43DDB">
            <w:pPr>
              <w:rPr>
                <w:rFonts w:ascii="Calibri" w:eastAsia="Calibri" w:hAnsi="Calibri" w:cs="Calibri"/>
                <w:sz w:val="22"/>
                <w:szCs w:val="22"/>
                <w:lang w:eastAsia="en-US"/>
              </w:rPr>
            </w:pPr>
            <w:hyperlink r:id="rId9" w:history="1">
              <w:r w:rsidR="00810611" w:rsidRPr="00CE639F">
                <w:rPr>
                  <w:rStyle w:val="Hyperlink"/>
                  <w:rFonts w:ascii="Calibri" w:eastAsia="Calibri" w:hAnsi="Calibri" w:cs="Calibri"/>
                  <w:sz w:val="22"/>
                  <w:szCs w:val="22"/>
                  <w:lang w:eastAsia="en-US"/>
                </w:rPr>
                <w:t>https://www.kbsjacobus.nl/</w:t>
              </w:r>
            </w:hyperlink>
          </w:p>
        </w:tc>
      </w:tr>
      <w:tr w:rsidR="00C133AD" w:rsidRPr="00CE639F" w14:paraId="1B92A8AD" w14:textId="77777777" w:rsidTr="00F06DDA">
        <w:tc>
          <w:tcPr>
            <w:tcW w:w="2518" w:type="dxa"/>
          </w:tcPr>
          <w:p w14:paraId="3FA43DF6" w14:textId="655E4FE8" w:rsidR="00C133AD" w:rsidRPr="00CE639F" w:rsidRDefault="00C133AD" w:rsidP="00A43DDB">
            <w:pPr>
              <w:rPr>
                <w:rFonts w:ascii="Calibri" w:eastAsia="Calibri" w:hAnsi="Calibri" w:cs="Calibri"/>
                <w:sz w:val="22"/>
                <w:szCs w:val="22"/>
                <w:lang w:eastAsia="en-US"/>
              </w:rPr>
            </w:pPr>
            <w:r w:rsidRPr="00CE639F">
              <w:rPr>
                <w:rFonts w:ascii="Calibri" w:eastAsia="Calibri" w:hAnsi="Calibri" w:cs="Calibri"/>
                <w:sz w:val="22"/>
                <w:szCs w:val="22"/>
                <w:lang w:eastAsia="en-US"/>
              </w:rPr>
              <w:t>Telefoon</w:t>
            </w:r>
          </w:p>
        </w:tc>
        <w:tc>
          <w:tcPr>
            <w:tcW w:w="6648" w:type="dxa"/>
          </w:tcPr>
          <w:p w14:paraId="1AE9EF6B" w14:textId="3D07E42C" w:rsidR="00C133AD" w:rsidRPr="00CE639F" w:rsidRDefault="00810611" w:rsidP="00A43DDB">
            <w:pPr>
              <w:rPr>
                <w:rFonts w:ascii="Calibri" w:eastAsia="Calibri" w:hAnsi="Calibri" w:cs="Calibri"/>
                <w:sz w:val="22"/>
                <w:szCs w:val="22"/>
                <w:lang w:eastAsia="en-US"/>
              </w:rPr>
            </w:pPr>
            <w:r w:rsidRPr="00CE639F">
              <w:rPr>
                <w:rFonts w:ascii="Calibri" w:eastAsia="Calibri" w:hAnsi="Calibri" w:cs="Calibri"/>
                <w:sz w:val="22"/>
                <w:szCs w:val="22"/>
                <w:lang w:eastAsia="en-US"/>
              </w:rPr>
              <w:t xml:space="preserve">010-2950095 </w:t>
            </w:r>
          </w:p>
        </w:tc>
      </w:tr>
      <w:tr w:rsidR="00C133AD" w:rsidRPr="00CE639F" w14:paraId="0D2474E0" w14:textId="77777777" w:rsidTr="00F06DDA">
        <w:tc>
          <w:tcPr>
            <w:tcW w:w="2518" w:type="dxa"/>
          </w:tcPr>
          <w:p w14:paraId="645DAF4A" w14:textId="6E2C58AF" w:rsidR="00C133AD" w:rsidRPr="00CE639F" w:rsidRDefault="00C133AD" w:rsidP="00A43DDB">
            <w:pPr>
              <w:rPr>
                <w:rFonts w:ascii="Calibri" w:eastAsia="Calibri" w:hAnsi="Calibri" w:cs="Calibri"/>
                <w:sz w:val="22"/>
                <w:szCs w:val="22"/>
                <w:lang w:eastAsia="en-US"/>
              </w:rPr>
            </w:pPr>
            <w:r w:rsidRPr="00CE639F">
              <w:rPr>
                <w:rFonts w:ascii="Calibri" w:eastAsia="Calibri" w:hAnsi="Calibri" w:cs="Calibri"/>
                <w:sz w:val="22"/>
                <w:szCs w:val="22"/>
                <w:lang w:eastAsia="en-US"/>
              </w:rPr>
              <w:t>E-mail</w:t>
            </w:r>
          </w:p>
        </w:tc>
        <w:tc>
          <w:tcPr>
            <w:tcW w:w="6648" w:type="dxa"/>
          </w:tcPr>
          <w:p w14:paraId="791A9DCB" w14:textId="7391E02C" w:rsidR="00C133AD" w:rsidRPr="00CE639F" w:rsidRDefault="00810611" w:rsidP="00A43DDB">
            <w:pPr>
              <w:rPr>
                <w:rFonts w:ascii="Calibri" w:eastAsia="Calibri" w:hAnsi="Calibri" w:cs="Calibri"/>
                <w:sz w:val="22"/>
                <w:szCs w:val="22"/>
                <w:lang w:eastAsia="en-US"/>
              </w:rPr>
            </w:pPr>
            <w:r w:rsidRPr="00CE639F">
              <w:rPr>
                <w:rFonts w:ascii="Calibri" w:eastAsia="Calibri" w:hAnsi="Calibri" w:cs="Calibri"/>
                <w:sz w:val="22"/>
                <w:szCs w:val="22"/>
                <w:lang w:eastAsia="en-US"/>
              </w:rPr>
              <w:t xml:space="preserve">directie@kbsjacobus.nl </w:t>
            </w:r>
          </w:p>
        </w:tc>
      </w:tr>
      <w:tr w:rsidR="00C133AD" w:rsidRPr="00CE639F" w14:paraId="34CADFED" w14:textId="77777777" w:rsidTr="00F06DDA">
        <w:tc>
          <w:tcPr>
            <w:tcW w:w="2518" w:type="dxa"/>
          </w:tcPr>
          <w:p w14:paraId="4AA4803A" w14:textId="365336DF" w:rsidR="00C133AD" w:rsidRPr="00CE639F" w:rsidRDefault="00C133AD" w:rsidP="00A43DDB">
            <w:pPr>
              <w:rPr>
                <w:rFonts w:ascii="Calibri" w:eastAsia="Calibri" w:hAnsi="Calibri" w:cs="Calibri"/>
                <w:sz w:val="22"/>
                <w:szCs w:val="22"/>
                <w:lang w:eastAsia="en-US"/>
              </w:rPr>
            </w:pPr>
            <w:r w:rsidRPr="00CE639F">
              <w:rPr>
                <w:rFonts w:ascii="Calibri" w:eastAsia="Calibri" w:hAnsi="Calibri" w:cs="Calibri"/>
                <w:sz w:val="22"/>
                <w:szCs w:val="22"/>
                <w:lang w:eastAsia="en-US"/>
              </w:rPr>
              <w:t>Bestuur</w:t>
            </w:r>
          </w:p>
        </w:tc>
        <w:tc>
          <w:tcPr>
            <w:tcW w:w="6648" w:type="dxa"/>
          </w:tcPr>
          <w:p w14:paraId="23D81C85" w14:textId="1D90F402" w:rsidR="00C133AD" w:rsidRPr="00CE639F" w:rsidRDefault="00810611" w:rsidP="00A43DDB">
            <w:pPr>
              <w:rPr>
                <w:rFonts w:ascii="Calibri" w:eastAsia="Calibri" w:hAnsi="Calibri" w:cs="Calibri"/>
                <w:sz w:val="22"/>
                <w:szCs w:val="22"/>
                <w:lang w:eastAsia="en-US"/>
              </w:rPr>
            </w:pPr>
            <w:r w:rsidRPr="00CE639F">
              <w:rPr>
                <w:rFonts w:ascii="Calibri" w:eastAsia="Calibri" w:hAnsi="Calibri" w:cs="Calibri"/>
                <w:sz w:val="22"/>
                <w:szCs w:val="22"/>
                <w:lang w:eastAsia="en-US"/>
              </w:rPr>
              <w:t>Rotterdamse Vereniging voor Katholiek Onderwijs (RVKO)</w:t>
            </w:r>
          </w:p>
        </w:tc>
      </w:tr>
      <w:tr w:rsidR="00C133AD" w:rsidRPr="00CE639F" w14:paraId="0F5EA9A3" w14:textId="77777777" w:rsidTr="00F06DDA">
        <w:tc>
          <w:tcPr>
            <w:tcW w:w="2518" w:type="dxa"/>
          </w:tcPr>
          <w:p w14:paraId="65FD571E" w14:textId="316CE83F" w:rsidR="00C133AD" w:rsidRPr="00CE639F" w:rsidRDefault="00C133AD" w:rsidP="00A43DDB">
            <w:pPr>
              <w:rPr>
                <w:rFonts w:ascii="Calibri" w:eastAsia="Calibri" w:hAnsi="Calibri" w:cs="Calibri"/>
                <w:sz w:val="22"/>
                <w:szCs w:val="22"/>
                <w:lang w:eastAsia="en-US"/>
              </w:rPr>
            </w:pPr>
            <w:r w:rsidRPr="00CE639F">
              <w:rPr>
                <w:rFonts w:ascii="Calibri" w:eastAsia="Calibri" w:hAnsi="Calibri" w:cs="Calibri"/>
                <w:sz w:val="22"/>
                <w:szCs w:val="22"/>
                <w:lang w:eastAsia="en-US"/>
              </w:rPr>
              <w:t>Website bestuur</w:t>
            </w:r>
          </w:p>
        </w:tc>
        <w:tc>
          <w:tcPr>
            <w:tcW w:w="6648" w:type="dxa"/>
          </w:tcPr>
          <w:p w14:paraId="430419CD" w14:textId="1A1A211C" w:rsidR="00C133AD" w:rsidRPr="00CE639F" w:rsidRDefault="00DC6734" w:rsidP="00A43DDB">
            <w:pPr>
              <w:rPr>
                <w:rFonts w:ascii="Calibri" w:eastAsia="Calibri" w:hAnsi="Calibri" w:cs="Calibri"/>
                <w:sz w:val="22"/>
                <w:szCs w:val="22"/>
                <w:lang w:eastAsia="en-US"/>
              </w:rPr>
            </w:pPr>
            <w:hyperlink r:id="rId10" w:history="1">
              <w:r w:rsidR="00810611" w:rsidRPr="00CE639F">
                <w:rPr>
                  <w:rStyle w:val="Hyperlink"/>
                  <w:rFonts w:ascii="Calibri" w:eastAsia="Calibri" w:hAnsi="Calibri" w:cs="Calibri"/>
                  <w:sz w:val="22"/>
                  <w:szCs w:val="22"/>
                  <w:lang w:eastAsia="en-US"/>
                </w:rPr>
                <w:t>www.rvko.nl</w:t>
              </w:r>
            </w:hyperlink>
          </w:p>
        </w:tc>
      </w:tr>
      <w:tr w:rsidR="00C133AD" w:rsidRPr="00CE639F" w14:paraId="22EAB673" w14:textId="77777777" w:rsidTr="00F06DDA">
        <w:tc>
          <w:tcPr>
            <w:tcW w:w="2518" w:type="dxa"/>
          </w:tcPr>
          <w:p w14:paraId="3D9E95BA" w14:textId="3A168D8E" w:rsidR="00C133AD" w:rsidRPr="00CE639F" w:rsidRDefault="00C133AD" w:rsidP="00A43DDB">
            <w:pPr>
              <w:rPr>
                <w:rFonts w:ascii="Calibri" w:eastAsia="Calibri" w:hAnsi="Calibri" w:cs="Calibri"/>
                <w:sz w:val="22"/>
                <w:szCs w:val="22"/>
                <w:lang w:eastAsia="en-US"/>
              </w:rPr>
            </w:pPr>
            <w:r w:rsidRPr="00CE639F">
              <w:rPr>
                <w:rFonts w:ascii="Calibri" w:eastAsia="Calibri" w:hAnsi="Calibri" w:cs="Calibri"/>
                <w:sz w:val="22"/>
                <w:szCs w:val="22"/>
                <w:lang w:eastAsia="en-US"/>
              </w:rPr>
              <w:t>Samenwerkingsverband</w:t>
            </w:r>
          </w:p>
        </w:tc>
        <w:tc>
          <w:tcPr>
            <w:tcW w:w="6648" w:type="dxa"/>
          </w:tcPr>
          <w:p w14:paraId="07E2CD4D" w14:textId="5241E945" w:rsidR="00C133AD" w:rsidRPr="00CE639F" w:rsidRDefault="00810611" w:rsidP="00A43DDB">
            <w:pPr>
              <w:rPr>
                <w:rFonts w:ascii="Calibri" w:eastAsia="Calibri" w:hAnsi="Calibri" w:cs="Calibri"/>
                <w:sz w:val="22"/>
                <w:szCs w:val="22"/>
                <w:lang w:eastAsia="en-US"/>
              </w:rPr>
            </w:pPr>
            <w:r w:rsidRPr="00CE639F">
              <w:rPr>
                <w:rFonts w:ascii="Calibri" w:eastAsia="Calibri" w:hAnsi="Calibri" w:cs="Calibri"/>
                <w:sz w:val="22"/>
                <w:szCs w:val="22"/>
                <w:lang w:eastAsia="en-US"/>
              </w:rPr>
              <w:t xml:space="preserve">SWV PPO Rotterdam </w:t>
            </w:r>
          </w:p>
        </w:tc>
      </w:tr>
      <w:tr w:rsidR="00C133AD" w:rsidRPr="00CE639F" w14:paraId="2815A3D9" w14:textId="77777777" w:rsidTr="00F06DDA">
        <w:tc>
          <w:tcPr>
            <w:tcW w:w="2518" w:type="dxa"/>
          </w:tcPr>
          <w:p w14:paraId="21662B74" w14:textId="0E41642B" w:rsidR="00C133AD" w:rsidRPr="00CE639F" w:rsidRDefault="00C133AD" w:rsidP="00A43DDB">
            <w:pPr>
              <w:rPr>
                <w:rFonts w:ascii="Calibri" w:eastAsia="Calibri" w:hAnsi="Calibri" w:cs="Calibri"/>
                <w:sz w:val="22"/>
                <w:szCs w:val="22"/>
                <w:lang w:eastAsia="en-US"/>
              </w:rPr>
            </w:pPr>
            <w:r w:rsidRPr="00CE639F">
              <w:rPr>
                <w:rFonts w:ascii="Calibri" w:eastAsia="Calibri" w:hAnsi="Calibri" w:cs="Calibri"/>
                <w:sz w:val="22"/>
                <w:szCs w:val="22"/>
                <w:lang w:eastAsia="en-US"/>
              </w:rPr>
              <w:t xml:space="preserve">Website </w:t>
            </w:r>
            <w:proofErr w:type="spellStart"/>
            <w:r w:rsidRPr="00CE639F">
              <w:rPr>
                <w:rFonts w:ascii="Calibri" w:eastAsia="Calibri" w:hAnsi="Calibri" w:cs="Calibri"/>
                <w:sz w:val="22"/>
                <w:szCs w:val="22"/>
                <w:lang w:eastAsia="en-US"/>
              </w:rPr>
              <w:t>swv</w:t>
            </w:r>
            <w:proofErr w:type="spellEnd"/>
          </w:p>
        </w:tc>
        <w:tc>
          <w:tcPr>
            <w:tcW w:w="6648" w:type="dxa"/>
          </w:tcPr>
          <w:p w14:paraId="679DB42A" w14:textId="10A93608" w:rsidR="00C133AD" w:rsidRPr="00CE639F" w:rsidRDefault="00DC6734" w:rsidP="00A43DDB">
            <w:pPr>
              <w:rPr>
                <w:rFonts w:ascii="Calibri" w:eastAsia="Calibri" w:hAnsi="Calibri" w:cs="Calibri"/>
                <w:sz w:val="22"/>
                <w:szCs w:val="22"/>
                <w:lang w:eastAsia="en-US"/>
              </w:rPr>
            </w:pPr>
            <w:hyperlink r:id="rId11" w:history="1">
              <w:r w:rsidR="00810611" w:rsidRPr="00CE639F">
                <w:rPr>
                  <w:rStyle w:val="Hyperlink"/>
                  <w:rFonts w:ascii="Calibri" w:eastAsia="Calibri" w:hAnsi="Calibri" w:cs="Calibri"/>
                  <w:sz w:val="22"/>
                  <w:szCs w:val="22"/>
                  <w:lang w:eastAsia="en-US"/>
                </w:rPr>
                <w:t>https://www.pporotterdam.nl/</w:t>
              </w:r>
            </w:hyperlink>
          </w:p>
        </w:tc>
      </w:tr>
    </w:tbl>
    <w:p w14:paraId="49FEA1D7" w14:textId="77777777" w:rsidR="00C01948" w:rsidRPr="00CE639F" w:rsidRDefault="00C01948" w:rsidP="00C01948">
      <w:pPr>
        <w:pStyle w:val="Kop1"/>
        <w:spacing w:before="0"/>
        <w:contextualSpacing/>
        <w:rPr>
          <w:rFonts w:cs="Calibri"/>
        </w:rPr>
      </w:pPr>
      <w:bookmarkStart w:id="3" w:name="_Toc371450110"/>
    </w:p>
    <w:p w14:paraId="48938AC0" w14:textId="77777777" w:rsidR="003D21A1" w:rsidRPr="00CE639F" w:rsidRDefault="003D21A1" w:rsidP="00C01948">
      <w:pPr>
        <w:pStyle w:val="Kop1"/>
        <w:spacing w:before="0" w:line="240" w:lineRule="atLeast"/>
        <w:contextualSpacing/>
        <w:rPr>
          <w:rFonts w:eastAsia="Calibri" w:cs="Calibri"/>
          <w:sz w:val="22"/>
          <w:szCs w:val="22"/>
        </w:rPr>
      </w:pPr>
      <w:bookmarkStart w:id="4" w:name="_Toc33463610"/>
      <w:r w:rsidRPr="00CE639F">
        <w:rPr>
          <w:rFonts w:cs="Calibri"/>
        </w:rPr>
        <w:t>3.</w:t>
      </w:r>
      <w:r w:rsidRPr="00CE639F">
        <w:rPr>
          <w:rFonts w:cs="Calibri"/>
        </w:rPr>
        <w:tab/>
        <w:t xml:space="preserve"> Kengetallen</w:t>
      </w:r>
      <w:bookmarkEnd w:id="4"/>
    </w:p>
    <w:p w14:paraId="5F3EB2D4" w14:textId="77777777" w:rsidR="00470AE0" w:rsidRPr="007C6E59" w:rsidRDefault="00A314DF" w:rsidP="00A43DDB">
      <w:pPr>
        <w:pStyle w:val="Kop2"/>
        <w:rPr>
          <w:lang w:eastAsia="en-US"/>
        </w:rPr>
      </w:pPr>
      <w:bookmarkStart w:id="5" w:name="_Toc33463611"/>
      <w:r w:rsidRPr="007C6E59">
        <w:rPr>
          <w:lang w:eastAsia="en-US"/>
        </w:rPr>
        <w:t>3.1</w:t>
      </w:r>
      <w:r w:rsidR="00470AE0" w:rsidRPr="007C6E59">
        <w:rPr>
          <w:lang w:eastAsia="en-US"/>
        </w:rPr>
        <w:t xml:space="preserve"> </w:t>
      </w:r>
      <w:r w:rsidR="006662C7" w:rsidRPr="007C6E59">
        <w:rPr>
          <w:lang w:eastAsia="en-US"/>
        </w:rPr>
        <w:tab/>
      </w:r>
      <w:r w:rsidR="00470AE0" w:rsidRPr="007C6E59">
        <w:rPr>
          <w:lang w:eastAsia="en-US"/>
        </w:rPr>
        <w:t xml:space="preserve">Kengetallen </w:t>
      </w:r>
      <w:r w:rsidR="00470AE0" w:rsidRPr="00A43DDB">
        <w:t>leerling</w:t>
      </w:r>
      <w:r w:rsidR="00470AE0" w:rsidRPr="007C6E59">
        <w:rPr>
          <w:lang w:eastAsia="en-US"/>
        </w:rPr>
        <w:t xml:space="preserve"> populatie </w:t>
      </w:r>
      <w:r w:rsidR="00BC317F" w:rsidRPr="007C6E59">
        <w:rPr>
          <w:lang w:eastAsia="en-US"/>
        </w:rPr>
        <w:t xml:space="preserve">van </w:t>
      </w:r>
      <w:r w:rsidR="00B02640" w:rsidRPr="007C6E59">
        <w:rPr>
          <w:lang w:eastAsia="en-US"/>
        </w:rPr>
        <w:t xml:space="preserve">huidig schooljaar en </w:t>
      </w:r>
      <w:r w:rsidR="00BC317F" w:rsidRPr="007C6E59">
        <w:rPr>
          <w:lang w:eastAsia="en-US"/>
        </w:rPr>
        <w:t xml:space="preserve">de </w:t>
      </w:r>
      <w:r w:rsidR="00470AE0" w:rsidRPr="007C6E59">
        <w:rPr>
          <w:lang w:eastAsia="en-US"/>
        </w:rPr>
        <w:t xml:space="preserve">afgelopen 3 </w:t>
      </w:r>
      <w:r w:rsidR="00470AE0" w:rsidRPr="007C6E59">
        <w:t>schooljaren</w:t>
      </w:r>
      <w:bookmarkEnd w:id="3"/>
      <w:bookmarkEnd w:id="5"/>
    </w:p>
    <w:p w14:paraId="793905A5" w14:textId="77777777" w:rsidR="00810611" w:rsidRPr="00CE639F" w:rsidRDefault="00810611" w:rsidP="00810611">
      <w:pPr>
        <w:spacing w:line="276" w:lineRule="auto"/>
        <w:rPr>
          <w:rFonts w:ascii="Calibri" w:eastAsia="Calibri" w:hAnsi="Calibri" w:cs="Calibri"/>
          <w:i/>
          <w:iCs/>
          <w:sz w:val="22"/>
          <w:szCs w:val="22"/>
          <w:lang w:eastAsia="en-US"/>
        </w:rPr>
      </w:pPr>
      <w:r w:rsidRPr="00CE639F">
        <w:rPr>
          <w:rFonts w:ascii="Calibri" w:eastAsia="Calibri" w:hAnsi="Calibri" w:cs="Calibri"/>
          <w:i/>
          <w:iCs/>
          <w:sz w:val="22"/>
          <w:szCs w:val="22"/>
          <w:lang w:eastAsia="en-US"/>
        </w:rPr>
        <w:t>Leerlingaantallen (1 oktobertelling)</w:t>
      </w:r>
    </w:p>
    <w:p w14:paraId="5568546E" w14:textId="2BD4613A" w:rsidR="00810611" w:rsidRPr="00CE639F" w:rsidRDefault="00810611" w:rsidP="00810611">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Aantal leerlingen per 1 oktober 2019: 102</w:t>
      </w:r>
    </w:p>
    <w:p w14:paraId="1B9A726C" w14:textId="20937E7D" w:rsidR="00810611" w:rsidRPr="00CE639F" w:rsidRDefault="00810611" w:rsidP="00810611">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Aantal leerlingen per 1 oktober 2018: 89.</w:t>
      </w:r>
    </w:p>
    <w:p w14:paraId="0F2446DE" w14:textId="77777777" w:rsidR="00810611" w:rsidRPr="00CE639F" w:rsidRDefault="00810611" w:rsidP="00810611">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Aantal leerlingen per 1 oktober 2017: 94.</w:t>
      </w:r>
    </w:p>
    <w:p w14:paraId="7DBF7DDF" w14:textId="77777777" w:rsidR="00810611" w:rsidRPr="00CE639F" w:rsidRDefault="00810611" w:rsidP="00810611">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Aantal leerlingen per 1 oktober 2016: 84.</w:t>
      </w:r>
    </w:p>
    <w:p w14:paraId="3E927B6A" w14:textId="77777777" w:rsidR="00810611" w:rsidRPr="00CE639F" w:rsidRDefault="00810611" w:rsidP="00810611">
      <w:pPr>
        <w:spacing w:line="276" w:lineRule="auto"/>
        <w:rPr>
          <w:rFonts w:ascii="Calibri" w:eastAsia="Calibri" w:hAnsi="Calibri" w:cs="Calibri"/>
          <w:sz w:val="22"/>
          <w:szCs w:val="22"/>
          <w:lang w:eastAsia="en-US"/>
        </w:rPr>
      </w:pPr>
    </w:p>
    <w:p w14:paraId="14956A60" w14:textId="77777777" w:rsidR="00810611" w:rsidRPr="00CE639F" w:rsidRDefault="00810611" w:rsidP="00810611">
      <w:pPr>
        <w:spacing w:line="276" w:lineRule="auto"/>
        <w:rPr>
          <w:rFonts w:ascii="Calibri" w:eastAsia="Calibri" w:hAnsi="Calibri" w:cs="Calibri"/>
          <w:i/>
          <w:iCs/>
          <w:sz w:val="22"/>
          <w:szCs w:val="22"/>
          <w:lang w:eastAsia="en-US"/>
        </w:rPr>
      </w:pPr>
      <w:r w:rsidRPr="00CE639F">
        <w:rPr>
          <w:rFonts w:ascii="Calibri" w:eastAsia="Calibri" w:hAnsi="Calibri" w:cs="Calibri"/>
          <w:i/>
          <w:iCs/>
          <w:sz w:val="22"/>
          <w:szCs w:val="22"/>
          <w:lang w:eastAsia="en-US"/>
        </w:rPr>
        <w:t>Leerling gewichten</w:t>
      </w:r>
    </w:p>
    <w:p w14:paraId="44D1108A" w14:textId="04713FF6" w:rsidR="00810611" w:rsidRPr="00CE639F" w:rsidRDefault="00810611" w:rsidP="00810611">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Schoolweging per 1 oktober 2019: 36,6</w:t>
      </w:r>
    </w:p>
    <w:p w14:paraId="431EA8AF" w14:textId="2C6549E8" w:rsidR="00810611" w:rsidRPr="00CE639F" w:rsidRDefault="00810611" w:rsidP="00A43DDB">
      <w:pPr>
        <w:rPr>
          <w:rFonts w:ascii="Calibri" w:eastAsia="Calibri" w:hAnsi="Calibri" w:cs="Calibri"/>
          <w:sz w:val="22"/>
          <w:szCs w:val="22"/>
          <w:lang w:eastAsia="en-US"/>
        </w:rPr>
      </w:pPr>
      <w:r w:rsidRPr="00CE639F">
        <w:rPr>
          <w:rFonts w:ascii="Calibri" w:eastAsia="Calibri" w:hAnsi="Calibri" w:cs="Calibri"/>
          <w:sz w:val="22"/>
          <w:szCs w:val="22"/>
          <w:lang w:eastAsia="en-US"/>
        </w:rPr>
        <w:t>Leerlingen met een gewicht per 1 oktober 2018: 26%</w:t>
      </w:r>
      <w:r w:rsidRPr="00CE639F">
        <w:rPr>
          <w:rFonts w:ascii="Calibri" w:eastAsia="Calibri" w:hAnsi="Calibri" w:cs="Calibri"/>
          <w:sz w:val="22"/>
          <w:szCs w:val="22"/>
          <w:lang w:eastAsia="en-US"/>
        </w:rPr>
        <w:tab/>
      </w:r>
    </w:p>
    <w:p w14:paraId="0A3A2A2D" w14:textId="77777777" w:rsidR="00810611" w:rsidRPr="00CE639F" w:rsidRDefault="00810611" w:rsidP="00810611">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Leerlingen met een gewicht per 1 oktober 2017: 31%</w:t>
      </w:r>
      <w:r w:rsidRPr="00CE639F">
        <w:rPr>
          <w:rFonts w:ascii="Calibri" w:eastAsia="Calibri" w:hAnsi="Calibri" w:cs="Calibri"/>
          <w:sz w:val="22"/>
          <w:szCs w:val="22"/>
          <w:lang w:eastAsia="en-US"/>
        </w:rPr>
        <w:tab/>
      </w:r>
    </w:p>
    <w:p w14:paraId="7470C9B3" w14:textId="77777777" w:rsidR="00810611" w:rsidRPr="00CE639F" w:rsidRDefault="00810611" w:rsidP="00810611">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Leerlingen met een gewicht per 1 oktober 2016: 39%.</w:t>
      </w:r>
    </w:p>
    <w:p w14:paraId="229E4F2E" w14:textId="77777777" w:rsidR="00470AE0" w:rsidRPr="00CE639F" w:rsidRDefault="00470AE0" w:rsidP="006333F3">
      <w:pPr>
        <w:spacing w:line="240" w:lineRule="atLeast"/>
        <w:contextualSpacing/>
        <w:rPr>
          <w:rFonts w:ascii="Calibri" w:eastAsia="Calibri" w:hAnsi="Calibri" w:cs="Calibri"/>
          <w:sz w:val="22"/>
          <w:szCs w:val="22"/>
          <w:lang w:eastAsia="en-US"/>
        </w:rPr>
      </w:pPr>
    </w:p>
    <w:p w14:paraId="2E5067E3" w14:textId="77777777" w:rsidR="00F752F0" w:rsidRPr="00CE639F" w:rsidRDefault="00F752F0" w:rsidP="006333F3">
      <w:pPr>
        <w:spacing w:line="240" w:lineRule="atLeast"/>
        <w:contextualSpacing/>
        <w:rPr>
          <w:rFonts w:ascii="Calibri" w:eastAsia="Calibri" w:hAnsi="Calibri" w:cs="Calibri"/>
          <w:sz w:val="22"/>
          <w:szCs w:val="22"/>
          <w:u w:val="single"/>
          <w:lang w:eastAsia="en-US"/>
        </w:rPr>
      </w:pPr>
      <w:r w:rsidRPr="00CE639F">
        <w:rPr>
          <w:rFonts w:ascii="Calibri" w:eastAsia="Calibri" w:hAnsi="Calibri" w:cs="Calibri"/>
          <w:sz w:val="22"/>
          <w:szCs w:val="22"/>
          <w:u w:val="single"/>
          <w:lang w:eastAsia="en-US"/>
        </w:rPr>
        <w:t>Leerling populatie</w:t>
      </w:r>
    </w:p>
    <w:p w14:paraId="0D526D3F" w14:textId="386DAFF4" w:rsidR="00810611" w:rsidRPr="00CE639F" w:rsidRDefault="00810611" w:rsidP="00810611">
      <w:pPr>
        <w:spacing w:line="240" w:lineRule="atLeast"/>
        <w:contextualSpacing/>
        <w:rPr>
          <w:rFonts w:ascii="Calibri" w:hAnsi="Calibri" w:cs="Calibri"/>
          <w:sz w:val="22"/>
          <w:szCs w:val="22"/>
        </w:rPr>
      </w:pPr>
      <w:r w:rsidRPr="00CE639F">
        <w:rPr>
          <w:rFonts w:ascii="Calibri" w:hAnsi="Calibri" w:cs="Calibri"/>
          <w:sz w:val="22"/>
          <w:szCs w:val="22"/>
        </w:rPr>
        <w:t xml:space="preserve">De </w:t>
      </w:r>
      <w:proofErr w:type="spellStart"/>
      <w:r w:rsidRPr="00CE639F">
        <w:rPr>
          <w:rFonts w:ascii="Calibri" w:hAnsi="Calibri" w:cs="Calibri"/>
          <w:sz w:val="22"/>
          <w:szCs w:val="22"/>
        </w:rPr>
        <w:t>leerlingpopulatie</w:t>
      </w:r>
      <w:proofErr w:type="spellEnd"/>
      <w:r w:rsidRPr="00CE639F">
        <w:rPr>
          <w:rFonts w:ascii="Calibri" w:hAnsi="Calibri" w:cs="Calibri"/>
          <w:sz w:val="22"/>
          <w:szCs w:val="22"/>
        </w:rPr>
        <w:t xml:space="preserve"> is een afspiegeling van de wijk</w:t>
      </w:r>
      <w:r w:rsidR="007C6E59" w:rsidRPr="00CE639F">
        <w:rPr>
          <w:rFonts w:ascii="Calibri" w:hAnsi="Calibri" w:cs="Calibri"/>
          <w:sz w:val="22"/>
          <w:szCs w:val="22"/>
        </w:rPr>
        <w:t>. De wijk kenmerkt zich onder andere door:</w:t>
      </w:r>
    </w:p>
    <w:p w14:paraId="6752293A" w14:textId="77777777" w:rsidR="007C6E59" w:rsidRPr="00CE639F" w:rsidRDefault="007C6E59" w:rsidP="007C6E59">
      <w:pPr>
        <w:numPr>
          <w:ilvl w:val="0"/>
          <w:numId w:val="9"/>
        </w:num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 xml:space="preserve">Een gesegregeerde bevolkingssamenstelling: overwegend Antilliaans/Surinaams, maar ook Turks, Marokkaans, </w:t>
      </w:r>
      <w:proofErr w:type="spellStart"/>
      <w:r w:rsidRPr="00CE639F">
        <w:rPr>
          <w:rFonts w:ascii="Calibri" w:eastAsia="Calibri" w:hAnsi="Calibri" w:cs="Calibri"/>
          <w:sz w:val="22"/>
          <w:szCs w:val="22"/>
          <w:lang w:eastAsia="en-US"/>
        </w:rPr>
        <w:t>Oost-Europeaans</w:t>
      </w:r>
      <w:proofErr w:type="spellEnd"/>
      <w:r w:rsidRPr="00CE639F">
        <w:rPr>
          <w:rFonts w:ascii="Calibri" w:eastAsia="Calibri" w:hAnsi="Calibri" w:cs="Calibri"/>
          <w:sz w:val="22"/>
          <w:szCs w:val="22"/>
          <w:lang w:eastAsia="en-US"/>
        </w:rPr>
        <w:t xml:space="preserve"> en Syrisch.</w:t>
      </w:r>
    </w:p>
    <w:p w14:paraId="5604826A" w14:textId="77777777" w:rsidR="007C6E59" w:rsidRPr="00CE639F" w:rsidRDefault="007C6E59" w:rsidP="007C6E59">
      <w:pPr>
        <w:numPr>
          <w:ilvl w:val="0"/>
          <w:numId w:val="9"/>
        </w:num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 xml:space="preserve">Een hoog percentage eenouder- en/of </w:t>
      </w:r>
      <w:proofErr w:type="spellStart"/>
      <w:r w:rsidRPr="00CE639F">
        <w:rPr>
          <w:rFonts w:ascii="Calibri" w:eastAsia="Calibri" w:hAnsi="Calibri" w:cs="Calibri"/>
          <w:sz w:val="22"/>
          <w:szCs w:val="22"/>
          <w:lang w:eastAsia="en-US"/>
        </w:rPr>
        <w:t>multiproblem</w:t>
      </w:r>
      <w:proofErr w:type="spellEnd"/>
      <w:r w:rsidRPr="00CE639F">
        <w:rPr>
          <w:rFonts w:ascii="Calibri" w:eastAsia="Calibri" w:hAnsi="Calibri" w:cs="Calibri"/>
          <w:sz w:val="22"/>
          <w:szCs w:val="22"/>
          <w:lang w:eastAsia="en-US"/>
        </w:rPr>
        <w:t xml:space="preserve"> gezinnen. </w:t>
      </w:r>
    </w:p>
    <w:p w14:paraId="060C0F60" w14:textId="77777777" w:rsidR="007C6E59" w:rsidRPr="00CE639F" w:rsidRDefault="007C6E59" w:rsidP="007C6E59">
      <w:pPr>
        <w:numPr>
          <w:ilvl w:val="0"/>
          <w:numId w:val="9"/>
        </w:num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 xml:space="preserve">Een hoog aantal tienermoeders. </w:t>
      </w:r>
    </w:p>
    <w:p w14:paraId="17B69AD0" w14:textId="1980B6C1" w:rsidR="007C6E59" w:rsidRPr="00CE639F" w:rsidRDefault="007C6E59" w:rsidP="007C6E59">
      <w:pPr>
        <w:numPr>
          <w:ilvl w:val="0"/>
          <w:numId w:val="9"/>
        </w:num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Moeders hebben vaak geen contact meer met hun ex-partner en de kinderen daardoor geen contact met hun natuurlijke vader.</w:t>
      </w:r>
    </w:p>
    <w:p w14:paraId="3940A2CA" w14:textId="77777777" w:rsidR="00810611" w:rsidRPr="00CE639F" w:rsidRDefault="00810611" w:rsidP="006333F3">
      <w:pPr>
        <w:spacing w:line="240" w:lineRule="atLeast"/>
        <w:contextualSpacing/>
        <w:rPr>
          <w:rFonts w:ascii="Calibri" w:eastAsia="Calibri" w:hAnsi="Calibri" w:cs="Calibri"/>
          <w:sz w:val="22"/>
          <w:szCs w:val="22"/>
          <w:u w:val="single"/>
          <w:lang w:eastAsia="en-US"/>
        </w:rPr>
      </w:pPr>
    </w:p>
    <w:p w14:paraId="7E8A71AF" w14:textId="6B589D00" w:rsidR="00470AE0" w:rsidRPr="00CE639F" w:rsidRDefault="00C73A66" w:rsidP="006333F3">
      <w:pPr>
        <w:spacing w:line="240" w:lineRule="atLeast"/>
        <w:contextualSpacing/>
        <w:rPr>
          <w:rFonts w:ascii="Calibri" w:eastAsia="Calibri" w:hAnsi="Calibri" w:cs="Calibri"/>
          <w:sz w:val="22"/>
          <w:szCs w:val="22"/>
          <w:u w:val="single"/>
          <w:lang w:eastAsia="en-US"/>
        </w:rPr>
      </w:pPr>
      <w:r w:rsidRPr="00CE639F">
        <w:rPr>
          <w:rFonts w:ascii="Calibri" w:eastAsia="Calibri" w:hAnsi="Calibri" w:cs="Calibri"/>
          <w:sz w:val="22"/>
          <w:szCs w:val="22"/>
          <w:u w:val="single"/>
          <w:lang w:eastAsia="en-US"/>
        </w:rPr>
        <w:t>Indicaties en verwijzingen</w:t>
      </w:r>
    </w:p>
    <w:p w14:paraId="418C0BC0" w14:textId="77777777" w:rsidR="007C6E59" w:rsidRPr="00CE639F" w:rsidRDefault="007C6E59" w:rsidP="006333F3">
      <w:pPr>
        <w:spacing w:line="240" w:lineRule="atLeast"/>
        <w:contextualSpacing/>
        <w:rPr>
          <w:rFonts w:ascii="Calibri" w:eastAsia="Calibri" w:hAnsi="Calibri" w:cs="Calibri"/>
          <w:sz w:val="22"/>
          <w:szCs w:val="22"/>
          <w:u w:val="single"/>
          <w:lang w:eastAsia="en-US"/>
        </w:rPr>
      </w:pP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347"/>
        <w:gridCol w:w="1347"/>
        <w:gridCol w:w="1347"/>
        <w:gridCol w:w="1347"/>
      </w:tblGrid>
      <w:tr w:rsidR="00A43DDB" w:rsidRPr="00CE639F" w14:paraId="0EC5ADD9" w14:textId="292C88AF" w:rsidTr="005A30AF">
        <w:trPr>
          <w:tblHeader/>
        </w:trPr>
        <w:tc>
          <w:tcPr>
            <w:tcW w:w="3114" w:type="dxa"/>
          </w:tcPr>
          <w:p w14:paraId="3F40838A" w14:textId="77777777" w:rsidR="00A43DDB" w:rsidRPr="00CE639F" w:rsidRDefault="00A43DDB" w:rsidP="007C6E59">
            <w:pPr>
              <w:spacing w:line="276" w:lineRule="auto"/>
              <w:rPr>
                <w:rFonts w:ascii="Calibri" w:eastAsia="Calibri" w:hAnsi="Calibri" w:cs="Calibri"/>
                <w:sz w:val="22"/>
                <w:szCs w:val="22"/>
                <w:lang w:eastAsia="en-US"/>
              </w:rPr>
            </w:pPr>
          </w:p>
        </w:tc>
        <w:tc>
          <w:tcPr>
            <w:tcW w:w="1347" w:type="dxa"/>
          </w:tcPr>
          <w:p w14:paraId="0A3783BD" w14:textId="0C02DB64" w:rsidR="00A43DDB" w:rsidRPr="00CE639F" w:rsidRDefault="00A43DDB" w:rsidP="007C6E59">
            <w:pPr>
              <w:spacing w:line="276" w:lineRule="auto"/>
              <w:rPr>
                <w:rFonts w:ascii="Calibri" w:eastAsia="Calibri" w:hAnsi="Calibri" w:cs="Calibri"/>
                <w:sz w:val="22"/>
                <w:szCs w:val="22"/>
                <w:lang w:eastAsia="en-US"/>
              </w:rPr>
            </w:pPr>
            <w:r w:rsidRPr="00CE639F">
              <w:rPr>
                <w:rFonts w:ascii="Calibri" w:eastAsia="Calibri" w:hAnsi="Calibri" w:cs="Calibri"/>
                <w:sz w:val="22"/>
                <w:szCs w:val="22"/>
                <w:highlight w:val="yellow"/>
                <w:lang w:eastAsia="en-US"/>
              </w:rPr>
              <w:t>2019-2020</w:t>
            </w:r>
          </w:p>
        </w:tc>
        <w:tc>
          <w:tcPr>
            <w:tcW w:w="1347" w:type="dxa"/>
          </w:tcPr>
          <w:p w14:paraId="1A59FD25" w14:textId="6FFEB923" w:rsidR="00A43DDB" w:rsidRPr="00CE639F" w:rsidRDefault="00A43DDB" w:rsidP="007C6E59">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2018-2019</w:t>
            </w:r>
          </w:p>
        </w:tc>
        <w:tc>
          <w:tcPr>
            <w:tcW w:w="1347" w:type="dxa"/>
          </w:tcPr>
          <w:p w14:paraId="15738C5E" w14:textId="1DDBF530" w:rsidR="00A43DDB" w:rsidRPr="00CE639F" w:rsidRDefault="00A43DDB" w:rsidP="007C6E59">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2017-2018</w:t>
            </w:r>
          </w:p>
        </w:tc>
        <w:tc>
          <w:tcPr>
            <w:tcW w:w="1347" w:type="dxa"/>
          </w:tcPr>
          <w:p w14:paraId="2C8470A0" w14:textId="40D70F52" w:rsidR="00A43DDB" w:rsidRPr="00CE639F" w:rsidRDefault="00A43DDB" w:rsidP="007C6E59">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2016-2017</w:t>
            </w:r>
          </w:p>
        </w:tc>
      </w:tr>
      <w:tr w:rsidR="00A43DDB" w:rsidRPr="00CE639F" w14:paraId="6B0E332E" w14:textId="6FE175CD" w:rsidTr="00A43DDB">
        <w:tc>
          <w:tcPr>
            <w:tcW w:w="3114" w:type="dxa"/>
          </w:tcPr>
          <w:p w14:paraId="50AB1C8C" w14:textId="3BA43CEE"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 xml:space="preserve">Aanmelding arrangement PPO </w:t>
            </w:r>
          </w:p>
        </w:tc>
        <w:tc>
          <w:tcPr>
            <w:tcW w:w="1347" w:type="dxa"/>
          </w:tcPr>
          <w:p w14:paraId="6B926A8A" w14:textId="36BC1ADB" w:rsidR="00A43DDB" w:rsidRPr="00CE639F" w:rsidRDefault="00A43DDB" w:rsidP="00A43DDB">
            <w:pPr>
              <w:spacing w:line="276" w:lineRule="auto"/>
              <w:rPr>
                <w:rFonts w:ascii="Calibri" w:eastAsia="Calibri" w:hAnsi="Calibri" w:cs="Calibri"/>
                <w:sz w:val="22"/>
                <w:szCs w:val="22"/>
                <w:lang w:eastAsia="en-US"/>
              </w:rPr>
            </w:pPr>
          </w:p>
        </w:tc>
        <w:tc>
          <w:tcPr>
            <w:tcW w:w="1347" w:type="dxa"/>
          </w:tcPr>
          <w:p w14:paraId="0A020DB6" w14:textId="1A117904"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3 (3,5%)</w:t>
            </w:r>
          </w:p>
        </w:tc>
        <w:tc>
          <w:tcPr>
            <w:tcW w:w="1347" w:type="dxa"/>
          </w:tcPr>
          <w:p w14:paraId="073B0344" w14:textId="09512B98"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2</w:t>
            </w:r>
          </w:p>
        </w:tc>
        <w:tc>
          <w:tcPr>
            <w:tcW w:w="1347" w:type="dxa"/>
          </w:tcPr>
          <w:p w14:paraId="377124D9" w14:textId="0CDCA1E2"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0</w:t>
            </w:r>
          </w:p>
        </w:tc>
      </w:tr>
      <w:tr w:rsidR="00A43DDB" w:rsidRPr="00CE639F" w14:paraId="604540F0" w14:textId="0A9F578D" w:rsidTr="00A43DDB">
        <w:tc>
          <w:tcPr>
            <w:tcW w:w="3114" w:type="dxa"/>
          </w:tcPr>
          <w:p w14:paraId="1ACE6014" w14:textId="26C23BD9"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Besproken met SCP-PPO</w:t>
            </w:r>
          </w:p>
        </w:tc>
        <w:tc>
          <w:tcPr>
            <w:tcW w:w="1347" w:type="dxa"/>
          </w:tcPr>
          <w:p w14:paraId="5E8CF2A3" w14:textId="77777777" w:rsidR="00A43DDB" w:rsidRPr="00CE639F" w:rsidRDefault="00A43DDB" w:rsidP="00A43DDB">
            <w:pPr>
              <w:spacing w:line="276" w:lineRule="auto"/>
              <w:rPr>
                <w:rFonts w:ascii="Calibri" w:eastAsia="Calibri" w:hAnsi="Calibri" w:cs="Calibri"/>
                <w:sz w:val="22"/>
                <w:szCs w:val="22"/>
                <w:lang w:eastAsia="en-US"/>
              </w:rPr>
            </w:pPr>
          </w:p>
        </w:tc>
        <w:tc>
          <w:tcPr>
            <w:tcW w:w="1347" w:type="dxa"/>
          </w:tcPr>
          <w:p w14:paraId="783EF51F" w14:textId="2B5C4753"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10 (12,3%)</w:t>
            </w:r>
          </w:p>
        </w:tc>
        <w:tc>
          <w:tcPr>
            <w:tcW w:w="1347" w:type="dxa"/>
          </w:tcPr>
          <w:p w14:paraId="55D9CD96" w14:textId="0BD4A808"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10</w:t>
            </w:r>
          </w:p>
        </w:tc>
        <w:tc>
          <w:tcPr>
            <w:tcW w:w="1347" w:type="dxa"/>
          </w:tcPr>
          <w:p w14:paraId="1DEE70F9" w14:textId="7DF908F6" w:rsidR="00A43DDB" w:rsidRPr="00CE639F" w:rsidRDefault="00A43DDB" w:rsidP="00A43DDB">
            <w:pPr>
              <w:spacing w:line="276" w:lineRule="auto"/>
              <w:rPr>
                <w:rFonts w:ascii="Calibri" w:eastAsia="Calibri" w:hAnsi="Calibri" w:cs="Calibri"/>
                <w:sz w:val="22"/>
                <w:szCs w:val="22"/>
                <w:lang w:eastAsia="en-US"/>
              </w:rPr>
            </w:pPr>
          </w:p>
        </w:tc>
      </w:tr>
      <w:tr w:rsidR="00A43DDB" w:rsidRPr="00CE639F" w14:paraId="5BE5535B" w14:textId="5F70D580" w:rsidTr="00A43DDB">
        <w:tc>
          <w:tcPr>
            <w:tcW w:w="3114" w:type="dxa"/>
          </w:tcPr>
          <w:p w14:paraId="5BD91C57" w14:textId="320FAB8B"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Verwijzing SBO</w:t>
            </w:r>
          </w:p>
        </w:tc>
        <w:tc>
          <w:tcPr>
            <w:tcW w:w="1347" w:type="dxa"/>
          </w:tcPr>
          <w:p w14:paraId="27A40F22" w14:textId="695F1A66" w:rsidR="00A43DDB" w:rsidRPr="00CE639F" w:rsidRDefault="00A43DDB" w:rsidP="00A43DDB">
            <w:pPr>
              <w:spacing w:line="276" w:lineRule="auto"/>
              <w:rPr>
                <w:rFonts w:ascii="Calibri" w:eastAsia="Calibri" w:hAnsi="Calibri" w:cs="Calibri"/>
                <w:sz w:val="22"/>
                <w:szCs w:val="22"/>
                <w:lang w:eastAsia="en-US"/>
              </w:rPr>
            </w:pPr>
          </w:p>
        </w:tc>
        <w:tc>
          <w:tcPr>
            <w:tcW w:w="1347" w:type="dxa"/>
          </w:tcPr>
          <w:p w14:paraId="3F1B4BFB" w14:textId="0E290FD3"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1 (1,1%)</w:t>
            </w:r>
          </w:p>
        </w:tc>
        <w:tc>
          <w:tcPr>
            <w:tcW w:w="1347" w:type="dxa"/>
          </w:tcPr>
          <w:p w14:paraId="5E0F788C" w14:textId="224EABA3"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0</w:t>
            </w:r>
          </w:p>
        </w:tc>
        <w:tc>
          <w:tcPr>
            <w:tcW w:w="1347" w:type="dxa"/>
          </w:tcPr>
          <w:p w14:paraId="06BB6F90" w14:textId="1FB0D606"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0</w:t>
            </w:r>
          </w:p>
        </w:tc>
      </w:tr>
      <w:tr w:rsidR="00A43DDB" w:rsidRPr="00CE639F" w14:paraId="389EF524" w14:textId="5FB3958B" w:rsidTr="00A43DDB">
        <w:tc>
          <w:tcPr>
            <w:tcW w:w="3114" w:type="dxa"/>
          </w:tcPr>
          <w:p w14:paraId="07BBB942" w14:textId="1E34AEC4"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lastRenderedPageBreak/>
              <w:t>Terugplaatsingen vanuit SBO</w:t>
            </w:r>
          </w:p>
        </w:tc>
        <w:tc>
          <w:tcPr>
            <w:tcW w:w="1347" w:type="dxa"/>
          </w:tcPr>
          <w:p w14:paraId="50466BB6" w14:textId="0084A8E7" w:rsidR="00A43DDB" w:rsidRPr="00CE639F" w:rsidRDefault="00A43DDB" w:rsidP="00A43DDB">
            <w:pPr>
              <w:spacing w:line="276" w:lineRule="auto"/>
              <w:rPr>
                <w:rFonts w:ascii="Calibri" w:eastAsia="Calibri" w:hAnsi="Calibri" w:cs="Calibri"/>
                <w:sz w:val="22"/>
                <w:szCs w:val="22"/>
                <w:lang w:eastAsia="en-US"/>
              </w:rPr>
            </w:pPr>
          </w:p>
        </w:tc>
        <w:tc>
          <w:tcPr>
            <w:tcW w:w="1347" w:type="dxa"/>
          </w:tcPr>
          <w:p w14:paraId="1F6A11EB" w14:textId="5850CEDE"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0</w:t>
            </w:r>
          </w:p>
        </w:tc>
        <w:tc>
          <w:tcPr>
            <w:tcW w:w="1347" w:type="dxa"/>
          </w:tcPr>
          <w:p w14:paraId="4CAEFDC8" w14:textId="153EA5C4"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0</w:t>
            </w:r>
          </w:p>
        </w:tc>
        <w:tc>
          <w:tcPr>
            <w:tcW w:w="1347" w:type="dxa"/>
          </w:tcPr>
          <w:p w14:paraId="077CD21C" w14:textId="129080EF"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0</w:t>
            </w:r>
          </w:p>
        </w:tc>
      </w:tr>
      <w:tr w:rsidR="00A43DDB" w:rsidRPr="00CE639F" w14:paraId="182BA9F1" w14:textId="5A954321" w:rsidTr="00A43DDB">
        <w:tc>
          <w:tcPr>
            <w:tcW w:w="3114" w:type="dxa"/>
          </w:tcPr>
          <w:p w14:paraId="452F3F9E" w14:textId="662162AD"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LWOO/ Pro beschikkingen</w:t>
            </w:r>
          </w:p>
        </w:tc>
        <w:tc>
          <w:tcPr>
            <w:tcW w:w="1347" w:type="dxa"/>
          </w:tcPr>
          <w:p w14:paraId="7EFBAD13" w14:textId="7C506454" w:rsidR="00A43DDB" w:rsidRPr="00CE639F" w:rsidRDefault="00A43DDB" w:rsidP="00A43DDB">
            <w:pPr>
              <w:spacing w:line="276" w:lineRule="auto"/>
              <w:rPr>
                <w:rFonts w:ascii="Calibri" w:eastAsia="Calibri" w:hAnsi="Calibri" w:cs="Calibri"/>
                <w:sz w:val="22"/>
                <w:szCs w:val="22"/>
                <w:lang w:eastAsia="en-US"/>
              </w:rPr>
            </w:pPr>
          </w:p>
        </w:tc>
        <w:tc>
          <w:tcPr>
            <w:tcW w:w="1347" w:type="dxa"/>
          </w:tcPr>
          <w:p w14:paraId="41DD7DB8" w14:textId="2F1D03D9"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4 (4,5%)</w:t>
            </w:r>
          </w:p>
        </w:tc>
        <w:tc>
          <w:tcPr>
            <w:tcW w:w="1347" w:type="dxa"/>
          </w:tcPr>
          <w:p w14:paraId="7DF0C9D7" w14:textId="433E2350"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5 (5,3%)</w:t>
            </w:r>
          </w:p>
        </w:tc>
        <w:tc>
          <w:tcPr>
            <w:tcW w:w="1347" w:type="dxa"/>
          </w:tcPr>
          <w:p w14:paraId="2B3D235A" w14:textId="704ABAE5"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3 (3,6%)</w:t>
            </w:r>
          </w:p>
        </w:tc>
      </w:tr>
      <w:tr w:rsidR="00A43DDB" w:rsidRPr="00CE639F" w14:paraId="3DCB11EF" w14:textId="63820FC8" w:rsidTr="00A43DDB">
        <w:tc>
          <w:tcPr>
            <w:tcW w:w="3114" w:type="dxa"/>
          </w:tcPr>
          <w:p w14:paraId="5E2335BA" w14:textId="29D38002"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Verwijzingen SO cluster 1 en 2</w:t>
            </w:r>
          </w:p>
        </w:tc>
        <w:tc>
          <w:tcPr>
            <w:tcW w:w="1347" w:type="dxa"/>
          </w:tcPr>
          <w:p w14:paraId="77ACDDEF" w14:textId="3325F67C" w:rsidR="00A43DDB" w:rsidRPr="00CE639F" w:rsidRDefault="00A43DDB" w:rsidP="00A43DDB">
            <w:pPr>
              <w:spacing w:line="276" w:lineRule="auto"/>
              <w:rPr>
                <w:rFonts w:ascii="Calibri" w:eastAsia="Calibri" w:hAnsi="Calibri" w:cs="Calibri"/>
                <w:sz w:val="22"/>
                <w:szCs w:val="22"/>
                <w:lang w:eastAsia="en-US"/>
              </w:rPr>
            </w:pPr>
          </w:p>
        </w:tc>
        <w:tc>
          <w:tcPr>
            <w:tcW w:w="1347" w:type="dxa"/>
          </w:tcPr>
          <w:p w14:paraId="757C29DC" w14:textId="07297693"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0</w:t>
            </w:r>
          </w:p>
        </w:tc>
        <w:tc>
          <w:tcPr>
            <w:tcW w:w="1347" w:type="dxa"/>
          </w:tcPr>
          <w:p w14:paraId="4D6E5B46" w14:textId="692CC486"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0</w:t>
            </w:r>
          </w:p>
        </w:tc>
        <w:tc>
          <w:tcPr>
            <w:tcW w:w="1347" w:type="dxa"/>
          </w:tcPr>
          <w:p w14:paraId="0FA44E91" w14:textId="197C379E"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0</w:t>
            </w:r>
          </w:p>
        </w:tc>
      </w:tr>
      <w:tr w:rsidR="00A43DDB" w:rsidRPr="00CE639F" w14:paraId="2F16753B" w14:textId="2D66BB29" w:rsidTr="00A43DDB">
        <w:tc>
          <w:tcPr>
            <w:tcW w:w="3114" w:type="dxa"/>
          </w:tcPr>
          <w:p w14:paraId="327BDE42" w14:textId="31E29B8D"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Verwijzingen naar SO cluster 3</w:t>
            </w:r>
          </w:p>
        </w:tc>
        <w:tc>
          <w:tcPr>
            <w:tcW w:w="1347" w:type="dxa"/>
          </w:tcPr>
          <w:p w14:paraId="2CBECEF6" w14:textId="526DBDC0" w:rsidR="00A43DDB" w:rsidRPr="00CE639F" w:rsidRDefault="00A43DDB" w:rsidP="00A43DDB">
            <w:pPr>
              <w:spacing w:line="276" w:lineRule="auto"/>
              <w:rPr>
                <w:rFonts w:ascii="Calibri" w:eastAsia="Calibri" w:hAnsi="Calibri" w:cs="Calibri"/>
                <w:sz w:val="22"/>
                <w:szCs w:val="22"/>
                <w:lang w:eastAsia="en-US"/>
              </w:rPr>
            </w:pPr>
          </w:p>
        </w:tc>
        <w:tc>
          <w:tcPr>
            <w:tcW w:w="1347" w:type="dxa"/>
          </w:tcPr>
          <w:p w14:paraId="4AF76196" w14:textId="5CB6979A"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0</w:t>
            </w:r>
          </w:p>
        </w:tc>
        <w:tc>
          <w:tcPr>
            <w:tcW w:w="1347" w:type="dxa"/>
          </w:tcPr>
          <w:p w14:paraId="153BC0A0" w14:textId="375ECD51"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0</w:t>
            </w:r>
          </w:p>
        </w:tc>
        <w:tc>
          <w:tcPr>
            <w:tcW w:w="1347" w:type="dxa"/>
          </w:tcPr>
          <w:p w14:paraId="5926ED5C" w14:textId="1DB07315"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1 (1,2%)</w:t>
            </w:r>
          </w:p>
        </w:tc>
      </w:tr>
      <w:tr w:rsidR="00A43DDB" w:rsidRPr="00CE639F" w14:paraId="5882982A" w14:textId="456CB79E" w:rsidTr="00A43DDB">
        <w:tc>
          <w:tcPr>
            <w:tcW w:w="3114" w:type="dxa"/>
          </w:tcPr>
          <w:p w14:paraId="0B9C2550" w14:textId="5D764D5B"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Verwijzingen naar SO cluster 4</w:t>
            </w:r>
          </w:p>
        </w:tc>
        <w:tc>
          <w:tcPr>
            <w:tcW w:w="1347" w:type="dxa"/>
          </w:tcPr>
          <w:p w14:paraId="74220765" w14:textId="57154C42" w:rsidR="00A43DDB" w:rsidRPr="00CE639F" w:rsidRDefault="00A43DDB" w:rsidP="00A43DDB">
            <w:pPr>
              <w:spacing w:line="276" w:lineRule="auto"/>
              <w:rPr>
                <w:rFonts w:ascii="Calibri" w:eastAsia="Calibri" w:hAnsi="Calibri" w:cs="Calibri"/>
                <w:sz w:val="22"/>
                <w:szCs w:val="22"/>
                <w:lang w:eastAsia="en-US"/>
              </w:rPr>
            </w:pPr>
          </w:p>
        </w:tc>
        <w:tc>
          <w:tcPr>
            <w:tcW w:w="1347" w:type="dxa"/>
          </w:tcPr>
          <w:p w14:paraId="11427272" w14:textId="63E2E39B"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1 (1,1%)</w:t>
            </w:r>
          </w:p>
        </w:tc>
        <w:tc>
          <w:tcPr>
            <w:tcW w:w="1347" w:type="dxa"/>
          </w:tcPr>
          <w:p w14:paraId="755DB59E" w14:textId="0F678412"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0</w:t>
            </w:r>
          </w:p>
        </w:tc>
        <w:tc>
          <w:tcPr>
            <w:tcW w:w="1347" w:type="dxa"/>
          </w:tcPr>
          <w:p w14:paraId="76CCF007" w14:textId="3059855B"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0</w:t>
            </w:r>
          </w:p>
        </w:tc>
      </w:tr>
      <w:tr w:rsidR="00A43DDB" w:rsidRPr="00CE639F" w14:paraId="37DEB603" w14:textId="77777777" w:rsidTr="00A43DDB">
        <w:tc>
          <w:tcPr>
            <w:tcW w:w="3114" w:type="dxa"/>
          </w:tcPr>
          <w:p w14:paraId="6F207610" w14:textId="1E8293CC"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Terugplaatsing van SO</w:t>
            </w:r>
          </w:p>
        </w:tc>
        <w:tc>
          <w:tcPr>
            <w:tcW w:w="1347" w:type="dxa"/>
          </w:tcPr>
          <w:p w14:paraId="4B5E363A" w14:textId="3A0DFA90"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1</w:t>
            </w:r>
            <w:r w:rsidR="005A30AF" w:rsidRPr="00CE639F">
              <w:rPr>
                <w:rFonts w:ascii="Calibri" w:eastAsia="Calibri" w:hAnsi="Calibri" w:cs="Calibri"/>
                <w:sz w:val="22"/>
                <w:szCs w:val="22"/>
                <w:lang w:eastAsia="en-US"/>
              </w:rPr>
              <w:t xml:space="preserve"> (1%)</w:t>
            </w:r>
          </w:p>
        </w:tc>
        <w:tc>
          <w:tcPr>
            <w:tcW w:w="1347" w:type="dxa"/>
          </w:tcPr>
          <w:p w14:paraId="785336FE" w14:textId="77777777" w:rsidR="00A43DDB" w:rsidRPr="00CE639F" w:rsidRDefault="00A43DDB" w:rsidP="00A43DDB">
            <w:pPr>
              <w:spacing w:line="276" w:lineRule="auto"/>
              <w:rPr>
                <w:rFonts w:ascii="Calibri" w:eastAsia="Calibri" w:hAnsi="Calibri" w:cs="Calibri"/>
                <w:sz w:val="22"/>
                <w:szCs w:val="22"/>
                <w:lang w:eastAsia="en-US"/>
              </w:rPr>
            </w:pPr>
          </w:p>
        </w:tc>
        <w:tc>
          <w:tcPr>
            <w:tcW w:w="1347" w:type="dxa"/>
          </w:tcPr>
          <w:p w14:paraId="2B71AC01" w14:textId="77777777" w:rsidR="00A43DDB" w:rsidRPr="00CE639F" w:rsidRDefault="00A43DDB" w:rsidP="00A43DDB">
            <w:pPr>
              <w:spacing w:line="276" w:lineRule="auto"/>
              <w:rPr>
                <w:rFonts w:ascii="Calibri" w:eastAsia="Calibri" w:hAnsi="Calibri" w:cs="Calibri"/>
                <w:sz w:val="22"/>
                <w:szCs w:val="22"/>
                <w:lang w:eastAsia="en-US"/>
              </w:rPr>
            </w:pPr>
          </w:p>
        </w:tc>
        <w:tc>
          <w:tcPr>
            <w:tcW w:w="1347" w:type="dxa"/>
          </w:tcPr>
          <w:p w14:paraId="42E07469" w14:textId="77777777" w:rsidR="00A43DDB" w:rsidRPr="00CE639F" w:rsidRDefault="00A43DDB" w:rsidP="00A43DDB">
            <w:pPr>
              <w:spacing w:line="276" w:lineRule="auto"/>
              <w:rPr>
                <w:rFonts w:ascii="Calibri" w:eastAsia="Calibri" w:hAnsi="Calibri" w:cs="Calibri"/>
                <w:sz w:val="22"/>
                <w:szCs w:val="22"/>
                <w:lang w:eastAsia="en-US"/>
              </w:rPr>
            </w:pPr>
          </w:p>
        </w:tc>
      </w:tr>
      <w:tr w:rsidR="00A43DDB" w:rsidRPr="00CE639F" w14:paraId="2CBDA9B9" w14:textId="2F212F42" w:rsidTr="00A43DDB">
        <w:tc>
          <w:tcPr>
            <w:tcW w:w="3114" w:type="dxa"/>
          </w:tcPr>
          <w:p w14:paraId="25146172" w14:textId="126CB6A1"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Arrangement cluster 1 en 2</w:t>
            </w:r>
          </w:p>
        </w:tc>
        <w:tc>
          <w:tcPr>
            <w:tcW w:w="1347" w:type="dxa"/>
          </w:tcPr>
          <w:p w14:paraId="1F7A2A83" w14:textId="69B4407F" w:rsidR="00A43DDB" w:rsidRPr="00CE639F" w:rsidRDefault="005A30AF"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1 (1%)</w:t>
            </w:r>
          </w:p>
        </w:tc>
        <w:tc>
          <w:tcPr>
            <w:tcW w:w="1347" w:type="dxa"/>
          </w:tcPr>
          <w:p w14:paraId="0A090660" w14:textId="1242AA65"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0</w:t>
            </w:r>
          </w:p>
        </w:tc>
        <w:tc>
          <w:tcPr>
            <w:tcW w:w="1347" w:type="dxa"/>
          </w:tcPr>
          <w:p w14:paraId="48FA0009" w14:textId="3D2D32F7"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0</w:t>
            </w:r>
          </w:p>
        </w:tc>
        <w:tc>
          <w:tcPr>
            <w:tcW w:w="1347" w:type="dxa"/>
          </w:tcPr>
          <w:p w14:paraId="271ED46A" w14:textId="270D6C21"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0</w:t>
            </w:r>
          </w:p>
        </w:tc>
      </w:tr>
      <w:tr w:rsidR="00A43DDB" w:rsidRPr="00CE639F" w14:paraId="12897BCD" w14:textId="64C7AD63" w:rsidTr="00A43DDB">
        <w:tc>
          <w:tcPr>
            <w:tcW w:w="3114" w:type="dxa"/>
          </w:tcPr>
          <w:p w14:paraId="0324F8A6" w14:textId="6FA6F6D5"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Maatwerkbudget</w:t>
            </w:r>
          </w:p>
        </w:tc>
        <w:tc>
          <w:tcPr>
            <w:tcW w:w="1347" w:type="dxa"/>
          </w:tcPr>
          <w:p w14:paraId="7148D7BE" w14:textId="23454B14" w:rsidR="00A43DDB" w:rsidRPr="00CE639F" w:rsidRDefault="00A43DDB" w:rsidP="00A43DDB">
            <w:pPr>
              <w:spacing w:line="276" w:lineRule="auto"/>
              <w:rPr>
                <w:rFonts w:ascii="Calibri" w:eastAsia="Calibri" w:hAnsi="Calibri" w:cs="Calibri"/>
                <w:sz w:val="22"/>
                <w:szCs w:val="22"/>
                <w:lang w:eastAsia="en-US"/>
              </w:rPr>
            </w:pPr>
          </w:p>
        </w:tc>
        <w:tc>
          <w:tcPr>
            <w:tcW w:w="1347" w:type="dxa"/>
          </w:tcPr>
          <w:p w14:paraId="7D09AA41" w14:textId="228FAC8D"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0</w:t>
            </w:r>
          </w:p>
        </w:tc>
        <w:tc>
          <w:tcPr>
            <w:tcW w:w="1347" w:type="dxa"/>
          </w:tcPr>
          <w:p w14:paraId="687D31B2" w14:textId="17463FC8"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0</w:t>
            </w:r>
          </w:p>
        </w:tc>
        <w:tc>
          <w:tcPr>
            <w:tcW w:w="1347" w:type="dxa"/>
          </w:tcPr>
          <w:p w14:paraId="5B53A8B9" w14:textId="39E02F23"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0</w:t>
            </w:r>
          </w:p>
        </w:tc>
      </w:tr>
      <w:tr w:rsidR="00A43DDB" w:rsidRPr="00CE639F" w14:paraId="09CD3277" w14:textId="337CA16B" w:rsidTr="00A43DDB">
        <w:tc>
          <w:tcPr>
            <w:tcW w:w="3114" w:type="dxa"/>
          </w:tcPr>
          <w:p w14:paraId="3F5F30FA" w14:textId="735839FE"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Dyslexieverklaringen</w:t>
            </w:r>
          </w:p>
        </w:tc>
        <w:tc>
          <w:tcPr>
            <w:tcW w:w="1347" w:type="dxa"/>
          </w:tcPr>
          <w:p w14:paraId="5D686A91" w14:textId="3D47D655"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1</w:t>
            </w:r>
            <w:r w:rsidR="005A30AF" w:rsidRPr="00CE639F">
              <w:rPr>
                <w:rFonts w:ascii="Calibri" w:eastAsia="Calibri" w:hAnsi="Calibri" w:cs="Calibri"/>
                <w:sz w:val="22"/>
                <w:szCs w:val="22"/>
                <w:lang w:eastAsia="en-US"/>
              </w:rPr>
              <w:t xml:space="preserve">  (1%)</w:t>
            </w:r>
          </w:p>
        </w:tc>
        <w:tc>
          <w:tcPr>
            <w:tcW w:w="1347" w:type="dxa"/>
          </w:tcPr>
          <w:p w14:paraId="74F1C4FC" w14:textId="7CDB581D"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0</w:t>
            </w:r>
          </w:p>
        </w:tc>
        <w:tc>
          <w:tcPr>
            <w:tcW w:w="1347" w:type="dxa"/>
          </w:tcPr>
          <w:p w14:paraId="60C38066" w14:textId="76D56E34"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1 (1%)</w:t>
            </w:r>
          </w:p>
        </w:tc>
        <w:tc>
          <w:tcPr>
            <w:tcW w:w="1347" w:type="dxa"/>
          </w:tcPr>
          <w:p w14:paraId="4F49420A" w14:textId="25E86DA8"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2 (2,4%)</w:t>
            </w:r>
          </w:p>
        </w:tc>
      </w:tr>
      <w:tr w:rsidR="00A43DDB" w:rsidRPr="00CE639F" w14:paraId="693BDEA3" w14:textId="48774E00" w:rsidTr="00A43DDB">
        <w:tc>
          <w:tcPr>
            <w:tcW w:w="3114" w:type="dxa"/>
          </w:tcPr>
          <w:p w14:paraId="2015C764" w14:textId="1AB5C5C7"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Gediagnosticeerd hoogbegaafd</w:t>
            </w:r>
          </w:p>
        </w:tc>
        <w:tc>
          <w:tcPr>
            <w:tcW w:w="1347" w:type="dxa"/>
          </w:tcPr>
          <w:p w14:paraId="5B7D192E" w14:textId="14128C0F" w:rsidR="00A43DDB" w:rsidRPr="00CE639F" w:rsidRDefault="00A43DDB" w:rsidP="00A43DDB">
            <w:pPr>
              <w:spacing w:line="276" w:lineRule="auto"/>
              <w:rPr>
                <w:rFonts w:ascii="Calibri" w:eastAsia="Calibri" w:hAnsi="Calibri" w:cs="Calibri"/>
                <w:sz w:val="22"/>
                <w:szCs w:val="22"/>
                <w:lang w:eastAsia="en-US"/>
              </w:rPr>
            </w:pPr>
          </w:p>
        </w:tc>
        <w:tc>
          <w:tcPr>
            <w:tcW w:w="1347" w:type="dxa"/>
          </w:tcPr>
          <w:p w14:paraId="126C42FB" w14:textId="05D047E6"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0</w:t>
            </w:r>
          </w:p>
        </w:tc>
        <w:tc>
          <w:tcPr>
            <w:tcW w:w="1347" w:type="dxa"/>
          </w:tcPr>
          <w:p w14:paraId="734FFBE2" w14:textId="7A1F00BD"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0</w:t>
            </w:r>
          </w:p>
        </w:tc>
        <w:tc>
          <w:tcPr>
            <w:tcW w:w="1347" w:type="dxa"/>
          </w:tcPr>
          <w:p w14:paraId="23F84412" w14:textId="4721B600"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0</w:t>
            </w:r>
          </w:p>
        </w:tc>
      </w:tr>
      <w:tr w:rsidR="00A43DDB" w:rsidRPr="00CE639F" w14:paraId="7ACD6EE0" w14:textId="065839DD" w:rsidTr="00A43DDB">
        <w:tc>
          <w:tcPr>
            <w:tcW w:w="3114" w:type="dxa"/>
          </w:tcPr>
          <w:p w14:paraId="38D906C1" w14:textId="4A712A8D"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Aantal leerlingen besproken in het OZO (MDO)</w:t>
            </w:r>
          </w:p>
        </w:tc>
        <w:tc>
          <w:tcPr>
            <w:tcW w:w="1347" w:type="dxa"/>
          </w:tcPr>
          <w:p w14:paraId="2B0F08B2" w14:textId="2693DB37" w:rsidR="00A43DDB" w:rsidRPr="00CE639F" w:rsidRDefault="00A43DDB" w:rsidP="00A43DDB">
            <w:pPr>
              <w:spacing w:line="276" w:lineRule="auto"/>
              <w:rPr>
                <w:rFonts w:ascii="Calibri" w:eastAsia="Calibri" w:hAnsi="Calibri" w:cs="Calibri"/>
                <w:sz w:val="22"/>
                <w:szCs w:val="22"/>
                <w:lang w:eastAsia="en-US"/>
              </w:rPr>
            </w:pPr>
          </w:p>
        </w:tc>
        <w:tc>
          <w:tcPr>
            <w:tcW w:w="1347" w:type="dxa"/>
          </w:tcPr>
          <w:p w14:paraId="17A4F472" w14:textId="226303AB"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12 (13,5%)</w:t>
            </w:r>
          </w:p>
        </w:tc>
        <w:tc>
          <w:tcPr>
            <w:tcW w:w="1347" w:type="dxa"/>
          </w:tcPr>
          <w:p w14:paraId="48DB35C7" w14:textId="5E525573"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6 (6,3%)</w:t>
            </w:r>
          </w:p>
        </w:tc>
        <w:tc>
          <w:tcPr>
            <w:tcW w:w="1347" w:type="dxa"/>
          </w:tcPr>
          <w:p w14:paraId="01B0862A" w14:textId="5E7EFDCB" w:rsidR="00A43DDB" w:rsidRPr="00CE639F" w:rsidRDefault="00A43DDB"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8 (9,5%)</w:t>
            </w:r>
          </w:p>
        </w:tc>
      </w:tr>
    </w:tbl>
    <w:p w14:paraId="20383133" w14:textId="77777777" w:rsidR="00470AE0" w:rsidRPr="00CE639F" w:rsidRDefault="00470AE0" w:rsidP="006333F3">
      <w:pPr>
        <w:spacing w:line="240" w:lineRule="atLeast"/>
        <w:contextualSpacing/>
        <w:rPr>
          <w:rFonts w:ascii="Calibri" w:eastAsia="Calibri" w:hAnsi="Calibri" w:cs="Calibri"/>
          <w:sz w:val="22"/>
          <w:szCs w:val="22"/>
          <w:lang w:eastAsia="en-US"/>
        </w:rPr>
      </w:pPr>
    </w:p>
    <w:p w14:paraId="549F2238" w14:textId="77777777" w:rsidR="00470AE0" w:rsidRPr="00CE639F" w:rsidRDefault="00470AE0" w:rsidP="006333F3">
      <w:pPr>
        <w:spacing w:line="240" w:lineRule="atLeast"/>
        <w:contextualSpacing/>
        <w:rPr>
          <w:rFonts w:ascii="Calibri" w:eastAsia="Calibri" w:hAnsi="Calibri" w:cs="Calibri"/>
          <w:sz w:val="22"/>
          <w:szCs w:val="22"/>
          <w:lang w:eastAsia="en-US"/>
        </w:rPr>
      </w:pPr>
    </w:p>
    <w:p w14:paraId="30C609B4" w14:textId="653F2BE3" w:rsidR="007C6E59" w:rsidRPr="00CE639F" w:rsidRDefault="00470AE0" w:rsidP="007C6E59">
      <w:pPr>
        <w:spacing w:line="240" w:lineRule="atLeast"/>
        <w:contextualSpacing/>
        <w:rPr>
          <w:rFonts w:ascii="Calibri" w:eastAsia="Calibri" w:hAnsi="Calibri" w:cs="Calibri"/>
          <w:sz w:val="22"/>
          <w:szCs w:val="22"/>
          <w:u w:val="single"/>
          <w:lang w:eastAsia="en-US"/>
        </w:rPr>
      </w:pPr>
      <w:r w:rsidRPr="00CE639F">
        <w:rPr>
          <w:rFonts w:ascii="Calibri" w:eastAsia="Calibri" w:hAnsi="Calibri" w:cs="Calibri"/>
          <w:sz w:val="22"/>
          <w:szCs w:val="22"/>
          <w:u w:val="single"/>
          <w:lang w:eastAsia="en-US"/>
        </w:rPr>
        <w:t>Conclusie:</w:t>
      </w:r>
    </w:p>
    <w:p w14:paraId="386F13E2" w14:textId="77777777" w:rsidR="007C6E59" w:rsidRPr="00CE639F" w:rsidRDefault="007C6E59"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Leerlingen met een verwijzing of terugplaatsing SBO</w:t>
      </w:r>
    </w:p>
    <w:p w14:paraId="185AA89C" w14:textId="77777777" w:rsidR="007C6E59" w:rsidRPr="00CE639F" w:rsidRDefault="007C6E59" w:rsidP="007C6E59">
      <w:pPr>
        <w:pStyle w:val="Lijstalinea"/>
        <w:numPr>
          <w:ilvl w:val="0"/>
          <w:numId w:val="10"/>
        </w:numPr>
        <w:spacing w:after="0"/>
        <w:rPr>
          <w:rFonts w:cs="Calibri"/>
        </w:rPr>
      </w:pPr>
      <w:r w:rsidRPr="00CE639F">
        <w:rPr>
          <w:rFonts w:cs="Calibri"/>
        </w:rPr>
        <w:t>Er zijn nog nooit leerlingen teruggeplaatst uit het SBO. Gemiddeld stroomt 0,5% van de leerlingen uit naar het SBO.</w:t>
      </w:r>
      <w:r w:rsidRPr="00CE639F">
        <w:rPr>
          <w:rFonts w:cs="Calibri"/>
        </w:rPr>
        <w:tab/>
      </w:r>
    </w:p>
    <w:p w14:paraId="6903248A" w14:textId="77777777" w:rsidR="007C6E59" w:rsidRPr="00CE639F" w:rsidRDefault="007C6E59"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Leerlingen met een verwijzing naar SO of een arrangement vanuit het SO</w:t>
      </w:r>
    </w:p>
    <w:p w14:paraId="389DA0FE" w14:textId="45524386" w:rsidR="007C6E59" w:rsidRPr="00CE639F" w:rsidRDefault="007C6E59" w:rsidP="007C6E59">
      <w:pPr>
        <w:pStyle w:val="Lijstalinea"/>
        <w:numPr>
          <w:ilvl w:val="0"/>
          <w:numId w:val="10"/>
        </w:numPr>
        <w:spacing w:after="0"/>
        <w:rPr>
          <w:rFonts w:cs="Calibri"/>
        </w:rPr>
      </w:pPr>
      <w:r w:rsidRPr="00CE639F">
        <w:rPr>
          <w:rFonts w:cs="Calibri"/>
        </w:rPr>
        <w:t>Er is één leerling in de laatste vier jaar naar het SO-cluster 3 uitgestroomd.</w:t>
      </w:r>
    </w:p>
    <w:p w14:paraId="7FF54404" w14:textId="59E11E50" w:rsidR="005A30AF" w:rsidRPr="00CE639F" w:rsidRDefault="005A30AF" w:rsidP="007C6E59">
      <w:pPr>
        <w:pStyle w:val="Lijstalinea"/>
        <w:numPr>
          <w:ilvl w:val="0"/>
          <w:numId w:val="10"/>
        </w:numPr>
        <w:spacing w:after="0"/>
        <w:rPr>
          <w:rFonts w:cs="Calibri"/>
        </w:rPr>
      </w:pPr>
      <w:r w:rsidRPr="00CE639F">
        <w:rPr>
          <w:rFonts w:cs="Calibri"/>
        </w:rPr>
        <w:t>Er is één leerling in 2019-2020 vanuit cluster 2 geplaatst met een arrangement.</w:t>
      </w:r>
    </w:p>
    <w:p w14:paraId="12360878" w14:textId="0AEE293F" w:rsidR="007C6E59" w:rsidRPr="00CE639F" w:rsidRDefault="007C6E59" w:rsidP="00A43DDB">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Opvallend is dat er in schooljaar 2017-2018 weinig leerlingen zijn besproken in het OZO.</w:t>
      </w:r>
    </w:p>
    <w:p w14:paraId="6EC1AA4D" w14:textId="77777777" w:rsidR="00F752F0" w:rsidRPr="00CE639F" w:rsidRDefault="00CA613D" w:rsidP="00CA613D">
      <w:pPr>
        <w:pStyle w:val="Kop1"/>
        <w:rPr>
          <w:rFonts w:cs="Calibri"/>
        </w:rPr>
      </w:pPr>
      <w:r w:rsidRPr="00CE639F">
        <w:rPr>
          <w:rFonts w:eastAsia="Calibri" w:cs="Calibri"/>
          <w:sz w:val="20"/>
          <w:szCs w:val="20"/>
          <w:lang w:eastAsia="en-US"/>
        </w:rPr>
        <w:br w:type="page"/>
      </w:r>
      <w:bookmarkStart w:id="6" w:name="_Toc33463612"/>
      <w:r w:rsidR="00F752F0" w:rsidRPr="00CE639F">
        <w:rPr>
          <w:rFonts w:cs="Calibri"/>
        </w:rPr>
        <w:lastRenderedPageBreak/>
        <w:t>4.</w:t>
      </w:r>
      <w:r w:rsidR="00F752F0" w:rsidRPr="00CE639F">
        <w:rPr>
          <w:rFonts w:cs="Calibri"/>
        </w:rPr>
        <w:tab/>
        <w:t>Inspectierapport- oordeel onderwijskwaliteit</w:t>
      </w:r>
      <w:bookmarkEnd w:id="6"/>
    </w:p>
    <w:p w14:paraId="16AF3121" w14:textId="77777777" w:rsidR="00F752F0" w:rsidRPr="00CE639F" w:rsidRDefault="00F752F0" w:rsidP="006333F3">
      <w:pPr>
        <w:spacing w:line="240" w:lineRule="atLeast"/>
        <w:contextualSpacing/>
        <w:rPr>
          <w:rFonts w:ascii="Calibri" w:eastAsia="Calibri" w:hAnsi="Calibri" w:cs="Calibri"/>
          <w:sz w:val="22"/>
          <w:szCs w:val="22"/>
          <w:lang w:eastAsia="en-US"/>
        </w:rPr>
      </w:pPr>
    </w:p>
    <w:p w14:paraId="59FC7ADB" w14:textId="77777777" w:rsidR="00F752F0" w:rsidRPr="00CE639F" w:rsidRDefault="00F752F0" w:rsidP="006333F3">
      <w:pPr>
        <w:spacing w:line="240" w:lineRule="atLeast"/>
        <w:contextualSpacing/>
        <w:rPr>
          <w:rFonts w:ascii="Calibri" w:eastAsia="Calibri" w:hAnsi="Calibri" w:cs="Calibri"/>
          <w:sz w:val="22"/>
          <w:szCs w:val="22"/>
          <w:lang w:eastAsia="en-US"/>
        </w:rPr>
      </w:pPr>
    </w:p>
    <w:p w14:paraId="4602026B" w14:textId="284E182E" w:rsidR="00F752F0" w:rsidRPr="00CE639F" w:rsidRDefault="00EA19EF" w:rsidP="006333F3">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 xml:space="preserve">In mei 2016 heeft de inspectie de school bezocht en op </w:t>
      </w:r>
      <w:r w:rsidR="001459E5" w:rsidRPr="00CE639F">
        <w:rPr>
          <w:rFonts w:ascii="Calibri" w:eastAsia="Calibri" w:hAnsi="Calibri" w:cs="Calibri"/>
          <w:sz w:val="22"/>
          <w:szCs w:val="22"/>
          <w:lang w:eastAsia="en-US"/>
        </w:rPr>
        <w:t>6 juli 2016  ‘basistoezicht’ toegekend. In het rapport staat het als volgt beschreven;</w:t>
      </w:r>
    </w:p>
    <w:p w14:paraId="5DD82CD0" w14:textId="3588D569" w:rsidR="00EA19EF" w:rsidRPr="001459E5" w:rsidRDefault="001459E5" w:rsidP="00EA19EF">
      <w:pPr>
        <w:spacing w:line="240" w:lineRule="atLeast"/>
        <w:contextualSpacing/>
        <w:rPr>
          <w:rFonts w:ascii="Calibri" w:eastAsia="Calibri" w:hAnsi="Calibri" w:cs="Calibri"/>
          <w:i/>
          <w:iCs/>
          <w:sz w:val="22"/>
          <w:szCs w:val="22"/>
          <w:lang w:eastAsia="en-US"/>
        </w:rPr>
      </w:pPr>
      <w:r w:rsidRPr="001459E5">
        <w:rPr>
          <w:rFonts w:ascii="Calibri" w:eastAsia="Calibri" w:hAnsi="Calibri" w:cs="Calibri"/>
          <w:i/>
          <w:iCs/>
          <w:sz w:val="22"/>
          <w:szCs w:val="22"/>
          <w:lang w:eastAsia="en-US"/>
        </w:rPr>
        <w:t>“</w:t>
      </w:r>
      <w:r w:rsidR="00EA19EF" w:rsidRPr="001459E5">
        <w:rPr>
          <w:rFonts w:ascii="Calibri" w:eastAsia="Calibri" w:hAnsi="Calibri" w:cs="Calibri"/>
          <w:i/>
          <w:iCs/>
          <w:sz w:val="22"/>
          <w:szCs w:val="22"/>
          <w:lang w:eastAsia="en-US"/>
        </w:rPr>
        <w:t>Na een langdurig verbetertraject is de Jacobusschool erin geslaagd de kwaliteit</w:t>
      </w:r>
    </w:p>
    <w:p w14:paraId="493C072C" w14:textId="77777777" w:rsidR="00EA19EF" w:rsidRPr="001459E5" w:rsidRDefault="00EA19EF" w:rsidP="00EA19EF">
      <w:pPr>
        <w:spacing w:line="240" w:lineRule="atLeast"/>
        <w:contextualSpacing/>
        <w:rPr>
          <w:rFonts w:ascii="Calibri" w:eastAsia="Calibri" w:hAnsi="Calibri" w:cs="Calibri"/>
          <w:i/>
          <w:iCs/>
          <w:sz w:val="22"/>
          <w:szCs w:val="22"/>
          <w:lang w:eastAsia="en-US"/>
        </w:rPr>
      </w:pPr>
      <w:r w:rsidRPr="001459E5">
        <w:rPr>
          <w:rFonts w:ascii="Calibri" w:eastAsia="Calibri" w:hAnsi="Calibri" w:cs="Calibri"/>
          <w:i/>
          <w:iCs/>
          <w:sz w:val="22"/>
          <w:szCs w:val="22"/>
          <w:lang w:eastAsia="en-US"/>
        </w:rPr>
        <w:t>van het onderwijs weer op een voldoende niveau te brengen. Hierdoor is er geen</w:t>
      </w:r>
    </w:p>
    <w:p w14:paraId="1EEBF422" w14:textId="77777777" w:rsidR="00EA19EF" w:rsidRPr="001459E5" w:rsidRDefault="00EA19EF" w:rsidP="00EA19EF">
      <w:pPr>
        <w:spacing w:line="240" w:lineRule="atLeast"/>
        <w:contextualSpacing/>
        <w:rPr>
          <w:rFonts w:ascii="Calibri" w:eastAsia="Calibri" w:hAnsi="Calibri" w:cs="Calibri"/>
          <w:i/>
          <w:iCs/>
          <w:sz w:val="22"/>
          <w:szCs w:val="22"/>
          <w:lang w:eastAsia="en-US"/>
        </w:rPr>
      </w:pPr>
      <w:r w:rsidRPr="001459E5">
        <w:rPr>
          <w:rFonts w:ascii="Calibri" w:eastAsia="Calibri" w:hAnsi="Calibri" w:cs="Calibri"/>
          <w:i/>
          <w:iCs/>
          <w:sz w:val="22"/>
          <w:szCs w:val="22"/>
          <w:lang w:eastAsia="en-US"/>
        </w:rPr>
        <w:t>sprake meer van een zwakke onderwijskwaliteit. Het managementteam heeft</w:t>
      </w:r>
    </w:p>
    <w:p w14:paraId="5D018B53" w14:textId="77777777" w:rsidR="00EA19EF" w:rsidRPr="001459E5" w:rsidRDefault="00EA19EF" w:rsidP="00EA19EF">
      <w:pPr>
        <w:spacing w:line="240" w:lineRule="atLeast"/>
        <w:contextualSpacing/>
        <w:rPr>
          <w:rFonts w:ascii="Calibri" w:eastAsia="Calibri" w:hAnsi="Calibri" w:cs="Calibri"/>
          <w:i/>
          <w:iCs/>
          <w:sz w:val="22"/>
          <w:szCs w:val="22"/>
          <w:lang w:eastAsia="en-US"/>
        </w:rPr>
      </w:pPr>
      <w:r w:rsidRPr="001459E5">
        <w:rPr>
          <w:rFonts w:ascii="Calibri" w:eastAsia="Calibri" w:hAnsi="Calibri" w:cs="Calibri"/>
          <w:i/>
          <w:iCs/>
          <w:sz w:val="22"/>
          <w:szCs w:val="22"/>
          <w:lang w:eastAsia="en-US"/>
        </w:rPr>
        <w:t>samen met de overige teamleden op heldere en doortastende wijze gewerkt aan</w:t>
      </w:r>
    </w:p>
    <w:p w14:paraId="1F4ADA3A" w14:textId="77777777" w:rsidR="00EA19EF" w:rsidRPr="001459E5" w:rsidRDefault="00EA19EF" w:rsidP="00EA19EF">
      <w:pPr>
        <w:spacing w:line="240" w:lineRule="atLeast"/>
        <w:contextualSpacing/>
        <w:rPr>
          <w:rFonts w:ascii="Calibri" w:eastAsia="Calibri" w:hAnsi="Calibri" w:cs="Calibri"/>
          <w:i/>
          <w:iCs/>
          <w:sz w:val="22"/>
          <w:szCs w:val="22"/>
          <w:lang w:eastAsia="en-US"/>
        </w:rPr>
      </w:pPr>
      <w:r w:rsidRPr="001459E5">
        <w:rPr>
          <w:rFonts w:ascii="Calibri" w:eastAsia="Calibri" w:hAnsi="Calibri" w:cs="Calibri"/>
          <w:i/>
          <w:iCs/>
          <w:sz w:val="22"/>
          <w:szCs w:val="22"/>
          <w:lang w:eastAsia="en-US"/>
        </w:rPr>
        <w:t>het verstevigen van het onderwijsfundament. De eindopbrengsten van het</w:t>
      </w:r>
    </w:p>
    <w:p w14:paraId="15A2AC34" w14:textId="77777777" w:rsidR="00EA19EF" w:rsidRPr="001459E5" w:rsidRDefault="00EA19EF" w:rsidP="00EA19EF">
      <w:pPr>
        <w:spacing w:line="240" w:lineRule="atLeast"/>
        <w:contextualSpacing/>
        <w:rPr>
          <w:rFonts w:ascii="Calibri" w:eastAsia="Calibri" w:hAnsi="Calibri" w:cs="Calibri"/>
          <w:i/>
          <w:iCs/>
          <w:sz w:val="22"/>
          <w:szCs w:val="22"/>
          <w:lang w:eastAsia="en-US"/>
        </w:rPr>
      </w:pPr>
      <w:r w:rsidRPr="001459E5">
        <w:rPr>
          <w:rFonts w:ascii="Calibri" w:eastAsia="Calibri" w:hAnsi="Calibri" w:cs="Calibri"/>
          <w:i/>
          <w:iCs/>
          <w:sz w:val="22"/>
          <w:szCs w:val="22"/>
          <w:lang w:eastAsia="en-US"/>
        </w:rPr>
        <w:t>onderwijs zijn nu voldoende. De zorg en begeleiding moeten op onderdelen nog</w:t>
      </w:r>
    </w:p>
    <w:p w14:paraId="56239B10" w14:textId="0F81C047" w:rsidR="00F752F0" w:rsidRPr="00CE639F" w:rsidRDefault="00EA19EF" w:rsidP="00EA19EF">
      <w:pPr>
        <w:spacing w:line="240" w:lineRule="atLeast"/>
        <w:contextualSpacing/>
        <w:rPr>
          <w:rFonts w:ascii="Calibri" w:eastAsia="Calibri" w:hAnsi="Calibri" w:cs="Calibri"/>
          <w:i/>
          <w:iCs/>
          <w:sz w:val="22"/>
          <w:szCs w:val="22"/>
          <w:lang w:eastAsia="en-US"/>
        </w:rPr>
      </w:pPr>
      <w:r w:rsidRPr="001459E5">
        <w:rPr>
          <w:rFonts w:ascii="Calibri" w:eastAsia="Calibri" w:hAnsi="Calibri" w:cs="Calibri"/>
          <w:i/>
          <w:iCs/>
          <w:sz w:val="22"/>
          <w:szCs w:val="22"/>
          <w:lang w:eastAsia="en-US"/>
        </w:rPr>
        <w:t>versterkt en verdiept worden</w:t>
      </w:r>
      <w:r w:rsidR="001459E5" w:rsidRPr="001459E5">
        <w:rPr>
          <w:rFonts w:ascii="Calibri" w:eastAsia="Calibri" w:hAnsi="Calibri" w:cs="Calibri"/>
          <w:i/>
          <w:iCs/>
          <w:sz w:val="22"/>
          <w:szCs w:val="22"/>
          <w:lang w:eastAsia="en-US"/>
        </w:rPr>
        <w:t>.”</w:t>
      </w:r>
    </w:p>
    <w:p w14:paraId="2F0086A3" w14:textId="77777777" w:rsidR="00F752F0" w:rsidRPr="00CE639F" w:rsidRDefault="00F752F0" w:rsidP="006333F3">
      <w:pPr>
        <w:spacing w:line="240" w:lineRule="atLeast"/>
        <w:contextualSpacing/>
        <w:rPr>
          <w:rFonts w:ascii="Calibri" w:eastAsia="Calibri" w:hAnsi="Calibri" w:cs="Calibri"/>
          <w:sz w:val="22"/>
          <w:szCs w:val="22"/>
          <w:lang w:eastAsia="en-US"/>
        </w:rPr>
      </w:pPr>
    </w:p>
    <w:p w14:paraId="4239DC2E" w14:textId="77777777" w:rsidR="00F752F0" w:rsidRPr="00CE639F" w:rsidRDefault="00F752F0" w:rsidP="006333F3">
      <w:pPr>
        <w:spacing w:line="240" w:lineRule="atLeast"/>
        <w:contextualSpacing/>
        <w:rPr>
          <w:rFonts w:ascii="Calibri" w:eastAsia="Calibri" w:hAnsi="Calibri" w:cs="Calibri"/>
          <w:sz w:val="22"/>
          <w:szCs w:val="22"/>
          <w:lang w:eastAsia="en-US"/>
        </w:rPr>
      </w:pPr>
    </w:p>
    <w:p w14:paraId="40C096B2" w14:textId="77777777" w:rsidR="00F752F0" w:rsidRPr="00CE639F" w:rsidRDefault="00F752F0" w:rsidP="006333F3">
      <w:pPr>
        <w:spacing w:line="240" w:lineRule="atLeast"/>
        <w:contextualSpacing/>
        <w:rPr>
          <w:rFonts w:ascii="Calibri" w:eastAsia="Calibri" w:hAnsi="Calibri" w:cs="Calibri"/>
          <w:sz w:val="22"/>
          <w:szCs w:val="22"/>
          <w:lang w:eastAsia="en-US"/>
        </w:rPr>
      </w:pPr>
    </w:p>
    <w:p w14:paraId="3761F72B" w14:textId="77777777" w:rsidR="00F752F0" w:rsidRPr="00CE639F" w:rsidRDefault="00F752F0" w:rsidP="006333F3">
      <w:pPr>
        <w:spacing w:line="240" w:lineRule="atLeast"/>
        <w:contextualSpacing/>
        <w:rPr>
          <w:rFonts w:ascii="Calibri" w:eastAsia="Calibri" w:hAnsi="Calibri" w:cs="Calibri"/>
          <w:sz w:val="22"/>
          <w:szCs w:val="22"/>
          <w:lang w:eastAsia="en-US"/>
        </w:rPr>
      </w:pPr>
    </w:p>
    <w:p w14:paraId="4453F18E" w14:textId="77777777" w:rsidR="00F752F0" w:rsidRPr="00CE639F" w:rsidRDefault="00F752F0" w:rsidP="006333F3">
      <w:pPr>
        <w:spacing w:line="240" w:lineRule="atLeast"/>
        <w:contextualSpacing/>
        <w:rPr>
          <w:rFonts w:ascii="Calibri" w:eastAsia="Calibri" w:hAnsi="Calibri" w:cs="Calibri"/>
          <w:sz w:val="22"/>
          <w:szCs w:val="22"/>
          <w:lang w:eastAsia="en-US"/>
        </w:rPr>
      </w:pPr>
    </w:p>
    <w:p w14:paraId="6366B29E" w14:textId="77777777" w:rsidR="00F752F0" w:rsidRPr="00CE639F" w:rsidRDefault="00F752F0" w:rsidP="006333F3">
      <w:pPr>
        <w:spacing w:line="240" w:lineRule="atLeast"/>
        <w:contextualSpacing/>
        <w:rPr>
          <w:rFonts w:ascii="Calibri" w:eastAsia="Calibri" w:hAnsi="Calibri" w:cs="Calibri"/>
          <w:sz w:val="22"/>
          <w:szCs w:val="22"/>
          <w:lang w:eastAsia="en-US"/>
        </w:rPr>
      </w:pPr>
    </w:p>
    <w:p w14:paraId="75DF5606" w14:textId="77777777" w:rsidR="00F752F0" w:rsidRPr="00CE639F" w:rsidRDefault="00F752F0" w:rsidP="006333F3">
      <w:pPr>
        <w:spacing w:line="240" w:lineRule="atLeast"/>
        <w:contextualSpacing/>
        <w:rPr>
          <w:rFonts w:ascii="Calibri" w:eastAsia="Calibri" w:hAnsi="Calibri" w:cs="Calibri"/>
          <w:sz w:val="22"/>
          <w:szCs w:val="22"/>
          <w:lang w:eastAsia="en-US"/>
        </w:rPr>
      </w:pPr>
    </w:p>
    <w:p w14:paraId="13F42356" w14:textId="77777777" w:rsidR="00F752F0" w:rsidRPr="00CE639F" w:rsidRDefault="00F752F0" w:rsidP="006333F3">
      <w:pPr>
        <w:spacing w:line="240" w:lineRule="atLeast"/>
        <w:contextualSpacing/>
        <w:rPr>
          <w:rFonts w:ascii="Calibri" w:eastAsia="Calibri" w:hAnsi="Calibri" w:cs="Calibri"/>
          <w:sz w:val="22"/>
          <w:szCs w:val="22"/>
          <w:lang w:eastAsia="en-US"/>
        </w:rPr>
      </w:pPr>
    </w:p>
    <w:p w14:paraId="17FC5729" w14:textId="77777777" w:rsidR="00F752F0" w:rsidRPr="00CE639F" w:rsidRDefault="00F752F0" w:rsidP="006333F3">
      <w:pPr>
        <w:spacing w:line="240" w:lineRule="atLeast"/>
        <w:contextualSpacing/>
        <w:rPr>
          <w:rFonts w:ascii="Calibri" w:eastAsia="Calibri" w:hAnsi="Calibri" w:cs="Calibri"/>
          <w:sz w:val="22"/>
          <w:szCs w:val="22"/>
          <w:lang w:eastAsia="en-US"/>
        </w:rPr>
      </w:pPr>
    </w:p>
    <w:p w14:paraId="46A88D38" w14:textId="77777777" w:rsidR="00F752F0" w:rsidRPr="00CE639F" w:rsidRDefault="00F752F0" w:rsidP="00A314DF">
      <w:pPr>
        <w:pStyle w:val="Kop1"/>
        <w:rPr>
          <w:rFonts w:cs="Calibri"/>
          <w:lang w:val="nl-NL"/>
        </w:rPr>
      </w:pPr>
      <w:r w:rsidRPr="00CE639F">
        <w:rPr>
          <w:rFonts w:eastAsia="Calibri" w:cs="Calibri"/>
          <w:sz w:val="22"/>
          <w:szCs w:val="22"/>
          <w:lang w:eastAsia="en-US"/>
        </w:rPr>
        <w:br w:type="page"/>
      </w:r>
      <w:bookmarkStart w:id="7" w:name="_Toc25574273"/>
      <w:bookmarkStart w:id="8" w:name="_Toc33463613"/>
      <w:r w:rsidRPr="00CE639F">
        <w:rPr>
          <w:rFonts w:cs="Calibri"/>
        </w:rPr>
        <w:lastRenderedPageBreak/>
        <w:t>5.</w:t>
      </w:r>
      <w:r w:rsidRPr="00CE639F">
        <w:rPr>
          <w:rFonts w:cs="Calibri"/>
        </w:rPr>
        <w:tab/>
      </w:r>
      <w:bookmarkEnd w:id="7"/>
      <w:r w:rsidR="008E670A" w:rsidRPr="00CE639F">
        <w:rPr>
          <w:rFonts w:cs="Calibri"/>
        </w:rPr>
        <w:t>Ondersteuningsmogelijkheden</w:t>
      </w:r>
      <w:bookmarkEnd w:id="8"/>
    </w:p>
    <w:p w14:paraId="4B3E8891" w14:textId="77777777" w:rsidR="008E670A" w:rsidRPr="00CE639F" w:rsidRDefault="008E670A" w:rsidP="006662C7">
      <w:pPr>
        <w:pStyle w:val="Kop2"/>
        <w:rPr>
          <w:rFonts w:cs="Calibri"/>
        </w:rPr>
      </w:pPr>
      <w:bookmarkStart w:id="9" w:name="_Toc33463614"/>
      <w:r w:rsidRPr="00CE639F">
        <w:rPr>
          <w:rFonts w:cs="Calibri"/>
        </w:rPr>
        <w:t xml:space="preserve">5.1 </w:t>
      </w:r>
      <w:r w:rsidR="006662C7" w:rsidRPr="00CE639F">
        <w:rPr>
          <w:rFonts w:cs="Calibri"/>
        </w:rPr>
        <w:tab/>
      </w:r>
      <w:r w:rsidRPr="00CE639F">
        <w:rPr>
          <w:rFonts w:cs="Calibri"/>
        </w:rPr>
        <w:t>Basisondersteuning</w:t>
      </w:r>
      <w:bookmarkEnd w:id="9"/>
    </w:p>
    <w:p w14:paraId="3909F9BE" w14:textId="6B47EB86" w:rsidR="006F37CF" w:rsidRPr="00CE639F" w:rsidRDefault="008E670A" w:rsidP="00627A9F">
      <w:pPr>
        <w:spacing w:line="240" w:lineRule="atLeast"/>
        <w:contextualSpacing/>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 xml:space="preserve">Basisondersteuning is het geheel van preventieve en licht-curatieve interventies die binnen de organisatiestructuur van de school planmatig en op een overeengekomen kwaliteitsniveau wordt uitgevoerd. </w:t>
      </w:r>
      <w:r w:rsidR="00867BEB" w:rsidRPr="00CE639F">
        <w:rPr>
          <w:rFonts w:ascii="Calibri" w:eastAsia="Calibri" w:hAnsi="Calibri" w:cs="Calibri"/>
          <w:color w:val="70AD47"/>
          <w:sz w:val="22"/>
          <w:szCs w:val="22"/>
          <w:lang w:eastAsia="en-US"/>
        </w:rPr>
        <w:t>In het Ondersteuningsplan van SWV</w:t>
      </w:r>
      <w:r w:rsidR="00932DE3" w:rsidRPr="00CE639F">
        <w:rPr>
          <w:rFonts w:ascii="Calibri" w:eastAsia="Calibri" w:hAnsi="Calibri" w:cs="Calibri"/>
          <w:color w:val="70AD47"/>
          <w:sz w:val="22"/>
          <w:szCs w:val="22"/>
          <w:lang w:eastAsia="en-US"/>
        </w:rPr>
        <w:t xml:space="preserve"> PPO-Rotterdam</w:t>
      </w:r>
      <w:r w:rsidR="00867BEB" w:rsidRPr="00CE639F">
        <w:rPr>
          <w:rFonts w:ascii="Calibri" w:eastAsia="Calibri" w:hAnsi="Calibri" w:cs="Calibri"/>
          <w:color w:val="70AD47"/>
          <w:sz w:val="22"/>
          <w:szCs w:val="22"/>
          <w:lang w:eastAsia="en-US"/>
        </w:rPr>
        <w:t xml:space="preserve"> staat beschreven wat wordt verstaan onder de basisondersteuning. All</w:t>
      </w:r>
      <w:r w:rsidR="002735CE" w:rsidRPr="00CE639F">
        <w:rPr>
          <w:rFonts w:ascii="Calibri" w:eastAsia="Calibri" w:hAnsi="Calibri" w:cs="Calibri"/>
          <w:color w:val="70AD47"/>
          <w:sz w:val="22"/>
          <w:szCs w:val="22"/>
          <w:lang w:eastAsia="en-US"/>
        </w:rPr>
        <w:t>ereerst is het een feit dat de</w:t>
      </w:r>
      <w:r w:rsidR="00867BEB" w:rsidRPr="00CE639F">
        <w:rPr>
          <w:rFonts w:ascii="Calibri" w:eastAsia="Calibri" w:hAnsi="Calibri" w:cs="Calibri"/>
          <w:color w:val="70AD47"/>
          <w:sz w:val="22"/>
          <w:szCs w:val="22"/>
          <w:lang w:eastAsia="en-US"/>
        </w:rPr>
        <w:t xml:space="preserve"> school voldoet aan de basiskwaliteit zoals gehanteerd door de Inspectie van het Onderwi</w:t>
      </w:r>
      <w:r w:rsidR="002735CE" w:rsidRPr="00CE639F">
        <w:rPr>
          <w:rFonts w:ascii="Calibri" w:eastAsia="Calibri" w:hAnsi="Calibri" w:cs="Calibri"/>
          <w:color w:val="70AD47"/>
          <w:sz w:val="22"/>
          <w:szCs w:val="22"/>
          <w:lang w:eastAsia="en-US"/>
        </w:rPr>
        <w:t>js. Daarnaast onderschrijft de school</w:t>
      </w:r>
      <w:r w:rsidR="00867BEB" w:rsidRPr="00CE639F">
        <w:rPr>
          <w:rFonts w:ascii="Calibri" w:eastAsia="Calibri" w:hAnsi="Calibri" w:cs="Calibri"/>
          <w:color w:val="70AD47"/>
          <w:sz w:val="22"/>
          <w:szCs w:val="22"/>
          <w:lang w:eastAsia="en-US"/>
        </w:rPr>
        <w:t xml:space="preserve"> de definitie van basisonderst</w:t>
      </w:r>
      <w:r w:rsidR="002735CE" w:rsidRPr="00CE639F">
        <w:rPr>
          <w:rFonts w:ascii="Calibri" w:eastAsia="Calibri" w:hAnsi="Calibri" w:cs="Calibri"/>
          <w:color w:val="70AD47"/>
          <w:sz w:val="22"/>
          <w:szCs w:val="22"/>
          <w:lang w:eastAsia="en-US"/>
        </w:rPr>
        <w:t>euning van het SWV en kan worden gesteld</w:t>
      </w:r>
      <w:r w:rsidR="00867BEB" w:rsidRPr="00CE639F">
        <w:rPr>
          <w:rFonts w:ascii="Calibri" w:eastAsia="Calibri" w:hAnsi="Calibri" w:cs="Calibri"/>
          <w:color w:val="70AD47"/>
          <w:sz w:val="22"/>
          <w:szCs w:val="22"/>
          <w:lang w:eastAsia="en-US"/>
        </w:rPr>
        <w:t xml:space="preserve"> dat de school voldoende is toegerust om handelingsgericht te werken en om de preventief en licht-curatieve interventies vorm te geven. Tevens neemt de school actief deel aan de organisatiestructuur van het samenwerkingsverband. De middelen die de school ontvangt van het SWV voor de basisondersteuning, worden jaarlijks verantwoord aan het SWV.</w:t>
      </w:r>
    </w:p>
    <w:p w14:paraId="4EBECA69" w14:textId="77777777" w:rsidR="00867BEB" w:rsidRPr="00CE639F" w:rsidRDefault="00867BEB" w:rsidP="00627A9F">
      <w:pPr>
        <w:spacing w:line="240" w:lineRule="atLeast"/>
        <w:contextualSpacing/>
        <w:rPr>
          <w:rFonts w:ascii="Calibri" w:eastAsia="Calibri" w:hAnsi="Calibri" w:cs="Calibri"/>
          <w:color w:val="70AD47"/>
          <w:sz w:val="22"/>
          <w:szCs w:val="22"/>
          <w:lang w:eastAsia="en-US"/>
        </w:rPr>
      </w:pPr>
    </w:p>
    <w:p w14:paraId="0867F690" w14:textId="77777777" w:rsidR="006F37CF" w:rsidRPr="00CE639F" w:rsidRDefault="006F37CF" w:rsidP="006F37CF">
      <w:pPr>
        <w:spacing w:line="240" w:lineRule="atLeast"/>
        <w:contextualSpacing/>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In de ondersteuningsstructuur zijn zaken gewaarborgd, als:</w:t>
      </w:r>
    </w:p>
    <w:p w14:paraId="176AB2AE" w14:textId="77777777" w:rsidR="006F37CF" w:rsidRPr="00CE639F" w:rsidRDefault="006F37CF" w:rsidP="006F37CF">
      <w:pPr>
        <w:spacing w:line="240" w:lineRule="atLeast"/>
        <w:contextualSpacing/>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 afstemming met ouders (handtekening onder OPP)</w:t>
      </w:r>
    </w:p>
    <w:p w14:paraId="735571CF" w14:textId="77777777" w:rsidR="006F37CF" w:rsidRPr="00CE639F" w:rsidRDefault="006F37CF" w:rsidP="006F37CF">
      <w:pPr>
        <w:spacing w:line="240" w:lineRule="atLeast"/>
        <w:contextualSpacing/>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 zorgvuldige procedure aanmelding en toelating</w:t>
      </w:r>
    </w:p>
    <w:p w14:paraId="2FFBFFAC" w14:textId="77777777" w:rsidR="006F37CF" w:rsidRPr="00CE639F" w:rsidRDefault="006F37CF" w:rsidP="006F37CF">
      <w:pPr>
        <w:spacing w:line="240" w:lineRule="atLeast"/>
        <w:contextualSpacing/>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 een leerlingvolgsysteem</w:t>
      </w:r>
    </w:p>
    <w:p w14:paraId="718C2B7E" w14:textId="77777777" w:rsidR="006F37CF" w:rsidRPr="00CE639F" w:rsidRDefault="006F37CF" w:rsidP="006F37CF">
      <w:pPr>
        <w:spacing w:line="240" w:lineRule="atLeast"/>
        <w:contextualSpacing/>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 handelingsgericht werken</w:t>
      </w:r>
    </w:p>
    <w:p w14:paraId="296D81F4" w14:textId="77777777" w:rsidR="006F37CF" w:rsidRPr="00CE639F" w:rsidRDefault="006F37CF" w:rsidP="006F37CF">
      <w:pPr>
        <w:spacing w:line="240" w:lineRule="atLeast"/>
        <w:contextualSpacing/>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 planmatig werken</w:t>
      </w:r>
    </w:p>
    <w:p w14:paraId="691F26CF" w14:textId="77777777" w:rsidR="006F37CF" w:rsidRPr="00CE639F" w:rsidRDefault="006F37CF" w:rsidP="006F37CF">
      <w:pPr>
        <w:spacing w:line="240" w:lineRule="atLeast"/>
        <w:contextualSpacing/>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 georganiseerde vorm van leerlingbespreking</w:t>
      </w:r>
    </w:p>
    <w:p w14:paraId="6B20C3BD" w14:textId="77777777" w:rsidR="006F37CF" w:rsidRPr="00CE639F" w:rsidRDefault="006F37CF" w:rsidP="006F37CF">
      <w:pPr>
        <w:spacing w:line="240" w:lineRule="atLeast"/>
        <w:contextualSpacing/>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 een aanspreekpunt op het gebied van onderwijsondersteuning (Intern Begeleider)</w:t>
      </w:r>
    </w:p>
    <w:p w14:paraId="6302231E" w14:textId="77777777" w:rsidR="006F37CF" w:rsidRPr="00CE639F" w:rsidRDefault="006F37CF" w:rsidP="006F37CF">
      <w:pPr>
        <w:spacing w:line="240" w:lineRule="atLeast"/>
        <w:contextualSpacing/>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 een zorgoverleg met partners (SOT, VZAT)</w:t>
      </w:r>
    </w:p>
    <w:p w14:paraId="640A20AB" w14:textId="77777777" w:rsidR="006F37CF" w:rsidRPr="00CE639F" w:rsidRDefault="006F37CF" w:rsidP="006F37CF">
      <w:pPr>
        <w:spacing w:line="240" w:lineRule="atLeast"/>
        <w:contextualSpacing/>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 doorgaande leerlijn en ononderbroken ontwikkeling (warme overdracht)</w:t>
      </w:r>
    </w:p>
    <w:p w14:paraId="73943A1A" w14:textId="77777777" w:rsidR="006F37CF" w:rsidRPr="00CE639F" w:rsidRDefault="006F37CF" w:rsidP="006F37CF">
      <w:pPr>
        <w:spacing w:line="240" w:lineRule="atLeast"/>
        <w:contextualSpacing/>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 handelingsplannen en OPP</w:t>
      </w:r>
    </w:p>
    <w:p w14:paraId="1885EC90" w14:textId="77777777" w:rsidR="006F37CF" w:rsidRPr="00CE639F" w:rsidRDefault="006F37CF" w:rsidP="006F37CF">
      <w:pPr>
        <w:spacing w:line="240" w:lineRule="atLeast"/>
        <w:contextualSpacing/>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 etc.</w:t>
      </w:r>
    </w:p>
    <w:p w14:paraId="64D10031" w14:textId="77777777" w:rsidR="006F37CF" w:rsidRPr="00CE639F" w:rsidRDefault="006F37CF" w:rsidP="006F37CF">
      <w:pPr>
        <w:spacing w:line="240" w:lineRule="atLeast"/>
        <w:contextualSpacing/>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Deze organisatiestructuur staat beschreven in het Zorgplan en/of Schoolplan van de school.</w:t>
      </w:r>
    </w:p>
    <w:p w14:paraId="41013443" w14:textId="77777777" w:rsidR="00867BEB" w:rsidRPr="00CE639F" w:rsidRDefault="00867BEB" w:rsidP="006F37CF">
      <w:pPr>
        <w:spacing w:line="240" w:lineRule="atLeast"/>
        <w:contextualSpacing/>
        <w:rPr>
          <w:rFonts w:ascii="Calibri" w:eastAsia="Calibri" w:hAnsi="Calibri" w:cs="Calibri"/>
          <w:sz w:val="22"/>
          <w:szCs w:val="22"/>
          <w:lang w:eastAsia="en-US"/>
        </w:rPr>
      </w:pPr>
    </w:p>
    <w:p w14:paraId="663ECDB9" w14:textId="77777777" w:rsidR="00470AE0" w:rsidRPr="00CE639F" w:rsidRDefault="00627A9F" w:rsidP="006662C7">
      <w:pPr>
        <w:pStyle w:val="Kop3"/>
        <w:ind w:firstLine="708"/>
        <w:rPr>
          <w:rFonts w:eastAsia="Calibri" w:cs="Calibri"/>
        </w:rPr>
      </w:pPr>
      <w:bookmarkStart w:id="10" w:name="_Toc371450112"/>
      <w:bookmarkStart w:id="11" w:name="_Toc33463615"/>
      <w:r w:rsidRPr="00CE639F">
        <w:rPr>
          <w:rFonts w:eastAsia="Calibri" w:cs="Calibri"/>
        </w:rPr>
        <w:t>5.1</w:t>
      </w:r>
      <w:r w:rsidR="00470AE0" w:rsidRPr="00CE639F">
        <w:rPr>
          <w:rFonts w:eastAsia="Calibri" w:cs="Calibri"/>
        </w:rPr>
        <w:t xml:space="preserve">.1 </w:t>
      </w:r>
      <w:r w:rsidR="007A1526" w:rsidRPr="00CE639F">
        <w:rPr>
          <w:rFonts w:eastAsia="Calibri" w:cs="Calibri"/>
        </w:rPr>
        <w:tab/>
      </w:r>
      <w:r w:rsidR="00470AE0" w:rsidRPr="00CE639F">
        <w:rPr>
          <w:rFonts w:eastAsia="Calibri" w:cs="Calibri"/>
        </w:rPr>
        <w:t>Preventieve en lichte curatieve interventies</w:t>
      </w:r>
      <w:bookmarkEnd w:id="10"/>
      <w:bookmarkEnd w:id="11"/>
    </w:p>
    <w:p w14:paraId="133A6739" w14:textId="77777777" w:rsidR="001E2EA1" w:rsidRPr="00CE639F" w:rsidRDefault="001E2EA1" w:rsidP="00470AE0">
      <w:pPr>
        <w:spacing w:line="276" w:lineRule="auto"/>
        <w:rPr>
          <w:rFonts w:ascii="Calibri" w:eastAsia="Calibri" w:hAnsi="Calibri" w:cs="Calibri"/>
          <w:sz w:val="22"/>
          <w:szCs w:val="22"/>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6345"/>
      </w:tblGrid>
      <w:tr w:rsidR="00470AE0" w:rsidRPr="00CE639F" w14:paraId="4B5066BE" w14:textId="77777777" w:rsidTr="00A17487">
        <w:tc>
          <w:tcPr>
            <w:tcW w:w="2583" w:type="dxa"/>
          </w:tcPr>
          <w:p w14:paraId="17964AE7" w14:textId="77777777" w:rsidR="00627A9F" w:rsidRPr="00CE639F" w:rsidRDefault="00627A9F" w:rsidP="00642D21">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Vroegtijdig signaleren</w:t>
            </w:r>
            <w:r w:rsidR="00470AE0" w:rsidRPr="00CE639F">
              <w:rPr>
                <w:rFonts w:ascii="Calibri" w:eastAsia="Calibri" w:hAnsi="Calibri" w:cs="Calibri"/>
                <w:sz w:val="22"/>
                <w:szCs w:val="22"/>
                <w:lang w:eastAsia="en-US"/>
              </w:rPr>
              <w:t xml:space="preserve"> van </w:t>
            </w:r>
          </w:p>
          <w:p w14:paraId="7BC44380" w14:textId="77777777" w:rsidR="00470AE0" w:rsidRPr="00CE639F" w:rsidRDefault="00470AE0" w:rsidP="00642D21">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leer-, opgroei- en opvoedproblemen</w:t>
            </w:r>
          </w:p>
        </w:tc>
        <w:tc>
          <w:tcPr>
            <w:tcW w:w="6345" w:type="dxa"/>
          </w:tcPr>
          <w:p w14:paraId="66F60520" w14:textId="405A5394" w:rsidR="003919DD" w:rsidRPr="00CA35BE" w:rsidRDefault="003919DD" w:rsidP="003919DD">
            <w:pPr>
              <w:spacing w:line="276" w:lineRule="auto"/>
              <w:rPr>
                <w:rFonts w:eastAsia="Calibri"/>
                <w:sz w:val="18"/>
                <w:szCs w:val="18"/>
                <w:lang w:eastAsia="en-US"/>
              </w:rPr>
            </w:pPr>
            <w:r>
              <w:rPr>
                <w:rFonts w:eastAsia="Calibri"/>
                <w:sz w:val="18"/>
                <w:szCs w:val="18"/>
                <w:lang w:eastAsia="en-US"/>
              </w:rPr>
              <w:t>Vanaf het moment van binnenkomst volgen wij</w:t>
            </w:r>
            <w:r w:rsidRPr="00CA35BE">
              <w:rPr>
                <w:rFonts w:eastAsia="Calibri"/>
                <w:sz w:val="18"/>
                <w:szCs w:val="18"/>
                <w:lang w:eastAsia="en-US"/>
              </w:rPr>
              <w:t xml:space="preserve"> </w:t>
            </w:r>
            <w:r>
              <w:rPr>
                <w:rFonts w:eastAsia="Calibri"/>
                <w:sz w:val="18"/>
                <w:szCs w:val="18"/>
                <w:lang w:eastAsia="en-US"/>
              </w:rPr>
              <w:t xml:space="preserve">de </w:t>
            </w:r>
            <w:r w:rsidRPr="00CA35BE">
              <w:rPr>
                <w:rFonts w:eastAsia="Calibri"/>
                <w:sz w:val="18"/>
                <w:szCs w:val="18"/>
                <w:lang w:eastAsia="en-US"/>
              </w:rPr>
              <w:t xml:space="preserve">leerlingen </w:t>
            </w:r>
            <w:r>
              <w:rPr>
                <w:rFonts w:eastAsia="Calibri"/>
                <w:sz w:val="18"/>
                <w:szCs w:val="18"/>
                <w:lang w:eastAsia="en-US"/>
              </w:rPr>
              <w:t xml:space="preserve">aan de hand van </w:t>
            </w:r>
            <w:r w:rsidRPr="00CA35BE">
              <w:rPr>
                <w:rFonts w:eastAsia="Calibri"/>
                <w:sz w:val="18"/>
                <w:szCs w:val="18"/>
                <w:lang w:eastAsia="en-US"/>
              </w:rPr>
              <w:t xml:space="preserve">de 1 -Zorgroute handelingsgericht werken. We </w:t>
            </w:r>
            <w:r>
              <w:rPr>
                <w:rFonts w:eastAsia="Calibri"/>
                <w:sz w:val="18"/>
                <w:szCs w:val="18"/>
                <w:lang w:eastAsia="en-US"/>
              </w:rPr>
              <w:t xml:space="preserve">maken hierbij gebruik van diverse systemen zoals; </w:t>
            </w:r>
            <w:r w:rsidRPr="00CA35BE">
              <w:rPr>
                <w:rFonts w:eastAsia="Calibri" w:cs="Arial"/>
                <w:sz w:val="18"/>
                <w:szCs w:val="18"/>
                <w:lang w:eastAsia="en-US"/>
              </w:rPr>
              <w:t>L</w:t>
            </w:r>
            <w:r>
              <w:rPr>
                <w:rFonts w:eastAsia="Calibri" w:cs="Arial"/>
                <w:sz w:val="18"/>
                <w:szCs w:val="18"/>
                <w:lang w:eastAsia="en-US"/>
              </w:rPr>
              <w:t xml:space="preserve">eerlingvolgsysteem Cito, </w:t>
            </w:r>
            <w:proofErr w:type="spellStart"/>
            <w:r>
              <w:rPr>
                <w:rFonts w:eastAsia="Calibri" w:cs="Arial"/>
                <w:sz w:val="18"/>
                <w:szCs w:val="18"/>
                <w:lang w:eastAsia="en-US"/>
              </w:rPr>
              <w:t>Parnass</w:t>
            </w:r>
            <w:r w:rsidRPr="00CA35BE">
              <w:rPr>
                <w:rFonts w:eastAsia="Calibri" w:cs="Arial"/>
                <w:sz w:val="18"/>
                <w:szCs w:val="18"/>
                <w:lang w:eastAsia="en-US"/>
              </w:rPr>
              <w:t>ys</w:t>
            </w:r>
            <w:proofErr w:type="spellEnd"/>
            <w:r w:rsidRPr="00CA35BE">
              <w:rPr>
                <w:rFonts w:eastAsia="Calibri" w:cs="Arial"/>
                <w:sz w:val="18"/>
                <w:szCs w:val="18"/>
                <w:lang w:eastAsia="en-US"/>
              </w:rPr>
              <w:t>, logopedische screening</w:t>
            </w:r>
            <w:r>
              <w:rPr>
                <w:rFonts w:eastAsia="Calibri" w:cs="Arial"/>
                <w:sz w:val="18"/>
                <w:szCs w:val="18"/>
                <w:lang w:eastAsia="en-US"/>
              </w:rPr>
              <w:t xml:space="preserve"> van PPO</w:t>
            </w:r>
            <w:r w:rsidRPr="00CA35BE">
              <w:rPr>
                <w:rFonts w:eastAsia="Calibri" w:cs="Arial"/>
                <w:sz w:val="18"/>
                <w:szCs w:val="18"/>
                <w:lang w:eastAsia="en-US"/>
              </w:rPr>
              <w:t xml:space="preserve">, </w:t>
            </w:r>
            <w:r>
              <w:rPr>
                <w:rFonts w:eastAsia="Calibri" w:cs="Arial"/>
                <w:sz w:val="18"/>
                <w:szCs w:val="18"/>
                <w:lang w:eastAsia="en-US"/>
              </w:rPr>
              <w:t xml:space="preserve">de </w:t>
            </w:r>
            <w:r w:rsidRPr="00CA35BE">
              <w:rPr>
                <w:rFonts w:eastAsia="Calibri" w:cs="Arial"/>
                <w:sz w:val="18"/>
                <w:szCs w:val="18"/>
                <w:lang w:eastAsia="en-US"/>
              </w:rPr>
              <w:t>motorische screenin</w:t>
            </w:r>
            <w:r>
              <w:rPr>
                <w:rFonts w:eastAsia="Calibri" w:cs="Arial"/>
                <w:sz w:val="18"/>
                <w:szCs w:val="18"/>
                <w:lang w:eastAsia="en-US"/>
              </w:rPr>
              <w:t xml:space="preserve">g I-motoriek en de </w:t>
            </w:r>
            <w:proofErr w:type="spellStart"/>
            <w:r>
              <w:rPr>
                <w:rFonts w:eastAsia="Calibri" w:cs="Arial"/>
                <w:sz w:val="18"/>
                <w:szCs w:val="18"/>
                <w:lang w:eastAsia="en-US"/>
              </w:rPr>
              <w:t>LekkerFittest</w:t>
            </w:r>
            <w:proofErr w:type="spellEnd"/>
            <w:r>
              <w:rPr>
                <w:rFonts w:eastAsia="Calibri" w:cs="Arial"/>
                <w:sz w:val="18"/>
                <w:szCs w:val="18"/>
                <w:lang w:eastAsia="en-US"/>
              </w:rPr>
              <w:t xml:space="preserve"> door de </w:t>
            </w:r>
            <w:r w:rsidRPr="00CA35BE">
              <w:rPr>
                <w:rFonts w:eastAsia="Calibri" w:cs="Arial"/>
                <w:sz w:val="18"/>
                <w:szCs w:val="18"/>
                <w:lang w:eastAsia="en-US"/>
              </w:rPr>
              <w:t>schooldiëtist</w:t>
            </w:r>
            <w:r>
              <w:rPr>
                <w:rFonts w:eastAsia="Calibri" w:cs="Arial"/>
                <w:sz w:val="18"/>
                <w:szCs w:val="18"/>
                <w:lang w:eastAsia="en-US"/>
              </w:rPr>
              <w:t xml:space="preserve"> in samenwerking met de vakleerkracht gym</w:t>
            </w:r>
            <w:r w:rsidRPr="00CA35BE">
              <w:rPr>
                <w:rFonts w:eastAsia="Calibri" w:cs="Arial"/>
                <w:sz w:val="18"/>
                <w:szCs w:val="18"/>
                <w:lang w:eastAsia="en-US"/>
              </w:rPr>
              <w:t>.</w:t>
            </w:r>
            <w:r w:rsidRPr="00CA35BE">
              <w:rPr>
                <w:rFonts w:eastAsia="Calibri"/>
                <w:sz w:val="18"/>
                <w:szCs w:val="18"/>
                <w:lang w:eastAsia="en-US"/>
              </w:rPr>
              <w:t xml:space="preserve"> </w:t>
            </w:r>
          </w:p>
          <w:p w14:paraId="072F89A6" w14:textId="77777777" w:rsidR="003919DD" w:rsidRPr="00CB3B8E" w:rsidRDefault="003919DD" w:rsidP="003919DD">
            <w:pPr>
              <w:numPr>
                <w:ilvl w:val="3"/>
                <w:numId w:val="11"/>
              </w:numPr>
              <w:spacing w:line="276" w:lineRule="auto"/>
              <w:rPr>
                <w:rFonts w:eastAsia="Calibri"/>
                <w:sz w:val="18"/>
                <w:szCs w:val="18"/>
                <w:lang w:eastAsia="en-US"/>
              </w:rPr>
            </w:pPr>
            <w:r>
              <w:rPr>
                <w:rFonts w:eastAsia="Calibri"/>
                <w:sz w:val="18"/>
                <w:szCs w:val="18"/>
                <w:lang w:eastAsia="en-US"/>
              </w:rPr>
              <w:t>D</w:t>
            </w:r>
            <w:r w:rsidRPr="00CB3B8E">
              <w:rPr>
                <w:rFonts w:eastAsia="Calibri"/>
                <w:sz w:val="18"/>
                <w:szCs w:val="18"/>
                <w:lang w:eastAsia="en-US"/>
              </w:rPr>
              <w:t>e peuterspeelzaal</w:t>
            </w:r>
            <w:r>
              <w:rPr>
                <w:rFonts w:eastAsia="Calibri"/>
                <w:sz w:val="18"/>
                <w:szCs w:val="18"/>
                <w:lang w:eastAsia="en-US"/>
              </w:rPr>
              <w:t xml:space="preserve"> en</w:t>
            </w:r>
            <w:r w:rsidRPr="00CB3B8E">
              <w:rPr>
                <w:rFonts w:eastAsia="Calibri"/>
                <w:sz w:val="18"/>
                <w:szCs w:val="18"/>
                <w:lang w:eastAsia="en-US"/>
              </w:rPr>
              <w:t xml:space="preserve"> groep 1-2 volgen de leerlingen met het observatie- en registratiesysteem KIJK</w:t>
            </w:r>
            <w:r>
              <w:rPr>
                <w:rFonts w:eastAsia="Calibri"/>
                <w:sz w:val="18"/>
                <w:szCs w:val="18"/>
                <w:lang w:eastAsia="en-US"/>
              </w:rPr>
              <w:t xml:space="preserve">. Door het gebruik van dit systeem en de dagelijkse observaties van de leidsters en het onderwijspersoneel wordt snel </w:t>
            </w:r>
            <w:r w:rsidRPr="00CB3B8E">
              <w:rPr>
                <w:rFonts w:eastAsia="Calibri"/>
                <w:sz w:val="18"/>
                <w:szCs w:val="18"/>
                <w:lang w:eastAsia="en-US"/>
              </w:rPr>
              <w:t>de aanwezigheid van risicofactoren</w:t>
            </w:r>
            <w:r>
              <w:rPr>
                <w:rFonts w:eastAsia="Calibri"/>
                <w:sz w:val="18"/>
                <w:szCs w:val="18"/>
                <w:lang w:eastAsia="en-US"/>
              </w:rPr>
              <w:t xml:space="preserve"> zichtbaar en daardoor bespreekbaar</w:t>
            </w:r>
            <w:r w:rsidRPr="00CB3B8E">
              <w:rPr>
                <w:rFonts w:eastAsia="Calibri"/>
                <w:sz w:val="18"/>
                <w:szCs w:val="18"/>
                <w:lang w:eastAsia="en-US"/>
              </w:rPr>
              <w:t>.</w:t>
            </w:r>
          </w:p>
          <w:p w14:paraId="45C063CB" w14:textId="1EA221A2" w:rsidR="003919DD" w:rsidRPr="00CA35BE" w:rsidRDefault="003919DD" w:rsidP="003919DD">
            <w:pPr>
              <w:spacing w:line="276" w:lineRule="auto"/>
              <w:rPr>
                <w:rFonts w:eastAsia="Calibri"/>
                <w:sz w:val="18"/>
                <w:szCs w:val="18"/>
                <w:lang w:eastAsia="en-US"/>
              </w:rPr>
            </w:pPr>
            <w:r w:rsidRPr="00CA35BE">
              <w:rPr>
                <w:rFonts w:eastAsia="Calibri"/>
                <w:sz w:val="18"/>
                <w:szCs w:val="18"/>
                <w:lang w:eastAsia="en-US"/>
              </w:rPr>
              <w:t xml:space="preserve">Wanneer er vermoedens zijn dat </w:t>
            </w:r>
            <w:r>
              <w:rPr>
                <w:rFonts w:eastAsia="Calibri"/>
                <w:sz w:val="18"/>
                <w:szCs w:val="18"/>
                <w:lang w:eastAsia="en-US"/>
              </w:rPr>
              <w:t>leerlingen</w:t>
            </w:r>
            <w:r w:rsidRPr="00CA35BE">
              <w:rPr>
                <w:rFonts w:eastAsia="Calibri"/>
                <w:sz w:val="18"/>
                <w:szCs w:val="18"/>
                <w:lang w:eastAsia="en-US"/>
              </w:rPr>
              <w:t xml:space="preserve"> een vorm hebben van een licht verstandelijke beperking en/of ggz-problematiek, dan wordt dit besproken met ouders en het wijkteam Hoogvliet-Zuid waarin onder andere stichting MEE participeert. Vanuit dit overleg kunnen handelingsacties </w:t>
            </w:r>
            <w:r>
              <w:rPr>
                <w:rFonts w:eastAsia="Calibri"/>
                <w:sz w:val="18"/>
                <w:szCs w:val="18"/>
                <w:lang w:eastAsia="en-US"/>
              </w:rPr>
              <w:t>volgen.</w:t>
            </w:r>
          </w:p>
          <w:p w14:paraId="00C14F52" w14:textId="77777777" w:rsidR="003919DD" w:rsidRDefault="003919DD" w:rsidP="003919DD">
            <w:pPr>
              <w:spacing w:line="276" w:lineRule="auto"/>
              <w:rPr>
                <w:rFonts w:eastAsia="Calibri"/>
                <w:sz w:val="18"/>
                <w:szCs w:val="18"/>
                <w:lang w:eastAsia="en-US"/>
              </w:rPr>
            </w:pPr>
            <w:r w:rsidRPr="00CA35BE">
              <w:rPr>
                <w:rFonts w:eastAsia="Calibri"/>
                <w:sz w:val="18"/>
                <w:szCs w:val="18"/>
                <w:lang w:eastAsia="en-US"/>
              </w:rPr>
              <w:t>Ouders worden</w:t>
            </w:r>
            <w:r>
              <w:rPr>
                <w:rFonts w:eastAsia="Calibri"/>
                <w:sz w:val="18"/>
                <w:szCs w:val="18"/>
                <w:lang w:eastAsia="en-US"/>
              </w:rPr>
              <w:t xml:space="preserve"> direct</w:t>
            </w:r>
            <w:r w:rsidRPr="00CA35BE">
              <w:rPr>
                <w:rFonts w:eastAsia="Calibri"/>
                <w:sz w:val="18"/>
                <w:szCs w:val="18"/>
                <w:lang w:eastAsia="en-US"/>
              </w:rPr>
              <w:t xml:space="preserve"> betrokken bij de zorg die leerlingen nodig hebben. </w:t>
            </w:r>
          </w:p>
          <w:p w14:paraId="335E7F8F" w14:textId="3F3CB291" w:rsidR="00642D21" w:rsidRPr="00CE639F" w:rsidRDefault="003919DD" w:rsidP="003919DD">
            <w:pPr>
              <w:spacing w:line="240" w:lineRule="atLeast"/>
              <w:contextualSpacing/>
              <w:rPr>
                <w:rFonts w:ascii="Calibri" w:eastAsia="Calibri" w:hAnsi="Calibri" w:cs="Calibri"/>
                <w:sz w:val="22"/>
                <w:szCs w:val="22"/>
                <w:lang w:eastAsia="en-US"/>
              </w:rPr>
            </w:pPr>
            <w:r w:rsidRPr="00CA35BE">
              <w:rPr>
                <w:rFonts w:eastAsia="Calibri"/>
                <w:sz w:val="18"/>
                <w:szCs w:val="18"/>
                <w:lang w:eastAsia="en-US"/>
              </w:rPr>
              <w:t xml:space="preserve">Wij hanteren het handelingsprotocol van de RVKO voor Meldcode </w:t>
            </w:r>
            <w:r w:rsidRPr="00CA35BE">
              <w:rPr>
                <w:rFonts w:eastAsia="Calibri"/>
                <w:sz w:val="18"/>
                <w:szCs w:val="18"/>
                <w:lang w:eastAsia="en-US"/>
              </w:rPr>
              <w:lastRenderedPageBreak/>
              <w:t xml:space="preserve">Huiselijk Geweld, Kindermishandeling en SISA. Dit protocol </w:t>
            </w:r>
            <w:r>
              <w:rPr>
                <w:rFonts w:eastAsia="Calibri"/>
                <w:sz w:val="18"/>
                <w:szCs w:val="18"/>
                <w:lang w:eastAsia="en-US"/>
              </w:rPr>
              <w:t xml:space="preserve">is </w:t>
            </w:r>
            <w:r w:rsidRPr="00CA35BE">
              <w:rPr>
                <w:rFonts w:eastAsia="Calibri"/>
                <w:sz w:val="18"/>
                <w:szCs w:val="18"/>
                <w:lang w:eastAsia="en-US"/>
              </w:rPr>
              <w:t>op</w:t>
            </w:r>
            <w:r>
              <w:rPr>
                <w:rFonts w:eastAsia="Calibri"/>
                <w:sz w:val="18"/>
                <w:szCs w:val="18"/>
                <w:lang w:eastAsia="en-US"/>
              </w:rPr>
              <w:t xml:space="preserve"> te </w:t>
            </w:r>
            <w:r w:rsidRPr="00CA35BE">
              <w:rPr>
                <w:rFonts w:eastAsia="Calibri"/>
                <w:sz w:val="18"/>
                <w:szCs w:val="18"/>
                <w:lang w:eastAsia="en-US"/>
              </w:rPr>
              <w:t>vragen bij de directie of IB.</w:t>
            </w:r>
          </w:p>
        </w:tc>
      </w:tr>
      <w:tr w:rsidR="00470AE0" w:rsidRPr="00CE639F" w14:paraId="404555B0" w14:textId="77777777" w:rsidTr="00A17487">
        <w:tc>
          <w:tcPr>
            <w:tcW w:w="2583" w:type="dxa"/>
          </w:tcPr>
          <w:p w14:paraId="66826009" w14:textId="77777777" w:rsidR="00470AE0" w:rsidRPr="00CE639F" w:rsidRDefault="007A1526" w:rsidP="00642D21">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lastRenderedPageBreak/>
              <w:t>V</w:t>
            </w:r>
            <w:r w:rsidR="00470AE0" w:rsidRPr="00CE639F">
              <w:rPr>
                <w:rFonts w:ascii="Calibri" w:eastAsia="Calibri" w:hAnsi="Calibri" w:cs="Calibri"/>
                <w:sz w:val="22"/>
                <w:szCs w:val="22"/>
                <w:lang w:eastAsia="en-US"/>
              </w:rPr>
              <w:t>eilig schoolklimaat</w:t>
            </w:r>
          </w:p>
        </w:tc>
        <w:tc>
          <w:tcPr>
            <w:tcW w:w="6345" w:type="dxa"/>
          </w:tcPr>
          <w:p w14:paraId="4479EE8C" w14:textId="77777777" w:rsidR="003919DD" w:rsidRPr="003919DD" w:rsidRDefault="003919DD" w:rsidP="003919DD">
            <w:pPr>
              <w:spacing w:line="276" w:lineRule="auto"/>
              <w:rPr>
                <w:rFonts w:eastAsia="Calibri"/>
                <w:sz w:val="18"/>
                <w:szCs w:val="18"/>
                <w:lang w:eastAsia="en-US"/>
              </w:rPr>
            </w:pPr>
            <w:r w:rsidRPr="003919DD">
              <w:rPr>
                <w:rFonts w:eastAsia="Calibri"/>
                <w:sz w:val="18"/>
                <w:szCs w:val="18"/>
                <w:lang w:eastAsia="en-US"/>
              </w:rPr>
              <w:t>Vanaf het schooljaar 2019-2020 staan de eerste vijf weken in het teken van onze vijf kernwaarden (Groei, Betrokkenheid, Plezier, Ruimte en Veiligheid)</w:t>
            </w:r>
          </w:p>
          <w:p w14:paraId="14C13B58" w14:textId="77777777" w:rsidR="003919DD" w:rsidRPr="003919DD" w:rsidRDefault="003919DD" w:rsidP="003919DD">
            <w:pPr>
              <w:spacing w:line="276" w:lineRule="auto"/>
              <w:rPr>
                <w:rFonts w:eastAsia="Calibri"/>
                <w:sz w:val="18"/>
                <w:szCs w:val="18"/>
                <w:lang w:eastAsia="en-US"/>
              </w:rPr>
            </w:pPr>
            <w:r w:rsidRPr="003919DD">
              <w:rPr>
                <w:rFonts w:eastAsia="Calibri"/>
                <w:sz w:val="18"/>
                <w:szCs w:val="18"/>
                <w:lang w:eastAsia="en-US"/>
              </w:rPr>
              <w:t>Tegelijkertijd starten we met “Grip op de groep” om te komen tot een evenwichtig groepsklimaat. Dit doen wij ter preventie van pesten. In aansluiting daarop maken we een analyse met Zien maken we ons handelen inzichtelijk middels het groepsplan gedrag.</w:t>
            </w:r>
          </w:p>
          <w:p w14:paraId="540E5837" w14:textId="77777777" w:rsidR="003919DD" w:rsidRPr="003919DD" w:rsidRDefault="003919DD" w:rsidP="003919DD">
            <w:pPr>
              <w:spacing w:line="276" w:lineRule="auto"/>
              <w:rPr>
                <w:rFonts w:eastAsia="Calibri"/>
                <w:sz w:val="18"/>
                <w:szCs w:val="18"/>
                <w:lang w:eastAsia="en-US"/>
              </w:rPr>
            </w:pPr>
            <w:r w:rsidRPr="003919DD">
              <w:rPr>
                <w:rFonts w:eastAsia="Calibri"/>
                <w:sz w:val="18"/>
                <w:szCs w:val="18"/>
                <w:lang w:eastAsia="en-US"/>
              </w:rPr>
              <w:t xml:space="preserve">Wij hanteren een anti-pestprotocol waarin, naast de leerlingen en leerkrachten, ook ouders van de </w:t>
            </w:r>
            <w:proofErr w:type="spellStart"/>
            <w:r w:rsidRPr="003919DD">
              <w:rPr>
                <w:rFonts w:eastAsia="Calibri"/>
                <w:sz w:val="18"/>
                <w:szCs w:val="18"/>
                <w:lang w:eastAsia="en-US"/>
              </w:rPr>
              <w:t>pester</w:t>
            </w:r>
            <w:proofErr w:type="spellEnd"/>
            <w:r w:rsidRPr="003919DD">
              <w:rPr>
                <w:rFonts w:eastAsia="Calibri"/>
                <w:sz w:val="18"/>
                <w:szCs w:val="18"/>
                <w:lang w:eastAsia="en-US"/>
              </w:rPr>
              <w:t xml:space="preserve"> (s) en slachtoffer(s) worden betrokken. </w:t>
            </w:r>
          </w:p>
          <w:p w14:paraId="0404586C" w14:textId="77777777" w:rsidR="00A17487" w:rsidRPr="00A17487" w:rsidRDefault="00A17487" w:rsidP="00A17487">
            <w:pPr>
              <w:tabs>
                <w:tab w:val="left" w:pos="567"/>
              </w:tabs>
              <w:spacing w:line="240" w:lineRule="atLeast"/>
              <w:contextualSpacing/>
              <w:rPr>
                <w:rFonts w:ascii="Calibri" w:hAnsi="Calibri" w:cs="Calibri"/>
                <w:sz w:val="22"/>
                <w:szCs w:val="22"/>
              </w:rPr>
            </w:pPr>
            <w:r w:rsidRPr="00A17487">
              <w:rPr>
                <w:rFonts w:ascii="Calibri" w:hAnsi="Calibri" w:cs="Calibri"/>
                <w:sz w:val="22"/>
                <w:szCs w:val="22"/>
              </w:rPr>
              <w:t xml:space="preserve">Er wordt zowel preventief als curatief  gewerkt aan een veilig schoolklimaat door gebruik van de methode ‘KWINK’.  Twee maal per jaar wordt ZIEN! Ingevuld door leerkrachten en leerlingen vanaf groep 5 om de sociaal-emotionele ontwikkeling en de sociale veiligheid in kaart te brengen. Indien er laag wordt gescoord op een of meerdere gebieden voert de leerkracht een gesprek met de betreffende leerling of groep. </w:t>
            </w:r>
          </w:p>
          <w:p w14:paraId="75682056" w14:textId="35C0CCC6" w:rsidR="003919DD" w:rsidRDefault="00A17487" w:rsidP="00A17487">
            <w:pPr>
              <w:tabs>
                <w:tab w:val="left" w:pos="567"/>
              </w:tabs>
              <w:spacing w:line="240" w:lineRule="atLeast"/>
              <w:contextualSpacing/>
              <w:rPr>
                <w:rFonts w:eastAsia="Calibri"/>
                <w:sz w:val="18"/>
                <w:szCs w:val="18"/>
                <w:lang w:eastAsia="en-US"/>
              </w:rPr>
            </w:pPr>
            <w:r w:rsidRPr="00A17487">
              <w:rPr>
                <w:rFonts w:ascii="Calibri" w:eastAsia="Calibri" w:hAnsi="Calibri" w:cs="Calibri"/>
                <w:sz w:val="22"/>
                <w:szCs w:val="22"/>
                <w:lang w:eastAsia="en-US"/>
              </w:rPr>
              <w:t xml:space="preserve">Op schoolniveau wordt ZIEN! geanalyseerd en worden afspraken gemaakt met betrekking tot </w:t>
            </w:r>
            <w:proofErr w:type="spellStart"/>
            <w:r w:rsidRPr="00A17487">
              <w:rPr>
                <w:rFonts w:ascii="Calibri" w:eastAsia="Calibri" w:hAnsi="Calibri" w:cs="Calibri"/>
                <w:sz w:val="22"/>
                <w:szCs w:val="22"/>
                <w:lang w:eastAsia="en-US"/>
              </w:rPr>
              <w:t>interventies.</w:t>
            </w:r>
            <w:r w:rsidR="003919DD" w:rsidRPr="003919DD">
              <w:rPr>
                <w:rFonts w:eastAsia="Calibri"/>
                <w:sz w:val="18"/>
                <w:szCs w:val="18"/>
                <w:lang w:eastAsia="en-US"/>
              </w:rPr>
              <w:t>Op</w:t>
            </w:r>
            <w:proofErr w:type="spellEnd"/>
            <w:r w:rsidR="003919DD" w:rsidRPr="003919DD">
              <w:rPr>
                <w:rFonts w:eastAsia="Calibri"/>
                <w:sz w:val="18"/>
                <w:szCs w:val="18"/>
                <w:lang w:eastAsia="en-US"/>
              </w:rPr>
              <w:t xml:space="preserve"> de Jacobusschool wordt een gedragsprotocol gehanteerd met duidelijke schoolregels waarin opgenomen is hoe ouders, leerlingen en leerkrachten met elkaar en onderling om horen te gaan en hoe te handelen bij probleemgedrag. Deze protocollen </w:t>
            </w:r>
            <w:r w:rsidR="003919DD">
              <w:rPr>
                <w:rFonts w:eastAsia="Calibri"/>
                <w:sz w:val="18"/>
                <w:szCs w:val="18"/>
                <w:lang w:eastAsia="en-US"/>
              </w:rPr>
              <w:t xml:space="preserve">zijn op </w:t>
            </w:r>
            <w:r>
              <w:rPr>
                <w:rFonts w:eastAsia="Calibri"/>
                <w:sz w:val="18"/>
                <w:szCs w:val="18"/>
                <w:lang w:eastAsia="en-US"/>
              </w:rPr>
              <w:t xml:space="preserve">te </w:t>
            </w:r>
            <w:r w:rsidR="003919DD" w:rsidRPr="003919DD">
              <w:rPr>
                <w:rFonts w:eastAsia="Calibri"/>
                <w:sz w:val="18"/>
                <w:szCs w:val="18"/>
                <w:lang w:eastAsia="en-US"/>
              </w:rPr>
              <w:t xml:space="preserve">vragen bij de directie en </w:t>
            </w:r>
            <w:r>
              <w:rPr>
                <w:rFonts w:eastAsia="Calibri"/>
                <w:sz w:val="18"/>
                <w:szCs w:val="18"/>
                <w:lang w:eastAsia="en-US"/>
              </w:rPr>
              <w:t>zijn</w:t>
            </w:r>
            <w:r w:rsidR="003919DD" w:rsidRPr="003919DD">
              <w:rPr>
                <w:rFonts w:eastAsia="Calibri"/>
                <w:sz w:val="18"/>
                <w:szCs w:val="18"/>
                <w:lang w:eastAsia="en-US"/>
              </w:rPr>
              <w:t xml:space="preserve"> terug te vinden op onze website.</w:t>
            </w:r>
          </w:p>
          <w:p w14:paraId="6C923698" w14:textId="45986FC3" w:rsidR="00642D21" w:rsidRPr="00CE639F" w:rsidRDefault="00642D21" w:rsidP="004050B6">
            <w:pPr>
              <w:tabs>
                <w:tab w:val="left" w:pos="567"/>
              </w:tabs>
              <w:spacing w:line="240" w:lineRule="atLeast"/>
              <w:contextualSpacing/>
              <w:rPr>
                <w:rFonts w:ascii="Calibri" w:eastAsia="Calibri" w:hAnsi="Calibri" w:cs="Calibri"/>
                <w:sz w:val="22"/>
                <w:szCs w:val="22"/>
                <w:lang w:eastAsia="en-US"/>
              </w:rPr>
            </w:pPr>
          </w:p>
        </w:tc>
      </w:tr>
      <w:tr w:rsidR="00470AE0" w:rsidRPr="00CE639F" w14:paraId="7426B991" w14:textId="77777777" w:rsidTr="00A17487">
        <w:tc>
          <w:tcPr>
            <w:tcW w:w="2583" w:type="dxa"/>
          </w:tcPr>
          <w:p w14:paraId="3EF50D24" w14:textId="77777777" w:rsidR="00470AE0" w:rsidRPr="00CE639F" w:rsidRDefault="007A1526" w:rsidP="00642D21">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D</w:t>
            </w:r>
            <w:r w:rsidR="00470AE0" w:rsidRPr="00CE639F">
              <w:rPr>
                <w:rFonts w:ascii="Calibri" w:eastAsia="Calibri" w:hAnsi="Calibri" w:cs="Calibri"/>
                <w:sz w:val="22"/>
                <w:szCs w:val="22"/>
                <w:lang w:eastAsia="en-US"/>
              </w:rPr>
              <w:t xml:space="preserve">yslexie </w:t>
            </w:r>
          </w:p>
        </w:tc>
        <w:tc>
          <w:tcPr>
            <w:tcW w:w="6345" w:type="dxa"/>
          </w:tcPr>
          <w:p w14:paraId="66ADF13F" w14:textId="3D4054B4" w:rsidR="00A17487" w:rsidRPr="00A17487" w:rsidRDefault="00A17487" w:rsidP="00A17487">
            <w:pPr>
              <w:tabs>
                <w:tab w:val="left" w:pos="567"/>
              </w:tabs>
              <w:spacing w:line="240" w:lineRule="atLeast"/>
              <w:contextualSpacing/>
              <w:rPr>
                <w:rFonts w:ascii="Calibri" w:hAnsi="Calibri" w:cs="Calibri"/>
                <w:sz w:val="22"/>
                <w:szCs w:val="22"/>
              </w:rPr>
            </w:pPr>
            <w:r w:rsidRPr="00A17487">
              <w:rPr>
                <w:rFonts w:ascii="Calibri" w:hAnsi="Calibri" w:cs="Calibri"/>
                <w:sz w:val="22"/>
                <w:szCs w:val="22"/>
              </w:rPr>
              <w:t>Leesproblemen worden zoveel mogelijk voorkomen door inzet op preventie</w:t>
            </w:r>
            <w:r>
              <w:rPr>
                <w:rFonts w:ascii="Calibri" w:hAnsi="Calibri" w:cs="Calibri"/>
                <w:sz w:val="22"/>
                <w:szCs w:val="22"/>
              </w:rPr>
              <w:t xml:space="preserve"> namelijk het geven van GOED</w:t>
            </w:r>
            <w:r w:rsidRPr="00A17487">
              <w:rPr>
                <w:rFonts w:ascii="Calibri" w:hAnsi="Calibri" w:cs="Calibri"/>
                <w:sz w:val="22"/>
                <w:szCs w:val="22"/>
              </w:rPr>
              <w:t xml:space="preserve"> leesonderwijs. Voor leerlingen met leesproblemen en/ of  (vermoeden van) dyslexie is er opvang binnen de drie niveaus van het groepsplan. (Basis, intensief en verrijkt).</w:t>
            </w:r>
          </w:p>
          <w:p w14:paraId="2C230E88" w14:textId="77777777" w:rsidR="00A17487" w:rsidRPr="00A17487" w:rsidRDefault="00A17487" w:rsidP="00A17487">
            <w:pPr>
              <w:spacing w:line="276" w:lineRule="auto"/>
              <w:rPr>
                <w:rFonts w:eastAsia="Calibri" w:cs="Arial"/>
                <w:sz w:val="18"/>
                <w:szCs w:val="18"/>
                <w:lang w:eastAsia="en-US"/>
              </w:rPr>
            </w:pPr>
            <w:r w:rsidRPr="00A17487">
              <w:rPr>
                <w:rFonts w:eastAsia="Calibri" w:cs="Arial"/>
                <w:sz w:val="18"/>
                <w:szCs w:val="18"/>
                <w:lang w:eastAsia="en-US"/>
              </w:rPr>
              <w:t xml:space="preserve">We maken gebruik van het dyslexieprotocol voor groep 1 t/m groep 8. Door gebruik te maken van dit protocol zijn we in staat om leerlingen met lees- en spellingproblemen vroegtijdig te signaleren en passende ondersteuning te geven. </w:t>
            </w:r>
          </w:p>
          <w:p w14:paraId="57F13AB1" w14:textId="4854AA45" w:rsidR="00A17487" w:rsidRPr="00A17487" w:rsidRDefault="00A17487" w:rsidP="00A17487">
            <w:pPr>
              <w:spacing w:line="276" w:lineRule="auto"/>
              <w:rPr>
                <w:rFonts w:eastAsia="Calibri" w:cs="Arial"/>
                <w:sz w:val="18"/>
                <w:szCs w:val="18"/>
                <w:lang w:eastAsia="en-US"/>
              </w:rPr>
            </w:pPr>
            <w:r w:rsidRPr="00A17487">
              <w:rPr>
                <w:rFonts w:eastAsia="Calibri" w:cs="Arial"/>
                <w:sz w:val="18"/>
                <w:szCs w:val="18"/>
                <w:lang w:eastAsia="en-US"/>
              </w:rPr>
              <w:t xml:space="preserve">Mogelijke dyslectische kenmerken en de passende ondersteuning worden besproken met ouders/ verzorgers en in een OPP vastgelegd en door ouders ondertekend. </w:t>
            </w:r>
          </w:p>
          <w:p w14:paraId="1BA63496" w14:textId="6B64D2B5" w:rsidR="00E919A2" w:rsidRPr="00CE639F" w:rsidRDefault="00ED5145" w:rsidP="00642D21">
            <w:pPr>
              <w:tabs>
                <w:tab w:val="left" w:pos="567"/>
              </w:tabs>
              <w:spacing w:line="240" w:lineRule="atLeast"/>
              <w:contextualSpacing/>
              <w:rPr>
                <w:rFonts w:ascii="Calibri" w:hAnsi="Calibri" w:cs="Calibri"/>
                <w:sz w:val="22"/>
                <w:szCs w:val="22"/>
              </w:rPr>
            </w:pPr>
            <w:r w:rsidRPr="00CE639F">
              <w:rPr>
                <w:rFonts w:ascii="Calibri" w:hAnsi="Calibri" w:cs="Calibri"/>
                <w:sz w:val="22"/>
                <w:szCs w:val="22"/>
              </w:rPr>
              <w:t xml:space="preserve">Aanmelding voor een dyslexieonderzoek loopt via </w:t>
            </w:r>
            <w:r w:rsidR="00D74325" w:rsidRPr="00CE639F">
              <w:rPr>
                <w:rFonts w:ascii="Calibri" w:hAnsi="Calibri" w:cs="Calibri"/>
                <w:sz w:val="22"/>
                <w:szCs w:val="22"/>
              </w:rPr>
              <w:t xml:space="preserve">de poortwachter van </w:t>
            </w:r>
            <w:r w:rsidRPr="00CE639F">
              <w:rPr>
                <w:rFonts w:ascii="Calibri" w:hAnsi="Calibri" w:cs="Calibri"/>
                <w:sz w:val="22"/>
                <w:szCs w:val="22"/>
              </w:rPr>
              <w:t>SWV</w:t>
            </w:r>
            <w:r w:rsidR="00A17487" w:rsidRPr="00CE639F">
              <w:rPr>
                <w:rFonts w:ascii="Calibri" w:hAnsi="Calibri" w:cs="Calibri"/>
                <w:sz w:val="22"/>
                <w:szCs w:val="22"/>
              </w:rPr>
              <w:t xml:space="preserve"> PPO-Rotterdam</w:t>
            </w:r>
            <w:r w:rsidRPr="00CE639F">
              <w:rPr>
                <w:rFonts w:ascii="Calibri" w:hAnsi="Calibri" w:cs="Calibri"/>
                <w:sz w:val="22"/>
                <w:szCs w:val="22"/>
              </w:rPr>
              <w:t>.</w:t>
            </w:r>
          </w:p>
          <w:p w14:paraId="523C1F01" w14:textId="77777777" w:rsidR="00E919A2" w:rsidRPr="00CE639F" w:rsidRDefault="00E919A2" w:rsidP="00642D21">
            <w:pPr>
              <w:spacing w:line="240" w:lineRule="atLeast"/>
              <w:contextualSpacing/>
              <w:rPr>
                <w:rFonts w:ascii="Calibri" w:eastAsia="Calibri" w:hAnsi="Calibri" w:cs="Calibri"/>
                <w:i/>
                <w:sz w:val="22"/>
                <w:szCs w:val="22"/>
                <w:lang w:eastAsia="en-US"/>
              </w:rPr>
            </w:pPr>
            <w:r w:rsidRPr="00CE639F">
              <w:rPr>
                <w:rFonts w:ascii="Calibri" w:hAnsi="Calibri" w:cs="Calibri"/>
                <w:sz w:val="22"/>
                <w:szCs w:val="22"/>
              </w:rPr>
              <w:t>Voor leerlingen met een dyslexieverklaring wordt per leerling, aan de hand van de specifieke onderwijsbehoeften, een plan op maat geschreven.</w:t>
            </w:r>
            <w:r w:rsidR="00470AE0" w:rsidRPr="00CE639F">
              <w:rPr>
                <w:rFonts w:ascii="Calibri" w:eastAsia="Calibri" w:hAnsi="Calibri" w:cs="Calibri"/>
                <w:sz w:val="22"/>
                <w:szCs w:val="22"/>
                <w:lang w:eastAsia="en-US"/>
              </w:rPr>
              <w:t xml:space="preserve"> </w:t>
            </w:r>
          </w:p>
          <w:p w14:paraId="677E5243" w14:textId="71B56870" w:rsidR="00642D21" w:rsidRPr="00CE639F" w:rsidRDefault="00A17487" w:rsidP="00D74325">
            <w:pPr>
              <w:spacing w:line="240" w:lineRule="atLeast"/>
              <w:contextualSpacing/>
              <w:rPr>
                <w:rFonts w:ascii="Calibri" w:eastAsia="Calibri" w:hAnsi="Calibri" w:cs="Calibri"/>
                <w:i/>
                <w:sz w:val="22"/>
                <w:szCs w:val="22"/>
                <w:lang w:eastAsia="en-US"/>
              </w:rPr>
            </w:pPr>
            <w:r w:rsidRPr="00A17487">
              <w:rPr>
                <w:rFonts w:eastAsia="Calibri" w:cs="Arial"/>
                <w:sz w:val="18"/>
                <w:szCs w:val="18"/>
                <w:lang w:eastAsia="en-US"/>
              </w:rPr>
              <w:t>Voor leerlingen waarbij dyslexie is vastgesteld, streven we naar een AVI E6 niveau eind groep 8.</w:t>
            </w:r>
          </w:p>
        </w:tc>
      </w:tr>
      <w:tr w:rsidR="00E919A2" w:rsidRPr="00CE639F" w14:paraId="6CB62AAD" w14:textId="77777777" w:rsidTr="00A17487">
        <w:tc>
          <w:tcPr>
            <w:tcW w:w="2583" w:type="dxa"/>
          </w:tcPr>
          <w:p w14:paraId="0CA9D8BB" w14:textId="77777777" w:rsidR="00E919A2" w:rsidRPr="00CE639F" w:rsidRDefault="007A1526" w:rsidP="00772EDC">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D</w:t>
            </w:r>
            <w:r w:rsidR="00585581" w:rsidRPr="00CE639F">
              <w:rPr>
                <w:rFonts w:ascii="Calibri" w:eastAsia="Calibri" w:hAnsi="Calibri" w:cs="Calibri"/>
                <w:sz w:val="22"/>
                <w:szCs w:val="22"/>
                <w:lang w:eastAsia="en-US"/>
              </w:rPr>
              <w:t>yscalculie</w:t>
            </w:r>
          </w:p>
        </w:tc>
        <w:tc>
          <w:tcPr>
            <w:tcW w:w="6345" w:type="dxa"/>
          </w:tcPr>
          <w:p w14:paraId="1FE4C4A9" w14:textId="4CD48C19" w:rsidR="00A17487" w:rsidRPr="00CE639F" w:rsidRDefault="00A17487" w:rsidP="006D3A95">
            <w:pPr>
              <w:tabs>
                <w:tab w:val="left" w:pos="567"/>
              </w:tabs>
              <w:spacing w:line="240" w:lineRule="atLeast"/>
              <w:contextualSpacing/>
              <w:rPr>
                <w:rFonts w:ascii="Calibri" w:hAnsi="Calibri" w:cs="Calibri"/>
                <w:sz w:val="22"/>
                <w:szCs w:val="22"/>
              </w:rPr>
            </w:pPr>
            <w:r>
              <w:rPr>
                <w:rFonts w:ascii="Calibri" w:hAnsi="Calibri" w:cs="Calibri"/>
                <w:sz w:val="22"/>
                <w:szCs w:val="22"/>
              </w:rPr>
              <w:t>Reken</w:t>
            </w:r>
            <w:r w:rsidRPr="00A17487">
              <w:rPr>
                <w:rFonts w:ascii="Calibri" w:hAnsi="Calibri" w:cs="Calibri"/>
                <w:sz w:val="22"/>
                <w:szCs w:val="22"/>
              </w:rPr>
              <w:t>problemen worden zoveel mogelijk voorkomen door inzet op preventie</w:t>
            </w:r>
            <w:r>
              <w:rPr>
                <w:rFonts w:ascii="Calibri" w:hAnsi="Calibri" w:cs="Calibri"/>
                <w:sz w:val="22"/>
                <w:szCs w:val="22"/>
              </w:rPr>
              <w:t xml:space="preserve"> namelijk het geven van GOED</w:t>
            </w:r>
            <w:r w:rsidRPr="00A17487">
              <w:rPr>
                <w:rFonts w:ascii="Calibri" w:hAnsi="Calibri" w:cs="Calibri"/>
                <w:sz w:val="22"/>
                <w:szCs w:val="22"/>
              </w:rPr>
              <w:t xml:space="preserve"> </w:t>
            </w:r>
            <w:r>
              <w:rPr>
                <w:rFonts w:ascii="Calibri" w:hAnsi="Calibri" w:cs="Calibri"/>
                <w:sz w:val="22"/>
                <w:szCs w:val="22"/>
              </w:rPr>
              <w:t>reken</w:t>
            </w:r>
            <w:r w:rsidRPr="00A17487">
              <w:rPr>
                <w:rFonts w:ascii="Calibri" w:hAnsi="Calibri" w:cs="Calibri"/>
                <w:sz w:val="22"/>
                <w:szCs w:val="22"/>
              </w:rPr>
              <w:t xml:space="preserve">onderwijs. </w:t>
            </w:r>
            <w:r w:rsidR="00D14A58" w:rsidRPr="00CE639F">
              <w:rPr>
                <w:rFonts w:ascii="Calibri" w:hAnsi="Calibri" w:cs="Calibri"/>
                <w:sz w:val="22"/>
                <w:szCs w:val="22"/>
              </w:rPr>
              <w:t>Voor leerlingen met rekenproblemen en</w:t>
            </w:r>
            <w:r w:rsidRPr="00CE639F">
              <w:rPr>
                <w:rFonts w:ascii="Calibri" w:hAnsi="Calibri" w:cs="Calibri"/>
                <w:sz w:val="22"/>
                <w:szCs w:val="22"/>
              </w:rPr>
              <w:t xml:space="preserve">/ of </w:t>
            </w:r>
            <w:r w:rsidR="00D14A58" w:rsidRPr="00CE639F">
              <w:rPr>
                <w:rFonts w:ascii="Calibri" w:hAnsi="Calibri" w:cs="Calibri"/>
                <w:sz w:val="22"/>
                <w:szCs w:val="22"/>
              </w:rPr>
              <w:t>vermeende dyscalculie is</w:t>
            </w:r>
            <w:r w:rsidR="00D74325" w:rsidRPr="00CE639F">
              <w:rPr>
                <w:rFonts w:ascii="Calibri" w:hAnsi="Calibri" w:cs="Calibri"/>
                <w:sz w:val="22"/>
                <w:szCs w:val="22"/>
              </w:rPr>
              <w:t xml:space="preserve"> er opvang binnen </w:t>
            </w:r>
            <w:r w:rsidRPr="00CE639F">
              <w:rPr>
                <w:rFonts w:ascii="Calibri" w:hAnsi="Calibri" w:cs="Calibri"/>
                <w:sz w:val="22"/>
                <w:szCs w:val="22"/>
              </w:rPr>
              <w:t xml:space="preserve">het </w:t>
            </w:r>
            <w:proofErr w:type="spellStart"/>
            <w:r w:rsidRPr="00CE639F">
              <w:rPr>
                <w:rFonts w:ascii="Calibri" w:hAnsi="Calibri" w:cs="Calibri"/>
                <w:sz w:val="22"/>
                <w:szCs w:val="22"/>
              </w:rPr>
              <w:t>onderwijplan</w:t>
            </w:r>
            <w:proofErr w:type="spellEnd"/>
            <w:r w:rsidR="00D14A58" w:rsidRPr="00CE639F">
              <w:rPr>
                <w:rFonts w:ascii="Calibri" w:hAnsi="Calibri" w:cs="Calibri"/>
                <w:sz w:val="22"/>
                <w:szCs w:val="22"/>
              </w:rPr>
              <w:t xml:space="preserve"> </w:t>
            </w:r>
            <w:r w:rsidR="008D5B4B" w:rsidRPr="00CE639F">
              <w:rPr>
                <w:rFonts w:ascii="Calibri" w:hAnsi="Calibri" w:cs="Calibri"/>
                <w:sz w:val="22"/>
                <w:szCs w:val="22"/>
              </w:rPr>
              <w:t>rekenen (</w:t>
            </w:r>
            <w:r w:rsidR="006D3A95" w:rsidRPr="00CE639F">
              <w:rPr>
                <w:rFonts w:ascii="Calibri" w:hAnsi="Calibri" w:cs="Calibri"/>
                <w:sz w:val="22"/>
                <w:szCs w:val="22"/>
              </w:rPr>
              <w:t>Basis, intensief en verrijkt)</w:t>
            </w:r>
            <w:r w:rsidRPr="00CE639F">
              <w:rPr>
                <w:rFonts w:ascii="Calibri" w:hAnsi="Calibri" w:cs="Calibri"/>
                <w:sz w:val="22"/>
                <w:szCs w:val="22"/>
              </w:rPr>
              <w:t xml:space="preserve">. </w:t>
            </w:r>
          </w:p>
          <w:p w14:paraId="70B862E0" w14:textId="64C91F2B" w:rsidR="00076E3F" w:rsidRPr="00CE639F" w:rsidRDefault="00A17487" w:rsidP="006D3A95">
            <w:pPr>
              <w:tabs>
                <w:tab w:val="left" w:pos="567"/>
              </w:tabs>
              <w:spacing w:line="240" w:lineRule="atLeast"/>
              <w:contextualSpacing/>
              <w:rPr>
                <w:rFonts w:ascii="Calibri" w:hAnsi="Calibri" w:cs="Calibri"/>
                <w:i/>
                <w:sz w:val="22"/>
                <w:szCs w:val="22"/>
              </w:rPr>
            </w:pPr>
            <w:r w:rsidRPr="00CE639F">
              <w:rPr>
                <w:rFonts w:ascii="Calibri" w:hAnsi="Calibri" w:cs="Calibri"/>
                <w:sz w:val="22"/>
                <w:szCs w:val="22"/>
              </w:rPr>
              <w:t xml:space="preserve">We </w:t>
            </w:r>
            <w:r>
              <w:rPr>
                <w:rFonts w:eastAsia="Calibri" w:cs="Arial"/>
                <w:sz w:val="18"/>
                <w:szCs w:val="18"/>
                <w:lang w:eastAsia="en-US"/>
              </w:rPr>
              <w:t xml:space="preserve">hanteren wij het dyscalculieprotocol/ Passende perspectieven voor groep 6 t/m 8. Dit om leerlingen met rekenproblemen </w:t>
            </w:r>
            <w:r>
              <w:rPr>
                <w:rFonts w:eastAsia="Calibri" w:cs="Arial"/>
                <w:sz w:val="18"/>
                <w:szCs w:val="18"/>
                <w:lang w:eastAsia="en-US"/>
              </w:rPr>
              <w:lastRenderedPageBreak/>
              <w:t xml:space="preserve">vroegtijdig te signaleren en passende ondersteuning te geven met als doel om minimaal op 1F niveau uit te stromen in groep 8. Deze passende ondersteuning en de doelen worden in een OPP vastgelegd en door ouders ondertekend. </w:t>
            </w:r>
            <w:r w:rsidR="00462BA8" w:rsidRPr="00CE639F">
              <w:rPr>
                <w:rFonts w:ascii="Calibri" w:hAnsi="Calibri" w:cs="Calibri"/>
                <w:sz w:val="22"/>
                <w:szCs w:val="22"/>
              </w:rPr>
              <w:t>De aanpak is uitgewerkt binnen het ERWD-protocol .</w:t>
            </w:r>
            <w:r w:rsidR="00D14A58" w:rsidRPr="00CE639F">
              <w:rPr>
                <w:rFonts w:ascii="Calibri" w:hAnsi="Calibri" w:cs="Calibri"/>
                <w:i/>
                <w:sz w:val="22"/>
                <w:szCs w:val="22"/>
              </w:rPr>
              <w:t xml:space="preserve"> </w:t>
            </w:r>
          </w:p>
        </w:tc>
      </w:tr>
      <w:tr w:rsidR="007A1526" w:rsidRPr="00CE639F" w14:paraId="69793CD1" w14:textId="77777777" w:rsidTr="00A17487">
        <w:tc>
          <w:tcPr>
            <w:tcW w:w="2583" w:type="dxa"/>
          </w:tcPr>
          <w:p w14:paraId="23902011" w14:textId="77777777" w:rsidR="007A1526" w:rsidRPr="00CE639F" w:rsidRDefault="007A1526" w:rsidP="007A1526">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lastRenderedPageBreak/>
              <w:t>Een afgestemd aanbod voor leerlingen met meer dan gemiddelde intelligentie</w:t>
            </w:r>
          </w:p>
        </w:tc>
        <w:tc>
          <w:tcPr>
            <w:tcW w:w="6345" w:type="dxa"/>
          </w:tcPr>
          <w:p w14:paraId="64952018" w14:textId="09F2CFF9" w:rsidR="00B63ED6" w:rsidRPr="00B63ED6" w:rsidRDefault="00B63ED6" w:rsidP="00B63ED6">
            <w:pPr>
              <w:tabs>
                <w:tab w:val="left" w:pos="567"/>
              </w:tabs>
              <w:spacing w:line="240" w:lineRule="atLeast"/>
              <w:contextualSpacing/>
              <w:rPr>
                <w:rFonts w:ascii="Calibri" w:hAnsi="Calibri" w:cs="Calibri"/>
                <w:sz w:val="22"/>
                <w:szCs w:val="22"/>
              </w:rPr>
            </w:pPr>
            <w:r w:rsidRPr="00B63ED6">
              <w:rPr>
                <w:rFonts w:ascii="Calibri" w:hAnsi="Calibri" w:cs="Calibri"/>
                <w:sz w:val="22"/>
                <w:szCs w:val="22"/>
              </w:rPr>
              <w:t xml:space="preserve">De leerkrachten van de Jacobusschool werken planmatig en proactief. Zij geven directe feedback: informatief en positief bekrachtigend. </w:t>
            </w:r>
            <w:r w:rsidR="00CF17ED" w:rsidRPr="00CE639F">
              <w:rPr>
                <w:rFonts w:ascii="Calibri" w:hAnsi="Calibri" w:cs="Calibri"/>
                <w:sz w:val="22"/>
                <w:szCs w:val="22"/>
              </w:rPr>
              <w:t xml:space="preserve">Het aanbod voor deze leerlingen is in ontwikkeling. Er is in 2019-2020 een </w:t>
            </w:r>
            <w:r w:rsidR="00A17487" w:rsidRPr="00CE639F">
              <w:rPr>
                <w:rFonts w:ascii="Calibri" w:hAnsi="Calibri" w:cs="Calibri"/>
                <w:sz w:val="22"/>
                <w:szCs w:val="22"/>
              </w:rPr>
              <w:t xml:space="preserve">projectgroep </w:t>
            </w:r>
            <w:r w:rsidR="00CF17ED" w:rsidRPr="00CE639F">
              <w:rPr>
                <w:rFonts w:ascii="Calibri" w:hAnsi="Calibri" w:cs="Calibri"/>
                <w:sz w:val="22"/>
                <w:szCs w:val="22"/>
              </w:rPr>
              <w:t xml:space="preserve">gestart met als doel </w:t>
            </w:r>
            <w:r w:rsidR="00A17487" w:rsidRPr="00CE639F">
              <w:rPr>
                <w:rFonts w:ascii="Calibri" w:hAnsi="Calibri" w:cs="Calibri"/>
                <w:sz w:val="22"/>
                <w:szCs w:val="22"/>
              </w:rPr>
              <w:t xml:space="preserve">uitdaging te bieden aan leerlingen die </w:t>
            </w:r>
            <w:r w:rsidRPr="00CE639F">
              <w:rPr>
                <w:rFonts w:ascii="Calibri" w:hAnsi="Calibri" w:cs="Calibri"/>
                <w:sz w:val="22"/>
                <w:szCs w:val="22"/>
              </w:rPr>
              <w:t>(b</w:t>
            </w:r>
            <w:r>
              <w:rPr>
                <w:rFonts w:ascii="Calibri" w:hAnsi="Calibri" w:cs="Calibri"/>
                <w:sz w:val="22"/>
                <w:szCs w:val="22"/>
              </w:rPr>
              <w:t>oven)gemiddeld presteren</w:t>
            </w:r>
            <w:r w:rsidR="00D61CA7">
              <w:rPr>
                <w:rFonts w:ascii="Calibri" w:hAnsi="Calibri" w:cs="Calibri"/>
                <w:sz w:val="22"/>
                <w:szCs w:val="22"/>
              </w:rPr>
              <w:t xml:space="preserve">, </w:t>
            </w:r>
            <w:r w:rsidRPr="00B63ED6">
              <w:rPr>
                <w:rFonts w:ascii="Calibri" w:hAnsi="Calibri" w:cs="Calibri"/>
                <w:sz w:val="22"/>
                <w:szCs w:val="22"/>
              </w:rPr>
              <w:t>geïnteresseerd</w:t>
            </w:r>
            <w:r w:rsidR="00D61CA7">
              <w:rPr>
                <w:rFonts w:ascii="Calibri" w:hAnsi="Calibri" w:cs="Calibri"/>
                <w:sz w:val="22"/>
                <w:szCs w:val="22"/>
              </w:rPr>
              <w:t xml:space="preserve"> zijn of</w:t>
            </w:r>
            <w:r w:rsidRPr="00B63ED6">
              <w:rPr>
                <w:rFonts w:ascii="Calibri" w:hAnsi="Calibri" w:cs="Calibri"/>
                <w:sz w:val="22"/>
                <w:szCs w:val="22"/>
              </w:rPr>
              <w:t xml:space="preserve"> belangstellend</w:t>
            </w:r>
            <w:r w:rsidR="00D61CA7">
              <w:rPr>
                <w:rFonts w:ascii="Calibri" w:hAnsi="Calibri" w:cs="Calibri"/>
                <w:sz w:val="22"/>
                <w:szCs w:val="22"/>
              </w:rPr>
              <w:t xml:space="preserve">, makkelijk leren,  tevreden zijn over eigen kunnen en zich kunnen focussen. Aan het eind van het schooljaar wordt </w:t>
            </w:r>
            <w:r w:rsidR="00E73233">
              <w:rPr>
                <w:rFonts w:ascii="Calibri" w:hAnsi="Calibri" w:cs="Calibri"/>
                <w:sz w:val="22"/>
                <w:szCs w:val="22"/>
              </w:rPr>
              <w:t>geëvalueerd</w:t>
            </w:r>
            <w:r w:rsidR="00D61CA7">
              <w:rPr>
                <w:rFonts w:ascii="Calibri" w:hAnsi="Calibri" w:cs="Calibri"/>
                <w:sz w:val="22"/>
                <w:szCs w:val="22"/>
              </w:rPr>
              <w:t xml:space="preserve"> hoe deze projectgroep een vaste vorm kan aannemen en op basis waarvan de leerlingen mee kunnen draaien in de groep.</w:t>
            </w:r>
          </w:p>
          <w:p w14:paraId="6B2AF155" w14:textId="54DDE7A8" w:rsidR="00B63ED6" w:rsidRPr="00CE639F" w:rsidRDefault="00B63ED6" w:rsidP="00CF17ED">
            <w:pPr>
              <w:tabs>
                <w:tab w:val="left" w:pos="567"/>
              </w:tabs>
              <w:spacing w:line="240" w:lineRule="atLeast"/>
              <w:contextualSpacing/>
              <w:rPr>
                <w:rFonts w:ascii="Calibri" w:hAnsi="Calibri" w:cs="Calibri"/>
                <w:sz w:val="22"/>
                <w:szCs w:val="22"/>
              </w:rPr>
            </w:pPr>
            <w:r>
              <w:rPr>
                <w:rFonts w:eastAsia="Calibri"/>
                <w:sz w:val="18"/>
                <w:szCs w:val="18"/>
                <w:lang w:eastAsia="en-US"/>
              </w:rPr>
              <w:t>Door te gaan werken in leerpleinen vanaf 2019-2020 zal er meer gewerkt gaan worden met leerlijnen en doelen, vastgelegd in onderwijsplannen. Deze doelen kunnen per leerling aangepast worden zowel naar boven als naar beneden.</w:t>
            </w:r>
          </w:p>
        </w:tc>
      </w:tr>
      <w:tr w:rsidR="00470AE0" w:rsidRPr="00CE639F" w14:paraId="4784760D" w14:textId="77777777" w:rsidTr="00A17487">
        <w:tc>
          <w:tcPr>
            <w:tcW w:w="2583" w:type="dxa"/>
          </w:tcPr>
          <w:p w14:paraId="6B1F1057" w14:textId="77777777" w:rsidR="00470AE0" w:rsidRPr="00CE639F" w:rsidRDefault="00470AE0" w:rsidP="007A1526">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Een afgestemd aanbod voor leerlingen met minder dan gemiddelde intelligentie</w:t>
            </w:r>
          </w:p>
        </w:tc>
        <w:tc>
          <w:tcPr>
            <w:tcW w:w="6345" w:type="dxa"/>
          </w:tcPr>
          <w:p w14:paraId="21C2C175" w14:textId="7AA981D2" w:rsidR="00470AE0" w:rsidRPr="00CE639F" w:rsidRDefault="00CC0014" w:rsidP="00CF17ED">
            <w:pPr>
              <w:tabs>
                <w:tab w:val="left" w:pos="567"/>
              </w:tabs>
              <w:spacing w:line="240" w:lineRule="atLeast"/>
              <w:contextualSpacing/>
              <w:rPr>
                <w:rFonts w:ascii="Calibri" w:eastAsia="Calibri" w:hAnsi="Calibri" w:cs="Calibri"/>
                <w:sz w:val="22"/>
                <w:szCs w:val="22"/>
                <w:lang w:eastAsia="en-US"/>
              </w:rPr>
            </w:pPr>
            <w:r w:rsidRPr="00CE639F">
              <w:rPr>
                <w:rFonts w:ascii="Calibri" w:hAnsi="Calibri" w:cs="Calibri"/>
                <w:sz w:val="22"/>
                <w:szCs w:val="22"/>
              </w:rPr>
              <w:t>De</w:t>
            </w:r>
            <w:r w:rsidR="00CF17ED" w:rsidRPr="00CE639F">
              <w:rPr>
                <w:rFonts w:ascii="Calibri" w:hAnsi="Calibri" w:cs="Calibri"/>
                <w:sz w:val="22"/>
                <w:szCs w:val="22"/>
              </w:rPr>
              <w:t xml:space="preserve"> leerkrachten van de </w:t>
            </w:r>
            <w:r w:rsidR="00B63ED6" w:rsidRPr="00CE639F">
              <w:rPr>
                <w:rFonts w:ascii="Calibri" w:hAnsi="Calibri" w:cs="Calibri"/>
                <w:sz w:val="22"/>
                <w:szCs w:val="22"/>
              </w:rPr>
              <w:t>Jacobusschool</w:t>
            </w:r>
            <w:r w:rsidRPr="00CE639F">
              <w:rPr>
                <w:rFonts w:ascii="Calibri" w:hAnsi="Calibri" w:cs="Calibri"/>
                <w:sz w:val="22"/>
                <w:szCs w:val="22"/>
              </w:rPr>
              <w:t xml:space="preserve"> werken planmatig en </w:t>
            </w:r>
            <w:r w:rsidR="00462BA8" w:rsidRPr="00CE639F">
              <w:rPr>
                <w:rFonts w:ascii="Calibri" w:hAnsi="Calibri" w:cs="Calibri"/>
                <w:sz w:val="22"/>
                <w:szCs w:val="22"/>
              </w:rPr>
              <w:t>proactief.</w:t>
            </w:r>
            <w:r w:rsidRPr="00CE639F">
              <w:rPr>
                <w:rFonts w:ascii="Calibri" w:hAnsi="Calibri" w:cs="Calibri"/>
                <w:sz w:val="22"/>
                <w:szCs w:val="22"/>
              </w:rPr>
              <w:t xml:space="preserve"> </w:t>
            </w:r>
            <w:r w:rsidR="0074475A" w:rsidRPr="00CE639F">
              <w:rPr>
                <w:rFonts w:ascii="Calibri" w:hAnsi="Calibri" w:cs="Calibri"/>
                <w:sz w:val="22"/>
                <w:szCs w:val="22"/>
              </w:rPr>
              <w:t>Zij geven</w:t>
            </w:r>
            <w:r w:rsidRPr="00CE639F">
              <w:rPr>
                <w:rFonts w:ascii="Calibri" w:hAnsi="Calibri" w:cs="Calibri"/>
                <w:sz w:val="22"/>
                <w:szCs w:val="22"/>
              </w:rPr>
              <w:t xml:space="preserve"> directe feedback: informa</w:t>
            </w:r>
            <w:r w:rsidR="003B7D3D" w:rsidRPr="00CE639F">
              <w:rPr>
                <w:rFonts w:ascii="Calibri" w:hAnsi="Calibri" w:cs="Calibri"/>
                <w:sz w:val="22"/>
                <w:szCs w:val="22"/>
              </w:rPr>
              <w:t xml:space="preserve">tief en positief bekrachtigend. </w:t>
            </w:r>
            <w:r w:rsidR="00B63ED6">
              <w:rPr>
                <w:rFonts w:eastAsia="Calibri"/>
                <w:sz w:val="18"/>
                <w:szCs w:val="18"/>
                <w:lang w:eastAsia="en-US"/>
              </w:rPr>
              <w:t xml:space="preserve">Door te gaan werken in leerpleinen vanaf 2019-2020 zal er meer gewerkt gaan worden met leerlijnen en doelen, vastgelegd in onderwijsplannen. Deze doelen kunnen per leerling aangepast worden zowel naar boven als naar beneden. </w:t>
            </w:r>
            <w:r w:rsidR="00CF17ED" w:rsidRPr="00CE639F">
              <w:rPr>
                <w:rFonts w:ascii="Calibri" w:hAnsi="Calibri" w:cs="Calibri"/>
                <w:sz w:val="22"/>
                <w:szCs w:val="22"/>
              </w:rPr>
              <w:t>Indien de leerling, aan het einde van leerjaar 6, op één of meerdere vakgebieden gebaat is bij een eigen leerlijn wordt dit</w:t>
            </w:r>
            <w:r w:rsidR="00B63ED6" w:rsidRPr="00CE639F">
              <w:rPr>
                <w:rFonts w:ascii="Calibri" w:hAnsi="Calibri" w:cs="Calibri"/>
                <w:sz w:val="22"/>
                <w:szCs w:val="22"/>
              </w:rPr>
              <w:t xml:space="preserve">, in samenwerking met ouders, </w:t>
            </w:r>
            <w:r w:rsidR="00CF17ED" w:rsidRPr="00CE639F">
              <w:rPr>
                <w:rFonts w:ascii="Calibri" w:hAnsi="Calibri" w:cs="Calibri"/>
                <w:sz w:val="22"/>
                <w:szCs w:val="22"/>
              </w:rPr>
              <w:t>vastgelegd in een OPP.</w:t>
            </w:r>
          </w:p>
        </w:tc>
      </w:tr>
      <w:tr w:rsidR="005927C1" w:rsidRPr="00CE639F" w14:paraId="34D21113" w14:textId="77777777" w:rsidTr="00A17487">
        <w:tc>
          <w:tcPr>
            <w:tcW w:w="2583" w:type="dxa"/>
          </w:tcPr>
          <w:p w14:paraId="3FB1B4AD" w14:textId="77777777" w:rsidR="005927C1" w:rsidRPr="00CE639F" w:rsidRDefault="005927C1" w:rsidP="005927C1">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Aanbod gericht op voorkomen gedragsproblemen</w:t>
            </w:r>
          </w:p>
        </w:tc>
        <w:tc>
          <w:tcPr>
            <w:tcW w:w="6345" w:type="dxa"/>
          </w:tcPr>
          <w:p w14:paraId="25296FD8" w14:textId="77777777" w:rsidR="005927C1" w:rsidRDefault="005927C1" w:rsidP="005927C1">
            <w:pPr>
              <w:spacing w:line="276" w:lineRule="auto"/>
              <w:rPr>
                <w:rFonts w:eastAsia="Calibri"/>
                <w:sz w:val="18"/>
                <w:szCs w:val="18"/>
                <w:lang w:eastAsia="en-US"/>
              </w:rPr>
            </w:pPr>
            <w:r>
              <w:rPr>
                <w:rFonts w:eastAsia="Calibri"/>
                <w:sz w:val="18"/>
                <w:szCs w:val="18"/>
                <w:lang w:eastAsia="en-US"/>
              </w:rPr>
              <w:t>Vanaf het schooljaar 2019-2020 staan de eerste vijf weken in het teken van onze vijf kernwaarden (</w:t>
            </w:r>
            <w:r w:rsidRPr="006C6519">
              <w:rPr>
                <w:rFonts w:eastAsia="Calibri"/>
                <w:sz w:val="18"/>
                <w:szCs w:val="18"/>
                <w:lang w:eastAsia="en-US"/>
              </w:rPr>
              <w:t>Groei, Betrokkenheid, Plezier, Ruimte en Veiligheid</w:t>
            </w:r>
            <w:r>
              <w:rPr>
                <w:rFonts w:eastAsia="Calibri"/>
                <w:sz w:val="18"/>
                <w:szCs w:val="18"/>
                <w:lang w:eastAsia="en-US"/>
              </w:rPr>
              <w:t>).</w:t>
            </w:r>
          </w:p>
          <w:p w14:paraId="41B47DBF" w14:textId="77777777" w:rsidR="005927C1" w:rsidRPr="00CA35BE" w:rsidRDefault="005927C1" w:rsidP="005927C1">
            <w:pPr>
              <w:spacing w:line="276" w:lineRule="auto"/>
              <w:rPr>
                <w:rFonts w:eastAsia="Calibri"/>
                <w:sz w:val="18"/>
                <w:szCs w:val="18"/>
                <w:lang w:eastAsia="en-US"/>
              </w:rPr>
            </w:pPr>
            <w:r>
              <w:rPr>
                <w:rFonts w:eastAsia="Calibri"/>
                <w:sz w:val="18"/>
                <w:szCs w:val="18"/>
                <w:lang w:eastAsia="en-US"/>
              </w:rPr>
              <w:t>Tegelijkertijd</w:t>
            </w:r>
            <w:r w:rsidRPr="00CA35BE">
              <w:rPr>
                <w:rFonts w:eastAsia="Calibri"/>
                <w:sz w:val="18"/>
                <w:szCs w:val="18"/>
                <w:lang w:eastAsia="en-US"/>
              </w:rPr>
              <w:t xml:space="preserve"> starten </w:t>
            </w:r>
            <w:r>
              <w:rPr>
                <w:rFonts w:eastAsia="Calibri"/>
                <w:sz w:val="18"/>
                <w:szCs w:val="18"/>
                <w:lang w:eastAsia="en-US"/>
              </w:rPr>
              <w:t>we</w:t>
            </w:r>
            <w:r w:rsidRPr="00CA35BE">
              <w:rPr>
                <w:rFonts w:eastAsia="Calibri"/>
                <w:sz w:val="18"/>
                <w:szCs w:val="18"/>
                <w:lang w:eastAsia="en-US"/>
              </w:rPr>
              <w:t xml:space="preserve"> met </w:t>
            </w:r>
            <w:r>
              <w:rPr>
                <w:rFonts w:eastAsia="Calibri"/>
                <w:sz w:val="18"/>
                <w:szCs w:val="18"/>
                <w:lang w:eastAsia="en-US"/>
              </w:rPr>
              <w:t>“</w:t>
            </w:r>
            <w:r w:rsidRPr="00CA35BE">
              <w:rPr>
                <w:rFonts w:eastAsia="Calibri"/>
                <w:sz w:val="18"/>
                <w:szCs w:val="18"/>
                <w:lang w:eastAsia="en-US"/>
              </w:rPr>
              <w:t>Grip op de groep</w:t>
            </w:r>
            <w:r>
              <w:rPr>
                <w:rFonts w:eastAsia="Calibri"/>
                <w:sz w:val="18"/>
                <w:szCs w:val="18"/>
                <w:lang w:eastAsia="en-US"/>
              </w:rPr>
              <w:t xml:space="preserve">” </w:t>
            </w:r>
            <w:r w:rsidRPr="00CA35BE">
              <w:rPr>
                <w:rFonts w:eastAsia="Calibri"/>
                <w:sz w:val="18"/>
                <w:szCs w:val="18"/>
                <w:lang w:eastAsia="en-US"/>
              </w:rPr>
              <w:t xml:space="preserve">om te komen tot een evenwichtig groepsklimaat. Dit doen wij ter preventie van pesten. In aansluiting daarop maken we een analyse met Zien </w:t>
            </w:r>
            <w:r>
              <w:rPr>
                <w:rFonts w:eastAsia="Calibri"/>
                <w:sz w:val="18"/>
                <w:szCs w:val="18"/>
                <w:lang w:eastAsia="en-US"/>
              </w:rPr>
              <w:t xml:space="preserve">maken we ons handelen inzichtelijk middels het </w:t>
            </w:r>
            <w:r w:rsidRPr="00CA35BE">
              <w:rPr>
                <w:rFonts w:eastAsia="Calibri"/>
                <w:sz w:val="18"/>
                <w:szCs w:val="18"/>
                <w:lang w:eastAsia="en-US"/>
              </w:rPr>
              <w:t>groepsplan gedrag.</w:t>
            </w:r>
          </w:p>
          <w:p w14:paraId="4448DEC7" w14:textId="4A7B2458" w:rsidR="005927C1" w:rsidRDefault="005927C1" w:rsidP="005927C1">
            <w:pPr>
              <w:spacing w:line="276" w:lineRule="auto"/>
              <w:rPr>
                <w:rFonts w:eastAsia="Calibri"/>
                <w:sz w:val="18"/>
                <w:szCs w:val="18"/>
                <w:lang w:eastAsia="en-US"/>
              </w:rPr>
            </w:pPr>
            <w:r w:rsidRPr="00CA35BE">
              <w:rPr>
                <w:rFonts w:eastAsia="Calibri"/>
                <w:sz w:val="18"/>
                <w:szCs w:val="18"/>
                <w:lang w:eastAsia="en-US"/>
              </w:rPr>
              <w:t>W</w:t>
            </w:r>
            <w:r>
              <w:rPr>
                <w:rFonts w:eastAsia="Calibri"/>
                <w:sz w:val="18"/>
                <w:szCs w:val="18"/>
                <w:lang w:eastAsia="en-US"/>
              </w:rPr>
              <w:t>e geven les met de methode KWINK</w:t>
            </w:r>
            <w:r w:rsidRPr="00CA35BE">
              <w:rPr>
                <w:rFonts w:eastAsia="Calibri"/>
                <w:sz w:val="18"/>
                <w:szCs w:val="18"/>
                <w:lang w:eastAsia="en-US"/>
              </w:rPr>
              <w:t xml:space="preserve"> voor sociaal emotionele ontwikkelin</w:t>
            </w:r>
            <w:r>
              <w:rPr>
                <w:rFonts w:eastAsia="Calibri"/>
                <w:sz w:val="18"/>
                <w:szCs w:val="18"/>
                <w:lang w:eastAsia="en-US"/>
              </w:rPr>
              <w:t>g. Deze wordt gekoppeld aan ZIEN</w:t>
            </w:r>
            <w:r w:rsidRPr="00CA35BE">
              <w:rPr>
                <w:rFonts w:eastAsia="Calibri"/>
                <w:sz w:val="18"/>
                <w:szCs w:val="18"/>
                <w:lang w:eastAsia="en-US"/>
              </w:rPr>
              <w:t>.</w:t>
            </w:r>
          </w:p>
          <w:p w14:paraId="73D45BC9" w14:textId="3A9762B1" w:rsidR="005927C1" w:rsidRPr="00CE639F" w:rsidRDefault="005927C1" w:rsidP="005927C1">
            <w:pPr>
              <w:tabs>
                <w:tab w:val="left" w:pos="567"/>
              </w:tabs>
              <w:spacing w:line="240" w:lineRule="atLeast"/>
              <w:contextualSpacing/>
              <w:rPr>
                <w:rFonts w:ascii="Calibri" w:hAnsi="Calibri" w:cs="Calibri"/>
                <w:sz w:val="22"/>
                <w:szCs w:val="22"/>
              </w:rPr>
            </w:pPr>
            <w:r>
              <w:rPr>
                <w:rFonts w:eastAsia="Calibri"/>
                <w:sz w:val="18"/>
                <w:szCs w:val="18"/>
                <w:lang w:eastAsia="en-US"/>
              </w:rPr>
              <w:t xml:space="preserve">De school heeft een coördinator Sociale Veiligheid. </w:t>
            </w:r>
          </w:p>
        </w:tc>
      </w:tr>
      <w:tr w:rsidR="005927C1" w:rsidRPr="00CE639F" w14:paraId="30F69FC5" w14:textId="77777777" w:rsidTr="00A17487">
        <w:tc>
          <w:tcPr>
            <w:tcW w:w="2583" w:type="dxa"/>
          </w:tcPr>
          <w:p w14:paraId="79E5E4D5" w14:textId="77777777" w:rsidR="005927C1" w:rsidRPr="00CE639F" w:rsidRDefault="005927C1" w:rsidP="005927C1">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Protocol voor medische handelingen</w:t>
            </w:r>
          </w:p>
        </w:tc>
        <w:tc>
          <w:tcPr>
            <w:tcW w:w="6345" w:type="dxa"/>
          </w:tcPr>
          <w:p w14:paraId="0388C4E8" w14:textId="75F207C1" w:rsidR="005927C1" w:rsidRPr="00CE639F" w:rsidRDefault="005927C1" w:rsidP="005927C1">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 xml:space="preserve">Dit protocol is </w:t>
            </w:r>
            <w:proofErr w:type="spellStart"/>
            <w:r w:rsidRPr="00CE639F">
              <w:rPr>
                <w:rFonts w:ascii="Calibri" w:eastAsia="Calibri" w:hAnsi="Calibri" w:cs="Calibri"/>
                <w:sz w:val="22"/>
                <w:szCs w:val="22"/>
                <w:lang w:eastAsia="en-US"/>
              </w:rPr>
              <w:t>verenigingsbreed</w:t>
            </w:r>
            <w:proofErr w:type="spellEnd"/>
            <w:r w:rsidRPr="00CE639F">
              <w:rPr>
                <w:rFonts w:ascii="Calibri" w:eastAsia="Calibri" w:hAnsi="Calibri" w:cs="Calibri"/>
                <w:sz w:val="22"/>
                <w:szCs w:val="22"/>
                <w:lang w:eastAsia="en-US"/>
              </w:rPr>
              <w:t xml:space="preserve"> vastgesteld en op school aanwezig. </w:t>
            </w:r>
            <w:r w:rsidRPr="00CA35BE">
              <w:rPr>
                <w:rFonts w:eastAsia="Calibri"/>
                <w:sz w:val="18"/>
                <w:szCs w:val="18"/>
                <w:lang w:eastAsia="en-US"/>
              </w:rPr>
              <w:t>Medische ondersteuning kunnen wij niet bieden.</w:t>
            </w:r>
          </w:p>
        </w:tc>
      </w:tr>
    </w:tbl>
    <w:p w14:paraId="005C17D8" w14:textId="77777777" w:rsidR="0076774F" w:rsidRPr="00CE639F" w:rsidRDefault="0076774F" w:rsidP="00C01948">
      <w:pPr>
        <w:pStyle w:val="Kop3"/>
        <w:rPr>
          <w:rFonts w:eastAsia="Calibri" w:cs="Calibri"/>
          <w:lang w:eastAsia="en-US"/>
        </w:rPr>
      </w:pPr>
    </w:p>
    <w:p w14:paraId="680B73B0" w14:textId="77777777" w:rsidR="00470AE0" w:rsidRPr="00CE639F" w:rsidRDefault="0089392B" w:rsidP="006662C7">
      <w:pPr>
        <w:pStyle w:val="Kop3"/>
        <w:ind w:firstLine="708"/>
        <w:rPr>
          <w:rFonts w:eastAsia="Calibri" w:cs="Calibri"/>
          <w:lang w:eastAsia="en-US"/>
        </w:rPr>
      </w:pPr>
      <w:bookmarkStart w:id="12" w:name="_Toc33463616"/>
      <w:r w:rsidRPr="00CE639F">
        <w:rPr>
          <w:rFonts w:eastAsia="Calibri" w:cs="Calibri"/>
          <w:lang w:eastAsia="en-US"/>
        </w:rPr>
        <w:t>5.1.2</w:t>
      </w:r>
      <w:r w:rsidRPr="00CE639F">
        <w:rPr>
          <w:rFonts w:eastAsia="Calibri" w:cs="Calibri"/>
          <w:lang w:eastAsia="en-US"/>
        </w:rPr>
        <w:tab/>
      </w:r>
      <w:r w:rsidR="00C01948" w:rsidRPr="00CE639F">
        <w:rPr>
          <w:rFonts w:eastAsia="Calibri" w:cs="Calibri"/>
        </w:rPr>
        <w:t>B</w:t>
      </w:r>
      <w:r w:rsidRPr="00CE639F">
        <w:rPr>
          <w:rFonts w:eastAsia="Calibri" w:cs="Calibri"/>
        </w:rPr>
        <w:t>eschikbare</w:t>
      </w:r>
      <w:r w:rsidRPr="00CE639F">
        <w:rPr>
          <w:rFonts w:eastAsia="Calibri" w:cs="Calibri"/>
          <w:lang w:eastAsia="en-US"/>
        </w:rPr>
        <w:t xml:space="preserve"> expertise op de school</w:t>
      </w:r>
      <w:bookmarkEnd w:id="12"/>
    </w:p>
    <w:p w14:paraId="1A6205F3" w14:textId="77777777" w:rsidR="0089392B" w:rsidRPr="00CE639F" w:rsidRDefault="0089392B" w:rsidP="00CF3885">
      <w:pPr>
        <w:spacing w:line="240" w:lineRule="atLeast"/>
        <w:contextualSpacing/>
        <w:rPr>
          <w:rFonts w:ascii="Calibri" w:eastAsia="Calibri" w:hAnsi="Calibri" w:cs="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1342"/>
        <w:gridCol w:w="1343"/>
        <w:gridCol w:w="1343"/>
        <w:gridCol w:w="1343"/>
      </w:tblGrid>
      <w:tr w:rsidR="00401F62" w:rsidRPr="00CE639F" w14:paraId="54B3C473" w14:textId="77777777" w:rsidTr="00401F62">
        <w:trPr>
          <w:tblHeader/>
        </w:trPr>
        <w:tc>
          <w:tcPr>
            <w:tcW w:w="3917" w:type="dxa"/>
            <w:shd w:val="clear" w:color="auto" w:fill="auto"/>
          </w:tcPr>
          <w:p w14:paraId="3D8B096E" w14:textId="77777777" w:rsidR="0089392B" w:rsidRPr="00CE639F" w:rsidRDefault="0089392B" w:rsidP="00B43C3A">
            <w:pPr>
              <w:spacing w:line="240" w:lineRule="atLeast"/>
              <w:contextualSpacing/>
              <w:jc w:val="right"/>
              <w:rPr>
                <w:rFonts w:ascii="Calibri" w:eastAsia="Calibri" w:hAnsi="Calibri" w:cs="Calibri"/>
                <w:b/>
                <w:color w:val="70AD47"/>
                <w:sz w:val="22"/>
                <w:szCs w:val="22"/>
                <w:lang w:eastAsia="en-US"/>
              </w:rPr>
            </w:pPr>
            <w:r w:rsidRPr="00CE639F">
              <w:rPr>
                <w:rFonts w:ascii="Calibri" w:eastAsia="Calibri" w:hAnsi="Calibri" w:cs="Calibri"/>
                <w:b/>
                <w:color w:val="70AD47"/>
                <w:sz w:val="22"/>
                <w:szCs w:val="22"/>
                <w:lang w:eastAsia="en-US"/>
              </w:rPr>
              <w:t>Soort deskundigheid</w:t>
            </w:r>
          </w:p>
        </w:tc>
        <w:tc>
          <w:tcPr>
            <w:tcW w:w="1342" w:type="dxa"/>
            <w:shd w:val="clear" w:color="auto" w:fill="auto"/>
          </w:tcPr>
          <w:p w14:paraId="19F585BF" w14:textId="77777777" w:rsidR="0089392B" w:rsidRPr="00CE639F" w:rsidRDefault="0089392B" w:rsidP="00B43C3A">
            <w:pPr>
              <w:spacing w:line="240" w:lineRule="atLeast"/>
              <w:contextualSpacing/>
              <w:jc w:val="right"/>
              <w:rPr>
                <w:rFonts w:ascii="Calibri" w:eastAsia="Calibri" w:hAnsi="Calibri" w:cs="Calibri"/>
                <w:b/>
                <w:color w:val="70AD47"/>
                <w:sz w:val="22"/>
                <w:szCs w:val="22"/>
                <w:lang w:eastAsia="en-US"/>
              </w:rPr>
            </w:pPr>
            <w:r w:rsidRPr="00CE639F">
              <w:rPr>
                <w:rFonts w:ascii="Calibri" w:eastAsia="Calibri" w:hAnsi="Calibri" w:cs="Calibri"/>
                <w:b/>
                <w:color w:val="70AD47"/>
                <w:sz w:val="22"/>
                <w:szCs w:val="22"/>
                <w:lang w:eastAsia="en-US"/>
              </w:rPr>
              <w:t>Aanwezig op school</w:t>
            </w:r>
          </w:p>
        </w:tc>
        <w:tc>
          <w:tcPr>
            <w:tcW w:w="1343" w:type="dxa"/>
            <w:shd w:val="clear" w:color="auto" w:fill="auto"/>
          </w:tcPr>
          <w:p w14:paraId="7B18C07B" w14:textId="77777777" w:rsidR="0089392B" w:rsidRPr="00CE639F" w:rsidRDefault="0089392B" w:rsidP="00B43C3A">
            <w:pPr>
              <w:spacing w:line="240" w:lineRule="atLeast"/>
              <w:contextualSpacing/>
              <w:jc w:val="right"/>
              <w:rPr>
                <w:rFonts w:ascii="Calibri" w:eastAsia="Calibri" w:hAnsi="Calibri" w:cs="Calibri"/>
                <w:b/>
                <w:color w:val="70AD47"/>
                <w:sz w:val="22"/>
                <w:szCs w:val="22"/>
                <w:lang w:eastAsia="en-US"/>
              </w:rPr>
            </w:pPr>
            <w:r w:rsidRPr="00CE639F">
              <w:rPr>
                <w:rFonts w:ascii="Calibri" w:eastAsia="Calibri" w:hAnsi="Calibri" w:cs="Calibri"/>
                <w:b/>
                <w:color w:val="70AD47"/>
                <w:sz w:val="22"/>
                <w:szCs w:val="22"/>
                <w:lang w:eastAsia="en-US"/>
              </w:rPr>
              <w:t>Aanwezig via het bestuur</w:t>
            </w:r>
          </w:p>
        </w:tc>
        <w:tc>
          <w:tcPr>
            <w:tcW w:w="1343" w:type="dxa"/>
            <w:shd w:val="clear" w:color="auto" w:fill="auto"/>
          </w:tcPr>
          <w:p w14:paraId="7F9D358D" w14:textId="77777777" w:rsidR="0089392B" w:rsidRPr="00CE639F" w:rsidRDefault="0089392B" w:rsidP="00B43C3A">
            <w:pPr>
              <w:spacing w:line="240" w:lineRule="atLeast"/>
              <w:contextualSpacing/>
              <w:jc w:val="right"/>
              <w:rPr>
                <w:rFonts w:ascii="Calibri" w:eastAsia="Calibri" w:hAnsi="Calibri" w:cs="Calibri"/>
                <w:b/>
                <w:color w:val="70AD47"/>
                <w:sz w:val="22"/>
                <w:szCs w:val="22"/>
                <w:lang w:eastAsia="en-US"/>
              </w:rPr>
            </w:pPr>
            <w:r w:rsidRPr="00CE639F">
              <w:rPr>
                <w:rFonts w:ascii="Calibri" w:eastAsia="Calibri" w:hAnsi="Calibri" w:cs="Calibri"/>
                <w:b/>
                <w:color w:val="70AD47"/>
                <w:sz w:val="22"/>
                <w:szCs w:val="22"/>
                <w:lang w:eastAsia="en-US"/>
              </w:rPr>
              <w:t xml:space="preserve">Aanwezig via het </w:t>
            </w:r>
            <w:proofErr w:type="spellStart"/>
            <w:r w:rsidRPr="00CE639F">
              <w:rPr>
                <w:rFonts w:ascii="Calibri" w:eastAsia="Calibri" w:hAnsi="Calibri" w:cs="Calibri"/>
                <w:b/>
                <w:color w:val="70AD47"/>
                <w:sz w:val="22"/>
                <w:szCs w:val="22"/>
                <w:lang w:eastAsia="en-US"/>
              </w:rPr>
              <w:t>swv</w:t>
            </w:r>
            <w:proofErr w:type="spellEnd"/>
          </w:p>
        </w:tc>
        <w:tc>
          <w:tcPr>
            <w:tcW w:w="1343" w:type="dxa"/>
            <w:shd w:val="clear" w:color="auto" w:fill="auto"/>
          </w:tcPr>
          <w:p w14:paraId="4D1C60A0" w14:textId="77777777" w:rsidR="0089392B" w:rsidRPr="00CE639F" w:rsidRDefault="0089392B" w:rsidP="00B43C3A">
            <w:pPr>
              <w:spacing w:line="240" w:lineRule="atLeast"/>
              <w:contextualSpacing/>
              <w:jc w:val="right"/>
              <w:rPr>
                <w:rFonts w:ascii="Calibri" w:eastAsia="Calibri" w:hAnsi="Calibri" w:cs="Calibri"/>
                <w:b/>
                <w:color w:val="70AD47"/>
                <w:sz w:val="22"/>
                <w:szCs w:val="22"/>
                <w:lang w:eastAsia="en-US"/>
              </w:rPr>
            </w:pPr>
            <w:r w:rsidRPr="00CE639F">
              <w:rPr>
                <w:rFonts w:ascii="Calibri" w:eastAsia="Calibri" w:hAnsi="Calibri" w:cs="Calibri"/>
                <w:b/>
                <w:color w:val="70AD47"/>
                <w:sz w:val="22"/>
                <w:szCs w:val="22"/>
                <w:lang w:eastAsia="en-US"/>
              </w:rPr>
              <w:t>Aanwezig via derden</w:t>
            </w:r>
          </w:p>
        </w:tc>
      </w:tr>
      <w:tr w:rsidR="0089392B" w:rsidRPr="00CE639F" w14:paraId="0CC06D5A" w14:textId="77777777" w:rsidTr="00B43C3A">
        <w:tc>
          <w:tcPr>
            <w:tcW w:w="3917" w:type="dxa"/>
            <w:shd w:val="clear" w:color="auto" w:fill="auto"/>
          </w:tcPr>
          <w:p w14:paraId="0F843FF4" w14:textId="77777777" w:rsidR="0089392B" w:rsidRPr="00CE639F" w:rsidRDefault="0089392B"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 xml:space="preserve">Intern begeleider </w:t>
            </w:r>
          </w:p>
        </w:tc>
        <w:tc>
          <w:tcPr>
            <w:tcW w:w="1342" w:type="dxa"/>
            <w:shd w:val="clear" w:color="auto" w:fill="auto"/>
          </w:tcPr>
          <w:p w14:paraId="5F9634C0" w14:textId="7446963F" w:rsidR="0089392B" w:rsidRPr="00CE639F" w:rsidRDefault="0089392B"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J</w:t>
            </w:r>
            <w:r w:rsidR="00545956" w:rsidRPr="00CE639F">
              <w:rPr>
                <w:rFonts w:ascii="Calibri" w:hAnsi="Calibri" w:cs="Calibri"/>
                <w:color w:val="70AD47"/>
              </w:rPr>
              <w:t xml:space="preserve">a </w:t>
            </w:r>
          </w:p>
        </w:tc>
        <w:tc>
          <w:tcPr>
            <w:tcW w:w="1343" w:type="dxa"/>
            <w:shd w:val="clear" w:color="auto" w:fill="auto"/>
          </w:tcPr>
          <w:p w14:paraId="2072A409" w14:textId="77777777" w:rsidR="0089392B" w:rsidRPr="00CE639F" w:rsidRDefault="0089392B"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 xml:space="preserve">Nee </w:t>
            </w:r>
          </w:p>
        </w:tc>
        <w:tc>
          <w:tcPr>
            <w:tcW w:w="1343" w:type="dxa"/>
            <w:shd w:val="clear" w:color="auto" w:fill="auto"/>
          </w:tcPr>
          <w:p w14:paraId="690BB187" w14:textId="77777777" w:rsidR="0089392B" w:rsidRPr="00CE639F" w:rsidRDefault="0089392B"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Nee</w:t>
            </w:r>
          </w:p>
        </w:tc>
        <w:tc>
          <w:tcPr>
            <w:tcW w:w="1343" w:type="dxa"/>
            <w:shd w:val="clear" w:color="auto" w:fill="auto"/>
          </w:tcPr>
          <w:p w14:paraId="00A67418" w14:textId="77777777" w:rsidR="0089392B" w:rsidRPr="00CE639F" w:rsidRDefault="0089392B"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Nee</w:t>
            </w:r>
          </w:p>
        </w:tc>
      </w:tr>
      <w:tr w:rsidR="00545956" w:rsidRPr="00CE639F" w14:paraId="5DC36280" w14:textId="77777777" w:rsidTr="00B43C3A">
        <w:tc>
          <w:tcPr>
            <w:tcW w:w="3917" w:type="dxa"/>
            <w:shd w:val="clear" w:color="auto" w:fill="auto"/>
          </w:tcPr>
          <w:p w14:paraId="4D2FC4C0"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 xml:space="preserve">Schoolmaatschappelijk werk (SMW) </w:t>
            </w:r>
          </w:p>
        </w:tc>
        <w:tc>
          <w:tcPr>
            <w:tcW w:w="1342" w:type="dxa"/>
            <w:shd w:val="clear" w:color="auto" w:fill="auto"/>
          </w:tcPr>
          <w:p w14:paraId="3C9BE1CA" w14:textId="0870DC2C" w:rsidR="00545956" w:rsidRPr="00CE639F" w:rsidRDefault="005927C1"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sz w:val="22"/>
                <w:lang w:eastAsia="en-US"/>
              </w:rPr>
              <w:t>Ja</w:t>
            </w:r>
          </w:p>
        </w:tc>
        <w:tc>
          <w:tcPr>
            <w:tcW w:w="1343" w:type="dxa"/>
            <w:shd w:val="clear" w:color="auto" w:fill="auto"/>
          </w:tcPr>
          <w:p w14:paraId="4331D10F"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 xml:space="preserve">Nee </w:t>
            </w:r>
          </w:p>
        </w:tc>
        <w:tc>
          <w:tcPr>
            <w:tcW w:w="1343" w:type="dxa"/>
            <w:shd w:val="clear" w:color="auto" w:fill="auto"/>
          </w:tcPr>
          <w:p w14:paraId="692DFBA5"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Nee</w:t>
            </w:r>
          </w:p>
        </w:tc>
        <w:tc>
          <w:tcPr>
            <w:tcW w:w="1343" w:type="dxa"/>
            <w:shd w:val="clear" w:color="auto" w:fill="auto"/>
          </w:tcPr>
          <w:p w14:paraId="241BE8EC" w14:textId="737D7AA0" w:rsidR="00545956" w:rsidRPr="00CE639F" w:rsidRDefault="00401F62"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sz w:val="22"/>
                <w:lang w:eastAsia="en-US"/>
              </w:rPr>
              <w:t>Ja</w:t>
            </w:r>
          </w:p>
        </w:tc>
      </w:tr>
      <w:tr w:rsidR="00545956" w:rsidRPr="00CE639F" w14:paraId="0B80918C" w14:textId="77777777" w:rsidTr="00B43C3A">
        <w:tc>
          <w:tcPr>
            <w:tcW w:w="3917" w:type="dxa"/>
            <w:shd w:val="clear" w:color="auto" w:fill="auto"/>
          </w:tcPr>
          <w:p w14:paraId="2BA6AE41"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Orthopedagoog</w:t>
            </w:r>
          </w:p>
        </w:tc>
        <w:tc>
          <w:tcPr>
            <w:tcW w:w="1342" w:type="dxa"/>
            <w:shd w:val="clear" w:color="auto" w:fill="auto"/>
          </w:tcPr>
          <w:p w14:paraId="3477C0B7"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Nee</w:t>
            </w:r>
          </w:p>
        </w:tc>
        <w:tc>
          <w:tcPr>
            <w:tcW w:w="1343" w:type="dxa"/>
            <w:shd w:val="clear" w:color="auto" w:fill="auto"/>
          </w:tcPr>
          <w:p w14:paraId="712902CC"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Ja</w:t>
            </w:r>
          </w:p>
        </w:tc>
        <w:tc>
          <w:tcPr>
            <w:tcW w:w="1343" w:type="dxa"/>
            <w:shd w:val="clear" w:color="auto" w:fill="auto"/>
          </w:tcPr>
          <w:p w14:paraId="4D5D2F8A"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Ja</w:t>
            </w:r>
          </w:p>
        </w:tc>
        <w:tc>
          <w:tcPr>
            <w:tcW w:w="1343" w:type="dxa"/>
            <w:shd w:val="clear" w:color="auto" w:fill="auto"/>
          </w:tcPr>
          <w:p w14:paraId="0AF59C79" w14:textId="77777777" w:rsidR="00545956" w:rsidRPr="00CE639F" w:rsidRDefault="004C638D"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Ja</w:t>
            </w:r>
          </w:p>
        </w:tc>
      </w:tr>
      <w:tr w:rsidR="00545956" w:rsidRPr="00CE639F" w14:paraId="45A23D4B" w14:textId="77777777" w:rsidTr="00B43C3A">
        <w:tc>
          <w:tcPr>
            <w:tcW w:w="3917" w:type="dxa"/>
            <w:shd w:val="clear" w:color="auto" w:fill="auto"/>
          </w:tcPr>
          <w:p w14:paraId="5E5C5531"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Psycholoog</w:t>
            </w:r>
          </w:p>
        </w:tc>
        <w:tc>
          <w:tcPr>
            <w:tcW w:w="1342" w:type="dxa"/>
            <w:shd w:val="clear" w:color="auto" w:fill="auto"/>
          </w:tcPr>
          <w:p w14:paraId="173D0E86"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Nee</w:t>
            </w:r>
          </w:p>
        </w:tc>
        <w:tc>
          <w:tcPr>
            <w:tcW w:w="1343" w:type="dxa"/>
            <w:shd w:val="clear" w:color="auto" w:fill="auto"/>
          </w:tcPr>
          <w:p w14:paraId="1C62D65E"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 xml:space="preserve">Ja </w:t>
            </w:r>
          </w:p>
        </w:tc>
        <w:tc>
          <w:tcPr>
            <w:tcW w:w="1343" w:type="dxa"/>
            <w:shd w:val="clear" w:color="auto" w:fill="auto"/>
          </w:tcPr>
          <w:p w14:paraId="16C683A8"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Ja</w:t>
            </w:r>
          </w:p>
        </w:tc>
        <w:tc>
          <w:tcPr>
            <w:tcW w:w="1343" w:type="dxa"/>
            <w:shd w:val="clear" w:color="auto" w:fill="auto"/>
          </w:tcPr>
          <w:p w14:paraId="58B57DA6"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J</w:t>
            </w:r>
            <w:r w:rsidR="0066141F" w:rsidRPr="00CE639F">
              <w:rPr>
                <w:rFonts w:ascii="Calibri" w:hAnsi="Calibri" w:cs="Calibri"/>
                <w:color w:val="70AD47"/>
              </w:rPr>
              <w:t>a</w:t>
            </w:r>
          </w:p>
        </w:tc>
      </w:tr>
      <w:tr w:rsidR="00545956" w:rsidRPr="00CE639F" w14:paraId="33988710" w14:textId="77777777" w:rsidTr="00B43C3A">
        <w:tc>
          <w:tcPr>
            <w:tcW w:w="3917" w:type="dxa"/>
            <w:shd w:val="clear" w:color="auto" w:fill="auto"/>
          </w:tcPr>
          <w:p w14:paraId="7C1646FA"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lastRenderedPageBreak/>
              <w:t>Rekenspecialist</w:t>
            </w:r>
          </w:p>
        </w:tc>
        <w:tc>
          <w:tcPr>
            <w:tcW w:w="1342" w:type="dxa"/>
            <w:shd w:val="clear" w:color="auto" w:fill="auto"/>
          </w:tcPr>
          <w:p w14:paraId="7DADD1C3"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Nee</w:t>
            </w:r>
          </w:p>
        </w:tc>
        <w:tc>
          <w:tcPr>
            <w:tcW w:w="1343" w:type="dxa"/>
            <w:shd w:val="clear" w:color="auto" w:fill="auto"/>
          </w:tcPr>
          <w:p w14:paraId="10552A3E"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 xml:space="preserve">Nee </w:t>
            </w:r>
          </w:p>
        </w:tc>
        <w:tc>
          <w:tcPr>
            <w:tcW w:w="1343" w:type="dxa"/>
            <w:shd w:val="clear" w:color="auto" w:fill="auto"/>
          </w:tcPr>
          <w:p w14:paraId="2E423E81"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Ja</w:t>
            </w:r>
          </w:p>
        </w:tc>
        <w:tc>
          <w:tcPr>
            <w:tcW w:w="1343" w:type="dxa"/>
            <w:shd w:val="clear" w:color="auto" w:fill="auto"/>
          </w:tcPr>
          <w:p w14:paraId="3E649442"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Nee</w:t>
            </w:r>
          </w:p>
        </w:tc>
      </w:tr>
      <w:tr w:rsidR="00545956" w:rsidRPr="00CE639F" w14:paraId="47BF60AC" w14:textId="77777777" w:rsidTr="00B43C3A">
        <w:tc>
          <w:tcPr>
            <w:tcW w:w="3917" w:type="dxa"/>
            <w:shd w:val="clear" w:color="auto" w:fill="auto"/>
          </w:tcPr>
          <w:p w14:paraId="7D82378B"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Taalspecialist</w:t>
            </w:r>
          </w:p>
        </w:tc>
        <w:tc>
          <w:tcPr>
            <w:tcW w:w="1342" w:type="dxa"/>
            <w:shd w:val="clear" w:color="auto" w:fill="auto"/>
          </w:tcPr>
          <w:p w14:paraId="0799BB52"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Nee</w:t>
            </w:r>
          </w:p>
        </w:tc>
        <w:tc>
          <w:tcPr>
            <w:tcW w:w="1343" w:type="dxa"/>
            <w:shd w:val="clear" w:color="auto" w:fill="auto"/>
          </w:tcPr>
          <w:p w14:paraId="2FB3FAF4"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 xml:space="preserve">Nee </w:t>
            </w:r>
          </w:p>
        </w:tc>
        <w:tc>
          <w:tcPr>
            <w:tcW w:w="1343" w:type="dxa"/>
            <w:shd w:val="clear" w:color="auto" w:fill="auto"/>
          </w:tcPr>
          <w:p w14:paraId="26AF2507"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Ja</w:t>
            </w:r>
          </w:p>
        </w:tc>
        <w:tc>
          <w:tcPr>
            <w:tcW w:w="1343" w:type="dxa"/>
            <w:shd w:val="clear" w:color="auto" w:fill="auto"/>
          </w:tcPr>
          <w:p w14:paraId="282C54D6"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Nee</w:t>
            </w:r>
          </w:p>
        </w:tc>
      </w:tr>
      <w:tr w:rsidR="00545956" w:rsidRPr="00CE639F" w14:paraId="2DBC08F4" w14:textId="77777777" w:rsidTr="00B43C3A">
        <w:tc>
          <w:tcPr>
            <w:tcW w:w="3917" w:type="dxa"/>
            <w:shd w:val="clear" w:color="auto" w:fill="auto"/>
          </w:tcPr>
          <w:p w14:paraId="13EC728A" w14:textId="20AF810D"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Motorisch specialist</w:t>
            </w:r>
            <w:r w:rsidR="00401F62" w:rsidRPr="00CE639F">
              <w:rPr>
                <w:rFonts w:ascii="Calibri" w:hAnsi="Calibri" w:cs="Calibri"/>
                <w:color w:val="70AD47"/>
              </w:rPr>
              <w:t xml:space="preserve"> (behandelt in school)</w:t>
            </w:r>
          </w:p>
        </w:tc>
        <w:tc>
          <w:tcPr>
            <w:tcW w:w="1342" w:type="dxa"/>
            <w:shd w:val="clear" w:color="auto" w:fill="auto"/>
          </w:tcPr>
          <w:p w14:paraId="70F2D99E"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Nee</w:t>
            </w:r>
          </w:p>
        </w:tc>
        <w:tc>
          <w:tcPr>
            <w:tcW w:w="1343" w:type="dxa"/>
            <w:shd w:val="clear" w:color="auto" w:fill="auto"/>
          </w:tcPr>
          <w:p w14:paraId="2F937929"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 xml:space="preserve">Nee </w:t>
            </w:r>
          </w:p>
        </w:tc>
        <w:tc>
          <w:tcPr>
            <w:tcW w:w="1343" w:type="dxa"/>
            <w:shd w:val="clear" w:color="auto" w:fill="auto"/>
          </w:tcPr>
          <w:p w14:paraId="479BEFFD"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Nee</w:t>
            </w:r>
          </w:p>
        </w:tc>
        <w:tc>
          <w:tcPr>
            <w:tcW w:w="1343" w:type="dxa"/>
            <w:shd w:val="clear" w:color="auto" w:fill="auto"/>
          </w:tcPr>
          <w:p w14:paraId="44528B6F" w14:textId="77777777" w:rsidR="00545956" w:rsidRPr="00CE639F" w:rsidRDefault="0066141F"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Ja</w:t>
            </w:r>
          </w:p>
        </w:tc>
      </w:tr>
      <w:tr w:rsidR="00545956" w:rsidRPr="00CE639F" w14:paraId="4AFFABA3" w14:textId="77777777" w:rsidTr="00B43C3A">
        <w:tc>
          <w:tcPr>
            <w:tcW w:w="3917" w:type="dxa"/>
            <w:shd w:val="clear" w:color="auto" w:fill="auto"/>
          </w:tcPr>
          <w:p w14:paraId="21B03423"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Jong</w:t>
            </w:r>
            <w:r w:rsidR="0066141F" w:rsidRPr="00CE639F">
              <w:rPr>
                <w:rFonts w:ascii="Calibri" w:hAnsi="Calibri" w:cs="Calibri"/>
                <w:color w:val="70AD47"/>
              </w:rPr>
              <w:t>e</w:t>
            </w:r>
            <w:r w:rsidRPr="00CE639F">
              <w:rPr>
                <w:rFonts w:ascii="Calibri" w:hAnsi="Calibri" w:cs="Calibri"/>
                <w:color w:val="70AD47"/>
              </w:rPr>
              <w:t xml:space="preserve"> kind specialist</w:t>
            </w:r>
          </w:p>
        </w:tc>
        <w:tc>
          <w:tcPr>
            <w:tcW w:w="1342" w:type="dxa"/>
            <w:shd w:val="clear" w:color="auto" w:fill="auto"/>
          </w:tcPr>
          <w:p w14:paraId="7FCCDEBB" w14:textId="0A493C9D" w:rsidR="00545956" w:rsidRPr="00CE639F" w:rsidRDefault="00401F62"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sz w:val="22"/>
                <w:lang w:eastAsia="en-US"/>
              </w:rPr>
              <w:t>Ja</w:t>
            </w:r>
          </w:p>
        </w:tc>
        <w:tc>
          <w:tcPr>
            <w:tcW w:w="1343" w:type="dxa"/>
            <w:shd w:val="clear" w:color="auto" w:fill="auto"/>
          </w:tcPr>
          <w:p w14:paraId="718998BA" w14:textId="77777777" w:rsidR="00545956" w:rsidRPr="00CE639F" w:rsidRDefault="0066141F"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Ja</w:t>
            </w:r>
            <w:r w:rsidR="00545956" w:rsidRPr="00CE639F">
              <w:rPr>
                <w:rFonts w:ascii="Calibri" w:hAnsi="Calibri" w:cs="Calibri"/>
                <w:color w:val="70AD47"/>
              </w:rPr>
              <w:t xml:space="preserve"> </w:t>
            </w:r>
          </w:p>
        </w:tc>
        <w:tc>
          <w:tcPr>
            <w:tcW w:w="1343" w:type="dxa"/>
            <w:shd w:val="clear" w:color="auto" w:fill="auto"/>
          </w:tcPr>
          <w:p w14:paraId="46B50DE2" w14:textId="77777777" w:rsidR="00545956" w:rsidRPr="00CE639F" w:rsidRDefault="0066141F"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Ja</w:t>
            </w:r>
          </w:p>
        </w:tc>
        <w:tc>
          <w:tcPr>
            <w:tcW w:w="1343" w:type="dxa"/>
            <w:shd w:val="clear" w:color="auto" w:fill="auto"/>
          </w:tcPr>
          <w:p w14:paraId="2AE269C0"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Nee</w:t>
            </w:r>
          </w:p>
        </w:tc>
      </w:tr>
      <w:tr w:rsidR="00545956" w:rsidRPr="00CE639F" w14:paraId="2B02B74D" w14:textId="77777777" w:rsidTr="00B43C3A">
        <w:tc>
          <w:tcPr>
            <w:tcW w:w="3917" w:type="dxa"/>
            <w:shd w:val="clear" w:color="auto" w:fill="auto"/>
          </w:tcPr>
          <w:p w14:paraId="4D687198"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Hoogbegaafdheidsspecialist</w:t>
            </w:r>
          </w:p>
        </w:tc>
        <w:tc>
          <w:tcPr>
            <w:tcW w:w="1342" w:type="dxa"/>
            <w:shd w:val="clear" w:color="auto" w:fill="auto"/>
          </w:tcPr>
          <w:p w14:paraId="3ADAA4D8"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Nee</w:t>
            </w:r>
          </w:p>
        </w:tc>
        <w:tc>
          <w:tcPr>
            <w:tcW w:w="1343" w:type="dxa"/>
            <w:shd w:val="clear" w:color="auto" w:fill="auto"/>
          </w:tcPr>
          <w:p w14:paraId="70F2B707" w14:textId="77777777" w:rsidR="00545956" w:rsidRPr="00CE639F" w:rsidRDefault="002B243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Ja</w:t>
            </w:r>
          </w:p>
        </w:tc>
        <w:tc>
          <w:tcPr>
            <w:tcW w:w="1343" w:type="dxa"/>
            <w:shd w:val="clear" w:color="auto" w:fill="auto"/>
          </w:tcPr>
          <w:p w14:paraId="2A64691A" w14:textId="5D52E6A9" w:rsidR="00545956" w:rsidRPr="00CE639F" w:rsidRDefault="00401F62"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sz w:val="22"/>
                <w:lang w:eastAsia="en-US"/>
              </w:rPr>
              <w:t>Ja</w:t>
            </w:r>
          </w:p>
        </w:tc>
        <w:tc>
          <w:tcPr>
            <w:tcW w:w="1343" w:type="dxa"/>
            <w:shd w:val="clear" w:color="auto" w:fill="auto"/>
          </w:tcPr>
          <w:p w14:paraId="6920D11A"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Nee</w:t>
            </w:r>
          </w:p>
        </w:tc>
      </w:tr>
      <w:tr w:rsidR="00545956" w:rsidRPr="00CE639F" w14:paraId="65E88214" w14:textId="77777777" w:rsidTr="00B43C3A">
        <w:tc>
          <w:tcPr>
            <w:tcW w:w="3917" w:type="dxa"/>
            <w:shd w:val="clear" w:color="auto" w:fill="auto"/>
          </w:tcPr>
          <w:p w14:paraId="223ECB2F"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Gedragsspecialist</w:t>
            </w:r>
          </w:p>
        </w:tc>
        <w:tc>
          <w:tcPr>
            <w:tcW w:w="1342" w:type="dxa"/>
            <w:shd w:val="clear" w:color="auto" w:fill="auto"/>
          </w:tcPr>
          <w:p w14:paraId="5E05851E" w14:textId="68B0ECF8" w:rsidR="00545956" w:rsidRPr="00CE639F" w:rsidRDefault="00401F62"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sz w:val="22"/>
                <w:lang w:eastAsia="en-US"/>
              </w:rPr>
              <w:t>Ja</w:t>
            </w:r>
          </w:p>
        </w:tc>
        <w:tc>
          <w:tcPr>
            <w:tcW w:w="1343" w:type="dxa"/>
            <w:shd w:val="clear" w:color="auto" w:fill="auto"/>
          </w:tcPr>
          <w:p w14:paraId="14D0AED6"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 xml:space="preserve">Nee </w:t>
            </w:r>
          </w:p>
        </w:tc>
        <w:tc>
          <w:tcPr>
            <w:tcW w:w="1343" w:type="dxa"/>
            <w:shd w:val="clear" w:color="auto" w:fill="auto"/>
          </w:tcPr>
          <w:p w14:paraId="24D0008A" w14:textId="77777777" w:rsidR="00545956" w:rsidRPr="00CE639F" w:rsidRDefault="002B243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Ja</w:t>
            </w:r>
          </w:p>
        </w:tc>
        <w:tc>
          <w:tcPr>
            <w:tcW w:w="1343" w:type="dxa"/>
            <w:shd w:val="clear" w:color="auto" w:fill="auto"/>
          </w:tcPr>
          <w:p w14:paraId="5AB17BD5"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Nee</w:t>
            </w:r>
          </w:p>
        </w:tc>
      </w:tr>
      <w:tr w:rsidR="00545956" w:rsidRPr="00CE639F" w14:paraId="5F51282E" w14:textId="77777777" w:rsidTr="00B43C3A">
        <w:tc>
          <w:tcPr>
            <w:tcW w:w="3917" w:type="dxa"/>
            <w:shd w:val="clear" w:color="auto" w:fill="auto"/>
          </w:tcPr>
          <w:p w14:paraId="23D32218"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Logopedist</w:t>
            </w:r>
          </w:p>
        </w:tc>
        <w:tc>
          <w:tcPr>
            <w:tcW w:w="1342" w:type="dxa"/>
            <w:shd w:val="clear" w:color="auto" w:fill="auto"/>
          </w:tcPr>
          <w:p w14:paraId="75CFAA9D"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Nee</w:t>
            </w:r>
          </w:p>
        </w:tc>
        <w:tc>
          <w:tcPr>
            <w:tcW w:w="1343" w:type="dxa"/>
            <w:shd w:val="clear" w:color="auto" w:fill="auto"/>
          </w:tcPr>
          <w:p w14:paraId="3AD13635"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 xml:space="preserve">Nee </w:t>
            </w:r>
          </w:p>
        </w:tc>
        <w:tc>
          <w:tcPr>
            <w:tcW w:w="1343" w:type="dxa"/>
            <w:shd w:val="clear" w:color="auto" w:fill="auto"/>
          </w:tcPr>
          <w:p w14:paraId="07195BC2"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Nee</w:t>
            </w:r>
          </w:p>
        </w:tc>
        <w:tc>
          <w:tcPr>
            <w:tcW w:w="1343" w:type="dxa"/>
            <w:shd w:val="clear" w:color="auto" w:fill="auto"/>
          </w:tcPr>
          <w:p w14:paraId="72E1E668"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Ja</w:t>
            </w:r>
          </w:p>
        </w:tc>
      </w:tr>
      <w:tr w:rsidR="00545956" w:rsidRPr="00CE639F" w14:paraId="0D1F014E" w14:textId="77777777" w:rsidTr="00B43C3A">
        <w:tc>
          <w:tcPr>
            <w:tcW w:w="3917" w:type="dxa"/>
            <w:shd w:val="clear" w:color="auto" w:fill="auto"/>
          </w:tcPr>
          <w:p w14:paraId="477F450D"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Didactische coach</w:t>
            </w:r>
          </w:p>
        </w:tc>
        <w:tc>
          <w:tcPr>
            <w:tcW w:w="1342" w:type="dxa"/>
            <w:shd w:val="clear" w:color="auto" w:fill="auto"/>
          </w:tcPr>
          <w:p w14:paraId="7888E37A" w14:textId="0A900AEA" w:rsidR="00545956" w:rsidRPr="00CE639F" w:rsidRDefault="002B243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 xml:space="preserve">Ja </w:t>
            </w:r>
          </w:p>
        </w:tc>
        <w:tc>
          <w:tcPr>
            <w:tcW w:w="1343" w:type="dxa"/>
            <w:shd w:val="clear" w:color="auto" w:fill="auto"/>
          </w:tcPr>
          <w:p w14:paraId="368BC4C5"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 xml:space="preserve">Nee </w:t>
            </w:r>
          </w:p>
        </w:tc>
        <w:tc>
          <w:tcPr>
            <w:tcW w:w="1343" w:type="dxa"/>
            <w:shd w:val="clear" w:color="auto" w:fill="auto"/>
          </w:tcPr>
          <w:p w14:paraId="2B088060"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Nee</w:t>
            </w:r>
          </w:p>
        </w:tc>
        <w:tc>
          <w:tcPr>
            <w:tcW w:w="1343" w:type="dxa"/>
            <w:shd w:val="clear" w:color="auto" w:fill="auto"/>
          </w:tcPr>
          <w:p w14:paraId="0031AF4E"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Nee</w:t>
            </w:r>
          </w:p>
        </w:tc>
      </w:tr>
      <w:tr w:rsidR="00545956" w:rsidRPr="00CE639F" w14:paraId="131ACE89" w14:textId="77777777" w:rsidTr="00B43C3A">
        <w:tc>
          <w:tcPr>
            <w:tcW w:w="3917" w:type="dxa"/>
            <w:shd w:val="clear" w:color="auto" w:fill="auto"/>
          </w:tcPr>
          <w:p w14:paraId="7981C921" w14:textId="30086863"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Diëtist</w:t>
            </w:r>
            <w:r w:rsidR="00401F62" w:rsidRPr="00CE639F">
              <w:rPr>
                <w:rFonts w:ascii="Calibri" w:hAnsi="Calibri" w:cs="Calibri"/>
                <w:color w:val="70AD47"/>
              </w:rPr>
              <w:t xml:space="preserve"> (Lekker Fit) (behandelt in school)</w:t>
            </w:r>
          </w:p>
        </w:tc>
        <w:tc>
          <w:tcPr>
            <w:tcW w:w="1342" w:type="dxa"/>
            <w:shd w:val="clear" w:color="auto" w:fill="auto"/>
          </w:tcPr>
          <w:p w14:paraId="030DDD43"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Nee</w:t>
            </w:r>
          </w:p>
        </w:tc>
        <w:tc>
          <w:tcPr>
            <w:tcW w:w="1343" w:type="dxa"/>
            <w:shd w:val="clear" w:color="auto" w:fill="auto"/>
          </w:tcPr>
          <w:p w14:paraId="45EDF548"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 xml:space="preserve">Nee </w:t>
            </w:r>
          </w:p>
        </w:tc>
        <w:tc>
          <w:tcPr>
            <w:tcW w:w="1343" w:type="dxa"/>
            <w:shd w:val="clear" w:color="auto" w:fill="auto"/>
          </w:tcPr>
          <w:p w14:paraId="54E7AFDC"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Nee</w:t>
            </w:r>
          </w:p>
        </w:tc>
        <w:tc>
          <w:tcPr>
            <w:tcW w:w="1343" w:type="dxa"/>
            <w:shd w:val="clear" w:color="auto" w:fill="auto"/>
          </w:tcPr>
          <w:p w14:paraId="5752808F" w14:textId="425F9467" w:rsidR="00545956" w:rsidRPr="00CE639F" w:rsidRDefault="00401F62"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sz w:val="22"/>
                <w:lang w:eastAsia="en-US"/>
              </w:rPr>
              <w:t>Ja</w:t>
            </w:r>
          </w:p>
        </w:tc>
      </w:tr>
      <w:tr w:rsidR="00545956" w:rsidRPr="00CE639F" w14:paraId="550518BE" w14:textId="77777777" w:rsidTr="00B43C3A">
        <w:tc>
          <w:tcPr>
            <w:tcW w:w="3917" w:type="dxa"/>
            <w:shd w:val="clear" w:color="auto" w:fill="auto"/>
          </w:tcPr>
          <w:p w14:paraId="0672166B"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Fysiotherapeut</w:t>
            </w:r>
          </w:p>
        </w:tc>
        <w:tc>
          <w:tcPr>
            <w:tcW w:w="1342" w:type="dxa"/>
            <w:shd w:val="clear" w:color="auto" w:fill="auto"/>
          </w:tcPr>
          <w:p w14:paraId="61D2C6A2"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Nee</w:t>
            </w:r>
          </w:p>
        </w:tc>
        <w:tc>
          <w:tcPr>
            <w:tcW w:w="1343" w:type="dxa"/>
            <w:shd w:val="clear" w:color="auto" w:fill="auto"/>
          </w:tcPr>
          <w:p w14:paraId="6E1B24CB"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 xml:space="preserve">Nee </w:t>
            </w:r>
          </w:p>
        </w:tc>
        <w:tc>
          <w:tcPr>
            <w:tcW w:w="1343" w:type="dxa"/>
            <w:shd w:val="clear" w:color="auto" w:fill="auto"/>
          </w:tcPr>
          <w:p w14:paraId="225F67D3"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Nee</w:t>
            </w:r>
          </w:p>
        </w:tc>
        <w:tc>
          <w:tcPr>
            <w:tcW w:w="1343" w:type="dxa"/>
            <w:shd w:val="clear" w:color="auto" w:fill="auto"/>
          </w:tcPr>
          <w:p w14:paraId="411EC8AB"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Nee</w:t>
            </w:r>
          </w:p>
        </w:tc>
      </w:tr>
      <w:tr w:rsidR="00545956" w:rsidRPr="00CE639F" w14:paraId="2EC0E646" w14:textId="77777777" w:rsidTr="00B43C3A">
        <w:tc>
          <w:tcPr>
            <w:tcW w:w="3917" w:type="dxa"/>
            <w:shd w:val="clear" w:color="auto" w:fill="auto"/>
          </w:tcPr>
          <w:p w14:paraId="3F931BF2" w14:textId="74BF1ECD" w:rsidR="00545956" w:rsidRPr="00CE639F" w:rsidRDefault="00545956" w:rsidP="00B43C3A">
            <w:pPr>
              <w:spacing w:line="240" w:lineRule="atLeast"/>
              <w:contextualSpacing/>
              <w:rPr>
                <w:rFonts w:ascii="Calibri" w:hAnsi="Calibri" w:cs="Calibri"/>
                <w:color w:val="70AD47"/>
              </w:rPr>
            </w:pPr>
            <w:r w:rsidRPr="00CE639F">
              <w:rPr>
                <w:rFonts w:ascii="Calibri" w:hAnsi="Calibri" w:cs="Calibri"/>
                <w:color w:val="70AD47"/>
              </w:rPr>
              <w:t>Dyslexiebehandelaar</w:t>
            </w:r>
            <w:r w:rsidR="00401F62" w:rsidRPr="00CE639F">
              <w:rPr>
                <w:rFonts w:ascii="Calibri" w:hAnsi="Calibri" w:cs="Calibri"/>
                <w:color w:val="70AD47"/>
              </w:rPr>
              <w:t xml:space="preserve"> (behandelt in school)</w:t>
            </w:r>
          </w:p>
        </w:tc>
        <w:tc>
          <w:tcPr>
            <w:tcW w:w="1342" w:type="dxa"/>
            <w:shd w:val="clear" w:color="auto" w:fill="auto"/>
          </w:tcPr>
          <w:p w14:paraId="09A3F479"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Nee</w:t>
            </w:r>
          </w:p>
        </w:tc>
        <w:tc>
          <w:tcPr>
            <w:tcW w:w="1343" w:type="dxa"/>
            <w:shd w:val="clear" w:color="auto" w:fill="auto"/>
          </w:tcPr>
          <w:p w14:paraId="71E68C76"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 xml:space="preserve">Nee </w:t>
            </w:r>
          </w:p>
        </w:tc>
        <w:tc>
          <w:tcPr>
            <w:tcW w:w="1343" w:type="dxa"/>
            <w:shd w:val="clear" w:color="auto" w:fill="auto"/>
          </w:tcPr>
          <w:p w14:paraId="34A78826"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Nee</w:t>
            </w:r>
          </w:p>
        </w:tc>
        <w:tc>
          <w:tcPr>
            <w:tcW w:w="1343" w:type="dxa"/>
            <w:shd w:val="clear" w:color="auto" w:fill="auto"/>
          </w:tcPr>
          <w:p w14:paraId="1A1EE842" w14:textId="77777777" w:rsidR="00545956" w:rsidRPr="00CE639F" w:rsidRDefault="00545956" w:rsidP="00B43C3A">
            <w:pPr>
              <w:spacing w:line="240" w:lineRule="atLeast"/>
              <w:contextualSpacing/>
              <w:rPr>
                <w:rFonts w:ascii="Calibri" w:eastAsia="Calibri" w:hAnsi="Calibri" w:cs="Calibri"/>
                <w:color w:val="70AD47"/>
                <w:sz w:val="22"/>
                <w:szCs w:val="22"/>
                <w:lang w:eastAsia="en-US"/>
              </w:rPr>
            </w:pPr>
            <w:r w:rsidRPr="00CE639F">
              <w:rPr>
                <w:rFonts w:ascii="Calibri" w:hAnsi="Calibri" w:cs="Calibri"/>
                <w:color w:val="70AD47"/>
              </w:rPr>
              <w:t>Ja</w:t>
            </w:r>
          </w:p>
        </w:tc>
      </w:tr>
    </w:tbl>
    <w:p w14:paraId="394ECB0B" w14:textId="77777777" w:rsidR="0089392B" w:rsidRPr="00CE639F" w:rsidRDefault="0089392B" w:rsidP="00CF3885">
      <w:pPr>
        <w:spacing w:line="240" w:lineRule="atLeast"/>
        <w:contextualSpacing/>
        <w:rPr>
          <w:rFonts w:ascii="Calibri" w:eastAsia="Calibri" w:hAnsi="Calibri" w:cs="Calibri"/>
          <w:sz w:val="22"/>
          <w:szCs w:val="22"/>
          <w:lang w:eastAsia="en-US"/>
        </w:rPr>
      </w:pPr>
    </w:p>
    <w:p w14:paraId="1ED04701" w14:textId="77777777" w:rsidR="00470AE0" w:rsidRPr="00CE639F" w:rsidRDefault="00C01948" w:rsidP="006662C7">
      <w:pPr>
        <w:pStyle w:val="Kop3"/>
        <w:ind w:firstLine="708"/>
        <w:rPr>
          <w:rFonts w:eastAsia="Calibri" w:cs="Calibri"/>
          <w:lang w:eastAsia="en-US"/>
        </w:rPr>
      </w:pPr>
      <w:bookmarkStart w:id="13" w:name="_Toc33463617"/>
      <w:r w:rsidRPr="00CE639F">
        <w:rPr>
          <w:rFonts w:eastAsia="Calibri" w:cs="Calibri"/>
          <w:lang w:eastAsia="en-US"/>
        </w:rPr>
        <w:t>5.1.3</w:t>
      </w:r>
      <w:r w:rsidRPr="00CE639F">
        <w:rPr>
          <w:rFonts w:eastAsia="Calibri" w:cs="Calibri"/>
          <w:lang w:eastAsia="en-US"/>
        </w:rPr>
        <w:tab/>
        <w:t>Overige voorzieningen</w:t>
      </w:r>
      <w:bookmarkEnd w:id="13"/>
    </w:p>
    <w:p w14:paraId="3740BB52" w14:textId="77777777" w:rsidR="00C01948" w:rsidRPr="00CE639F" w:rsidRDefault="00C01948" w:rsidP="00CF3885">
      <w:pPr>
        <w:spacing w:line="240" w:lineRule="atLeast"/>
        <w:contextualSpacing/>
        <w:rPr>
          <w:rFonts w:ascii="Calibri" w:eastAsia="Calibri" w:hAnsi="Calibri" w:cs="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C01948" w:rsidRPr="00CE639F" w14:paraId="39DB68A1" w14:textId="77777777" w:rsidTr="00024AC4">
        <w:tc>
          <w:tcPr>
            <w:tcW w:w="2802" w:type="dxa"/>
            <w:shd w:val="clear" w:color="auto" w:fill="auto"/>
          </w:tcPr>
          <w:p w14:paraId="495EF6FB" w14:textId="77777777" w:rsidR="00C01948" w:rsidRPr="00CE639F" w:rsidRDefault="00C01948" w:rsidP="00024AC4">
            <w:pPr>
              <w:spacing w:line="240" w:lineRule="atLeast"/>
              <w:contextualSpacing/>
              <w:rPr>
                <w:rFonts w:ascii="Calibri" w:eastAsia="Calibri" w:hAnsi="Calibri" w:cs="Calibri"/>
                <w:b/>
                <w:color w:val="70AD47"/>
                <w:sz w:val="22"/>
                <w:szCs w:val="22"/>
                <w:lang w:eastAsia="en-US"/>
              </w:rPr>
            </w:pPr>
            <w:r w:rsidRPr="00CE639F">
              <w:rPr>
                <w:rFonts w:ascii="Calibri" w:eastAsia="Calibri" w:hAnsi="Calibri" w:cs="Calibri"/>
                <w:b/>
                <w:color w:val="70AD47"/>
                <w:sz w:val="22"/>
                <w:szCs w:val="22"/>
                <w:lang w:eastAsia="en-US"/>
              </w:rPr>
              <w:t>Ondersteuning</w:t>
            </w:r>
            <w:r w:rsidR="00170361" w:rsidRPr="00CE639F">
              <w:rPr>
                <w:rFonts w:ascii="Calibri" w:eastAsia="Calibri" w:hAnsi="Calibri" w:cs="Calibri"/>
                <w:b/>
                <w:color w:val="70AD47"/>
                <w:sz w:val="22"/>
                <w:szCs w:val="22"/>
                <w:lang w:eastAsia="en-US"/>
              </w:rPr>
              <w:t>/ voorziening</w:t>
            </w:r>
          </w:p>
        </w:tc>
        <w:tc>
          <w:tcPr>
            <w:tcW w:w="6410" w:type="dxa"/>
            <w:shd w:val="clear" w:color="auto" w:fill="auto"/>
          </w:tcPr>
          <w:p w14:paraId="5B35CBE1" w14:textId="77777777" w:rsidR="00C01948" w:rsidRPr="00CE639F" w:rsidRDefault="00170361" w:rsidP="00024AC4">
            <w:pPr>
              <w:spacing w:line="240" w:lineRule="atLeast"/>
              <w:contextualSpacing/>
              <w:rPr>
                <w:rFonts w:ascii="Calibri" w:eastAsia="Calibri" w:hAnsi="Calibri" w:cs="Calibri"/>
                <w:b/>
                <w:color w:val="70AD47"/>
                <w:sz w:val="22"/>
                <w:szCs w:val="22"/>
                <w:lang w:eastAsia="en-US"/>
              </w:rPr>
            </w:pPr>
            <w:r w:rsidRPr="00CE639F">
              <w:rPr>
                <w:rFonts w:ascii="Calibri" w:eastAsia="Calibri" w:hAnsi="Calibri" w:cs="Calibri"/>
                <w:b/>
                <w:color w:val="70AD47"/>
                <w:sz w:val="22"/>
                <w:szCs w:val="22"/>
                <w:lang w:eastAsia="en-US"/>
              </w:rPr>
              <w:t>Toelichting</w:t>
            </w:r>
          </w:p>
        </w:tc>
      </w:tr>
      <w:tr w:rsidR="00C01948" w:rsidRPr="00CE639F" w14:paraId="4B15FF94" w14:textId="77777777" w:rsidTr="00024AC4">
        <w:tc>
          <w:tcPr>
            <w:tcW w:w="2802" w:type="dxa"/>
            <w:shd w:val="clear" w:color="auto" w:fill="auto"/>
          </w:tcPr>
          <w:p w14:paraId="3149C5ED" w14:textId="6E075DEB" w:rsidR="00C01948" w:rsidRPr="00CE639F" w:rsidRDefault="00732359" w:rsidP="00024AC4">
            <w:pPr>
              <w:spacing w:line="240" w:lineRule="atLeast"/>
              <w:contextualSpacing/>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BSO (Ki</w:t>
            </w:r>
            <w:r w:rsidR="00401F62" w:rsidRPr="00CE639F">
              <w:rPr>
                <w:rFonts w:ascii="Calibri" w:eastAsia="Calibri" w:hAnsi="Calibri" w:cs="Calibri"/>
                <w:color w:val="70AD47"/>
                <w:sz w:val="22"/>
                <w:szCs w:val="22"/>
                <w:lang w:eastAsia="en-US"/>
              </w:rPr>
              <w:t>nderdam</w:t>
            </w:r>
            <w:r w:rsidRPr="00CE639F">
              <w:rPr>
                <w:rFonts w:ascii="Calibri" w:eastAsia="Calibri" w:hAnsi="Calibri" w:cs="Calibri"/>
                <w:color w:val="70AD47"/>
                <w:sz w:val="22"/>
                <w:szCs w:val="22"/>
                <w:lang w:eastAsia="en-US"/>
              </w:rPr>
              <w:t>)</w:t>
            </w:r>
          </w:p>
        </w:tc>
        <w:tc>
          <w:tcPr>
            <w:tcW w:w="6410" w:type="dxa"/>
            <w:shd w:val="clear" w:color="auto" w:fill="auto"/>
          </w:tcPr>
          <w:p w14:paraId="763ADBFA" w14:textId="7946B7EC" w:rsidR="00C01948" w:rsidRPr="00CE639F" w:rsidRDefault="008A51C5" w:rsidP="00024AC4">
            <w:pPr>
              <w:spacing w:line="240" w:lineRule="atLeast"/>
              <w:contextualSpacing/>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Voor- en naschoolse opvang georganiseerd door K</w:t>
            </w:r>
            <w:r w:rsidR="00401F62" w:rsidRPr="00CE639F">
              <w:rPr>
                <w:rFonts w:ascii="Calibri" w:eastAsia="Calibri" w:hAnsi="Calibri" w:cs="Calibri"/>
                <w:color w:val="70AD47"/>
                <w:sz w:val="22"/>
                <w:szCs w:val="22"/>
                <w:lang w:eastAsia="en-US"/>
              </w:rPr>
              <w:t>inderdam in 2019-2020</w:t>
            </w:r>
          </w:p>
        </w:tc>
      </w:tr>
      <w:tr w:rsidR="00C01948" w:rsidRPr="00CE639F" w14:paraId="13E5822C" w14:textId="77777777" w:rsidTr="00024AC4">
        <w:tc>
          <w:tcPr>
            <w:tcW w:w="2802" w:type="dxa"/>
            <w:shd w:val="clear" w:color="auto" w:fill="auto"/>
          </w:tcPr>
          <w:p w14:paraId="25FAB10D" w14:textId="182C0CBC" w:rsidR="00C01948" w:rsidRPr="00CE639F" w:rsidRDefault="00401F62" w:rsidP="00024AC4">
            <w:pPr>
              <w:spacing w:line="240" w:lineRule="atLeast"/>
              <w:contextualSpacing/>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Peuterspeelzaal (Kinderdam</w:t>
            </w:r>
            <w:r w:rsidR="00BD14A1" w:rsidRPr="00CE639F">
              <w:rPr>
                <w:rFonts w:ascii="Calibri" w:eastAsia="Calibri" w:hAnsi="Calibri" w:cs="Calibri"/>
                <w:color w:val="70AD47"/>
                <w:sz w:val="22"/>
                <w:szCs w:val="22"/>
                <w:lang w:eastAsia="en-US"/>
              </w:rPr>
              <w:t>)</w:t>
            </w:r>
          </w:p>
        </w:tc>
        <w:tc>
          <w:tcPr>
            <w:tcW w:w="6410" w:type="dxa"/>
            <w:shd w:val="clear" w:color="auto" w:fill="auto"/>
          </w:tcPr>
          <w:p w14:paraId="1D6702DC" w14:textId="7F2CD9FA" w:rsidR="00C01948" w:rsidRPr="00CE639F" w:rsidRDefault="008A51C5" w:rsidP="00024AC4">
            <w:pPr>
              <w:spacing w:line="240" w:lineRule="atLeast"/>
              <w:contextualSpacing/>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 </w:t>
            </w:r>
          </w:p>
        </w:tc>
      </w:tr>
      <w:tr w:rsidR="00C01948" w:rsidRPr="00CE639F" w14:paraId="3E6A3474" w14:textId="77777777" w:rsidTr="00024AC4">
        <w:tc>
          <w:tcPr>
            <w:tcW w:w="2802" w:type="dxa"/>
            <w:shd w:val="clear" w:color="auto" w:fill="auto"/>
          </w:tcPr>
          <w:p w14:paraId="66BF9A10" w14:textId="77777777" w:rsidR="00732359" w:rsidRPr="00CE639F" w:rsidRDefault="00732359" w:rsidP="00024AC4">
            <w:pPr>
              <w:spacing w:line="240" w:lineRule="atLeast"/>
              <w:contextualSpacing/>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KANS-groep RVKO</w:t>
            </w:r>
          </w:p>
        </w:tc>
        <w:tc>
          <w:tcPr>
            <w:tcW w:w="6410" w:type="dxa"/>
            <w:shd w:val="clear" w:color="auto" w:fill="auto"/>
          </w:tcPr>
          <w:p w14:paraId="5F864DF9" w14:textId="77777777" w:rsidR="00732359" w:rsidRPr="00CE639F" w:rsidRDefault="00732359" w:rsidP="00024AC4">
            <w:pPr>
              <w:spacing w:line="240" w:lineRule="atLeast"/>
              <w:contextualSpacing/>
              <w:rPr>
                <w:rFonts w:ascii="Calibri" w:eastAsia="Calibri" w:hAnsi="Calibri" w:cs="Calibri"/>
                <w:color w:val="70AD47"/>
                <w:sz w:val="22"/>
                <w:szCs w:val="22"/>
                <w:lang w:eastAsia="en-US"/>
              </w:rPr>
            </w:pPr>
          </w:p>
        </w:tc>
      </w:tr>
      <w:tr w:rsidR="00CE639F" w:rsidRPr="00CE639F" w14:paraId="14BB0A85" w14:textId="77777777" w:rsidTr="00024AC4">
        <w:tc>
          <w:tcPr>
            <w:tcW w:w="2802" w:type="dxa"/>
            <w:shd w:val="clear" w:color="auto" w:fill="auto"/>
          </w:tcPr>
          <w:p w14:paraId="0B6B2EAB" w14:textId="6E424E95" w:rsidR="00732359" w:rsidRPr="00CE639F" w:rsidRDefault="00E73233" w:rsidP="00024AC4">
            <w:pPr>
              <w:spacing w:line="240" w:lineRule="atLeast"/>
              <w:contextualSpacing/>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Leerplichtige anderstalige nieuwkomers (LAN)</w:t>
            </w:r>
          </w:p>
        </w:tc>
        <w:tc>
          <w:tcPr>
            <w:tcW w:w="6410" w:type="dxa"/>
            <w:shd w:val="clear" w:color="auto" w:fill="auto"/>
          </w:tcPr>
          <w:p w14:paraId="5FE88123" w14:textId="77777777" w:rsidR="00732359" w:rsidRPr="00CE639F" w:rsidRDefault="008A51C5" w:rsidP="00024AC4">
            <w:pPr>
              <w:spacing w:line="240" w:lineRule="atLeast"/>
              <w:contextualSpacing/>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 xml:space="preserve">Bij de </w:t>
            </w:r>
            <w:r w:rsidR="00E73233" w:rsidRPr="00CE639F">
              <w:rPr>
                <w:rFonts w:ascii="Calibri" w:eastAsia="Calibri" w:hAnsi="Calibri" w:cs="Calibri"/>
                <w:color w:val="70AD47"/>
                <w:sz w:val="22"/>
                <w:szCs w:val="22"/>
                <w:lang w:eastAsia="en-US"/>
              </w:rPr>
              <w:t>LAN</w:t>
            </w:r>
            <w:r w:rsidRPr="00CE639F">
              <w:rPr>
                <w:rFonts w:ascii="Calibri" w:eastAsia="Calibri" w:hAnsi="Calibri" w:cs="Calibri"/>
                <w:color w:val="70AD47"/>
                <w:sz w:val="22"/>
                <w:szCs w:val="22"/>
                <w:lang w:eastAsia="en-US"/>
              </w:rPr>
              <w:t xml:space="preserve"> staat de taal centraal. </w:t>
            </w:r>
            <w:r w:rsidR="00E73233" w:rsidRPr="00CE639F">
              <w:rPr>
                <w:rFonts w:ascii="Calibri" w:eastAsia="Calibri" w:hAnsi="Calibri" w:cs="Calibri"/>
                <w:color w:val="70AD47"/>
                <w:sz w:val="22"/>
                <w:szCs w:val="22"/>
                <w:lang w:eastAsia="en-US"/>
              </w:rPr>
              <w:t>Het is een tijdelijke opvang voor kinderen die uit het buitenland komen en nog niet voldoende Nederlands spreken om deel te kunnen nemen aan het onderwijs in een reguliere klas.</w:t>
            </w:r>
            <w:r w:rsidRPr="00CE639F">
              <w:rPr>
                <w:rFonts w:ascii="Calibri" w:eastAsia="Calibri" w:hAnsi="Calibri" w:cs="Calibri"/>
                <w:color w:val="70AD47"/>
                <w:sz w:val="22"/>
                <w:szCs w:val="22"/>
                <w:lang w:eastAsia="en-US"/>
              </w:rPr>
              <w:t xml:space="preserve"> Leerlingen worden voorbereid op het reguliere, Nederlandstalige onderwijs. </w:t>
            </w:r>
          </w:p>
          <w:p w14:paraId="29EA1882" w14:textId="290252E2" w:rsidR="00E73233" w:rsidRPr="00CE639F" w:rsidRDefault="00E73233" w:rsidP="00024AC4">
            <w:pPr>
              <w:spacing w:line="240" w:lineRule="atLeast"/>
              <w:contextualSpacing/>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LAN-leerlingen kunnen (tijdelijk) terecht op OBS De Notenkraker.</w:t>
            </w:r>
          </w:p>
        </w:tc>
      </w:tr>
    </w:tbl>
    <w:p w14:paraId="668F5B3E" w14:textId="77777777" w:rsidR="00C01948" w:rsidRPr="00CE639F" w:rsidRDefault="00C01948" w:rsidP="00CF3885">
      <w:pPr>
        <w:spacing w:line="240" w:lineRule="atLeast"/>
        <w:contextualSpacing/>
        <w:rPr>
          <w:rFonts w:ascii="Calibri" w:eastAsia="Calibri" w:hAnsi="Calibri" w:cs="Calibri"/>
          <w:sz w:val="22"/>
          <w:szCs w:val="22"/>
          <w:lang w:eastAsia="en-US"/>
        </w:rPr>
      </w:pPr>
    </w:p>
    <w:p w14:paraId="24AC4BF1" w14:textId="77777777" w:rsidR="00C01948" w:rsidRPr="00CE639F" w:rsidRDefault="003F3B0F" w:rsidP="006662C7">
      <w:pPr>
        <w:pStyle w:val="Kop3"/>
        <w:ind w:firstLine="708"/>
        <w:rPr>
          <w:rFonts w:eastAsia="Calibri" w:cs="Calibri"/>
          <w:lang w:eastAsia="en-US"/>
        </w:rPr>
      </w:pPr>
      <w:bookmarkStart w:id="14" w:name="_Toc33463618"/>
      <w:r w:rsidRPr="00CE639F">
        <w:rPr>
          <w:rFonts w:eastAsia="Calibri" w:cs="Calibri"/>
          <w:lang w:eastAsia="en-US"/>
        </w:rPr>
        <w:t>5.1.4</w:t>
      </w:r>
      <w:r w:rsidRPr="00CE639F">
        <w:rPr>
          <w:rFonts w:eastAsia="Calibri" w:cs="Calibri"/>
          <w:lang w:eastAsia="en-US"/>
        </w:rPr>
        <w:tab/>
        <w:t>Toegankelijkheid gebouw</w:t>
      </w:r>
      <w:bookmarkEnd w:id="14"/>
    </w:p>
    <w:p w14:paraId="0202A47A" w14:textId="1B1CC072" w:rsidR="00610F7C" w:rsidRPr="00610F7C" w:rsidRDefault="00CB1079" w:rsidP="00610F7C">
      <w:pPr>
        <w:spacing w:line="276" w:lineRule="auto"/>
        <w:rPr>
          <w:rFonts w:eastAsia="Calibri"/>
          <w:sz w:val="18"/>
          <w:szCs w:val="18"/>
          <w:lang w:eastAsia="en-US"/>
        </w:rPr>
      </w:pPr>
      <w:r w:rsidRPr="00CE639F">
        <w:rPr>
          <w:rFonts w:ascii="Calibri" w:eastAsia="Calibri" w:hAnsi="Calibri" w:cs="Calibri"/>
          <w:sz w:val="22"/>
          <w:szCs w:val="22"/>
          <w:lang w:eastAsia="en-US"/>
        </w:rPr>
        <w:t xml:space="preserve">Wanneer een leerling wordt aangemeld op onze school, bekijken we of we deze leerling de ondersteuning kunnen bieden die nodig is en worden er mogelijke aanpassingen gedaan. </w:t>
      </w:r>
      <w:r w:rsidR="00610F7C" w:rsidRPr="00610F7C">
        <w:rPr>
          <w:rFonts w:eastAsia="Calibri"/>
          <w:sz w:val="18"/>
          <w:szCs w:val="18"/>
          <w:lang w:eastAsia="en-US"/>
        </w:rPr>
        <w:t xml:space="preserve">Het gebouw is een typisch jaren ‘60 gebouw. We hebben brede gangen en geen lift. Er zijn geen voorzieningen voor mensen met een lichamelijke beperking.  </w:t>
      </w:r>
    </w:p>
    <w:p w14:paraId="00EA1E0B" w14:textId="3A6C8C80" w:rsidR="00281754" w:rsidRPr="00CE639F" w:rsidRDefault="00610F7C" w:rsidP="00610F7C">
      <w:pPr>
        <w:spacing w:line="240" w:lineRule="atLeast"/>
        <w:contextualSpacing/>
        <w:rPr>
          <w:rFonts w:ascii="Calibri" w:eastAsia="Calibri" w:hAnsi="Calibri" w:cs="Calibri"/>
          <w:sz w:val="22"/>
          <w:szCs w:val="22"/>
          <w:lang w:eastAsia="en-US"/>
        </w:rPr>
      </w:pPr>
      <w:r w:rsidRPr="00610F7C">
        <w:rPr>
          <w:rFonts w:eastAsia="Calibri"/>
          <w:sz w:val="18"/>
          <w:szCs w:val="18"/>
          <w:lang w:eastAsia="en-US"/>
        </w:rPr>
        <w:t>In het schooljaar 2019-2020 zal de school geleidelijk worden verbouwd om het werken in leerpleinen te optimaliseren.</w:t>
      </w:r>
    </w:p>
    <w:p w14:paraId="1948A87A" w14:textId="77777777" w:rsidR="00C01948" w:rsidRPr="00CE639F" w:rsidRDefault="001E2712" w:rsidP="006662C7">
      <w:pPr>
        <w:pStyle w:val="Kop2"/>
        <w:rPr>
          <w:rFonts w:cs="Calibri"/>
          <w:lang w:eastAsia="en-US"/>
        </w:rPr>
      </w:pPr>
      <w:bookmarkStart w:id="15" w:name="_Toc33463619"/>
      <w:r w:rsidRPr="00CE639F">
        <w:rPr>
          <w:rFonts w:cs="Calibri"/>
          <w:lang w:eastAsia="en-US"/>
        </w:rPr>
        <w:t>5.2</w:t>
      </w:r>
      <w:r w:rsidRPr="00CE639F">
        <w:rPr>
          <w:rFonts w:cs="Calibri"/>
          <w:lang w:eastAsia="en-US"/>
        </w:rPr>
        <w:tab/>
        <w:t>Extra ondersteuning</w:t>
      </w:r>
      <w:bookmarkEnd w:id="15"/>
    </w:p>
    <w:p w14:paraId="137401C7" w14:textId="77777777" w:rsidR="00281754" w:rsidRPr="00CE639F" w:rsidRDefault="00281754" w:rsidP="00281754">
      <w:pPr>
        <w:rPr>
          <w:rFonts w:ascii="Calibri" w:eastAsia="Calibri" w:hAnsi="Calibri" w:cs="Calibri"/>
          <w:color w:val="70AD47"/>
          <w:lang w:eastAsia="en-US"/>
        </w:rPr>
      </w:pPr>
      <w:r w:rsidRPr="00CE639F">
        <w:rPr>
          <w:rFonts w:ascii="Calibri" w:eastAsia="Calibri" w:hAnsi="Calibri" w:cs="Calibri"/>
          <w:color w:val="70AD47"/>
          <w:lang w:eastAsia="en-US"/>
        </w:rPr>
        <w:t>Voor iedere leerling die extra ondersteuning krijgt, zal een ontwikkelingsperspectief (OPP) worden opgesteld. Dit OPP wordt altijd besproken met ouders en ouders geven hun akkoord (door ondertekening).</w:t>
      </w:r>
    </w:p>
    <w:p w14:paraId="6474DE45" w14:textId="77777777" w:rsidR="00281754" w:rsidRPr="00CE639F" w:rsidRDefault="00281754" w:rsidP="00281754">
      <w:pPr>
        <w:rPr>
          <w:rFonts w:ascii="Calibri" w:eastAsia="Calibri" w:hAnsi="Calibri" w:cs="Calibri"/>
          <w:lang w:eastAsia="en-US"/>
        </w:rPr>
      </w:pPr>
    </w:p>
    <w:tbl>
      <w:tblPr>
        <w:tblpPr w:leftFromText="141" w:rightFromText="141" w:vertAnchor="text" w:horzAnchor="margin" w:tblpY="54"/>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79"/>
      </w:tblGrid>
      <w:tr w:rsidR="00281754" w:rsidRPr="00CE639F" w14:paraId="7C1BC55A" w14:textId="77777777" w:rsidTr="00281754">
        <w:tc>
          <w:tcPr>
            <w:tcW w:w="2093" w:type="dxa"/>
            <w:shd w:val="clear" w:color="auto" w:fill="auto"/>
          </w:tcPr>
          <w:p w14:paraId="727FF8FF" w14:textId="77777777" w:rsidR="00281754" w:rsidRPr="00CE639F" w:rsidRDefault="00281754" w:rsidP="00281754">
            <w:pPr>
              <w:tabs>
                <w:tab w:val="left" w:pos="567"/>
              </w:tabs>
              <w:rPr>
                <w:rFonts w:ascii="Calibri" w:hAnsi="Calibri" w:cs="Calibri"/>
                <w:b/>
                <w:sz w:val="22"/>
                <w:szCs w:val="22"/>
              </w:rPr>
            </w:pPr>
            <w:r w:rsidRPr="00CE639F">
              <w:rPr>
                <w:rFonts w:ascii="Calibri" w:hAnsi="Calibri" w:cs="Calibri"/>
                <w:b/>
                <w:sz w:val="22"/>
                <w:szCs w:val="22"/>
              </w:rPr>
              <w:t>Onderwijsdomein</w:t>
            </w:r>
          </w:p>
        </w:tc>
        <w:tc>
          <w:tcPr>
            <w:tcW w:w="6679" w:type="dxa"/>
          </w:tcPr>
          <w:p w14:paraId="3280391C" w14:textId="77777777" w:rsidR="00281754" w:rsidRPr="00CE639F" w:rsidRDefault="00281754" w:rsidP="00281754">
            <w:pPr>
              <w:tabs>
                <w:tab w:val="left" w:pos="567"/>
              </w:tabs>
              <w:rPr>
                <w:rFonts w:ascii="Calibri" w:hAnsi="Calibri" w:cs="Calibri"/>
                <w:b/>
                <w:sz w:val="22"/>
                <w:szCs w:val="22"/>
              </w:rPr>
            </w:pPr>
            <w:r w:rsidRPr="00CE639F">
              <w:rPr>
                <w:rFonts w:ascii="Calibri" w:hAnsi="Calibri" w:cs="Calibri"/>
                <w:b/>
                <w:sz w:val="22"/>
                <w:szCs w:val="22"/>
              </w:rPr>
              <w:t>Toelichting</w:t>
            </w:r>
          </w:p>
        </w:tc>
      </w:tr>
      <w:tr w:rsidR="00281754" w:rsidRPr="00CE639F" w14:paraId="08B9189C" w14:textId="77777777" w:rsidTr="00281754">
        <w:tc>
          <w:tcPr>
            <w:tcW w:w="2093" w:type="dxa"/>
            <w:shd w:val="clear" w:color="auto" w:fill="auto"/>
          </w:tcPr>
          <w:p w14:paraId="506F1A43" w14:textId="77777777" w:rsidR="00281754" w:rsidRPr="00CE639F" w:rsidRDefault="00281754" w:rsidP="00281754">
            <w:pPr>
              <w:tabs>
                <w:tab w:val="left" w:pos="567"/>
              </w:tabs>
              <w:rPr>
                <w:rFonts w:ascii="Calibri" w:hAnsi="Calibri" w:cs="Calibri"/>
                <w:sz w:val="22"/>
                <w:szCs w:val="22"/>
              </w:rPr>
            </w:pPr>
            <w:r w:rsidRPr="00CE639F">
              <w:rPr>
                <w:rFonts w:ascii="Calibri" w:hAnsi="Calibri" w:cs="Calibri"/>
                <w:sz w:val="22"/>
                <w:szCs w:val="22"/>
              </w:rPr>
              <w:t>Leren en ontwikkeling</w:t>
            </w:r>
          </w:p>
        </w:tc>
        <w:tc>
          <w:tcPr>
            <w:tcW w:w="6679" w:type="dxa"/>
          </w:tcPr>
          <w:p w14:paraId="271C3518" w14:textId="45C0B56D" w:rsidR="00585765" w:rsidRPr="00CE639F" w:rsidRDefault="00585765" w:rsidP="00585765">
            <w:pPr>
              <w:tabs>
                <w:tab w:val="left" w:pos="567"/>
              </w:tabs>
              <w:spacing w:line="240" w:lineRule="atLeast"/>
              <w:contextualSpacing/>
              <w:rPr>
                <w:rFonts w:ascii="Calibri" w:hAnsi="Calibri" w:cs="Calibri"/>
                <w:sz w:val="22"/>
                <w:szCs w:val="22"/>
                <w:lang w:val="x-none"/>
              </w:rPr>
            </w:pPr>
            <w:r w:rsidRPr="00CE639F">
              <w:rPr>
                <w:rFonts w:ascii="Calibri" w:hAnsi="Calibri" w:cs="Calibri"/>
                <w:sz w:val="22"/>
                <w:szCs w:val="22"/>
                <w:lang w:val="x-none"/>
              </w:rPr>
              <w:t>Elke kind op de Jacobusschool komt tot zijn recht als het onderwijs leuk, rijk is en tot de verbeelding spreekt. Het kind leert het meest in een veilige ruimtelijke omgeving waar al hun zintuigen worden geprikkeld.</w:t>
            </w:r>
          </w:p>
          <w:p w14:paraId="6A45846B" w14:textId="6094F3DB" w:rsidR="00281754" w:rsidRPr="00CE639F" w:rsidRDefault="00585765" w:rsidP="00281754">
            <w:pPr>
              <w:tabs>
                <w:tab w:val="left" w:pos="567"/>
              </w:tabs>
              <w:spacing w:line="240" w:lineRule="atLeast"/>
              <w:contextualSpacing/>
              <w:rPr>
                <w:rFonts w:ascii="Calibri" w:hAnsi="Calibri" w:cs="Calibri"/>
                <w:sz w:val="22"/>
                <w:szCs w:val="22"/>
              </w:rPr>
            </w:pPr>
            <w:r w:rsidRPr="00CE639F">
              <w:rPr>
                <w:rFonts w:ascii="Calibri" w:hAnsi="Calibri" w:cs="Calibri"/>
                <w:sz w:val="22"/>
                <w:szCs w:val="22"/>
                <w:lang w:val="x-none"/>
              </w:rPr>
              <w:t>Wij vinden hierin de volgende kernwaarden van belang: Groei - Plezier - Betrokkenheid - Veiligheid – Ruimte</w:t>
            </w:r>
            <w:r w:rsidRPr="00CE639F">
              <w:rPr>
                <w:rFonts w:ascii="Calibri" w:hAnsi="Calibri" w:cs="Calibri"/>
                <w:sz w:val="22"/>
                <w:szCs w:val="22"/>
              </w:rPr>
              <w:t>.</w:t>
            </w:r>
          </w:p>
          <w:p w14:paraId="07F5E28D" w14:textId="77777777" w:rsidR="00281754" w:rsidRPr="00CE639F" w:rsidRDefault="00281754" w:rsidP="00281754">
            <w:pPr>
              <w:tabs>
                <w:tab w:val="left" w:pos="567"/>
              </w:tabs>
              <w:spacing w:line="240" w:lineRule="atLeast"/>
              <w:contextualSpacing/>
              <w:rPr>
                <w:rFonts w:ascii="Calibri" w:hAnsi="Calibri" w:cs="Calibri"/>
                <w:sz w:val="22"/>
                <w:szCs w:val="22"/>
              </w:rPr>
            </w:pPr>
            <w:r w:rsidRPr="00CE639F">
              <w:rPr>
                <w:rFonts w:ascii="Calibri" w:hAnsi="Calibri" w:cs="Calibri"/>
                <w:sz w:val="22"/>
                <w:szCs w:val="22"/>
              </w:rPr>
              <w:t>De school zet extra in op:</w:t>
            </w:r>
          </w:p>
          <w:p w14:paraId="649DDA7F" w14:textId="77777777" w:rsidR="00281754" w:rsidRPr="00CE639F" w:rsidRDefault="00281754" w:rsidP="006F0BDC">
            <w:pPr>
              <w:numPr>
                <w:ilvl w:val="0"/>
                <w:numId w:val="4"/>
              </w:numPr>
              <w:tabs>
                <w:tab w:val="left" w:pos="567"/>
              </w:tabs>
              <w:spacing w:line="240" w:lineRule="atLeast"/>
              <w:contextualSpacing/>
              <w:rPr>
                <w:rFonts w:ascii="Calibri" w:hAnsi="Calibri" w:cs="Calibri"/>
                <w:sz w:val="22"/>
                <w:szCs w:val="22"/>
              </w:rPr>
            </w:pPr>
            <w:r w:rsidRPr="00CE639F">
              <w:rPr>
                <w:rFonts w:ascii="Calibri" w:hAnsi="Calibri" w:cs="Calibri"/>
                <w:sz w:val="22"/>
                <w:szCs w:val="22"/>
              </w:rPr>
              <w:t>Ondersteuning binnen de groepen.</w:t>
            </w:r>
          </w:p>
          <w:p w14:paraId="16D41D45" w14:textId="77777777" w:rsidR="00281754" w:rsidRPr="00CE639F" w:rsidRDefault="00281754" w:rsidP="006F0BDC">
            <w:pPr>
              <w:numPr>
                <w:ilvl w:val="0"/>
                <w:numId w:val="4"/>
              </w:numPr>
              <w:tabs>
                <w:tab w:val="left" w:pos="567"/>
              </w:tabs>
              <w:spacing w:line="240" w:lineRule="atLeast"/>
              <w:contextualSpacing/>
              <w:rPr>
                <w:rFonts w:ascii="Calibri" w:hAnsi="Calibri" w:cs="Calibri"/>
                <w:sz w:val="22"/>
                <w:szCs w:val="22"/>
              </w:rPr>
            </w:pPr>
            <w:r w:rsidRPr="00CE639F">
              <w:rPr>
                <w:rFonts w:ascii="Calibri" w:hAnsi="Calibri" w:cs="Calibri"/>
                <w:sz w:val="22"/>
                <w:szCs w:val="22"/>
              </w:rPr>
              <w:lastRenderedPageBreak/>
              <w:t>Dyslexiebehandeling door externen op school aanwezig.</w:t>
            </w:r>
          </w:p>
          <w:p w14:paraId="62739F74" w14:textId="77777777" w:rsidR="00281754" w:rsidRPr="00CE639F" w:rsidRDefault="00281754" w:rsidP="006F0BDC">
            <w:pPr>
              <w:numPr>
                <w:ilvl w:val="0"/>
                <w:numId w:val="4"/>
              </w:numPr>
              <w:tabs>
                <w:tab w:val="left" w:pos="567"/>
              </w:tabs>
              <w:spacing w:line="240" w:lineRule="atLeast"/>
              <w:contextualSpacing/>
              <w:rPr>
                <w:rFonts w:ascii="Calibri" w:hAnsi="Calibri" w:cs="Calibri"/>
                <w:i/>
              </w:rPr>
            </w:pPr>
            <w:r w:rsidRPr="00CE639F">
              <w:rPr>
                <w:rFonts w:ascii="Calibri" w:hAnsi="Calibri" w:cs="Calibri"/>
                <w:sz w:val="22"/>
                <w:szCs w:val="22"/>
              </w:rPr>
              <w:t>Leerlingbegeleiding door externe van TOS-leerlingen.</w:t>
            </w:r>
          </w:p>
        </w:tc>
      </w:tr>
      <w:tr w:rsidR="00281754" w:rsidRPr="00CE639F" w14:paraId="5C5ACAAB" w14:textId="77777777" w:rsidTr="00281754">
        <w:tc>
          <w:tcPr>
            <w:tcW w:w="2093" w:type="dxa"/>
            <w:shd w:val="clear" w:color="auto" w:fill="auto"/>
          </w:tcPr>
          <w:p w14:paraId="3FF1C8A0" w14:textId="77777777" w:rsidR="00281754" w:rsidRPr="00CE639F" w:rsidRDefault="00281754" w:rsidP="00281754">
            <w:pPr>
              <w:tabs>
                <w:tab w:val="left" w:pos="567"/>
              </w:tabs>
              <w:rPr>
                <w:rFonts w:ascii="Calibri" w:hAnsi="Calibri" w:cs="Calibri"/>
                <w:sz w:val="22"/>
                <w:szCs w:val="22"/>
              </w:rPr>
            </w:pPr>
            <w:r w:rsidRPr="00CE639F">
              <w:rPr>
                <w:rFonts w:ascii="Calibri" w:hAnsi="Calibri" w:cs="Calibri"/>
                <w:sz w:val="22"/>
                <w:szCs w:val="22"/>
              </w:rPr>
              <w:lastRenderedPageBreak/>
              <w:t>Fysiek en medisch</w:t>
            </w:r>
          </w:p>
        </w:tc>
        <w:tc>
          <w:tcPr>
            <w:tcW w:w="6679" w:type="dxa"/>
          </w:tcPr>
          <w:p w14:paraId="39AA858E" w14:textId="77777777" w:rsidR="00281754" w:rsidRPr="00CE639F" w:rsidRDefault="00281754" w:rsidP="00281754">
            <w:pPr>
              <w:tabs>
                <w:tab w:val="left" w:pos="567"/>
              </w:tabs>
              <w:spacing w:line="240" w:lineRule="atLeast"/>
              <w:contextualSpacing/>
              <w:rPr>
                <w:rFonts w:ascii="Calibri" w:hAnsi="Calibri" w:cs="Calibri"/>
                <w:sz w:val="22"/>
                <w:szCs w:val="22"/>
              </w:rPr>
            </w:pPr>
            <w:r w:rsidRPr="00CE639F">
              <w:rPr>
                <w:rFonts w:ascii="Calibri" w:hAnsi="Calibri" w:cs="Calibri"/>
                <w:sz w:val="22"/>
                <w:szCs w:val="22"/>
              </w:rPr>
              <w:t>Wanneer een l</w:t>
            </w:r>
            <w:r w:rsidR="003B7D3D" w:rsidRPr="00CE639F">
              <w:rPr>
                <w:rFonts w:ascii="Calibri" w:hAnsi="Calibri" w:cs="Calibri"/>
                <w:sz w:val="22"/>
                <w:szCs w:val="22"/>
              </w:rPr>
              <w:t xml:space="preserve">eerling wordt aangemeld bij </w:t>
            </w:r>
            <w:r w:rsidRPr="00CE639F">
              <w:rPr>
                <w:rFonts w:ascii="Calibri" w:hAnsi="Calibri" w:cs="Calibri"/>
                <w:sz w:val="22"/>
                <w:szCs w:val="22"/>
              </w:rPr>
              <w:t>school,</w:t>
            </w:r>
            <w:r w:rsidR="003B7D3D" w:rsidRPr="00CE639F">
              <w:rPr>
                <w:rFonts w:ascii="Calibri" w:hAnsi="Calibri" w:cs="Calibri"/>
                <w:sz w:val="22"/>
                <w:szCs w:val="22"/>
              </w:rPr>
              <w:t xml:space="preserve"> wordt bekeken</w:t>
            </w:r>
            <w:r w:rsidRPr="00CE639F">
              <w:rPr>
                <w:rFonts w:ascii="Calibri" w:hAnsi="Calibri" w:cs="Calibri"/>
                <w:sz w:val="22"/>
                <w:szCs w:val="22"/>
              </w:rPr>
              <w:t xml:space="preserve"> of </w:t>
            </w:r>
            <w:r w:rsidR="003B7D3D" w:rsidRPr="00CE639F">
              <w:rPr>
                <w:rFonts w:ascii="Calibri" w:hAnsi="Calibri" w:cs="Calibri"/>
                <w:sz w:val="22"/>
                <w:szCs w:val="22"/>
              </w:rPr>
              <w:t xml:space="preserve">aan </w:t>
            </w:r>
            <w:r w:rsidRPr="00CE639F">
              <w:rPr>
                <w:rFonts w:ascii="Calibri" w:hAnsi="Calibri" w:cs="Calibri"/>
                <w:sz w:val="22"/>
                <w:szCs w:val="22"/>
              </w:rPr>
              <w:t>deze leerling de ondersteuning</w:t>
            </w:r>
            <w:r w:rsidR="003B7D3D" w:rsidRPr="00CE639F">
              <w:rPr>
                <w:rFonts w:ascii="Calibri" w:hAnsi="Calibri" w:cs="Calibri"/>
                <w:sz w:val="22"/>
                <w:szCs w:val="22"/>
              </w:rPr>
              <w:t xml:space="preserve"> kan worden geboden d</w:t>
            </w:r>
            <w:r w:rsidRPr="00CE639F">
              <w:rPr>
                <w:rFonts w:ascii="Calibri" w:hAnsi="Calibri" w:cs="Calibri"/>
                <w:sz w:val="22"/>
                <w:szCs w:val="22"/>
              </w:rPr>
              <w:t xml:space="preserve">ie </w:t>
            </w:r>
            <w:r w:rsidR="003B7D3D" w:rsidRPr="00CE639F">
              <w:rPr>
                <w:rFonts w:ascii="Calibri" w:hAnsi="Calibri" w:cs="Calibri"/>
                <w:sz w:val="22"/>
                <w:szCs w:val="22"/>
              </w:rPr>
              <w:t>het</w:t>
            </w:r>
            <w:r w:rsidRPr="00CE639F">
              <w:rPr>
                <w:rFonts w:ascii="Calibri" w:hAnsi="Calibri" w:cs="Calibri"/>
                <w:sz w:val="22"/>
                <w:szCs w:val="22"/>
              </w:rPr>
              <w:t xml:space="preserve"> nodig heeft en worden er, indien nodig en mogelijk, aanpassingen gedaan.</w:t>
            </w:r>
          </w:p>
          <w:p w14:paraId="5DD273D9" w14:textId="77777777" w:rsidR="00281754" w:rsidRPr="00CE639F" w:rsidRDefault="00281754" w:rsidP="00281754">
            <w:pPr>
              <w:tabs>
                <w:tab w:val="left" w:pos="567"/>
              </w:tabs>
              <w:spacing w:line="240" w:lineRule="atLeast"/>
              <w:contextualSpacing/>
              <w:rPr>
                <w:rFonts w:ascii="Calibri" w:hAnsi="Calibri" w:cs="Calibri"/>
                <w:sz w:val="22"/>
                <w:szCs w:val="22"/>
              </w:rPr>
            </w:pPr>
            <w:r w:rsidRPr="00CE639F">
              <w:rPr>
                <w:rFonts w:ascii="Calibri" w:hAnsi="Calibri" w:cs="Calibri"/>
                <w:sz w:val="22"/>
                <w:szCs w:val="22"/>
              </w:rPr>
              <w:t>De school biedt op dit moment een onderwijsplek aan:</w:t>
            </w:r>
          </w:p>
          <w:p w14:paraId="3F2F9395" w14:textId="73989232" w:rsidR="00281754" w:rsidRPr="00CE639F" w:rsidRDefault="00281754" w:rsidP="00585765">
            <w:pPr>
              <w:numPr>
                <w:ilvl w:val="0"/>
                <w:numId w:val="6"/>
              </w:numPr>
              <w:tabs>
                <w:tab w:val="left" w:pos="567"/>
              </w:tabs>
              <w:spacing w:line="240" w:lineRule="atLeast"/>
              <w:contextualSpacing/>
              <w:rPr>
                <w:rFonts w:ascii="Calibri" w:hAnsi="Calibri" w:cs="Calibri"/>
                <w:sz w:val="22"/>
                <w:szCs w:val="22"/>
              </w:rPr>
            </w:pPr>
            <w:r w:rsidRPr="00CE639F">
              <w:rPr>
                <w:rFonts w:ascii="Calibri" w:hAnsi="Calibri" w:cs="Calibri"/>
                <w:sz w:val="22"/>
                <w:szCs w:val="22"/>
              </w:rPr>
              <w:t>Leerling</w:t>
            </w:r>
            <w:r w:rsidR="00585765" w:rsidRPr="00CE639F">
              <w:rPr>
                <w:rFonts w:ascii="Calibri" w:hAnsi="Calibri" w:cs="Calibri"/>
                <w:sz w:val="22"/>
                <w:szCs w:val="22"/>
              </w:rPr>
              <w:t>(</w:t>
            </w:r>
            <w:r w:rsidRPr="00CE639F">
              <w:rPr>
                <w:rFonts w:ascii="Calibri" w:hAnsi="Calibri" w:cs="Calibri"/>
                <w:sz w:val="22"/>
                <w:szCs w:val="22"/>
              </w:rPr>
              <w:t>en</w:t>
            </w:r>
            <w:r w:rsidR="00585765" w:rsidRPr="00CE639F">
              <w:rPr>
                <w:rFonts w:ascii="Calibri" w:hAnsi="Calibri" w:cs="Calibri"/>
                <w:sz w:val="22"/>
                <w:szCs w:val="22"/>
              </w:rPr>
              <w:t>)</w:t>
            </w:r>
            <w:r w:rsidRPr="00CE639F">
              <w:rPr>
                <w:rFonts w:ascii="Calibri" w:hAnsi="Calibri" w:cs="Calibri"/>
                <w:sz w:val="22"/>
                <w:szCs w:val="22"/>
              </w:rPr>
              <w:t xml:space="preserve"> met ASS</w:t>
            </w:r>
          </w:p>
          <w:p w14:paraId="17E4E724" w14:textId="31C3D69F" w:rsidR="00281754" w:rsidRPr="00CE639F" w:rsidRDefault="00281754" w:rsidP="00585765">
            <w:pPr>
              <w:numPr>
                <w:ilvl w:val="0"/>
                <w:numId w:val="6"/>
              </w:numPr>
              <w:tabs>
                <w:tab w:val="left" w:pos="567"/>
              </w:tabs>
              <w:spacing w:line="240" w:lineRule="atLeast"/>
              <w:contextualSpacing/>
              <w:rPr>
                <w:rFonts w:ascii="Calibri" w:hAnsi="Calibri" w:cs="Calibri"/>
                <w:sz w:val="22"/>
                <w:szCs w:val="22"/>
              </w:rPr>
            </w:pPr>
            <w:r w:rsidRPr="00CE639F">
              <w:rPr>
                <w:rFonts w:ascii="Calibri" w:hAnsi="Calibri" w:cs="Calibri"/>
                <w:sz w:val="22"/>
                <w:szCs w:val="22"/>
              </w:rPr>
              <w:t>Leerling</w:t>
            </w:r>
            <w:r w:rsidR="00585765" w:rsidRPr="00CE639F">
              <w:rPr>
                <w:rFonts w:ascii="Calibri" w:hAnsi="Calibri" w:cs="Calibri"/>
                <w:sz w:val="22"/>
                <w:szCs w:val="22"/>
              </w:rPr>
              <w:t>(</w:t>
            </w:r>
            <w:r w:rsidRPr="00CE639F">
              <w:rPr>
                <w:rFonts w:ascii="Calibri" w:hAnsi="Calibri" w:cs="Calibri"/>
                <w:sz w:val="22"/>
                <w:szCs w:val="22"/>
              </w:rPr>
              <w:t>en</w:t>
            </w:r>
            <w:r w:rsidR="00585765" w:rsidRPr="00CE639F">
              <w:rPr>
                <w:rFonts w:ascii="Calibri" w:hAnsi="Calibri" w:cs="Calibri"/>
                <w:sz w:val="22"/>
                <w:szCs w:val="22"/>
              </w:rPr>
              <w:t>)</w:t>
            </w:r>
            <w:r w:rsidRPr="00CE639F">
              <w:rPr>
                <w:rFonts w:ascii="Calibri" w:hAnsi="Calibri" w:cs="Calibri"/>
                <w:sz w:val="22"/>
                <w:szCs w:val="22"/>
              </w:rPr>
              <w:t xml:space="preserve"> met TOS</w:t>
            </w:r>
          </w:p>
          <w:p w14:paraId="3B2D08E3" w14:textId="3AF1441A" w:rsidR="00281754" w:rsidRPr="00CE639F" w:rsidRDefault="00281754" w:rsidP="006F0BDC">
            <w:pPr>
              <w:numPr>
                <w:ilvl w:val="0"/>
                <w:numId w:val="6"/>
              </w:numPr>
              <w:tabs>
                <w:tab w:val="left" w:pos="567"/>
              </w:tabs>
              <w:spacing w:line="240" w:lineRule="atLeast"/>
              <w:contextualSpacing/>
              <w:rPr>
                <w:rFonts w:ascii="Calibri" w:hAnsi="Calibri" w:cs="Calibri"/>
                <w:sz w:val="22"/>
                <w:szCs w:val="22"/>
              </w:rPr>
            </w:pPr>
            <w:r w:rsidRPr="00CE639F">
              <w:rPr>
                <w:rFonts w:ascii="Calibri" w:hAnsi="Calibri" w:cs="Calibri"/>
                <w:sz w:val="22"/>
                <w:szCs w:val="22"/>
              </w:rPr>
              <w:t>Leerlingen met een trauma</w:t>
            </w:r>
            <w:r w:rsidR="00585765" w:rsidRPr="00CE639F">
              <w:rPr>
                <w:rFonts w:ascii="Calibri" w:hAnsi="Calibri" w:cs="Calibri"/>
                <w:sz w:val="22"/>
                <w:szCs w:val="22"/>
              </w:rPr>
              <w:t>(</w:t>
            </w:r>
            <w:r w:rsidRPr="00CE639F">
              <w:rPr>
                <w:rFonts w:ascii="Calibri" w:hAnsi="Calibri" w:cs="Calibri"/>
                <w:sz w:val="22"/>
                <w:szCs w:val="22"/>
              </w:rPr>
              <w:t>verleden</w:t>
            </w:r>
            <w:r w:rsidR="00585765" w:rsidRPr="00CE639F">
              <w:rPr>
                <w:rFonts w:ascii="Calibri" w:hAnsi="Calibri" w:cs="Calibri"/>
                <w:sz w:val="22"/>
                <w:szCs w:val="22"/>
              </w:rPr>
              <w:t>)</w:t>
            </w:r>
          </w:p>
          <w:p w14:paraId="49BAC122" w14:textId="77777777" w:rsidR="00281754" w:rsidRPr="00CE639F" w:rsidRDefault="00281754" w:rsidP="00281754">
            <w:pPr>
              <w:tabs>
                <w:tab w:val="left" w:pos="567"/>
              </w:tabs>
              <w:spacing w:line="240" w:lineRule="atLeast"/>
              <w:contextualSpacing/>
              <w:rPr>
                <w:rFonts w:ascii="Calibri" w:hAnsi="Calibri" w:cs="Calibri"/>
                <w:sz w:val="22"/>
                <w:szCs w:val="22"/>
              </w:rPr>
            </w:pPr>
          </w:p>
          <w:p w14:paraId="5F194BA9" w14:textId="7B6775FD" w:rsidR="00281754" w:rsidRPr="00CE639F" w:rsidRDefault="00281754" w:rsidP="00585765">
            <w:pPr>
              <w:tabs>
                <w:tab w:val="left" w:pos="567"/>
              </w:tabs>
              <w:spacing w:line="240" w:lineRule="atLeast"/>
              <w:contextualSpacing/>
              <w:rPr>
                <w:rFonts w:ascii="Calibri" w:hAnsi="Calibri" w:cs="Calibri"/>
                <w:sz w:val="22"/>
                <w:szCs w:val="22"/>
              </w:rPr>
            </w:pPr>
            <w:r w:rsidRPr="00CE639F">
              <w:rPr>
                <w:rFonts w:ascii="Calibri" w:hAnsi="Calibri" w:cs="Calibri"/>
                <w:sz w:val="22"/>
                <w:szCs w:val="22"/>
              </w:rPr>
              <w:t>De school zet extra in op:</w:t>
            </w:r>
          </w:p>
          <w:p w14:paraId="6EFF89EA" w14:textId="38A1F2C8" w:rsidR="00281754" w:rsidRPr="00CE639F" w:rsidRDefault="00281754" w:rsidP="00585765">
            <w:pPr>
              <w:numPr>
                <w:ilvl w:val="0"/>
                <w:numId w:val="5"/>
              </w:numPr>
              <w:tabs>
                <w:tab w:val="left" w:pos="567"/>
              </w:tabs>
              <w:spacing w:line="240" w:lineRule="atLeast"/>
              <w:contextualSpacing/>
              <w:rPr>
                <w:rFonts w:ascii="Calibri" w:hAnsi="Calibri" w:cs="Calibri"/>
                <w:sz w:val="22"/>
                <w:szCs w:val="22"/>
              </w:rPr>
            </w:pPr>
            <w:r w:rsidRPr="00CE639F">
              <w:rPr>
                <w:rFonts w:ascii="Calibri" w:hAnsi="Calibri" w:cs="Calibri"/>
                <w:sz w:val="22"/>
                <w:szCs w:val="22"/>
              </w:rPr>
              <w:t>Motoriek behandeling door externe op school aanwezig.</w:t>
            </w:r>
          </w:p>
        </w:tc>
      </w:tr>
      <w:tr w:rsidR="00281754" w:rsidRPr="00CE639F" w14:paraId="67052488" w14:textId="77777777" w:rsidTr="00281754">
        <w:tc>
          <w:tcPr>
            <w:tcW w:w="2093" w:type="dxa"/>
            <w:shd w:val="clear" w:color="auto" w:fill="auto"/>
          </w:tcPr>
          <w:p w14:paraId="221DFB48" w14:textId="77777777" w:rsidR="00281754" w:rsidRPr="00CE639F" w:rsidRDefault="00281754" w:rsidP="00281754">
            <w:pPr>
              <w:tabs>
                <w:tab w:val="left" w:pos="567"/>
              </w:tabs>
              <w:rPr>
                <w:rFonts w:ascii="Calibri" w:hAnsi="Calibri" w:cs="Calibri"/>
                <w:sz w:val="22"/>
                <w:szCs w:val="22"/>
              </w:rPr>
            </w:pPr>
            <w:r w:rsidRPr="00CE639F">
              <w:rPr>
                <w:rFonts w:ascii="Calibri" w:hAnsi="Calibri" w:cs="Calibri"/>
                <w:sz w:val="22"/>
                <w:szCs w:val="22"/>
              </w:rPr>
              <w:t>Sociaal en emotioneel gedrag</w:t>
            </w:r>
          </w:p>
        </w:tc>
        <w:tc>
          <w:tcPr>
            <w:tcW w:w="6679" w:type="dxa"/>
          </w:tcPr>
          <w:p w14:paraId="733DC7FA" w14:textId="77777777" w:rsidR="00281754" w:rsidRPr="00CE639F" w:rsidRDefault="00281754" w:rsidP="00281754">
            <w:pPr>
              <w:tabs>
                <w:tab w:val="left" w:pos="567"/>
              </w:tabs>
              <w:spacing w:line="240" w:lineRule="atLeast"/>
              <w:contextualSpacing/>
              <w:rPr>
                <w:rFonts w:ascii="Calibri" w:hAnsi="Calibri" w:cs="Calibri"/>
                <w:sz w:val="22"/>
                <w:szCs w:val="22"/>
              </w:rPr>
            </w:pPr>
            <w:r w:rsidRPr="00CE639F">
              <w:rPr>
                <w:rFonts w:ascii="Calibri" w:hAnsi="Calibri" w:cs="Calibri"/>
                <w:sz w:val="22"/>
                <w:szCs w:val="22"/>
              </w:rPr>
              <w:t>De school zet extra in op:</w:t>
            </w:r>
          </w:p>
          <w:p w14:paraId="0AF7AC3D" w14:textId="77777777" w:rsidR="00281754" w:rsidRPr="00CE639F" w:rsidRDefault="00281754" w:rsidP="006F0BDC">
            <w:pPr>
              <w:numPr>
                <w:ilvl w:val="0"/>
                <w:numId w:val="7"/>
              </w:numPr>
              <w:tabs>
                <w:tab w:val="left" w:pos="567"/>
              </w:tabs>
              <w:spacing w:line="240" w:lineRule="atLeast"/>
              <w:contextualSpacing/>
              <w:rPr>
                <w:rFonts w:ascii="Calibri" w:hAnsi="Calibri" w:cs="Calibri"/>
                <w:sz w:val="22"/>
                <w:szCs w:val="22"/>
              </w:rPr>
            </w:pPr>
            <w:r w:rsidRPr="00CE639F">
              <w:rPr>
                <w:rFonts w:ascii="Calibri" w:hAnsi="Calibri" w:cs="Calibri"/>
                <w:sz w:val="22"/>
                <w:szCs w:val="22"/>
              </w:rPr>
              <w:t xml:space="preserve">Er worden individuele/ groepsgesprekken gevoerd met de leerlingen om het welbevinden van het kind te waarborgen en eventueel te vergroten. </w:t>
            </w:r>
          </w:p>
          <w:p w14:paraId="547D53D0" w14:textId="6EC8112D" w:rsidR="00281754" w:rsidRPr="00CE639F" w:rsidRDefault="00281754" w:rsidP="00DA5550">
            <w:pPr>
              <w:numPr>
                <w:ilvl w:val="0"/>
                <w:numId w:val="7"/>
              </w:numPr>
              <w:tabs>
                <w:tab w:val="left" w:pos="567"/>
              </w:tabs>
              <w:spacing w:line="240" w:lineRule="atLeast"/>
              <w:contextualSpacing/>
              <w:rPr>
                <w:rFonts w:ascii="Calibri" w:hAnsi="Calibri" w:cs="Calibri"/>
                <w:sz w:val="22"/>
                <w:szCs w:val="22"/>
              </w:rPr>
            </w:pPr>
            <w:r w:rsidRPr="00CE639F">
              <w:rPr>
                <w:rFonts w:ascii="Calibri" w:hAnsi="Calibri" w:cs="Calibri"/>
                <w:sz w:val="22"/>
                <w:szCs w:val="22"/>
              </w:rPr>
              <w:t xml:space="preserve">Er is een </w:t>
            </w:r>
            <w:proofErr w:type="spellStart"/>
            <w:r w:rsidR="00DA5550" w:rsidRPr="00CE639F">
              <w:rPr>
                <w:rFonts w:ascii="Calibri" w:hAnsi="Calibri" w:cs="Calibri"/>
                <w:sz w:val="22"/>
                <w:szCs w:val="22"/>
              </w:rPr>
              <w:t>leerling</w:t>
            </w:r>
            <w:r w:rsidRPr="00CE639F">
              <w:rPr>
                <w:rFonts w:ascii="Calibri" w:hAnsi="Calibri" w:cs="Calibri"/>
                <w:sz w:val="22"/>
                <w:szCs w:val="22"/>
              </w:rPr>
              <w:t>raad</w:t>
            </w:r>
            <w:proofErr w:type="spellEnd"/>
            <w:r w:rsidRPr="00CE639F">
              <w:rPr>
                <w:rFonts w:ascii="Calibri" w:hAnsi="Calibri" w:cs="Calibri"/>
                <w:sz w:val="22"/>
                <w:szCs w:val="22"/>
              </w:rPr>
              <w:t xml:space="preserve"> op school aanwezig zodat de leerlingen hun stem kunnen laten horen en meetellen.</w:t>
            </w:r>
          </w:p>
        </w:tc>
      </w:tr>
      <w:tr w:rsidR="00281754" w:rsidRPr="00CE639F" w14:paraId="07B187DA" w14:textId="77777777" w:rsidTr="00281754">
        <w:tc>
          <w:tcPr>
            <w:tcW w:w="2093" w:type="dxa"/>
            <w:shd w:val="clear" w:color="auto" w:fill="auto"/>
          </w:tcPr>
          <w:p w14:paraId="4B576AAB" w14:textId="77777777" w:rsidR="00281754" w:rsidRPr="00CE639F" w:rsidRDefault="00281754" w:rsidP="00281754">
            <w:pPr>
              <w:tabs>
                <w:tab w:val="left" w:pos="567"/>
              </w:tabs>
              <w:rPr>
                <w:rFonts w:ascii="Calibri" w:hAnsi="Calibri" w:cs="Calibri"/>
                <w:sz w:val="22"/>
                <w:szCs w:val="22"/>
              </w:rPr>
            </w:pPr>
            <w:r w:rsidRPr="00CE639F">
              <w:rPr>
                <w:rFonts w:ascii="Calibri" w:hAnsi="Calibri" w:cs="Calibri"/>
                <w:sz w:val="22"/>
                <w:szCs w:val="22"/>
              </w:rPr>
              <w:t>Werkhouding</w:t>
            </w:r>
          </w:p>
        </w:tc>
        <w:tc>
          <w:tcPr>
            <w:tcW w:w="6679" w:type="dxa"/>
          </w:tcPr>
          <w:p w14:paraId="768FAC52" w14:textId="07D18547" w:rsidR="00281754" w:rsidRPr="00CE639F" w:rsidRDefault="00281754" w:rsidP="00F857F1">
            <w:pPr>
              <w:numPr>
                <w:ilvl w:val="0"/>
                <w:numId w:val="13"/>
              </w:numPr>
              <w:tabs>
                <w:tab w:val="left" w:pos="567"/>
              </w:tabs>
              <w:spacing w:line="240" w:lineRule="atLeast"/>
              <w:contextualSpacing/>
              <w:rPr>
                <w:rFonts w:ascii="Calibri" w:hAnsi="Calibri" w:cs="Calibri"/>
                <w:sz w:val="22"/>
                <w:szCs w:val="22"/>
              </w:rPr>
            </w:pPr>
            <w:r w:rsidRPr="00CE639F">
              <w:rPr>
                <w:rFonts w:ascii="Calibri" w:hAnsi="Calibri" w:cs="Calibri"/>
                <w:sz w:val="22"/>
                <w:szCs w:val="22"/>
              </w:rPr>
              <w:t xml:space="preserve">Vanuit </w:t>
            </w:r>
            <w:r w:rsidR="00DA5550" w:rsidRPr="00CE639F">
              <w:rPr>
                <w:rFonts w:ascii="Calibri" w:hAnsi="Calibri" w:cs="Calibri"/>
                <w:sz w:val="22"/>
                <w:szCs w:val="22"/>
              </w:rPr>
              <w:t xml:space="preserve">het werken in leerpleinen </w:t>
            </w:r>
            <w:r w:rsidRPr="00CE639F">
              <w:rPr>
                <w:rFonts w:ascii="Calibri" w:hAnsi="Calibri" w:cs="Calibri"/>
                <w:sz w:val="22"/>
                <w:szCs w:val="22"/>
              </w:rPr>
              <w:t>wordt  door middel van ‘vrije keuze’ de zelfstandige werkhouding</w:t>
            </w:r>
            <w:r w:rsidR="00B06B55" w:rsidRPr="00CE639F">
              <w:rPr>
                <w:rFonts w:ascii="Calibri" w:hAnsi="Calibri" w:cs="Calibri"/>
                <w:sz w:val="22"/>
                <w:szCs w:val="22"/>
              </w:rPr>
              <w:t>/ intrinsieke motivatie</w:t>
            </w:r>
            <w:r w:rsidRPr="00CE639F">
              <w:rPr>
                <w:rFonts w:ascii="Calibri" w:hAnsi="Calibri" w:cs="Calibri"/>
                <w:sz w:val="22"/>
                <w:szCs w:val="22"/>
              </w:rPr>
              <w:t xml:space="preserve"> extra gestimuleerd.</w:t>
            </w:r>
          </w:p>
          <w:p w14:paraId="00D2AA1F" w14:textId="2BB616E5" w:rsidR="00281754" w:rsidRPr="00CE639F" w:rsidRDefault="00281754" w:rsidP="00DA5550">
            <w:pPr>
              <w:numPr>
                <w:ilvl w:val="0"/>
                <w:numId w:val="13"/>
              </w:numPr>
              <w:tabs>
                <w:tab w:val="left" w:pos="567"/>
              </w:tabs>
              <w:spacing w:line="240" w:lineRule="atLeast"/>
              <w:contextualSpacing/>
              <w:rPr>
                <w:rFonts w:ascii="Calibri" w:hAnsi="Calibri" w:cs="Calibri"/>
                <w:sz w:val="22"/>
                <w:szCs w:val="22"/>
              </w:rPr>
            </w:pPr>
            <w:r w:rsidRPr="00CE639F">
              <w:rPr>
                <w:rFonts w:ascii="Calibri" w:hAnsi="Calibri" w:cs="Calibri"/>
                <w:sz w:val="22"/>
                <w:szCs w:val="22"/>
              </w:rPr>
              <w:t xml:space="preserve">De school heeft werkplekken buiten de </w:t>
            </w:r>
            <w:r w:rsidR="00DA5550" w:rsidRPr="00CE639F">
              <w:rPr>
                <w:rFonts w:ascii="Calibri" w:hAnsi="Calibri" w:cs="Calibri"/>
                <w:sz w:val="22"/>
                <w:szCs w:val="22"/>
              </w:rPr>
              <w:t>lokalen</w:t>
            </w:r>
            <w:r w:rsidRPr="00CE639F">
              <w:rPr>
                <w:rFonts w:ascii="Calibri" w:hAnsi="Calibri" w:cs="Calibri"/>
                <w:sz w:val="22"/>
                <w:szCs w:val="22"/>
              </w:rPr>
              <w:t>.</w:t>
            </w:r>
          </w:p>
          <w:p w14:paraId="2CD52322" w14:textId="7B7483C5" w:rsidR="00281754" w:rsidRPr="00CE639F" w:rsidRDefault="00DA5550" w:rsidP="00DA5550">
            <w:pPr>
              <w:numPr>
                <w:ilvl w:val="0"/>
                <w:numId w:val="13"/>
              </w:numPr>
              <w:tabs>
                <w:tab w:val="left" w:pos="567"/>
              </w:tabs>
              <w:spacing w:line="240" w:lineRule="atLeast"/>
              <w:contextualSpacing/>
              <w:rPr>
                <w:rFonts w:ascii="Calibri" w:hAnsi="Calibri" w:cs="Calibri"/>
                <w:sz w:val="22"/>
                <w:szCs w:val="22"/>
              </w:rPr>
            </w:pPr>
            <w:r w:rsidRPr="00CE639F">
              <w:rPr>
                <w:rFonts w:ascii="Calibri" w:hAnsi="Calibri" w:cs="Calibri"/>
                <w:sz w:val="22"/>
                <w:szCs w:val="22"/>
              </w:rPr>
              <w:t>E</w:t>
            </w:r>
            <w:r w:rsidR="00281754" w:rsidRPr="00CE639F">
              <w:rPr>
                <w:rFonts w:ascii="Calibri" w:hAnsi="Calibri" w:cs="Calibri"/>
                <w:sz w:val="22"/>
                <w:szCs w:val="22"/>
              </w:rPr>
              <w:t xml:space="preserve">r </w:t>
            </w:r>
            <w:r w:rsidRPr="00CE639F">
              <w:rPr>
                <w:rFonts w:ascii="Calibri" w:hAnsi="Calibri" w:cs="Calibri"/>
                <w:sz w:val="22"/>
                <w:szCs w:val="22"/>
              </w:rPr>
              <w:t xml:space="preserve">zijn </w:t>
            </w:r>
            <w:r w:rsidR="00281754" w:rsidRPr="00CE639F">
              <w:rPr>
                <w:rFonts w:ascii="Calibri" w:hAnsi="Calibri" w:cs="Calibri"/>
                <w:sz w:val="22"/>
                <w:szCs w:val="22"/>
              </w:rPr>
              <w:t>statafels om aan te werken.</w:t>
            </w:r>
          </w:p>
        </w:tc>
      </w:tr>
      <w:tr w:rsidR="00281754" w:rsidRPr="00CE639F" w14:paraId="1237EB53" w14:textId="77777777" w:rsidTr="00281754">
        <w:tc>
          <w:tcPr>
            <w:tcW w:w="2093" w:type="dxa"/>
            <w:shd w:val="clear" w:color="auto" w:fill="auto"/>
          </w:tcPr>
          <w:p w14:paraId="40B57386" w14:textId="77777777" w:rsidR="00281754" w:rsidRPr="00CE639F" w:rsidRDefault="00281754" w:rsidP="00281754">
            <w:pPr>
              <w:tabs>
                <w:tab w:val="left" w:pos="567"/>
              </w:tabs>
              <w:rPr>
                <w:rFonts w:ascii="Calibri" w:hAnsi="Calibri" w:cs="Calibri"/>
                <w:sz w:val="22"/>
                <w:szCs w:val="22"/>
              </w:rPr>
            </w:pPr>
            <w:r w:rsidRPr="00CE639F">
              <w:rPr>
                <w:rFonts w:ascii="Calibri" w:hAnsi="Calibri" w:cs="Calibri"/>
                <w:sz w:val="22"/>
                <w:szCs w:val="22"/>
              </w:rPr>
              <w:t>Thuissituatie</w:t>
            </w:r>
          </w:p>
        </w:tc>
        <w:tc>
          <w:tcPr>
            <w:tcW w:w="6679" w:type="dxa"/>
          </w:tcPr>
          <w:p w14:paraId="0C1DBC27" w14:textId="77777777" w:rsidR="00B06B55" w:rsidRPr="00CE639F" w:rsidRDefault="00B06B55" w:rsidP="00DA5550">
            <w:pPr>
              <w:numPr>
                <w:ilvl w:val="0"/>
                <w:numId w:val="12"/>
              </w:numPr>
              <w:tabs>
                <w:tab w:val="left" w:pos="567"/>
              </w:tabs>
              <w:spacing w:line="240" w:lineRule="atLeast"/>
              <w:contextualSpacing/>
              <w:rPr>
                <w:rFonts w:ascii="Calibri" w:hAnsi="Calibri" w:cs="Calibri"/>
                <w:sz w:val="22"/>
                <w:szCs w:val="22"/>
              </w:rPr>
            </w:pPr>
            <w:r w:rsidRPr="00CE639F">
              <w:rPr>
                <w:rFonts w:ascii="Calibri" w:hAnsi="Calibri" w:cs="Calibri"/>
                <w:sz w:val="22"/>
                <w:szCs w:val="22"/>
              </w:rPr>
              <w:t>Veel aandacht voor communicatie en persoonlijke aandacht.</w:t>
            </w:r>
          </w:p>
          <w:p w14:paraId="6BC7E581" w14:textId="53B3EB31" w:rsidR="00B06B55" w:rsidRPr="00CE639F" w:rsidRDefault="003B7D3D" w:rsidP="00DA5550">
            <w:pPr>
              <w:numPr>
                <w:ilvl w:val="0"/>
                <w:numId w:val="12"/>
              </w:numPr>
              <w:tabs>
                <w:tab w:val="left" w:pos="567"/>
              </w:tabs>
              <w:spacing w:line="240" w:lineRule="atLeast"/>
              <w:contextualSpacing/>
              <w:rPr>
                <w:rFonts w:ascii="Calibri" w:hAnsi="Calibri" w:cs="Calibri"/>
                <w:sz w:val="22"/>
                <w:szCs w:val="22"/>
              </w:rPr>
            </w:pPr>
            <w:r w:rsidRPr="00CE639F">
              <w:rPr>
                <w:rFonts w:ascii="Calibri" w:hAnsi="Calibri" w:cs="Calibri"/>
                <w:sz w:val="22"/>
                <w:szCs w:val="22"/>
              </w:rPr>
              <w:t>De s</w:t>
            </w:r>
            <w:r w:rsidR="00B06B55" w:rsidRPr="00CE639F">
              <w:rPr>
                <w:rFonts w:ascii="Calibri" w:hAnsi="Calibri" w:cs="Calibri"/>
                <w:sz w:val="22"/>
                <w:szCs w:val="22"/>
              </w:rPr>
              <w:t>chool staat open voor vragen en of wensen:</w:t>
            </w:r>
            <w:r w:rsidR="00DA5550" w:rsidRPr="00CE639F">
              <w:rPr>
                <w:rFonts w:ascii="Calibri" w:hAnsi="Calibri" w:cs="Calibri"/>
                <w:sz w:val="22"/>
                <w:szCs w:val="22"/>
              </w:rPr>
              <w:t xml:space="preserve"> koffie in de ouderkamer</w:t>
            </w:r>
          </w:p>
          <w:p w14:paraId="6EBC6EAF" w14:textId="77777777" w:rsidR="00B06B55" w:rsidRPr="00CE639F" w:rsidRDefault="00281754" w:rsidP="00DA5550">
            <w:pPr>
              <w:numPr>
                <w:ilvl w:val="0"/>
                <w:numId w:val="12"/>
              </w:numPr>
              <w:tabs>
                <w:tab w:val="left" w:pos="567"/>
              </w:tabs>
              <w:spacing w:line="240" w:lineRule="atLeast"/>
              <w:contextualSpacing/>
              <w:rPr>
                <w:rFonts w:ascii="Calibri" w:hAnsi="Calibri" w:cs="Calibri"/>
                <w:i/>
                <w:sz w:val="22"/>
                <w:szCs w:val="22"/>
              </w:rPr>
            </w:pPr>
            <w:r w:rsidRPr="00CE639F">
              <w:rPr>
                <w:rFonts w:ascii="Calibri" w:hAnsi="Calibri" w:cs="Calibri"/>
                <w:sz w:val="22"/>
                <w:szCs w:val="22"/>
              </w:rPr>
              <w:t xml:space="preserve">De school werkt samen met </w:t>
            </w:r>
            <w:r w:rsidR="00B06B55" w:rsidRPr="00CE639F">
              <w:rPr>
                <w:rFonts w:ascii="Calibri" w:hAnsi="Calibri" w:cs="Calibri"/>
                <w:sz w:val="22"/>
                <w:szCs w:val="22"/>
              </w:rPr>
              <w:t>me</w:t>
            </w:r>
            <w:r w:rsidRPr="00CE639F">
              <w:rPr>
                <w:rFonts w:ascii="Calibri" w:hAnsi="Calibri" w:cs="Calibri"/>
                <w:sz w:val="22"/>
                <w:szCs w:val="22"/>
              </w:rPr>
              <w:t>erdere wijkteams</w:t>
            </w:r>
            <w:r w:rsidR="003B7D3D" w:rsidRPr="00CE639F">
              <w:rPr>
                <w:rFonts w:ascii="Calibri" w:hAnsi="Calibri" w:cs="Calibri"/>
                <w:sz w:val="22"/>
                <w:szCs w:val="22"/>
              </w:rPr>
              <w:t>.</w:t>
            </w:r>
            <w:r w:rsidRPr="00CE639F">
              <w:rPr>
                <w:rFonts w:ascii="Calibri" w:hAnsi="Calibri" w:cs="Calibri"/>
                <w:i/>
                <w:sz w:val="22"/>
                <w:szCs w:val="22"/>
              </w:rPr>
              <w:t xml:space="preserve"> </w:t>
            </w:r>
          </w:p>
          <w:p w14:paraId="4DEF3446" w14:textId="77777777" w:rsidR="003B7D3D" w:rsidRPr="00CE639F" w:rsidRDefault="00281754" w:rsidP="00DA5550">
            <w:pPr>
              <w:numPr>
                <w:ilvl w:val="0"/>
                <w:numId w:val="12"/>
              </w:numPr>
              <w:tabs>
                <w:tab w:val="left" w:pos="567"/>
              </w:tabs>
              <w:spacing w:line="240" w:lineRule="atLeast"/>
              <w:contextualSpacing/>
              <w:rPr>
                <w:rFonts w:ascii="Calibri" w:hAnsi="Calibri" w:cs="Calibri"/>
                <w:sz w:val="22"/>
                <w:szCs w:val="22"/>
              </w:rPr>
            </w:pPr>
            <w:r w:rsidRPr="00CE639F">
              <w:rPr>
                <w:rFonts w:ascii="Calibri" w:hAnsi="Calibri" w:cs="Calibri"/>
                <w:sz w:val="22"/>
                <w:szCs w:val="22"/>
              </w:rPr>
              <w:t>Er is minimaa</w:t>
            </w:r>
            <w:r w:rsidR="00B06B55" w:rsidRPr="00CE639F">
              <w:rPr>
                <w:rFonts w:ascii="Calibri" w:hAnsi="Calibri" w:cs="Calibri"/>
                <w:sz w:val="22"/>
                <w:szCs w:val="22"/>
              </w:rPr>
              <w:t>l één aandachtsfunctionaris.</w:t>
            </w:r>
          </w:p>
          <w:p w14:paraId="6CB52F47" w14:textId="77777777" w:rsidR="00B06B55" w:rsidRPr="00CE639F" w:rsidRDefault="003B7D3D" w:rsidP="00DA5550">
            <w:pPr>
              <w:numPr>
                <w:ilvl w:val="0"/>
                <w:numId w:val="12"/>
              </w:numPr>
              <w:tabs>
                <w:tab w:val="left" w:pos="567"/>
              </w:tabs>
              <w:spacing w:line="240" w:lineRule="atLeast"/>
              <w:contextualSpacing/>
              <w:rPr>
                <w:rFonts w:ascii="Calibri" w:hAnsi="Calibri" w:cs="Calibri"/>
                <w:sz w:val="22"/>
                <w:szCs w:val="22"/>
              </w:rPr>
            </w:pPr>
            <w:r w:rsidRPr="00CE639F">
              <w:rPr>
                <w:rFonts w:ascii="Calibri" w:hAnsi="Calibri" w:cs="Calibri"/>
                <w:sz w:val="22"/>
                <w:szCs w:val="22"/>
              </w:rPr>
              <w:t>Er worden mogelijkheden geboden voor aparte gesprekken met</w:t>
            </w:r>
            <w:r w:rsidR="00B06B55" w:rsidRPr="00CE639F">
              <w:rPr>
                <w:rFonts w:ascii="Calibri" w:hAnsi="Calibri" w:cs="Calibri"/>
                <w:sz w:val="22"/>
                <w:szCs w:val="22"/>
              </w:rPr>
              <w:t xml:space="preserve"> gescheiden ouders.</w:t>
            </w:r>
          </w:p>
          <w:p w14:paraId="7DE3AC6D" w14:textId="77777777" w:rsidR="00B06B55" w:rsidRPr="00CE639F" w:rsidRDefault="003B7D3D" w:rsidP="00DA5550">
            <w:pPr>
              <w:numPr>
                <w:ilvl w:val="0"/>
                <w:numId w:val="12"/>
              </w:numPr>
              <w:tabs>
                <w:tab w:val="left" w:pos="567"/>
              </w:tabs>
              <w:spacing w:line="240" w:lineRule="atLeast"/>
              <w:contextualSpacing/>
              <w:rPr>
                <w:rFonts w:ascii="Calibri" w:hAnsi="Calibri" w:cs="Calibri"/>
                <w:sz w:val="22"/>
                <w:szCs w:val="22"/>
              </w:rPr>
            </w:pPr>
            <w:r w:rsidRPr="00CE639F">
              <w:rPr>
                <w:rFonts w:ascii="Calibri" w:hAnsi="Calibri" w:cs="Calibri"/>
                <w:sz w:val="22"/>
                <w:szCs w:val="22"/>
              </w:rPr>
              <w:t>Ouders worden geïnformeerd</w:t>
            </w:r>
            <w:r w:rsidR="00B06B55" w:rsidRPr="00CE639F">
              <w:rPr>
                <w:rFonts w:ascii="Calibri" w:hAnsi="Calibri" w:cs="Calibri"/>
                <w:sz w:val="22"/>
                <w:szCs w:val="22"/>
              </w:rPr>
              <w:t xml:space="preserve"> over de (opvoed)cursussen en/ of trainingen van het CJG.</w:t>
            </w:r>
          </w:p>
          <w:p w14:paraId="225AD8B2" w14:textId="77777777" w:rsidR="00B06B55" w:rsidRPr="00CE639F" w:rsidRDefault="00B06B55" w:rsidP="00281754">
            <w:pPr>
              <w:tabs>
                <w:tab w:val="left" w:pos="567"/>
              </w:tabs>
              <w:spacing w:line="240" w:lineRule="atLeast"/>
              <w:contextualSpacing/>
              <w:rPr>
                <w:rFonts w:ascii="Calibri" w:hAnsi="Calibri" w:cs="Calibri"/>
                <w:sz w:val="22"/>
                <w:szCs w:val="22"/>
              </w:rPr>
            </w:pPr>
          </w:p>
        </w:tc>
      </w:tr>
    </w:tbl>
    <w:p w14:paraId="064B8DA5" w14:textId="77777777" w:rsidR="00C01948" w:rsidRPr="00CE639F" w:rsidRDefault="00C01948" w:rsidP="00CF3885">
      <w:pPr>
        <w:spacing w:line="240" w:lineRule="atLeast"/>
        <w:contextualSpacing/>
        <w:rPr>
          <w:rFonts w:ascii="Calibri" w:eastAsia="Calibri" w:hAnsi="Calibri" w:cs="Calibri"/>
          <w:sz w:val="22"/>
          <w:szCs w:val="22"/>
          <w:lang w:eastAsia="en-US"/>
        </w:rPr>
      </w:pPr>
    </w:p>
    <w:p w14:paraId="1B85B927" w14:textId="77777777" w:rsidR="00C01948" w:rsidRPr="00CE639F" w:rsidRDefault="005F179D" w:rsidP="005F179D">
      <w:pPr>
        <w:pStyle w:val="Kop1"/>
        <w:rPr>
          <w:rFonts w:eastAsia="Calibri" w:cs="Calibri"/>
          <w:lang w:eastAsia="en-US"/>
        </w:rPr>
      </w:pPr>
      <w:r w:rsidRPr="00CE639F">
        <w:rPr>
          <w:rFonts w:eastAsia="Calibri" w:cs="Calibri"/>
          <w:lang w:eastAsia="en-US"/>
        </w:rPr>
        <w:br w:type="page"/>
      </w:r>
      <w:bookmarkStart w:id="16" w:name="_Toc33463620"/>
      <w:r w:rsidR="00C55029" w:rsidRPr="00CE639F">
        <w:rPr>
          <w:rFonts w:eastAsia="Calibri" w:cs="Calibri"/>
          <w:lang w:eastAsia="en-US"/>
        </w:rPr>
        <w:lastRenderedPageBreak/>
        <w:t xml:space="preserve">6 </w:t>
      </w:r>
      <w:r w:rsidR="00C55029" w:rsidRPr="00CE639F">
        <w:rPr>
          <w:rFonts w:eastAsia="Calibri" w:cs="Calibri"/>
          <w:lang w:eastAsia="en-US"/>
        </w:rPr>
        <w:tab/>
        <w:t>Ambities  (doelen onderwijsontwikkeling)</w:t>
      </w:r>
      <w:bookmarkEnd w:id="16"/>
    </w:p>
    <w:p w14:paraId="741CC835" w14:textId="77777777" w:rsidR="00281754" w:rsidRPr="00CE639F" w:rsidRDefault="00281754" w:rsidP="00281754">
      <w:pPr>
        <w:spacing w:line="240" w:lineRule="atLeast"/>
        <w:contextualSpacing/>
        <w:rPr>
          <w:rFonts w:ascii="Calibri" w:eastAsia="Calibri" w:hAnsi="Calibri" w:cs="Calibri"/>
          <w:sz w:val="22"/>
          <w:szCs w:val="22"/>
          <w:lang w:eastAsia="en-US"/>
        </w:rPr>
      </w:pPr>
    </w:p>
    <w:p w14:paraId="0F399E8E" w14:textId="3DB59AE5" w:rsidR="00FA44CE" w:rsidRPr="00CE639F" w:rsidRDefault="00FA44CE" w:rsidP="00FA44CE">
      <w:pPr>
        <w:spacing w:line="240" w:lineRule="atLeast"/>
        <w:contextualSpacing/>
        <w:rPr>
          <w:rFonts w:ascii="Calibri" w:hAnsi="Calibri" w:cs="Calibri"/>
          <w:sz w:val="22"/>
          <w:szCs w:val="22"/>
        </w:rPr>
      </w:pPr>
      <w:r w:rsidRPr="00CE639F">
        <w:rPr>
          <w:rFonts w:ascii="Calibri" w:hAnsi="Calibri" w:cs="Calibri"/>
          <w:sz w:val="22"/>
          <w:szCs w:val="22"/>
        </w:rPr>
        <w:t xml:space="preserve">De school is een ontmoetingsplaats, waar </w:t>
      </w:r>
      <w:r w:rsidR="0055108D" w:rsidRPr="00CE639F">
        <w:rPr>
          <w:rFonts w:ascii="Calibri" w:hAnsi="Calibri" w:cs="Calibri"/>
          <w:sz w:val="22"/>
          <w:szCs w:val="22"/>
        </w:rPr>
        <w:t xml:space="preserve">leerlingen </w:t>
      </w:r>
      <w:r w:rsidRPr="00CE639F">
        <w:rPr>
          <w:rFonts w:ascii="Calibri" w:hAnsi="Calibri" w:cs="Calibri"/>
          <w:sz w:val="22"/>
          <w:szCs w:val="22"/>
        </w:rPr>
        <w:t xml:space="preserve">zich veilig kunnen voelen, met elkaar in contact komen en van en met elkaar kunnen leren. </w:t>
      </w:r>
    </w:p>
    <w:p w14:paraId="30846675" w14:textId="45B675CB" w:rsidR="00FA44CE" w:rsidRPr="00CE639F" w:rsidRDefault="00FA44CE" w:rsidP="00FA44CE">
      <w:pPr>
        <w:spacing w:line="240" w:lineRule="atLeast"/>
        <w:contextualSpacing/>
        <w:rPr>
          <w:rFonts w:ascii="Calibri" w:hAnsi="Calibri" w:cs="Calibri"/>
          <w:sz w:val="22"/>
          <w:szCs w:val="22"/>
        </w:rPr>
      </w:pPr>
      <w:r w:rsidRPr="00CE639F">
        <w:rPr>
          <w:rFonts w:ascii="Calibri" w:hAnsi="Calibri" w:cs="Calibri"/>
          <w:sz w:val="22"/>
          <w:szCs w:val="22"/>
        </w:rPr>
        <w:t xml:space="preserve">De school wil een school zijn zonder drempels voor zowel de </w:t>
      </w:r>
      <w:r w:rsidR="0055108D" w:rsidRPr="00CE639F">
        <w:rPr>
          <w:rFonts w:ascii="Calibri" w:hAnsi="Calibri" w:cs="Calibri"/>
          <w:sz w:val="22"/>
          <w:szCs w:val="22"/>
        </w:rPr>
        <w:t>leerlingen</w:t>
      </w:r>
      <w:r w:rsidRPr="00CE639F">
        <w:rPr>
          <w:rFonts w:ascii="Calibri" w:hAnsi="Calibri" w:cs="Calibri"/>
          <w:sz w:val="22"/>
          <w:szCs w:val="22"/>
        </w:rPr>
        <w:t xml:space="preserve"> </w:t>
      </w:r>
      <w:r w:rsidR="0055108D" w:rsidRPr="00CE639F">
        <w:rPr>
          <w:rFonts w:ascii="Calibri" w:hAnsi="Calibri" w:cs="Calibri"/>
          <w:sz w:val="22"/>
          <w:szCs w:val="22"/>
        </w:rPr>
        <w:t>als</w:t>
      </w:r>
      <w:r w:rsidRPr="00CE639F">
        <w:rPr>
          <w:rFonts w:ascii="Calibri" w:hAnsi="Calibri" w:cs="Calibri"/>
          <w:sz w:val="22"/>
          <w:szCs w:val="22"/>
        </w:rPr>
        <w:t xml:space="preserve"> de ouder(s)</w:t>
      </w:r>
      <w:r w:rsidR="0055108D" w:rsidRPr="00CE639F">
        <w:rPr>
          <w:rFonts w:ascii="Calibri" w:hAnsi="Calibri" w:cs="Calibri"/>
          <w:sz w:val="22"/>
          <w:szCs w:val="22"/>
        </w:rPr>
        <w:t>.</w:t>
      </w:r>
      <w:r w:rsidRPr="00CE639F">
        <w:rPr>
          <w:rFonts w:ascii="Calibri" w:hAnsi="Calibri" w:cs="Calibri"/>
          <w:sz w:val="22"/>
          <w:szCs w:val="22"/>
        </w:rPr>
        <w:t xml:space="preserve"> </w:t>
      </w:r>
    </w:p>
    <w:p w14:paraId="625B6B2C" w14:textId="77777777" w:rsidR="00FA44CE" w:rsidRPr="00CE639F" w:rsidRDefault="00FA44CE" w:rsidP="00FA44CE">
      <w:pPr>
        <w:spacing w:line="240" w:lineRule="atLeast"/>
        <w:contextualSpacing/>
        <w:rPr>
          <w:rFonts w:ascii="Calibri" w:hAnsi="Calibri" w:cs="Calibri"/>
          <w:sz w:val="22"/>
          <w:szCs w:val="22"/>
        </w:rPr>
      </w:pPr>
    </w:p>
    <w:p w14:paraId="682B5A90" w14:textId="77777777" w:rsidR="00281754" w:rsidRPr="00CE639F" w:rsidRDefault="00A255D5" w:rsidP="00281754">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H</w:t>
      </w:r>
      <w:r w:rsidR="00281754" w:rsidRPr="00CE639F">
        <w:rPr>
          <w:rFonts w:ascii="Calibri" w:eastAsia="Calibri" w:hAnsi="Calibri" w:cs="Calibri"/>
          <w:sz w:val="22"/>
          <w:szCs w:val="22"/>
          <w:lang w:eastAsia="en-US"/>
        </w:rPr>
        <w:t xml:space="preserve">et team </w:t>
      </w:r>
      <w:r w:rsidRPr="00CE639F">
        <w:rPr>
          <w:rFonts w:ascii="Calibri" w:eastAsia="Calibri" w:hAnsi="Calibri" w:cs="Calibri"/>
          <w:sz w:val="22"/>
          <w:szCs w:val="22"/>
          <w:lang w:eastAsia="en-US"/>
        </w:rPr>
        <w:t xml:space="preserve">heeft </w:t>
      </w:r>
      <w:r w:rsidR="00281754" w:rsidRPr="00CE639F">
        <w:rPr>
          <w:rFonts w:ascii="Calibri" w:eastAsia="Calibri" w:hAnsi="Calibri" w:cs="Calibri"/>
          <w:sz w:val="22"/>
          <w:szCs w:val="22"/>
          <w:lang w:eastAsia="en-US"/>
        </w:rPr>
        <w:t>de volgende ambities voor de komende periode:</w:t>
      </w:r>
    </w:p>
    <w:tbl>
      <w:tblPr>
        <w:tblpPr w:leftFromText="141" w:rightFromText="141" w:vertAnchor="text" w:horzAnchor="margin" w:tblpY="89"/>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96"/>
      </w:tblGrid>
      <w:tr w:rsidR="00281754" w:rsidRPr="00CE639F" w14:paraId="64D46214" w14:textId="77777777" w:rsidTr="006662C7">
        <w:tc>
          <w:tcPr>
            <w:tcW w:w="2376" w:type="dxa"/>
            <w:shd w:val="clear" w:color="auto" w:fill="auto"/>
          </w:tcPr>
          <w:p w14:paraId="623E2F83" w14:textId="77777777" w:rsidR="00281754" w:rsidRPr="00CE639F" w:rsidRDefault="00281754" w:rsidP="00281754">
            <w:pPr>
              <w:spacing w:line="240" w:lineRule="atLeast"/>
              <w:contextualSpacing/>
              <w:rPr>
                <w:rFonts w:ascii="Calibri" w:eastAsia="Calibri" w:hAnsi="Calibri" w:cs="Calibri"/>
                <w:b/>
                <w:sz w:val="22"/>
                <w:szCs w:val="22"/>
                <w:lang w:eastAsia="en-US"/>
              </w:rPr>
            </w:pPr>
            <w:r w:rsidRPr="00CE639F">
              <w:rPr>
                <w:rFonts w:ascii="Calibri" w:eastAsia="Calibri" w:hAnsi="Calibri" w:cs="Calibri"/>
                <w:b/>
                <w:sz w:val="22"/>
                <w:szCs w:val="22"/>
                <w:lang w:eastAsia="en-US"/>
              </w:rPr>
              <w:t>Onderwijsdomein</w:t>
            </w:r>
          </w:p>
        </w:tc>
        <w:tc>
          <w:tcPr>
            <w:tcW w:w="6396" w:type="dxa"/>
          </w:tcPr>
          <w:p w14:paraId="06B18F55" w14:textId="77777777" w:rsidR="00281754" w:rsidRPr="00CE639F" w:rsidRDefault="00281754" w:rsidP="00281754">
            <w:pPr>
              <w:spacing w:line="240" w:lineRule="atLeast"/>
              <w:contextualSpacing/>
              <w:rPr>
                <w:rFonts w:ascii="Calibri" w:eastAsia="Calibri" w:hAnsi="Calibri" w:cs="Calibri"/>
                <w:b/>
                <w:sz w:val="22"/>
                <w:szCs w:val="22"/>
                <w:lang w:eastAsia="en-US"/>
              </w:rPr>
            </w:pPr>
            <w:r w:rsidRPr="00CE639F">
              <w:rPr>
                <w:rFonts w:ascii="Calibri" w:eastAsia="Calibri" w:hAnsi="Calibri" w:cs="Calibri"/>
                <w:b/>
                <w:sz w:val="22"/>
                <w:szCs w:val="22"/>
                <w:lang w:eastAsia="en-US"/>
              </w:rPr>
              <w:t>Toelichting</w:t>
            </w:r>
          </w:p>
        </w:tc>
      </w:tr>
      <w:tr w:rsidR="00281754" w:rsidRPr="00CE639F" w14:paraId="6E7AED2E" w14:textId="77777777" w:rsidTr="006662C7">
        <w:tc>
          <w:tcPr>
            <w:tcW w:w="2376" w:type="dxa"/>
            <w:shd w:val="clear" w:color="auto" w:fill="auto"/>
          </w:tcPr>
          <w:p w14:paraId="42C38DEE" w14:textId="77777777" w:rsidR="00281754" w:rsidRPr="00CE639F" w:rsidRDefault="00281754" w:rsidP="00281754">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Leren en ontwikkeling</w:t>
            </w:r>
          </w:p>
        </w:tc>
        <w:tc>
          <w:tcPr>
            <w:tcW w:w="6396" w:type="dxa"/>
          </w:tcPr>
          <w:p w14:paraId="5CAEFC0E" w14:textId="35227F16" w:rsidR="006A7118" w:rsidRPr="00CE639F" w:rsidRDefault="007E0281" w:rsidP="00281754">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 xml:space="preserve">Van spelend leren in </w:t>
            </w:r>
            <w:r w:rsidR="006A7118" w:rsidRPr="00CE639F">
              <w:rPr>
                <w:rFonts w:ascii="Calibri" w:eastAsia="Calibri" w:hAnsi="Calibri" w:cs="Calibri"/>
                <w:sz w:val="22"/>
                <w:szCs w:val="22"/>
                <w:lang w:eastAsia="en-US"/>
              </w:rPr>
              <w:t>het onderbouwplein</w:t>
            </w:r>
            <w:r w:rsidRPr="00CE639F">
              <w:rPr>
                <w:rFonts w:ascii="Calibri" w:eastAsia="Calibri" w:hAnsi="Calibri" w:cs="Calibri"/>
                <w:sz w:val="22"/>
                <w:szCs w:val="22"/>
                <w:lang w:eastAsia="en-US"/>
              </w:rPr>
              <w:t xml:space="preserve"> naar betekenisvol</w:t>
            </w:r>
            <w:r w:rsidR="006A7118" w:rsidRPr="00CE639F">
              <w:rPr>
                <w:rFonts w:ascii="Calibri" w:eastAsia="Calibri" w:hAnsi="Calibri" w:cs="Calibri"/>
                <w:sz w:val="22"/>
                <w:szCs w:val="22"/>
                <w:lang w:eastAsia="en-US"/>
              </w:rPr>
              <w:t xml:space="preserve"> l</w:t>
            </w:r>
            <w:r w:rsidRPr="00CE639F">
              <w:rPr>
                <w:rFonts w:ascii="Calibri" w:eastAsia="Calibri" w:hAnsi="Calibri" w:cs="Calibri"/>
                <w:sz w:val="22"/>
                <w:szCs w:val="22"/>
                <w:lang w:eastAsia="en-US"/>
              </w:rPr>
              <w:t xml:space="preserve">eren in </w:t>
            </w:r>
            <w:r w:rsidR="006A7118" w:rsidRPr="00CE639F">
              <w:rPr>
                <w:rFonts w:ascii="Calibri" w:eastAsia="Calibri" w:hAnsi="Calibri" w:cs="Calibri"/>
                <w:sz w:val="22"/>
                <w:szCs w:val="22"/>
                <w:lang w:eastAsia="en-US"/>
              </w:rPr>
              <w:t>alle pleinen in 2023.</w:t>
            </w:r>
          </w:p>
          <w:p w14:paraId="0772385A" w14:textId="1D53D11A" w:rsidR="0055108D" w:rsidRPr="00CE639F" w:rsidRDefault="0055108D" w:rsidP="00281754">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Van stoeptegelplein naar ontdekplein, spelend leren buiten.</w:t>
            </w:r>
          </w:p>
          <w:p w14:paraId="6328B62E" w14:textId="0320A3A4" w:rsidR="00281754" w:rsidRPr="00CE639F" w:rsidRDefault="00AC6987" w:rsidP="00281754">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 xml:space="preserve">In 2019-2020 </w:t>
            </w:r>
            <w:r w:rsidR="00FA44CE" w:rsidRPr="00CE639F">
              <w:rPr>
                <w:rFonts w:ascii="Calibri" w:eastAsia="Calibri" w:hAnsi="Calibri" w:cs="Calibri"/>
                <w:sz w:val="22"/>
                <w:szCs w:val="22"/>
                <w:lang w:eastAsia="en-US"/>
              </w:rPr>
              <w:t xml:space="preserve">wordt nieuw beleid geformuleerd </w:t>
            </w:r>
            <w:r w:rsidRPr="00CE639F">
              <w:rPr>
                <w:rFonts w:ascii="Calibri" w:eastAsia="Calibri" w:hAnsi="Calibri" w:cs="Calibri"/>
                <w:sz w:val="22"/>
                <w:szCs w:val="22"/>
                <w:lang w:eastAsia="en-US"/>
              </w:rPr>
              <w:t>voor meer- of hoogbegaafde leerlingen.</w:t>
            </w:r>
          </w:p>
          <w:p w14:paraId="15E4BBB9" w14:textId="77777777" w:rsidR="00AC6987" w:rsidRPr="00CE639F" w:rsidRDefault="00AC6987" w:rsidP="00281754">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Meer gebruik maken van elkaars deskundigheden, talenten en vaardigheden.</w:t>
            </w:r>
          </w:p>
          <w:p w14:paraId="030252D8" w14:textId="58906D69" w:rsidR="00AC6987" w:rsidRPr="00CE639F" w:rsidRDefault="00516DD3" w:rsidP="00281754">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Meer aandacht voor digitaal werken (tablets</w:t>
            </w:r>
            <w:r w:rsidR="007E0281" w:rsidRPr="00CE639F">
              <w:rPr>
                <w:rFonts w:ascii="Calibri" w:eastAsia="Calibri" w:hAnsi="Calibri" w:cs="Calibri"/>
                <w:sz w:val="22"/>
                <w:szCs w:val="22"/>
                <w:lang w:eastAsia="en-US"/>
              </w:rPr>
              <w:t xml:space="preserve">/ </w:t>
            </w:r>
            <w:proofErr w:type="spellStart"/>
            <w:r w:rsidR="007E0281" w:rsidRPr="00CE639F">
              <w:rPr>
                <w:rFonts w:ascii="Calibri" w:eastAsia="Calibri" w:hAnsi="Calibri" w:cs="Calibri"/>
                <w:sz w:val="22"/>
                <w:szCs w:val="22"/>
                <w:lang w:eastAsia="en-US"/>
              </w:rPr>
              <w:t>chromebooks</w:t>
            </w:r>
            <w:proofErr w:type="spellEnd"/>
            <w:r w:rsidRPr="00CE639F">
              <w:rPr>
                <w:rFonts w:ascii="Calibri" w:eastAsia="Calibri" w:hAnsi="Calibri" w:cs="Calibri"/>
                <w:sz w:val="22"/>
                <w:szCs w:val="22"/>
                <w:lang w:eastAsia="en-US"/>
              </w:rPr>
              <w:t>)</w:t>
            </w:r>
          </w:p>
          <w:p w14:paraId="0B30E983" w14:textId="77777777" w:rsidR="00AC6987" w:rsidRPr="00CE639F" w:rsidRDefault="00AC6987" w:rsidP="00AC6987">
            <w:pPr>
              <w:spacing w:line="240" w:lineRule="atLeast"/>
              <w:contextualSpacing/>
              <w:rPr>
                <w:rFonts w:ascii="Calibri" w:eastAsia="Calibri" w:hAnsi="Calibri" w:cs="Calibri"/>
                <w:sz w:val="22"/>
                <w:szCs w:val="22"/>
                <w:lang w:eastAsia="en-US"/>
              </w:rPr>
            </w:pPr>
          </w:p>
        </w:tc>
      </w:tr>
      <w:tr w:rsidR="00281754" w:rsidRPr="00CE639F" w14:paraId="36ED7410" w14:textId="77777777" w:rsidTr="006662C7">
        <w:tc>
          <w:tcPr>
            <w:tcW w:w="2376" w:type="dxa"/>
            <w:shd w:val="clear" w:color="auto" w:fill="auto"/>
          </w:tcPr>
          <w:p w14:paraId="7CE9DD15" w14:textId="77777777" w:rsidR="00281754" w:rsidRPr="00CE639F" w:rsidRDefault="00281754" w:rsidP="00281754">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Sociaal en emotioneel gedrag</w:t>
            </w:r>
          </w:p>
        </w:tc>
        <w:tc>
          <w:tcPr>
            <w:tcW w:w="6396" w:type="dxa"/>
          </w:tcPr>
          <w:p w14:paraId="0FB06725" w14:textId="7426EDF6" w:rsidR="0055108D" w:rsidRPr="00CE639F" w:rsidRDefault="0055108D" w:rsidP="00AC6987">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Van rapportgesprekken naar portfoliogesprekken</w:t>
            </w:r>
          </w:p>
          <w:p w14:paraId="73587E3F" w14:textId="0B13BFC4" w:rsidR="00516DD3" w:rsidRPr="00CE639F" w:rsidRDefault="00516DD3" w:rsidP="00AC6987">
            <w:pPr>
              <w:spacing w:line="240" w:lineRule="atLeast"/>
              <w:contextualSpacing/>
              <w:rPr>
                <w:rFonts w:ascii="Calibri" w:eastAsia="Calibri" w:hAnsi="Calibri" w:cs="Calibri"/>
                <w:sz w:val="22"/>
                <w:szCs w:val="22"/>
                <w:lang w:eastAsia="en-US"/>
              </w:rPr>
            </w:pPr>
            <w:proofErr w:type="spellStart"/>
            <w:r w:rsidRPr="00CE639F">
              <w:rPr>
                <w:rFonts w:ascii="Calibri" w:eastAsia="Calibri" w:hAnsi="Calibri" w:cs="Calibri"/>
                <w:sz w:val="22"/>
                <w:szCs w:val="22"/>
                <w:lang w:eastAsia="en-US"/>
              </w:rPr>
              <w:t>Coachings</w:t>
            </w:r>
            <w:proofErr w:type="spellEnd"/>
            <w:r w:rsidR="003B7D3D" w:rsidRPr="00CE639F">
              <w:rPr>
                <w:rFonts w:ascii="Calibri" w:eastAsia="Calibri" w:hAnsi="Calibri" w:cs="Calibri"/>
                <w:sz w:val="22"/>
                <w:szCs w:val="22"/>
                <w:lang w:eastAsia="en-US"/>
              </w:rPr>
              <w:t xml:space="preserve">- </w:t>
            </w:r>
            <w:r w:rsidRPr="00CE639F">
              <w:rPr>
                <w:rFonts w:ascii="Calibri" w:eastAsia="Calibri" w:hAnsi="Calibri" w:cs="Calibri"/>
                <w:sz w:val="22"/>
                <w:szCs w:val="22"/>
                <w:lang w:eastAsia="en-US"/>
              </w:rPr>
              <w:t>gesprekken met leerlingen.</w:t>
            </w:r>
          </w:p>
          <w:p w14:paraId="2B174637" w14:textId="77777777" w:rsidR="00281754" w:rsidRPr="00CE639F" w:rsidRDefault="00281754" w:rsidP="0055108D">
            <w:pPr>
              <w:spacing w:line="240" w:lineRule="atLeast"/>
              <w:contextualSpacing/>
              <w:rPr>
                <w:rFonts w:ascii="Calibri" w:eastAsia="Calibri" w:hAnsi="Calibri" w:cs="Calibri"/>
                <w:sz w:val="22"/>
                <w:szCs w:val="22"/>
                <w:lang w:eastAsia="en-US"/>
              </w:rPr>
            </w:pPr>
          </w:p>
        </w:tc>
      </w:tr>
      <w:tr w:rsidR="00281754" w:rsidRPr="00CE639F" w14:paraId="0FCCA8A6" w14:textId="77777777" w:rsidTr="006662C7">
        <w:tc>
          <w:tcPr>
            <w:tcW w:w="2376" w:type="dxa"/>
            <w:shd w:val="clear" w:color="auto" w:fill="auto"/>
          </w:tcPr>
          <w:p w14:paraId="4E8A599C" w14:textId="77777777" w:rsidR="00281754" w:rsidRPr="00CE639F" w:rsidRDefault="00281754" w:rsidP="00281754">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Fysiek en medisch</w:t>
            </w:r>
          </w:p>
        </w:tc>
        <w:tc>
          <w:tcPr>
            <w:tcW w:w="6396" w:type="dxa"/>
          </w:tcPr>
          <w:p w14:paraId="2C9CA0AC" w14:textId="701E2929" w:rsidR="00281754" w:rsidRPr="00CE639F" w:rsidRDefault="0055108D" w:rsidP="00281754">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Samenwerking onderzoeken met cluster 2</w:t>
            </w:r>
          </w:p>
        </w:tc>
      </w:tr>
      <w:tr w:rsidR="00281754" w:rsidRPr="00CE639F" w14:paraId="48565F7C" w14:textId="77777777" w:rsidTr="006662C7">
        <w:tc>
          <w:tcPr>
            <w:tcW w:w="2376" w:type="dxa"/>
            <w:shd w:val="clear" w:color="auto" w:fill="auto"/>
          </w:tcPr>
          <w:p w14:paraId="396EAAB1" w14:textId="77777777" w:rsidR="00281754" w:rsidRPr="00CE639F" w:rsidRDefault="00281754" w:rsidP="00281754">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Werkhouding</w:t>
            </w:r>
          </w:p>
        </w:tc>
        <w:tc>
          <w:tcPr>
            <w:tcW w:w="6396" w:type="dxa"/>
          </w:tcPr>
          <w:p w14:paraId="163289BF" w14:textId="77777777" w:rsidR="0055108D" w:rsidRPr="0055108D" w:rsidRDefault="0055108D" w:rsidP="0055108D">
            <w:pPr>
              <w:spacing w:line="240" w:lineRule="atLeast"/>
              <w:contextualSpacing/>
              <w:rPr>
                <w:rFonts w:ascii="Calibri" w:eastAsia="Calibri" w:hAnsi="Calibri" w:cs="Calibri"/>
                <w:sz w:val="22"/>
                <w:szCs w:val="22"/>
                <w:lang w:eastAsia="en-US"/>
              </w:rPr>
            </w:pPr>
            <w:r w:rsidRPr="0055108D">
              <w:rPr>
                <w:rFonts w:ascii="Calibri" w:eastAsia="Calibri" w:hAnsi="Calibri" w:cs="Calibri"/>
                <w:sz w:val="22"/>
                <w:szCs w:val="22"/>
                <w:lang w:eastAsia="en-US"/>
              </w:rPr>
              <w:t>Van werken in de klas naar werken in de ruimte.</w:t>
            </w:r>
          </w:p>
          <w:p w14:paraId="65971F97" w14:textId="77777777" w:rsidR="00281754" w:rsidRPr="00CE639F" w:rsidRDefault="00516DD3" w:rsidP="00281754">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Regie versterken van de leerlingen.</w:t>
            </w:r>
          </w:p>
          <w:p w14:paraId="3534DEDC" w14:textId="77777777" w:rsidR="00516DD3" w:rsidRPr="00CE639F" w:rsidRDefault="00516DD3" w:rsidP="0055108D">
            <w:pPr>
              <w:spacing w:line="240" w:lineRule="atLeast"/>
              <w:contextualSpacing/>
              <w:rPr>
                <w:rFonts w:ascii="Calibri" w:eastAsia="Calibri" w:hAnsi="Calibri" w:cs="Calibri"/>
                <w:sz w:val="22"/>
                <w:szCs w:val="22"/>
                <w:lang w:eastAsia="en-US"/>
              </w:rPr>
            </w:pPr>
          </w:p>
        </w:tc>
      </w:tr>
      <w:tr w:rsidR="00281754" w:rsidRPr="00CE639F" w14:paraId="376AF658" w14:textId="77777777" w:rsidTr="006662C7">
        <w:tc>
          <w:tcPr>
            <w:tcW w:w="2376" w:type="dxa"/>
            <w:shd w:val="clear" w:color="auto" w:fill="auto"/>
          </w:tcPr>
          <w:p w14:paraId="3499EF6A" w14:textId="77777777" w:rsidR="00281754" w:rsidRPr="00CE639F" w:rsidRDefault="00281754" w:rsidP="00281754">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Thuissituatie</w:t>
            </w:r>
          </w:p>
        </w:tc>
        <w:tc>
          <w:tcPr>
            <w:tcW w:w="6396" w:type="dxa"/>
          </w:tcPr>
          <w:p w14:paraId="10828768" w14:textId="3442C0CE" w:rsidR="00281754" w:rsidRPr="00CE639F" w:rsidRDefault="0055108D" w:rsidP="00281754">
            <w:pPr>
              <w:spacing w:line="240" w:lineRule="atLeast"/>
              <w:contextualSpacing/>
              <w:rPr>
                <w:rFonts w:ascii="Calibri" w:eastAsia="Calibri" w:hAnsi="Calibri" w:cs="Calibri"/>
                <w:sz w:val="22"/>
                <w:szCs w:val="22"/>
                <w:lang w:eastAsia="en-US"/>
              </w:rPr>
            </w:pPr>
            <w:r>
              <w:rPr>
                <w:rFonts w:ascii="Source Sans Pro" w:hAnsi="Source Sans Pro"/>
                <w:color w:val="3B3B3B"/>
                <w:shd w:val="clear" w:color="auto" w:fill="FFFFFF"/>
              </w:rPr>
              <w:t>Van relatiegerichte school naar participatiegerichte school.</w:t>
            </w:r>
          </w:p>
          <w:p w14:paraId="7A9168B6" w14:textId="77777777" w:rsidR="00AC6987" w:rsidRPr="00CE639F" w:rsidRDefault="00AC6987" w:rsidP="00281754">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Professionele cultuur waarin leerlingen, ouders en leerkrachten met elkaar afspraken maken en elkaar hierop leren/ durven aanspreken.</w:t>
            </w:r>
          </w:p>
        </w:tc>
      </w:tr>
    </w:tbl>
    <w:p w14:paraId="1D795AEC" w14:textId="77777777" w:rsidR="00ED0655" w:rsidRPr="00CE639F" w:rsidRDefault="00ED0655" w:rsidP="00CF3885">
      <w:pPr>
        <w:spacing w:line="240" w:lineRule="atLeast"/>
        <w:contextualSpacing/>
        <w:rPr>
          <w:rFonts w:ascii="Calibri" w:eastAsia="Calibri" w:hAnsi="Calibri" w:cs="Calibri"/>
          <w:sz w:val="22"/>
          <w:szCs w:val="22"/>
          <w:lang w:eastAsia="en-US"/>
        </w:rPr>
      </w:pPr>
    </w:p>
    <w:p w14:paraId="53A1D81D" w14:textId="77777777" w:rsidR="00470AE0" w:rsidRPr="00CE639F" w:rsidRDefault="00ED0655" w:rsidP="00ED0655">
      <w:pPr>
        <w:pStyle w:val="Kop1"/>
        <w:rPr>
          <w:rFonts w:eastAsia="Calibri" w:cs="Calibri"/>
          <w:lang w:eastAsia="en-US"/>
        </w:rPr>
      </w:pPr>
      <w:r w:rsidRPr="00CE639F">
        <w:rPr>
          <w:rFonts w:eastAsia="Calibri" w:cs="Calibri"/>
          <w:sz w:val="22"/>
          <w:szCs w:val="22"/>
          <w:lang w:eastAsia="en-US"/>
        </w:rPr>
        <w:br w:type="page"/>
      </w:r>
      <w:bookmarkStart w:id="17" w:name="_Toc33463621"/>
      <w:r w:rsidR="00C55029" w:rsidRPr="00CE639F">
        <w:rPr>
          <w:rFonts w:eastAsia="Calibri" w:cs="Calibri"/>
          <w:lang w:eastAsia="en-US"/>
        </w:rPr>
        <w:lastRenderedPageBreak/>
        <w:t>7</w:t>
      </w:r>
      <w:r w:rsidR="00C55029" w:rsidRPr="00CE639F">
        <w:rPr>
          <w:rFonts w:eastAsia="Calibri" w:cs="Calibri"/>
          <w:lang w:eastAsia="en-US"/>
        </w:rPr>
        <w:tab/>
      </w:r>
      <w:r w:rsidR="00470AE0" w:rsidRPr="00CE639F">
        <w:rPr>
          <w:rFonts w:eastAsia="Calibri" w:cs="Calibri"/>
          <w:lang w:eastAsia="en-US"/>
        </w:rPr>
        <w:t>Sam</w:t>
      </w:r>
      <w:r w:rsidR="00C55029" w:rsidRPr="00CE639F">
        <w:rPr>
          <w:rFonts w:eastAsia="Calibri" w:cs="Calibri"/>
          <w:lang w:eastAsia="en-US"/>
        </w:rPr>
        <w:t>enwerking met partners</w:t>
      </w:r>
      <w:bookmarkEnd w:id="17"/>
    </w:p>
    <w:p w14:paraId="02ECBC36" w14:textId="77777777" w:rsidR="008154E4" w:rsidRPr="00CE639F" w:rsidRDefault="008154E4" w:rsidP="00470AE0">
      <w:pPr>
        <w:spacing w:line="276" w:lineRule="auto"/>
        <w:rPr>
          <w:rFonts w:ascii="Calibri" w:eastAsia="Calibri" w:hAnsi="Calibri" w:cs="Calibri"/>
          <w:sz w:val="22"/>
          <w:szCs w:val="22"/>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86"/>
      </w:tblGrid>
      <w:tr w:rsidR="00D75A31" w:rsidRPr="00CE639F" w14:paraId="47FA36BD" w14:textId="77777777" w:rsidTr="003A3F96">
        <w:tc>
          <w:tcPr>
            <w:tcW w:w="3369" w:type="dxa"/>
          </w:tcPr>
          <w:p w14:paraId="4EFD17C4" w14:textId="77777777" w:rsidR="00D75A31" w:rsidRPr="00CE639F" w:rsidRDefault="00D75A31" w:rsidP="00D75A31">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Bureau Jeugdzorg</w:t>
            </w:r>
          </w:p>
        </w:tc>
        <w:tc>
          <w:tcPr>
            <w:tcW w:w="5386" w:type="dxa"/>
          </w:tcPr>
          <w:p w14:paraId="5E85A43A" w14:textId="77777777" w:rsidR="00D75A31" w:rsidRPr="00CE639F" w:rsidRDefault="006662C7" w:rsidP="00D75A31">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Jeugdbescherming Rotterdam Rijnmond</w:t>
            </w:r>
          </w:p>
        </w:tc>
      </w:tr>
      <w:tr w:rsidR="0033588B" w:rsidRPr="00CE639F" w14:paraId="250C7EA2" w14:textId="77777777" w:rsidTr="003A3F96">
        <w:tc>
          <w:tcPr>
            <w:tcW w:w="3369" w:type="dxa"/>
          </w:tcPr>
          <w:p w14:paraId="6512B930" w14:textId="77777777" w:rsidR="0033588B" w:rsidRPr="00CE639F" w:rsidRDefault="0033588B" w:rsidP="0033588B">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Centrum Jeugd en Gezin</w:t>
            </w:r>
          </w:p>
        </w:tc>
        <w:tc>
          <w:tcPr>
            <w:tcW w:w="5386" w:type="dxa"/>
          </w:tcPr>
          <w:p w14:paraId="1A57600C" w14:textId="4E406B41" w:rsidR="0033588B" w:rsidRPr="00CE639F" w:rsidRDefault="0033588B" w:rsidP="0033588B">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 xml:space="preserve">CJG </w:t>
            </w:r>
            <w:r w:rsidR="0055108D" w:rsidRPr="00CE639F">
              <w:rPr>
                <w:rFonts w:ascii="Calibri" w:eastAsia="Calibri" w:hAnsi="Calibri" w:cs="Calibri"/>
                <w:sz w:val="22"/>
                <w:szCs w:val="22"/>
                <w:lang w:eastAsia="en-US"/>
              </w:rPr>
              <w:t>Hoogvliet</w:t>
            </w:r>
          </w:p>
        </w:tc>
      </w:tr>
      <w:tr w:rsidR="0033588B" w:rsidRPr="00CE639F" w14:paraId="68B4934D" w14:textId="77777777" w:rsidTr="003A3F96">
        <w:tc>
          <w:tcPr>
            <w:tcW w:w="3369" w:type="dxa"/>
          </w:tcPr>
          <w:p w14:paraId="6B62D142" w14:textId="1E74FB1E" w:rsidR="0033588B" w:rsidRPr="00CE639F" w:rsidRDefault="0033588B" w:rsidP="0033588B">
            <w:pPr>
              <w:spacing w:line="240" w:lineRule="atLeast"/>
              <w:contextualSpacing/>
              <w:rPr>
                <w:rFonts w:ascii="Calibri" w:hAnsi="Calibri" w:cs="Calibri"/>
                <w:sz w:val="22"/>
                <w:szCs w:val="22"/>
              </w:rPr>
            </w:pPr>
            <w:r w:rsidRPr="00CE639F">
              <w:rPr>
                <w:rFonts w:ascii="Calibri" w:hAnsi="Calibri" w:cs="Calibri"/>
                <w:sz w:val="22"/>
                <w:szCs w:val="22"/>
              </w:rPr>
              <w:t>Dyslexie zorgaanbieders via</w:t>
            </w:r>
            <w:r w:rsidR="0055108D" w:rsidRPr="00CE639F">
              <w:rPr>
                <w:rFonts w:ascii="Calibri" w:hAnsi="Calibri" w:cs="Calibri"/>
                <w:sz w:val="22"/>
                <w:szCs w:val="22"/>
              </w:rPr>
              <w:t xml:space="preserve"> PPO -Rotterdam</w:t>
            </w:r>
          </w:p>
        </w:tc>
        <w:tc>
          <w:tcPr>
            <w:tcW w:w="5386" w:type="dxa"/>
          </w:tcPr>
          <w:p w14:paraId="73F76B10" w14:textId="0C1A808D" w:rsidR="0033588B" w:rsidRPr="00CE639F" w:rsidRDefault="0055108D" w:rsidP="0033588B">
            <w:pPr>
              <w:spacing w:line="240" w:lineRule="atLeast"/>
              <w:contextualSpacing/>
              <w:rPr>
                <w:rFonts w:ascii="Calibri" w:hAnsi="Calibri" w:cs="Calibri"/>
                <w:sz w:val="22"/>
                <w:szCs w:val="22"/>
              </w:rPr>
            </w:pPr>
            <w:r w:rsidRPr="00CE639F">
              <w:rPr>
                <w:rFonts w:ascii="Calibri" w:hAnsi="Calibri" w:cs="Calibri"/>
                <w:sz w:val="22"/>
                <w:szCs w:val="22"/>
              </w:rPr>
              <w:t>Onderwijsadvies</w:t>
            </w:r>
          </w:p>
          <w:p w14:paraId="75D340AA" w14:textId="6FC24A48" w:rsidR="0033588B" w:rsidRPr="00CE639F" w:rsidRDefault="0033588B" w:rsidP="0033588B">
            <w:pPr>
              <w:spacing w:line="240" w:lineRule="atLeast"/>
              <w:contextualSpacing/>
              <w:rPr>
                <w:rFonts w:ascii="Calibri" w:hAnsi="Calibri" w:cs="Calibri"/>
                <w:sz w:val="22"/>
                <w:szCs w:val="22"/>
              </w:rPr>
            </w:pPr>
            <w:r w:rsidRPr="00CE639F">
              <w:rPr>
                <w:rFonts w:ascii="Calibri" w:hAnsi="Calibri" w:cs="Calibri"/>
                <w:sz w:val="22"/>
                <w:szCs w:val="22"/>
              </w:rPr>
              <w:t>Regionaal Instituut voor Dyslexie</w:t>
            </w:r>
          </w:p>
          <w:p w14:paraId="4464C3B3" w14:textId="12904707" w:rsidR="0033588B" w:rsidRPr="00CE639F" w:rsidRDefault="0055108D" w:rsidP="0055108D">
            <w:pPr>
              <w:spacing w:line="240" w:lineRule="atLeast"/>
              <w:contextualSpacing/>
              <w:rPr>
                <w:rFonts w:ascii="Calibri" w:eastAsia="Calibri" w:hAnsi="Calibri" w:cs="Calibri"/>
                <w:iCs/>
                <w:sz w:val="22"/>
                <w:szCs w:val="22"/>
                <w:lang w:eastAsia="en-US"/>
              </w:rPr>
            </w:pPr>
            <w:proofErr w:type="spellStart"/>
            <w:r w:rsidRPr="00CE639F">
              <w:rPr>
                <w:rFonts w:ascii="Calibri" w:hAnsi="Calibri" w:cs="Calibri"/>
                <w:sz w:val="22"/>
                <w:szCs w:val="22"/>
              </w:rPr>
              <w:t>Opdidakt</w:t>
            </w:r>
            <w:proofErr w:type="spellEnd"/>
          </w:p>
        </w:tc>
      </w:tr>
      <w:tr w:rsidR="0033588B" w:rsidRPr="00CE639F" w14:paraId="281BC8C8" w14:textId="77777777" w:rsidTr="003A3F96">
        <w:tc>
          <w:tcPr>
            <w:tcW w:w="3369" w:type="dxa"/>
          </w:tcPr>
          <w:p w14:paraId="7283D2AD" w14:textId="77777777" w:rsidR="0033588B" w:rsidRPr="00CE639F" w:rsidRDefault="0033588B" w:rsidP="0033588B">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GGZ</w:t>
            </w:r>
          </w:p>
        </w:tc>
        <w:tc>
          <w:tcPr>
            <w:tcW w:w="5386" w:type="dxa"/>
          </w:tcPr>
          <w:p w14:paraId="463631A8" w14:textId="529FEF65" w:rsidR="0033588B" w:rsidRPr="00CE639F" w:rsidRDefault="0055108D" w:rsidP="0033588B">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Rotter</w:t>
            </w:r>
            <w:r w:rsidR="00FB3173" w:rsidRPr="00CE639F">
              <w:rPr>
                <w:rFonts w:ascii="Calibri" w:eastAsia="Calibri" w:hAnsi="Calibri" w:cs="Calibri"/>
                <w:sz w:val="22"/>
                <w:szCs w:val="22"/>
                <w:lang w:eastAsia="en-US"/>
              </w:rPr>
              <w:t>dam</w:t>
            </w:r>
          </w:p>
        </w:tc>
      </w:tr>
      <w:tr w:rsidR="0033588B" w:rsidRPr="00CE639F" w14:paraId="08ED38F3" w14:textId="77777777" w:rsidTr="003A3F96">
        <w:tc>
          <w:tcPr>
            <w:tcW w:w="3369" w:type="dxa"/>
          </w:tcPr>
          <w:p w14:paraId="4CF276D3" w14:textId="77777777" w:rsidR="0033588B" w:rsidRPr="00CE639F" w:rsidRDefault="0033588B" w:rsidP="0033588B">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Leerplicht</w:t>
            </w:r>
          </w:p>
        </w:tc>
        <w:tc>
          <w:tcPr>
            <w:tcW w:w="5386" w:type="dxa"/>
          </w:tcPr>
          <w:p w14:paraId="0CC55226" w14:textId="62F996E7" w:rsidR="0033588B" w:rsidRPr="00CE639F" w:rsidRDefault="00FB3173" w:rsidP="0033588B">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Rotterdam</w:t>
            </w:r>
          </w:p>
        </w:tc>
      </w:tr>
      <w:tr w:rsidR="000E7546" w:rsidRPr="00CE639F" w14:paraId="518BD22A" w14:textId="77777777" w:rsidTr="003A3F96">
        <w:tc>
          <w:tcPr>
            <w:tcW w:w="3369" w:type="dxa"/>
          </w:tcPr>
          <w:p w14:paraId="0FAE7E26" w14:textId="77777777" w:rsidR="000E7546" w:rsidRPr="00CE639F" w:rsidRDefault="000E7546" w:rsidP="0033588B">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Logopedie</w:t>
            </w:r>
          </w:p>
        </w:tc>
        <w:tc>
          <w:tcPr>
            <w:tcW w:w="5386" w:type="dxa"/>
          </w:tcPr>
          <w:p w14:paraId="342A304D" w14:textId="093ED4C6" w:rsidR="000E7546" w:rsidRPr="00CE639F" w:rsidRDefault="00FB3173" w:rsidP="0033588B">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divers</w:t>
            </w:r>
          </w:p>
        </w:tc>
      </w:tr>
      <w:tr w:rsidR="0033588B" w:rsidRPr="00CE639F" w14:paraId="3743FA47" w14:textId="77777777" w:rsidTr="003A3F96">
        <w:tc>
          <w:tcPr>
            <w:tcW w:w="3369" w:type="dxa"/>
          </w:tcPr>
          <w:p w14:paraId="7C0A6713" w14:textId="77777777" w:rsidR="0033588B" w:rsidRPr="00CE639F" w:rsidRDefault="0033588B" w:rsidP="0033588B">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Lokale overheid</w:t>
            </w:r>
          </w:p>
        </w:tc>
        <w:tc>
          <w:tcPr>
            <w:tcW w:w="5386" w:type="dxa"/>
          </w:tcPr>
          <w:p w14:paraId="36215198" w14:textId="1B68F42F" w:rsidR="0033588B" w:rsidRPr="00CE639F" w:rsidRDefault="0033588B" w:rsidP="0033588B">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 xml:space="preserve">Gemeente </w:t>
            </w:r>
            <w:r w:rsidR="00FB3173" w:rsidRPr="00CE639F">
              <w:rPr>
                <w:rFonts w:ascii="Calibri" w:eastAsia="Calibri" w:hAnsi="Calibri" w:cs="Calibri"/>
                <w:sz w:val="22"/>
                <w:szCs w:val="22"/>
                <w:lang w:eastAsia="en-US"/>
              </w:rPr>
              <w:t>Rotterdam</w:t>
            </w:r>
          </w:p>
        </w:tc>
      </w:tr>
      <w:tr w:rsidR="000E7546" w:rsidRPr="00CE639F" w14:paraId="7927845C" w14:textId="77777777" w:rsidTr="003A3F96">
        <w:tc>
          <w:tcPr>
            <w:tcW w:w="3369" w:type="dxa"/>
          </w:tcPr>
          <w:p w14:paraId="45E54943" w14:textId="77777777" w:rsidR="000E7546" w:rsidRPr="00CE639F" w:rsidRDefault="000E7546" w:rsidP="0033588B">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Motoriek</w:t>
            </w:r>
          </w:p>
        </w:tc>
        <w:tc>
          <w:tcPr>
            <w:tcW w:w="5386" w:type="dxa"/>
          </w:tcPr>
          <w:p w14:paraId="08387685" w14:textId="77777777" w:rsidR="000E7546" w:rsidRPr="00CE639F" w:rsidRDefault="000E7546" w:rsidP="0033588B">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I-Motoriek (op school)</w:t>
            </w:r>
          </w:p>
        </w:tc>
      </w:tr>
      <w:tr w:rsidR="0033588B" w:rsidRPr="00CE639F" w14:paraId="314C4EE1" w14:textId="77777777" w:rsidTr="003A3F96">
        <w:tc>
          <w:tcPr>
            <w:tcW w:w="3369" w:type="dxa"/>
          </w:tcPr>
          <w:p w14:paraId="7C0DB887" w14:textId="77777777" w:rsidR="0033588B" w:rsidRPr="00CE639F" w:rsidRDefault="0033588B" w:rsidP="0033588B">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 xml:space="preserve">Samenwerkingsverband PO </w:t>
            </w:r>
          </w:p>
        </w:tc>
        <w:tc>
          <w:tcPr>
            <w:tcW w:w="5386" w:type="dxa"/>
          </w:tcPr>
          <w:p w14:paraId="356CFDAB" w14:textId="3B33631A" w:rsidR="0033588B" w:rsidRPr="00CE639F" w:rsidRDefault="00ED0655" w:rsidP="0033588B">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SWV</w:t>
            </w:r>
            <w:r w:rsidR="00FB3173" w:rsidRPr="00CE639F">
              <w:rPr>
                <w:rFonts w:ascii="Calibri" w:eastAsia="Calibri" w:hAnsi="Calibri" w:cs="Calibri"/>
                <w:sz w:val="22"/>
                <w:szCs w:val="22"/>
                <w:lang w:eastAsia="en-US"/>
              </w:rPr>
              <w:t xml:space="preserve"> PPO-Rotterdam</w:t>
            </w:r>
            <w:r w:rsidR="0033588B" w:rsidRPr="00CE639F">
              <w:rPr>
                <w:rFonts w:ascii="Calibri" w:eastAsia="Calibri" w:hAnsi="Calibri" w:cs="Calibri"/>
                <w:sz w:val="22"/>
                <w:szCs w:val="22"/>
                <w:lang w:eastAsia="en-US"/>
              </w:rPr>
              <w:t xml:space="preserve"> en IB-netwerk</w:t>
            </w:r>
            <w:r w:rsidR="00FB3173" w:rsidRPr="00CE639F">
              <w:rPr>
                <w:rFonts w:ascii="Calibri" w:eastAsia="Calibri" w:hAnsi="Calibri" w:cs="Calibri"/>
                <w:sz w:val="22"/>
                <w:szCs w:val="22"/>
                <w:lang w:eastAsia="en-US"/>
              </w:rPr>
              <w:t xml:space="preserve"> Hoogvliet-Pernis</w:t>
            </w:r>
          </w:p>
        </w:tc>
      </w:tr>
      <w:tr w:rsidR="0033588B" w:rsidRPr="00CE639F" w14:paraId="1ED96411" w14:textId="77777777" w:rsidTr="003A3F96">
        <w:tc>
          <w:tcPr>
            <w:tcW w:w="3369" w:type="dxa"/>
          </w:tcPr>
          <w:p w14:paraId="577AEBB2" w14:textId="77777777" w:rsidR="0033588B" w:rsidRPr="00CE639F" w:rsidRDefault="0033588B" w:rsidP="0033588B">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SBO</w:t>
            </w:r>
          </w:p>
        </w:tc>
        <w:tc>
          <w:tcPr>
            <w:tcW w:w="5386" w:type="dxa"/>
          </w:tcPr>
          <w:p w14:paraId="21B10354" w14:textId="336E86CE" w:rsidR="0033588B" w:rsidRPr="00CE639F" w:rsidRDefault="00FB3173" w:rsidP="0033588B">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 xml:space="preserve">SBO </w:t>
            </w:r>
            <w:proofErr w:type="spellStart"/>
            <w:r w:rsidRPr="00CE639F">
              <w:rPr>
                <w:rFonts w:ascii="Calibri" w:eastAsia="Calibri" w:hAnsi="Calibri" w:cs="Calibri"/>
                <w:sz w:val="22"/>
                <w:szCs w:val="22"/>
                <w:lang w:eastAsia="en-US"/>
              </w:rPr>
              <w:t>Hoogvliiet</w:t>
            </w:r>
            <w:proofErr w:type="spellEnd"/>
          </w:p>
        </w:tc>
      </w:tr>
      <w:tr w:rsidR="0033588B" w:rsidRPr="00CE639F" w14:paraId="44552E32" w14:textId="77777777" w:rsidTr="003A3F96">
        <w:tc>
          <w:tcPr>
            <w:tcW w:w="3369" w:type="dxa"/>
          </w:tcPr>
          <w:p w14:paraId="14E09CA5" w14:textId="77777777" w:rsidR="0033588B" w:rsidRPr="00CE639F" w:rsidRDefault="0033588B" w:rsidP="0033588B">
            <w:pPr>
              <w:tabs>
                <w:tab w:val="left" w:pos="567"/>
              </w:tabs>
              <w:spacing w:line="240" w:lineRule="atLeast"/>
              <w:contextualSpacing/>
              <w:rPr>
                <w:rFonts w:ascii="Calibri" w:hAnsi="Calibri" w:cs="Calibri"/>
                <w:sz w:val="22"/>
                <w:szCs w:val="22"/>
              </w:rPr>
            </w:pPr>
            <w:r w:rsidRPr="00CE639F">
              <w:rPr>
                <w:rFonts w:ascii="Calibri" w:hAnsi="Calibri" w:cs="Calibri"/>
                <w:sz w:val="22"/>
                <w:szCs w:val="22"/>
              </w:rPr>
              <w:t>Scholen voor voortgezet onderwijs</w:t>
            </w:r>
          </w:p>
        </w:tc>
        <w:tc>
          <w:tcPr>
            <w:tcW w:w="5386" w:type="dxa"/>
          </w:tcPr>
          <w:p w14:paraId="2E7F759D" w14:textId="77777777" w:rsidR="000501EF" w:rsidRPr="00CE639F" w:rsidRDefault="00FB3173" w:rsidP="0033588B">
            <w:pPr>
              <w:tabs>
                <w:tab w:val="left" w:pos="567"/>
              </w:tabs>
              <w:spacing w:line="240" w:lineRule="atLeast"/>
              <w:contextualSpacing/>
              <w:rPr>
                <w:rFonts w:ascii="Calibri" w:hAnsi="Calibri" w:cs="Calibri"/>
                <w:sz w:val="22"/>
                <w:szCs w:val="22"/>
              </w:rPr>
            </w:pPr>
            <w:r w:rsidRPr="00CE639F">
              <w:rPr>
                <w:rFonts w:ascii="Calibri" w:hAnsi="Calibri" w:cs="Calibri"/>
                <w:sz w:val="22"/>
                <w:szCs w:val="22"/>
              </w:rPr>
              <w:t>Einsteinlyceum</w:t>
            </w:r>
          </w:p>
          <w:p w14:paraId="44BEBCC9" w14:textId="77777777" w:rsidR="00FB3173" w:rsidRPr="00CE639F" w:rsidRDefault="00FB3173" w:rsidP="0033588B">
            <w:pPr>
              <w:tabs>
                <w:tab w:val="left" w:pos="567"/>
              </w:tabs>
              <w:spacing w:line="240" w:lineRule="atLeast"/>
              <w:contextualSpacing/>
              <w:rPr>
                <w:rFonts w:ascii="Calibri" w:hAnsi="Calibri" w:cs="Calibri"/>
                <w:sz w:val="22"/>
                <w:szCs w:val="22"/>
              </w:rPr>
            </w:pPr>
            <w:proofErr w:type="spellStart"/>
            <w:r w:rsidRPr="00CE639F">
              <w:rPr>
                <w:rFonts w:ascii="Calibri" w:hAnsi="Calibri" w:cs="Calibri"/>
                <w:sz w:val="22"/>
                <w:szCs w:val="22"/>
              </w:rPr>
              <w:t>Pentacollege</w:t>
            </w:r>
            <w:proofErr w:type="spellEnd"/>
          </w:p>
          <w:p w14:paraId="24C568E0" w14:textId="5AFD960E" w:rsidR="00FB3173" w:rsidRPr="00CE639F" w:rsidRDefault="00FB3173" w:rsidP="0033588B">
            <w:pPr>
              <w:tabs>
                <w:tab w:val="left" w:pos="567"/>
              </w:tabs>
              <w:spacing w:line="240" w:lineRule="atLeast"/>
              <w:contextualSpacing/>
              <w:rPr>
                <w:rFonts w:ascii="Calibri" w:hAnsi="Calibri" w:cs="Calibri"/>
                <w:sz w:val="22"/>
                <w:szCs w:val="22"/>
              </w:rPr>
            </w:pPr>
            <w:r w:rsidRPr="00CE639F">
              <w:rPr>
                <w:rFonts w:ascii="Calibri" w:hAnsi="Calibri" w:cs="Calibri"/>
                <w:sz w:val="22"/>
                <w:szCs w:val="22"/>
              </w:rPr>
              <w:t>Accent</w:t>
            </w:r>
          </w:p>
        </w:tc>
      </w:tr>
      <w:tr w:rsidR="003A3F96" w:rsidRPr="00CE639F" w14:paraId="1FC5E1E1" w14:textId="77777777" w:rsidTr="003A3F96">
        <w:tc>
          <w:tcPr>
            <w:tcW w:w="3369" w:type="dxa"/>
          </w:tcPr>
          <w:p w14:paraId="12D9FF52" w14:textId="77777777" w:rsidR="003A3F96" w:rsidRPr="00CE639F" w:rsidRDefault="003A3F96" w:rsidP="003A3F96">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 xml:space="preserve">(V)SO </w:t>
            </w:r>
            <w:proofErr w:type="spellStart"/>
            <w:r w:rsidRPr="00CE639F">
              <w:rPr>
                <w:rFonts w:ascii="Calibri" w:eastAsia="Calibri" w:hAnsi="Calibri" w:cs="Calibri"/>
                <w:sz w:val="22"/>
                <w:szCs w:val="22"/>
                <w:lang w:eastAsia="en-US"/>
              </w:rPr>
              <w:t>Rec</w:t>
            </w:r>
            <w:proofErr w:type="spellEnd"/>
            <w:r w:rsidRPr="00CE639F">
              <w:rPr>
                <w:rFonts w:ascii="Calibri" w:eastAsia="Calibri" w:hAnsi="Calibri" w:cs="Calibri"/>
                <w:sz w:val="22"/>
                <w:szCs w:val="22"/>
                <w:lang w:eastAsia="en-US"/>
              </w:rPr>
              <w:t xml:space="preserve"> 1,</w:t>
            </w:r>
            <w:r w:rsidR="000501EF" w:rsidRPr="00CE639F">
              <w:rPr>
                <w:rFonts w:ascii="Calibri" w:eastAsia="Calibri" w:hAnsi="Calibri" w:cs="Calibri"/>
                <w:sz w:val="22"/>
                <w:szCs w:val="22"/>
                <w:lang w:eastAsia="en-US"/>
              </w:rPr>
              <w:t xml:space="preserve"> </w:t>
            </w:r>
            <w:r w:rsidRPr="00CE639F">
              <w:rPr>
                <w:rFonts w:ascii="Calibri" w:eastAsia="Calibri" w:hAnsi="Calibri" w:cs="Calibri"/>
                <w:sz w:val="22"/>
                <w:szCs w:val="22"/>
                <w:lang w:eastAsia="en-US"/>
              </w:rPr>
              <w:t>2,</w:t>
            </w:r>
            <w:r w:rsidR="000501EF" w:rsidRPr="00CE639F">
              <w:rPr>
                <w:rFonts w:ascii="Calibri" w:eastAsia="Calibri" w:hAnsi="Calibri" w:cs="Calibri"/>
                <w:sz w:val="22"/>
                <w:szCs w:val="22"/>
                <w:lang w:eastAsia="en-US"/>
              </w:rPr>
              <w:t xml:space="preserve"> </w:t>
            </w:r>
            <w:r w:rsidRPr="00CE639F">
              <w:rPr>
                <w:rFonts w:ascii="Calibri" w:eastAsia="Calibri" w:hAnsi="Calibri" w:cs="Calibri"/>
                <w:sz w:val="22"/>
                <w:szCs w:val="22"/>
                <w:lang w:eastAsia="en-US"/>
              </w:rPr>
              <w:t>3,</w:t>
            </w:r>
            <w:r w:rsidR="000501EF" w:rsidRPr="00CE639F">
              <w:rPr>
                <w:rFonts w:ascii="Calibri" w:eastAsia="Calibri" w:hAnsi="Calibri" w:cs="Calibri"/>
                <w:sz w:val="22"/>
                <w:szCs w:val="22"/>
                <w:lang w:eastAsia="en-US"/>
              </w:rPr>
              <w:t xml:space="preserve"> </w:t>
            </w:r>
            <w:r w:rsidRPr="00CE639F">
              <w:rPr>
                <w:rFonts w:ascii="Calibri" w:eastAsia="Calibri" w:hAnsi="Calibri" w:cs="Calibri"/>
                <w:sz w:val="22"/>
                <w:szCs w:val="22"/>
                <w:lang w:eastAsia="en-US"/>
              </w:rPr>
              <w:t>4</w:t>
            </w:r>
          </w:p>
        </w:tc>
        <w:tc>
          <w:tcPr>
            <w:tcW w:w="5386" w:type="dxa"/>
          </w:tcPr>
          <w:p w14:paraId="5024A762" w14:textId="256A65E4" w:rsidR="003A3F96" w:rsidRPr="00CE639F" w:rsidRDefault="003A3F96" w:rsidP="003A3F96">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Scholen binnen de Rotterdamse regio</w:t>
            </w:r>
          </w:p>
          <w:p w14:paraId="29363617" w14:textId="77777777" w:rsidR="000E7546" w:rsidRPr="00CE639F" w:rsidRDefault="000E7546" w:rsidP="003A3F96">
            <w:pPr>
              <w:spacing w:line="240" w:lineRule="atLeast"/>
              <w:contextualSpacing/>
              <w:rPr>
                <w:rFonts w:ascii="Calibri" w:eastAsia="Calibri" w:hAnsi="Calibri" w:cs="Calibri"/>
                <w:sz w:val="22"/>
                <w:szCs w:val="22"/>
                <w:lang w:eastAsia="en-US"/>
              </w:rPr>
            </w:pPr>
            <w:proofErr w:type="spellStart"/>
            <w:r w:rsidRPr="00CE639F">
              <w:rPr>
                <w:rFonts w:ascii="Calibri" w:eastAsia="Calibri" w:hAnsi="Calibri" w:cs="Calibri"/>
                <w:sz w:val="22"/>
                <w:szCs w:val="22"/>
                <w:lang w:eastAsia="en-US"/>
              </w:rPr>
              <w:t>Auris</w:t>
            </w:r>
            <w:proofErr w:type="spellEnd"/>
            <w:r w:rsidRPr="00CE639F">
              <w:rPr>
                <w:rFonts w:ascii="Calibri" w:eastAsia="Calibri" w:hAnsi="Calibri" w:cs="Calibri"/>
                <w:sz w:val="22"/>
                <w:szCs w:val="22"/>
                <w:lang w:eastAsia="en-US"/>
              </w:rPr>
              <w:t xml:space="preserve"> (op school)</w:t>
            </w:r>
          </w:p>
        </w:tc>
      </w:tr>
      <w:tr w:rsidR="003A3F96" w:rsidRPr="00CE639F" w14:paraId="05211813" w14:textId="77777777" w:rsidTr="003A3F96">
        <w:tc>
          <w:tcPr>
            <w:tcW w:w="3369" w:type="dxa"/>
          </w:tcPr>
          <w:p w14:paraId="05774032" w14:textId="77777777" w:rsidR="003A3F96" w:rsidRPr="00CE639F" w:rsidRDefault="003A3F96" w:rsidP="003A3F96">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highlight w:val="yellow"/>
                <w:lang w:eastAsia="en-US"/>
              </w:rPr>
              <w:t>Wijkagent</w:t>
            </w:r>
          </w:p>
        </w:tc>
        <w:tc>
          <w:tcPr>
            <w:tcW w:w="5386" w:type="dxa"/>
          </w:tcPr>
          <w:p w14:paraId="4AE66E45" w14:textId="77777777" w:rsidR="003A3F96" w:rsidRPr="00CE639F" w:rsidRDefault="003A3F96" w:rsidP="003A3F96">
            <w:pPr>
              <w:spacing w:line="240" w:lineRule="atLeast"/>
              <w:contextualSpacing/>
              <w:rPr>
                <w:rFonts w:ascii="Calibri" w:eastAsia="Calibri" w:hAnsi="Calibri" w:cs="Calibri"/>
                <w:sz w:val="22"/>
                <w:szCs w:val="22"/>
                <w:lang w:eastAsia="en-US"/>
              </w:rPr>
            </w:pPr>
          </w:p>
        </w:tc>
      </w:tr>
      <w:tr w:rsidR="003A3F96" w:rsidRPr="00CE639F" w14:paraId="0027B653" w14:textId="77777777" w:rsidTr="003A3F96">
        <w:tc>
          <w:tcPr>
            <w:tcW w:w="3369" w:type="dxa"/>
          </w:tcPr>
          <w:p w14:paraId="61A53D8F" w14:textId="77777777" w:rsidR="003A3F96" w:rsidRPr="00CE639F" w:rsidRDefault="003A3F96" w:rsidP="003A3F96">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Wijksamenwerkingsverband</w:t>
            </w:r>
          </w:p>
        </w:tc>
        <w:tc>
          <w:tcPr>
            <w:tcW w:w="5386" w:type="dxa"/>
          </w:tcPr>
          <w:p w14:paraId="1B377AAE" w14:textId="00EF22B7" w:rsidR="00FB3173" w:rsidRPr="00CE639F" w:rsidRDefault="003A3F96" w:rsidP="00FB3173">
            <w:pPr>
              <w:spacing w:line="240" w:lineRule="atLeast"/>
              <w:contextualSpacing/>
              <w:rPr>
                <w:rFonts w:ascii="Calibri" w:eastAsia="Calibri" w:hAnsi="Calibri" w:cs="Calibri"/>
                <w:i/>
                <w:sz w:val="22"/>
                <w:szCs w:val="22"/>
                <w:lang w:eastAsia="en-US"/>
              </w:rPr>
            </w:pPr>
            <w:r w:rsidRPr="00CE639F">
              <w:rPr>
                <w:rFonts w:ascii="Calibri" w:eastAsia="Calibri" w:hAnsi="Calibri" w:cs="Calibri"/>
                <w:sz w:val="22"/>
                <w:szCs w:val="22"/>
                <w:lang w:eastAsia="en-US"/>
              </w:rPr>
              <w:t xml:space="preserve">Wijkteam </w:t>
            </w:r>
            <w:r w:rsidR="00FB3173" w:rsidRPr="00CE639F">
              <w:rPr>
                <w:rFonts w:ascii="Calibri" w:eastAsia="Calibri" w:hAnsi="Calibri" w:cs="Calibri"/>
                <w:sz w:val="22"/>
                <w:szCs w:val="22"/>
                <w:lang w:eastAsia="en-US"/>
              </w:rPr>
              <w:t>Hoogvliet</w:t>
            </w:r>
          </w:p>
          <w:p w14:paraId="50379A4F" w14:textId="4D728634" w:rsidR="003A3F96" w:rsidRPr="00CE639F" w:rsidRDefault="003A3F96" w:rsidP="00ED0655">
            <w:pPr>
              <w:spacing w:line="240" w:lineRule="atLeast"/>
              <w:contextualSpacing/>
              <w:rPr>
                <w:rFonts w:ascii="Calibri" w:eastAsia="Calibri" w:hAnsi="Calibri" w:cs="Calibri"/>
                <w:i/>
                <w:sz w:val="22"/>
                <w:szCs w:val="22"/>
                <w:lang w:eastAsia="en-US"/>
              </w:rPr>
            </w:pPr>
          </w:p>
        </w:tc>
      </w:tr>
    </w:tbl>
    <w:p w14:paraId="0E8A37AA" w14:textId="77777777" w:rsidR="00470AE0" w:rsidRPr="00CE639F" w:rsidRDefault="00470AE0" w:rsidP="00470AE0">
      <w:pPr>
        <w:spacing w:line="276" w:lineRule="auto"/>
        <w:rPr>
          <w:rFonts w:ascii="Calibri" w:eastAsia="Calibri" w:hAnsi="Calibri" w:cs="Calibri"/>
          <w:sz w:val="22"/>
          <w:szCs w:val="22"/>
          <w:lang w:eastAsia="en-US"/>
        </w:rPr>
      </w:pPr>
    </w:p>
    <w:p w14:paraId="6786405C" w14:textId="77777777" w:rsidR="00B06B55" w:rsidRPr="00CE639F" w:rsidRDefault="00B06B55" w:rsidP="008154E4">
      <w:pPr>
        <w:spacing w:line="240" w:lineRule="atLeast"/>
        <w:contextualSpacing/>
        <w:rPr>
          <w:rFonts w:ascii="Calibri" w:eastAsia="Calibri" w:hAnsi="Calibri" w:cs="Calibri"/>
          <w:sz w:val="22"/>
          <w:szCs w:val="22"/>
          <w:lang w:eastAsia="en-US"/>
        </w:rPr>
      </w:pPr>
    </w:p>
    <w:p w14:paraId="245FFC32" w14:textId="77777777" w:rsidR="00B06B55" w:rsidRPr="00CE639F" w:rsidRDefault="00B06B55" w:rsidP="008154E4">
      <w:pPr>
        <w:spacing w:line="240" w:lineRule="atLeast"/>
        <w:contextualSpacing/>
        <w:rPr>
          <w:rFonts w:ascii="Calibri" w:eastAsia="Calibri" w:hAnsi="Calibri" w:cs="Calibri"/>
          <w:sz w:val="22"/>
          <w:szCs w:val="22"/>
          <w:lang w:eastAsia="en-US"/>
        </w:rPr>
      </w:pPr>
    </w:p>
    <w:p w14:paraId="115AD000" w14:textId="77777777" w:rsidR="00470AE0" w:rsidRPr="00CE639F" w:rsidRDefault="00CE06EB" w:rsidP="00281754">
      <w:pPr>
        <w:pStyle w:val="Kop1"/>
        <w:rPr>
          <w:rFonts w:eastAsia="Calibri" w:cs="Calibri"/>
          <w:lang w:eastAsia="en-US"/>
        </w:rPr>
      </w:pPr>
      <w:r w:rsidRPr="00CE639F">
        <w:rPr>
          <w:rFonts w:eastAsia="Calibri" w:cs="Calibri"/>
          <w:lang w:eastAsia="en-US"/>
        </w:rPr>
        <w:br w:type="page"/>
      </w:r>
      <w:bookmarkStart w:id="18" w:name="_Toc371450116"/>
      <w:bookmarkStart w:id="19" w:name="_Toc33463622"/>
      <w:r w:rsidR="00C55029" w:rsidRPr="00CE639F">
        <w:rPr>
          <w:rFonts w:eastAsia="Calibri" w:cs="Calibri"/>
          <w:szCs w:val="32"/>
          <w:lang w:eastAsia="en-US"/>
        </w:rPr>
        <w:lastRenderedPageBreak/>
        <w:t>8</w:t>
      </w:r>
      <w:r w:rsidR="003D7F85" w:rsidRPr="00CE639F">
        <w:rPr>
          <w:rFonts w:eastAsia="Calibri" w:cs="Calibri"/>
          <w:lang w:eastAsia="en-US"/>
        </w:rPr>
        <w:tab/>
      </w:r>
      <w:r w:rsidR="00C55029" w:rsidRPr="00CE639F">
        <w:rPr>
          <w:rFonts w:eastAsia="Calibri" w:cs="Calibri"/>
          <w:lang w:eastAsia="en-US"/>
        </w:rPr>
        <w:t>Grenzen aan ondersteunings</w:t>
      </w:r>
      <w:r w:rsidR="00470AE0" w:rsidRPr="00CE639F">
        <w:rPr>
          <w:rFonts w:eastAsia="Calibri" w:cs="Calibri"/>
          <w:lang w:eastAsia="en-US"/>
        </w:rPr>
        <w:t>mogelijkheden</w:t>
      </w:r>
      <w:bookmarkEnd w:id="18"/>
      <w:bookmarkEnd w:id="19"/>
    </w:p>
    <w:p w14:paraId="63EA4E90" w14:textId="77777777" w:rsidR="001E2712" w:rsidRPr="00CE639F" w:rsidRDefault="001E2712" w:rsidP="001E2712">
      <w:pPr>
        <w:rPr>
          <w:rFonts w:ascii="Calibri" w:eastAsia="Calibri" w:hAnsi="Calibri" w:cs="Calibri"/>
          <w:b/>
          <w:sz w:val="22"/>
          <w:szCs w:val="22"/>
          <w:lang w:eastAsia="en-US"/>
        </w:rPr>
      </w:pPr>
    </w:p>
    <w:p w14:paraId="2ED4DDDA" w14:textId="77777777" w:rsidR="001E2712" w:rsidRPr="00CE639F" w:rsidRDefault="001E2712" w:rsidP="001E2712">
      <w:pPr>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 xml:space="preserve">De school zal zich te allen tijde ten volste inspannen om alle leerlingen passende onderwijsondersteuning te bieden. Echter, de realiteit is dat dit niet altijd mogelijk is. </w:t>
      </w:r>
    </w:p>
    <w:p w14:paraId="374FD17B" w14:textId="77777777" w:rsidR="001E2712" w:rsidRPr="00CE639F" w:rsidRDefault="001E2712" w:rsidP="001E2712">
      <w:pPr>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Of de grenzen aan ondersteuningsmogelijkheden voor de school zijn bereikt, zal de school in elk individueel geval afwegen volgens de volgende criteria:</w:t>
      </w:r>
    </w:p>
    <w:p w14:paraId="0C243AFF" w14:textId="77777777" w:rsidR="001E2712" w:rsidRPr="00CE639F" w:rsidRDefault="001E2712" w:rsidP="006F0BDC">
      <w:pPr>
        <w:numPr>
          <w:ilvl w:val="0"/>
          <w:numId w:val="3"/>
        </w:numPr>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Er is voldoende expertise beschikbaar</w:t>
      </w:r>
    </w:p>
    <w:p w14:paraId="64F7FDE9" w14:textId="77777777" w:rsidR="001E2712" w:rsidRPr="00CE639F" w:rsidRDefault="001E2712" w:rsidP="006F0BDC">
      <w:pPr>
        <w:numPr>
          <w:ilvl w:val="0"/>
          <w:numId w:val="3"/>
        </w:numPr>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Er is voldoende mankracht beschikbaar</w:t>
      </w:r>
    </w:p>
    <w:p w14:paraId="18D4B31B" w14:textId="77777777" w:rsidR="001E2712" w:rsidRPr="00CE639F" w:rsidRDefault="001E2712" w:rsidP="006F0BDC">
      <w:pPr>
        <w:numPr>
          <w:ilvl w:val="0"/>
          <w:numId w:val="3"/>
        </w:numPr>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De samenwerking met ouders/verzorgers van de leerling is constructief en er is goed contact</w:t>
      </w:r>
    </w:p>
    <w:p w14:paraId="32E7D605" w14:textId="77777777" w:rsidR="001E2712" w:rsidRPr="00CE639F" w:rsidRDefault="001E2712" w:rsidP="006F0BDC">
      <w:pPr>
        <w:numPr>
          <w:ilvl w:val="0"/>
          <w:numId w:val="3"/>
        </w:numPr>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De veiligheid van de leerling is gewaarborgd</w:t>
      </w:r>
    </w:p>
    <w:p w14:paraId="030A5509" w14:textId="77777777" w:rsidR="001E2712" w:rsidRPr="00CE639F" w:rsidRDefault="001E2712" w:rsidP="006F0BDC">
      <w:pPr>
        <w:numPr>
          <w:ilvl w:val="0"/>
          <w:numId w:val="3"/>
        </w:numPr>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De veiligheid van andere leerlingen is gewaarborgd</w:t>
      </w:r>
    </w:p>
    <w:p w14:paraId="3E6CFE3B" w14:textId="77777777" w:rsidR="001E2712" w:rsidRPr="00CE639F" w:rsidRDefault="001E2712" w:rsidP="006F0BDC">
      <w:pPr>
        <w:numPr>
          <w:ilvl w:val="0"/>
          <w:numId w:val="3"/>
        </w:numPr>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De veiligheid van medewerkers in de school is gewaarborgd</w:t>
      </w:r>
    </w:p>
    <w:p w14:paraId="7661ED9B" w14:textId="77777777" w:rsidR="001E2712" w:rsidRPr="00CE639F" w:rsidRDefault="001E2712" w:rsidP="006F0BDC">
      <w:pPr>
        <w:numPr>
          <w:ilvl w:val="0"/>
          <w:numId w:val="3"/>
        </w:numPr>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De leerling maakt voldoende groei door in zijn/haar ontwikkeling</w:t>
      </w:r>
    </w:p>
    <w:p w14:paraId="25E551CA" w14:textId="77777777" w:rsidR="001E2712" w:rsidRPr="00CE639F" w:rsidRDefault="001E2712" w:rsidP="006F0BDC">
      <w:pPr>
        <w:numPr>
          <w:ilvl w:val="0"/>
          <w:numId w:val="3"/>
        </w:numPr>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De samenstelling van de groep/klas is adequaat</w:t>
      </w:r>
    </w:p>
    <w:p w14:paraId="697F7D3C" w14:textId="77777777" w:rsidR="006662C7" w:rsidRPr="00CE639F" w:rsidRDefault="006662C7" w:rsidP="001E2712">
      <w:pPr>
        <w:rPr>
          <w:rFonts w:ascii="Calibri" w:eastAsia="Calibri" w:hAnsi="Calibri" w:cs="Calibri"/>
          <w:color w:val="70AD47"/>
          <w:sz w:val="22"/>
          <w:szCs w:val="22"/>
          <w:lang w:eastAsia="en-US"/>
        </w:rPr>
      </w:pPr>
    </w:p>
    <w:p w14:paraId="5AF4523E" w14:textId="03A4B0C0" w:rsidR="001E2712" w:rsidRPr="00CE639F" w:rsidRDefault="001E2712" w:rsidP="001E2712">
      <w:pPr>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1-op-1 begeleiding voor een leerling is sowieso niet mogelijk in de</w:t>
      </w:r>
      <w:r w:rsidR="00F23028" w:rsidRPr="00CE639F">
        <w:rPr>
          <w:rFonts w:ascii="Calibri" w:eastAsia="Calibri" w:hAnsi="Calibri" w:cs="Calibri"/>
          <w:color w:val="70AD47"/>
          <w:sz w:val="22"/>
          <w:szCs w:val="22"/>
          <w:lang w:eastAsia="en-US"/>
        </w:rPr>
        <w:t xml:space="preserve"> (klassikale)</w:t>
      </w:r>
      <w:r w:rsidRPr="00CE639F">
        <w:rPr>
          <w:rFonts w:ascii="Calibri" w:eastAsia="Calibri" w:hAnsi="Calibri" w:cs="Calibri"/>
          <w:color w:val="70AD47"/>
          <w:sz w:val="22"/>
          <w:szCs w:val="22"/>
          <w:lang w:eastAsia="en-US"/>
        </w:rPr>
        <w:t xml:space="preserve"> setting van onze basisschool.</w:t>
      </w:r>
    </w:p>
    <w:p w14:paraId="6A04007E" w14:textId="77777777" w:rsidR="001E2712" w:rsidRPr="00CE639F" w:rsidRDefault="001E2712" w:rsidP="001E2712">
      <w:pPr>
        <w:rPr>
          <w:rFonts w:ascii="Calibri" w:eastAsia="Calibri" w:hAnsi="Calibri" w:cs="Calibri"/>
          <w:color w:val="70AD47"/>
          <w:sz w:val="22"/>
          <w:szCs w:val="22"/>
          <w:lang w:eastAsia="en-US"/>
        </w:rPr>
      </w:pPr>
      <w:r w:rsidRPr="00CE639F">
        <w:rPr>
          <w:rFonts w:ascii="Calibri" w:eastAsia="Calibri" w:hAnsi="Calibri" w:cs="Calibri"/>
          <w:color w:val="70AD47"/>
          <w:sz w:val="22"/>
          <w:szCs w:val="22"/>
          <w:lang w:eastAsia="en-US"/>
        </w:rPr>
        <w:t>Het protocol medische handelingen van de RVKO geeft eveneens een grens aan van onze ondersteuningsmogelijkheden.</w:t>
      </w:r>
    </w:p>
    <w:p w14:paraId="3693D829" w14:textId="77777777" w:rsidR="000E7546" w:rsidRPr="00CE639F" w:rsidRDefault="000E7546" w:rsidP="001E2712">
      <w:pPr>
        <w:rPr>
          <w:rFonts w:ascii="Calibri" w:eastAsia="Calibri" w:hAnsi="Calibri" w:cs="Calibri"/>
          <w:sz w:val="22"/>
          <w:szCs w:val="22"/>
          <w:lang w:eastAsia="en-US"/>
        </w:rPr>
      </w:pPr>
    </w:p>
    <w:tbl>
      <w:tblPr>
        <w:tblpPr w:leftFromText="141" w:rightFromText="141" w:vertAnchor="text" w:horzAnchor="margin" w:tblpY="89"/>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96"/>
      </w:tblGrid>
      <w:tr w:rsidR="000E7546" w:rsidRPr="00CE639F" w14:paraId="389CEAEC" w14:textId="77777777" w:rsidTr="000E7546">
        <w:tc>
          <w:tcPr>
            <w:tcW w:w="2376" w:type="dxa"/>
            <w:shd w:val="clear" w:color="auto" w:fill="auto"/>
          </w:tcPr>
          <w:p w14:paraId="60D8766F" w14:textId="77777777" w:rsidR="000E7546" w:rsidRPr="00CE639F" w:rsidRDefault="000E7546" w:rsidP="000E7546">
            <w:pPr>
              <w:rPr>
                <w:rFonts w:ascii="Calibri" w:eastAsia="Calibri" w:hAnsi="Calibri" w:cs="Calibri"/>
                <w:b/>
                <w:sz w:val="22"/>
                <w:szCs w:val="22"/>
                <w:lang w:eastAsia="en-US"/>
              </w:rPr>
            </w:pPr>
            <w:r w:rsidRPr="00CE639F">
              <w:rPr>
                <w:rFonts w:ascii="Calibri" w:eastAsia="Calibri" w:hAnsi="Calibri" w:cs="Calibri"/>
                <w:b/>
                <w:sz w:val="22"/>
                <w:szCs w:val="22"/>
                <w:lang w:eastAsia="en-US"/>
              </w:rPr>
              <w:t>Onderwijsdomein</w:t>
            </w:r>
          </w:p>
        </w:tc>
        <w:tc>
          <w:tcPr>
            <w:tcW w:w="6396" w:type="dxa"/>
          </w:tcPr>
          <w:p w14:paraId="6B445C7C" w14:textId="77777777" w:rsidR="000E7546" w:rsidRPr="00CE639F" w:rsidRDefault="000E7546" w:rsidP="000E7546">
            <w:pPr>
              <w:rPr>
                <w:rFonts w:ascii="Calibri" w:eastAsia="Calibri" w:hAnsi="Calibri" w:cs="Calibri"/>
                <w:b/>
                <w:sz w:val="22"/>
                <w:szCs w:val="22"/>
                <w:lang w:eastAsia="en-US"/>
              </w:rPr>
            </w:pPr>
            <w:r w:rsidRPr="00CE639F">
              <w:rPr>
                <w:rFonts w:ascii="Calibri" w:eastAsia="Calibri" w:hAnsi="Calibri" w:cs="Calibri"/>
                <w:b/>
                <w:sz w:val="22"/>
                <w:szCs w:val="22"/>
                <w:lang w:eastAsia="en-US"/>
              </w:rPr>
              <w:t>Toelichting</w:t>
            </w:r>
          </w:p>
        </w:tc>
      </w:tr>
      <w:tr w:rsidR="000E7546" w:rsidRPr="00CE639F" w14:paraId="39694F51" w14:textId="77777777" w:rsidTr="000E7546">
        <w:tc>
          <w:tcPr>
            <w:tcW w:w="2376" w:type="dxa"/>
            <w:shd w:val="clear" w:color="auto" w:fill="auto"/>
          </w:tcPr>
          <w:p w14:paraId="76ED2C88" w14:textId="77777777" w:rsidR="000E7546" w:rsidRPr="00CE639F" w:rsidRDefault="000E7546" w:rsidP="000E7546">
            <w:pPr>
              <w:rPr>
                <w:rFonts w:ascii="Calibri" w:eastAsia="Calibri" w:hAnsi="Calibri" w:cs="Calibri"/>
                <w:sz w:val="22"/>
                <w:szCs w:val="22"/>
                <w:lang w:eastAsia="en-US"/>
              </w:rPr>
            </w:pPr>
            <w:r w:rsidRPr="00CE639F">
              <w:rPr>
                <w:rFonts w:ascii="Calibri" w:eastAsia="Calibri" w:hAnsi="Calibri" w:cs="Calibri"/>
                <w:sz w:val="22"/>
                <w:szCs w:val="22"/>
                <w:lang w:eastAsia="en-US"/>
              </w:rPr>
              <w:t>Leren en ontwikkeling</w:t>
            </w:r>
          </w:p>
        </w:tc>
        <w:tc>
          <w:tcPr>
            <w:tcW w:w="6396" w:type="dxa"/>
          </w:tcPr>
          <w:p w14:paraId="03D26495" w14:textId="77777777" w:rsidR="000E7546" w:rsidRPr="00CE639F" w:rsidRDefault="00793F4C" w:rsidP="00793F4C">
            <w:pPr>
              <w:rPr>
                <w:rFonts w:ascii="Calibri" w:eastAsia="Calibri" w:hAnsi="Calibri" w:cs="Calibri"/>
                <w:sz w:val="22"/>
                <w:szCs w:val="22"/>
                <w:lang w:eastAsia="en-US"/>
              </w:rPr>
            </w:pPr>
            <w:r w:rsidRPr="00CE639F">
              <w:rPr>
                <w:rFonts w:ascii="Calibri" w:eastAsia="Calibri" w:hAnsi="Calibri" w:cs="Calibri"/>
                <w:sz w:val="22"/>
                <w:szCs w:val="22"/>
                <w:lang w:eastAsia="en-US"/>
              </w:rPr>
              <w:t xml:space="preserve">De school kan geen passend onderwijs organiseren wanneer de leerlingen door onvoldoende tijd en aandacht of door onvoldoende inzicht in de didactische processen, hun welbevinden structureel verliezen. Ook wanneer er onvoldoende zelfredzaamheid is of kan ontstaan is geen passend onderwijs mogelijk. </w:t>
            </w:r>
          </w:p>
        </w:tc>
      </w:tr>
      <w:tr w:rsidR="000E7546" w:rsidRPr="00CE639F" w14:paraId="6CAABC5F" w14:textId="77777777" w:rsidTr="000E7546">
        <w:tc>
          <w:tcPr>
            <w:tcW w:w="2376" w:type="dxa"/>
            <w:shd w:val="clear" w:color="auto" w:fill="auto"/>
          </w:tcPr>
          <w:p w14:paraId="1814B031" w14:textId="77777777" w:rsidR="000E7546" w:rsidRPr="00CE639F" w:rsidRDefault="000E7546" w:rsidP="000E7546">
            <w:pPr>
              <w:rPr>
                <w:rFonts w:ascii="Calibri" w:eastAsia="Calibri" w:hAnsi="Calibri" w:cs="Calibri"/>
                <w:sz w:val="22"/>
                <w:szCs w:val="22"/>
                <w:lang w:eastAsia="en-US"/>
              </w:rPr>
            </w:pPr>
            <w:r w:rsidRPr="00CE639F">
              <w:rPr>
                <w:rFonts w:ascii="Calibri" w:eastAsia="Calibri" w:hAnsi="Calibri" w:cs="Calibri"/>
                <w:sz w:val="22"/>
                <w:szCs w:val="22"/>
                <w:lang w:eastAsia="en-US"/>
              </w:rPr>
              <w:t>Sociaal en emotioneel gedrag</w:t>
            </w:r>
          </w:p>
        </w:tc>
        <w:tc>
          <w:tcPr>
            <w:tcW w:w="6396" w:type="dxa"/>
          </w:tcPr>
          <w:p w14:paraId="6CB81280" w14:textId="5A5BCA47" w:rsidR="000E7546" w:rsidRPr="00CE639F" w:rsidRDefault="0049390B" w:rsidP="0049390B">
            <w:pPr>
              <w:rPr>
                <w:rFonts w:ascii="Calibri" w:eastAsia="Calibri" w:hAnsi="Calibri" w:cs="Calibri"/>
                <w:sz w:val="22"/>
                <w:szCs w:val="22"/>
                <w:lang w:eastAsia="en-US"/>
              </w:rPr>
            </w:pPr>
            <w:r w:rsidRPr="00CE639F">
              <w:rPr>
                <w:rFonts w:ascii="Calibri" w:eastAsia="Calibri" w:hAnsi="Calibri" w:cs="Calibri"/>
                <w:sz w:val="22"/>
                <w:szCs w:val="22"/>
                <w:lang w:eastAsia="en-US"/>
              </w:rPr>
              <w:t xml:space="preserve">De school kan geen onderwijs organiseren voor leerlingen die voor zichzelf, medeleerlingen en/ of leerkracht structureel een bedreiging vormen. Leerlingen die een zodanige problematiek hebben dat het welbevinden en/ of </w:t>
            </w:r>
            <w:r w:rsidR="00FB3173" w:rsidRPr="00CE639F">
              <w:rPr>
                <w:rFonts w:ascii="Calibri" w:eastAsia="Calibri" w:hAnsi="Calibri" w:cs="Calibri"/>
                <w:sz w:val="22"/>
                <w:szCs w:val="22"/>
                <w:lang w:eastAsia="en-US"/>
              </w:rPr>
              <w:t xml:space="preserve">de </w:t>
            </w:r>
            <w:r w:rsidRPr="00CE639F">
              <w:rPr>
                <w:rFonts w:ascii="Calibri" w:eastAsia="Calibri" w:hAnsi="Calibri" w:cs="Calibri"/>
                <w:sz w:val="22"/>
                <w:szCs w:val="22"/>
                <w:lang w:eastAsia="en-US"/>
              </w:rPr>
              <w:t xml:space="preserve">veiligheid van andere </w:t>
            </w:r>
            <w:r w:rsidR="00FB3173" w:rsidRPr="00CE639F">
              <w:rPr>
                <w:rFonts w:ascii="Calibri" w:eastAsia="Calibri" w:hAnsi="Calibri" w:cs="Calibri"/>
                <w:sz w:val="22"/>
                <w:szCs w:val="22"/>
                <w:lang w:eastAsia="en-US"/>
              </w:rPr>
              <w:t>leerlingen</w:t>
            </w:r>
            <w:r w:rsidRPr="00CE639F">
              <w:rPr>
                <w:rFonts w:ascii="Calibri" w:eastAsia="Calibri" w:hAnsi="Calibri" w:cs="Calibri"/>
                <w:sz w:val="22"/>
                <w:szCs w:val="22"/>
                <w:lang w:eastAsia="en-US"/>
              </w:rPr>
              <w:t xml:space="preserve"> of de leerkrachten bedreigd wordt, wordt gekozen voor niet toelaten en/ of verwijzen. De aanspreekbaarheid en beheersbaarheid van de leerling speelt dus een rol bij het wel of niet kunnen bieden van passend onderwijs. Daarnaast speelt de al aanwezige problematiek, de grootte en de samenstelling van de groep</w:t>
            </w:r>
            <w:r w:rsidR="00FB3173" w:rsidRPr="00CE639F">
              <w:rPr>
                <w:rFonts w:ascii="Calibri" w:eastAsia="Calibri" w:hAnsi="Calibri" w:cs="Calibri"/>
                <w:sz w:val="22"/>
                <w:szCs w:val="22"/>
                <w:lang w:eastAsia="en-US"/>
              </w:rPr>
              <w:t>/ leerjaar</w:t>
            </w:r>
            <w:r w:rsidRPr="00CE639F">
              <w:rPr>
                <w:rFonts w:ascii="Calibri" w:eastAsia="Calibri" w:hAnsi="Calibri" w:cs="Calibri"/>
                <w:sz w:val="22"/>
                <w:szCs w:val="22"/>
                <w:lang w:eastAsia="en-US"/>
              </w:rPr>
              <w:t xml:space="preserve"> een rol. </w:t>
            </w:r>
          </w:p>
        </w:tc>
      </w:tr>
      <w:tr w:rsidR="000E7546" w:rsidRPr="00CE639F" w14:paraId="23C9B100" w14:textId="77777777" w:rsidTr="000E7546">
        <w:tc>
          <w:tcPr>
            <w:tcW w:w="2376" w:type="dxa"/>
            <w:shd w:val="clear" w:color="auto" w:fill="auto"/>
          </w:tcPr>
          <w:p w14:paraId="6D097CB9" w14:textId="77777777" w:rsidR="000E7546" w:rsidRPr="00CE639F" w:rsidRDefault="000E7546" w:rsidP="000E7546">
            <w:pPr>
              <w:rPr>
                <w:rFonts w:ascii="Calibri" w:eastAsia="Calibri" w:hAnsi="Calibri" w:cs="Calibri"/>
                <w:sz w:val="22"/>
                <w:szCs w:val="22"/>
                <w:lang w:eastAsia="en-US"/>
              </w:rPr>
            </w:pPr>
            <w:r w:rsidRPr="00CE639F">
              <w:rPr>
                <w:rFonts w:ascii="Calibri" w:eastAsia="Calibri" w:hAnsi="Calibri" w:cs="Calibri"/>
                <w:sz w:val="22"/>
                <w:szCs w:val="22"/>
                <w:lang w:eastAsia="en-US"/>
              </w:rPr>
              <w:t>Fysiek en medisch</w:t>
            </w:r>
          </w:p>
        </w:tc>
        <w:tc>
          <w:tcPr>
            <w:tcW w:w="6396" w:type="dxa"/>
          </w:tcPr>
          <w:p w14:paraId="2002BAEC" w14:textId="163D16C2" w:rsidR="000E7546" w:rsidRPr="00CE639F" w:rsidRDefault="00793F4C" w:rsidP="00793F4C">
            <w:pPr>
              <w:rPr>
                <w:rFonts w:ascii="Calibri" w:eastAsia="Calibri" w:hAnsi="Calibri" w:cs="Calibri"/>
                <w:sz w:val="22"/>
                <w:szCs w:val="22"/>
                <w:lang w:eastAsia="en-US"/>
              </w:rPr>
            </w:pPr>
            <w:r w:rsidRPr="00CE639F">
              <w:rPr>
                <w:rFonts w:ascii="Calibri" w:eastAsia="Calibri" w:hAnsi="Calibri" w:cs="Calibri"/>
                <w:sz w:val="22"/>
                <w:szCs w:val="22"/>
                <w:lang w:eastAsia="en-US"/>
              </w:rPr>
              <w:t>Voor leerlingen met fysieke en/of medische problematiek dient, vóór de toelating, een goede analyse gemaakt te worden van de mogelijkheden van zorg en begeleiding. Voor toelating van leerlingen zal de balans in de groep</w:t>
            </w:r>
            <w:r w:rsidR="00FB3173" w:rsidRPr="00CE639F">
              <w:rPr>
                <w:rFonts w:ascii="Calibri" w:eastAsia="Calibri" w:hAnsi="Calibri" w:cs="Calibri"/>
                <w:sz w:val="22"/>
                <w:szCs w:val="22"/>
                <w:lang w:eastAsia="en-US"/>
              </w:rPr>
              <w:t xml:space="preserve">/ </w:t>
            </w:r>
            <w:proofErr w:type="spellStart"/>
            <w:r w:rsidR="00FB3173" w:rsidRPr="00CE639F">
              <w:rPr>
                <w:rFonts w:ascii="Calibri" w:eastAsia="Calibri" w:hAnsi="Calibri" w:cs="Calibri"/>
                <w:sz w:val="22"/>
                <w:szCs w:val="22"/>
                <w:lang w:eastAsia="en-US"/>
              </w:rPr>
              <w:t>leejaar</w:t>
            </w:r>
            <w:proofErr w:type="spellEnd"/>
            <w:r w:rsidRPr="00CE639F">
              <w:rPr>
                <w:rFonts w:ascii="Calibri" w:eastAsia="Calibri" w:hAnsi="Calibri" w:cs="Calibri"/>
                <w:sz w:val="22"/>
                <w:szCs w:val="22"/>
                <w:lang w:eastAsia="en-US"/>
              </w:rPr>
              <w:t xml:space="preserve"> mede bepalend zijn. </w:t>
            </w:r>
          </w:p>
        </w:tc>
      </w:tr>
      <w:tr w:rsidR="000E7546" w:rsidRPr="00CE639F" w14:paraId="7CFB40F6" w14:textId="77777777" w:rsidTr="000E7546">
        <w:tc>
          <w:tcPr>
            <w:tcW w:w="2376" w:type="dxa"/>
            <w:shd w:val="clear" w:color="auto" w:fill="auto"/>
          </w:tcPr>
          <w:p w14:paraId="0B98087F" w14:textId="77777777" w:rsidR="000E7546" w:rsidRPr="00CE639F" w:rsidRDefault="000E7546" w:rsidP="000E7546">
            <w:pPr>
              <w:rPr>
                <w:rFonts w:ascii="Calibri" w:eastAsia="Calibri" w:hAnsi="Calibri" w:cs="Calibri"/>
                <w:sz w:val="22"/>
                <w:szCs w:val="22"/>
                <w:lang w:eastAsia="en-US"/>
              </w:rPr>
            </w:pPr>
            <w:r w:rsidRPr="00CE639F">
              <w:rPr>
                <w:rFonts w:ascii="Calibri" w:eastAsia="Calibri" w:hAnsi="Calibri" w:cs="Calibri"/>
                <w:sz w:val="22"/>
                <w:szCs w:val="22"/>
                <w:lang w:eastAsia="en-US"/>
              </w:rPr>
              <w:t>Werkhouding</w:t>
            </w:r>
          </w:p>
        </w:tc>
        <w:tc>
          <w:tcPr>
            <w:tcW w:w="6396" w:type="dxa"/>
          </w:tcPr>
          <w:p w14:paraId="628AAC27" w14:textId="77777777" w:rsidR="000E7546" w:rsidRPr="00CE639F" w:rsidRDefault="000E27BC" w:rsidP="000E27BC">
            <w:pPr>
              <w:rPr>
                <w:rFonts w:ascii="Calibri" w:eastAsia="Calibri" w:hAnsi="Calibri" w:cs="Calibri"/>
                <w:sz w:val="22"/>
                <w:szCs w:val="22"/>
                <w:lang w:eastAsia="en-US"/>
              </w:rPr>
            </w:pPr>
            <w:r w:rsidRPr="00CE639F">
              <w:rPr>
                <w:rFonts w:ascii="Calibri" w:eastAsia="Calibri" w:hAnsi="Calibri" w:cs="Calibri"/>
                <w:sz w:val="22"/>
                <w:szCs w:val="22"/>
                <w:lang w:eastAsia="en-US"/>
              </w:rPr>
              <w:t xml:space="preserve">De school kan geen passend onderwijs bieden als de leerling structureel altijd een ander nodig heeft om de aandacht te richten. </w:t>
            </w:r>
          </w:p>
        </w:tc>
      </w:tr>
      <w:tr w:rsidR="000E7546" w:rsidRPr="00CE639F" w14:paraId="00F3BCDC" w14:textId="77777777" w:rsidTr="000E7546">
        <w:tc>
          <w:tcPr>
            <w:tcW w:w="2376" w:type="dxa"/>
            <w:shd w:val="clear" w:color="auto" w:fill="auto"/>
          </w:tcPr>
          <w:p w14:paraId="4DF813AE" w14:textId="77777777" w:rsidR="000E7546" w:rsidRPr="00CE639F" w:rsidRDefault="000E7546" w:rsidP="000E7546">
            <w:pPr>
              <w:rPr>
                <w:rFonts w:ascii="Calibri" w:eastAsia="Calibri" w:hAnsi="Calibri" w:cs="Calibri"/>
                <w:sz w:val="22"/>
                <w:szCs w:val="22"/>
                <w:lang w:eastAsia="en-US"/>
              </w:rPr>
            </w:pPr>
            <w:r w:rsidRPr="00CE639F">
              <w:rPr>
                <w:rFonts w:ascii="Calibri" w:eastAsia="Calibri" w:hAnsi="Calibri" w:cs="Calibri"/>
                <w:sz w:val="22"/>
                <w:szCs w:val="22"/>
                <w:lang w:eastAsia="en-US"/>
              </w:rPr>
              <w:t>Thuissituatie</w:t>
            </w:r>
          </w:p>
        </w:tc>
        <w:tc>
          <w:tcPr>
            <w:tcW w:w="6396" w:type="dxa"/>
          </w:tcPr>
          <w:p w14:paraId="4117CCDB" w14:textId="77777777" w:rsidR="000E27BC" w:rsidRPr="00CE639F" w:rsidRDefault="000E27BC" w:rsidP="000E27BC">
            <w:pPr>
              <w:rPr>
                <w:rFonts w:ascii="Calibri" w:eastAsia="Calibri" w:hAnsi="Calibri" w:cs="Calibri"/>
                <w:sz w:val="22"/>
                <w:szCs w:val="22"/>
                <w:lang w:eastAsia="en-US"/>
              </w:rPr>
            </w:pPr>
            <w:r w:rsidRPr="00CE639F">
              <w:rPr>
                <w:rFonts w:ascii="Calibri" w:eastAsia="Calibri" w:hAnsi="Calibri" w:cs="Calibri"/>
                <w:sz w:val="22"/>
                <w:szCs w:val="22"/>
                <w:lang w:eastAsia="en-US"/>
              </w:rPr>
              <w:t>Passend onderwijs is onmogelijk wanneer er, na een vooraf gestelde periode, onvoldoende/ geen  ontwikkeling is te zien, de ouders niet mee kunnen/ willen meewerken aan deze ontwikkeling of als het leerproces van de groep beperkt wordt door het gedrag van de leerling.</w:t>
            </w:r>
          </w:p>
          <w:p w14:paraId="491AD4CF" w14:textId="77777777" w:rsidR="000E27BC" w:rsidRPr="00CE639F" w:rsidRDefault="000E27BC" w:rsidP="000E27BC">
            <w:pPr>
              <w:rPr>
                <w:rFonts w:ascii="Calibri" w:eastAsia="Calibri" w:hAnsi="Calibri" w:cs="Calibri"/>
                <w:sz w:val="22"/>
                <w:szCs w:val="22"/>
                <w:lang w:eastAsia="en-US"/>
              </w:rPr>
            </w:pPr>
            <w:r w:rsidRPr="00CE639F">
              <w:rPr>
                <w:rFonts w:ascii="Calibri" w:eastAsia="Calibri" w:hAnsi="Calibri" w:cs="Calibri"/>
                <w:sz w:val="22"/>
                <w:szCs w:val="22"/>
                <w:lang w:eastAsia="en-US"/>
              </w:rPr>
              <w:t xml:space="preserve">De medeverantwoordelijkheid van ouders is noodzakelijk voor de ontwikkeling van de leerling.  </w:t>
            </w:r>
          </w:p>
          <w:p w14:paraId="2562EE94" w14:textId="77777777" w:rsidR="000E27BC" w:rsidRPr="00CE639F" w:rsidRDefault="000E27BC" w:rsidP="000E27BC">
            <w:pPr>
              <w:rPr>
                <w:rFonts w:ascii="Calibri" w:eastAsia="Calibri" w:hAnsi="Calibri" w:cs="Calibri"/>
                <w:sz w:val="22"/>
                <w:szCs w:val="22"/>
                <w:lang w:eastAsia="en-US"/>
              </w:rPr>
            </w:pPr>
            <w:r w:rsidRPr="00CE639F">
              <w:rPr>
                <w:rFonts w:ascii="Calibri" w:eastAsia="Calibri" w:hAnsi="Calibri" w:cs="Calibri"/>
                <w:sz w:val="22"/>
                <w:szCs w:val="22"/>
                <w:lang w:eastAsia="en-US"/>
              </w:rPr>
              <w:t xml:space="preserve">De grens </w:t>
            </w:r>
            <w:r w:rsidR="00432F7E" w:rsidRPr="00CE639F">
              <w:rPr>
                <w:rFonts w:ascii="Calibri" w:eastAsia="Calibri" w:hAnsi="Calibri" w:cs="Calibri"/>
                <w:sz w:val="22"/>
                <w:szCs w:val="22"/>
                <w:lang w:eastAsia="en-US"/>
              </w:rPr>
              <w:t>is</w:t>
            </w:r>
            <w:r w:rsidRPr="00CE639F">
              <w:rPr>
                <w:rFonts w:ascii="Calibri" w:eastAsia="Calibri" w:hAnsi="Calibri" w:cs="Calibri"/>
                <w:sz w:val="22"/>
                <w:szCs w:val="22"/>
                <w:lang w:eastAsia="en-US"/>
              </w:rPr>
              <w:t xml:space="preserve"> bereikt indien:</w:t>
            </w:r>
          </w:p>
          <w:p w14:paraId="5F677463" w14:textId="77777777" w:rsidR="00432F7E" w:rsidRPr="00CE639F" w:rsidRDefault="00432F7E" w:rsidP="00432F7E">
            <w:pPr>
              <w:rPr>
                <w:rFonts w:ascii="Calibri" w:eastAsia="Calibri" w:hAnsi="Calibri" w:cs="Calibri"/>
                <w:sz w:val="22"/>
                <w:szCs w:val="22"/>
                <w:lang w:eastAsia="en-US"/>
              </w:rPr>
            </w:pPr>
            <w:r w:rsidRPr="00CE639F">
              <w:rPr>
                <w:rFonts w:ascii="Calibri" w:eastAsia="Calibri" w:hAnsi="Calibri" w:cs="Calibri"/>
                <w:sz w:val="22"/>
                <w:szCs w:val="22"/>
                <w:lang w:eastAsia="en-US"/>
              </w:rPr>
              <w:lastRenderedPageBreak/>
              <w:t xml:space="preserve">- Door ouders het vertrouwen opgezegd wordt in de school, </w:t>
            </w:r>
          </w:p>
          <w:p w14:paraId="1EE8E4E4" w14:textId="77777777" w:rsidR="00432F7E" w:rsidRPr="00CE639F" w:rsidRDefault="00432F7E" w:rsidP="00432F7E">
            <w:pPr>
              <w:rPr>
                <w:rFonts w:ascii="Calibri" w:eastAsia="Calibri" w:hAnsi="Calibri" w:cs="Calibri"/>
                <w:sz w:val="22"/>
                <w:szCs w:val="22"/>
                <w:lang w:eastAsia="en-US"/>
              </w:rPr>
            </w:pPr>
            <w:r w:rsidRPr="00CE639F">
              <w:rPr>
                <w:rFonts w:ascii="Calibri" w:eastAsia="Calibri" w:hAnsi="Calibri" w:cs="Calibri"/>
                <w:sz w:val="22"/>
                <w:szCs w:val="22"/>
                <w:lang w:eastAsia="en-US"/>
              </w:rPr>
              <w:t>- Er sprake is van agressief/ respectloos gedrag van ouders,</w:t>
            </w:r>
          </w:p>
          <w:p w14:paraId="67A1BA05" w14:textId="77777777" w:rsidR="000E27BC" w:rsidRPr="00CE639F" w:rsidRDefault="00432F7E" w:rsidP="00432F7E">
            <w:pPr>
              <w:rPr>
                <w:rFonts w:ascii="Calibri" w:eastAsia="Calibri" w:hAnsi="Calibri" w:cs="Calibri"/>
                <w:sz w:val="22"/>
                <w:szCs w:val="22"/>
                <w:lang w:eastAsia="en-US"/>
              </w:rPr>
            </w:pPr>
            <w:r w:rsidRPr="00CE639F">
              <w:rPr>
                <w:rFonts w:ascii="Calibri" w:eastAsia="Calibri" w:hAnsi="Calibri" w:cs="Calibri"/>
                <w:sz w:val="22"/>
                <w:szCs w:val="22"/>
                <w:lang w:eastAsia="en-US"/>
              </w:rPr>
              <w:t xml:space="preserve">- </w:t>
            </w:r>
            <w:r w:rsidR="000E27BC" w:rsidRPr="00CE639F">
              <w:rPr>
                <w:rFonts w:ascii="Calibri" w:eastAsia="Calibri" w:hAnsi="Calibri" w:cs="Calibri"/>
                <w:sz w:val="22"/>
                <w:szCs w:val="22"/>
                <w:lang w:eastAsia="en-US"/>
              </w:rPr>
              <w:t>Er van leerkrachten verwacht wordt dat ze zich</w:t>
            </w:r>
            <w:r w:rsidRPr="00CE639F">
              <w:rPr>
                <w:rFonts w:ascii="Calibri" w:eastAsia="Calibri" w:hAnsi="Calibri" w:cs="Calibri"/>
                <w:sz w:val="22"/>
                <w:szCs w:val="22"/>
                <w:lang w:eastAsia="en-US"/>
              </w:rPr>
              <w:t xml:space="preserve"> opstellen als gezinsbegeleider.</w:t>
            </w:r>
          </w:p>
          <w:p w14:paraId="426A3EB0" w14:textId="77777777" w:rsidR="000E7546" w:rsidRPr="00CE639F" w:rsidRDefault="000E7546" w:rsidP="00432F7E">
            <w:pPr>
              <w:rPr>
                <w:rFonts w:ascii="Calibri" w:eastAsia="Calibri" w:hAnsi="Calibri" w:cs="Calibri"/>
                <w:sz w:val="22"/>
                <w:szCs w:val="22"/>
                <w:lang w:eastAsia="en-US"/>
              </w:rPr>
            </w:pPr>
          </w:p>
        </w:tc>
      </w:tr>
    </w:tbl>
    <w:p w14:paraId="21A0EC03" w14:textId="77777777" w:rsidR="00C91121" w:rsidRPr="00CE639F" w:rsidRDefault="00C91121" w:rsidP="00C91121">
      <w:pPr>
        <w:spacing w:line="240" w:lineRule="atLeast"/>
        <w:contextualSpacing/>
        <w:rPr>
          <w:rFonts w:ascii="Calibri" w:eastAsia="Calibri" w:hAnsi="Calibri" w:cs="Calibri"/>
          <w:i/>
          <w:sz w:val="22"/>
          <w:szCs w:val="22"/>
          <w:highlight w:val="yellow"/>
          <w:lang w:eastAsia="en-US"/>
        </w:rPr>
      </w:pPr>
    </w:p>
    <w:p w14:paraId="358AE963" w14:textId="3EDA671B" w:rsidR="00C91121" w:rsidRPr="00CE639F" w:rsidRDefault="00813A41" w:rsidP="00C91121">
      <w:pPr>
        <w:spacing w:line="240" w:lineRule="atLeast"/>
        <w:contextualSpacing/>
        <w:rPr>
          <w:rFonts w:ascii="Calibri" w:eastAsia="Calibri" w:hAnsi="Calibri" w:cs="Calibri"/>
          <w:iCs/>
          <w:sz w:val="22"/>
          <w:szCs w:val="22"/>
          <w:lang w:eastAsia="en-US"/>
        </w:rPr>
      </w:pPr>
      <w:r w:rsidRPr="00CE639F">
        <w:rPr>
          <w:rFonts w:ascii="Calibri" w:eastAsia="Calibri" w:hAnsi="Calibri" w:cs="Calibri"/>
          <w:iCs/>
          <w:sz w:val="22"/>
          <w:szCs w:val="22"/>
          <w:lang w:eastAsia="en-US"/>
        </w:rPr>
        <w:t>We kunnen</w:t>
      </w:r>
      <w:r w:rsidR="00C91121" w:rsidRPr="00CE639F">
        <w:rPr>
          <w:rFonts w:ascii="Calibri" w:eastAsia="Calibri" w:hAnsi="Calibri" w:cs="Calibri"/>
          <w:iCs/>
          <w:sz w:val="22"/>
          <w:szCs w:val="22"/>
          <w:lang w:eastAsia="en-US"/>
        </w:rPr>
        <w:t xml:space="preserve"> maximaal twee zorgleerlingen per groep plaatsen, afhankelijk van de ondersteuningsbehoeften. Bij de komst van nieuwe leerlingen wordt gekeken naar de samenstelling en de zorg binnen de beoogde groep</w:t>
      </w:r>
      <w:r w:rsidRPr="00CE639F">
        <w:rPr>
          <w:rFonts w:ascii="Calibri" w:eastAsia="Calibri" w:hAnsi="Calibri" w:cs="Calibri"/>
          <w:iCs/>
          <w:sz w:val="22"/>
          <w:szCs w:val="22"/>
          <w:lang w:eastAsia="en-US"/>
        </w:rPr>
        <w:t>/ het beoogde leerjaar</w:t>
      </w:r>
      <w:r w:rsidR="00C91121" w:rsidRPr="00CE639F">
        <w:rPr>
          <w:rFonts w:ascii="Calibri" w:eastAsia="Calibri" w:hAnsi="Calibri" w:cs="Calibri"/>
          <w:iCs/>
          <w:sz w:val="22"/>
          <w:szCs w:val="22"/>
          <w:lang w:eastAsia="en-US"/>
        </w:rPr>
        <w:t>.</w:t>
      </w:r>
    </w:p>
    <w:p w14:paraId="2D284615" w14:textId="77777777" w:rsidR="001E2712" w:rsidRPr="00CE639F" w:rsidRDefault="001E2712" w:rsidP="001E2712">
      <w:pPr>
        <w:rPr>
          <w:rFonts w:ascii="Calibri" w:eastAsia="Calibri" w:hAnsi="Calibri" w:cs="Calibri"/>
          <w:sz w:val="22"/>
          <w:szCs w:val="22"/>
          <w:lang w:val="x-none" w:eastAsia="en-US"/>
        </w:rPr>
      </w:pPr>
    </w:p>
    <w:p w14:paraId="7D155DF4" w14:textId="77777777" w:rsidR="001E2712" w:rsidRPr="00CE639F" w:rsidRDefault="001E2712" w:rsidP="006662C7">
      <w:pPr>
        <w:pStyle w:val="Kop2"/>
        <w:rPr>
          <w:rFonts w:cs="Calibri"/>
          <w:color w:val="70AD47"/>
          <w:lang w:eastAsia="en-US"/>
        </w:rPr>
      </w:pPr>
      <w:bookmarkStart w:id="20" w:name="_Toc33463623"/>
      <w:r w:rsidRPr="00CE639F">
        <w:rPr>
          <w:rFonts w:cs="Calibri"/>
          <w:color w:val="70AD47"/>
          <w:lang w:eastAsia="en-US"/>
        </w:rPr>
        <w:t>8.1</w:t>
      </w:r>
      <w:r w:rsidRPr="00CE639F">
        <w:rPr>
          <w:rFonts w:cs="Calibri"/>
          <w:color w:val="70AD47"/>
          <w:lang w:eastAsia="en-US"/>
        </w:rPr>
        <w:tab/>
        <w:t>Doorverwijzen naar (speciaal) (basis)onderwijs</w:t>
      </w:r>
      <w:bookmarkEnd w:id="20"/>
    </w:p>
    <w:p w14:paraId="37C26109" w14:textId="77777777" w:rsidR="001E2712" w:rsidRPr="00CE639F" w:rsidRDefault="001E2712" w:rsidP="001E2712">
      <w:pPr>
        <w:rPr>
          <w:rFonts w:ascii="Calibri" w:eastAsia="Calibri" w:hAnsi="Calibri" w:cs="Calibri"/>
          <w:sz w:val="22"/>
          <w:szCs w:val="22"/>
          <w:lang w:eastAsia="en-US"/>
        </w:rPr>
      </w:pPr>
    </w:p>
    <w:p w14:paraId="371178CD" w14:textId="27B23A93" w:rsidR="005F179D" w:rsidRPr="00CE639F" w:rsidRDefault="001E2712" w:rsidP="00BB1ABC">
      <w:pPr>
        <w:rPr>
          <w:rFonts w:ascii="Calibri" w:eastAsia="Calibri" w:hAnsi="Calibri" w:cs="Calibri"/>
          <w:sz w:val="22"/>
          <w:szCs w:val="22"/>
          <w:lang w:eastAsia="en-US"/>
        </w:rPr>
      </w:pPr>
      <w:r w:rsidRPr="00CE639F">
        <w:rPr>
          <w:rFonts w:ascii="Calibri" w:eastAsia="Calibri" w:hAnsi="Calibri" w:cs="Calibri"/>
          <w:sz w:val="22"/>
          <w:szCs w:val="22"/>
          <w:lang w:eastAsia="en-US"/>
        </w:rPr>
        <w:t>Volgens de afspraken in het samenwerkingsverband verloopt een verwijzing als vol</w:t>
      </w:r>
      <w:r w:rsidR="00BB1ABC" w:rsidRPr="00CE639F">
        <w:rPr>
          <w:rFonts w:ascii="Calibri" w:eastAsia="Calibri" w:hAnsi="Calibri" w:cs="Calibri"/>
          <w:sz w:val="22"/>
          <w:szCs w:val="22"/>
          <w:lang w:eastAsia="en-US"/>
        </w:rPr>
        <w:t>gt:</w:t>
      </w:r>
    </w:p>
    <w:p w14:paraId="210E7D44" w14:textId="7BC08CB7" w:rsidR="0006130A" w:rsidRPr="00CE639F" w:rsidRDefault="0006130A" w:rsidP="00BB1ABC">
      <w:pPr>
        <w:rPr>
          <w:rFonts w:ascii="Calibri" w:eastAsia="Calibri" w:hAnsi="Calibri" w:cs="Calibri"/>
          <w:sz w:val="22"/>
          <w:szCs w:val="22"/>
          <w:lang w:eastAsia="en-US"/>
        </w:rPr>
      </w:pPr>
    </w:p>
    <w:p w14:paraId="1B163A2D" w14:textId="1E6BC7BC" w:rsidR="005F179D" w:rsidRPr="00CE639F" w:rsidRDefault="00DC6734" w:rsidP="00601572">
      <w:pPr>
        <w:jc w:val="center"/>
        <w:rPr>
          <w:rFonts w:ascii="Calibri" w:eastAsia="Calibri" w:hAnsi="Calibri" w:cs="Calibri"/>
          <w:sz w:val="22"/>
          <w:szCs w:val="22"/>
          <w:lang w:eastAsia="en-US"/>
        </w:rPr>
      </w:pPr>
      <w:r>
        <w:rPr>
          <w:rFonts w:ascii="Calibri" w:eastAsia="Calibri" w:hAnsi="Calibri" w:cs="Calibri"/>
          <w:sz w:val="22"/>
          <w:szCs w:val="22"/>
          <w:lang w:eastAsia="en-US"/>
        </w:rPr>
        <w:pict w14:anchorId="5428DAC2">
          <v:shape id="_x0000_i1026" type="#_x0000_t75" style="width:290.65pt;height:70.5pt;mso-left-percent:-10001;mso-top-percent:-10001;mso-position-horizontal:absolute;mso-position-horizontal-relative:char;mso-position-vertical:absolute;mso-position-vertical-relative:line;mso-left-percent:-10001;mso-top-percent:-10001">
            <v:imagedata r:id="rId12" o:title=""/>
          </v:shape>
        </w:pict>
      </w:r>
    </w:p>
    <w:p w14:paraId="3EC2A3AB" w14:textId="77777777" w:rsidR="00C91121" w:rsidRPr="00CE639F" w:rsidRDefault="00C91121" w:rsidP="00C91121">
      <w:pPr>
        <w:jc w:val="center"/>
        <w:rPr>
          <w:rFonts w:ascii="Calibri" w:eastAsia="Calibri" w:hAnsi="Calibri" w:cs="Calibri"/>
          <w:sz w:val="22"/>
          <w:szCs w:val="22"/>
          <w:lang w:eastAsia="en-US"/>
        </w:rPr>
      </w:pPr>
    </w:p>
    <w:p w14:paraId="4C0DB05C" w14:textId="77777777" w:rsidR="00C91121" w:rsidRPr="00CE639F" w:rsidRDefault="00C91121" w:rsidP="00C91121">
      <w:pPr>
        <w:rPr>
          <w:rFonts w:ascii="Calibri" w:eastAsia="Calibri" w:hAnsi="Calibri" w:cs="Calibri"/>
          <w:bCs/>
          <w:sz w:val="22"/>
          <w:szCs w:val="22"/>
          <w:lang w:eastAsia="en-US"/>
        </w:rPr>
      </w:pPr>
      <w:r w:rsidRPr="00CE639F">
        <w:rPr>
          <w:rFonts w:ascii="Calibri" w:eastAsia="Calibri" w:hAnsi="Calibri" w:cs="Calibri"/>
          <w:sz w:val="22"/>
          <w:szCs w:val="22"/>
          <w:lang w:eastAsia="en-US"/>
        </w:rPr>
        <w:t>De route geeft aan welke stappen er worden gezet in het proces van (handelingsgericht) arrangeren, zowel op het niveau van de school als op het niveau van het samenwerkingsverband. Dit proces start bij het door een leerkracht signaleren van een ondersteuningsbehoefte bij een leerling en eindigt op het moment dat een passend arrangement gevonden is.</w:t>
      </w:r>
      <w:r w:rsidRPr="00CE639F">
        <w:rPr>
          <w:rFonts w:ascii="Calibri" w:eastAsia="Calibri" w:hAnsi="Calibri" w:cs="Calibri"/>
          <w:sz w:val="22"/>
          <w:szCs w:val="22"/>
          <w:lang w:eastAsia="en-US"/>
        </w:rPr>
        <w:br/>
      </w:r>
      <w:r w:rsidRPr="00CE639F">
        <w:rPr>
          <w:rFonts w:ascii="Calibri" w:eastAsia="Calibri" w:hAnsi="Calibri" w:cs="Calibri"/>
          <w:sz w:val="22"/>
          <w:szCs w:val="22"/>
          <w:lang w:eastAsia="en-US"/>
        </w:rPr>
        <w:br/>
      </w:r>
      <w:r w:rsidRPr="00CE639F">
        <w:rPr>
          <w:rFonts w:ascii="Calibri" w:eastAsia="Calibri" w:hAnsi="Calibri" w:cs="Calibri"/>
          <w:bCs/>
          <w:sz w:val="22"/>
          <w:szCs w:val="22"/>
          <w:lang w:eastAsia="en-US"/>
        </w:rPr>
        <w:t>Stap 1 - Signaleren</w:t>
      </w:r>
      <w:r w:rsidRPr="00CE639F">
        <w:rPr>
          <w:rFonts w:ascii="Calibri" w:eastAsia="Calibri" w:hAnsi="Calibri" w:cs="Calibri"/>
          <w:sz w:val="22"/>
          <w:szCs w:val="22"/>
          <w:lang w:eastAsia="en-US"/>
        </w:rPr>
        <w:br/>
        <w:t xml:space="preserve">Op het moment dat een school aan basisvoorwaarden (zie ondersteuningsplan) voldoet, heeft zij leerkrachten die in staat zijn om te signaleren wanneer de ontwikkeling van een leerling stagneert binnen de basisvoorwaarden van ondersteuningstoewijzing. </w:t>
      </w:r>
      <w:r w:rsidRPr="00CE639F">
        <w:rPr>
          <w:rFonts w:ascii="Calibri" w:eastAsia="Calibri" w:hAnsi="Calibri" w:cs="Calibri"/>
          <w:sz w:val="22"/>
          <w:szCs w:val="22"/>
          <w:lang w:eastAsia="en-US"/>
        </w:rPr>
        <w:br/>
      </w:r>
    </w:p>
    <w:p w14:paraId="4433A013" w14:textId="77777777" w:rsidR="00C91121" w:rsidRPr="00CE639F" w:rsidRDefault="00C91121" w:rsidP="00C91121">
      <w:pPr>
        <w:rPr>
          <w:rFonts w:ascii="Calibri" w:eastAsia="Calibri" w:hAnsi="Calibri" w:cs="Calibri"/>
          <w:sz w:val="22"/>
          <w:szCs w:val="22"/>
          <w:lang w:eastAsia="en-US"/>
        </w:rPr>
      </w:pPr>
      <w:r w:rsidRPr="00CE639F">
        <w:rPr>
          <w:rFonts w:ascii="Calibri" w:eastAsia="Calibri" w:hAnsi="Calibri" w:cs="Calibri"/>
          <w:bCs/>
          <w:sz w:val="22"/>
          <w:szCs w:val="22"/>
          <w:lang w:eastAsia="en-US"/>
        </w:rPr>
        <w:t>Stap 2 – In gesprek met de IB-er</w:t>
      </w:r>
      <w:r w:rsidRPr="00CE639F">
        <w:rPr>
          <w:rFonts w:ascii="Calibri" w:eastAsia="Calibri" w:hAnsi="Calibri" w:cs="Calibri"/>
          <w:sz w:val="22"/>
          <w:szCs w:val="22"/>
          <w:lang w:eastAsia="en-US"/>
        </w:rPr>
        <w:br/>
        <w:t xml:space="preserve">Op het moment dat de leerkracht handelingsverlegen is, gaat zij in gesprek met de intern begeleider van de school. </w:t>
      </w:r>
    </w:p>
    <w:p w14:paraId="0B90CCE7" w14:textId="318721E8" w:rsidR="00C91121" w:rsidRPr="00CE639F" w:rsidRDefault="00C91121" w:rsidP="00C91121">
      <w:pPr>
        <w:rPr>
          <w:rFonts w:ascii="Calibri" w:eastAsia="Calibri" w:hAnsi="Calibri" w:cs="Calibri"/>
          <w:sz w:val="22"/>
          <w:szCs w:val="22"/>
          <w:lang w:eastAsia="en-US"/>
        </w:rPr>
      </w:pPr>
      <w:r w:rsidRPr="00CE639F">
        <w:rPr>
          <w:rFonts w:ascii="Calibri" w:eastAsia="Calibri" w:hAnsi="Calibri" w:cs="Calibri"/>
          <w:sz w:val="22"/>
          <w:szCs w:val="22"/>
          <w:lang w:eastAsia="en-US"/>
        </w:rPr>
        <w:br/>
      </w:r>
      <w:r w:rsidRPr="00CE639F">
        <w:rPr>
          <w:rFonts w:ascii="Calibri" w:eastAsia="Calibri" w:hAnsi="Calibri" w:cs="Calibri"/>
          <w:bCs/>
          <w:sz w:val="22"/>
          <w:szCs w:val="22"/>
          <w:lang w:eastAsia="en-US"/>
        </w:rPr>
        <w:t>Stap 3 – Ondersteuningsteam en deskundigenadvies</w:t>
      </w:r>
      <w:r w:rsidRPr="00CE639F">
        <w:rPr>
          <w:rFonts w:ascii="Calibri" w:eastAsia="Calibri" w:hAnsi="Calibri" w:cs="Calibri"/>
          <w:sz w:val="22"/>
          <w:szCs w:val="22"/>
          <w:lang w:eastAsia="en-US"/>
        </w:rPr>
        <w:br/>
        <w:t xml:space="preserve">Indien zowel leerkracht als IB-er </w:t>
      </w:r>
      <w:r w:rsidR="00601572" w:rsidRPr="00CE639F">
        <w:rPr>
          <w:rFonts w:ascii="Calibri" w:eastAsia="Calibri" w:hAnsi="Calibri" w:cs="Calibri"/>
          <w:sz w:val="22"/>
          <w:szCs w:val="22"/>
          <w:lang w:eastAsia="en-US"/>
        </w:rPr>
        <w:t>en/of</w:t>
      </w:r>
      <w:r w:rsidRPr="00CE639F">
        <w:rPr>
          <w:rFonts w:ascii="Calibri" w:eastAsia="Calibri" w:hAnsi="Calibri" w:cs="Calibri"/>
          <w:sz w:val="22"/>
          <w:szCs w:val="22"/>
          <w:lang w:eastAsia="en-US"/>
        </w:rPr>
        <w:t xml:space="preserve"> ouders handelingsverlegen zijn, roept de IB-er de hulp van het ondersteuningsteam in</w:t>
      </w:r>
      <w:r w:rsidR="00601572" w:rsidRPr="00CE639F">
        <w:rPr>
          <w:rFonts w:ascii="Calibri" w:eastAsia="Calibri" w:hAnsi="Calibri" w:cs="Calibri"/>
          <w:sz w:val="22"/>
          <w:szCs w:val="22"/>
          <w:lang w:eastAsia="en-US"/>
        </w:rPr>
        <w:t xml:space="preserve"> middels een onderwijszorgoverleg (OZO). T</w:t>
      </w:r>
      <w:r w:rsidRPr="00CE639F">
        <w:rPr>
          <w:rFonts w:ascii="Calibri" w:eastAsia="Calibri" w:hAnsi="Calibri" w:cs="Calibri"/>
          <w:sz w:val="22"/>
          <w:szCs w:val="22"/>
          <w:lang w:eastAsia="en-US"/>
        </w:rPr>
        <w:t xml:space="preserve">ot dit ondersteuningsteam  behoren naast leerkracht, ouders en IB de </w:t>
      </w:r>
      <w:r w:rsidR="00601572" w:rsidRPr="00CE639F">
        <w:rPr>
          <w:rFonts w:ascii="Calibri" w:eastAsia="Calibri" w:hAnsi="Calibri" w:cs="Calibri"/>
          <w:sz w:val="22"/>
          <w:szCs w:val="22"/>
          <w:lang w:eastAsia="en-US"/>
        </w:rPr>
        <w:t xml:space="preserve">schoolcontactpersoon van PPO </w:t>
      </w:r>
      <w:r w:rsidRPr="00CE639F">
        <w:rPr>
          <w:rFonts w:ascii="Calibri" w:eastAsia="Calibri" w:hAnsi="Calibri" w:cs="Calibri"/>
          <w:sz w:val="22"/>
          <w:szCs w:val="22"/>
          <w:lang w:eastAsia="en-US"/>
        </w:rPr>
        <w:t>en</w:t>
      </w:r>
      <w:r w:rsidR="00601572" w:rsidRPr="00CE639F">
        <w:rPr>
          <w:rFonts w:ascii="Calibri" w:eastAsia="Calibri" w:hAnsi="Calibri" w:cs="Calibri"/>
          <w:sz w:val="22"/>
          <w:szCs w:val="22"/>
          <w:lang w:eastAsia="en-US"/>
        </w:rPr>
        <w:t xml:space="preserve"> eventuele derden die betrokken zijn bij de leerling (schoolmaatschappelijk werk, de schoolverpleegkundige, de leerplichtambtenaar, medewerker van het wijkteam, de logopediste, de psychologe enz.) </w:t>
      </w:r>
    </w:p>
    <w:p w14:paraId="4D115EC8" w14:textId="7CDC535B" w:rsidR="00C91121" w:rsidRPr="00CE639F" w:rsidRDefault="00C91121" w:rsidP="00C91121">
      <w:pPr>
        <w:rPr>
          <w:rFonts w:ascii="Calibri" w:eastAsia="Calibri" w:hAnsi="Calibri" w:cs="Calibri"/>
          <w:sz w:val="22"/>
          <w:szCs w:val="22"/>
          <w:lang w:eastAsia="en-US"/>
        </w:rPr>
      </w:pPr>
      <w:r w:rsidRPr="00CE639F">
        <w:rPr>
          <w:rFonts w:ascii="Calibri" w:eastAsia="Calibri" w:hAnsi="Calibri" w:cs="Calibri"/>
          <w:sz w:val="22"/>
          <w:szCs w:val="22"/>
          <w:lang w:eastAsia="en-US"/>
        </w:rPr>
        <w:br/>
      </w:r>
      <w:r w:rsidRPr="00CE639F">
        <w:rPr>
          <w:rFonts w:ascii="Calibri" w:eastAsia="Calibri" w:hAnsi="Calibri" w:cs="Calibri"/>
          <w:bCs/>
          <w:sz w:val="22"/>
          <w:szCs w:val="22"/>
          <w:lang w:eastAsia="en-US"/>
        </w:rPr>
        <w:t>Stap 4 – Arrangement in de basisondersteuning op de basisschool</w:t>
      </w:r>
      <w:r w:rsidRPr="00CE639F">
        <w:rPr>
          <w:rFonts w:ascii="Calibri" w:eastAsia="Calibri" w:hAnsi="Calibri" w:cs="Calibri"/>
          <w:sz w:val="22"/>
          <w:szCs w:val="22"/>
          <w:lang w:eastAsia="en-US"/>
        </w:rPr>
        <w:br/>
      </w:r>
      <w:r w:rsidR="005E7AB3" w:rsidRPr="00CE639F">
        <w:rPr>
          <w:rFonts w:ascii="Calibri" w:eastAsia="Calibri" w:hAnsi="Calibri" w:cs="Calibri"/>
          <w:sz w:val="22"/>
          <w:szCs w:val="22"/>
          <w:lang w:eastAsia="en-US"/>
        </w:rPr>
        <w:t>De ondersteuning van medewerkers van PPO ka plaatsvinden in de vorm van een arrangement. Dit arrangement wordt bij ons aangevraagd door de leerkracht van het kind. De arrangementen zijn er in verschillende vormen. Bijvoorbeeld door handelingsgerichte adviezen aan de leerkracht te geven naar aanleiding van gesprekken en observaties of  als een toelaatbaarheidsverklaring voor het speciaal (basis) onderwijs.</w:t>
      </w:r>
      <w:r w:rsidRPr="00CE639F">
        <w:rPr>
          <w:rFonts w:ascii="Calibri" w:eastAsia="Calibri" w:hAnsi="Calibri" w:cs="Calibri"/>
          <w:sz w:val="22"/>
          <w:szCs w:val="22"/>
          <w:lang w:eastAsia="en-US"/>
        </w:rPr>
        <w:br/>
      </w:r>
      <w:r w:rsidRPr="00CE639F">
        <w:rPr>
          <w:rFonts w:ascii="Calibri" w:eastAsia="Calibri" w:hAnsi="Calibri" w:cs="Calibri"/>
          <w:sz w:val="22"/>
          <w:szCs w:val="22"/>
          <w:lang w:eastAsia="en-US"/>
        </w:rPr>
        <w:br/>
      </w:r>
      <w:r w:rsidRPr="00CE639F">
        <w:rPr>
          <w:rFonts w:ascii="Calibri" w:eastAsia="Calibri" w:hAnsi="Calibri" w:cs="Calibri"/>
          <w:bCs/>
          <w:sz w:val="22"/>
          <w:szCs w:val="22"/>
          <w:lang w:eastAsia="en-US"/>
        </w:rPr>
        <w:t>Stap 5 – Arrangement in de extra ondersteuning op de basisschool</w:t>
      </w:r>
      <w:r w:rsidRPr="00CE639F">
        <w:rPr>
          <w:rFonts w:ascii="Calibri" w:eastAsia="Calibri" w:hAnsi="Calibri" w:cs="Calibri"/>
          <w:sz w:val="22"/>
          <w:szCs w:val="22"/>
          <w:lang w:eastAsia="en-US"/>
        </w:rPr>
        <w:br/>
        <w:t xml:space="preserve">Op het moment dat een arrangement de afspraak over basisondersteuning te boven gaat wordt, kan </w:t>
      </w:r>
      <w:r w:rsidRPr="00CE639F">
        <w:rPr>
          <w:rFonts w:ascii="Calibri" w:eastAsia="Calibri" w:hAnsi="Calibri" w:cs="Calibri"/>
          <w:sz w:val="22"/>
          <w:szCs w:val="22"/>
          <w:lang w:eastAsia="en-US"/>
        </w:rPr>
        <w:lastRenderedPageBreak/>
        <w:t xml:space="preserve">een </w:t>
      </w:r>
      <w:r w:rsidR="005E7AB3" w:rsidRPr="00CE639F">
        <w:rPr>
          <w:rFonts w:ascii="Calibri" w:eastAsia="Calibri" w:hAnsi="Calibri" w:cs="Calibri"/>
          <w:sz w:val="22"/>
          <w:szCs w:val="22"/>
          <w:lang w:eastAsia="en-US"/>
        </w:rPr>
        <w:t>maatwerkbudget worden aangevraagd</w:t>
      </w:r>
      <w:r w:rsidRPr="00CE639F">
        <w:rPr>
          <w:rFonts w:ascii="Calibri" w:eastAsia="Calibri" w:hAnsi="Calibri" w:cs="Calibri"/>
          <w:sz w:val="22"/>
          <w:szCs w:val="22"/>
          <w:lang w:eastAsia="en-US"/>
        </w:rPr>
        <w:t xml:space="preserve">. De school zal in dit geval een </w:t>
      </w:r>
      <w:r w:rsidR="005E7AB3" w:rsidRPr="00CE639F">
        <w:rPr>
          <w:rFonts w:ascii="Calibri" w:eastAsia="Calibri" w:hAnsi="Calibri" w:cs="Calibri"/>
          <w:sz w:val="22"/>
          <w:szCs w:val="22"/>
          <w:lang w:eastAsia="en-US"/>
        </w:rPr>
        <w:t>o</w:t>
      </w:r>
      <w:r w:rsidRPr="00CE639F">
        <w:rPr>
          <w:rFonts w:ascii="Calibri" w:eastAsia="Calibri" w:hAnsi="Calibri" w:cs="Calibri"/>
          <w:sz w:val="22"/>
          <w:szCs w:val="22"/>
          <w:lang w:eastAsia="en-US"/>
        </w:rPr>
        <w:t>ntwikkelingsperspectief</w:t>
      </w:r>
      <w:r w:rsidR="005E7AB3" w:rsidRPr="00CE639F">
        <w:rPr>
          <w:rFonts w:ascii="Calibri" w:eastAsia="Calibri" w:hAnsi="Calibri" w:cs="Calibri"/>
          <w:sz w:val="22"/>
          <w:szCs w:val="22"/>
          <w:lang w:eastAsia="en-US"/>
        </w:rPr>
        <w:t>-</w:t>
      </w:r>
      <w:r w:rsidRPr="00CE639F">
        <w:rPr>
          <w:rFonts w:ascii="Calibri" w:eastAsia="Calibri" w:hAnsi="Calibri" w:cs="Calibri"/>
          <w:sz w:val="22"/>
          <w:szCs w:val="22"/>
          <w:lang w:eastAsia="en-US"/>
        </w:rPr>
        <w:t xml:space="preserve">plan (OPP) moeten opstellen. </w:t>
      </w:r>
    </w:p>
    <w:p w14:paraId="2E6E0695" w14:textId="77777777" w:rsidR="00C91121" w:rsidRPr="00CE639F" w:rsidRDefault="00C91121" w:rsidP="00C91121">
      <w:pPr>
        <w:rPr>
          <w:rFonts w:ascii="Calibri" w:eastAsia="Calibri" w:hAnsi="Calibri" w:cs="Calibri"/>
          <w:sz w:val="22"/>
          <w:szCs w:val="22"/>
          <w:lang w:eastAsia="en-US"/>
        </w:rPr>
      </w:pPr>
    </w:p>
    <w:p w14:paraId="4DFF597F" w14:textId="02FAA782" w:rsidR="00C91121" w:rsidRPr="00CE639F" w:rsidRDefault="00C91121" w:rsidP="00C91121">
      <w:pPr>
        <w:rPr>
          <w:rFonts w:ascii="Calibri" w:eastAsia="Calibri" w:hAnsi="Calibri" w:cs="Calibri"/>
          <w:sz w:val="22"/>
          <w:szCs w:val="22"/>
          <w:lang w:eastAsia="en-US"/>
        </w:rPr>
      </w:pPr>
      <w:r w:rsidRPr="00CE639F">
        <w:rPr>
          <w:rFonts w:ascii="Calibri" w:eastAsia="Calibri" w:hAnsi="Calibri" w:cs="Calibri"/>
          <w:bCs/>
          <w:sz w:val="22"/>
          <w:szCs w:val="22"/>
          <w:lang w:eastAsia="en-US"/>
        </w:rPr>
        <w:t>Stap 6</w:t>
      </w:r>
      <w:r w:rsidR="005E7AB3" w:rsidRPr="00CE639F">
        <w:rPr>
          <w:rFonts w:ascii="Calibri" w:eastAsia="Calibri" w:hAnsi="Calibri" w:cs="Calibri"/>
          <w:bCs/>
          <w:sz w:val="22"/>
          <w:szCs w:val="22"/>
          <w:lang w:eastAsia="en-US"/>
        </w:rPr>
        <w:t>a</w:t>
      </w:r>
      <w:r w:rsidRPr="00CE639F">
        <w:rPr>
          <w:rFonts w:ascii="Calibri" w:eastAsia="Calibri" w:hAnsi="Calibri" w:cs="Calibri"/>
          <w:bCs/>
          <w:sz w:val="22"/>
          <w:szCs w:val="22"/>
          <w:lang w:eastAsia="en-US"/>
        </w:rPr>
        <w:t xml:space="preserve"> – Gesprek met voorgenomen s(b)o-school </w:t>
      </w:r>
      <w:r w:rsidRPr="00CE639F">
        <w:rPr>
          <w:rFonts w:ascii="Calibri" w:eastAsia="Calibri" w:hAnsi="Calibri" w:cs="Calibri"/>
          <w:sz w:val="22"/>
          <w:szCs w:val="22"/>
          <w:lang w:eastAsia="en-US"/>
        </w:rPr>
        <w:br/>
        <w:t xml:space="preserve">Op het moment dat duidelijk is dat aan de ondersteuningsbehoefte van een leerling het best tegemoet kan worden gekomen in het speciaal (basis) onderwijs, </w:t>
      </w:r>
      <w:r w:rsidR="005E7AB3" w:rsidRPr="00CE639F">
        <w:rPr>
          <w:rFonts w:ascii="Calibri" w:eastAsia="Calibri" w:hAnsi="Calibri" w:cs="Calibri"/>
          <w:sz w:val="22"/>
          <w:szCs w:val="22"/>
          <w:lang w:eastAsia="en-US"/>
        </w:rPr>
        <w:t>gaan de ouders in samenwerking met school en PPO op zoek naar de best passende school</w:t>
      </w:r>
      <w:r w:rsidRPr="00CE639F">
        <w:rPr>
          <w:rFonts w:ascii="Calibri" w:eastAsia="Calibri" w:hAnsi="Calibri" w:cs="Calibri"/>
          <w:sz w:val="22"/>
          <w:szCs w:val="22"/>
          <w:lang w:eastAsia="en-US"/>
        </w:rPr>
        <w:t xml:space="preserve">. </w:t>
      </w:r>
    </w:p>
    <w:p w14:paraId="398B22A7" w14:textId="77777777" w:rsidR="005E7AB3" w:rsidRPr="00CE639F" w:rsidRDefault="00C91121" w:rsidP="00C91121">
      <w:pPr>
        <w:rPr>
          <w:rFonts w:ascii="Calibri" w:eastAsia="Calibri" w:hAnsi="Calibri" w:cs="Calibri"/>
          <w:bCs/>
          <w:sz w:val="22"/>
          <w:szCs w:val="22"/>
          <w:lang w:eastAsia="en-US"/>
        </w:rPr>
      </w:pPr>
      <w:r w:rsidRPr="00CE639F">
        <w:rPr>
          <w:rFonts w:ascii="Calibri" w:eastAsia="Calibri" w:hAnsi="Calibri" w:cs="Calibri"/>
          <w:sz w:val="22"/>
          <w:szCs w:val="22"/>
          <w:lang w:eastAsia="en-US"/>
        </w:rPr>
        <w:br/>
      </w:r>
      <w:r w:rsidRPr="00CE639F">
        <w:rPr>
          <w:rFonts w:ascii="Calibri" w:eastAsia="Calibri" w:hAnsi="Calibri" w:cs="Calibri"/>
          <w:bCs/>
          <w:sz w:val="22"/>
          <w:szCs w:val="22"/>
          <w:lang w:eastAsia="en-US"/>
        </w:rPr>
        <w:t>Stap 6b - Aanvraag toelaatbaarheidsverklaring (TLV) bij TLV-functionaris</w:t>
      </w:r>
      <w:r w:rsidRPr="00CE639F">
        <w:rPr>
          <w:rFonts w:ascii="Calibri" w:eastAsia="Calibri" w:hAnsi="Calibri" w:cs="Calibri"/>
          <w:sz w:val="22"/>
          <w:szCs w:val="22"/>
          <w:lang w:eastAsia="en-US"/>
        </w:rPr>
        <w:br/>
        <w:t xml:space="preserve">Als stap 6a is afgerond wordt bij de TLV-commissie van het samenwerkingsverband een toelaatbaarheidsverklaring aangevraagd. </w:t>
      </w:r>
      <w:r w:rsidR="005E7AB3" w:rsidRPr="00CE639F">
        <w:rPr>
          <w:rFonts w:ascii="Calibri" w:eastAsia="Calibri" w:hAnsi="Calibri" w:cs="Calibri"/>
          <w:sz w:val="22"/>
          <w:szCs w:val="22"/>
          <w:lang w:eastAsia="en-US"/>
        </w:rPr>
        <w:t>Voor een uitgebreide beschrijving van het proces TLV verwijzen wij naar de site van PPO-Rotterdam</w:t>
      </w:r>
      <w:r w:rsidR="005E7AB3" w:rsidRPr="00CE639F">
        <w:rPr>
          <w:rStyle w:val="Voetnootmarkering"/>
          <w:rFonts w:ascii="Calibri" w:eastAsia="Calibri" w:hAnsi="Calibri" w:cs="Calibri"/>
          <w:sz w:val="22"/>
          <w:szCs w:val="22"/>
          <w:lang w:eastAsia="en-US"/>
        </w:rPr>
        <w:footnoteReference w:id="2"/>
      </w:r>
      <w:r w:rsidRPr="00CE639F">
        <w:rPr>
          <w:rFonts w:ascii="Calibri" w:eastAsia="Calibri" w:hAnsi="Calibri" w:cs="Calibri"/>
          <w:sz w:val="22"/>
          <w:szCs w:val="22"/>
          <w:lang w:eastAsia="en-US"/>
        </w:rPr>
        <w:t>.</w:t>
      </w:r>
      <w:r w:rsidR="005E7AB3" w:rsidRPr="00CE639F">
        <w:rPr>
          <w:rFonts w:ascii="Calibri" w:eastAsia="Calibri" w:hAnsi="Calibri" w:cs="Calibri"/>
          <w:sz w:val="22"/>
          <w:szCs w:val="22"/>
          <w:lang w:eastAsia="en-US"/>
        </w:rPr>
        <w:t xml:space="preserve"> </w:t>
      </w:r>
      <w:r w:rsidRPr="00CE639F">
        <w:rPr>
          <w:rFonts w:ascii="Calibri" w:eastAsia="Calibri" w:hAnsi="Calibri" w:cs="Calibri"/>
          <w:sz w:val="22"/>
          <w:szCs w:val="22"/>
          <w:lang w:eastAsia="en-US"/>
        </w:rPr>
        <w:br/>
      </w:r>
    </w:p>
    <w:p w14:paraId="58192F08" w14:textId="64F8D834" w:rsidR="00C91121" w:rsidRPr="00CE639F" w:rsidRDefault="00C91121" w:rsidP="00C91121">
      <w:pPr>
        <w:rPr>
          <w:rFonts w:ascii="Calibri" w:eastAsia="Calibri" w:hAnsi="Calibri" w:cs="Calibri"/>
          <w:sz w:val="22"/>
          <w:szCs w:val="22"/>
          <w:lang w:eastAsia="en-US"/>
        </w:rPr>
      </w:pPr>
      <w:r w:rsidRPr="00CE639F">
        <w:rPr>
          <w:rFonts w:ascii="Calibri" w:eastAsia="Calibri" w:hAnsi="Calibri" w:cs="Calibri"/>
          <w:bCs/>
          <w:sz w:val="22"/>
          <w:szCs w:val="22"/>
          <w:lang w:eastAsia="en-US"/>
        </w:rPr>
        <w:t>Stap 7 – Evaluatie van het arrangement en monitorin</w:t>
      </w:r>
      <w:r w:rsidRPr="00CE639F">
        <w:rPr>
          <w:rFonts w:ascii="Calibri" w:eastAsia="Calibri" w:hAnsi="Calibri" w:cs="Calibri"/>
          <w:sz w:val="22"/>
          <w:szCs w:val="22"/>
          <w:lang w:eastAsia="en-US"/>
        </w:rPr>
        <w:t>g</w:t>
      </w:r>
      <w:r w:rsidRPr="00CE639F">
        <w:rPr>
          <w:rFonts w:ascii="Calibri" w:eastAsia="Calibri" w:hAnsi="Calibri" w:cs="Calibri"/>
          <w:sz w:val="22"/>
          <w:szCs w:val="22"/>
          <w:lang w:eastAsia="en-US"/>
        </w:rPr>
        <w:br/>
        <w:t xml:space="preserve">Voordat het arrangement (van klein naar groot) daadwerkelijk start worden er afspraken gemaakt over evaluatie. De evaluatie wordt cyclisch ingericht en de opbrengsten worden opgenomen in het </w:t>
      </w:r>
      <w:proofErr w:type="spellStart"/>
      <w:r w:rsidRPr="00CE639F">
        <w:rPr>
          <w:rFonts w:ascii="Calibri" w:eastAsia="Calibri" w:hAnsi="Calibri" w:cs="Calibri"/>
          <w:sz w:val="22"/>
          <w:szCs w:val="22"/>
          <w:lang w:eastAsia="en-US"/>
        </w:rPr>
        <w:t>leerlingdossier</w:t>
      </w:r>
      <w:proofErr w:type="spellEnd"/>
      <w:r w:rsidRPr="00CE639F">
        <w:rPr>
          <w:rFonts w:ascii="Calibri" w:eastAsia="Calibri" w:hAnsi="Calibri" w:cs="Calibri"/>
          <w:sz w:val="22"/>
          <w:szCs w:val="22"/>
          <w:lang w:eastAsia="en-US"/>
        </w:rPr>
        <w:t xml:space="preserve"> en gebruikt als input voor het (eventueel) vormgeven van een ander- of vervolgarrangement. </w:t>
      </w:r>
    </w:p>
    <w:p w14:paraId="592E3433" w14:textId="77777777" w:rsidR="00C91121" w:rsidRPr="00CE639F" w:rsidRDefault="00C91121" w:rsidP="00C91121">
      <w:pPr>
        <w:rPr>
          <w:rFonts w:ascii="Calibri" w:eastAsia="Calibri" w:hAnsi="Calibri" w:cs="Calibri"/>
          <w:sz w:val="22"/>
          <w:szCs w:val="22"/>
          <w:lang w:eastAsia="en-US"/>
        </w:rPr>
      </w:pPr>
    </w:p>
    <w:p w14:paraId="5C9570C0" w14:textId="77777777" w:rsidR="005F179D" w:rsidRPr="00CE639F" w:rsidRDefault="005F179D" w:rsidP="00C91121">
      <w:pPr>
        <w:pStyle w:val="Kop2"/>
        <w:rPr>
          <w:rFonts w:cs="Calibri"/>
          <w:lang w:eastAsia="en-US"/>
        </w:rPr>
      </w:pPr>
      <w:bookmarkStart w:id="21" w:name="_Toc33463624"/>
      <w:r w:rsidRPr="00CE639F">
        <w:rPr>
          <w:rFonts w:cs="Calibri"/>
          <w:lang w:eastAsia="en-US"/>
        </w:rPr>
        <w:t xml:space="preserve">8.2 </w:t>
      </w:r>
      <w:r w:rsidRPr="00CE639F">
        <w:rPr>
          <w:rFonts w:cs="Calibri"/>
          <w:lang w:eastAsia="en-US"/>
        </w:rPr>
        <w:tab/>
        <w:t>Samenvattende conclusie</w:t>
      </w:r>
      <w:bookmarkEnd w:id="21"/>
    </w:p>
    <w:p w14:paraId="6C1368FD" w14:textId="77777777" w:rsidR="005F179D" w:rsidRPr="00CE639F" w:rsidRDefault="00BB1ABC" w:rsidP="005F179D">
      <w:pPr>
        <w:spacing w:line="240" w:lineRule="atLeast"/>
        <w:contextualSpacing/>
        <w:rPr>
          <w:rFonts w:ascii="Calibri" w:eastAsia="Calibri" w:hAnsi="Calibri" w:cs="Calibri"/>
          <w:sz w:val="22"/>
          <w:szCs w:val="22"/>
          <w:lang w:eastAsia="en-US"/>
        </w:rPr>
      </w:pPr>
      <w:r w:rsidRPr="00CE639F">
        <w:rPr>
          <w:rFonts w:ascii="Calibri" w:eastAsia="Calibri" w:hAnsi="Calibri" w:cs="Calibri"/>
          <w:sz w:val="22"/>
          <w:szCs w:val="22"/>
          <w:lang w:eastAsia="en-US"/>
        </w:rPr>
        <w:t xml:space="preserve">Met het opstellen van het schoolondersteuningsprofiel heeft de school </w:t>
      </w:r>
      <w:r w:rsidR="005F179D" w:rsidRPr="00CE639F">
        <w:rPr>
          <w:rFonts w:ascii="Calibri" w:eastAsia="Calibri" w:hAnsi="Calibri" w:cs="Calibri"/>
          <w:sz w:val="22"/>
          <w:szCs w:val="22"/>
          <w:lang w:eastAsia="en-US"/>
        </w:rPr>
        <w:t>de voorwaarden gecreëerd om in</w:t>
      </w:r>
      <w:r w:rsidRPr="00CE639F">
        <w:rPr>
          <w:rFonts w:ascii="Calibri" w:eastAsia="Calibri" w:hAnsi="Calibri" w:cs="Calibri"/>
          <w:sz w:val="22"/>
          <w:szCs w:val="22"/>
          <w:lang w:eastAsia="en-US"/>
        </w:rPr>
        <w:t xml:space="preserve"> een doorgaande lijn, van peuters tot en met leerjaar</w:t>
      </w:r>
      <w:r w:rsidR="005F179D" w:rsidRPr="00CE639F">
        <w:rPr>
          <w:rFonts w:ascii="Calibri" w:eastAsia="Calibri" w:hAnsi="Calibri" w:cs="Calibri"/>
          <w:sz w:val="22"/>
          <w:szCs w:val="22"/>
          <w:lang w:eastAsia="en-US"/>
        </w:rPr>
        <w:t xml:space="preserve"> 8, planmatig, handelings- en opbrengstgericht te kunnen werken en </w:t>
      </w:r>
      <w:r w:rsidRPr="00CE639F">
        <w:rPr>
          <w:rFonts w:ascii="Calibri" w:eastAsia="Calibri" w:hAnsi="Calibri" w:cs="Calibri"/>
          <w:sz w:val="22"/>
          <w:szCs w:val="22"/>
          <w:lang w:eastAsia="en-US"/>
        </w:rPr>
        <w:t>komt</w:t>
      </w:r>
      <w:r w:rsidR="005F179D" w:rsidRPr="00CE639F">
        <w:rPr>
          <w:rFonts w:ascii="Calibri" w:eastAsia="Calibri" w:hAnsi="Calibri" w:cs="Calibri"/>
          <w:sz w:val="22"/>
          <w:szCs w:val="22"/>
          <w:lang w:eastAsia="en-US"/>
        </w:rPr>
        <w:t xml:space="preserve"> op deze manier zo goed mogelijk tegemoet aan de onderwijsbehoeften van </w:t>
      </w:r>
      <w:r w:rsidRPr="00CE639F">
        <w:rPr>
          <w:rFonts w:ascii="Calibri" w:eastAsia="Calibri" w:hAnsi="Calibri" w:cs="Calibri"/>
          <w:sz w:val="22"/>
          <w:szCs w:val="22"/>
          <w:lang w:eastAsia="en-US"/>
        </w:rPr>
        <w:t xml:space="preserve">haar </w:t>
      </w:r>
      <w:r w:rsidR="005F179D" w:rsidRPr="00CE639F">
        <w:rPr>
          <w:rFonts w:ascii="Calibri" w:eastAsia="Calibri" w:hAnsi="Calibri" w:cs="Calibri"/>
          <w:sz w:val="22"/>
          <w:szCs w:val="22"/>
          <w:lang w:eastAsia="en-US"/>
        </w:rPr>
        <w:t>leerlingen.</w:t>
      </w:r>
    </w:p>
    <w:p w14:paraId="24F02DD5" w14:textId="77777777" w:rsidR="00F23028" w:rsidRDefault="005F179D" w:rsidP="00F23028">
      <w:pPr>
        <w:spacing w:line="276" w:lineRule="auto"/>
        <w:rPr>
          <w:rFonts w:eastAsia="Calibri"/>
          <w:sz w:val="18"/>
          <w:szCs w:val="18"/>
          <w:lang w:eastAsia="en-US"/>
        </w:rPr>
      </w:pPr>
      <w:r w:rsidRPr="00CE639F">
        <w:rPr>
          <w:rFonts w:ascii="Calibri" w:eastAsia="Calibri" w:hAnsi="Calibri" w:cs="Calibri"/>
          <w:sz w:val="22"/>
          <w:szCs w:val="22"/>
          <w:lang w:eastAsia="en-US"/>
        </w:rPr>
        <w:t>Bi</w:t>
      </w:r>
      <w:r w:rsidR="00BB1ABC" w:rsidRPr="00CE639F">
        <w:rPr>
          <w:rFonts w:ascii="Calibri" w:eastAsia="Calibri" w:hAnsi="Calibri" w:cs="Calibri"/>
          <w:sz w:val="22"/>
          <w:szCs w:val="22"/>
          <w:lang w:eastAsia="en-US"/>
        </w:rPr>
        <w:t>nnen de bandbreedte van de bouw</w:t>
      </w:r>
      <w:r w:rsidRPr="00CE639F">
        <w:rPr>
          <w:rFonts w:ascii="Calibri" w:eastAsia="Calibri" w:hAnsi="Calibri" w:cs="Calibri"/>
          <w:sz w:val="22"/>
          <w:szCs w:val="22"/>
          <w:lang w:eastAsia="en-US"/>
        </w:rPr>
        <w:t>/</w:t>
      </w:r>
      <w:r w:rsidR="00BB1ABC" w:rsidRPr="00CE639F">
        <w:rPr>
          <w:rFonts w:ascii="Calibri" w:eastAsia="Calibri" w:hAnsi="Calibri" w:cs="Calibri"/>
          <w:sz w:val="22"/>
          <w:szCs w:val="22"/>
          <w:lang w:eastAsia="en-US"/>
        </w:rPr>
        <w:t xml:space="preserve"> </w:t>
      </w:r>
      <w:r w:rsidRPr="00CE639F">
        <w:rPr>
          <w:rFonts w:ascii="Calibri" w:eastAsia="Calibri" w:hAnsi="Calibri" w:cs="Calibri"/>
          <w:sz w:val="22"/>
          <w:szCs w:val="22"/>
          <w:lang w:eastAsia="en-US"/>
        </w:rPr>
        <w:t xml:space="preserve">leerjaar en </w:t>
      </w:r>
      <w:r w:rsidR="00BB1ABC" w:rsidRPr="00CE639F">
        <w:rPr>
          <w:rFonts w:ascii="Calibri" w:eastAsia="Calibri" w:hAnsi="Calibri" w:cs="Calibri"/>
          <w:sz w:val="22"/>
          <w:szCs w:val="22"/>
          <w:lang w:eastAsia="en-US"/>
        </w:rPr>
        <w:t>de</w:t>
      </w:r>
      <w:r w:rsidRPr="00CE639F">
        <w:rPr>
          <w:rFonts w:ascii="Calibri" w:eastAsia="Calibri" w:hAnsi="Calibri" w:cs="Calibri"/>
          <w:sz w:val="22"/>
          <w:szCs w:val="22"/>
          <w:lang w:eastAsia="en-US"/>
        </w:rPr>
        <w:t xml:space="preserve"> ondersteuningsstructuur, </w:t>
      </w:r>
      <w:r w:rsidR="00BB1ABC" w:rsidRPr="00CE639F">
        <w:rPr>
          <w:rFonts w:ascii="Calibri" w:eastAsia="Calibri" w:hAnsi="Calibri" w:cs="Calibri"/>
          <w:sz w:val="22"/>
          <w:szCs w:val="22"/>
          <w:lang w:eastAsia="en-US"/>
        </w:rPr>
        <w:t xml:space="preserve">biedt de </w:t>
      </w:r>
      <w:r w:rsidR="00F23028" w:rsidRPr="00CE639F">
        <w:rPr>
          <w:rFonts w:ascii="Calibri" w:eastAsia="Calibri" w:hAnsi="Calibri" w:cs="Calibri"/>
          <w:sz w:val="22"/>
          <w:szCs w:val="22"/>
          <w:lang w:eastAsia="en-US"/>
        </w:rPr>
        <w:t>Jacobusschool</w:t>
      </w:r>
      <w:r w:rsidR="00BB1ABC" w:rsidRPr="00CE639F">
        <w:rPr>
          <w:rFonts w:ascii="Calibri" w:eastAsia="Calibri" w:hAnsi="Calibri" w:cs="Calibri"/>
          <w:sz w:val="22"/>
          <w:szCs w:val="22"/>
          <w:lang w:eastAsia="en-US"/>
        </w:rPr>
        <w:t xml:space="preserve"> aan veel leerlingen een passende onderwijsplek.</w:t>
      </w:r>
      <w:r w:rsidR="00F23028" w:rsidRPr="00F23028">
        <w:rPr>
          <w:rFonts w:eastAsia="Calibri"/>
          <w:sz w:val="18"/>
          <w:szCs w:val="18"/>
          <w:lang w:eastAsia="en-US"/>
        </w:rPr>
        <w:t xml:space="preserve"> </w:t>
      </w:r>
    </w:p>
    <w:p w14:paraId="437EF491" w14:textId="503BE5EA" w:rsidR="00F23028" w:rsidRPr="00CE639F" w:rsidRDefault="00F23028" w:rsidP="00F23028">
      <w:pPr>
        <w:spacing w:line="276" w:lineRule="auto"/>
        <w:rPr>
          <w:rFonts w:ascii="Calibri" w:eastAsia="Calibri" w:hAnsi="Calibri" w:cs="Calibri"/>
          <w:sz w:val="22"/>
          <w:szCs w:val="22"/>
          <w:lang w:eastAsia="en-US"/>
        </w:rPr>
      </w:pPr>
      <w:r w:rsidRPr="00CE639F">
        <w:rPr>
          <w:rFonts w:ascii="Calibri" w:eastAsia="Calibri" w:hAnsi="Calibri" w:cs="Calibri"/>
          <w:sz w:val="22"/>
          <w:szCs w:val="22"/>
          <w:lang w:eastAsia="en-US"/>
        </w:rPr>
        <w:t xml:space="preserve">Op onze kleine school zien wij op dit moment mogelijkheden voor leerlingen uit de directe omgeving met hun sociale en cognitieve problematiek. </w:t>
      </w:r>
    </w:p>
    <w:p w14:paraId="78794A45" w14:textId="77777777" w:rsidR="00F23028" w:rsidRPr="00CE639F" w:rsidRDefault="00F23028" w:rsidP="00F23028">
      <w:pPr>
        <w:pStyle w:val="Lijstalinea"/>
        <w:numPr>
          <w:ilvl w:val="0"/>
          <w:numId w:val="14"/>
        </w:numPr>
        <w:spacing w:after="0"/>
        <w:rPr>
          <w:rFonts w:cs="Calibri"/>
        </w:rPr>
      </w:pPr>
      <w:r w:rsidRPr="00CE639F">
        <w:rPr>
          <w:rFonts w:cs="Calibri"/>
        </w:rPr>
        <w:t xml:space="preserve">Leerlingen met een spraaktaalachterstand (REC 2) en leerlingen waarbij ouders ondersteuning van ASVZ ontvangen, kunnen wij een plek bieden. </w:t>
      </w:r>
    </w:p>
    <w:p w14:paraId="602332F9" w14:textId="77777777" w:rsidR="00F23028" w:rsidRPr="00CE639F" w:rsidRDefault="00F23028" w:rsidP="00F23028">
      <w:pPr>
        <w:pStyle w:val="Lijstalinea"/>
        <w:numPr>
          <w:ilvl w:val="0"/>
          <w:numId w:val="14"/>
        </w:numPr>
        <w:spacing w:after="0"/>
        <w:rPr>
          <w:rFonts w:cs="Calibri"/>
        </w:rPr>
      </w:pPr>
      <w:r w:rsidRPr="00CE639F">
        <w:rPr>
          <w:rFonts w:cs="Calibri"/>
        </w:rPr>
        <w:t xml:space="preserve">Aan leerlingen die, door hun gedrag, zichzelf en anderen in gevaar brengen, kunnen wij geen passende onderwijsplek bieden. </w:t>
      </w:r>
      <w:r w:rsidRPr="00CE639F">
        <w:rPr>
          <w:rFonts w:cs="Calibri"/>
        </w:rPr>
        <w:br/>
        <w:t xml:space="preserve">Leerlingen die niet zindelijk zijn en zeer intensieve geestelijke en/of lichamelijke verzorging nodig hebben kunnen wij ook geen passende onderwijsplek bieden. </w:t>
      </w:r>
    </w:p>
    <w:p w14:paraId="416768AD" w14:textId="08CFF4C6" w:rsidR="00F23028" w:rsidRPr="00CE639F" w:rsidRDefault="00F23028" w:rsidP="00F23028">
      <w:pPr>
        <w:pStyle w:val="Lijstalinea"/>
        <w:numPr>
          <w:ilvl w:val="0"/>
          <w:numId w:val="14"/>
        </w:numPr>
        <w:spacing w:after="0"/>
        <w:rPr>
          <w:rFonts w:cs="Calibri"/>
        </w:rPr>
      </w:pPr>
      <w:r w:rsidRPr="00CE639F">
        <w:rPr>
          <w:rFonts w:cs="Calibri"/>
        </w:rPr>
        <w:t>We kunnen maximaal twee zorgleerlingen per groep</w:t>
      </w:r>
      <w:r w:rsidR="00833972" w:rsidRPr="00CE639F">
        <w:rPr>
          <w:rFonts w:cs="Calibri"/>
        </w:rPr>
        <w:t>/ leerjaar</w:t>
      </w:r>
      <w:r w:rsidRPr="00CE639F">
        <w:rPr>
          <w:rFonts w:cs="Calibri"/>
        </w:rPr>
        <w:t xml:space="preserve"> passend onderwijs bieden.</w:t>
      </w:r>
    </w:p>
    <w:p w14:paraId="3FAF99B0" w14:textId="3727961B" w:rsidR="005F179D" w:rsidRPr="00CE639F" w:rsidRDefault="005F179D" w:rsidP="005F179D">
      <w:pPr>
        <w:spacing w:line="240" w:lineRule="atLeast"/>
        <w:contextualSpacing/>
        <w:rPr>
          <w:rFonts w:ascii="Calibri" w:eastAsia="Calibri" w:hAnsi="Calibri" w:cs="Calibri"/>
          <w:sz w:val="22"/>
          <w:szCs w:val="22"/>
          <w:lang w:eastAsia="en-US"/>
        </w:rPr>
      </w:pPr>
    </w:p>
    <w:p w14:paraId="4EA7BE71" w14:textId="77777777" w:rsidR="005F179D" w:rsidRPr="00CE639F" w:rsidRDefault="005F179D" w:rsidP="005F179D">
      <w:pPr>
        <w:spacing w:line="240" w:lineRule="atLeast"/>
        <w:contextualSpacing/>
        <w:rPr>
          <w:rFonts w:ascii="Calibri" w:eastAsia="Calibri" w:hAnsi="Calibri" w:cs="Calibri"/>
          <w:sz w:val="22"/>
          <w:szCs w:val="22"/>
          <w:lang w:eastAsia="en-US"/>
        </w:rPr>
      </w:pPr>
    </w:p>
    <w:sectPr w:rsidR="005F179D" w:rsidRPr="00CE639F" w:rsidSect="005B1FE1">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099A2" w14:textId="77777777" w:rsidR="00DC6734" w:rsidRDefault="00DC6734" w:rsidP="005B1FE1">
      <w:r>
        <w:separator/>
      </w:r>
    </w:p>
  </w:endnote>
  <w:endnote w:type="continuationSeparator" w:id="0">
    <w:p w14:paraId="05549A96" w14:textId="77777777" w:rsidR="00DC6734" w:rsidRDefault="00DC6734" w:rsidP="005B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D0C1A" w14:textId="0B967299" w:rsidR="003B7D3D" w:rsidRDefault="00723E88" w:rsidP="003F7D4C">
    <w:pPr>
      <w:pStyle w:val="Voettekst"/>
      <w:jc w:val="center"/>
    </w:pPr>
    <w:r>
      <w:rPr>
        <w:rFonts w:ascii="Calibri" w:eastAsia="Calibri" w:hAnsi="Calibri"/>
        <w:noProof/>
        <w:sz w:val="22"/>
        <w:szCs w:val="22"/>
      </w:rPr>
      <w:t xml:space="preserve">Jacobusschool </w:t>
    </w:r>
    <w:r w:rsidR="003B7D3D">
      <w:rPr>
        <w:rFonts w:ascii="Calibri" w:eastAsia="Calibri" w:hAnsi="Calibri"/>
        <w:noProof/>
        <w:sz w:val="22"/>
        <w:szCs w:val="22"/>
      </w:rPr>
      <w:t xml:space="preserve">Ondersteuningsplan 2019-2023                       </w:t>
    </w:r>
    <w:r w:rsidR="00DC6734">
      <w:rPr>
        <w:noProof/>
      </w:rPr>
      <w:pict w14:anchorId="070078EF">
        <v:rect id="Rechthoek 650" o:spid="_x0000_s2049" style="position:absolute;left:0;text-align:left;margin-left:537.6pt;margin-top:798.9pt;width:44.55pt;height:15.1pt;rotation:180;flip:x;z-index:1;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style="mso-next-textbox:#Rechthoek 650" inset=",0,,0">
            <w:txbxContent>
              <w:p w14:paraId="382C10EA" w14:textId="77777777" w:rsidR="003B7D3D" w:rsidRPr="00CE639F" w:rsidRDefault="003B7D3D" w:rsidP="005B1FE1">
                <w:pPr>
                  <w:pBdr>
                    <w:top w:val="single" w:sz="4" w:space="1" w:color="7F7F7F"/>
                  </w:pBdr>
                  <w:jc w:val="center"/>
                  <w:rPr>
                    <w:rFonts w:ascii="Calibri" w:hAnsi="Calibri"/>
                    <w:sz w:val="22"/>
                    <w:szCs w:val="22"/>
                  </w:rPr>
                </w:pPr>
                <w:r w:rsidRPr="00CE639F">
                  <w:rPr>
                    <w:rFonts w:ascii="Calibri" w:hAnsi="Calibri"/>
                    <w:sz w:val="22"/>
                    <w:szCs w:val="22"/>
                  </w:rPr>
                  <w:fldChar w:fldCharType="begin"/>
                </w:r>
                <w:r w:rsidRPr="00CE639F">
                  <w:rPr>
                    <w:rFonts w:ascii="Calibri" w:hAnsi="Calibri"/>
                    <w:sz w:val="22"/>
                    <w:szCs w:val="22"/>
                  </w:rPr>
                  <w:instrText>PAGE   \* MERGEFORMAT</w:instrText>
                </w:r>
                <w:r w:rsidRPr="00CE639F">
                  <w:rPr>
                    <w:rFonts w:ascii="Calibri" w:hAnsi="Calibri"/>
                    <w:sz w:val="22"/>
                    <w:szCs w:val="22"/>
                  </w:rPr>
                  <w:fldChar w:fldCharType="separate"/>
                </w:r>
                <w:r w:rsidR="00EF6ACC" w:rsidRPr="00CE639F">
                  <w:rPr>
                    <w:rFonts w:ascii="Calibri" w:hAnsi="Calibri"/>
                    <w:noProof/>
                    <w:sz w:val="22"/>
                    <w:szCs w:val="22"/>
                  </w:rPr>
                  <w:t>15</w:t>
                </w:r>
                <w:r w:rsidRPr="00CE639F">
                  <w:rPr>
                    <w:rFonts w:ascii="Calibri" w:hAnsi="Calibri"/>
                    <w:sz w:val="22"/>
                    <w:szCs w:val="22"/>
                  </w:rPr>
                  <w:fldChar w:fldCharType="end"/>
                </w:r>
              </w:p>
            </w:txbxContent>
          </v:textbox>
          <w10:wrap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1AF5A" w14:textId="77777777" w:rsidR="00DC6734" w:rsidRDefault="00DC6734" w:rsidP="005B1FE1">
      <w:r>
        <w:separator/>
      </w:r>
    </w:p>
  </w:footnote>
  <w:footnote w:type="continuationSeparator" w:id="0">
    <w:p w14:paraId="15D261D3" w14:textId="77777777" w:rsidR="00DC6734" w:rsidRDefault="00DC6734" w:rsidP="005B1FE1">
      <w:r>
        <w:continuationSeparator/>
      </w:r>
    </w:p>
  </w:footnote>
  <w:footnote w:id="1">
    <w:p w14:paraId="4B1FA219" w14:textId="5340F77B" w:rsidR="003276B7" w:rsidRPr="003276B7" w:rsidRDefault="003276B7" w:rsidP="003276B7">
      <w:pPr>
        <w:pStyle w:val="Voetnoottekst"/>
        <w:rPr>
          <w:sz w:val="14"/>
          <w:szCs w:val="14"/>
        </w:rPr>
      </w:pPr>
      <w:r>
        <w:rPr>
          <w:rStyle w:val="Voetnootmarkering"/>
        </w:rPr>
        <w:footnoteRef/>
      </w:r>
      <w:r>
        <w:t xml:space="preserve"> </w:t>
      </w:r>
      <w:r w:rsidRPr="003276B7">
        <w:rPr>
          <w:sz w:val="14"/>
          <w:szCs w:val="14"/>
        </w:rPr>
        <w:t>Voor de Rotterdamse scholen is dit de GMR van de RVKO. Voor scholen in buitengemeenten de MR van de school</w:t>
      </w:r>
    </w:p>
    <w:p w14:paraId="1BE3D96A" w14:textId="179A6F67" w:rsidR="003276B7" w:rsidRDefault="003276B7">
      <w:pPr>
        <w:pStyle w:val="Voetnoottekst"/>
      </w:pPr>
    </w:p>
  </w:footnote>
  <w:footnote w:id="2">
    <w:p w14:paraId="62C91D20" w14:textId="3962962F" w:rsidR="005E7AB3" w:rsidRDefault="005E7AB3">
      <w:pPr>
        <w:pStyle w:val="Voetnoottekst"/>
      </w:pPr>
      <w:r>
        <w:rPr>
          <w:rStyle w:val="Voetnootmarkering"/>
        </w:rPr>
        <w:footnoteRef/>
      </w:r>
      <w:r>
        <w:t xml:space="preserve"> </w:t>
      </w:r>
      <w:hyperlink r:id="rId1" w:history="1">
        <w:r w:rsidRPr="005E7AB3">
          <w:rPr>
            <w:rStyle w:val="Hyperlink"/>
            <w:rFonts w:ascii="Calibri" w:eastAsia="Calibri" w:hAnsi="Calibri" w:cs="Calibri"/>
            <w:sz w:val="22"/>
            <w:szCs w:val="22"/>
            <w:lang w:eastAsia="en-US"/>
          </w:rPr>
          <w:t>https://www.pporotterdam.nl/media/1871/draaiboek-tlv-versie-13-01-2020.pdf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70891"/>
    <w:multiLevelType w:val="hybridMultilevel"/>
    <w:tmpl w:val="BA6C5AFE"/>
    <w:lvl w:ilvl="0" w:tplc="C7C6B1DE">
      <w:numFmt w:val="bullet"/>
      <w:lvlText w:val="-"/>
      <w:lvlJc w:val="left"/>
      <w:pPr>
        <w:ind w:left="1428" w:hanging="360"/>
      </w:pPr>
      <w:rPr>
        <w:rFonts w:ascii="Verdana" w:eastAsia="Calibri" w:hAnsi="Verdana"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1BC75C1A"/>
    <w:multiLevelType w:val="hybridMultilevel"/>
    <w:tmpl w:val="477E2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424904"/>
    <w:multiLevelType w:val="hybridMultilevel"/>
    <w:tmpl w:val="ACCCB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B51598"/>
    <w:multiLevelType w:val="hybridMultilevel"/>
    <w:tmpl w:val="5FF82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D639B3"/>
    <w:multiLevelType w:val="hybridMultilevel"/>
    <w:tmpl w:val="E3028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CB21B8"/>
    <w:multiLevelType w:val="hybridMultilevel"/>
    <w:tmpl w:val="B60689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525271"/>
    <w:multiLevelType w:val="hybridMultilevel"/>
    <w:tmpl w:val="184C8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412F49"/>
    <w:multiLevelType w:val="hybridMultilevel"/>
    <w:tmpl w:val="912CE4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E119AE"/>
    <w:multiLevelType w:val="hybridMultilevel"/>
    <w:tmpl w:val="AAF89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47215C"/>
    <w:multiLevelType w:val="hybridMultilevel"/>
    <w:tmpl w:val="13621988"/>
    <w:lvl w:ilvl="0" w:tplc="85F20FFE">
      <w:start w:val="5"/>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BB08C4"/>
    <w:multiLevelType w:val="multilevel"/>
    <w:tmpl w:val="A07AF1B8"/>
    <w:lvl w:ilvl="0">
      <w:start w:val="1"/>
      <w:numFmt w:val="decimal"/>
      <w:lvlText w:val="%1"/>
      <w:lvlJc w:val="left"/>
      <w:pPr>
        <w:tabs>
          <w:tab w:val="num" w:pos="0"/>
        </w:tabs>
        <w:ind w:left="0" w:hanging="624"/>
      </w:pPr>
      <w:rPr>
        <w:rFonts w:hint="default"/>
      </w:rPr>
    </w:lvl>
    <w:lvl w:ilvl="1">
      <w:start w:val="1"/>
      <w:numFmt w:val="decimal"/>
      <w:lvlText w:val="%1.%2"/>
      <w:lvlJc w:val="left"/>
      <w:pPr>
        <w:tabs>
          <w:tab w:val="num" w:pos="0"/>
        </w:tabs>
        <w:ind w:left="0" w:hanging="624"/>
      </w:pPr>
      <w:rPr>
        <w:rFonts w:hint="default"/>
      </w:rPr>
    </w:lvl>
    <w:lvl w:ilvl="2">
      <w:start w:val="1"/>
      <w:numFmt w:val="decimal"/>
      <w:lvlText w:val="%3."/>
      <w:lvlJc w:val="left"/>
      <w:pPr>
        <w:tabs>
          <w:tab w:val="num" w:pos="0"/>
        </w:tabs>
        <w:ind w:left="0" w:hanging="34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726F56D7"/>
    <w:multiLevelType w:val="hybridMultilevel"/>
    <w:tmpl w:val="7E22795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15:restartNumberingAfterBreak="0">
    <w:nsid w:val="72A86515"/>
    <w:multiLevelType w:val="hybridMultilevel"/>
    <w:tmpl w:val="683E8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77F22F0"/>
    <w:multiLevelType w:val="hybridMultilevel"/>
    <w:tmpl w:val="01B256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3"/>
  </w:num>
  <w:num w:numId="3">
    <w:abstractNumId w:val="9"/>
  </w:num>
  <w:num w:numId="4">
    <w:abstractNumId w:val="5"/>
  </w:num>
  <w:num w:numId="5">
    <w:abstractNumId w:val="7"/>
  </w:num>
  <w:num w:numId="6">
    <w:abstractNumId w:val="3"/>
  </w:num>
  <w:num w:numId="7">
    <w:abstractNumId w:val="1"/>
  </w:num>
  <w:num w:numId="8">
    <w:abstractNumId w:val="0"/>
  </w:num>
  <w:num w:numId="9">
    <w:abstractNumId w:val="2"/>
  </w:num>
  <w:num w:numId="10">
    <w:abstractNumId w:val="11"/>
  </w:num>
  <w:num w:numId="11">
    <w:abstractNumId w:val="10"/>
  </w:num>
  <w:num w:numId="12">
    <w:abstractNumId w:val="6"/>
  </w:num>
  <w:num w:numId="13">
    <w:abstractNumId w:val="12"/>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47F5"/>
    <w:rsid w:val="00004243"/>
    <w:rsid w:val="00013363"/>
    <w:rsid w:val="0001647C"/>
    <w:rsid w:val="0001664C"/>
    <w:rsid w:val="00020052"/>
    <w:rsid w:val="00024AC4"/>
    <w:rsid w:val="00032C0D"/>
    <w:rsid w:val="000360AC"/>
    <w:rsid w:val="000501EF"/>
    <w:rsid w:val="00061155"/>
    <w:rsid w:val="0006130A"/>
    <w:rsid w:val="00062836"/>
    <w:rsid w:val="00076E3F"/>
    <w:rsid w:val="00077CFF"/>
    <w:rsid w:val="000816F0"/>
    <w:rsid w:val="00081A92"/>
    <w:rsid w:val="00085B4C"/>
    <w:rsid w:val="000917B3"/>
    <w:rsid w:val="00094669"/>
    <w:rsid w:val="000951DF"/>
    <w:rsid w:val="000A0D1B"/>
    <w:rsid w:val="000A61C3"/>
    <w:rsid w:val="000B4087"/>
    <w:rsid w:val="000B507F"/>
    <w:rsid w:val="000B6EA4"/>
    <w:rsid w:val="000C2D2C"/>
    <w:rsid w:val="000C55CB"/>
    <w:rsid w:val="000D5EAA"/>
    <w:rsid w:val="000E27BC"/>
    <w:rsid w:val="000E7546"/>
    <w:rsid w:val="000F5565"/>
    <w:rsid w:val="001034BD"/>
    <w:rsid w:val="001079CB"/>
    <w:rsid w:val="001259B4"/>
    <w:rsid w:val="001311ED"/>
    <w:rsid w:val="001330B3"/>
    <w:rsid w:val="00134248"/>
    <w:rsid w:val="00135659"/>
    <w:rsid w:val="001377FB"/>
    <w:rsid w:val="00140667"/>
    <w:rsid w:val="0014455A"/>
    <w:rsid w:val="001459E5"/>
    <w:rsid w:val="0014656F"/>
    <w:rsid w:val="001517C4"/>
    <w:rsid w:val="001551F0"/>
    <w:rsid w:val="001602B2"/>
    <w:rsid w:val="001643BB"/>
    <w:rsid w:val="00170361"/>
    <w:rsid w:val="001705E1"/>
    <w:rsid w:val="00171B6F"/>
    <w:rsid w:val="00173A9B"/>
    <w:rsid w:val="00174C66"/>
    <w:rsid w:val="00180900"/>
    <w:rsid w:val="00192425"/>
    <w:rsid w:val="00193B8B"/>
    <w:rsid w:val="001A19B4"/>
    <w:rsid w:val="001A6208"/>
    <w:rsid w:val="001C292F"/>
    <w:rsid w:val="001C320E"/>
    <w:rsid w:val="001C41DF"/>
    <w:rsid w:val="001E2712"/>
    <w:rsid w:val="001E2EA1"/>
    <w:rsid w:val="001E6D05"/>
    <w:rsid w:val="001F07B3"/>
    <w:rsid w:val="001F4C9E"/>
    <w:rsid w:val="002000FC"/>
    <w:rsid w:val="00225322"/>
    <w:rsid w:val="00234A8D"/>
    <w:rsid w:val="00237258"/>
    <w:rsid w:val="00240167"/>
    <w:rsid w:val="00255873"/>
    <w:rsid w:val="00255C65"/>
    <w:rsid w:val="0026510A"/>
    <w:rsid w:val="00270237"/>
    <w:rsid w:val="0027359D"/>
    <w:rsid w:val="002735CE"/>
    <w:rsid w:val="002815FA"/>
    <w:rsid w:val="00281754"/>
    <w:rsid w:val="00283CC3"/>
    <w:rsid w:val="002864A3"/>
    <w:rsid w:val="002A61D0"/>
    <w:rsid w:val="002A7A19"/>
    <w:rsid w:val="002B2436"/>
    <w:rsid w:val="002B6237"/>
    <w:rsid w:val="002C5FBE"/>
    <w:rsid w:val="002F0673"/>
    <w:rsid w:val="002F52F6"/>
    <w:rsid w:val="00306F25"/>
    <w:rsid w:val="00310E8C"/>
    <w:rsid w:val="003276B7"/>
    <w:rsid w:val="00331F9B"/>
    <w:rsid w:val="00333910"/>
    <w:rsid w:val="0033588B"/>
    <w:rsid w:val="003445D1"/>
    <w:rsid w:val="00357F6D"/>
    <w:rsid w:val="00362B79"/>
    <w:rsid w:val="003665AF"/>
    <w:rsid w:val="00370744"/>
    <w:rsid w:val="0037128F"/>
    <w:rsid w:val="003760B8"/>
    <w:rsid w:val="00381740"/>
    <w:rsid w:val="003866A7"/>
    <w:rsid w:val="003919DD"/>
    <w:rsid w:val="003A1F52"/>
    <w:rsid w:val="003A3F96"/>
    <w:rsid w:val="003A55CB"/>
    <w:rsid w:val="003B1BE8"/>
    <w:rsid w:val="003B2CFC"/>
    <w:rsid w:val="003B6AE8"/>
    <w:rsid w:val="003B7D3D"/>
    <w:rsid w:val="003D0E16"/>
    <w:rsid w:val="003D21A1"/>
    <w:rsid w:val="003D7F85"/>
    <w:rsid w:val="003E5CAC"/>
    <w:rsid w:val="003F3B0F"/>
    <w:rsid w:val="003F7D4C"/>
    <w:rsid w:val="00401F62"/>
    <w:rsid w:val="004050B6"/>
    <w:rsid w:val="00413AAD"/>
    <w:rsid w:val="00415088"/>
    <w:rsid w:val="004157A5"/>
    <w:rsid w:val="004169ED"/>
    <w:rsid w:val="00420348"/>
    <w:rsid w:val="00431352"/>
    <w:rsid w:val="004320D3"/>
    <w:rsid w:val="00432D0C"/>
    <w:rsid w:val="00432F7E"/>
    <w:rsid w:val="004361EA"/>
    <w:rsid w:val="00445322"/>
    <w:rsid w:val="00450010"/>
    <w:rsid w:val="00456C66"/>
    <w:rsid w:val="00462BA8"/>
    <w:rsid w:val="00463D4D"/>
    <w:rsid w:val="0046673B"/>
    <w:rsid w:val="00470AE0"/>
    <w:rsid w:val="004710D1"/>
    <w:rsid w:val="004817A4"/>
    <w:rsid w:val="00482192"/>
    <w:rsid w:val="0049390B"/>
    <w:rsid w:val="00493A71"/>
    <w:rsid w:val="00495954"/>
    <w:rsid w:val="004A1C9E"/>
    <w:rsid w:val="004B39DA"/>
    <w:rsid w:val="004B679D"/>
    <w:rsid w:val="004B7F70"/>
    <w:rsid w:val="004C124D"/>
    <w:rsid w:val="004C1C85"/>
    <w:rsid w:val="004C37C8"/>
    <w:rsid w:val="004C638D"/>
    <w:rsid w:val="004E0346"/>
    <w:rsid w:val="004E06D0"/>
    <w:rsid w:val="004F47F5"/>
    <w:rsid w:val="00516DD3"/>
    <w:rsid w:val="00526699"/>
    <w:rsid w:val="00545956"/>
    <w:rsid w:val="0055108D"/>
    <w:rsid w:val="00555AF8"/>
    <w:rsid w:val="00557609"/>
    <w:rsid w:val="00566F2F"/>
    <w:rsid w:val="00581EA0"/>
    <w:rsid w:val="0058522E"/>
    <w:rsid w:val="00585581"/>
    <w:rsid w:val="00585765"/>
    <w:rsid w:val="00586652"/>
    <w:rsid w:val="005913E1"/>
    <w:rsid w:val="005914C9"/>
    <w:rsid w:val="0059232B"/>
    <w:rsid w:val="005927C1"/>
    <w:rsid w:val="00592D6A"/>
    <w:rsid w:val="00593DF5"/>
    <w:rsid w:val="005A30AF"/>
    <w:rsid w:val="005A5AD3"/>
    <w:rsid w:val="005B1FE1"/>
    <w:rsid w:val="005B301B"/>
    <w:rsid w:val="005B5074"/>
    <w:rsid w:val="005C160C"/>
    <w:rsid w:val="005D1DB9"/>
    <w:rsid w:val="005E39C0"/>
    <w:rsid w:val="005E7AB3"/>
    <w:rsid w:val="005F0CD3"/>
    <w:rsid w:val="005F179D"/>
    <w:rsid w:val="00601572"/>
    <w:rsid w:val="00610F7C"/>
    <w:rsid w:val="0061340F"/>
    <w:rsid w:val="00623332"/>
    <w:rsid w:val="006256B8"/>
    <w:rsid w:val="00627A9F"/>
    <w:rsid w:val="006333F3"/>
    <w:rsid w:val="00642CAA"/>
    <w:rsid w:val="00642D21"/>
    <w:rsid w:val="0065643A"/>
    <w:rsid w:val="0065752E"/>
    <w:rsid w:val="00661038"/>
    <w:rsid w:val="0066141F"/>
    <w:rsid w:val="0066475D"/>
    <w:rsid w:val="0066505A"/>
    <w:rsid w:val="006662C7"/>
    <w:rsid w:val="00674863"/>
    <w:rsid w:val="0068173F"/>
    <w:rsid w:val="00685714"/>
    <w:rsid w:val="006928B7"/>
    <w:rsid w:val="006A4AFC"/>
    <w:rsid w:val="006A7118"/>
    <w:rsid w:val="006B0508"/>
    <w:rsid w:val="006B0768"/>
    <w:rsid w:val="006B57BC"/>
    <w:rsid w:val="006C6758"/>
    <w:rsid w:val="006C7AD0"/>
    <w:rsid w:val="006D2ED1"/>
    <w:rsid w:val="006D3A95"/>
    <w:rsid w:val="006D5E6D"/>
    <w:rsid w:val="006E6B9A"/>
    <w:rsid w:val="006F0BDC"/>
    <w:rsid w:val="006F37CF"/>
    <w:rsid w:val="006F7E04"/>
    <w:rsid w:val="00712AF6"/>
    <w:rsid w:val="0071708D"/>
    <w:rsid w:val="00723E88"/>
    <w:rsid w:val="00727625"/>
    <w:rsid w:val="00727ED8"/>
    <w:rsid w:val="00732359"/>
    <w:rsid w:val="0074475A"/>
    <w:rsid w:val="00755F97"/>
    <w:rsid w:val="0076774F"/>
    <w:rsid w:val="0076784C"/>
    <w:rsid w:val="00772EDC"/>
    <w:rsid w:val="00793F4C"/>
    <w:rsid w:val="007A082F"/>
    <w:rsid w:val="007A1526"/>
    <w:rsid w:val="007A369D"/>
    <w:rsid w:val="007B2809"/>
    <w:rsid w:val="007C3ACD"/>
    <w:rsid w:val="007C6E59"/>
    <w:rsid w:val="007E0281"/>
    <w:rsid w:val="007F221D"/>
    <w:rsid w:val="007F6227"/>
    <w:rsid w:val="00810611"/>
    <w:rsid w:val="00813A41"/>
    <w:rsid w:val="008154E4"/>
    <w:rsid w:val="00833972"/>
    <w:rsid w:val="008411D4"/>
    <w:rsid w:val="008475CD"/>
    <w:rsid w:val="008513E3"/>
    <w:rsid w:val="00856657"/>
    <w:rsid w:val="00865043"/>
    <w:rsid w:val="0086688F"/>
    <w:rsid w:val="00867BEB"/>
    <w:rsid w:val="00881A78"/>
    <w:rsid w:val="0089392B"/>
    <w:rsid w:val="008A3E4B"/>
    <w:rsid w:val="008A51C5"/>
    <w:rsid w:val="008A6870"/>
    <w:rsid w:val="008B1B24"/>
    <w:rsid w:val="008D5B4B"/>
    <w:rsid w:val="008E670A"/>
    <w:rsid w:val="008F508B"/>
    <w:rsid w:val="00902E19"/>
    <w:rsid w:val="00906D62"/>
    <w:rsid w:val="009208C1"/>
    <w:rsid w:val="009250BE"/>
    <w:rsid w:val="00927D49"/>
    <w:rsid w:val="00930167"/>
    <w:rsid w:val="0093233C"/>
    <w:rsid w:val="00932DE3"/>
    <w:rsid w:val="009352FA"/>
    <w:rsid w:val="00936791"/>
    <w:rsid w:val="00941BAB"/>
    <w:rsid w:val="00953FD2"/>
    <w:rsid w:val="00954BED"/>
    <w:rsid w:val="00964B46"/>
    <w:rsid w:val="00980D02"/>
    <w:rsid w:val="00982E8C"/>
    <w:rsid w:val="00984A29"/>
    <w:rsid w:val="009953C4"/>
    <w:rsid w:val="009971A1"/>
    <w:rsid w:val="009A66C7"/>
    <w:rsid w:val="009A7B14"/>
    <w:rsid w:val="009B2BEA"/>
    <w:rsid w:val="009B6A45"/>
    <w:rsid w:val="009B7E8B"/>
    <w:rsid w:val="009C25E4"/>
    <w:rsid w:val="009D53A2"/>
    <w:rsid w:val="009E2424"/>
    <w:rsid w:val="009E7823"/>
    <w:rsid w:val="009E783D"/>
    <w:rsid w:val="009F18D2"/>
    <w:rsid w:val="00A027EE"/>
    <w:rsid w:val="00A03F39"/>
    <w:rsid w:val="00A131A9"/>
    <w:rsid w:val="00A17487"/>
    <w:rsid w:val="00A255D5"/>
    <w:rsid w:val="00A30B66"/>
    <w:rsid w:val="00A314DF"/>
    <w:rsid w:val="00A32781"/>
    <w:rsid w:val="00A33D75"/>
    <w:rsid w:val="00A33E3C"/>
    <w:rsid w:val="00A43525"/>
    <w:rsid w:val="00A43DDB"/>
    <w:rsid w:val="00A52E74"/>
    <w:rsid w:val="00A53900"/>
    <w:rsid w:val="00A60181"/>
    <w:rsid w:val="00A623CF"/>
    <w:rsid w:val="00A64829"/>
    <w:rsid w:val="00A65176"/>
    <w:rsid w:val="00A83D8B"/>
    <w:rsid w:val="00A857E8"/>
    <w:rsid w:val="00A8706C"/>
    <w:rsid w:val="00AB2554"/>
    <w:rsid w:val="00AB418C"/>
    <w:rsid w:val="00AB4A3A"/>
    <w:rsid w:val="00AC6987"/>
    <w:rsid w:val="00AD04C7"/>
    <w:rsid w:val="00AD615C"/>
    <w:rsid w:val="00AD71BC"/>
    <w:rsid w:val="00AE04F1"/>
    <w:rsid w:val="00AE20A5"/>
    <w:rsid w:val="00AE4C9D"/>
    <w:rsid w:val="00AE566A"/>
    <w:rsid w:val="00AE6425"/>
    <w:rsid w:val="00B02640"/>
    <w:rsid w:val="00B06B55"/>
    <w:rsid w:val="00B1314B"/>
    <w:rsid w:val="00B15FBA"/>
    <w:rsid w:val="00B43C3A"/>
    <w:rsid w:val="00B51AEA"/>
    <w:rsid w:val="00B559DD"/>
    <w:rsid w:val="00B60824"/>
    <w:rsid w:val="00B61E2E"/>
    <w:rsid w:val="00B63ED6"/>
    <w:rsid w:val="00B7496E"/>
    <w:rsid w:val="00B75121"/>
    <w:rsid w:val="00B77146"/>
    <w:rsid w:val="00B82F35"/>
    <w:rsid w:val="00B83F56"/>
    <w:rsid w:val="00B930CD"/>
    <w:rsid w:val="00B96D2C"/>
    <w:rsid w:val="00BA182F"/>
    <w:rsid w:val="00BA2C88"/>
    <w:rsid w:val="00BB1ABC"/>
    <w:rsid w:val="00BB3C0C"/>
    <w:rsid w:val="00BC079C"/>
    <w:rsid w:val="00BC317F"/>
    <w:rsid w:val="00BC4D02"/>
    <w:rsid w:val="00BD14A1"/>
    <w:rsid w:val="00BD1EEA"/>
    <w:rsid w:val="00BD2BC2"/>
    <w:rsid w:val="00BD3602"/>
    <w:rsid w:val="00BD698D"/>
    <w:rsid w:val="00BD7895"/>
    <w:rsid w:val="00BE3BF0"/>
    <w:rsid w:val="00BF2053"/>
    <w:rsid w:val="00C016FD"/>
    <w:rsid w:val="00C01948"/>
    <w:rsid w:val="00C06390"/>
    <w:rsid w:val="00C133AD"/>
    <w:rsid w:val="00C21314"/>
    <w:rsid w:val="00C31391"/>
    <w:rsid w:val="00C43F5B"/>
    <w:rsid w:val="00C46C49"/>
    <w:rsid w:val="00C5183A"/>
    <w:rsid w:val="00C55029"/>
    <w:rsid w:val="00C579F1"/>
    <w:rsid w:val="00C72D20"/>
    <w:rsid w:val="00C73A66"/>
    <w:rsid w:val="00C74364"/>
    <w:rsid w:val="00C91121"/>
    <w:rsid w:val="00C91ED9"/>
    <w:rsid w:val="00CA0C70"/>
    <w:rsid w:val="00CA19B0"/>
    <w:rsid w:val="00CA3BBC"/>
    <w:rsid w:val="00CA613D"/>
    <w:rsid w:val="00CA64F7"/>
    <w:rsid w:val="00CB1079"/>
    <w:rsid w:val="00CB3E0E"/>
    <w:rsid w:val="00CB7B78"/>
    <w:rsid w:val="00CC0014"/>
    <w:rsid w:val="00CC0184"/>
    <w:rsid w:val="00CC13D3"/>
    <w:rsid w:val="00CD2521"/>
    <w:rsid w:val="00CE06EB"/>
    <w:rsid w:val="00CE4F2D"/>
    <w:rsid w:val="00CE639F"/>
    <w:rsid w:val="00CF17ED"/>
    <w:rsid w:val="00CF3885"/>
    <w:rsid w:val="00D0071A"/>
    <w:rsid w:val="00D0213F"/>
    <w:rsid w:val="00D11FFC"/>
    <w:rsid w:val="00D14A58"/>
    <w:rsid w:val="00D15769"/>
    <w:rsid w:val="00D22C1E"/>
    <w:rsid w:val="00D417B4"/>
    <w:rsid w:val="00D42769"/>
    <w:rsid w:val="00D43FC4"/>
    <w:rsid w:val="00D44B6D"/>
    <w:rsid w:val="00D44D29"/>
    <w:rsid w:val="00D5772C"/>
    <w:rsid w:val="00D61CA7"/>
    <w:rsid w:val="00D64B67"/>
    <w:rsid w:val="00D67E65"/>
    <w:rsid w:val="00D70E13"/>
    <w:rsid w:val="00D72507"/>
    <w:rsid w:val="00D74325"/>
    <w:rsid w:val="00D75A31"/>
    <w:rsid w:val="00D765F0"/>
    <w:rsid w:val="00D77FA4"/>
    <w:rsid w:val="00D8430D"/>
    <w:rsid w:val="00D911D7"/>
    <w:rsid w:val="00DA1910"/>
    <w:rsid w:val="00DA5550"/>
    <w:rsid w:val="00DA6366"/>
    <w:rsid w:val="00DB5F98"/>
    <w:rsid w:val="00DC6734"/>
    <w:rsid w:val="00DD62DC"/>
    <w:rsid w:val="00DD7567"/>
    <w:rsid w:val="00DE0C19"/>
    <w:rsid w:val="00DF7DC3"/>
    <w:rsid w:val="00E00DAD"/>
    <w:rsid w:val="00E12417"/>
    <w:rsid w:val="00E16099"/>
    <w:rsid w:val="00E215BA"/>
    <w:rsid w:val="00E52854"/>
    <w:rsid w:val="00E558E0"/>
    <w:rsid w:val="00E633E2"/>
    <w:rsid w:val="00E65187"/>
    <w:rsid w:val="00E6771E"/>
    <w:rsid w:val="00E73233"/>
    <w:rsid w:val="00E74D95"/>
    <w:rsid w:val="00E82A48"/>
    <w:rsid w:val="00E82C92"/>
    <w:rsid w:val="00E91407"/>
    <w:rsid w:val="00E91911"/>
    <w:rsid w:val="00E919A2"/>
    <w:rsid w:val="00E935FE"/>
    <w:rsid w:val="00E956B3"/>
    <w:rsid w:val="00EA077D"/>
    <w:rsid w:val="00EA19EF"/>
    <w:rsid w:val="00EA42B3"/>
    <w:rsid w:val="00EB7644"/>
    <w:rsid w:val="00EC2078"/>
    <w:rsid w:val="00EC2ADE"/>
    <w:rsid w:val="00ED0655"/>
    <w:rsid w:val="00ED5145"/>
    <w:rsid w:val="00EF4D7B"/>
    <w:rsid w:val="00EF4F2A"/>
    <w:rsid w:val="00EF6ACC"/>
    <w:rsid w:val="00EF7B30"/>
    <w:rsid w:val="00F06DDA"/>
    <w:rsid w:val="00F1333A"/>
    <w:rsid w:val="00F14E90"/>
    <w:rsid w:val="00F23028"/>
    <w:rsid w:val="00F254BE"/>
    <w:rsid w:val="00F2599E"/>
    <w:rsid w:val="00F27A6C"/>
    <w:rsid w:val="00F33868"/>
    <w:rsid w:val="00F37B91"/>
    <w:rsid w:val="00F425FA"/>
    <w:rsid w:val="00F5508E"/>
    <w:rsid w:val="00F6385E"/>
    <w:rsid w:val="00F65E6E"/>
    <w:rsid w:val="00F715E1"/>
    <w:rsid w:val="00F752F0"/>
    <w:rsid w:val="00F767B9"/>
    <w:rsid w:val="00F8301E"/>
    <w:rsid w:val="00F83578"/>
    <w:rsid w:val="00F870D7"/>
    <w:rsid w:val="00F964D3"/>
    <w:rsid w:val="00FA44CE"/>
    <w:rsid w:val="00FA49B7"/>
    <w:rsid w:val="00FB3173"/>
    <w:rsid w:val="00FB72B5"/>
    <w:rsid w:val="00FC600A"/>
    <w:rsid w:val="00FD39D6"/>
    <w:rsid w:val="00FD65A1"/>
    <w:rsid w:val="00FE2FF4"/>
    <w:rsid w:val="00FF2C73"/>
    <w:rsid w:val="00FF4639"/>
    <w:rsid w:val="00FF49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7966A7"/>
  <w15:chartTrackingRefBased/>
  <w15:docId w15:val="{FA871A6E-4D2D-434A-BA54-C9401EB1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alibri" w:hAnsi="Comic Sans MS"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53C4"/>
    <w:rPr>
      <w:rFonts w:ascii="Verdana" w:eastAsia="Times New Roman" w:hAnsi="Verdana"/>
      <w:szCs w:val="24"/>
    </w:rPr>
  </w:style>
  <w:style w:type="paragraph" w:styleId="Kop1">
    <w:name w:val="heading 1"/>
    <w:basedOn w:val="Standaard"/>
    <w:next w:val="Standaard"/>
    <w:link w:val="Kop1Char"/>
    <w:qFormat/>
    <w:rsid w:val="00A314DF"/>
    <w:pPr>
      <w:keepNext/>
      <w:keepLines/>
      <w:spacing w:before="480"/>
      <w:outlineLvl w:val="0"/>
    </w:pPr>
    <w:rPr>
      <w:rFonts w:ascii="Calibri" w:hAnsi="Calibri"/>
      <w:b/>
      <w:bCs/>
      <w:color w:val="4472C4"/>
      <w:sz w:val="32"/>
      <w:szCs w:val="28"/>
      <w:lang w:val="x-none"/>
    </w:rPr>
  </w:style>
  <w:style w:type="paragraph" w:styleId="Kop2">
    <w:name w:val="heading 2"/>
    <w:basedOn w:val="Standaard"/>
    <w:next w:val="Standaard"/>
    <w:link w:val="Kop2Char"/>
    <w:unhideWhenUsed/>
    <w:qFormat/>
    <w:rsid w:val="006662C7"/>
    <w:pPr>
      <w:keepNext/>
      <w:spacing w:before="240" w:after="60"/>
      <w:outlineLvl w:val="1"/>
    </w:pPr>
    <w:rPr>
      <w:rFonts w:ascii="Calibri" w:eastAsia="Calibri" w:hAnsi="Calibri"/>
      <w:b/>
      <w:bCs/>
      <w:i/>
      <w:iCs/>
      <w:sz w:val="24"/>
    </w:rPr>
  </w:style>
  <w:style w:type="paragraph" w:styleId="Kop3">
    <w:name w:val="heading 3"/>
    <w:basedOn w:val="Standaard"/>
    <w:next w:val="Standaard"/>
    <w:link w:val="Kop3Char"/>
    <w:unhideWhenUsed/>
    <w:qFormat/>
    <w:rsid w:val="00C01948"/>
    <w:pPr>
      <w:keepNext/>
      <w:spacing w:before="240" w:after="60"/>
      <w:outlineLvl w:val="2"/>
    </w:pPr>
    <w:rPr>
      <w:rFonts w:ascii="Calibri" w:hAnsi="Calibri"/>
      <w:b/>
      <w:bCs/>
      <w:i/>
      <w:sz w:val="22"/>
      <w:szCs w:val="26"/>
    </w:rPr>
  </w:style>
  <w:style w:type="paragraph" w:styleId="Kop4">
    <w:name w:val="heading 4"/>
    <w:basedOn w:val="Standaard"/>
    <w:next w:val="Standaard"/>
    <w:link w:val="Kop4Char"/>
    <w:unhideWhenUsed/>
    <w:qFormat/>
    <w:rsid w:val="00AB2554"/>
    <w:pPr>
      <w:keepNext/>
      <w:spacing w:before="240" w:after="60"/>
      <w:outlineLvl w:val="3"/>
    </w:pPr>
    <w:rPr>
      <w:rFonts w:ascii="Calibri" w:hAnsi="Calibri"/>
      <w:b/>
      <w:bCs/>
      <w:sz w:val="28"/>
      <w:szCs w:val="28"/>
    </w:rPr>
  </w:style>
  <w:style w:type="paragraph" w:styleId="Kop5">
    <w:name w:val="heading 5"/>
    <w:basedOn w:val="Standaard"/>
    <w:next w:val="Standaard"/>
    <w:link w:val="Kop5Char"/>
    <w:qFormat/>
    <w:rsid w:val="003919DD"/>
    <w:pPr>
      <w:spacing w:before="240" w:after="60" w:line="260" w:lineRule="atLeast"/>
      <w:outlineLvl w:val="4"/>
    </w:pPr>
    <w:rPr>
      <w:b/>
      <w:bCs/>
      <w:i/>
      <w:iCs/>
      <w:color w:val="221E1F"/>
      <w:sz w:val="26"/>
      <w:szCs w:val="26"/>
    </w:rPr>
  </w:style>
  <w:style w:type="paragraph" w:styleId="Kop6">
    <w:name w:val="heading 6"/>
    <w:basedOn w:val="Standaard"/>
    <w:next w:val="Standaard"/>
    <w:link w:val="Kop6Char"/>
    <w:qFormat/>
    <w:rsid w:val="003919DD"/>
    <w:pPr>
      <w:spacing w:before="240" w:after="60" w:line="260" w:lineRule="atLeast"/>
      <w:outlineLvl w:val="5"/>
    </w:pPr>
    <w:rPr>
      <w:rFonts w:ascii="Times New Roman" w:hAnsi="Times New Roman"/>
      <w:b/>
      <w:bCs/>
      <w:color w:val="221E1F"/>
      <w:sz w:val="22"/>
      <w:szCs w:val="22"/>
    </w:rPr>
  </w:style>
  <w:style w:type="paragraph" w:styleId="Kop7">
    <w:name w:val="heading 7"/>
    <w:basedOn w:val="Standaard"/>
    <w:next w:val="Standaard"/>
    <w:link w:val="Kop7Char"/>
    <w:qFormat/>
    <w:rsid w:val="003919DD"/>
    <w:pPr>
      <w:spacing w:before="240" w:after="60" w:line="260" w:lineRule="atLeast"/>
      <w:outlineLvl w:val="6"/>
    </w:pPr>
    <w:rPr>
      <w:rFonts w:ascii="Times New Roman" w:hAnsi="Times New Roman"/>
      <w:color w:val="221E1F"/>
      <w:sz w:val="24"/>
    </w:rPr>
  </w:style>
  <w:style w:type="paragraph" w:styleId="Kop8">
    <w:name w:val="heading 8"/>
    <w:basedOn w:val="Standaard"/>
    <w:next w:val="Standaard"/>
    <w:link w:val="Kop8Char"/>
    <w:qFormat/>
    <w:rsid w:val="003919DD"/>
    <w:pPr>
      <w:spacing w:before="240" w:after="60" w:line="260" w:lineRule="atLeast"/>
      <w:outlineLvl w:val="7"/>
    </w:pPr>
    <w:rPr>
      <w:rFonts w:ascii="Times New Roman" w:hAnsi="Times New Roman"/>
      <w:i/>
      <w:iCs/>
      <w:color w:val="221E1F"/>
      <w:sz w:val="24"/>
    </w:rPr>
  </w:style>
  <w:style w:type="paragraph" w:styleId="Kop9">
    <w:name w:val="heading 9"/>
    <w:basedOn w:val="Standaard"/>
    <w:next w:val="Standaard"/>
    <w:link w:val="Kop9Char"/>
    <w:qFormat/>
    <w:rsid w:val="003919DD"/>
    <w:pPr>
      <w:spacing w:before="240" w:after="60" w:line="260" w:lineRule="atLeast"/>
      <w:outlineLvl w:val="8"/>
    </w:pPr>
    <w:rPr>
      <w:rFonts w:ascii="Arial" w:hAnsi="Arial" w:cs="Arial"/>
      <w:color w:val="221E1F"/>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53C4"/>
    <w:rPr>
      <w:rFonts w:ascii="Tahoma" w:hAnsi="Tahoma"/>
      <w:sz w:val="16"/>
      <w:szCs w:val="16"/>
      <w:lang w:val="x-none"/>
    </w:rPr>
  </w:style>
  <w:style w:type="character" w:customStyle="1" w:styleId="BallontekstChar">
    <w:name w:val="Ballontekst Char"/>
    <w:link w:val="Ballontekst"/>
    <w:uiPriority w:val="99"/>
    <w:semiHidden/>
    <w:rsid w:val="009953C4"/>
    <w:rPr>
      <w:rFonts w:ascii="Tahoma" w:eastAsia="Times New Roman" w:hAnsi="Tahoma" w:cs="Tahoma"/>
      <w:sz w:val="16"/>
      <w:szCs w:val="16"/>
      <w:lang w:eastAsia="nl-NL"/>
    </w:rPr>
  </w:style>
  <w:style w:type="paragraph" w:styleId="Plattetekst">
    <w:name w:val="Body Text"/>
    <w:basedOn w:val="Standaard"/>
    <w:link w:val="PlattetekstChar"/>
    <w:rsid w:val="009953C4"/>
    <w:pPr>
      <w:jc w:val="both"/>
    </w:pPr>
    <w:rPr>
      <w:rFonts w:ascii="Times New Roman" w:hAnsi="Times New Roman"/>
      <w:szCs w:val="20"/>
      <w:lang w:val="x-none"/>
    </w:rPr>
  </w:style>
  <w:style w:type="character" w:customStyle="1" w:styleId="PlattetekstChar">
    <w:name w:val="Platte tekst Char"/>
    <w:link w:val="Plattetekst"/>
    <w:rsid w:val="009953C4"/>
    <w:rPr>
      <w:rFonts w:ascii="Times New Roman" w:eastAsia="Times New Roman" w:hAnsi="Times New Roman"/>
      <w:szCs w:val="20"/>
      <w:lang w:eastAsia="nl-NL"/>
    </w:rPr>
  </w:style>
  <w:style w:type="paragraph" w:styleId="Plattetekstinspringen2">
    <w:name w:val="Body Text Indent 2"/>
    <w:basedOn w:val="Standaard"/>
    <w:link w:val="Plattetekstinspringen2Char"/>
    <w:rsid w:val="009953C4"/>
    <w:pPr>
      <w:ind w:left="680"/>
      <w:jc w:val="both"/>
    </w:pPr>
    <w:rPr>
      <w:rFonts w:ascii="Times New Roman" w:hAnsi="Times New Roman"/>
      <w:noProof/>
      <w:sz w:val="24"/>
      <w:szCs w:val="20"/>
      <w:lang w:val="x-none"/>
    </w:rPr>
  </w:style>
  <w:style w:type="character" w:customStyle="1" w:styleId="Plattetekstinspringen2Char">
    <w:name w:val="Platte tekst inspringen 2 Char"/>
    <w:link w:val="Plattetekstinspringen2"/>
    <w:rsid w:val="009953C4"/>
    <w:rPr>
      <w:rFonts w:ascii="Times New Roman" w:eastAsia="Times New Roman" w:hAnsi="Times New Roman"/>
      <w:noProof/>
      <w:sz w:val="24"/>
      <w:szCs w:val="20"/>
      <w:lang w:eastAsia="nl-NL"/>
    </w:rPr>
  </w:style>
  <w:style w:type="paragraph" w:styleId="Lijstalinea">
    <w:name w:val="List Paragraph"/>
    <w:basedOn w:val="Standaard"/>
    <w:uiPriority w:val="34"/>
    <w:qFormat/>
    <w:rsid w:val="009953C4"/>
    <w:pPr>
      <w:spacing w:after="200" w:line="276" w:lineRule="auto"/>
      <w:ind w:left="720"/>
      <w:contextualSpacing/>
    </w:pPr>
    <w:rPr>
      <w:rFonts w:ascii="Calibri" w:eastAsia="Calibri" w:hAnsi="Calibri"/>
      <w:sz w:val="22"/>
      <w:szCs w:val="22"/>
      <w:lang w:eastAsia="en-US"/>
    </w:rPr>
  </w:style>
  <w:style w:type="paragraph" w:customStyle="1" w:styleId="Rapportsubtitel">
    <w:name w:val="Rapportsubtitel"/>
    <w:basedOn w:val="Ondertitel"/>
    <w:semiHidden/>
    <w:rsid w:val="00470AE0"/>
    <w:pPr>
      <w:numPr>
        <w:ilvl w:val="0"/>
      </w:numPr>
      <w:spacing w:line="400" w:lineRule="atLeast"/>
      <w:ind w:right="2835"/>
    </w:pPr>
    <w:rPr>
      <w:rFonts w:ascii="Verdana" w:hAnsi="Verdana"/>
      <w:i w:val="0"/>
      <w:iCs w:val="0"/>
      <w:color w:val="221E1F"/>
      <w:spacing w:val="0"/>
    </w:rPr>
  </w:style>
  <w:style w:type="paragraph" w:styleId="Ondertitel">
    <w:name w:val="Subtitle"/>
    <w:basedOn w:val="Standaard"/>
    <w:next w:val="Standaard"/>
    <w:link w:val="OndertitelChar"/>
    <w:uiPriority w:val="11"/>
    <w:qFormat/>
    <w:rsid w:val="00470AE0"/>
    <w:pPr>
      <w:numPr>
        <w:ilvl w:val="1"/>
      </w:numPr>
    </w:pPr>
    <w:rPr>
      <w:rFonts w:ascii="Cambria" w:hAnsi="Cambria"/>
      <w:i/>
      <w:iCs/>
      <w:color w:val="4F81BD"/>
      <w:spacing w:val="15"/>
      <w:sz w:val="24"/>
      <w:szCs w:val="20"/>
      <w:lang w:val="x-none"/>
    </w:rPr>
  </w:style>
  <w:style w:type="character" w:customStyle="1" w:styleId="OndertitelChar">
    <w:name w:val="Ondertitel Char"/>
    <w:link w:val="Ondertitel"/>
    <w:uiPriority w:val="11"/>
    <w:rsid w:val="00470AE0"/>
    <w:rPr>
      <w:rFonts w:ascii="Cambria" w:eastAsia="Times New Roman" w:hAnsi="Cambria" w:cs="Times New Roman"/>
      <w:i/>
      <w:iCs/>
      <w:color w:val="4F81BD"/>
      <w:spacing w:val="15"/>
      <w:sz w:val="24"/>
      <w:lang w:eastAsia="nl-NL"/>
    </w:rPr>
  </w:style>
  <w:style w:type="character" w:customStyle="1" w:styleId="rpcr1">
    <w:name w:val="_rpc_r1"/>
    <w:basedOn w:val="Standaardalinea-lettertype"/>
    <w:rsid w:val="00F06DDA"/>
  </w:style>
  <w:style w:type="character" w:customStyle="1" w:styleId="rpcu1">
    <w:name w:val="_rpc_u1"/>
    <w:basedOn w:val="Standaardalinea-lettertype"/>
    <w:rsid w:val="00F06DDA"/>
  </w:style>
  <w:style w:type="character" w:styleId="Hyperlink">
    <w:name w:val="Hyperlink"/>
    <w:uiPriority w:val="99"/>
    <w:unhideWhenUsed/>
    <w:rsid w:val="00F06DDA"/>
    <w:rPr>
      <w:color w:val="0000FF"/>
      <w:u w:val="single"/>
    </w:rPr>
  </w:style>
  <w:style w:type="table" w:styleId="Tabelraster">
    <w:name w:val="Table Grid"/>
    <w:basedOn w:val="Standaardtabel"/>
    <w:uiPriority w:val="59"/>
    <w:rsid w:val="00674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9"/>
    <w:rsid w:val="00A314DF"/>
    <w:rPr>
      <w:rFonts w:ascii="Calibri" w:eastAsia="Times New Roman" w:hAnsi="Calibri"/>
      <w:b/>
      <w:bCs/>
      <w:color w:val="4472C4"/>
      <w:sz w:val="32"/>
      <w:szCs w:val="28"/>
      <w:lang w:val="x-none"/>
    </w:rPr>
  </w:style>
  <w:style w:type="paragraph" w:customStyle="1" w:styleId="Default">
    <w:name w:val="Default"/>
    <w:rsid w:val="00192425"/>
    <w:pPr>
      <w:autoSpaceDE w:val="0"/>
      <w:autoSpaceDN w:val="0"/>
      <w:adjustRightInd w:val="0"/>
    </w:pPr>
    <w:rPr>
      <w:rFonts w:ascii="Verdana" w:eastAsia="Times New Roman" w:hAnsi="Verdana" w:cs="Verdana"/>
      <w:color w:val="000000"/>
      <w:sz w:val="24"/>
      <w:szCs w:val="24"/>
    </w:rPr>
  </w:style>
  <w:style w:type="paragraph" w:styleId="Tekstzonderopmaak">
    <w:name w:val="Plain Text"/>
    <w:basedOn w:val="Standaard"/>
    <w:link w:val="TekstzonderopmaakChar"/>
    <w:rsid w:val="007A369D"/>
    <w:rPr>
      <w:rFonts w:ascii="Courier New" w:hAnsi="Courier New"/>
      <w:szCs w:val="20"/>
      <w:lang w:val="x-none"/>
    </w:rPr>
  </w:style>
  <w:style w:type="character" w:customStyle="1" w:styleId="TekstzonderopmaakChar">
    <w:name w:val="Tekst zonder opmaak Char"/>
    <w:link w:val="Tekstzonderopmaak"/>
    <w:rsid w:val="007A369D"/>
    <w:rPr>
      <w:rFonts w:ascii="Courier New" w:eastAsia="Times New Roman" w:hAnsi="Courier New" w:cs="Courier New"/>
      <w:szCs w:val="20"/>
      <w:lang w:eastAsia="nl-NL"/>
    </w:rPr>
  </w:style>
  <w:style w:type="character" w:styleId="Verwijzingopmerking">
    <w:name w:val="annotation reference"/>
    <w:uiPriority w:val="99"/>
    <w:semiHidden/>
    <w:unhideWhenUsed/>
    <w:rsid w:val="008411D4"/>
    <w:rPr>
      <w:sz w:val="16"/>
      <w:szCs w:val="16"/>
    </w:rPr>
  </w:style>
  <w:style w:type="paragraph" w:styleId="Tekstopmerking">
    <w:name w:val="annotation text"/>
    <w:basedOn w:val="Standaard"/>
    <w:link w:val="TekstopmerkingChar"/>
    <w:uiPriority w:val="99"/>
    <w:semiHidden/>
    <w:unhideWhenUsed/>
    <w:rsid w:val="008411D4"/>
    <w:rPr>
      <w:szCs w:val="20"/>
      <w:lang w:val="x-none" w:eastAsia="x-none"/>
    </w:rPr>
  </w:style>
  <w:style w:type="character" w:customStyle="1" w:styleId="TekstopmerkingChar">
    <w:name w:val="Tekst opmerking Char"/>
    <w:link w:val="Tekstopmerking"/>
    <w:uiPriority w:val="99"/>
    <w:semiHidden/>
    <w:rsid w:val="008411D4"/>
    <w:rPr>
      <w:rFonts w:ascii="Verdana" w:eastAsia="Times New Roman" w:hAnsi="Verdana"/>
    </w:rPr>
  </w:style>
  <w:style w:type="paragraph" w:styleId="Onderwerpvanopmerking">
    <w:name w:val="annotation subject"/>
    <w:basedOn w:val="Tekstopmerking"/>
    <w:next w:val="Tekstopmerking"/>
    <w:link w:val="OnderwerpvanopmerkingChar"/>
    <w:uiPriority w:val="99"/>
    <w:semiHidden/>
    <w:unhideWhenUsed/>
    <w:rsid w:val="008411D4"/>
    <w:rPr>
      <w:b/>
      <w:bCs/>
    </w:rPr>
  </w:style>
  <w:style w:type="character" w:customStyle="1" w:styleId="OnderwerpvanopmerkingChar">
    <w:name w:val="Onderwerp van opmerking Char"/>
    <w:link w:val="Onderwerpvanopmerking"/>
    <w:uiPriority w:val="99"/>
    <w:semiHidden/>
    <w:rsid w:val="008411D4"/>
    <w:rPr>
      <w:rFonts w:ascii="Verdana" w:eastAsia="Times New Roman" w:hAnsi="Verdana"/>
      <w:b/>
      <w:bCs/>
    </w:rPr>
  </w:style>
  <w:style w:type="paragraph" w:styleId="Koptekst">
    <w:name w:val="header"/>
    <w:basedOn w:val="Standaard"/>
    <w:link w:val="KoptekstChar"/>
    <w:uiPriority w:val="99"/>
    <w:unhideWhenUsed/>
    <w:rsid w:val="005B1FE1"/>
    <w:pPr>
      <w:tabs>
        <w:tab w:val="center" w:pos="4536"/>
        <w:tab w:val="right" w:pos="9072"/>
      </w:tabs>
    </w:pPr>
  </w:style>
  <w:style w:type="character" w:customStyle="1" w:styleId="KoptekstChar">
    <w:name w:val="Koptekst Char"/>
    <w:link w:val="Koptekst"/>
    <w:uiPriority w:val="99"/>
    <w:rsid w:val="005B1FE1"/>
    <w:rPr>
      <w:rFonts w:ascii="Verdana" w:eastAsia="Times New Roman" w:hAnsi="Verdana"/>
      <w:szCs w:val="24"/>
    </w:rPr>
  </w:style>
  <w:style w:type="paragraph" w:styleId="Voettekst">
    <w:name w:val="footer"/>
    <w:basedOn w:val="Standaard"/>
    <w:link w:val="VoettekstChar"/>
    <w:uiPriority w:val="99"/>
    <w:unhideWhenUsed/>
    <w:rsid w:val="005B1FE1"/>
    <w:pPr>
      <w:tabs>
        <w:tab w:val="center" w:pos="4536"/>
        <w:tab w:val="right" w:pos="9072"/>
      </w:tabs>
    </w:pPr>
  </w:style>
  <w:style w:type="character" w:customStyle="1" w:styleId="VoettekstChar">
    <w:name w:val="Voettekst Char"/>
    <w:link w:val="Voettekst"/>
    <w:uiPriority w:val="99"/>
    <w:rsid w:val="005B1FE1"/>
    <w:rPr>
      <w:rFonts w:ascii="Verdana" w:eastAsia="Times New Roman" w:hAnsi="Verdana"/>
      <w:szCs w:val="24"/>
    </w:rPr>
  </w:style>
  <w:style w:type="character" w:customStyle="1" w:styleId="Kop2Char">
    <w:name w:val="Kop 2 Char"/>
    <w:link w:val="Kop2"/>
    <w:uiPriority w:val="9"/>
    <w:rsid w:val="006662C7"/>
    <w:rPr>
      <w:rFonts w:ascii="Calibri" w:hAnsi="Calibri"/>
      <w:b/>
      <w:bCs/>
      <w:i/>
      <w:iCs/>
      <w:sz w:val="24"/>
      <w:szCs w:val="24"/>
    </w:rPr>
  </w:style>
  <w:style w:type="character" w:customStyle="1" w:styleId="Kop3Char">
    <w:name w:val="Kop 3 Char"/>
    <w:link w:val="Kop3"/>
    <w:uiPriority w:val="9"/>
    <w:rsid w:val="00C01948"/>
    <w:rPr>
      <w:rFonts w:ascii="Calibri" w:eastAsia="Times New Roman" w:hAnsi="Calibri"/>
      <w:b/>
      <w:bCs/>
      <w:i/>
      <w:sz w:val="22"/>
      <w:szCs w:val="26"/>
    </w:rPr>
  </w:style>
  <w:style w:type="paragraph" w:styleId="Kopvaninhoudsopgave">
    <w:name w:val="TOC Heading"/>
    <w:basedOn w:val="Kop1"/>
    <w:next w:val="Standaard"/>
    <w:uiPriority w:val="39"/>
    <w:unhideWhenUsed/>
    <w:qFormat/>
    <w:rsid w:val="005A5AD3"/>
    <w:pPr>
      <w:spacing w:before="240" w:line="259" w:lineRule="auto"/>
      <w:outlineLvl w:val="9"/>
    </w:pPr>
    <w:rPr>
      <w:rFonts w:ascii="Calibri Light" w:hAnsi="Calibri Light"/>
      <w:b w:val="0"/>
      <w:bCs w:val="0"/>
      <w:color w:val="2F5496"/>
      <w:szCs w:val="32"/>
      <w:lang w:val="nl-NL"/>
    </w:rPr>
  </w:style>
  <w:style w:type="paragraph" w:styleId="Inhopg1">
    <w:name w:val="toc 1"/>
    <w:basedOn w:val="Standaard"/>
    <w:next w:val="Standaard"/>
    <w:autoRedefine/>
    <w:uiPriority w:val="39"/>
    <w:unhideWhenUsed/>
    <w:rsid w:val="005A5AD3"/>
    <w:pPr>
      <w:spacing w:before="120"/>
    </w:pPr>
    <w:rPr>
      <w:rFonts w:ascii="Calibri" w:hAnsi="Calibri" w:cs="Calibri"/>
      <w:b/>
      <w:bCs/>
      <w:i/>
      <w:iCs/>
      <w:sz w:val="24"/>
    </w:rPr>
  </w:style>
  <w:style w:type="paragraph" w:styleId="Inhopg2">
    <w:name w:val="toc 2"/>
    <w:basedOn w:val="Standaard"/>
    <w:next w:val="Standaard"/>
    <w:autoRedefine/>
    <w:uiPriority w:val="39"/>
    <w:unhideWhenUsed/>
    <w:rsid w:val="005A5AD3"/>
    <w:pPr>
      <w:spacing w:before="120"/>
      <w:ind w:left="200"/>
    </w:pPr>
    <w:rPr>
      <w:rFonts w:ascii="Calibri" w:hAnsi="Calibri" w:cs="Calibri"/>
      <w:b/>
      <w:bCs/>
      <w:sz w:val="22"/>
      <w:szCs w:val="22"/>
    </w:rPr>
  </w:style>
  <w:style w:type="paragraph" w:styleId="Inhopg3">
    <w:name w:val="toc 3"/>
    <w:basedOn w:val="Standaard"/>
    <w:next w:val="Standaard"/>
    <w:autoRedefine/>
    <w:uiPriority w:val="39"/>
    <w:unhideWhenUsed/>
    <w:rsid w:val="005A5AD3"/>
    <w:pPr>
      <w:ind w:left="400"/>
    </w:pPr>
    <w:rPr>
      <w:rFonts w:ascii="Calibri" w:hAnsi="Calibri" w:cs="Calibri"/>
      <w:szCs w:val="20"/>
    </w:rPr>
  </w:style>
  <w:style w:type="paragraph" w:styleId="Inhopg4">
    <w:name w:val="toc 4"/>
    <w:basedOn w:val="Standaard"/>
    <w:next w:val="Standaard"/>
    <w:autoRedefine/>
    <w:uiPriority w:val="39"/>
    <w:unhideWhenUsed/>
    <w:rsid w:val="002F0673"/>
    <w:pPr>
      <w:ind w:left="600"/>
    </w:pPr>
    <w:rPr>
      <w:rFonts w:ascii="Calibri" w:hAnsi="Calibri" w:cs="Calibri"/>
      <w:szCs w:val="20"/>
    </w:rPr>
  </w:style>
  <w:style w:type="paragraph" w:styleId="Inhopg5">
    <w:name w:val="toc 5"/>
    <w:basedOn w:val="Standaard"/>
    <w:next w:val="Standaard"/>
    <w:autoRedefine/>
    <w:uiPriority w:val="39"/>
    <w:unhideWhenUsed/>
    <w:rsid w:val="002F0673"/>
    <w:pPr>
      <w:ind w:left="800"/>
    </w:pPr>
    <w:rPr>
      <w:rFonts w:ascii="Calibri" w:hAnsi="Calibri" w:cs="Calibri"/>
      <w:szCs w:val="20"/>
    </w:rPr>
  </w:style>
  <w:style w:type="paragraph" w:styleId="Inhopg6">
    <w:name w:val="toc 6"/>
    <w:basedOn w:val="Standaard"/>
    <w:next w:val="Standaard"/>
    <w:autoRedefine/>
    <w:uiPriority w:val="39"/>
    <w:unhideWhenUsed/>
    <w:rsid w:val="002F0673"/>
    <w:pPr>
      <w:ind w:left="1000"/>
    </w:pPr>
    <w:rPr>
      <w:rFonts w:ascii="Calibri" w:hAnsi="Calibri" w:cs="Calibri"/>
      <w:szCs w:val="20"/>
    </w:rPr>
  </w:style>
  <w:style w:type="paragraph" w:styleId="Inhopg7">
    <w:name w:val="toc 7"/>
    <w:basedOn w:val="Standaard"/>
    <w:next w:val="Standaard"/>
    <w:autoRedefine/>
    <w:uiPriority w:val="39"/>
    <w:unhideWhenUsed/>
    <w:rsid w:val="002F0673"/>
    <w:pPr>
      <w:ind w:left="1200"/>
    </w:pPr>
    <w:rPr>
      <w:rFonts w:ascii="Calibri" w:hAnsi="Calibri" w:cs="Calibri"/>
      <w:szCs w:val="20"/>
    </w:rPr>
  </w:style>
  <w:style w:type="paragraph" w:styleId="Inhopg8">
    <w:name w:val="toc 8"/>
    <w:basedOn w:val="Standaard"/>
    <w:next w:val="Standaard"/>
    <w:autoRedefine/>
    <w:uiPriority w:val="39"/>
    <w:unhideWhenUsed/>
    <w:rsid w:val="002F0673"/>
    <w:pPr>
      <w:ind w:left="1400"/>
    </w:pPr>
    <w:rPr>
      <w:rFonts w:ascii="Calibri" w:hAnsi="Calibri" w:cs="Calibri"/>
      <w:szCs w:val="20"/>
    </w:rPr>
  </w:style>
  <w:style w:type="paragraph" w:styleId="Inhopg9">
    <w:name w:val="toc 9"/>
    <w:basedOn w:val="Standaard"/>
    <w:next w:val="Standaard"/>
    <w:autoRedefine/>
    <w:uiPriority w:val="39"/>
    <w:unhideWhenUsed/>
    <w:rsid w:val="002F0673"/>
    <w:pPr>
      <w:ind w:left="1600"/>
    </w:pPr>
    <w:rPr>
      <w:rFonts w:ascii="Calibri" w:hAnsi="Calibri" w:cs="Calibri"/>
      <w:szCs w:val="20"/>
    </w:rPr>
  </w:style>
  <w:style w:type="character" w:customStyle="1" w:styleId="Kop4Char">
    <w:name w:val="Kop 4 Char"/>
    <w:link w:val="Kop4"/>
    <w:uiPriority w:val="9"/>
    <w:semiHidden/>
    <w:rsid w:val="00AB2554"/>
    <w:rPr>
      <w:rFonts w:ascii="Calibri" w:eastAsia="Times New Roman" w:hAnsi="Calibri" w:cs="Times New Roman"/>
      <w:b/>
      <w:bCs/>
      <w:sz w:val="28"/>
      <w:szCs w:val="28"/>
    </w:rPr>
  </w:style>
  <w:style w:type="paragraph" w:styleId="Normaalweb">
    <w:name w:val="Normal (Web)"/>
    <w:basedOn w:val="Standaard"/>
    <w:uiPriority w:val="99"/>
    <w:semiHidden/>
    <w:unhideWhenUsed/>
    <w:rsid w:val="001259B4"/>
    <w:rPr>
      <w:rFonts w:ascii="Times New Roman" w:hAnsi="Times New Roman"/>
      <w:sz w:val="24"/>
    </w:rPr>
  </w:style>
  <w:style w:type="paragraph" w:styleId="Voetnoottekst">
    <w:name w:val="footnote text"/>
    <w:basedOn w:val="Standaard"/>
    <w:link w:val="VoetnoottekstChar"/>
    <w:uiPriority w:val="99"/>
    <w:semiHidden/>
    <w:unhideWhenUsed/>
    <w:rsid w:val="003276B7"/>
    <w:rPr>
      <w:szCs w:val="20"/>
    </w:rPr>
  </w:style>
  <w:style w:type="character" w:customStyle="1" w:styleId="VoetnoottekstChar">
    <w:name w:val="Voetnoottekst Char"/>
    <w:link w:val="Voetnoottekst"/>
    <w:uiPriority w:val="99"/>
    <w:semiHidden/>
    <w:rsid w:val="003276B7"/>
    <w:rPr>
      <w:rFonts w:ascii="Verdana" w:eastAsia="Times New Roman" w:hAnsi="Verdana"/>
    </w:rPr>
  </w:style>
  <w:style w:type="character" w:styleId="Voetnootmarkering">
    <w:name w:val="footnote reference"/>
    <w:uiPriority w:val="99"/>
    <w:semiHidden/>
    <w:unhideWhenUsed/>
    <w:rsid w:val="003276B7"/>
    <w:rPr>
      <w:vertAlign w:val="superscript"/>
    </w:rPr>
  </w:style>
  <w:style w:type="table" w:customStyle="1" w:styleId="Rastertabel6kleurrijk-Accent11">
    <w:name w:val="Rastertabel 6 kleurrijk - Accent 11"/>
    <w:basedOn w:val="Standaardtabel"/>
    <w:next w:val="Rastertabel6kleurrijk-Accent1"/>
    <w:uiPriority w:val="51"/>
    <w:rsid w:val="003276B7"/>
    <w:rPr>
      <w:rFonts w:ascii="Calibri" w:hAnsi="Calibri"/>
      <w:color w:val="2E74B5"/>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Rastertabel6kleurrijk-Accent1">
    <w:name w:val="Grid Table 6 Colorful Accent 1"/>
    <w:basedOn w:val="Standaardtabel"/>
    <w:uiPriority w:val="51"/>
    <w:rsid w:val="003276B7"/>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Onopgelostemelding">
    <w:name w:val="Unresolved Mention"/>
    <w:uiPriority w:val="99"/>
    <w:semiHidden/>
    <w:unhideWhenUsed/>
    <w:rsid w:val="00810611"/>
    <w:rPr>
      <w:color w:val="605E5C"/>
      <w:shd w:val="clear" w:color="auto" w:fill="E1DFDD"/>
    </w:rPr>
  </w:style>
  <w:style w:type="character" w:customStyle="1" w:styleId="Kop5Char">
    <w:name w:val="Kop 5 Char"/>
    <w:link w:val="Kop5"/>
    <w:rsid w:val="003919DD"/>
    <w:rPr>
      <w:rFonts w:ascii="Verdana" w:eastAsia="Times New Roman" w:hAnsi="Verdana"/>
      <w:b/>
      <w:bCs/>
      <w:i/>
      <w:iCs/>
      <w:color w:val="221E1F"/>
      <w:sz w:val="26"/>
      <w:szCs w:val="26"/>
    </w:rPr>
  </w:style>
  <w:style w:type="character" w:customStyle="1" w:styleId="Kop6Char">
    <w:name w:val="Kop 6 Char"/>
    <w:link w:val="Kop6"/>
    <w:rsid w:val="003919DD"/>
    <w:rPr>
      <w:rFonts w:ascii="Times New Roman" w:eastAsia="Times New Roman" w:hAnsi="Times New Roman"/>
      <w:b/>
      <w:bCs/>
      <w:color w:val="221E1F"/>
      <w:sz w:val="22"/>
      <w:szCs w:val="22"/>
    </w:rPr>
  </w:style>
  <w:style w:type="character" w:customStyle="1" w:styleId="Kop7Char">
    <w:name w:val="Kop 7 Char"/>
    <w:link w:val="Kop7"/>
    <w:rsid w:val="003919DD"/>
    <w:rPr>
      <w:rFonts w:ascii="Times New Roman" w:eastAsia="Times New Roman" w:hAnsi="Times New Roman"/>
      <w:color w:val="221E1F"/>
      <w:sz w:val="24"/>
      <w:szCs w:val="24"/>
    </w:rPr>
  </w:style>
  <w:style w:type="character" w:customStyle="1" w:styleId="Kop8Char">
    <w:name w:val="Kop 8 Char"/>
    <w:link w:val="Kop8"/>
    <w:rsid w:val="003919DD"/>
    <w:rPr>
      <w:rFonts w:ascii="Times New Roman" w:eastAsia="Times New Roman" w:hAnsi="Times New Roman"/>
      <w:i/>
      <w:iCs/>
      <w:color w:val="221E1F"/>
      <w:sz w:val="24"/>
      <w:szCs w:val="24"/>
    </w:rPr>
  </w:style>
  <w:style w:type="character" w:customStyle="1" w:styleId="Kop9Char">
    <w:name w:val="Kop 9 Char"/>
    <w:link w:val="Kop9"/>
    <w:rsid w:val="003919DD"/>
    <w:rPr>
      <w:rFonts w:ascii="Arial" w:eastAsia="Times New Roman" w:hAnsi="Arial" w:cs="Arial"/>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84275">
      <w:bodyDiv w:val="1"/>
      <w:marLeft w:val="0"/>
      <w:marRight w:val="0"/>
      <w:marTop w:val="0"/>
      <w:marBottom w:val="0"/>
      <w:divBdr>
        <w:top w:val="none" w:sz="0" w:space="0" w:color="auto"/>
        <w:left w:val="none" w:sz="0" w:space="0" w:color="auto"/>
        <w:bottom w:val="none" w:sz="0" w:space="0" w:color="auto"/>
        <w:right w:val="none" w:sz="0" w:space="0" w:color="auto"/>
      </w:divBdr>
    </w:div>
    <w:div w:id="530150696">
      <w:bodyDiv w:val="1"/>
      <w:marLeft w:val="0"/>
      <w:marRight w:val="0"/>
      <w:marTop w:val="0"/>
      <w:marBottom w:val="0"/>
      <w:divBdr>
        <w:top w:val="none" w:sz="0" w:space="0" w:color="auto"/>
        <w:left w:val="none" w:sz="0" w:space="0" w:color="auto"/>
        <w:bottom w:val="none" w:sz="0" w:space="0" w:color="auto"/>
        <w:right w:val="none" w:sz="0" w:space="0" w:color="auto"/>
      </w:divBdr>
      <w:divsChild>
        <w:div w:id="896235700">
          <w:marLeft w:val="0"/>
          <w:marRight w:val="864"/>
          <w:marTop w:val="150"/>
          <w:marBottom w:val="0"/>
          <w:divBdr>
            <w:top w:val="none" w:sz="0" w:space="0" w:color="auto"/>
            <w:left w:val="none" w:sz="0" w:space="0" w:color="auto"/>
            <w:bottom w:val="none" w:sz="0" w:space="0" w:color="auto"/>
            <w:right w:val="none" w:sz="0" w:space="0" w:color="auto"/>
          </w:divBdr>
        </w:div>
        <w:div w:id="1017467794">
          <w:marLeft w:val="0"/>
          <w:marRight w:val="0"/>
          <w:marTop w:val="0"/>
          <w:marBottom w:val="450"/>
          <w:divBdr>
            <w:top w:val="none" w:sz="0" w:space="0" w:color="auto"/>
            <w:left w:val="none" w:sz="0" w:space="0" w:color="auto"/>
            <w:bottom w:val="none" w:sz="0" w:space="0" w:color="auto"/>
            <w:right w:val="none" w:sz="0" w:space="0" w:color="auto"/>
          </w:divBdr>
        </w:div>
      </w:divsChild>
    </w:div>
    <w:div w:id="550314922">
      <w:bodyDiv w:val="1"/>
      <w:marLeft w:val="0"/>
      <w:marRight w:val="0"/>
      <w:marTop w:val="0"/>
      <w:marBottom w:val="0"/>
      <w:divBdr>
        <w:top w:val="none" w:sz="0" w:space="0" w:color="auto"/>
        <w:left w:val="none" w:sz="0" w:space="0" w:color="auto"/>
        <w:bottom w:val="none" w:sz="0" w:space="0" w:color="auto"/>
        <w:right w:val="none" w:sz="0" w:space="0" w:color="auto"/>
      </w:divBdr>
    </w:div>
    <w:div w:id="1185703910">
      <w:bodyDiv w:val="1"/>
      <w:marLeft w:val="0"/>
      <w:marRight w:val="0"/>
      <w:marTop w:val="0"/>
      <w:marBottom w:val="0"/>
      <w:divBdr>
        <w:top w:val="none" w:sz="0" w:space="0" w:color="auto"/>
        <w:left w:val="none" w:sz="0" w:space="0" w:color="auto"/>
        <w:bottom w:val="none" w:sz="0" w:space="0" w:color="auto"/>
        <w:right w:val="none" w:sz="0" w:space="0" w:color="auto"/>
      </w:divBdr>
      <w:divsChild>
        <w:div w:id="1837303443">
          <w:marLeft w:val="0"/>
          <w:marRight w:val="0"/>
          <w:marTop w:val="0"/>
          <w:marBottom w:val="0"/>
          <w:divBdr>
            <w:top w:val="none" w:sz="0" w:space="0" w:color="auto"/>
            <w:left w:val="none" w:sz="0" w:space="0" w:color="auto"/>
            <w:bottom w:val="none" w:sz="0" w:space="0" w:color="auto"/>
            <w:right w:val="none" w:sz="0" w:space="0" w:color="auto"/>
          </w:divBdr>
          <w:divsChild>
            <w:div w:id="2043892881">
              <w:marLeft w:val="0"/>
              <w:marRight w:val="0"/>
              <w:marTop w:val="0"/>
              <w:marBottom w:val="0"/>
              <w:divBdr>
                <w:top w:val="none" w:sz="0" w:space="0" w:color="auto"/>
                <w:left w:val="none" w:sz="0" w:space="0" w:color="auto"/>
                <w:bottom w:val="none" w:sz="0" w:space="0" w:color="auto"/>
                <w:right w:val="none" w:sz="0" w:space="0" w:color="auto"/>
              </w:divBdr>
              <w:divsChild>
                <w:div w:id="1093278608">
                  <w:marLeft w:val="0"/>
                  <w:marRight w:val="0"/>
                  <w:marTop w:val="0"/>
                  <w:marBottom w:val="0"/>
                  <w:divBdr>
                    <w:top w:val="none" w:sz="0" w:space="0" w:color="auto"/>
                    <w:left w:val="none" w:sz="0" w:space="0" w:color="auto"/>
                    <w:bottom w:val="none" w:sz="0" w:space="0" w:color="auto"/>
                    <w:right w:val="none" w:sz="0" w:space="0" w:color="auto"/>
                  </w:divBdr>
                  <w:divsChild>
                    <w:div w:id="1125464333">
                      <w:marLeft w:val="0"/>
                      <w:marRight w:val="0"/>
                      <w:marTop w:val="0"/>
                      <w:marBottom w:val="0"/>
                      <w:divBdr>
                        <w:top w:val="none" w:sz="0" w:space="0" w:color="auto"/>
                        <w:left w:val="none" w:sz="0" w:space="0" w:color="auto"/>
                        <w:bottom w:val="none" w:sz="0" w:space="0" w:color="auto"/>
                        <w:right w:val="none" w:sz="0" w:space="0" w:color="auto"/>
                      </w:divBdr>
                      <w:divsChild>
                        <w:div w:id="19846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84532">
          <w:marLeft w:val="0"/>
          <w:marRight w:val="0"/>
          <w:marTop w:val="0"/>
          <w:marBottom w:val="0"/>
          <w:divBdr>
            <w:top w:val="none" w:sz="0" w:space="0" w:color="auto"/>
            <w:left w:val="none" w:sz="0" w:space="0" w:color="auto"/>
            <w:bottom w:val="none" w:sz="0" w:space="0" w:color="auto"/>
            <w:right w:val="none" w:sz="0" w:space="0" w:color="auto"/>
          </w:divBdr>
        </w:div>
      </w:divsChild>
    </w:div>
    <w:div w:id="1192302764">
      <w:bodyDiv w:val="1"/>
      <w:marLeft w:val="0"/>
      <w:marRight w:val="0"/>
      <w:marTop w:val="0"/>
      <w:marBottom w:val="0"/>
      <w:divBdr>
        <w:top w:val="none" w:sz="0" w:space="0" w:color="auto"/>
        <w:left w:val="none" w:sz="0" w:space="0" w:color="auto"/>
        <w:bottom w:val="none" w:sz="0" w:space="0" w:color="auto"/>
        <w:right w:val="none" w:sz="0" w:space="0" w:color="auto"/>
      </w:divBdr>
    </w:div>
    <w:div w:id="1369447653">
      <w:bodyDiv w:val="1"/>
      <w:marLeft w:val="0"/>
      <w:marRight w:val="0"/>
      <w:marTop w:val="0"/>
      <w:marBottom w:val="0"/>
      <w:divBdr>
        <w:top w:val="none" w:sz="0" w:space="0" w:color="auto"/>
        <w:left w:val="none" w:sz="0" w:space="0" w:color="auto"/>
        <w:bottom w:val="none" w:sz="0" w:space="0" w:color="auto"/>
        <w:right w:val="none" w:sz="0" w:space="0" w:color="auto"/>
      </w:divBdr>
    </w:div>
    <w:div w:id="1484471757">
      <w:bodyDiv w:val="1"/>
      <w:marLeft w:val="0"/>
      <w:marRight w:val="0"/>
      <w:marTop w:val="0"/>
      <w:marBottom w:val="0"/>
      <w:divBdr>
        <w:top w:val="none" w:sz="0" w:space="0" w:color="auto"/>
        <w:left w:val="none" w:sz="0" w:space="0" w:color="auto"/>
        <w:bottom w:val="none" w:sz="0" w:space="0" w:color="auto"/>
        <w:right w:val="none" w:sz="0" w:space="0" w:color="auto"/>
      </w:divBdr>
    </w:div>
    <w:div w:id="1615864064">
      <w:bodyDiv w:val="1"/>
      <w:marLeft w:val="0"/>
      <w:marRight w:val="0"/>
      <w:marTop w:val="0"/>
      <w:marBottom w:val="0"/>
      <w:divBdr>
        <w:top w:val="none" w:sz="0" w:space="0" w:color="auto"/>
        <w:left w:val="none" w:sz="0" w:space="0" w:color="auto"/>
        <w:bottom w:val="none" w:sz="0" w:space="0" w:color="auto"/>
        <w:right w:val="none" w:sz="0" w:space="0" w:color="auto"/>
      </w:divBdr>
    </w:div>
    <w:div w:id="1633168330">
      <w:bodyDiv w:val="1"/>
      <w:marLeft w:val="0"/>
      <w:marRight w:val="0"/>
      <w:marTop w:val="0"/>
      <w:marBottom w:val="0"/>
      <w:divBdr>
        <w:top w:val="none" w:sz="0" w:space="0" w:color="auto"/>
        <w:left w:val="none" w:sz="0" w:space="0" w:color="auto"/>
        <w:bottom w:val="none" w:sz="0" w:space="0" w:color="auto"/>
        <w:right w:val="none" w:sz="0" w:space="0" w:color="auto"/>
      </w:divBdr>
    </w:div>
    <w:div w:id="1644038164">
      <w:bodyDiv w:val="1"/>
      <w:marLeft w:val="0"/>
      <w:marRight w:val="0"/>
      <w:marTop w:val="0"/>
      <w:marBottom w:val="0"/>
      <w:divBdr>
        <w:top w:val="none" w:sz="0" w:space="0" w:color="auto"/>
        <w:left w:val="none" w:sz="0" w:space="0" w:color="auto"/>
        <w:bottom w:val="none" w:sz="0" w:space="0" w:color="auto"/>
        <w:right w:val="none" w:sz="0" w:space="0" w:color="auto"/>
      </w:divBdr>
    </w:div>
    <w:div w:id="1766614661">
      <w:bodyDiv w:val="1"/>
      <w:marLeft w:val="0"/>
      <w:marRight w:val="0"/>
      <w:marTop w:val="0"/>
      <w:marBottom w:val="0"/>
      <w:divBdr>
        <w:top w:val="none" w:sz="0" w:space="0" w:color="auto"/>
        <w:left w:val="none" w:sz="0" w:space="0" w:color="auto"/>
        <w:bottom w:val="none" w:sz="0" w:space="0" w:color="auto"/>
        <w:right w:val="none" w:sz="0" w:space="0" w:color="auto"/>
      </w:divBdr>
      <w:divsChild>
        <w:div w:id="1021319840">
          <w:marLeft w:val="0"/>
          <w:marRight w:val="0"/>
          <w:marTop w:val="0"/>
          <w:marBottom w:val="450"/>
          <w:divBdr>
            <w:top w:val="none" w:sz="0" w:space="0" w:color="auto"/>
            <w:left w:val="none" w:sz="0" w:space="0" w:color="auto"/>
            <w:bottom w:val="none" w:sz="0" w:space="0" w:color="auto"/>
            <w:right w:val="none" w:sz="0" w:space="0" w:color="auto"/>
          </w:divBdr>
        </w:div>
        <w:div w:id="1820145509">
          <w:marLeft w:val="0"/>
          <w:marRight w:val="864"/>
          <w:marTop w:val="150"/>
          <w:marBottom w:val="0"/>
          <w:divBdr>
            <w:top w:val="none" w:sz="0" w:space="0" w:color="auto"/>
            <w:left w:val="none" w:sz="0" w:space="0" w:color="auto"/>
            <w:bottom w:val="none" w:sz="0" w:space="0" w:color="auto"/>
            <w:right w:val="none" w:sz="0" w:space="0" w:color="auto"/>
          </w:divBdr>
        </w:div>
      </w:divsChild>
    </w:div>
    <w:div w:id="19143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porotterdam.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vko.nl" TargetMode="External"/><Relationship Id="rId4" Type="http://schemas.openxmlformats.org/officeDocument/2006/relationships/settings" Target="settings.xml"/><Relationship Id="rId9" Type="http://schemas.openxmlformats.org/officeDocument/2006/relationships/hyperlink" Target="https://www.kbsjacobus.n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porotterdam.nl/media/1871/draaiboek-tlv-versie-13-01-2020.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D9F1D-F1B2-445E-A70E-431D8751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4830</Words>
  <Characters>26570</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31338</CharactersWithSpaces>
  <SharedDoc>false</SharedDoc>
  <HLinks>
    <vt:vector size="120" baseType="variant">
      <vt:variant>
        <vt:i4>1245205</vt:i4>
      </vt:variant>
      <vt:variant>
        <vt:i4>114</vt:i4>
      </vt:variant>
      <vt:variant>
        <vt:i4>0</vt:i4>
      </vt:variant>
      <vt:variant>
        <vt:i4>5</vt:i4>
      </vt:variant>
      <vt:variant>
        <vt:lpwstr>https://www.pporotterdam.nl/</vt:lpwstr>
      </vt:variant>
      <vt:variant>
        <vt:lpwstr/>
      </vt:variant>
      <vt:variant>
        <vt:i4>7340071</vt:i4>
      </vt:variant>
      <vt:variant>
        <vt:i4>111</vt:i4>
      </vt:variant>
      <vt:variant>
        <vt:i4>0</vt:i4>
      </vt:variant>
      <vt:variant>
        <vt:i4>5</vt:i4>
      </vt:variant>
      <vt:variant>
        <vt:lpwstr>http://www.rvko.nl/</vt:lpwstr>
      </vt:variant>
      <vt:variant>
        <vt:lpwstr/>
      </vt:variant>
      <vt:variant>
        <vt:i4>7536737</vt:i4>
      </vt:variant>
      <vt:variant>
        <vt:i4>108</vt:i4>
      </vt:variant>
      <vt:variant>
        <vt:i4>0</vt:i4>
      </vt:variant>
      <vt:variant>
        <vt:i4>5</vt:i4>
      </vt:variant>
      <vt:variant>
        <vt:lpwstr>https://www.kbsjacobus.nl/</vt:lpwstr>
      </vt:variant>
      <vt:variant>
        <vt:lpwstr/>
      </vt:variant>
      <vt:variant>
        <vt:i4>1310770</vt:i4>
      </vt:variant>
      <vt:variant>
        <vt:i4>101</vt:i4>
      </vt:variant>
      <vt:variant>
        <vt:i4>0</vt:i4>
      </vt:variant>
      <vt:variant>
        <vt:i4>5</vt:i4>
      </vt:variant>
      <vt:variant>
        <vt:lpwstr/>
      </vt:variant>
      <vt:variant>
        <vt:lpwstr>_Toc27475714</vt:lpwstr>
      </vt:variant>
      <vt:variant>
        <vt:i4>1245234</vt:i4>
      </vt:variant>
      <vt:variant>
        <vt:i4>95</vt:i4>
      </vt:variant>
      <vt:variant>
        <vt:i4>0</vt:i4>
      </vt:variant>
      <vt:variant>
        <vt:i4>5</vt:i4>
      </vt:variant>
      <vt:variant>
        <vt:lpwstr/>
      </vt:variant>
      <vt:variant>
        <vt:lpwstr>_Toc27475713</vt:lpwstr>
      </vt:variant>
      <vt:variant>
        <vt:i4>1179698</vt:i4>
      </vt:variant>
      <vt:variant>
        <vt:i4>89</vt:i4>
      </vt:variant>
      <vt:variant>
        <vt:i4>0</vt:i4>
      </vt:variant>
      <vt:variant>
        <vt:i4>5</vt:i4>
      </vt:variant>
      <vt:variant>
        <vt:lpwstr/>
      </vt:variant>
      <vt:variant>
        <vt:lpwstr>_Toc27475712</vt:lpwstr>
      </vt:variant>
      <vt:variant>
        <vt:i4>1114162</vt:i4>
      </vt:variant>
      <vt:variant>
        <vt:i4>83</vt:i4>
      </vt:variant>
      <vt:variant>
        <vt:i4>0</vt:i4>
      </vt:variant>
      <vt:variant>
        <vt:i4>5</vt:i4>
      </vt:variant>
      <vt:variant>
        <vt:lpwstr/>
      </vt:variant>
      <vt:variant>
        <vt:lpwstr>_Toc27475711</vt:lpwstr>
      </vt:variant>
      <vt:variant>
        <vt:i4>1048626</vt:i4>
      </vt:variant>
      <vt:variant>
        <vt:i4>77</vt:i4>
      </vt:variant>
      <vt:variant>
        <vt:i4>0</vt:i4>
      </vt:variant>
      <vt:variant>
        <vt:i4>5</vt:i4>
      </vt:variant>
      <vt:variant>
        <vt:lpwstr/>
      </vt:variant>
      <vt:variant>
        <vt:lpwstr>_Toc27475710</vt:lpwstr>
      </vt:variant>
      <vt:variant>
        <vt:i4>1638451</vt:i4>
      </vt:variant>
      <vt:variant>
        <vt:i4>71</vt:i4>
      </vt:variant>
      <vt:variant>
        <vt:i4>0</vt:i4>
      </vt:variant>
      <vt:variant>
        <vt:i4>5</vt:i4>
      </vt:variant>
      <vt:variant>
        <vt:lpwstr/>
      </vt:variant>
      <vt:variant>
        <vt:lpwstr>_Toc27475709</vt:lpwstr>
      </vt:variant>
      <vt:variant>
        <vt:i4>1572915</vt:i4>
      </vt:variant>
      <vt:variant>
        <vt:i4>65</vt:i4>
      </vt:variant>
      <vt:variant>
        <vt:i4>0</vt:i4>
      </vt:variant>
      <vt:variant>
        <vt:i4>5</vt:i4>
      </vt:variant>
      <vt:variant>
        <vt:lpwstr/>
      </vt:variant>
      <vt:variant>
        <vt:lpwstr>_Toc27475708</vt:lpwstr>
      </vt:variant>
      <vt:variant>
        <vt:i4>1507379</vt:i4>
      </vt:variant>
      <vt:variant>
        <vt:i4>59</vt:i4>
      </vt:variant>
      <vt:variant>
        <vt:i4>0</vt:i4>
      </vt:variant>
      <vt:variant>
        <vt:i4>5</vt:i4>
      </vt:variant>
      <vt:variant>
        <vt:lpwstr/>
      </vt:variant>
      <vt:variant>
        <vt:lpwstr>_Toc27475707</vt:lpwstr>
      </vt:variant>
      <vt:variant>
        <vt:i4>1441843</vt:i4>
      </vt:variant>
      <vt:variant>
        <vt:i4>53</vt:i4>
      </vt:variant>
      <vt:variant>
        <vt:i4>0</vt:i4>
      </vt:variant>
      <vt:variant>
        <vt:i4>5</vt:i4>
      </vt:variant>
      <vt:variant>
        <vt:lpwstr/>
      </vt:variant>
      <vt:variant>
        <vt:lpwstr>_Toc27475706</vt:lpwstr>
      </vt:variant>
      <vt:variant>
        <vt:i4>1376307</vt:i4>
      </vt:variant>
      <vt:variant>
        <vt:i4>47</vt:i4>
      </vt:variant>
      <vt:variant>
        <vt:i4>0</vt:i4>
      </vt:variant>
      <vt:variant>
        <vt:i4>5</vt:i4>
      </vt:variant>
      <vt:variant>
        <vt:lpwstr/>
      </vt:variant>
      <vt:variant>
        <vt:lpwstr>_Toc27475705</vt:lpwstr>
      </vt:variant>
      <vt:variant>
        <vt:i4>1310771</vt:i4>
      </vt:variant>
      <vt:variant>
        <vt:i4>41</vt:i4>
      </vt:variant>
      <vt:variant>
        <vt:i4>0</vt:i4>
      </vt:variant>
      <vt:variant>
        <vt:i4>5</vt:i4>
      </vt:variant>
      <vt:variant>
        <vt:lpwstr/>
      </vt:variant>
      <vt:variant>
        <vt:lpwstr>_Toc27475704</vt:lpwstr>
      </vt:variant>
      <vt:variant>
        <vt:i4>1245235</vt:i4>
      </vt:variant>
      <vt:variant>
        <vt:i4>35</vt:i4>
      </vt:variant>
      <vt:variant>
        <vt:i4>0</vt:i4>
      </vt:variant>
      <vt:variant>
        <vt:i4>5</vt:i4>
      </vt:variant>
      <vt:variant>
        <vt:lpwstr/>
      </vt:variant>
      <vt:variant>
        <vt:lpwstr>_Toc27475703</vt:lpwstr>
      </vt:variant>
      <vt:variant>
        <vt:i4>1179699</vt:i4>
      </vt:variant>
      <vt:variant>
        <vt:i4>29</vt:i4>
      </vt:variant>
      <vt:variant>
        <vt:i4>0</vt:i4>
      </vt:variant>
      <vt:variant>
        <vt:i4>5</vt:i4>
      </vt:variant>
      <vt:variant>
        <vt:lpwstr/>
      </vt:variant>
      <vt:variant>
        <vt:lpwstr>_Toc27475702</vt:lpwstr>
      </vt:variant>
      <vt:variant>
        <vt:i4>1114163</vt:i4>
      </vt:variant>
      <vt:variant>
        <vt:i4>23</vt:i4>
      </vt:variant>
      <vt:variant>
        <vt:i4>0</vt:i4>
      </vt:variant>
      <vt:variant>
        <vt:i4>5</vt:i4>
      </vt:variant>
      <vt:variant>
        <vt:lpwstr/>
      </vt:variant>
      <vt:variant>
        <vt:lpwstr>_Toc27475701</vt:lpwstr>
      </vt:variant>
      <vt:variant>
        <vt:i4>1048627</vt:i4>
      </vt:variant>
      <vt:variant>
        <vt:i4>17</vt:i4>
      </vt:variant>
      <vt:variant>
        <vt:i4>0</vt:i4>
      </vt:variant>
      <vt:variant>
        <vt:i4>5</vt:i4>
      </vt:variant>
      <vt:variant>
        <vt:lpwstr/>
      </vt:variant>
      <vt:variant>
        <vt:lpwstr>_Toc27475700</vt:lpwstr>
      </vt:variant>
      <vt:variant>
        <vt:i4>1572922</vt:i4>
      </vt:variant>
      <vt:variant>
        <vt:i4>11</vt:i4>
      </vt:variant>
      <vt:variant>
        <vt:i4>0</vt:i4>
      </vt:variant>
      <vt:variant>
        <vt:i4>5</vt:i4>
      </vt:variant>
      <vt:variant>
        <vt:lpwstr/>
      </vt:variant>
      <vt:variant>
        <vt:lpwstr>_Toc27475699</vt:lpwstr>
      </vt:variant>
      <vt:variant>
        <vt:i4>1638458</vt:i4>
      </vt:variant>
      <vt:variant>
        <vt:i4>5</vt:i4>
      </vt:variant>
      <vt:variant>
        <vt:i4>0</vt:i4>
      </vt:variant>
      <vt:variant>
        <vt:i4>5</vt:i4>
      </vt:variant>
      <vt:variant>
        <vt:lpwstr/>
      </vt:variant>
      <vt:variant>
        <vt:lpwstr>_Toc27475698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Meinders</dc:creator>
  <cp:keywords/>
  <cp:lastModifiedBy>Judith Meinders-Schouten</cp:lastModifiedBy>
  <cp:revision>5</cp:revision>
  <cp:lastPrinted>2019-12-09T12:16:00Z</cp:lastPrinted>
  <dcterms:created xsi:type="dcterms:W3CDTF">2020-02-24T17:23:00Z</dcterms:created>
  <dcterms:modified xsi:type="dcterms:W3CDTF">2020-02-24T18:07:00Z</dcterms:modified>
</cp:coreProperties>
</file>