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536AC" w14:textId="77777777" w:rsidR="00164E33" w:rsidRDefault="00164E33" w:rsidP="00160B15"/>
    <w:p w14:paraId="794F2272" w14:textId="77777777" w:rsidR="00160B15" w:rsidRDefault="00160B15" w:rsidP="00160B15"/>
    <w:p w14:paraId="3067EF0B" w14:textId="77777777" w:rsidR="00017048" w:rsidRDefault="00017048" w:rsidP="00017048">
      <w:pPr>
        <w:rPr>
          <w:rFonts w:cs="Arial"/>
        </w:rPr>
      </w:pPr>
    </w:p>
    <w:p w14:paraId="1E4A4A25" w14:textId="77777777" w:rsidR="00017048" w:rsidRDefault="00017048" w:rsidP="00017048">
      <w:pPr>
        <w:rPr>
          <w:rFonts w:cs="Arial"/>
        </w:rPr>
      </w:pPr>
    </w:p>
    <w:p w14:paraId="1734729C" w14:textId="77777777" w:rsidR="00017048" w:rsidRDefault="00017048" w:rsidP="00017048">
      <w:pPr>
        <w:jc w:val="center"/>
        <w:rPr>
          <w:rFonts w:cs="Arial"/>
          <w:b/>
          <w:bCs/>
          <w:sz w:val="36"/>
        </w:rPr>
      </w:pPr>
    </w:p>
    <w:p w14:paraId="521D8770" w14:textId="77777777" w:rsidR="00017048" w:rsidRDefault="00017048" w:rsidP="00017048">
      <w:pPr>
        <w:jc w:val="center"/>
        <w:rPr>
          <w:rFonts w:cs="Arial"/>
          <w:b/>
          <w:bCs/>
          <w:sz w:val="36"/>
        </w:rPr>
      </w:pPr>
      <w:r>
        <w:rPr>
          <w:rFonts w:cs="Arial"/>
          <w:b/>
          <w:bCs/>
          <w:sz w:val="36"/>
        </w:rPr>
        <w:t>VEILIGHEIDSPLAN</w:t>
      </w:r>
    </w:p>
    <w:p w14:paraId="51E1B970" w14:textId="77777777" w:rsidR="00017048" w:rsidRDefault="00017048" w:rsidP="00017048">
      <w:pPr>
        <w:jc w:val="center"/>
        <w:rPr>
          <w:rFonts w:cs="Arial"/>
          <w:b/>
          <w:bCs/>
          <w:sz w:val="36"/>
        </w:rPr>
      </w:pPr>
    </w:p>
    <w:p w14:paraId="55973B7C" w14:textId="77777777" w:rsidR="00017048" w:rsidRDefault="00017048" w:rsidP="00017048">
      <w:pPr>
        <w:widowControl w:val="0"/>
      </w:pPr>
    </w:p>
    <w:p w14:paraId="25D1E77B" w14:textId="77777777" w:rsidR="00017048" w:rsidRDefault="00017048" w:rsidP="00017048">
      <w:pPr>
        <w:widowControl w:val="0"/>
      </w:pPr>
    </w:p>
    <w:p w14:paraId="00AA0E96" w14:textId="77777777" w:rsidR="00017048" w:rsidRDefault="00017048" w:rsidP="00017048">
      <w:pPr>
        <w:widowControl w:val="0"/>
      </w:pPr>
    </w:p>
    <w:p w14:paraId="16FE4D1D" w14:textId="429255F3" w:rsidR="00017048" w:rsidRDefault="00017048" w:rsidP="00017048">
      <w:pPr>
        <w:widowControl w:val="0"/>
      </w:pPr>
      <w:r>
        <w:rPr>
          <w:noProof/>
          <w:lang w:val="en-US"/>
        </w:rPr>
        <w:drawing>
          <wp:anchor distT="0" distB="0" distL="114300" distR="114300" simplePos="0" relativeHeight="251658240" behindDoc="0" locked="0" layoutInCell="1" allowOverlap="1" wp14:anchorId="7BBC2E32" wp14:editId="298E9783">
            <wp:simplePos x="0" y="0"/>
            <wp:positionH relativeFrom="column">
              <wp:posOffset>1371600</wp:posOffset>
            </wp:positionH>
            <wp:positionV relativeFrom="paragraph">
              <wp:posOffset>67945</wp:posOffset>
            </wp:positionV>
            <wp:extent cx="3787140" cy="3807460"/>
            <wp:effectExtent l="0" t="0" r="0" b="254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Zeester PMS zonder bruin.jpg"/>
                    <pic:cNvPicPr/>
                  </pic:nvPicPr>
                  <pic:blipFill>
                    <a:blip r:embed="rId9">
                      <a:extLst>
                        <a:ext uri="{28A0092B-C50C-407E-A947-70E740481C1C}">
                          <a14:useLocalDpi xmlns:a14="http://schemas.microsoft.com/office/drawing/2010/main" val="0"/>
                        </a:ext>
                      </a:extLst>
                    </a:blip>
                    <a:stretch>
                      <a:fillRect/>
                    </a:stretch>
                  </pic:blipFill>
                  <pic:spPr>
                    <a:xfrm>
                      <a:off x="0" y="0"/>
                      <a:ext cx="3787140" cy="3807460"/>
                    </a:xfrm>
                    <a:prstGeom prst="rect">
                      <a:avLst/>
                    </a:prstGeom>
                  </pic:spPr>
                </pic:pic>
              </a:graphicData>
            </a:graphic>
            <wp14:sizeRelH relativeFrom="page">
              <wp14:pctWidth>0</wp14:pctWidth>
            </wp14:sizeRelH>
            <wp14:sizeRelV relativeFrom="page">
              <wp14:pctHeight>0</wp14:pctHeight>
            </wp14:sizeRelV>
          </wp:anchor>
        </w:drawing>
      </w:r>
    </w:p>
    <w:p w14:paraId="34E102FD" w14:textId="5EE998A8" w:rsidR="00017048" w:rsidRDefault="00017048" w:rsidP="00017048">
      <w:pPr>
        <w:widowControl w:val="0"/>
      </w:pPr>
    </w:p>
    <w:p w14:paraId="373C84C1" w14:textId="77777777" w:rsidR="00017048" w:rsidRDefault="00017048" w:rsidP="00017048">
      <w:pPr>
        <w:widowControl w:val="0"/>
      </w:pPr>
    </w:p>
    <w:p w14:paraId="27BDC455" w14:textId="77777777" w:rsidR="00017048" w:rsidRDefault="00017048" w:rsidP="00017048">
      <w:pPr>
        <w:widowControl w:val="0"/>
      </w:pPr>
    </w:p>
    <w:p w14:paraId="3621B55D" w14:textId="77777777" w:rsidR="00017048" w:rsidRDefault="00017048" w:rsidP="00017048">
      <w:pPr>
        <w:widowControl w:val="0"/>
      </w:pPr>
    </w:p>
    <w:p w14:paraId="46378B60" w14:textId="77777777" w:rsidR="00017048" w:rsidRDefault="00017048" w:rsidP="00017048">
      <w:pPr>
        <w:widowControl w:val="0"/>
      </w:pPr>
    </w:p>
    <w:p w14:paraId="5BEAAC81" w14:textId="77777777" w:rsidR="00017048" w:rsidRDefault="00017048" w:rsidP="00017048">
      <w:pPr>
        <w:widowControl w:val="0"/>
      </w:pPr>
    </w:p>
    <w:p w14:paraId="54E8A768" w14:textId="77777777" w:rsidR="00017048" w:rsidRDefault="00017048" w:rsidP="00017048">
      <w:pPr>
        <w:widowControl w:val="0"/>
      </w:pPr>
    </w:p>
    <w:p w14:paraId="7C6B12C0" w14:textId="77777777" w:rsidR="00017048" w:rsidRDefault="00017048" w:rsidP="00017048">
      <w:pPr>
        <w:widowControl w:val="0"/>
      </w:pPr>
    </w:p>
    <w:p w14:paraId="32BB4504" w14:textId="77777777" w:rsidR="00017048" w:rsidRDefault="00017048" w:rsidP="00017048">
      <w:pPr>
        <w:widowControl w:val="0"/>
      </w:pPr>
    </w:p>
    <w:p w14:paraId="55536845" w14:textId="4F281EAE" w:rsidR="00017048" w:rsidRDefault="00017048" w:rsidP="00017048">
      <w:pPr>
        <w:widowControl w:val="0"/>
      </w:pPr>
    </w:p>
    <w:p w14:paraId="512DEBDA" w14:textId="77777777" w:rsidR="00017048" w:rsidRDefault="00017048" w:rsidP="00017048">
      <w:pPr>
        <w:widowControl w:val="0"/>
      </w:pPr>
    </w:p>
    <w:p w14:paraId="69BDE096" w14:textId="77777777" w:rsidR="00017048" w:rsidRDefault="00017048" w:rsidP="00017048">
      <w:pPr>
        <w:widowControl w:val="0"/>
      </w:pPr>
    </w:p>
    <w:p w14:paraId="345DC4E4" w14:textId="77777777" w:rsidR="00017048" w:rsidRDefault="00017048" w:rsidP="00017048">
      <w:pPr>
        <w:widowControl w:val="0"/>
      </w:pPr>
    </w:p>
    <w:p w14:paraId="0C5735F9" w14:textId="77777777" w:rsidR="00017048" w:rsidRDefault="00017048" w:rsidP="00017048">
      <w:pPr>
        <w:widowControl w:val="0"/>
      </w:pPr>
    </w:p>
    <w:p w14:paraId="08BE4E74" w14:textId="77777777" w:rsidR="00017048" w:rsidRDefault="00017048" w:rsidP="00017048">
      <w:pPr>
        <w:widowControl w:val="0"/>
      </w:pPr>
    </w:p>
    <w:p w14:paraId="07D46613" w14:textId="77777777" w:rsidR="00017048" w:rsidRDefault="00017048" w:rsidP="00017048">
      <w:pPr>
        <w:widowControl w:val="0"/>
      </w:pPr>
    </w:p>
    <w:p w14:paraId="7A5CA7A3" w14:textId="77777777" w:rsidR="00017048" w:rsidRDefault="00017048" w:rsidP="00017048">
      <w:pPr>
        <w:widowControl w:val="0"/>
      </w:pPr>
    </w:p>
    <w:p w14:paraId="4F981605" w14:textId="77777777" w:rsidR="00017048" w:rsidRDefault="00017048" w:rsidP="00017048">
      <w:pPr>
        <w:widowControl w:val="0"/>
      </w:pPr>
    </w:p>
    <w:p w14:paraId="45981335" w14:textId="77777777" w:rsidR="00017048" w:rsidRDefault="00017048" w:rsidP="00017048">
      <w:pPr>
        <w:widowControl w:val="0"/>
      </w:pPr>
    </w:p>
    <w:p w14:paraId="1C9BD202" w14:textId="77777777" w:rsidR="00017048" w:rsidRDefault="00017048" w:rsidP="00017048">
      <w:pPr>
        <w:widowControl w:val="0"/>
      </w:pPr>
    </w:p>
    <w:p w14:paraId="20D460D5" w14:textId="77777777" w:rsidR="00017048" w:rsidRDefault="00017048" w:rsidP="00017048">
      <w:pPr>
        <w:widowControl w:val="0"/>
      </w:pPr>
    </w:p>
    <w:p w14:paraId="0E939782" w14:textId="77777777" w:rsidR="00017048" w:rsidRDefault="00017048" w:rsidP="00017048">
      <w:pPr>
        <w:widowControl w:val="0"/>
      </w:pPr>
    </w:p>
    <w:p w14:paraId="7BD3F348" w14:textId="77777777" w:rsidR="00017048" w:rsidRDefault="00017048" w:rsidP="00017048">
      <w:pPr>
        <w:widowControl w:val="0"/>
      </w:pPr>
    </w:p>
    <w:p w14:paraId="0D2917A8" w14:textId="77777777" w:rsidR="00017048" w:rsidRDefault="00017048" w:rsidP="00017048">
      <w:pPr>
        <w:widowControl w:val="0"/>
      </w:pPr>
    </w:p>
    <w:p w14:paraId="7C7D3D4D" w14:textId="77777777" w:rsidR="00017048" w:rsidRDefault="00017048" w:rsidP="00017048">
      <w:pPr>
        <w:widowControl w:val="0"/>
      </w:pPr>
    </w:p>
    <w:p w14:paraId="6BA5B8CB" w14:textId="77777777" w:rsidR="00017048" w:rsidRDefault="00017048" w:rsidP="00017048">
      <w:pPr>
        <w:widowControl w:val="0"/>
      </w:pPr>
    </w:p>
    <w:p w14:paraId="4FAF2D78" w14:textId="77777777" w:rsidR="00017048" w:rsidRDefault="00017048" w:rsidP="00017048">
      <w:pPr>
        <w:widowControl w:val="0"/>
      </w:pPr>
    </w:p>
    <w:p w14:paraId="0E7039D3" w14:textId="77777777" w:rsidR="00017048" w:rsidRDefault="00017048" w:rsidP="00017048">
      <w:pPr>
        <w:widowControl w:val="0"/>
      </w:pPr>
    </w:p>
    <w:p w14:paraId="02671658" w14:textId="77777777" w:rsidR="00017048" w:rsidRDefault="00017048" w:rsidP="00017048">
      <w:pPr>
        <w:widowControl w:val="0"/>
      </w:pPr>
    </w:p>
    <w:p w14:paraId="47D0D468" w14:textId="77777777" w:rsidR="00017048" w:rsidRDefault="00017048" w:rsidP="00017048">
      <w:pPr>
        <w:widowControl w:val="0"/>
      </w:pPr>
    </w:p>
    <w:p w14:paraId="4F720F0A" w14:textId="77777777" w:rsidR="00017048" w:rsidRDefault="00017048" w:rsidP="00017048">
      <w:pPr>
        <w:rPr>
          <w:rFonts w:cs="Arial"/>
        </w:rPr>
      </w:pPr>
      <w:r>
        <w:br w:type="page"/>
      </w:r>
    </w:p>
    <w:p w14:paraId="65B7E01A"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iCs/>
          <w:spacing w:val="-2"/>
          <w:kern w:val="2"/>
        </w:rPr>
      </w:pPr>
      <w:r>
        <w:rPr>
          <w:i/>
          <w:iCs/>
          <w:spacing w:val="-2"/>
          <w:kern w:val="2"/>
        </w:rPr>
        <w:lastRenderedPageBreak/>
        <w:t>Toelichting</w:t>
      </w:r>
    </w:p>
    <w:p w14:paraId="5A1D2DBF"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2C70CC3C"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Volgens de Arbeidsomstandighedenwet is iedere instelling in Nederland - en dus ook elke school - verplicht om beleid te voeren op het terrein van agressie en geweld, seksuele intimidatie, discriminatie en pesten op het werk. De CAO Primair Onderwijs schrijft daarnaast beleid ten aanzien van seksuele intimidatie, agressie en geweld en ook racisme voor (CAO PO artikel 11.5.lid 2 sub b). In deze CAO is als onderdeel van het Statuut Sociaal Beleid opgenomen dat iedere school een veiligheidsplan moet hebben ingebed in het algemene arbobeleid.</w:t>
      </w:r>
    </w:p>
    <w:p w14:paraId="7E57D716"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0AE3572A"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De voorliggende tekst is een voorbeeld van een veiligheidsplan, waarin een willekeurige school haar beleid formuleert op het terrein van agressie, geweld, seksuele intimidatie, discriminatie en pesten. </w:t>
      </w:r>
    </w:p>
    <w:p w14:paraId="4E939696"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0F04D867"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U kunt bij het opstellen van een schoolveiligheidsplan kiezen uit een aantal varianten, te weten: </w:t>
      </w:r>
    </w:p>
    <w:p w14:paraId="47EEAE13" w14:textId="77777777" w:rsidR="00017048" w:rsidRDefault="00017048" w:rsidP="0001704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een minimaal plan voor sociale veiligheid, waarbij u alleen voldoet aan de wettelijke verplichtingen;</w:t>
      </w:r>
    </w:p>
    <w:p w14:paraId="2A98F3C2" w14:textId="77777777" w:rsidR="00017048" w:rsidRDefault="00017048" w:rsidP="0001704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een plan voor sociale veiligheid, dat verder gaat dan de wettelijke verplichtingen;</w:t>
      </w:r>
    </w:p>
    <w:p w14:paraId="48CC1FAF" w14:textId="77777777" w:rsidR="00017048" w:rsidRDefault="00017048" w:rsidP="0001704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een plan, waarbij fysieke en sociale veiligheid in samenhang zijn ontwikkeld;</w:t>
      </w:r>
    </w:p>
    <w:p w14:paraId="59E85DFB" w14:textId="77777777" w:rsidR="00017048" w:rsidRDefault="00017048" w:rsidP="00017048">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een plan, waarbij veiligheid in samenhang met welzijn en gezondheid is ontwikkeld.</w:t>
      </w:r>
    </w:p>
    <w:p w14:paraId="426A451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01EA6F10" w14:textId="558D47D0" w:rsidR="00017048" w:rsidRDefault="00F40967"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Het navolgende </w:t>
      </w:r>
      <w:r w:rsidR="00017048">
        <w:rPr>
          <w:spacing w:val="-2"/>
          <w:kern w:val="2"/>
        </w:rPr>
        <w:t>beleidsplan betreft de tweede variant.</w:t>
      </w:r>
    </w:p>
    <w:p w14:paraId="19B36027" w14:textId="77777777" w:rsidR="00017048" w:rsidRDefault="00017048" w:rsidP="00017048"/>
    <w:p w14:paraId="33D764A1"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r>
        <w:rPr>
          <w:spacing w:val="-2"/>
          <w:kern w:val="2"/>
        </w:rPr>
        <w:br w:type="page"/>
      </w:r>
      <w:r w:rsidRPr="00614BCC">
        <w:rPr>
          <w:b/>
          <w:spacing w:val="-2"/>
          <w:kern w:val="2"/>
        </w:rPr>
        <w:lastRenderedPageBreak/>
        <w:t>Inhoudsopgave</w:t>
      </w:r>
    </w:p>
    <w:p w14:paraId="693C485E" w14:textId="77777777" w:rsidR="00017048" w:rsidRPr="00614BCC"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14:paraId="59B56030" w14:textId="77777777" w:rsidR="00F40967" w:rsidRDefault="00017048">
      <w:pPr>
        <w:pStyle w:val="Inhopg1"/>
        <w:tabs>
          <w:tab w:val="right" w:leader="dot" w:pos="9056"/>
        </w:tabs>
        <w:rPr>
          <w:rFonts w:asciiTheme="minorHAnsi" w:eastAsiaTheme="minorEastAsia" w:hAnsiTheme="minorHAnsi" w:cstheme="minorBidi"/>
          <w:noProof/>
          <w:sz w:val="24"/>
          <w:lang w:eastAsia="ja-JP"/>
        </w:rPr>
      </w:pPr>
      <w:r>
        <w:rPr>
          <w:spacing w:val="-2"/>
          <w:kern w:val="2"/>
        </w:rPr>
        <w:fldChar w:fldCharType="begin"/>
      </w:r>
      <w:r>
        <w:rPr>
          <w:spacing w:val="-2"/>
          <w:kern w:val="2"/>
        </w:rPr>
        <w:instrText xml:space="preserve"> TOC \o "1-3" \h \z \u </w:instrText>
      </w:r>
      <w:r>
        <w:rPr>
          <w:spacing w:val="-2"/>
          <w:kern w:val="2"/>
        </w:rPr>
        <w:fldChar w:fldCharType="separate"/>
      </w:r>
      <w:r w:rsidR="00F40967">
        <w:rPr>
          <w:noProof/>
        </w:rPr>
        <w:t>1. Onze visie, doelen en uitgangspunten</w:t>
      </w:r>
      <w:r w:rsidR="00F40967">
        <w:rPr>
          <w:noProof/>
        </w:rPr>
        <w:tab/>
      </w:r>
      <w:r w:rsidR="00F40967">
        <w:rPr>
          <w:noProof/>
        </w:rPr>
        <w:fldChar w:fldCharType="begin"/>
      </w:r>
      <w:r w:rsidR="00F40967">
        <w:rPr>
          <w:noProof/>
        </w:rPr>
        <w:instrText xml:space="preserve"> PAGEREF _Toc319949763 \h </w:instrText>
      </w:r>
      <w:r w:rsidR="00F40967">
        <w:rPr>
          <w:noProof/>
        </w:rPr>
      </w:r>
      <w:r w:rsidR="00F40967">
        <w:rPr>
          <w:noProof/>
        </w:rPr>
        <w:fldChar w:fldCharType="separate"/>
      </w:r>
      <w:r w:rsidR="00940B62">
        <w:rPr>
          <w:noProof/>
        </w:rPr>
        <w:t>4</w:t>
      </w:r>
      <w:r w:rsidR="00F40967">
        <w:rPr>
          <w:noProof/>
        </w:rPr>
        <w:fldChar w:fldCharType="end"/>
      </w:r>
    </w:p>
    <w:p w14:paraId="1E37E7E8" w14:textId="77777777" w:rsidR="00F40967" w:rsidRDefault="00F40967">
      <w:pPr>
        <w:pStyle w:val="Inhopg1"/>
        <w:tabs>
          <w:tab w:val="right" w:leader="dot" w:pos="9056"/>
        </w:tabs>
        <w:rPr>
          <w:rFonts w:asciiTheme="minorHAnsi" w:eastAsiaTheme="minorEastAsia" w:hAnsiTheme="minorHAnsi" w:cstheme="minorBidi"/>
          <w:noProof/>
          <w:sz w:val="24"/>
          <w:lang w:eastAsia="ja-JP"/>
        </w:rPr>
      </w:pPr>
      <w:r>
        <w:rPr>
          <w:noProof/>
        </w:rPr>
        <w:t>2. Onze huidige situatie op het gebied van schoolveiligheid</w:t>
      </w:r>
      <w:r>
        <w:rPr>
          <w:noProof/>
        </w:rPr>
        <w:tab/>
      </w:r>
      <w:r>
        <w:rPr>
          <w:noProof/>
        </w:rPr>
        <w:fldChar w:fldCharType="begin"/>
      </w:r>
      <w:r>
        <w:rPr>
          <w:noProof/>
        </w:rPr>
        <w:instrText xml:space="preserve"> PAGEREF _Toc319949764 \h </w:instrText>
      </w:r>
      <w:r>
        <w:rPr>
          <w:noProof/>
        </w:rPr>
      </w:r>
      <w:r>
        <w:rPr>
          <w:noProof/>
        </w:rPr>
        <w:fldChar w:fldCharType="separate"/>
      </w:r>
      <w:r w:rsidR="00940B62">
        <w:rPr>
          <w:noProof/>
        </w:rPr>
        <w:t>5</w:t>
      </w:r>
      <w:r>
        <w:rPr>
          <w:noProof/>
        </w:rPr>
        <w:fldChar w:fldCharType="end"/>
      </w:r>
    </w:p>
    <w:p w14:paraId="61C87A48" w14:textId="77777777" w:rsidR="00F40967" w:rsidRDefault="00F40967">
      <w:pPr>
        <w:pStyle w:val="Inhopg1"/>
        <w:tabs>
          <w:tab w:val="right" w:leader="dot" w:pos="9056"/>
        </w:tabs>
        <w:rPr>
          <w:rFonts w:asciiTheme="minorHAnsi" w:eastAsiaTheme="minorEastAsia" w:hAnsiTheme="minorHAnsi" w:cstheme="minorBidi"/>
          <w:noProof/>
          <w:sz w:val="24"/>
          <w:lang w:eastAsia="ja-JP"/>
        </w:rPr>
      </w:pPr>
      <w:r>
        <w:rPr>
          <w:noProof/>
        </w:rPr>
        <w:t>3. Onze prioriteiten en het plan van aanpak</w:t>
      </w:r>
      <w:r>
        <w:rPr>
          <w:noProof/>
        </w:rPr>
        <w:tab/>
      </w:r>
      <w:r>
        <w:rPr>
          <w:noProof/>
        </w:rPr>
        <w:fldChar w:fldCharType="begin"/>
      </w:r>
      <w:r>
        <w:rPr>
          <w:noProof/>
        </w:rPr>
        <w:instrText xml:space="preserve"> PAGEREF _Toc319949765 \h </w:instrText>
      </w:r>
      <w:r>
        <w:rPr>
          <w:noProof/>
        </w:rPr>
      </w:r>
      <w:r>
        <w:rPr>
          <w:noProof/>
        </w:rPr>
        <w:fldChar w:fldCharType="separate"/>
      </w:r>
      <w:r w:rsidR="00940B62">
        <w:rPr>
          <w:noProof/>
        </w:rPr>
        <w:t>6</w:t>
      </w:r>
      <w:r>
        <w:rPr>
          <w:noProof/>
        </w:rPr>
        <w:fldChar w:fldCharType="end"/>
      </w:r>
    </w:p>
    <w:p w14:paraId="6308158A" w14:textId="77777777" w:rsidR="00F40967" w:rsidRDefault="00F40967">
      <w:pPr>
        <w:pStyle w:val="Inhopg1"/>
        <w:tabs>
          <w:tab w:val="right" w:leader="dot" w:pos="9056"/>
        </w:tabs>
        <w:rPr>
          <w:rFonts w:asciiTheme="minorHAnsi" w:eastAsiaTheme="minorEastAsia" w:hAnsiTheme="minorHAnsi" w:cstheme="minorBidi"/>
          <w:noProof/>
          <w:sz w:val="24"/>
          <w:lang w:eastAsia="ja-JP"/>
        </w:rPr>
      </w:pPr>
      <w:r>
        <w:rPr>
          <w:noProof/>
        </w:rPr>
        <w:t>4. Communicatie en voorlichting</w:t>
      </w:r>
      <w:r>
        <w:rPr>
          <w:noProof/>
        </w:rPr>
        <w:tab/>
      </w:r>
      <w:r>
        <w:rPr>
          <w:noProof/>
        </w:rPr>
        <w:fldChar w:fldCharType="begin"/>
      </w:r>
      <w:r>
        <w:rPr>
          <w:noProof/>
        </w:rPr>
        <w:instrText xml:space="preserve"> PAGEREF _Toc319949766 \h </w:instrText>
      </w:r>
      <w:r>
        <w:rPr>
          <w:noProof/>
        </w:rPr>
      </w:r>
      <w:r>
        <w:rPr>
          <w:noProof/>
        </w:rPr>
        <w:fldChar w:fldCharType="separate"/>
      </w:r>
      <w:r w:rsidR="00940B62">
        <w:rPr>
          <w:noProof/>
        </w:rPr>
        <w:t>6</w:t>
      </w:r>
      <w:r>
        <w:rPr>
          <w:noProof/>
        </w:rPr>
        <w:fldChar w:fldCharType="end"/>
      </w:r>
    </w:p>
    <w:p w14:paraId="482F32DD" w14:textId="77777777" w:rsidR="00F40967" w:rsidRDefault="00F40967">
      <w:pPr>
        <w:pStyle w:val="Inhopg1"/>
        <w:tabs>
          <w:tab w:val="right" w:leader="dot" w:pos="9056"/>
        </w:tabs>
        <w:rPr>
          <w:rFonts w:asciiTheme="minorHAnsi" w:eastAsiaTheme="minorEastAsia" w:hAnsiTheme="minorHAnsi" w:cstheme="minorBidi"/>
          <w:noProof/>
          <w:sz w:val="24"/>
          <w:lang w:eastAsia="ja-JP"/>
        </w:rPr>
      </w:pPr>
      <w:r>
        <w:rPr>
          <w:noProof/>
        </w:rPr>
        <w:t>5. Coördinatie en organisatie</w:t>
      </w:r>
      <w:r>
        <w:rPr>
          <w:noProof/>
        </w:rPr>
        <w:tab/>
      </w:r>
      <w:r>
        <w:rPr>
          <w:noProof/>
        </w:rPr>
        <w:fldChar w:fldCharType="begin"/>
      </w:r>
      <w:r>
        <w:rPr>
          <w:noProof/>
        </w:rPr>
        <w:instrText xml:space="preserve"> PAGEREF _Toc319949767 \h </w:instrText>
      </w:r>
      <w:r>
        <w:rPr>
          <w:noProof/>
        </w:rPr>
      </w:r>
      <w:r>
        <w:rPr>
          <w:noProof/>
        </w:rPr>
        <w:fldChar w:fldCharType="separate"/>
      </w:r>
      <w:r w:rsidR="00940B62">
        <w:rPr>
          <w:noProof/>
        </w:rPr>
        <w:t>7</w:t>
      </w:r>
      <w:r>
        <w:rPr>
          <w:noProof/>
        </w:rPr>
        <w:fldChar w:fldCharType="end"/>
      </w:r>
    </w:p>
    <w:p w14:paraId="55BF190F" w14:textId="77777777" w:rsidR="00F40967" w:rsidRDefault="00F40967">
      <w:pPr>
        <w:pStyle w:val="Inhopg1"/>
        <w:tabs>
          <w:tab w:val="right" w:leader="dot" w:pos="9056"/>
        </w:tabs>
        <w:rPr>
          <w:rFonts w:asciiTheme="minorHAnsi" w:eastAsiaTheme="minorEastAsia" w:hAnsiTheme="minorHAnsi" w:cstheme="minorBidi"/>
          <w:noProof/>
          <w:sz w:val="24"/>
          <w:lang w:eastAsia="ja-JP"/>
        </w:rPr>
      </w:pPr>
      <w:r>
        <w:rPr>
          <w:noProof/>
        </w:rPr>
        <w:t>6. Melding en registratie</w:t>
      </w:r>
      <w:bookmarkStart w:id="0" w:name="_GoBack"/>
      <w:bookmarkEnd w:id="0"/>
      <w:r>
        <w:rPr>
          <w:noProof/>
        </w:rPr>
        <w:tab/>
      </w:r>
      <w:r>
        <w:rPr>
          <w:noProof/>
        </w:rPr>
        <w:fldChar w:fldCharType="begin"/>
      </w:r>
      <w:r>
        <w:rPr>
          <w:noProof/>
        </w:rPr>
        <w:instrText xml:space="preserve"> PAGEREF _Toc319949768 \h </w:instrText>
      </w:r>
      <w:r>
        <w:rPr>
          <w:noProof/>
        </w:rPr>
      </w:r>
      <w:r>
        <w:rPr>
          <w:noProof/>
        </w:rPr>
        <w:fldChar w:fldCharType="separate"/>
      </w:r>
      <w:r w:rsidR="00940B62">
        <w:rPr>
          <w:noProof/>
        </w:rPr>
        <w:t>8</w:t>
      </w:r>
      <w:r>
        <w:rPr>
          <w:noProof/>
        </w:rPr>
        <w:fldChar w:fldCharType="end"/>
      </w:r>
    </w:p>
    <w:p w14:paraId="1F3126F3" w14:textId="77777777" w:rsidR="00F40967" w:rsidRDefault="00F40967">
      <w:pPr>
        <w:pStyle w:val="Inhopg1"/>
        <w:tabs>
          <w:tab w:val="right" w:leader="dot" w:pos="9056"/>
        </w:tabs>
        <w:rPr>
          <w:rFonts w:asciiTheme="minorHAnsi" w:eastAsiaTheme="minorEastAsia" w:hAnsiTheme="minorHAnsi" w:cstheme="minorBidi"/>
          <w:noProof/>
          <w:sz w:val="24"/>
          <w:lang w:eastAsia="ja-JP"/>
        </w:rPr>
      </w:pPr>
      <w:r>
        <w:rPr>
          <w:noProof/>
        </w:rPr>
        <w:t>7. Evaluatie</w:t>
      </w:r>
      <w:r>
        <w:rPr>
          <w:noProof/>
        </w:rPr>
        <w:tab/>
      </w:r>
      <w:r>
        <w:rPr>
          <w:noProof/>
        </w:rPr>
        <w:fldChar w:fldCharType="begin"/>
      </w:r>
      <w:r>
        <w:rPr>
          <w:noProof/>
        </w:rPr>
        <w:instrText xml:space="preserve"> PAGEREF _Toc319949769 \h </w:instrText>
      </w:r>
      <w:r>
        <w:rPr>
          <w:noProof/>
        </w:rPr>
      </w:r>
      <w:r>
        <w:rPr>
          <w:noProof/>
        </w:rPr>
        <w:fldChar w:fldCharType="separate"/>
      </w:r>
      <w:r w:rsidR="00940B62">
        <w:rPr>
          <w:noProof/>
        </w:rPr>
        <w:t>9</w:t>
      </w:r>
      <w:r>
        <w:rPr>
          <w:noProof/>
        </w:rPr>
        <w:fldChar w:fldCharType="end"/>
      </w:r>
    </w:p>
    <w:p w14:paraId="3BAFEB3B" w14:textId="77777777" w:rsidR="00F40967" w:rsidRDefault="00F40967">
      <w:pPr>
        <w:pStyle w:val="Inhopg2"/>
        <w:tabs>
          <w:tab w:val="right" w:leader="dot" w:pos="9056"/>
        </w:tabs>
        <w:rPr>
          <w:rFonts w:asciiTheme="minorHAnsi" w:eastAsiaTheme="minorEastAsia" w:hAnsiTheme="minorHAnsi" w:cstheme="minorBidi"/>
          <w:noProof/>
          <w:sz w:val="24"/>
          <w:lang w:eastAsia="ja-JP"/>
        </w:rPr>
      </w:pPr>
      <w:r>
        <w:rPr>
          <w:noProof/>
        </w:rPr>
        <w:t>Bijlage 1. Format plan van aanpak</w:t>
      </w:r>
      <w:r>
        <w:rPr>
          <w:noProof/>
        </w:rPr>
        <w:tab/>
      </w:r>
      <w:r>
        <w:rPr>
          <w:noProof/>
        </w:rPr>
        <w:fldChar w:fldCharType="begin"/>
      </w:r>
      <w:r>
        <w:rPr>
          <w:noProof/>
        </w:rPr>
        <w:instrText xml:space="preserve"> PAGEREF _Toc319949770 \h </w:instrText>
      </w:r>
      <w:r>
        <w:rPr>
          <w:noProof/>
        </w:rPr>
      </w:r>
      <w:r>
        <w:rPr>
          <w:noProof/>
        </w:rPr>
        <w:fldChar w:fldCharType="separate"/>
      </w:r>
      <w:r w:rsidR="00940B62">
        <w:rPr>
          <w:noProof/>
        </w:rPr>
        <w:t>10</w:t>
      </w:r>
      <w:r>
        <w:rPr>
          <w:noProof/>
        </w:rPr>
        <w:fldChar w:fldCharType="end"/>
      </w:r>
    </w:p>
    <w:p w14:paraId="66DFFDB0" w14:textId="77777777" w:rsidR="00F40967" w:rsidRDefault="00F40967">
      <w:pPr>
        <w:pStyle w:val="Inhopg2"/>
        <w:tabs>
          <w:tab w:val="right" w:leader="dot" w:pos="9056"/>
        </w:tabs>
        <w:rPr>
          <w:rFonts w:asciiTheme="minorHAnsi" w:eastAsiaTheme="minorEastAsia" w:hAnsiTheme="minorHAnsi" w:cstheme="minorBidi"/>
          <w:noProof/>
          <w:sz w:val="24"/>
          <w:lang w:eastAsia="ja-JP"/>
        </w:rPr>
      </w:pPr>
      <w:r>
        <w:rPr>
          <w:noProof/>
        </w:rPr>
        <w:t>Bijlage 2. Ongevallenmeldingsformulier Arbeidsinspectie</w:t>
      </w:r>
      <w:r>
        <w:rPr>
          <w:noProof/>
        </w:rPr>
        <w:tab/>
      </w:r>
      <w:r>
        <w:rPr>
          <w:noProof/>
        </w:rPr>
        <w:fldChar w:fldCharType="begin"/>
      </w:r>
      <w:r>
        <w:rPr>
          <w:noProof/>
        </w:rPr>
        <w:instrText xml:space="preserve"> PAGEREF _Toc319949771 \h </w:instrText>
      </w:r>
      <w:r>
        <w:rPr>
          <w:noProof/>
        </w:rPr>
      </w:r>
      <w:r>
        <w:rPr>
          <w:noProof/>
        </w:rPr>
        <w:fldChar w:fldCharType="separate"/>
      </w:r>
      <w:r w:rsidR="00940B62">
        <w:rPr>
          <w:noProof/>
        </w:rPr>
        <w:t>11</w:t>
      </w:r>
      <w:r>
        <w:rPr>
          <w:noProof/>
        </w:rPr>
        <w:fldChar w:fldCharType="end"/>
      </w:r>
    </w:p>
    <w:p w14:paraId="3A143F2D" w14:textId="77777777" w:rsidR="00F40967" w:rsidRDefault="00F40967">
      <w:pPr>
        <w:pStyle w:val="Inhopg2"/>
        <w:tabs>
          <w:tab w:val="right" w:leader="dot" w:pos="9056"/>
        </w:tabs>
        <w:rPr>
          <w:rFonts w:asciiTheme="minorHAnsi" w:eastAsiaTheme="minorEastAsia" w:hAnsiTheme="minorHAnsi" w:cstheme="minorBidi"/>
          <w:noProof/>
          <w:sz w:val="24"/>
          <w:lang w:eastAsia="ja-JP"/>
        </w:rPr>
      </w:pPr>
      <w:r>
        <w:rPr>
          <w:noProof/>
        </w:rPr>
        <w:t>Bijlage 3. Incidentregistratieformulier voor intern gebruik</w:t>
      </w:r>
      <w:r>
        <w:rPr>
          <w:noProof/>
        </w:rPr>
        <w:tab/>
      </w:r>
      <w:r>
        <w:rPr>
          <w:noProof/>
        </w:rPr>
        <w:fldChar w:fldCharType="begin"/>
      </w:r>
      <w:r>
        <w:rPr>
          <w:noProof/>
        </w:rPr>
        <w:instrText xml:space="preserve"> PAGEREF _Toc319949772 \h </w:instrText>
      </w:r>
      <w:r>
        <w:rPr>
          <w:noProof/>
        </w:rPr>
      </w:r>
      <w:r>
        <w:rPr>
          <w:noProof/>
        </w:rPr>
        <w:fldChar w:fldCharType="separate"/>
      </w:r>
      <w:r w:rsidR="00940B62">
        <w:rPr>
          <w:noProof/>
        </w:rPr>
        <w:t>13</w:t>
      </w:r>
      <w:r>
        <w:rPr>
          <w:noProof/>
        </w:rPr>
        <w:fldChar w:fldCharType="end"/>
      </w:r>
    </w:p>
    <w:p w14:paraId="35C86CF4" w14:textId="77777777" w:rsidR="00F40967" w:rsidRDefault="00F40967">
      <w:pPr>
        <w:pStyle w:val="Inhopg2"/>
        <w:tabs>
          <w:tab w:val="right" w:leader="dot" w:pos="9056"/>
        </w:tabs>
        <w:rPr>
          <w:rFonts w:asciiTheme="minorHAnsi" w:eastAsiaTheme="minorEastAsia" w:hAnsiTheme="minorHAnsi" w:cstheme="minorBidi"/>
          <w:noProof/>
          <w:sz w:val="24"/>
          <w:lang w:eastAsia="ja-JP"/>
        </w:rPr>
      </w:pPr>
      <w:r>
        <w:rPr>
          <w:noProof/>
        </w:rPr>
        <w:t>Bijlage 5. Format voor ongevallen/incidentenregister</w:t>
      </w:r>
      <w:r>
        <w:rPr>
          <w:noProof/>
        </w:rPr>
        <w:tab/>
      </w:r>
      <w:r>
        <w:rPr>
          <w:noProof/>
        </w:rPr>
        <w:fldChar w:fldCharType="begin"/>
      </w:r>
      <w:r>
        <w:rPr>
          <w:noProof/>
        </w:rPr>
        <w:instrText xml:space="preserve"> PAGEREF _Toc319949773 \h </w:instrText>
      </w:r>
      <w:r>
        <w:rPr>
          <w:noProof/>
        </w:rPr>
      </w:r>
      <w:r>
        <w:rPr>
          <w:noProof/>
        </w:rPr>
        <w:fldChar w:fldCharType="separate"/>
      </w:r>
      <w:r w:rsidR="00940B62">
        <w:rPr>
          <w:noProof/>
        </w:rPr>
        <w:t>15</w:t>
      </w:r>
      <w:r>
        <w:rPr>
          <w:noProof/>
        </w:rPr>
        <w:fldChar w:fldCharType="end"/>
      </w:r>
    </w:p>
    <w:p w14:paraId="05433528"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fldChar w:fldCharType="end"/>
      </w:r>
    </w:p>
    <w:p w14:paraId="0EF79CD2" w14:textId="65088AAE"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br w:type="page"/>
      </w:r>
    </w:p>
    <w:p w14:paraId="4C47E33B" w14:textId="77777777" w:rsidR="00017048" w:rsidRDefault="00017048" w:rsidP="00017048">
      <w:pPr>
        <w:pStyle w:val="Kop1"/>
      </w:pPr>
      <w:bookmarkStart w:id="1" w:name="_Toc77068267"/>
      <w:bookmarkStart w:id="2" w:name="_Toc196539210"/>
      <w:bookmarkStart w:id="3" w:name="_Toc319949763"/>
      <w:r>
        <w:t>1.</w:t>
      </w:r>
      <w:bookmarkEnd w:id="1"/>
      <w:r>
        <w:t xml:space="preserve"> Onze visie, doelen en uitgangspunten</w:t>
      </w:r>
      <w:bookmarkEnd w:id="2"/>
      <w:bookmarkEnd w:id="3"/>
    </w:p>
    <w:p w14:paraId="7CE52F16"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7F4C6B54"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p>
    <w:p w14:paraId="31BE7DF6"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Vooralsnog verwerken we ons beleid met betrekking tot de fysieke veiligheid niet in dit veiligheidsplan. </w:t>
      </w:r>
    </w:p>
    <w:p w14:paraId="73F3175D"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4FD43230"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We streven naar een leef- 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14:paraId="1A962864"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14:paraId="0D984CB6"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26C3A76D"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iCs/>
          <w:spacing w:val="-2"/>
          <w:kern w:val="2"/>
        </w:rPr>
      </w:pPr>
      <w:r>
        <w:rPr>
          <w:i/>
          <w:iCs/>
          <w:spacing w:val="-2"/>
          <w:kern w:val="2"/>
        </w:rPr>
        <w:t>De wettelijke verplichtingen</w:t>
      </w:r>
    </w:p>
    <w:p w14:paraId="3AFADB1D"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Bij het ontwikkelen van onze visie op het terrein van sociale schoolveiligheid hebben we rekening gehouden met de gewijzigde Arbeidsomstandighedenwet, die sinds 1 januari 2007 van kracht is. We willen in elk geval voldoen aan de wettelijke verplichtingen. </w:t>
      </w:r>
    </w:p>
    <w:p w14:paraId="44B4AB32"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21877D3"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iCs/>
          <w:spacing w:val="-2"/>
          <w:kern w:val="2"/>
        </w:rPr>
      </w:pPr>
      <w:r>
        <w:rPr>
          <w:i/>
          <w:iCs/>
          <w:spacing w:val="-2"/>
          <w:kern w:val="2"/>
        </w:rPr>
        <w:t>Onderdeel van het totale schoolbeleid</w:t>
      </w:r>
    </w:p>
    <w:p w14:paraId="5FB9D19C"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Ons veiligheidsbeleid betreft geen losstaande aanpak, maar is een integraal onderdeel van ons totale schoolb</w:t>
      </w:r>
      <w:r>
        <w:rPr>
          <w:spacing w:val="-2"/>
          <w:kern w:val="2"/>
        </w:rPr>
        <w:t>e</w:t>
      </w:r>
      <w:r>
        <w:rPr>
          <w:spacing w:val="-2"/>
          <w:kern w:val="2"/>
        </w:rPr>
        <w:t xml:space="preserve">leid. </w:t>
      </w:r>
    </w:p>
    <w:p w14:paraId="76AB4674"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23BAC8DA"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iCs/>
          <w:spacing w:val="-2"/>
          <w:kern w:val="2"/>
        </w:rPr>
      </w:pPr>
      <w:r>
        <w:rPr>
          <w:i/>
          <w:iCs/>
          <w:spacing w:val="-2"/>
          <w:kern w:val="2"/>
        </w:rPr>
        <w:t>Planmatige aanpak</w:t>
      </w:r>
    </w:p>
    <w:p w14:paraId="4FB81EA6"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Het opstellen en uitvoeren van ons veiligheidsbeleid gebeurt planmatig. Wij hanteren hierbij de arbobeleidscyclus Willen, Weten, Wegen, Werken en Waken.</w:t>
      </w:r>
    </w:p>
    <w:p w14:paraId="657C9CC5"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789722E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Volgens artikel 12 van de Arbeidsomstandighedenwet werken werkgevers en werknemers bij de uitvoering van het beleid samen. Ons bestuur, de schoolleiding en het personeel zijn samen 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Het plan van aanpak wordt in overleg met de (G)MR vastgesteld.</w:t>
      </w:r>
      <w:r>
        <w:rPr>
          <w:spacing w:val="-2"/>
          <w:kern w:val="2"/>
          <w:vertAlign w:val="superscript"/>
        </w:rPr>
        <w:footnoteReference w:id="1"/>
      </w:r>
      <w:r>
        <w:rPr>
          <w:spacing w:val="-2"/>
          <w:kern w:val="2"/>
        </w:rPr>
        <w:t xml:space="preserve"> </w:t>
      </w:r>
    </w:p>
    <w:p w14:paraId="5923FDD8"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54CE2B33"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iCs/>
          <w:spacing w:val="-2"/>
          <w:kern w:val="2"/>
        </w:rPr>
      </w:pPr>
      <w:r>
        <w:rPr>
          <w:i/>
          <w:iCs/>
          <w:spacing w:val="-2"/>
          <w:kern w:val="2"/>
        </w:rPr>
        <w:t>Samenhangend preventief beleid op primair, secundair en tertiair niveau</w:t>
      </w:r>
    </w:p>
    <w:p w14:paraId="045C144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Ons veiligheidsbeleid heeft betrekking heeft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14:paraId="5B83A078"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3AFF4E8"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i/>
          <w:iCs/>
          <w:spacing w:val="-2"/>
          <w:kern w:val="2"/>
        </w:rPr>
        <w:t>Primaire preventie</w:t>
      </w:r>
      <w:r>
        <w:rPr>
          <w:spacing w:val="-2"/>
          <w:kern w:val="2"/>
        </w:rPr>
        <w:t xml:space="preserve"> betekent dat we een zodanig schoolklimaat hebben, dat ons personeel en onze leerlingen werken en leren in een veilige omgeving, waardoor uitval wordt voorkomen. </w:t>
      </w:r>
    </w:p>
    <w:p w14:paraId="705355E6" w14:textId="77777777" w:rsidR="00017048" w:rsidRDefault="00017048" w:rsidP="00017048"/>
    <w:p w14:paraId="48134ECB" w14:textId="77777777" w:rsidR="00017048" w:rsidRDefault="00017048" w:rsidP="00017048">
      <w:r>
        <w:t>Ons beleid op primair niveau blijkt uit:</w:t>
      </w:r>
    </w:p>
    <w:p w14:paraId="27C28D80" w14:textId="77777777" w:rsidR="00017048" w:rsidRDefault="00017048" w:rsidP="00F40967">
      <w:pPr>
        <w:numPr>
          <w:ilvl w:val="0"/>
          <w:numId w:val="7"/>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onze aandacht voor onderwijs op maat;</w:t>
      </w:r>
    </w:p>
    <w:p w14:paraId="6DBB337A" w14:textId="77777777" w:rsidR="00017048" w:rsidRDefault="00017048" w:rsidP="00F40967">
      <w:pPr>
        <w:numPr>
          <w:ilvl w:val="0"/>
          <w:numId w:val="7"/>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ons programma voor sociale en communicatieve vaardigheden;</w:t>
      </w:r>
    </w:p>
    <w:p w14:paraId="41B2B034" w14:textId="77777777" w:rsidR="00017048" w:rsidRDefault="00017048" w:rsidP="00F40967">
      <w:pPr>
        <w:numPr>
          <w:ilvl w:val="0"/>
          <w:numId w:val="7"/>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lastRenderedPageBreak/>
        <w:t>de gedragsregels die wij in nauwe samenwerking met het personeel, de leerlingen en de ouders hebben opgesteld;</w:t>
      </w:r>
    </w:p>
    <w:p w14:paraId="7F1E8F7B" w14:textId="77777777" w:rsidR="00017048" w:rsidRDefault="00017048" w:rsidP="00F40967">
      <w:pPr>
        <w:numPr>
          <w:ilvl w:val="0"/>
          <w:numId w:val="7"/>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onze aandacht voor normen- en waardeontwikkeling, waarbij wij de nadruk leggen op het voorbeeldgedrag van ons personeel tegenover leerlingen en ouders;</w:t>
      </w:r>
    </w:p>
    <w:p w14:paraId="527364A8" w14:textId="77777777" w:rsidR="00017048" w:rsidRDefault="00017048" w:rsidP="00F40967">
      <w:pPr>
        <w:numPr>
          <w:ilvl w:val="0"/>
          <w:numId w:val="7"/>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de menselijke maat die wij blijven nastreven. Ondanks het feit dat onze school een flinke groei van het aantal leerlingen doormaakt, blijven wij streven naar een organisatie waarin ieder personeelslid en iedere leerling zich gekend blijft voelen;</w:t>
      </w:r>
    </w:p>
    <w:p w14:paraId="2FE96E5A" w14:textId="77777777" w:rsidR="00017048" w:rsidRDefault="00017048" w:rsidP="00F40967">
      <w:pPr>
        <w:numPr>
          <w:ilvl w:val="0"/>
          <w:numId w:val="7"/>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de actieve rol die wij van ouders verwachten; </w:t>
      </w:r>
    </w:p>
    <w:p w14:paraId="293B4D10" w14:textId="77777777" w:rsidR="00017048" w:rsidRDefault="00017048" w:rsidP="00F40967">
      <w:pPr>
        <w:numPr>
          <w:ilvl w:val="0"/>
          <w:numId w:val="7"/>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onze actieve aanpak van het (digitaal) pesten.</w:t>
      </w:r>
    </w:p>
    <w:p w14:paraId="63081489" w14:textId="77777777" w:rsidR="00017048" w:rsidRDefault="00017048" w:rsidP="00017048"/>
    <w:p w14:paraId="4808AEAD"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Met ons beleid voor </w:t>
      </w:r>
      <w:r>
        <w:rPr>
          <w:i/>
          <w:iCs/>
          <w:spacing w:val="-2"/>
          <w:kern w:val="2"/>
        </w:rPr>
        <w:t>secundaire preventie</w:t>
      </w:r>
      <w:r>
        <w:rPr>
          <w:spacing w:val="-2"/>
          <w:kern w:val="2"/>
        </w:rPr>
        <w:t xml:space="preserve"> richten we ons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w:t>
      </w:r>
    </w:p>
    <w:p w14:paraId="1021F3B3"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018ECD22"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Voorbeelden van ons beleid op secundair niveau zijn:</w:t>
      </w:r>
    </w:p>
    <w:p w14:paraId="5E60402E" w14:textId="77777777" w:rsidR="00017048" w:rsidRPr="00F40967" w:rsidRDefault="00017048" w:rsidP="00F40967">
      <w:pPr>
        <w:pStyle w:val="Lijstalinea"/>
        <w:numPr>
          <w:ilvl w:val="0"/>
          <w:numId w:val="8"/>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zo vroegtijdig mogelijk problemen signaleren en aanpakken;</w:t>
      </w:r>
    </w:p>
    <w:p w14:paraId="2D8B12B5" w14:textId="77777777" w:rsidR="00017048" w:rsidRPr="00F40967" w:rsidRDefault="00017048" w:rsidP="00F40967">
      <w:pPr>
        <w:pStyle w:val="Lijstalinea"/>
        <w:numPr>
          <w:ilvl w:val="0"/>
          <w:numId w:val="8"/>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onze programma’s voor daders en slachtoffers van pesten;</w:t>
      </w:r>
    </w:p>
    <w:p w14:paraId="4B598192" w14:textId="77777777" w:rsidR="00017048" w:rsidRPr="00F40967" w:rsidRDefault="00017048" w:rsidP="00F40967">
      <w:pPr>
        <w:pStyle w:val="Lijstalinea"/>
        <w:numPr>
          <w:ilvl w:val="0"/>
          <w:numId w:val="8"/>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onze trainingen omgaan met agressie en geweld;</w:t>
      </w:r>
    </w:p>
    <w:p w14:paraId="43CC9362" w14:textId="77777777" w:rsidR="00017048" w:rsidRPr="00F40967" w:rsidRDefault="00017048" w:rsidP="00F40967">
      <w:pPr>
        <w:pStyle w:val="Lijstalinea"/>
        <w:numPr>
          <w:ilvl w:val="0"/>
          <w:numId w:val="8"/>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onze aanpak voor de vroegtijdige signalering van seksuele intimidatie.</w:t>
      </w:r>
    </w:p>
    <w:p w14:paraId="1A3EEC2C"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7AF71817"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Op </w:t>
      </w:r>
      <w:r>
        <w:rPr>
          <w:i/>
          <w:iCs/>
          <w:spacing w:val="-2"/>
          <w:kern w:val="2"/>
        </w:rPr>
        <w:t>tertiair niveau</w:t>
      </w:r>
      <w:r>
        <w:rPr>
          <w:spacing w:val="-2"/>
          <w:kern w:val="2"/>
        </w:rPr>
        <w:t xml:space="preserve"> hebben we een aanpak ontwikkeld voor opvang van personeelsleden, leerlingen en ouders, die geconfronteerd zijn met agressie, geweld, seksuele intimidatie of pesten.</w:t>
      </w:r>
    </w:p>
    <w:p w14:paraId="74642ED3"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42655A40"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Onze tertiaire preventie heeft betrekking op leerlingen, personeel en situaties, waarbij er daadwerkelijk sprake is van agressie, geweld, pesten, discriminatie, seksueel misbruik. </w:t>
      </w:r>
    </w:p>
    <w:p w14:paraId="45441DF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14:paraId="613F83D2"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5CB0F45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iCs/>
          <w:spacing w:val="-2"/>
          <w:kern w:val="2"/>
        </w:rPr>
      </w:pPr>
      <w:r>
        <w:rPr>
          <w:i/>
          <w:iCs/>
          <w:spacing w:val="-2"/>
          <w:kern w:val="2"/>
        </w:rPr>
        <w:t>Samenwerking met externe partners</w:t>
      </w:r>
    </w:p>
    <w:p w14:paraId="0B9B9544"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Het veiligheids- en geweldsprobleem is niet van de school alleen. Het probleem heeft ook te maken met de directe omgeving van de school en de weg van huis naar school. Belangrijk is om afspraken te maken met externe instellingen en de gemeente om zaken goed op elkaar af te stemmen en korte communicatielijnen te hanteren. </w:t>
      </w:r>
    </w:p>
    <w:p w14:paraId="6ABA0062" w14:textId="77777777" w:rsidR="00017048" w:rsidRDefault="00017048" w:rsidP="00017048"/>
    <w:p w14:paraId="7CAD8FA8" w14:textId="77777777" w:rsidR="00017048" w:rsidRDefault="00017048" w:rsidP="00017048"/>
    <w:p w14:paraId="296D1AFE" w14:textId="77777777" w:rsidR="00017048" w:rsidRDefault="00017048" w:rsidP="00017048">
      <w:pPr>
        <w:pStyle w:val="Kop1"/>
      </w:pPr>
      <w:bookmarkStart w:id="4" w:name="_Toc196539211"/>
      <w:bookmarkStart w:id="5" w:name="_Toc319949764"/>
      <w:r>
        <w:t>2. Onze huidige situatie op het gebied van schoolveiligheid</w:t>
      </w:r>
      <w:bookmarkEnd w:id="4"/>
      <w:bookmarkEnd w:id="5"/>
    </w:p>
    <w:p w14:paraId="59B13898"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7ED51381"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Als onderdeel van de Risico Inventarisatie en Evaluatie (RI&amp;E) voert onze school een inventarisatie en evaluatie uit van de gevaren en risico’s op het gebied van fysieke en sociale veiligheid. Deze risico-inventarisatie en –evaluatie passen we zo vaak aan als nodig is, doch minimaal één maal in de vier jaar. </w:t>
      </w:r>
    </w:p>
    <w:p w14:paraId="4F5A3878"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53353021"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Op basis van de uitkomsten van de RI&amp;E en incidenten in onze dagelijkse praktijk is vastgesteld, dat veiligheid een aandachtspunt vormt. Daarom hebben we besloten om een nader onderzoek uit te voeren onder het personeel. Hiervoor maken we gebruik van de vragenlijst Agressie, Geweld, Seksuele Intimidatie en Discriminatie.</w:t>
      </w:r>
    </w:p>
    <w:p w14:paraId="3A844857"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31C7F166"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Tevens hebben we op leerlingenniveau een onderzoek uitgevoerd in alle groepen. </w:t>
      </w:r>
    </w:p>
    <w:p w14:paraId="5E84ADA5"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230679BF" w14:textId="3BD60EA5"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Over de uitslag is ons personeel uitgebreid geïnformeerd </w:t>
      </w:r>
      <w:r w:rsidR="00F40967">
        <w:rPr>
          <w:spacing w:val="-2"/>
          <w:kern w:val="2"/>
        </w:rPr>
        <w:t>in de teamvergadering van 18 maart 2015</w:t>
      </w:r>
      <w:r>
        <w:rPr>
          <w:spacing w:val="-2"/>
          <w:kern w:val="2"/>
        </w:rPr>
        <w:t xml:space="preserve">. Ook zijn de gegevens van de vertrouwensinspecteurs in dit overleg besproken. </w:t>
      </w:r>
    </w:p>
    <w:p w14:paraId="4A794FF4"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2AFD2CF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Naast de aparte onderzoeken onder personeel en leerlingen, stellen we problemen met betrekking tot agressie, geweld, seksuele intimidatie, discriminatie en pesten aan de orde tijdens:</w:t>
      </w:r>
    </w:p>
    <w:p w14:paraId="4DB3CE96" w14:textId="77777777" w:rsidR="00017048" w:rsidRPr="00F40967" w:rsidRDefault="00017048" w:rsidP="00F40967">
      <w:pPr>
        <w:pStyle w:val="Lijstalinea"/>
        <w:numPr>
          <w:ilvl w:val="0"/>
          <w:numId w:val="9"/>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individuele gesprekken met medewerkers (functioneringsgesprekken, loopbaangesprekken);</w:t>
      </w:r>
    </w:p>
    <w:p w14:paraId="060920D2" w14:textId="77777777" w:rsidR="00017048" w:rsidRPr="00F40967" w:rsidRDefault="00017048" w:rsidP="00F40967">
      <w:pPr>
        <w:pStyle w:val="Lijstalinea"/>
        <w:numPr>
          <w:ilvl w:val="0"/>
          <w:numId w:val="9"/>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teamvergaderingen;</w:t>
      </w:r>
    </w:p>
    <w:p w14:paraId="273CC0FA" w14:textId="77777777" w:rsidR="00017048" w:rsidRPr="00F40967" w:rsidRDefault="00017048" w:rsidP="00F40967">
      <w:pPr>
        <w:pStyle w:val="Lijstalinea"/>
        <w:numPr>
          <w:ilvl w:val="0"/>
          <w:numId w:val="9"/>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het directieoverleg;</w:t>
      </w:r>
    </w:p>
    <w:p w14:paraId="60C4027F" w14:textId="77777777" w:rsidR="00017048" w:rsidRPr="00F40967" w:rsidRDefault="00017048" w:rsidP="00F40967">
      <w:pPr>
        <w:pStyle w:val="Lijstalinea"/>
        <w:numPr>
          <w:ilvl w:val="0"/>
          <w:numId w:val="9"/>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 xml:space="preserve">het </w:t>
      </w:r>
      <w:proofErr w:type="spellStart"/>
      <w:r w:rsidRPr="00F40967">
        <w:rPr>
          <w:spacing w:val="-2"/>
          <w:kern w:val="2"/>
        </w:rPr>
        <w:t>bestuursoverleg</w:t>
      </w:r>
      <w:proofErr w:type="spellEnd"/>
      <w:r w:rsidRPr="00F40967">
        <w:rPr>
          <w:spacing w:val="-2"/>
          <w:kern w:val="2"/>
        </w:rPr>
        <w:t>;</w:t>
      </w:r>
    </w:p>
    <w:p w14:paraId="5AA0AD82" w14:textId="77777777" w:rsidR="00017048" w:rsidRPr="00F40967" w:rsidRDefault="00017048" w:rsidP="00F40967">
      <w:pPr>
        <w:pStyle w:val="Lijstalinea"/>
        <w:numPr>
          <w:ilvl w:val="0"/>
          <w:numId w:val="9"/>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overleggen met en van de medezeggenschapsraden.</w:t>
      </w:r>
    </w:p>
    <w:p w14:paraId="612D393A" w14:textId="77777777" w:rsidR="00017048" w:rsidRDefault="00017048" w:rsidP="00017048"/>
    <w:p w14:paraId="1EF96095" w14:textId="77777777" w:rsidR="00017048" w:rsidRDefault="00017048" w:rsidP="00017048"/>
    <w:p w14:paraId="5FFAE6EE" w14:textId="77777777" w:rsidR="00017048" w:rsidRDefault="00017048" w:rsidP="00017048">
      <w:pPr>
        <w:pStyle w:val="Kop1"/>
      </w:pPr>
      <w:bookmarkStart w:id="6" w:name="_Toc196539212"/>
      <w:bookmarkStart w:id="7" w:name="_Toc319949765"/>
      <w:r>
        <w:t>3. Onze prioriteiten en het plan van aanpak</w:t>
      </w:r>
      <w:bookmarkEnd w:id="6"/>
      <w:bookmarkEnd w:id="7"/>
    </w:p>
    <w:p w14:paraId="377A1825"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1FD1B8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De resultaten van de onderzoeken naar de veiligheid op onze school hebben we geanalyseerd. Elk knelpunt is gewogen en we hebben bekeken aan welke knelpunten we op korte en lange termijn gaan werken. Op basis hiervan is een prioriteitstelling gemaakt.</w:t>
      </w:r>
    </w:p>
    <w:p w14:paraId="461707CD"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B4DD511" w14:textId="7A62AF0F"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Ook is er in het plan van aanpak aandacht voor onveilige situaties in het schoolgebouw en op het schoolplein. Een aantal zaken is met eenvoudige maatregelen op te lossen, zoals het aanbrengen van betere verlichting</w:t>
      </w:r>
      <w:r w:rsidR="00F40967">
        <w:rPr>
          <w:spacing w:val="-2"/>
          <w:kern w:val="2"/>
        </w:rPr>
        <w:t>. Andere vergen meer inspanning. In verband met de verwachte nieuwbouw in 2016 worden de meest onveilige situaties aangepakt.</w:t>
      </w:r>
    </w:p>
    <w:p w14:paraId="23F3CDAF"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5B268A9D"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In de bijlage bij dit veiligheidsplan is een plan van aanpak opgenomen, waarin de concreet te ondernemen acties staan beschreven en geprioriteerd.</w:t>
      </w:r>
    </w:p>
    <w:p w14:paraId="70A09348" w14:textId="77777777" w:rsidR="00017048" w:rsidRDefault="00017048" w:rsidP="00017048"/>
    <w:p w14:paraId="5B3F20B9" w14:textId="77777777" w:rsidR="00017048" w:rsidRDefault="00017048" w:rsidP="00017048"/>
    <w:p w14:paraId="1FD744E2" w14:textId="77777777" w:rsidR="00017048" w:rsidRDefault="00017048" w:rsidP="00017048">
      <w:pPr>
        <w:pStyle w:val="Kop1"/>
      </w:pPr>
      <w:bookmarkStart w:id="8" w:name="_Toc196539213"/>
      <w:bookmarkStart w:id="9" w:name="_Toc319949766"/>
      <w:r>
        <w:t>4. Communicatie en voorlichting</w:t>
      </w:r>
      <w:bookmarkEnd w:id="8"/>
      <w:bookmarkEnd w:id="9"/>
    </w:p>
    <w:p w14:paraId="207A4641"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0DE5EF47"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Voorlichting vormt voor ons schoolbestuur een belangrijk onderdeel van het veiligheidsbeleid. Hiervoor zijn twee redenen: </w:t>
      </w:r>
    </w:p>
    <w:p w14:paraId="49192B18" w14:textId="77777777" w:rsidR="00017048" w:rsidRPr="00F40967" w:rsidRDefault="00017048" w:rsidP="00F40967">
      <w:pPr>
        <w:pStyle w:val="Lijstalinea"/>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het geven van voorlichting over ons sociaal veiligheidsbeleid is een wettelijke verplichting (artikel 8 Arbowet);</w:t>
      </w:r>
    </w:p>
    <w:p w14:paraId="65970950" w14:textId="77777777" w:rsidR="00017048" w:rsidRPr="00F40967" w:rsidRDefault="00017048" w:rsidP="00F40967">
      <w:pPr>
        <w:pStyle w:val="Lijstalinea"/>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door middel van voorlichting kunnen we meer draagvlak realiseren.</w:t>
      </w:r>
    </w:p>
    <w:p w14:paraId="6E4D3AD8"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23D7692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Het is daarbij belangrijk dat voorlichting niet uit eenrichtingsverkeer bestaat, waarbij het personeel alleen geïnformeerd wordt over het beleid. Ons veiligheidsbeleid is een gezamenlijke verantwoordelijkheid van schoolleiding en personeel, het bevoegd gezag, de directie, het team, het onderwijsondersteunend personeel, de medezeggenschapsraad, de ouders, de leerlingen, de stagiaires, de hulpouders, enzovoorts. Wel zal het initiatief veelal liggen bij het bevoegd gezag en/of de directie. </w:t>
      </w:r>
    </w:p>
    <w:p w14:paraId="19EAD52B"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10082B9"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In het kader van deze voorlichting wordt het personeel geïnformeerd over:</w:t>
      </w:r>
    </w:p>
    <w:p w14:paraId="6BA3E492" w14:textId="77777777" w:rsidR="00017048" w:rsidRPr="00F40967" w:rsidRDefault="00017048" w:rsidP="00F40967">
      <w:pPr>
        <w:pStyle w:val="Lijstalinea"/>
        <w:numPr>
          <w:ilvl w:val="0"/>
          <w:numId w:val="10"/>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 xml:space="preserve">de noodzaak en de achtergronden van ons veiligheidsbeleid; </w:t>
      </w:r>
    </w:p>
    <w:p w14:paraId="0984AE6D" w14:textId="77777777" w:rsidR="00017048" w:rsidRPr="00F40967" w:rsidRDefault="00017048" w:rsidP="00F40967">
      <w:pPr>
        <w:pStyle w:val="Lijstalinea"/>
        <w:numPr>
          <w:ilvl w:val="0"/>
          <w:numId w:val="10"/>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de bevindingen van de risico-inventarisatie en ander onderzoek naar de veiligheid op onze school;</w:t>
      </w:r>
    </w:p>
    <w:p w14:paraId="422448F7" w14:textId="77777777" w:rsidR="00017048" w:rsidRPr="00F40967" w:rsidRDefault="00017048" w:rsidP="00F40967">
      <w:pPr>
        <w:pStyle w:val="Lijstalinea"/>
        <w:numPr>
          <w:ilvl w:val="0"/>
          <w:numId w:val="10"/>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 xml:space="preserve">de manier waarop we het beleid voeren (willen, weten, wegen, werken, waken); </w:t>
      </w:r>
    </w:p>
    <w:p w14:paraId="050FFC82" w14:textId="77777777" w:rsidR="00017048" w:rsidRPr="00F40967" w:rsidRDefault="00017048" w:rsidP="00F40967">
      <w:pPr>
        <w:pStyle w:val="Lijstalinea"/>
        <w:numPr>
          <w:ilvl w:val="0"/>
          <w:numId w:val="10"/>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alle consequenties van de meld- en aangifteplicht;</w:t>
      </w:r>
    </w:p>
    <w:p w14:paraId="5156B35C" w14:textId="77777777" w:rsidR="00017048" w:rsidRPr="00F40967" w:rsidRDefault="00017048" w:rsidP="00F40967">
      <w:pPr>
        <w:pStyle w:val="Lijstalinea"/>
        <w:numPr>
          <w:ilvl w:val="0"/>
          <w:numId w:val="10"/>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de gedragsregels van de school;</w:t>
      </w:r>
    </w:p>
    <w:p w14:paraId="062BA9BE" w14:textId="77777777" w:rsidR="00017048" w:rsidRPr="00F40967" w:rsidRDefault="00017048" w:rsidP="00F40967">
      <w:pPr>
        <w:pStyle w:val="Lijstalinea"/>
        <w:numPr>
          <w:ilvl w:val="0"/>
          <w:numId w:val="10"/>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40967">
        <w:rPr>
          <w:spacing w:val="-2"/>
          <w:kern w:val="2"/>
        </w:rPr>
        <w:t>de functie van de interne functionarissen op het gebied van veiligheid.</w:t>
      </w:r>
    </w:p>
    <w:p w14:paraId="541B7EEB"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3DE0CD3F"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lastRenderedPageBreak/>
        <w:t xml:space="preserve">Ook ouders en leerlingen worden bij de voorlichting betrokken. Dit doen we door een samenvatting van ons beleidsplan en de gedragsregels in de schoolgids op te nemen. </w:t>
      </w:r>
    </w:p>
    <w:p w14:paraId="742EB57D"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Binnen het team hebben we afgesproken dat onze leefregels op de eerste schooldag met de leerlingen worden besproken. En het is belangrijk dat hier regelmatig op wordt teruggekomen. </w:t>
      </w:r>
    </w:p>
    <w:p w14:paraId="3EF560D1"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68FF4AF"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r>
        <w:rPr>
          <w:i/>
          <w:spacing w:val="-2"/>
          <w:kern w:val="2"/>
        </w:rPr>
        <w:t xml:space="preserve">Intentieverklaring </w:t>
      </w:r>
    </w:p>
    <w:p w14:paraId="3BAAD7B5"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Hoewel het niet wettelijk verplicht is, heeft ons bestuur ervoor gekozen om een intentieverklaring op te nemen als onderdeel van de eerste fase van het </w:t>
      </w:r>
      <w:proofErr w:type="spellStart"/>
      <w:r>
        <w:rPr>
          <w:spacing w:val="-2"/>
          <w:kern w:val="2"/>
        </w:rPr>
        <w:t>beleidsontwikkelingtraject</w:t>
      </w:r>
      <w:proofErr w:type="spellEnd"/>
      <w:r>
        <w:rPr>
          <w:spacing w:val="-2"/>
          <w:kern w:val="2"/>
        </w:rPr>
        <w:t xml:space="preserve">. Dat is de fase waarin alle geledingen van onze school de intentie uitspreken dat zij de sociale veiligheid op onze school willen versterken. </w:t>
      </w:r>
    </w:p>
    <w:p w14:paraId="24221771"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De intentieverklaring hebben wij in goed overleg met alle betrokkenen opgesteld. Deze is in de bijlage opgenomen.</w:t>
      </w:r>
    </w:p>
    <w:p w14:paraId="4AEA17FA"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11A6A811"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418A4A46" w14:textId="77777777" w:rsidR="00017048" w:rsidRDefault="00017048" w:rsidP="00017048">
      <w:pPr>
        <w:pStyle w:val="Kop1"/>
      </w:pPr>
      <w:bookmarkStart w:id="10" w:name="_Toc196539214"/>
      <w:bookmarkStart w:id="11" w:name="_Toc319949767"/>
      <w:r>
        <w:t>5. Coördinatie en organisatie</w:t>
      </w:r>
      <w:bookmarkEnd w:id="10"/>
      <w:bookmarkEnd w:id="11"/>
    </w:p>
    <w:p w14:paraId="71503ED0"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2E86942B" w14:textId="301D2169" w:rsidR="00017048" w:rsidRDefault="00F40967"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De directeur </w:t>
      </w:r>
      <w:r w:rsidR="00017048">
        <w:rPr>
          <w:spacing w:val="-2"/>
          <w:kern w:val="2"/>
        </w:rPr>
        <w:t xml:space="preserve">voert de coördinatie van het veiligheidsbeleid binnen onze organisatie uit. Bij de coördinatie gaat het niet alleen om de uitvoering, maar ook om het bewaken en stimuleren van de voortgang. </w:t>
      </w:r>
    </w:p>
    <w:p w14:paraId="0EE444A7"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62A63F4"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r>
        <w:rPr>
          <w:i/>
          <w:spacing w:val="-2"/>
          <w:kern w:val="2"/>
        </w:rPr>
        <w:t>Contactpersoon en vertrouwenspersoon</w:t>
      </w:r>
    </w:p>
    <w:p w14:paraId="034964B5"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Ons bestuur heeft minimaal één contactpersoon per school en een externe vertrouwenspersoon aangesteld. In de schoolgids staat wat hun namen en functies zijn en op welke manier ze zijn te bereiken. Contactpersonen zorgen voor de eerste opvang en verwijzen de klagers door naar de leidinggevende of de vertrouwenspersoon.</w:t>
      </w:r>
    </w:p>
    <w:p w14:paraId="31A917CC"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3F02AEC0" w14:textId="77777777" w:rsidR="00017048" w:rsidRDefault="00017048" w:rsidP="00017048">
      <w:pPr>
        <w:rPr>
          <w:i/>
        </w:rPr>
      </w:pPr>
      <w:r>
        <w:rPr>
          <w:i/>
        </w:rPr>
        <w:t>Samenwerking met externe partners</w:t>
      </w:r>
    </w:p>
    <w:p w14:paraId="64F6CAB9" w14:textId="77777777" w:rsidR="00017048" w:rsidRPr="00DA7AD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DA7AD8">
        <w:rPr>
          <w:spacing w:val="-2"/>
          <w:kern w:val="2"/>
        </w:rPr>
        <w:t xml:space="preserve">Hoewel de samenwerking met externe partners niet optimaal verloopt, hebben we het afgelopen jaar afspraken gemaakt over de taken, procedures en verantwoordelijkheden van de school en van externe partners zoals jeugdzorg, politie, het bureau voor opvoedingsondersteuning, GGD en andere organisaties. </w:t>
      </w:r>
    </w:p>
    <w:p w14:paraId="6ACC0647"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3019C14A"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r>
        <w:rPr>
          <w:i/>
          <w:spacing w:val="-2"/>
          <w:kern w:val="2"/>
        </w:rPr>
        <w:t>Omgaan met de media</w:t>
      </w:r>
    </w:p>
    <w:p w14:paraId="6718F225"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Het bestuur onderhoudt de contacten met de media en derden in geval van incidenten. Het personeel van de school verwijst de media en derden dan ook consequent door naar het bestuur. We hebben hiervoor apart mediabeleid ontwikkeld. In geval zich een ernstige calamiteit voordoet, loopt alle communicatie met externen via de door het bestuur aangewezen contactpersoon. </w:t>
      </w:r>
    </w:p>
    <w:p w14:paraId="5E4404B2" w14:textId="77777777" w:rsidR="00940B62" w:rsidRDefault="00940B62"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1C70B05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r>
        <w:rPr>
          <w:i/>
          <w:spacing w:val="-2"/>
          <w:kern w:val="2"/>
        </w:rPr>
        <w:t>Klachten</w:t>
      </w:r>
    </w:p>
    <w:p w14:paraId="2A2ABD99"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In geval zich op het terrein van agressie, geweld, seksuele intimidatie, discriminatie en pesten klachten en/of bezwaren voordoen, wordt de algemene procedure van de klachtenregeling gehanteerd. Onze klachtenregeling is opgenomen in het schoolplan en gepubliceerd in de schoolgids.</w:t>
      </w:r>
      <w:r>
        <w:rPr>
          <w:spacing w:val="-2"/>
          <w:kern w:val="2"/>
          <w:vertAlign w:val="superscript"/>
        </w:rPr>
        <w:footnoteReference w:id="2"/>
      </w:r>
      <w:r>
        <w:rPr>
          <w:spacing w:val="-2"/>
          <w:kern w:val="2"/>
        </w:rPr>
        <w:t xml:space="preserve"> </w:t>
      </w:r>
    </w:p>
    <w:p w14:paraId="44B859F1"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F5F57B4"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Wij zijn aangesloten bij een regionale of landelijke klachtencommissie en vermelden de bereikbaarheid in de schoolgids.</w:t>
      </w:r>
    </w:p>
    <w:p w14:paraId="37B47679"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Wij informeren de medezeggenschapsraad meteen over elk gegrond oordeel van de klachtencommissie en de maatregelen die het bevoegd gezag naar aanleiding van dat oordeel zal nemen. </w:t>
      </w:r>
    </w:p>
    <w:p w14:paraId="2131D0F5"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0F2A080C"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r>
        <w:rPr>
          <w:i/>
          <w:spacing w:val="-2"/>
          <w:kern w:val="2"/>
        </w:rPr>
        <w:t>Sociaal jaarverslag</w:t>
      </w:r>
    </w:p>
    <w:p w14:paraId="5A835AF2"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In het sociaal jaarverslag worden de activiteiten in het kader van sociale veiligheid beschreven en het aantal meldingen vermeld.</w:t>
      </w:r>
    </w:p>
    <w:p w14:paraId="7C44E4A8"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7A04ECB3"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r>
        <w:rPr>
          <w:i/>
          <w:spacing w:val="-2"/>
          <w:kern w:val="2"/>
        </w:rPr>
        <w:t>De benodigde personele en financiële middelen</w:t>
      </w:r>
    </w:p>
    <w:p w14:paraId="29F98FFB"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In de jaarlijkse budgetteringsronde worden de activiteiten in het kader van sociale veiligheid begroot. De omvang van de kosten wordt mede bepaald door het aantal te ondernemen verbeteractiviteiten die zijn opgenomen in het plan van aanpak. </w:t>
      </w:r>
    </w:p>
    <w:p w14:paraId="66155AE3"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5C4C93F9"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00D5ABAD" w14:textId="77777777" w:rsidR="00017048" w:rsidRDefault="00017048" w:rsidP="00017048">
      <w:pPr>
        <w:pStyle w:val="Kop1"/>
      </w:pPr>
      <w:bookmarkStart w:id="12" w:name="_Toc196539215"/>
      <w:bookmarkStart w:id="13" w:name="_Toc319949768"/>
      <w:r>
        <w:t>6. Melding en registratie</w:t>
      </w:r>
      <w:bookmarkEnd w:id="12"/>
      <w:bookmarkEnd w:id="13"/>
    </w:p>
    <w:p w14:paraId="2027B4C3"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2E4E5710"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r>
        <w:rPr>
          <w:i/>
          <w:spacing w:val="-2"/>
          <w:kern w:val="2"/>
        </w:rPr>
        <w:t>Melding</w:t>
      </w:r>
    </w:p>
    <w:p w14:paraId="0E6EC4F7"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Onze school is wettelijk verplicht om bepaalde ongevallen te melden aan de Arbeidsinspectie. Iedereen op onze school heeft de verantwoordelijkheid om aan de directie door te geven wanneer een ongeval heeft plaatsgevonden. Artikel 9, lid 1 van de Arbeidsomstandighedenwet luidt in dit kader als volgt: </w:t>
      </w:r>
    </w:p>
    <w:p w14:paraId="4A86DFC8"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i/>
          <w:spacing w:val="-2"/>
          <w:kern w:val="2"/>
        </w:rPr>
      </w:pPr>
      <w:r>
        <w:rPr>
          <w:i/>
          <w:spacing w:val="-2"/>
          <w:kern w:val="2"/>
        </w:rPr>
        <w:t xml:space="preserve">De werkgever meldt arbeidsongevallen die leiden tot de dood, een blijvend letsel of een </w:t>
      </w:r>
    </w:p>
    <w:p w14:paraId="3343C5A6"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i/>
          <w:spacing w:val="-2"/>
          <w:kern w:val="2"/>
        </w:rPr>
      </w:pPr>
      <w:r>
        <w:rPr>
          <w:i/>
          <w:spacing w:val="-2"/>
          <w:kern w:val="2"/>
        </w:rPr>
        <w:t xml:space="preserve">ziekenhuisopname direct aan de daartoe aangewezen toezichthouder en rapporteert hierover </w:t>
      </w:r>
    </w:p>
    <w:p w14:paraId="4A024620"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spacing w:val="-2"/>
          <w:kern w:val="2"/>
        </w:rPr>
      </w:pPr>
      <w:r>
        <w:rPr>
          <w:i/>
          <w:spacing w:val="-2"/>
          <w:kern w:val="2"/>
        </w:rPr>
        <w:t>desgevraagd zo spoedig mogelijk schriftelijk aan deze toezichthouder.</w:t>
      </w:r>
    </w:p>
    <w:p w14:paraId="544904C7"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De directie maakt hiervoor gebruik van het Ongevallenmeldingsformulier Arbeidsinspectie (zie bijlage).</w:t>
      </w:r>
    </w:p>
    <w:p w14:paraId="10492741"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1739DBC"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r>
        <w:rPr>
          <w:i/>
          <w:spacing w:val="-2"/>
          <w:kern w:val="2"/>
        </w:rPr>
        <w:t>Meldpunt</w:t>
      </w:r>
    </w:p>
    <w:p w14:paraId="2B772D2F"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Er wordt door het bestuur een meldpunt ingericht voor personeel, leerlingen en ouders die incidenten willen melden. Het meldpunt is vrij toegankelijk en anonimiteit is gewaarborgd.</w:t>
      </w:r>
    </w:p>
    <w:p w14:paraId="160D2F88"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12E52483"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Ons bestuur maakt jaarlijks een overzicht van het aantal meldingen per school en locatie. Dit overzicht bevat algemene (dit wil zeggen: geen individuele) gegevens, die in de diverse overlegvormen (</w:t>
      </w:r>
      <w:proofErr w:type="spellStart"/>
      <w:r>
        <w:rPr>
          <w:spacing w:val="-2"/>
          <w:kern w:val="2"/>
        </w:rPr>
        <w:t>bestuursoverleg</w:t>
      </w:r>
      <w:proofErr w:type="spellEnd"/>
      <w:r>
        <w:rPr>
          <w:spacing w:val="-2"/>
          <w:kern w:val="2"/>
        </w:rPr>
        <w:t>, directieoverleg, MR-overleg en teamoverleg) van de school worden besproken.</w:t>
      </w:r>
    </w:p>
    <w:p w14:paraId="7BB68097"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23701A3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r>
        <w:rPr>
          <w:i/>
          <w:spacing w:val="-2"/>
          <w:kern w:val="2"/>
        </w:rPr>
        <w:t>Registratie</w:t>
      </w:r>
    </w:p>
    <w:p w14:paraId="1EAB79E4"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De directie houdt een lijst bij van de gemelde arbeidsongevallen en van de arbeidsongevallen die hebben geleid tot een verzuim van meer dan drie werkdagen. De directie noteert ook de aard en datum van het ongeval (artikel 9 lid 2 </w:t>
      </w:r>
      <w:proofErr w:type="spellStart"/>
      <w:r>
        <w:rPr>
          <w:spacing w:val="-2"/>
          <w:kern w:val="2"/>
        </w:rPr>
        <w:t>Arbo-wet</w:t>
      </w:r>
      <w:proofErr w:type="spellEnd"/>
      <w:r>
        <w:rPr>
          <w:spacing w:val="-2"/>
          <w:kern w:val="2"/>
        </w:rPr>
        <w:t>). Hierbij wordt gebruik gemaakt van het ongevallenregister (zie bijlage).</w:t>
      </w:r>
    </w:p>
    <w:p w14:paraId="336FF09A"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86E1670"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Onze school heeft besloten om ook de minder ernstige incidenten te registreren. Afgesproken is om dit gedurende één schooljaar te doen en driemaandelijks de voortgang en opbrengst te evalueren. </w:t>
      </w:r>
    </w:p>
    <w:p w14:paraId="625FC65D"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Na dit jaar wordt besloten of het nodig is om met deze registratie door te gaan of ons te beperken tot de wettelijke verplichtingen. </w:t>
      </w:r>
    </w:p>
    <w:p w14:paraId="0F49CB69"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br w:type="page"/>
      </w:r>
    </w:p>
    <w:p w14:paraId="1D0D24A8"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r>
        <w:rPr>
          <w:i/>
          <w:spacing w:val="-2"/>
          <w:kern w:val="2"/>
        </w:rPr>
        <w:lastRenderedPageBreak/>
        <w:t>De Meld- en Aangifteplicht Zedenmisdrijf</w:t>
      </w:r>
    </w:p>
    <w:p w14:paraId="1C440CA3"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Volgens artikel 4a WPO / WEC zijn we verplicht om een vermoeden van een zedenmisdrijf tegen een minderjarige leerling in de onderwijssituatie te melden bij ons bestuur, dat op zijn beurt met de vertrouwensinspecteur moet overleggen over aangifte bij politie/justitie.</w:t>
      </w:r>
    </w:p>
    <w:p w14:paraId="79A58741"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5E42B1BC"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i/>
          <w:spacing w:val="-2"/>
          <w:kern w:val="2"/>
        </w:rPr>
      </w:pPr>
      <w:r>
        <w:rPr>
          <w:i/>
          <w:spacing w:val="-2"/>
          <w:kern w:val="2"/>
        </w:rPr>
        <w:t>Een school-opvangteam voor ernstige incidenten.</w:t>
      </w:r>
    </w:p>
    <w:p w14:paraId="3FA97381"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Voor ernstige incidenten is op iedere school een opvangteam samengesteld. De leden van het opvangteam en andere interne hulpverleners worden voor hun taken opgeleid (bijvoorbeeld door ‘Slachtofferhulp’) en zij krijgen de mogelijkheid om aan cursussen deel te nemen. Voor de opvang wordt een procedure opgesteld.</w:t>
      </w:r>
    </w:p>
    <w:p w14:paraId="62C0FF84"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Indien een incident leidt tot ziekteverzuim, wordt gehandeld conform het algemeen geldende ziekteverzuimbeleid van onze onderwijsinstelling.</w:t>
      </w:r>
    </w:p>
    <w:p w14:paraId="21175B1F"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180F8AE2"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p>
    <w:p w14:paraId="274FB2A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169C5E1A" w14:textId="77777777" w:rsidR="00017048" w:rsidRPr="0061220A"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61220A">
        <w:rPr>
          <w:spacing w:val="-2"/>
          <w:kern w:val="2"/>
        </w:rPr>
        <w:t xml:space="preserve">Onze leerlingbegeleider vormt een belangrijke schakel naar het maatschappelijk werk en naar het netwerk van schoolexterne voorzieningen, zoals het maatschappelijk werk, de leerplichtambtenaar, de jeugdzorg en de politie. </w:t>
      </w:r>
    </w:p>
    <w:p w14:paraId="07D2C226"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3B6ECFD9"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25287979" w14:textId="77777777" w:rsidR="00017048" w:rsidRDefault="00017048" w:rsidP="00017048">
      <w:pPr>
        <w:pStyle w:val="Kop1"/>
      </w:pPr>
      <w:bookmarkStart w:id="14" w:name="_Toc196539216"/>
      <w:bookmarkStart w:id="15" w:name="_Toc319949769"/>
      <w:r>
        <w:t>7. Evaluatie</w:t>
      </w:r>
      <w:bookmarkEnd w:id="14"/>
      <w:bookmarkEnd w:id="15"/>
    </w:p>
    <w:p w14:paraId="1CC8CEEE"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5EB74E3C"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14:paraId="39414277"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Per actie wordt vastgesteld of de school de evaluatie zelf uitvoert dan wel uitbesteed. Dit is natuurlijk is mede afhankelijk van de aard en ernst van de problemen. </w:t>
      </w:r>
    </w:p>
    <w:p w14:paraId="179FB3F0"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4C6B675"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Jaarlijks wordt vastgesteld of de risico-inventarisatie en –evaluatie nog actueel is. Zo nodig wordt deze opnieuw uitgevoerd.</w:t>
      </w:r>
    </w:p>
    <w:p w14:paraId="36529027"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1871065B"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Om een adequaat beleid te voeren op het gebied van agressie, geweld en dergelijke overlegt de werkgroep regelmatig over dit onderwerp.</w:t>
      </w:r>
    </w:p>
    <w:p w14:paraId="430D90E6"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7A7C9819"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Daarnaast is veiligheid een verantwoordelijkheid van het totale team. Het reguliere teamoverleg is een goede gelegenheid om het beleid met betrekking tot agressie, geweld en dergelijke geregeld (elk kwartaal) aan de orde te laten komen. In dit overleg worden de meldingsformulieren van de afgelopen periode besproken, komen ervaringen met agressie, geweld en dergelijke aan bod en de manier waarop is gereageerd. Ook bekijkt het teamoverleg of het gevoerde beleid en/of het gebruikte materiaal (onder andere de formulieren) bijstelling behoeven.</w:t>
      </w:r>
    </w:p>
    <w:p w14:paraId="2F139DAB" w14:textId="77777777" w:rsidR="00940B62" w:rsidRDefault="00940B62"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sectPr w:rsidR="00940B62" w:rsidSect="00160B15">
          <w:headerReference w:type="even" r:id="rId10"/>
          <w:headerReference w:type="default" r:id="rId11"/>
          <w:footerReference w:type="default" r:id="rId12"/>
          <w:footerReference w:type="first" r:id="rId13"/>
          <w:pgSz w:w="11900" w:h="16840"/>
          <w:pgMar w:top="1417" w:right="1417" w:bottom="1417" w:left="1417" w:header="708" w:footer="708" w:gutter="0"/>
          <w:cols w:space="708"/>
          <w:titlePg/>
        </w:sectPr>
      </w:pPr>
    </w:p>
    <w:p w14:paraId="18E40167" w14:textId="025C6ECF"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42C83755" w14:textId="1A02BE51" w:rsidR="00017048" w:rsidRDefault="00017048" w:rsidP="00017048">
      <w:pPr>
        <w:pStyle w:val="Kop2"/>
      </w:pPr>
      <w:bookmarkStart w:id="16" w:name="_Toc196539267"/>
      <w:bookmarkStart w:id="17" w:name="_Toc319949770"/>
      <w:r>
        <w:t>Bijlage 1. Format plan van aanpak</w:t>
      </w:r>
      <w:bookmarkEnd w:id="16"/>
      <w:bookmarkEnd w:id="17"/>
    </w:p>
    <w:p w14:paraId="15FF8342" w14:textId="77777777" w:rsidR="00017048" w:rsidRDefault="00017048" w:rsidP="0001704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1"/>
        <w:gridCol w:w="1296"/>
        <w:gridCol w:w="1174"/>
        <w:gridCol w:w="2048"/>
        <w:gridCol w:w="1743"/>
        <w:gridCol w:w="1363"/>
        <w:gridCol w:w="1074"/>
        <w:gridCol w:w="2292"/>
        <w:gridCol w:w="1437"/>
      </w:tblGrid>
      <w:tr w:rsidR="00017048" w14:paraId="16AEABC5" w14:textId="77777777" w:rsidTr="00F40967">
        <w:tblPrEx>
          <w:tblCellMar>
            <w:top w:w="0" w:type="dxa"/>
            <w:bottom w:w="0" w:type="dxa"/>
          </w:tblCellMar>
        </w:tblPrEx>
        <w:tc>
          <w:tcPr>
            <w:tcW w:w="0" w:type="auto"/>
          </w:tcPr>
          <w:p w14:paraId="065B4A7B" w14:textId="77777777" w:rsidR="00017048" w:rsidRDefault="00017048" w:rsidP="00F40967">
            <w:r>
              <w:t>Knelpunt (Omschrijving)</w:t>
            </w:r>
          </w:p>
          <w:p w14:paraId="7744F971" w14:textId="77777777" w:rsidR="00017048" w:rsidRDefault="00017048" w:rsidP="00F40967"/>
        </w:tc>
        <w:tc>
          <w:tcPr>
            <w:tcW w:w="0" w:type="auto"/>
          </w:tcPr>
          <w:p w14:paraId="2C225D10" w14:textId="77777777" w:rsidR="00017048" w:rsidRDefault="00017048" w:rsidP="00F40967">
            <w:r>
              <w:t xml:space="preserve">Maatregel </w:t>
            </w:r>
          </w:p>
          <w:p w14:paraId="3D58EFC7" w14:textId="77777777" w:rsidR="00017048" w:rsidRDefault="00017048" w:rsidP="00F40967">
            <w:r>
              <w:t>(Te nemen actie)</w:t>
            </w:r>
          </w:p>
        </w:tc>
        <w:tc>
          <w:tcPr>
            <w:tcW w:w="0" w:type="auto"/>
          </w:tcPr>
          <w:p w14:paraId="17F36B47" w14:textId="77777777" w:rsidR="00017048" w:rsidRDefault="00017048" w:rsidP="00F40967">
            <w:r>
              <w:t>Doelstelling</w:t>
            </w:r>
          </w:p>
          <w:p w14:paraId="70674F4B" w14:textId="77777777" w:rsidR="00017048" w:rsidRDefault="00017048" w:rsidP="00F40967">
            <w:r>
              <w:t>(SMART</w:t>
            </w:r>
            <w:r>
              <w:rPr>
                <w:rStyle w:val="Voetnootmarkering"/>
              </w:rPr>
              <w:footnoteReference w:id="3"/>
            </w:r>
            <w:r>
              <w:t>)</w:t>
            </w:r>
          </w:p>
        </w:tc>
        <w:tc>
          <w:tcPr>
            <w:tcW w:w="0" w:type="auto"/>
          </w:tcPr>
          <w:p w14:paraId="4659DB8B" w14:textId="77777777" w:rsidR="00017048" w:rsidRDefault="00017048" w:rsidP="00F40967">
            <w:r>
              <w:t>Coördinatie</w:t>
            </w:r>
          </w:p>
          <w:p w14:paraId="00484189" w14:textId="77777777" w:rsidR="00017048" w:rsidRDefault="00017048" w:rsidP="00F40967">
            <w:r>
              <w:t>(Wie is verantwoordelijk?)</w:t>
            </w:r>
          </w:p>
        </w:tc>
        <w:tc>
          <w:tcPr>
            <w:tcW w:w="0" w:type="auto"/>
          </w:tcPr>
          <w:p w14:paraId="6F06D6AB" w14:textId="77777777" w:rsidR="00017048" w:rsidRDefault="00017048" w:rsidP="00F40967">
            <w:r>
              <w:t>Werkzaamheden</w:t>
            </w:r>
          </w:p>
          <w:p w14:paraId="74665D46" w14:textId="77777777" w:rsidR="00017048" w:rsidRDefault="00017048" w:rsidP="00F40967">
            <w:r>
              <w:t>(Wie voert wat uit?)</w:t>
            </w:r>
          </w:p>
        </w:tc>
        <w:tc>
          <w:tcPr>
            <w:tcW w:w="0" w:type="auto"/>
          </w:tcPr>
          <w:p w14:paraId="16153819" w14:textId="77777777" w:rsidR="00017048" w:rsidRDefault="00017048" w:rsidP="00F40967">
            <w:r>
              <w:t>Gereed</w:t>
            </w:r>
          </w:p>
          <w:p w14:paraId="4715DFB0" w14:textId="77777777" w:rsidR="00017048" w:rsidRDefault="00017048" w:rsidP="00F40967">
            <w:r>
              <w:t>(Streefdatum)</w:t>
            </w:r>
          </w:p>
        </w:tc>
        <w:tc>
          <w:tcPr>
            <w:tcW w:w="0" w:type="auto"/>
          </w:tcPr>
          <w:p w14:paraId="2D333D27" w14:textId="77777777" w:rsidR="00017048" w:rsidRDefault="00017048" w:rsidP="00F40967">
            <w:r>
              <w:t>Kosten/tijd</w:t>
            </w:r>
          </w:p>
        </w:tc>
        <w:tc>
          <w:tcPr>
            <w:tcW w:w="0" w:type="auto"/>
          </w:tcPr>
          <w:p w14:paraId="21BDCF52" w14:textId="77777777" w:rsidR="00017048" w:rsidRDefault="00017048" w:rsidP="00F40967">
            <w:r>
              <w:t xml:space="preserve">Voorlichting </w:t>
            </w:r>
          </w:p>
          <w:p w14:paraId="09C74194" w14:textId="77777777" w:rsidR="00017048" w:rsidRDefault="00017048" w:rsidP="00F40967">
            <w:r>
              <w:t>(Wie wordt wanneer geïnformeerd?)</w:t>
            </w:r>
          </w:p>
        </w:tc>
        <w:tc>
          <w:tcPr>
            <w:tcW w:w="0" w:type="auto"/>
          </w:tcPr>
          <w:p w14:paraId="3C2B7480" w14:textId="77777777" w:rsidR="00017048" w:rsidRDefault="00017048" w:rsidP="00F40967">
            <w:r>
              <w:t>Evaluatie</w:t>
            </w:r>
          </w:p>
          <w:p w14:paraId="6A213301" w14:textId="77777777" w:rsidR="00017048" w:rsidRDefault="00017048" w:rsidP="00F40967">
            <w:r>
              <w:t>(Hoe evalueren we?)</w:t>
            </w:r>
          </w:p>
        </w:tc>
      </w:tr>
      <w:tr w:rsidR="00017048" w14:paraId="6BED5EB2" w14:textId="77777777" w:rsidTr="00F40967">
        <w:tblPrEx>
          <w:tblCellMar>
            <w:top w:w="0" w:type="dxa"/>
            <w:bottom w:w="0" w:type="dxa"/>
          </w:tblCellMar>
        </w:tblPrEx>
        <w:tc>
          <w:tcPr>
            <w:tcW w:w="0" w:type="auto"/>
          </w:tcPr>
          <w:p w14:paraId="46006874" w14:textId="77777777" w:rsidR="00017048" w:rsidRDefault="00017048" w:rsidP="00F40967"/>
          <w:p w14:paraId="18B3F359" w14:textId="77777777" w:rsidR="00017048" w:rsidRDefault="00017048" w:rsidP="00F40967"/>
          <w:p w14:paraId="4A8B6291" w14:textId="77777777" w:rsidR="00017048" w:rsidRDefault="00017048" w:rsidP="00F40967"/>
          <w:p w14:paraId="60512838" w14:textId="77777777" w:rsidR="00017048" w:rsidRDefault="00017048" w:rsidP="00F40967"/>
        </w:tc>
        <w:tc>
          <w:tcPr>
            <w:tcW w:w="0" w:type="auto"/>
          </w:tcPr>
          <w:p w14:paraId="2480DA7E" w14:textId="77777777" w:rsidR="00017048" w:rsidRDefault="00017048" w:rsidP="00F40967"/>
        </w:tc>
        <w:tc>
          <w:tcPr>
            <w:tcW w:w="0" w:type="auto"/>
          </w:tcPr>
          <w:p w14:paraId="7E4AC7B2" w14:textId="77777777" w:rsidR="00017048" w:rsidRDefault="00017048" w:rsidP="00F40967"/>
        </w:tc>
        <w:tc>
          <w:tcPr>
            <w:tcW w:w="0" w:type="auto"/>
          </w:tcPr>
          <w:p w14:paraId="15DBF326" w14:textId="77777777" w:rsidR="00017048" w:rsidRDefault="00017048" w:rsidP="00F40967"/>
        </w:tc>
        <w:tc>
          <w:tcPr>
            <w:tcW w:w="0" w:type="auto"/>
          </w:tcPr>
          <w:p w14:paraId="320BB978" w14:textId="77777777" w:rsidR="00017048" w:rsidRDefault="00017048" w:rsidP="00F40967"/>
        </w:tc>
        <w:tc>
          <w:tcPr>
            <w:tcW w:w="0" w:type="auto"/>
          </w:tcPr>
          <w:p w14:paraId="06D70112" w14:textId="77777777" w:rsidR="00017048" w:rsidRDefault="00017048" w:rsidP="00F40967"/>
        </w:tc>
        <w:tc>
          <w:tcPr>
            <w:tcW w:w="0" w:type="auto"/>
          </w:tcPr>
          <w:p w14:paraId="0150C62A" w14:textId="77777777" w:rsidR="00017048" w:rsidRDefault="00017048" w:rsidP="00F40967"/>
        </w:tc>
        <w:tc>
          <w:tcPr>
            <w:tcW w:w="0" w:type="auto"/>
          </w:tcPr>
          <w:p w14:paraId="12CEFCB2" w14:textId="77777777" w:rsidR="00017048" w:rsidRDefault="00017048" w:rsidP="00F40967"/>
        </w:tc>
        <w:tc>
          <w:tcPr>
            <w:tcW w:w="0" w:type="auto"/>
          </w:tcPr>
          <w:p w14:paraId="29C0FE6D" w14:textId="77777777" w:rsidR="00017048" w:rsidRDefault="00017048" w:rsidP="00F40967"/>
        </w:tc>
      </w:tr>
      <w:tr w:rsidR="00017048" w14:paraId="620E0ABD" w14:textId="77777777" w:rsidTr="00F40967">
        <w:tblPrEx>
          <w:tblCellMar>
            <w:top w:w="0" w:type="dxa"/>
            <w:bottom w:w="0" w:type="dxa"/>
          </w:tblCellMar>
        </w:tblPrEx>
        <w:tc>
          <w:tcPr>
            <w:tcW w:w="0" w:type="auto"/>
          </w:tcPr>
          <w:p w14:paraId="0C56B29D" w14:textId="77777777" w:rsidR="00017048" w:rsidRDefault="00017048" w:rsidP="00F40967"/>
          <w:p w14:paraId="750EE81B" w14:textId="77777777" w:rsidR="00017048" w:rsidRDefault="00017048" w:rsidP="00F40967"/>
          <w:p w14:paraId="57EB410E" w14:textId="77777777" w:rsidR="00017048" w:rsidRDefault="00017048" w:rsidP="00F40967"/>
          <w:p w14:paraId="772B89A1" w14:textId="77777777" w:rsidR="00017048" w:rsidRDefault="00017048" w:rsidP="00F40967"/>
        </w:tc>
        <w:tc>
          <w:tcPr>
            <w:tcW w:w="0" w:type="auto"/>
          </w:tcPr>
          <w:p w14:paraId="5C4BD3A2" w14:textId="77777777" w:rsidR="00017048" w:rsidRDefault="00017048" w:rsidP="00F40967"/>
        </w:tc>
        <w:tc>
          <w:tcPr>
            <w:tcW w:w="0" w:type="auto"/>
          </w:tcPr>
          <w:p w14:paraId="6402C84A" w14:textId="77777777" w:rsidR="00017048" w:rsidRDefault="00017048" w:rsidP="00F40967"/>
        </w:tc>
        <w:tc>
          <w:tcPr>
            <w:tcW w:w="0" w:type="auto"/>
          </w:tcPr>
          <w:p w14:paraId="59CAA1F0" w14:textId="77777777" w:rsidR="00017048" w:rsidRDefault="00017048" w:rsidP="00F40967"/>
        </w:tc>
        <w:tc>
          <w:tcPr>
            <w:tcW w:w="0" w:type="auto"/>
          </w:tcPr>
          <w:p w14:paraId="4DB352F9" w14:textId="77777777" w:rsidR="00017048" w:rsidRDefault="00017048" w:rsidP="00F40967"/>
        </w:tc>
        <w:tc>
          <w:tcPr>
            <w:tcW w:w="0" w:type="auto"/>
          </w:tcPr>
          <w:p w14:paraId="7382EBAD" w14:textId="77777777" w:rsidR="00017048" w:rsidRDefault="00017048" w:rsidP="00F40967"/>
        </w:tc>
        <w:tc>
          <w:tcPr>
            <w:tcW w:w="0" w:type="auto"/>
          </w:tcPr>
          <w:p w14:paraId="00984828" w14:textId="77777777" w:rsidR="00017048" w:rsidRDefault="00017048" w:rsidP="00F40967"/>
        </w:tc>
        <w:tc>
          <w:tcPr>
            <w:tcW w:w="0" w:type="auto"/>
          </w:tcPr>
          <w:p w14:paraId="6D14E731" w14:textId="77777777" w:rsidR="00017048" w:rsidRDefault="00017048" w:rsidP="00F40967"/>
        </w:tc>
        <w:tc>
          <w:tcPr>
            <w:tcW w:w="0" w:type="auto"/>
          </w:tcPr>
          <w:p w14:paraId="55F639A3" w14:textId="77777777" w:rsidR="00017048" w:rsidRDefault="00017048" w:rsidP="00F40967"/>
        </w:tc>
      </w:tr>
      <w:tr w:rsidR="00017048" w14:paraId="77E38C5A" w14:textId="77777777" w:rsidTr="00F40967">
        <w:tblPrEx>
          <w:tblCellMar>
            <w:top w:w="0" w:type="dxa"/>
            <w:bottom w:w="0" w:type="dxa"/>
          </w:tblCellMar>
        </w:tblPrEx>
        <w:tc>
          <w:tcPr>
            <w:tcW w:w="0" w:type="auto"/>
          </w:tcPr>
          <w:p w14:paraId="4FBEDD69" w14:textId="77777777" w:rsidR="00017048" w:rsidRDefault="00017048" w:rsidP="00F40967"/>
          <w:p w14:paraId="6840DC6F" w14:textId="77777777" w:rsidR="00017048" w:rsidRDefault="00017048" w:rsidP="00F40967"/>
          <w:p w14:paraId="1B557F9E" w14:textId="77777777" w:rsidR="00017048" w:rsidRDefault="00017048" w:rsidP="00F40967"/>
          <w:p w14:paraId="3A0D9C74" w14:textId="77777777" w:rsidR="00017048" w:rsidRDefault="00017048" w:rsidP="00F40967"/>
        </w:tc>
        <w:tc>
          <w:tcPr>
            <w:tcW w:w="0" w:type="auto"/>
          </w:tcPr>
          <w:p w14:paraId="3737CFA1" w14:textId="77777777" w:rsidR="00017048" w:rsidRDefault="00017048" w:rsidP="00F40967"/>
        </w:tc>
        <w:tc>
          <w:tcPr>
            <w:tcW w:w="0" w:type="auto"/>
          </w:tcPr>
          <w:p w14:paraId="732523E2" w14:textId="77777777" w:rsidR="00017048" w:rsidRDefault="00017048" w:rsidP="00F40967"/>
        </w:tc>
        <w:tc>
          <w:tcPr>
            <w:tcW w:w="0" w:type="auto"/>
          </w:tcPr>
          <w:p w14:paraId="72DE917B" w14:textId="77777777" w:rsidR="00017048" w:rsidRDefault="00017048" w:rsidP="00F40967"/>
        </w:tc>
        <w:tc>
          <w:tcPr>
            <w:tcW w:w="0" w:type="auto"/>
          </w:tcPr>
          <w:p w14:paraId="5F80099A" w14:textId="77777777" w:rsidR="00017048" w:rsidRDefault="00017048" w:rsidP="00F40967"/>
        </w:tc>
        <w:tc>
          <w:tcPr>
            <w:tcW w:w="0" w:type="auto"/>
          </w:tcPr>
          <w:p w14:paraId="4DFD44C4" w14:textId="77777777" w:rsidR="00017048" w:rsidRDefault="00017048" w:rsidP="00F40967"/>
        </w:tc>
        <w:tc>
          <w:tcPr>
            <w:tcW w:w="0" w:type="auto"/>
          </w:tcPr>
          <w:p w14:paraId="0843FBA8" w14:textId="77777777" w:rsidR="00017048" w:rsidRDefault="00017048" w:rsidP="00F40967"/>
        </w:tc>
        <w:tc>
          <w:tcPr>
            <w:tcW w:w="0" w:type="auto"/>
          </w:tcPr>
          <w:p w14:paraId="331A1773" w14:textId="77777777" w:rsidR="00017048" w:rsidRDefault="00017048" w:rsidP="00F40967"/>
        </w:tc>
        <w:tc>
          <w:tcPr>
            <w:tcW w:w="0" w:type="auto"/>
          </w:tcPr>
          <w:p w14:paraId="0B027232" w14:textId="77777777" w:rsidR="00017048" w:rsidRDefault="00017048" w:rsidP="00F40967"/>
        </w:tc>
      </w:tr>
      <w:tr w:rsidR="00017048" w14:paraId="601AF42F" w14:textId="77777777" w:rsidTr="00F40967">
        <w:tblPrEx>
          <w:tblCellMar>
            <w:top w:w="0" w:type="dxa"/>
            <w:bottom w:w="0" w:type="dxa"/>
          </w:tblCellMar>
        </w:tblPrEx>
        <w:tc>
          <w:tcPr>
            <w:tcW w:w="0" w:type="auto"/>
          </w:tcPr>
          <w:p w14:paraId="6F8C4EA1" w14:textId="77777777" w:rsidR="00017048" w:rsidRDefault="00017048" w:rsidP="00F40967"/>
          <w:p w14:paraId="74B17317" w14:textId="77777777" w:rsidR="00017048" w:rsidRDefault="00017048" w:rsidP="00F40967"/>
          <w:p w14:paraId="56993C41" w14:textId="77777777" w:rsidR="00017048" w:rsidRDefault="00017048" w:rsidP="00F40967"/>
          <w:p w14:paraId="4FA9700A" w14:textId="77777777" w:rsidR="00017048" w:rsidRDefault="00017048" w:rsidP="00F40967"/>
        </w:tc>
        <w:tc>
          <w:tcPr>
            <w:tcW w:w="0" w:type="auto"/>
          </w:tcPr>
          <w:p w14:paraId="323C1516" w14:textId="77777777" w:rsidR="00017048" w:rsidRDefault="00017048" w:rsidP="00F40967"/>
        </w:tc>
        <w:tc>
          <w:tcPr>
            <w:tcW w:w="0" w:type="auto"/>
          </w:tcPr>
          <w:p w14:paraId="4601C495" w14:textId="77777777" w:rsidR="00017048" w:rsidRDefault="00017048" w:rsidP="00F40967"/>
        </w:tc>
        <w:tc>
          <w:tcPr>
            <w:tcW w:w="0" w:type="auto"/>
          </w:tcPr>
          <w:p w14:paraId="4CDF6EEE" w14:textId="77777777" w:rsidR="00017048" w:rsidRDefault="00017048" w:rsidP="00F40967"/>
        </w:tc>
        <w:tc>
          <w:tcPr>
            <w:tcW w:w="0" w:type="auto"/>
          </w:tcPr>
          <w:p w14:paraId="32AF8265" w14:textId="77777777" w:rsidR="00017048" w:rsidRDefault="00017048" w:rsidP="00F40967"/>
        </w:tc>
        <w:tc>
          <w:tcPr>
            <w:tcW w:w="0" w:type="auto"/>
          </w:tcPr>
          <w:p w14:paraId="122A1FAE" w14:textId="77777777" w:rsidR="00017048" w:rsidRDefault="00017048" w:rsidP="00F40967"/>
        </w:tc>
        <w:tc>
          <w:tcPr>
            <w:tcW w:w="0" w:type="auto"/>
          </w:tcPr>
          <w:p w14:paraId="750E1885" w14:textId="77777777" w:rsidR="00017048" w:rsidRDefault="00017048" w:rsidP="00F40967"/>
        </w:tc>
        <w:tc>
          <w:tcPr>
            <w:tcW w:w="0" w:type="auto"/>
          </w:tcPr>
          <w:p w14:paraId="38CF9D01" w14:textId="77777777" w:rsidR="00017048" w:rsidRDefault="00017048" w:rsidP="00F40967"/>
        </w:tc>
        <w:tc>
          <w:tcPr>
            <w:tcW w:w="0" w:type="auto"/>
          </w:tcPr>
          <w:p w14:paraId="0FC6FE6A" w14:textId="77777777" w:rsidR="00017048" w:rsidRDefault="00017048" w:rsidP="00F40967"/>
        </w:tc>
      </w:tr>
      <w:tr w:rsidR="00017048" w14:paraId="43EB849D" w14:textId="77777777" w:rsidTr="00F40967">
        <w:tblPrEx>
          <w:tblCellMar>
            <w:top w:w="0" w:type="dxa"/>
            <w:bottom w:w="0" w:type="dxa"/>
          </w:tblCellMar>
        </w:tblPrEx>
        <w:tc>
          <w:tcPr>
            <w:tcW w:w="0" w:type="auto"/>
          </w:tcPr>
          <w:p w14:paraId="05169A73" w14:textId="77777777" w:rsidR="00017048" w:rsidRDefault="00017048" w:rsidP="00F40967"/>
          <w:p w14:paraId="4F2FEC6B" w14:textId="77777777" w:rsidR="00017048" w:rsidRDefault="00017048" w:rsidP="00F40967"/>
          <w:p w14:paraId="7C8D9903" w14:textId="77777777" w:rsidR="00017048" w:rsidRDefault="00017048" w:rsidP="00F40967"/>
          <w:p w14:paraId="5F34079E" w14:textId="77777777" w:rsidR="00017048" w:rsidRDefault="00017048" w:rsidP="00F40967"/>
        </w:tc>
        <w:tc>
          <w:tcPr>
            <w:tcW w:w="0" w:type="auto"/>
          </w:tcPr>
          <w:p w14:paraId="6A15183B" w14:textId="77777777" w:rsidR="00017048" w:rsidRDefault="00017048" w:rsidP="00F40967"/>
        </w:tc>
        <w:tc>
          <w:tcPr>
            <w:tcW w:w="0" w:type="auto"/>
          </w:tcPr>
          <w:p w14:paraId="464F757C" w14:textId="77777777" w:rsidR="00017048" w:rsidRDefault="00017048" w:rsidP="00F40967"/>
        </w:tc>
        <w:tc>
          <w:tcPr>
            <w:tcW w:w="0" w:type="auto"/>
          </w:tcPr>
          <w:p w14:paraId="715AFF05" w14:textId="77777777" w:rsidR="00017048" w:rsidRDefault="00017048" w:rsidP="00F40967"/>
        </w:tc>
        <w:tc>
          <w:tcPr>
            <w:tcW w:w="0" w:type="auto"/>
          </w:tcPr>
          <w:p w14:paraId="4AF64F03" w14:textId="77777777" w:rsidR="00017048" w:rsidRDefault="00017048" w:rsidP="00F40967"/>
        </w:tc>
        <w:tc>
          <w:tcPr>
            <w:tcW w:w="0" w:type="auto"/>
          </w:tcPr>
          <w:p w14:paraId="66420B04" w14:textId="77777777" w:rsidR="00017048" w:rsidRDefault="00017048" w:rsidP="00F40967"/>
        </w:tc>
        <w:tc>
          <w:tcPr>
            <w:tcW w:w="0" w:type="auto"/>
          </w:tcPr>
          <w:p w14:paraId="0EAD8BFF" w14:textId="77777777" w:rsidR="00017048" w:rsidRDefault="00017048" w:rsidP="00F40967"/>
        </w:tc>
        <w:tc>
          <w:tcPr>
            <w:tcW w:w="0" w:type="auto"/>
          </w:tcPr>
          <w:p w14:paraId="32E06C8F" w14:textId="77777777" w:rsidR="00017048" w:rsidRDefault="00017048" w:rsidP="00F40967"/>
        </w:tc>
        <w:tc>
          <w:tcPr>
            <w:tcW w:w="0" w:type="auto"/>
          </w:tcPr>
          <w:p w14:paraId="66B18942" w14:textId="77777777" w:rsidR="00017048" w:rsidRDefault="00017048" w:rsidP="00F40967"/>
        </w:tc>
      </w:tr>
      <w:tr w:rsidR="00017048" w14:paraId="28C6C707" w14:textId="77777777" w:rsidTr="00F40967">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14:paraId="3D4B5A7F" w14:textId="77777777" w:rsidR="00017048" w:rsidRDefault="00017048" w:rsidP="00F40967"/>
          <w:p w14:paraId="0EDB7D5A" w14:textId="77777777" w:rsidR="00017048" w:rsidRDefault="00017048" w:rsidP="00F40967"/>
          <w:p w14:paraId="1564968D" w14:textId="77777777" w:rsidR="00017048" w:rsidRDefault="00017048" w:rsidP="00F40967"/>
          <w:p w14:paraId="4EF0632F" w14:textId="77777777" w:rsidR="00017048" w:rsidRDefault="00017048" w:rsidP="00F40967"/>
        </w:tc>
        <w:tc>
          <w:tcPr>
            <w:tcW w:w="0" w:type="auto"/>
            <w:tcBorders>
              <w:top w:val="single" w:sz="6" w:space="0" w:color="auto"/>
              <w:left w:val="single" w:sz="6" w:space="0" w:color="auto"/>
              <w:bottom w:val="single" w:sz="6" w:space="0" w:color="auto"/>
              <w:right w:val="single" w:sz="6" w:space="0" w:color="auto"/>
            </w:tcBorders>
          </w:tcPr>
          <w:p w14:paraId="7719D23F" w14:textId="77777777" w:rsidR="00017048" w:rsidRDefault="00017048" w:rsidP="00F40967"/>
        </w:tc>
        <w:tc>
          <w:tcPr>
            <w:tcW w:w="0" w:type="auto"/>
            <w:tcBorders>
              <w:top w:val="single" w:sz="6" w:space="0" w:color="auto"/>
              <w:left w:val="single" w:sz="6" w:space="0" w:color="auto"/>
              <w:bottom w:val="single" w:sz="6" w:space="0" w:color="auto"/>
              <w:right w:val="single" w:sz="6" w:space="0" w:color="auto"/>
            </w:tcBorders>
          </w:tcPr>
          <w:p w14:paraId="34A3A25D" w14:textId="77777777" w:rsidR="00017048" w:rsidRDefault="00017048" w:rsidP="00F40967"/>
        </w:tc>
        <w:tc>
          <w:tcPr>
            <w:tcW w:w="0" w:type="auto"/>
            <w:tcBorders>
              <w:top w:val="single" w:sz="6" w:space="0" w:color="auto"/>
              <w:left w:val="single" w:sz="6" w:space="0" w:color="auto"/>
              <w:bottom w:val="single" w:sz="6" w:space="0" w:color="auto"/>
              <w:right w:val="single" w:sz="6" w:space="0" w:color="auto"/>
            </w:tcBorders>
          </w:tcPr>
          <w:p w14:paraId="04989DC9" w14:textId="77777777" w:rsidR="00017048" w:rsidRDefault="00017048" w:rsidP="00F40967"/>
        </w:tc>
        <w:tc>
          <w:tcPr>
            <w:tcW w:w="0" w:type="auto"/>
            <w:tcBorders>
              <w:top w:val="single" w:sz="6" w:space="0" w:color="auto"/>
              <w:left w:val="single" w:sz="6" w:space="0" w:color="auto"/>
              <w:bottom w:val="single" w:sz="6" w:space="0" w:color="auto"/>
              <w:right w:val="single" w:sz="6" w:space="0" w:color="auto"/>
            </w:tcBorders>
          </w:tcPr>
          <w:p w14:paraId="6DE9CCE2" w14:textId="77777777" w:rsidR="00017048" w:rsidRDefault="00017048" w:rsidP="00F40967"/>
        </w:tc>
        <w:tc>
          <w:tcPr>
            <w:tcW w:w="0" w:type="auto"/>
            <w:tcBorders>
              <w:top w:val="single" w:sz="6" w:space="0" w:color="auto"/>
              <w:left w:val="single" w:sz="6" w:space="0" w:color="auto"/>
              <w:bottom w:val="single" w:sz="6" w:space="0" w:color="auto"/>
              <w:right w:val="single" w:sz="6" w:space="0" w:color="auto"/>
            </w:tcBorders>
          </w:tcPr>
          <w:p w14:paraId="3D65E207" w14:textId="77777777" w:rsidR="00017048" w:rsidRDefault="00017048" w:rsidP="00F40967"/>
        </w:tc>
        <w:tc>
          <w:tcPr>
            <w:tcW w:w="0" w:type="auto"/>
            <w:tcBorders>
              <w:top w:val="single" w:sz="6" w:space="0" w:color="auto"/>
              <w:left w:val="single" w:sz="6" w:space="0" w:color="auto"/>
              <w:bottom w:val="single" w:sz="6" w:space="0" w:color="auto"/>
              <w:right w:val="single" w:sz="6" w:space="0" w:color="auto"/>
            </w:tcBorders>
          </w:tcPr>
          <w:p w14:paraId="089CFDFD" w14:textId="77777777" w:rsidR="00017048" w:rsidRDefault="00017048" w:rsidP="00F40967"/>
        </w:tc>
        <w:tc>
          <w:tcPr>
            <w:tcW w:w="0" w:type="auto"/>
            <w:tcBorders>
              <w:top w:val="single" w:sz="6" w:space="0" w:color="auto"/>
              <w:left w:val="single" w:sz="6" w:space="0" w:color="auto"/>
              <w:bottom w:val="single" w:sz="6" w:space="0" w:color="auto"/>
              <w:right w:val="single" w:sz="6" w:space="0" w:color="auto"/>
            </w:tcBorders>
          </w:tcPr>
          <w:p w14:paraId="09C8856A" w14:textId="77777777" w:rsidR="00017048" w:rsidRDefault="00017048" w:rsidP="00F40967"/>
        </w:tc>
        <w:tc>
          <w:tcPr>
            <w:tcW w:w="0" w:type="auto"/>
            <w:tcBorders>
              <w:top w:val="single" w:sz="6" w:space="0" w:color="auto"/>
              <w:left w:val="single" w:sz="6" w:space="0" w:color="auto"/>
              <w:bottom w:val="single" w:sz="6" w:space="0" w:color="auto"/>
              <w:right w:val="single" w:sz="6" w:space="0" w:color="auto"/>
            </w:tcBorders>
          </w:tcPr>
          <w:p w14:paraId="6CB2F751" w14:textId="77777777" w:rsidR="00017048" w:rsidRDefault="00017048" w:rsidP="00F40967"/>
        </w:tc>
      </w:tr>
    </w:tbl>
    <w:p w14:paraId="18B0CB55" w14:textId="77777777" w:rsidR="00940B62" w:rsidRDefault="00940B62" w:rsidP="00017048">
      <w:pPr>
        <w:pStyle w:val="Opsommingstekens"/>
        <w:numPr>
          <w:ilvl w:val="0"/>
          <w:numId w:val="0"/>
        </w:numPr>
        <w:sectPr w:rsidR="00940B62" w:rsidSect="00940B62">
          <w:pgSz w:w="16840" w:h="11900" w:orient="landscape"/>
          <w:pgMar w:top="1417" w:right="1417" w:bottom="1417" w:left="1417" w:header="708" w:footer="708" w:gutter="0"/>
          <w:cols w:space="708"/>
          <w:titlePg/>
        </w:sectPr>
      </w:pPr>
    </w:p>
    <w:p w14:paraId="6CCE20E5" w14:textId="2E088A5D" w:rsidR="00017048" w:rsidRDefault="00017048" w:rsidP="00017048">
      <w:pPr>
        <w:pStyle w:val="Opsommingstekens"/>
        <w:numPr>
          <w:ilvl w:val="0"/>
          <w:numId w:val="0"/>
        </w:numPr>
      </w:pPr>
    </w:p>
    <w:p w14:paraId="00041593" w14:textId="4F4891A7" w:rsidR="00017048" w:rsidRDefault="00940B62" w:rsidP="00017048">
      <w:pPr>
        <w:pStyle w:val="Kop2"/>
      </w:pPr>
      <w:bookmarkStart w:id="18" w:name="_Toc196539264"/>
      <w:bookmarkStart w:id="19" w:name="_Toc319949771"/>
      <w:r>
        <w:t>B</w:t>
      </w:r>
      <w:r w:rsidR="00F40967">
        <w:t>ijlage 2. O</w:t>
      </w:r>
      <w:r w:rsidR="00017048">
        <w:t>ngevallenmeldingsformulier Arbeidsinspectie</w:t>
      </w:r>
      <w:bookmarkEnd w:id="18"/>
      <w:bookmarkEnd w:id="19"/>
    </w:p>
    <w:p w14:paraId="37BC55F6" w14:textId="77777777" w:rsidR="00017048" w:rsidRDefault="00017048" w:rsidP="0001704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p>
    <w:p w14:paraId="4F3A82A1" w14:textId="77777777" w:rsidR="00017048" w:rsidRDefault="00017048" w:rsidP="0001704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r>
        <w:t>Gegevens ten behoeve van de schriftelijke mededeling van een ongeval, bedoeld in artikel 9 lid 1 Arbeidsomstandighedenwet.</w:t>
      </w:r>
    </w:p>
    <w:p w14:paraId="12B22E09" w14:textId="77777777" w:rsidR="00017048" w:rsidRDefault="00017048" w:rsidP="0001704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p>
    <w:p w14:paraId="589CD70D"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13F2E804" w14:textId="77777777" w:rsidR="00017048" w:rsidRPr="00AC71FC" w:rsidRDefault="00017048" w:rsidP="00017048">
      <w:pPr>
        <w:pBdr>
          <w:top w:val="single" w:sz="4" w:space="1" w:color="auto"/>
          <w:left w:val="single" w:sz="4" w:space="1" w:color="auto"/>
          <w:bottom w:val="single" w:sz="4" w:space="1" w:color="auto"/>
          <w:right w:val="single" w:sz="4" w:space="1" w:color="auto"/>
        </w:pBdr>
        <w:rPr>
          <w:b/>
          <w:i/>
          <w:u w:val="single"/>
        </w:rPr>
      </w:pPr>
      <w:r w:rsidRPr="00AC71FC">
        <w:rPr>
          <w:b/>
          <w:i/>
          <w:u w:val="single"/>
        </w:rPr>
        <w:t>1. Werkgever (bevoegd gezag)</w:t>
      </w:r>
    </w:p>
    <w:p w14:paraId="68BB9035"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7E982847"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Naam: ……………………………………………………………………………………………………..</w:t>
      </w:r>
    </w:p>
    <w:p w14:paraId="2E4E22A1"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069357A1"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Adres:……………………………………………………………………………………………………...</w:t>
      </w:r>
    </w:p>
    <w:p w14:paraId="5D95667F"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(geen Postbusnummer)</w:t>
      </w:r>
    </w:p>
    <w:p w14:paraId="4789FA04"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Postcode en plaats:………………………………………………………………………………………</w:t>
      </w:r>
    </w:p>
    <w:p w14:paraId="13494A2A"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7DAEF782"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Registratienummer Kamer van Koophandel:………………………………………………………….</w:t>
      </w:r>
    </w:p>
    <w:p w14:paraId="3C5A36A7"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(voor zover van toepassing)</w:t>
      </w:r>
    </w:p>
    <w:p w14:paraId="6BEF8B64"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Aantal werkzame personen:…………………………………………………………………………….</w:t>
      </w:r>
    </w:p>
    <w:p w14:paraId="5FC37CA7"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69920049"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Naam melder:…………………………………………………………………………………………….</w:t>
      </w:r>
    </w:p>
    <w:p w14:paraId="2121E6C2"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2C9E6C15"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Telefoon:………………………………………………………………………………………………….</w:t>
      </w:r>
    </w:p>
    <w:p w14:paraId="54A51FAB"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5DBCCC3E" w14:textId="77777777" w:rsidR="00017048" w:rsidRPr="00AC71FC" w:rsidRDefault="00017048" w:rsidP="00017048">
      <w:pPr>
        <w:pBdr>
          <w:top w:val="single" w:sz="4" w:space="1" w:color="auto"/>
          <w:left w:val="single" w:sz="4" w:space="1" w:color="auto"/>
          <w:bottom w:val="single" w:sz="4" w:space="1" w:color="auto"/>
          <w:right w:val="single" w:sz="4" w:space="1" w:color="auto"/>
        </w:pBdr>
        <w:rPr>
          <w:b/>
          <w:i/>
          <w:u w:val="single"/>
        </w:rPr>
      </w:pPr>
      <w:r w:rsidRPr="00AC71FC">
        <w:rPr>
          <w:b/>
          <w:i/>
          <w:u w:val="single"/>
        </w:rPr>
        <w:t>2. Getroffene(n)</w:t>
      </w:r>
    </w:p>
    <w:p w14:paraId="2EF460A8"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702CE9B7"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Naam: ……………………………………………………………………………………………………..</w:t>
      </w:r>
    </w:p>
    <w:p w14:paraId="060F05C6"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095D2CD0"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Adres:……………………………………………………………………………………………………...</w:t>
      </w:r>
    </w:p>
    <w:p w14:paraId="568CDDA9"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75207BC6"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Postcode en woonplaats:………………………………………………………………………………..</w:t>
      </w:r>
    </w:p>
    <w:p w14:paraId="7A3963E5"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06BA49E5"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Geboortedatum en geslacht:……………………………………………………………………………</w:t>
      </w:r>
    </w:p>
    <w:p w14:paraId="33B199DA"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3F681ADC"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Nationaliteit:………………………………………………………………………………………………</w:t>
      </w:r>
    </w:p>
    <w:p w14:paraId="17DB3B86"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50872FBD" w14:textId="77777777" w:rsidR="00017048" w:rsidRPr="00EB042E" w:rsidRDefault="00017048" w:rsidP="00017048">
      <w:pPr>
        <w:pBdr>
          <w:top w:val="single" w:sz="4" w:space="1" w:color="auto"/>
          <w:left w:val="single" w:sz="4" w:space="1" w:color="auto"/>
          <w:bottom w:val="single" w:sz="4" w:space="1" w:color="auto"/>
          <w:right w:val="single" w:sz="4" w:space="1" w:color="auto"/>
        </w:pBdr>
        <w:rPr>
          <w:vertAlign w:val="superscript"/>
        </w:rPr>
      </w:pPr>
      <w:r w:rsidRPr="00EB042E">
        <w:t>De getroffene is: werknemer/stagiair/uitzendkracht/leer</w:t>
      </w:r>
      <w:r w:rsidRPr="00EB042E">
        <w:softHyphen/>
        <w:t>ling/student/overig</w:t>
      </w:r>
      <w:r w:rsidRPr="00EB042E">
        <w:rPr>
          <w:vertAlign w:val="superscript"/>
        </w:rPr>
        <w:t xml:space="preserve"> * </w:t>
      </w:r>
    </w:p>
    <w:p w14:paraId="6D3F3801"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2D54701B"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Datum indiensttreding:…………………………………………………………………………………..</w:t>
      </w:r>
    </w:p>
    <w:p w14:paraId="1B5D8B76"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6EBBE490"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Soort letsel:……………………………………………………………………………………………….</w:t>
      </w:r>
    </w:p>
    <w:p w14:paraId="393C5915"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5B323C57"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Plaats van het letsel:…………………………………………………………………………………….</w:t>
      </w:r>
    </w:p>
    <w:p w14:paraId="3141BAE9"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41AC464D"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 xml:space="preserve">Noodzaak ziekenhuisopname: </w:t>
      </w:r>
      <w:r w:rsidRPr="00EB042E">
        <w:tab/>
        <w:t xml:space="preserve">ja/nee* </w:t>
      </w:r>
    </w:p>
    <w:p w14:paraId="0911C0A8"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0918A7DB"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 xml:space="preserve">Dodelijke afloop: </w:t>
      </w:r>
      <w:r w:rsidRPr="00EB042E">
        <w:tab/>
      </w:r>
      <w:r w:rsidRPr="00EB042E">
        <w:tab/>
        <w:t>ja/nee*</w:t>
      </w:r>
    </w:p>
    <w:p w14:paraId="11EC203A"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2A9D163B"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Vermoedelijke verzuimduur:…………………………………………………………………………….</w:t>
      </w:r>
    </w:p>
    <w:p w14:paraId="676AA202"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 xml:space="preserve"> </w:t>
      </w:r>
      <w:r w:rsidRPr="00EB042E">
        <w:br/>
      </w:r>
    </w:p>
    <w:p w14:paraId="00D618FF"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br w:type="page"/>
      </w:r>
    </w:p>
    <w:p w14:paraId="3089A230" w14:textId="77777777" w:rsidR="00017048" w:rsidRPr="00AC71FC" w:rsidRDefault="00017048" w:rsidP="00017048">
      <w:pPr>
        <w:pBdr>
          <w:top w:val="single" w:sz="4" w:space="1" w:color="auto"/>
          <w:left w:val="single" w:sz="4" w:space="1" w:color="auto"/>
          <w:bottom w:val="single" w:sz="4" w:space="1" w:color="auto"/>
          <w:right w:val="single" w:sz="4" w:space="1" w:color="auto"/>
        </w:pBdr>
        <w:rPr>
          <w:b/>
          <w:i/>
          <w:u w:val="single"/>
        </w:rPr>
      </w:pPr>
      <w:r w:rsidRPr="00AC71FC">
        <w:rPr>
          <w:b/>
          <w:i/>
          <w:u w:val="single"/>
        </w:rPr>
        <w:lastRenderedPageBreak/>
        <w:t>3. Omstandigheden van het ongeval</w:t>
      </w:r>
    </w:p>
    <w:p w14:paraId="2B1FE415"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017DB40A"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Plaats van het ongeval:…………………………………………………………………………………</w:t>
      </w:r>
    </w:p>
    <w:p w14:paraId="4E709A84"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50E4A8F6"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Naam school:…………………………………………………………………………………..………..</w:t>
      </w:r>
    </w:p>
    <w:p w14:paraId="6F32BB62"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084B8C86"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Adres:…………………………………………………………………………..………………………...</w:t>
      </w:r>
    </w:p>
    <w:p w14:paraId="555AB623"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140A452B"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Postcode en plaats:………………………………………………………………………………………</w:t>
      </w:r>
    </w:p>
    <w:p w14:paraId="690C3E09"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15B4E10C"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Datum en tijdstip ongeval:……………………………………………………….………………………</w:t>
      </w:r>
    </w:p>
    <w:p w14:paraId="572A53E9"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0DE20796"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Direct voorafgaand aan het ongeval door getroffene verrichte werkzaamheden:………………...</w:t>
      </w:r>
    </w:p>
    <w:p w14:paraId="3349B539"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2DBA1A3C"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Aard van het ongeval:……………………………………………………………………………………</w:t>
      </w:r>
    </w:p>
    <w:p w14:paraId="578D310F"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5E9FEE4E"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Eventueel betrokken arbeidsmiddelen of stoffen:…………………………………………………….</w:t>
      </w:r>
    </w:p>
    <w:p w14:paraId="388608B8"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09094148"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431A10BE"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 Doorhalen wat niet van toepassing is</w:t>
      </w:r>
    </w:p>
    <w:p w14:paraId="5A011B98" w14:textId="77777777" w:rsidR="00017048" w:rsidRPr="00EB042E" w:rsidRDefault="00017048" w:rsidP="00017048">
      <w:pPr>
        <w:pBdr>
          <w:top w:val="single" w:sz="4" w:space="1" w:color="auto"/>
          <w:left w:val="single" w:sz="4" w:space="1" w:color="auto"/>
          <w:bottom w:val="single" w:sz="4" w:space="1" w:color="auto"/>
          <w:right w:val="single" w:sz="4" w:space="1" w:color="auto"/>
        </w:pBdr>
        <w:rPr>
          <w:i/>
        </w:rPr>
      </w:pPr>
    </w:p>
    <w:p w14:paraId="778C7680"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62AAF5FF" w14:textId="77777777" w:rsidR="00017048" w:rsidRPr="00EB042E" w:rsidRDefault="00017048" w:rsidP="00017048">
      <w:pPr>
        <w:pBdr>
          <w:top w:val="single" w:sz="4" w:space="1" w:color="auto"/>
          <w:left w:val="single" w:sz="4" w:space="1" w:color="auto"/>
          <w:bottom w:val="single" w:sz="4" w:space="1" w:color="auto"/>
          <w:right w:val="single" w:sz="4" w:space="1" w:color="auto"/>
        </w:pBdr>
      </w:pPr>
      <w:r w:rsidRPr="00EB042E">
        <w:t>Plaats:…………………………… Datum:…………… Handtekening aanmelder:…………………….</w:t>
      </w:r>
    </w:p>
    <w:p w14:paraId="53AC2E3F"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0F771556" w14:textId="77777777" w:rsidR="00017048" w:rsidRPr="00EB042E" w:rsidRDefault="00017048" w:rsidP="00017048">
      <w:pPr>
        <w:pBdr>
          <w:top w:val="single" w:sz="4" w:space="1" w:color="auto"/>
          <w:left w:val="single" w:sz="4" w:space="1" w:color="auto"/>
          <w:bottom w:val="single" w:sz="4" w:space="1" w:color="auto"/>
          <w:right w:val="single" w:sz="4" w:space="1" w:color="auto"/>
        </w:pBdr>
      </w:pPr>
    </w:p>
    <w:p w14:paraId="667A2DAD" w14:textId="77777777" w:rsidR="00017048" w:rsidRPr="00EB042E" w:rsidRDefault="00017048" w:rsidP="00017048"/>
    <w:p w14:paraId="783730D8" w14:textId="77777777" w:rsidR="00017048" w:rsidRPr="00EB042E" w:rsidRDefault="00017048" w:rsidP="00017048"/>
    <w:p w14:paraId="7859B6FE" w14:textId="77777777" w:rsidR="00017048" w:rsidRPr="00EB042E" w:rsidRDefault="00017048" w:rsidP="00017048">
      <w:r w:rsidRPr="00EB042E">
        <w:t xml:space="preserve">Arbeidsinspectie </w:t>
      </w:r>
    </w:p>
    <w:p w14:paraId="24CE171A" w14:textId="77777777" w:rsidR="00017048" w:rsidRPr="00EB042E" w:rsidRDefault="00017048" w:rsidP="00017048">
      <w:r w:rsidRPr="00EB042E">
        <w:t>Centraal Kantoor, afdeling Handhaving</w:t>
      </w:r>
    </w:p>
    <w:p w14:paraId="1158F86C" w14:textId="77777777" w:rsidR="00017048" w:rsidRPr="00EB042E" w:rsidRDefault="00017048" w:rsidP="00017048">
      <w:r w:rsidRPr="00EB042E">
        <w:t>Postbus 90801</w:t>
      </w:r>
    </w:p>
    <w:p w14:paraId="1D3EEEA6" w14:textId="77777777" w:rsidR="00017048" w:rsidRPr="00EB042E" w:rsidRDefault="00017048" w:rsidP="00017048">
      <w:r w:rsidRPr="00EB042E">
        <w:t>2509 LV Den Haag</w:t>
      </w:r>
    </w:p>
    <w:p w14:paraId="12561E9D" w14:textId="77777777" w:rsidR="00017048" w:rsidRPr="00EB042E" w:rsidRDefault="00017048" w:rsidP="00017048"/>
    <w:p w14:paraId="0CE12B61" w14:textId="77777777" w:rsidR="00017048" w:rsidRPr="00EB042E" w:rsidRDefault="00017048" w:rsidP="00017048">
      <w:pPr>
        <w:rPr>
          <w:sz w:val="22"/>
          <w:szCs w:val="22"/>
        </w:rPr>
      </w:pPr>
    </w:p>
    <w:p w14:paraId="3549E083" w14:textId="77777777" w:rsidR="00017048" w:rsidRDefault="00017048"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6E36C4DF" w14:textId="42BE5060" w:rsidR="00017048" w:rsidRDefault="00017048" w:rsidP="00017048">
      <w:pPr>
        <w:pStyle w:val="Kop2"/>
      </w:pPr>
      <w:r>
        <w:rPr>
          <w:spacing w:val="-2"/>
          <w:kern w:val="2"/>
        </w:rPr>
        <w:br w:type="page"/>
      </w:r>
      <w:bookmarkStart w:id="20" w:name="_Toc196539265"/>
      <w:bookmarkStart w:id="21" w:name="_Toc319949772"/>
      <w:r w:rsidR="00F40967">
        <w:lastRenderedPageBreak/>
        <w:t>Bijlage 3. I</w:t>
      </w:r>
      <w:r>
        <w:t>ncidentregistratieformulier voor intern gebruik</w:t>
      </w:r>
      <w:bookmarkEnd w:id="20"/>
      <w:bookmarkEnd w:id="21"/>
    </w:p>
    <w:p w14:paraId="462BA38F" w14:textId="77777777" w:rsidR="00017048" w:rsidRDefault="00017048" w:rsidP="00017048"/>
    <w:p w14:paraId="132E8B3B" w14:textId="77777777" w:rsidR="00017048" w:rsidRDefault="00017048" w:rsidP="00017048">
      <w:pPr>
        <w:rPr>
          <w:i/>
        </w:rPr>
      </w:pPr>
      <w:r>
        <w:rPr>
          <w:i/>
        </w:rPr>
        <w:t>Procedure registratie</w:t>
      </w:r>
    </w:p>
    <w:p w14:paraId="7BA00795" w14:textId="77777777" w:rsidR="00017048" w:rsidRDefault="00017048" w:rsidP="00017048">
      <w:r>
        <w:t>Als onderdeel van dit formulier dient een procedure met betrekking tot de registratie te worden vastgesteld. Hierbij dienen in ieder geval de volgende vragen te worden beantwoord:</w:t>
      </w:r>
    </w:p>
    <w:p w14:paraId="454FE553" w14:textId="77777777" w:rsidR="00017048" w:rsidRDefault="00017048" w:rsidP="00017048">
      <w:pPr>
        <w:numPr>
          <w:ilvl w:val="0"/>
          <w:numId w:val="6"/>
        </w:numPr>
      </w:pPr>
      <w:r>
        <w:t>Wat wordt geregistreerd? (Alle incidenten of alleen de wettelijk verplichte ongevallen).</w:t>
      </w:r>
    </w:p>
    <w:p w14:paraId="251D8748" w14:textId="77777777" w:rsidR="00017048" w:rsidRDefault="00017048" w:rsidP="00017048">
      <w:pPr>
        <w:numPr>
          <w:ilvl w:val="0"/>
          <w:numId w:val="6"/>
        </w:numPr>
      </w:pPr>
      <w:r>
        <w:t xml:space="preserve">Wie registreert? (Directeur, </w:t>
      </w:r>
      <w:proofErr w:type="spellStart"/>
      <w:r>
        <w:t>arbocoördinator</w:t>
      </w:r>
      <w:proofErr w:type="spellEnd"/>
      <w:r>
        <w:t>, vertrouwenspersoon, enzovoort).</w:t>
      </w:r>
    </w:p>
    <w:p w14:paraId="78DB9EBC" w14:textId="77777777" w:rsidR="00017048" w:rsidRDefault="00017048" w:rsidP="00017048">
      <w:pPr>
        <w:numPr>
          <w:ilvl w:val="0"/>
          <w:numId w:val="6"/>
        </w:numPr>
      </w:pPr>
      <w:r>
        <w:t>Wie wordt op de hoogte gesteld van incidenten? (Bestuur, MR, ouders, enzovoort).</w:t>
      </w:r>
    </w:p>
    <w:p w14:paraId="1C657A60" w14:textId="77777777" w:rsidR="00017048" w:rsidRDefault="00017048" w:rsidP="00017048">
      <w:pPr>
        <w:numPr>
          <w:ilvl w:val="0"/>
          <w:numId w:val="6"/>
        </w:numPr>
      </w:pPr>
      <w:r>
        <w:t>Hoe worden registraties bewaard?</w:t>
      </w:r>
    </w:p>
    <w:p w14:paraId="7C1473E3" w14:textId="77777777" w:rsidR="00017048" w:rsidRDefault="00017048" w:rsidP="00017048">
      <w:pPr>
        <w:numPr>
          <w:ilvl w:val="0"/>
          <w:numId w:val="6"/>
        </w:numPr>
      </w:pPr>
      <w:r>
        <w:t>Wie heeft er toegang tot de registraties?</w:t>
      </w:r>
    </w:p>
    <w:p w14:paraId="37AEC274" w14:textId="77777777" w:rsidR="00017048" w:rsidRDefault="00017048" w:rsidP="00017048"/>
    <w:p w14:paraId="4666A0B3" w14:textId="77777777" w:rsidR="00017048" w:rsidRDefault="00017048" w:rsidP="00017048">
      <w:r>
        <w:t>Gegevens ten behoeve van de schriftelijke interne registratie van agressie en/of geweld.</w:t>
      </w:r>
    </w:p>
    <w:p w14:paraId="6A2FD495" w14:textId="77777777" w:rsidR="00017048" w:rsidRDefault="00017048" w:rsidP="00017048">
      <w:pPr>
        <w:rPr>
          <w:i/>
          <w:u w:val="single"/>
        </w:rPr>
      </w:pPr>
    </w:p>
    <w:p w14:paraId="47FB4500" w14:textId="77777777" w:rsidR="00017048" w:rsidRDefault="00017048" w:rsidP="00017048">
      <w:pPr>
        <w:pBdr>
          <w:top w:val="single" w:sz="4" w:space="1" w:color="auto"/>
          <w:left w:val="single" w:sz="4" w:space="1" w:color="auto"/>
          <w:bottom w:val="single" w:sz="4" w:space="1" w:color="auto"/>
          <w:right w:val="single" w:sz="4" w:space="1" w:color="auto"/>
        </w:pBdr>
      </w:pPr>
      <w:r w:rsidRPr="00AC71FC">
        <w:rPr>
          <w:b/>
          <w:i/>
          <w:u w:val="single"/>
        </w:rPr>
        <w:t>Naam getroffene</w:t>
      </w:r>
      <w:r>
        <w:rPr>
          <w:i/>
          <w:u w:val="single"/>
        </w:rPr>
        <w:t>:</w:t>
      </w:r>
      <w:r>
        <w:t>…….………………………………………………………………………….</w:t>
      </w:r>
    </w:p>
    <w:p w14:paraId="0D92E7EC" w14:textId="77777777" w:rsidR="00017048" w:rsidRDefault="00017048" w:rsidP="00017048">
      <w:pPr>
        <w:pBdr>
          <w:top w:val="single" w:sz="4" w:space="1" w:color="auto"/>
          <w:left w:val="single" w:sz="4" w:space="1" w:color="auto"/>
          <w:bottom w:val="single" w:sz="4" w:space="1" w:color="auto"/>
          <w:right w:val="single" w:sz="4" w:space="1" w:color="auto"/>
        </w:pBdr>
        <w:rPr>
          <w:i/>
          <w:u w:val="single"/>
        </w:rPr>
      </w:pPr>
    </w:p>
    <w:p w14:paraId="57D7F0D2" w14:textId="77777777" w:rsidR="00017048" w:rsidRDefault="00017048" w:rsidP="00017048">
      <w:pPr>
        <w:pBdr>
          <w:top w:val="single" w:sz="4" w:space="1" w:color="auto"/>
          <w:left w:val="single" w:sz="4" w:space="1" w:color="auto"/>
          <w:bottom w:val="single" w:sz="4" w:space="1" w:color="auto"/>
          <w:right w:val="single" w:sz="4" w:space="1" w:color="auto"/>
        </w:pBdr>
      </w:pPr>
      <w:r w:rsidRPr="00AC71FC">
        <w:rPr>
          <w:b/>
          <w:i/>
          <w:u w:val="single"/>
        </w:rPr>
        <w:t>Adres</w:t>
      </w:r>
      <w:r>
        <w:rPr>
          <w:i/>
          <w:u w:val="single"/>
        </w:rPr>
        <w:t>:</w:t>
      </w:r>
      <w:r>
        <w:t xml:space="preserve"> …………………………………………………………………………………………….</w:t>
      </w:r>
    </w:p>
    <w:p w14:paraId="123E88F3" w14:textId="77777777" w:rsidR="00017048" w:rsidRDefault="00017048" w:rsidP="00017048">
      <w:pPr>
        <w:pBdr>
          <w:top w:val="single" w:sz="4" w:space="1" w:color="auto"/>
          <w:left w:val="single" w:sz="4" w:space="1" w:color="auto"/>
          <w:bottom w:val="single" w:sz="4" w:space="1" w:color="auto"/>
          <w:right w:val="single" w:sz="4" w:space="1" w:color="auto"/>
        </w:pBdr>
        <w:rPr>
          <w:i/>
          <w:u w:val="single"/>
        </w:rPr>
      </w:pPr>
    </w:p>
    <w:p w14:paraId="041891E5" w14:textId="77777777" w:rsidR="00017048" w:rsidRDefault="00017048" w:rsidP="00017048">
      <w:pPr>
        <w:pBdr>
          <w:top w:val="single" w:sz="4" w:space="1" w:color="auto"/>
          <w:left w:val="single" w:sz="4" w:space="1" w:color="auto"/>
          <w:bottom w:val="single" w:sz="4" w:space="1" w:color="auto"/>
          <w:right w:val="single" w:sz="4" w:space="1" w:color="auto"/>
        </w:pBdr>
      </w:pPr>
      <w:r w:rsidRPr="00AC71FC">
        <w:rPr>
          <w:b/>
          <w:i/>
          <w:u w:val="single"/>
        </w:rPr>
        <w:t>Postcode en plaats</w:t>
      </w:r>
      <w:r>
        <w:rPr>
          <w:i/>
          <w:u w:val="single"/>
        </w:rPr>
        <w:t>:</w:t>
      </w:r>
      <w:r>
        <w:t>….…………………………………………………………………………</w:t>
      </w:r>
    </w:p>
    <w:p w14:paraId="3DA1B9D6" w14:textId="77777777" w:rsidR="00017048" w:rsidRDefault="00017048" w:rsidP="00017048">
      <w:pPr>
        <w:pBdr>
          <w:top w:val="single" w:sz="4" w:space="1" w:color="auto"/>
          <w:left w:val="single" w:sz="4" w:space="1" w:color="auto"/>
          <w:bottom w:val="single" w:sz="4" w:space="1" w:color="auto"/>
          <w:right w:val="single" w:sz="4" w:space="1" w:color="auto"/>
        </w:pBdr>
        <w:rPr>
          <w:i/>
          <w:u w:val="single"/>
        </w:rPr>
      </w:pPr>
    </w:p>
    <w:p w14:paraId="006310B3" w14:textId="77777777" w:rsidR="00017048" w:rsidRDefault="00017048" w:rsidP="00017048">
      <w:pPr>
        <w:pBdr>
          <w:top w:val="single" w:sz="4" w:space="1" w:color="auto"/>
          <w:left w:val="single" w:sz="4" w:space="1" w:color="auto"/>
          <w:bottom w:val="single" w:sz="4" w:space="1" w:color="auto"/>
          <w:right w:val="single" w:sz="4" w:space="1" w:color="auto"/>
        </w:pBdr>
      </w:pPr>
      <w:r w:rsidRPr="00AC360F">
        <w:rPr>
          <w:b/>
          <w:i/>
          <w:u w:val="single"/>
        </w:rPr>
        <w:t>Getroffene is</w:t>
      </w:r>
      <w:r>
        <w:rPr>
          <w:i/>
          <w:u w:val="single"/>
        </w:rPr>
        <w:t>:</w:t>
      </w:r>
      <w:r>
        <w:t xml:space="preserve"> Werknemer / stagiair / leerling / anders namelijk *………………………….</w:t>
      </w:r>
    </w:p>
    <w:p w14:paraId="73846137" w14:textId="77777777" w:rsidR="00017048" w:rsidRDefault="00017048" w:rsidP="00017048">
      <w:pPr>
        <w:pBdr>
          <w:top w:val="single" w:sz="4" w:space="1" w:color="auto"/>
          <w:left w:val="single" w:sz="4" w:space="1" w:color="auto"/>
          <w:bottom w:val="single" w:sz="4" w:space="1" w:color="auto"/>
          <w:right w:val="single" w:sz="4" w:space="1" w:color="auto"/>
        </w:pBdr>
        <w:rPr>
          <w:i/>
          <w:u w:val="single"/>
        </w:rPr>
      </w:pPr>
    </w:p>
    <w:p w14:paraId="3892720B" w14:textId="77777777" w:rsidR="00017048" w:rsidRDefault="00017048" w:rsidP="00017048">
      <w:pPr>
        <w:pBdr>
          <w:top w:val="single" w:sz="4" w:space="1" w:color="auto"/>
          <w:left w:val="single" w:sz="4" w:space="1" w:color="auto"/>
          <w:bottom w:val="single" w:sz="4" w:space="1" w:color="auto"/>
          <w:right w:val="single" w:sz="4" w:space="1" w:color="auto"/>
        </w:pBdr>
      </w:pPr>
      <w:r w:rsidRPr="00AC360F">
        <w:rPr>
          <w:b/>
          <w:i/>
          <w:u w:val="single"/>
        </w:rPr>
        <w:t>Plaats van het incident</w:t>
      </w:r>
      <w:r>
        <w:rPr>
          <w:i/>
          <w:u w:val="single"/>
        </w:rPr>
        <w:t>:</w:t>
      </w:r>
      <w:r>
        <w:t xml:space="preserve"> ……………………………………………………………………….</w:t>
      </w:r>
    </w:p>
    <w:p w14:paraId="652DE9FC" w14:textId="77777777" w:rsidR="00017048" w:rsidRDefault="00017048" w:rsidP="00017048">
      <w:pPr>
        <w:pBdr>
          <w:top w:val="single" w:sz="4" w:space="1" w:color="auto"/>
          <w:left w:val="single" w:sz="4" w:space="1" w:color="auto"/>
          <w:bottom w:val="single" w:sz="4" w:space="1" w:color="auto"/>
          <w:right w:val="single" w:sz="4" w:space="1" w:color="auto"/>
        </w:pBdr>
        <w:rPr>
          <w:i/>
          <w:u w:val="single"/>
        </w:rPr>
      </w:pPr>
    </w:p>
    <w:p w14:paraId="2D764828" w14:textId="77777777" w:rsidR="00017048" w:rsidRDefault="00017048" w:rsidP="00017048">
      <w:pPr>
        <w:pBdr>
          <w:top w:val="single" w:sz="4" w:space="1" w:color="auto"/>
          <w:left w:val="single" w:sz="4" w:space="1" w:color="auto"/>
          <w:bottom w:val="single" w:sz="4" w:space="1" w:color="auto"/>
          <w:right w:val="single" w:sz="4" w:space="1" w:color="auto"/>
        </w:pBdr>
      </w:pPr>
      <w:r w:rsidRPr="00AC360F">
        <w:rPr>
          <w:b/>
          <w:i/>
          <w:u w:val="single"/>
        </w:rPr>
        <w:t>Datum en tijdstip incident</w:t>
      </w:r>
      <w:r>
        <w:rPr>
          <w:i/>
          <w:u w:val="single"/>
        </w:rPr>
        <w:t>:</w:t>
      </w:r>
      <w:r>
        <w:t xml:space="preserve"> …………………………………………………………………...</w:t>
      </w:r>
    </w:p>
    <w:p w14:paraId="2DBAF7AE" w14:textId="77777777" w:rsidR="00017048" w:rsidRDefault="00017048" w:rsidP="00017048">
      <w:pPr>
        <w:pBdr>
          <w:top w:val="single" w:sz="4" w:space="1" w:color="auto"/>
          <w:left w:val="single" w:sz="4" w:space="1" w:color="auto"/>
          <w:bottom w:val="single" w:sz="4" w:space="1" w:color="auto"/>
          <w:right w:val="single" w:sz="4" w:space="1" w:color="auto"/>
        </w:pBdr>
      </w:pPr>
    </w:p>
    <w:p w14:paraId="78BC9D2F" w14:textId="77777777" w:rsidR="00017048" w:rsidRDefault="00017048" w:rsidP="00017048">
      <w:pPr>
        <w:pBdr>
          <w:top w:val="single" w:sz="4" w:space="1" w:color="auto"/>
          <w:left w:val="single" w:sz="4" w:space="1" w:color="auto"/>
          <w:bottom w:val="single" w:sz="4" w:space="1" w:color="auto"/>
          <w:right w:val="single" w:sz="4" w:space="1" w:color="auto"/>
        </w:pBdr>
        <w:rPr>
          <w:i/>
        </w:rPr>
      </w:pPr>
      <w:r w:rsidRPr="00AC360F">
        <w:rPr>
          <w:b/>
          <w:i/>
          <w:u w:val="single"/>
        </w:rPr>
        <w:t>Vorm van agressie, geweld</w:t>
      </w:r>
      <w:r>
        <w:rPr>
          <w:i/>
        </w:rPr>
        <w:t>:</w:t>
      </w:r>
    </w:p>
    <w:p w14:paraId="76E6FF25"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fysiek</w:t>
      </w:r>
      <w:r>
        <w:tab/>
        <w:t xml:space="preserve"> nl: ………………………………………………………………….……………</w:t>
      </w:r>
    </w:p>
    <w:p w14:paraId="16D71E03"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verbaal</w:t>
      </w:r>
      <w:r>
        <w:tab/>
        <w:t xml:space="preserve"> nl: ……………………………………………………………….………………</w:t>
      </w:r>
    </w:p>
    <w:p w14:paraId="55A71E66"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dreigen</w:t>
      </w:r>
      <w:r>
        <w:tab/>
        <w:t xml:space="preserve"> nl: …………………………………………………………….…………………</w:t>
      </w:r>
    </w:p>
    <w:p w14:paraId="07460992"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vernielzucht nl: ………………………………………………………….……………………</w:t>
      </w:r>
    </w:p>
    <w:p w14:paraId="24E9E9B4"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diefstal</w:t>
      </w:r>
      <w:r>
        <w:tab/>
        <w:t xml:space="preserve"> nl: …………………………………………………………..……………………</w:t>
      </w:r>
    </w:p>
    <w:p w14:paraId="3CB752B1"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 xml:space="preserve">anders </w:t>
      </w:r>
      <w:r>
        <w:tab/>
        <w:t xml:space="preserve"> nl: …………………………………………………….…………………………</w:t>
      </w:r>
    </w:p>
    <w:p w14:paraId="5FEC21E5" w14:textId="77777777" w:rsidR="00017048" w:rsidRDefault="00017048" w:rsidP="00017048">
      <w:pPr>
        <w:pBdr>
          <w:top w:val="single" w:sz="4" w:space="1" w:color="auto"/>
          <w:left w:val="single" w:sz="4" w:space="1" w:color="auto"/>
          <w:bottom w:val="single" w:sz="4" w:space="1" w:color="auto"/>
          <w:right w:val="single" w:sz="4" w:space="1" w:color="auto"/>
        </w:pBdr>
      </w:pPr>
    </w:p>
    <w:p w14:paraId="00DD46FB" w14:textId="77777777" w:rsidR="00017048" w:rsidRDefault="00017048" w:rsidP="00017048">
      <w:pPr>
        <w:pBdr>
          <w:top w:val="single" w:sz="4" w:space="1" w:color="auto"/>
          <w:left w:val="single" w:sz="4" w:space="1" w:color="auto"/>
          <w:bottom w:val="single" w:sz="4" w:space="1" w:color="auto"/>
          <w:right w:val="single" w:sz="4" w:space="1" w:color="auto"/>
        </w:pBdr>
      </w:pPr>
      <w:r w:rsidRPr="00AC360F">
        <w:rPr>
          <w:b/>
          <w:i/>
          <w:u w:val="single"/>
        </w:rPr>
        <w:t>Behandeling</w:t>
      </w:r>
      <w:r>
        <w:t>:</w:t>
      </w:r>
    </w:p>
    <w:p w14:paraId="43F8B72B"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géén</w:t>
      </w:r>
    </w:p>
    <w:p w14:paraId="3797B800"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behandeling in ziekenhuis / EHBO*</w:t>
      </w:r>
    </w:p>
    <w:p w14:paraId="527AB2F6"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opname in ziekenhuis</w:t>
      </w:r>
    </w:p>
    <w:p w14:paraId="483074D6"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ziekteverzuim / leerverzuim</w:t>
      </w:r>
    </w:p>
    <w:p w14:paraId="05FF1E0C"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anders nl: …….……………………………………………………………………………….</w:t>
      </w:r>
    </w:p>
    <w:p w14:paraId="27305FD8" w14:textId="77777777" w:rsidR="00017048" w:rsidRDefault="00017048" w:rsidP="00017048">
      <w:pPr>
        <w:pBdr>
          <w:top w:val="single" w:sz="4" w:space="1" w:color="auto"/>
          <w:left w:val="single" w:sz="4" w:space="1" w:color="auto"/>
          <w:bottom w:val="single" w:sz="4" w:space="1" w:color="auto"/>
          <w:right w:val="single" w:sz="4" w:space="1" w:color="auto"/>
        </w:pBdr>
        <w:rPr>
          <w:b/>
          <w:i/>
        </w:rPr>
      </w:pPr>
    </w:p>
    <w:p w14:paraId="05D99EC4" w14:textId="77777777" w:rsidR="00017048" w:rsidRPr="00AC360F" w:rsidRDefault="00017048" w:rsidP="00017048">
      <w:pPr>
        <w:pBdr>
          <w:top w:val="single" w:sz="4" w:space="1" w:color="auto"/>
          <w:left w:val="single" w:sz="4" w:space="1" w:color="auto"/>
          <w:bottom w:val="single" w:sz="4" w:space="1" w:color="auto"/>
          <w:right w:val="single" w:sz="4" w:space="1" w:color="auto"/>
        </w:pBdr>
      </w:pPr>
      <w:r w:rsidRPr="00AC360F">
        <w:rPr>
          <w:b/>
          <w:i/>
          <w:u w:val="single"/>
        </w:rPr>
        <w:t>Schade</w:t>
      </w:r>
      <w:r w:rsidRPr="00AC71FC">
        <w:t>:</w:t>
      </w:r>
      <w:r w:rsidRPr="00AC71FC">
        <w:tab/>
      </w:r>
      <w:r w:rsidRPr="00AC71FC">
        <w:tab/>
      </w:r>
      <w:r w:rsidRPr="00AC71FC">
        <w:tab/>
      </w:r>
      <w:r w:rsidRPr="00AC71FC">
        <w:tab/>
      </w:r>
      <w:r w:rsidRPr="00AC71FC">
        <w:tab/>
      </w:r>
      <w:r w:rsidRPr="00AC71FC">
        <w:tab/>
      </w:r>
      <w:r>
        <w:tab/>
      </w:r>
      <w:r>
        <w:tab/>
      </w:r>
      <w:r>
        <w:rPr>
          <w:b/>
          <w:i/>
          <w:u w:val="single"/>
        </w:rPr>
        <w:t>Kosten</w:t>
      </w:r>
      <w:r>
        <w:t>:</w:t>
      </w:r>
    </w:p>
    <w:p w14:paraId="08AC68A6"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materieel</w:t>
      </w:r>
      <w:r>
        <w:tab/>
        <w:t xml:space="preserve">  nl: ……………………………………………..</w:t>
      </w:r>
      <w:r>
        <w:tab/>
      </w:r>
      <w:r>
        <w:tab/>
      </w:r>
      <w:r>
        <w:rPr>
          <w:rFonts w:cs="Arial"/>
        </w:rPr>
        <w:t>€</w:t>
      </w:r>
      <w:r>
        <w:t>………………..</w:t>
      </w:r>
    </w:p>
    <w:p w14:paraId="5937588F"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fysiek letsel</w:t>
      </w:r>
      <w:r>
        <w:tab/>
        <w:t xml:space="preserve">  nl: ……………………………………………..</w:t>
      </w:r>
      <w:r>
        <w:tab/>
      </w:r>
      <w:r>
        <w:tab/>
      </w:r>
      <w:r>
        <w:rPr>
          <w:rFonts w:cs="Arial"/>
        </w:rPr>
        <w:t>€</w:t>
      </w:r>
      <w:r>
        <w:t>………………..</w:t>
      </w:r>
    </w:p>
    <w:p w14:paraId="3B4D3EE4"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psych. letsel nl: ……………………………………………..</w:t>
      </w:r>
      <w:r>
        <w:tab/>
      </w:r>
      <w:r>
        <w:tab/>
      </w:r>
      <w:r>
        <w:rPr>
          <w:rFonts w:cs="Arial"/>
        </w:rPr>
        <w:t>€</w:t>
      </w:r>
      <w:r>
        <w:t>………………..</w:t>
      </w:r>
    </w:p>
    <w:p w14:paraId="1D727B9C"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 xml:space="preserve">anders </w:t>
      </w:r>
      <w:r>
        <w:tab/>
        <w:t xml:space="preserve">  nl: ……………………………………………..</w:t>
      </w:r>
      <w:r>
        <w:tab/>
      </w:r>
      <w:r>
        <w:tab/>
      </w:r>
      <w:r>
        <w:rPr>
          <w:rFonts w:cs="Arial"/>
        </w:rPr>
        <w:t>€</w:t>
      </w:r>
      <w:r>
        <w:t>………………..</w:t>
      </w:r>
    </w:p>
    <w:p w14:paraId="4BFCCDC9" w14:textId="77777777" w:rsidR="00017048" w:rsidRDefault="00017048" w:rsidP="00017048">
      <w:pPr>
        <w:pBdr>
          <w:top w:val="single" w:sz="4" w:space="1" w:color="auto"/>
          <w:left w:val="single" w:sz="4" w:space="1" w:color="auto"/>
          <w:bottom w:val="single" w:sz="4" w:space="1" w:color="auto"/>
          <w:right w:val="single" w:sz="4" w:space="1" w:color="auto"/>
        </w:pBdr>
      </w:pPr>
    </w:p>
    <w:p w14:paraId="3C6F881D" w14:textId="77777777" w:rsidR="00017048" w:rsidRDefault="00017048" w:rsidP="00017048">
      <w:pPr>
        <w:pBdr>
          <w:top w:val="single" w:sz="4" w:space="1" w:color="auto"/>
          <w:left w:val="single" w:sz="4" w:space="1" w:color="auto"/>
          <w:bottom w:val="single" w:sz="4" w:space="1" w:color="auto"/>
          <w:right w:val="single" w:sz="4" w:space="1" w:color="auto"/>
        </w:pBdr>
      </w:pPr>
      <w:r w:rsidRPr="00AC360F">
        <w:rPr>
          <w:b/>
          <w:i/>
          <w:u w:val="single"/>
        </w:rPr>
        <w:t>Afhandeling</w:t>
      </w:r>
      <w:r>
        <w:t>:</w:t>
      </w:r>
    </w:p>
    <w:p w14:paraId="1DC59030"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politie ingeschakeld</w:t>
      </w:r>
      <w:r>
        <w:tab/>
      </w:r>
      <w:r>
        <w:tab/>
      </w:r>
      <w:r>
        <w:tab/>
        <w:t xml:space="preserve">aangifte gedaan: </w:t>
      </w:r>
      <w:r>
        <w:tab/>
        <w:t>ja / nee*</w:t>
      </w:r>
    </w:p>
    <w:p w14:paraId="3F393823"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melding arbeidsinspectie</w:t>
      </w:r>
      <w:r>
        <w:tab/>
      </w:r>
      <w:r>
        <w:tab/>
        <w:t>ernstig ongeval:</w:t>
      </w:r>
      <w:r>
        <w:tab/>
      </w:r>
      <w:r>
        <w:tab/>
        <w:t>ja / nee* (indien ja, invullen en opsturen ongevallen meldingsformulier Arbeidsinspectie verplicht!)</w:t>
      </w:r>
    </w:p>
    <w:p w14:paraId="112B611F" w14:textId="77777777" w:rsidR="00017048" w:rsidRDefault="00017048" w:rsidP="00017048">
      <w:pPr>
        <w:numPr>
          <w:ilvl w:val="0"/>
          <w:numId w:val="5"/>
        </w:numPr>
        <w:pBdr>
          <w:top w:val="single" w:sz="4" w:space="1" w:color="auto"/>
          <w:left w:val="single" w:sz="4" w:space="1" w:color="auto"/>
          <w:bottom w:val="single" w:sz="4" w:space="1" w:color="auto"/>
          <w:right w:val="single" w:sz="4" w:space="1" w:color="auto"/>
        </w:pBdr>
      </w:pPr>
      <w:r>
        <w:t>psychische opvang</w:t>
      </w:r>
      <w:r>
        <w:tab/>
      </w:r>
      <w:r>
        <w:tab/>
      </w:r>
      <w:r>
        <w:tab/>
        <w:t>nazorg:</w:t>
      </w:r>
      <w:r>
        <w:tab/>
      </w:r>
      <w:r>
        <w:tab/>
      </w:r>
      <w:r>
        <w:tab/>
        <w:t>ja / nee*</w:t>
      </w:r>
    </w:p>
    <w:p w14:paraId="4839A3E6" w14:textId="77777777" w:rsidR="00017048" w:rsidRDefault="00017048" w:rsidP="00017048">
      <w:pPr>
        <w:pBdr>
          <w:top w:val="single" w:sz="4" w:space="1" w:color="auto"/>
          <w:left w:val="single" w:sz="4" w:space="1" w:color="auto"/>
          <w:bottom w:val="single" w:sz="4" w:space="1" w:color="auto"/>
          <w:right w:val="single" w:sz="4" w:space="1" w:color="auto"/>
        </w:pBdr>
        <w:rPr>
          <w:b/>
          <w:i/>
        </w:rPr>
      </w:pPr>
    </w:p>
    <w:p w14:paraId="66518CE3" w14:textId="77777777" w:rsidR="00017048" w:rsidRDefault="00017048" w:rsidP="00017048">
      <w:pPr>
        <w:pBdr>
          <w:top w:val="single" w:sz="4" w:space="1" w:color="auto"/>
          <w:left w:val="single" w:sz="4" w:space="1" w:color="auto"/>
          <w:bottom w:val="single" w:sz="4" w:space="1" w:color="auto"/>
          <w:right w:val="single" w:sz="4" w:space="1" w:color="auto"/>
        </w:pBdr>
        <w:rPr>
          <w:b/>
          <w:i/>
        </w:rPr>
      </w:pPr>
    </w:p>
    <w:p w14:paraId="6196D49A" w14:textId="77777777" w:rsidR="00017048" w:rsidRDefault="00017048" w:rsidP="00017048">
      <w:pPr>
        <w:pBdr>
          <w:top w:val="single" w:sz="4" w:space="1" w:color="auto"/>
          <w:left w:val="single" w:sz="4" w:space="1" w:color="auto"/>
          <w:bottom w:val="single" w:sz="4" w:space="1" w:color="auto"/>
          <w:right w:val="single" w:sz="4" w:space="1" w:color="auto"/>
        </w:pBdr>
      </w:pPr>
      <w:r>
        <w:rPr>
          <w:b/>
          <w:i/>
        </w:rPr>
        <w:t xml:space="preserve">* </w:t>
      </w:r>
      <w:r>
        <w:t>Doorhalen wat niet van toepassing is.</w:t>
      </w:r>
    </w:p>
    <w:p w14:paraId="7267069D" w14:textId="77777777" w:rsidR="00017048" w:rsidRDefault="00017048" w:rsidP="00017048">
      <w:pPr>
        <w:pBdr>
          <w:top w:val="single" w:sz="4" w:space="1" w:color="auto"/>
          <w:left w:val="single" w:sz="4" w:space="1" w:color="auto"/>
          <w:bottom w:val="single" w:sz="4" w:space="1" w:color="auto"/>
          <w:right w:val="single" w:sz="4" w:space="1" w:color="auto"/>
        </w:pBdr>
        <w:rPr>
          <w:b/>
          <w:i/>
          <w:u w:val="single"/>
        </w:rPr>
      </w:pPr>
    </w:p>
    <w:p w14:paraId="3B97C64C" w14:textId="77777777" w:rsidR="00017048" w:rsidRDefault="00017048" w:rsidP="00017048">
      <w:pPr>
        <w:pBdr>
          <w:top w:val="single" w:sz="4" w:space="1" w:color="auto"/>
          <w:left w:val="single" w:sz="4" w:space="1" w:color="auto"/>
          <w:bottom w:val="single" w:sz="4" w:space="1" w:color="auto"/>
          <w:right w:val="single" w:sz="4" w:space="1" w:color="auto"/>
        </w:pBdr>
      </w:pPr>
      <w:r>
        <w:br w:type="page"/>
      </w:r>
      <w:r w:rsidRPr="00AC360F">
        <w:rPr>
          <w:b/>
          <w:i/>
          <w:u w:val="single"/>
        </w:rPr>
        <w:lastRenderedPageBreak/>
        <w:t>Korte beschrijving van het incident</w:t>
      </w:r>
      <w:r>
        <w:t>:</w:t>
      </w:r>
    </w:p>
    <w:p w14:paraId="489F14F8"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19F45340"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4D2A79F8"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7195F003"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2025A9E3"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5FF33A9C"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111C6803"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09CEFFCD"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6538249A"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35E10C93"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15AC3B12"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0B62E8F3"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6C8F69B9"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54D7C7EE"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751DDAB0"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155B7AFD"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718A08DC"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5782CEAA"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503F3B94"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24DD8538"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614C70C3"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4C8EC440"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1C0BBC2B" w14:textId="77777777" w:rsidR="00017048" w:rsidRDefault="00017048" w:rsidP="00017048">
      <w:pPr>
        <w:pBdr>
          <w:top w:val="single" w:sz="4" w:space="1" w:color="auto"/>
          <w:left w:val="single" w:sz="4" w:space="1" w:color="auto"/>
          <w:bottom w:val="single" w:sz="4" w:space="1" w:color="auto"/>
          <w:right w:val="single" w:sz="4" w:space="1" w:color="auto"/>
        </w:pBdr>
      </w:pPr>
      <w:r w:rsidRPr="00AC360F">
        <w:rPr>
          <w:b/>
          <w:i/>
          <w:u w:val="single"/>
        </w:rPr>
        <w:t>Suggesties voor verdere afhandeling</w:t>
      </w:r>
      <w:r>
        <w:t>:</w:t>
      </w:r>
    </w:p>
    <w:p w14:paraId="093E8D33"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3FBB8D42"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1926EB81"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05257521"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090B2E7C"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0D030711"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4832DD9C"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626C799E"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76829B54" w14:textId="77777777" w:rsidR="00017048" w:rsidRDefault="00017048" w:rsidP="00017048">
      <w:pPr>
        <w:pBdr>
          <w:top w:val="single" w:sz="4" w:space="1" w:color="auto"/>
          <w:left w:val="single" w:sz="4" w:space="1" w:color="auto"/>
          <w:bottom w:val="single" w:sz="4" w:space="1" w:color="auto"/>
          <w:right w:val="single" w:sz="4" w:space="1" w:color="auto"/>
        </w:pBdr>
      </w:pPr>
      <w:r w:rsidRPr="00AC360F">
        <w:rPr>
          <w:b/>
          <w:i/>
          <w:u w:val="single"/>
        </w:rPr>
        <w:t>Suggesties voor preventie in de toekomst</w:t>
      </w:r>
      <w:r>
        <w:t>:</w:t>
      </w:r>
    </w:p>
    <w:p w14:paraId="0B8DEC2A" w14:textId="77777777" w:rsidR="00017048" w:rsidRDefault="00017048" w:rsidP="00017048">
      <w:pPr>
        <w:pBdr>
          <w:top w:val="single" w:sz="4" w:space="1" w:color="auto"/>
          <w:left w:val="single" w:sz="4" w:space="1" w:color="auto"/>
          <w:bottom w:val="single" w:sz="4" w:space="1" w:color="auto"/>
          <w:right w:val="single" w:sz="4" w:space="1" w:color="auto"/>
        </w:pBdr>
        <w:rPr>
          <w:b/>
          <w:i/>
          <w:u w:val="single"/>
        </w:rPr>
      </w:pPr>
    </w:p>
    <w:p w14:paraId="5EA9CA78"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32C934D0"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6BFBD385"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36EE8BDB" w14:textId="77777777" w:rsidR="00017048" w:rsidRDefault="00017048" w:rsidP="00017048">
      <w:pPr>
        <w:pBdr>
          <w:top w:val="single" w:sz="4" w:space="1" w:color="auto"/>
          <w:left w:val="single" w:sz="4" w:space="1" w:color="auto"/>
          <w:bottom w:val="single" w:sz="4" w:space="1" w:color="auto"/>
          <w:right w:val="single" w:sz="4" w:space="1" w:color="auto"/>
        </w:pBdr>
        <w:rPr>
          <w:i/>
        </w:rPr>
      </w:pPr>
    </w:p>
    <w:p w14:paraId="787811D1" w14:textId="77777777" w:rsidR="00017048" w:rsidRDefault="00017048" w:rsidP="00017048">
      <w:pPr>
        <w:pBdr>
          <w:top w:val="single" w:sz="4" w:space="1" w:color="auto"/>
          <w:left w:val="single" w:sz="4" w:space="1" w:color="auto"/>
          <w:bottom w:val="single" w:sz="4" w:space="1" w:color="auto"/>
          <w:right w:val="single" w:sz="4" w:space="1" w:color="auto"/>
        </w:pBdr>
        <w:rPr>
          <w:i/>
        </w:rPr>
      </w:pPr>
      <w:r>
        <w:rPr>
          <w:i/>
        </w:rPr>
        <w:t>…………………………………………………………………………………………………………………..</w:t>
      </w:r>
    </w:p>
    <w:p w14:paraId="31508726" w14:textId="77777777" w:rsidR="00017048" w:rsidRDefault="00017048" w:rsidP="00017048">
      <w:pPr>
        <w:pBdr>
          <w:top w:val="single" w:sz="4" w:space="1" w:color="auto"/>
          <w:left w:val="single" w:sz="4" w:space="1" w:color="auto"/>
          <w:bottom w:val="single" w:sz="4" w:space="1" w:color="auto"/>
          <w:right w:val="single" w:sz="4" w:space="1" w:color="auto"/>
        </w:pBdr>
        <w:rPr>
          <w:b/>
          <w:i/>
        </w:rPr>
      </w:pPr>
    </w:p>
    <w:p w14:paraId="795D78F8" w14:textId="77777777" w:rsidR="00017048" w:rsidRDefault="00017048" w:rsidP="00017048">
      <w:pPr>
        <w:pBdr>
          <w:top w:val="single" w:sz="4" w:space="1" w:color="auto"/>
          <w:left w:val="single" w:sz="4" w:space="1" w:color="auto"/>
          <w:bottom w:val="single" w:sz="4" w:space="1" w:color="auto"/>
          <w:right w:val="single" w:sz="4" w:space="1" w:color="auto"/>
        </w:pBdr>
        <w:rPr>
          <w:b/>
          <w:i/>
        </w:rPr>
      </w:pPr>
    </w:p>
    <w:p w14:paraId="11F6BCD4" w14:textId="77777777" w:rsidR="00017048" w:rsidRDefault="00017048" w:rsidP="00017048">
      <w:pPr>
        <w:pBdr>
          <w:top w:val="single" w:sz="4" w:space="1" w:color="auto"/>
          <w:left w:val="single" w:sz="4" w:space="1" w:color="auto"/>
          <w:bottom w:val="single" w:sz="4" w:space="1" w:color="auto"/>
          <w:right w:val="single" w:sz="4" w:space="1" w:color="auto"/>
        </w:pBdr>
      </w:pPr>
      <w:r>
        <w:t>Plaats……………………..Datum………………….Handtekening getroffene ………………………</w:t>
      </w:r>
    </w:p>
    <w:p w14:paraId="41B6D8DF" w14:textId="77777777" w:rsidR="00017048" w:rsidRDefault="00017048" w:rsidP="00017048">
      <w:pPr>
        <w:pBdr>
          <w:top w:val="single" w:sz="4" w:space="1" w:color="auto"/>
          <w:left w:val="single" w:sz="4" w:space="1" w:color="auto"/>
          <w:bottom w:val="single" w:sz="4" w:space="1" w:color="auto"/>
          <w:right w:val="single" w:sz="4" w:space="1" w:color="auto"/>
        </w:pBdr>
        <w:rPr>
          <w:b/>
          <w:i/>
        </w:rPr>
      </w:pPr>
    </w:p>
    <w:p w14:paraId="1EAAC445" w14:textId="77777777" w:rsidR="00017048" w:rsidRDefault="00017048" w:rsidP="00017048">
      <w:pPr>
        <w:pBdr>
          <w:top w:val="single" w:sz="4" w:space="1" w:color="auto"/>
          <w:left w:val="single" w:sz="4" w:space="1" w:color="auto"/>
          <w:bottom w:val="single" w:sz="4" w:space="1" w:color="auto"/>
          <w:right w:val="single" w:sz="4" w:space="1" w:color="auto"/>
        </w:pBdr>
        <w:rPr>
          <w:b/>
          <w:i/>
        </w:rPr>
      </w:pPr>
    </w:p>
    <w:p w14:paraId="18385C11" w14:textId="77777777" w:rsidR="00017048" w:rsidRDefault="00017048" w:rsidP="00017048"/>
    <w:p w14:paraId="4530B937" w14:textId="77777777" w:rsidR="00017048" w:rsidRDefault="00017048" w:rsidP="0001704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p>
    <w:p w14:paraId="793E3FEE" w14:textId="77777777" w:rsidR="00017048" w:rsidRDefault="00017048" w:rsidP="0001704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p>
    <w:p w14:paraId="08C4F375" w14:textId="77777777" w:rsidR="00940B62" w:rsidRDefault="00940B62" w:rsidP="00017048">
      <w:pPr>
        <w:pStyle w:val="Kop2"/>
        <w:sectPr w:rsidR="00940B62" w:rsidSect="00940B62">
          <w:pgSz w:w="11900" w:h="16840"/>
          <w:pgMar w:top="1417" w:right="1417" w:bottom="1417" w:left="1417" w:header="708" w:footer="708" w:gutter="0"/>
          <w:cols w:space="708"/>
          <w:titlePg/>
        </w:sectPr>
      </w:pPr>
      <w:bookmarkStart w:id="22" w:name="_Toc196539266"/>
      <w:bookmarkStart w:id="23" w:name="_Toc319949773"/>
    </w:p>
    <w:p w14:paraId="523EA891" w14:textId="12C7744A" w:rsidR="00017048" w:rsidRDefault="00017048" w:rsidP="00017048">
      <w:pPr>
        <w:pStyle w:val="Kop2"/>
      </w:pPr>
      <w:r>
        <w:t>Bijlage 5. Format voor ongevallen/incidentenregister</w:t>
      </w:r>
      <w:bookmarkEnd w:id="22"/>
      <w:bookmarkEnd w:id="23"/>
    </w:p>
    <w:p w14:paraId="48D5A475" w14:textId="77777777" w:rsidR="00017048" w:rsidRDefault="00017048" w:rsidP="0001704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p>
    <w:p w14:paraId="4712F7EB" w14:textId="77777777" w:rsidR="00017048" w:rsidRDefault="00017048" w:rsidP="0001704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r>
        <w:t>Dit register bevat (in elk geval) de gemelde arbeidsongevallen en de arbeidsongevallen die hebben geleid tot een verzuim van meer dan drie werkdagen en de aard en datum van het ongeval. (conform artikel 9 lid 2 Arbeidsomstandighedenwet)</w:t>
      </w:r>
    </w:p>
    <w:p w14:paraId="3DBDBCED" w14:textId="77777777" w:rsidR="00017048" w:rsidRDefault="00017048" w:rsidP="00017048">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1732"/>
        <w:gridCol w:w="1763"/>
        <w:gridCol w:w="1781"/>
        <w:gridCol w:w="1951"/>
        <w:gridCol w:w="2210"/>
        <w:gridCol w:w="2500"/>
      </w:tblGrid>
      <w:tr w:rsidR="00017048" w14:paraId="14909654" w14:textId="77777777" w:rsidTr="00F40967">
        <w:tblPrEx>
          <w:tblCellMar>
            <w:top w:w="0" w:type="dxa"/>
            <w:bottom w:w="0" w:type="dxa"/>
          </w:tblCellMar>
        </w:tblPrEx>
        <w:tc>
          <w:tcPr>
            <w:tcW w:w="1387" w:type="dxa"/>
          </w:tcPr>
          <w:p w14:paraId="33059FAC" w14:textId="77777777" w:rsidR="00017048" w:rsidRDefault="00017048" w:rsidP="00F40967">
            <w:r>
              <w:t>Datum</w:t>
            </w:r>
          </w:p>
        </w:tc>
        <w:tc>
          <w:tcPr>
            <w:tcW w:w="1732" w:type="dxa"/>
          </w:tcPr>
          <w:p w14:paraId="79CB5F93" w14:textId="77777777" w:rsidR="00017048" w:rsidRDefault="00017048" w:rsidP="00F40967">
            <w:r>
              <w:t>Functie/</w:t>
            </w:r>
          </w:p>
          <w:p w14:paraId="0A1E7F4B" w14:textId="77777777" w:rsidR="00017048" w:rsidRDefault="00017048" w:rsidP="00F40967">
            <w:r>
              <w:t>Getroffene</w:t>
            </w:r>
          </w:p>
        </w:tc>
        <w:tc>
          <w:tcPr>
            <w:tcW w:w="1763" w:type="dxa"/>
          </w:tcPr>
          <w:p w14:paraId="4F062182" w14:textId="77777777" w:rsidR="00017048" w:rsidRDefault="00017048" w:rsidP="00F40967">
            <w:r>
              <w:t>School/</w:t>
            </w:r>
          </w:p>
          <w:p w14:paraId="39405A15" w14:textId="77777777" w:rsidR="00017048" w:rsidRDefault="00017048" w:rsidP="00F40967">
            <w:r>
              <w:t>Afdeling</w:t>
            </w:r>
          </w:p>
        </w:tc>
        <w:tc>
          <w:tcPr>
            <w:tcW w:w="1781" w:type="dxa"/>
          </w:tcPr>
          <w:p w14:paraId="74CCBA02" w14:textId="77777777" w:rsidR="00017048" w:rsidRDefault="00017048" w:rsidP="00F40967">
            <w:r>
              <w:t>Toedracht</w:t>
            </w:r>
          </w:p>
        </w:tc>
        <w:tc>
          <w:tcPr>
            <w:tcW w:w="1951" w:type="dxa"/>
          </w:tcPr>
          <w:p w14:paraId="6D08CB85" w14:textId="77777777" w:rsidR="00017048" w:rsidRDefault="00017048" w:rsidP="00F40967">
            <w:r>
              <w:t>Letsel/</w:t>
            </w:r>
          </w:p>
          <w:p w14:paraId="0574A3A2" w14:textId="77777777" w:rsidR="00017048" w:rsidRDefault="00017048" w:rsidP="00F40967">
            <w:r>
              <w:t>Schade</w:t>
            </w:r>
          </w:p>
        </w:tc>
        <w:tc>
          <w:tcPr>
            <w:tcW w:w="2210" w:type="dxa"/>
          </w:tcPr>
          <w:p w14:paraId="66B62A22" w14:textId="77777777" w:rsidR="00017048" w:rsidRDefault="00017048" w:rsidP="00F40967">
            <w:r>
              <w:t>Verzuim</w:t>
            </w:r>
          </w:p>
        </w:tc>
        <w:tc>
          <w:tcPr>
            <w:tcW w:w="2500" w:type="dxa"/>
          </w:tcPr>
          <w:p w14:paraId="757B419A" w14:textId="77777777" w:rsidR="00017048" w:rsidRDefault="00017048" w:rsidP="00F40967">
            <w:r>
              <w:t xml:space="preserve">Nr. </w:t>
            </w:r>
            <w:proofErr w:type="spellStart"/>
            <w:r>
              <w:t>ongevalrapport</w:t>
            </w:r>
            <w:proofErr w:type="spellEnd"/>
          </w:p>
        </w:tc>
      </w:tr>
      <w:tr w:rsidR="00017048" w14:paraId="5A45B044" w14:textId="77777777" w:rsidTr="00F40967">
        <w:tblPrEx>
          <w:tblCellMar>
            <w:top w:w="0" w:type="dxa"/>
            <w:bottom w:w="0" w:type="dxa"/>
          </w:tblCellMar>
        </w:tblPrEx>
        <w:tc>
          <w:tcPr>
            <w:tcW w:w="1387" w:type="dxa"/>
          </w:tcPr>
          <w:p w14:paraId="09E3BEDB" w14:textId="77777777" w:rsidR="00017048" w:rsidRDefault="00017048" w:rsidP="00F40967"/>
          <w:p w14:paraId="011D7CBA" w14:textId="77777777" w:rsidR="00017048" w:rsidRDefault="00017048" w:rsidP="00F40967"/>
          <w:p w14:paraId="6346A2A4" w14:textId="77777777" w:rsidR="00017048" w:rsidRDefault="00017048" w:rsidP="00F40967"/>
          <w:p w14:paraId="27DA5AD4" w14:textId="77777777" w:rsidR="00017048" w:rsidRDefault="00017048" w:rsidP="00F40967"/>
        </w:tc>
        <w:tc>
          <w:tcPr>
            <w:tcW w:w="1732" w:type="dxa"/>
          </w:tcPr>
          <w:p w14:paraId="7EDB2F82" w14:textId="77777777" w:rsidR="00017048" w:rsidRDefault="00017048" w:rsidP="00F40967"/>
        </w:tc>
        <w:tc>
          <w:tcPr>
            <w:tcW w:w="1763" w:type="dxa"/>
          </w:tcPr>
          <w:p w14:paraId="39BA8CC8" w14:textId="77777777" w:rsidR="00017048" w:rsidRDefault="00017048" w:rsidP="00F40967"/>
        </w:tc>
        <w:tc>
          <w:tcPr>
            <w:tcW w:w="1781" w:type="dxa"/>
          </w:tcPr>
          <w:p w14:paraId="44B7A68E" w14:textId="77777777" w:rsidR="00017048" w:rsidRDefault="00017048" w:rsidP="00F40967"/>
        </w:tc>
        <w:tc>
          <w:tcPr>
            <w:tcW w:w="1951" w:type="dxa"/>
          </w:tcPr>
          <w:p w14:paraId="547D5D84" w14:textId="77777777" w:rsidR="00017048" w:rsidRDefault="00017048" w:rsidP="00F40967"/>
        </w:tc>
        <w:tc>
          <w:tcPr>
            <w:tcW w:w="2210" w:type="dxa"/>
          </w:tcPr>
          <w:p w14:paraId="6879792D" w14:textId="77777777" w:rsidR="00017048" w:rsidRDefault="00017048" w:rsidP="00F40967"/>
        </w:tc>
        <w:tc>
          <w:tcPr>
            <w:tcW w:w="2500" w:type="dxa"/>
          </w:tcPr>
          <w:p w14:paraId="172AA697" w14:textId="77777777" w:rsidR="00017048" w:rsidRDefault="00017048" w:rsidP="00F40967"/>
        </w:tc>
      </w:tr>
      <w:tr w:rsidR="00017048" w14:paraId="1287DDA7" w14:textId="77777777" w:rsidTr="00F40967">
        <w:tblPrEx>
          <w:tblCellMar>
            <w:top w:w="0" w:type="dxa"/>
            <w:bottom w:w="0" w:type="dxa"/>
          </w:tblCellMar>
        </w:tblPrEx>
        <w:tc>
          <w:tcPr>
            <w:tcW w:w="1387" w:type="dxa"/>
          </w:tcPr>
          <w:p w14:paraId="3E88107F" w14:textId="77777777" w:rsidR="00017048" w:rsidRDefault="00017048" w:rsidP="00F40967"/>
          <w:p w14:paraId="04EDB248" w14:textId="77777777" w:rsidR="00017048" w:rsidRDefault="00017048" w:rsidP="00F40967"/>
          <w:p w14:paraId="2DDD14FA" w14:textId="77777777" w:rsidR="00017048" w:rsidRDefault="00017048" w:rsidP="00F40967"/>
          <w:p w14:paraId="157A83BA" w14:textId="77777777" w:rsidR="00017048" w:rsidRDefault="00017048" w:rsidP="00F40967"/>
        </w:tc>
        <w:tc>
          <w:tcPr>
            <w:tcW w:w="1732" w:type="dxa"/>
          </w:tcPr>
          <w:p w14:paraId="181C464C" w14:textId="77777777" w:rsidR="00017048" w:rsidRDefault="00017048" w:rsidP="00F40967"/>
        </w:tc>
        <w:tc>
          <w:tcPr>
            <w:tcW w:w="1763" w:type="dxa"/>
          </w:tcPr>
          <w:p w14:paraId="0FC18F47" w14:textId="77777777" w:rsidR="00017048" w:rsidRDefault="00017048" w:rsidP="00F40967"/>
        </w:tc>
        <w:tc>
          <w:tcPr>
            <w:tcW w:w="1781" w:type="dxa"/>
          </w:tcPr>
          <w:p w14:paraId="0FA25D14" w14:textId="77777777" w:rsidR="00017048" w:rsidRDefault="00017048" w:rsidP="00F40967"/>
        </w:tc>
        <w:tc>
          <w:tcPr>
            <w:tcW w:w="1951" w:type="dxa"/>
          </w:tcPr>
          <w:p w14:paraId="62D98A47" w14:textId="77777777" w:rsidR="00017048" w:rsidRDefault="00017048" w:rsidP="00F40967"/>
        </w:tc>
        <w:tc>
          <w:tcPr>
            <w:tcW w:w="2210" w:type="dxa"/>
          </w:tcPr>
          <w:p w14:paraId="4E9AA09B" w14:textId="77777777" w:rsidR="00017048" w:rsidRDefault="00017048" w:rsidP="00F40967"/>
        </w:tc>
        <w:tc>
          <w:tcPr>
            <w:tcW w:w="2500" w:type="dxa"/>
          </w:tcPr>
          <w:p w14:paraId="1D1039D8" w14:textId="77777777" w:rsidR="00017048" w:rsidRDefault="00017048" w:rsidP="00F40967"/>
        </w:tc>
      </w:tr>
      <w:tr w:rsidR="00017048" w14:paraId="466862B8" w14:textId="77777777" w:rsidTr="00F40967">
        <w:tblPrEx>
          <w:tblCellMar>
            <w:top w:w="0" w:type="dxa"/>
            <w:bottom w:w="0" w:type="dxa"/>
          </w:tblCellMar>
        </w:tblPrEx>
        <w:tc>
          <w:tcPr>
            <w:tcW w:w="1387" w:type="dxa"/>
          </w:tcPr>
          <w:p w14:paraId="014EFC68" w14:textId="77777777" w:rsidR="00017048" w:rsidRDefault="00017048" w:rsidP="00F40967"/>
          <w:p w14:paraId="4E35BFC1" w14:textId="77777777" w:rsidR="00017048" w:rsidRDefault="00017048" w:rsidP="00F40967"/>
          <w:p w14:paraId="7F0A1BC3" w14:textId="77777777" w:rsidR="00017048" w:rsidRDefault="00017048" w:rsidP="00F40967"/>
          <w:p w14:paraId="41D80C8A" w14:textId="77777777" w:rsidR="00017048" w:rsidRDefault="00017048" w:rsidP="00F40967"/>
        </w:tc>
        <w:tc>
          <w:tcPr>
            <w:tcW w:w="1732" w:type="dxa"/>
          </w:tcPr>
          <w:p w14:paraId="1865D7FC" w14:textId="77777777" w:rsidR="00017048" w:rsidRDefault="00017048" w:rsidP="00F40967"/>
        </w:tc>
        <w:tc>
          <w:tcPr>
            <w:tcW w:w="1763" w:type="dxa"/>
          </w:tcPr>
          <w:p w14:paraId="161BADD3" w14:textId="77777777" w:rsidR="00017048" w:rsidRDefault="00017048" w:rsidP="00F40967"/>
        </w:tc>
        <w:tc>
          <w:tcPr>
            <w:tcW w:w="1781" w:type="dxa"/>
          </w:tcPr>
          <w:p w14:paraId="3EE831DF" w14:textId="77777777" w:rsidR="00017048" w:rsidRDefault="00017048" w:rsidP="00F40967"/>
        </w:tc>
        <w:tc>
          <w:tcPr>
            <w:tcW w:w="1951" w:type="dxa"/>
          </w:tcPr>
          <w:p w14:paraId="6CCE1705" w14:textId="77777777" w:rsidR="00017048" w:rsidRDefault="00017048" w:rsidP="00F40967"/>
        </w:tc>
        <w:tc>
          <w:tcPr>
            <w:tcW w:w="2210" w:type="dxa"/>
          </w:tcPr>
          <w:p w14:paraId="395600F2" w14:textId="77777777" w:rsidR="00017048" w:rsidRDefault="00017048" w:rsidP="00F40967"/>
        </w:tc>
        <w:tc>
          <w:tcPr>
            <w:tcW w:w="2500" w:type="dxa"/>
          </w:tcPr>
          <w:p w14:paraId="336F0D92" w14:textId="77777777" w:rsidR="00017048" w:rsidRDefault="00017048" w:rsidP="00F40967"/>
        </w:tc>
      </w:tr>
      <w:tr w:rsidR="00017048" w14:paraId="5252A54B" w14:textId="77777777" w:rsidTr="00F40967">
        <w:tblPrEx>
          <w:tblCellMar>
            <w:top w:w="0" w:type="dxa"/>
            <w:bottom w:w="0" w:type="dxa"/>
          </w:tblCellMar>
        </w:tblPrEx>
        <w:tc>
          <w:tcPr>
            <w:tcW w:w="1387" w:type="dxa"/>
          </w:tcPr>
          <w:p w14:paraId="2DA00E07" w14:textId="77777777" w:rsidR="00017048" w:rsidRDefault="00017048" w:rsidP="00F40967"/>
          <w:p w14:paraId="7046EC92" w14:textId="77777777" w:rsidR="00017048" w:rsidRDefault="00017048" w:rsidP="00F40967"/>
          <w:p w14:paraId="6BEE888F" w14:textId="77777777" w:rsidR="00017048" w:rsidRDefault="00017048" w:rsidP="00F40967"/>
          <w:p w14:paraId="38F9C8F7" w14:textId="77777777" w:rsidR="00017048" w:rsidRDefault="00017048" w:rsidP="00F40967"/>
        </w:tc>
        <w:tc>
          <w:tcPr>
            <w:tcW w:w="1732" w:type="dxa"/>
          </w:tcPr>
          <w:p w14:paraId="619F7EAD" w14:textId="77777777" w:rsidR="00017048" w:rsidRDefault="00017048" w:rsidP="00F40967"/>
        </w:tc>
        <w:tc>
          <w:tcPr>
            <w:tcW w:w="1763" w:type="dxa"/>
          </w:tcPr>
          <w:p w14:paraId="3ECB8F9C" w14:textId="77777777" w:rsidR="00017048" w:rsidRDefault="00017048" w:rsidP="00F40967"/>
        </w:tc>
        <w:tc>
          <w:tcPr>
            <w:tcW w:w="1781" w:type="dxa"/>
          </w:tcPr>
          <w:p w14:paraId="22512891" w14:textId="77777777" w:rsidR="00017048" w:rsidRDefault="00017048" w:rsidP="00F40967"/>
        </w:tc>
        <w:tc>
          <w:tcPr>
            <w:tcW w:w="1951" w:type="dxa"/>
          </w:tcPr>
          <w:p w14:paraId="1E8E14CD" w14:textId="77777777" w:rsidR="00017048" w:rsidRDefault="00017048" w:rsidP="00F40967"/>
        </w:tc>
        <w:tc>
          <w:tcPr>
            <w:tcW w:w="2210" w:type="dxa"/>
          </w:tcPr>
          <w:p w14:paraId="4BC0B2F2" w14:textId="77777777" w:rsidR="00017048" w:rsidRDefault="00017048" w:rsidP="00F40967"/>
        </w:tc>
        <w:tc>
          <w:tcPr>
            <w:tcW w:w="2500" w:type="dxa"/>
          </w:tcPr>
          <w:p w14:paraId="3A9DC9C7" w14:textId="77777777" w:rsidR="00017048" w:rsidRDefault="00017048" w:rsidP="00F40967"/>
        </w:tc>
      </w:tr>
      <w:tr w:rsidR="00017048" w14:paraId="42662323" w14:textId="77777777" w:rsidTr="00F40967">
        <w:tblPrEx>
          <w:tblCellMar>
            <w:top w:w="0" w:type="dxa"/>
            <w:bottom w:w="0" w:type="dxa"/>
          </w:tblCellMar>
        </w:tblPrEx>
        <w:tc>
          <w:tcPr>
            <w:tcW w:w="1387" w:type="dxa"/>
          </w:tcPr>
          <w:p w14:paraId="479C0B75" w14:textId="77777777" w:rsidR="00017048" w:rsidRDefault="00017048" w:rsidP="00F40967"/>
          <w:p w14:paraId="48705FD8" w14:textId="77777777" w:rsidR="00017048" w:rsidRDefault="00017048" w:rsidP="00F40967"/>
          <w:p w14:paraId="1A19C13B" w14:textId="77777777" w:rsidR="00017048" w:rsidRDefault="00017048" w:rsidP="00F40967"/>
          <w:p w14:paraId="6916AD27" w14:textId="77777777" w:rsidR="00017048" w:rsidRDefault="00017048" w:rsidP="00F40967"/>
        </w:tc>
        <w:tc>
          <w:tcPr>
            <w:tcW w:w="1732" w:type="dxa"/>
          </w:tcPr>
          <w:p w14:paraId="25FD9E44" w14:textId="77777777" w:rsidR="00017048" w:rsidRDefault="00017048" w:rsidP="00F40967"/>
        </w:tc>
        <w:tc>
          <w:tcPr>
            <w:tcW w:w="1763" w:type="dxa"/>
          </w:tcPr>
          <w:p w14:paraId="0DAD5C2A" w14:textId="77777777" w:rsidR="00017048" w:rsidRDefault="00017048" w:rsidP="00F40967"/>
        </w:tc>
        <w:tc>
          <w:tcPr>
            <w:tcW w:w="1781" w:type="dxa"/>
          </w:tcPr>
          <w:p w14:paraId="4EB57958" w14:textId="77777777" w:rsidR="00017048" w:rsidRDefault="00017048" w:rsidP="00F40967"/>
        </w:tc>
        <w:tc>
          <w:tcPr>
            <w:tcW w:w="1951" w:type="dxa"/>
          </w:tcPr>
          <w:p w14:paraId="22FD06C1" w14:textId="77777777" w:rsidR="00017048" w:rsidRDefault="00017048" w:rsidP="00F40967"/>
        </w:tc>
        <w:tc>
          <w:tcPr>
            <w:tcW w:w="2210" w:type="dxa"/>
          </w:tcPr>
          <w:p w14:paraId="5FF8CF29" w14:textId="77777777" w:rsidR="00017048" w:rsidRDefault="00017048" w:rsidP="00F40967"/>
        </w:tc>
        <w:tc>
          <w:tcPr>
            <w:tcW w:w="2500" w:type="dxa"/>
          </w:tcPr>
          <w:p w14:paraId="673048CF" w14:textId="77777777" w:rsidR="00017048" w:rsidRDefault="00017048" w:rsidP="00F40967"/>
        </w:tc>
      </w:tr>
      <w:tr w:rsidR="00017048" w14:paraId="78FB3764" w14:textId="77777777" w:rsidTr="00F40967">
        <w:tblPrEx>
          <w:tblCellMar>
            <w:top w:w="0" w:type="dxa"/>
            <w:bottom w:w="0" w:type="dxa"/>
          </w:tblCellMar>
        </w:tblPrEx>
        <w:tc>
          <w:tcPr>
            <w:tcW w:w="1387" w:type="dxa"/>
            <w:tcBorders>
              <w:top w:val="single" w:sz="6" w:space="0" w:color="auto"/>
              <w:left w:val="single" w:sz="6" w:space="0" w:color="auto"/>
              <w:bottom w:val="single" w:sz="6" w:space="0" w:color="auto"/>
              <w:right w:val="single" w:sz="6" w:space="0" w:color="auto"/>
            </w:tcBorders>
          </w:tcPr>
          <w:p w14:paraId="635ECBCE" w14:textId="77777777" w:rsidR="00017048" w:rsidRDefault="00017048" w:rsidP="00F40967"/>
          <w:p w14:paraId="46BD92B9" w14:textId="77777777" w:rsidR="00017048" w:rsidRDefault="00017048" w:rsidP="00F40967"/>
          <w:p w14:paraId="71B2AAD5" w14:textId="77777777" w:rsidR="00017048" w:rsidRDefault="00017048" w:rsidP="00F40967"/>
          <w:p w14:paraId="6E508F3C" w14:textId="77777777" w:rsidR="00017048" w:rsidRDefault="00017048" w:rsidP="00F40967"/>
        </w:tc>
        <w:tc>
          <w:tcPr>
            <w:tcW w:w="1732" w:type="dxa"/>
            <w:tcBorders>
              <w:top w:val="single" w:sz="6" w:space="0" w:color="auto"/>
              <w:left w:val="single" w:sz="6" w:space="0" w:color="auto"/>
              <w:bottom w:val="single" w:sz="6" w:space="0" w:color="auto"/>
              <w:right w:val="single" w:sz="6" w:space="0" w:color="auto"/>
            </w:tcBorders>
          </w:tcPr>
          <w:p w14:paraId="2393D354" w14:textId="77777777" w:rsidR="00017048" w:rsidRDefault="00017048" w:rsidP="00F40967"/>
        </w:tc>
        <w:tc>
          <w:tcPr>
            <w:tcW w:w="1763" w:type="dxa"/>
            <w:tcBorders>
              <w:top w:val="single" w:sz="6" w:space="0" w:color="auto"/>
              <w:left w:val="single" w:sz="6" w:space="0" w:color="auto"/>
              <w:bottom w:val="single" w:sz="6" w:space="0" w:color="auto"/>
              <w:right w:val="single" w:sz="6" w:space="0" w:color="auto"/>
            </w:tcBorders>
          </w:tcPr>
          <w:p w14:paraId="791F11F5" w14:textId="77777777" w:rsidR="00017048" w:rsidRDefault="00017048" w:rsidP="00F40967"/>
        </w:tc>
        <w:tc>
          <w:tcPr>
            <w:tcW w:w="1781" w:type="dxa"/>
            <w:tcBorders>
              <w:top w:val="single" w:sz="6" w:space="0" w:color="auto"/>
              <w:left w:val="single" w:sz="6" w:space="0" w:color="auto"/>
              <w:bottom w:val="single" w:sz="6" w:space="0" w:color="auto"/>
              <w:right w:val="single" w:sz="6" w:space="0" w:color="auto"/>
            </w:tcBorders>
          </w:tcPr>
          <w:p w14:paraId="3800D90B" w14:textId="77777777" w:rsidR="00017048" w:rsidRDefault="00017048" w:rsidP="00F40967"/>
        </w:tc>
        <w:tc>
          <w:tcPr>
            <w:tcW w:w="1951" w:type="dxa"/>
            <w:tcBorders>
              <w:top w:val="single" w:sz="6" w:space="0" w:color="auto"/>
              <w:left w:val="single" w:sz="6" w:space="0" w:color="auto"/>
              <w:bottom w:val="single" w:sz="6" w:space="0" w:color="auto"/>
              <w:right w:val="single" w:sz="6" w:space="0" w:color="auto"/>
            </w:tcBorders>
          </w:tcPr>
          <w:p w14:paraId="13934A59" w14:textId="77777777" w:rsidR="00017048" w:rsidRDefault="00017048" w:rsidP="00F40967"/>
        </w:tc>
        <w:tc>
          <w:tcPr>
            <w:tcW w:w="2210" w:type="dxa"/>
            <w:tcBorders>
              <w:top w:val="single" w:sz="6" w:space="0" w:color="auto"/>
              <w:left w:val="single" w:sz="6" w:space="0" w:color="auto"/>
              <w:bottom w:val="single" w:sz="6" w:space="0" w:color="auto"/>
              <w:right w:val="single" w:sz="6" w:space="0" w:color="auto"/>
            </w:tcBorders>
          </w:tcPr>
          <w:p w14:paraId="1497F986" w14:textId="77777777" w:rsidR="00017048" w:rsidRDefault="00017048" w:rsidP="00F40967"/>
        </w:tc>
        <w:tc>
          <w:tcPr>
            <w:tcW w:w="2500" w:type="dxa"/>
            <w:tcBorders>
              <w:top w:val="single" w:sz="6" w:space="0" w:color="auto"/>
              <w:left w:val="single" w:sz="6" w:space="0" w:color="auto"/>
              <w:bottom w:val="single" w:sz="6" w:space="0" w:color="auto"/>
              <w:right w:val="single" w:sz="6" w:space="0" w:color="auto"/>
            </w:tcBorders>
          </w:tcPr>
          <w:p w14:paraId="254C3E35" w14:textId="77777777" w:rsidR="00017048" w:rsidRDefault="00017048" w:rsidP="00F40967"/>
        </w:tc>
      </w:tr>
    </w:tbl>
    <w:p w14:paraId="5888E3C0" w14:textId="77777777" w:rsidR="00017048" w:rsidRDefault="00017048" w:rsidP="00017048"/>
    <w:p w14:paraId="6BE977EE" w14:textId="79D45701" w:rsidR="00160B15" w:rsidRPr="00160B15" w:rsidRDefault="00160B15" w:rsidP="00160B15"/>
    <w:sectPr w:rsidR="00160B15" w:rsidRPr="00160B15" w:rsidSect="00940B62">
      <w:pgSz w:w="16840" w:h="11900" w:orient="landscape"/>
      <w:pgMar w:top="1417" w:right="1417" w:bottom="1417"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FBDBB" w14:textId="77777777" w:rsidR="00F40967" w:rsidRDefault="00F40967" w:rsidP="007D27B5">
      <w:r>
        <w:separator/>
      </w:r>
    </w:p>
  </w:endnote>
  <w:endnote w:type="continuationSeparator" w:id="0">
    <w:p w14:paraId="2EF6C8BD" w14:textId="77777777" w:rsidR="00F40967" w:rsidRDefault="00F40967" w:rsidP="007D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8493" w14:textId="77777777" w:rsidR="00F40967" w:rsidRDefault="00F40967">
    <w:pPr>
      <w:pStyle w:val="Voettekst"/>
    </w:pPr>
    <w:r>
      <w:rPr>
        <w:noProof/>
        <w:lang w:val="en-US"/>
      </w:rPr>
      <w:drawing>
        <wp:inline distT="0" distB="0" distL="0" distR="0" wp14:anchorId="35242F1F" wp14:editId="483091BA">
          <wp:extent cx="5756910" cy="1083945"/>
          <wp:effectExtent l="0" t="0" r="889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ende kinderen logo.jpg"/>
                  <pic:cNvPicPr/>
                </pic:nvPicPr>
                <pic:blipFill>
                  <a:blip r:embed="rId1">
                    <a:extLst>
                      <a:ext uri="{28A0092B-C50C-407E-A947-70E740481C1C}">
                        <a14:useLocalDpi xmlns:a14="http://schemas.microsoft.com/office/drawing/2010/main" val="0"/>
                      </a:ext>
                    </a:extLst>
                  </a:blip>
                  <a:stretch>
                    <a:fillRect/>
                  </a:stretch>
                </pic:blipFill>
                <pic:spPr>
                  <a:xfrm>
                    <a:off x="0" y="0"/>
                    <a:ext cx="5756910" cy="108394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5758" w14:textId="77777777" w:rsidR="00F40967" w:rsidRDefault="00F40967">
    <w:pPr>
      <w:pStyle w:val="Voettekst"/>
    </w:pPr>
    <w:r>
      <w:rPr>
        <w:noProof/>
        <w:lang w:val="en-US"/>
      </w:rPr>
      <w:drawing>
        <wp:inline distT="0" distB="0" distL="0" distR="0" wp14:anchorId="4434D518" wp14:editId="39DFD715">
          <wp:extent cx="5756910" cy="1083945"/>
          <wp:effectExtent l="0" t="0" r="889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ende kinderen logo.jpg"/>
                  <pic:cNvPicPr/>
                </pic:nvPicPr>
                <pic:blipFill>
                  <a:blip r:embed="rId1">
                    <a:extLst>
                      <a:ext uri="{28A0092B-C50C-407E-A947-70E740481C1C}">
                        <a14:useLocalDpi xmlns:a14="http://schemas.microsoft.com/office/drawing/2010/main" val="0"/>
                      </a:ext>
                    </a:extLst>
                  </a:blip>
                  <a:stretch>
                    <a:fillRect/>
                  </a:stretch>
                </pic:blipFill>
                <pic:spPr>
                  <a:xfrm>
                    <a:off x="0" y="0"/>
                    <a:ext cx="5756910" cy="108394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AE3DD" w14:textId="77777777" w:rsidR="00F40967" w:rsidRDefault="00F40967" w:rsidP="007D27B5">
      <w:r>
        <w:separator/>
      </w:r>
    </w:p>
  </w:footnote>
  <w:footnote w:type="continuationSeparator" w:id="0">
    <w:p w14:paraId="02D053ED" w14:textId="77777777" w:rsidR="00F40967" w:rsidRDefault="00F40967" w:rsidP="007D27B5">
      <w:r>
        <w:continuationSeparator/>
      </w:r>
    </w:p>
  </w:footnote>
  <w:footnote w:id="1">
    <w:p w14:paraId="0D8CD5FC" w14:textId="77777777" w:rsidR="00F40967" w:rsidRDefault="00F40967"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 </w:t>
      </w:r>
    </w:p>
  </w:footnote>
  <w:footnote w:id="2">
    <w:p w14:paraId="6EF9CEA7" w14:textId="77777777" w:rsidR="00F40967" w:rsidRDefault="00F40967" w:rsidP="00017048">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w:t>
      </w:r>
      <w:r>
        <w:rPr>
          <w:spacing w:val="-2"/>
          <w:kern w:val="2"/>
          <w:sz w:val="18"/>
          <w:szCs w:val="18"/>
        </w:rPr>
        <w:t>De Medezeggenschapraad heeft op grond van artikel 10 sub g een instemmingsrecht ten aanzien van de vaststelling of wijziging van de voor de school geldende klachtenregeling</w:t>
      </w:r>
    </w:p>
  </w:footnote>
  <w:footnote w:id="3">
    <w:p w14:paraId="0079E005" w14:textId="77777777" w:rsidR="00F40967" w:rsidRDefault="00F40967" w:rsidP="00017048">
      <w:pPr>
        <w:pStyle w:val="Voetnoottekst"/>
      </w:pPr>
      <w:r>
        <w:rPr>
          <w:rStyle w:val="Voetnootmarkering"/>
        </w:rPr>
        <w:footnoteRef/>
      </w:r>
      <w:r>
        <w:t xml:space="preserve"> </w:t>
      </w:r>
      <w:r>
        <w:t xml:space="preserve">SMART wil zeggen dat de doelstelling </w:t>
      </w:r>
      <w:r>
        <w:rPr>
          <w:spacing w:val="-2"/>
          <w:kern w:val="2"/>
        </w:rPr>
        <w:t>Specifieke, Meetbare, Acceptabele, Realistische en Tijdgebonden dient te zijn.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A67A9" w14:textId="77777777" w:rsidR="00F40967" w:rsidRDefault="00F40967">
    <w:pPr>
      <w:pStyle w:val="Koptekst"/>
    </w:pPr>
    <w:sdt>
      <w:sdtPr>
        <w:id w:val="171999623"/>
        <w:placeholder>
          <w:docPart w:val="A16A3FCBF70E614DBA72207FC1EF41C9"/>
        </w:placeholder>
        <w:temporary/>
        <w:showingPlcHdr/>
      </w:sdtPr>
      <w:sdtContent>
        <w:r>
          <w:t>[Geef de tekst op]</w:t>
        </w:r>
      </w:sdtContent>
    </w:sdt>
    <w:r>
      <w:ptab w:relativeTo="margin" w:alignment="center" w:leader="none"/>
    </w:r>
    <w:sdt>
      <w:sdtPr>
        <w:id w:val="171999624"/>
        <w:placeholder>
          <w:docPart w:val="7A99C54CBFA35B4F98464294BD43F2F3"/>
        </w:placeholder>
        <w:temporary/>
        <w:showingPlcHdr/>
      </w:sdtPr>
      <w:sdtContent>
        <w:r>
          <w:t>[Geef de tekst op]</w:t>
        </w:r>
      </w:sdtContent>
    </w:sdt>
    <w:r>
      <w:ptab w:relativeTo="margin" w:alignment="right" w:leader="none"/>
    </w:r>
    <w:sdt>
      <w:sdtPr>
        <w:id w:val="171999625"/>
        <w:placeholder>
          <w:docPart w:val="4C91F05D3312C74D8B22532F31C8E6E8"/>
        </w:placeholder>
        <w:temporary/>
        <w:showingPlcHdr/>
      </w:sdtPr>
      <w:sdtContent>
        <w:r>
          <w:t>[Geef de tekst op]</w:t>
        </w:r>
      </w:sdtContent>
    </w:sdt>
  </w:p>
  <w:p w14:paraId="3027BA54" w14:textId="77777777" w:rsidR="00F40967" w:rsidRDefault="00F40967">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9943D" w14:textId="77777777" w:rsidR="00F40967" w:rsidRDefault="00F40967" w:rsidP="007D27B5">
    <w:pPr>
      <w:pStyle w:val="Koptekst"/>
      <w:tabs>
        <w:tab w:val="clear" w:pos="9072"/>
      </w:tabs>
      <w:ind w:left="623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pt;height:44pt" o:bullet="t">
        <v:imagedata r:id="rId1" o:title="Asteriks De Zeester"/>
      </v:shape>
    </w:pict>
  </w:numPicBullet>
  <w:abstractNum w:abstractNumId="0">
    <w:nsid w:val="FFFFFFFE"/>
    <w:multiLevelType w:val="singleLevel"/>
    <w:tmpl w:val="FFFFFFFF"/>
    <w:lvl w:ilvl="0">
      <w:numFmt w:val="decimal"/>
      <w:lvlText w:val="*"/>
      <w:lvlJc w:val="left"/>
    </w:lvl>
  </w:abstractNum>
  <w:abstractNum w:abstractNumId="1">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DFC0040"/>
    <w:multiLevelType w:val="hybridMultilevel"/>
    <w:tmpl w:val="AF087374"/>
    <w:lvl w:ilvl="0" w:tplc="E3B65B2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A792C"/>
    <w:multiLevelType w:val="hybridMultilevel"/>
    <w:tmpl w:val="9ED25874"/>
    <w:lvl w:ilvl="0" w:tplc="E3B65B2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C18C4"/>
    <w:multiLevelType w:val="singleLevel"/>
    <w:tmpl w:val="BDE485AA"/>
    <w:lvl w:ilvl="0">
      <w:start w:val="1"/>
      <w:numFmt w:val="decimal"/>
      <w:lvlText w:val="%1."/>
      <w:legacy w:legacy="1" w:legacySpace="0" w:legacyIndent="283"/>
      <w:lvlJc w:val="left"/>
      <w:pPr>
        <w:ind w:left="283" w:hanging="283"/>
      </w:pPr>
    </w:lvl>
  </w:abstractNum>
  <w:abstractNum w:abstractNumId="6">
    <w:nsid w:val="34880D12"/>
    <w:multiLevelType w:val="hybridMultilevel"/>
    <w:tmpl w:val="32DC8BA0"/>
    <w:lvl w:ilvl="0" w:tplc="E3B65B2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2357B"/>
    <w:multiLevelType w:val="hybridMultilevel"/>
    <w:tmpl w:val="DD94289C"/>
    <w:lvl w:ilvl="0" w:tplc="E3B65B2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A150F"/>
    <w:multiLevelType w:val="hybridMultilevel"/>
    <w:tmpl w:val="46A0D530"/>
    <w:lvl w:ilvl="0" w:tplc="E3B65B2A">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5"/>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2"/>
  </w:num>
  <w:num w:numId="7">
    <w:abstractNumId w:val="8"/>
  </w:num>
  <w:num w:numId="8">
    <w:abstractNumId w:val="4"/>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B5"/>
    <w:rsid w:val="00017048"/>
    <w:rsid w:val="00160B15"/>
    <w:rsid w:val="00164E33"/>
    <w:rsid w:val="007D27B5"/>
    <w:rsid w:val="00940B62"/>
    <w:rsid w:val="00CB38BD"/>
    <w:rsid w:val="00D2767B"/>
    <w:rsid w:val="00F40967"/>
    <w:rsid w:val="00FA0899"/>
    <w:rsid w:val="00FE676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760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17048"/>
    <w:pPr>
      <w:spacing w:after="0"/>
    </w:pPr>
    <w:rPr>
      <w:rFonts w:ascii="Arial" w:eastAsia="Times New Roman" w:hAnsi="Arial" w:cs="Times New Roman"/>
      <w:sz w:val="20"/>
      <w:lang w:eastAsia="nl-NL"/>
    </w:rPr>
  </w:style>
  <w:style w:type="paragraph" w:styleId="Kop1">
    <w:name w:val="heading 1"/>
    <w:basedOn w:val="Normaal"/>
    <w:next w:val="Normaal"/>
    <w:link w:val="Kop1Teken"/>
    <w:qFormat/>
    <w:rsid w:val="00017048"/>
    <w:pPr>
      <w:keepNext/>
      <w:outlineLvl w:val="0"/>
    </w:pPr>
    <w:rPr>
      <w:rFonts w:cs="Arial"/>
      <w:b/>
      <w:bCs/>
      <w:kern w:val="24"/>
      <w:sz w:val="24"/>
      <w:szCs w:val="32"/>
    </w:rPr>
  </w:style>
  <w:style w:type="paragraph" w:styleId="Kop2">
    <w:name w:val="heading 2"/>
    <w:basedOn w:val="Normaal"/>
    <w:next w:val="Normaal"/>
    <w:link w:val="Kop2Teken"/>
    <w:qFormat/>
    <w:rsid w:val="00017048"/>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D27B5"/>
    <w:pPr>
      <w:tabs>
        <w:tab w:val="center" w:pos="4536"/>
        <w:tab w:val="right" w:pos="9072"/>
      </w:tabs>
    </w:pPr>
  </w:style>
  <w:style w:type="character" w:customStyle="1" w:styleId="KoptekstTeken">
    <w:name w:val="Koptekst Teken"/>
    <w:basedOn w:val="Standaardalinea-lettertype"/>
    <w:link w:val="Koptekst"/>
    <w:uiPriority w:val="99"/>
    <w:rsid w:val="007D27B5"/>
    <w:rPr>
      <w:rFonts w:ascii="Arial" w:hAnsi="Arial"/>
      <w:spacing w:val="8"/>
      <w:sz w:val="20"/>
    </w:rPr>
  </w:style>
  <w:style w:type="paragraph" w:styleId="Voettekst">
    <w:name w:val="footer"/>
    <w:basedOn w:val="Normaal"/>
    <w:link w:val="VoettekstTeken"/>
    <w:unhideWhenUsed/>
    <w:rsid w:val="007D27B5"/>
    <w:pPr>
      <w:tabs>
        <w:tab w:val="center" w:pos="4536"/>
        <w:tab w:val="right" w:pos="9072"/>
      </w:tabs>
    </w:pPr>
  </w:style>
  <w:style w:type="character" w:customStyle="1" w:styleId="VoettekstTeken">
    <w:name w:val="Voettekst Teken"/>
    <w:basedOn w:val="Standaardalinea-lettertype"/>
    <w:link w:val="Voettekst"/>
    <w:uiPriority w:val="99"/>
    <w:rsid w:val="007D27B5"/>
    <w:rPr>
      <w:rFonts w:ascii="Arial" w:hAnsi="Arial"/>
      <w:spacing w:val="8"/>
      <w:sz w:val="20"/>
    </w:rPr>
  </w:style>
  <w:style w:type="paragraph" w:styleId="Geenafstand">
    <w:name w:val="No Spacing"/>
    <w:link w:val="GeenafstandTeken"/>
    <w:qFormat/>
    <w:rsid w:val="007D27B5"/>
    <w:pPr>
      <w:spacing w:after="0"/>
    </w:pPr>
    <w:rPr>
      <w:rFonts w:ascii="PMingLiU" w:hAnsi="PMingLiU"/>
      <w:sz w:val="22"/>
      <w:szCs w:val="22"/>
      <w:lang w:eastAsia="nl-NL"/>
    </w:rPr>
  </w:style>
  <w:style w:type="character" w:customStyle="1" w:styleId="GeenafstandTeken">
    <w:name w:val="Geen afstand Teken"/>
    <w:basedOn w:val="Standaardalinea-lettertype"/>
    <w:link w:val="Geenafstand"/>
    <w:rsid w:val="007D27B5"/>
    <w:rPr>
      <w:rFonts w:ascii="PMingLiU" w:hAnsi="PMingLiU"/>
      <w:sz w:val="22"/>
      <w:szCs w:val="22"/>
      <w:lang w:eastAsia="nl-NL"/>
    </w:rPr>
  </w:style>
  <w:style w:type="paragraph" w:styleId="Ballontekst">
    <w:name w:val="Balloon Text"/>
    <w:basedOn w:val="Normaal"/>
    <w:link w:val="BallontekstTeken"/>
    <w:uiPriority w:val="99"/>
    <w:semiHidden/>
    <w:unhideWhenUsed/>
    <w:rsid w:val="007D27B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D27B5"/>
    <w:rPr>
      <w:rFonts w:ascii="Lucida Grande" w:hAnsi="Lucida Grande" w:cs="Lucida Grande"/>
      <w:spacing w:val="8"/>
      <w:sz w:val="18"/>
      <w:szCs w:val="18"/>
    </w:rPr>
  </w:style>
  <w:style w:type="character" w:styleId="Hyperlink">
    <w:name w:val="Hyperlink"/>
    <w:basedOn w:val="Standaardalinea-lettertype"/>
    <w:uiPriority w:val="99"/>
    <w:unhideWhenUsed/>
    <w:rsid w:val="007D27B5"/>
    <w:rPr>
      <w:color w:val="0000FF" w:themeColor="hyperlink"/>
      <w:u w:val="single"/>
    </w:rPr>
  </w:style>
  <w:style w:type="character" w:customStyle="1" w:styleId="Kop1Teken">
    <w:name w:val="Kop 1 Teken"/>
    <w:basedOn w:val="Standaardalinea-lettertype"/>
    <w:link w:val="Kop1"/>
    <w:rsid w:val="00017048"/>
    <w:rPr>
      <w:rFonts w:ascii="Arial" w:eastAsia="Times New Roman" w:hAnsi="Arial" w:cs="Arial"/>
      <w:b/>
      <w:bCs/>
      <w:kern w:val="24"/>
      <w:szCs w:val="32"/>
      <w:lang w:eastAsia="nl-NL"/>
    </w:rPr>
  </w:style>
  <w:style w:type="character" w:customStyle="1" w:styleId="Kop2Teken">
    <w:name w:val="Kop 2 Teken"/>
    <w:basedOn w:val="Standaardalinea-lettertype"/>
    <w:link w:val="Kop2"/>
    <w:rsid w:val="00017048"/>
    <w:rPr>
      <w:rFonts w:ascii="Arial" w:eastAsia="Times New Roman" w:hAnsi="Arial" w:cs="Times New Roman"/>
      <w:b/>
      <w:bCs/>
      <w:sz w:val="20"/>
      <w:lang w:eastAsia="nl-NL"/>
    </w:rPr>
  </w:style>
  <w:style w:type="paragraph" w:styleId="Voetnoottekst">
    <w:name w:val="footnote text"/>
    <w:basedOn w:val="Normaal"/>
    <w:link w:val="VoetnoottekstTeken"/>
    <w:semiHidden/>
    <w:rsid w:val="00017048"/>
    <w:rPr>
      <w:szCs w:val="20"/>
    </w:rPr>
  </w:style>
  <w:style w:type="character" w:customStyle="1" w:styleId="VoetnoottekstTeken">
    <w:name w:val="Voetnoottekst Teken"/>
    <w:basedOn w:val="Standaardalinea-lettertype"/>
    <w:link w:val="Voetnoottekst"/>
    <w:semiHidden/>
    <w:rsid w:val="00017048"/>
    <w:rPr>
      <w:rFonts w:ascii="Arial" w:eastAsia="Times New Roman" w:hAnsi="Arial" w:cs="Times New Roman"/>
      <w:sz w:val="20"/>
      <w:szCs w:val="20"/>
      <w:lang w:eastAsia="nl-NL"/>
    </w:rPr>
  </w:style>
  <w:style w:type="paragraph" w:customStyle="1" w:styleId="Opsommingstekens">
    <w:name w:val="Opsommingstekens"/>
    <w:basedOn w:val="Normaal"/>
    <w:autoRedefine/>
    <w:rsid w:val="00017048"/>
    <w:pPr>
      <w:numPr>
        <w:numId w:val="2"/>
      </w:numPr>
      <w:spacing w:line="260" w:lineRule="exact"/>
    </w:pPr>
  </w:style>
  <w:style w:type="character" w:styleId="Paginanummer">
    <w:name w:val="page number"/>
    <w:basedOn w:val="Standaardalinea-lettertype"/>
    <w:rsid w:val="00017048"/>
  </w:style>
  <w:style w:type="paragraph" w:styleId="Inhopg1">
    <w:name w:val="toc 1"/>
    <w:basedOn w:val="Normaal"/>
    <w:next w:val="Normaal"/>
    <w:autoRedefine/>
    <w:uiPriority w:val="39"/>
    <w:rsid w:val="00017048"/>
  </w:style>
  <w:style w:type="paragraph" w:styleId="Inhopg2">
    <w:name w:val="toc 2"/>
    <w:basedOn w:val="Normaal"/>
    <w:next w:val="Normaal"/>
    <w:autoRedefine/>
    <w:uiPriority w:val="39"/>
    <w:rsid w:val="00017048"/>
    <w:pPr>
      <w:ind w:left="200"/>
    </w:pPr>
  </w:style>
  <w:style w:type="character" w:styleId="Voetnootmarkering">
    <w:name w:val="footnote reference"/>
    <w:semiHidden/>
    <w:rsid w:val="00017048"/>
    <w:rPr>
      <w:vertAlign w:val="superscript"/>
    </w:rPr>
  </w:style>
  <w:style w:type="paragraph" w:styleId="Lijstalinea">
    <w:name w:val="List Paragraph"/>
    <w:basedOn w:val="Normaal"/>
    <w:uiPriority w:val="34"/>
    <w:qFormat/>
    <w:rsid w:val="00F409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17048"/>
    <w:pPr>
      <w:spacing w:after="0"/>
    </w:pPr>
    <w:rPr>
      <w:rFonts w:ascii="Arial" w:eastAsia="Times New Roman" w:hAnsi="Arial" w:cs="Times New Roman"/>
      <w:sz w:val="20"/>
      <w:lang w:eastAsia="nl-NL"/>
    </w:rPr>
  </w:style>
  <w:style w:type="paragraph" w:styleId="Kop1">
    <w:name w:val="heading 1"/>
    <w:basedOn w:val="Normaal"/>
    <w:next w:val="Normaal"/>
    <w:link w:val="Kop1Teken"/>
    <w:qFormat/>
    <w:rsid w:val="00017048"/>
    <w:pPr>
      <w:keepNext/>
      <w:outlineLvl w:val="0"/>
    </w:pPr>
    <w:rPr>
      <w:rFonts w:cs="Arial"/>
      <w:b/>
      <w:bCs/>
      <w:kern w:val="24"/>
      <w:sz w:val="24"/>
      <w:szCs w:val="32"/>
    </w:rPr>
  </w:style>
  <w:style w:type="paragraph" w:styleId="Kop2">
    <w:name w:val="heading 2"/>
    <w:basedOn w:val="Normaal"/>
    <w:next w:val="Normaal"/>
    <w:link w:val="Kop2Teken"/>
    <w:qFormat/>
    <w:rsid w:val="00017048"/>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D27B5"/>
    <w:pPr>
      <w:tabs>
        <w:tab w:val="center" w:pos="4536"/>
        <w:tab w:val="right" w:pos="9072"/>
      </w:tabs>
    </w:pPr>
  </w:style>
  <w:style w:type="character" w:customStyle="1" w:styleId="KoptekstTeken">
    <w:name w:val="Koptekst Teken"/>
    <w:basedOn w:val="Standaardalinea-lettertype"/>
    <w:link w:val="Koptekst"/>
    <w:uiPriority w:val="99"/>
    <w:rsid w:val="007D27B5"/>
    <w:rPr>
      <w:rFonts w:ascii="Arial" w:hAnsi="Arial"/>
      <w:spacing w:val="8"/>
      <w:sz w:val="20"/>
    </w:rPr>
  </w:style>
  <w:style w:type="paragraph" w:styleId="Voettekst">
    <w:name w:val="footer"/>
    <w:basedOn w:val="Normaal"/>
    <w:link w:val="VoettekstTeken"/>
    <w:unhideWhenUsed/>
    <w:rsid w:val="007D27B5"/>
    <w:pPr>
      <w:tabs>
        <w:tab w:val="center" w:pos="4536"/>
        <w:tab w:val="right" w:pos="9072"/>
      </w:tabs>
    </w:pPr>
  </w:style>
  <w:style w:type="character" w:customStyle="1" w:styleId="VoettekstTeken">
    <w:name w:val="Voettekst Teken"/>
    <w:basedOn w:val="Standaardalinea-lettertype"/>
    <w:link w:val="Voettekst"/>
    <w:uiPriority w:val="99"/>
    <w:rsid w:val="007D27B5"/>
    <w:rPr>
      <w:rFonts w:ascii="Arial" w:hAnsi="Arial"/>
      <w:spacing w:val="8"/>
      <w:sz w:val="20"/>
    </w:rPr>
  </w:style>
  <w:style w:type="paragraph" w:styleId="Geenafstand">
    <w:name w:val="No Spacing"/>
    <w:link w:val="GeenafstandTeken"/>
    <w:qFormat/>
    <w:rsid w:val="007D27B5"/>
    <w:pPr>
      <w:spacing w:after="0"/>
    </w:pPr>
    <w:rPr>
      <w:rFonts w:ascii="PMingLiU" w:hAnsi="PMingLiU"/>
      <w:sz w:val="22"/>
      <w:szCs w:val="22"/>
      <w:lang w:eastAsia="nl-NL"/>
    </w:rPr>
  </w:style>
  <w:style w:type="character" w:customStyle="1" w:styleId="GeenafstandTeken">
    <w:name w:val="Geen afstand Teken"/>
    <w:basedOn w:val="Standaardalinea-lettertype"/>
    <w:link w:val="Geenafstand"/>
    <w:rsid w:val="007D27B5"/>
    <w:rPr>
      <w:rFonts w:ascii="PMingLiU" w:hAnsi="PMingLiU"/>
      <w:sz w:val="22"/>
      <w:szCs w:val="22"/>
      <w:lang w:eastAsia="nl-NL"/>
    </w:rPr>
  </w:style>
  <w:style w:type="paragraph" w:styleId="Ballontekst">
    <w:name w:val="Balloon Text"/>
    <w:basedOn w:val="Normaal"/>
    <w:link w:val="BallontekstTeken"/>
    <w:uiPriority w:val="99"/>
    <w:semiHidden/>
    <w:unhideWhenUsed/>
    <w:rsid w:val="007D27B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D27B5"/>
    <w:rPr>
      <w:rFonts w:ascii="Lucida Grande" w:hAnsi="Lucida Grande" w:cs="Lucida Grande"/>
      <w:spacing w:val="8"/>
      <w:sz w:val="18"/>
      <w:szCs w:val="18"/>
    </w:rPr>
  </w:style>
  <w:style w:type="character" w:styleId="Hyperlink">
    <w:name w:val="Hyperlink"/>
    <w:basedOn w:val="Standaardalinea-lettertype"/>
    <w:uiPriority w:val="99"/>
    <w:unhideWhenUsed/>
    <w:rsid w:val="007D27B5"/>
    <w:rPr>
      <w:color w:val="0000FF" w:themeColor="hyperlink"/>
      <w:u w:val="single"/>
    </w:rPr>
  </w:style>
  <w:style w:type="character" w:customStyle="1" w:styleId="Kop1Teken">
    <w:name w:val="Kop 1 Teken"/>
    <w:basedOn w:val="Standaardalinea-lettertype"/>
    <w:link w:val="Kop1"/>
    <w:rsid w:val="00017048"/>
    <w:rPr>
      <w:rFonts w:ascii="Arial" w:eastAsia="Times New Roman" w:hAnsi="Arial" w:cs="Arial"/>
      <w:b/>
      <w:bCs/>
      <w:kern w:val="24"/>
      <w:szCs w:val="32"/>
      <w:lang w:eastAsia="nl-NL"/>
    </w:rPr>
  </w:style>
  <w:style w:type="character" w:customStyle="1" w:styleId="Kop2Teken">
    <w:name w:val="Kop 2 Teken"/>
    <w:basedOn w:val="Standaardalinea-lettertype"/>
    <w:link w:val="Kop2"/>
    <w:rsid w:val="00017048"/>
    <w:rPr>
      <w:rFonts w:ascii="Arial" w:eastAsia="Times New Roman" w:hAnsi="Arial" w:cs="Times New Roman"/>
      <w:b/>
      <w:bCs/>
      <w:sz w:val="20"/>
      <w:lang w:eastAsia="nl-NL"/>
    </w:rPr>
  </w:style>
  <w:style w:type="paragraph" w:styleId="Voetnoottekst">
    <w:name w:val="footnote text"/>
    <w:basedOn w:val="Normaal"/>
    <w:link w:val="VoetnoottekstTeken"/>
    <w:semiHidden/>
    <w:rsid w:val="00017048"/>
    <w:rPr>
      <w:szCs w:val="20"/>
    </w:rPr>
  </w:style>
  <w:style w:type="character" w:customStyle="1" w:styleId="VoetnoottekstTeken">
    <w:name w:val="Voetnoottekst Teken"/>
    <w:basedOn w:val="Standaardalinea-lettertype"/>
    <w:link w:val="Voetnoottekst"/>
    <w:semiHidden/>
    <w:rsid w:val="00017048"/>
    <w:rPr>
      <w:rFonts w:ascii="Arial" w:eastAsia="Times New Roman" w:hAnsi="Arial" w:cs="Times New Roman"/>
      <w:sz w:val="20"/>
      <w:szCs w:val="20"/>
      <w:lang w:eastAsia="nl-NL"/>
    </w:rPr>
  </w:style>
  <w:style w:type="paragraph" w:customStyle="1" w:styleId="Opsommingstekens">
    <w:name w:val="Opsommingstekens"/>
    <w:basedOn w:val="Normaal"/>
    <w:autoRedefine/>
    <w:rsid w:val="00017048"/>
    <w:pPr>
      <w:numPr>
        <w:numId w:val="2"/>
      </w:numPr>
      <w:spacing w:line="260" w:lineRule="exact"/>
    </w:pPr>
  </w:style>
  <w:style w:type="character" w:styleId="Paginanummer">
    <w:name w:val="page number"/>
    <w:basedOn w:val="Standaardalinea-lettertype"/>
    <w:rsid w:val="00017048"/>
  </w:style>
  <w:style w:type="paragraph" w:styleId="Inhopg1">
    <w:name w:val="toc 1"/>
    <w:basedOn w:val="Normaal"/>
    <w:next w:val="Normaal"/>
    <w:autoRedefine/>
    <w:uiPriority w:val="39"/>
    <w:rsid w:val="00017048"/>
  </w:style>
  <w:style w:type="paragraph" w:styleId="Inhopg2">
    <w:name w:val="toc 2"/>
    <w:basedOn w:val="Normaal"/>
    <w:next w:val="Normaal"/>
    <w:autoRedefine/>
    <w:uiPriority w:val="39"/>
    <w:rsid w:val="00017048"/>
    <w:pPr>
      <w:ind w:left="200"/>
    </w:pPr>
  </w:style>
  <w:style w:type="character" w:styleId="Voetnootmarkering">
    <w:name w:val="footnote reference"/>
    <w:semiHidden/>
    <w:rsid w:val="00017048"/>
    <w:rPr>
      <w:vertAlign w:val="superscript"/>
    </w:rPr>
  </w:style>
  <w:style w:type="paragraph" w:styleId="Lijstalinea">
    <w:name w:val="List Paragraph"/>
    <w:basedOn w:val="Normaal"/>
    <w:uiPriority w:val="34"/>
    <w:qFormat/>
    <w:rsid w:val="00F4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6A3FCBF70E614DBA72207FC1EF41C9"/>
        <w:category>
          <w:name w:val="Algemeen"/>
          <w:gallery w:val="placeholder"/>
        </w:category>
        <w:types>
          <w:type w:val="bbPlcHdr"/>
        </w:types>
        <w:behaviors>
          <w:behavior w:val="content"/>
        </w:behaviors>
        <w:guid w:val="{8CA575D8-A22F-5E42-829D-ABBAFC787CB4}"/>
      </w:docPartPr>
      <w:docPartBody>
        <w:p w:rsidR="000F316E" w:rsidRDefault="000F316E" w:rsidP="000F316E">
          <w:pPr>
            <w:pStyle w:val="A16A3FCBF70E614DBA72207FC1EF41C9"/>
          </w:pPr>
          <w:r>
            <w:t>[Geef de tekst op]</w:t>
          </w:r>
        </w:p>
      </w:docPartBody>
    </w:docPart>
    <w:docPart>
      <w:docPartPr>
        <w:name w:val="7A99C54CBFA35B4F98464294BD43F2F3"/>
        <w:category>
          <w:name w:val="Algemeen"/>
          <w:gallery w:val="placeholder"/>
        </w:category>
        <w:types>
          <w:type w:val="bbPlcHdr"/>
        </w:types>
        <w:behaviors>
          <w:behavior w:val="content"/>
        </w:behaviors>
        <w:guid w:val="{82589CB7-BDF0-4742-A025-80F37C40D9C7}"/>
      </w:docPartPr>
      <w:docPartBody>
        <w:p w:rsidR="000F316E" w:rsidRDefault="000F316E" w:rsidP="000F316E">
          <w:pPr>
            <w:pStyle w:val="7A99C54CBFA35B4F98464294BD43F2F3"/>
          </w:pPr>
          <w:r>
            <w:t>[Geef de tekst op]</w:t>
          </w:r>
        </w:p>
      </w:docPartBody>
    </w:docPart>
    <w:docPart>
      <w:docPartPr>
        <w:name w:val="4C91F05D3312C74D8B22532F31C8E6E8"/>
        <w:category>
          <w:name w:val="Algemeen"/>
          <w:gallery w:val="placeholder"/>
        </w:category>
        <w:types>
          <w:type w:val="bbPlcHdr"/>
        </w:types>
        <w:behaviors>
          <w:behavior w:val="content"/>
        </w:behaviors>
        <w:guid w:val="{4BBAF800-C86F-A640-8362-1100B79C6E04}"/>
      </w:docPartPr>
      <w:docPartBody>
        <w:p w:rsidR="000F316E" w:rsidRDefault="000F316E" w:rsidP="000F316E">
          <w:pPr>
            <w:pStyle w:val="4C91F05D3312C74D8B22532F31C8E6E8"/>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6E"/>
    <w:rsid w:val="000F316E"/>
    <w:rsid w:val="00C377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155AC6432095546934537EF57E35096">
    <w:name w:val="D155AC6432095546934537EF57E35096"/>
    <w:rsid w:val="000F316E"/>
  </w:style>
  <w:style w:type="paragraph" w:customStyle="1" w:styleId="766101BDC7A8854D9DFBE171376C6542">
    <w:name w:val="766101BDC7A8854D9DFBE171376C6542"/>
    <w:rsid w:val="000F316E"/>
  </w:style>
  <w:style w:type="paragraph" w:customStyle="1" w:styleId="A16A3FCBF70E614DBA72207FC1EF41C9">
    <w:name w:val="A16A3FCBF70E614DBA72207FC1EF41C9"/>
    <w:rsid w:val="000F316E"/>
  </w:style>
  <w:style w:type="paragraph" w:customStyle="1" w:styleId="7A99C54CBFA35B4F98464294BD43F2F3">
    <w:name w:val="7A99C54CBFA35B4F98464294BD43F2F3"/>
    <w:rsid w:val="000F316E"/>
  </w:style>
  <w:style w:type="paragraph" w:customStyle="1" w:styleId="4C91F05D3312C74D8B22532F31C8E6E8">
    <w:name w:val="4C91F05D3312C74D8B22532F31C8E6E8"/>
    <w:rsid w:val="000F316E"/>
  </w:style>
  <w:style w:type="paragraph" w:customStyle="1" w:styleId="FDCD727C08DC5B4F86496C0B7FCF7953">
    <w:name w:val="FDCD727C08DC5B4F86496C0B7FCF7953"/>
    <w:rsid w:val="000F316E"/>
  </w:style>
  <w:style w:type="paragraph" w:customStyle="1" w:styleId="7C21F54F52C84A4BB98A5EAC6241F846">
    <w:name w:val="7C21F54F52C84A4BB98A5EAC6241F846"/>
    <w:rsid w:val="000F316E"/>
  </w:style>
  <w:style w:type="paragraph" w:customStyle="1" w:styleId="7F3ADA424E6BF64AA4EE21985293D187">
    <w:name w:val="7F3ADA424E6BF64AA4EE21985293D187"/>
    <w:rsid w:val="000F316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155AC6432095546934537EF57E35096">
    <w:name w:val="D155AC6432095546934537EF57E35096"/>
    <w:rsid w:val="000F316E"/>
  </w:style>
  <w:style w:type="paragraph" w:customStyle="1" w:styleId="766101BDC7A8854D9DFBE171376C6542">
    <w:name w:val="766101BDC7A8854D9DFBE171376C6542"/>
    <w:rsid w:val="000F316E"/>
  </w:style>
  <w:style w:type="paragraph" w:customStyle="1" w:styleId="A16A3FCBF70E614DBA72207FC1EF41C9">
    <w:name w:val="A16A3FCBF70E614DBA72207FC1EF41C9"/>
    <w:rsid w:val="000F316E"/>
  </w:style>
  <w:style w:type="paragraph" w:customStyle="1" w:styleId="7A99C54CBFA35B4F98464294BD43F2F3">
    <w:name w:val="7A99C54CBFA35B4F98464294BD43F2F3"/>
    <w:rsid w:val="000F316E"/>
  </w:style>
  <w:style w:type="paragraph" w:customStyle="1" w:styleId="4C91F05D3312C74D8B22532F31C8E6E8">
    <w:name w:val="4C91F05D3312C74D8B22532F31C8E6E8"/>
    <w:rsid w:val="000F316E"/>
  </w:style>
  <w:style w:type="paragraph" w:customStyle="1" w:styleId="FDCD727C08DC5B4F86496C0B7FCF7953">
    <w:name w:val="FDCD727C08DC5B4F86496C0B7FCF7953"/>
    <w:rsid w:val="000F316E"/>
  </w:style>
  <w:style w:type="paragraph" w:customStyle="1" w:styleId="7C21F54F52C84A4BB98A5EAC6241F846">
    <w:name w:val="7C21F54F52C84A4BB98A5EAC6241F846"/>
    <w:rsid w:val="000F316E"/>
  </w:style>
  <w:style w:type="paragraph" w:customStyle="1" w:styleId="7F3ADA424E6BF64AA4EE21985293D187">
    <w:name w:val="7F3ADA424E6BF64AA4EE21985293D187"/>
    <w:rsid w:val="000F3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13DF-8325-8042-9EBA-9D6FF3C9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3934</Words>
  <Characters>21641</Characters>
  <Application>Microsoft Macintosh Word</Application>
  <DocSecurity>0</DocSecurity>
  <Lines>180</Lines>
  <Paragraphs>51</Paragraphs>
  <ScaleCrop>false</ScaleCrop>
  <Company>WSKO</Company>
  <LinksUpToDate>false</LinksUpToDate>
  <CharactersWithSpaces>25524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Zuidgeest</dc:creator>
  <cp:keywords/>
  <dc:description/>
  <cp:lastModifiedBy>Peter Zuidgeest</cp:lastModifiedBy>
  <cp:revision>3</cp:revision>
  <cp:lastPrinted>2013-11-07T08:35:00Z</cp:lastPrinted>
  <dcterms:created xsi:type="dcterms:W3CDTF">2016-03-18T18:40:00Z</dcterms:created>
  <dcterms:modified xsi:type="dcterms:W3CDTF">2016-03-18T18:56:00Z</dcterms:modified>
</cp:coreProperties>
</file>