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777" w:rsidRDefault="00FA5777" w:rsidP="00FA5777"/>
    <w:tbl>
      <w:tblPr>
        <w:tblStyle w:val="Tabelraster"/>
        <w:tblW w:w="10632" w:type="dxa"/>
        <w:tblInd w:w="-714" w:type="dxa"/>
        <w:tblLook w:val="04A0" w:firstRow="1" w:lastRow="0" w:firstColumn="1" w:lastColumn="0" w:noHBand="0" w:noVBand="1"/>
      </w:tblPr>
      <w:tblGrid>
        <w:gridCol w:w="5245"/>
        <w:gridCol w:w="5387"/>
      </w:tblGrid>
      <w:tr w:rsidR="00E66D72" w:rsidRPr="00E66D72" w:rsidTr="00FA5777">
        <w:tc>
          <w:tcPr>
            <w:tcW w:w="10632" w:type="dxa"/>
            <w:gridSpan w:val="2"/>
          </w:tcPr>
          <w:p w:rsidR="00FA5777" w:rsidRPr="00E66D72" w:rsidRDefault="00FA5777" w:rsidP="007B223E">
            <w:pPr>
              <w:jc w:val="center"/>
              <w:rPr>
                <w:color w:val="000000" w:themeColor="text1"/>
              </w:rPr>
            </w:pPr>
            <w:r w:rsidRPr="00E66D72">
              <w:rPr>
                <w:b/>
                <w:bCs/>
                <w:noProof/>
                <w:color w:val="000000" w:themeColor="text1"/>
                <w:sz w:val="44"/>
                <w:szCs w:val="44"/>
              </w:rPr>
              <w:t xml:space="preserve">Protocol </w:t>
            </w:r>
            <w:r w:rsidR="00310FC3">
              <w:rPr>
                <w:b/>
                <w:bCs/>
                <w:noProof/>
                <w:color w:val="000000" w:themeColor="text1"/>
                <w:sz w:val="44"/>
                <w:szCs w:val="44"/>
              </w:rPr>
              <w:t>sociale veiligheid</w:t>
            </w:r>
            <w:r w:rsidRPr="00E66D72">
              <w:rPr>
                <w:b/>
                <w:bCs/>
                <w:noProof/>
                <w:color w:val="000000" w:themeColor="text1"/>
                <w:sz w:val="44"/>
                <w:szCs w:val="44"/>
              </w:rPr>
              <w:t xml:space="preserve">                                        </w:t>
            </w:r>
            <w:r w:rsidRPr="00E66D72">
              <w:rPr>
                <w:color w:val="000000" w:themeColor="text1"/>
              </w:rPr>
              <w:br/>
            </w:r>
            <w:r w:rsidR="00B65166" w:rsidRPr="00B65166">
              <w:rPr>
                <w:b/>
                <w:color w:val="000000" w:themeColor="text1"/>
                <w:sz w:val="32"/>
                <w:szCs w:val="32"/>
              </w:rPr>
              <w:t>Koorschool Utrecht</w:t>
            </w:r>
          </w:p>
        </w:tc>
      </w:tr>
      <w:tr w:rsidR="00E66D72" w:rsidRPr="00E66D72" w:rsidTr="00FA5777">
        <w:tc>
          <w:tcPr>
            <w:tcW w:w="5245" w:type="dxa"/>
          </w:tcPr>
          <w:p w:rsidR="00FA5777" w:rsidRPr="00E66D72" w:rsidRDefault="00FA5777" w:rsidP="007B223E">
            <w:pPr>
              <w:rPr>
                <w:b/>
                <w:bCs/>
                <w:noProof/>
                <w:color w:val="000000" w:themeColor="text1"/>
              </w:rPr>
            </w:pPr>
            <w:r w:rsidRPr="00E66D72">
              <w:rPr>
                <w:b/>
                <w:bCs/>
                <w:noProof/>
                <w:color w:val="000000" w:themeColor="text1"/>
              </w:rPr>
              <w:t>Verantwoordelijke: IB en MT, DIR</w:t>
            </w:r>
            <w:r w:rsidRPr="00E66D72">
              <w:rPr>
                <w:color w:val="000000" w:themeColor="text1"/>
              </w:rPr>
              <w:br/>
            </w:r>
          </w:p>
        </w:tc>
        <w:tc>
          <w:tcPr>
            <w:tcW w:w="5387" w:type="dxa"/>
          </w:tcPr>
          <w:p w:rsidR="00FA5777" w:rsidRPr="00E66D72" w:rsidRDefault="00310FC3" w:rsidP="007B223E">
            <w:pPr>
              <w:rPr>
                <w:b/>
                <w:bCs/>
                <w:noProof/>
                <w:color w:val="000000" w:themeColor="text1"/>
              </w:rPr>
            </w:pPr>
            <w:r>
              <w:rPr>
                <w:b/>
                <w:bCs/>
                <w:noProof/>
                <w:color w:val="000000" w:themeColor="text1"/>
              </w:rPr>
              <w:t>janu</w:t>
            </w:r>
            <w:r w:rsidR="00FA5777" w:rsidRPr="00E66D72">
              <w:rPr>
                <w:b/>
                <w:bCs/>
                <w:noProof/>
                <w:color w:val="000000" w:themeColor="text1"/>
              </w:rPr>
              <w:t>ari 2023</w:t>
            </w:r>
          </w:p>
          <w:p w:rsidR="00FA5777" w:rsidRPr="00E66D72" w:rsidRDefault="00FA5777" w:rsidP="007B223E">
            <w:pPr>
              <w:rPr>
                <w:b/>
                <w:bCs/>
                <w:noProof/>
                <w:color w:val="000000" w:themeColor="text1"/>
              </w:rPr>
            </w:pPr>
            <w:r w:rsidRPr="00E66D72">
              <w:rPr>
                <w:b/>
                <w:bCs/>
                <w:noProof/>
                <w:color w:val="000000" w:themeColor="text1"/>
              </w:rPr>
              <w:t>Evaluatie:</w:t>
            </w:r>
            <w:r w:rsidR="00310FC3">
              <w:rPr>
                <w:b/>
                <w:bCs/>
                <w:noProof/>
                <w:color w:val="000000" w:themeColor="text1"/>
              </w:rPr>
              <w:t xml:space="preserve"> juni 2023</w:t>
            </w:r>
          </w:p>
        </w:tc>
      </w:tr>
      <w:tr w:rsidR="00E66D72" w:rsidRPr="00E66D72" w:rsidTr="00FA5777">
        <w:tc>
          <w:tcPr>
            <w:tcW w:w="10632" w:type="dxa"/>
            <w:gridSpan w:val="2"/>
          </w:tcPr>
          <w:p w:rsidR="00FA5777" w:rsidRPr="00E66D72" w:rsidRDefault="00FA5777" w:rsidP="007B223E">
            <w:pPr>
              <w:rPr>
                <w:b/>
                <w:bCs/>
                <w:noProof/>
                <w:color w:val="000000" w:themeColor="text1"/>
              </w:rPr>
            </w:pP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Bidi"/>
                <w:color w:val="000000" w:themeColor="text1"/>
                <w:sz w:val="22"/>
                <w:szCs w:val="22"/>
              </w:rPr>
              <w:t>Onze school wil haar kinderen een veilig pedagogisch klimaat bieden, waarin zij zich harmonieus en op positieve wijze kunnen ontwikkelen. We vinden het belangrijk om een duidelijk en helder beleid te hebben waar alle betrokkenen op kunnen terugvallen in voorkomende gevallen.</w:t>
            </w:r>
          </w:p>
          <w:p w:rsidR="00FA5777" w:rsidRPr="00E66D72" w:rsidRDefault="00FA5777" w:rsidP="007B223E">
            <w:pPr>
              <w:pStyle w:val="Normaalweb"/>
              <w:spacing w:before="0" w:beforeAutospacing="0" w:after="0" w:afterAutospacing="0"/>
              <w:rPr>
                <w:rFonts w:asciiTheme="minorHAnsi" w:hAnsiTheme="minorHAnsi" w:cstheme="minorBidi"/>
                <w:color w:val="000000" w:themeColor="text1"/>
                <w:sz w:val="22"/>
                <w:szCs w:val="22"/>
              </w:rPr>
            </w:pP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In eerste instantie gaat de aandacht uit naar het voorkomen van pesten door het scheppen van een veilig pedagogisch klimaat. De leerkrachten zorgen voor een prettige werksfeer in de klas en op het schoolplein.</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Vanuit onze visie heeft elk mens het recht om zijn eigen identiteit te ontwikkelen. De school draagt hieraan bij, door met de kinderen te leren werken aan een samenleving, waarin men elkaar respecteert, waarin men rechtvaardig met elkaar en met veranderingen omgaat.</w:t>
            </w:r>
          </w:p>
          <w:p w:rsidR="00FA5777" w:rsidRPr="00E66D72" w:rsidRDefault="00FA5777" w:rsidP="007B223E">
            <w:pPr>
              <w:pStyle w:val="Normaalweb"/>
              <w:spacing w:before="0" w:beforeAutospacing="0" w:after="0" w:afterAutospacing="0"/>
              <w:rPr>
                <w:rFonts w:asciiTheme="minorHAnsi" w:hAnsiTheme="minorHAnsi" w:cstheme="minorBidi"/>
                <w:color w:val="000000" w:themeColor="text1"/>
                <w:sz w:val="22"/>
                <w:szCs w:val="22"/>
              </w:rPr>
            </w:pPr>
            <w:r w:rsidRPr="00E66D72">
              <w:rPr>
                <w:rFonts w:asciiTheme="minorHAnsi" w:hAnsiTheme="minorHAnsi" w:cstheme="minorBidi"/>
                <w:color w:val="000000" w:themeColor="text1"/>
                <w:sz w:val="22"/>
                <w:szCs w:val="22"/>
              </w:rPr>
              <w:t>Dat het niet altijd als vanzelfsprekend wordt ervaren, geeft aan dat we het kinderen moeten leren en voorleven.</w:t>
            </w:r>
          </w:p>
          <w:p w:rsidR="00FA5777" w:rsidRPr="00E66D72" w:rsidRDefault="00FA5777" w:rsidP="007B223E">
            <w:pPr>
              <w:pStyle w:val="Normaalweb"/>
              <w:spacing w:before="0" w:beforeAutospacing="0" w:after="0" w:afterAutospacing="0"/>
              <w:rPr>
                <w:rFonts w:asciiTheme="minorHAnsi" w:hAnsiTheme="minorHAnsi" w:cstheme="minorBidi"/>
                <w:color w:val="000000" w:themeColor="text1"/>
                <w:sz w:val="22"/>
                <w:szCs w:val="22"/>
              </w:rPr>
            </w:pPr>
            <w:r w:rsidRPr="00E66D72">
              <w:rPr>
                <w:rFonts w:asciiTheme="minorHAnsi" w:hAnsiTheme="minorHAnsi" w:cstheme="minorBidi"/>
                <w:color w:val="000000" w:themeColor="text1"/>
                <w:sz w:val="22"/>
                <w:szCs w:val="22"/>
              </w:rPr>
              <w:t xml:space="preserve">Dit leerproces verloopt meestal goed, maar het kan ook voorkomen dat een kind in een enkel geval  door andere kinderen wordt gepest. Dan kan een kind in de knoop komen met zijn schoolomgeving, omdat er geen veiligheid geboden wordt. Hierdoor wordt de gewenste ontwikkeling onderbroken. In een dergelijk geval is het van groot belang dat de leerkracht onder ogen ziet, dat er een ernstig probleem in de groep is. </w:t>
            </w:r>
            <w:r w:rsidR="00C277E9" w:rsidRPr="00E66D72">
              <w:rPr>
                <w:rFonts w:asciiTheme="minorHAnsi" w:hAnsiTheme="minorHAnsi" w:cstheme="minorBidi"/>
                <w:color w:val="000000" w:themeColor="text1"/>
                <w:sz w:val="22"/>
                <w:szCs w:val="22"/>
              </w:rPr>
              <w:t>Voor onze school</w:t>
            </w:r>
            <w:r w:rsidRPr="00E66D72">
              <w:rPr>
                <w:rFonts w:asciiTheme="minorHAnsi" w:hAnsiTheme="minorHAnsi" w:cstheme="minorBidi"/>
                <w:color w:val="000000" w:themeColor="text1"/>
                <w:sz w:val="22"/>
                <w:szCs w:val="22"/>
              </w:rPr>
              <w:t xml:space="preserve"> is dat een niet te accepteren en ongewenste situatie. In deze kwaliteitskaart is vastgelegd hoe we het pestgedrag van kinderen in voorkomende gevallen benaderen. Het biedt alle betrokkenen duidelijkheid over de impact, ernst en ook specifieke aanpak van dit ongewenste gedrag. Aan het begin van het schooljaar zal het pestprotocol binnen het team en binnen de groepen aan de aan de orde worden gesteld.</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p>
          <w:p w:rsidR="00FA5777" w:rsidRPr="00E66D72" w:rsidRDefault="00FA5777" w:rsidP="007B223E">
            <w:pPr>
              <w:pStyle w:val="Normaalweb"/>
              <w:spacing w:before="0" w:beforeAutospacing="0" w:after="0" w:afterAutospacing="0"/>
              <w:rPr>
                <w:rFonts w:asciiTheme="minorHAnsi" w:hAnsiTheme="minorHAnsi" w:cstheme="minorBidi"/>
                <w:color w:val="000000" w:themeColor="text1"/>
                <w:sz w:val="22"/>
                <w:szCs w:val="22"/>
              </w:rPr>
            </w:pPr>
            <w:r w:rsidRPr="00E66D72">
              <w:rPr>
                <w:rFonts w:asciiTheme="minorHAnsi" w:hAnsiTheme="minorHAnsi" w:cstheme="minorBidi"/>
                <w:color w:val="000000" w:themeColor="text1"/>
                <w:sz w:val="22"/>
                <w:szCs w:val="22"/>
              </w:rPr>
              <w:t>UITGANGSPUNTEN</w:t>
            </w:r>
          </w:p>
          <w:p w:rsidR="00FA5777" w:rsidRPr="00E66D72" w:rsidRDefault="00FA5777" w:rsidP="00FA5777">
            <w:pPr>
              <w:pStyle w:val="Normaalweb"/>
              <w:numPr>
                <w:ilvl w:val="0"/>
                <w:numId w:val="1"/>
              </w:numPr>
              <w:spacing w:before="0" w:beforeAutospacing="0" w:after="0" w:afterAutospacing="0"/>
              <w:rPr>
                <w:rFonts w:asciiTheme="minorHAnsi" w:hAnsiTheme="minorHAnsi" w:cstheme="minorBidi"/>
                <w:color w:val="000000" w:themeColor="text1"/>
                <w:sz w:val="22"/>
                <w:szCs w:val="22"/>
              </w:rPr>
            </w:pPr>
            <w:r w:rsidRPr="00E66D72">
              <w:rPr>
                <w:rFonts w:asciiTheme="minorHAnsi" w:hAnsiTheme="minorHAnsi" w:cstheme="minorBidi"/>
                <w:color w:val="000000" w:themeColor="text1"/>
                <w:sz w:val="22"/>
                <w:szCs w:val="22"/>
              </w:rPr>
              <w:t>Als pesten en pestgedrag plaatsvindt, is dat een probleem op onze school voor alle kinderen, de leerkrachten, de overblijfkrachten en de ouders.</w:t>
            </w:r>
          </w:p>
          <w:p w:rsidR="00FA5777" w:rsidRPr="00E66D72" w:rsidRDefault="00FA5777" w:rsidP="00FA5777">
            <w:pPr>
              <w:pStyle w:val="Normaalweb"/>
              <w:numPr>
                <w:ilvl w:val="0"/>
                <w:numId w:val="1"/>
              </w:numPr>
              <w:spacing w:before="0" w:beforeAutospacing="0" w:after="0" w:afterAutospacing="0"/>
              <w:rPr>
                <w:rFonts w:asciiTheme="minorHAnsi" w:hAnsiTheme="minorHAnsi" w:cstheme="minorBidi"/>
                <w:color w:val="000000" w:themeColor="text1"/>
                <w:sz w:val="22"/>
                <w:szCs w:val="22"/>
              </w:rPr>
            </w:pPr>
            <w:r w:rsidRPr="00E66D72">
              <w:rPr>
                <w:rFonts w:asciiTheme="minorHAnsi" w:hAnsiTheme="minorHAnsi" w:cstheme="minorBidi"/>
                <w:color w:val="000000" w:themeColor="text1"/>
                <w:sz w:val="22"/>
                <w:szCs w:val="22"/>
              </w:rPr>
              <w:t>De school heeft als uitgangspunt, dat wij een veilig pedagogisch klimaat bieden aan de kinderen. We hebben een inspanningsverplichting om pestgedrag te voorkomen en aan te pakken.</w:t>
            </w:r>
          </w:p>
          <w:p w:rsidR="00FA5777" w:rsidRPr="00E66D72" w:rsidRDefault="00FA5777" w:rsidP="00FA5777">
            <w:pPr>
              <w:pStyle w:val="Normaalweb"/>
              <w:numPr>
                <w:ilvl w:val="0"/>
                <w:numId w:val="1"/>
              </w:numPr>
              <w:spacing w:before="0" w:beforeAutospacing="0" w:after="0" w:afterAutospacing="0"/>
              <w:rPr>
                <w:rFonts w:asciiTheme="minorHAnsi" w:hAnsiTheme="minorHAnsi" w:cstheme="minorBidi"/>
                <w:color w:val="000000" w:themeColor="text1"/>
                <w:sz w:val="22"/>
                <w:szCs w:val="22"/>
              </w:rPr>
            </w:pPr>
            <w:r w:rsidRPr="00E66D72">
              <w:rPr>
                <w:rFonts w:asciiTheme="minorHAnsi" w:hAnsiTheme="minorHAnsi" w:cstheme="minorBidi"/>
                <w:color w:val="000000" w:themeColor="text1"/>
                <w:sz w:val="22"/>
                <w:szCs w:val="22"/>
              </w:rPr>
              <w:t>Leerkrachten en overblijfkrachten moeten alert zijn op pestgedrag. Als pestgedrag optreedt, moeten leerkrachten en overblijfkrachten duidelijk stappen ondernemen tegen dit gedrag. De verantwoordelijkheid blijft ten alle tijden bij de leerkrachten.</w:t>
            </w:r>
          </w:p>
          <w:p w:rsidR="00FA5777" w:rsidRPr="00E66D72" w:rsidRDefault="00FA5777" w:rsidP="00FA5777">
            <w:pPr>
              <w:pStyle w:val="Normaalweb"/>
              <w:numPr>
                <w:ilvl w:val="0"/>
                <w:numId w:val="1"/>
              </w:numPr>
              <w:spacing w:before="0" w:beforeAutospacing="0" w:after="0" w:afterAutospacing="0"/>
              <w:rPr>
                <w:rFonts w:asciiTheme="minorHAnsi" w:hAnsiTheme="minorHAnsi" w:cstheme="minorBidi"/>
                <w:color w:val="000000" w:themeColor="text1"/>
                <w:sz w:val="22"/>
                <w:szCs w:val="22"/>
              </w:rPr>
            </w:pPr>
            <w:r w:rsidRPr="00E66D72">
              <w:rPr>
                <w:rFonts w:asciiTheme="minorHAnsi" w:hAnsiTheme="minorHAnsi" w:cstheme="minorBidi"/>
                <w:color w:val="000000" w:themeColor="text1"/>
                <w:sz w:val="22"/>
                <w:szCs w:val="22"/>
              </w:rPr>
              <w:t>De school pakt het pestgedrag aan volgens de kwaliteitskaart.</w:t>
            </w:r>
          </w:p>
          <w:p w:rsidR="00FA5777" w:rsidRPr="00E66D72" w:rsidRDefault="00FA5777" w:rsidP="00FA5777">
            <w:pPr>
              <w:pStyle w:val="Normaalweb"/>
              <w:numPr>
                <w:ilvl w:val="0"/>
                <w:numId w:val="1"/>
              </w:numPr>
              <w:spacing w:before="0" w:beforeAutospacing="0" w:after="0" w:afterAutospacing="0"/>
              <w:rPr>
                <w:rFonts w:asciiTheme="minorHAnsi" w:hAnsiTheme="minorHAnsi" w:cstheme="minorBidi"/>
                <w:color w:val="000000" w:themeColor="text1"/>
                <w:sz w:val="22"/>
                <w:szCs w:val="22"/>
              </w:rPr>
            </w:pPr>
            <w:r w:rsidRPr="00E66D72">
              <w:rPr>
                <w:rFonts w:asciiTheme="minorHAnsi" w:hAnsiTheme="minorHAnsi" w:cstheme="minorBidi"/>
                <w:color w:val="000000" w:themeColor="text1"/>
                <w:sz w:val="22"/>
                <w:szCs w:val="22"/>
              </w:rPr>
              <w:t>Deze kwaliteitskaart wordt door het hele team, de oudervertegenwoordiging en de overblijfcoördinator onderschreven en ook aan alle ouders ter inzage aangeboden.</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WAT VERSTAAN WE ONDER PESTEN?</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Bidi"/>
                <w:color w:val="000000" w:themeColor="text1"/>
                <w:sz w:val="22"/>
                <w:szCs w:val="22"/>
              </w:rPr>
              <w:t>Het kenmerk van pesten is het bedreigende en systematische karakter, waardoor de veiligheid van een kind in zijn omgeving wordt aangetast.</w:t>
            </w:r>
          </w:p>
          <w:p w:rsidR="00FA5777" w:rsidRPr="00E66D72" w:rsidRDefault="00FA5777" w:rsidP="007B223E">
            <w:pPr>
              <w:pStyle w:val="Normaalweb"/>
              <w:spacing w:before="0" w:beforeAutospacing="0" w:after="0" w:afterAutospacing="0"/>
              <w:rPr>
                <w:rFonts w:asciiTheme="minorHAnsi" w:hAnsiTheme="minorHAnsi" w:cstheme="minorBidi"/>
                <w:color w:val="000000" w:themeColor="text1"/>
                <w:sz w:val="22"/>
                <w:szCs w:val="22"/>
              </w:rPr>
            </w:pPr>
            <w:r w:rsidRPr="00E66D72">
              <w:rPr>
                <w:rFonts w:asciiTheme="minorHAnsi" w:hAnsiTheme="minorHAnsi" w:cstheme="minorBidi"/>
                <w:color w:val="000000" w:themeColor="text1"/>
                <w:sz w:val="22"/>
                <w:szCs w:val="22"/>
              </w:rPr>
              <w:t xml:space="preserve">Dit kan verbaal zijn (vernederen, schelden, dreigen, belachelijk maken, uitlachen). Pesten kan ook fysiek plaatsvinden, te denken valt aan duwen, trekken, schoppen, laten struikelen of slaan. Een ander pestgedrag kan intimidatie zijn (achtervolgen, opwachten, dwang uitoefenen) of isolatie (niet mee laten doen, buiten sluiten, etc.). Ook het stelen of vernielen van bezittingen kan als pestgedrag worden opgevat. Tot slot is er ook sprake van een digitale variant: het pesten via </w:t>
            </w:r>
            <w:proofErr w:type="spellStart"/>
            <w:r w:rsidRPr="00E66D72">
              <w:rPr>
                <w:rFonts w:asciiTheme="minorHAnsi" w:hAnsiTheme="minorHAnsi" w:cstheme="minorBidi"/>
                <w:color w:val="000000" w:themeColor="text1"/>
                <w:sz w:val="22"/>
                <w:szCs w:val="22"/>
              </w:rPr>
              <w:t>social</w:t>
            </w:r>
            <w:proofErr w:type="spellEnd"/>
            <w:r w:rsidRPr="00E66D72">
              <w:rPr>
                <w:rFonts w:asciiTheme="minorHAnsi" w:hAnsiTheme="minorHAnsi" w:cstheme="minorBidi"/>
                <w:color w:val="000000" w:themeColor="text1"/>
                <w:sz w:val="22"/>
                <w:szCs w:val="22"/>
              </w:rPr>
              <w:t xml:space="preserve"> media (schelden, belachelijk maken, etc.).</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lastRenderedPageBreak/>
              <w:t>WAT VERSTAAN WE ONDER PLAGEN?</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Plagen is het op speelse wijze prikkelen van een ander door middel van verbale en fysieke grapjes. Het kan wederzijds zijn. Het wordt door geen van beiden als dreigend of vervelend ervaren.</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ROLLEN BIJ HET PESTEN</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 xml:space="preserve">De </w:t>
            </w:r>
            <w:proofErr w:type="spellStart"/>
            <w:r w:rsidRPr="00E66D72">
              <w:rPr>
                <w:rFonts w:asciiTheme="minorHAnsi" w:hAnsiTheme="minorHAnsi" w:cstheme="minorHAnsi"/>
                <w:color w:val="000000" w:themeColor="text1"/>
                <w:sz w:val="22"/>
                <w:szCs w:val="22"/>
              </w:rPr>
              <w:t>pester</w:t>
            </w:r>
            <w:proofErr w:type="spellEnd"/>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 xml:space="preserve">Kinderen die pesten zijn vaak fysiek de sterksten uit de groep en vaak (niet altijd) populair. Pesters hebben feilloos in de gaten welke kinderen gemakkelijk slachtoffer zijn. De zwijgende meerderheid en potentiële meelopers krijgen een keuze die onuitgesproken wordt opgelegd: Je bent voor of je bent tegen me. Het komt ook regelmatig voor dat een pestkop een kind is dat in een andere situatie zelf slachtoffer is of was. Ook </w:t>
            </w:r>
            <w:proofErr w:type="spellStart"/>
            <w:r w:rsidRPr="00E66D72">
              <w:rPr>
                <w:rFonts w:asciiTheme="minorHAnsi" w:hAnsiTheme="minorHAnsi" w:cstheme="minorHAnsi"/>
                <w:color w:val="000000" w:themeColor="text1"/>
                <w:sz w:val="22"/>
                <w:szCs w:val="22"/>
              </w:rPr>
              <w:t>pesters</w:t>
            </w:r>
            <w:proofErr w:type="spellEnd"/>
            <w:r w:rsidRPr="00E66D72">
              <w:rPr>
                <w:rFonts w:asciiTheme="minorHAnsi" w:hAnsiTheme="minorHAnsi" w:cstheme="minorHAnsi"/>
                <w:color w:val="000000" w:themeColor="text1"/>
                <w:sz w:val="22"/>
                <w:szCs w:val="22"/>
              </w:rPr>
              <w:t xml:space="preserve"> hebben op termijn last van hun pestgedrag. Pesters maken een abnormale sociale ontwikkeling door met alle gevolgen van dien voor de </w:t>
            </w:r>
            <w:proofErr w:type="spellStart"/>
            <w:r w:rsidRPr="00E66D72">
              <w:rPr>
                <w:rFonts w:asciiTheme="minorHAnsi" w:hAnsiTheme="minorHAnsi" w:cstheme="minorHAnsi"/>
                <w:color w:val="000000" w:themeColor="text1"/>
                <w:sz w:val="22"/>
                <w:szCs w:val="22"/>
              </w:rPr>
              <w:t>pester</w:t>
            </w:r>
            <w:proofErr w:type="spellEnd"/>
            <w:r w:rsidRPr="00E66D72">
              <w:rPr>
                <w:rFonts w:asciiTheme="minorHAnsi" w:hAnsiTheme="minorHAnsi" w:cstheme="minorHAnsi"/>
                <w:color w:val="000000" w:themeColor="text1"/>
                <w:sz w:val="22"/>
                <w:szCs w:val="22"/>
              </w:rPr>
              <w:t xml:space="preserve"> zelf.</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Het gepeste kind</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Veel kinderen die worden gepest zijn onvoldoende weerbaar. Vaak zijn ze angstig en onzeker in een groep, ze durven weinig of niets te zeggen, omdat ze bang zijn om uitgelachen te worden. Deze angst en onzekerheid worden versterkt door het pestgedrag, waardoor het gepeste kind in een vicieuze cirkel komt waar het zonder hulp niet meer uitkomt.</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De meeloper</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Het specifieke kenmerk van een meeloper is de grote angst om zelf in de slachtofferrol te raken.</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SIGNALEN VAN PESTGEDRAG</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Signalen van een kind dat gepest wordt</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 Vaak alleen staan in de pauze.</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 Tijdens de pauze bij de pleinwacht gaan staan.</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 Vaak alleen met jongere kinderen spelen.</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 Niet naar buiten willen op school.</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 Het kind wil niet meer naar school of geeft aan zich ziek te voelen.</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 Bepaalde kleren niet meer aan willen hebben naar school.</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Signalen van de omgeving van de gepeste</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 Een spel is “toevallig” steeds net begonnen als hij of zij erbij komt.</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 Veel geroddel in de groep.</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 Kinderen laten zich negatief uit over familieleden van dat kind.</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 Als kinderen negatiever reageren op een fout van het kind, dan dat ze zouden doen bij hun andere klasgenoten.</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p>
          <w:p w:rsidR="00FA5777" w:rsidRPr="00310FC3"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310FC3">
              <w:rPr>
                <w:rFonts w:asciiTheme="minorHAnsi" w:hAnsiTheme="minorHAnsi" w:cstheme="minorHAnsi"/>
                <w:color w:val="000000" w:themeColor="text1"/>
                <w:sz w:val="22"/>
                <w:szCs w:val="22"/>
              </w:rPr>
              <w:t>AANPAK VAN RUZIES EN PESTGEDRAG</w:t>
            </w:r>
          </w:p>
          <w:p w:rsidR="00FA5777" w:rsidRPr="00310FC3" w:rsidRDefault="00FA5777" w:rsidP="00FA5777">
            <w:pPr>
              <w:pStyle w:val="Normaalweb"/>
              <w:numPr>
                <w:ilvl w:val="0"/>
                <w:numId w:val="2"/>
              </w:numPr>
              <w:spacing w:before="0" w:beforeAutospacing="0" w:after="0" w:afterAutospacing="0"/>
              <w:rPr>
                <w:rFonts w:asciiTheme="minorHAnsi" w:hAnsiTheme="minorHAnsi" w:cstheme="minorHAnsi"/>
                <w:color w:val="000000" w:themeColor="text1"/>
                <w:sz w:val="22"/>
                <w:szCs w:val="22"/>
              </w:rPr>
            </w:pPr>
            <w:r w:rsidRPr="00310FC3">
              <w:rPr>
                <w:rFonts w:asciiTheme="minorHAnsi" w:hAnsiTheme="minorHAnsi" w:cstheme="minorHAnsi"/>
                <w:color w:val="000000" w:themeColor="text1"/>
                <w:sz w:val="22"/>
                <w:szCs w:val="22"/>
              </w:rPr>
              <w:t>Op het moment dat een kind gepest wordt, heeft de leerkracht een individueel gesprek met dat kind. In dat gesprek luistert de leerkracht naar het probleem van het kind. Ze zoekt samen met het kind naar mogelijke oplossingen voor het probleem en naar manieren waarop het kind zich (weer) veilig kan voelen op school. De leerkracht laat het kind merken dat ze het pestgedrag goed in de gaten houdt en dat ze er altijd voor het kind is.</w:t>
            </w:r>
          </w:p>
          <w:p w:rsidR="00FA5777" w:rsidRPr="00310FC3" w:rsidRDefault="00FA5777" w:rsidP="00FA5777">
            <w:pPr>
              <w:pStyle w:val="Normaalweb"/>
              <w:numPr>
                <w:ilvl w:val="0"/>
                <w:numId w:val="2"/>
              </w:numPr>
              <w:spacing w:before="0" w:beforeAutospacing="0" w:after="0" w:afterAutospacing="0"/>
              <w:rPr>
                <w:rFonts w:asciiTheme="minorHAnsi" w:hAnsiTheme="minorHAnsi" w:cstheme="minorHAnsi"/>
                <w:color w:val="000000" w:themeColor="text1"/>
                <w:sz w:val="22"/>
                <w:szCs w:val="22"/>
              </w:rPr>
            </w:pPr>
            <w:r w:rsidRPr="00310FC3">
              <w:rPr>
                <w:rFonts w:asciiTheme="minorHAnsi" w:hAnsiTheme="minorHAnsi" w:cstheme="minorHAnsi"/>
                <w:color w:val="000000" w:themeColor="text1"/>
                <w:sz w:val="22"/>
                <w:szCs w:val="22"/>
              </w:rPr>
              <w:t xml:space="preserve">De ouders van het gepeste kind en de </w:t>
            </w:r>
            <w:proofErr w:type="spellStart"/>
            <w:r w:rsidRPr="00310FC3">
              <w:rPr>
                <w:rFonts w:asciiTheme="minorHAnsi" w:hAnsiTheme="minorHAnsi" w:cstheme="minorHAnsi"/>
                <w:color w:val="000000" w:themeColor="text1"/>
                <w:sz w:val="22"/>
                <w:szCs w:val="22"/>
              </w:rPr>
              <w:t>pester</w:t>
            </w:r>
            <w:proofErr w:type="spellEnd"/>
            <w:r w:rsidRPr="00310FC3">
              <w:rPr>
                <w:rFonts w:asciiTheme="minorHAnsi" w:hAnsiTheme="minorHAnsi" w:cstheme="minorHAnsi"/>
                <w:color w:val="000000" w:themeColor="text1"/>
                <w:sz w:val="22"/>
                <w:szCs w:val="22"/>
              </w:rPr>
              <w:t xml:space="preserve"> worden op de hoogte gebracht van het probleem en de procedure van de aanpak van pesten. De directeur wordt ook op de hoogte gebracht.</w:t>
            </w:r>
          </w:p>
          <w:p w:rsidR="00FA5777" w:rsidRPr="00310FC3" w:rsidRDefault="00FA5777" w:rsidP="00FA5777">
            <w:pPr>
              <w:pStyle w:val="Normaalweb"/>
              <w:numPr>
                <w:ilvl w:val="0"/>
                <w:numId w:val="2"/>
              </w:numPr>
              <w:spacing w:before="0" w:beforeAutospacing="0" w:after="0" w:afterAutospacing="0"/>
              <w:rPr>
                <w:rFonts w:asciiTheme="minorHAnsi" w:hAnsiTheme="minorHAnsi" w:cstheme="minorHAnsi"/>
                <w:color w:val="000000" w:themeColor="text1"/>
                <w:sz w:val="22"/>
                <w:szCs w:val="22"/>
              </w:rPr>
            </w:pPr>
            <w:r w:rsidRPr="00310FC3">
              <w:rPr>
                <w:rFonts w:asciiTheme="minorHAnsi" w:hAnsiTheme="minorHAnsi" w:cstheme="minorHAnsi"/>
                <w:color w:val="000000" w:themeColor="text1"/>
                <w:sz w:val="22"/>
                <w:szCs w:val="22"/>
              </w:rPr>
              <w:t xml:space="preserve">De leerkracht heeft een individueel gesprek met het kind dat pest. Als het kind gepest wordt door meerdere personen voert de leerkracht eerst individuele gesprekken en daarna met de </w:t>
            </w:r>
            <w:proofErr w:type="spellStart"/>
            <w:r w:rsidRPr="00310FC3">
              <w:rPr>
                <w:rFonts w:asciiTheme="minorHAnsi" w:hAnsiTheme="minorHAnsi" w:cstheme="minorHAnsi"/>
                <w:color w:val="000000" w:themeColor="text1"/>
                <w:sz w:val="22"/>
                <w:szCs w:val="22"/>
              </w:rPr>
              <w:t>pesters</w:t>
            </w:r>
            <w:proofErr w:type="spellEnd"/>
            <w:r w:rsidRPr="00310FC3">
              <w:rPr>
                <w:rFonts w:asciiTheme="minorHAnsi" w:hAnsiTheme="minorHAnsi" w:cstheme="minorHAnsi"/>
                <w:color w:val="000000" w:themeColor="text1"/>
                <w:sz w:val="22"/>
                <w:szCs w:val="22"/>
              </w:rPr>
              <w:t xml:space="preserve"> samen.</w:t>
            </w:r>
          </w:p>
          <w:p w:rsidR="00FA5777" w:rsidRPr="00310FC3" w:rsidRDefault="00FA5777" w:rsidP="00FA5777">
            <w:pPr>
              <w:pStyle w:val="Normaalweb"/>
              <w:numPr>
                <w:ilvl w:val="0"/>
                <w:numId w:val="2"/>
              </w:numPr>
              <w:spacing w:before="0" w:beforeAutospacing="0" w:after="0" w:afterAutospacing="0"/>
              <w:rPr>
                <w:rFonts w:asciiTheme="minorHAnsi" w:hAnsiTheme="minorHAnsi" w:cstheme="minorHAnsi"/>
                <w:color w:val="000000" w:themeColor="text1"/>
                <w:sz w:val="22"/>
                <w:szCs w:val="22"/>
              </w:rPr>
            </w:pPr>
            <w:r w:rsidRPr="00310FC3">
              <w:rPr>
                <w:rFonts w:asciiTheme="minorHAnsi" w:hAnsiTheme="minorHAnsi" w:cstheme="minorHAnsi"/>
                <w:color w:val="000000" w:themeColor="text1"/>
                <w:sz w:val="22"/>
                <w:szCs w:val="22"/>
              </w:rPr>
              <w:lastRenderedPageBreak/>
              <w:t xml:space="preserve">De leerkracht neemt in dat gesprek heel duidelijk stelling tegen het pestgedrag en ze wijst de </w:t>
            </w:r>
            <w:proofErr w:type="spellStart"/>
            <w:r w:rsidRPr="00310FC3">
              <w:rPr>
                <w:rFonts w:asciiTheme="minorHAnsi" w:hAnsiTheme="minorHAnsi" w:cstheme="minorHAnsi"/>
                <w:color w:val="000000" w:themeColor="text1"/>
                <w:sz w:val="22"/>
                <w:szCs w:val="22"/>
              </w:rPr>
              <w:t>pester</w:t>
            </w:r>
            <w:proofErr w:type="spellEnd"/>
            <w:r w:rsidRPr="00310FC3">
              <w:rPr>
                <w:rFonts w:asciiTheme="minorHAnsi" w:hAnsiTheme="minorHAnsi" w:cstheme="minorHAnsi"/>
                <w:color w:val="000000" w:themeColor="text1"/>
                <w:sz w:val="22"/>
                <w:szCs w:val="22"/>
              </w:rPr>
              <w:t xml:space="preserve"> op de gevolgen van het pesten. Met het kind dat pest zoekt de leerkracht naar mogelijke oplossingen om het pesten stoppen. Er worden daarbij concrete afspraken gemaakt. Deze afspraken worden op papier gezet en door het kind en de leerkracht ondertekend. De naleving van deze afspraken komen (voor een afgesproken periode) wekelijks in een kort gesprek tussen leerkracht en kind aan de orde.</w:t>
            </w:r>
          </w:p>
          <w:p w:rsidR="00FA5777" w:rsidRPr="00310FC3" w:rsidRDefault="00FA5777" w:rsidP="00FA5777">
            <w:pPr>
              <w:pStyle w:val="Normaalweb"/>
              <w:numPr>
                <w:ilvl w:val="0"/>
                <w:numId w:val="2"/>
              </w:numPr>
              <w:spacing w:before="0" w:beforeAutospacing="0" w:after="0" w:afterAutospacing="0"/>
              <w:rPr>
                <w:rFonts w:asciiTheme="minorHAnsi" w:hAnsiTheme="minorHAnsi" w:cstheme="minorHAnsi"/>
                <w:color w:val="000000" w:themeColor="text1"/>
                <w:sz w:val="22"/>
                <w:szCs w:val="22"/>
              </w:rPr>
            </w:pPr>
            <w:r w:rsidRPr="00310FC3">
              <w:rPr>
                <w:rFonts w:asciiTheme="minorHAnsi" w:hAnsiTheme="minorHAnsi" w:cstheme="minorHAnsi"/>
                <w:color w:val="000000" w:themeColor="text1"/>
                <w:sz w:val="22"/>
                <w:szCs w:val="22"/>
              </w:rPr>
              <w:t xml:space="preserve">De leerkracht noteert de gesprekken in de bijlage Handelen bij Pesten in </w:t>
            </w:r>
            <w:proofErr w:type="spellStart"/>
            <w:r w:rsidRPr="00310FC3">
              <w:rPr>
                <w:rFonts w:asciiTheme="minorHAnsi" w:hAnsiTheme="minorHAnsi" w:cstheme="minorHAnsi"/>
                <w:color w:val="000000" w:themeColor="text1"/>
                <w:sz w:val="22"/>
                <w:szCs w:val="22"/>
              </w:rPr>
              <w:t>Parnassys</w:t>
            </w:r>
            <w:proofErr w:type="spellEnd"/>
            <w:r w:rsidRPr="00310FC3">
              <w:rPr>
                <w:rFonts w:asciiTheme="minorHAnsi" w:hAnsiTheme="minorHAnsi" w:cstheme="minorHAnsi"/>
                <w:color w:val="000000" w:themeColor="text1"/>
                <w:sz w:val="22"/>
                <w:szCs w:val="22"/>
              </w:rPr>
              <w:t>. Ze informeert haar naaste collega’s en leidinggevende over de uitkomst van de gesprekken. De leerkracht stelt vast welke vervolg</w:t>
            </w:r>
            <w:r w:rsidR="00310FC3">
              <w:rPr>
                <w:rFonts w:asciiTheme="minorHAnsi" w:hAnsiTheme="minorHAnsi" w:cstheme="minorHAnsi"/>
                <w:color w:val="000000" w:themeColor="text1"/>
                <w:sz w:val="22"/>
                <w:szCs w:val="22"/>
              </w:rPr>
              <w:t>a</w:t>
            </w:r>
            <w:r w:rsidRPr="00310FC3">
              <w:rPr>
                <w:rFonts w:asciiTheme="minorHAnsi" w:hAnsiTheme="minorHAnsi" w:cstheme="minorHAnsi"/>
                <w:color w:val="000000" w:themeColor="text1"/>
                <w:sz w:val="22"/>
                <w:szCs w:val="22"/>
              </w:rPr>
              <w:t>anpak nu het beste is in samenspraak met collega’s en eventueel de intern begeleider. Dit kan zijn dat het kind dat pest en het kind dat gepest wordt, op een positieve manier met elkaar in contact gebracht worden. De leerkracht blijft eventuele voorvallen aan de bijlage toevoegen.</w:t>
            </w:r>
          </w:p>
          <w:p w:rsidR="00FA5777" w:rsidRPr="00310FC3" w:rsidRDefault="00FA5777" w:rsidP="00FA5777">
            <w:pPr>
              <w:pStyle w:val="Normaalweb"/>
              <w:numPr>
                <w:ilvl w:val="0"/>
                <w:numId w:val="2"/>
              </w:numPr>
              <w:spacing w:before="0" w:beforeAutospacing="0" w:after="0" w:afterAutospacing="0"/>
              <w:rPr>
                <w:rFonts w:asciiTheme="minorHAnsi" w:hAnsiTheme="minorHAnsi" w:cstheme="minorHAnsi"/>
                <w:color w:val="000000" w:themeColor="text1"/>
                <w:sz w:val="22"/>
                <w:szCs w:val="22"/>
              </w:rPr>
            </w:pPr>
            <w:r w:rsidRPr="00310FC3">
              <w:rPr>
                <w:rFonts w:asciiTheme="minorHAnsi" w:hAnsiTheme="minorHAnsi" w:cstheme="minorHAnsi"/>
                <w:color w:val="000000" w:themeColor="text1"/>
                <w:sz w:val="22"/>
                <w:szCs w:val="22"/>
              </w:rPr>
              <w:t>De leerkracht informeert in individuele gesprekken de ouders van de betreffende kinderen over de uitkomst van het gesprek en de gekozen aanpak. Ze vraagt de ouders van het kind dat pest nadrukkelijk om hun kind regelmatig te wijzen op de gemaakte afspraken. Ze geeft de ouders een exemplaar van dit pestprotocol en afspraken en vraagt de ouders ook deze te ondertekenen.</w:t>
            </w:r>
          </w:p>
          <w:p w:rsidR="00FA5777" w:rsidRPr="00310FC3" w:rsidRDefault="00FA5777" w:rsidP="00FA5777">
            <w:pPr>
              <w:pStyle w:val="Normaalweb"/>
              <w:numPr>
                <w:ilvl w:val="0"/>
                <w:numId w:val="2"/>
              </w:numPr>
              <w:spacing w:before="0" w:beforeAutospacing="0" w:after="0" w:afterAutospacing="0"/>
              <w:rPr>
                <w:rFonts w:asciiTheme="minorHAnsi" w:hAnsiTheme="minorHAnsi" w:cstheme="minorHAnsi"/>
                <w:color w:val="000000" w:themeColor="text1"/>
                <w:sz w:val="22"/>
                <w:szCs w:val="22"/>
              </w:rPr>
            </w:pPr>
            <w:r w:rsidRPr="00310FC3">
              <w:rPr>
                <w:rFonts w:asciiTheme="minorHAnsi" w:hAnsiTheme="minorHAnsi" w:cstheme="minorHAnsi"/>
                <w:color w:val="000000" w:themeColor="text1"/>
                <w:sz w:val="22"/>
                <w:szCs w:val="22"/>
              </w:rPr>
              <w:t>In de groep waar wordt gepest, worden de groepsregels uitgebreid besproken. Er worden veel coöperatieve spelen ingezet. Zo nodig wordt de pestsituatie met naam en toenaam benoemd en wordt duidelijk stelling genomen tegen “meeloper” en “passieve toeschouwer” zijn. De kinderen wordt verteld hoe belangrijk het is om pesten altijd te melden.</w:t>
            </w:r>
          </w:p>
          <w:p w:rsidR="00FA5777" w:rsidRPr="00310FC3" w:rsidRDefault="00FA5777" w:rsidP="00FA5777">
            <w:pPr>
              <w:pStyle w:val="Normaalweb"/>
              <w:numPr>
                <w:ilvl w:val="0"/>
                <w:numId w:val="2"/>
              </w:numPr>
              <w:spacing w:before="0" w:beforeAutospacing="0" w:after="0" w:afterAutospacing="0"/>
              <w:rPr>
                <w:rFonts w:asciiTheme="minorHAnsi" w:hAnsiTheme="minorHAnsi" w:cstheme="minorHAnsi"/>
                <w:color w:val="000000" w:themeColor="text1"/>
                <w:sz w:val="22"/>
                <w:szCs w:val="22"/>
              </w:rPr>
            </w:pPr>
            <w:r w:rsidRPr="00310FC3">
              <w:rPr>
                <w:rFonts w:asciiTheme="minorHAnsi" w:hAnsiTheme="minorHAnsi" w:cstheme="minorHAnsi"/>
                <w:color w:val="000000" w:themeColor="text1"/>
                <w:sz w:val="22"/>
                <w:szCs w:val="22"/>
              </w:rPr>
              <w:t>Wanneer na de afgesproken periode de conclusie is dat het pestgedrag lijkt te zijn afgelopen, vindt er een evaluatiegesprek plaats met het gepeste kind en het kind dat pestte, indien mogelijk met hen beiden tegelijk. Wanneer het gepeste kind aangeeft, dat het pesten over is en het kind dat pestte zich aan de gemaakte afspraken heeft gehouden, wordt het pestprobleem samen afgesloten en de kinderen complimenten gegeven voor het feit dat we het samen hebben opgelost!</w:t>
            </w:r>
          </w:p>
          <w:p w:rsidR="00FA5777" w:rsidRPr="00310FC3" w:rsidRDefault="00FA5777" w:rsidP="00FA5777">
            <w:pPr>
              <w:pStyle w:val="Normaalweb"/>
              <w:numPr>
                <w:ilvl w:val="0"/>
                <w:numId w:val="2"/>
              </w:numPr>
              <w:spacing w:before="0" w:beforeAutospacing="0" w:after="0" w:afterAutospacing="0"/>
              <w:rPr>
                <w:rFonts w:asciiTheme="minorHAnsi" w:hAnsiTheme="minorHAnsi" w:cstheme="minorHAnsi"/>
                <w:color w:val="000000" w:themeColor="text1"/>
                <w:sz w:val="22"/>
                <w:szCs w:val="22"/>
              </w:rPr>
            </w:pPr>
            <w:r w:rsidRPr="00310FC3">
              <w:rPr>
                <w:rFonts w:asciiTheme="minorHAnsi" w:hAnsiTheme="minorHAnsi" w:cstheme="minorHAnsi"/>
                <w:color w:val="000000" w:themeColor="text1"/>
                <w:sz w:val="22"/>
                <w:szCs w:val="22"/>
              </w:rPr>
              <w:t>Wanneer uit de evaluatie naar voren komt dat het kind dat pest, zich niet aan de afspraken heeft gehouden en het pesten blijft doorgaan, vindt er een gesprek plaats met het kind dat pest en zijn ouders en de leerkracht. Hierbij is ook iemand van de directie aanwezig.</w:t>
            </w:r>
          </w:p>
          <w:p w:rsidR="00FA5777" w:rsidRPr="00310FC3" w:rsidRDefault="00FA5777" w:rsidP="00FA5777">
            <w:pPr>
              <w:pStyle w:val="Normaalweb"/>
              <w:numPr>
                <w:ilvl w:val="0"/>
                <w:numId w:val="2"/>
              </w:numPr>
              <w:spacing w:before="0" w:beforeAutospacing="0" w:after="0" w:afterAutospacing="0"/>
              <w:rPr>
                <w:rFonts w:asciiTheme="minorHAnsi" w:hAnsiTheme="minorHAnsi" w:cstheme="minorHAnsi"/>
                <w:color w:val="000000" w:themeColor="text1"/>
                <w:sz w:val="22"/>
                <w:szCs w:val="22"/>
              </w:rPr>
            </w:pPr>
            <w:r w:rsidRPr="00310FC3">
              <w:rPr>
                <w:rFonts w:asciiTheme="minorHAnsi" w:hAnsiTheme="minorHAnsi" w:cstheme="minorHAnsi"/>
                <w:color w:val="000000" w:themeColor="text1"/>
                <w:sz w:val="22"/>
                <w:szCs w:val="22"/>
              </w:rPr>
              <w:t>Bij aanhoudend pestgedrag na overleg met ouders, de leerkracht en de directie kunnen de volgende stappen genomen worden:</w:t>
            </w:r>
          </w:p>
          <w:p w:rsidR="00FA5777" w:rsidRPr="00310FC3" w:rsidRDefault="00FA5777" w:rsidP="00FA5777">
            <w:pPr>
              <w:pStyle w:val="Normaalweb"/>
              <w:numPr>
                <w:ilvl w:val="1"/>
                <w:numId w:val="2"/>
              </w:numPr>
              <w:spacing w:before="0" w:beforeAutospacing="0" w:after="0" w:afterAutospacing="0"/>
              <w:rPr>
                <w:rFonts w:asciiTheme="minorHAnsi" w:hAnsiTheme="minorHAnsi" w:cstheme="minorHAnsi"/>
                <w:color w:val="000000" w:themeColor="text1"/>
                <w:sz w:val="22"/>
                <w:szCs w:val="22"/>
              </w:rPr>
            </w:pPr>
            <w:r w:rsidRPr="00310FC3">
              <w:rPr>
                <w:rFonts w:asciiTheme="minorHAnsi" w:hAnsiTheme="minorHAnsi" w:cstheme="minorHAnsi"/>
                <w:color w:val="000000" w:themeColor="text1"/>
                <w:sz w:val="22"/>
                <w:szCs w:val="22"/>
              </w:rPr>
              <w:t>Ouders kunnen contact opnemen met de vertrouwenspersoon binnen de school.</w:t>
            </w:r>
          </w:p>
          <w:p w:rsidR="00FA5777" w:rsidRPr="00310FC3" w:rsidRDefault="00FA5777" w:rsidP="00FA5777">
            <w:pPr>
              <w:pStyle w:val="Normaalweb"/>
              <w:numPr>
                <w:ilvl w:val="1"/>
                <w:numId w:val="2"/>
              </w:numPr>
              <w:spacing w:before="0" w:beforeAutospacing="0" w:after="0" w:afterAutospacing="0"/>
              <w:rPr>
                <w:rFonts w:asciiTheme="minorHAnsi" w:hAnsiTheme="minorHAnsi" w:cstheme="minorHAnsi"/>
                <w:color w:val="000000" w:themeColor="text1"/>
                <w:sz w:val="22"/>
                <w:szCs w:val="22"/>
              </w:rPr>
            </w:pPr>
            <w:r w:rsidRPr="00310FC3">
              <w:rPr>
                <w:rFonts w:asciiTheme="minorHAnsi" w:hAnsiTheme="minorHAnsi" w:cstheme="minorHAnsi"/>
                <w:color w:val="000000" w:themeColor="text1"/>
                <w:sz w:val="22"/>
                <w:szCs w:val="22"/>
              </w:rPr>
              <w:t>Ouders kunnen een externe vertrouwenspersoon inschakelen.</w:t>
            </w:r>
          </w:p>
          <w:p w:rsidR="00FA5777" w:rsidRPr="00310FC3" w:rsidRDefault="00FA5777" w:rsidP="00FA5777">
            <w:pPr>
              <w:pStyle w:val="Normaalweb"/>
              <w:numPr>
                <w:ilvl w:val="1"/>
                <w:numId w:val="2"/>
              </w:numPr>
              <w:spacing w:before="0" w:beforeAutospacing="0" w:after="0" w:afterAutospacing="0"/>
              <w:rPr>
                <w:rFonts w:asciiTheme="minorHAnsi" w:hAnsiTheme="minorHAnsi" w:cstheme="minorHAnsi"/>
                <w:color w:val="000000" w:themeColor="text1"/>
                <w:sz w:val="22"/>
                <w:szCs w:val="22"/>
              </w:rPr>
            </w:pPr>
            <w:r w:rsidRPr="00310FC3">
              <w:rPr>
                <w:rFonts w:asciiTheme="minorHAnsi" w:hAnsiTheme="minorHAnsi" w:cstheme="minorHAnsi"/>
                <w:color w:val="000000" w:themeColor="text1"/>
                <w:sz w:val="22"/>
                <w:szCs w:val="22"/>
              </w:rPr>
              <w:t>Externe instanties kunnen ingeschakeld worden. De school adviseert hierbij, b.v. volgen van een sociale vaardigheidstraining.</w:t>
            </w:r>
          </w:p>
          <w:p w:rsidR="00FA5777" w:rsidRPr="00310FC3" w:rsidRDefault="00FA5777" w:rsidP="00FA5777">
            <w:pPr>
              <w:pStyle w:val="Normaalweb"/>
              <w:numPr>
                <w:ilvl w:val="1"/>
                <w:numId w:val="2"/>
              </w:numPr>
              <w:spacing w:before="0" w:beforeAutospacing="0" w:after="0" w:afterAutospacing="0"/>
              <w:rPr>
                <w:rFonts w:asciiTheme="minorHAnsi" w:hAnsiTheme="minorHAnsi" w:cstheme="minorHAnsi"/>
                <w:color w:val="000000" w:themeColor="text1"/>
                <w:sz w:val="22"/>
                <w:szCs w:val="22"/>
              </w:rPr>
            </w:pPr>
            <w:r w:rsidRPr="00310FC3">
              <w:rPr>
                <w:rFonts w:asciiTheme="minorHAnsi" w:hAnsiTheme="minorHAnsi" w:cstheme="minorHAnsi"/>
                <w:color w:val="000000" w:themeColor="text1"/>
                <w:sz w:val="22"/>
                <w:szCs w:val="22"/>
              </w:rPr>
              <w:t>Een kind kan in een andere groep geplaatst worden.</w:t>
            </w:r>
          </w:p>
          <w:p w:rsidR="00FA5777" w:rsidRPr="00310FC3" w:rsidRDefault="00FA5777" w:rsidP="00FA5777">
            <w:pPr>
              <w:pStyle w:val="Normaalweb"/>
              <w:numPr>
                <w:ilvl w:val="1"/>
                <w:numId w:val="2"/>
              </w:numPr>
              <w:spacing w:before="0" w:beforeAutospacing="0" w:after="0" w:afterAutospacing="0"/>
              <w:rPr>
                <w:rFonts w:asciiTheme="minorHAnsi" w:hAnsiTheme="minorHAnsi" w:cstheme="minorHAnsi"/>
                <w:color w:val="000000" w:themeColor="text1"/>
                <w:sz w:val="22"/>
                <w:szCs w:val="22"/>
              </w:rPr>
            </w:pPr>
            <w:r w:rsidRPr="00310FC3">
              <w:rPr>
                <w:rFonts w:asciiTheme="minorHAnsi" w:hAnsiTheme="minorHAnsi" w:cstheme="minorHAnsi"/>
                <w:color w:val="000000" w:themeColor="text1"/>
                <w:sz w:val="22"/>
                <w:szCs w:val="22"/>
              </w:rPr>
              <w:t xml:space="preserve">In extreme gevallen kan een kind geschorst of verwijderd worden van school. </w:t>
            </w:r>
          </w:p>
          <w:p w:rsidR="00FA5777" w:rsidRPr="00310FC3" w:rsidRDefault="00FA5777" w:rsidP="00FA5777">
            <w:pPr>
              <w:pStyle w:val="Normaalweb"/>
              <w:numPr>
                <w:ilvl w:val="0"/>
                <w:numId w:val="2"/>
              </w:numPr>
              <w:spacing w:before="0" w:beforeAutospacing="0" w:after="0" w:afterAutospacing="0"/>
              <w:rPr>
                <w:rFonts w:asciiTheme="minorHAnsi" w:hAnsiTheme="minorHAnsi" w:cstheme="minorHAnsi"/>
                <w:color w:val="000000" w:themeColor="text1"/>
                <w:sz w:val="22"/>
                <w:szCs w:val="22"/>
              </w:rPr>
            </w:pPr>
            <w:r w:rsidRPr="00310FC3">
              <w:rPr>
                <w:rFonts w:asciiTheme="minorHAnsi" w:hAnsiTheme="minorHAnsi" w:cstheme="minorHAnsi"/>
                <w:color w:val="000000" w:themeColor="text1"/>
                <w:sz w:val="22"/>
                <w:szCs w:val="22"/>
              </w:rPr>
              <w:t xml:space="preserve">De leerkracht noteert de doorlopen stappen in de bijlage Handelen bij Pesten (te vinden in de notities bij </w:t>
            </w:r>
            <w:proofErr w:type="spellStart"/>
            <w:r w:rsidRPr="00310FC3">
              <w:rPr>
                <w:rFonts w:asciiTheme="minorHAnsi" w:hAnsiTheme="minorHAnsi" w:cstheme="minorHAnsi"/>
                <w:color w:val="000000" w:themeColor="text1"/>
                <w:sz w:val="22"/>
                <w:szCs w:val="22"/>
              </w:rPr>
              <w:t>Parnassys</w:t>
            </w:r>
            <w:proofErr w:type="spellEnd"/>
            <w:r w:rsidRPr="00310FC3">
              <w:rPr>
                <w:rFonts w:asciiTheme="minorHAnsi" w:hAnsiTheme="minorHAnsi" w:cstheme="minorHAnsi"/>
                <w:color w:val="000000" w:themeColor="text1"/>
                <w:sz w:val="22"/>
                <w:szCs w:val="22"/>
              </w:rPr>
              <w:t>)</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AANPAK VAN DIGITAAL PESTEN</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Signalen voor leerkracht</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Als leraar kun je letten op verschillende signalen, zoals plotselinge gedragsveranderingen. Is een leerling somber, heeft hij concentratieproblemen, kan hij minder goed leren en nemen zijn schoolresultaten af, dan kan dit duiden op (digitaal) pesten. Andere signalen zijn: een leerling is stil en trekt zich terug, haakt snel af bij activiteiten, huilt veel en snel, heeft vaak hoofd- of</w:t>
            </w:r>
            <w:r w:rsidR="00310FC3">
              <w:rPr>
                <w:rFonts w:asciiTheme="minorHAnsi" w:hAnsiTheme="minorHAnsi" w:cstheme="minorHAnsi"/>
                <w:color w:val="000000" w:themeColor="text1"/>
                <w:sz w:val="22"/>
                <w:szCs w:val="22"/>
              </w:rPr>
              <w:t xml:space="preserve"> </w:t>
            </w:r>
            <w:r w:rsidRPr="00E66D72">
              <w:rPr>
                <w:rFonts w:asciiTheme="minorHAnsi" w:hAnsiTheme="minorHAnsi" w:cstheme="minorHAnsi"/>
                <w:color w:val="000000" w:themeColor="text1"/>
                <w:sz w:val="22"/>
                <w:szCs w:val="22"/>
              </w:rPr>
              <w:t>buikpijn, meldt zich vaker ziek, wil niet naar school of klikt uit schaamte het beeldscherm weg als je langsloopt.</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 xml:space="preserve">Aanpak leerkracht </w:t>
            </w:r>
            <w:r w:rsidR="00C277E9" w:rsidRPr="00E66D72">
              <w:rPr>
                <w:rFonts w:asciiTheme="minorHAnsi" w:hAnsiTheme="minorHAnsi" w:cstheme="minorHAnsi"/>
                <w:color w:val="000000" w:themeColor="text1"/>
                <w:sz w:val="22"/>
                <w:szCs w:val="22"/>
              </w:rPr>
              <w:t xml:space="preserve">bij </w:t>
            </w:r>
            <w:r w:rsidRPr="00E66D72">
              <w:rPr>
                <w:rFonts w:asciiTheme="minorHAnsi" w:hAnsiTheme="minorHAnsi" w:cstheme="minorHAnsi"/>
                <w:color w:val="000000" w:themeColor="text1"/>
                <w:sz w:val="22"/>
                <w:szCs w:val="22"/>
              </w:rPr>
              <w:t>digitaal pesten in de groep</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Herkent de leerkracht een van de signalen, dan maakt zij het onderwerp bespreekbaar. Dat kan klassikaal met een les over de gevolgen van cyberpesten of internetpesten. Dit kan ook individueel.</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lastRenderedPageBreak/>
              <w:t xml:space="preserve">Door er met de klas over te praten, kan een leerkracht veel losmaken. Door het bespreekbaar te maken, kan er meer begrip ontstaan tussen </w:t>
            </w:r>
            <w:proofErr w:type="spellStart"/>
            <w:r w:rsidRPr="00E66D72">
              <w:rPr>
                <w:rFonts w:asciiTheme="minorHAnsi" w:hAnsiTheme="minorHAnsi" w:cstheme="minorHAnsi"/>
                <w:color w:val="000000" w:themeColor="text1"/>
                <w:sz w:val="22"/>
                <w:szCs w:val="22"/>
              </w:rPr>
              <w:t>pesters</w:t>
            </w:r>
            <w:proofErr w:type="spellEnd"/>
            <w:r w:rsidRPr="00E66D72">
              <w:rPr>
                <w:rFonts w:asciiTheme="minorHAnsi" w:hAnsiTheme="minorHAnsi" w:cstheme="minorHAnsi"/>
                <w:color w:val="000000" w:themeColor="text1"/>
                <w:sz w:val="22"/>
                <w:szCs w:val="22"/>
              </w:rPr>
              <w:t xml:space="preserve"> en kinderen die gepest worden. Besteed in de les ook aandacht aan de positieve inzet van internet. </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Een paar belangrijke regels zijn voor gebruik van internet op school:</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 Schrijf geen kwetsende of beledigende dingen.</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 Als je iets niet zou doen IRL (in real life), doe het dan ook niet op internet.</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 Negeer pesterijen of schunnige opmerkingen en laat het aan je ouders zien</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 Wees voorzichtig met alles wat je op internet publiceert, zoals foto’s. Dit blijft voor eeuwig terug te vinden.</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Aanpak van digitaal pesten bij een individueel kind</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 xml:space="preserve">Als een leerling meldt dat hij digitaal gepest wordt, neemt de </w:t>
            </w:r>
            <w:r w:rsidR="00C277E9" w:rsidRPr="00E66D72">
              <w:rPr>
                <w:rFonts w:asciiTheme="minorHAnsi" w:hAnsiTheme="minorHAnsi" w:cstheme="minorHAnsi"/>
                <w:color w:val="000000" w:themeColor="text1"/>
                <w:sz w:val="22"/>
                <w:szCs w:val="22"/>
              </w:rPr>
              <w:t xml:space="preserve">leraar </w:t>
            </w:r>
            <w:r w:rsidRPr="00E66D72">
              <w:rPr>
                <w:rFonts w:asciiTheme="minorHAnsi" w:hAnsiTheme="minorHAnsi" w:cstheme="minorHAnsi"/>
                <w:color w:val="000000" w:themeColor="text1"/>
                <w:sz w:val="22"/>
                <w:szCs w:val="22"/>
              </w:rPr>
              <w:t xml:space="preserve">dit heel serieus. Na goed luisteren wordt contact opgenomen met de ouders, met het advies om bewijslast te verzamelen. Als de </w:t>
            </w:r>
            <w:proofErr w:type="spellStart"/>
            <w:r w:rsidRPr="00E66D72">
              <w:rPr>
                <w:rFonts w:asciiTheme="minorHAnsi" w:hAnsiTheme="minorHAnsi" w:cstheme="minorHAnsi"/>
                <w:color w:val="000000" w:themeColor="text1"/>
                <w:sz w:val="22"/>
                <w:szCs w:val="22"/>
              </w:rPr>
              <w:t>pester</w:t>
            </w:r>
            <w:proofErr w:type="spellEnd"/>
            <w:r w:rsidRPr="00E66D72">
              <w:rPr>
                <w:rFonts w:asciiTheme="minorHAnsi" w:hAnsiTheme="minorHAnsi" w:cstheme="minorHAnsi"/>
                <w:color w:val="000000" w:themeColor="text1"/>
                <w:sz w:val="22"/>
                <w:szCs w:val="22"/>
              </w:rPr>
              <w:t xml:space="preserve"> achterhaald kan worden, worden de maatregelen uitgevoerd zoals het protocol beschrijft. </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De Kanjertraining (belangrijke preventiemiddel)</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 xml:space="preserve">Op </w:t>
            </w:r>
            <w:r w:rsidR="00C277E9" w:rsidRPr="00E66D72">
              <w:rPr>
                <w:rFonts w:asciiTheme="minorHAnsi" w:hAnsiTheme="minorHAnsi" w:cstheme="minorHAnsi"/>
                <w:color w:val="000000" w:themeColor="text1"/>
                <w:sz w:val="22"/>
                <w:szCs w:val="22"/>
              </w:rPr>
              <w:t>de Koorschool</w:t>
            </w:r>
            <w:r w:rsidRPr="00E66D72">
              <w:rPr>
                <w:rFonts w:asciiTheme="minorHAnsi" w:hAnsiTheme="minorHAnsi" w:cstheme="minorHAnsi"/>
                <w:color w:val="000000" w:themeColor="text1"/>
                <w:sz w:val="22"/>
                <w:szCs w:val="22"/>
              </w:rPr>
              <w:t xml:space="preserve"> leren de kinderen sociale vaardigheden met de Kanjertraining.</w:t>
            </w:r>
          </w:p>
          <w:p w:rsidR="00FA5777" w:rsidRPr="00E66D72" w:rsidRDefault="00FA5777" w:rsidP="00310FC3">
            <w:pPr>
              <w:pStyle w:val="Normaalweb"/>
              <w:shd w:val="clear" w:color="auto" w:fill="FFFFFF"/>
              <w:spacing w:before="0" w:before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Leerkrachten, directie, ouders en kinderen leren op een respectvolle manie</w:t>
            </w:r>
            <w:r w:rsidR="00310FC3">
              <w:rPr>
                <w:rFonts w:asciiTheme="minorHAnsi" w:hAnsiTheme="minorHAnsi" w:cstheme="minorHAnsi"/>
                <w:color w:val="000000" w:themeColor="text1"/>
                <w:sz w:val="22"/>
                <w:szCs w:val="22"/>
              </w:rPr>
              <w:t xml:space="preserve">r met elkaar om te gaan. </w:t>
            </w:r>
            <w:r w:rsidRPr="00E66D72">
              <w:rPr>
                <w:rFonts w:asciiTheme="minorHAnsi" w:hAnsiTheme="minorHAnsi" w:cstheme="minorHAnsi"/>
                <w:color w:val="000000" w:themeColor="text1"/>
                <w:sz w:val="22"/>
                <w:szCs w:val="22"/>
              </w:rPr>
              <w:t xml:space="preserve">Met de Kanjertraining leren kinderen, leerkrachten en ouders zich op een positieve manier te handhaven in sociaal stressvolle omstandigheden. Onder het motto: wat je meemaakt is interessant, vervelend of naar, maar hoe je ermee omgaat is belangrijker, dat vormt je. Reageer daarom niet met haat, wraak, gezeur, onverschilligheid of cynisme op problemen die zich voordoen in jouw leven. Doe je best er iets van te maken. Zoek oplossingen waarmee je elkaar en de ander recht doet. </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De vijf kanjerafspraken zijn zichtbaar in iedere groep, er wordt regelmatig naar gewezen.</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1 We vertrouwen elkaar</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2 We helpen elkaar</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3 We werken samen</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4 We maken plezier</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5 We doen mee</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p>
          <w:p w:rsidR="00FA5777"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Op school wordt in iedere groep gewerkt met een groepsplan, waarbij de ondersteuningsbehoeften op sociaal en emotioneel gebied aan bod komen. 2 Keer per jaar wordt dit plan geëvalueerd en bijgesteld.</w:t>
            </w:r>
          </w:p>
          <w:p w:rsidR="00310FC3" w:rsidRPr="00E66D72" w:rsidRDefault="00310FC3" w:rsidP="007B223E">
            <w:pPr>
              <w:pStyle w:val="Normaalweb"/>
              <w:spacing w:before="0" w:beforeAutospacing="0" w:after="0" w:afterAutospacing="0"/>
              <w:rPr>
                <w:rFonts w:asciiTheme="minorHAnsi" w:hAnsiTheme="minorHAnsi" w:cstheme="minorHAnsi"/>
                <w:color w:val="000000" w:themeColor="text1"/>
                <w:sz w:val="22"/>
                <w:szCs w:val="22"/>
              </w:rPr>
            </w:pP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Sociale veiligheidsvragenlijst</w:t>
            </w:r>
          </w:p>
          <w:p w:rsidR="00FA5777" w:rsidRPr="00E66D72" w:rsidRDefault="00FA5777" w:rsidP="007B223E">
            <w:pPr>
              <w:pStyle w:val="Normaalweb"/>
              <w:spacing w:before="0" w:beforeAutospacing="0" w:after="0" w:afterAutospacing="0"/>
              <w:rPr>
                <w:rFonts w:asciiTheme="minorHAnsi" w:hAnsiTheme="minorHAnsi" w:cstheme="minorHAnsi"/>
                <w:color w:val="000000" w:themeColor="text1"/>
                <w:sz w:val="22"/>
                <w:szCs w:val="22"/>
              </w:rPr>
            </w:pPr>
            <w:r w:rsidRPr="00E66D72">
              <w:rPr>
                <w:rFonts w:asciiTheme="minorHAnsi" w:hAnsiTheme="minorHAnsi" w:cstheme="minorHAnsi"/>
                <w:color w:val="000000" w:themeColor="text1"/>
                <w:sz w:val="22"/>
                <w:szCs w:val="22"/>
              </w:rPr>
              <w:t xml:space="preserve">Een keer per jaar vullen de kinderen een vragenlijst in over sociale veiligheid. Deze worden geëvalueerd op groeps- </w:t>
            </w:r>
            <w:bookmarkStart w:id="0" w:name="_GoBack"/>
            <w:bookmarkEnd w:id="0"/>
            <w:r w:rsidRPr="00E66D72">
              <w:rPr>
                <w:rFonts w:asciiTheme="minorHAnsi" w:hAnsiTheme="minorHAnsi" w:cstheme="minorHAnsi"/>
                <w:color w:val="000000" w:themeColor="text1"/>
                <w:sz w:val="22"/>
                <w:szCs w:val="22"/>
              </w:rPr>
              <w:t>en schoolniveau</w:t>
            </w:r>
            <w:r w:rsidR="00310FC3">
              <w:rPr>
                <w:rFonts w:asciiTheme="minorHAnsi" w:hAnsiTheme="minorHAnsi" w:cstheme="minorHAnsi"/>
                <w:color w:val="000000" w:themeColor="text1"/>
                <w:sz w:val="22"/>
                <w:szCs w:val="22"/>
              </w:rPr>
              <w:t>,</w:t>
            </w:r>
          </w:p>
        </w:tc>
      </w:tr>
    </w:tbl>
    <w:p w:rsidR="00645745" w:rsidRPr="00E66D72" w:rsidRDefault="00645745" w:rsidP="00F1023D">
      <w:pPr>
        <w:rPr>
          <w:color w:val="000000" w:themeColor="text1"/>
        </w:rPr>
      </w:pPr>
    </w:p>
    <w:sectPr w:rsidR="00645745" w:rsidRPr="00E66D72" w:rsidSect="007F11BA">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839" w:rsidRDefault="00FE4839" w:rsidP="00D9193B">
      <w:r>
        <w:separator/>
      </w:r>
    </w:p>
  </w:endnote>
  <w:endnote w:type="continuationSeparator" w:id="0">
    <w:p w:rsidR="00FE4839" w:rsidRDefault="00FE4839" w:rsidP="00D9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792" w:rsidRDefault="0013679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93B" w:rsidRPr="00D9193B" w:rsidRDefault="00D9193B" w:rsidP="00D9193B">
    <w:pPr>
      <w:pStyle w:val="Voettekst"/>
      <w:jc w:val="center"/>
    </w:pPr>
    <w:r w:rsidRPr="00136792">
      <w:rPr>
        <w:noProof/>
        <w:sz w:val="21"/>
      </w:rPr>
      <mc:AlternateContent>
        <mc:Choice Requires="wps">
          <w:drawing>
            <wp:anchor distT="0" distB="0" distL="114300" distR="114300" simplePos="0" relativeHeight="251659264" behindDoc="0" locked="0" layoutInCell="1" allowOverlap="1">
              <wp:simplePos x="0" y="0"/>
              <wp:positionH relativeFrom="column">
                <wp:posOffset>370637</wp:posOffset>
              </wp:positionH>
              <wp:positionV relativeFrom="paragraph">
                <wp:posOffset>-167640</wp:posOffset>
              </wp:positionV>
              <wp:extent cx="5017770" cy="11430"/>
              <wp:effectExtent l="12700" t="12700" r="24130" b="13970"/>
              <wp:wrapNone/>
              <wp:docPr id="2" name="Rechte verbindingslijn 2"/>
              <wp:cNvGraphicFramePr/>
              <a:graphic xmlns:a="http://schemas.openxmlformats.org/drawingml/2006/main">
                <a:graphicData uri="http://schemas.microsoft.com/office/word/2010/wordprocessingShape">
                  <wps:wsp>
                    <wps:cNvCnPr/>
                    <wps:spPr>
                      <a:xfrm flipV="1">
                        <a:off x="0" y="0"/>
                        <a:ext cx="5017770" cy="11430"/>
                      </a:xfrm>
                      <a:prstGeom prst="line">
                        <a:avLst/>
                      </a:prstGeom>
                      <a:ln w="19050">
                        <a:solidFill>
                          <a:srgbClr val="D82711"/>
                        </a:solidFill>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5F47517B" id="Rechte verbindingslijn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2pt,-13.2pt" to="424.3pt,-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Lv67gEAABQEAAAOAAAAZHJzL2Uyb0RvYy54bWysU0tvEzEQviPxHyzfyT6gpF1l00OjckEQ&#13;&#10;tcDd8Y6zBr9km+zm3zP2bpYK2gviYtnz+Ga+b8ab21ErcgIfpDUtrVYlJWC47aQ5tvTrl/s315SE&#13;&#10;yEzHlDXQ0jMEert9/WozuAZq21vVgScIYkIzuJb2MbqmKALvQbOwsg4MOoX1mkV8+mPReTYgulZF&#13;&#10;XZbvi8H6znnLIQS07iYn3WZ8IYDHz0IEiES1FHuL+fT5PKSz2G5Yc/TM9ZLPbbB/6EIzabDoArVj&#13;&#10;kZGfXv4FpSX3NlgRV9zqwgohOWQOyKYq/2Dz2DMHmQuKE9wiU/h/sPzTae+J7FpaU2KYxhE9AO8j&#13;&#10;pKEepEmDDEp+N6ROWg0uNJhyZ/Z+fgW394n4KLwmQkn3DdcgS4HkyJiVPi9KwxgJR+NVWa3XaxwI&#13;&#10;R19VvXubJ1FMMAnO+RA/gNUkXVqqpElCsIadPoaIpTH0EpLMypABgW7KqzKHBatkdy+VSs7gj4c7&#13;&#10;5cmJ4RLsrut1VSUuCPEkDF/KoDExnDjlWzwrmAo8gECdsPd6qpA2FBbY7scFUxmMTCkCyy9Jc1sv&#13;&#10;Jc2xKQ3y1i6Jk5b5PzxXbYnOFa2JS6KWxvrnWo3jpVUxxV9YT1wT7YPtznnCWQ5cvazW/E3Sbj99&#13;&#10;5/Tfn3n7CwAA//8DAFBLAwQUAAYACAAAACEAQHWIl+QAAAAPAQAADwAAAGRycy9kb3ducmV2Lnht&#13;&#10;bExPS2vCQBC+F/oflhF6Ed1UYggxG5GWXkQoakuvm+yaBLOzYXeNsb++48lehnl88z3y9Wg6Nmjn&#13;&#10;W4sCXucRMI2VVS3WAr6OH7MUmA8SlewsagE37WFdPD/lMlP2ins9HELNiAR9JgU0IfQZ575qtJF+&#13;&#10;bnuNdDtZZ2Sg0dVcOXklctPxRRQl3MgWSaGRvX5rdHU+XIyA7TDdluFn/zn93v1ubu68O0bLSoiX&#13;&#10;yfi+orJZAQt6DI8PuGcg/1CQsdJeUHnWCVimMSEFzBYJNQRI4zQBVt43cQK8yPn/HMUfAAAA//8D&#13;&#10;AFBLAQItABQABgAIAAAAIQC2gziS/gAAAOEBAAATAAAAAAAAAAAAAAAAAAAAAABbQ29udGVudF9U&#13;&#10;eXBlc10ueG1sUEsBAi0AFAAGAAgAAAAhADj9If/WAAAAlAEAAAsAAAAAAAAAAAAAAAAALwEAAF9y&#13;&#10;ZWxzLy5yZWxzUEsBAi0AFAAGAAgAAAAhAJmMu/ruAQAAFAQAAA4AAAAAAAAAAAAAAAAALgIAAGRy&#13;&#10;cy9lMm9Eb2MueG1sUEsBAi0AFAAGAAgAAAAhAEB1iJfkAAAADwEAAA8AAAAAAAAAAAAAAAAASAQA&#13;&#10;AGRycy9kb3ducmV2LnhtbFBLBQYAAAAABAAEAPMAAABZBQAAAAA=&#13;&#10;" strokecolor="#d82711" strokeweight="1.5pt">
              <v:stroke joinstyle="miter"/>
            </v:line>
          </w:pict>
        </mc:Fallback>
      </mc:AlternateContent>
    </w:r>
    <w:r w:rsidRPr="00136792">
      <w:rPr>
        <w:sz w:val="21"/>
      </w:rPr>
      <w:t xml:space="preserve">Kathedrale Koorschool Utrecht | </w:t>
    </w:r>
    <w:proofErr w:type="spellStart"/>
    <w:r w:rsidRPr="00136792">
      <w:rPr>
        <w:sz w:val="21"/>
      </w:rPr>
      <w:t>Plompetorengracht</w:t>
    </w:r>
    <w:proofErr w:type="spellEnd"/>
    <w:r w:rsidRPr="00136792">
      <w:rPr>
        <w:sz w:val="21"/>
      </w:rPr>
      <w:t xml:space="preserve"> 5, 3512 CA | 030 - 2340910 </w:t>
    </w:r>
    <w:hyperlink r:id="rId1" w:history="1">
      <w:r w:rsidRPr="00136792">
        <w:rPr>
          <w:rStyle w:val="Hyperlink"/>
          <w:sz w:val="21"/>
        </w:rPr>
        <w:t>www.koorschoolutrecht.nl</w:t>
      </w:r>
    </w:hyperlink>
    <w:r w:rsidRPr="00D9193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792" w:rsidRDefault="001367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839" w:rsidRDefault="00FE4839" w:rsidP="00D9193B">
      <w:r>
        <w:separator/>
      </w:r>
    </w:p>
  </w:footnote>
  <w:footnote w:type="continuationSeparator" w:id="0">
    <w:p w:rsidR="00FE4839" w:rsidRDefault="00FE4839" w:rsidP="00D91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792" w:rsidRDefault="0013679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93B" w:rsidRDefault="00D9193B">
    <w:pPr>
      <w:pStyle w:val="Koptekst"/>
    </w:pPr>
    <w:r>
      <w:rPr>
        <w:noProof/>
      </w:rPr>
      <w:drawing>
        <wp:anchor distT="0" distB="0" distL="114300" distR="114300" simplePos="0" relativeHeight="251658240" behindDoc="1" locked="0" layoutInCell="1" allowOverlap="1">
          <wp:simplePos x="0" y="0"/>
          <wp:positionH relativeFrom="column">
            <wp:posOffset>4968644</wp:posOffset>
          </wp:positionH>
          <wp:positionV relativeFrom="paragraph">
            <wp:posOffset>-177453</wp:posOffset>
          </wp:positionV>
          <wp:extent cx="1417320" cy="1066800"/>
          <wp:effectExtent l="0" t="0" r="5080" b="0"/>
          <wp:wrapTight wrapText="bothSides">
            <wp:wrapPolygon edited="0">
              <wp:start x="0" y="0"/>
              <wp:lineTo x="0" y="21343"/>
              <wp:lineTo x="21484" y="21343"/>
              <wp:lineTo x="2148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KU_Logo_RGB.bmp"/>
                  <pic:cNvPicPr/>
                </pic:nvPicPr>
                <pic:blipFill rotWithShape="1">
                  <a:blip r:embed="rId1">
                    <a:extLst>
                      <a:ext uri="{28A0092B-C50C-407E-A947-70E740481C1C}">
                        <a14:useLocalDpi xmlns:a14="http://schemas.microsoft.com/office/drawing/2010/main" val="0"/>
                      </a:ext>
                    </a:extLst>
                  </a:blip>
                  <a:srcRect r="70785"/>
                  <a:stretch/>
                </pic:blipFill>
                <pic:spPr bwMode="auto">
                  <a:xfrm>
                    <a:off x="0" y="0"/>
                    <a:ext cx="1417320"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792" w:rsidRDefault="0013679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F28C4"/>
    <w:multiLevelType w:val="hybridMultilevel"/>
    <w:tmpl w:val="2BFE1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8467086"/>
    <w:multiLevelType w:val="hybridMultilevel"/>
    <w:tmpl w:val="CD9C4DC0"/>
    <w:lvl w:ilvl="0" w:tplc="0413000F">
      <w:start w:val="1"/>
      <w:numFmt w:val="decimal"/>
      <w:lvlText w:val="%1."/>
      <w:lvlJc w:val="left"/>
      <w:pPr>
        <w:ind w:left="720" w:hanging="360"/>
      </w:pPr>
    </w:lvl>
    <w:lvl w:ilvl="1" w:tplc="449EBDAC">
      <w:numFmt w:val="bullet"/>
      <w:lvlText w:val="·"/>
      <w:lvlJc w:val="left"/>
      <w:pPr>
        <w:ind w:left="1440" w:hanging="360"/>
      </w:pPr>
      <w:rPr>
        <w:rFonts w:ascii="Calibri" w:eastAsia="Times New Roman"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77"/>
    <w:rsid w:val="00136792"/>
    <w:rsid w:val="00260B68"/>
    <w:rsid w:val="00310FC3"/>
    <w:rsid w:val="0033047E"/>
    <w:rsid w:val="00645745"/>
    <w:rsid w:val="00726947"/>
    <w:rsid w:val="007F11BA"/>
    <w:rsid w:val="007F1214"/>
    <w:rsid w:val="008B1977"/>
    <w:rsid w:val="00B65166"/>
    <w:rsid w:val="00BB70A2"/>
    <w:rsid w:val="00C277E9"/>
    <w:rsid w:val="00D9193B"/>
    <w:rsid w:val="00E66D72"/>
    <w:rsid w:val="00EE5597"/>
    <w:rsid w:val="00F1023D"/>
    <w:rsid w:val="00FA1BEA"/>
    <w:rsid w:val="00FA5777"/>
    <w:rsid w:val="00FE48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7E9D8"/>
  <w14:defaultImageDpi w14:val="32767"/>
  <w15:chartTrackingRefBased/>
  <w15:docId w15:val="{39931736-63BD-9444-8D9F-C817D68C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A5777"/>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9193B"/>
    <w:pPr>
      <w:tabs>
        <w:tab w:val="center" w:pos="4536"/>
        <w:tab w:val="right" w:pos="9072"/>
      </w:tabs>
      <w:spacing w:after="0" w:line="240" w:lineRule="auto"/>
    </w:pPr>
    <w:rPr>
      <w:sz w:val="24"/>
      <w:szCs w:val="24"/>
    </w:rPr>
  </w:style>
  <w:style w:type="character" w:customStyle="1" w:styleId="KoptekstChar">
    <w:name w:val="Koptekst Char"/>
    <w:basedOn w:val="Standaardalinea-lettertype"/>
    <w:link w:val="Koptekst"/>
    <w:uiPriority w:val="99"/>
    <w:rsid w:val="00D9193B"/>
  </w:style>
  <w:style w:type="paragraph" w:styleId="Voettekst">
    <w:name w:val="footer"/>
    <w:basedOn w:val="Standaard"/>
    <w:link w:val="VoettekstChar"/>
    <w:uiPriority w:val="99"/>
    <w:unhideWhenUsed/>
    <w:rsid w:val="00D9193B"/>
    <w:pPr>
      <w:tabs>
        <w:tab w:val="center" w:pos="4536"/>
        <w:tab w:val="right" w:pos="9072"/>
      </w:tabs>
      <w:spacing w:after="0" w:line="240" w:lineRule="auto"/>
    </w:pPr>
    <w:rPr>
      <w:sz w:val="24"/>
      <w:szCs w:val="24"/>
    </w:rPr>
  </w:style>
  <w:style w:type="character" w:customStyle="1" w:styleId="VoettekstChar">
    <w:name w:val="Voettekst Char"/>
    <w:basedOn w:val="Standaardalinea-lettertype"/>
    <w:link w:val="Voettekst"/>
    <w:uiPriority w:val="99"/>
    <w:rsid w:val="00D9193B"/>
  </w:style>
  <w:style w:type="character" w:styleId="Hyperlink">
    <w:name w:val="Hyperlink"/>
    <w:basedOn w:val="Standaardalinea-lettertype"/>
    <w:uiPriority w:val="99"/>
    <w:unhideWhenUsed/>
    <w:rsid w:val="00D9193B"/>
    <w:rPr>
      <w:color w:val="0563C1" w:themeColor="hyperlink"/>
      <w:u w:val="single"/>
    </w:rPr>
  </w:style>
  <w:style w:type="character" w:styleId="Onopgelostemelding">
    <w:name w:val="Unresolved Mention"/>
    <w:basedOn w:val="Standaardalinea-lettertype"/>
    <w:uiPriority w:val="99"/>
    <w:rsid w:val="00D9193B"/>
    <w:rPr>
      <w:color w:val="605E5C"/>
      <w:shd w:val="clear" w:color="auto" w:fill="E1DFDD"/>
    </w:rPr>
  </w:style>
  <w:style w:type="table" w:styleId="Tabelraster">
    <w:name w:val="Table Grid"/>
    <w:basedOn w:val="Standaardtabel"/>
    <w:uiPriority w:val="39"/>
    <w:rsid w:val="00260B6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60B68"/>
    <w:rPr>
      <w:sz w:val="22"/>
      <w:szCs w:val="22"/>
    </w:rPr>
  </w:style>
  <w:style w:type="paragraph" w:styleId="Normaalweb">
    <w:name w:val="Normal (Web)"/>
    <w:basedOn w:val="Standaard"/>
    <w:uiPriority w:val="99"/>
    <w:unhideWhenUsed/>
    <w:rsid w:val="00FA577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310F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koorschoolutrecht.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griet/Library/Group%20Containers/UBF8T346G9.Office/User%20Content.localized/Templates.localized/Briefpapier%20KKU.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Briefpapier KKU.dotx</Template>
  <TotalTime>12</TotalTime>
  <Pages>4</Pages>
  <Words>1892</Words>
  <Characters>10408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margriet@koorschoolutrecht.nl</dc:creator>
  <cp:keywords/>
  <dc:description/>
  <cp:lastModifiedBy>margriet@koorschoolutrecht.nl</cp:lastModifiedBy>
  <cp:revision>6</cp:revision>
  <cp:lastPrinted>2019-06-13T08:26:00Z</cp:lastPrinted>
  <dcterms:created xsi:type="dcterms:W3CDTF">2023-02-23T08:11:00Z</dcterms:created>
  <dcterms:modified xsi:type="dcterms:W3CDTF">2023-03-23T11:09:00Z</dcterms:modified>
</cp:coreProperties>
</file>