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180D" w14:textId="1AF67BD7" w:rsidR="00B825C4" w:rsidRDefault="002B4C5A" w:rsidP="00CA49CE">
      <w:pPr>
        <w:rPr>
          <w:rFonts w:asciiTheme="minorHAnsi" w:hAnsiTheme="minorHAnsi"/>
          <w:sz w:val="22"/>
          <w:szCs w:val="22"/>
        </w:rPr>
      </w:pPr>
      <w:r>
        <w:rPr>
          <w:rFonts w:asciiTheme="minorHAnsi" w:hAnsiTheme="minorHAnsi"/>
          <w:sz w:val="22"/>
          <w:szCs w:val="22"/>
        </w:rPr>
        <w:t>CONCEPT</w:t>
      </w:r>
    </w:p>
    <w:p w14:paraId="7CF99E2D" w14:textId="0F361199" w:rsidR="002B4C5A" w:rsidRDefault="002B4C5A" w:rsidP="00CA49CE">
      <w:pPr>
        <w:rPr>
          <w:rFonts w:asciiTheme="minorHAnsi" w:hAnsiTheme="minorHAnsi"/>
          <w:sz w:val="22"/>
          <w:szCs w:val="22"/>
        </w:rPr>
      </w:pPr>
    </w:p>
    <w:p w14:paraId="284DC7C4" w14:textId="4AF571FC" w:rsidR="002B4C5A" w:rsidRDefault="002B4C5A" w:rsidP="00CA49CE">
      <w:pPr>
        <w:rPr>
          <w:rFonts w:asciiTheme="minorHAnsi" w:hAnsiTheme="minorHAnsi"/>
          <w:sz w:val="22"/>
          <w:szCs w:val="22"/>
        </w:rPr>
      </w:pPr>
    </w:p>
    <w:p w14:paraId="4522AAD6" w14:textId="43A9A886" w:rsidR="002B4C5A" w:rsidRDefault="002B4C5A" w:rsidP="00CA49CE">
      <w:pPr>
        <w:rPr>
          <w:rFonts w:asciiTheme="minorHAnsi" w:hAnsiTheme="minorHAnsi"/>
          <w:sz w:val="22"/>
          <w:szCs w:val="22"/>
        </w:rPr>
      </w:pPr>
      <w:r>
        <w:rPr>
          <w:rFonts w:asciiTheme="minorHAnsi" w:hAnsiTheme="minorHAnsi"/>
          <w:sz w:val="22"/>
          <w:szCs w:val="22"/>
        </w:rPr>
        <w:t xml:space="preserve">DOOR </w:t>
      </w:r>
      <w:r w:rsidR="009038AA">
        <w:rPr>
          <w:rFonts w:asciiTheme="minorHAnsi" w:hAnsiTheme="minorHAnsi"/>
          <w:sz w:val="22"/>
          <w:szCs w:val="22"/>
        </w:rPr>
        <w:t xml:space="preserve">DE </w:t>
      </w:r>
      <w:r>
        <w:rPr>
          <w:rFonts w:asciiTheme="minorHAnsi" w:hAnsiTheme="minorHAnsi"/>
          <w:sz w:val="22"/>
          <w:szCs w:val="22"/>
        </w:rPr>
        <w:t xml:space="preserve">COVID ONTWIKKELINGEN ONTBREEKT NOG DE NODIGE </w:t>
      </w:r>
      <w:r w:rsidR="009038AA">
        <w:rPr>
          <w:rFonts w:asciiTheme="minorHAnsi" w:hAnsiTheme="minorHAnsi"/>
          <w:sz w:val="22"/>
          <w:szCs w:val="22"/>
        </w:rPr>
        <w:t xml:space="preserve">REFLECTIES </w:t>
      </w:r>
      <w:r w:rsidR="00241788">
        <w:rPr>
          <w:rFonts w:asciiTheme="minorHAnsi" w:hAnsiTheme="minorHAnsi"/>
          <w:sz w:val="22"/>
          <w:szCs w:val="22"/>
        </w:rPr>
        <w:t>VAN HET ONDERWIJSPERSONEEL EN MR</w:t>
      </w:r>
    </w:p>
    <w:p w14:paraId="5A5AE6F2" w14:textId="6C5AC8BF" w:rsidR="002B4C5A" w:rsidRDefault="002B4C5A" w:rsidP="00CA49CE">
      <w:pPr>
        <w:rPr>
          <w:rFonts w:asciiTheme="minorHAnsi" w:hAnsiTheme="minorHAnsi"/>
          <w:sz w:val="22"/>
          <w:szCs w:val="22"/>
        </w:rPr>
      </w:pPr>
    </w:p>
    <w:p w14:paraId="71D44ABC" w14:textId="7843F82B" w:rsidR="002B4C5A" w:rsidRDefault="002B4C5A" w:rsidP="00CA49CE">
      <w:pPr>
        <w:rPr>
          <w:rFonts w:asciiTheme="minorHAnsi" w:hAnsiTheme="minorHAnsi"/>
          <w:sz w:val="22"/>
          <w:szCs w:val="22"/>
        </w:rPr>
      </w:pPr>
    </w:p>
    <w:p w14:paraId="62947CC9" w14:textId="259CEA9A" w:rsidR="002B4C5A" w:rsidRDefault="00825743" w:rsidP="00CA49CE">
      <w:pPr>
        <w:rPr>
          <w:rFonts w:asciiTheme="minorHAnsi" w:hAnsiTheme="minorHAnsi"/>
          <w:sz w:val="22"/>
          <w:szCs w:val="22"/>
        </w:rPr>
      </w:pPr>
      <w:r>
        <w:rPr>
          <w:rFonts w:asciiTheme="minorHAnsi" w:hAnsiTheme="minorHAnsi"/>
          <w:sz w:val="22"/>
          <w:szCs w:val="22"/>
        </w:rPr>
        <w:t>VOORNEMEN IS VOOR DE ZOMNERVAKANTIE DEFINITIEVE VERSIE TE MAKEN</w:t>
      </w:r>
    </w:p>
    <w:p w14:paraId="0FE0D410" w14:textId="7658B760" w:rsidR="006314F8" w:rsidRDefault="006314F8" w:rsidP="00CA49CE">
      <w:pPr>
        <w:rPr>
          <w:rFonts w:asciiTheme="minorHAnsi" w:hAnsiTheme="minorHAnsi"/>
          <w:sz w:val="22"/>
          <w:szCs w:val="22"/>
        </w:rPr>
      </w:pPr>
      <w:r>
        <w:rPr>
          <w:rFonts w:asciiTheme="minorHAnsi" w:hAnsiTheme="minorHAnsi"/>
          <w:sz w:val="22"/>
          <w:szCs w:val="22"/>
        </w:rPr>
        <w:t>VERVOLGENS EEN GEBRUIKSVERSIE VOOR ONZE WEBSITE</w:t>
      </w:r>
    </w:p>
    <w:p w14:paraId="65C9716F" w14:textId="7C11AB54" w:rsidR="002B4C5A" w:rsidRDefault="002B4C5A" w:rsidP="00CA49CE">
      <w:pPr>
        <w:rPr>
          <w:rFonts w:asciiTheme="minorHAnsi" w:hAnsiTheme="minorHAnsi"/>
          <w:sz w:val="22"/>
          <w:szCs w:val="22"/>
        </w:rPr>
      </w:pPr>
    </w:p>
    <w:p w14:paraId="4CE6A6F5" w14:textId="479FDF24" w:rsidR="002B4C5A" w:rsidRDefault="002B4C5A" w:rsidP="00CA49CE">
      <w:pPr>
        <w:rPr>
          <w:rFonts w:asciiTheme="minorHAnsi" w:hAnsiTheme="minorHAnsi"/>
          <w:sz w:val="22"/>
          <w:szCs w:val="22"/>
        </w:rPr>
      </w:pPr>
    </w:p>
    <w:p w14:paraId="5B40559F" w14:textId="77777777" w:rsidR="002B4C5A" w:rsidRPr="00F53C9E" w:rsidRDefault="002B4C5A" w:rsidP="00CA49CE">
      <w:pPr>
        <w:rPr>
          <w:rFonts w:asciiTheme="minorHAnsi" w:hAnsiTheme="minorHAnsi"/>
          <w:sz w:val="22"/>
          <w:szCs w:val="22"/>
        </w:rPr>
      </w:pPr>
    </w:p>
    <w:p w14:paraId="597E87DB" w14:textId="77777777" w:rsidR="00AB1020" w:rsidRPr="00F53C9E" w:rsidRDefault="00AB1020" w:rsidP="00330799">
      <w:pPr>
        <w:jc w:val="center"/>
        <w:outlineLvl w:val="0"/>
        <w:rPr>
          <w:rFonts w:asciiTheme="minorHAnsi" w:hAnsiTheme="minorHAnsi"/>
          <w:b/>
          <w:bCs/>
          <w:sz w:val="22"/>
          <w:szCs w:val="22"/>
        </w:rPr>
      </w:pPr>
    </w:p>
    <w:p w14:paraId="662ED44B" w14:textId="47102713" w:rsidR="00B825C4" w:rsidRPr="00F53C9E" w:rsidRDefault="00B825C4" w:rsidP="00330799">
      <w:pPr>
        <w:jc w:val="center"/>
        <w:outlineLvl w:val="0"/>
        <w:rPr>
          <w:rFonts w:asciiTheme="minorHAnsi" w:hAnsiTheme="minorHAnsi"/>
          <w:b/>
          <w:bCs/>
          <w:sz w:val="64"/>
          <w:szCs w:val="64"/>
        </w:rPr>
      </w:pPr>
      <w:bookmarkStart w:id="0" w:name="_Toc433114992"/>
      <w:bookmarkStart w:id="1" w:name="_Toc434489439"/>
      <w:r w:rsidRPr="00F53C9E">
        <w:rPr>
          <w:rFonts w:asciiTheme="minorHAnsi" w:hAnsiTheme="minorHAnsi"/>
          <w:b/>
          <w:bCs/>
          <w:sz w:val="64"/>
          <w:szCs w:val="64"/>
        </w:rPr>
        <w:t xml:space="preserve">Schoolplan </w:t>
      </w:r>
      <w:r w:rsidR="00D25A7D" w:rsidRPr="00F53C9E">
        <w:rPr>
          <w:rFonts w:asciiTheme="minorHAnsi" w:hAnsiTheme="minorHAnsi"/>
          <w:b/>
          <w:bCs/>
          <w:sz w:val="64"/>
          <w:szCs w:val="64"/>
        </w:rPr>
        <w:t>SO</w:t>
      </w:r>
      <w:bookmarkEnd w:id="0"/>
      <w:bookmarkEnd w:id="1"/>
      <w:r w:rsidR="00F759CB">
        <w:rPr>
          <w:rFonts w:asciiTheme="minorHAnsi" w:hAnsiTheme="minorHAnsi"/>
          <w:b/>
          <w:bCs/>
          <w:sz w:val="64"/>
          <w:szCs w:val="64"/>
        </w:rPr>
        <w:t xml:space="preserve"> &amp; VSO</w:t>
      </w:r>
    </w:p>
    <w:p w14:paraId="2D932521" w14:textId="77777777" w:rsidR="00D25A7D" w:rsidRPr="00F53C9E" w:rsidRDefault="00D25A7D" w:rsidP="00330799">
      <w:pPr>
        <w:jc w:val="center"/>
        <w:outlineLvl w:val="0"/>
        <w:rPr>
          <w:rFonts w:asciiTheme="minorHAnsi" w:hAnsiTheme="minorHAnsi"/>
          <w:b/>
          <w:bCs/>
          <w:sz w:val="64"/>
          <w:szCs w:val="64"/>
        </w:rPr>
      </w:pPr>
      <w:bookmarkStart w:id="2" w:name="_Toc433114993"/>
      <w:bookmarkStart w:id="3" w:name="_Toc434489440"/>
      <w:r w:rsidRPr="00F53C9E">
        <w:rPr>
          <w:rFonts w:asciiTheme="minorHAnsi" w:hAnsiTheme="minorHAnsi"/>
          <w:b/>
          <w:bCs/>
          <w:sz w:val="64"/>
          <w:szCs w:val="64"/>
        </w:rPr>
        <w:t>Mytylschool Roosendaal</w:t>
      </w:r>
      <w:bookmarkEnd w:id="2"/>
      <w:bookmarkEnd w:id="3"/>
    </w:p>
    <w:p w14:paraId="01041B57" w14:textId="77777777" w:rsidR="00B825C4" w:rsidRPr="00F53C9E" w:rsidRDefault="00B825C4" w:rsidP="00330799">
      <w:pPr>
        <w:jc w:val="center"/>
        <w:outlineLvl w:val="0"/>
        <w:rPr>
          <w:rFonts w:asciiTheme="minorHAnsi" w:hAnsiTheme="minorHAnsi"/>
          <w:b/>
          <w:bCs/>
          <w:sz w:val="22"/>
          <w:szCs w:val="22"/>
        </w:rPr>
      </w:pPr>
    </w:p>
    <w:p w14:paraId="15997C80" w14:textId="77777777" w:rsidR="00B825C4" w:rsidRPr="00F53C9E" w:rsidRDefault="00B825C4" w:rsidP="00330799">
      <w:pPr>
        <w:jc w:val="center"/>
        <w:outlineLvl w:val="0"/>
        <w:rPr>
          <w:rFonts w:asciiTheme="minorHAnsi" w:hAnsiTheme="minorHAnsi"/>
          <w:sz w:val="22"/>
          <w:szCs w:val="22"/>
        </w:rPr>
      </w:pPr>
    </w:p>
    <w:p w14:paraId="3C49EE34" w14:textId="44306E96" w:rsidR="00B825C4" w:rsidRPr="00F53C9E" w:rsidRDefault="009C24B0" w:rsidP="00330799">
      <w:pPr>
        <w:jc w:val="center"/>
        <w:outlineLvl w:val="0"/>
        <w:rPr>
          <w:rFonts w:asciiTheme="minorHAnsi" w:hAnsiTheme="minorHAnsi"/>
          <w:sz w:val="32"/>
          <w:szCs w:val="32"/>
        </w:rPr>
      </w:pPr>
      <w:bookmarkStart w:id="4" w:name="_Toc433114994"/>
      <w:bookmarkStart w:id="5" w:name="_Toc434489441"/>
      <w:r w:rsidRPr="00F53C9E">
        <w:rPr>
          <w:rFonts w:asciiTheme="minorHAnsi" w:hAnsiTheme="minorHAnsi"/>
          <w:sz w:val="32"/>
          <w:szCs w:val="32"/>
        </w:rPr>
        <w:t>Gericht</w:t>
      </w:r>
      <w:r w:rsidR="00B825C4" w:rsidRPr="00F53C9E">
        <w:rPr>
          <w:rFonts w:asciiTheme="minorHAnsi" w:hAnsiTheme="minorHAnsi"/>
          <w:sz w:val="32"/>
          <w:szCs w:val="32"/>
        </w:rPr>
        <w:t xml:space="preserve"> op duurzame organisatieontwikkeling</w:t>
      </w:r>
      <w:bookmarkEnd w:id="4"/>
      <w:bookmarkEnd w:id="5"/>
    </w:p>
    <w:p w14:paraId="7B440C9A" w14:textId="77777777" w:rsidR="00B825C4" w:rsidRPr="00F53C9E" w:rsidRDefault="00B825C4" w:rsidP="00330799">
      <w:pPr>
        <w:jc w:val="center"/>
        <w:outlineLvl w:val="0"/>
        <w:rPr>
          <w:rFonts w:asciiTheme="minorHAnsi" w:hAnsiTheme="minorHAnsi"/>
          <w:sz w:val="22"/>
          <w:szCs w:val="22"/>
        </w:rPr>
      </w:pPr>
    </w:p>
    <w:p w14:paraId="7CA47204" w14:textId="77777777" w:rsidR="00B825C4" w:rsidRPr="00F53C9E" w:rsidRDefault="00B825C4" w:rsidP="00330799">
      <w:pPr>
        <w:jc w:val="center"/>
        <w:outlineLvl w:val="0"/>
        <w:rPr>
          <w:rFonts w:asciiTheme="minorHAnsi" w:hAnsiTheme="minorHAnsi"/>
          <w:sz w:val="22"/>
          <w:szCs w:val="22"/>
        </w:rPr>
      </w:pPr>
    </w:p>
    <w:p w14:paraId="4BB7103E" w14:textId="77777777" w:rsidR="00B825C4" w:rsidRPr="00F53C9E" w:rsidRDefault="00B825C4" w:rsidP="00330799">
      <w:pPr>
        <w:jc w:val="center"/>
        <w:outlineLvl w:val="0"/>
        <w:rPr>
          <w:rFonts w:asciiTheme="minorHAnsi" w:hAnsiTheme="minorHAnsi"/>
          <w:sz w:val="22"/>
          <w:szCs w:val="22"/>
        </w:rPr>
      </w:pPr>
    </w:p>
    <w:p w14:paraId="46C9D148" w14:textId="77777777" w:rsidR="00B825C4" w:rsidRPr="00F53C9E" w:rsidRDefault="00B825C4" w:rsidP="00330799">
      <w:pPr>
        <w:outlineLvl w:val="0"/>
        <w:rPr>
          <w:rFonts w:asciiTheme="minorHAnsi" w:hAnsiTheme="minorHAnsi"/>
          <w:sz w:val="22"/>
          <w:szCs w:val="22"/>
        </w:rPr>
      </w:pPr>
    </w:p>
    <w:p w14:paraId="476E99D6" w14:textId="77777777" w:rsidR="00B825C4" w:rsidRPr="00F53C9E" w:rsidRDefault="00B825C4" w:rsidP="00330799">
      <w:pPr>
        <w:outlineLvl w:val="0"/>
        <w:rPr>
          <w:rFonts w:asciiTheme="minorHAnsi" w:hAnsiTheme="minorHAnsi"/>
          <w:sz w:val="22"/>
          <w:szCs w:val="22"/>
        </w:rPr>
      </w:pPr>
    </w:p>
    <w:p w14:paraId="7910890C" w14:textId="77777777" w:rsidR="00B825C4" w:rsidRPr="00F53C9E" w:rsidRDefault="00B825C4" w:rsidP="00330799">
      <w:pPr>
        <w:outlineLvl w:val="0"/>
        <w:rPr>
          <w:rFonts w:asciiTheme="minorHAnsi" w:hAnsiTheme="minorHAnsi"/>
          <w:sz w:val="22"/>
          <w:szCs w:val="22"/>
        </w:rPr>
      </w:pPr>
    </w:p>
    <w:p w14:paraId="0A667731" w14:textId="77777777" w:rsidR="00B825C4" w:rsidRPr="00F53C9E" w:rsidRDefault="00B825C4" w:rsidP="00330799">
      <w:pPr>
        <w:outlineLvl w:val="0"/>
        <w:rPr>
          <w:rFonts w:asciiTheme="minorHAnsi" w:hAnsiTheme="minorHAnsi"/>
          <w:sz w:val="22"/>
          <w:szCs w:val="22"/>
        </w:rPr>
      </w:pPr>
    </w:p>
    <w:p w14:paraId="17F74096" w14:textId="77777777" w:rsidR="00B825C4" w:rsidRPr="00F53C9E" w:rsidRDefault="00B825C4" w:rsidP="00330799">
      <w:pPr>
        <w:outlineLvl w:val="0"/>
        <w:rPr>
          <w:rFonts w:asciiTheme="minorHAnsi" w:hAnsiTheme="minorHAnsi"/>
          <w:sz w:val="22"/>
          <w:szCs w:val="22"/>
        </w:rPr>
      </w:pPr>
    </w:p>
    <w:p w14:paraId="03756D4C" w14:textId="77777777" w:rsidR="00AB1020" w:rsidRPr="00F53C9E" w:rsidRDefault="00AB1020" w:rsidP="00330799">
      <w:pPr>
        <w:outlineLvl w:val="0"/>
        <w:rPr>
          <w:rFonts w:asciiTheme="minorHAnsi" w:hAnsiTheme="minorHAnsi"/>
          <w:sz w:val="22"/>
          <w:szCs w:val="22"/>
        </w:rPr>
      </w:pPr>
    </w:p>
    <w:p w14:paraId="4AEEB5EE" w14:textId="77777777" w:rsidR="00AB1020" w:rsidRPr="00F53C9E" w:rsidRDefault="00AB1020" w:rsidP="00330799">
      <w:pPr>
        <w:outlineLvl w:val="0"/>
        <w:rPr>
          <w:rFonts w:asciiTheme="minorHAnsi" w:hAnsiTheme="minorHAnsi"/>
          <w:sz w:val="22"/>
          <w:szCs w:val="22"/>
        </w:rPr>
      </w:pPr>
    </w:p>
    <w:p w14:paraId="42C64394" w14:textId="4A54127C" w:rsidR="00B825C4" w:rsidRPr="00F53C9E" w:rsidRDefault="00373A03" w:rsidP="00896019">
      <w:pPr>
        <w:jc w:val="center"/>
        <w:outlineLvl w:val="0"/>
        <w:rPr>
          <w:rFonts w:asciiTheme="minorHAnsi" w:hAnsiTheme="minorHAnsi"/>
          <w:i/>
          <w:sz w:val="22"/>
          <w:szCs w:val="22"/>
        </w:rPr>
      </w:pPr>
      <w:r w:rsidRPr="00F53C9E">
        <w:rPr>
          <w:rFonts w:asciiTheme="minorHAnsi" w:hAnsiTheme="minorHAnsi"/>
          <w:i/>
          <w:sz w:val="22"/>
          <w:szCs w:val="22"/>
        </w:rPr>
        <w:t>Geldig van 1 januari 20</w:t>
      </w:r>
      <w:r w:rsidR="00F759CB">
        <w:rPr>
          <w:rFonts w:asciiTheme="minorHAnsi" w:hAnsiTheme="minorHAnsi"/>
          <w:i/>
          <w:sz w:val="22"/>
          <w:szCs w:val="22"/>
        </w:rPr>
        <w:t>2</w:t>
      </w:r>
      <w:r w:rsidR="005769C2">
        <w:rPr>
          <w:rFonts w:asciiTheme="minorHAnsi" w:hAnsiTheme="minorHAnsi"/>
          <w:i/>
          <w:sz w:val="22"/>
          <w:szCs w:val="22"/>
        </w:rPr>
        <w:t>1</w:t>
      </w:r>
      <w:r w:rsidRPr="00F53C9E">
        <w:rPr>
          <w:rFonts w:asciiTheme="minorHAnsi" w:hAnsiTheme="minorHAnsi"/>
          <w:i/>
          <w:sz w:val="22"/>
          <w:szCs w:val="22"/>
        </w:rPr>
        <w:t xml:space="preserve"> tot </w:t>
      </w:r>
      <w:r w:rsidR="00F759CB">
        <w:rPr>
          <w:rFonts w:asciiTheme="minorHAnsi" w:hAnsiTheme="minorHAnsi"/>
          <w:i/>
          <w:sz w:val="22"/>
          <w:szCs w:val="22"/>
        </w:rPr>
        <w:t>1 januari 202</w:t>
      </w:r>
      <w:r w:rsidR="005769C2">
        <w:rPr>
          <w:rFonts w:asciiTheme="minorHAnsi" w:hAnsiTheme="minorHAnsi"/>
          <w:i/>
          <w:sz w:val="22"/>
          <w:szCs w:val="22"/>
        </w:rPr>
        <w:t>5</w:t>
      </w:r>
    </w:p>
    <w:p w14:paraId="4B1B4F9E" w14:textId="77777777" w:rsidR="00B825C4" w:rsidRPr="00F53C9E" w:rsidRDefault="00B825C4" w:rsidP="00330799">
      <w:pPr>
        <w:outlineLvl w:val="0"/>
        <w:rPr>
          <w:rFonts w:asciiTheme="minorHAnsi" w:hAnsiTheme="minorHAnsi"/>
          <w:sz w:val="22"/>
          <w:szCs w:val="22"/>
        </w:rPr>
      </w:pPr>
    </w:p>
    <w:p w14:paraId="71CA4BD8" w14:textId="77777777" w:rsidR="00B825C4" w:rsidRPr="00F53C9E" w:rsidRDefault="00B825C4" w:rsidP="00330799">
      <w:pPr>
        <w:outlineLvl w:val="0"/>
        <w:rPr>
          <w:rFonts w:asciiTheme="minorHAnsi" w:hAnsiTheme="minorHAnsi"/>
          <w:sz w:val="22"/>
          <w:szCs w:val="22"/>
        </w:rPr>
      </w:pPr>
    </w:p>
    <w:p w14:paraId="78CC8970" w14:textId="77777777" w:rsidR="00B825C4" w:rsidRPr="00F53C9E" w:rsidRDefault="00B825C4" w:rsidP="00BB7751">
      <w:pPr>
        <w:jc w:val="center"/>
        <w:outlineLvl w:val="0"/>
        <w:rPr>
          <w:rFonts w:asciiTheme="minorHAnsi" w:hAnsiTheme="minorHAnsi"/>
          <w:sz w:val="22"/>
          <w:szCs w:val="22"/>
        </w:rPr>
      </w:pPr>
    </w:p>
    <w:p w14:paraId="59C18426" w14:textId="77777777" w:rsidR="00B825C4" w:rsidRPr="00F53C9E" w:rsidRDefault="00B825C4" w:rsidP="00330799">
      <w:pPr>
        <w:outlineLvl w:val="0"/>
        <w:rPr>
          <w:rFonts w:asciiTheme="minorHAnsi" w:hAnsiTheme="minorHAnsi"/>
          <w:sz w:val="22"/>
          <w:szCs w:val="22"/>
        </w:rPr>
      </w:pPr>
    </w:p>
    <w:p w14:paraId="6FF78662" w14:textId="77777777" w:rsidR="00B825C4" w:rsidRPr="00F53C9E" w:rsidRDefault="00B825C4" w:rsidP="00330799">
      <w:pPr>
        <w:outlineLvl w:val="0"/>
        <w:rPr>
          <w:rFonts w:asciiTheme="minorHAnsi" w:hAnsiTheme="minorHAnsi"/>
          <w:sz w:val="22"/>
          <w:szCs w:val="22"/>
        </w:rPr>
      </w:pPr>
      <w:r w:rsidRPr="00F53C9E">
        <w:rPr>
          <w:rFonts w:asciiTheme="minorHAnsi" w:hAnsiTheme="minorHAnsi"/>
          <w:sz w:val="22"/>
          <w:szCs w:val="22"/>
        </w:rPr>
        <w:tab/>
      </w:r>
      <w:r w:rsidRPr="00F53C9E">
        <w:rPr>
          <w:rFonts w:asciiTheme="minorHAnsi" w:hAnsiTheme="minorHAnsi"/>
          <w:sz w:val="22"/>
          <w:szCs w:val="22"/>
        </w:rPr>
        <w:tab/>
      </w:r>
      <w:r w:rsidRPr="00F53C9E">
        <w:rPr>
          <w:rFonts w:asciiTheme="minorHAnsi" w:hAnsiTheme="minorHAnsi"/>
          <w:sz w:val="22"/>
          <w:szCs w:val="22"/>
        </w:rPr>
        <w:tab/>
      </w:r>
      <w:r w:rsidRPr="00F53C9E">
        <w:rPr>
          <w:rFonts w:asciiTheme="minorHAnsi" w:hAnsiTheme="minorHAnsi"/>
          <w:sz w:val="22"/>
          <w:szCs w:val="22"/>
        </w:rPr>
        <w:tab/>
      </w:r>
      <w:r w:rsidRPr="00F53C9E">
        <w:rPr>
          <w:rFonts w:asciiTheme="minorHAnsi" w:hAnsiTheme="minorHAnsi"/>
          <w:sz w:val="22"/>
          <w:szCs w:val="22"/>
        </w:rPr>
        <w:tab/>
      </w:r>
      <w:r w:rsidRPr="00F53C9E">
        <w:rPr>
          <w:rFonts w:asciiTheme="minorHAnsi" w:hAnsiTheme="minorHAnsi"/>
          <w:sz w:val="22"/>
          <w:szCs w:val="22"/>
        </w:rPr>
        <w:tab/>
      </w:r>
      <w:r w:rsidRPr="00F53C9E">
        <w:rPr>
          <w:rFonts w:asciiTheme="minorHAnsi" w:hAnsiTheme="minorHAnsi"/>
          <w:sz w:val="22"/>
          <w:szCs w:val="22"/>
        </w:rPr>
        <w:tab/>
      </w:r>
    </w:p>
    <w:p w14:paraId="05EB62FA" w14:textId="77777777" w:rsidR="00B825C4" w:rsidRPr="00F53C9E" w:rsidRDefault="00B825C4" w:rsidP="00E45F30">
      <w:pPr>
        <w:outlineLvl w:val="0"/>
        <w:rPr>
          <w:rFonts w:asciiTheme="minorHAnsi" w:hAnsiTheme="minorHAnsi"/>
          <w:sz w:val="22"/>
          <w:szCs w:val="22"/>
        </w:rPr>
      </w:pPr>
      <w:r w:rsidRPr="00F53C9E">
        <w:rPr>
          <w:rFonts w:asciiTheme="minorHAnsi" w:hAnsiTheme="minorHAnsi"/>
          <w:sz w:val="22"/>
          <w:szCs w:val="22"/>
        </w:rPr>
        <w:t xml:space="preserve"> </w:t>
      </w:r>
    </w:p>
    <w:p w14:paraId="3240D096" w14:textId="5218797A" w:rsidR="00140731" w:rsidRDefault="00DE4552" w:rsidP="00140731">
      <w:pPr>
        <w:pStyle w:val="Kop1"/>
        <w:rPr>
          <w:rFonts w:asciiTheme="minorHAnsi" w:hAnsiTheme="minorHAnsi"/>
          <w:b/>
          <w:bCs/>
          <w:sz w:val="22"/>
          <w:szCs w:val="22"/>
        </w:rPr>
      </w:pPr>
      <w:bookmarkStart w:id="6" w:name="_Toc433114998"/>
      <w:bookmarkStart w:id="7" w:name="_Toc434489445"/>
      <w:r w:rsidRPr="00F53C9E">
        <w:rPr>
          <w:rFonts w:asciiTheme="minorHAnsi" w:hAnsiTheme="minorHAnsi"/>
          <w:noProof/>
          <w:sz w:val="22"/>
          <w:szCs w:val="22"/>
        </w:rPr>
        <w:drawing>
          <wp:anchor distT="0" distB="0" distL="114300" distR="114300" simplePos="0" relativeHeight="251658240" behindDoc="1" locked="0" layoutInCell="1" allowOverlap="1" wp14:anchorId="48CD8468" wp14:editId="6A707D8C">
            <wp:simplePos x="0" y="0"/>
            <wp:positionH relativeFrom="margin">
              <wp:posOffset>1443355</wp:posOffset>
            </wp:positionH>
            <wp:positionV relativeFrom="margin">
              <wp:posOffset>6234430</wp:posOffset>
            </wp:positionV>
            <wp:extent cx="2498090" cy="1504950"/>
            <wp:effectExtent l="0" t="0" r="0" b="0"/>
            <wp:wrapTight wrapText="bothSides">
              <wp:wrapPolygon edited="0">
                <wp:start x="6589" y="0"/>
                <wp:lineTo x="0" y="4101"/>
                <wp:lineTo x="0" y="9023"/>
                <wp:lineTo x="1318" y="13124"/>
                <wp:lineTo x="659" y="16132"/>
                <wp:lineTo x="659" y="17225"/>
                <wp:lineTo x="1812" y="17772"/>
                <wp:lineTo x="5765" y="21327"/>
                <wp:lineTo x="21413" y="21327"/>
                <wp:lineTo x="21413" y="10116"/>
                <wp:lineTo x="8401" y="8749"/>
                <wp:lineTo x="9554" y="4375"/>
                <wp:lineTo x="11036" y="0"/>
                <wp:lineTo x="6589" y="0"/>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1504950"/>
                    </a:xfrm>
                    <a:prstGeom prst="rect">
                      <a:avLst/>
                    </a:prstGeom>
                    <a:noFill/>
                  </pic:spPr>
                </pic:pic>
              </a:graphicData>
            </a:graphic>
            <wp14:sizeRelH relativeFrom="page">
              <wp14:pctWidth>0</wp14:pctWidth>
            </wp14:sizeRelH>
            <wp14:sizeRelV relativeFrom="page">
              <wp14:pctHeight>0</wp14:pctHeight>
            </wp14:sizeRelV>
          </wp:anchor>
        </w:drawing>
      </w:r>
      <w:bookmarkEnd w:id="6"/>
      <w:bookmarkEnd w:id="7"/>
      <w:r w:rsidR="00B825C4" w:rsidRPr="00F53C9E">
        <w:rPr>
          <w:rFonts w:asciiTheme="minorHAnsi" w:hAnsiTheme="minorHAnsi"/>
          <w:sz w:val="22"/>
          <w:szCs w:val="22"/>
        </w:rPr>
        <w:br w:type="column"/>
      </w:r>
      <w:bookmarkStart w:id="8" w:name="_Toc433114999"/>
      <w:bookmarkStart w:id="9" w:name="_Toc434489446"/>
      <w:r w:rsidR="7BB631DB" w:rsidRPr="184348B3">
        <w:rPr>
          <w:rFonts w:asciiTheme="minorHAnsi" w:hAnsiTheme="minorHAnsi"/>
          <w:sz w:val="22"/>
          <w:szCs w:val="22"/>
        </w:rPr>
        <w:t>Inhoudsopgave</w:t>
      </w:r>
      <w:bookmarkEnd w:id="8"/>
      <w:bookmarkEnd w:id="9"/>
      <w:r w:rsidR="635474FE" w:rsidRPr="184348B3">
        <w:rPr>
          <w:rFonts w:asciiTheme="minorHAnsi" w:hAnsiTheme="minorHAnsi"/>
          <w:sz w:val="22"/>
          <w:szCs w:val="22"/>
        </w:rPr>
        <w:t xml:space="preserve"> </w:t>
      </w:r>
      <w:bookmarkStart w:id="10" w:name="_Toc433115000"/>
    </w:p>
    <w:p w14:paraId="70D3BF5A" w14:textId="0CE0AB33" w:rsidR="00455EE6" w:rsidRDefault="00455EE6" w:rsidP="00CA49CE">
      <w:pPr>
        <w:outlineLvl w:val="0"/>
        <w:rPr>
          <w:rFonts w:asciiTheme="minorHAnsi" w:hAnsiTheme="minorHAnsi"/>
          <w:b/>
          <w:bCs/>
          <w:sz w:val="22"/>
          <w:szCs w:val="22"/>
        </w:rPr>
      </w:pPr>
    </w:p>
    <w:p w14:paraId="0660DE07" w14:textId="77777777" w:rsidR="00455EE6" w:rsidRDefault="00455EE6">
      <w:pPr>
        <w:rPr>
          <w:rFonts w:asciiTheme="minorHAnsi" w:hAnsiTheme="minorHAnsi"/>
          <w:b/>
          <w:bCs/>
          <w:sz w:val="22"/>
          <w:szCs w:val="22"/>
        </w:rPr>
      </w:pPr>
      <w:r>
        <w:rPr>
          <w:rFonts w:asciiTheme="minorHAnsi" w:hAnsiTheme="minorHAnsi"/>
          <w:b/>
          <w:bCs/>
          <w:sz w:val="22"/>
          <w:szCs w:val="22"/>
        </w:rPr>
        <w:br w:type="page"/>
      </w:r>
    </w:p>
    <w:bookmarkEnd w:id="10"/>
    <w:p w14:paraId="7841A535" w14:textId="5092FBD7" w:rsidR="00F000A3" w:rsidRPr="00413A16" w:rsidRDefault="35D8EE92" w:rsidP="00413A16">
      <w:pPr>
        <w:pStyle w:val="Kop1"/>
        <w:spacing w:line="259" w:lineRule="auto"/>
        <w:rPr>
          <w:rFonts w:asciiTheme="minorHAnsi" w:hAnsiTheme="minorHAnsi"/>
          <w:b/>
          <w:bCs/>
          <w:sz w:val="22"/>
          <w:szCs w:val="22"/>
        </w:rPr>
      </w:pPr>
      <w:r w:rsidRPr="0045748D">
        <w:rPr>
          <w:rFonts w:asciiTheme="minorHAnsi" w:hAnsiTheme="minorHAnsi"/>
          <w:b/>
        </w:rPr>
        <w:t>1 De school en haar omgeving</w:t>
      </w:r>
      <w:r w:rsidRPr="34298A98">
        <w:rPr>
          <w:rFonts w:asciiTheme="minorHAnsi" w:hAnsiTheme="minorHAnsi"/>
          <w:b/>
          <w:bCs/>
        </w:rPr>
        <w:t xml:space="preserve"> </w:t>
      </w:r>
    </w:p>
    <w:p w14:paraId="096BEC80" w14:textId="77777777" w:rsidR="00F000A3" w:rsidRPr="00F53C9E" w:rsidRDefault="00F000A3" w:rsidP="00F000A3">
      <w:pPr>
        <w:rPr>
          <w:rFonts w:asciiTheme="minorHAnsi" w:hAnsiTheme="minorHAnsi"/>
          <w:sz w:val="22"/>
          <w:szCs w:val="22"/>
        </w:rPr>
      </w:pPr>
    </w:p>
    <w:p w14:paraId="0C5CA2ED" w14:textId="1845725D" w:rsidR="00F000A3" w:rsidRPr="00D2653F" w:rsidRDefault="00F000A3" w:rsidP="00297715">
      <w:pPr>
        <w:pStyle w:val="Kop2"/>
        <w:rPr>
          <w:rFonts w:asciiTheme="minorHAnsi" w:hAnsiTheme="minorHAnsi"/>
          <w:b/>
          <w:color w:val="auto"/>
          <w:sz w:val="22"/>
          <w:szCs w:val="22"/>
        </w:rPr>
      </w:pPr>
      <w:bookmarkStart w:id="11" w:name="_Toc433115002"/>
      <w:bookmarkStart w:id="12" w:name="_Toc434489449"/>
      <w:r w:rsidRPr="00D2653F">
        <w:rPr>
          <w:rFonts w:asciiTheme="minorHAnsi" w:hAnsiTheme="minorHAnsi"/>
          <w:b/>
          <w:color w:val="auto"/>
          <w:sz w:val="22"/>
          <w:szCs w:val="22"/>
        </w:rPr>
        <w:t>Korte Biografie</w:t>
      </w:r>
      <w:bookmarkEnd w:id="11"/>
      <w:bookmarkEnd w:id="12"/>
    </w:p>
    <w:p w14:paraId="58E308F5" w14:textId="20F243EE" w:rsidR="00DE4552" w:rsidRPr="00F53C9E" w:rsidRDefault="35D8EE92" w:rsidP="35D8EE92">
      <w:pPr>
        <w:rPr>
          <w:rFonts w:asciiTheme="minorHAnsi" w:hAnsiTheme="minorHAnsi"/>
          <w:sz w:val="22"/>
          <w:szCs w:val="22"/>
          <w:lang w:eastAsia="en-US"/>
        </w:rPr>
      </w:pPr>
      <w:r w:rsidRPr="35D8EE92">
        <w:rPr>
          <w:rFonts w:asciiTheme="minorHAnsi" w:hAnsiTheme="minorHAnsi"/>
          <w:sz w:val="22"/>
          <w:szCs w:val="22"/>
          <w:lang w:eastAsia="en-US"/>
        </w:rPr>
        <w:t xml:space="preserve">Mytylschool Roosendaal is een school voor speciaal onderwijs (SO) en voortgezet speciaal onderwijs (VSO) voor leerlingen in de leeftijd van 4 tot maximaal 21 jaar met een motorische beperking, lichamelijke of meervoudige beperking of een chronische ziekte. De school is sinds 1975 gesitueerd aan de Gezellelaan 13 te Roosendaal in de wijk de </w:t>
      </w:r>
      <w:proofErr w:type="spellStart"/>
      <w:r w:rsidRPr="35D8EE92">
        <w:rPr>
          <w:rFonts w:asciiTheme="minorHAnsi" w:hAnsiTheme="minorHAnsi"/>
          <w:sz w:val="22"/>
          <w:szCs w:val="22"/>
          <w:lang w:eastAsia="en-US"/>
        </w:rPr>
        <w:t>Kroeven</w:t>
      </w:r>
      <w:proofErr w:type="spellEnd"/>
      <w:r w:rsidRPr="35D8EE92">
        <w:rPr>
          <w:rFonts w:asciiTheme="minorHAnsi" w:hAnsiTheme="minorHAnsi"/>
          <w:sz w:val="22"/>
          <w:szCs w:val="22"/>
          <w:lang w:eastAsia="en-US"/>
        </w:rPr>
        <w:t>, een wijk uit de zestiger jaren en nabij goed bereikbare uitvalswegen. Op 1 juni 1962 startte de school onder de naam St. Ignatius in de Laan van Brabant in Roosendaal.  In 2002 is deze naam omgezet naar Mytylschool Roosendaal</w:t>
      </w:r>
      <w:r w:rsidRPr="2DDEDC4C">
        <w:rPr>
          <w:rFonts w:asciiTheme="minorHAnsi" w:hAnsiTheme="minorHAnsi"/>
          <w:sz w:val="22"/>
          <w:szCs w:val="22"/>
          <w:lang w:eastAsia="en-US"/>
        </w:rPr>
        <w:t>.</w:t>
      </w:r>
      <w:r w:rsidRPr="35D8EE92">
        <w:rPr>
          <w:rFonts w:asciiTheme="minorHAnsi" w:hAnsiTheme="minorHAnsi"/>
          <w:sz w:val="22"/>
          <w:szCs w:val="22"/>
          <w:lang w:eastAsia="en-US"/>
        </w:rPr>
        <w:t xml:space="preserve"> </w:t>
      </w:r>
    </w:p>
    <w:p w14:paraId="18DB74F3" w14:textId="77777777" w:rsidR="00DE4552" w:rsidRPr="00F53C9E" w:rsidRDefault="00DE4552" w:rsidP="00DE4552">
      <w:pPr>
        <w:rPr>
          <w:rFonts w:asciiTheme="minorHAnsi" w:hAnsiTheme="minorHAnsi"/>
          <w:sz w:val="22"/>
          <w:szCs w:val="22"/>
          <w:lang w:eastAsia="en-US"/>
        </w:rPr>
      </w:pPr>
    </w:p>
    <w:p w14:paraId="36224EDE" w14:textId="1519C42B" w:rsidR="001E5B01" w:rsidRDefault="00DE4552" w:rsidP="001E5B01">
      <w:pPr>
        <w:rPr>
          <w:rFonts w:asciiTheme="minorHAnsi" w:hAnsiTheme="minorHAnsi"/>
          <w:sz w:val="22"/>
          <w:szCs w:val="22"/>
          <w:lang w:eastAsia="en-US"/>
        </w:rPr>
      </w:pPr>
      <w:r w:rsidRPr="00F53C9E">
        <w:rPr>
          <w:rFonts w:asciiTheme="minorHAnsi" w:hAnsiTheme="minorHAnsi"/>
          <w:sz w:val="22"/>
          <w:szCs w:val="22"/>
          <w:lang w:eastAsia="en-US"/>
        </w:rPr>
        <w:t>Om alle leerlingen uit de regio een passende onderwijsplek te bieden, werken scholen samen in samenwerkingsverbanden. In d</w:t>
      </w:r>
      <w:r w:rsidR="001E5B01" w:rsidRPr="00F53C9E">
        <w:rPr>
          <w:rFonts w:asciiTheme="minorHAnsi" w:hAnsiTheme="minorHAnsi"/>
          <w:sz w:val="22"/>
          <w:szCs w:val="22"/>
          <w:lang w:eastAsia="en-US"/>
        </w:rPr>
        <w:t xml:space="preserve">e regio van Mytylschool </w:t>
      </w:r>
      <w:r w:rsidR="00455EE6">
        <w:rPr>
          <w:rFonts w:asciiTheme="minorHAnsi" w:hAnsiTheme="minorHAnsi"/>
          <w:sz w:val="22"/>
          <w:szCs w:val="22"/>
          <w:lang w:eastAsia="en-US"/>
        </w:rPr>
        <w:t xml:space="preserve">Roosendaal </w:t>
      </w:r>
      <w:r w:rsidR="001E5B01" w:rsidRPr="00F53C9E">
        <w:rPr>
          <w:rFonts w:asciiTheme="minorHAnsi" w:hAnsiTheme="minorHAnsi"/>
          <w:sz w:val="22"/>
          <w:szCs w:val="22"/>
          <w:lang w:eastAsia="en-US"/>
        </w:rPr>
        <w:t xml:space="preserve">zijn </w:t>
      </w:r>
      <w:r w:rsidR="00455EE6">
        <w:rPr>
          <w:rFonts w:asciiTheme="minorHAnsi" w:hAnsiTheme="minorHAnsi"/>
          <w:sz w:val="22"/>
          <w:szCs w:val="22"/>
          <w:lang w:eastAsia="en-US"/>
        </w:rPr>
        <w:t>drie</w:t>
      </w:r>
      <w:r w:rsidR="001E5B01" w:rsidRPr="00F53C9E">
        <w:rPr>
          <w:rFonts w:asciiTheme="minorHAnsi" w:hAnsiTheme="minorHAnsi"/>
          <w:sz w:val="22"/>
          <w:szCs w:val="22"/>
          <w:lang w:eastAsia="en-US"/>
        </w:rPr>
        <w:t xml:space="preserve"> samenwerkingsverbanden actief voor het </w:t>
      </w:r>
      <w:r w:rsidR="00455EE6">
        <w:rPr>
          <w:rFonts w:asciiTheme="minorHAnsi" w:hAnsiTheme="minorHAnsi"/>
          <w:sz w:val="22"/>
          <w:szCs w:val="22"/>
          <w:lang w:eastAsia="en-US"/>
        </w:rPr>
        <w:t>p</w:t>
      </w:r>
      <w:r w:rsidR="001E5B01" w:rsidRPr="00F53C9E">
        <w:rPr>
          <w:rFonts w:asciiTheme="minorHAnsi" w:hAnsiTheme="minorHAnsi"/>
          <w:sz w:val="22"/>
          <w:szCs w:val="22"/>
          <w:lang w:eastAsia="en-US"/>
        </w:rPr>
        <w:t>rimair onderwijs</w:t>
      </w:r>
      <w:r w:rsidR="00455EE6">
        <w:rPr>
          <w:rFonts w:asciiTheme="minorHAnsi" w:hAnsiTheme="minorHAnsi"/>
          <w:sz w:val="22"/>
          <w:szCs w:val="22"/>
          <w:lang w:eastAsia="en-US"/>
        </w:rPr>
        <w:t>, t</w:t>
      </w:r>
      <w:r w:rsidR="001E5B01" w:rsidRPr="00F53C9E">
        <w:rPr>
          <w:rFonts w:asciiTheme="minorHAnsi" w:hAnsiTheme="minorHAnsi"/>
          <w:sz w:val="22"/>
          <w:szCs w:val="22"/>
          <w:lang w:eastAsia="en-US"/>
        </w:rPr>
        <w:t xml:space="preserve">e weten: Tholen, Bergen op Zoom en Roosendaal.  </w:t>
      </w:r>
    </w:p>
    <w:p w14:paraId="18875128" w14:textId="785B9C78" w:rsidR="00413A16" w:rsidRDefault="00413A16" w:rsidP="001E5B01">
      <w:pPr>
        <w:rPr>
          <w:rFonts w:asciiTheme="minorHAnsi" w:hAnsiTheme="minorHAnsi"/>
          <w:sz w:val="22"/>
          <w:szCs w:val="22"/>
          <w:lang w:eastAsia="en-US"/>
        </w:rPr>
      </w:pPr>
    </w:p>
    <w:p w14:paraId="6D8E90CA" w14:textId="211753BC" w:rsidR="00413A16" w:rsidRPr="00413A16" w:rsidRDefault="00413A16" w:rsidP="001E5B01">
      <w:pPr>
        <w:rPr>
          <w:rFonts w:asciiTheme="minorHAnsi" w:hAnsiTheme="minorHAnsi"/>
          <w:b/>
          <w:bCs/>
          <w:sz w:val="22"/>
          <w:szCs w:val="22"/>
          <w:lang w:eastAsia="en-US"/>
        </w:rPr>
      </w:pPr>
      <w:r w:rsidRPr="00413A16">
        <w:rPr>
          <w:rFonts w:asciiTheme="minorHAnsi" w:hAnsiTheme="minorHAnsi"/>
          <w:b/>
          <w:bCs/>
          <w:sz w:val="22"/>
          <w:szCs w:val="22"/>
          <w:lang w:eastAsia="en-US"/>
        </w:rPr>
        <w:t>Integrale peutergroep (IPG) De Vroege Vogels</w:t>
      </w:r>
    </w:p>
    <w:p w14:paraId="2F45296C" w14:textId="77777777" w:rsidR="00413A16" w:rsidRPr="00413A16" w:rsidRDefault="00413A16" w:rsidP="00413A16">
      <w:pPr>
        <w:shd w:val="clear" w:color="auto" w:fill="FFFFFF"/>
        <w:spacing w:after="150"/>
        <w:rPr>
          <w:rFonts w:asciiTheme="minorHAnsi" w:eastAsia="Times New Roman" w:hAnsiTheme="minorHAnsi" w:cstheme="minorHAnsi"/>
          <w:color w:val="0A0A0A"/>
          <w:sz w:val="22"/>
          <w:szCs w:val="22"/>
        </w:rPr>
      </w:pPr>
      <w:r w:rsidRPr="00413A16">
        <w:rPr>
          <w:rFonts w:asciiTheme="minorHAnsi" w:eastAsia="Times New Roman" w:hAnsiTheme="minorHAnsi" w:cstheme="minorHAnsi"/>
          <w:color w:val="0A0A0A"/>
          <w:sz w:val="22"/>
          <w:szCs w:val="22"/>
        </w:rPr>
        <w:t>De integrale peutergroep biedt gespecialiseerde begeleiding en revalidatie voor peuters met een lichamelijke of meervoudige beperking. De peutergroep is kleinschalig, maximaal 8 kinderen per groep. Begeleiding vindt plaats vanuit een pedagogisch behandelaar, een assistent pedagogisch behandelaar en de revalidatie vanuit een revalidatieteam vanuit het Bravis Ziekenhuis.</w:t>
      </w:r>
      <w:r w:rsidRPr="00413A16">
        <w:rPr>
          <w:rFonts w:asciiTheme="minorHAnsi" w:eastAsia="Times New Roman" w:hAnsiTheme="minorHAnsi" w:cstheme="minorHAnsi"/>
          <w:i/>
          <w:iCs/>
          <w:color w:val="F0506E"/>
          <w:sz w:val="22"/>
          <w:szCs w:val="22"/>
        </w:rPr>
        <w:t> </w:t>
      </w:r>
    </w:p>
    <w:p w14:paraId="03AFECAE" w14:textId="77777777" w:rsidR="00413A16" w:rsidRPr="00413A16" w:rsidRDefault="00413A16" w:rsidP="00413A16">
      <w:pPr>
        <w:shd w:val="clear" w:color="auto" w:fill="FFFFFF"/>
        <w:spacing w:after="150"/>
        <w:rPr>
          <w:rFonts w:asciiTheme="minorHAnsi" w:eastAsia="Times New Roman" w:hAnsiTheme="minorHAnsi" w:cstheme="minorHAnsi"/>
          <w:color w:val="0A0A0A"/>
          <w:sz w:val="22"/>
          <w:szCs w:val="22"/>
        </w:rPr>
      </w:pPr>
      <w:r w:rsidRPr="00413A16">
        <w:rPr>
          <w:rFonts w:asciiTheme="minorHAnsi" w:eastAsia="Times New Roman" w:hAnsiTheme="minorHAnsi" w:cstheme="minorHAnsi"/>
          <w:color w:val="0A0A0A"/>
          <w:sz w:val="22"/>
          <w:szCs w:val="22"/>
        </w:rPr>
        <w:t>De peutergroep is bedoeld voor peuters in de leeftijd van 1½ tot ongeveer 4 jaar, waarbij sprake is van een lichamelijke of meervoudige beperking. Ook kinderen waarbij sprake is van een lichamelijke aandoening en voor wie extra ontwikkelingsstimulering noodzakelijk is horen tot de doelgroep. Een duidelijke diagnose is niet noodzakelijk.</w:t>
      </w:r>
    </w:p>
    <w:p w14:paraId="11CCE4D5" w14:textId="77777777" w:rsidR="00413A16" w:rsidRPr="00413A16" w:rsidRDefault="00413A16" w:rsidP="00413A16">
      <w:pPr>
        <w:shd w:val="clear" w:color="auto" w:fill="FFFFFF"/>
        <w:spacing w:after="150"/>
        <w:rPr>
          <w:rFonts w:asciiTheme="minorHAnsi" w:eastAsia="Times New Roman" w:hAnsiTheme="minorHAnsi" w:cstheme="minorHAnsi"/>
          <w:color w:val="0A0A0A"/>
          <w:sz w:val="22"/>
          <w:szCs w:val="22"/>
        </w:rPr>
      </w:pPr>
      <w:r w:rsidRPr="00413A16">
        <w:rPr>
          <w:rFonts w:asciiTheme="minorHAnsi" w:eastAsia="Times New Roman" w:hAnsiTheme="minorHAnsi" w:cstheme="minorHAnsi"/>
          <w:color w:val="0A0A0A"/>
          <w:sz w:val="22"/>
          <w:szCs w:val="22"/>
        </w:rPr>
        <w:t>De peutergroep is gesitueerd in het gebouw van de Mytylschool aan de Gezellelaan 13 in Roosendaal.</w:t>
      </w:r>
    </w:p>
    <w:p w14:paraId="73AB317F" w14:textId="77777777" w:rsidR="00413A16" w:rsidRPr="00413A16" w:rsidRDefault="00413A16" w:rsidP="00413A16">
      <w:pPr>
        <w:shd w:val="clear" w:color="auto" w:fill="FFFFFF"/>
        <w:spacing w:after="150"/>
        <w:rPr>
          <w:rFonts w:asciiTheme="minorHAnsi" w:eastAsia="Times New Roman" w:hAnsiTheme="minorHAnsi" w:cstheme="minorHAnsi"/>
          <w:color w:val="0A0A0A"/>
          <w:sz w:val="22"/>
          <w:szCs w:val="22"/>
        </w:rPr>
      </w:pPr>
      <w:r w:rsidRPr="00413A16">
        <w:rPr>
          <w:rFonts w:asciiTheme="minorHAnsi" w:eastAsia="Times New Roman" w:hAnsiTheme="minorHAnsi" w:cstheme="minorHAnsi"/>
          <w:color w:val="0A0A0A"/>
          <w:sz w:val="22"/>
          <w:szCs w:val="22"/>
        </w:rPr>
        <w:t>Naast de vaste pedagogisch behandelaar en assistent pedagogisch behandelaar is er een vast team vanuit de revalidatie dagelijks aanwezig op de peutergroep, te weten een logopedist, ergotherapeut en kinderfysiotherapeut.</w:t>
      </w:r>
    </w:p>
    <w:p w14:paraId="0996C382" w14:textId="77777777" w:rsidR="00413A16" w:rsidRPr="00413A16" w:rsidRDefault="00413A16" w:rsidP="00413A16">
      <w:pPr>
        <w:shd w:val="clear" w:color="auto" w:fill="FFFFFF"/>
        <w:spacing w:after="150"/>
        <w:rPr>
          <w:rFonts w:asciiTheme="minorHAnsi" w:eastAsia="Times New Roman" w:hAnsiTheme="minorHAnsi" w:cstheme="minorHAnsi"/>
          <w:color w:val="0A0A0A"/>
          <w:sz w:val="22"/>
          <w:szCs w:val="22"/>
        </w:rPr>
      </w:pPr>
      <w:r w:rsidRPr="00413A16">
        <w:rPr>
          <w:rFonts w:asciiTheme="minorHAnsi" w:eastAsia="Times New Roman" w:hAnsiTheme="minorHAnsi" w:cstheme="minorHAnsi"/>
          <w:color w:val="0A0A0A"/>
          <w:sz w:val="22"/>
          <w:szCs w:val="22"/>
        </w:rPr>
        <w:t>Ook zijn een kinderrevalidatiearts, orthopedagoog en maatschappelijk werker betrokken.</w:t>
      </w:r>
    </w:p>
    <w:p w14:paraId="52601E17" w14:textId="1E5FCCC5" w:rsidR="00413A16" w:rsidRPr="00413A16" w:rsidRDefault="00413A16" w:rsidP="001E5B01">
      <w:pPr>
        <w:rPr>
          <w:rFonts w:asciiTheme="minorHAnsi" w:hAnsiTheme="minorHAnsi"/>
          <w:b/>
          <w:bCs/>
          <w:sz w:val="22"/>
          <w:szCs w:val="22"/>
          <w:lang w:eastAsia="en-US"/>
        </w:rPr>
      </w:pPr>
      <w:r w:rsidRPr="00413A16">
        <w:rPr>
          <w:rFonts w:asciiTheme="minorHAnsi" w:hAnsiTheme="minorHAnsi"/>
          <w:b/>
          <w:bCs/>
          <w:sz w:val="22"/>
          <w:szCs w:val="22"/>
          <w:lang w:eastAsia="en-US"/>
        </w:rPr>
        <w:t>Onderwijs</w:t>
      </w:r>
    </w:p>
    <w:p w14:paraId="57670D46" w14:textId="694DFCB0" w:rsidR="00DE4552" w:rsidRPr="007864D3" w:rsidRDefault="00DE4552" w:rsidP="00DE4552">
      <w:pPr>
        <w:rPr>
          <w:rFonts w:asciiTheme="minorHAnsi" w:hAnsiTheme="minorHAnsi"/>
          <w:sz w:val="22"/>
          <w:szCs w:val="22"/>
          <w:lang w:eastAsia="en-US"/>
        </w:rPr>
      </w:pPr>
      <w:r w:rsidRPr="007864D3">
        <w:rPr>
          <w:rFonts w:asciiTheme="minorHAnsi" w:hAnsiTheme="minorHAnsi"/>
          <w:sz w:val="22"/>
          <w:szCs w:val="22"/>
          <w:lang w:eastAsia="en-US"/>
        </w:rPr>
        <w:t>Op 1 oktober 201</w:t>
      </w:r>
      <w:r w:rsidR="00F759CB" w:rsidRPr="007864D3">
        <w:rPr>
          <w:rFonts w:asciiTheme="minorHAnsi" w:hAnsiTheme="minorHAnsi"/>
          <w:sz w:val="22"/>
          <w:szCs w:val="22"/>
          <w:lang w:eastAsia="en-US"/>
        </w:rPr>
        <w:t>9</w:t>
      </w:r>
      <w:r w:rsidRPr="007864D3">
        <w:rPr>
          <w:rFonts w:asciiTheme="minorHAnsi" w:hAnsiTheme="minorHAnsi"/>
          <w:sz w:val="22"/>
          <w:szCs w:val="22"/>
          <w:lang w:eastAsia="en-US"/>
        </w:rPr>
        <w:t xml:space="preserve"> heeft Mytylschool Roosendaal </w:t>
      </w:r>
      <w:r w:rsidR="007864D3" w:rsidRPr="007864D3">
        <w:rPr>
          <w:rFonts w:asciiTheme="minorHAnsi" w:hAnsiTheme="minorHAnsi"/>
          <w:sz w:val="22"/>
          <w:szCs w:val="22"/>
          <w:lang w:eastAsia="en-US"/>
        </w:rPr>
        <w:t xml:space="preserve">123 </w:t>
      </w:r>
      <w:r w:rsidRPr="007864D3">
        <w:rPr>
          <w:rFonts w:asciiTheme="minorHAnsi" w:hAnsiTheme="minorHAnsi"/>
          <w:sz w:val="22"/>
          <w:szCs w:val="22"/>
          <w:lang w:eastAsia="en-US"/>
        </w:rPr>
        <w:t xml:space="preserve">interne leerlingen, verdeeld over 13 groepen. Van de </w:t>
      </w:r>
      <w:r w:rsidR="007864D3" w:rsidRPr="007864D3">
        <w:rPr>
          <w:rFonts w:asciiTheme="minorHAnsi" w:hAnsiTheme="minorHAnsi"/>
          <w:sz w:val="22"/>
          <w:szCs w:val="22"/>
          <w:lang w:eastAsia="en-US"/>
        </w:rPr>
        <w:t>123 interne leerlingen zitten er 90</w:t>
      </w:r>
      <w:r w:rsidRPr="007864D3">
        <w:rPr>
          <w:rFonts w:asciiTheme="minorHAnsi" w:hAnsiTheme="minorHAnsi"/>
          <w:sz w:val="22"/>
          <w:szCs w:val="22"/>
          <w:lang w:eastAsia="en-US"/>
        </w:rPr>
        <w:t xml:space="preserve"> leerlingen in het SO</w:t>
      </w:r>
      <w:r w:rsidR="007864D3" w:rsidRPr="007864D3">
        <w:rPr>
          <w:rFonts w:asciiTheme="minorHAnsi" w:hAnsiTheme="minorHAnsi"/>
          <w:sz w:val="22"/>
          <w:szCs w:val="22"/>
          <w:lang w:eastAsia="en-US"/>
        </w:rPr>
        <w:t xml:space="preserve"> en 33</w:t>
      </w:r>
      <w:r w:rsidR="00F759CB" w:rsidRPr="007864D3">
        <w:rPr>
          <w:rFonts w:asciiTheme="minorHAnsi" w:hAnsiTheme="minorHAnsi"/>
          <w:sz w:val="22"/>
          <w:szCs w:val="22"/>
          <w:lang w:eastAsia="en-US"/>
        </w:rPr>
        <w:t xml:space="preserve"> Leerlingen in het VSO</w:t>
      </w:r>
      <w:r w:rsidRPr="007864D3">
        <w:rPr>
          <w:rFonts w:asciiTheme="minorHAnsi" w:hAnsiTheme="minorHAnsi"/>
          <w:sz w:val="22"/>
          <w:szCs w:val="22"/>
          <w:lang w:eastAsia="en-US"/>
        </w:rPr>
        <w:t xml:space="preserve">. </w:t>
      </w:r>
    </w:p>
    <w:p w14:paraId="27751FDB" w14:textId="77777777" w:rsidR="00F000A3" w:rsidRPr="00F53C9E" w:rsidRDefault="00F000A3" w:rsidP="00F000A3">
      <w:pPr>
        <w:rPr>
          <w:rFonts w:asciiTheme="minorHAnsi" w:hAnsiTheme="minorHAnsi"/>
          <w:sz w:val="22"/>
          <w:szCs w:val="22"/>
        </w:rPr>
      </w:pPr>
    </w:p>
    <w:p w14:paraId="5353DDD6" w14:textId="7151A8BD" w:rsidR="00554077" w:rsidRPr="00F53C9E" w:rsidRDefault="00554077" w:rsidP="00554077">
      <w:pPr>
        <w:rPr>
          <w:rFonts w:asciiTheme="minorHAnsi" w:hAnsiTheme="minorHAnsi"/>
          <w:sz w:val="22"/>
          <w:szCs w:val="22"/>
        </w:rPr>
      </w:pPr>
      <w:r w:rsidRPr="00F53C9E">
        <w:rPr>
          <w:rFonts w:asciiTheme="minorHAnsi" w:hAnsiTheme="minorHAnsi"/>
          <w:sz w:val="22"/>
          <w:szCs w:val="22"/>
        </w:rPr>
        <w:t xml:space="preserve">Mytylschool is een orthopedagogische onderwijsvoorziening in de regio en </w:t>
      </w:r>
      <w:r w:rsidR="00455EE6">
        <w:rPr>
          <w:rFonts w:asciiTheme="minorHAnsi" w:hAnsiTheme="minorHAnsi"/>
          <w:sz w:val="22"/>
          <w:szCs w:val="22"/>
        </w:rPr>
        <w:t>bied</w:t>
      </w:r>
      <w:r w:rsidRPr="00F53C9E">
        <w:rPr>
          <w:rFonts w:asciiTheme="minorHAnsi" w:hAnsiTheme="minorHAnsi"/>
          <w:sz w:val="22"/>
          <w:szCs w:val="22"/>
        </w:rPr>
        <w:t>t een geïntegreerd orthopedagogisch onderwijsaanbod met kinderrevalidatie. De revalidatie wordt verzorgd door</w:t>
      </w:r>
      <w:r w:rsidR="00F759CB">
        <w:rPr>
          <w:rFonts w:asciiTheme="minorHAnsi" w:hAnsiTheme="minorHAnsi"/>
          <w:sz w:val="22"/>
          <w:szCs w:val="22"/>
        </w:rPr>
        <w:t xml:space="preserve"> revalidatieafdeling van het</w:t>
      </w:r>
      <w:r w:rsidRPr="00F53C9E">
        <w:rPr>
          <w:rFonts w:asciiTheme="minorHAnsi" w:hAnsiTheme="minorHAnsi"/>
          <w:sz w:val="22"/>
          <w:szCs w:val="22"/>
        </w:rPr>
        <w:t xml:space="preserve"> Bravis</w:t>
      </w:r>
      <w:r w:rsidR="00455EE6">
        <w:rPr>
          <w:rFonts w:asciiTheme="minorHAnsi" w:hAnsiTheme="minorHAnsi"/>
          <w:sz w:val="22"/>
          <w:szCs w:val="22"/>
        </w:rPr>
        <w:t xml:space="preserve"> </w:t>
      </w:r>
      <w:r w:rsidRPr="00F53C9E">
        <w:rPr>
          <w:rFonts w:asciiTheme="minorHAnsi" w:hAnsiTheme="minorHAnsi"/>
          <w:sz w:val="22"/>
          <w:szCs w:val="22"/>
        </w:rPr>
        <w:t>ziekenhuis te Roosendaal en Bergen op Zoom</w:t>
      </w:r>
      <w:r w:rsidR="00DE4552" w:rsidRPr="00F53C9E">
        <w:rPr>
          <w:rFonts w:asciiTheme="minorHAnsi" w:hAnsiTheme="minorHAnsi"/>
          <w:sz w:val="22"/>
          <w:szCs w:val="22"/>
        </w:rPr>
        <w:t>.</w:t>
      </w:r>
      <w:r w:rsidRPr="00F53C9E">
        <w:rPr>
          <w:rFonts w:asciiTheme="minorHAnsi" w:hAnsiTheme="minorHAnsi"/>
          <w:sz w:val="22"/>
          <w:szCs w:val="22"/>
        </w:rPr>
        <w:t xml:space="preserve"> Onderwijs en revalidatie zijn nauw met elkaar verweven binnen de organisatie. </w:t>
      </w:r>
    </w:p>
    <w:p w14:paraId="53724D4F" w14:textId="77777777" w:rsidR="00554077" w:rsidRPr="00F53C9E" w:rsidRDefault="00554077" w:rsidP="00F000A3">
      <w:pPr>
        <w:rPr>
          <w:rFonts w:asciiTheme="minorHAnsi" w:hAnsiTheme="minorHAnsi"/>
          <w:sz w:val="22"/>
          <w:szCs w:val="22"/>
        </w:rPr>
      </w:pPr>
    </w:p>
    <w:p w14:paraId="630C9F1F" w14:textId="212318E7" w:rsidR="00DE4552" w:rsidRPr="00D2653F" w:rsidRDefault="00DE4552" w:rsidP="00DE4552">
      <w:pPr>
        <w:rPr>
          <w:rFonts w:asciiTheme="minorHAnsi" w:hAnsiTheme="minorHAnsi"/>
          <w:b/>
          <w:bCs/>
          <w:sz w:val="22"/>
          <w:szCs w:val="22"/>
          <w:lang w:eastAsia="en-US"/>
        </w:rPr>
      </w:pPr>
      <w:r w:rsidRPr="00D2653F">
        <w:rPr>
          <w:rFonts w:asciiTheme="minorHAnsi" w:hAnsiTheme="minorHAnsi"/>
          <w:b/>
          <w:bCs/>
          <w:sz w:val="22"/>
          <w:szCs w:val="22"/>
          <w:lang w:eastAsia="en-US"/>
        </w:rPr>
        <w:t>Opbouw van het SO</w:t>
      </w:r>
      <w:r w:rsidR="00455EE6" w:rsidRPr="00D2653F">
        <w:rPr>
          <w:rFonts w:asciiTheme="minorHAnsi" w:hAnsiTheme="minorHAnsi"/>
          <w:b/>
          <w:bCs/>
          <w:sz w:val="22"/>
          <w:szCs w:val="22"/>
          <w:lang w:eastAsia="en-US"/>
        </w:rPr>
        <w:t>-</w:t>
      </w:r>
      <w:r w:rsidRPr="00D2653F">
        <w:rPr>
          <w:rFonts w:asciiTheme="minorHAnsi" w:hAnsiTheme="minorHAnsi"/>
          <w:b/>
          <w:bCs/>
          <w:sz w:val="22"/>
          <w:szCs w:val="22"/>
          <w:lang w:eastAsia="en-US"/>
        </w:rPr>
        <w:t>onderwijs</w:t>
      </w:r>
    </w:p>
    <w:p w14:paraId="764156C7" w14:textId="5A7F202C" w:rsidR="001E5B01" w:rsidRPr="00F53C9E" w:rsidRDefault="00DE4552" w:rsidP="00DE4552">
      <w:pPr>
        <w:rPr>
          <w:rFonts w:asciiTheme="minorHAnsi" w:hAnsiTheme="minorHAnsi"/>
          <w:sz w:val="22"/>
          <w:szCs w:val="22"/>
          <w:lang w:eastAsia="en-US"/>
        </w:rPr>
      </w:pPr>
      <w:r w:rsidRPr="00F53C9E">
        <w:rPr>
          <w:rFonts w:asciiTheme="minorHAnsi" w:hAnsiTheme="minorHAnsi"/>
          <w:sz w:val="22"/>
          <w:szCs w:val="22"/>
          <w:lang w:eastAsia="en-US"/>
        </w:rPr>
        <w:t>In het SO bieden wij onderwijs, zorg en revalidatie aan leerlingen in de leeftijd van 4 jaar tot maximaal 14 jaar. Alle</w:t>
      </w:r>
      <w:r w:rsidR="001E5B01" w:rsidRPr="00F53C9E">
        <w:rPr>
          <w:rFonts w:asciiTheme="minorHAnsi" w:hAnsiTheme="minorHAnsi"/>
          <w:sz w:val="22"/>
          <w:szCs w:val="22"/>
          <w:lang w:eastAsia="en-US"/>
        </w:rPr>
        <w:t xml:space="preserve"> leerlingen zijn verwezen uit een van de samenwerkingsverbanden en hebben een toelaatbaarheidsverklaring ontvangen.</w:t>
      </w:r>
    </w:p>
    <w:p w14:paraId="43AB0D6C" w14:textId="77777777" w:rsidR="00DE4552" w:rsidRPr="00F53C9E" w:rsidRDefault="001E5B01" w:rsidP="00DE4552">
      <w:pPr>
        <w:rPr>
          <w:rFonts w:asciiTheme="minorHAnsi" w:hAnsiTheme="minorHAnsi"/>
          <w:sz w:val="22"/>
          <w:szCs w:val="22"/>
          <w:lang w:eastAsia="en-US"/>
        </w:rPr>
      </w:pPr>
      <w:r w:rsidRPr="00F53C9E">
        <w:rPr>
          <w:rFonts w:asciiTheme="minorHAnsi" w:hAnsiTheme="minorHAnsi"/>
          <w:sz w:val="22"/>
          <w:szCs w:val="22"/>
          <w:lang w:eastAsia="en-US"/>
        </w:rPr>
        <w:t xml:space="preserve"> </w:t>
      </w:r>
      <w:r w:rsidR="00DE4552" w:rsidRPr="00F53C9E">
        <w:rPr>
          <w:rFonts w:asciiTheme="minorHAnsi" w:hAnsiTheme="minorHAnsi"/>
          <w:sz w:val="22"/>
          <w:szCs w:val="22"/>
          <w:lang w:eastAsia="en-US"/>
        </w:rPr>
        <w:t xml:space="preserve"> </w:t>
      </w:r>
    </w:p>
    <w:p w14:paraId="142ECF44" w14:textId="77777777" w:rsidR="00DE4552" w:rsidRPr="00F53C9E" w:rsidRDefault="00DE4552" w:rsidP="00DE4552">
      <w:pPr>
        <w:rPr>
          <w:rFonts w:asciiTheme="minorHAnsi" w:hAnsiTheme="minorHAnsi"/>
          <w:sz w:val="22"/>
          <w:szCs w:val="22"/>
          <w:lang w:eastAsia="en-US"/>
        </w:rPr>
      </w:pPr>
      <w:r w:rsidRPr="00F53C9E">
        <w:rPr>
          <w:rFonts w:asciiTheme="minorHAnsi" w:hAnsiTheme="minorHAnsi"/>
          <w:sz w:val="22"/>
          <w:szCs w:val="22"/>
          <w:lang w:eastAsia="en-US"/>
        </w:rPr>
        <w:t xml:space="preserve">Binnen SO </w:t>
      </w:r>
      <w:r w:rsidR="001E5B01" w:rsidRPr="00F53C9E">
        <w:rPr>
          <w:rFonts w:asciiTheme="minorHAnsi" w:hAnsiTheme="minorHAnsi"/>
          <w:sz w:val="22"/>
          <w:szCs w:val="22"/>
          <w:lang w:eastAsia="en-US"/>
        </w:rPr>
        <w:t>zijn de volgende afdelingen</w:t>
      </w:r>
      <w:r w:rsidRPr="00F53C9E">
        <w:rPr>
          <w:rFonts w:asciiTheme="minorHAnsi" w:hAnsiTheme="minorHAnsi"/>
          <w:sz w:val="22"/>
          <w:szCs w:val="22"/>
          <w:lang w:eastAsia="en-US"/>
        </w:rPr>
        <w:t>:</w:t>
      </w:r>
    </w:p>
    <w:p w14:paraId="62D20DD0" w14:textId="3EDD9037" w:rsidR="00DE4552" w:rsidRPr="00F53C9E" w:rsidRDefault="00455EE6" w:rsidP="00435D4D">
      <w:pPr>
        <w:numPr>
          <w:ilvl w:val="0"/>
          <w:numId w:val="20"/>
        </w:numPr>
        <w:rPr>
          <w:rFonts w:asciiTheme="minorHAnsi" w:hAnsiTheme="minorHAnsi"/>
          <w:sz w:val="22"/>
          <w:szCs w:val="22"/>
          <w:lang w:eastAsia="en-US"/>
        </w:rPr>
      </w:pPr>
      <w:r>
        <w:rPr>
          <w:rFonts w:asciiTheme="minorHAnsi" w:hAnsiTheme="minorHAnsi"/>
          <w:sz w:val="22"/>
          <w:szCs w:val="22"/>
          <w:lang w:eastAsia="en-US"/>
        </w:rPr>
        <w:t>a</w:t>
      </w:r>
      <w:r w:rsidR="001E5B01" w:rsidRPr="00F53C9E">
        <w:rPr>
          <w:rFonts w:asciiTheme="minorHAnsi" w:hAnsiTheme="minorHAnsi"/>
          <w:sz w:val="22"/>
          <w:szCs w:val="22"/>
          <w:lang w:eastAsia="en-US"/>
        </w:rPr>
        <w:t xml:space="preserve">fdeling ZJ </w:t>
      </w:r>
      <w:r>
        <w:rPr>
          <w:rFonts w:asciiTheme="minorHAnsi" w:hAnsiTheme="minorHAnsi"/>
          <w:sz w:val="22"/>
          <w:szCs w:val="22"/>
          <w:lang w:eastAsia="en-US"/>
        </w:rPr>
        <w:t>(</w:t>
      </w:r>
      <w:r w:rsidR="001E5B01" w:rsidRPr="00F53C9E">
        <w:rPr>
          <w:rFonts w:asciiTheme="minorHAnsi" w:hAnsiTheme="minorHAnsi"/>
          <w:sz w:val="22"/>
          <w:szCs w:val="22"/>
          <w:lang w:eastAsia="en-US"/>
        </w:rPr>
        <w:t>zeer jeugdigen</w:t>
      </w:r>
      <w:r>
        <w:rPr>
          <w:rFonts w:asciiTheme="minorHAnsi" w:hAnsiTheme="minorHAnsi"/>
          <w:sz w:val="22"/>
          <w:szCs w:val="22"/>
          <w:lang w:eastAsia="en-US"/>
        </w:rPr>
        <w:t xml:space="preserve">); </w:t>
      </w:r>
      <w:r w:rsidR="001E5B01" w:rsidRPr="00F53C9E">
        <w:rPr>
          <w:rFonts w:asciiTheme="minorHAnsi" w:hAnsiTheme="minorHAnsi"/>
          <w:sz w:val="22"/>
          <w:szCs w:val="22"/>
          <w:lang w:eastAsia="en-US"/>
        </w:rPr>
        <w:t>Instroom tot ongeveer 6 jaar</w:t>
      </w:r>
      <w:r>
        <w:rPr>
          <w:rFonts w:asciiTheme="minorHAnsi" w:hAnsiTheme="minorHAnsi"/>
          <w:sz w:val="22"/>
          <w:szCs w:val="22"/>
          <w:lang w:eastAsia="en-US"/>
        </w:rPr>
        <w:t>;</w:t>
      </w:r>
    </w:p>
    <w:p w14:paraId="2F68C18D" w14:textId="554726CE" w:rsidR="00DE4552" w:rsidRPr="00F53C9E" w:rsidRDefault="00455EE6" w:rsidP="00435D4D">
      <w:pPr>
        <w:numPr>
          <w:ilvl w:val="0"/>
          <w:numId w:val="20"/>
        </w:numPr>
        <w:rPr>
          <w:rFonts w:asciiTheme="minorHAnsi" w:hAnsiTheme="minorHAnsi"/>
          <w:sz w:val="22"/>
          <w:szCs w:val="22"/>
          <w:lang w:eastAsia="en-US"/>
        </w:rPr>
      </w:pPr>
      <w:r>
        <w:rPr>
          <w:rFonts w:asciiTheme="minorHAnsi" w:hAnsiTheme="minorHAnsi"/>
          <w:sz w:val="22"/>
          <w:szCs w:val="22"/>
          <w:lang w:eastAsia="en-US"/>
        </w:rPr>
        <w:t>a</w:t>
      </w:r>
      <w:r w:rsidR="001E5B01" w:rsidRPr="00F53C9E">
        <w:rPr>
          <w:rFonts w:asciiTheme="minorHAnsi" w:hAnsiTheme="minorHAnsi"/>
          <w:sz w:val="22"/>
          <w:szCs w:val="22"/>
          <w:lang w:eastAsia="en-US"/>
        </w:rPr>
        <w:t>fdeling LG/LZ</w:t>
      </w:r>
      <w:r w:rsidR="00F759CB">
        <w:rPr>
          <w:rFonts w:asciiTheme="minorHAnsi" w:hAnsiTheme="minorHAnsi"/>
          <w:sz w:val="22"/>
          <w:szCs w:val="22"/>
          <w:lang w:eastAsia="en-US"/>
        </w:rPr>
        <w:t>; A-stroom</w:t>
      </w:r>
      <w:r w:rsidR="001E5B01" w:rsidRPr="00F53C9E">
        <w:rPr>
          <w:rFonts w:asciiTheme="minorHAnsi" w:hAnsiTheme="minorHAnsi"/>
          <w:sz w:val="22"/>
          <w:szCs w:val="22"/>
          <w:lang w:eastAsia="en-US"/>
        </w:rPr>
        <w:tab/>
        <w:t xml:space="preserve">            </w:t>
      </w:r>
      <w:r w:rsidR="001E5B01" w:rsidRPr="00F53C9E">
        <w:rPr>
          <w:rFonts w:asciiTheme="minorHAnsi" w:hAnsiTheme="minorHAnsi"/>
          <w:sz w:val="22"/>
          <w:szCs w:val="22"/>
          <w:lang w:eastAsia="en-US"/>
        </w:rPr>
        <w:tab/>
        <w:t xml:space="preserve">  </w:t>
      </w:r>
      <w:r w:rsidR="001E5B01" w:rsidRPr="00F53C9E">
        <w:rPr>
          <w:rFonts w:asciiTheme="minorHAnsi" w:hAnsiTheme="minorHAnsi"/>
          <w:sz w:val="22"/>
          <w:szCs w:val="22"/>
          <w:lang w:eastAsia="en-US"/>
        </w:rPr>
        <w:tab/>
      </w:r>
    </w:p>
    <w:p w14:paraId="60D601A8" w14:textId="2366E871" w:rsidR="001E5B01" w:rsidRPr="00F53C9E" w:rsidRDefault="00455EE6" w:rsidP="00435D4D">
      <w:pPr>
        <w:numPr>
          <w:ilvl w:val="0"/>
          <w:numId w:val="20"/>
        </w:numPr>
        <w:rPr>
          <w:rFonts w:asciiTheme="minorHAnsi" w:hAnsiTheme="minorHAnsi"/>
          <w:sz w:val="22"/>
          <w:szCs w:val="22"/>
          <w:lang w:eastAsia="en-US"/>
        </w:rPr>
      </w:pPr>
      <w:r>
        <w:rPr>
          <w:rFonts w:asciiTheme="minorHAnsi" w:hAnsiTheme="minorHAnsi"/>
          <w:sz w:val="22"/>
          <w:szCs w:val="22"/>
          <w:lang w:eastAsia="en-US"/>
        </w:rPr>
        <w:t>a</w:t>
      </w:r>
      <w:r w:rsidR="008D3B0C" w:rsidRPr="00F53C9E">
        <w:rPr>
          <w:rFonts w:asciiTheme="minorHAnsi" w:hAnsiTheme="minorHAnsi"/>
          <w:sz w:val="22"/>
          <w:szCs w:val="22"/>
          <w:lang w:eastAsia="en-US"/>
        </w:rPr>
        <w:t>fdeling EMB</w:t>
      </w:r>
      <w:r w:rsidR="00F759CB">
        <w:rPr>
          <w:rFonts w:asciiTheme="minorHAnsi" w:hAnsiTheme="minorHAnsi"/>
          <w:sz w:val="22"/>
          <w:szCs w:val="22"/>
          <w:lang w:eastAsia="en-US"/>
        </w:rPr>
        <w:t>; D-stroom</w:t>
      </w:r>
      <w:r w:rsidR="001E5B01" w:rsidRPr="00F53C9E">
        <w:rPr>
          <w:rFonts w:asciiTheme="minorHAnsi" w:hAnsiTheme="minorHAnsi"/>
          <w:sz w:val="22"/>
          <w:szCs w:val="22"/>
          <w:lang w:eastAsia="en-US"/>
        </w:rPr>
        <w:tab/>
      </w:r>
      <w:r w:rsidR="001E5B01" w:rsidRPr="00F53C9E">
        <w:rPr>
          <w:rFonts w:asciiTheme="minorHAnsi" w:hAnsiTheme="minorHAnsi"/>
          <w:sz w:val="22"/>
          <w:szCs w:val="22"/>
          <w:lang w:eastAsia="en-US"/>
        </w:rPr>
        <w:tab/>
      </w:r>
      <w:r w:rsidR="001E5B01" w:rsidRPr="00F53C9E">
        <w:rPr>
          <w:rFonts w:asciiTheme="minorHAnsi" w:hAnsiTheme="minorHAnsi"/>
          <w:sz w:val="22"/>
          <w:szCs w:val="22"/>
          <w:lang w:eastAsia="en-US"/>
        </w:rPr>
        <w:tab/>
        <w:t xml:space="preserve"> </w:t>
      </w:r>
      <w:r w:rsidR="001E5B01" w:rsidRPr="00F53C9E">
        <w:rPr>
          <w:rFonts w:asciiTheme="minorHAnsi" w:hAnsiTheme="minorHAnsi"/>
          <w:sz w:val="22"/>
          <w:szCs w:val="22"/>
          <w:lang w:eastAsia="en-US"/>
        </w:rPr>
        <w:tab/>
      </w:r>
    </w:p>
    <w:p w14:paraId="0B98430E" w14:textId="5CE39F66" w:rsidR="00D2653F" w:rsidRDefault="00455EE6" w:rsidP="00435D4D">
      <w:pPr>
        <w:numPr>
          <w:ilvl w:val="0"/>
          <w:numId w:val="20"/>
        </w:numPr>
        <w:rPr>
          <w:rFonts w:asciiTheme="minorHAnsi" w:hAnsiTheme="minorHAnsi"/>
          <w:sz w:val="22"/>
          <w:szCs w:val="22"/>
          <w:lang w:eastAsia="en-US"/>
        </w:rPr>
      </w:pPr>
      <w:r>
        <w:rPr>
          <w:rFonts w:asciiTheme="minorHAnsi" w:hAnsiTheme="minorHAnsi"/>
          <w:sz w:val="22"/>
          <w:szCs w:val="22"/>
          <w:lang w:eastAsia="en-US"/>
        </w:rPr>
        <w:t>a</w:t>
      </w:r>
      <w:r w:rsidR="001E5B01" w:rsidRPr="00F53C9E">
        <w:rPr>
          <w:rFonts w:asciiTheme="minorHAnsi" w:hAnsiTheme="minorHAnsi"/>
          <w:sz w:val="22"/>
          <w:szCs w:val="22"/>
          <w:lang w:eastAsia="en-US"/>
        </w:rPr>
        <w:t>fdeling ZMLK</w:t>
      </w:r>
      <w:r w:rsidR="00F759CB">
        <w:rPr>
          <w:rFonts w:asciiTheme="minorHAnsi" w:hAnsiTheme="minorHAnsi"/>
          <w:sz w:val="22"/>
          <w:szCs w:val="22"/>
          <w:lang w:eastAsia="en-US"/>
        </w:rPr>
        <w:t>; B en C-stroom</w:t>
      </w:r>
      <w:r w:rsidR="001E5B01" w:rsidRPr="00F53C9E">
        <w:rPr>
          <w:rFonts w:asciiTheme="minorHAnsi" w:hAnsiTheme="minorHAnsi"/>
          <w:sz w:val="22"/>
          <w:szCs w:val="22"/>
          <w:lang w:eastAsia="en-US"/>
        </w:rPr>
        <w:tab/>
      </w:r>
    </w:p>
    <w:p w14:paraId="67BC63D2" w14:textId="77777777" w:rsidR="00F759CB" w:rsidRDefault="00F759CB" w:rsidP="00F759CB">
      <w:pPr>
        <w:ind w:left="720"/>
        <w:rPr>
          <w:rFonts w:asciiTheme="minorHAnsi" w:hAnsiTheme="minorHAnsi"/>
          <w:sz w:val="22"/>
          <w:szCs w:val="22"/>
          <w:lang w:eastAsia="en-US"/>
        </w:rPr>
      </w:pPr>
    </w:p>
    <w:p w14:paraId="76821AF9" w14:textId="586A817B" w:rsidR="00F759CB" w:rsidRDefault="00F759CB" w:rsidP="00F759CB">
      <w:pPr>
        <w:pStyle w:val="Geenafstand"/>
        <w:rPr>
          <w:rFonts w:asciiTheme="minorHAnsi" w:hAnsiTheme="minorHAnsi" w:cs="Arial"/>
          <w:b/>
          <w:bCs/>
        </w:rPr>
      </w:pPr>
      <w:r>
        <w:rPr>
          <w:rFonts w:asciiTheme="minorHAnsi" w:hAnsiTheme="minorHAnsi" w:cs="Arial"/>
          <w:b/>
          <w:bCs/>
        </w:rPr>
        <w:t>Opbouw van het VSO- onderwijs</w:t>
      </w:r>
    </w:p>
    <w:p w14:paraId="7851C5CE" w14:textId="28309115" w:rsidR="00F759CB" w:rsidRDefault="00F759CB" w:rsidP="00F759CB">
      <w:pPr>
        <w:pStyle w:val="Geenafstand"/>
        <w:rPr>
          <w:rFonts w:asciiTheme="minorHAnsi" w:hAnsiTheme="minorHAnsi" w:cs="Arial"/>
        </w:rPr>
      </w:pPr>
      <w:r>
        <w:rPr>
          <w:rFonts w:asciiTheme="minorHAnsi" w:hAnsiTheme="minorHAnsi" w:cs="Arial"/>
        </w:rPr>
        <w:t>In het VSO bieden wij onderwijs, zorg en revalidatie aan leerlingen in de leeftijd van 12 jaar en ouder tot maximaal 21 jaar, functionerend op moeilijk lerend en zeer moeilijk lerend niveau. Het onderwijs binnen de VSO-afdeling is eindonderwijs. Na het VSO stromen de leerlingen door naar de (reguliere) arbeidsmarkt of een vorm van dagbesteding.</w:t>
      </w:r>
    </w:p>
    <w:p w14:paraId="4B6467EB" w14:textId="6B7B9993" w:rsidR="00F759CB" w:rsidRDefault="00F759CB" w:rsidP="00F759CB">
      <w:pPr>
        <w:pStyle w:val="Geenafstand"/>
        <w:rPr>
          <w:rFonts w:asciiTheme="minorHAnsi" w:hAnsiTheme="minorHAnsi" w:cs="Arial"/>
        </w:rPr>
      </w:pPr>
      <w:r>
        <w:rPr>
          <w:rFonts w:asciiTheme="minorHAnsi" w:hAnsiTheme="minorHAnsi" w:cs="Arial"/>
        </w:rPr>
        <w:t>De totale duur van het VSO is ten hoogste zes jaar. Deze jaren zijn onderverdeeld in een onderbouw en een bovenbouw. De leerjaren 1 en 2 zijn gericht op oriëntatie op werk en activiteiten, de leerjaren 3 en 4 zijn gericht op voorbereiding op de uitstroombestemming en de leerjaren 5 en 6 zijn gericht op de daadwerkelijke transitie.</w:t>
      </w:r>
    </w:p>
    <w:p w14:paraId="65F38340" w14:textId="77777777" w:rsidR="00F759CB" w:rsidRDefault="00F759CB" w:rsidP="00F759CB">
      <w:pPr>
        <w:pStyle w:val="Geenafstand"/>
        <w:rPr>
          <w:rFonts w:asciiTheme="minorHAnsi" w:hAnsiTheme="minorHAnsi" w:cs="Arial"/>
        </w:rPr>
      </w:pPr>
    </w:p>
    <w:p w14:paraId="49FF2922" w14:textId="77777777" w:rsidR="00F759CB" w:rsidRDefault="00F759CB" w:rsidP="00F759CB">
      <w:pPr>
        <w:pStyle w:val="Geenafstand"/>
        <w:rPr>
          <w:rFonts w:asciiTheme="minorHAnsi" w:hAnsiTheme="minorHAnsi" w:cs="Arial"/>
        </w:rPr>
      </w:pPr>
      <w:r>
        <w:rPr>
          <w:rFonts w:asciiTheme="minorHAnsi" w:hAnsiTheme="minorHAnsi" w:cs="Arial"/>
        </w:rPr>
        <w:t>Binnen het VSO werken we met twee uitstroomprofielen:</w:t>
      </w:r>
    </w:p>
    <w:p w14:paraId="5CD9D2FE" w14:textId="77777777" w:rsidR="00F759CB" w:rsidRDefault="00F759CB" w:rsidP="00F759CB">
      <w:pPr>
        <w:pStyle w:val="Geenafstand"/>
        <w:numPr>
          <w:ilvl w:val="0"/>
          <w:numId w:val="35"/>
        </w:numPr>
        <w:rPr>
          <w:rFonts w:asciiTheme="minorHAnsi" w:hAnsiTheme="minorHAnsi" w:cs="Arial"/>
        </w:rPr>
      </w:pPr>
      <w:r>
        <w:rPr>
          <w:rFonts w:asciiTheme="minorHAnsi" w:hAnsiTheme="minorHAnsi" w:cs="Arial"/>
        </w:rPr>
        <w:t>uitstroomprofiel dagbesteding;</w:t>
      </w:r>
    </w:p>
    <w:p w14:paraId="2B804BB7" w14:textId="77777777" w:rsidR="00F759CB" w:rsidRDefault="00F759CB" w:rsidP="00F759CB">
      <w:pPr>
        <w:pStyle w:val="Geenafstand"/>
        <w:numPr>
          <w:ilvl w:val="0"/>
          <w:numId w:val="35"/>
        </w:numPr>
        <w:rPr>
          <w:rFonts w:asciiTheme="minorHAnsi" w:hAnsiTheme="minorHAnsi" w:cs="Arial"/>
        </w:rPr>
      </w:pPr>
      <w:r>
        <w:rPr>
          <w:rFonts w:asciiTheme="minorHAnsi" w:hAnsiTheme="minorHAnsi" w:cs="Arial"/>
        </w:rPr>
        <w:t>uitstroomprofiel arbeid.</w:t>
      </w:r>
    </w:p>
    <w:p w14:paraId="635DF6E0" w14:textId="77777777" w:rsidR="008B1CE5" w:rsidRDefault="008B1CE5" w:rsidP="00DB027D">
      <w:pPr>
        <w:pStyle w:val="Geenafstand"/>
        <w:rPr>
          <w:rFonts w:asciiTheme="minorHAnsi" w:eastAsiaTheme="majorEastAsia" w:hAnsiTheme="minorHAnsi" w:cstheme="majorBidi"/>
          <w:b/>
          <w:color w:val="365F91" w:themeColor="accent1" w:themeShade="BF"/>
          <w:sz w:val="32"/>
          <w:szCs w:val="32"/>
          <w:lang w:eastAsia="nl-NL"/>
        </w:rPr>
      </w:pPr>
      <w:bookmarkStart w:id="13" w:name="_Toc433115004"/>
    </w:p>
    <w:p w14:paraId="18ABD6CB" w14:textId="0A6373BB" w:rsidR="00F000A3" w:rsidRPr="008B1CE5" w:rsidRDefault="00F000A3" w:rsidP="00DB027D">
      <w:pPr>
        <w:pStyle w:val="Geenafstand"/>
        <w:rPr>
          <w:rFonts w:asciiTheme="minorHAnsi" w:eastAsiaTheme="majorEastAsia" w:hAnsiTheme="minorHAnsi" w:cstheme="majorBidi"/>
          <w:b/>
          <w:color w:val="365F91" w:themeColor="accent1" w:themeShade="BF"/>
          <w:sz w:val="32"/>
          <w:szCs w:val="32"/>
          <w:lang w:eastAsia="nl-NL"/>
        </w:rPr>
      </w:pPr>
      <w:r w:rsidRPr="0045748D">
        <w:rPr>
          <w:rFonts w:asciiTheme="minorHAnsi" w:eastAsiaTheme="majorEastAsia" w:hAnsiTheme="minorHAnsi" w:cstheme="majorBidi"/>
          <w:b/>
          <w:color w:val="365F91" w:themeColor="accent1" w:themeShade="BF"/>
          <w:sz w:val="32"/>
          <w:szCs w:val="32"/>
          <w:lang w:eastAsia="nl-NL"/>
        </w:rPr>
        <w:t xml:space="preserve">2 </w:t>
      </w:r>
      <w:r w:rsidR="008B1CE5">
        <w:rPr>
          <w:rFonts w:asciiTheme="minorHAnsi" w:eastAsiaTheme="majorEastAsia" w:hAnsiTheme="minorHAnsi" w:cstheme="majorBidi"/>
          <w:b/>
          <w:color w:val="365F91" w:themeColor="accent1" w:themeShade="BF"/>
          <w:sz w:val="32"/>
          <w:szCs w:val="32"/>
          <w:lang w:eastAsia="nl-NL"/>
        </w:rPr>
        <w:t xml:space="preserve">  </w:t>
      </w:r>
      <w:r w:rsidRPr="0045748D">
        <w:rPr>
          <w:rFonts w:asciiTheme="minorHAnsi" w:eastAsiaTheme="majorEastAsia" w:hAnsiTheme="minorHAnsi" w:cstheme="majorBidi"/>
          <w:b/>
          <w:color w:val="365F91" w:themeColor="accent1" w:themeShade="BF"/>
          <w:sz w:val="32"/>
          <w:szCs w:val="32"/>
          <w:lang w:eastAsia="nl-NL"/>
        </w:rPr>
        <w:t xml:space="preserve">Uitgangspunten </w:t>
      </w:r>
      <w:r w:rsidR="00286F50">
        <w:rPr>
          <w:rFonts w:asciiTheme="minorHAnsi" w:eastAsiaTheme="majorEastAsia" w:hAnsiTheme="minorHAnsi" w:cstheme="majorBidi"/>
          <w:b/>
          <w:color w:val="365F91" w:themeColor="accent1" w:themeShade="BF"/>
          <w:sz w:val="32"/>
          <w:szCs w:val="32"/>
          <w:lang w:eastAsia="nl-NL"/>
        </w:rPr>
        <w:t>en schoolconcept</w:t>
      </w:r>
      <w:r w:rsidR="473F3FA2" w:rsidRPr="473F3FA2">
        <w:rPr>
          <w:rFonts w:asciiTheme="minorHAnsi" w:hAnsiTheme="minorHAnsi"/>
          <w:b/>
          <w:bCs/>
          <w:color w:val="0070C0"/>
          <w:sz w:val="32"/>
          <w:szCs w:val="32"/>
        </w:rPr>
        <w:t xml:space="preserve"> </w:t>
      </w:r>
      <w:bookmarkEnd w:id="13"/>
    </w:p>
    <w:p w14:paraId="66050E95" w14:textId="77777777" w:rsidR="0001177E" w:rsidRDefault="0001177E" w:rsidP="00297715">
      <w:pPr>
        <w:pStyle w:val="Kop2"/>
        <w:rPr>
          <w:rFonts w:asciiTheme="minorHAnsi" w:hAnsiTheme="minorHAnsi"/>
          <w:b/>
          <w:color w:val="auto"/>
          <w:sz w:val="22"/>
          <w:szCs w:val="22"/>
        </w:rPr>
      </w:pPr>
      <w:bookmarkStart w:id="14" w:name="_Toc433115005"/>
      <w:bookmarkStart w:id="15" w:name="_Toc434489452"/>
    </w:p>
    <w:p w14:paraId="135BF3A1" w14:textId="21055E72" w:rsidR="00F000A3" w:rsidRPr="00D2653F" w:rsidRDefault="00F000A3" w:rsidP="00297715">
      <w:pPr>
        <w:pStyle w:val="Kop2"/>
        <w:rPr>
          <w:rFonts w:asciiTheme="minorHAnsi" w:hAnsiTheme="minorHAnsi"/>
          <w:b/>
          <w:color w:val="auto"/>
          <w:sz w:val="22"/>
          <w:szCs w:val="22"/>
        </w:rPr>
      </w:pPr>
      <w:r w:rsidRPr="00D2653F">
        <w:rPr>
          <w:rFonts w:asciiTheme="minorHAnsi" w:hAnsiTheme="minorHAnsi"/>
          <w:b/>
          <w:color w:val="auto"/>
          <w:sz w:val="22"/>
          <w:szCs w:val="22"/>
        </w:rPr>
        <w:t>Bestuur</w:t>
      </w:r>
      <w:bookmarkEnd w:id="14"/>
      <w:bookmarkEnd w:id="15"/>
      <w:r w:rsidR="00BF3C2C">
        <w:rPr>
          <w:rFonts w:asciiTheme="minorHAnsi" w:hAnsiTheme="minorHAnsi"/>
          <w:b/>
          <w:color w:val="auto"/>
          <w:sz w:val="22"/>
          <w:szCs w:val="22"/>
        </w:rPr>
        <w:t xml:space="preserve">  </w:t>
      </w:r>
    </w:p>
    <w:p w14:paraId="499E1EB6" w14:textId="70E80D66" w:rsidR="00F000A3" w:rsidRPr="00F53C9E" w:rsidRDefault="00F000A3" w:rsidP="00F000A3">
      <w:pPr>
        <w:rPr>
          <w:rFonts w:asciiTheme="minorHAnsi" w:hAnsiTheme="minorHAnsi"/>
          <w:sz w:val="22"/>
          <w:szCs w:val="22"/>
        </w:rPr>
      </w:pPr>
      <w:r w:rsidRPr="00F53C9E">
        <w:rPr>
          <w:rFonts w:asciiTheme="minorHAnsi" w:hAnsiTheme="minorHAnsi"/>
          <w:sz w:val="22"/>
          <w:szCs w:val="22"/>
        </w:rPr>
        <w:t xml:space="preserve">Mytylschool Roosendaal heeft een eigen bestuur, het is een zogenaamde </w:t>
      </w:r>
      <w:proofErr w:type="spellStart"/>
      <w:r w:rsidRPr="00F53C9E">
        <w:rPr>
          <w:rFonts w:asciiTheme="minorHAnsi" w:hAnsiTheme="minorHAnsi"/>
          <w:sz w:val="22"/>
          <w:szCs w:val="22"/>
        </w:rPr>
        <w:t>éénpitter</w:t>
      </w:r>
      <w:proofErr w:type="spellEnd"/>
      <w:r w:rsidRPr="00F53C9E">
        <w:rPr>
          <w:rFonts w:asciiTheme="minorHAnsi" w:hAnsiTheme="minorHAnsi"/>
          <w:sz w:val="22"/>
          <w:szCs w:val="22"/>
        </w:rPr>
        <w:t xml:space="preserve">. De afgelopen jaren zijn er voor het onderwijs verschillende codes van goed bestuur vastgelegd. Deze codes zijn door de besturenorganisaties, vakbonden en schoolleidersorganisaties opgesteld.  </w:t>
      </w:r>
    </w:p>
    <w:p w14:paraId="520D00EF" w14:textId="50E79C58" w:rsidR="00F000A3" w:rsidRPr="00F53C9E" w:rsidRDefault="00F000A3" w:rsidP="00F000A3">
      <w:pPr>
        <w:rPr>
          <w:rFonts w:asciiTheme="minorHAnsi" w:hAnsiTheme="minorHAnsi"/>
          <w:sz w:val="22"/>
          <w:szCs w:val="22"/>
        </w:rPr>
      </w:pPr>
      <w:r w:rsidRPr="00F53C9E">
        <w:rPr>
          <w:rFonts w:asciiTheme="minorHAnsi" w:hAnsiTheme="minorHAnsi"/>
          <w:sz w:val="22"/>
          <w:szCs w:val="22"/>
        </w:rPr>
        <w:t>In al deze codes kan men dezelfde beginselen terugvinden. Het gaat om een duidelijke toedeling van rollen, taken, bevoegdheden en verantwoordelijkheden, om het afleggen van verantwoording, niet alleen aan de overheid (verticaal) maar ook aan de maatschappelijke omgeving van de organisatie (horizontaal). Het gaat om transparantie van het besturingsproces en deugdelijke bedrijfsvoering. Een belangrijk beginsel is de scheiding van besturen en toezien. Dit beginsel maakt duidelijk dat het besturen niet kan zonder dat er binnen de organisatie is geregeld dat er toezicht wordt gehouden op het bestuur.</w:t>
      </w:r>
    </w:p>
    <w:p w14:paraId="57E9C257" w14:textId="0EC478DC" w:rsidR="00F000A3" w:rsidRPr="00F53C9E" w:rsidRDefault="5CF7FBD8" w:rsidP="5CF7FBD8">
      <w:pPr>
        <w:rPr>
          <w:rFonts w:asciiTheme="minorHAnsi" w:hAnsiTheme="minorHAnsi"/>
          <w:sz w:val="22"/>
          <w:szCs w:val="22"/>
        </w:rPr>
      </w:pPr>
      <w:r w:rsidRPr="5CF7FBD8">
        <w:rPr>
          <w:rFonts w:asciiTheme="minorHAnsi" w:hAnsiTheme="minorHAnsi"/>
          <w:sz w:val="22"/>
          <w:szCs w:val="22"/>
        </w:rPr>
        <w:t xml:space="preserve">Vanaf  1 augustus 2009 kent de Mytylschool een Raad van Toezicht en College van Bestuur. De werkwijzen en besturingsfilosofie zijn vastgelegd in </w:t>
      </w:r>
      <w:r w:rsidR="00DB027D">
        <w:rPr>
          <w:rFonts w:asciiTheme="minorHAnsi" w:hAnsiTheme="minorHAnsi"/>
          <w:sz w:val="22"/>
          <w:szCs w:val="22"/>
        </w:rPr>
        <w:t xml:space="preserve"> de </w:t>
      </w:r>
      <w:proofErr w:type="spellStart"/>
      <w:r w:rsidR="00DB027D">
        <w:rPr>
          <w:rFonts w:asciiTheme="minorHAnsi" w:hAnsiTheme="minorHAnsi"/>
          <w:sz w:val="22"/>
          <w:szCs w:val="22"/>
        </w:rPr>
        <w:t>Governance</w:t>
      </w:r>
      <w:proofErr w:type="spellEnd"/>
      <w:r w:rsidR="00DB027D">
        <w:rPr>
          <w:rFonts w:asciiTheme="minorHAnsi" w:hAnsiTheme="minorHAnsi"/>
          <w:sz w:val="22"/>
          <w:szCs w:val="22"/>
        </w:rPr>
        <w:t xml:space="preserve"> documenten van de school</w:t>
      </w:r>
      <w:r w:rsidRPr="5CF7FBD8">
        <w:rPr>
          <w:rFonts w:asciiTheme="minorHAnsi" w:hAnsiTheme="minorHAnsi"/>
          <w:sz w:val="22"/>
          <w:szCs w:val="22"/>
        </w:rPr>
        <w:t xml:space="preserve"> De code goed bestuur wordt gehanteerd (versie </w:t>
      </w:r>
      <w:r w:rsidR="00DB027D">
        <w:rPr>
          <w:rFonts w:asciiTheme="minorHAnsi" w:hAnsiTheme="minorHAnsi"/>
          <w:sz w:val="22"/>
          <w:szCs w:val="22"/>
        </w:rPr>
        <w:t xml:space="preserve">jan 2021 </w:t>
      </w:r>
      <w:r w:rsidRPr="5CF7FBD8">
        <w:rPr>
          <w:rFonts w:asciiTheme="minorHAnsi" w:hAnsiTheme="minorHAnsi"/>
          <w:sz w:val="22"/>
          <w:szCs w:val="22"/>
        </w:rPr>
        <w:t>PO-raad)</w:t>
      </w:r>
    </w:p>
    <w:p w14:paraId="798E6F50" w14:textId="78B18AA2" w:rsidR="007C605C" w:rsidRPr="007C605C" w:rsidRDefault="007C605C" w:rsidP="007C605C">
      <w:pPr>
        <w:rPr>
          <w:rFonts w:asciiTheme="minorHAnsi" w:hAnsiTheme="minorHAnsi"/>
          <w:bCs/>
          <w:sz w:val="22"/>
          <w:szCs w:val="22"/>
        </w:rPr>
      </w:pPr>
      <w:r w:rsidRPr="007C605C">
        <w:rPr>
          <w:rFonts w:asciiTheme="minorHAnsi" w:hAnsiTheme="minorHAnsi"/>
          <w:bCs/>
          <w:sz w:val="22"/>
          <w:szCs w:val="22"/>
        </w:rPr>
        <w:t xml:space="preserve">Het bestuur Mytylschool is tevens aanbieder van jeugdzorg voor de Integrale Peutergroep.  De organisatie en </w:t>
      </w:r>
      <w:r>
        <w:rPr>
          <w:rFonts w:asciiTheme="minorHAnsi" w:hAnsiTheme="minorHAnsi"/>
          <w:bCs/>
          <w:sz w:val="22"/>
          <w:szCs w:val="22"/>
        </w:rPr>
        <w:t xml:space="preserve">het </w:t>
      </w:r>
      <w:r w:rsidRPr="007C605C">
        <w:rPr>
          <w:rFonts w:asciiTheme="minorHAnsi" w:hAnsiTheme="minorHAnsi"/>
          <w:bCs/>
          <w:sz w:val="22"/>
          <w:szCs w:val="22"/>
        </w:rPr>
        <w:t>daa</w:t>
      </w:r>
      <w:r>
        <w:rPr>
          <w:rFonts w:asciiTheme="minorHAnsi" w:hAnsiTheme="minorHAnsi"/>
          <w:bCs/>
          <w:sz w:val="22"/>
          <w:szCs w:val="22"/>
        </w:rPr>
        <w:t>d</w:t>
      </w:r>
      <w:r w:rsidRPr="007C605C">
        <w:rPr>
          <w:rFonts w:asciiTheme="minorHAnsi" w:hAnsiTheme="minorHAnsi"/>
          <w:bCs/>
          <w:sz w:val="22"/>
          <w:szCs w:val="22"/>
        </w:rPr>
        <w:t xml:space="preserve">werkelijke </w:t>
      </w:r>
      <w:r>
        <w:rPr>
          <w:rFonts w:asciiTheme="minorHAnsi" w:hAnsiTheme="minorHAnsi"/>
          <w:bCs/>
          <w:sz w:val="22"/>
          <w:szCs w:val="22"/>
        </w:rPr>
        <w:t>v</w:t>
      </w:r>
      <w:r w:rsidRPr="007C605C">
        <w:rPr>
          <w:rFonts w:asciiTheme="minorHAnsi" w:hAnsiTheme="minorHAnsi"/>
          <w:bCs/>
          <w:sz w:val="22"/>
          <w:szCs w:val="22"/>
        </w:rPr>
        <w:t>ervoer van leerlingen wordt door de school verzorgd.</w:t>
      </w:r>
    </w:p>
    <w:p w14:paraId="2CC5264E" w14:textId="2BA8E7AB" w:rsidR="00DC3FAB" w:rsidRDefault="00DC3FAB" w:rsidP="00F000A3">
      <w:pPr>
        <w:rPr>
          <w:rFonts w:asciiTheme="minorHAnsi" w:hAnsiTheme="minorHAnsi"/>
          <w:b/>
          <w:bCs/>
          <w:sz w:val="22"/>
          <w:szCs w:val="22"/>
        </w:rPr>
      </w:pPr>
    </w:p>
    <w:p w14:paraId="4B4A6F27" w14:textId="77777777" w:rsidR="000A33CD" w:rsidRDefault="000A33CD" w:rsidP="00C93202">
      <w:pPr>
        <w:pStyle w:val="Geenafstand"/>
        <w:rPr>
          <w:rFonts w:asciiTheme="minorHAnsi" w:eastAsiaTheme="majorEastAsia" w:hAnsiTheme="minorHAnsi" w:cstheme="majorBidi"/>
          <w:b/>
          <w:color w:val="365F91" w:themeColor="accent1" w:themeShade="BF"/>
          <w:sz w:val="32"/>
          <w:szCs w:val="32"/>
          <w:lang w:eastAsia="nl-NL"/>
        </w:rPr>
      </w:pPr>
    </w:p>
    <w:p w14:paraId="1940740F" w14:textId="77777777" w:rsidR="000A33CD" w:rsidRDefault="000A33CD" w:rsidP="00C93202">
      <w:pPr>
        <w:pStyle w:val="Geenafstand"/>
        <w:rPr>
          <w:rFonts w:asciiTheme="minorHAnsi" w:eastAsiaTheme="majorEastAsia" w:hAnsiTheme="minorHAnsi" w:cstheme="majorBidi"/>
          <w:b/>
          <w:color w:val="365F91" w:themeColor="accent1" w:themeShade="BF"/>
          <w:sz w:val="32"/>
          <w:szCs w:val="32"/>
          <w:lang w:eastAsia="nl-NL"/>
        </w:rPr>
      </w:pPr>
    </w:p>
    <w:p w14:paraId="2EEC8967" w14:textId="77777777" w:rsidR="00B17074" w:rsidRDefault="00B17074" w:rsidP="00C93202">
      <w:pPr>
        <w:pStyle w:val="Geenafstand"/>
        <w:rPr>
          <w:rFonts w:asciiTheme="minorHAnsi" w:eastAsiaTheme="majorEastAsia" w:hAnsiTheme="minorHAnsi" w:cstheme="majorBidi"/>
          <w:b/>
          <w:color w:val="365F91" w:themeColor="accent1" w:themeShade="BF"/>
          <w:sz w:val="32"/>
          <w:szCs w:val="32"/>
          <w:lang w:eastAsia="nl-NL"/>
        </w:rPr>
      </w:pPr>
    </w:p>
    <w:p w14:paraId="565D93AA" w14:textId="77777777" w:rsidR="00B17074" w:rsidRDefault="00B17074" w:rsidP="00C93202">
      <w:pPr>
        <w:pStyle w:val="Geenafstand"/>
        <w:rPr>
          <w:rFonts w:asciiTheme="minorHAnsi" w:eastAsiaTheme="majorEastAsia" w:hAnsiTheme="minorHAnsi" w:cstheme="majorBidi"/>
          <w:b/>
          <w:color w:val="365F91" w:themeColor="accent1" w:themeShade="BF"/>
          <w:sz w:val="32"/>
          <w:szCs w:val="32"/>
          <w:lang w:eastAsia="nl-NL"/>
        </w:rPr>
      </w:pPr>
    </w:p>
    <w:p w14:paraId="3E1BA651" w14:textId="77777777" w:rsidR="00B17074" w:rsidRDefault="00B17074" w:rsidP="00C93202">
      <w:pPr>
        <w:pStyle w:val="Geenafstand"/>
        <w:rPr>
          <w:rFonts w:asciiTheme="minorHAnsi" w:eastAsiaTheme="majorEastAsia" w:hAnsiTheme="minorHAnsi" w:cstheme="majorBidi"/>
          <w:b/>
          <w:color w:val="365F91" w:themeColor="accent1" w:themeShade="BF"/>
          <w:sz w:val="32"/>
          <w:szCs w:val="32"/>
          <w:lang w:eastAsia="nl-NL"/>
        </w:rPr>
      </w:pPr>
    </w:p>
    <w:p w14:paraId="31D96BE8" w14:textId="77777777" w:rsidR="00B17074" w:rsidRDefault="00B17074" w:rsidP="00C93202">
      <w:pPr>
        <w:pStyle w:val="Geenafstand"/>
        <w:rPr>
          <w:rFonts w:asciiTheme="minorHAnsi" w:eastAsiaTheme="majorEastAsia" w:hAnsiTheme="minorHAnsi" w:cstheme="majorBidi"/>
          <w:b/>
          <w:color w:val="365F91" w:themeColor="accent1" w:themeShade="BF"/>
          <w:sz w:val="32"/>
          <w:szCs w:val="32"/>
          <w:lang w:eastAsia="nl-NL"/>
        </w:rPr>
      </w:pPr>
    </w:p>
    <w:p w14:paraId="0A6BD597" w14:textId="77777777" w:rsidR="00B17074" w:rsidRDefault="00B17074" w:rsidP="00C93202">
      <w:pPr>
        <w:pStyle w:val="Geenafstand"/>
        <w:rPr>
          <w:rFonts w:asciiTheme="minorHAnsi" w:eastAsiaTheme="majorEastAsia" w:hAnsiTheme="minorHAnsi" w:cstheme="majorBidi"/>
          <w:b/>
          <w:color w:val="365F91" w:themeColor="accent1" w:themeShade="BF"/>
          <w:sz w:val="32"/>
          <w:szCs w:val="32"/>
          <w:lang w:eastAsia="nl-NL"/>
        </w:rPr>
      </w:pPr>
    </w:p>
    <w:p w14:paraId="6D9CB52A" w14:textId="77777777" w:rsidR="00B17074" w:rsidRDefault="00B17074" w:rsidP="00C93202">
      <w:pPr>
        <w:pStyle w:val="Geenafstand"/>
        <w:rPr>
          <w:rFonts w:asciiTheme="minorHAnsi" w:eastAsiaTheme="majorEastAsia" w:hAnsiTheme="minorHAnsi" w:cstheme="majorBidi"/>
          <w:b/>
          <w:color w:val="365F91" w:themeColor="accent1" w:themeShade="BF"/>
          <w:sz w:val="32"/>
          <w:szCs w:val="32"/>
          <w:lang w:eastAsia="nl-NL"/>
        </w:rPr>
      </w:pPr>
    </w:p>
    <w:p w14:paraId="1B5B17B4" w14:textId="77777777" w:rsidR="00B17074" w:rsidRDefault="00B17074" w:rsidP="00C93202">
      <w:pPr>
        <w:pStyle w:val="Geenafstand"/>
        <w:rPr>
          <w:rFonts w:asciiTheme="minorHAnsi" w:eastAsiaTheme="majorEastAsia" w:hAnsiTheme="minorHAnsi" w:cstheme="majorBidi"/>
          <w:b/>
          <w:color w:val="365F91" w:themeColor="accent1" w:themeShade="BF"/>
          <w:sz w:val="32"/>
          <w:szCs w:val="32"/>
          <w:lang w:eastAsia="nl-NL"/>
        </w:rPr>
      </w:pPr>
    </w:p>
    <w:p w14:paraId="68E65FAC" w14:textId="2FDF0F4F" w:rsidR="007C605C" w:rsidRPr="00C93202" w:rsidRDefault="00C93202" w:rsidP="00C93202">
      <w:pPr>
        <w:pStyle w:val="Geenafstand"/>
        <w:rPr>
          <w:rFonts w:asciiTheme="minorHAnsi" w:eastAsiaTheme="majorEastAsia" w:hAnsiTheme="minorHAnsi" w:cstheme="majorBidi"/>
          <w:b/>
          <w:color w:val="365F91" w:themeColor="accent1" w:themeShade="BF"/>
          <w:sz w:val="32"/>
          <w:szCs w:val="32"/>
          <w:lang w:eastAsia="nl-NL"/>
        </w:rPr>
      </w:pPr>
      <w:r w:rsidRPr="00C93202">
        <w:rPr>
          <w:rFonts w:asciiTheme="minorHAnsi" w:eastAsiaTheme="majorEastAsia" w:hAnsiTheme="minorHAnsi" w:cstheme="majorBidi"/>
          <w:b/>
          <w:color w:val="365F91" w:themeColor="accent1" w:themeShade="BF"/>
          <w:sz w:val="32"/>
          <w:szCs w:val="32"/>
          <w:lang w:eastAsia="nl-NL"/>
        </w:rPr>
        <w:t>2.1.</w:t>
      </w:r>
      <w:r w:rsidR="007C605C" w:rsidRPr="00C93202">
        <w:rPr>
          <w:rFonts w:asciiTheme="minorHAnsi" w:eastAsiaTheme="majorEastAsia" w:hAnsiTheme="minorHAnsi" w:cstheme="majorBidi"/>
          <w:b/>
          <w:color w:val="365F91" w:themeColor="accent1" w:themeShade="BF"/>
          <w:sz w:val="32"/>
          <w:szCs w:val="32"/>
          <w:lang w:eastAsia="nl-NL"/>
        </w:rPr>
        <w:t xml:space="preserve"> Strategisch beleid Mytylschool Roosendaal    2021-2025</w:t>
      </w:r>
      <w:r w:rsidR="0001177E" w:rsidRPr="00C93202">
        <w:rPr>
          <w:rFonts w:asciiTheme="minorHAnsi" w:eastAsiaTheme="majorEastAsia" w:hAnsiTheme="minorHAnsi" w:cstheme="majorBidi"/>
          <w:b/>
          <w:color w:val="365F91" w:themeColor="accent1" w:themeShade="BF"/>
          <w:sz w:val="32"/>
          <w:szCs w:val="32"/>
          <w:lang w:eastAsia="nl-NL"/>
        </w:rPr>
        <w:t>:    Onderstaand stuk is in ontwikkeling; het gaat momenteel langs de stakeholders.  Vaststelling zomer 2021</w:t>
      </w:r>
    </w:p>
    <w:p w14:paraId="68F14617" w14:textId="0AB2E837" w:rsidR="007C605C" w:rsidRPr="00C93202" w:rsidRDefault="007C605C" w:rsidP="00C93202">
      <w:pPr>
        <w:pStyle w:val="Geenafstand"/>
        <w:rPr>
          <w:rFonts w:asciiTheme="minorHAnsi" w:eastAsiaTheme="majorEastAsia" w:hAnsiTheme="minorHAnsi" w:cstheme="majorBidi"/>
          <w:b/>
          <w:color w:val="365F91" w:themeColor="accent1" w:themeShade="BF"/>
          <w:sz w:val="32"/>
          <w:szCs w:val="32"/>
          <w:lang w:eastAsia="nl-NL"/>
        </w:rPr>
      </w:pPr>
    </w:p>
    <w:p w14:paraId="0C8331E4" w14:textId="7C9C0CCE" w:rsidR="0001177E" w:rsidRDefault="0001177E" w:rsidP="007C605C">
      <w:pPr>
        <w:rPr>
          <w:rFonts w:asciiTheme="minorHAnsi" w:hAnsiTheme="minorHAnsi"/>
          <w:sz w:val="22"/>
          <w:szCs w:val="22"/>
        </w:rPr>
      </w:pPr>
      <w:r>
        <w:rPr>
          <w:rFonts w:asciiTheme="minorHAnsi" w:hAnsiTheme="minorHAnsi"/>
          <w:sz w:val="22"/>
          <w:szCs w:val="22"/>
        </w:rPr>
        <w:t>--------------------------------------------------------------------------------------------------------</w:t>
      </w:r>
    </w:p>
    <w:p w14:paraId="1A947ED2" w14:textId="77777777" w:rsidR="0001177E" w:rsidRPr="007C605C" w:rsidRDefault="0001177E" w:rsidP="007C605C">
      <w:pPr>
        <w:rPr>
          <w:rFonts w:asciiTheme="minorHAnsi" w:hAnsiTheme="minorHAnsi"/>
          <w:sz w:val="22"/>
          <w:szCs w:val="22"/>
        </w:rPr>
      </w:pPr>
    </w:p>
    <w:p w14:paraId="0B1ABCD2" w14:textId="77777777" w:rsidR="007C605C" w:rsidRPr="0001177E" w:rsidRDefault="007C605C" w:rsidP="007C605C">
      <w:pPr>
        <w:rPr>
          <w:rFonts w:asciiTheme="minorHAnsi" w:hAnsiTheme="minorHAnsi"/>
          <w:b/>
          <w:sz w:val="22"/>
          <w:szCs w:val="22"/>
        </w:rPr>
      </w:pPr>
      <w:r w:rsidRPr="0001177E">
        <w:rPr>
          <w:rFonts w:asciiTheme="minorHAnsi" w:hAnsiTheme="minorHAnsi"/>
          <w:b/>
          <w:sz w:val="22"/>
          <w:szCs w:val="22"/>
        </w:rPr>
        <w:t>“SAMEN GROEIEN”</w:t>
      </w:r>
    </w:p>
    <w:p w14:paraId="45B4F666" w14:textId="77777777" w:rsidR="007C605C" w:rsidRPr="007C605C" w:rsidRDefault="007C605C" w:rsidP="007C605C">
      <w:pPr>
        <w:rPr>
          <w:rFonts w:asciiTheme="minorHAnsi" w:hAnsiTheme="minorHAnsi"/>
          <w:sz w:val="22"/>
          <w:szCs w:val="22"/>
        </w:rPr>
      </w:pPr>
    </w:p>
    <w:p w14:paraId="1BCA7D50" w14:textId="3D06B75B"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 xml:space="preserve">Missie  </w:t>
      </w:r>
    </w:p>
    <w:p w14:paraId="4236224E"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‘Samen groeien’. Dat is onze missie als gespecialiseerd </w:t>
      </w:r>
      <w:proofErr w:type="spellStart"/>
      <w:r w:rsidRPr="007C605C">
        <w:rPr>
          <w:rFonts w:asciiTheme="minorHAnsi" w:hAnsiTheme="minorHAnsi"/>
          <w:sz w:val="22"/>
          <w:szCs w:val="22"/>
        </w:rPr>
        <w:t>onderwijscentrum</w:t>
      </w:r>
      <w:proofErr w:type="spellEnd"/>
      <w:r w:rsidRPr="007C605C">
        <w:rPr>
          <w:rFonts w:asciiTheme="minorHAnsi" w:hAnsiTheme="minorHAnsi"/>
          <w:sz w:val="22"/>
          <w:szCs w:val="22"/>
        </w:rPr>
        <w:t>. Kinderen en jongeren met een beperking laten genieten van leren en ontwikkelen en daarmee de basis leggen voor een zo zelfstandig, verantwoordelijk en gelukkig mogelijk leven. Dat kan alleen samen.</w:t>
      </w:r>
    </w:p>
    <w:p w14:paraId="47BE5C54" w14:textId="77777777" w:rsidR="007C605C" w:rsidRDefault="007C605C" w:rsidP="007C605C">
      <w:pPr>
        <w:rPr>
          <w:rFonts w:asciiTheme="minorHAnsi" w:hAnsiTheme="minorHAnsi"/>
          <w:sz w:val="22"/>
          <w:szCs w:val="22"/>
        </w:rPr>
      </w:pPr>
    </w:p>
    <w:p w14:paraId="31CEE5AD" w14:textId="16F4C88C" w:rsidR="007C605C" w:rsidRPr="007C605C" w:rsidRDefault="007C605C" w:rsidP="007C605C">
      <w:pPr>
        <w:rPr>
          <w:rFonts w:asciiTheme="minorHAnsi" w:hAnsiTheme="minorHAnsi"/>
          <w:sz w:val="22"/>
          <w:szCs w:val="22"/>
        </w:rPr>
      </w:pPr>
      <w:r w:rsidRPr="007C605C">
        <w:rPr>
          <w:rFonts w:asciiTheme="minorHAnsi" w:hAnsiTheme="minorHAnsi"/>
          <w:sz w:val="22"/>
          <w:szCs w:val="22"/>
        </w:rPr>
        <w:t>Toelichting:</w:t>
      </w:r>
    </w:p>
    <w:p w14:paraId="694DE16E"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Mytylschool Roosendaal geeft gespecialiseerd onderwijs aan leerlingen met een lichamelijke of meervoudige beperking of langdurige ziekte. Leerlingen zijn 4 tot 20 jaar en komen uit de regio West-Brabant en Tholen. Daarnaast geven wij gespecialiseerde begeleiding aan peuters met een ernstige beperking. </w:t>
      </w:r>
    </w:p>
    <w:p w14:paraId="6BCE3304"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Dat kan alleen in verbinding; in intensieve samenwerking tussen leerlingen, ouders, professionals uit onderwijs, zorg en kinderrevalidatie en met partners buiten de school. Vanuit vertrouwen, deskundigheid en verbeeldingskracht spelen we voortdurend in op de ontwikkelbehoeften van leerlingen. Samen groeien we.</w:t>
      </w:r>
    </w:p>
    <w:p w14:paraId="60881C88" w14:textId="77777777" w:rsidR="007C605C" w:rsidRPr="007C605C" w:rsidRDefault="007C605C" w:rsidP="007C605C">
      <w:pPr>
        <w:rPr>
          <w:rFonts w:asciiTheme="minorHAnsi" w:hAnsiTheme="minorHAnsi"/>
          <w:sz w:val="22"/>
          <w:szCs w:val="22"/>
        </w:rPr>
      </w:pPr>
    </w:p>
    <w:p w14:paraId="179326A3" w14:textId="77777777" w:rsidR="007C605C" w:rsidRDefault="007C605C" w:rsidP="007C605C">
      <w:pPr>
        <w:rPr>
          <w:rFonts w:asciiTheme="minorHAnsi" w:hAnsiTheme="minorHAnsi"/>
          <w:b/>
          <w:sz w:val="22"/>
          <w:szCs w:val="22"/>
        </w:rPr>
      </w:pPr>
      <w:r w:rsidRPr="007C605C">
        <w:rPr>
          <w:rFonts w:asciiTheme="minorHAnsi" w:hAnsiTheme="minorHAnsi"/>
          <w:b/>
          <w:sz w:val="22"/>
          <w:szCs w:val="22"/>
        </w:rPr>
        <w:t xml:space="preserve">Visie </w:t>
      </w:r>
      <w:r>
        <w:rPr>
          <w:rFonts w:asciiTheme="minorHAnsi" w:hAnsiTheme="minorHAnsi"/>
          <w:b/>
          <w:sz w:val="22"/>
          <w:szCs w:val="22"/>
        </w:rPr>
        <w:t xml:space="preserve">   </w:t>
      </w:r>
    </w:p>
    <w:p w14:paraId="150978CC" w14:textId="63B7B4E4"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Ieder kind kan groeien</w:t>
      </w:r>
    </w:p>
    <w:p w14:paraId="276BE3BB"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Ieder kind kan groeien en ontwikkelen. Dat weten we en daar vertrouwen we op. Wij bieden daar de mogelijkheid voor. Door onderwijs te geven en in intensieve samenwerking onderwijs, zorg en revalidatie rond ieder kind te organiseren.  Dat doen we vanuit de context van ieder kind en in samenspraak met iedereen die belangrijk is voor een kind.</w:t>
      </w:r>
    </w:p>
    <w:p w14:paraId="710C4A8E"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We zijn ervan overtuigd dat onderwijs veel meer is dan lesgeven.  Verbinding, deskundigheid, vertrouwen, verbeeldingskracht en inspelen op nieuwe (technologische) ontwikkelingen zijn essentieel om ieder kind de ruimte te geven om op zijn of haar eigen manier te groeien, de eigen regie te versterken en een zo zelfstandig, verantwoordelijk en gelukkig mogelijk leven vorm te geven.  </w:t>
      </w:r>
    </w:p>
    <w:p w14:paraId="3C85B13E" w14:textId="77777777" w:rsidR="007C605C" w:rsidRDefault="007C605C" w:rsidP="007C605C">
      <w:pPr>
        <w:rPr>
          <w:rFonts w:asciiTheme="minorHAnsi" w:hAnsiTheme="minorHAnsi"/>
          <w:b/>
          <w:sz w:val="22"/>
          <w:szCs w:val="22"/>
        </w:rPr>
      </w:pPr>
    </w:p>
    <w:p w14:paraId="7F9530AE" w14:textId="20AD89A1"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Context en samenwerking.</w:t>
      </w:r>
    </w:p>
    <w:p w14:paraId="1979703C"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Samenwerking doen wij vanuit de basis van het “KIND en zijn context” en niet door de cliënt, leerling of revalidant centraal te stellen.  Niet het zorgen voor kinderen met een beperking, maar het leven met een beperking staat centraal. </w:t>
      </w:r>
    </w:p>
    <w:p w14:paraId="62D36C5C"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Leerlingen en ouders zijn onze nadrukkelijke partners, net als professionals binnen en buiten de school. Alleen door samen te werken met iedereen die belangrijk is voor een kind kunnen wij de beste basis voor ontwikkeling leggen. </w:t>
      </w:r>
    </w:p>
    <w:p w14:paraId="63F0F8F6"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Samenwerking geldt daarom ook buiten de school. Wij bundelen en delen kennis en onderhouden een actief netwerk, onder andere met regulier onderwijs, maar ook met werkgevers, om leerlingen hun plek in de maatschappij te laten vinden. </w:t>
      </w:r>
    </w:p>
    <w:p w14:paraId="14D61F96" w14:textId="77777777" w:rsidR="007C605C" w:rsidRDefault="007C605C" w:rsidP="007C605C">
      <w:pPr>
        <w:rPr>
          <w:rFonts w:asciiTheme="minorHAnsi" w:hAnsiTheme="minorHAnsi"/>
          <w:b/>
          <w:sz w:val="22"/>
          <w:szCs w:val="22"/>
        </w:rPr>
      </w:pPr>
    </w:p>
    <w:p w14:paraId="2E8BD2A8" w14:textId="482A2B90"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Vertrouwen en vernieuwing</w:t>
      </w:r>
    </w:p>
    <w:p w14:paraId="451D2FFA"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Om dat mogelijk te maken hebben we deskundige professionals in dienst. We geven medewerkers het vertrouwen om nieuwe ideeën en benaderingen uit te proberen, want kritische nieuwsgierigheid, verbeeldingskracht en creativiteit zijn de kern van leren. </w:t>
      </w:r>
    </w:p>
    <w:p w14:paraId="0BC66576"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We geven ook ruimte voor doorlopende scholing en ontwikkeling. Zo blijft onze kennis actueel en kunnen we nieuwe ontwikkelingen optimaal inzetten voor kinderen. Denk bijvoorbeeld aan technologische en ICT-ontwikkelingen en de mogelijkheden die dit biedt om beperkingen (deels) te compenseren. We willen elke dag beter worden in wat we doen.</w:t>
      </w:r>
    </w:p>
    <w:p w14:paraId="552F18F6"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Zinvol inspelen op veranderingen doen we daarnaast door onderwijskundige vernieuwing. We actualiseren en differentiëren het onderwijsaanbod doorlopend en zorgen voor een goede aansluiting met de maatschappij om ons heen.  </w:t>
      </w:r>
    </w:p>
    <w:p w14:paraId="0ADD7EF2" w14:textId="28EA72B9"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Samen groeien we, in verbinding met elkaar en onze omgeving.    </w:t>
      </w:r>
    </w:p>
    <w:p w14:paraId="65661D55" w14:textId="77777777" w:rsidR="007C605C" w:rsidRDefault="007C605C" w:rsidP="007C605C">
      <w:pPr>
        <w:rPr>
          <w:rFonts w:asciiTheme="minorHAnsi" w:hAnsiTheme="minorHAnsi"/>
          <w:b/>
          <w:sz w:val="22"/>
          <w:szCs w:val="22"/>
        </w:rPr>
      </w:pPr>
    </w:p>
    <w:p w14:paraId="6E5BBAC4" w14:textId="69365BA1"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 xml:space="preserve">Integraal onderwijs-behandelcentrum </w:t>
      </w:r>
    </w:p>
    <w:p w14:paraId="5018DB87"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Mytylschool Roosendaal groeit steeds verder toe naar een integraal onderwijs-behandelcentrum. Zo kunnen we ambities om het KIND centraal te stellen beter waarmaken. Een breed onderwijs- zorgaanbod is noodzakelijk om de grote doelgroep van leerlingen van 2 tot 21 jaar met een langdurige beperking en complexe ondersteuningsvragen te ontwikkelen en begeleiden. Dat biedt de basis om in te spelen op ontwikkelbehoeften van kinderen en samen te groeien en ontwikkelen naar een zelfstandig leven.</w:t>
      </w:r>
    </w:p>
    <w:p w14:paraId="0614DA1A" w14:textId="77777777" w:rsidR="007C605C" w:rsidRDefault="007C605C" w:rsidP="007C605C">
      <w:pPr>
        <w:rPr>
          <w:rFonts w:asciiTheme="minorHAnsi" w:hAnsiTheme="minorHAnsi"/>
          <w:sz w:val="22"/>
          <w:szCs w:val="22"/>
        </w:rPr>
      </w:pPr>
      <w:r w:rsidRPr="007C605C">
        <w:rPr>
          <w:rFonts w:asciiTheme="minorHAnsi" w:hAnsiTheme="minorHAnsi"/>
          <w:sz w:val="22"/>
          <w:szCs w:val="22"/>
        </w:rPr>
        <w:t xml:space="preserve">Een nieuw gebouw moet hier ondersteunend aan zijn.  Met stimulerende onderwijs-leerwerkplekken en ruimte voor partners.  </w:t>
      </w:r>
    </w:p>
    <w:p w14:paraId="7FEDF753" w14:textId="70EB186C"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                    </w:t>
      </w:r>
    </w:p>
    <w:p w14:paraId="67362150" w14:textId="12051E24" w:rsidR="007C605C" w:rsidRDefault="007C605C" w:rsidP="007C605C">
      <w:pPr>
        <w:rPr>
          <w:rFonts w:asciiTheme="minorHAnsi" w:hAnsiTheme="minorHAnsi"/>
          <w:sz w:val="22"/>
          <w:szCs w:val="22"/>
        </w:rPr>
      </w:pPr>
      <w:r w:rsidRPr="007C605C">
        <w:rPr>
          <w:rFonts w:asciiTheme="minorHAnsi" w:hAnsiTheme="minorHAnsi"/>
          <w:b/>
          <w:sz w:val="22"/>
          <w:szCs w:val="22"/>
        </w:rPr>
        <w:t>Adequate ondersteuning en sturing</w:t>
      </w:r>
      <w:r w:rsidRPr="007C605C">
        <w:rPr>
          <w:rFonts w:asciiTheme="minorHAnsi" w:hAnsiTheme="minorHAnsi"/>
          <w:sz w:val="22"/>
          <w:szCs w:val="22"/>
        </w:rPr>
        <w:t xml:space="preserve"> van de organisatie is een voorwaarde om onze ambities waar te maken. </w:t>
      </w:r>
    </w:p>
    <w:p w14:paraId="69620A8A" w14:textId="77777777" w:rsidR="007C605C" w:rsidRPr="007C605C" w:rsidRDefault="007C605C" w:rsidP="007C605C">
      <w:pPr>
        <w:rPr>
          <w:rFonts w:asciiTheme="minorHAnsi" w:hAnsiTheme="minorHAnsi"/>
          <w:sz w:val="22"/>
          <w:szCs w:val="22"/>
        </w:rPr>
      </w:pPr>
    </w:p>
    <w:p w14:paraId="22A8E523"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Dat is bijvoorbeeld de reden waarom we ons eigen taxivervoer organiseren. Een strak logistiek proces laat meer ruimte voor ontwikkelen en groeien. </w:t>
      </w:r>
    </w:p>
    <w:p w14:paraId="60709B19" w14:textId="77777777" w:rsidR="007C605C" w:rsidRPr="007C605C" w:rsidRDefault="007C605C" w:rsidP="007C605C">
      <w:pPr>
        <w:rPr>
          <w:rFonts w:asciiTheme="minorHAnsi" w:hAnsiTheme="minorHAnsi"/>
          <w:sz w:val="22"/>
          <w:szCs w:val="22"/>
        </w:rPr>
      </w:pPr>
    </w:p>
    <w:p w14:paraId="5AFAE5BF" w14:textId="77777777"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 xml:space="preserve">KERNWAARDEN    </w:t>
      </w:r>
    </w:p>
    <w:p w14:paraId="664CBE28" w14:textId="77777777" w:rsidR="007C605C" w:rsidRPr="007C605C" w:rsidRDefault="007C605C" w:rsidP="007C605C">
      <w:pPr>
        <w:rPr>
          <w:rFonts w:asciiTheme="minorHAnsi" w:hAnsiTheme="minorHAnsi"/>
          <w:sz w:val="22"/>
          <w:szCs w:val="22"/>
        </w:rPr>
      </w:pPr>
    </w:p>
    <w:p w14:paraId="2927E258"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Vertrouwen</w:t>
      </w:r>
    </w:p>
    <w:p w14:paraId="7A230D53"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Verbeelden</w:t>
      </w:r>
    </w:p>
    <w:p w14:paraId="2DC334AC"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Vernieuwen</w:t>
      </w:r>
    </w:p>
    <w:p w14:paraId="34C8665A"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Verbinden</w:t>
      </w:r>
    </w:p>
    <w:p w14:paraId="5FCCDF44" w14:textId="77777777" w:rsidR="007C605C" w:rsidRPr="007C605C" w:rsidRDefault="007C605C" w:rsidP="007C605C">
      <w:pPr>
        <w:rPr>
          <w:rFonts w:asciiTheme="minorHAnsi" w:hAnsiTheme="minorHAnsi"/>
          <w:sz w:val="22"/>
          <w:szCs w:val="22"/>
        </w:rPr>
      </w:pPr>
    </w:p>
    <w:p w14:paraId="519E2691" w14:textId="77777777" w:rsidR="007C605C" w:rsidRPr="00B17074" w:rsidRDefault="007C605C" w:rsidP="007C605C">
      <w:pPr>
        <w:rPr>
          <w:rFonts w:asciiTheme="minorHAnsi" w:hAnsiTheme="minorHAnsi"/>
          <w:b/>
          <w:sz w:val="22"/>
          <w:szCs w:val="22"/>
          <w:u w:val="single"/>
        </w:rPr>
      </w:pPr>
      <w:r w:rsidRPr="00B17074">
        <w:rPr>
          <w:rFonts w:asciiTheme="minorHAnsi" w:hAnsiTheme="minorHAnsi"/>
          <w:b/>
          <w:sz w:val="22"/>
          <w:szCs w:val="22"/>
          <w:u w:val="single"/>
        </w:rPr>
        <w:t xml:space="preserve">UITWERKING IN AMBITIES    </w:t>
      </w:r>
    </w:p>
    <w:p w14:paraId="3B3A73F9" w14:textId="77777777" w:rsidR="007C605C" w:rsidRPr="007C605C" w:rsidRDefault="007C605C" w:rsidP="007C605C">
      <w:pPr>
        <w:rPr>
          <w:rFonts w:asciiTheme="minorHAnsi" w:hAnsiTheme="minorHAnsi"/>
          <w:sz w:val="22"/>
          <w:szCs w:val="22"/>
        </w:rPr>
      </w:pPr>
    </w:p>
    <w:p w14:paraId="4C7FF57E" w14:textId="77777777"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CONTEXT EN SAMENWERKING</w:t>
      </w:r>
    </w:p>
    <w:p w14:paraId="63F9BB09"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Systemisch denken en werken vormt de basis voor onze werkwijzen en samenwerking. </w:t>
      </w:r>
    </w:p>
    <w:p w14:paraId="7E89476B"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Vijf pijlers zijn daarbij belangrijk:</w:t>
      </w:r>
    </w:p>
    <w:p w14:paraId="7385DD70" w14:textId="77777777" w:rsidR="007C605C" w:rsidRPr="007C605C" w:rsidRDefault="007C605C" w:rsidP="007C605C">
      <w:pPr>
        <w:ind w:left="708"/>
        <w:rPr>
          <w:rFonts w:asciiTheme="minorHAnsi" w:hAnsiTheme="minorHAnsi"/>
          <w:sz w:val="22"/>
          <w:szCs w:val="22"/>
        </w:rPr>
      </w:pPr>
      <w:r w:rsidRPr="007C605C">
        <w:rPr>
          <w:rFonts w:asciiTheme="minorHAnsi" w:hAnsiTheme="minorHAnsi"/>
          <w:sz w:val="22"/>
          <w:szCs w:val="22"/>
        </w:rPr>
        <w:t>Het kind en zijn context</w:t>
      </w:r>
    </w:p>
    <w:p w14:paraId="718CFE68" w14:textId="77777777" w:rsidR="007C605C" w:rsidRPr="007C605C" w:rsidRDefault="007C605C" w:rsidP="007C605C">
      <w:pPr>
        <w:ind w:left="708"/>
        <w:rPr>
          <w:rFonts w:asciiTheme="minorHAnsi" w:hAnsiTheme="minorHAnsi"/>
          <w:sz w:val="22"/>
          <w:szCs w:val="22"/>
        </w:rPr>
      </w:pPr>
      <w:r w:rsidRPr="007C605C">
        <w:rPr>
          <w:rFonts w:asciiTheme="minorHAnsi" w:hAnsiTheme="minorHAnsi"/>
          <w:sz w:val="22"/>
          <w:szCs w:val="22"/>
        </w:rPr>
        <w:t>De structuur en organisatie</w:t>
      </w:r>
    </w:p>
    <w:p w14:paraId="4908CB33" w14:textId="77777777" w:rsidR="007C605C" w:rsidRPr="007C605C" w:rsidRDefault="007C605C" w:rsidP="007C605C">
      <w:pPr>
        <w:ind w:left="708"/>
        <w:rPr>
          <w:rFonts w:asciiTheme="minorHAnsi" w:hAnsiTheme="minorHAnsi"/>
          <w:sz w:val="22"/>
          <w:szCs w:val="22"/>
        </w:rPr>
      </w:pPr>
      <w:r w:rsidRPr="007C605C">
        <w:rPr>
          <w:rFonts w:asciiTheme="minorHAnsi" w:hAnsiTheme="minorHAnsi"/>
          <w:sz w:val="22"/>
          <w:szCs w:val="22"/>
        </w:rPr>
        <w:t>Communicatie en aandacht voor interacties</w:t>
      </w:r>
    </w:p>
    <w:p w14:paraId="71684143" w14:textId="77777777" w:rsidR="007C605C" w:rsidRPr="007C605C" w:rsidRDefault="007C605C" w:rsidP="007C605C">
      <w:pPr>
        <w:ind w:left="708"/>
        <w:rPr>
          <w:rFonts w:asciiTheme="minorHAnsi" w:hAnsiTheme="minorHAnsi"/>
          <w:sz w:val="22"/>
          <w:szCs w:val="22"/>
        </w:rPr>
      </w:pPr>
      <w:r w:rsidRPr="007C605C">
        <w:rPr>
          <w:rFonts w:asciiTheme="minorHAnsi" w:hAnsiTheme="minorHAnsi"/>
          <w:sz w:val="22"/>
          <w:szCs w:val="22"/>
        </w:rPr>
        <w:t>Positieve krachten en hulpbronnen</w:t>
      </w:r>
    </w:p>
    <w:p w14:paraId="479C8A18" w14:textId="77777777" w:rsidR="007C605C" w:rsidRPr="007C605C" w:rsidRDefault="007C605C" w:rsidP="007C605C">
      <w:pPr>
        <w:ind w:left="708"/>
        <w:rPr>
          <w:rFonts w:asciiTheme="minorHAnsi" w:hAnsiTheme="minorHAnsi"/>
          <w:sz w:val="22"/>
          <w:szCs w:val="22"/>
        </w:rPr>
      </w:pPr>
      <w:r w:rsidRPr="007C605C">
        <w:rPr>
          <w:rFonts w:asciiTheme="minorHAnsi" w:hAnsiTheme="minorHAnsi"/>
          <w:sz w:val="22"/>
          <w:szCs w:val="22"/>
        </w:rPr>
        <w:t xml:space="preserve">Het samenwerken   </w:t>
      </w:r>
    </w:p>
    <w:p w14:paraId="5B6AA424"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Dat betekent dat onderwijs, kinderrevalidatie, zorg, ouders en leerlingen intensief samenwerken, omdat alleen samen de beste basis voor ontwikkeling voor een kind kan worden gelegd.  In 2021 is een langdurig project gestart om deze aanpak te intensiveren.</w:t>
      </w:r>
    </w:p>
    <w:p w14:paraId="2527E8B9" w14:textId="77777777" w:rsidR="007C605C" w:rsidRPr="007C605C" w:rsidRDefault="007C605C" w:rsidP="007C605C">
      <w:pPr>
        <w:rPr>
          <w:rFonts w:asciiTheme="minorHAnsi" w:hAnsiTheme="minorHAnsi"/>
          <w:sz w:val="22"/>
          <w:szCs w:val="22"/>
        </w:rPr>
      </w:pPr>
    </w:p>
    <w:p w14:paraId="0717CD6A"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Wij nemen de stem van ouders en leerlingen serieus. </w:t>
      </w:r>
    </w:p>
    <w:p w14:paraId="5F68DDEE" w14:textId="23F521FC" w:rsidR="007C605C" w:rsidRPr="007C605C" w:rsidRDefault="007C605C" w:rsidP="007C605C">
      <w:pPr>
        <w:rPr>
          <w:rFonts w:asciiTheme="minorHAnsi" w:hAnsiTheme="minorHAnsi"/>
          <w:sz w:val="22"/>
          <w:szCs w:val="22"/>
        </w:rPr>
      </w:pPr>
      <w:r w:rsidRPr="007C605C">
        <w:rPr>
          <w:rFonts w:asciiTheme="minorHAnsi" w:hAnsiTheme="minorHAnsi"/>
          <w:sz w:val="22"/>
          <w:szCs w:val="22"/>
        </w:rPr>
        <w:t>Professionals zijn bereid en in staat om:</w:t>
      </w:r>
      <w:r>
        <w:rPr>
          <w:rFonts w:asciiTheme="minorHAnsi" w:hAnsiTheme="minorHAnsi"/>
          <w:sz w:val="22"/>
          <w:szCs w:val="22"/>
        </w:rPr>
        <w:t xml:space="preserve">  </w:t>
      </w:r>
      <w:r w:rsidRPr="007C605C">
        <w:rPr>
          <w:rFonts w:asciiTheme="minorHAnsi" w:hAnsiTheme="minorHAnsi"/>
          <w:sz w:val="22"/>
          <w:szCs w:val="22"/>
        </w:rPr>
        <w:t>de ervaringskennis van leerlingen en ouders te waarderen en gebruikengewicht toe te kennen aan hun stem</w:t>
      </w:r>
    </w:p>
    <w:p w14:paraId="68C2FE24" w14:textId="0314E145"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meerdere perspectieven en zienswijzen een plaats te geven, in de eerste plaats die van de leerling </w:t>
      </w:r>
      <w:proofErr w:type="spellStart"/>
      <w:r w:rsidRPr="007C605C">
        <w:rPr>
          <w:rFonts w:asciiTheme="minorHAnsi" w:hAnsiTheme="minorHAnsi"/>
          <w:sz w:val="22"/>
          <w:szCs w:val="22"/>
        </w:rPr>
        <w:t>zelfvoor</w:t>
      </w:r>
      <w:proofErr w:type="spellEnd"/>
      <w:r w:rsidRPr="007C605C">
        <w:rPr>
          <w:rFonts w:asciiTheme="minorHAnsi" w:hAnsiTheme="minorHAnsi"/>
          <w:sz w:val="22"/>
          <w:szCs w:val="22"/>
        </w:rPr>
        <w:t xml:space="preserve"> leerlingen en ouders begrijpelijke en toegankelijke taal te gebruiken en de mogelijk intimiderende werking van jargon te vermijden.</w:t>
      </w:r>
    </w:p>
    <w:p w14:paraId="1B9C904F"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Een hoog verwachtingspatroon t.o.v. leerling prestaties</w:t>
      </w:r>
    </w:p>
    <w:p w14:paraId="6058E962" w14:textId="77777777" w:rsidR="007C605C" w:rsidRPr="007C605C" w:rsidRDefault="007C605C" w:rsidP="007C605C">
      <w:pPr>
        <w:rPr>
          <w:rFonts w:asciiTheme="minorHAnsi" w:hAnsiTheme="minorHAnsi"/>
          <w:sz w:val="22"/>
          <w:szCs w:val="22"/>
        </w:rPr>
      </w:pPr>
    </w:p>
    <w:p w14:paraId="4DFE47C4"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Dit is in lijn van het Kinderrechtenverdrag en het VN-verdrag Handicap. Hierbij gelden geen leeftijdsgrenzen; ook heel jonge kinderen hebben in het onderwijs het recht gehoord te worden, bijvoorbeeld wanneer een handelingsplan of een ontwikkelingsperspectiefplan (OPP) wordt opgesteld.  </w:t>
      </w:r>
    </w:p>
    <w:p w14:paraId="2F140B03" w14:textId="77777777" w:rsidR="007C605C" w:rsidRPr="007C605C" w:rsidRDefault="007C605C" w:rsidP="007C605C">
      <w:pPr>
        <w:rPr>
          <w:rFonts w:asciiTheme="minorHAnsi" w:hAnsiTheme="minorHAnsi"/>
          <w:sz w:val="22"/>
          <w:szCs w:val="22"/>
        </w:rPr>
      </w:pPr>
    </w:p>
    <w:p w14:paraId="2EF73FA4" w14:textId="77777777" w:rsidR="007C605C" w:rsidRPr="007C605C" w:rsidRDefault="007C605C" w:rsidP="007C605C">
      <w:pPr>
        <w:rPr>
          <w:rFonts w:asciiTheme="minorHAnsi" w:hAnsiTheme="minorHAnsi"/>
          <w:sz w:val="22"/>
          <w:szCs w:val="22"/>
        </w:rPr>
      </w:pPr>
    </w:p>
    <w:p w14:paraId="5E515057" w14:textId="7964EEF8"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VERTROUWEN EN VERNIE</w:t>
      </w:r>
      <w:r w:rsidR="0078150B">
        <w:rPr>
          <w:rFonts w:asciiTheme="minorHAnsi" w:hAnsiTheme="minorHAnsi"/>
          <w:b/>
          <w:sz w:val="22"/>
          <w:szCs w:val="22"/>
        </w:rPr>
        <w:t>U</w:t>
      </w:r>
      <w:r w:rsidRPr="007C605C">
        <w:rPr>
          <w:rFonts w:asciiTheme="minorHAnsi" w:hAnsiTheme="minorHAnsi"/>
          <w:b/>
          <w:sz w:val="22"/>
          <w:szCs w:val="22"/>
        </w:rPr>
        <w:t>WING</w:t>
      </w:r>
    </w:p>
    <w:p w14:paraId="70840AAB" w14:textId="77777777" w:rsidR="007C605C" w:rsidRPr="007C605C" w:rsidRDefault="007C605C" w:rsidP="007C605C">
      <w:pPr>
        <w:rPr>
          <w:rFonts w:asciiTheme="minorHAnsi" w:hAnsiTheme="minorHAnsi"/>
          <w:sz w:val="22"/>
          <w:szCs w:val="22"/>
        </w:rPr>
      </w:pPr>
    </w:p>
    <w:p w14:paraId="149A45FF"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Professionals hebben een hoogwaardige opleiding.</w:t>
      </w:r>
    </w:p>
    <w:p w14:paraId="1C512BB0" w14:textId="7CD7C970"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Professionals hebben de kwaliteit in huis om veel verantwoordelijkheid te dragen voor het zelfstandig ontwerpen en geven van goed onderwijs. Scholing en leren vormt een zeer belangrijk onderdeel van het werk.  De ontwikkeling van medewerkers wordt zorgvuldig gemonitord en gestimuleerd. </w:t>
      </w:r>
      <w:r>
        <w:rPr>
          <w:rFonts w:asciiTheme="minorHAnsi" w:hAnsiTheme="minorHAnsi"/>
          <w:sz w:val="22"/>
          <w:szCs w:val="22"/>
        </w:rPr>
        <w:t xml:space="preserve">  </w:t>
      </w:r>
      <w:r w:rsidRPr="007C605C">
        <w:rPr>
          <w:rFonts w:asciiTheme="minorHAnsi" w:hAnsiTheme="minorHAnsi"/>
          <w:sz w:val="22"/>
          <w:szCs w:val="22"/>
        </w:rPr>
        <w:tab/>
        <w:t>Strategisch personeelsplanning en duurzaamheid zijn vanzelfsprekend.</w:t>
      </w:r>
    </w:p>
    <w:p w14:paraId="7105B94E" w14:textId="77777777" w:rsidR="007C605C" w:rsidRPr="007C605C" w:rsidRDefault="007C605C" w:rsidP="007C605C">
      <w:pPr>
        <w:rPr>
          <w:rFonts w:asciiTheme="minorHAnsi" w:hAnsiTheme="minorHAnsi"/>
          <w:sz w:val="22"/>
          <w:szCs w:val="22"/>
        </w:rPr>
      </w:pPr>
    </w:p>
    <w:p w14:paraId="03A2D249" w14:textId="66B9BF75" w:rsidR="007C605C" w:rsidRPr="001D29C9" w:rsidRDefault="007C605C" w:rsidP="007C605C">
      <w:pPr>
        <w:rPr>
          <w:rFonts w:asciiTheme="minorHAnsi" w:hAnsiTheme="minorHAnsi"/>
          <w:b/>
          <w:sz w:val="22"/>
          <w:szCs w:val="22"/>
          <w:u w:val="single"/>
        </w:rPr>
      </w:pPr>
      <w:r w:rsidRPr="001D29C9">
        <w:rPr>
          <w:rFonts w:asciiTheme="minorHAnsi" w:hAnsiTheme="minorHAnsi"/>
          <w:b/>
          <w:sz w:val="22"/>
          <w:szCs w:val="22"/>
          <w:u w:val="single"/>
        </w:rPr>
        <w:t>Onderwijskundige speerpunten</w:t>
      </w:r>
      <w:r w:rsidR="00B228BC" w:rsidRPr="001D29C9">
        <w:rPr>
          <w:rFonts w:asciiTheme="minorHAnsi" w:hAnsiTheme="minorHAnsi"/>
          <w:b/>
          <w:sz w:val="22"/>
          <w:szCs w:val="22"/>
          <w:u w:val="single"/>
        </w:rPr>
        <w:t>:</w:t>
      </w:r>
    </w:p>
    <w:p w14:paraId="1869F232" w14:textId="6B225B31" w:rsidR="007C605C" w:rsidRPr="007C605C" w:rsidRDefault="007C605C" w:rsidP="007C605C">
      <w:pPr>
        <w:rPr>
          <w:rFonts w:asciiTheme="minorHAnsi" w:hAnsiTheme="minorHAnsi"/>
          <w:sz w:val="22"/>
          <w:szCs w:val="22"/>
        </w:rPr>
      </w:pPr>
      <w:r>
        <w:rPr>
          <w:rFonts w:asciiTheme="minorHAnsi" w:hAnsiTheme="minorHAnsi"/>
          <w:sz w:val="22"/>
          <w:szCs w:val="22"/>
        </w:rPr>
        <w:t xml:space="preserve"> </w:t>
      </w:r>
      <w:r w:rsidRPr="007C605C">
        <w:rPr>
          <w:rFonts w:asciiTheme="minorHAnsi" w:hAnsiTheme="minorHAnsi"/>
          <w:sz w:val="22"/>
          <w:szCs w:val="22"/>
        </w:rPr>
        <w:t>Vernieuwing onderwijsleerpakket</w:t>
      </w:r>
    </w:p>
    <w:p w14:paraId="337D1A11"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Voldoende differentiatie met doorgaande leerlijnen </w:t>
      </w:r>
    </w:p>
    <w:p w14:paraId="615DD6F7"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Transitiesteunpunt:  Arbeidsmarkt verkenningen, afstemming curriculum VSO</w:t>
      </w:r>
    </w:p>
    <w:p w14:paraId="680CA4EF"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Aansluiting regulier VO voor uitstroom SO leerlingen</w:t>
      </w:r>
    </w:p>
    <w:p w14:paraId="4820518C"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Digitalisering en ICT</w:t>
      </w:r>
    </w:p>
    <w:p w14:paraId="26F3A454" w14:textId="7EF2D752" w:rsidR="007C605C" w:rsidRDefault="007C605C" w:rsidP="007C605C">
      <w:pPr>
        <w:rPr>
          <w:rFonts w:asciiTheme="minorHAnsi" w:hAnsiTheme="minorHAnsi"/>
          <w:sz w:val="22"/>
          <w:szCs w:val="22"/>
        </w:rPr>
      </w:pPr>
      <w:r w:rsidRPr="007C605C">
        <w:rPr>
          <w:rFonts w:asciiTheme="minorHAnsi" w:hAnsiTheme="minorHAnsi"/>
          <w:sz w:val="22"/>
          <w:szCs w:val="22"/>
        </w:rPr>
        <w:t>Transitie</w:t>
      </w:r>
      <w:r>
        <w:rPr>
          <w:rFonts w:asciiTheme="minorHAnsi" w:hAnsiTheme="minorHAnsi"/>
          <w:sz w:val="22"/>
          <w:szCs w:val="22"/>
        </w:rPr>
        <w:t xml:space="preserve"> naar arbeid en wonen</w:t>
      </w:r>
    </w:p>
    <w:p w14:paraId="453B739A" w14:textId="54B4170D" w:rsidR="00B228BC" w:rsidRDefault="00B228BC" w:rsidP="007C605C">
      <w:pPr>
        <w:rPr>
          <w:rFonts w:asciiTheme="minorHAnsi" w:hAnsiTheme="minorHAnsi"/>
          <w:sz w:val="22"/>
          <w:szCs w:val="22"/>
        </w:rPr>
      </w:pPr>
    </w:p>
    <w:p w14:paraId="09739430" w14:textId="77777777" w:rsidR="007C605C" w:rsidRDefault="007C605C" w:rsidP="007C605C">
      <w:pPr>
        <w:rPr>
          <w:rFonts w:asciiTheme="minorHAnsi" w:hAnsiTheme="minorHAnsi"/>
          <w:sz w:val="22"/>
          <w:szCs w:val="22"/>
        </w:rPr>
      </w:pPr>
    </w:p>
    <w:p w14:paraId="4D003804" w14:textId="52122102" w:rsidR="007C605C" w:rsidRPr="007C605C" w:rsidRDefault="007C605C" w:rsidP="007C605C">
      <w:pPr>
        <w:rPr>
          <w:rFonts w:asciiTheme="minorHAnsi" w:hAnsiTheme="minorHAnsi"/>
          <w:b/>
          <w:sz w:val="22"/>
          <w:szCs w:val="22"/>
        </w:rPr>
      </w:pPr>
      <w:r w:rsidRPr="007C605C">
        <w:rPr>
          <w:rFonts w:asciiTheme="minorHAnsi" w:hAnsiTheme="minorHAnsi"/>
          <w:b/>
          <w:sz w:val="22"/>
          <w:szCs w:val="22"/>
        </w:rPr>
        <w:t>INTEGRAAL ONDERWIJS-BEHANDELCENTRUM</w:t>
      </w:r>
    </w:p>
    <w:p w14:paraId="1C71DE7A"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Een nieuw gebouw</w:t>
      </w:r>
    </w:p>
    <w:p w14:paraId="5770ACCF"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We realiseren nieuwbouw met stimulerende onderwijs-leerplekken, ruimte voor partners en ruimte voor gesprekken.</w:t>
      </w:r>
    </w:p>
    <w:p w14:paraId="18A26DC6"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Het huidige gebouw is 45 jaar oud, te klein en voldoet niet meer aan de hedendaagse eisen. </w:t>
      </w:r>
    </w:p>
    <w:p w14:paraId="2A59FFFA" w14:textId="45AB7EBF" w:rsidR="007C605C" w:rsidRPr="007C605C" w:rsidRDefault="007C605C" w:rsidP="007C605C">
      <w:pPr>
        <w:rPr>
          <w:rFonts w:asciiTheme="minorHAnsi" w:hAnsiTheme="minorHAnsi"/>
          <w:sz w:val="22"/>
          <w:szCs w:val="22"/>
        </w:rPr>
      </w:pPr>
      <w:r w:rsidRPr="007C605C">
        <w:rPr>
          <w:rFonts w:asciiTheme="minorHAnsi" w:hAnsiTheme="minorHAnsi"/>
          <w:sz w:val="22"/>
          <w:szCs w:val="22"/>
        </w:rPr>
        <w:t>Een huisvestingsconcept s</w:t>
      </w:r>
      <w:r>
        <w:rPr>
          <w:rFonts w:asciiTheme="minorHAnsi" w:hAnsiTheme="minorHAnsi"/>
          <w:sz w:val="22"/>
          <w:szCs w:val="22"/>
        </w:rPr>
        <w:t>temmen wij af met onze partners Bravis,  Jeugdzorg</w:t>
      </w:r>
      <w:r w:rsidR="0001177E">
        <w:rPr>
          <w:rFonts w:asciiTheme="minorHAnsi" w:hAnsiTheme="minorHAnsi"/>
          <w:sz w:val="22"/>
          <w:szCs w:val="22"/>
        </w:rPr>
        <w:t xml:space="preserve"> SDW</w:t>
      </w:r>
      <w:r>
        <w:rPr>
          <w:rFonts w:asciiTheme="minorHAnsi" w:hAnsiTheme="minorHAnsi"/>
          <w:sz w:val="22"/>
          <w:szCs w:val="22"/>
        </w:rPr>
        <w:t xml:space="preserve"> en Gemeente Roosendaal</w:t>
      </w:r>
      <w:r w:rsidR="0001177E">
        <w:rPr>
          <w:rFonts w:asciiTheme="minorHAnsi" w:hAnsiTheme="minorHAnsi"/>
          <w:sz w:val="22"/>
          <w:szCs w:val="22"/>
        </w:rPr>
        <w:t>.</w:t>
      </w:r>
    </w:p>
    <w:p w14:paraId="59BDD264" w14:textId="77777777" w:rsidR="007C605C" w:rsidRPr="007C605C" w:rsidRDefault="007C605C" w:rsidP="007C605C">
      <w:pPr>
        <w:rPr>
          <w:rFonts w:asciiTheme="minorHAnsi" w:hAnsiTheme="minorHAnsi"/>
          <w:sz w:val="22"/>
          <w:szCs w:val="22"/>
        </w:rPr>
      </w:pPr>
    </w:p>
    <w:p w14:paraId="623D257C"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Inrichting Kennis en innovatiecentrum </w:t>
      </w:r>
    </w:p>
    <w:p w14:paraId="5ED3FA1C"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Kennis, werkwijzen en vernieuwingen borgen in een gezamenlijk Kennis en innovatiecentrum met onze partners.  Het centrum is toegankelijk voor in en externe gebruikers.</w:t>
      </w:r>
    </w:p>
    <w:p w14:paraId="052EEBE0" w14:textId="77777777" w:rsidR="007C605C" w:rsidRPr="007C605C" w:rsidRDefault="007C605C" w:rsidP="007C605C">
      <w:pPr>
        <w:rPr>
          <w:rFonts w:asciiTheme="minorHAnsi" w:hAnsiTheme="minorHAnsi"/>
          <w:sz w:val="22"/>
          <w:szCs w:val="22"/>
        </w:rPr>
      </w:pPr>
    </w:p>
    <w:p w14:paraId="6C46DF41" w14:textId="1072EB53" w:rsidR="007C605C" w:rsidRPr="0001177E" w:rsidRDefault="007C605C" w:rsidP="007C605C">
      <w:pPr>
        <w:rPr>
          <w:rFonts w:asciiTheme="minorHAnsi" w:hAnsiTheme="minorHAnsi"/>
          <w:b/>
          <w:sz w:val="22"/>
          <w:szCs w:val="22"/>
        </w:rPr>
      </w:pPr>
      <w:r w:rsidRPr="007C605C">
        <w:rPr>
          <w:rFonts w:asciiTheme="minorHAnsi" w:hAnsiTheme="minorHAnsi"/>
          <w:sz w:val="22"/>
          <w:szCs w:val="22"/>
        </w:rPr>
        <w:t xml:space="preserve"> </w:t>
      </w:r>
      <w:r w:rsidRPr="0001177E">
        <w:rPr>
          <w:rFonts w:asciiTheme="minorHAnsi" w:hAnsiTheme="minorHAnsi"/>
          <w:b/>
          <w:sz w:val="22"/>
          <w:szCs w:val="22"/>
        </w:rPr>
        <w:t>ADEQUAAT LEIDERSCHAP  EN STURING</w:t>
      </w:r>
    </w:p>
    <w:p w14:paraId="75EFA384"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Het huidige organisatie model optimaliseren voor de toekomst.</w:t>
      </w:r>
    </w:p>
    <w:p w14:paraId="73D082CB"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Leiderschap en sturing door ontwikkelen met de organisatie</w:t>
      </w:r>
    </w:p>
    <w:p w14:paraId="2136A846" w14:textId="77777777" w:rsidR="007C605C" w:rsidRPr="007C605C" w:rsidRDefault="007C605C" w:rsidP="007C605C">
      <w:pPr>
        <w:rPr>
          <w:rFonts w:asciiTheme="minorHAnsi" w:hAnsiTheme="minorHAnsi"/>
          <w:sz w:val="22"/>
          <w:szCs w:val="22"/>
        </w:rPr>
      </w:pPr>
    </w:p>
    <w:p w14:paraId="48E24917" w14:textId="77777777" w:rsidR="007C605C" w:rsidRPr="007C605C" w:rsidRDefault="007C605C" w:rsidP="007C605C">
      <w:pPr>
        <w:rPr>
          <w:rFonts w:asciiTheme="minorHAnsi" w:hAnsiTheme="minorHAnsi"/>
          <w:sz w:val="22"/>
          <w:szCs w:val="22"/>
        </w:rPr>
      </w:pPr>
    </w:p>
    <w:p w14:paraId="2C1AD205" w14:textId="77777777" w:rsidR="007C605C" w:rsidRPr="007C605C" w:rsidRDefault="007C605C" w:rsidP="007C605C">
      <w:pPr>
        <w:rPr>
          <w:rFonts w:asciiTheme="minorHAnsi" w:hAnsiTheme="minorHAnsi"/>
          <w:sz w:val="22"/>
          <w:szCs w:val="22"/>
        </w:rPr>
      </w:pPr>
    </w:p>
    <w:p w14:paraId="1B479943" w14:textId="77777777" w:rsidR="0001177E" w:rsidRDefault="007C605C" w:rsidP="007C605C">
      <w:pPr>
        <w:rPr>
          <w:rFonts w:asciiTheme="minorHAnsi" w:hAnsiTheme="minorHAnsi"/>
          <w:b/>
          <w:sz w:val="22"/>
          <w:szCs w:val="22"/>
        </w:rPr>
      </w:pPr>
      <w:r w:rsidRPr="0001177E">
        <w:rPr>
          <w:rFonts w:asciiTheme="minorHAnsi" w:hAnsiTheme="minorHAnsi"/>
          <w:b/>
          <w:sz w:val="22"/>
          <w:szCs w:val="22"/>
        </w:rPr>
        <w:t xml:space="preserve">Mytylschool Roosendaal, feiten op een rijtje </w:t>
      </w:r>
      <w:r w:rsidR="0001177E">
        <w:rPr>
          <w:rFonts w:asciiTheme="minorHAnsi" w:hAnsiTheme="minorHAnsi"/>
          <w:b/>
          <w:sz w:val="22"/>
          <w:szCs w:val="22"/>
        </w:rPr>
        <w:t>:</w:t>
      </w:r>
    </w:p>
    <w:p w14:paraId="7423A0C5" w14:textId="7D9A15E9" w:rsidR="0001177E" w:rsidRPr="0001177E" w:rsidRDefault="007C605C" w:rsidP="007C605C">
      <w:pPr>
        <w:rPr>
          <w:rFonts w:asciiTheme="minorHAnsi" w:hAnsiTheme="minorHAnsi"/>
          <w:sz w:val="22"/>
          <w:szCs w:val="22"/>
        </w:rPr>
      </w:pPr>
      <w:r w:rsidRPr="0001177E">
        <w:rPr>
          <w:rFonts w:asciiTheme="minorHAnsi" w:hAnsiTheme="minorHAnsi"/>
          <w:b/>
          <w:sz w:val="22"/>
          <w:szCs w:val="22"/>
        </w:rPr>
        <w:t xml:space="preserve"> </w:t>
      </w:r>
      <w:r w:rsidRPr="0001177E">
        <w:rPr>
          <w:rFonts w:asciiTheme="minorHAnsi" w:hAnsiTheme="minorHAnsi"/>
          <w:sz w:val="22"/>
          <w:szCs w:val="22"/>
        </w:rPr>
        <w:t xml:space="preserve">    </w:t>
      </w:r>
    </w:p>
    <w:p w14:paraId="0EA943EF" w14:textId="6EFF3DE8" w:rsidR="007C605C" w:rsidRPr="007C605C" w:rsidRDefault="0001177E" w:rsidP="007C605C">
      <w:pPr>
        <w:rPr>
          <w:rFonts w:asciiTheme="minorHAnsi" w:hAnsiTheme="minorHAnsi"/>
          <w:sz w:val="22"/>
          <w:szCs w:val="22"/>
        </w:rPr>
      </w:pPr>
      <w:r>
        <w:rPr>
          <w:rFonts w:asciiTheme="minorHAnsi" w:hAnsiTheme="minorHAnsi"/>
          <w:sz w:val="22"/>
          <w:szCs w:val="22"/>
        </w:rPr>
        <w:t>H</w:t>
      </w:r>
      <w:r w:rsidR="007C605C" w:rsidRPr="007C605C">
        <w:rPr>
          <w:rFonts w:asciiTheme="minorHAnsi" w:hAnsiTheme="minorHAnsi"/>
          <w:sz w:val="22"/>
          <w:szCs w:val="22"/>
        </w:rPr>
        <w:t xml:space="preserve">eeft een SO- en VSO-voorziening </w:t>
      </w:r>
    </w:p>
    <w:p w14:paraId="0E9FD3CF"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Heeft een regiofunctie voor West-Brabant</w:t>
      </w:r>
    </w:p>
    <w:p w14:paraId="248D7794"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Indicatie voor toelating van de school wordt verkregen middels een TLV (Toelaatbaarheidsverklaring) vanuit de diverse samenwerkingsverbanden.  Plaatsing vindt plaats op grond van het School </w:t>
      </w:r>
      <w:proofErr w:type="spellStart"/>
      <w:r w:rsidRPr="007C605C">
        <w:rPr>
          <w:rFonts w:asciiTheme="minorHAnsi" w:hAnsiTheme="minorHAnsi"/>
          <w:sz w:val="22"/>
          <w:szCs w:val="22"/>
        </w:rPr>
        <w:t>Ondersteunings</w:t>
      </w:r>
      <w:proofErr w:type="spellEnd"/>
      <w:r w:rsidRPr="007C605C">
        <w:rPr>
          <w:rFonts w:asciiTheme="minorHAnsi" w:hAnsiTheme="minorHAnsi"/>
          <w:sz w:val="22"/>
          <w:szCs w:val="22"/>
        </w:rPr>
        <w:t xml:space="preserve"> Profiel.</w:t>
      </w:r>
    </w:p>
    <w:p w14:paraId="62313843"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Is Jeugdzorgaanbieder voor de begeleiding van peuters voor wie een indicatie is afgegeven in de Integrale Peutergroep Vroege Vogels</w:t>
      </w:r>
    </w:p>
    <w:p w14:paraId="154857D5"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Is taxivervoerder voor leerlingen uit de Roosendaal, Halderberge, Rucphen, Bergen op Zoom, Woensdrecht en Steenbergen. Hiervoor is een samenwerkingsovereenkomst met de gemeenten afgesloten.</w:t>
      </w:r>
    </w:p>
    <w:p w14:paraId="135E32AA"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Werkt in de regio samen met het regulier onderwijs, actief in 4 samenwerkingsverbanden.</w:t>
      </w:r>
    </w:p>
    <w:p w14:paraId="1FCA64A6"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En voor stage- en werkervaringsplaatsen met gemeenten, SWV, UWV en werkgevers.</w:t>
      </w:r>
    </w:p>
    <w:p w14:paraId="3283F352"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Onze kwaliteit is geborgd met de (KSO) ISO9000 normering. We ontwikkelen onze standaards zoals deze door de sectorraden worden aangegeven.  Bij de verantwoording en benchmarking volgen wij de lijn van de PO-raad. </w:t>
      </w:r>
    </w:p>
    <w:p w14:paraId="544D58B5" w14:textId="3F39275D" w:rsidR="00312DBE" w:rsidRDefault="00B51336" w:rsidP="007C605C">
      <w:pPr>
        <w:rPr>
          <w:rFonts w:asciiTheme="minorHAnsi" w:hAnsiTheme="minorHAnsi"/>
          <w:sz w:val="22"/>
          <w:szCs w:val="22"/>
        </w:rPr>
      </w:pPr>
      <w:r>
        <w:rPr>
          <w:rFonts w:asciiTheme="minorHAnsi" w:hAnsiTheme="minorHAnsi"/>
          <w:sz w:val="22"/>
          <w:szCs w:val="22"/>
        </w:rPr>
        <w:t>leerlingaantallen</w:t>
      </w:r>
      <w:r w:rsidR="007C605C" w:rsidRPr="007C605C">
        <w:rPr>
          <w:rFonts w:asciiTheme="minorHAnsi" w:hAnsiTheme="minorHAnsi"/>
          <w:sz w:val="22"/>
          <w:szCs w:val="22"/>
        </w:rPr>
        <w:t xml:space="preserve"> 2020      </w:t>
      </w:r>
    </w:p>
    <w:p w14:paraId="0B1A616A" w14:textId="09C7E29D" w:rsidR="007C605C" w:rsidRPr="007C605C" w:rsidRDefault="007C605C" w:rsidP="007C605C">
      <w:pPr>
        <w:rPr>
          <w:rFonts w:asciiTheme="minorHAnsi" w:hAnsiTheme="minorHAnsi"/>
          <w:sz w:val="22"/>
          <w:szCs w:val="22"/>
        </w:rPr>
      </w:pPr>
      <w:r w:rsidRPr="007C605C">
        <w:rPr>
          <w:rFonts w:asciiTheme="minorHAnsi" w:hAnsiTheme="minorHAnsi"/>
          <w:sz w:val="22"/>
          <w:szCs w:val="22"/>
        </w:rPr>
        <w:t>8 leerlingen bij de Vroege Vogels</w:t>
      </w:r>
    </w:p>
    <w:p w14:paraId="0E17E412"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90 leerlingen in het SO</w:t>
      </w:r>
    </w:p>
    <w:p w14:paraId="459541BB"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35 leerlingen in het VSO</w:t>
      </w:r>
    </w:p>
    <w:p w14:paraId="0A078FCF"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Medewerkers: 52 fte</w:t>
      </w:r>
    </w:p>
    <w:p w14:paraId="5F24A8C0" w14:textId="77777777" w:rsidR="007C605C" w:rsidRPr="007C605C" w:rsidRDefault="007C605C" w:rsidP="007C605C">
      <w:pPr>
        <w:rPr>
          <w:rFonts w:asciiTheme="minorHAnsi" w:hAnsiTheme="minorHAnsi"/>
          <w:sz w:val="22"/>
          <w:szCs w:val="22"/>
        </w:rPr>
      </w:pPr>
      <w:r w:rsidRPr="007C605C">
        <w:rPr>
          <w:rFonts w:asciiTheme="minorHAnsi" w:hAnsiTheme="minorHAnsi"/>
          <w:sz w:val="22"/>
          <w:szCs w:val="22"/>
        </w:rPr>
        <w:t xml:space="preserve"> </w:t>
      </w:r>
    </w:p>
    <w:p w14:paraId="09CC4B6A" w14:textId="2B0BF8FB" w:rsidR="00DC3FAB" w:rsidRPr="00F53C9E" w:rsidRDefault="0001177E" w:rsidP="00F000A3">
      <w:pPr>
        <w:rPr>
          <w:rFonts w:asciiTheme="minorHAnsi" w:hAnsiTheme="minorHAnsi"/>
          <w:b/>
          <w:bCs/>
          <w:sz w:val="22"/>
          <w:szCs w:val="22"/>
        </w:rPr>
      </w:pPr>
      <w:r>
        <w:rPr>
          <w:rFonts w:asciiTheme="minorHAnsi" w:hAnsiTheme="minorHAnsi"/>
          <w:b/>
          <w:bCs/>
          <w:sz w:val="22"/>
          <w:szCs w:val="22"/>
        </w:rPr>
        <w:t>--------------------------------------------------------------------------------------------------------------------------------------</w:t>
      </w:r>
    </w:p>
    <w:p w14:paraId="19A63B4E" w14:textId="45534ABB" w:rsidR="008B1CE5" w:rsidRDefault="008B1CE5" w:rsidP="008D3B0C">
      <w:pPr>
        <w:rPr>
          <w:rFonts w:asciiTheme="minorHAnsi" w:eastAsiaTheme="majorEastAsia" w:hAnsiTheme="minorHAnsi" w:cstheme="majorBidi"/>
          <w:b/>
          <w:sz w:val="22"/>
          <w:szCs w:val="22"/>
        </w:rPr>
      </w:pPr>
    </w:p>
    <w:p w14:paraId="2766B75C" w14:textId="3922A18F" w:rsidR="0078150B" w:rsidRDefault="0078150B" w:rsidP="008D3B0C">
      <w:pPr>
        <w:rPr>
          <w:rFonts w:asciiTheme="minorHAnsi" w:eastAsiaTheme="majorEastAsia" w:hAnsiTheme="minorHAnsi" w:cstheme="majorBidi"/>
          <w:b/>
          <w:sz w:val="22"/>
          <w:szCs w:val="22"/>
        </w:rPr>
      </w:pPr>
    </w:p>
    <w:p w14:paraId="009CB1D6" w14:textId="77777777" w:rsidR="0078150B" w:rsidRDefault="0078150B" w:rsidP="008D3B0C">
      <w:pPr>
        <w:rPr>
          <w:rFonts w:asciiTheme="minorHAnsi" w:eastAsiaTheme="majorEastAsia" w:hAnsiTheme="minorHAnsi" w:cstheme="majorBidi"/>
          <w:b/>
          <w:sz w:val="22"/>
          <w:szCs w:val="22"/>
        </w:rPr>
      </w:pPr>
    </w:p>
    <w:p w14:paraId="2717DBC6" w14:textId="77777777" w:rsidR="00F000A3" w:rsidRPr="00F53C9E" w:rsidRDefault="00F000A3" w:rsidP="00F000A3">
      <w:pPr>
        <w:jc w:val="both"/>
        <w:rPr>
          <w:rFonts w:asciiTheme="minorHAnsi" w:hAnsiTheme="minorHAnsi"/>
          <w:sz w:val="22"/>
          <w:szCs w:val="22"/>
        </w:rPr>
      </w:pPr>
    </w:p>
    <w:p w14:paraId="5957002A" w14:textId="77777777" w:rsidR="00F000A3" w:rsidRPr="00F53C9E" w:rsidRDefault="00F000A3" w:rsidP="00F000A3">
      <w:pPr>
        <w:autoSpaceDE w:val="0"/>
        <w:autoSpaceDN w:val="0"/>
        <w:adjustRightInd w:val="0"/>
        <w:snapToGrid w:val="0"/>
        <w:rPr>
          <w:rFonts w:asciiTheme="minorHAnsi" w:hAnsiTheme="minorHAnsi"/>
          <w:color w:val="000000"/>
          <w:sz w:val="22"/>
          <w:szCs w:val="22"/>
        </w:rPr>
      </w:pPr>
    </w:p>
    <w:p w14:paraId="139545DC" w14:textId="54AE2E8E" w:rsidR="5CF7FBD8" w:rsidRDefault="5CF7FBD8" w:rsidP="5CF7FBD8">
      <w:pPr>
        <w:jc w:val="both"/>
        <w:rPr>
          <w:rFonts w:asciiTheme="minorHAnsi" w:hAnsiTheme="minorHAnsi"/>
          <w:b/>
          <w:bCs/>
          <w:color w:val="1F497D" w:themeColor="text2"/>
          <w:sz w:val="32"/>
          <w:szCs w:val="32"/>
        </w:rPr>
      </w:pPr>
    </w:p>
    <w:p w14:paraId="11056E38" w14:textId="77777777" w:rsidR="00880090" w:rsidRDefault="00880090">
      <w:pPr>
        <w:rPr>
          <w:rFonts w:asciiTheme="minorHAnsi" w:hAnsiTheme="minorHAnsi"/>
          <w:b/>
          <w:bCs/>
          <w:color w:val="1F497D" w:themeColor="text2"/>
          <w:sz w:val="32"/>
          <w:szCs w:val="32"/>
        </w:rPr>
      </w:pPr>
      <w:r>
        <w:rPr>
          <w:rFonts w:asciiTheme="minorHAnsi" w:hAnsiTheme="minorHAnsi"/>
          <w:b/>
          <w:bCs/>
          <w:color w:val="1F497D" w:themeColor="text2"/>
          <w:sz w:val="32"/>
          <w:szCs w:val="32"/>
        </w:rPr>
        <w:br w:type="page"/>
      </w:r>
    </w:p>
    <w:p w14:paraId="2865E90D" w14:textId="660A2E51" w:rsidR="49A83D1D" w:rsidRDefault="00E150ED" w:rsidP="5CF7FBD8">
      <w:pPr>
        <w:jc w:val="both"/>
        <w:rPr>
          <w:rFonts w:asciiTheme="minorHAnsi" w:hAnsiTheme="minorHAnsi"/>
          <w:b/>
          <w:bCs/>
          <w:color w:val="1F497D" w:themeColor="text2"/>
          <w:sz w:val="32"/>
          <w:szCs w:val="32"/>
        </w:rPr>
      </w:pPr>
      <w:r>
        <w:rPr>
          <w:rFonts w:asciiTheme="minorHAnsi" w:eastAsiaTheme="majorEastAsia" w:hAnsiTheme="minorHAnsi" w:cstheme="majorBidi"/>
          <w:b/>
          <w:color w:val="365F91" w:themeColor="accent1" w:themeShade="BF"/>
          <w:sz w:val="32"/>
          <w:szCs w:val="32"/>
        </w:rPr>
        <w:t>3</w:t>
      </w:r>
      <w:r w:rsidR="5CF7FBD8" w:rsidRPr="0045748D">
        <w:rPr>
          <w:rFonts w:asciiTheme="minorHAnsi" w:eastAsiaTheme="majorEastAsia" w:hAnsiTheme="minorHAnsi" w:cstheme="majorBidi"/>
          <w:b/>
          <w:color w:val="365F91" w:themeColor="accent1" w:themeShade="BF"/>
          <w:sz w:val="32"/>
          <w:szCs w:val="32"/>
        </w:rPr>
        <w:t xml:space="preserve"> Personeel</w:t>
      </w:r>
      <w:r w:rsidR="5CF7FBD8" w:rsidRPr="5CF7FBD8">
        <w:rPr>
          <w:rFonts w:asciiTheme="minorHAnsi" w:hAnsiTheme="minorHAnsi"/>
          <w:b/>
          <w:bCs/>
          <w:color w:val="1F497D" w:themeColor="text2"/>
          <w:sz w:val="32"/>
          <w:szCs w:val="32"/>
        </w:rPr>
        <w:t xml:space="preserve"> </w:t>
      </w:r>
    </w:p>
    <w:p w14:paraId="0607CBA2"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741BC204" w14:textId="77777777"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 xml:space="preserve"> Integraal Personeelsbeleid</w:t>
      </w:r>
    </w:p>
    <w:p w14:paraId="608BE91E" w14:textId="77777777" w:rsidR="005E1A7E" w:rsidRDefault="005E1A7E" w:rsidP="00C1617E">
      <w:pPr>
        <w:autoSpaceDE w:val="0"/>
        <w:autoSpaceDN w:val="0"/>
        <w:adjustRightInd w:val="0"/>
        <w:rPr>
          <w:rFonts w:asciiTheme="minorHAnsi" w:hAnsiTheme="minorHAnsi" w:cstheme="minorHAnsi"/>
          <w:color w:val="000000"/>
        </w:rPr>
      </w:pPr>
    </w:p>
    <w:p w14:paraId="67EF0E2F" w14:textId="0A28F6AC"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Het integraal personeelsbeleid van Mytylschool </w:t>
      </w:r>
      <w:proofErr w:type="spellStart"/>
      <w:r w:rsidRPr="00636686">
        <w:rPr>
          <w:rFonts w:asciiTheme="minorHAnsi" w:hAnsiTheme="minorHAnsi" w:cstheme="minorHAnsi"/>
          <w:color w:val="000000"/>
        </w:rPr>
        <w:t>RoosendaaL</w:t>
      </w:r>
      <w:proofErr w:type="spellEnd"/>
      <w:r w:rsidRPr="00636686">
        <w:rPr>
          <w:rFonts w:asciiTheme="minorHAnsi" w:hAnsiTheme="minorHAnsi" w:cstheme="minorHAnsi"/>
          <w:color w:val="000000"/>
        </w:rPr>
        <w:t xml:space="preserve"> heeft als visie: We gaan voor een lerend, innovatief en onderscheidend Onderwijsinstituut  waarin alle talenten benut worden en waarin iedereen geboeid, gezond en met plezier samen werkt. </w:t>
      </w:r>
      <w:r>
        <w:rPr>
          <w:rFonts w:cstheme="minorHAnsi"/>
          <w:color w:val="000000"/>
        </w:rPr>
        <w:t xml:space="preserve"> </w:t>
      </w:r>
      <w:r w:rsidRPr="00636686">
        <w:rPr>
          <w:rFonts w:asciiTheme="minorHAnsi" w:hAnsiTheme="minorHAnsi" w:cstheme="minorHAnsi"/>
          <w:color w:val="000000"/>
        </w:rPr>
        <w:t>We streven naar evenwicht tussen de belangen van cliënt/leerling, professional en de continuïteit van de Mytylschool.  Het personeelsbeleid van Mytylschool Roosendaal is ook daarom gericht op de duurzame inzetbaarheid van onze medewerkers om daarmee de continuïteit, de vooruitgang en ons onderscheidende vermogen binnen de zorg en het onderwijs te kunnen realiseren.</w:t>
      </w:r>
    </w:p>
    <w:p w14:paraId="59000F4B" w14:textId="77777777" w:rsidR="00C1617E" w:rsidRPr="00636686" w:rsidRDefault="00C1617E" w:rsidP="00C1617E">
      <w:pPr>
        <w:autoSpaceDE w:val="0"/>
        <w:autoSpaceDN w:val="0"/>
        <w:adjustRightInd w:val="0"/>
        <w:rPr>
          <w:rFonts w:asciiTheme="minorHAnsi" w:hAnsiTheme="minorHAnsi" w:cstheme="minorHAnsi"/>
          <w:color w:val="000000"/>
        </w:rPr>
      </w:pPr>
    </w:p>
    <w:p w14:paraId="5BA68B0E"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1F316D95" w14:textId="620EBDFB" w:rsidR="00C1617E" w:rsidRPr="00636686" w:rsidRDefault="00C1617E" w:rsidP="47F3964D">
      <w:pPr>
        <w:autoSpaceDE w:val="0"/>
        <w:autoSpaceDN w:val="0"/>
        <w:adjustRightInd w:val="0"/>
        <w:rPr>
          <w:rFonts w:asciiTheme="minorHAnsi" w:hAnsiTheme="minorHAnsi" w:cstheme="minorBidi"/>
          <w:b/>
          <w:bCs/>
          <w:color w:val="000000"/>
        </w:rPr>
      </w:pPr>
      <w:r w:rsidRPr="47F3964D">
        <w:rPr>
          <w:rFonts w:asciiTheme="minorHAnsi" w:hAnsiTheme="minorHAnsi" w:cstheme="minorBidi"/>
          <w:b/>
          <w:bCs/>
          <w:color w:val="000000" w:themeColor="text1"/>
        </w:rPr>
        <w:t>Bevoegde en bekwame leraren</w:t>
      </w:r>
    </w:p>
    <w:p w14:paraId="355AE92D" w14:textId="77777777" w:rsidR="004C24B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Op onze school werken bevoegde </w:t>
      </w:r>
      <w:r w:rsidR="004C24B6">
        <w:rPr>
          <w:rFonts w:asciiTheme="minorHAnsi" w:hAnsiTheme="minorHAnsi" w:cstheme="minorHAnsi"/>
          <w:color w:val="000000"/>
        </w:rPr>
        <w:t>leerkrachten</w:t>
      </w:r>
      <w:r w:rsidRPr="00636686">
        <w:rPr>
          <w:rFonts w:asciiTheme="minorHAnsi" w:hAnsiTheme="minorHAnsi" w:cstheme="minorHAnsi"/>
          <w:color w:val="000000"/>
        </w:rPr>
        <w:t>. Het is uitgesloten dat een</w:t>
      </w:r>
      <w:r w:rsidR="00125A9B">
        <w:rPr>
          <w:rFonts w:asciiTheme="minorHAnsi" w:hAnsiTheme="minorHAnsi" w:cstheme="minorHAnsi"/>
          <w:color w:val="000000"/>
        </w:rPr>
        <w:t xml:space="preserve"> </w:t>
      </w:r>
      <w:r w:rsidRPr="00636686">
        <w:rPr>
          <w:rFonts w:asciiTheme="minorHAnsi" w:hAnsiTheme="minorHAnsi" w:cstheme="minorHAnsi"/>
          <w:color w:val="000000"/>
        </w:rPr>
        <w:t>leerkracht of onderwijsassistente op onze school werkzaamheden kan verrichten, zonder bevoegd te zijn. Ten</w:t>
      </w:r>
      <w:r w:rsidR="00125A9B">
        <w:rPr>
          <w:rFonts w:asciiTheme="minorHAnsi" w:hAnsiTheme="minorHAnsi" w:cstheme="minorHAnsi"/>
          <w:color w:val="000000"/>
        </w:rPr>
        <w:t xml:space="preserve"> </w:t>
      </w:r>
      <w:r w:rsidRPr="00636686">
        <w:rPr>
          <w:rFonts w:asciiTheme="minorHAnsi" w:hAnsiTheme="minorHAnsi" w:cstheme="minorHAnsi"/>
          <w:color w:val="000000"/>
        </w:rPr>
        <w:t>aanzien van het bijhouden van de bekwaamheid van de directie en de leerkrachten en onderwijsassistenten verwijzen</w:t>
      </w:r>
      <w:r w:rsidR="00125A9B">
        <w:rPr>
          <w:rFonts w:asciiTheme="minorHAnsi" w:hAnsiTheme="minorHAnsi" w:cstheme="minorHAnsi"/>
          <w:color w:val="000000"/>
        </w:rPr>
        <w:t xml:space="preserve"> </w:t>
      </w:r>
      <w:r w:rsidRPr="00636686">
        <w:rPr>
          <w:rFonts w:asciiTheme="minorHAnsi" w:hAnsiTheme="minorHAnsi" w:cstheme="minorHAnsi"/>
          <w:color w:val="000000"/>
        </w:rPr>
        <w:t xml:space="preserve">we naar de paragraaf Professionalisering. </w:t>
      </w:r>
    </w:p>
    <w:p w14:paraId="6A320336" w14:textId="3DB48AE8" w:rsidR="004C24B6" w:rsidRPr="00636686" w:rsidRDefault="00C1617E" w:rsidP="004C24B6">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Daarin staat de gevolgde scholing over de afgelopen periode vermeld. Het</w:t>
      </w:r>
      <w:r w:rsidR="00125A9B">
        <w:rPr>
          <w:rFonts w:asciiTheme="minorHAnsi" w:hAnsiTheme="minorHAnsi" w:cstheme="minorHAnsi"/>
          <w:color w:val="000000"/>
        </w:rPr>
        <w:t xml:space="preserve"> </w:t>
      </w:r>
      <w:r w:rsidRPr="00636686">
        <w:rPr>
          <w:rFonts w:asciiTheme="minorHAnsi" w:hAnsiTheme="minorHAnsi" w:cstheme="minorHAnsi"/>
          <w:color w:val="000000"/>
        </w:rPr>
        <w:t xml:space="preserve">ontwikkelen van de bekwaamheid van de leraren verloopt daarnaast via de lijn </w:t>
      </w:r>
      <w:proofErr w:type="spellStart"/>
      <w:r w:rsidRPr="00636686">
        <w:rPr>
          <w:rFonts w:asciiTheme="minorHAnsi" w:hAnsiTheme="minorHAnsi" w:cstheme="minorHAnsi"/>
          <w:color w:val="000000"/>
        </w:rPr>
        <w:t>startbekwaam</w:t>
      </w:r>
      <w:proofErr w:type="spellEnd"/>
      <w:r w:rsidRPr="00636686">
        <w:rPr>
          <w:rFonts w:asciiTheme="minorHAnsi" w:hAnsiTheme="minorHAnsi" w:cstheme="minorHAnsi"/>
          <w:color w:val="000000"/>
        </w:rPr>
        <w:t xml:space="preserve">, </w:t>
      </w:r>
      <w:proofErr w:type="spellStart"/>
      <w:r w:rsidRPr="00636686">
        <w:rPr>
          <w:rFonts w:asciiTheme="minorHAnsi" w:hAnsiTheme="minorHAnsi" w:cstheme="minorHAnsi"/>
          <w:color w:val="000000"/>
        </w:rPr>
        <w:t>basisbekwaam</w:t>
      </w:r>
      <w:proofErr w:type="spellEnd"/>
      <w:r w:rsidRPr="00636686">
        <w:rPr>
          <w:rFonts w:asciiTheme="minorHAnsi" w:hAnsiTheme="minorHAnsi" w:cstheme="minorHAnsi"/>
          <w:color w:val="000000"/>
        </w:rPr>
        <w:t xml:space="preserve"> en</w:t>
      </w:r>
      <w:r w:rsidR="00125A9B">
        <w:rPr>
          <w:rFonts w:asciiTheme="minorHAnsi" w:hAnsiTheme="minorHAnsi" w:cstheme="minorHAnsi"/>
          <w:color w:val="000000"/>
        </w:rPr>
        <w:t xml:space="preserve"> </w:t>
      </w:r>
      <w:r w:rsidRPr="00636686">
        <w:rPr>
          <w:rFonts w:asciiTheme="minorHAnsi" w:hAnsiTheme="minorHAnsi" w:cstheme="minorHAnsi"/>
          <w:color w:val="000000"/>
        </w:rPr>
        <w:t xml:space="preserve">vakbekwaam. </w:t>
      </w:r>
    </w:p>
    <w:p w14:paraId="51D6DFA3" w14:textId="16AB4E78"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Tijdens</w:t>
      </w:r>
      <w:r w:rsidR="00125A9B">
        <w:rPr>
          <w:rFonts w:asciiTheme="minorHAnsi" w:hAnsiTheme="minorHAnsi" w:cstheme="minorHAnsi"/>
          <w:color w:val="000000"/>
        </w:rPr>
        <w:t xml:space="preserve"> </w:t>
      </w:r>
      <w:r w:rsidRPr="00636686">
        <w:rPr>
          <w:rFonts w:asciiTheme="minorHAnsi" w:hAnsiTheme="minorHAnsi" w:cstheme="minorHAnsi"/>
          <w:color w:val="000000"/>
        </w:rPr>
        <w:t>de jaargesprekken bespreken we hoe leerkrachten zich kunnen ontwikkelen van de ene fase naar de volgende fase</w:t>
      </w:r>
      <w:r w:rsidR="000D1AF8">
        <w:rPr>
          <w:rFonts w:asciiTheme="minorHAnsi" w:hAnsiTheme="minorHAnsi" w:cstheme="minorHAnsi"/>
          <w:color w:val="000000"/>
        </w:rPr>
        <w:t xml:space="preserve"> </w:t>
      </w:r>
      <w:r w:rsidRPr="00636686">
        <w:rPr>
          <w:rFonts w:asciiTheme="minorHAnsi" w:hAnsiTheme="minorHAnsi" w:cstheme="minorHAnsi"/>
          <w:color w:val="000000"/>
        </w:rPr>
        <w:t xml:space="preserve">van bekwaamheid. De </w:t>
      </w:r>
      <w:r w:rsidR="00490117">
        <w:rPr>
          <w:rFonts w:asciiTheme="minorHAnsi" w:hAnsiTheme="minorHAnsi" w:cstheme="minorHAnsi"/>
          <w:color w:val="000000"/>
        </w:rPr>
        <w:t xml:space="preserve">schoolleiding </w:t>
      </w:r>
      <w:r w:rsidRPr="00636686">
        <w:rPr>
          <w:rFonts w:asciiTheme="minorHAnsi" w:hAnsiTheme="minorHAnsi" w:cstheme="minorHAnsi"/>
          <w:color w:val="000000"/>
        </w:rPr>
        <w:t>staat ingeschreven in het schoolleidersregister.</w:t>
      </w:r>
    </w:p>
    <w:p w14:paraId="3B4E51FF" w14:textId="77777777" w:rsidR="00C1617E" w:rsidRPr="00636686" w:rsidRDefault="00C1617E" w:rsidP="00C1617E">
      <w:pPr>
        <w:autoSpaceDE w:val="0"/>
        <w:autoSpaceDN w:val="0"/>
        <w:adjustRightInd w:val="0"/>
        <w:rPr>
          <w:rFonts w:asciiTheme="minorHAnsi" w:hAnsiTheme="minorHAnsi" w:cstheme="minorHAnsi"/>
          <w:b/>
          <w:bCs/>
          <w:color w:val="FFFFFF"/>
        </w:rPr>
      </w:pPr>
      <w:r w:rsidRPr="00636686">
        <w:rPr>
          <w:rFonts w:asciiTheme="minorHAnsi" w:hAnsiTheme="minorHAnsi" w:cstheme="minorHAnsi"/>
          <w:b/>
          <w:bCs/>
          <w:color w:val="FFFFFF"/>
        </w:rPr>
        <w:t>Aandachtspunt Prioriteit</w:t>
      </w:r>
    </w:p>
    <w:p w14:paraId="3514C23B" w14:textId="77777777" w:rsidR="000D1AF8" w:rsidRDefault="000D1AF8" w:rsidP="00C1617E">
      <w:pPr>
        <w:autoSpaceDE w:val="0"/>
        <w:autoSpaceDN w:val="0"/>
        <w:adjustRightInd w:val="0"/>
        <w:rPr>
          <w:rFonts w:asciiTheme="minorHAnsi" w:hAnsiTheme="minorHAnsi" w:cstheme="minorHAnsi"/>
          <w:b/>
          <w:bCs/>
          <w:color w:val="000000"/>
        </w:rPr>
      </w:pPr>
    </w:p>
    <w:p w14:paraId="37B2D35E" w14:textId="4833BAB0"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Organisatorische doelen</w:t>
      </w:r>
    </w:p>
    <w:p w14:paraId="2A8133FD" w14:textId="325EB2A5"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We hebben inzichtelijk hoe het personeelsbestand er (kwantitatief en kwalitatief) uitziet, en wat wenselijk is op een</w:t>
      </w:r>
      <w:r w:rsidR="000D1AF8">
        <w:rPr>
          <w:rFonts w:asciiTheme="minorHAnsi" w:hAnsiTheme="minorHAnsi" w:cstheme="minorHAnsi"/>
          <w:color w:val="000000"/>
        </w:rPr>
        <w:t xml:space="preserve"> </w:t>
      </w:r>
      <w:r w:rsidRPr="00636686">
        <w:rPr>
          <w:rFonts w:asciiTheme="minorHAnsi" w:hAnsiTheme="minorHAnsi" w:cstheme="minorHAnsi"/>
          <w:color w:val="000000"/>
        </w:rPr>
        <w:t>termijn van vier jaar en welke acties er ondernomen worden. Aangezien onze leerling populatie sterk fluctueert en we</w:t>
      </w:r>
      <w:r w:rsidR="000D1AF8">
        <w:rPr>
          <w:rFonts w:asciiTheme="minorHAnsi" w:hAnsiTheme="minorHAnsi" w:cstheme="minorHAnsi"/>
          <w:color w:val="000000"/>
        </w:rPr>
        <w:t xml:space="preserve"> </w:t>
      </w:r>
      <w:r w:rsidRPr="00636686">
        <w:rPr>
          <w:rFonts w:asciiTheme="minorHAnsi" w:hAnsiTheme="minorHAnsi" w:cstheme="minorHAnsi"/>
          <w:color w:val="000000"/>
        </w:rPr>
        <w:t>een verschuiving in doelgroep constateren, hebben we behoefte aan een flexibele schil waardoor leerkrachten en</w:t>
      </w:r>
    </w:p>
    <w:p w14:paraId="39B42C67"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onderwijsassistenten breder en wisselend ingezet kunnen worden.</w:t>
      </w:r>
    </w:p>
    <w:p w14:paraId="4F6D77E8" w14:textId="5FD162E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Ons personeelsbeleid richt zich enerzijds op de ontwikkeling (m.n. pedagogisch-didactisch) van de leraren, en</w:t>
      </w:r>
      <w:r w:rsidR="00F824E1">
        <w:rPr>
          <w:rFonts w:asciiTheme="minorHAnsi" w:hAnsiTheme="minorHAnsi" w:cstheme="minorHAnsi"/>
          <w:color w:val="000000"/>
        </w:rPr>
        <w:t xml:space="preserve">  </w:t>
      </w:r>
      <w:r w:rsidRPr="00636686">
        <w:rPr>
          <w:rFonts w:asciiTheme="minorHAnsi" w:hAnsiTheme="minorHAnsi" w:cstheme="minorHAnsi"/>
          <w:color w:val="000000"/>
        </w:rPr>
        <w:t>anderzijds op ontwikkeling in een taak en/of functie.</w:t>
      </w:r>
    </w:p>
    <w:p w14:paraId="0223DD02" w14:textId="1EE5D0E4"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We dragen er zorg voor dat de medewerkers die met pensioen gaan, hun expertise delen met de collega's die hun</w:t>
      </w:r>
      <w:r w:rsidR="00F824E1">
        <w:rPr>
          <w:rFonts w:asciiTheme="minorHAnsi" w:hAnsiTheme="minorHAnsi" w:cstheme="minorHAnsi"/>
          <w:color w:val="000000"/>
        </w:rPr>
        <w:t xml:space="preserve"> </w:t>
      </w:r>
      <w:r w:rsidRPr="00636686">
        <w:rPr>
          <w:rFonts w:asciiTheme="minorHAnsi" w:hAnsiTheme="minorHAnsi" w:cstheme="minorHAnsi"/>
          <w:color w:val="000000"/>
        </w:rPr>
        <w:t>taken gaan waarnemen.</w:t>
      </w:r>
    </w:p>
    <w:p w14:paraId="7FFFA7EE" w14:textId="77777777" w:rsidR="00F824E1" w:rsidRDefault="00F824E1" w:rsidP="00C1617E">
      <w:pPr>
        <w:autoSpaceDE w:val="0"/>
        <w:autoSpaceDN w:val="0"/>
        <w:adjustRightInd w:val="0"/>
        <w:rPr>
          <w:rFonts w:asciiTheme="minorHAnsi" w:hAnsiTheme="minorHAnsi" w:cstheme="minorHAnsi"/>
          <w:b/>
          <w:bCs/>
          <w:color w:val="000000"/>
        </w:rPr>
      </w:pPr>
    </w:p>
    <w:p w14:paraId="34E24FA6" w14:textId="0B43D662"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De schoolleiding</w:t>
      </w:r>
    </w:p>
    <w:p w14:paraId="18FF144E" w14:textId="37829F70"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De directie van de school wordt gevormd door de schooldirecteur</w:t>
      </w:r>
      <w:r w:rsidR="00F824E1">
        <w:rPr>
          <w:rFonts w:asciiTheme="minorHAnsi" w:hAnsiTheme="minorHAnsi" w:cstheme="minorHAnsi"/>
          <w:color w:val="000000"/>
        </w:rPr>
        <w:t xml:space="preserve"> </w:t>
      </w:r>
      <w:r w:rsidRPr="00636686">
        <w:rPr>
          <w:rFonts w:asciiTheme="minorHAnsi" w:hAnsiTheme="minorHAnsi" w:cstheme="minorHAnsi"/>
          <w:color w:val="000000"/>
        </w:rPr>
        <w:t xml:space="preserve">2 </w:t>
      </w:r>
      <w:r w:rsidR="00F824E1">
        <w:rPr>
          <w:rFonts w:asciiTheme="minorHAnsi" w:hAnsiTheme="minorHAnsi" w:cstheme="minorHAnsi"/>
          <w:color w:val="000000"/>
        </w:rPr>
        <w:t>teamleiders.</w:t>
      </w:r>
    </w:p>
    <w:p w14:paraId="0CBAB35B" w14:textId="77777777" w:rsidR="00C1617E" w:rsidRPr="00636686" w:rsidRDefault="00C1617E" w:rsidP="00C1617E">
      <w:pPr>
        <w:autoSpaceDE w:val="0"/>
        <w:autoSpaceDN w:val="0"/>
        <w:adjustRightInd w:val="0"/>
        <w:rPr>
          <w:rFonts w:asciiTheme="minorHAnsi" w:hAnsiTheme="minorHAnsi" w:cstheme="minorHAnsi"/>
          <w:color w:val="000000"/>
        </w:rPr>
      </w:pPr>
    </w:p>
    <w:p w14:paraId="754541F6" w14:textId="2CC165AD"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Kenmerkend voor de schoolleiding is dat ze zich richt op het zorgen voor goede communicatie en op het adequaat</w:t>
      </w:r>
      <w:r w:rsidR="00B66216">
        <w:rPr>
          <w:rFonts w:asciiTheme="minorHAnsi" w:hAnsiTheme="minorHAnsi" w:cstheme="minorHAnsi"/>
          <w:color w:val="000000"/>
        </w:rPr>
        <w:t xml:space="preserve"> </w:t>
      </w:r>
      <w:r w:rsidRPr="00636686">
        <w:rPr>
          <w:rFonts w:asciiTheme="minorHAnsi" w:hAnsiTheme="minorHAnsi" w:cstheme="minorHAnsi"/>
          <w:color w:val="000000"/>
        </w:rPr>
        <w:t>organiseren van de gang van zaken op school. In de derde plaats vindt de schoolleiding met name het</w:t>
      </w:r>
      <w:r w:rsidR="00BF232A">
        <w:rPr>
          <w:rFonts w:asciiTheme="minorHAnsi" w:hAnsiTheme="minorHAnsi" w:cstheme="minorHAnsi"/>
          <w:color w:val="000000"/>
        </w:rPr>
        <w:t xml:space="preserve"> </w:t>
      </w:r>
      <w:r w:rsidRPr="00636686">
        <w:rPr>
          <w:rFonts w:asciiTheme="minorHAnsi" w:hAnsiTheme="minorHAnsi" w:cstheme="minorHAnsi"/>
          <w:color w:val="000000"/>
        </w:rPr>
        <w:t xml:space="preserve">onderwijskundig leiderschap van belang. </w:t>
      </w:r>
    </w:p>
    <w:p w14:paraId="7D006E34"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De directie wil adaptief leiding geven, dat betekent dat ze, daar waar nodig</w:t>
      </w:r>
    </w:p>
    <w:p w14:paraId="1490BA34"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en noodzakelijk, rekening houdt met verschillen tussen leerkrachten en onderwijsassistenten. Onze ambities zijn:</w:t>
      </w:r>
    </w:p>
    <w:p w14:paraId="0F44135E"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1. De schoolleiding ontwikkelt innovatief beleid op grond van strategische keuzes</w:t>
      </w:r>
    </w:p>
    <w:p w14:paraId="41A7B2A6"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2. De schoolleiding communiceert adequaat met het team over de koers van de school</w:t>
      </w:r>
    </w:p>
    <w:p w14:paraId="597D584E"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3. De schoolleiding operationaliseert en implementeert beleid op een zorgvuldige wijze</w:t>
      </w:r>
    </w:p>
    <w:p w14:paraId="38B1858C"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4. De schoolleiding ondersteunt de teamleden in voldoende mate</w:t>
      </w:r>
    </w:p>
    <w:p w14:paraId="0D5D2434"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5. De schoolleiding stimuleert initiatieven van de teamleden</w:t>
      </w:r>
    </w:p>
    <w:p w14:paraId="49429849"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6. De schoolleiding heeft voldoende delegerend vermogen</w:t>
      </w:r>
    </w:p>
    <w:p w14:paraId="1AD9079B"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7. De schoolleiding organiseert de dagelijkse gang van zaken op een effectieve wijze</w:t>
      </w:r>
    </w:p>
    <w:p w14:paraId="13058C0B"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8. De schoolleiding zorgt voor een plezierig werk- en leerklimaat</w:t>
      </w:r>
    </w:p>
    <w:p w14:paraId="56DA4774"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9. De schoolleiding overlegt regelmatig met de MR</w:t>
      </w:r>
    </w:p>
    <w:p w14:paraId="0EF41598"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44ED23A3" w14:textId="77777777"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 xml:space="preserve"> Beroepshouding</w:t>
      </w:r>
    </w:p>
    <w:p w14:paraId="75C10B91" w14:textId="02F97659"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Het is voor de kwaliteit van de school van belang dat de werknemers niet alleen beschikken over lesgevende</w:t>
      </w:r>
      <w:r w:rsidR="00F824E1">
        <w:rPr>
          <w:rFonts w:asciiTheme="minorHAnsi" w:hAnsiTheme="minorHAnsi" w:cstheme="minorHAnsi"/>
          <w:color w:val="000000"/>
        </w:rPr>
        <w:t xml:space="preserve"> </w:t>
      </w:r>
      <w:r w:rsidRPr="00636686">
        <w:rPr>
          <w:rFonts w:asciiTheme="minorHAnsi" w:hAnsiTheme="minorHAnsi" w:cstheme="minorHAnsi"/>
          <w:color w:val="000000"/>
        </w:rPr>
        <w:t>capaciteiten. Op onze school wordt veel waarde gehecht aan de professionele instelling van de werknemers, aan een</w:t>
      </w:r>
      <w:r w:rsidR="00F824E1">
        <w:rPr>
          <w:rFonts w:asciiTheme="minorHAnsi" w:hAnsiTheme="minorHAnsi" w:cstheme="minorHAnsi"/>
          <w:color w:val="000000"/>
        </w:rPr>
        <w:t xml:space="preserve"> </w:t>
      </w:r>
      <w:r w:rsidRPr="00636686">
        <w:rPr>
          <w:rFonts w:asciiTheme="minorHAnsi" w:hAnsiTheme="minorHAnsi" w:cstheme="minorHAnsi"/>
          <w:color w:val="000000"/>
        </w:rPr>
        <w:t>juiste beroepshouding. Daarbij gaat het om de volgende ambities:</w:t>
      </w:r>
    </w:p>
    <w:p w14:paraId="09E5B623"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1. Leerkrachten en onderwijsassistenten handelen overeenkomstig de missie en de visie van de school</w:t>
      </w:r>
    </w:p>
    <w:p w14:paraId="4C8904F3"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2. Leerkrachten en onderwijsassistenten voelen zich medeverantwoordelijk voor de school, de leerlingen en elkaar</w:t>
      </w:r>
    </w:p>
    <w:p w14:paraId="3F8FCCDF"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3. Leerkrachten en onderwijsassistenten kunnen en willen met andere zorg- en</w:t>
      </w:r>
    </w:p>
    <w:p w14:paraId="0AB364C0"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onderwijsprofessionals samenwerken</w:t>
      </w:r>
    </w:p>
    <w:p w14:paraId="1F2CD625"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4. Leerkrachten en onderwijsassistenten zijn aanspreekbaar op resultaten en op het nakomen van afspraken</w:t>
      </w:r>
    </w:p>
    <w:p w14:paraId="16200C5B"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5. Leerkrachten en onderwijsassistenten zijn gemotiveerd om zichzelf te ontwikkelen</w:t>
      </w:r>
    </w:p>
    <w:p w14:paraId="6686BA66"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23274652" w14:textId="77777777" w:rsidR="00451794" w:rsidRDefault="00451794" w:rsidP="00C1617E">
      <w:pPr>
        <w:autoSpaceDE w:val="0"/>
        <w:autoSpaceDN w:val="0"/>
        <w:adjustRightInd w:val="0"/>
        <w:rPr>
          <w:rFonts w:asciiTheme="minorHAnsi" w:hAnsiTheme="minorHAnsi" w:cstheme="minorHAnsi"/>
          <w:b/>
          <w:bCs/>
          <w:color w:val="000000"/>
        </w:rPr>
      </w:pPr>
    </w:p>
    <w:p w14:paraId="0648EDD1" w14:textId="4EA69CF9" w:rsidR="00B90452" w:rsidRPr="00AB0B47" w:rsidRDefault="00906A5B" w:rsidP="00B90452">
      <w:pPr>
        <w:rPr>
          <w:rFonts w:asciiTheme="minorHAnsi" w:hAnsiTheme="minorHAnsi"/>
          <w:b/>
          <w:bCs/>
          <w:sz w:val="22"/>
          <w:szCs w:val="22"/>
          <w:lang w:eastAsia="en-US"/>
        </w:rPr>
      </w:pPr>
      <w:r>
        <w:rPr>
          <w:rFonts w:asciiTheme="minorHAnsi" w:hAnsiTheme="minorHAnsi"/>
          <w:b/>
          <w:bCs/>
          <w:sz w:val="22"/>
          <w:szCs w:val="22"/>
          <w:lang w:eastAsia="en-US"/>
        </w:rPr>
        <w:t xml:space="preserve">Professionele cultuur en professionalisering </w:t>
      </w:r>
      <w:r w:rsidR="00B90452">
        <w:rPr>
          <w:rFonts w:asciiTheme="minorHAnsi" w:hAnsiTheme="minorHAnsi"/>
          <w:b/>
          <w:bCs/>
          <w:sz w:val="22"/>
          <w:szCs w:val="22"/>
          <w:lang w:eastAsia="en-US"/>
        </w:rPr>
        <w:t xml:space="preserve"> </w:t>
      </w:r>
    </w:p>
    <w:p w14:paraId="0B2D2667" w14:textId="77777777" w:rsidR="00B90452" w:rsidRPr="00335C1A" w:rsidRDefault="00B90452" w:rsidP="00B90452">
      <w:pPr>
        <w:rPr>
          <w:rFonts w:asciiTheme="minorHAnsi" w:hAnsiTheme="minorHAnsi"/>
          <w:sz w:val="22"/>
          <w:szCs w:val="22"/>
          <w:lang w:eastAsia="en-US"/>
        </w:rPr>
      </w:pPr>
      <w:r w:rsidRPr="00F53C9E">
        <w:rPr>
          <w:rFonts w:asciiTheme="minorHAnsi" w:hAnsiTheme="minorHAnsi"/>
          <w:sz w:val="22"/>
          <w:szCs w:val="22"/>
          <w:lang w:eastAsia="en-US"/>
        </w:rPr>
        <w:t xml:space="preserve">In de school werken teams van leraren, onderwijsondersteunend personeel en schoolleiders die zich individueel en als collectief ontwikkelen in hun professionaliteit. </w:t>
      </w:r>
      <w:r w:rsidRPr="00335C1A">
        <w:rPr>
          <w:rFonts w:asciiTheme="minorHAnsi" w:hAnsiTheme="minorHAnsi"/>
          <w:sz w:val="22"/>
          <w:szCs w:val="22"/>
          <w:lang w:eastAsia="en-US"/>
        </w:rPr>
        <w:t xml:space="preserve">Mytylschool Roosendaal wil aandacht en ruimte creëren voor professionalisering en dit in een lerende organisatie vorm geven. Op deze manier wordt er vorm gegeven aan een professionele cultuur.   </w:t>
      </w:r>
    </w:p>
    <w:p w14:paraId="2F2AFA3C" w14:textId="0994F2E9" w:rsidR="00B90A0A" w:rsidRPr="00335C1A" w:rsidRDefault="00B90A0A" w:rsidP="00B90A0A">
      <w:pPr>
        <w:rPr>
          <w:rFonts w:asciiTheme="minorHAnsi" w:hAnsiTheme="minorHAnsi"/>
          <w:sz w:val="22"/>
          <w:szCs w:val="22"/>
          <w:lang w:eastAsia="en-US"/>
        </w:rPr>
      </w:pPr>
      <w:r w:rsidRPr="00335C1A">
        <w:rPr>
          <w:rFonts w:asciiTheme="minorHAnsi" w:hAnsiTheme="minorHAnsi"/>
          <w:sz w:val="22"/>
          <w:szCs w:val="22"/>
          <w:lang w:eastAsia="en-US"/>
        </w:rPr>
        <w:t>Aanleiding om professionalisering vorm te geven is het feit dat de Mytylschool steeds gericht is op onderwijsvernieuwing.  Onderwijsvernieuwing vorm geven betekent ook dat er</w:t>
      </w:r>
      <w:r w:rsidR="000504E7">
        <w:rPr>
          <w:rFonts w:asciiTheme="minorHAnsi" w:hAnsiTheme="minorHAnsi"/>
          <w:sz w:val="22"/>
          <w:szCs w:val="22"/>
          <w:lang w:eastAsia="en-US"/>
        </w:rPr>
        <w:t xml:space="preserve"> steeds</w:t>
      </w:r>
      <w:r w:rsidRPr="00335C1A">
        <w:rPr>
          <w:rFonts w:asciiTheme="minorHAnsi" w:hAnsiTheme="minorHAnsi"/>
          <w:sz w:val="22"/>
          <w:szCs w:val="22"/>
          <w:lang w:eastAsia="en-US"/>
        </w:rPr>
        <w:t xml:space="preserve"> iets anders gevraagd wordt op het gebied van kennis en vaardigheden van leerkracht en onderwijsassistente. Zeker ook gezien de veranderende rol </w:t>
      </w:r>
      <w:r w:rsidR="00174331">
        <w:rPr>
          <w:rFonts w:asciiTheme="minorHAnsi" w:hAnsiTheme="minorHAnsi"/>
          <w:sz w:val="22"/>
          <w:szCs w:val="22"/>
          <w:lang w:eastAsia="en-US"/>
        </w:rPr>
        <w:t xml:space="preserve">van </w:t>
      </w:r>
      <w:r w:rsidRPr="00335C1A">
        <w:rPr>
          <w:rFonts w:asciiTheme="minorHAnsi" w:hAnsiTheme="minorHAnsi"/>
          <w:sz w:val="22"/>
          <w:szCs w:val="22"/>
          <w:lang w:eastAsia="en-US"/>
        </w:rPr>
        <w:t>kennisoverdrager naar</w:t>
      </w:r>
      <w:r w:rsidR="00174331">
        <w:rPr>
          <w:rFonts w:asciiTheme="minorHAnsi" w:hAnsiTheme="minorHAnsi"/>
          <w:sz w:val="22"/>
          <w:szCs w:val="22"/>
          <w:lang w:eastAsia="en-US"/>
        </w:rPr>
        <w:t xml:space="preserve"> </w:t>
      </w:r>
      <w:r w:rsidRPr="00335C1A">
        <w:rPr>
          <w:rFonts w:asciiTheme="minorHAnsi" w:hAnsiTheme="minorHAnsi"/>
          <w:sz w:val="22"/>
          <w:szCs w:val="22"/>
          <w:lang w:eastAsia="en-US"/>
        </w:rPr>
        <w:t>een meer coachende rol.</w:t>
      </w:r>
    </w:p>
    <w:p w14:paraId="073B4B04" w14:textId="5942048E" w:rsidR="00C1617E" w:rsidRPr="00335C1A" w:rsidRDefault="00C1617E" w:rsidP="00335C1A">
      <w:pPr>
        <w:rPr>
          <w:rFonts w:asciiTheme="minorHAnsi" w:hAnsiTheme="minorHAnsi"/>
          <w:sz w:val="22"/>
          <w:szCs w:val="22"/>
          <w:lang w:eastAsia="en-US"/>
        </w:rPr>
      </w:pPr>
      <w:r w:rsidRPr="00335C1A">
        <w:rPr>
          <w:rFonts w:asciiTheme="minorHAnsi" w:hAnsiTheme="minorHAnsi"/>
          <w:sz w:val="22"/>
          <w:szCs w:val="22"/>
          <w:lang w:eastAsia="en-US"/>
        </w:rPr>
        <w:t xml:space="preserve">Het lerende aspect wordt uitgewerkt in </w:t>
      </w:r>
      <w:r w:rsidR="00066907" w:rsidRPr="00335C1A">
        <w:rPr>
          <w:rFonts w:asciiTheme="minorHAnsi" w:hAnsiTheme="minorHAnsi"/>
          <w:sz w:val="22"/>
          <w:szCs w:val="22"/>
          <w:lang w:eastAsia="en-US"/>
        </w:rPr>
        <w:t>het</w:t>
      </w:r>
      <w:r w:rsidRPr="00335C1A">
        <w:rPr>
          <w:rFonts w:asciiTheme="minorHAnsi" w:hAnsiTheme="minorHAnsi"/>
          <w:sz w:val="22"/>
          <w:szCs w:val="22"/>
          <w:lang w:eastAsia="en-US"/>
        </w:rPr>
        <w:t xml:space="preserve"> </w:t>
      </w:r>
      <w:proofErr w:type="spellStart"/>
      <w:r w:rsidR="00980095">
        <w:rPr>
          <w:rFonts w:asciiTheme="minorHAnsi" w:hAnsiTheme="minorHAnsi"/>
          <w:sz w:val="22"/>
          <w:szCs w:val="22"/>
          <w:lang w:eastAsia="en-US"/>
        </w:rPr>
        <w:t>meerjaren</w:t>
      </w:r>
      <w:proofErr w:type="spellEnd"/>
      <w:r w:rsidR="00980095">
        <w:rPr>
          <w:rFonts w:asciiTheme="minorHAnsi" w:hAnsiTheme="minorHAnsi"/>
          <w:sz w:val="22"/>
          <w:szCs w:val="22"/>
          <w:lang w:eastAsia="en-US"/>
        </w:rPr>
        <w:t xml:space="preserve"> </w:t>
      </w:r>
      <w:r w:rsidR="00F859DD" w:rsidRPr="00335C1A">
        <w:rPr>
          <w:rFonts w:asciiTheme="minorHAnsi" w:hAnsiTheme="minorHAnsi"/>
          <w:sz w:val="22"/>
          <w:szCs w:val="22"/>
          <w:lang w:eastAsia="en-US"/>
        </w:rPr>
        <w:t>professionaliserings</w:t>
      </w:r>
      <w:r w:rsidR="00980095">
        <w:rPr>
          <w:rFonts w:asciiTheme="minorHAnsi" w:hAnsiTheme="minorHAnsi"/>
          <w:sz w:val="22"/>
          <w:szCs w:val="22"/>
          <w:lang w:eastAsia="en-US"/>
        </w:rPr>
        <w:t xml:space="preserve">plan (wat jaarlijks </w:t>
      </w:r>
      <w:proofErr w:type="spellStart"/>
      <w:r w:rsidR="00980095">
        <w:rPr>
          <w:rFonts w:asciiTheme="minorHAnsi" w:hAnsiTheme="minorHAnsi"/>
          <w:sz w:val="22"/>
          <w:szCs w:val="22"/>
          <w:lang w:eastAsia="en-US"/>
        </w:rPr>
        <w:t>geüpdate</w:t>
      </w:r>
      <w:proofErr w:type="spellEnd"/>
      <w:r w:rsidR="00980095">
        <w:rPr>
          <w:rFonts w:asciiTheme="minorHAnsi" w:hAnsiTheme="minorHAnsi"/>
          <w:sz w:val="22"/>
          <w:szCs w:val="22"/>
          <w:lang w:eastAsia="en-US"/>
        </w:rPr>
        <w:t xml:space="preserve"> wordt) en het </w:t>
      </w:r>
      <w:r w:rsidR="00F859DD">
        <w:rPr>
          <w:rFonts w:asciiTheme="minorHAnsi" w:hAnsiTheme="minorHAnsi"/>
          <w:sz w:val="22"/>
          <w:szCs w:val="22"/>
          <w:lang w:eastAsia="en-US"/>
        </w:rPr>
        <w:t>professionaliseringsaanbod</w:t>
      </w:r>
      <w:r w:rsidR="00174331">
        <w:rPr>
          <w:rFonts w:asciiTheme="minorHAnsi" w:hAnsiTheme="minorHAnsi"/>
          <w:sz w:val="22"/>
          <w:szCs w:val="22"/>
          <w:lang w:eastAsia="en-US"/>
        </w:rPr>
        <w:t>.</w:t>
      </w:r>
    </w:p>
    <w:p w14:paraId="49C211AC" w14:textId="17D4CD7D" w:rsidR="00C1617E" w:rsidRPr="00335C1A" w:rsidRDefault="00C1617E" w:rsidP="00335C1A">
      <w:pPr>
        <w:rPr>
          <w:rFonts w:asciiTheme="minorHAnsi" w:hAnsiTheme="minorHAnsi"/>
          <w:sz w:val="22"/>
          <w:szCs w:val="22"/>
          <w:lang w:eastAsia="en-US"/>
        </w:rPr>
      </w:pPr>
      <w:r w:rsidRPr="00335C1A">
        <w:rPr>
          <w:rFonts w:asciiTheme="minorHAnsi" w:hAnsiTheme="minorHAnsi"/>
          <w:sz w:val="22"/>
          <w:szCs w:val="22"/>
          <w:lang w:eastAsia="en-US"/>
        </w:rPr>
        <w:t>Concreet betekent dit dat er professionalisering plaats vindt op 3 niveaus:</w:t>
      </w:r>
    </w:p>
    <w:p w14:paraId="0854A173" w14:textId="59C43D66" w:rsidR="005E6408" w:rsidRPr="00174331" w:rsidRDefault="005E6408" w:rsidP="005E6408">
      <w:pPr>
        <w:autoSpaceDE w:val="0"/>
        <w:autoSpaceDN w:val="0"/>
        <w:adjustRightInd w:val="0"/>
        <w:rPr>
          <w:rFonts w:asciiTheme="minorHAnsi" w:hAnsiTheme="minorHAnsi" w:cstheme="minorHAnsi"/>
          <w:color w:val="000000"/>
        </w:rPr>
      </w:pPr>
      <w:r w:rsidRPr="00174331">
        <w:rPr>
          <w:rFonts w:asciiTheme="minorHAnsi" w:hAnsiTheme="minorHAnsi" w:cstheme="minorHAnsi"/>
          <w:color w:val="000000"/>
        </w:rPr>
        <w:t>School</w:t>
      </w:r>
      <w:r w:rsidR="00174331">
        <w:rPr>
          <w:rFonts w:asciiTheme="minorHAnsi" w:hAnsiTheme="minorHAnsi" w:cstheme="minorHAnsi"/>
          <w:color w:val="000000"/>
        </w:rPr>
        <w:t>; centraal georganiseerd scholingsaanbod afgestemd op schoolontwikkelingen en speerpunten uit het beleidsplan</w:t>
      </w:r>
      <w:r w:rsidRPr="00174331">
        <w:rPr>
          <w:rFonts w:asciiTheme="minorHAnsi" w:hAnsiTheme="minorHAnsi" w:cstheme="minorHAnsi"/>
          <w:color w:val="000000"/>
        </w:rPr>
        <w:t xml:space="preserve"> </w:t>
      </w:r>
    </w:p>
    <w:p w14:paraId="0F46C10C" w14:textId="50AAABD4" w:rsidR="005E6408" w:rsidRPr="00174331" w:rsidRDefault="005E6408" w:rsidP="005E6408">
      <w:pPr>
        <w:autoSpaceDE w:val="0"/>
        <w:autoSpaceDN w:val="0"/>
        <w:adjustRightInd w:val="0"/>
        <w:rPr>
          <w:rFonts w:asciiTheme="minorHAnsi" w:hAnsiTheme="minorHAnsi" w:cstheme="minorHAnsi"/>
          <w:color w:val="000000"/>
        </w:rPr>
      </w:pPr>
      <w:r w:rsidRPr="00174331">
        <w:rPr>
          <w:rFonts w:asciiTheme="minorHAnsi" w:hAnsiTheme="minorHAnsi" w:cstheme="minorHAnsi"/>
          <w:color w:val="000000"/>
        </w:rPr>
        <w:t>Groep</w:t>
      </w:r>
      <w:r w:rsidR="00174331">
        <w:rPr>
          <w:rFonts w:asciiTheme="minorHAnsi" w:hAnsiTheme="minorHAnsi" w:cstheme="minorHAnsi"/>
          <w:color w:val="000000"/>
        </w:rPr>
        <w:t>/ afd</w:t>
      </w:r>
      <w:r w:rsidR="00CE5F45">
        <w:rPr>
          <w:rFonts w:asciiTheme="minorHAnsi" w:hAnsiTheme="minorHAnsi" w:cstheme="minorHAnsi"/>
          <w:color w:val="000000"/>
        </w:rPr>
        <w:t>eling; scholing gericht op specifieke ontwikkelingen binnen afdelingen of klasse</w:t>
      </w:r>
      <w:r w:rsidR="00773638">
        <w:rPr>
          <w:rFonts w:asciiTheme="minorHAnsi" w:hAnsiTheme="minorHAnsi" w:cstheme="minorHAnsi"/>
          <w:color w:val="000000"/>
        </w:rPr>
        <w:t>n zoals beschreven in het afdelingsjaarplan.</w:t>
      </w:r>
      <w:r w:rsidRPr="00174331">
        <w:rPr>
          <w:rFonts w:asciiTheme="minorHAnsi" w:hAnsiTheme="minorHAnsi" w:cstheme="minorHAnsi"/>
          <w:color w:val="000000"/>
        </w:rPr>
        <w:t xml:space="preserve"> </w:t>
      </w:r>
    </w:p>
    <w:p w14:paraId="01D13961" w14:textId="60A86698" w:rsidR="005E6408" w:rsidRPr="00174331" w:rsidRDefault="005E6408" w:rsidP="005E6408">
      <w:pPr>
        <w:autoSpaceDE w:val="0"/>
        <w:autoSpaceDN w:val="0"/>
        <w:adjustRightInd w:val="0"/>
        <w:rPr>
          <w:rFonts w:asciiTheme="minorHAnsi" w:hAnsiTheme="minorHAnsi" w:cstheme="minorHAnsi"/>
          <w:color w:val="000000"/>
        </w:rPr>
      </w:pPr>
      <w:r w:rsidRPr="00174331">
        <w:rPr>
          <w:rFonts w:asciiTheme="minorHAnsi" w:hAnsiTheme="minorHAnsi" w:cstheme="minorHAnsi"/>
          <w:color w:val="000000"/>
        </w:rPr>
        <w:t>Individueel</w:t>
      </w:r>
      <w:r w:rsidR="00773638">
        <w:rPr>
          <w:rFonts w:asciiTheme="minorHAnsi" w:hAnsiTheme="minorHAnsi" w:cstheme="minorHAnsi"/>
          <w:color w:val="000000"/>
        </w:rPr>
        <w:t xml:space="preserve">; scholing op eigen </w:t>
      </w:r>
      <w:r w:rsidR="004621D9">
        <w:rPr>
          <w:rFonts w:asciiTheme="minorHAnsi" w:hAnsiTheme="minorHAnsi" w:cstheme="minorHAnsi"/>
          <w:color w:val="000000"/>
        </w:rPr>
        <w:t>initiatief</w:t>
      </w:r>
      <w:r w:rsidR="00773638">
        <w:rPr>
          <w:rFonts w:asciiTheme="minorHAnsi" w:hAnsiTheme="minorHAnsi" w:cstheme="minorHAnsi"/>
          <w:color w:val="000000"/>
        </w:rPr>
        <w:t xml:space="preserve"> of </w:t>
      </w:r>
      <w:r w:rsidR="004621D9">
        <w:rPr>
          <w:rFonts w:asciiTheme="minorHAnsi" w:hAnsiTheme="minorHAnsi" w:cstheme="minorHAnsi"/>
          <w:color w:val="000000"/>
        </w:rPr>
        <w:t>op verzoek vanuit de organisatie.</w:t>
      </w:r>
    </w:p>
    <w:p w14:paraId="5A23348A" w14:textId="542E5013" w:rsidR="009B03DA" w:rsidRPr="009B03DA" w:rsidRDefault="005E6408" w:rsidP="009B03DA">
      <w:pPr>
        <w:rPr>
          <w:rFonts w:asciiTheme="minorHAnsi" w:hAnsiTheme="minorHAnsi" w:cstheme="minorHAnsi"/>
          <w:color w:val="000000"/>
        </w:rPr>
      </w:pPr>
      <w:r w:rsidRPr="00174331">
        <w:rPr>
          <w:rFonts w:asciiTheme="minorHAnsi" w:hAnsiTheme="minorHAnsi" w:cstheme="minorHAnsi"/>
          <w:color w:val="000000"/>
        </w:rPr>
        <w:t>Inzet Kenniscentrum</w:t>
      </w:r>
      <w:r w:rsidR="004621D9">
        <w:rPr>
          <w:rFonts w:asciiTheme="minorHAnsi" w:hAnsiTheme="minorHAnsi" w:cstheme="minorHAnsi"/>
          <w:color w:val="000000"/>
        </w:rPr>
        <w:t xml:space="preserve">; het kenniscentrum zorgt voor kennisdeling binnen de organisatie en stimuleert mensen zich blijvend te </w:t>
      </w:r>
      <w:r w:rsidR="00E111CD">
        <w:rPr>
          <w:rFonts w:asciiTheme="minorHAnsi" w:hAnsiTheme="minorHAnsi" w:cstheme="minorHAnsi"/>
          <w:color w:val="000000"/>
        </w:rPr>
        <w:t xml:space="preserve">(blijven) </w:t>
      </w:r>
      <w:r w:rsidR="004621D9">
        <w:rPr>
          <w:rFonts w:asciiTheme="minorHAnsi" w:hAnsiTheme="minorHAnsi" w:cstheme="minorHAnsi"/>
          <w:color w:val="000000"/>
        </w:rPr>
        <w:t xml:space="preserve">ontwikkelen. </w:t>
      </w:r>
      <w:r w:rsidR="005F0DBE">
        <w:rPr>
          <w:rFonts w:asciiTheme="minorHAnsi" w:hAnsiTheme="minorHAnsi" w:cstheme="minorHAnsi"/>
          <w:color w:val="000000"/>
        </w:rPr>
        <w:t>Het organiseert kennismarkt</w:t>
      </w:r>
      <w:r w:rsidR="00DF25E1">
        <w:rPr>
          <w:rFonts w:asciiTheme="minorHAnsi" w:hAnsiTheme="minorHAnsi" w:cstheme="minorHAnsi"/>
          <w:color w:val="000000"/>
        </w:rPr>
        <w:t>en</w:t>
      </w:r>
      <w:r w:rsidR="005F0DBE">
        <w:rPr>
          <w:rFonts w:asciiTheme="minorHAnsi" w:hAnsiTheme="minorHAnsi" w:cstheme="minorHAnsi"/>
          <w:color w:val="000000"/>
        </w:rPr>
        <w:t>, ee</w:t>
      </w:r>
      <w:r w:rsidR="00DF25E1">
        <w:rPr>
          <w:rFonts w:asciiTheme="minorHAnsi" w:hAnsiTheme="minorHAnsi" w:cstheme="minorHAnsi"/>
          <w:color w:val="000000"/>
        </w:rPr>
        <w:t>n</w:t>
      </w:r>
      <w:r w:rsidR="005F0DBE">
        <w:rPr>
          <w:rFonts w:asciiTheme="minorHAnsi" w:hAnsiTheme="minorHAnsi" w:cstheme="minorHAnsi"/>
          <w:color w:val="000000"/>
        </w:rPr>
        <w:t xml:space="preserve"> ke</w:t>
      </w:r>
      <w:r w:rsidR="00DF25E1">
        <w:rPr>
          <w:rFonts w:asciiTheme="minorHAnsi" w:hAnsiTheme="minorHAnsi" w:cstheme="minorHAnsi"/>
          <w:color w:val="000000"/>
        </w:rPr>
        <w:t>n</w:t>
      </w:r>
      <w:r w:rsidR="005F0DBE">
        <w:rPr>
          <w:rFonts w:asciiTheme="minorHAnsi" w:hAnsiTheme="minorHAnsi" w:cstheme="minorHAnsi"/>
          <w:color w:val="000000"/>
        </w:rPr>
        <w:t xml:space="preserve">niscafé, </w:t>
      </w:r>
      <w:r w:rsidR="00DF25E1">
        <w:rPr>
          <w:rFonts w:asciiTheme="minorHAnsi" w:hAnsiTheme="minorHAnsi" w:cstheme="minorHAnsi"/>
          <w:color w:val="000000"/>
        </w:rPr>
        <w:t>een nieuwsbrief</w:t>
      </w:r>
      <w:r w:rsidR="009B03DA">
        <w:rPr>
          <w:rFonts w:asciiTheme="minorHAnsi" w:hAnsiTheme="minorHAnsi" w:cstheme="minorHAnsi"/>
          <w:color w:val="000000"/>
        </w:rPr>
        <w:t xml:space="preserve"> en</w:t>
      </w:r>
      <w:r w:rsidR="00DF25E1">
        <w:rPr>
          <w:rFonts w:asciiTheme="minorHAnsi" w:hAnsiTheme="minorHAnsi" w:cstheme="minorHAnsi"/>
          <w:color w:val="000000"/>
        </w:rPr>
        <w:t xml:space="preserve"> professionele leergemeenschappen</w:t>
      </w:r>
      <w:r w:rsidR="009B03DA">
        <w:rPr>
          <w:rFonts w:asciiTheme="minorHAnsi" w:hAnsiTheme="minorHAnsi" w:cstheme="minorHAnsi"/>
          <w:color w:val="000000"/>
        </w:rPr>
        <w:t>.</w:t>
      </w:r>
      <w:r w:rsidR="009B03DA">
        <w:rPr>
          <w:rFonts w:asciiTheme="minorHAnsi" w:hAnsiTheme="minorHAnsi" w:cstheme="minorHAnsi"/>
          <w:color w:val="000000"/>
        </w:rPr>
        <w:br/>
      </w:r>
      <w:r w:rsidR="009B03DA" w:rsidRPr="009B03DA">
        <w:rPr>
          <w:rFonts w:asciiTheme="minorHAnsi" w:hAnsiTheme="minorHAnsi" w:cstheme="minorHAnsi"/>
          <w:color w:val="000000"/>
        </w:rPr>
        <w:t>Mytylschool Roosendaal maakt deel uit van de Kennisgroep Speciaal. De Kennisgroep Speciaal is een samenwerkingsverband van organisaties voor speciaal (</w:t>
      </w:r>
      <w:proofErr w:type="spellStart"/>
      <w:r w:rsidR="009B03DA" w:rsidRPr="009B03DA">
        <w:rPr>
          <w:rFonts w:asciiTheme="minorHAnsi" w:hAnsiTheme="minorHAnsi" w:cstheme="minorHAnsi"/>
          <w:color w:val="000000"/>
        </w:rPr>
        <w:t>mytyl</w:t>
      </w:r>
      <w:proofErr w:type="spellEnd"/>
      <w:r w:rsidR="009B03DA" w:rsidRPr="009B03DA">
        <w:rPr>
          <w:rFonts w:asciiTheme="minorHAnsi" w:hAnsiTheme="minorHAnsi" w:cstheme="minorHAnsi"/>
          <w:color w:val="000000"/>
        </w:rPr>
        <w:t xml:space="preserve">)onderwijs gericht op het delen en ontwikkelen van kwalitatief hoogstaande kennis en expertise die duurzaam en toekomstgericht is. Door middel van leernetwerken kan kennis vanuit verschillende organisaties gedeeld worden. </w:t>
      </w:r>
    </w:p>
    <w:p w14:paraId="654C57B1" w14:textId="70E1B0A3" w:rsidR="005E6408" w:rsidRPr="005E6408" w:rsidRDefault="005E6408" w:rsidP="005E6408">
      <w:pPr>
        <w:autoSpaceDE w:val="0"/>
        <w:autoSpaceDN w:val="0"/>
        <w:adjustRightInd w:val="0"/>
        <w:rPr>
          <w:rFonts w:asciiTheme="minorHAnsi" w:hAnsiTheme="minorHAnsi" w:cstheme="minorHAnsi"/>
          <w:color w:val="000000"/>
          <w:highlight w:val="yellow"/>
        </w:rPr>
      </w:pPr>
    </w:p>
    <w:p w14:paraId="5EC610BD" w14:textId="77777777"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Beleid met betrekking tot stagiaires</w:t>
      </w:r>
    </w:p>
    <w:p w14:paraId="25A760BE" w14:textId="0EC162FC" w:rsidR="005E6408"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Voor de aanwas van nieuwe leerkrachten en </w:t>
      </w:r>
      <w:r w:rsidR="00F678E2" w:rsidRPr="00636686">
        <w:rPr>
          <w:rFonts w:asciiTheme="minorHAnsi" w:hAnsiTheme="minorHAnsi" w:cstheme="minorHAnsi"/>
          <w:color w:val="000000"/>
        </w:rPr>
        <w:t>onderwijsassistent</w:t>
      </w:r>
      <w:r w:rsidR="00F678E2">
        <w:rPr>
          <w:rFonts w:asciiTheme="minorHAnsi" w:hAnsiTheme="minorHAnsi" w:cstheme="minorHAnsi"/>
          <w:color w:val="000000"/>
        </w:rPr>
        <w:t>en</w:t>
      </w:r>
      <w:r w:rsidRPr="00636686">
        <w:rPr>
          <w:rFonts w:asciiTheme="minorHAnsi" w:hAnsiTheme="minorHAnsi" w:cstheme="minorHAnsi"/>
          <w:color w:val="000000"/>
        </w:rPr>
        <w:t xml:space="preserve"> vinden wij het belangrijk een bijdrage te leveren aan</w:t>
      </w:r>
      <w:r w:rsidR="005E6408">
        <w:rPr>
          <w:rFonts w:asciiTheme="minorHAnsi" w:hAnsiTheme="minorHAnsi" w:cstheme="minorHAnsi"/>
          <w:color w:val="000000"/>
        </w:rPr>
        <w:t xml:space="preserve"> </w:t>
      </w:r>
      <w:r w:rsidRPr="00636686">
        <w:rPr>
          <w:rFonts w:asciiTheme="minorHAnsi" w:hAnsiTheme="minorHAnsi" w:cstheme="minorHAnsi"/>
          <w:color w:val="000000"/>
        </w:rPr>
        <w:t>de ontwikkeling van aankomende leerkrachten en onderwijsassistentes. Daarom bieden wij stagiaires van deze</w:t>
      </w:r>
      <w:r w:rsidR="005E6408">
        <w:rPr>
          <w:rFonts w:asciiTheme="minorHAnsi" w:hAnsiTheme="minorHAnsi" w:cstheme="minorHAnsi"/>
          <w:color w:val="000000"/>
        </w:rPr>
        <w:t xml:space="preserve"> </w:t>
      </w:r>
      <w:r w:rsidRPr="00636686">
        <w:rPr>
          <w:rFonts w:asciiTheme="minorHAnsi" w:hAnsiTheme="minorHAnsi" w:cstheme="minorHAnsi"/>
          <w:color w:val="000000"/>
        </w:rPr>
        <w:t>opleidingen de gelegenheid om ervaring op te doen. Helaas biedt de Pabo op dit moment geen speciaal onderwijs stageplekken aan. Als directie onderhouden we</w:t>
      </w:r>
      <w:r w:rsidR="005E6408">
        <w:rPr>
          <w:rFonts w:asciiTheme="minorHAnsi" w:hAnsiTheme="minorHAnsi" w:cstheme="minorHAnsi"/>
          <w:color w:val="000000"/>
        </w:rPr>
        <w:t xml:space="preserve">  </w:t>
      </w:r>
      <w:r w:rsidRPr="00636686">
        <w:rPr>
          <w:rFonts w:asciiTheme="minorHAnsi" w:hAnsiTheme="minorHAnsi" w:cstheme="minorHAnsi"/>
          <w:color w:val="000000"/>
        </w:rPr>
        <w:t xml:space="preserve">contacten met de </w:t>
      </w:r>
      <w:r w:rsidR="005E6408">
        <w:rPr>
          <w:rFonts w:asciiTheme="minorHAnsi" w:hAnsiTheme="minorHAnsi" w:cstheme="minorHAnsi"/>
          <w:color w:val="000000"/>
        </w:rPr>
        <w:t>scholings- en nascholingsinstituten</w:t>
      </w:r>
      <w:r w:rsidRPr="00636686">
        <w:rPr>
          <w:rFonts w:asciiTheme="minorHAnsi" w:hAnsiTheme="minorHAnsi" w:cstheme="minorHAnsi"/>
          <w:color w:val="000000"/>
        </w:rPr>
        <w:t xml:space="preserve"> </w:t>
      </w:r>
      <w:r w:rsidR="005E6408">
        <w:rPr>
          <w:rFonts w:asciiTheme="minorHAnsi" w:hAnsiTheme="minorHAnsi" w:cstheme="minorHAnsi"/>
          <w:color w:val="000000"/>
        </w:rPr>
        <w:t>.</w:t>
      </w:r>
    </w:p>
    <w:p w14:paraId="6007AA3D"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211ACB2A" w14:textId="2032A41A"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Werving en selectie</w:t>
      </w:r>
    </w:p>
    <w:p w14:paraId="0D1DA9D1" w14:textId="0D827013" w:rsidR="005E6408" w:rsidRPr="00636686" w:rsidRDefault="00C1617E" w:rsidP="005E6408">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Bij aanname van nieuw personeel selecteren wij ook op de mogelijkheden voor duurzame inzetbaarheid. We toetsen</w:t>
      </w:r>
      <w:r w:rsidR="00F506B1">
        <w:rPr>
          <w:rFonts w:asciiTheme="minorHAnsi" w:hAnsiTheme="minorHAnsi" w:cstheme="minorHAnsi"/>
          <w:color w:val="000000"/>
        </w:rPr>
        <w:t xml:space="preserve"> </w:t>
      </w:r>
      <w:r w:rsidRPr="00636686">
        <w:rPr>
          <w:rFonts w:asciiTheme="minorHAnsi" w:hAnsiTheme="minorHAnsi" w:cstheme="minorHAnsi"/>
          <w:color w:val="000000"/>
        </w:rPr>
        <w:t>nadrukkelijk de bevlogenheid, bereidheid tot continue ontwikkeling en flexibiliteit. Daarnaast kijken wij tijdens</w:t>
      </w:r>
      <w:r w:rsidR="00F506B1">
        <w:rPr>
          <w:rFonts w:asciiTheme="minorHAnsi" w:hAnsiTheme="minorHAnsi" w:cstheme="minorHAnsi"/>
          <w:color w:val="000000"/>
        </w:rPr>
        <w:t xml:space="preserve"> </w:t>
      </w:r>
      <w:r w:rsidRPr="00636686">
        <w:rPr>
          <w:rFonts w:asciiTheme="minorHAnsi" w:hAnsiTheme="minorHAnsi" w:cstheme="minorHAnsi"/>
          <w:color w:val="000000"/>
        </w:rPr>
        <w:t>sollicitatiegesprekken naar pedagogische en didactische competenties, veranderbereid en ondernemend gedrag.</w:t>
      </w:r>
    </w:p>
    <w:p w14:paraId="3AAF80D1" w14:textId="23FAE328" w:rsidR="00C1617E" w:rsidRDefault="005E6408" w:rsidP="00C1617E">
      <w:pPr>
        <w:autoSpaceDE w:val="0"/>
        <w:autoSpaceDN w:val="0"/>
        <w:adjustRightInd w:val="0"/>
        <w:rPr>
          <w:rFonts w:asciiTheme="minorHAnsi" w:hAnsiTheme="minorHAnsi" w:cstheme="minorHAnsi"/>
          <w:color w:val="000000"/>
        </w:rPr>
      </w:pPr>
      <w:r>
        <w:rPr>
          <w:rFonts w:asciiTheme="minorHAnsi" w:hAnsiTheme="minorHAnsi" w:cstheme="minorHAnsi"/>
          <w:color w:val="000000"/>
        </w:rPr>
        <w:t>T</w:t>
      </w:r>
      <w:r w:rsidR="00C1617E" w:rsidRPr="00636686">
        <w:rPr>
          <w:rFonts w:asciiTheme="minorHAnsi" w:hAnsiTheme="minorHAnsi" w:cstheme="minorHAnsi"/>
          <w:color w:val="000000"/>
        </w:rPr>
        <w:t>alent, mentaliteit, nieuwsgierigheid</w:t>
      </w:r>
      <w:r w:rsidR="00F506B1">
        <w:rPr>
          <w:rFonts w:asciiTheme="minorHAnsi" w:hAnsiTheme="minorHAnsi" w:cstheme="minorHAnsi"/>
          <w:color w:val="000000"/>
        </w:rPr>
        <w:t xml:space="preserve"> </w:t>
      </w:r>
      <w:r w:rsidR="00C1617E" w:rsidRPr="00636686">
        <w:rPr>
          <w:rFonts w:asciiTheme="minorHAnsi" w:hAnsiTheme="minorHAnsi" w:cstheme="minorHAnsi"/>
          <w:color w:val="000000"/>
        </w:rPr>
        <w:t xml:space="preserve">vinden we minstens zo belangrijk. </w:t>
      </w:r>
    </w:p>
    <w:p w14:paraId="6AE94255" w14:textId="77777777" w:rsidR="005E6408" w:rsidRPr="00636686" w:rsidRDefault="005E6408" w:rsidP="00C1617E">
      <w:pPr>
        <w:autoSpaceDE w:val="0"/>
        <w:autoSpaceDN w:val="0"/>
        <w:adjustRightInd w:val="0"/>
        <w:rPr>
          <w:rFonts w:asciiTheme="minorHAnsi" w:hAnsiTheme="minorHAnsi" w:cstheme="minorHAnsi"/>
          <w:b/>
          <w:bCs/>
          <w:color w:val="000000"/>
        </w:rPr>
      </w:pPr>
    </w:p>
    <w:p w14:paraId="79EDA4CB" w14:textId="64CAAE89"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Introductie en begeleiding</w:t>
      </w:r>
      <w:r w:rsidR="005E6408">
        <w:rPr>
          <w:rFonts w:asciiTheme="minorHAnsi" w:hAnsiTheme="minorHAnsi" w:cstheme="minorHAnsi"/>
          <w:b/>
          <w:bCs/>
          <w:color w:val="000000"/>
        </w:rPr>
        <w:t xml:space="preserve">  Inwerkplan</w:t>
      </w:r>
    </w:p>
    <w:p w14:paraId="74E7A601" w14:textId="24A39B1E"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Nieuwe leerkrachten en onderwijsassistente krijgen een maatje en naast de uren duurzame inzetbaarheid een</w:t>
      </w:r>
      <w:r w:rsidR="00A41D82">
        <w:rPr>
          <w:rFonts w:asciiTheme="minorHAnsi" w:hAnsiTheme="minorHAnsi" w:cstheme="minorHAnsi"/>
          <w:color w:val="000000"/>
        </w:rPr>
        <w:t xml:space="preserve"> </w:t>
      </w:r>
      <w:r w:rsidRPr="00636686">
        <w:rPr>
          <w:rFonts w:asciiTheme="minorHAnsi" w:hAnsiTheme="minorHAnsi" w:cstheme="minorHAnsi"/>
          <w:color w:val="000000"/>
        </w:rPr>
        <w:t xml:space="preserve">‘bijzonder budget’ van </w:t>
      </w:r>
      <w:r w:rsidR="005E6408">
        <w:rPr>
          <w:rFonts w:asciiTheme="minorHAnsi" w:hAnsiTheme="minorHAnsi" w:cstheme="minorHAnsi"/>
          <w:color w:val="000000"/>
        </w:rPr>
        <w:t>extra uren v</w:t>
      </w:r>
      <w:r w:rsidRPr="00636686">
        <w:rPr>
          <w:rFonts w:asciiTheme="minorHAnsi" w:hAnsiTheme="minorHAnsi" w:cstheme="minorHAnsi"/>
          <w:color w:val="000000"/>
        </w:rPr>
        <w:t>oor het inwerken in de organisatie.</w:t>
      </w:r>
      <w:r w:rsidR="005E6408">
        <w:rPr>
          <w:rFonts w:asciiTheme="minorHAnsi" w:hAnsiTheme="minorHAnsi" w:cstheme="minorHAnsi"/>
          <w:color w:val="000000"/>
        </w:rPr>
        <w:t xml:space="preserve">  Dit laatste gebeurt door mee te draaien met andere groepen, te kijken bij de kinderrevalidatie etc.</w:t>
      </w:r>
    </w:p>
    <w:p w14:paraId="01E5EB71" w14:textId="17F399F4"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Het maatje voert het </w:t>
      </w:r>
      <w:r w:rsidR="005E6408">
        <w:rPr>
          <w:rFonts w:asciiTheme="minorHAnsi" w:hAnsiTheme="minorHAnsi" w:cstheme="minorHAnsi"/>
          <w:color w:val="000000"/>
        </w:rPr>
        <w:t xml:space="preserve">inwerkplan </w:t>
      </w:r>
      <w:r w:rsidRPr="00636686">
        <w:rPr>
          <w:rFonts w:asciiTheme="minorHAnsi" w:hAnsiTheme="minorHAnsi" w:cstheme="minorHAnsi"/>
          <w:color w:val="000000"/>
        </w:rPr>
        <w:t>uit, waarvoor een protocol opgestel</w:t>
      </w:r>
      <w:r w:rsidR="005E6408">
        <w:rPr>
          <w:rFonts w:asciiTheme="minorHAnsi" w:hAnsiTheme="minorHAnsi" w:cstheme="minorHAnsi"/>
          <w:color w:val="000000"/>
        </w:rPr>
        <w:t>d is voor OP en OOP (zie kwaliteitsbieb</w:t>
      </w:r>
      <w:r w:rsidRPr="00636686">
        <w:rPr>
          <w:rFonts w:asciiTheme="minorHAnsi" w:hAnsiTheme="minorHAnsi" w:cstheme="minorHAnsi"/>
          <w:color w:val="000000"/>
        </w:rPr>
        <w:t>). Daarmee</w:t>
      </w:r>
      <w:r w:rsidR="00A41D82">
        <w:rPr>
          <w:rFonts w:asciiTheme="minorHAnsi" w:hAnsiTheme="minorHAnsi" w:cstheme="minorHAnsi"/>
          <w:color w:val="000000"/>
        </w:rPr>
        <w:t xml:space="preserve"> </w:t>
      </w:r>
      <w:r w:rsidRPr="00636686">
        <w:rPr>
          <w:rFonts w:asciiTheme="minorHAnsi" w:hAnsiTheme="minorHAnsi" w:cstheme="minorHAnsi"/>
          <w:color w:val="000000"/>
        </w:rPr>
        <w:t>wordt de nieuwe collega op de hoogte gesteld van de missie, de visies en de doelen van de school. De plaatsing in</w:t>
      </w:r>
      <w:r w:rsidR="005E6408">
        <w:rPr>
          <w:rFonts w:asciiTheme="minorHAnsi" w:hAnsiTheme="minorHAnsi" w:cstheme="minorHAnsi"/>
          <w:color w:val="000000"/>
        </w:rPr>
        <w:t xml:space="preserve"> </w:t>
      </w:r>
      <w:r w:rsidRPr="00636686">
        <w:rPr>
          <w:rFonts w:asciiTheme="minorHAnsi" w:hAnsiTheme="minorHAnsi" w:cstheme="minorHAnsi"/>
          <w:color w:val="000000"/>
        </w:rPr>
        <w:t>een groep is afhankelijk van de kwaliteit(en) van de nieuwe collega. Middels evaluatiegesprekken met de</w:t>
      </w:r>
    </w:p>
    <w:p w14:paraId="6A6B9B6F" w14:textId="00ECDC7B"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leidinggevende wordt bewaakt of de nieuwe leraar zich in voldoende mate ontwikkelt</w:t>
      </w:r>
      <w:r w:rsidR="005E6408">
        <w:rPr>
          <w:rFonts w:asciiTheme="minorHAnsi" w:hAnsiTheme="minorHAnsi" w:cstheme="minorHAnsi"/>
          <w:color w:val="000000"/>
        </w:rPr>
        <w:t>.</w:t>
      </w:r>
      <w:r w:rsidRPr="00636686">
        <w:rPr>
          <w:rFonts w:asciiTheme="minorHAnsi" w:hAnsiTheme="minorHAnsi" w:cstheme="minorHAnsi"/>
          <w:color w:val="000000"/>
        </w:rPr>
        <w:t xml:space="preserve"> </w:t>
      </w:r>
    </w:p>
    <w:p w14:paraId="0D9943D2" w14:textId="77777777" w:rsidR="00A41D82" w:rsidRDefault="00A41D82" w:rsidP="00C1617E">
      <w:pPr>
        <w:autoSpaceDE w:val="0"/>
        <w:autoSpaceDN w:val="0"/>
        <w:adjustRightInd w:val="0"/>
        <w:rPr>
          <w:rFonts w:asciiTheme="minorHAnsi" w:hAnsiTheme="minorHAnsi" w:cstheme="minorHAnsi"/>
          <w:b/>
          <w:bCs/>
          <w:color w:val="000000"/>
        </w:rPr>
      </w:pPr>
    </w:p>
    <w:p w14:paraId="3D36D6DA" w14:textId="1A18D8B1" w:rsidR="00C1617E" w:rsidRPr="00636686" w:rsidRDefault="00A41D82" w:rsidP="00C1617E">
      <w:pPr>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 xml:space="preserve"> zie </w:t>
      </w:r>
      <w:r w:rsidR="001C4E63">
        <w:rPr>
          <w:rFonts w:asciiTheme="minorHAnsi" w:hAnsiTheme="minorHAnsi" w:cstheme="minorHAnsi"/>
          <w:b/>
          <w:bCs/>
          <w:color w:val="000000"/>
        </w:rPr>
        <w:t xml:space="preserve">ook het </w:t>
      </w:r>
      <w:r>
        <w:rPr>
          <w:rFonts w:asciiTheme="minorHAnsi" w:hAnsiTheme="minorHAnsi" w:cstheme="minorHAnsi"/>
          <w:b/>
          <w:bCs/>
          <w:color w:val="000000"/>
        </w:rPr>
        <w:t xml:space="preserve">inwerkplan </w:t>
      </w:r>
      <w:r w:rsidR="00693DD6">
        <w:rPr>
          <w:rFonts w:asciiTheme="minorHAnsi" w:hAnsiTheme="minorHAnsi" w:cstheme="minorHAnsi"/>
          <w:b/>
          <w:bCs/>
          <w:color w:val="000000"/>
        </w:rPr>
        <w:t xml:space="preserve">in de kwaliteitsbieb van de </w:t>
      </w:r>
      <w:r>
        <w:rPr>
          <w:rFonts w:asciiTheme="minorHAnsi" w:hAnsiTheme="minorHAnsi" w:cstheme="minorHAnsi"/>
          <w:b/>
          <w:bCs/>
          <w:color w:val="000000"/>
        </w:rPr>
        <w:t>Mytylschool</w:t>
      </w:r>
    </w:p>
    <w:p w14:paraId="3D36927D" w14:textId="77777777" w:rsidR="005E6408" w:rsidRDefault="005E6408" w:rsidP="00C1617E">
      <w:pPr>
        <w:autoSpaceDE w:val="0"/>
        <w:autoSpaceDN w:val="0"/>
        <w:adjustRightInd w:val="0"/>
        <w:rPr>
          <w:rFonts w:asciiTheme="minorHAnsi" w:hAnsiTheme="minorHAnsi" w:cstheme="minorHAnsi"/>
          <w:b/>
          <w:bCs/>
          <w:color w:val="000000"/>
        </w:rPr>
      </w:pPr>
    </w:p>
    <w:p w14:paraId="1A142F80" w14:textId="79A4AABA"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Taakbeleid</w:t>
      </w:r>
    </w:p>
    <w:p w14:paraId="136EF20E"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Met betrekking tot het taakbeleid heeft onze school op dit moment gekozen voor het basismodel.</w:t>
      </w:r>
    </w:p>
    <w:p w14:paraId="2C3A1569" w14:textId="0DA3AFE5"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Vóór of direct na de zomervakantie wordt met iedere individuele werknemer schriftelijke afspraken gemaakt over het</w:t>
      </w:r>
      <w:r w:rsidR="005E6408">
        <w:rPr>
          <w:rFonts w:asciiTheme="minorHAnsi" w:hAnsiTheme="minorHAnsi" w:cstheme="minorHAnsi"/>
          <w:color w:val="000000"/>
        </w:rPr>
        <w:t xml:space="preserve"> </w:t>
      </w:r>
      <w:r w:rsidRPr="00636686">
        <w:rPr>
          <w:rFonts w:asciiTheme="minorHAnsi" w:hAnsiTheme="minorHAnsi" w:cstheme="minorHAnsi"/>
          <w:color w:val="000000"/>
        </w:rPr>
        <w:t xml:space="preserve">aantal lesuren of </w:t>
      </w:r>
      <w:proofErr w:type="spellStart"/>
      <w:r w:rsidRPr="00636686">
        <w:rPr>
          <w:rFonts w:asciiTheme="minorHAnsi" w:hAnsiTheme="minorHAnsi" w:cstheme="minorHAnsi"/>
          <w:color w:val="000000"/>
        </w:rPr>
        <w:t>lesgebonden</w:t>
      </w:r>
      <w:proofErr w:type="spellEnd"/>
      <w:r w:rsidRPr="00636686">
        <w:rPr>
          <w:rFonts w:asciiTheme="minorHAnsi" w:hAnsiTheme="minorHAnsi" w:cstheme="minorHAnsi"/>
          <w:color w:val="000000"/>
        </w:rPr>
        <w:t xml:space="preserve"> taken, de tijd voor voorbereiding en nazorg, de professionalisering en overige</w:t>
      </w:r>
      <w:r w:rsidR="005E6408">
        <w:rPr>
          <w:rFonts w:asciiTheme="minorHAnsi" w:hAnsiTheme="minorHAnsi" w:cstheme="minorHAnsi"/>
          <w:color w:val="000000"/>
        </w:rPr>
        <w:t xml:space="preserve"> </w:t>
      </w:r>
      <w:r w:rsidRPr="00636686">
        <w:rPr>
          <w:rFonts w:asciiTheme="minorHAnsi" w:hAnsiTheme="minorHAnsi" w:cstheme="minorHAnsi"/>
          <w:color w:val="000000"/>
        </w:rPr>
        <w:t>schooltaken. Elk jaar wordt er bekeken of de taken voor het beheer van de school, werkgroepen en sport- en</w:t>
      </w:r>
      <w:r w:rsidR="00A41D82">
        <w:rPr>
          <w:rFonts w:asciiTheme="minorHAnsi" w:hAnsiTheme="minorHAnsi" w:cstheme="minorHAnsi"/>
          <w:color w:val="000000"/>
        </w:rPr>
        <w:t xml:space="preserve"> </w:t>
      </w:r>
      <w:r w:rsidRPr="00636686">
        <w:rPr>
          <w:rFonts w:asciiTheme="minorHAnsi" w:hAnsiTheme="minorHAnsi" w:cstheme="minorHAnsi"/>
          <w:color w:val="000000"/>
        </w:rPr>
        <w:t>spelactiviteiten goed verdeeld zijn over de verschillende leerkrachten en onderwijsassistenten. Daarbij wordt</w:t>
      </w:r>
    </w:p>
    <w:p w14:paraId="4B542719"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uitgegaan van wensen en sterke kanten van de personeelsleden.</w:t>
      </w:r>
    </w:p>
    <w:p w14:paraId="766CCEA2"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We gebruiken </w:t>
      </w:r>
      <w:proofErr w:type="spellStart"/>
      <w:r w:rsidRPr="00636686">
        <w:rPr>
          <w:rFonts w:asciiTheme="minorHAnsi" w:hAnsiTheme="minorHAnsi" w:cstheme="minorHAnsi"/>
          <w:color w:val="000000"/>
        </w:rPr>
        <w:t>Cupella</w:t>
      </w:r>
      <w:proofErr w:type="spellEnd"/>
      <w:r w:rsidRPr="00636686">
        <w:rPr>
          <w:rFonts w:asciiTheme="minorHAnsi" w:hAnsiTheme="minorHAnsi" w:cstheme="minorHAnsi"/>
          <w:color w:val="000000"/>
        </w:rPr>
        <w:t xml:space="preserve"> om de afspraken over de jaartaak te documenteren.</w:t>
      </w:r>
    </w:p>
    <w:p w14:paraId="0048C39D" w14:textId="0332540D"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Daarnaast zijn we samen met de teams bezig met het vorm geven van het werkverdelingsplan. </w:t>
      </w:r>
      <w:r w:rsidR="005E6408">
        <w:rPr>
          <w:rFonts w:asciiTheme="minorHAnsi" w:hAnsiTheme="minorHAnsi" w:cstheme="minorHAnsi"/>
          <w:color w:val="000000"/>
        </w:rPr>
        <w:t xml:space="preserve"> Het werkverdelingsplan wordt jaarlijks voor instemming voorgelegd aan de MR.</w:t>
      </w:r>
    </w:p>
    <w:p w14:paraId="02851C14" w14:textId="5AEACB3B" w:rsidR="00C1617E" w:rsidRDefault="00C1617E" w:rsidP="00C1617E">
      <w:pPr>
        <w:autoSpaceDE w:val="0"/>
        <w:autoSpaceDN w:val="0"/>
        <w:adjustRightInd w:val="0"/>
        <w:rPr>
          <w:rFonts w:asciiTheme="minorHAnsi" w:hAnsiTheme="minorHAnsi" w:cstheme="minorHAnsi"/>
          <w:b/>
          <w:bCs/>
          <w:color w:val="000000"/>
        </w:rPr>
      </w:pPr>
    </w:p>
    <w:p w14:paraId="06D74BB7" w14:textId="77777777" w:rsidR="00A41D82" w:rsidRPr="00636686" w:rsidRDefault="00A41D82" w:rsidP="00C1617E">
      <w:pPr>
        <w:autoSpaceDE w:val="0"/>
        <w:autoSpaceDN w:val="0"/>
        <w:adjustRightInd w:val="0"/>
        <w:rPr>
          <w:rFonts w:asciiTheme="minorHAnsi" w:hAnsiTheme="minorHAnsi" w:cstheme="minorHAnsi"/>
          <w:b/>
          <w:bCs/>
          <w:color w:val="000000"/>
        </w:rPr>
      </w:pPr>
    </w:p>
    <w:p w14:paraId="4792EE07" w14:textId="07AC7ACB" w:rsidR="00C1617E" w:rsidRPr="00636686" w:rsidRDefault="6C66878C" w:rsidP="7CB39B17">
      <w:pPr>
        <w:autoSpaceDE w:val="0"/>
        <w:autoSpaceDN w:val="0"/>
        <w:adjustRightInd w:val="0"/>
        <w:rPr>
          <w:rFonts w:asciiTheme="minorHAnsi" w:hAnsiTheme="minorHAnsi" w:cstheme="minorBidi"/>
          <w:b/>
          <w:bCs/>
          <w:color w:val="000000"/>
        </w:rPr>
      </w:pPr>
      <w:r w:rsidRPr="7CB39B17">
        <w:rPr>
          <w:rFonts w:asciiTheme="minorHAnsi" w:hAnsiTheme="minorHAnsi" w:cstheme="minorBidi"/>
          <w:b/>
          <w:bCs/>
          <w:color w:val="000000" w:themeColor="text1"/>
        </w:rPr>
        <w:t>Collegiale consultatie</w:t>
      </w:r>
      <w:r w:rsidR="0F965EBD" w:rsidRPr="7CB39B17">
        <w:rPr>
          <w:rFonts w:asciiTheme="minorHAnsi" w:hAnsiTheme="minorHAnsi" w:cstheme="minorBidi"/>
          <w:b/>
          <w:bCs/>
          <w:color w:val="000000" w:themeColor="text1"/>
        </w:rPr>
        <w:t xml:space="preserve">   </w:t>
      </w:r>
    </w:p>
    <w:p w14:paraId="6AC264AF" w14:textId="2FB32513"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Collegiale consultatie wordt op</w:t>
      </w:r>
      <w:r w:rsidR="000A1E5A">
        <w:rPr>
          <w:rFonts w:asciiTheme="minorHAnsi" w:hAnsiTheme="minorHAnsi" w:cstheme="minorHAnsi"/>
          <w:color w:val="000000"/>
        </w:rPr>
        <w:t xml:space="preserve"> de Mytylschool op verschillende</w:t>
      </w:r>
      <w:r w:rsidRPr="00636686">
        <w:rPr>
          <w:rFonts w:asciiTheme="minorHAnsi" w:hAnsiTheme="minorHAnsi" w:cstheme="minorHAnsi"/>
          <w:color w:val="000000"/>
        </w:rPr>
        <w:t xml:space="preserve"> manieren vorm gegeven:</w:t>
      </w:r>
    </w:p>
    <w:p w14:paraId="58F175EC" w14:textId="2FE54B8C" w:rsidR="000A1E5A" w:rsidRDefault="0726FBF6" w:rsidP="7CB39B17">
      <w:pPr>
        <w:autoSpaceDE w:val="0"/>
        <w:autoSpaceDN w:val="0"/>
        <w:adjustRightInd w:val="0"/>
        <w:rPr>
          <w:rFonts w:asciiTheme="minorHAnsi" w:hAnsiTheme="minorHAnsi" w:cstheme="minorBidi"/>
          <w:color w:val="000000"/>
        </w:rPr>
      </w:pPr>
      <w:r w:rsidRPr="7CB39B17">
        <w:rPr>
          <w:rFonts w:asciiTheme="minorHAnsi" w:hAnsiTheme="minorHAnsi" w:cstheme="minorBidi"/>
          <w:color w:val="000000" w:themeColor="text1"/>
        </w:rPr>
        <w:t>Vooral ook met collega's andere disciplines</w:t>
      </w:r>
    </w:p>
    <w:p w14:paraId="2BED1D46" w14:textId="4603BE99" w:rsidR="7CB39B17" w:rsidRDefault="7CB39B17" w:rsidP="7CB39B17">
      <w:pPr>
        <w:rPr>
          <w:rFonts w:asciiTheme="minorHAnsi" w:hAnsiTheme="minorHAnsi" w:cstheme="minorBidi"/>
          <w:color w:val="000000" w:themeColor="text1"/>
        </w:rPr>
      </w:pPr>
    </w:p>
    <w:p w14:paraId="41AB16F0" w14:textId="5D921D67" w:rsidR="00C1617E" w:rsidRPr="00636686" w:rsidRDefault="000A1E5A" w:rsidP="00C1617E">
      <w:pPr>
        <w:autoSpaceDE w:val="0"/>
        <w:autoSpaceDN w:val="0"/>
        <w:adjustRightInd w:val="0"/>
        <w:rPr>
          <w:rFonts w:asciiTheme="minorHAnsi" w:hAnsiTheme="minorHAnsi" w:cstheme="minorHAnsi"/>
          <w:color w:val="000000"/>
        </w:rPr>
      </w:pPr>
      <w:r>
        <w:rPr>
          <w:rFonts w:asciiTheme="minorHAnsi" w:hAnsiTheme="minorHAnsi" w:cstheme="minorHAnsi"/>
          <w:color w:val="000000"/>
        </w:rPr>
        <w:t>1</w:t>
      </w:r>
      <w:r w:rsidR="00C1617E" w:rsidRPr="00636686">
        <w:rPr>
          <w:rFonts w:asciiTheme="minorHAnsi" w:hAnsiTheme="minorHAnsi" w:cstheme="minorHAnsi"/>
          <w:color w:val="000000"/>
        </w:rPr>
        <w:t>. Intervisie</w:t>
      </w:r>
      <w:r w:rsidR="000D157C">
        <w:rPr>
          <w:rFonts w:asciiTheme="minorHAnsi" w:hAnsiTheme="minorHAnsi" w:cstheme="minorHAnsi"/>
          <w:color w:val="000000"/>
        </w:rPr>
        <w:t xml:space="preserve"> tijdens studiedagen</w:t>
      </w:r>
      <w:r w:rsidR="00C1617E" w:rsidRPr="00636686">
        <w:rPr>
          <w:rFonts w:asciiTheme="minorHAnsi" w:hAnsiTheme="minorHAnsi" w:cstheme="minorHAnsi"/>
          <w:color w:val="000000"/>
        </w:rPr>
        <w:t xml:space="preserve">: </w:t>
      </w:r>
      <w:r w:rsidR="007963ED">
        <w:rPr>
          <w:rFonts w:asciiTheme="minorHAnsi" w:hAnsiTheme="minorHAnsi" w:cstheme="minorHAnsi"/>
          <w:color w:val="000000"/>
        </w:rPr>
        <w:t xml:space="preserve">tijdens studiedagen worden er </w:t>
      </w:r>
      <w:r w:rsidR="000E47D0">
        <w:rPr>
          <w:rFonts w:asciiTheme="minorHAnsi" w:hAnsiTheme="minorHAnsi" w:cstheme="minorHAnsi"/>
          <w:color w:val="000000"/>
        </w:rPr>
        <w:t xml:space="preserve">gestructureerde </w:t>
      </w:r>
      <w:r w:rsidR="007963ED">
        <w:rPr>
          <w:rFonts w:asciiTheme="minorHAnsi" w:hAnsiTheme="minorHAnsi" w:cstheme="minorHAnsi"/>
          <w:color w:val="000000"/>
        </w:rPr>
        <w:t xml:space="preserve">intervisiemomenten georganiseerd </w:t>
      </w:r>
      <w:r w:rsidR="00DF4F68">
        <w:rPr>
          <w:rFonts w:asciiTheme="minorHAnsi" w:hAnsiTheme="minorHAnsi" w:cstheme="minorHAnsi"/>
          <w:color w:val="000000"/>
        </w:rPr>
        <w:t xml:space="preserve">waarbij </w:t>
      </w:r>
      <w:r w:rsidR="00C1617E" w:rsidRPr="00636686">
        <w:rPr>
          <w:rFonts w:asciiTheme="minorHAnsi" w:hAnsiTheme="minorHAnsi" w:cstheme="minorHAnsi"/>
          <w:color w:val="000000"/>
        </w:rPr>
        <w:t>met elkaar van gedachten</w:t>
      </w:r>
      <w:r w:rsidR="00DF4F68">
        <w:rPr>
          <w:rFonts w:asciiTheme="minorHAnsi" w:hAnsiTheme="minorHAnsi" w:cstheme="minorHAnsi"/>
          <w:color w:val="000000"/>
        </w:rPr>
        <w:t xml:space="preserve"> </w:t>
      </w:r>
      <w:r w:rsidR="00C1617E" w:rsidRPr="00636686">
        <w:rPr>
          <w:rFonts w:asciiTheme="minorHAnsi" w:hAnsiTheme="minorHAnsi" w:cstheme="minorHAnsi"/>
          <w:color w:val="000000"/>
        </w:rPr>
        <w:t>word</w:t>
      </w:r>
      <w:r w:rsidR="00DF4F68">
        <w:rPr>
          <w:rFonts w:asciiTheme="minorHAnsi" w:hAnsiTheme="minorHAnsi" w:cstheme="minorHAnsi"/>
          <w:color w:val="000000"/>
        </w:rPr>
        <w:t>t</w:t>
      </w:r>
      <w:r w:rsidR="00C1617E" w:rsidRPr="00636686">
        <w:rPr>
          <w:rFonts w:asciiTheme="minorHAnsi" w:hAnsiTheme="minorHAnsi" w:cstheme="minorHAnsi"/>
          <w:color w:val="000000"/>
        </w:rPr>
        <w:t xml:space="preserve"> gewisseld over casuïstiek. </w:t>
      </w:r>
      <w:r w:rsidR="000E47D0">
        <w:rPr>
          <w:rFonts w:asciiTheme="minorHAnsi" w:hAnsiTheme="minorHAnsi" w:cstheme="minorHAnsi"/>
          <w:color w:val="000000"/>
        </w:rPr>
        <w:t>H</w:t>
      </w:r>
      <w:r w:rsidR="00C1617E" w:rsidRPr="00636686">
        <w:rPr>
          <w:rFonts w:asciiTheme="minorHAnsi" w:hAnsiTheme="minorHAnsi" w:cstheme="minorHAnsi"/>
          <w:color w:val="000000"/>
        </w:rPr>
        <w:t>ier staat het principe van leren van elkaar centraal. We vormen een</w:t>
      </w:r>
      <w:r>
        <w:rPr>
          <w:rFonts w:asciiTheme="minorHAnsi" w:hAnsiTheme="minorHAnsi" w:cstheme="minorHAnsi"/>
          <w:color w:val="000000"/>
        </w:rPr>
        <w:t xml:space="preserve"> </w:t>
      </w:r>
      <w:r w:rsidR="00C1617E" w:rsidRPr="00636686">
        <w:rPr>
          <w:rFonts w:asciiTheme="minorHAnsi" w:hAnsiTheme="minorHAnsi" w:cstheme="minorHAnsi"/>
          <w:color w:val="000000"/>
        </w:rPr>
        <w:t>team en kunnen veel leren van en met elkaar.</w:t>
      </w:r>
    </w:p>
    <w:p w14:paraId="3E7C0CA2" w14:textId="62209455" w:rsidR="33AEBB59" w:rsidRPr="00EE31C8" w:rsidRDefault="33AEBB59" w:rsidP="7CB39B17">
      <w:pPr>
        <w:spacing w:line="259" w:lineRule="auto"/>
        <w:rPr>
          <w:rFonts w:asciiTheme="minorHAnsi" w:hAnsiTheme="minorHAnsi" w:cstheme="minorBidi"/>
          <w:color w:val="000000" w:themeColor="text1"/>
        </w:rPr>
      </w:pPr>
      <w:r w:rsidRPr="00EE31C8">
        <w:rPr>
          <w:rFonts w:asciiTheme="minorHAnsi" w:hAnsiTheme="minorHAnsi" w:cstheme="minorBidi"/>
          <w:color w:val="000000" w:themeColor="text1"/>
        </w:rPr>
        <w:t xml:space="preserve">2. </w:t>
      </w:r>
      <w:r w:rsidR="4F15F4F4" w:rsidRPr="00EE31C8">
        <w:rPr>
          <w:rFonts w:asciiTheme="minorHAnsi" w:hAnsiTheme="minorHAnsi" w:cstheme="minorBidi"/>
          <w:color w:val="000000" w:themeColor="text1"/>
        </w:rPr>
        <w:t>Groepsplanbesprekingen</w:t>
      </w:r>
      <w:r w:rsidR="000E47D0">
        <w:rPr>
          <w:rFonts w:asciiTheme="minorHAnsi" w:hAnsiTheme="minorHAnsi" w:cstheme="minorBidi"/>
          <w:color w:val="000000" w:themeColor="text1"/>
        </w:rPr>
        <w:t xml:space="preserve">: binnen de afdelingen vinden er groepsplanbesprekingen plaats waarbij (o.l.v. de afdelingscoördinator) volgens een </w:t>
      </w:r>
      <w:r w:rsidR="009A592C">
        <w:rPr>
          <w:rFonts w:asciiTheme="minorHAnsi" w:hAnsiTheme="minorHAnsi" w:cstheme="minorBidi"/>
          <w:color w:val="000000" w:themeColor="text1"/>
        </w:rPr>
        <w:t xml:space="preserve">vast </w:t>
      </w:r>
      <w:r w:rsidR="000E47D0">
        <w:rPr>
          <w:rFonts w:asciiTheme="minorHAnsi" w:hAnsiTheme="minorHAnsi" w:cstheme="minorBidi"/>
          <w:color w:val="000000" w:themeColor="text1"/>
        </w:rPr>
        <w:t xml:space="preserve">gespreksformat </w:t>
      </w:r>
      <w:r w:rsidR="009A592C">
        <w:rPr>
          <w:rFonts w:asciiTheme="minorHAnsi" w:hAnsiTheme="minorHAnsi" w:cstheme="minorBidi"/>
          <w:color w:val="000000" w:themeColor="text1"/>
        </w:rPr>
        <w:t>de opbrengsten van de voorgaande periode worden besproken/geëvalueerd. D.m.v.</w:t>
      </w:r>
      <w:r w:rsidR="00E97B75">
        <w:rPr>
          <w:rFonts w:asciiTheme="minorHAnsi" w:hAnsiTheme="minorHAnsi" w:cstheme="minorBidi"/>
          <w:color w:val="000000" w:themeColor="text1"/>
        </w:rPr>
        <w:t xml:space="preserve"> deze vorm van</w:t>
      </w:r>
      <w:r w:rsidR="009A592C">
        <w:rPr>
          <w:rFonts w:asciiTheme="minorHAnsi" w:hAnsiTheme="minorHAnsi" w:cstheme="minorBidi"/>
          <w:color w:val="000000" w:themeColor="text1"/>
        </w:rPr>
        <w:t xml:space="preserve"> collegiale consultatie worden daarbij eventuele verbeter</w:t>
      </w:r>
      <w:r w:rsidR="000D157C">
        <w:rPr>
          <w:rFonts w:asciiTheme="minorHAnsi" w:hAnsiTheme="minorHAnsi" w:cstheme="minorBidi"/>
          <w:color w:val="000000" w:themeColor="text1"/>
        </w:rPr>
        <w:t xml:space="preserve">punten vastgesteld. </w:t>
      </w:r>
      <w:r w:rsidR="009A592C">
        <w:rPr>
          <w:rFonts w:asciiTheme="minorHAnsi" w:hAnsiTheme="minorHAnsi" w:cstheme="minorBidi"/>
          <w:color w:val="000000" w:themeColor="text1"/>
        </w:rPr>
        <w:t xml:space="preserve"> </w:t>
      </w:r>
    </w:p>
    <w:p w14:paraId="0C699CB0" w14:textId="2FA75860" w:rsidR="000A1E5A" w:rsidRPr="00EE31C8" w:rsidRDefault="33AEBB59" w:rsidP="7CB39B17">
      <w:pPr>
        <w:autoSpaceDE w:val="0"/>
        <w:autoSpaceDN w:val="0"/>
        <w:adjustRightInd w:val="0"/>
        <w:rPr>
          <w:rFonts w:asciiTheme="minorHAnsi" w:hAnsiTheme="minorHAnsi" w:cstheme="minorBidi"/>
          <w:color w:val="000000"/>
        </w:rPr>
      </w:pPr>
      <w:r w:rsidRPr="00EE31C8">
        <w:rPr>
          <w:rFonts w:asciiTheme="minorHAnsi" w:hAnsiTheme="minorHAnsi" w:cstheme="minorBidi"/>
          <w:color w:val="000000" w:themeColor="text1"/>
        </w:rPr>
        <w:t>3</w:t>
      </w:r>
      <w:r w:rsidR="00D57706">
        <w:rPr>
          <w:rFonts w:asciiTheme="minorHAnsi" w:hAnsiTheme="minorHAnsi" w:cstheme="minorBidi"/>
          <w:color w:val="000000" w:themeColor="text1"/>
        </w:rPr>
        <w:t>.</w:t>
      </w:r>
      <w:r w:rsidRPr="00EE31C8">
        <w:rPr>
          <w:rFonts w:asciiTheme="minorHAnsi" w:hAnsiTheme="minorHAnsi" w:cstheme="minorBidi"/>
          <w:color w:val="000000" w:themeColor="text1"/>
        </w:rPr>
        <w:t xml:space="preserve"> </w:t>
      </w:r>
      <w:r w:rsidR="3C43D0DA" w:rsidRPr="00EE31C8">
        <w:rPr>
          <w:rFonts w:asciiTheme="minorHAnsi" w:hAnsiTheme="minorHAnsi" w:cstheme="minorBidi"/>
          <w:color w:val="000000" w:themeColor="text1"/>
        </w:rPr>
        <w:t>Afdelingsoverle</w:t>
      </w:r>
      <w:r w:rsidR="00856D8C">
        <w:rPr>
          <w:rFonts w:asciiTheme="minorHAnsi" w:hAnsiTheme="minorHAnsi" w:cstheme="minorBidi"/>
          <w:color w:val="000000" w:themeColor="text1"/>
        </w:rPr>
        <w:t xml:space="preserve">g: </w:t>
      </w:r>
      <w:r w:rsidR="000D157C">
        <w:rPr>
          <w:rFonts w:asciiTheme="minorHAnsi" w:hAnsiTheme="minorHAnsi" w:cstheme="minorBidi"/>
          <w:color w:val="000000" w:themeColor="text1"/>
        </w:rPr>
        <w:t xml:space="preserve">er is binnen de afdeling </w:t>
      </w:r>
      <w:r w:rsidR="007041F9">
        <w:rPr>
          <w:rFonts w:asciiTheme="minorHAnsi" w:hAnsiTheme="minorHAnsi" w:cstheme="minorBidi"/>
          <w:color w:val="000000" w:themeColor="text1"/>
        </w:rPr>
        <w:t xml:space="preserve">met regtelmaat </w:t>
      </w:r>
      <w:r w:rsidR="000D157C">
        <w:rPr>
          <w:rFonts w:asciiTheme="minorHAnsi" w:hAnsiTheme="minorHAnsi" w:cstheme="minorBidi"/>
          <w:color w:val="000000" w:themeColor="text1"/>
        </w:rPr>
        <w:t>overleg over de lopende zaken</w:t>
      </w:r>
      <w:r w:rsidR="007041F9">
        <w:rPr>
          <w:rFonts w:asciiTheme="minorHAnsi" w:hAnsiTheme="minorHAnsi" w:cstheme="minorBidi"/>
          <w:color w:val="000000" w:themeColor="text1"/>
        </w:rPr>
        <w:t xml:space="preserve"> en hierbij is veel ruimte voor collegiale consultatie</w:t>
      </w:r>
    </w:p>
    <w:p w14:paraId="285D4DF4" w14:textId="71D4B18E" w:rsidR="000A1E5A" w:rsidRPr="00EE31C8" w:rsidRDefault="41F540BD" w:rsidP="7CB39B17">
      <w:pPr>
        <w:autoSpaceDE w:val="0"/>
        <w:autoSpaceDN w:val="0"/>
        <w:adjustRightInd w:val="0"/>
        <w:rPr>
          <w:rFonts w:asciiTheme="minorHAnsi" w:hAnsiTheme="minorHAnsi" w:cstheme="minorBidi"/>
          <w:color w:val="000000"/>
        </w:rPr>
      </w:pPr>
      <w:r w:rsidRPr="00EE31C8">
        <w:rPr>
          <w:rFonts w:asciiTheme="minorHAnsi" w:hAnsiTheme="minorHAnsi" w:cstheme="minorBidi"/>
          <w:color w:val="000000" w:themeColor="text1"/>
        </w:rPr>
        <w:t>4</w:t>
      </w:r>
      <w:r w:rsidR="00D57706">
        <w:rPr>
          <w:rFonts w:asciiTheme="minorHAnsi" w:hAnsiTheme="minorHAnsi" w:cstheme="minorBidi"/>
          <w:color w:val="000000" w:themeColor="text1"/>
        </w:rPr>
        <w:t>.</w:t>
      </w:r>
      <w:r w:rsidRPr="00EE31C8">
        <w:rPr>
          <w:rFonts w:asciiTheme="minorHAnsi" w:hAnsiTheme="minorHAnsi" w:cstheme="minorBidi"/>
          <w:color w:val="000000" w:themeColor="text1"/>
        </w:rPr>
        <w:t xml:space="preserve"> </w:t>
      </w:r>
      <w:r w:rsidR="007041F9">
        <w:rPr>
          <w:rFonts w:asciiTheme="minorHAnsi" w:hAnsiTheme="minorHAnsi" w:cstheme="minorBidi"/>
          <w:color w:val="000000" w:themeColor="text1"/>
        </w:rPr>
        <w:t xml:space="preserve">KOOR (voorheen </w:t>
      </w:r>
      <w:proofErr w:type="spellStart"/>
      <w:r w:rsidR="007041F9">
        <w:rPr>
          <w:rFonts w:asciiTheme="minorHAnsi" w:hAnsiTheme="minorHAnsi" w:cstheme="minorBidi"/>
          <w:color w:val="000000" w:themeColor="text1"/>
        </w:rPr>
        <w:t>dagstart</w:t>
      </w:r>
      <w:proofErr w:type="spellEnd"/>
      <w:r w:rsidR="007041F9">
        <w:rPr>
          <w:rFonts w:asciiTheme="minorHAnsi" w:hAnsiTheme="minorHAnsi" w:cstheme="minorBidi"/>
          <w:color w:val="000000" w:themeColor="text1"/>
        </w:rPr>
        <w:t>)</w:t>
      </w:r>
      <w:r w:rsidR="00D57706">
        <w:rPr>
          <w:rFonts w:asciiTheme="minorHAnsi" w:hAnsiTheme="minorHAnsi" w:cstheme="minorBidi"/>
          <w:color w:val="000000" w:themeColor="text1"/>
        </w:rPr>
        <w:t>:</w:t>
      </w:r>
      <w:r w:rsidR="00856D8C">
        <w:rPr>
          <w:rFonts w:asciiTheme="minorHAnsi" w:hAnsiTheme="minorHAnsi" w:cstheme="minorBidi"/>
          <w:color w:val="000000" w:themeColor="text1"/>
        </w:rPr>
        <w:t xml:space="preserve"> </w:t>
      </w:r>
      <w:r w:rsidR="0029075D">
        <w:rPr>
          <w:rFonts w:asciiTheme="minorHAnsi" w:hAnsiTheme="minorHAnsi" w:cstheme="minorBidi"/>
          <w:color w:val="000000" w:themeColor="text1"/>
        </w:rPr>
        <w:t xml:space="preserve">collegiale consultatie en overleg op klassenniveau waarbij alle disciplines die werkzaam </w:t>
      </w:r>
      <w:r w:rsidR="001B6443">
        <w:rPr>
          <w:rFonts w:asciiTheme="minorHAnsi" w:hAnsiTheme="minorHAnsi" w:cstheme="minorBidi"/>
          <w:color w:val="000000" w:themeColor="text1"/>
        </w:rPr>
        <w:t xml:space="preserve">zijn </w:t>
      </w:r>
      <w:r w:rsidR="0029075D">
        <w:rPr>
          <w:rFonts w:asciiTheme="minorHAnsi" w:hAnsiTheme="minorHAnsi" w:cstheme="minorBidi"/>
          <w:color w:val="000000" w:themeColor="text1"/>
        </w:rPr>
        <w:t>in een klas aanwezig (indien mogelijk qua rooster). Hier vindt afstemming plaats over de tussentijdse vorder</w:t>
      </w:r>
      <w:r w:rsidR="008924DA">
        <w:rPr>
          <w:rFonts w:asciiTheme="minorHAnsi" w:hAnsiTheme="minorHAnsi" w:cstheme="minorBidi"/>
          <w:color w:val="000000" w:themeColor="text1"/>
        </w:rPr>
        <w:t>ingen m.b.t. het behalen van de hoofddoelstelling per leerling zoals die binnen de LBP</w:t>
      </w:r>
      <w:r w:rsidR="00D44388">
        <w:rPr>
          <w:rFonts w:asciiTheme="minorHAnsi" w:hAnsiTheme="minorHAnsi" w:cstheme="minorBidi"/>
          <w:color w:val="000000" w:themeColor="text1"/>
        </w:rPr>
        <w:t xml:space="preserve">/TP bespreking is vastgesteld. </w:t>
      </w:r>
    </w:p>
    <w:p w14:paraId="279162C4" w14:textId="48D89B3F" w:rsidR="63C6BD4F" w:rsidRPr="00EE31C8" w:rsidRDefault="7885ACC2" w:rsidP="7CB39B17">
      <w:pPr>
        <w:rPr>
          <w:rFonts w:asciiTheme="minorHAnsi" w:hAnsiTheme="minorHAnsi" w:cstheme="minorBidi"/>
          <w:color w:val="000000" w:themeColor="text1"/>
        </w:rPr>
      </w:pPr>
      <w:r w:rsidRPr="00EE31C8">
        <w:rPr>
          <w:rFonts w:asciiTheme="minorHAnsi" w:hAnsiTheme="minorHAnsi" w:cstheme="minorBidi"/>
          <w:color w:val="000000" w:themeColor="text1"/>
        </w:rPr>
        <w:t>5</w:t>
      </w:r>
      <w:r w:rsidR="00D57706">
        <w:rPr>
          <w:rFonts w:asciiTheme="minorHAnsi" w:hAnsiTheme="minorHAnsi" w:cstheme="minorBidi"/>
          <w:color w:val="000000" w:themeColor="text1"/>
        </w:rPr>
        <w:t>.</w:t>
      </w:r>
      <w:r w:rsidRPr="00EE31C8">
        <w:rPr>
          <w:rFonts w:asciiTheme="minorHAnsi" w:hAnsiTheme="minorHAnsi" w:cstheme="minorBidi"/>
          <w:color w:val="000000" w:themeColor="text1"/>
        </w:rPr>
        <w:t xml:space="preserve"> Expertisedeling via markten</w:t>
      </w:r>
      <w:r w:rsidR="00C074B9">
        <w:rPr>
          <w:rFonts w:asciiTheme="minorHAnsi" w:hAnsiTheme="minorHAnsi" w:cstheme="minorBidi"/>
          <w:color w:val="000000" w:themeColor="text1"/>
        </w:rPr>
        <w:t xml:space="preserve">: </w:t>
      </w:r>
      <w:r w:rsidR="00D57706">
        <w:rPr>
          <w:rFonts w:asciiTheme="minorHAnsi" w:hAnsiTheme="minorHAnsi" w:cstheme="minorBidi"/>
          <w:color w:val="000000" w:themeColor="text1"/>
        </w:rPr>
        <w:t xml:space="preserve">twee keer per schooljaar organiseert de Mytylschool </w:t>
      </w:r>
      <w:r w:rsidR="00C074B9">
        <w:rPr>
          <w:rFonts w:asciiTheme="minorHAnsi" w:hAnsiTheme="minorHAnsi" w:cstheme="minorBidi"/>
          <w:color w:val="000000" w:themeColor="text1"/>
        </w:rPr>
        <w:t>Roosendaal</w:t>
      </w:r>
      <w:r w:rsidR="00D57706">
        <w:rPr>
          <w:rFonts w:asciiTheme="minorHAnsi" w:hAnsiTheme="minorHAnsi" w:cstheme="minorBidi"/>
          <w:color w:val="000000" w:themeColor="text1"/>
        </w:rPr>
        <w:t xml:space="preserve"> een kennismarkt waarbij het uitgangsprincipe is dat er workshops/presentaties worden gegeven door eigen personeelsleden die bijvoorbeeld special</w:t>
      </w:r>
      <w:r w:rsidR="00C074B9">
        <w:rPr>
          <w:rFonts w:asciiTheme="minorHAnsi" w:hAnsiTheme="minorHAnsi" w:cstheme="minorBidi"/>
          <w:color w:val="000000" w:themeColor="text1"/>
        </w:rPr>
        <w:t>ist zijn op een gebied, een project hebben geleid / afgerond of een studiedag hebben gevolgd en deze kennis willen delen.</w:t>
      </w:r>
    </w:p>
    <w:p w14:paraId="3B84EE66" w14:textId="77777777" w:rsidR="000A1E5A" w:rsidRPr="00EE31C8" w:rsidRDefault="000A1E5A" w:rsidP="00C1617E">
      <w:pPr>
        <w:autoSpaceDE w:val="0"/>
        <w:autoSpaceDN w:val="0"/>
        <w:adjustRightInd w:val="0"/>
        <w:rPr>
          <w:rFonts w:asciiTheme="minorHAnsi" w:hAnsiTheme="minorHAnsi" w:cstheme="minorHAnsi"/>
          <w:color w:val="000000"/>
        </w:rPr>
      </w:pPr>
    </w:p>
    <w:p w14:paraId="03C3E3D3" w14:textId="77777777"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Het bekwaamheidsdossier</w:t>
      </w:r>
    </w:p>
    <w:p w14:paraId="1BD990F7" w14:textId="77777777" w:rsidR="000A1E5A"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Alle werknemers beschikken over een zogenaamd digitaal bekwaamheidsdossier. </w:t>
      </w:r>
    </w:p>
    <w:p w14:paraId="7F4E6210" w14:textId="0B5D8F89" w:rsidR="00C1617E" w:rsidRPr="00636686" w:rsidRDefault="000A1E5A" w:rsidP="00C1617E">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Vanaf 2021 zal het </w:t>
      </w:r>
      <w:r w:rsidRPr="00636686">
        <w:rPr>
          <w:rFonts w:asciiTheme="minorHAnsi" w:hAnsiTheme="minorHAnsi" w:cstheme="minorHAnsi"/>
          <w:color w:val="000000"/>
        </w:rPr>
        <w:t>bekwaamheidsdossier en plaats krijgen in het nieuwe administratieve systeem AFAS.</w:t>
      </w:r>
      <w:r>
        <w:rPr>
          <w:rFonts w:asciiTheme="minorHAnsi" w:hAnsiTheme="minorHAnsi" w:cstheme="minorHAnsi"/>
          <w:color w:val="000000"/>
        </w:rPr>
        <w:t xml:space="preserve">   </w:t>
      </w:r>
      <w:r w:rsidR="00C1617E" w:rsidRPr="00636686">
        <w:rPr>
          <w:rFonts w:asciiTheme="minorHAnsi" w:hAnsiTheme="minorHAnsi" w:cstheme="minorHAnsi"/>
          <w:color w:val="000000"/>
        </w:rPr>
        <w:t>Dit dossier wordt beheerd</w:t>
      </w:r>
      <w:r>
        <w:rPr>
          <w:rFonts w:asciiTheme="minorHAnsi" w:hAnsiTheme="minorHAnsi" w:cstheme="minorHAnsi"/>
          <w:color w:val="000000"/>
        </w:rPr>
        <w:t xml:space="preserve"> </w:t>
      </w:r>
      <w:r w:rsidR="00C1617E" w:rsidRPr="00636686">
        <w:rPr>
          <w:rFonts w:asciiTheme="minorHAnsi" w:hAnsiTheme="minorHAnsi" w:cstheme="minorHAnsi"/>
          <w:color w:val="000000"/>
        </w:rPr>
        <w:t xml:space="preserve">door de </w:t>
      </w:r>
      <w:r>
        <w:rPr>
          <w:rFonts w:asciiTheme="minorHAnsi" w:hAnsiTheme="minorHAnsi" w:cstheme="minorHAnsi"/>
          <w:color w:val="000000"/>
        </w:rPr>
        <w:t xml:space="preserve">HRM functionaris  </w:t>
      </w:r>
      <w:r w:rsidR="00C1617E" w:rsidRPr="00636686">
        <w:rPr>
          <w:rFonts w:asciiTheme="minorHAnsi" w:hAnsiTheme="minorHAnsi" w:cstheme="minorHAnsi"/>
          <w:color w:val="000000"/>
        </w:rPr>
        <w:t>in samenspraak met de medewerkers.</w:t>
      </w:r>
    </w:p>
    <w:p w14:paraId="7D14ED34" w14:textId="52A57095"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In dit dossier bevinden zich</w:t>
      </w:r>
      <w:r w:rsidR="000A1E5A">
        <w:rPr>
          <w:rFonts w:asciiTheme="minorHAnsi" w:hAnsiTheme="minorHAnsi" w:cstheme="minorHAnsi"/>
          <w:color w:val="000000"/>
        </w:rPr>
        <w:t xml:space="preserve"> o.a.</w:t>
      </w:r>
      <w:r w:rsidRPr="00636686">
        <w:rPr>
          <w:rFonts w:asciiTheme="minorHAnsi" w:hAnsiTheme="minorHAnsi" w:cstheme="minorHAnsi"/>
          <w:color w:val="000000"/>
        </w:rPr>
        <w:t>:</w:t>
      </w:r>
    </w:p>
    <w:p w14:paraId="26DCEB96" w14:textId="77777777"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Afschriften van diploma’s en certificaten</w:t>
      </w:r>
    </w:p>
    <w:p w14:paraId="0446B189" w14:textId="7004110D" w:rsidR="00C1617E" w:rsidRDefault="00464133" w:rsidP="00C1617E">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De gespreksverslagen </w:t>
      </w:r>
    </w:p>
    <w:p w14:paraId="6DB237F1"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69191036" w14:textId="2CB6E9F7" w:rsidR="00C1617E" w:rsidRPr="00636686" w:rsidRDefault="00C1617E" w:rsidP="4FB21DCC">
      <w:pPr>
        <w:autoSpaceDE w:val="0"/>
        <w:autoSpaceDN w:val="0"/>
        <w:adjustRightInd w:val="0"/>
        <w:rPr>
          <w:rFonts w:asciiTheme="minorHAnsi" w:hAnsiTheme="minorHAnsi" w:cstheme="minorBidi"/>
          <w:b/>
          <w:bCs/>
          <w:color w:val="000000"/>
        </w:rPr>
      </w:pPr>
      <w:r w:rsidRPr="4FB21DCC">
        <w:rPr>
          <w:rFonts w:asciiTheme="minorHAnsi" w:hAnsiTheme="minorHAnsi" w:cstheme="minorBidi"/>
          <w:b/>
          <w:bCs/>
          <w:color w:val="000000" w:themeColor="text1"/>
        </w:rPr>
        <w:t xml:space="preserve"> Jaargesprekken</w:t>
      </w:r>
      <w:r w:rsidR="37C3300E" w:rsidRPr="4FB21DCC">
        <w:rPr>
          <w:rFonts w:asciiTheme="minorHAnsi" w:hAnsiTheme="minorHAnsi" w:cstheme="minorBidi"/>
          <w:b/>
          <w:bCs/>
          <w:color w:val="000000" w:themeColor="text1"/>
        </w:rPr>
        <w:t xml:space="preserve">    zie tevens gesprekscyclus kwaliteit</w:t>
      </w:r>
    </w:p>
    <w:p w14:paraId="018FC49B" w14:textId="55B121A3"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De directie voert jaarlijks een formeel gesprek met alle medewerkers. </w:t>
      </w:r>
    </w:p>
    <w:p w14:paraId="36C3B5E5" w14:textId="507FD599" w:rsidR="00C1617E" w:rsidRPr="00636686" w:rsidRDefault="6C66878C" w:rsidP="7CB39B17">
      <w:pPr>
        <w:autoSpaceDE w:val="0"/>
        <w:autoSpaceDN w:val="0"/>
        <w:adjustRightInd w:val="0"/>
        <w:rPr>
          <w:rFonts w:asciiTheme="minorHAnsi" w:hAnsiTheme="minorHAnsi" w:cstheme="minorHAnsi"/>
          <w:color w:val="000000"/>
        </w:rPr>
      </w:pPr>
      <w:r w:rsidRPr="7CB39B17">
        <w:rPr>
          <w:rFonts w:asciiTheme="minorHAnsi" w:hAnsiTheme="minorHAnsi" w:cstheme="minorBidi"/>
          <w:color w:val="000000" w:themeColor="text1"/>
        </w:rPr>
        <w:t>Wij zien het jaargesprek als een van de belangrijkste instrumenten om het beleid van Duurzame Inzetbaarheid inhoud te geven . In het jaargesprek worden alle onderwerpen besproken, die te maken hebben met ‘het medewerker zijn’, maar ook onderwerpen die in het</w:t>
      </w:r>
      <w:r w:rsidR="692C1FCD" w:rsidRPr="7CB39B17">
        <w:rPr>
          <w:rFonts w:asciiTheme="minorHAnsi" w:hAnsiTheme="minorHAnsi" w:cstheme="minorBidi"/>
          <w:color w:val="000000" w:themeColor="text1"/>
        </w:rPr>
        <w:t xml:space="preserve"> </w:t>
      </w:r>
      <w:r w:rsidRPr="7CB39B17">
        <w:rPr>
          <w:rFonts w:asciiTheme="minorHAnsi" w:hAnsiTheme="minorHAnsi" w:cstheme="minorBidi"/>
          <w:color w:val="000000" w:themeColor="text1"/>
        </w:rPr>
        <w:t>dagelijkse overleg niet (zo) aan de orde zijn. In het jaargesprek evalueren leidinggevende en medewerker samen het</w:t>
      </w:r>
      <w:r w:rsidR="33AEBB59" w:rsidRPr="7CB39B17">
        <w:rPr>
          <w:rFonts w:asciiTheme="minorHAnsi" w:hAnsiTheme="minorHAnsi" w:cstheme="minorBidi"/>
          <w:color w:val="000000" w:themeColor="text1"/>
        </w:rPr>
        <w:t xml:space="preserve"> </w:t>
      </w:r>
      <w:r w:rsidRPr="7CB39B17">
        <w:rPr>
          <w:rFonts w:asciiTheme="minorHAnsi" w:hAnsiTheme="minorHAnsi" w:cstheme="minorBidi"/>
          <w:color w:val="000000" w:themeColor="text1"/>
        </w:rPr>
        <w:t>functioneren in het afgelopen jaar en worden er afspraken gemaakt over het functioneren in het komend jaar. We</w:t>
      </w:r>
      <w:r w:rsidR="33AEBB59" w:rsidRPr="7CB39B17">
        <w:rPr>
          <w:rFonts w:asciiTheme="minorHAnsi" w:hAnsiTheme="minorHAnsi" w:cstheme="minorBidi"/>
          <w:color w:val="000000" w:themeColor="text1"/>
        </w:rPr>
        <w:t xml:space="preserve"> </w:t>
      </w:r>
      <w:r w:rsidRPr="7CB39B17">
        <w:rPr>
          <w:rFonts w:asciiTheme="minorHAnsi" w:hAnsiTheme="minorHAnsi" w:cstheme="minorBidi"/>
          <w:color w:val="000000" w:themeColor="text1"/>
        </w:rPr>
        <w:t>handhaven onverkort de cyclus van jaargesprekken. We onderzoeken echter wel of de inhoud en de kwaliteit van het</w:t>
      </w:r>
    </w:p>
    <w:p w14:paraId="03BFD65E" w14:textId="245ED06A"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 xml:space="preserve">gesprek voldoende richting geeft aan het realiseren van de persoonlijke en schooldoelstellingen. </w:t>
      </w:r>
    </w:p>
    <w:p w14:paraId="2775D7C7" w14:textId="65C8D0D9"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Tijdens de jaargesprekken wordt tevens de inzet van de uren duurzame inzetbaarheid besproken en/of geëvalueerd.</w:t>
      </w:r>
      <w:r w:rsidR="000A1E5A">
        <w:rPr>
          <w:rFonts w:asciiTheme="minorHAnsi" w:hAnsiTheme="minorHAnsi" w:cstheme="minorHAnsi"/>
          <w:color w:val="000000"/>
        </w:rPr>
        <w:t xml:space="preserve">  </w:t>
      </w:r>
      <w:r w:rsidRPr="00636686">
        <w:rPr>
          <w:rFonts w:asciiTheme="minorHAnsi" w:hAnsiTheme="minorHAnsi" w:cstheme="minorHAnsi"/>
          <w:color w:val="000000"/>
        </w:rPr>
        <w:t>Het verslag van het jaargesprek wordt opgenomen in het personeels- en bekwaamheidsdossier.</w:t>
      </w:r>
    </w:p>
    <w:p w14:paraId="24A82BC7" w14:textId="3CFCF71D" w:rsidR="007255AD" w:rsidRPr="00464133" w:rsidRDefault="007255AD" w:rsidP="00464133">
      <w:pPr>
        <w:autoSpaceDE w:val="0"/>
        <w:autoSpaceDN w:val="0"/>
        <w:adjustRightInd w:val="0"/>
        <w:rPr>
          <w:rFonts w:asciiTheme="minorHAnsi" w:hAnsiTheme="minorHAnsi" w:cstheme="minorHAnsi"/>
          <w:color w:val="000000"/>
        </w:rPr>
      </w:pPr>
      <w:r w:rsidRPr="00464133">
        <w:rPr>
          <w:rFonts w:asciiTheme="minorHAnsi" w:hAnsiTheme="minorHAnsi" w:cstheme="minorHAnsi"/>
          <w:color w:val="000000"/>
        </w:rPr>
        <w:t>Mytylschool Roosendaal heeft gekozen voor drie soorten gesprekken.</w:t>
      </w:r>
    </w:p>
    <w:p w14:paraId="62A43C85" w14:textId="77777777" w:rsidR="007255AD" w:rsidRPr="00464133" w:rsidRDefault="007255AD" w:rsidP="00464133">
      <w:pPr>
        <w:autoSpaceDE w:val="0"/>
        <w:autoSpaceDN w:val="0"/>
        <w:adjustRightInd w:val="0"/>
        <w:rPr>
          <w:rFonts w:asciiTheme="minorHAnsi" w:hAnsiTheme="minorHAnsi" w:cstheme="minorHAnsi"/>
          <w:color w:val="000000"/>
        </w:rPr>
      </w:pPr>
      <w:r w:rsidRPr="00464133">
        <w:rPr>
          <w:rFonts w:asciiTheme="minorHAnsi" w:hAnsiTheme="minorHAnsi" w:cstheme="minorHAnsi"/>
          <w:color w:val="000000"/>
        </w:rPr>
        <w:t xml:space="preserve">Normjaartaakgesprekken: hierin worden afspraken gemaakt over de concrete invulling van ieders taak, zowel voor de primaire, functie gebonden taken als de overige school(taken). Bij dit laatste onderdeel wordt rekening gehouden met ieders voorkeur en mogelijkheden, zoals vormgegeven in het werkverdelingsplan. Tevens wordt gekeken naar de professionaliserings- en duurzaamheidsuren. </w:t>
      </w:r>
    </w:p>
    <w:p w14:paraId="51B2A23E" w14:textId="77777777" w:rsidR="007255AD" w:rsidRPr="00464133" w:rsidRDefault="007255AD" w:rsidP="00464133">
      <w:pPr>
        <w:autoSpaceDE w:val="0"/>
        <w:autoSpaceDN w:val="0"/>
        <w:adjustRightInd w:val="0"/>
        <w:rPr>
          <w:rFonts w:asciiTheme="minorHAnsi" w:hAnsiTheme="minorHAnsi" w:cstheme="minorHAnsi"/>
          <w:color w:val="000000"/>
        </w:rPr>
      </w:pPr>
      <w:r w:rsidRPr="00464133">
        <w:rPr>
          <w:rFonts w:asciiTheme="minorHAnsi" w:hAnsiTheme="minorHAnsi" w:cstheme="minorHAnsi"/>
          <w:color w:val="000000"/>
        </w:rPr>
        <w:t xml:space="preserve">Voortgang/Ontwikkelgesprekken: hierin wordt gesproken over de ontwikkeling van het personeelslid binnen een bepaalde context en worden afspraken gemaakt voor ontwikkeldoelen en eventueel daarbij horende scholing. </w:t>
      </w:r>
    </w:p>
    <w:p w14:paraId="4D06FBE4" w14:textId="77777777" w:rsidR="007255AD" w:rsidRPr="00464133" w:rsidRDefault="007255AD" w:rsidP="00464133">
      <w:pPr>
        <w:autoSpaceDE w:val="0"/>
        <w:autoSpaceDN w:val="0"/>
        <w:adjustRightInd w:val="0"/>
        <w:rPr>
          <w:rFonts w:asciiTheme="minorHAnsi" w:hAnsiTheme="minorHAnsi" w:cstheme="minorHAnsi"/>
          <w:color w:val="000000"/>
        </w:rPr>
      </w:pPr>
      <w:r w:rsidRPr="00464133">
        <w:rPr>
          <w:rFonts w:asciiTheme="minorHAnsi" w:hAnsiTheme="minorHAnsi" w:cstheme="minorHAnsi"/>
          <w:color w:val="000000"/>
        </w:rPr>
        <w:t>Beoordelingsgesprekken: hierin evalueren leidinggevenden het functioneren van het personeelslid en beoordelen hem of haar los van de context. In principe driejaarlijks of incidenteel indien wenselijk.</w:t>
      </w:r>
      <w:r w:rsidRPr="00464133">
        <w:rPr>
          <w:rFonts w:asciiTheme="minorHAnsi" w:hAnsiTheme="minorHAnsi" w:cstheme="minorHAnsi"/>
          <w:color w:val="000000"/>
        </w:rPr>
        <w:br/>
      </w:r>
    </w:p>
    <w:p w14:paraId="1FFA2BBA" w14:textId="77777777" w:rsidR="007255AD" w:rsidRPr="00464133" w:rsidRDefault="007255AD" w:rsidP="00464133">
      <w:pPr>
        <w:autoSpaceDE w:val="0"/>
        <w:autoSpaceDN w:val="0"/>
        <w:adjustRightInd w:val="0"/>
        <w:rPr>
          <w:rFonts w:asciiTheme="minorHAnsi" w:hAnsiTheme="minorHAnsi" w:cstheme="minorHAnsi"/>
          <w:color w:val="000000"/>
        </w:rPr>
      </w:pPr>
      <w:r w:rsidRPr="00464133">
        <w:rPr>
          <w:rFonts w:asciiTheme="minorHAnsi" w:hAnsiTheme="minorHAnsi" w:cstheme="minorHAnsi"/>
          <w:color w:val="000000"/>
        </w:rPr>
        <w:t>Deze gesprekken hebben alle drie als belangrijkste doelstelling de persoonlijke kwaliteiten helder te maken, deze verder te ontwikkelen en talenten meer in te zetten voor de organisatie als geheel. Het beoordelingsgesprek wordt gedefinieerd als ‘feedback’ van de directeur/bestuurder of teamleider en draagt bij aan een toekomstgerichte focus. Alleen in die gevallen waar er sprake zal zijn van opeenvolgende negatieve beoordelingen zullen rechtspositionele of disciplinaire maatregelen aan de orde zijn.</w:t>
      </w:r>
    </w:p>
    <w:p w14:paraId="5B6C4680" w14:textId="77777777" w:rsidR="007255AD" w:rsidRPr="00464133" w:rsidRDefault="007255AD" w:rsidP="00464133">
      <w:pPr>
        <w:autoSpaceDE w:val="0"/>
        <w:autoSpaceDN w:val="0"/>
        <w:adjustRightInd w:val="0"/>
        <w:rPr>
          <w:rFonts w:asciiTheme="minorHAnsi" w:hAnsiTheme="minorHAnsi" w:cstheme="minorHAnsi"/>
          <w:color w:val="000000"/>
        </w:rPr>
      </w:pPr>
      <w:r w:rsidRPr="00464133">
        <w:rPr>
          <w:rFonts w:asciiTheme="minorHAnsi" w:hAnsiTheme="minorHAnsi" w:cstheme="minorHAnsi"/>
          <w:color w:val="000000"/>
        </w:rPr>
        <w:t>Naast bovengenoemde structureel geplande gesprekken vinden er gesprekken plaats gedurende de inwerkperiode van nieuwe werknemers (volgens schema inwerkplan) en exitgesprekken aan het einde van een arbeidsperiode.</w:t>
      </w:r>
    </w:p>
    <w:p w14:paraId="4B37943E" w14:textId="2E3EE1D8" w:rsidR="007255AD" w:rsidRPr="00464133" w:rsidRDefault="007255AD" w:rsidP="00C1617E">
      <w:pPr>
        <w:autoSpaceDE w:val="0"/>
        <w:autoSpaceDN w:val="0"/>
        <w:adjustRightInd w:val="0"/>
        <w:rPr>
          <w:rFonts w:asciiTheme="minorHAnsi" w:hAnsiTheme="minorHAnsi" w:cstheme="minorHAnsi"/>
          <w:color w:val="000000"/>
        </w:rPr>
      </w:pPr>
    </w:p>
    <w:p w14:paraId="0B65346E" w14:textId="77777777" w:rsidR="002B5D81" w:rsidRDefault="002B5D81" w:rsidP="002B5D81">
      <w:pPr>
        <w:autoSpaceDE w:val="0"/>
        <w:autoSpaceDN w:val="0"/>
        <w:adjustRightInd w:val="0"/>
        <w:rPr>
          <w:rFonts w:asciiTheme="minorHAnsi" w:hAnsiTheme="minorHAnsi" w:cstheme="minorHAnsi"/>
          <w:color w:val="000000"/>
          <w:highlight w:val="yellow"/>
        </w:rPr>
      </w:pPr>
    </w:p>
    <w:p w14:paraId="449924E5" w14:textId="77777777" w:rsidR="002B5D81" w:rsidRPr="00FB6E24" w:rsidRDefault="002B5D81" w:rsidP="002B5D81">
      <w:pPr>
        <w:autoSpaceDE w:val="0"/>
        <w:autoSpaceDN w:val="0"/>
        <w:adjustRightInd w:val="0"/>
        <w:rPr>
          <w:rFonts w:asciiTheme="minorHAnsi" w:hAnsiTheme="minorHAnsi" w:cstheme="minorHAnsi"/>
          <w:color w:val="FFFFFF"/>
          <w:highlight w:val="yellow"/>
        </w:rPr>
      </w:pPr>
      <w:r w:rsidRPr="00FB6E24">
        <w:rPr>
          <w:rFonts w:asciiTheme="minorHAnsi" w:hAnsiTheme="minorHAnsi" w:cstheme="minorHAnsi"/>
          <w:color w:val="000000"/>
          <w:highlight w:val="yellow"/>
        </w:rPr>
        <w:t xml:space="preserve">Ontwikkelen van een competentieboek: competenties-criteria-toelichting. </w:t>
      </w:r>
      <w:r w:rsidRPr="00FB6E24">
        <w:rPr>
          <w:rFonts w:asciiTheme="minorHAnsi" w:hAnsiTheme="minorHAnsi" w:cstheme="minorHAnsi"/>
          <w:color w:val="FFFFFF"/>
          <w:highlight w:val="yellow"/>
        </w:rPr>
        <w:t>hoog</w:t>
      </w:r>
    </w:p>
    <w:p w14:paraId="4229433A" w14:textId="77777777" w:rsidR="002B5D81" w:rsidRPr="00FB6E24" w:rsidRDefault="002B5D81" w:rsidP="002B5D81">
      <w:pPr>
        <w:autoSpaceDE w:val="0"/>
        <w:autoSpaceDN w:val="0"/>
        <w:adjustRightInd w:val="0"/>
        <w:rPr>
          <w:rFonts w:asciiTheme="minorHAnsi" w:hAnsiTheme="minorHAnsi" w:cstheme="minorBidi"/>
          <w:color w:val="FFFFFF"/>
          <w:highlight w:val="yellow"/>
        </w:rPr>
      </w:pPr>
      <w:r w:rsidRPr="47F3964D">
        <w:rPr>
          <w:rFonts w:asciiTheme="minorHAnsi" w:hAnsiTheme="minorHAnsi" w:cstheme="minorBidi"/>
          <w:color w:val="000000" w:themeColor="text1"/>
          <w:highlight w:val="yellow"/>
        </w:rPr>
        <w:t xml:space="preserve">Ontwikkelen van een kijkwijzer : competenties -criteria-scoremogelijkheden. </w:t>
      </w:r>
      <w:r w:rsidRPr="47F3964D">
        <w:rPr>
          <w:rFonts w:asciiTheme="minorHAnsi" w:hAnsiTheme="minorHAnsi" w:cstheme="minorBidi"/>
          <w:color w:val="FFFFFF" w:themeColor="background1"/>
          <w:highlight w:val="yellow"/>
        </w:rPr>
        <w:t>Hoog</w:t>
      </w:r>
    </w:p>
    <w:p w14:paraId="3D6AF4B5" w14:textId="6802E14F" w:rsidR="007255AD" w:rsidRDefault="007255AD" w:rsidP="00C1617E">
      <w:pPr>
        <w:autoSpaceDE w:val="0"/>
        <w:autoSpaceDN w:val="0"/>
        <w:adjustRightInd w:val="0"/>
        <w:rPr>
          <w:rFonts w:asciiTheme="minorHAnsi" w:hAnsiTheme="minorHAnsi" w:cstheme="minorHAnsi"/>
          <w:b/>
          <w:bCs/>
          <w:color w:val="000000"/>
        </w:rPr>
      </w:pPr>
    </w:p>
    <w:p w14:paraId="518A8E5B" w14:textId="4EDF3CAD" w:rsidR="00464133" w:rsidRDefault="00464133" w:rsidP="00C1617E">
      <w:pPr>
        <w:autoSpaceDE w:val="0"/>
        <w:autoSpaceDN w:val="0"/>
        <w:adjustRightInd w:val="0"/>
        <w:rPr>
          <w:rFonts w:asciiTheme="minorHAnsi" w:hAnsiTheme="minorHAnsi" w:cstheme="minorHAnsi"/>
          <w:b/>
          <w:bCs/>
          <w:color w:val="000000"/>
        </w:rPr>
      </w:pPr>
    </w:p>
    <w:p w14:paraId="65278F9D" w14:textId="77777777" w:rsidR="00464133" w:rsidRPr="00636686" w:rsidRDefault="00464133" w:rsidP="00C1617E">
      <w:pPr>
        <w:autoSpaceDE w:val="0"/>
        <w:autoSpaceDN w:val="0"/>
        <w:adjustRightInd w:val="0"/>
        <w:rPr>
          <w:rFonts w:asciiTheme="minorHAnsi" w:hAnsiTheme="minorHAnsi" w:cstheme="minorHAnsi"/>
          <w:b/>
          <w:bCs/>
          <w:color w:val="000000"/>
        </w:rPr>
      </w:pPr>
    </w:p>
    <w:p w14:paraId="2FCEDDE4" w14:textId="77777777" w:rsidR="00C1617E" w:rsidRPr="00636686" w:rsidRDefault="00C1617E" w:rsidP="00C1617E">
      <w:pPr>
        <w:autoSpaceDE w:val="0"/>
        <w:autoSpaceDN w:val="0"/>
        <w:adjustRightInd w:val="0"/>
        <w:rPr>
          <w:rFonts w:asciiTheme="minorHAnsi" w:hAnsiTheme="minorHAnsi" w:cstheme="minorHAnsi"/>
          <w:b/>
          <w:bCs/>
          <w:color w:val="000000"/>
        </w:rPr>
      </w:pPr>
      <w:r w:rsidRPr="00636686">
        <w:rPr>
          <w:rFonts w:asciiTheme="minorHAnsi" w:hAnsiTheme="minorHAnsi" w:cstheme="minorHAnsi"/>
          <w:b/>
          <w:bCs/>
          <w:color w:val="000000"/>
        </w:rPr>
        <w:t>Verzuimbeleid</w:t>
      </w:r>
    </w:p>
    <w:p w14:paraId="29861362" w14:textId="07759D5D" w:rsidR="00C1617E" w:rsidRPr="00636686" w:rsidRDefault="00C1617E" w:rsidP="00C1617E">
      <w:pPr>
        <w:autoSpaceDE w:val="0"/>
        <w:autoSpaceDN w:val="0"/>
        <w:adjustRightInd w:val="0"/>
        <w:rPr>
          <w:rFonts w:asciiTheme="minorHAnsi" w:hAnsiTheme="minorHAnsi" w:cstheme="minorHAnsi"/>
          <w:color w:val="000000"/>
        </w:rPr>
      </w:pPr>
      <w:r w:rsidRPr="00636686">
        <w:rPr>
          <w:rFonts w:asciiTheme="minorHAnsi" w:hAnsiTheme="minorHAnsi" w:cstheme="minorHAnsi"/>
          <w:color w:val="000000"/>
        </w:rPr>
        <w:t>Een zieke we</w:t>
      </w:r>
      <w:r w:rsidR="000A1E5A">
        <w:rPr>
          <w:rFonts w:asciiTheme="minorHAnsi" w:hAnsiTheme="minorHAnsi" w:cstheme="minorHAnsi"/>
          <w:color w:val="000000"/>
        </w:rPr>
        <w:t xml:space="preserve">rknemer meldt zich ziek bij de leidinggevende. </w:t>
      </w:r>
      <w:r w:rsidRPr="00636686">
        <w:rPr>
          <w:rFonts w:asciiTheme="minorHAnsi" w:hAnsiTheme="minorHAnsi" w:cstheme="minorHAnsi"/>
          <w:color w:val="000000"/>
        </w:rPr>
        <w:t>De</w:t>
      </w:r>
      <w:r w:rsidR="00A41D82">
        <w:rPr>
          <w:rFonts w:asciiTheme="minorHAnsi" w:hAnsiTheme="minorHAnsi" w:cstheme="minorHAnsi"/>
          <w:color w:val="000000"/>
        </w:rPr>
        <w:t xml:space="preserve"> </w:t>
      </w:r>
      <w:r w:rsidRPr="00636686">
        <w:rPr>
          <w:rFonts w:asciiTheme="minorHAnsi" w:hAnsiTheme="minorHAnsi" w:cstheme="minorHAnsi"/>
          <w:color w:val="000000"/>
        </w:rPr>
        <w:t>werknemer meldt zich ook hersteld bij dezelfde perso</w:t>
      </w:r>
      <w:r w:rsidR="000A1E5A">
        <w:rPr>
          <w:rFonts w:asciiTheme="minorHAnsi" w:hAnsiTheme="minorHAnsi" w:cstheme="minorHAnsi"/>
          <w:color w:val="000000"/>
        </w:rPr>
        <w:t>o</w:t>
      </w:r>
      <w:r w:rsidRPr="00636686">
        <w:rPr>
          <w:rFonts w:asciiTheme="minorHAnsi" w:hAnsiTheme="minorHAnsi" w:cstheme="minorHAnsi"/>
          <w:color w:val="000000"/>
        </w:rPr>
        <w:t>n. Bij langduriger verzuim ( langer dan 2 weken) wordt de</w:t>
      </w:r>
      <w:r w:rsidR="00A41D82">
        <w:rPr>
          <w:rFonts w:asciiTheme="minorHAnsi" w:hAnsiTheme="minorHAnsi" w:cstheme="minorHAnsi"/>
          <w:color w:val="000000"/>
        </w:rPr>
        <w:t xml:space="preserve"> </w:t>
      </w:r>
      <w:r w:rsidRPr="00636686">
        <w:rPr>
          <w:rFonts w:asciiTheme="minorHAnsi" w:hAnsiTheme="minorHAnsi" w:cstheme="minorHAnsi"/>
          <w:color w:val="000000"/>
        </w:rPr>
        <w:t xml:space="preserve">werknemer opgeroepen bij de </w:t>
      </w:r>
      <w:proofErr w:type="spellStart"/>
      <w:r w:rsidRPr="00636686">
        <w:rPr>
          <w:rFonts w:asciiTheme="minorHAnsi" w:hAnsiTheme="minorHAnsi" w:cstheme="minorHAnsi"/>
          <w:color w:val="000000"/>
        </w:rPr>
        <w:t>Arbo-arts</w:t>
      </w:r>
      <w:proofErr w:type="spellEnd"/>
      <w:r w:rsidRPr="00636686">
        <w:rPr>
          <w:rFonts w:asciiTheme="minorHAnsi" w:hAnsiTheme="minorHAnsi" w:cstheme="minorHAnsi"/>
          <w:color w:val="000000"/>
        </w:rPr>
        <w:t>. Bij kort veelvuldig verzuim wordt een verzuimgesprek gehouden door de</w:t>
      </w:r>
      <w:r w:rsidR="00A41D82">
        <w:rPr>
          <w:rFonts w:asciiTheme="minorHAnsi" w:hAnsiTheme="minorHAnsi" w:cstheme="minorHAnsi"/>
          <w:color w:val="000000"/>
        </w:rPr>
        <w:t xml:space="preserve"> </w:t>
      </w:r>
      <w:r w:rsidR="004E40FA">
        <w:rPr>
          <w:rFonts w:asciiTheme="minorHAnsi" w:hAnsiTheme="minorHAnsi" w:cstheme="minorHAnsi"/>
          <w:color w:val="000000"/>
        </w:rPr>
        <w:t>teamleider</w:t>
      </w:r>
      <w:r w:rsidRPr="00636686">
        <w:rPr>
          <w:rFonts w:asciiTheme="minorHAnsi" w:hAnsiTheme="minorHAnsi" w:cstheme="minorHAnsi"/>
          <w:color w:val="000000"/>
        </w:rPr>
        <w:t>. Langdurig verzuim wordt afgehandeld conform de Wet Poortwachter. De re-integratie voor</w:t>
      </w:r>
      <w:r w:rsidR="000A1E5A">
        <w:rPr>
          <w:rFonts w:asciiTheme="minorHAnsi" w:hAnsiTheme="minorHAnsi" w:cstheme="minorHAnsi"/>
          <w:color w:val="000000"/>
        </w:rPr>
        <w:t xml:space="preserve"> </w:t>
      </w:r>
      <w:r w:rsidRPr="00636686">
        <w:rPr>
          <w:rFonts w:asciiTheme="minorHAnsi" w:hAnsiTheme="minorHAnsi" w:cstheme="minorHAnsi"/>
          <w:color w:val="000000"/>
        </w:rPr>
        <w:t>wat betreft het functioneren op school valt onder de verantwoordelijkhei</w:t>
      </w:r>
      <w:r w:rsidR="00464133">
        <w:rPr>
          <w:rFonts w:asciiTheme="minorHAnsi" w:hAnsiTheme="minorHAnsi" w:cstheme="minorHAnsi"/>
          <w:color w:val="000000"/>
        </w:rPr>
        <w:t>d van de teamleider</w:t>
      </w:r>
      <w:r w:rsidRPr="00636686">
        <w:rPr>
          <w:rFonts w:asciiTheme="minorHAnsi" w:hAnsiTheme="minorHAnsi" w:cstheme="minorHAnsi"/>
          <w:color w:val="000000"/>
        </w:rPr>
        <w:t xml:space="preserve">. </w:t>
      </w:r>
      <w:r w:rsidR="00464133">
        <w:rPr>
          <w:rFonts w:asciiTheme="minorHAnsi" w:hAnsiTheme="minorHAnsi" w:cstheme="minorHAnsi"/>
          <w:color w:val="000000"/>
        </w:rPr>
        <w:t xml:space="preserve">  </w:t>
      </w:r>
      <w:r w:rsidRPr="00636686">
        <w:rPr>
          <w:rFonts w:asciiTheme="minorHAnsi" w:hAnsiTheme="minorHAnsi" w:cstheme="minorHAnsi"/>
          <w:color w:val="000000"/>
        </w:rPr>
        <w:t>Bij ziekte</w:t>
      </w:r>
    </w:p>
    <w:p w14:paraId="68E97BA3" w14:textId="2D5A817B" w:rsidR="00C1617E" w:rsidRPr="00636686" w:rsidRDefault="00C1617E" w:rsidP="4FB21DCC">
      <w:pPr>
        <w:autoSpaceDE w:val="0"/>
        <w:autoSpaceDN w:val="0"/>
        <w:adjustRightInd w:val="0"/>
        <w:rPr>
          <w:rFonts w:asciiTheme="minorHAnsi" w:hAnsiTheme="minorHAnsi" w:cstheme="minorBidi"/>
          <w:color w:val="000000"/>
        </w:rPr>
      </w:pPr>
      <w:r w:rsidRPr="4FB21DCC">
        <w:rPr>
          <w:rFonts w:asciiTheme="minorHAnsi" w:hAnsiTheme="minorHAnsi" w:cstheme="minorBidi"/>
          <w:color w:val="000000" w:themeColor="text1"/>
        </w:rPr>
        <w:t xml:space="preserve">wordt, naast de informele contacten door de collegae, formeel door de </w:t>
      </w:r>
      <w:r w:rsidR="00464133">
        <w:rPr>
          <w:rFonts w:asciiTheme="minorHAnsi" w:hAnsiTheme="minorHAnsi" w:cstheme="minorBidi"/>
          <w:color w:val="000000" w:themeColor="text1"/>
        </w:rPr>
        <w:t>teamleider</w:t>
      </w:r>
      <w:r w:rsidRPr="4FB21DCC">
        <w:rPr>
          <w:rFonts w:asciiTheme="minorHAnsi" w:hAnsiTheme="minorHAnsi" w:cstheme="minorBidi"/>
          <w:color w:val="000000" w:themeColor="text1"/>
        </w:rPr>
        <w:t xml:space="preserve"> contact</w:t>
      </w:r>
      <w:r w:rsidR="004E40FA" w:rsidRPr="4FB21DCC">
        <w:rPr>
          <w:rFonts w:asciiTheme="minorHAnsi" w:hAnsiTheme="minorHAnsi" w:cstheme="minorBidi"/>
          <w:color w:val="000000" w:themeColor="text1"/>
        </w:rPr>
        <w:t xml:space="preserve"> </w:t>
      </w:r>
      <w:r w:rsidRPr="4FB21DCC">
        <w:rPr>
          <w:rFonts w:asciiTheme="minorHAnsi" w:hAnsiTheme="minorHAnsi" w:cstheme="minorBidi"/>
          <w:color w:val="000000" w:themeColor="text1"/>
        </w:rPr>
        <w:t>onderhouden met de betrokkene. Indien de zieke werknemer daar prijs op stelt worden er huisbezoeken afgelegd.</w:t>
      </w:r>
      <w:r w:rsidR="00E54B9A" w:rsidRPr="4FB21DCC">
        <w:rPr>
          <w:rFonts w:asciiTheme="minorHAnsi" w:hAnsiTheme="minorHAnsi" w:cstheme="minorBidi"/>
          <w:color w:val="000000" w:themeColor="text1"/>
        </w:rPr>
        <w:t xml:space="preserve">     </w:t>
      </w:r>
      <w:r w:rsidRPr="4FB21DCC">
        <w:rPr>
          <w:rFonts w:asciiTheme="minorHAnsi" w:hAnsiTheme="minorHAnsi" w:cstheme="minorBidi"/>
          <w:color w:val="000000" w:themeColor="text1"/>
        </w:rPr>
        <w:t>Regelmatig wordt een kaart of bloemetje gestuurd namens het team.</w:t>
      </w:r>
    </w:p>
    <w:p w14:paraId="47050A10" w14:textId="1401636D" w:rsidR="4FB21DCC" w:rsidRDefault="4FB21DCC" w:rsidP="4FB21DCC">
      <w:pPr>
        <w:rPr>
          <w:rFonts w:asciiTheme="minorHAnsi" w:hAnsiTheme="minorHAnsi" w:cstheme="minorBidi"/>
          <w:color w:val="000000" w:themeColor="text1"/>
        </w:rPr>
      </w:pPr>
    </w:p>
    <w:p w14:paraId="2D5D2849" w14:textId="77777777" w:rsidR="00585BAC" w:rsidRDefault="00585BAC" w:rsidP="4FB21DCC">
      <w:pPr>
        <w:rPr>
          <w:rFonts w:asciiTheme="minorHAnsi" w:hAnsiTheme="minorHAnsi" w:cstheme="minorBidi"/>
          <w:color w:val="000000" w:themeColor="text1"/>
        </w:rPr>
      </w:pPr>
    </w:p>
    <w:p w14:paraId="36B3DF71" w14:textId="677923BE" w:rsidR="017A39DA" w:rsidRPr="000E356C" w:rsidRDefault="3EDEBF8B" w:rsidP="4FB21DCC">
      <w:pPr>
        <w:rPr>
          <w:rFonts w:asciiTheme="minorHAnsi" w:hAnsiTheme="minorHAnsi" w:cstheme="minorBidi"/>
          <w:b/>
          <w:bCs/>
          <w:color w:val="000000" w:themeColor="text1"/>
        </w:rPr>
      </w:pPr>
      <w:r w:rsidRPr="000E356C">
        <w:rPr>
          <w:rFonts w:asciiTheme="minorHAnsi" w:hAnsiTheme="minorHAnsi" w:cstheme="minorBidi"/>
          <w:b/>
          <w:bCs/>
          <w:color w:val="000000" w:themeColor="text1"/>
        </w:rPr>
        <w:t>K</w:t>
      </w:r>
      <w:r w:rsidR="003E27AF" w:rsidRPr="000E356C">
        <w:rPr>
          <w:rFonts w:asciiTheme="minorHAnsi" w:hAnsiTheme="minorHAnsi" w:cstheme="minorBidi"/>
          <w:b/>
          <w:bCs/>
          <w:color w:val="000000" w:themeColor="text1"/>
        </w:rPr>
        <w:t>l</w:t>
      </w:r>
      <w:r w:rsidRPr="000E356C">
        <w:rPr>
          <w:rFonts w:asciiTheme="minorHAnsi" w:hAnsiTheme="minorHAnsi" w:cstheme="minorBidi"/>
          <w:b/>
          <w:bCs/>
          <w:color w:val="000000" w:themeColor="text1"/>
        </w:rPr>
        <w:t>achtenprocedure</w:t>
      </w:r>
    </w:p>
    <w:p w14:paraId="4CF0A45D" w14:textId="77777777" w:rsidR="003E27AF" w:rsidRDefault="003E27AF" w:rsidP="4FB21DCC">
      <w:pPr>
        <w:rPr>
          <w:rFonts w:asciiTheme="minorHAnsi" w:hAnsiTheme="minorHAnsi" w:cstheme="minorBidi"/>
          <w:color w:val="000000" w:themeColor="text1"/>
        </w:rPr>
      </w:pPr>
    </w:p>
    <w:p w14:paraId="31729AF7" w14:textId="44699208" w:rsidR="00FF6641" w:rsidRPr="004758A2" w:rsidRDefault="3EDEBF8B" w:rsidP="00FF6641">
      <w:pPr>
        <w:rPr>
          <w:rFonts w:eastAsia="Times New Roman"/>
          <w:bCs/>
          <w:color w:val="000000"/>
          <w:sz w:val="18"/>
          <w:szCs w:val="18"/>
        </w:rPr>
      </w:pPr>
      <w:r w:rsidRPr="00270E71">
        <w:rPr>
          <w:rFonts w:asciiTheme="minorHAnsi" w:hAnsiTheme="minorHAnsi" w:cstheme="minorBidi"/>
          <w:b/>
          <w:color w:val="000000" w:themeColor="text1"/>
        </w:rPr>
        <w:t>Klok</w:t>
      </w:r>
      <w:r w:rsidR="003E27AF" w:rsidRPr="00270E71">
        <w:rPr>
          <w:rFonts w:asciiTheme="minorHAnsi" w:hAnsiTheme="minorHAnsi" w:cstheme="minorBidi"/>
          <w:b/>
          <w:color w:val="000000" w:themeColor="text1"/>
        </w:rPr>
        <w:t>k</w:t>
      </w:r>
      <w:r w:rsidRPr="00270E71">
        <w:rPr>
          <w:rFonts w:asciiTheme="minorHAnsi" w:hAnsiTheme="minorHAnsi" w:cstheme="minorBidi"/>
          <w:b/>
          <w:color w:val="000000" w:themeColor="text1"/>
        </w:rPr>
        <w:t>enluidersregeling</w:t>
      </w:r>
      <w:r w:rsidR="00270E71" w:rsidRPr="004758A2">
        <w:rPr>
          <w:rFonts w:asciiTheme="minorHAnsi" w:hAnsiTheme="minorHAnsi" w:cstheme="minorBidi"/>
          <w:bCs/>
          <w:color w:val="000000" w:themeColor="text1"/>
        </w:rPr>
        <w:t xml:space="preserve">:  Er is een klokkenluidersregeling in de maak bij de PO-raad. Deze is voor onze school nodig daar we meer </w:t>
      </w:r>
      <w:proofErr w:type="spellStart"/>
      <w:r w:rsidR="00270E71" w:rsidRPr="004758A2">
        <w:rPr>
          <w:rFonts w:asciiTheme="minorHAnsi" w:hAnsiTheme="minorHAnsi" w:cstheme="minorBidi"/>
          <w:bCs/>
          <w:color w:val="000000" w:themeColor="text1"/>
        </w:rPr>
        <w:t>dabn</w:t>
      </w:r>
      <w:proofErr w:type="spellEnd"/>
      <w:r w:rsidR="00270E71" w:rsidRPr="004758A2">
        <w:rPr>
          <w:rFonts w:asciiTheme="minorHAnsi" w:hAnsiTheme="minorHAnsi" w:cstheme="minorBidi"/>
          <w:bCs/>
          <w:color w:val="000000" w:themeColor="text1"/>
        </w:rPr>
        <w:t xml:space="preserve"> 50 personeelsleden hebben.  Wij volgen de adviezen van de PO raad. De verwachting is dat die rond 1 april 2021 worden gepubliceerd </w:t>
      </w:r>
    </w:p>
    <w:p w14:paraId="706F4B50" w14:textId="54EB35E1" w:rsidR="00FF6641" w:rsidRPr="00FF6641" w:rsidRDefault="00FF6641" w:rsidP="00FF6641">
      <w:pPr>
        <w:shd w:val="clear" w:color="auto" w:fill="FFFFFF"/>
        <w:rPr>
          <w:rFonts w:eastAsia="Times New Roman"/>
          <w:color w:val="000000"/>
          <w:sz w:val="18"/>
          <w:szCs w:val="18"/>
        </w:rPr>
      </w:pPr>
    </w:p>
    <w:p w14:paraId="45397186" w14:textId="77777777" w:rsidR="00FF6641" w:rsidRPr="00E805B9" w:rsidRDefault="00FF6641" w:rsidP="00E805B9">
      <w:pPr>
        <w:autoSpaceDE w:val="0"/>
        <w:autoSpaceDN w:val="0"/>
        <w:adjustRightInd w:val="0"/>
        <w:rPr>
          <w:rFonts w:asciiTheme="minorHAnsi" w:hAnsiTheme="minorHAnsi" w:cstheme="minorHAnsi"/>
          <w:color w:val="000000"/>
        </w:rPr>
      </w:pPr>
    </w:p>
    <w:p w14:paraId="0E68BAAA" w14:textId="5640552D" w:rsidR="00FF6641" w:rsidRPr="00632980" w:rsidRDefault="00FF6641" w:rsidP="00632980">
      <w:pPr>
        <w:autoSpaceDE w:val="0"/>
        <w:autoSpaceDN w:val="0"/>
        <w:adjustRightInd w:val="0"/>
        <w:rPr>
          <w:rFonts w:asciiTheme="minorHAnsi" w:hAnsiTheme="minorHAnsi" w:cstheme="minorHAnsi"/>
          <w:b/>
          <w:bCs/>
          <w:color w:val="000000"/>
        </w:rPr>
      </w:pPr>
      <w:r w:rsidRPr="00632980">
        <w:rPr>
          <w:rFonts w:asciiTheme="minorHAnsi" w:hAnsiTheme="minorHAnsi" w:cstheme="minorHAnsi"/>
          <w:color w:val="000000"/>
        </w:rPr>
        <w:fldChar w:fldCharType="begin"/>
      </w:r>
      <w:r w:rsidRPr="00632980">
        <w:rPr>
          <w:rFonts w:asciiTheme="minorHAnsi" w:hAnsiTheme="minorHAnsi" w:cstheme="minorHAnsi"/>
          <w:color w:val="000000"/>
        </w:rPr>
        <w:instrText xml:space="preserve"> HYPERLINK "https://maxius.nl/wet-op-het-primair-onderwijs/artikel30" \o "Bekijk Artikel 30. Document inzake evenredige vertegenwoordiging van vrouwen in de schoolleiding van Wet op het primair onderwijs" </w:instrText>
      </w:r>
      <w:r w:rsidRPr="00632980">
        <w:rPr>
          <w:rFonts w:asciiTheme="minorHAnsi" w:hAnsiTheme="minorHAnsi" w:cstheme="minorHAnsi"/>
          <w:color w:val="000000"/>
        </w:rPr>
        <w:fldChar w:fldCharType="separate"/>
      </w:r>
      <w:r w:rsidRPr="00632980">
        <w:rPr>
          <w:rFonts w:asciiTheme="minorHAnsi" w:hAnsiTheme="minorHAnsi" w:cstheme="minorHAnsi"/>
          <w:b/>
          <w:bCs/>
          <w:color w:val="000000"/>
        </w:rPr>
        <w:t>Document inzake evenredige vertegenwoordiging van vrouwen in de schoolleiding</w:t>
      </w:r>
      <w:r w:rsidR="00E805B9" w:rsidRPr="00632980">
        <w:rPr>
          <w:rFonts w:asciiTheme="minorHAnsi" w:hAnsiTheme="minorHAnsi" w:cstheme="minorHAnsi"/>
          <w:b/>
          <w:bCs/>
          <w:color w:val="000000"/>
        </w:rPr>
        <w:t>:</w:t>
      </w:r>
      <w:r w:rsidRPr="00632980">
        <w:rPr>
          <w:rFonts w:asciiTheme="minorHAnsi" w:hAnsiTheme="minorHAnsi" w:cstheme="minorHAnsi"/>
          <w:b/>
          <w:bCs/>
          <w:color w:val="000000"/>
        </w:rPr>
        <w:t xml:space="preserve"> </w:t>
      </w:r>
      <w:r w:rsidR="00B61D63" w:rsidRPr="00632980">
        <w:rPr>
          <w:rFonts w:asciiTheme="minorHAnsi" w:hAnsiTheme="minorHAnsi" w:cstheme="minorHAnsi"/>
          <w:b/>
          <w:bCs/>
          <w:color w:val="000000"/>
        </w:rPr>
        <w:t xml:space="preserve">  </w:t>
      </w:r>
    </w:p>
    <w:p w14:paraId="3AF65AD0" w14:textId="6B4943FA" w:rsidR="00FF6641" w:rsidRPr="00632980" w:rsidRDefault="005078DA" w:rsidP="00632980">
      <w:pPr>
        <w:autoSpaceDE w:val="0"/>
        <w:autoSpaceDN w:val="0"/>
        <w:adjustRightInd w:val="0"/>
        <w:rPr>
          <w:rFonts w:asciiTheme="minorHAnsi" w:hAnsiTheme="minorHAnsi" w:cstheme="minorHAnsi"/>
          <w:color w:val="000000"/>
        </w:rPr>
      </w:pPr>
      <w:r w:rsidRPr="00632980">
        <w:rPr>
          <w:rFonts w:asciiTheme="minorHAnsi" w:hAnsiTheme="minorHAnsi" w:cstheme="minorHAnsi"/>
          <w:color w:val="000000"/>
        </w:rPr>
        <w:t xml:space="preserve">De Mytylschool is een </w:t>
      </w:r>
      <w:r w:rsidR="00E20D77" w:rsidRPr="00632980">
        <w:rPr>
          <w:rFonts w:asciiTheme="minorHAnsi" w:hAnsiTheme="minorHAnsi" w:cstheme="minorHAnsi"/>
          <w:color w:val="000000"/>
        </w:rPr>
        <w:t xml:space="preserve">één </w:t>
      </w:r>
      <w:proofErr w:type="spellStart"/>
      <w:r w:rsidRPr="00632980">
        <w:rPr>
          <w:rFonts w:asciiTheme="minorHAnsi" w:hAnsiTheme="minorHAnsi" w:cstheme="minorHAnsi"/>
          <w:color w:val="000000"/>
        </w:rPr>
        <w:t>pitter</w:t>
      </w:r>
      <w:proofErr w:type="spellEnd"/>
      <w:r w:rsidR="00421CD4" w:rsidRPr="00632980">
        <w:rPr>
          <w:rFonts w:asciiTheme="minorHAnsi" w:hAnsiTheme="minorHAnsi" w:cstheme="minorHAnsi"/>
          <w:color w:val="000000"/>
        </w:rPr>
        <w:t xml:space="preserve"> </w:t>
      </w:r>
      <w:r w:rsidR="00E67C63" w:rsidRPr="00632980">
        <w:rPr>
          <w:rFonts w:asciiTheme="minorHAnsi" w:hAnsiTheme="minorHAnsi" w:cstheme="minorHAnsi"/>
          <w:color w:val="000000"/>
        </w:rPr>
        <w:t xml:space="preserve"> </w:t>
      </w:r>
      <w:r w:rsidR="00421CD4" w:rsidRPr="00632980">
        <w:rPr>
          <w:rFonts w:asciiTheme="minorHAnsi" w:hAnsiTheme="minorHAnsi" w:cstheme="minorHAnsi"/>
          <w:color w:val="000000"/>
        </w:rPr>
        <w:t>Dus 1 bestuur en een school</w:t>
      </w:r>
      <w:r w:rsidR="00E20D77" w:rsidRPr="00632980">
        <w:rPr>
          <w:rFonts w:asciiTheme="minorHAnsi" w:hAnsiTheme="minorHAnsi" w:cstheme="minorHAnsi"/>
          <w:color w:val="000000"/>
        </w:rPr>
        <w:t xml:space="preserve">. </w:t>
      </w:r>
      <w:r w:rsidR="00E67C63" w:rsidRPr="00632980">
        <w:rPr>
          <w:rFonts w:asciiTheme="minorHAnsi" w:hAnsiTheme="minorHAnsi" w:cstheme="minorHAnsi"/>
          <w:color w:val="000000"/>
        </w:rPr>
        <w:t xml:space="preserve"> De verdeling van de schoolleiding is jaarlijks te zien in de schoolgids.</w:t>
      </w:r>
      <w:r w:rsidR="00E67C63" w:rsidRPr="00632980">
        <w:rPr>
          <w:rFonts w:asciiTheme="minorHAnsi" w:hAnsiTheme="minorHAnsi" w:cstheme="minorHAnsi"/>
          <w:color w:val="000000"/>
        </w:rPr>
        <w:t xml:space="preserve"> </w:t>
      </w:r>
      <w:r w:rsidR="00E20D77" w:rsidRPr="00632980">
        <w:rPr>
          <w:rFonts w:asciiTheme="minorHAnsi" w:hAnsiTheme="minorHAnsi" w:cstheme="minorHAnsi"/>
          <w:color w:val="000000"/>
        </w:rPr>
        <w:t xml:space="preserve"> Momenteel is er sprake van een 3 tal personen in de schoolleiding </w:t>
      </w:r>
      <w:r w:rsidR="00DD1147" w:rsidRPr="00632980">
        <w:rPr>
          <w:rFonts w:asciiTheme="minorHAnsi" w:hAnsiTheme="minorHAnsi" w:cstheme="minorHAnsi"/>
          <w:color w:val="000000"/>
        </w:rPr>
        <w:t xml:space="preserve"> 2 mannen en een vrouw.   Tot 5 jaar terug was de school voorzien van </w:t>
      </w:r>
      <w:r w:rsidR="00303167" w:rsidRPr="00632980">
        <w:rPr>
          <w:rFonts w:asciiTheme="minorHAnsi" w:hAnsiTheme="minorHAnsi" w:cstheme="minorHAnsi"/>
          <w:color w:val="000000"/>
        </w:rPr>
        <w:t>een gelijke verdeling van man en vrouw, daar het slechts ging om twee personen in de schoolleiding</w:t>
      </w:r>
      <w:r w:rsidR="000530A6" w:rsidRPr="00632980">
        <w:rPr>
          <w:rFonts w:asciiTheme="minorHAnsi" w:hAnsiTheme="minorHAnsi" w:cstheme="minorHAnsi"/>
          <w:color w:val="000000"/>
        </w:rPr>
        <w:t xml:space="preserve">.   </w:t>
      </w:r>
      <w:r w:rsidRPr="00632980">
        <w:rPr>
          <w:rFonts w:asciiTheme="minorHAnsi" w:hAnsiTheme="minorHAnsi" w:cstheme="minorHAnsi"/>
          <w:color w:val="000000"/>
        </w:rPr>
        <w:t xml:space="preserve"> </w:t>
      </w:r>
    </w:p>
    <w:p w14:paraId="5D9103AE" w14:textId="21F4B5FF" w:rsidR="00C1617E" w:rsidRDefault="00FF6641" w:rsidP="00632980">
      <w:pPr>
        <w:autoSpaceDE w:val="0"/>
        <w:autoSpaceDN w:val="0"/>
        <w:adjustRightInd w:val="0"/>
        <w:rPr>
          <w:rFonts w:asciiTheme="minorHAnsi" w:hAnsiTheme="minorHAnsi" w:cstheme="minorHAnsi"/>
          <w:color w:val="000000"/>
        </w:rPr>
      </w:pPr>
      <w:r w:rsidRPr="00E805B9">
        <w:rPr>
          <w:rFonts w:asciiTheme="minorHAnsi" w:hAnsiTheme="minorHAnsi" w:cstheme="minorHAnsi"/>
          <w:color w:val="000000"/>
        </w:rPr>
        <w:fldChar w:fldCharType="end"/>
      </w:r>
    </w:p>
    <w:p w14:paraId="43F6B59A" w14:textId="77777777" w:rsidR="005078DA" w:rsidRPr="00814A55" w:rsidRDefault="005078DA" w:rsidP="00C1617E">
      <w:pPr>
        <w:autoSpaceDE w:val="0"/>
        <w:autoSpaceDN w:val="0"/>
        <w:adjustRightInd w:val="0"/>
        <w:rPr>
          <w:rFonts w:asciiTheme="minorHAnsi" w:hAnsiTheme="minorHAnsi" w:cstheme="minorHAnsi"/>
          <w:color w:val="000000"/>
        </w:rPr>
      </w:pPr>
    </w:p>
    <w:p w14:paraId="1F470C72" w14:textId="77777777" w:rsidR="00C1617E" w:rsidRPr="00814A55" w:rsidRDefault="00C1617E" w:rsidP="00C1617E">
      <w:pPr>
        <w:autoSpaceDE w:val="0"/>
        <w:autoSpaceDN w:val="0"/>
        <w:adjustRightInd w:val="0"/>
        <w:rPr>
          <w:rFonts w:asciiTheme="minorHAnsi" w:hAnsiTheme="minorHAnsi" w:cstheme="minorHAnsi"/>
          <w:color w:val="000000"/>
        </w:rPr>
      </w:pPr>
    </w:p>
    <w:p w14:paraId="03B529EA" w14:textId="77777777" w:rsidR="00C1617E" w:rsidRPr="00632980" w:rsidRDefault="00C1617E" w:rsidP="00C1617E">
      <w:pPr>
        <w:autoSpaceDE w:val="0"/>
        <w:autoSpaceDN w:val="0"/>
        <w:adjustRightInd w:val="0"/>
        <w:rPr>
          <w:rFonts w:asciiTheme="minorHAnsi" w:hAnsiTheme="minorHAnsi" w:cstheme="minorHAnsi"/>
          <w:color w:val="000000"/>
        </w:rPr>
      </w:pPr>
    </w:p>
    <w:p w14:paraId="5815A7D6" w14:textId="77777777" w:rsidR="00C1617E" w:rsidRPr="00632980" w:rsidRDefault="00C1617E" w:rsidP="00C1617E">
      <w:pPr>
        <w:autoSpaceDE w:val="0"/>
        <w:autoSpaceDN w:val="0"/>
        <w:adjustRightInd w:val="0"/>
        <w:rPr>
          <w:rFonts w:asciiTheme="minorHAnsi" w:hAnsiTheme="minorHAnsi" w:cstheme="minorHAnsi"/>
          <w:color w:val="000000"/>
        </w:rPr>
      </w:pPr>
    </w:p>
    <w:p w14:paraId="07797717"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59DA5B6F"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28F2A65D"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7FE50CFB"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112FF92A"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78767D06" w14:textId="77777777" w:rsidR="00C1617E" w:rsidRPr="00636686" w:rsidRDefault="00C1617E" w:rsidP="00C1617E">
      <w:pPr>
        <w:autoSpaceDE w:val="0"/>
        <w:autoSpaceDN w:val="0"/>
        <w:adjustRightInd w:val="0"/>
        <w:rPr>
          <w:rFonts w:asciiTheme="minorHAnsi" w:hAnsiTheme="minorHAnsi" w:cstheme="minorHAnsi"/>
          <w:b/>
          <w:bCs/>
          <w:color w:val="000000"/>
        </w:rPr>
      </w:pPr>
    </w:p>
    <w:p w14:paraId="67ABB6F2" w14:textId="6545B84C" w:rsidR="5CF7FBD8" w:rsidRDefault="5CF7FBD8" w:rsidP="5CF7FBD8">
      <w:pPr>
        <w:jc w:val="both"/>
        <w:rPr>
          <w:rFonts w:asciiTheme="minorHAnsi" w:hAnsiTheme="minorHAnsi"/>
          <w:b/>
          <w:bCs/>
          <w:color w:val="00B050"/>
          <w:sz w:val="32"/>
          <w:szCs w:val="32"/>
        </w:rPr>
      </w:pPr>
    </w:p>
    <w:p w14:paraId="0B214243" w14:textId="247A87A5" w:rsidR="5CF7FBD8" w:rsidRDefault="5CF7FBD8" w:rsidP="5CF7FBD8">
      <w:pPr>
        <w:jc w:val="both"/>
        <w:rPr>
          <w:rFonts w:asciiTheme="minorHAnsi" w:hAnsiTheme="minorHAnsi"/>
          <w:b/>
          <w:bCs/>
          <w:color w:val="00B050"/>
          <w:sz w:val="32"/>
          <w:szCs w:val="32"/>
        </w:rPr>
      </w:pPr>
    </w:p>
    <w:p w14:paraId="0365D23A" w14:textId="77777777" w:rsidR="00880090" w:rsidRDefault="00880090">
      <w:pPr>
        <w:rPr>
          <w:rFonts w:asciiTheme="minorHAnsi" w:eastAsiaTheme="majorEastAsia" w:hAnsiTheme="minorHAnsi" w:cstheme="majorBidi"/>
          <w:b/>
          <w:bCs/>
          <w:color w:val="365F91" w:themeColor="accent1" w:themeShade="BF"/>
          <w:sz w:val="32"/>
          <w:szCs w:val="32"/>
        </w:rPr>
      </w:pPr>
      <w:bookmarkStart w:id="16" w:name="_Toc433115020"/>
      <w:r>
        <w:rPr>
          <w:rFonts w:asciiTheme="minorHAnsi" w:hAnsiTheme="minorHAnsi"/>
          <w:b/>
          <w:bCs/>
        </w:rPr>
        <w:br w:type="page"/>
      </w:r>
    </w:p>
    <w:p w14:paraId="7D01DD58" w14:textId="4BCE0C8D" w:rsidR="00F000A3" w:rsidRPr="00D2653F" w:rsidRDefault="00E150ED" w:rsidP="72DDC556">
      <w:pPr>
        <w:pStyle w:val="Kop1"/>
        <w:rPr>
          <w:rFonts w:asciiTheme="minorHAnsi" w:hAnsiTheme="minorHAnsi"/>
          <w:b/>
          <w:bCs/>
        </w:rPr>
      </w:pPr>
      <w:r>
        <w:rPr>
          <w:rFonts w:asciiTheme="minorHAnsi" w:hAnsiTheme="minorHAnsi"/>
          <w:b/>
        </w:rPr>
        <w:t>4</w:t>
      </w:r>
      <w:r w:rsidR="72DDC556" w:rsidRPr="0045748D">
        <w:rPr>
          <w:rFonts w:asciiTheme="minorHAnsi" w:hAnsiTheme="minorHAnsi"/>
          <w:b/>
        </w:rPr>
        <w:t xml:space="preserve"> Kwaliteit</w:t>
      </w:r>
      <w:r w:rsidR="72DDC556" w:rsidRPr="72DDC556">
        <w:rPr>
          <w:rFonts w:asciiTheme="minorHAnsi" w:hAnsiTheme="minorHAnsi"/>
          <w:b/>
          <w:bCs/>
        </w:rPr>
        <w:t xml:space="preserve"> </w:t>
      </w:r>
      <w:bookmarkEnd w:id="16"/>
    </w:p>
    <w:p w14:paraId="4B956DDB" w14:textId="77777777" w:rsidR="00F000A3" w:rsidRPr="00F53C9E" w:rsidRDefault="00F000A3" w:rsidP="00F000A3">
      <w:pPr>
        <w:tabs>
          <w:tab w:val="num" w:pos="360"/>
        </w:tabs>
        <w:rPr>
          <w:rFonts w:asciiTheme="minorHAnsi" w:hAnsiTheme="minorHAnsi"/>
          <w:sz w:val="22"/>
          <w:szCs w:val="22"/>
        </w:rPr>
      </w:pPr>
    </w:p>
    <w:p w14:paraId="3EA4522F" w14:textId="299CCF1C" w:rsidR="00F000A3" w:rsidRPr="00F53C9E" w:rsidRDefault="00F000A3" w:rsidP="00F000A3">
      <w:pPr>
        <w:tabs>
          <w:tab w:val="num" w:pos="360"/>
        </w:tabs>
        <w:rPr>
          <w:rFonts w:asciiTheme="minorHAnsi" w:hAnsiTheme="minorHAnsi"/>
          <w:sz w:val="22"/>
          <w:szCs w:val="22"/>
        </w:rPr>
      </w:pPr>
      <w:r w:rsidRPr="00F53C9E">
        <w:rPr>
          <w:rFonts w:asciiTheme="minorHAnsi" w:hAnsiTheme="minorHAnsi"/>
          <w:sz w:val="22"/>
          <w:szCs w:val="22"/>
        </w:rPr>
        <w:t xml:space="preserve">De overheid stelt aan alle scholen voor speciaal onderwijs een aantal wettelijke eisen ten aanzien van de kwaliteit </w:t>
      </w:r>
      <w:r w:rsidRPr="05DD114E">
        <w:rPr>
          <w:rFonts w:asciiTheme="minorHAnsi" w:hAnsiTheme="minorHAnsi"/>
          <w:sz w:val="22"/>
          <w:szCs w:val="22"/>
        </w:rPr>
        <w:t>en de inrichting van het onderwijs</w:t>
      </w:r>
      <w:r w:rsidRPr="00F53C9E">
        <w:rPr>
          <w:rFonts w:asciiTheme="minorHAnsi" w:hAnsiTheme="minorHAnsi"/>
          <w:sz w:val="22"/>
          <w:szCs w:val="22"/>
        </w:rPr>
        <w:t>. In dit hoofdstuk wordt</w:t>
      </w:r>
      <w:r w:rsidR="00CB1ECE">
        <w:rPr>
          <w:rFonts w:asciiTheme="minorHAnsi" w:hAnsiTheme="minorHAnsi"/>
          <w:sz w:val="22"/>
          <w:szCs w:val="22"/>
        </w:rPr>
        <w:t xml:space="preserve"> beschreven hoe de Mytylschool Roosendaal </w:t>
      </w:r>
      <w:r w:rsidR="005C6E4A">
        <w:rPr>
          <w:rFonts w:asciiTheme="minorHAnsi" w:hAnsiTheme="minorHAnsi"/>
          <w:sz w:val="22"/>
          <w:szCs w:val="22"/>
        </w:rPr>
        <w:t>invulling</w:t>
      </w:r>
      <w:r w:rsidR="00CB1ECE">
        <w:rPr>
          <w:rFonts w:asciiTheme="minorHAnsi" w:hAnsiTheme="minorHAnsi"/>
          <w:sz w:val="22"/>
          <w:szCs w:val="22"/>
        </w:rPr>
        <w:t xml:space="preserve"> heeft gegeven aan het onderwerp kwaliteit.</w:t>
      </w:r>
      <w:r w:rsidRPr="00F53C9E">
        <w:rPr>
          <w:rFonts w:asciiTheme="minorHAnsi" w:hAnsiTheme="minorHAnsi"/>
          <w:sz w:val="22"/>
          <w:szCs w:val="22"/>
        </w:rPr>
        <w:t xml:space="preserve"> </w:t>
      </w:r>
    </w:p>
    <w:p w14:paraId="40F1B6EE" w14:textId="77777777" w:rsidR="00F000A3" w:rsidRPr="00F53C9E" w:rsidRDefault="00F000A3" w:rsidP="00F000A3">
      <w:pPr>
        <w:tabs>
          <w:tab w:val="num" w:pos="360"/>
        </w:tabs>
        <w:rPr>
          <w:rFonts w:asciiTheme="minorHAnsi" w:hAnsiTheme="minorHAnsi"/>
          <w:sz w:val="22"/>
          <w:szCs w:val="22"/>
        </w:rPr>
      </w:pPr>
    </w:p>
    <w:p w14:paraId="1403AAD8" w14:textId="631FB780" w:rsidR="00F000A3" w:rsidRPr="00D2653F" w:rsidRDefault="004A688B" w:rsidP="00297715">
      <w:pPr>
        <w:pStyle w:val="Kop2"/>
        <w:rPr>
          <w:rFonts w:asciiTheme="minorHAnsi" w:hAnsiTheme="minorHAnsi"/>
          <w:b/>
          <w:color w:val="auto"/>
          <w:sz w:val="22"/>
          <w:szCs w:val="22"/>
        </w:rPr>
      </w:pPr>
      <w:bookmarkStart w:id="17" w:name="_Toc433115021"/>
      <w:r>
        <w:rPr>
          <w:rFonts w:asciiTheme="minorHAnsi" w:hAnsiTheme="minorHAnsi"/>
          <w:b/>
          <w:color w:val="auto"/>
          <w:sz w:val="22"/>
          <w:szCs w:val="22"/>
        </w:rPr>
        <w:t>5</w:t>
      </w:r>
      <w:r w:rsidR="00F000A3" w:rsidRPr="00D2653F">
        <w:rPr>
          <w:rFonts w:asciiTheme="minorHAnsi" w:hAnsiTheme="minorHAnsi"/>
          <w:b/>
          <w:color w:val="auto"/>
          <w:sz w:val="22"/>
          <w:szCs w:val="22"/>
        </w:rPr>
        <w:t>.1 Kwaliteit en kwaliteits</w:t>
      </w:r>
      <w:bookmarkEnd w:id="17"/>
      <w:r w:rsidR="00756AD4">
        <w:rPr>
          <w:rFonts w:asciiTheme="minorHAnsi" w:hAnsiTheme="minorHAnsi"/>
          <w:b/>
          <w:color w:val="auto"/>
          <w:sz w:val="22"/>
          <w:szCs w:val="22"/>
        </w:rPr>
        <w:t>zorg</w:t>
      </w:r>
      <w:r w:rsidR="00195E1F">
        <w:rPr>
          <w:rFonts w:asciiTheme="minorHAnsi" w:hAnsiTheme="minorHAnsi"/>
          <w:b/>
          <w:color w:val="auto"/>
          <w:sz w:val="22"/>
          <w:szCs w:val="22"/>
        </w:rPr>
        <w:t xml:space="preserve"> (KA1)</w:t>
      </w:r>
    </w:p>
    <w:p w14:paraId="17857F2A" w14:textId="089DDB19" w:rsidR="00566119" w:rsidRDefault="00F000A3" w:rsidP="00F000A3">
      <w:pPr>
        <w:tabs>
          <w:tab w:val="num" w:pos="360"/>
        </w:tabs>
        <w:outlineLvl w:val="0"/>
        <w:rPr>
          <w:rFonts w:asciiTheme="minorHAnsi" w:hAnsiTheme="minorHAnsi"/>
          <w:sz w:val="22"/>
          <w:szCs w:val="22"/>
        </w:rPr>
      </w:pPr>
      <w:bookmarkStart w:id="18" w:name="_Toc433115022"/>
      <w:bookmarkStart w:id="19" w:name="_Toc434489474"/>
      <w:r w:rsidRPr="00F53C9E">
        <w:rPr>
          <w:rFonts w:asciiTheme="minorHAnsi" w:hAnsiTheme="minorHAnsi"/>
          <w:sz w:val="22"/>
          <w:szCs w:val="22"/>
        </w:rPr>
        <w:t xml:space="preserve">Een belangrijk thema uit het strategisch beleid is de kwaliteitszorg. Door het invoeren van een kwaliteitsmanagementsysteem waarbij middels de plan-do-check-act cyclus wordt gekeken naar alle werkprocessen, procedures, taken en projecten binnen de </w:t>
      </w:r>
      <w:r w:rsidRPr="00EF13AE">
        <w:rPr>
          <w:rFonts w:asciiTheme="minorHAnsi" w:hAnsiTheme="minorHAnsi"/>
          <w:sz w:val="22"/>
          <w:szCs w:val="22"/>
        </w:rPr>
        <w:t>organisatie is</w:t>
      </w:r>
      <w:r w:rsidRPr="00F53C9E">
        <w:rPr>
          <w:rFonts w:asciiTheme="minorHAnsi" w:hAnsiTheme="minorHAnsi"/>
          <w:sz w:val="22"/>
          <w:szCs w:val="22"/>
        </w:rPr>
        <w:t xml:space="preserve"> er een duidelijke kwaliteitsbewaking.</w:t>
      </w:r>
      <w:bookmarkEnd w:id="18"/>
      <w:bookmarkEnd w:id="19"/>
      <w:r w:rsidR="00566119">
        <w:rPr>
          <w:rFonts w:asciiTheme="minorHAnsi" w:hAnsiTheme="minorHAnsi"/>
          <w:sz w:val="22"/>
          <w:szCs w:val="22"/>
        </w:rPr>
        <w:t xml:space="preserve"> </w:t>
      </w:r>
      <w:r w:rsidR="00382980" w:rsidRPr="00EF13AE">
        <w:rPr>
          <w:rFonts w:asciiTheme="minorHAnsi" w:hAnsiTheme="minorHAnsi"/>
          <w:sz w:val="22"/>
          <w:szCs w:val="22"/>
        </w:rPr>
        <w:t>(zie hoofdstuk 2)</w:t>
      </w:r>
      <w:r w:rsidR="00566119">
        <w:rPr>
          <w:rFonts w:asciiTheme="minorHAnsi" w:hAnsiTheme="minorHAnsi"/>
          <w:sz w:val="22"/>
          <w:szCs w:val="22"/>
        </w:rPr>
        <w:br/>
      </w:r>
    </w:p>
    <w:p w14:paraId="57C61900" w14:textId="457E91FB" w:rsidR="00566119" w:rsidRPr="00D2653F" w:rsidRDefault="00566119" w:rsidP="00566119">
      <w:pPr>
        <w:pStyle w:val="Kop4"/>
        <w:rPr>
          <w:rFonts w:asciiTheme="minorHAnsi" w:hAnsiTheme="minorHAnsi"/>
          <w:color w:val="auto"/>
          <w:sz w:val="22"/>
          <w:szCs w:val="22"/>
        </w:rPr>
      </w:pPr>
      <w:r w:rsidRPr="00D2653F">
        <w:rPr>
          <w:rFonts w:asciiTheme="minorHAnsi" w:hAnsiTheme="minorHAnsi"/>
          <w:color w:val="auto"/>
          <w:sz w:val="22"/>
          <w:szCs w:val="22"/>
        </w:rPr>
        <w:t>Kwaliteits</w:t>
      </w:r>
      <w:r>
        <w:rPr>
          <w:rFonts w:asciiTheme="minorHAnsi" w:hAnsiTheme="minorHAnsi"/>
          <w:color w:val="auto"/>
          <w:sz w:val="22"/>
          <w:szCs w:val="22"/>
        </w:rPr>
        <w:t>norm Speciaal Onderwijs</w:t>
      </w:r>
    </w:p>
    <w:p w14:paraId="095B9293" w14:textId="1CFA04D2" w:rsidR="00F000A3" w:rsidRDefault="00566119" w:rsidP="00F000A3">
      <w:pPr>
        <w:tabs>
          <w:tab w:val="num" w:pos="360"/>
        </w:tabs>
        <w:outlineLvl w:val="0"/>
        <w:rPr>
          <w:rFonts w:asciiTheme="minorHAnsi" w:hAnsiTheme="minorHAnsi"/>
          <w:sz w:val="22"/>
          <w:szCs w:val="22"/>
        </w:rPr>
      </w:pPr>
      <w:r>
        <w:rPr>
          <w:rFonts w:asciiTheme="minorHAnsi" w:hAnsiTheme="minorHAnsi"/>
          <w:sz w:val="22"/>
          <w:szCs w:val="22"/>
        </w:rPr>
        <w:t>Mytylschool Roosendaal heeft ervoor gekozen om het kwaliteitskader te gebruiken zoals die staat omschreven in de Kwaliteitsnorm Speciaal Onderwijs (KSO)</w:t>
      </w:r>
      <w:r w:rsidR="00382980">
        <w:rPr>
          <w:rFonts w:asciiTheme="minorHAnsi" w:hAnsiTheme="minorHAnsi"/>
          <w:sz w:val="22"/>
          <w:szCs w:val="22"/>
        </w:rPr>
        <w:t xml:space="preserve"> </w:t>
      </w:r>
      <w:proofErr w:type="spellStart"/>
      <w:r w:rsidR="00382980">
        <w:rPr>
          <w:rFonts w:asciiTheme="minorHAnsi" w:hAnsiTheme="minorHAnsi"/>
          <w:sz w:val="22"/>
          <w:szCs w:val="22"/>
        </w:rPr>
        <w:t>Iso</w:t>
      </w:r>
      <w:proofErr w:type="spellEnd"/>
      <w:r w:rsidR="00382980">
        <w:rPr>
          <w:rFonts w:asciiTheme="minorHAnsi" w:hAnsiTheme="minorHAnsi"/>
          <w:sz w:val="22"/>
          <w:szCs w:val="22"/>
        </w:rPr>
        <w:t xml:space="preserve"> 9001;20</w:t>
      </w:r>
      <w:r w:rsidR="00165D4E">
        <w:rPr>
          <w:rFonts w:asciiTheme="minorHAnsi" w:hAnsiTheme="minorHAnsi"/>
          <w:sz w:val="22"/>
          <w:szCs w:val="22"/>
        </w:rPr>
        <w:t>1</w:t>
      </w:r>
      <w:r w:rsidR="00382980">
        <w:rPr>
          <w:rFonts w:asciiTheme="minorHAnsi" w:hAnsiTheme="minorHAnsi"/>
          <w:sz w:val="22"/>
          <w:szCs w:val="22"/>
        </w:rPr>
        <w:t>6</w:t>
      </w:r>
      <w:r>
        <w:rPr>
          <w:rFonts w:asciiTheme="minorHAnsi" w:hAnsiTheme="minorHAnsi"/>
          <w:sz w:val="22"/>
          <w:szCs w:val="22"/>
        </w:rPr>
        <w:t xml:space="preserve">, vastgesteld door LECSO. Deze normering is </w:t>
      </w:r>
      <w:r w:rsidR="005C6E4A">
        <w:rPr>
          <w:rFonts w:asciiTheme="minorHAnsi" w:hAnsiTheme="minorHAnsi"/>
          <w:sz w:val="22"/>
          <w:szCs w:val="22"/>
        </w:rPr>
        <w:t xml:space="preserve">weliswaar </w:t>
      </w:r>
      <w:r>
        <w:rPr>
          <w:rFonts w:asciiTheme="minorHAnsi" w:hAnsiTheme="minorHAnsi"/>
          <w:sz w:val="22"/>
          <w:szCs w:val="22"/>
        </w:rPr>
        <w:t>niet volledig gelijk aan de kwaliteitsnorm vanuit de inspectie, maar vertoont wél een grote overlap en ondersteunt de norm van de inspectie.</w:t>
      </w:r>
      <w:r>
        <w:rPr>
          <w:rFonts w:asciiTheme="minorHAnsi" w:hAnsiTheme="minorHAnsi"/>
          <w:sz w:val="22"/>
          <w:szCs w:val="22"/>
        </w:rPr>
        <w:br/>
        <w:t>In februari 2019 hebben we ons succesvol laten certificering m.b.t. deze norm door het onafhankelijke certificeringsbureau CIIO</w:t>
      </w:r>
      <w:r w:rsidR="00DE5BB4">
        <w:rPr>
          <w:rFonts w:asciiTheme="minorHAnsi" w:hAnsiTheme="minorHAnsi"/>
          <w:sz w:val="22"/>
          <w:szCs w:val="22"/>
        </w:rPr>
        <w:t xml:space="preserve">. </w:t>
      </w:r>
      <w:r>
        <w:rPr>
          <w:rFonts w:asciiTheme="minorHAnsi" w:hAnsiTheme="minorHAnsi"/>
          <w:sz w:val="22"/>
          <w:szCs w:val="22"/>
        </w:rPr>
        <w:t xml:space="preserve">Deze normering is geen statische vaststelling, maar het startpunt van een </w:t>
      </w:r>
      <w:proofErr w:type="spellStart"/>
      <w:r>
        <w:rPr>
          <w:rFonts w:asciiTheme="minorHAnsi" w:hAnsiTheme="minorHAnsi"/>
          <w:sz w:val="22"/>
          <w:szCs w:val="22"/>
        </w:rPr>
        <w:t>meerjaren</w:t>
      </w:r>
      <w:proofErr w:type="spellEnd"/>
      <w:r>
        <w:rPr>
          <w:rFonts w:asciiTheme="minorHAnsi" w:hAnsiTheme="minorHAnsi"/>
          <w:sz w:val="22"/>
          <w:szCs w:val="22"/>
        </w:rPr>
        <w:t xml:space="preserve"> onderzoek waarbij jaarlijks wordt gekeken naar de stand van zaken m.b.t. de voortgang van de in de KSO vastgestelde kwaliteitseisen. </w:t>
      </w:r>
      <w:r w:rsidR="00DE5BB4">
        <w:rPr>
          <w:rFonts w:asciiTheme="minorHAnsi" w:hAnsiTheme="minorHAnsi"/>
          <w:sz w:val="22"/>
          <w:szCs w:val="22"/>
        </w:rPr>
        <w:t>Voorjaar 2020 hebben we met succes het eerste herhalingsonderzoek afgerond.</w:t>
      </w:r>
    </w:p>
    <w:p w14:paraId="4BBC40C2" w14:textId="77777777" w:rsidR="00566119" w:rsidRPr="00F53C9E" w:rsidRDefault="00566119" w:rsidP="00F000A3">
      <w:pPr>
        <w:tabs>
          <w:tab w:val="num" w:pos="360"/>
        </w:tabs>
        <w:outlineLvl w:val="0"/>
        <w:rPr>
          <w:rFonts w:asciiTheme="minorHAnsi" w:hAnsiTheme="minorHAnsi"/>
          <w:sz w:val="22"/>
          <w:szCs w:val="22"/>
        </w:rPr>
      </w:pPr>
    </w:p>
    <w:p w14:paraId="0FBA6988" w14:textId="04026A33" w:rsidR="00F000A3" w:rsidRPr="00D2653F" w:rsidRDefault="00F000A3" w:rsidP="00297715">
      <w:pPr>
        <w:pStyle w:val="Kop4"/>
        <w:rPr>
          <w:rFonts w:asciiTheme="minorHAnsi" w:hAnsiTheme="minorHAnsi"/>
          <w:color w:val="auto"/>
          <w:sz w:val="22"/>
          <w:szCs w:val="22"/>
        </w:rPr>
      </w:pPr>
      <w:r w:rsidRPr="00D2653F">
        <w:rPr>
          <w:rFonts w:asciiTheme="minorHAnsi" w:hAnsiTheme="minorHAnsi"/>
          <w:color w:val="auto"/>
          <w:sz w:val="22"/>
          <w:szCs w:val="22"/>
        </w:rPr>
        <w:t xml:space="preserve">Kwaliteitsmanagementsysteem </w:t>
      </w:r>
    </w:p>
    <w:p w14:paraId="7D6F3E14" w14:textId="3EA274CB" w:rsidR="00F000A3" w:rsidRPr="00F53C9E" w:rsidRDefault="00F000A3" w:rsidP="00F000A3">
      <w:pPr>
        <w:rPr>
          <w:rFonts w:asciiTheme="minorHAnsi" w:hAnsiTheme="minorHAnsi"/>
          <w:sz w:val="22"/>
          <w:szCs w:val="22"/>
        </w:rPr>
      </w:pPr>
      <w:r w:rsidRPr="00F53C9E">
        <w:rPr>
          <w:rFonts w:asciiTheme="minorHAnsi" w:hAnsiTheme="minorHAnsi"/>
          <w:sz w:val="22"/>
          <w:szCs w:val="22"/>
        </w:rPr>
        <w:t>Het kwaliteitsmanagementsysteem (KMS) bestaat uit een combinatie van processen en werkwijzen om onze organisatie mee af te stemmen en te bewaken</w:t>
      </w:r>
      <w:r w:rsidR="00A51B0F">
        <w:rPr>
          <w:rFonts w:asciiTheme="minorHAnsi" w:hAnsiTheme="minorHAnsi"/>
          <w:sz w:val="22"/>
          <w:szCs w:val="22"/>
        </w:rPr>
        <w:t>,</w:t>
      </w:r>
      <w:r w:rsidRPr="00F53C9E">
        <w:rPr>
          <w:rFonts w:asciiTheme="minorHAnsi" w:hAnsiTheme="minorHAnsi"/>
          <w:sz w:val="22"/>
          <w:szCs w:val="22"/>
        </w:rPr>
        <w:t xml:space="preserve"> en bestaat onder andere uit planningsprocedures voor de strategievorming en dagelijkse bedrijfsvoering, voor trimesterrapportages </w:t>
      </w:r>
      <w:r w:rsidR="00A71DD4">
        <w:rPr>
          <w:rFonts w:asciiTheme="minorHAnsi" w:hAnsiTheme="minorHAnsi"/>
          <w:sz w:val="22"/>
          <w:szCs w:val="22"/>
        </w:rPr>
        <w:t xml:space="preserve">(evaluaties van de jaarplannen) </w:t>
      </w:r>
      <w:r w:rsidRPr="00F53C9E">
        <w:rPr>
          <w:rFonts w:asciiTheme="minorHAnsi" w:hAnsiTheme="minorHAnsi"/>
          <w:sz w:val="22"/>
          <w:szCs w:val="22"/>
        </w:rPr>
        <w:t xml:space="preserve">en het overleg in de organisatie. Een KMS richt zich op procesbeheersing en </w:t>
      </w:r>
      <w:r w:rsidR="00A51B0F">
        <w:rPr>
          <w:rFonts w:asciiTheme="minorHAnsi" w:hAnsiTheme="minorHAnsi"/>
          <w:sz w:val="22"/>
          <w:szCs w:val="22"/>
        </w:rPr>
        <w:t>-</w:t>
      </w:r>
      <w:r w:rsidRPr="00F53C9E">
        <w:rPr>
          <w:rFonts w:asciiTheme="minorHAnsi" w:hAnsiTheme="minorHAnsi"/>
          <w:sz w:val="22"/>
          <w:szCs w:val="22"/>
        </w:rPr>
        <w:t xml:space="preserve">verbetering. Beheersing van processen vergroot de betrouwbaarheid van de uitkomst en geeft mogelijkheden voor systematisch verbeteren. Met het invoeren van het KMS worden kwaliteitsdoelstellingen, indicatoren en </w:t>
      </w:r>
      <w:r w:rsidR="005C6E4A">
        <w:rPr>
          <w:rFonts w:asciiTheme="minorHAnsi" w:hAnsiTheme="minorHAnsi"/>
          <w:sz w:val="22"/>
          <w:szCs w:val="22"/>
        </w:rPr>
        <w:t xml:space="preserve">(KSO) </w:t>
      </w:r>
      <w:r w:rsidRPr="00F53C9E">
        <w:rPr>
          <w:rFonts w:asciiTheme="minorHAnsi" w:hAnsiTheme="minorHAnsi"/>
          <w:sz w:val="22"/>
          <w:szCs w:val="22"/>
        </w:rPr>
        <w:t xml:space="preserve">normen vastgesteld waarop gestuurd gaat worden.  </w:t>
      </w:r>
      <w:r w:rsidR="00A71DD4">
        <w:rPr>
          <w:rFonts w:asciiTheme="minorHAnsi" w:hAnsiTheme="minorHAnsi"/>
          <w:sz w:val="22"/>
          <w:szCs w:val="22"/>
        </w:rPr>
        <w:t>Er is een kwaliteitsfunctionaris (halve dag per week) die zorgt draagt voor het goed functioneren van dit systeem</w:t>
      </w:r>
    </w:p>
    <w:p w14:paraId="2FAD7489" w14:textId="77777777" w:rsidR="00F000A3" w:rsidRPr="00F53C9E" w:rsidRDefault="00F000A3" w:rsidP="00F000A3">
      <w:pPr>
        <w:rPr>
          <w:rFonts w:asciiTheme="minorHAnsi" w:hAnsiTheme="minorHAnsi"/>
          <w:sz w:val="22"/>
          <w:szCs w:val="22"/>
        </w:rPr>
      </w:pPr>
    </w:p>
    <w:p w14:paraId="2C5C7B92" w14:textId="11537C0B" w:rsidR="00F000A3" w:rsidRDefault="00A71DD4" w:rsidP="00F000A3">
      <w:pPr>
        <w:rPr>
          <w:rFonts w:asciiTheme="minorHAnsi" w:hAnsiTheme="minorHAnsi"/>
          <w:sz w:val="22"/>
          <w:szCs w:val="22"/>
        </w:rPr>
      </w:pPr>
      <w:r>
        <w:rPr>
          <w:rFonts w:asciiTheme="minorHAnsi" w:hAnsiTheme="minorHAnsi"/>
          <w:sz w:val="22"/>
          <w:szCs w:val="22"/>
        </w:rPr>
        <w:t>De schoolleiding</w:t>
      </w:r>
      <w:r w:rsidR="00F000A3" w:rsidRPr="00F53C9E">
        <w:rPr>
          <w:rFonts w:asciiTheme="minorHAnsi" w:hAnsiTheme="minorHAnsi"/>
          <w:sz w:val="22"/>
          <w:szCs w:val="22"/>
        </w:rPr>
        <w:t xml:space="preserve"> zal jaarlijks het KMS beoordelen om ervoor te zorgen dat het systeem bij voortduring geschikt en doeltreffend is. Deze evaluatie wordt de ‘systeembeoordeling door de directie’ genoemd. De uitkomsten van de evaluatie worden gebruikt als input voor de </w:t>
      </w:r>
      <w:r w:rsidR="0081535C">
        <w:rPr>
          <w:rFonts w:asciiTheme="minorHAnsi" w:hAnsiTheme="minorHAnsi"/>
          <w:sz w:val="22"/>
          <w:szCs w:val="22"/>
        </w:rPr>
        <w:t xml:space="preserve">strategische agenda, de </w:t>
      </w:r>
      <w:r w:rsidR="00C96F56">
        <w:rPr>
          <w:rFonts w:asciiTheme="minorHAnsi" w:hAnsiTheme="minorHAnsi"/>
          <w:sz w:val="22"/>
          <w:szCs w:val="22"/>
        </w:rPr>
        <w:t>beleidsbrief</w:t>
      </w:r>
      <w:r w:rsidR="0081535C">
        <w:rPr>
          <w:rFonts w:asciiTheme="minorHAnsi" w:hAnsiTheme="minorHAnsi"/>
          <w:sz w:val="22"/>
          <w:szCs w:val="22"/>
        </w:rPr>
        <w:t xml:space="preserve"> en de (</w:t>
      </w:r>
      <w:proofErr w:type="spellStart"/>
      <w:r w:rsidR="0081535C">
        <w:rPr>
          <w:rFonts w:asciiTheme="minorHAnsi" w:hAnsiTheme="minorHAnsi"/>
          <w:sz w:val="22"/>
          <w:szCs w:val="22"/>
        </w:rPr>
        <w:t>afdelings</w:t>
      </w:r>
      <w:proofErr w:type="spellEnd"/>
      <w:r w:rsidR="0081535C">
        <w:rPr>
          <w:rFonts w:asciiTheme="minorHAnsi" w:hAnsiTheme="minorHAnsi"/>
          <w:sz w:val="22"/>
          <w:szCs w:val="22"/>
        </w:rPr>
        <w:t>)</w:t>
      </w:r>
      <w:r w:rsidR="00F000A3" w:rsidRPr="00F53C9E">
        <w:rPr>
          <w:rFonts w:asciiTheme="minorHAnsi" w:hAnsiTheme="minorHAnsi"/>
          <w:sz w:val="22"/>
          <w:szCs w:val="22"/>
        </w:rPr>
        <w:t xml:space="preserve">jaarplannen. De resultaten van de directiebeoordeling worden schriftelijk vastgelegd. De stukken worden verspreid onder directie en management. </w:t>
      </w:r>
    </w:p>
    <w:p w14:paraId="4FADF0A4" w14:textId="4D9A60FA" w:rsidR="00566119" w:rsidRDefault="00566119" w:rsidP="00F000A3">
      <w:pPr>
        <w:rPr>
          <w:rFonts w:asciiTheme="minorHAnsi" w:hAnsiTheme="minorHAnsi"/>
          <w:sz w:val="22"/>
          <w:szCs w:val="22"/>
        </w:rPr>
      </w:pPr>
    </w:p>
    <w:p w14:paraId="2F477A0B" w14:textId="7B047F4E" w:rsidR="00566119" w:rsidRPr="00D2653F" w:rsidRDefault="00566119" w:rsidP="00566119">
      <w:pPr>
        <w:pStyle w:val="Kop4"/>
        <w:rPr>
          <w:rFonts w:asciiTheme="minorHAnsi" w:hAnsiTheme="minorHAnsi"/>
          <w:color w:val="auto"/>
          <w:sz w:val="22"/>
          <w:szCs w:val="22"/>
        </w:rPr>
      </w:pPr>
      <w:bookmarkStart w:id="20" w:name="_Toc433115023"/>
      <w:bookmarkStart w:id="21" w:name="_Toc434489475"/>
      <w:r>
        <w:rPr>
          <w:rFonts w:asciiTheme="minorHAnsi" w:hAnsiTheme="minorHAnsi"/>
          <w:color w:val="auto"/>
          <w:sz w:val="22"/>
          <w:szCs w:val="22"/>
        </w:rPr>
        <w:t>Reflectie instrumenten</w:t>
      </w:r>
      <w:r w:rsidRPr="00D2653F">
        <w:rPr>
          <w:rFonts w:asciiTheme="minorHAnsi" w:hAnsiTheme="minorHAnsi"/>
          <w:color w:val="auto"/>
          <w:sz w:val="22"/>
          <w:szCs w:val="22"/>
        </w:rPr>
        <w:t xml:space="preserve"> </w:t>
      </w:r>
    </w:p>
    <w:p w14:paraId="6691AE88" w14:textId="0D05F86B" w:rsidR="00566119" w:rsidRPr="00F53C9E" w:rsidRDefault="00566119" w:rsidP="00566119">
      <w:pPr>
        <w:tabs>
          <w:tab w:val="num" w:pos="360"/>
        </w:tabs>
        <w:outlineLvl w:val="0"/>
        <w:rPr>
          <w:rFonts w:asciiTheme="minorHAnsi" w:hAnsiTheme="minorHAnsi"/>
          <w:sz w:val="22"/>
          <w:szCs w:val="22"/>
        </w:rPr>
      </w:pPr>
      <w:r w:rsidRPr="00F53C9E">
        <w:rPr>
          <w:rFonts w:asciiTheme="minorHAnsi" w:hAnsiTheme="minorHAnsi"/>
          <w:sz w:val="22"/>
          <w:szCs w:val="22"/>
        </w:rPr>
        <w:t>De Mytylschool Roosendaal gebruikt diverse reflectie instrumenten om te reflecteren op haar onderwijs, zorg en ondersteunende processen. De onderstaande tabel</w:t>
      </w:r>
      <w:r w:rsidR="00A71DD4">
        <w:rPr>
          <w:rFonts w:asciiTheme="minorHAnsi" w:hAnsiTheme="minorHAnsi"/>
          <w:sz w:val="22"/>
          <w:szCs w:val="22"/>
        </w:rPr>
        <w:t xml:space="preserve"> </w:t>
      </w:r>
      <w:r w:rsidR="00444FEB">
        <w:rPr>
          <w:rFonts w:asciiTheme="minorHAnsi" w:hAnsiTheme="minorHAnsi"/>
          <w:sz w:val="22"/>
          <w:szCs w:val="22"/>
        </w:rPr>
        <w:t xml:space="preserve">1 </w:t>
      </w:r>
      <w:r w:rsidRPr="00F53C9E">
        <w:rPr>
          <w:rFonts w:asciiTheme="minorHAnsi" w:hAnsiTheme="minorHAnsi"/>
          <w:sz w:val="22"/>
          <w:szCs w:val="22"/>
        </w:rPr>
        <w:t>geeft het proces reflectie weer en is onderdeel van het kwaliteitsmanagementsysteem .</w:t>
      </w:r>
      <w:bookmarkEnd w:id="20"/>
      <w:bookmarkEnd w:id="21"/>
    </w:p>
    <w:p w14:paraId="72FD54AC" w14:textId="77777777" w:rsidR="00743E59" w:rsidRPr="00F53C9E" w:rsidRDefault="00743E59" w:rsidP="00F000A3">
      <w:pPr>
        <w:rPr>
          <w:rFonts w:asciiTheme="minorHAnsi" w:hAnsi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662"/>
        <w:gridCol w:w="3735"/>
        <w:gridCol w:w="2319"/>
      </w:tblGrid>
      <w:tr w:rsidR="00743E59" w:rsidRPr="00F53C9E" w14:paraId="6C2CF9E0" w14:textId="77777777" w:rsidTr="00743E59">
        <w:tc>
          <w:tcPr>
            <w:tcW w:w="493" w:type="dxa"/>
          </w:tcPr>
          <w:p w14:paraId="7BA63302" w14:textId="77777777" w:rsidR="00743E59" w:rsidRPr="00F53C9E" w:rsidRDefault="00743E59" w:rsidP="00743E59">
            <w:pPr>
              <w:tabs>
                <w:tab w:val="num" w:pos="360"/>
              </w:tabs>
              <w:outlineLvl w:val="0"/>
              <w:rPr>
                <w:rFonts w:asciiTheme="minorHAnsi" w:hAnsiTheme="minorHAnsi"/>
                <w:sz w:val="22"/>
                <w:szCs w:val="22"/>
              </w:rPr>
            </w:pPr>
            <w:bookmarkStart w:id="22" w:name="_Toc434489476"/>
            <w:r w:rsidRPr="00F53C9E">
              <w:rPr>
                <w:rFonts w:asciiTheme="minorHAnsi" w:hAnsiTheme="minorHAnsi"/>
                <w:sz w:val="22"/>
                <w:szCs w:val="22"/>
              </w:rPr>
              <w:t>Nr.</w:t>
            </w:r>
            <w:bookmarkEnd w:id="22"/>
          </w:p>
        </w:tc>
        <w:tc>
          <w:tcPr>
            <w:tcW w:w="2662" w:type="dxa"/>
          </w:tcPr>
          <w:p w14:paraId="31FFBC8D" w14:textId="77777777" w:rsidR="00743E59" w:rsidRPr="00F53C9E" w:rsidRDefault="00743E59" w:rsidP="00743E59">
            <w:pPr>
              <w:tabs>
                <w:tab w:val="num" w:pos="360"/>
              </w:tabs>
              <w:outlineLvl w:val="0"/>
              <w:rPr>
                <w:rFonts w:asciiTheme="minorHAnsi" w:hAnsiTheme="minorHAnsi"/>
                <w:sz w:val="22"/>
                <w:szCs w:val="22"/>
              </w:rPr>
            </w:pPr>
            <w:bookmarkStart w:id="23" w:name="_Toc434489477"/>
            <w:r w:rsidRPr="00F53C9E">
              <w:rPr>
                <w:rFonts w:asciiTheme="minorHAnsi" w:hAnsiTheme="minorHAnsi"/>
                <w:sz w:val="22"/>
                <w:szCs w:val="22"/>
              </w:rPr>
              <w:t>Processtap</w:t>
            </w:r>
            <w:bookmarkEnd w:id="23"/>
          </w:p>
        </w:tc>
        <w:tc>
          <w:tcPr>
            <w:tcW w:w="3735" w:type="dxa"/>
          </w:tcPr>
          <w:p w14:paraId="3AF14B8F" w14:textId="77777777" w:rsidR="00743E59" w:rsidRPr="00F53C9E" w:rsidRDefault="00743E59" w:rsidP="00743E59">
            <w:pPr>
              <w:tabs>
                <w:tab w:val="num" w:pos="360"/>
              </w:tabs>
              <w:outlineLvl w:val="0"/>
              <w:rPr>
                <w:rFonts w:asciiTheme="minorHAnsi" w:hAnsiTheme="minorHAnsi"/>
                <w:sz w:val="22"/>
                <w:szCs w:val="22"/>
              </w:rPr>
            </w:pPr>
            <w:bookmarkStart w:id="24" w:name="_Toc434489478"/>
            <w:r w:rsidRPr="00F53C9E">
              <w:rPr>
                <w:rFonts w:asciiTheme="minorHAnsi" w:hAnsiTheme="minorHAnsi"/>
                <w:sz w:val="22"/>
                <w:szCs w:val="22"/>
              </w:rPr>
              <w:t>Omschrijving</w:t>
            </w:r>
            <w:bookmarkEnd w:id="24"/>
          </w:p>
        </w:tc>
        <w:tc>
          <w:tcPr>
            <w:tcW w:w="2319" w:type="dxa"/>
          </w:tcPr>
          <w:p w14:paraId="55EC7AB9" w14:textId="77777777" w:rsidR="00743E59" w:rsidRPr="00F53C9E" w:rsidRDefault="00743E59" w:rsidP="00743E59">
            <w:pPr>
              <w:tabs>
                <w:tab w:val="num" w:pos="360"/>
              </w:tabs>
              <w:outlineLvl w:val="0"/>
              <w:rPr>
                <w:rFonts w:asciiTheme="minorHAnsi" w:hAnsiTheme="minorHAnsi"/>
                <w:sz w:val="22"/>
                <w:szCs w:val="22"/>
              </w:rPr>
            </w:pPr>
            <w:bookmarkStart w:id="25" w:name="_Toc434489479"/>
            <w:r w:rsidRPr="00F53C9E">
              <w:rPr>
                <w:rFonts w:asciiTheme="minorHAnsi" w:hAnsiTheme="minorHAnsi"/>
                <w:sz w:val="22"/>
                <w:szCs w:val="22"/>
              </w:rPr>
              <w:t>Verantwoordelijke</w:t>
            </w:r>
            <w:bookmarkEnd w:id="25"/>
          </w:p>
        </w:tc>
      </w:tr>
      <w:tr w:rsidR="00743E59" w:rsidRPr="00F53C9E" w14:paraId="779CBDC5" w14:textId="77777777" w:rsidTr="00743E59">
        <w:tc>
          <w:tcPr>
            <w:tcW w:w="493" w:type="dxa"/>
          </w:tcPr>
          <w:p w14:paraId="147AEB15" w14:textId="77777777" w:rsidR="00743E59" w:rsidRPr="00F53C9E" w:rsidRDefault="00743E59" w:rsidP="00743E59">
            <w:pPr>
              <w:tabs>
                <w:tab w:val="num" w:pos="360"/>
              </w:tabs>
              <w:outlineLvl w:val="0"/>
              <w:rPr>
                <w:rFonts w:asciiTheme="minorHAnsi" w:hAnsiTheme="minorHAnsi"/>
                <w:sz w:val="22"/>
                <w:szCs w:val="22"/>
              </w:rPr>
            </w:pPr>
            <w:bookmarkStart w:id="26" w:name="_Toc434489480"/>
            <w:r w:rsidRPr="00F53C9E">
              <w:rPr>
                <w:rFonts w:asciiTheme="minorHAnsi" w:hAnsiTheme="minorHAnsi"/>
                <w:sz w:val="22"/>
                <w:szCs w:val="22"/>
              </w:rPr>
              <w:t>1</w:t>
            </w:r>
            <w:bookmarkEnd w:id="26"/>
          </w:p>
        </w:tc>
        <w:tc>
          <w:tcPr>
            <w:tcW w:w="2662" w:type="dxa"/>
          </w:tcPr>
          <w:p w14:paraId="4A993CE6" w14:textId="77777777" w:rsidR="00743E59" w:rsidRPr="00F53C9E" w:rsidRDefault="00743E59" w:rsidP="00743E59">
            <w:pPr>
              <w:tabs>
                <w:tab w:val="num" w:pos="360"/>
              </w:tabs>
              <w:outlineLvl w:val="0"/>
              <w:rPr>
                <w:rFonts w:asciiTheme="minorHAnsi" w:hAnsiTheme="minorHAnsi"/>
                <w:sz w:val="22"/>
                <w:szCs w:val="22"/>
              </w:rPr>
            </w:pPr>
            <w:bookmarkStart w:id="27" w:name="_Toc434489481"/>
            <w:r w:rsidRPr="00F53C9E">
              <w:rPr>
                <w:rFonts w:asciiTheme="minorHAnsi" w:hAnsiTheme="minorHAnsi"/>
                <w:sz w:val="22"/>
                <w:szCs w:val="22"/>
              </w:rPr>
              <w:t>Medewerkerstevredenheid</w:t>
            </w:r>
            <w:bookmarkEnd w:id="27"/>
          </w:p>
          <w:p w14:paraId="73C22D33" w14:textId="77777777" w:rsidR="00743E59" w:rsidRPr="00F53C9E" w:rsidRDefault="00743E59" w:rsidP="00743E59">
            <w:pPr>
              <w:tabs>
                <w:tab w:val="num" w:pos="360"/>
              </w:tabs>
              <w:outlineLvl w:val="0"/>
              <w:rPr>
                <w:rFonts w:asciiTheme="minorHAnsi" w:hAnsiTheme="minorHAnsi"/>
                <w:sz w:val="22"/>
                <w:szCs w:val="22"/>
              </w:rPr>
            </w:pPr>
          </w:p>
        </w:tc>
        <w:tc>
          <w:tcPr>
            <w:tcW w:w="3735" w:type="dxa"/>
          </w:tcPr>
          <w:p w14:paraId="7B4D0212" w14:textId="4192ACBB" w:rsidR="00743E59" w:rsidRPr="00F53C9E" w:rsidRDefault="00743E59" w:rsidP="00A71DD4">
            <w:pPr>
              <w:tabs>
                <w:tab w:val="num" w:pos="360"/>
              </w:tabs>
              <w:outlineLvl w:val="0"/>
              <w:rPr>
                <w:rFonts w:asciiTheme="minorHAnsi" w:hAnsiTheme="minorHAnsi"/>
                <w:sz w:val="22"/>
                <w:szCs w:val="22"/>
              </w:rPr>
            </w:pPr>
            <w:bookmarkStart w:id="28" w:name="_Toc434489482"/>
            <w:r w:rsidRPr="00F53C9E">
              <w:rPr>
                <w:rFonts w:asciiTheme="minorHAnsi" w:hAnsiTheme="minorHAnsi"/>
                <w:sz w:val="22"/>
                <w:szCs w:val="22"/>
              </w:rPr>
              <w:t xml:space="preserve">Er is een </w:t>
            </w:r>
            <w:r w:rsidR="00A71DD4">
              <w:rPr>
                <w:rFonts w:asciiTheme="minorHAnsi" w:hAnsiTheme="minorHAnsi"/>
                <w:sz w:val="22"/>
                <w:szCs w:val="22"/>
              </w:rPr>
              <w:t>door Beekveld &amp; Terpstra ontwikkeld</w:t>
            </w:r>
            <w:r w:rsidRPr="00F53C9E">
              <w:rPr>
                <w:rFonts w:asciiTheme="minorHAnsi" w:hAnsiTheme="minorHAnsi"/>
                <w:sz w:val="22"/>
                <w:szCs w:val="22"/>
              </w:rPr>
              <w:t xml:space="preserve"> medewerkers</w:t>
            </w:r>
            <w:r w:rsidR="00A71DD4">
              <w:rPr>
                <w:rFonts w:asciiTheme="minorHAnsi" w:hAnsiTheme="minorHAnsi"/>
                <w:sz w:val="22"/>
                <w:szCs w:val="22"/>
              </w:rPr>
              <w:t>-</w:t>
            </w:r>
            <w:r w:rsidRPr="00F53C9E">
              <w:rPr>
                <w:rFonts w:asciiTheme="minorHAnsi" w:hAnsiTheme="minorHAnsi"/>
                <w:sz w:val="22"/>
                <w:szCs w:val="22"/>
              </w:rPr>
              <w:t>t</w:t>
            </w:r>
            <w:r w:rsidR="00A71DD4">
              <w:rPr>
                <w:rFonts w:asciiTheme="minorHAnsi" w:hAnsiTheme="minorHAnsi"/>
                <w:sz w:val="22"/>
                <w:szCs w:val="22"/>
              </w:rPr>
              <w:t xml:space="preserve">evredenheidsonderzoek </w:t>
            </w:r>
            <w:r w:rsidRPr="00F53C9E">
              <w:rPr>
                <w:rFonts w:asciiTheme="minorHAnsi" w:hAnsiTheme="minorHAnsi"/>
                <w:sz w:val="22"/>
                <w:szCs w:val="22"/>
              </w:rPr>
              <w:t xml:space="preserve"> </w:t>
            </w:r>
            <w:r w:rsidR="00A51B0F">
              <w:rPr>
                <w:rFonts w:asciiTheme="minorHAnsi" w:hAnsiTheme="minorHAnsi"/>
                <w:sz w:val="22"/>
                <w:szCs w:val="22"/>
              </w:rPr>
              <w:t>d</w:t>
            </w:r>
            <w:r w:rsidRPr="00F53C9E">
              <w:rPr>
                <w:rFonts w:asciiTheme="minorHAnsi" w:hAnsiTheme="minorHAnsi"/>
                <w:sz w:val="22"/>
                <w:szCs w:val="22"/>
              </w:rPr>
              <w:t>at 1 x per 2 jaar wordt uitgevoerd.</w:t>
            </w:r>
            <w:bookmarkEnd w:id="28"/>
            <w:r w:rsidRPr="00F53C9E">
              <w:rPr>
                <w:rFonts w:asciiTheme="minorHAnsi" w:hAnsiTheme="minorHAnsi"/>
                <w:sz w:val="22"/>
                <w:szCs w:val="22"/>
              </w:rPr>
              <w:t xml:space="preserve"> </w:t>
            </w:r>
          </w:p>
        </w:tc>
        <w:tc>
          <w:tcPr>
            <w:tcW w:w="2319" w:type="dxa"/>
          </w:tcPr>
          <w:p w14:paraId="5455792E" w14:textId="77777777" w:rsidR="00743E59" w:rsidRPr="00F53C9E" w:rsidRDefault="00743E59" w:rsidP="00743E59">
            <w:pPr>
              <w:tabs>
                <w:tab w:val="num" w:pos="360"/>
              </w:tabs>
              <w:outlineLvl w:val="0"/>
              <w:rPr>
                <w:rFonts w:asciiTheme="minorHAnsi" w:hAnsiTheme="minorHAnsi"/>
                <w:sz w:val="22"/>
                <w:szCs w:val="22"/>
              </w:rPr>
            </w:pPr>
            <w:bookmarkStart w:id="29" w:name="_Toc434489483"/>
            <w:r w:rsidRPr="00F53C9E">
              <w:rPr>
                <w:rFonts w:asciiTheme="minorHAnsi" w:hAnsiTheme="minorHAnsi"/>
                <w:sz w:val="22"/>
                <w:szCs w:val="22"/>
              </w:rPr>
              <w:t>Kwaliteitsfunctionaris</w:t>
            </w:r>
            <w:bookmarkEnd w:id="29"/>
          </w:p>
          <w:p w14:paraId="6E16B14D" w14:textId="77777777" w:rsidR="00743E59" w:rsidRPr="00F53C9E" w:rsidRDefault="00743E59" w:rsidP="00743E59">
            <w:pPr>
              <w:tabs>
                <w:tab w:val="num" w:pos="360"/>
              </w:tabs>
              <w:outlineLvl w:val="0"/>
              <w:rPr>
                <w:rFonts w:asciiTheme="minorHAnsi" w:hAnsiTheme="minorHAnsi"/>
                <w:sz w:val="22"/>
                <w:szCs w:val="22"/>
              </w:rPr>
            </w:pPr>
            <w:bookmarkStart w:id="30" w:name="_Toc434489484"/>
            <w:r w:rsidRPr="00F53C9E">
              <w:rPr>
                <w:rFonts w:asciiTheme="minorHAnsi" w:hAnsiTheme="minorHAnsi"/>
                <w:sz w:val="22"/>
                <w:szCs w:val="22"/>
              </w:rPr>
              <w:t>Teamleiders</w:t>
            </w:r>
            <w:bookmarkEnd w:id="30"/>
          </w:p>
        </w:tc>
      </w:tr>
      <w:tr w:rsidR="00A71DD4" w:rsidRPr="00F53C9E" w14:paraId="44F19D7A" w14:textId="77777777" w:rsidTr="00743E59">
        <w:tc>
          <w:tcPr>
            <w:tcW w:w="493" w:type="dxa"/>
          </w:tcPr>
          <w:p w14:paraId="532936DC" w14:textId="77777777" w:rsidR="00A71DD4" w:rsidRPr="00F53C9E" w:rsidRDefault="00A71DD4" w:rsidP="00A71DD4">
            <w:pPr>
              <w:tabs>
                <w:tab w:val="num" w:pos="360"/>
              </w:tabs>
              <w:outlineLvl w:val="0"/>
              <w:rPr>
                <w:rFonts w:asciiTheme="minorHAnsi" w:hAnsiTheme="minorHAnsi"/>
                <w:sz w:val="22"/>
                <w:szCs w:val="22"/>
              </w:rPr>
            </w:pPr>
            <w:bookmarkStart w:id="31" w:name="_Toc434489485"/>
            <w:r w:rsidRPr="00F53C9E">
              <w:rPr>
                <w:rFonts w:asciiTheme="minorHAnsi" w:hAnsiTheme="minorHAnsi"/>
                <w:sz w:val="22"/>
                <w:szCs w:val="22"/>
              </w:rPr>
              <w:t>2</w:t>
            </w:r>
            <w:bookmarkEnd w:id="31"/>
          </w:p>
        </w:tc>
        <w:tc>
          <w:tcPr>
            <w:tcW w:w="2662" w:type="dxa"/>
          </w:tcPr>
          <w:p w14:paraId="6F2A7F58" w14:textId="77777777" w:rsidR="00A71DD4" w:rsidRPr="00F53C9E" w:rsidRDefault="00A71DD4" w:rsidP="00A71DD4">
            <w:pPr>
              <w:tabs>
                <w:tab w:val="num" w:pos="360"/>
              </w:tabs>
              <w:outlineLvl w:val="0"/>
              <w:rPr>
                <w:rFonts w:asciiTheme="minorHAnsi" w:hAnsiTheme="minorHAnsi"/>
                <w:sz w:val="22"/>
                <w:szCs w:val="22"/>
              </w:rPr>
            </w:pPr>
            <w:bookmarkStart w:id="32" w:name="_Toc434489486"/>
            <w:r w:rsidRPr="00F53C9E">
              <w:rPr>
                <w:rFonts w:asciiTheme="minorHAnsi" w:hAnsiTheme="minorHAnsi"/>
                <w:sz w:val="22"/>
                <w:szCs w:val="22"/>
              </w:rPr>
              <w:t>Oudertevredenheid</w:t>
            </w:r>
            <w:bookmarkEnd w:id="32"/>
          </w:p>
          <w:p w14:paraId="4C64429D" w14:textId="77777777" w:rsidR="00A71DD4" w:rsidRPr="00F53C9E" w:rsidRDefault="00A71DD4" w:rsidP="00A71DD4">
            <w:pPr>
              <w:tabs>
                <w:tab w:val="num" w:pos="360"/>
              </w:tabs>
              <w:outlineLvl w:val="0"/>
              <w:rPr>
                <w:rFonts w:asciiTheme="minorHAnsi" w:hAnsiTheme="minorHAnsi"/>
                <w:sz w:val="22"/>
                <w:szCs w:val="22"/>
              </w:rPr>
            </w:pPr>
          </w:p>
        </w:tc>
        <w:tc>
          <w:tcPr>
            <w:tcW w:w="3735" w:type="dxa"/>
          </w:tcPr>
          <w:p w14:paraId="3D5C4D63" w14:textId="7C59DBC4" w:rsidR="00A71DD4" w:rsidRPr="00F53C9E" w:rsidRDefault="00A71DD4" w:rsidP="00A71DD4">
            <w:pPr>
              <w:tabs>
                <w:tab w:val="num" w:pos="360"/>
              </w:tabs>
              <w:outlineLvl w:val="0"/>
              <w:rPr>
                <w:rFonts w:asciiTheme="minorHAnsi" w:hAnsiTheme="minorHAnsi"/>
                <w:sz w:val="22"/>
                <w:szCs w:val="22"/>
              </w:rPr>
            </w:pPr>
            <w:r w:rsidRPr="00F53C9E">
              <w:rPr>
                <w:rFonts w:asciiTheme="minorHAnsi" w:hAnsiTheme="minorHAnsi"/>
                <w:sz w:val="22"/>
                <w:szCs w:val="22"/>
              </w:rPr>
              <w:t xml:space="preserve">Er is een </w:t>
            </w:r>
            <w:r>
              <w:rPr>
                <w:rFonts w:asciiTheme="minorHAnsi" w:hAnsiTheme="minorHAnsi"/>
                <w:sz w:val="22"/>
                <w:szCs w:val="22"/>
              </w:rPr>
              <w:t>door Beekveld &amp; Terpstra ontwikkeld</w:t>
            </w:r>
            <w:r w:rsidRPr="00F53C9E">
              <w:rPr>
                <w:rFonts w:asciiTheme="minorHAnsi" w:hAnsiTheme="minorHAnsi"/>
                <w:sz w:val="22"/>
                <w:szCs w:val="22"/>
              </w:rPr>
              <w:t xml:space="preserve"> medewerkers</w:t>
            </w:r>
            <w:r>
              <w:rPr>
                <w:rFonts w:asciiTheme="minorHAnsi" w:hAnsiTheme="minorHAnsi"/>
                <w:sz w:val="22"/>
                <w:szCs w:val="22"/>
              </w:rPr>
              <w:t>-</w:t>
            </w:r>
            <w:r w:rsidRPr="00F53C9E">
              <w:rPr>
                <w:rFonts w:asciiTheme="minorHAnsi" w:hAnsiTheme="minorHAnsi"/>
                <w:sz w:val="22"/>
                <w:szCs w:val="22"/>
              </w:rPr>
              <w:t>t</w:t>
            </w:r>
            <w:r>
              <w:rPr>
                <w:rFonts w:asciiTheme="minorHAnsi" w:hAnsiTheme="minorHAnsi"/>
                <w:sz w:val="22"/>
                <w:szCs w:val="22"/>
              </w:rPr>
              <w:t xml:space="preserve">evredenheidsonderzoek </w:t>
            </w:r>
            <w:r w:rsidRPr="00F53C9E">
              <w:rPr>
                <w:rFonts w:asciiTheme="minorHAnsi" w:hAnsiTheme="minorHAnsi"/>
                <w:sz w:val="22"/>
                <w:szCs w:val="22"/>
              </w:rPr>
              <w:t xml:space="preserve"> </w:t>
            </w:r>
            <w:r>
              <w:rPr>
                <w:rFonts w:asciiTheme="minorHAnsi" w:hAnsiTheme="minorHAnsi"/>
                <w:sz w:val="22"/>
                <w:szCs w:val="22"/>
              </w:rPr>
              <w:t>d</w:t>
            </w:r>
            <w:r w:rsidRPr="00F53C9E">
              <w:rPr>
                <w:rFonts w:asciiTheme="minorHAnsi" w:hAnsiTheme="minorHAnsi"/>
                <w:sz w:val="22"/>
                <w:szCs w:val="22"/>
              </w:rPr>
              <w:t xml:space="preserve">at 1 x per 2 jaar wordt uitgevoerd. </w:t>
            </w:r>
          </w:p>
        </w:tc>
        <w:tc>
          <w:tcPr>
            <w:tcW w:w="2319" w:type="dxa"/>
          </w:tcPr>
          <w:p w14:paraId="057B7DA3" w14:textId="77777777" w:rsidR="00A71DD4" w:rsidRPr="00F53C9E" w:rsidRDefault="00A71DD4" w:rsidP="00A71DD4">
            <w:pPr>
              <w:tabs>
                <w:tab w:val="num" w:pos="360"/>
              </w:tabs>
              <w:outlineLvl w:val="0"/>
              <w:rPr>
                <w:rFonts w:asciiTheme="minorHAnsi" w:hAnsiTheme="minorHAnsi"/>
                <w:sz w:val="22"/>
                <w:szCs w:val="22"/>
              </w:rPr>
            </w:pPr>
            <w:r w:rsidRPr="00F53C9E">
              <w:rPr>
                <w:rFonts w:asciiTheme="minorHAnsi" w:hAnsiTheme="minorHAnsi"/>
                <w:sz w:val="22"/>
                <w:szCs w:val="22"/>
              </w:rPr>
              <w:t>Kwaliteitsfunctionaris</w:t>
            </w:r>
          </w:p>
          <w:p w14:paraId="560CD26E" w14:textId="6D8F8FC2" w:rsidR="00A71DD4" w:rsidRPr="00F53C9E" w:rsidRDefault="00A71DD4" w:rsidP="00A71DD4">
            <w:pPr>
              <w:tabs>
                <w:tab w:val="num" w:pos="360"/>
              </w:tabs>
              <w:outlineLvl w:val="0"/>
              <w:rPr>
                <w:rFonts w:asciiTheme="minorHAnsi" w:hAnsiTheme="minorHAnsi"/>
                <w:sz w:val="22"/>
                <w:szCs w:val="22"/>
              </w:rPr>
            </w:pPr>
            <w:r w:rsidRPr="00F53C9E">
              <w:rPr>
                <w:rFonts w:asciiTheme="minorHAnsi" w:hAnsiTheme="minorHAnsi"/>
                <w:sz w:val="22"/>
                <w:szCs w:val="22"/>
              </w:rPr>
              <w:t>Teamleiders</w:t>
            </w:r>
          </w:p>
        </w:tc>
      </w:tr>
      <w:tr w:rsidR="00A71DD4" w:rsidRPr="00F53C9E" w14:paraId="1EB72FA4" w14:textId="77777777" w:rsidTr="00743E59">
        <w:tc>
          <w:tcPr>
            <w:tcW w:w="493" w:type="dxa"/>
          </w:tcPr>
          <w:p w14:paraId="00B12EED" w14:textId="01500863" w:rsidR="00A71DD4" w:rsidRPr="00F53C9E" w:rsidRDefault="00A71DD4" w:rsidP="00A71DD4">
            <w:pPr>
              <w:tabs>
                <w:tab w:val="num" w:pos="360"/>
              </w:tabs>
              <w:outlineLvl w:val="0"/>
              <w:rPr>
                <w:rFonts w:asciiTheme="minorHAnsi" w:hAnsiTheme="minorHAnsi"/>
                <w:sz w:val="22"/>
                <w:szCs w:val="22"/>
              </w:rPr>
            </w:pPr>
            <w:r>
              <w:rPr>
                <w:rFonts w:asciiTheme="minorHAnsi" w:hAnsiTheme="minorHAnsi"/>
                <w:sz w:val="22"/>
                <w:szCs w:val="22"/>
              </w:rPr>
              <w:t>3</w:t>
            </w:r>
          </w:p>
        </w:tc>
        <w:tc>
          <w:tcPr>
            <w:tcW w:w="2662" w:type="dxa"/>
          </w:tcPr>
          <w:p w14:paraId="2861F7EA" w14:textId="345BCDC2" w:rsidR="00A71DD4" w:rsidRPr="00F53C9E" w:rsidRDefault="00A71DD4" w:rsidP="00A71DD4">
            <w:pPr>
              <w:tabs>
                <w:tab w:val="num" w:pos="360"/>
              </w:tabs>
              <w:outlineLvl w:val="0"/>
              <w:rPr>
                <w:rFonts w:asciiTheme="minorHAnsi" w:hAnsiTheme="minorHAnsi"/>
                <w:sz w:val="22"/>
                <w:szCs w:val="22"/>
              </w:rPr>
            </w:pPr>
            <w:r>
              <w:rPr>
                <w:rFonts w:asciiTheme="minorHAnsi" w:hAnsiTheme="minorHAnsi"/>
                <w:sz w:val="22"/>
                <w:szCs w:val="22"/>
              </w:rPr>
              <w:t>Leerling tevredenheid</w:t>
            </w:r>
          </w:p>
        </w:tc>
        <w:tc>
          <w:tcPr>
            <w:tcW w:w="3735" w:type="dxa"/>
          </w:tcPr>
          <w:p w14:paraId="5170A03A" w14:textId="6F0D0FFB" w:rsidR="00A71DD4" w:rsidRPr="00F53C9E" w:rsidRDefault="00A71DD4" w:rsidP="00A71DD4">
            <w:pPr>
              <w:tabs>
                <w:tab w:val="num" w:pos="360"/>
              </w:tabs>
              <w:outlineLvl w:val="0"/>
              <w:rPr>
                <w:rFonts w:asciiTheme="minorHAnsi" w:hAnsiTheme="minorHAnsi"/>
                <w:sz w:val="22"/>
                <w:szCs w:val="22"/>
              </w:rPr>
            </w:pPr>
            <w:r w:rsidRPr="00F53C9E">
              <w:rPr>
                <w:rFonts w:asciiTheme="minorHAnsi" w:hAnsiTheme="minorHAnsi"/>
                <w:sz w:val="22"/>
                <w:szCs w:val="22"/>
              </w:rPr>
              <w:t xml:space="preserve">Er is een </w:t>
            </w:r>
            <w:r>
              <w:rPr>
                <w:rFonts w:asciiTheme="minorHAnsi" w:hAnsiTheme="minorHAnsi"/>
                <w:sz w:val="22"/>
                <w:szCs w:val="22"/>
              </w:rPr>
              <w:t>door Beekveld &amp; Terpstra ontwikkeld</w:t>
            </w:r>
            <w:r w:rsidRPr="00F53C9E">
              <w:rPr>
                <w:rFonts w:asciiTheme="minorHAnsi" w:hAnsiTheme="minorHAnsi"/>
                <w:sz w:val="22"/>
                <w:szCs w:val="22"/>
              </w:rPr>
              <w:t xml:space="preserve"> medewerkers</w:t>
            </w:r>
            <w:r>
              <w:rPr>
                <w:rFonts w:asciiTheme="minorHAnsi" w:hAnsiTheme="minorHAnsi"/>
                <w:sz w:val="22"/>
                <w:szCs w:val="22"/>
              </w:rPr>
              <w:t>-</w:t>
            </w:r>
            <w:r w:rsidRPr="00F53C9E">
              <w:rPr>
                <w:rFonts w:asciiTheme="minorHAnsi" w:hAnsiTheme="minorHAnsi"/>
                <w:sz w:val="22"/>
                <w:szCs w:val="22"/>
              </w:rPr>
              <w:t>t</w:t>
            </w:r>
            <w:r>
              <w:rPr>
                <w:rFonts w:asciiTheme="minorHAnsi" w:hAnsiTheme="minorHAnsi"/>
                <w:sz w:val="22"/>
                <w:szCs w:val="22"/>
              </w:rPr>
              <w:t>evredenheidsonderzoek (i.s.m. andere Mytylscholen) d</w:t>
            </w:r>
            <w:r w:rsidRPr="00F53C9E">
              <w:rPr>
                <w:rFonts w:asciiTheme="minorHAnsi" w:hAnsiTheme="minorHAnsi"/>
                <w:sz w:val="22"/>
                <w:szCs w:val="22"/>
              </w:rPr>
              <w:t xml:space="preserve">at 1 x per </w:t>
            </w:r>
            <w:r>
              <w:rPr>
                <w:rFonts w:asciiTheme="minorHAnsi" w:hAnsiTheme="minorHAnsi"/>
                <w:sz w:val="22"/>
                <w:szCs w:val="22"/>
              </w:rPr>
              <w:t>jaar wordt uitgevoerd (gegevens naar inspectie)</w:t>
            </w:r>
          </w:p>
        </w:tc>
        <w:tc>
          <w:tcPr>
            <w:tcW w:w="2319" w:type="dxa"/>
          </w:tcPr>
          <w:p w14:paraId="68BFBCB4" w14:textId="5AE1DF35" w:rsidR="00A71DD4" w:rsidRPr="00F53C9E" w:rsidRDefault="00A71DD4" w:rsidP="00A71DD4">
            <w:pPr>
              <w:tabs>
                <w:tab w:val="num" w:pos="360"/>
              </w:tabs>
              <w:outlineLvl w:val="0"/>
              <w:rPr>
                <w:rFonts w:asciiTheme="minorHAnsi" w:hAnsiTheme="minorHAnsi"/>
                <w:sz w:val="22"/>
                <w:szCs w:val="22"/>
              </w:rPr>
            </w:pPr>
            <w:r>
              <w:rPr>
                <w:rFonts w:asciiTheme="minorHAnsi" w:hAnsiTheme="minorHAnsi"/>
                <w:sz w:val="22"/>
                <w:szCs w:val="22"/>
              </w:rPr>
              <w:t>Medewerker sociale veiligheid (tevens projectleider SEO project)</w:t>
            </w:r>
          </w:p>
        </w:tc>
      </w:tr>
      <w:tr w:rsidR="00A71DD4" w:rsidRPr="00F53C9E" w14:paraId="36AF7B7A" w14:textId="77777777" w:rsidTr="00743E59">
        <w:tc>
          <w:tcPr>
            <w:tcW w:w="493" w:type="dxa"/>
          </w:tcPr>
          <w:p w14:paraId="04333128" w14:textId="759EB4AC" w:rsidR="00A71DD4" w:rsidRPr="00F53C9E" w:rsidRDefault="00A71DD4" w:rsidP="00A71DD4">
            <w:pPr>
              <w:tabs>
                <w:tab w:val="num" w:pos="360"/>
              </w:tabs>
              <w:outlineLvl w:val="0"/>
              <w:rPr>
                <w:rFonts w:asciiTheme="minorHAnsi" w:hAnsiTheme="minorHAnsi"/>
                <w:sz w:val="22"/>
                <w:szCs w:val="22"/>
              </w:rPr>
            </w:pPr>
            <w:r>
              <w:rPr>
                <w:rFonts w:asciiTheme="minorHAnsi" w:hAnsiTheme="minorHAnsi"/>
                <w:sz w:val="22"/>
                <w:szCs w:val="22"/>
              </w:rPr>
              <w:t>4</w:t>
            </w:r>
          </w:p>
        </w:tc>
        <w:tc>
          <w:tcPr>
            <w:tcW w:w="2662" w:type="dxa"/>
          </w:tcPr>
          <w:p w14:paraId="3AF18B39" w14:textId="77777777" w:rsidR="00A71DD4" w:rsidRPr="00F53C9E" w:rsidRDefault="00A71DD4" w:rsidP="00A71DD4">
            <w:pPr>
              <w:tabs>
                <w:tab w:val="num" w:pos="360"/>
              </w:tabs>
              <w:outlineLvl w:val="0"/>
              <w:rPr>
                <w:rFonts w:asciiTheme="minorHAnsi" w:hAnsiTheme="minorHAnsi"/>
                <w:sz w:val="22"/>
                <w:szCs w:val="22"/>
              </w:rPr>
            </w:pPr>
            <w:bookmarkStart w:id="33" w:name="_Toc434489491"/>
            <w:r w:rsidRPr="00F53C9E">
              <w:rPr>
                <w:rFonts w:asciiTheme="minorHAnsi" w:hAnsiTheme="minorHAnsi"/>
                <w:sz w:val="22"/>
                <w:szCs w:val="22"/>
              </w:rPr>
              <w:t>Interne audit</w:t>
            </w:r>
            <w:bookmarkEnd w:id="33"/>
          </w:p>
          <w:p w14:paraId="5F76CC51" w14:textId="77777777" w:rsidR="00A71DD4" w:rsidRPr="00F53C9E" w:rsidRDefault="00A71DD4" w:rsidP="00A71DD4">
            <w:pPr>
              <w:tabs>
                <w:tab w:val="num" w:pos="360"/>
              </w:tabs>
              <w:outlineLvl w:val="0"/>
              <w:rPr>
                <w:rFonts w:asciiTheme="minorHAnsi" w:hAnsiTheme="minorHAnsi"/>
                <w:sz w:val="22"/>
                <w:szCs w:val="22"/>
              </w:rPr>
            </w:pPr>
          </w:p>
        </w:tc>
        <w:tc>
          <w:tcPr>
            <w:tcW w:w="3735" w:type="dxa"/>
          </w:tcPr>
          <w:p w14:paraId="6B892B9F" w14:textId="58AC919E" w:rsidR="00A71DD4" w:rsidRPr="00F53C9E" w:rsidRDefault="00A71DD4" w:rsidP="00A71DD4">
            <w:pPr>
              <w:tabs>
                <w:tab w:val="num" w:pos="360"/>
              </w:tabs>
              <w:outlineLvl w:val="0"/>
              <w:rPr>
                <w:rFonts w:asciiTheme="minorHAnsi" w:hAnsiTheme="minorHAnsi"/>
                <w:sz w:val="22"/>
                <w:szCs w:val="22"/>
              </w:rPr>
            </w:pPr>
            <w:bookmarkStart w:id="34" w:name="_Toc434489492"/>
            <w:r w:rsidRPr="00F53C9E">
              <w:rPr>
                <w:rFonts w:asciiTheme="minorHAnsi" w:hAnsiTheme="minorHAnsi"/>
                <w:sz w:val="22"/>
                <w:szCs w:val="22"/>
              </w:rPr>
              <w:t>Om de PDCA</w:t>
            </w:r>
            <w:r>
              <w:rPr>
                <w:rFonts w:asciiTheme="minorHAnsi" w:hAnsiTheme="minorHAnsi"/>
                <w:sz w:val="22"/>
                <w:szCs w:val="22"/>
              </w:rPr>
              <w:t>-</w:t>
            </w:r>
            <w:r w:rsidRPr="00F53C9E">
              <w:rPr>
                <w:rFonts w:asciiTheme="minorHAnsi" w:hAnsiTheme="minorHAnsi"/>
                <w:sz w:val="22"/>
                <w:szCs w:val="22"/>
              </w:rPr>
              <w:t>cyclus goed uit te kunnen voeren vinden er 2 x per jaar interne audits plaats.</w:t>
            </w:r>
            <w:bookmarkEnd w:id="34"/>
          </w:p>
        </w:tc>
        <w:tc>
          <w:tcPr>
            <w:tcW w:w="2319" w:type="dxa"/>
          </w:tcPr>
          <w:p w14:paraId="085B57B2" w14:textId="77777777" w:rsidR="00A71DD4" w:rsidRPr="00F53C9E" w:rsidRDefault="00A71DD4" w:rsidP="00A71DD4">
            <w:pPr>
              <w:tabs>
                <w:tab w:val="num" w:pos="360"/>
              </w:tabs>
              <w:outlineLvl w:val="0"/>
              <w:rPr>
                <w:rFonts w:asciiTheme="minorHAnsi" w:hAnsiTheme="minorHAnsi"/>
                <w:sz w:val="22"/>
                <w:szCs w:val="22"/>
              </w:rPr>
            </w:pPr>
            <w:bookmarkStart w:id="35" w:name="_Toc434489493"/>
            <w:r w:rsidRPr="00F53C9E">
              <w:rPr>
                <w:rFonts w:asciiTheme="minorHAnsi" w:hAnsiTheme="minorHAnsi"/>
                <w:sz w:val="22"/>
                <w:szCs w:val="22"/>
              </w:rPr>
              <w:t>Kwaliteitsfunctionaris</w:t>
            </w:r>
            <w:bookmarkEnd w:id="35"/>
          </w:p>
          <w:p w14:paraId="333FEE8E" w14:textId="218133D5" w:rsidR="00A71DD4" w:rsidRPr="00F53C9E" w:rsidRDefault="00A71DD4" w:rsidP="00A71DD4">
            <w:pPr>
              <w:tabs>
                <w:tab w:val="num" w:pos="360"/>
              </w:tabs>
              <w:outlineLvl w:val="0"/>
              <w:rPr>
                <w:rFonts w:asciiTheme="minorHAnsi" w:hAnsiTheme="minorHAnsi"/>
                <w:sz w:val="22"/>
                <w:szCs w:val="22"/>
              </w:rPr>
            </w:pPr>
            <w:bookmarkStart w:id="36" w:name="_Toc434489494"/>
            <w:r>
              <w:rPr>
                <w:rFonts w:asciiTheme="minorHAnsi" w:hAnsiTheme="minorHAnsi"/>
                <w:sz w:val="22"/>
                <w:szCs w:val="22"/>
              </w:rPr>
              <w:t>A</w:t>
            </w:r>
            <w:r w:rsidRPr="00F53C9E">
              <w:rPr>
                <w:rFonts w:asciiTheme="minorHAnsi" w:hAnsiTheme="minorHAnsi"/>
                <w:sz w:val="22"/>
                <w:szCs w:val="22"/>
              </w:rPr>
              <w:t>uditoren</w:t>
            </w:r>
            <w:bookmarkEnd w:id="36"/>
          </w:p>
        </w:tc>
      </w:tr>
      <w:tr w:rsidR="00A71DD4" w:rsidRPr="00F53C9E" w14:paraId="60666847" w14:textId="77777777" w:rsidTr="00743E59">
        <w:tc>
          <w:tcPr>
            <w:tcW w:w="493" w:type="dxa"/>
          </w:tcPr>
          <w:p w14:paraId="0520D283" w14:textId="77777777" w:rsidR="00A71DD4" w:rsidRPr="00F53C9E" w:rsidRDefault="00A71DD4" w:rsidP="00A71DD4">
            <w:pPr>
              <w:tabs>
                <w:tab w:val="num" w:pos="360"/>
              </w:tabs>
              <w:outlineLvl w:val="0"/>
              <w:rPr>
                <w:rFonts w:asciiTheme="minorHAnsi" w:hAnsiTheme="minorHAnsi"/>
                <w:sz w:val="22"/>
                <w:szCs w:val="22"/>
              </w:rPr>
            </w:pPr>
            <w:bookmarkStart w:id="37" w:name="_Toc434489495"/>
            <w:r w:rsidRPr="00F53C9E">
              <w:rPr>
                <w:rFonts w:asciiTheme="minorHAnsi" w:hAnsiTheme="minorHAnsi"/>
                <w:sz w:val="22"/>
                <w:szCs w:val="22"/>
              </w:rPr>
              <w:t>4</w:t>
            </w:r>
            <w:bookmarkEnd w:id="37"/>
          </w:p>
        </w:tc>
        <w:tc>
          <w:tcPr>
            <w:tcW w:w="2662" w:type="dxa"/>
          </w:tcPr>
          <w:p w14:paraId="5738A13D" w14:textId="77777777" w:rsidR="00A71DD4" w:rsidRPr="00F53C9E" w:rsidRDefault="00A71DD4" w:rsidP="00A71DD4">
            <w:pPr>
              <w:tabs>
                <w:tab w:val="num" w:pos="360"/>
              </w:tabs>
              <w:outlineLvl w:val="0"/>
              <w:rPr>
                <w:rFonts w:asciiTheme="minorHAnsi" w:hAnsiTheme="minorHAnsi"/>
                <w:sz w:val="22"/>
                <w:szCs w:val="22"/>
              </w:rPr>
            </w:pPr>
            <w:bookmarkStart w:id="38" w:name="_Toc434489496"/>
            <w:r w:rsidRPr="00F53C9E">
              <w:rPr>
                <w:rFonts w:asciiTheme="minorHAnsi" w:hAnsiTheme="minorHAnsi"/>
                <w:sz w:val="22"/>
                <w:szCs w:val="22"/>
              </w:rPr>
              <w:t>Trimesterrapportages</w:t>
            </w:r>
            <w:bookmarkEnd w:id="38"/>
          </w:p>
          <w:p w14:paraId="328E7D19" w14:textId="77777777" w:rsidR="00A71DD4" w:rsidRPr="00F53C9E" w:rsidRDefault="00A71DD4" w:rsidP="00A71DD4">
            <w:pPr>
              <w:tabs>
                <w:tab w:val="num" w:pos="360"/>
              </w:tabs>
              <w:outlineLvl w:val="0"/>
              <w:rPr>
                <w:rFonts w:asciiTheme="minorHAnsi" w:hAnsiTheme="minorHAnsi"/>
                <w:sz w:val="22"/>
                <w:szCs w:val="22"/>
              </w:rPr>
            </w:pPr>
          </w:p>
        </w:tc>
        <w:tc>
          <w:tcPr>
            <w:tcW w:w="3735" w:type="dxa"/>
          </w:tcPr>
          <w:p w14:paraId="1F61FD0E" w14:textId="6ED78479" w:rsidR="00A71DD4" w:rsidRPr="00F53C9E" w:rsidRDefault="00A71DD4" w:rsidP="00A71DD4">
            <w:pPr>
              <w:tabs>
                <w:tab w:val="num" w:pos="360"/>
              </w:tabs>
              <w:outlineLvl w:val="0"/>
              <w:rPr>
                <w:rFonts w:asciiTheme="minorHAnsi" w:hAnsiTheme="minorHAnsi"/>
                <w:sz w:val="22"/>
                <w:szCs w:val="22"/>
              </w:rPr>
            </w:pPr>
            <w:bookmarkStart w:id="39" w:name="_Toc434489497"/>
            <w:r w:rsidRPr="00F53C9E">
              <w:rPr>
                <w:rFonts w:asciiTheme="minorHAnsi" w:hAnsiTheme="minorHAnsi"/>
                <w:sz w:val="22"/>
                <w:szCs w:val="22"/>
              </w:rPr>
              <w:t xml:space="preserve">Stand van zaken </w:t>
            </w:r>
            <w:r>
              <w:rPr>
                <w:rFonts w:asciiTheme="minorHAnsi" w:hAnsiTheme="minorHAnsi"/>
                <w:sz w:val="22"/>
                <w:szCs w:val="22"/>
              </w:rPr>
              <w:t>m.b.t. jaarplannen/ uitvoering beleidsdoelen. 3 x per jaar: dec, maart en juli</w:t>
            </w:r>
            <w:bookmarkEnd w:id="39"/>
            <w:r>
              <w:rPr>
                <w:rFonts w:asciiTheme="minorHAnsi" w:hAnsiTheme="minorHAnsi"/>
                <w:sz w:val="22"/>
                <w:szCs w:val="22"/>
              </w:rPr>
              <w:t>.</w:t>
            </w:r>
          </w:p>
        </w:tc>
        <w:tc>
          <w:tcPr>
            <w:tcW w:w="2319" w:type="dxa"/>
          </w:tcPr>
          <w:p w14:paraId="0D35B4D1" w14:textId="77777777" w:rsidR="00A71DD4" w:rsidRPr="00F53C9E" w:rsidRDefault="00A71DD4" w:rsidP="00A71DD4">
            <w:pPr>
              <w:tabs>
                <w:tab w:val="num" w:pos="360"/>
              </w:tabs>
              <w:outlineLvl w:val="0"/>
              <w:rPr>
                <w:rFonts w:asciiTheme="minorHAnsi" w:hAnsiTheme="minorHAnsi"/>
                <w:sz w:val="22"/>
                <w:szCs w:val="22"/>
              </w:rPr>
            </w:pPr>
            <w:bookmarkStart w:id="40" w:name="_Toc434489498"/>
            <w:r w:rsidRPr="00F53C9E">
              <w:rPr>
                <w:rFonts w:asciiTheme="minorHAnsi" w:hAnsiTheme="minorHAnsi"/>
                <w:sz w:val="22"/>
                <w:szCs w:val="22"/>
              </w:rPr>
              <w:t>Directeur/bestuurder, Teamleiders</w:t>
            </w:r>
            <w:bookmarkEnd w:id="40"/>
          </w:p>
        </w:tc>
      </w:tr>
      <w:tr w:rsidR="00A71DD4" w:rsidRPr="00F53C9E" w14:paraId="29727A03" w14:textId="77777777" w:rsidTr="00743E59">
        <w:tc>
          <w:tcPr>
            <w:tcW w:w="493" w:type="dxa"/>
          </w:tcPr>
          <w:p w14:paraId="53BB4807" w14:textId="77777777" w:rsidR="00A71DD4" w:rsidRPr="00F53C9E" w:rsidRDefault="00A71DD4" w:rsidP="00A71DD4">
            <w:pPr>
              <w:tabs>
                <w:tab w:val="num" w:pos="360"/>
              </w:tabs>
              <w:outlineLvl w:val="0"/>
              <w:rPr>
                <w:rFonts w:asciiTheme="minorHAnsi" w:hAnsiTheme="minorHAnsi"/>
                <w:sz w:val="22"/>
                <w:szCs w:val="22"/>
              </w:rPr>
            </w:pPr>
            <w:bookmarkStart w:id="41" w:name="_Toc434489499"/>
            <w:r w:rsidRPr="00F53C9E">
              <w:rPr>
                <w:rFonts w:asciiTheme="minorHAnsi" w:hAnsiTheme="minorHAnsi"/>
                <w:sz w:val="22"/>
                <w:szCs w:val="22"/>
              </w:rPr>
              <w:t>5</w:t>
            </w:r>
            <w:bookmarkEnd w:id="41"/>
          </w:p>
        </w:tc>
        <w:tc>
          <w:tcPr>
            <w:tcW w:w="2662" w:type="dxa"/>
          </w:tcPr>
          <w:p w14:paraId="3CF20F92" w14:textId="317C0065" w:rsidR="00A71DD4" w:rsidRPr="00F53C9E" w:rsidRDefault="00A71DD4" w:rsidP="00A71DD4">
            <w:pPr>
              <w:tabs>
                <w:tab w:val="num" w:pos="360"/>
              </w:tabs>
              <w:outlineLvl w:val="0"/>
              <w:rPr>
                <w:rFonts w:asciiTheme="minorHAnsi" w:hAnsiTheme="minorHAnsi"/>
                <w:sz w:val="22"/>
                <w:szCs w:val="22"/>
              </w:rPr>
            </w:pPr>
            <w:bookmarkStart w:id="42" w:name="_Toc434489500"/>
            <w:r w:rsidRPr="00F53C9E">
              <w:rPr>
                <w:rFonts w:asciiTheme="minorHAnsi" w:hAnsiTheme="minorHAnsi"/>
                <w:sz w:val="22"/>
                <w:szCs w:val="22"/>
              </w:rPr>
              <w:t>Analyse klachten en incidenten</w:t>
            </w:r>
            <w:bookmarkEnd w:id="42"/>
          </w:p>
        </w:tc>
        <w:tc>
          <w:tcPr>
            <w:tcW w:w="3735" w:type="dxa"/>
          </w:tcPr>
          <w:p w14:paraId="2D4C2E41" w14:textId="77777777" w:rsidR="00A71DD4" w:rsidRPr="00F53C9E" w:rsidRDefault="00A71DD4" w:rsidP="00A71DD4">
            <w:pPr>
              <w:tabs>
                <w:tab w:val="num" w:pos="360"/>
              </w:tabs>
              <w:outlineLvl w:val="0"/>
              <w:rPr>
                <w:rFonts w:asciiTheme="minorHAnsi" w:hAnsiTheme="minorHAnsi"/>
                <w:sz w:val="22"/>
                <w:szCs w:val="22"/>
              </w:rPr>
            </w:pPr>
            <w:bookmarkStart w:id="43" w:name="_Toc434489501"/>
            <w:r w:rsidRPr="00F53C9E">
              <w:rPr>
                <w:rFonts w:asciiTheme="minorHAnsi" w:hAnsiTheme="minorHAnsi"/>
                <w:sz w:val="22"/>
                <w:szCs w:val="22"/>
              </w:rPr>
              <w:t>Output van analyse is input systeembeoordeling.</w:t>
            </w:r>
            <w:bookmarkEnd w:id="43"/>
          </w:p>
        </w:tc>
        <w:tc>
          <w:tcPr>
            <w:tcW w:w="2319" w:type="dxa"/>
          </w:tcPr>
          <w:p w14:paraId="5E9741C3" w14:textId="77777777" w:rsidR="00A71DD4" w:rsidRPr="00F53C9E" w:rsidRDefault="00A71DD4" w:rsidP="00A71DD4">
            <w:pPr>
              <w:tabs>
                <w:tab w:val="num" w:pos="360"/>
              </w:tabs>
              <w:outlineLvl w:val="0"/>
              <w:rPr>
                <w:rFonts w:asciiTheme="minorHAnsi" w:hAnsiTheme="minorHAnsi"/>
                <w:sz w:val="22"/>
                <w:szCs w:val="22"/>
              </w:rPr>
            </w:pPr>
            <w:bookmarkStart w:id="44" w:name="_Toc434489502"/>
            <w:r w:rsidRPr="00F53C9E">
              <w:rPr>
                <w:rFonts w:asciiTheme="minorHAnsi" w:hAnsiTheme="minorHAnsi"/>
                <w:sz w:val="22"/>
                <w:szCs w:val="22"/>
              </w:rPr>
              <w:t>Kwaliteitsfunctionaris</w:t>
            </w:r>
            <w:bookmarkEnd w:id="44"/>
          </w:p>
          <w:p w14:paraId="6BC2C0FC" w14:textId="77777777" w:rsidR="00A71DD4" w:rsidRPr="00F53C9E" w:rsidRDefault="00A71DD4" w:rsidP="00A71DD4">
            <w:pPr>
              <w:tabs>
                <w:tab w:val="num" w:pos="360"/>
              </w:tabs>
              <w:outlineLvl w:val="0"/>
              <w:rPr>
                <w:rFonts w:asciiTheme="minorHAnsi" w:hAnsiTheme="minorHAnsi"/>
                <w:sz w:val="22"/>
                <w:szCs w:val="22"/>
              </w:rPr>
            </w:pPr>
          </w:p>
        </w:tc>
      </w:tr>
      <w:tr w:rsidR="00A71DD4" w:rsidRPr="00F53C9E" w14:paraId="6BF3DE95" w14:textId="77777777" w:rsidTr="00743E59">
        <w:tc>
          <w:tcPr>
            <w:tcW w:w="493" w:type="dxa"/>
          </w:tcPr>
          <w:p w14:paraId="27BF7F50" w14:textId="77777777" w:rsidR="00A71DD4" w:rsidRPr="00F53C9E" w:rsidRDefault="00A71DD4" w:rsidP="00A71DD4">
            <w:pPr>
              <w:tabs>
                <w:tab w:val="num" w:pos="360"/>
              </w:tabs>
              <w:outlineLvl w:val="0"/>
              <w:rPr>
                <w:rFonts w:asciiTheme="minorHAnsi" w:hAnsiTheme="minorHAnsi"/>
                <w:sz w:val="22"/>
                <w:szCs w:val="22"/>
              </w:rPr>
            </w:pPr>
            <w:bookmarkStart w:id="45" w:name="_Toc434489503"/>
            <w:r w:rsidRPr="00F53C9E">
              <w:rPr>
                <w:rFonts w:asciiTheme="minorHAnsi" w:hAnsiTheme="minorHAnsi"/>
                <w:sz w:val="22"/>
                <w:szCs w:val="22"/>
              </w:rPr>
              <w:t>6</w:t>
            </w:r>
            <w:bookmarkEnd w:id="45"/>
          </w:p>
        </w:tc>
        <w:tc>
          <w:tcPr>
            <w:tcW w:w="2662" w:type="dxa"/>
          </w:tcPr>
          <w:p w14:paraId="7883D8B5" w14:textId="77777777" w:rsidR="00A71DD4" w:rsidRPr="00F53C9E" w:rsidRDefault="00A71DD4" w:rsidP="00A71DD4">
            <w:pPr>
              <w:tabs>
                <w:tab w:val="num" w:pos="360"/>
              </w:tabs>
              <w:outlineLvl w:val="0"/>
              <w:rPr>
                <w:rFonts w:asciiTheme="minorHAnsi" w:hAnsiTheme="minorHAnsi"/>
                <w:sz w:val="22"/>
                <w:szCs w:val="22"/>
              </w:rPr>
            </w:pPr>
            <w:bookmarkStart w:id="46" w:name="_Toc434489504"/>
            <w:r w:rsidRPr="00F53C9E">
              <w:rPr>
                <w:rFonts w:asciiTheme="minorHAnsi" w:hAnsiTheme="minorHAnsi"/>
                <w:sz w:val="22"/>
                <w:szCs w:val="22"/>
              </w:rPr>
              <w:t>Evaluatie processen en projecten</w:t>
            </w:r>
            <w:bookmarkEnd w:id="46"/>
          </w:p>
          <w:p w14:paraId="751D7DE1" w14:textId="77777777" w:rsidR="00A71DD4" w:rsidRPr="00F53C9E" w:rsidRDefault="00A71DD4" w:rsidP="00A71DD4">
            <w:pPr>
              <w:tabs>
                <w:tab w:val="num" w:pos="360"/>
              </w:tabs>
              <w:outlineLvl w:val="0"/>
              <w:rPr>
                <w:rFonts w:asciiTheme="minorHAnsi" w:hAnsiTheme="minorHAnsi"/>
                <w:sz w:val="22"/>
                <w:szCs w:val="22"/>
              </w:rPr>
            </w:pPr>
          </w:p>
        </w:tc>
        <w:tc>
          <w:tcPr>
            <w:tcW w:w="3735" w:type="dxa"/>
          </w:tcPr>
          <w:p w14:paraId="077310C3" w14:textId="102F5A55" w:rsidR="00A71DD4" w:rsidRPr="00F53C9E" w:rsidRDefault="00A71DD4" w:rsidP="00A71DD4">
            <w:pPr>
              <w:tabs>
                <w:tab w:val="num" w:pos="360"/>
              </w:tabs>
              <w:outlineLvl w:val="0"/>
              <w:rPr>
                <w:rFonts w:asciiTheme="minorHAnsi" w:hAnsiTheme="minorHAnsi"/>
                <w:sz w:val="22"/>
                <w:szCs w:val="22"/>
              </w:rPr>
            </w:pPr>
            <w:bookmarkStart w:id="47" w:name="_Toc434489505"/>
            <w:r w:rsidRPr="00F53C9E">
              <w:rPr>
                <w:rFonts w:asciiTheme="minorHAnsi" w:hAnsiTheme="minorHAnsi"/>
                <w:sz w:val="22"/>
                <w:szCs w:val="22"/>
              </w:rPr>
              <w:t xml:space="preserve">In het voorjaarsoverleg wordt met alle </w:t>
            </w:r>
            <w:proofErr w:type="spellStart"/>
            <w:r w:rsidRPr="00F53C9E">
              <w:rPr>
                <w:rFonts w:asciiTheme="minorHAnsi" w:hAnsiTheme="minorHAnsi"/>
                <w:sz w:val="22"/>
                <w:szCs w:val="22"/>
              </w:rPr>
              <w:t>MT</w:t>
            </w:r>
            <w:r>
              <w:rPr>
                <w:rFonts w:asciiTheme="minorHAnsi" w:hAnsiTheme="minorHAnsi"/>
                <w:sz w:val="22"/>
                <w:szCs w:val="22"/>
              </w:rPr>
              <w:t>-</w:t>
            </w:r>
            <w:r w:rsidRPr="00F53C9E">
              <w:rPr>
                <w:rFonts w:asciiTheme="minorHAnsi" w:hAnsiTheme="minorHAnsi"/>
                <w:sz w:val="22"/>
                <w:szCs w:val="22"/>
              </w:rPr>
              <w:t>leden</w:t>
            </w:r>
            <w:proofErr w:type="spellEnd"/>
            <w:r w:rsidRPr="00F53C9E">
              <w:rPr>
                <w:rFonts w:asciiTheme="minorHAnsi" w:hAnsiTheme="minorHAnsi"/>
                <w:sz w:val="22"/>
                <w:szCs w:val="22"/>
              </w:rPr>
              <w:t xml:space="preserve"> de stand van zaken m.b.t. projecten en processen bepaald.</w:t>
            </w:r>
            <w:bookmarkEnd w:id="47"/>
          </w:p>
        </w:tc>
        <w:tc>
          <w:tcPr>
            <w:tcW w:w="2319" w:type="dxa"/>
          </w:tcPr>
          <w:p w14:paraId="6456AB3B" w14:textId="77777777" w:rsidR="00A71DD4" w:rsidRPr="00F53C9E" w:rsidRDefault="00A71DD4" w:rsidP="00A71DD4">
            <w:pPr>
              <w:tabs>
                <w:tab w:val="num" w:pos="360"/>
              </w:tabs>
              <w:outlineLvl w:val="0"/>
              <w:rPr>
                <w:rFonts w:asciiTheme="minorHAnsi" w:hAnsiTheme="minorHAnsi"/>
                <w:sz w:val="22"/>
                <w:szCs w:val="22"/>
              </w:rPr>
            </w:pPr>
            <w:bookmarkStart w:id="48" w:name="_Toc434489506"/>
            <w:r w:rsidRPr="00F53C9E">
              <w:rPr>
                <w:rFonts w:asciiTheme="minorHAnsi" w:hAnsiTheme="minorHAnsi"/>
                <w:sz w:val="22"/>
                <w:szCs w:val="22"/>
              </w:rPr>
              <w:t>Directeur/bestuurder</w:t>
            </w:r>
            <w:bookmarkEnd w:id="48"/>
          </w:p>
        </w:tc>
      </w:tr>
      <w:tr w:rsidR="00A71DD4" w:rsidRPr="00F53C9E" w14:paraId="2755741A" w14:textId="77777777" w:rsidTr="00743E59">
        <w:tc>
          <w:tcPr>
            <w:tcW w:w="493" w:type="dxa"/>
          </w:tcPr>
          <w:p w14:paraId="05AEE667" w14:textId="77777777" w:rsidR="00A71DD4" w:rsidRPr="00F53C9E" w:rsidRDefault="00A71DD4" w:rsidP="00A71DD4">
            <w:pPr>
              <w:tabs>
                <w:tab w:val="num" w:pos="360"/>
              </w:tabs>
              <w:outlineLvl w:val="0"/>
              <w:rPr>
                <w:rFonts w:asciiTheme="minorHAnsi" w:hAnsiTheme="minorHAnsi"/>
                <w:sz w:val="22"/>
                <w:szCs w:val="22"/>
              </w:rPr>
            </w:pPr>
            <w:bookmarkStart w:id="49" w:name="_Toc434489507"/>
            <w:r w:rsidRPr="00F53C9E">
              <w:rPr>
                <w:rFonts w:asciiTheme="minorHAnsi" w:hAnsiTheme="minorHAnsi"/>
                <w:sz w:val="22"/>
                <w:szCs w:val="22"/>
              </w:rPr>
              <w:t>7</w:t>
            </w:r>
            <w:bookmarkEnd w:id="49"/>
          </w:p>
        </w:tc>
        <w:tc>
          <w:tcPr>
            <w:tcW w:w="2662" w:type="dxa"/>
          </w:tcPr>
          <w:p w14:paraId="544BB391" w14:textId="68A38413" w:rsidR="00A71DD4" w:rsidRPr="00F53C9E" w:rsidRDefault="00A71DD4" w:rsidP="00A71DD4">
            <w:pPr>
              <w:tabs>
                <w:tab w:val="num" w:pos="360"/>
              </w:tabs>
              <w:outlineLvl w:val="0"/>
              <w:rPr>
                <w:rFonts w:asciiTheme="minorHAnsi" w:hAnsiTheme="minorHAnsi"/>
                <w:sz w:val="22"/>
                <w:szCs w:val="22"/>
              </w:rPr>
            </w:pPr>
            <w:bookmarkStart w:id="50" w:name="_Toc434489508"/>
            <w:r w:rsidRPr="00F53C9E">
              <w:rPr>
                <w:rFonts w:asciiTheme="minorHAnsi" w:hAnsiTheme="minorHAnsi"/>
                <w:sz w:val="22"/>
                <w:szCs w:val="22"/>
              </w:rPr>
              <w:t>Evaluatie externe ondersteuning</w:t>
            </w:r>
            <w:bookmarkEnd w:id="50"/>
          </w:p>
        </w:tc>
        <w:tc>
          <w:tcPr>
            <w:tcW w:w="3735" w:type="dxa"/>
          </w:tcPr>
          <w:p w14:paraId="77349B36" w14:textId="77777777" w:rsidR="00A71DD4" w:rsidRPr="00F53C9E" w:rsidRDefault="00A71DD4" w:rsidP="00A71DD4">
            <w:pPr>
              <w:tabs>
                <w:tab w:val="num" w:pos="360"/>
              </w:tabs>
              <w:outlineLvl w:val="0"/>
              <w:rPr>
                <w:rFonts w:asciiTheme="minorHAnsi" w:hAnsiTheme="minorHAnsi"/>
                <w:sz w:val="22"/>
                <w:szCs w:val="22"/>
              </w:rPr>
            </w:pPr>
            <w:bookmarkStart w:id="51" w:name="_Toc434489509"/>
            <w:r w:rsidRPr="00F53C9E">
              <w:rPr>
                <w:rFonts w:asciiTheme="minorHAnsi" w:hAnsiTheme="minorHAnsi"/>
                <w:sz w:val="22"/>
                <w:szCs w:val="22"/>
              </w:rPr>
              <w:t>De stand van zaken m.b.t. de externe ondersteuning wordt besproken.</w:t>
            </w:r>
            <w:bookmarkEnd w:id="51"/>
          </w:p>
        </w:tc>
        <w:tc>
          <w:tcPr>
            <w:tcW w:w="2319" w:type="dxa"/>
          </w:tcPr>
          <w:p w14:paraId="38336925" w14:textId="593CEC5A" w:rsidR="00A71DD4" w:rsidRPr="00F53C9E" w:rsidRDefault="00A71DD4" w:rsidP="00A71DD4">
            <w:pPr>
              <w:tabs>
                <w:tab w:val="num" w:pos="360"/>
              </w:tabs>
              <w:outlineLvl w:val="0"/>
              <w:rPr>
                <w:rFonts w:asciiTheme="minorHAnsi" w:hAnsiTheme="minorHAnsi"/>
                <w:sz w:val="22"/>
                <w:szCs w:val="22"/>
              </w:rPr>
            </w:pPr>
            <w:bookmarkStart w:id="52" w:name="_Toc434489510"/>
            <w:r w:rsidRPr="00F53C9E">
              <w:rPr>
                <w:rFonts w:asciiTheme="minorHAnsi" w:hAnsiTheme="minorHAnsi"/>
                <w:sz w:val="22"/>
                <w:szCs w:val="22"/>
              </w:rPr>
              <w:t>Directeur/bestuurder, coördinator AB</w:t>
            </w:r>
            <w:bookmarkEnd w:id="52"/>
          </w:p>
        </w:tc>
      </w:tr>
      <w:tr w:rsidR="00A71DD4" w:rsidRPr="00F53C9E" w14:paraId="6AF4BB6D" w14:textId="77777777" w:rsidTr="00743E59">
        <w:tc>
          <w:tcPr>
            <w:tcW w:w="493" w:type="dxa"/>
          </w:tcPr>
          <w:p w14:paraId="1453E41D" w14:textId="77777777" w:rsidR="00A71DD4" w:rsidRPr="00F53C9E" w:rsidRDefault="00A71DD4" w:rsidP="00A71DD4">
            <w:pPr>
              <w:tabs>
                <w:tab w:val="num" w:pos="360"/>
              </w:tabs>
              <w:outlineLvl w:val="0"/>
              <w:rPr>
                <w:rFonts w:asciiTheme="minorHAnsi" w:hAnsiTheme="minorHAnsi"/>
                <w:sz w:val="22"/>
                <w:szCs w:val="22"/>
              </w:rPr>
            </w:pPr>
            <w:bookmarkStart w:id="53" w:name="_Toc434489511"/>
            <w:r w:rsidRPr="00F53C9E">
              <w:rPr>
                <w:rFonts w:asciiTheme="minorHAnsi" w:hAnsiTheme="minorHAnsi"/>
                <w:sz w:val="22"/>
                <w:szCs w:val="22"/>
              </w:rPr>
              <w:t>8</w:t>
            </w:r>
            <w:bookmarkEnd w:id="53"/>
          </w:p>
        </w:tc>
        <w:tc>
          <w:tcPr>
            <w:tcW w:w="2662" w:type="dxa"/>
          </w:tcPr>
          <w:p w14:paraId="7162D7C4" w14:textId="77777777" w:rsidR="00A71DD4" w:rsidRPr="00F53C9E" w:rsidRDefault="00A71DD4" w:rsidP="00A71DD4">
            <w:pPr>
              <w:tabs>
                <w:tab w:val="num" w:pos="360"/>
              </w:tabs>
              <w:outlineLvl w:val="0"/>
              <w:rPr>
                <w:rFonts w:asciiTheme="minorHAnsi" w:hAnsiTheme="minorHAnsi"/>
                <w:sz w:val="22"/>
                <w:szCs w:val="22"/>
              </w:rPr>
            </w:pPr>
            <w:bookmarkStart w:id="54" w:name="_Toc434489512"/>
            <w:r w:rsidRPr="00F53C9E">
              <w:rPr>
                <w:rFonts w:asciiTheme="minorHAnsi" w:hAnsiTheme="minorHAnsi"/>
                <w:sz w:val="22"/>
                <w:szCs w:val="22"/>
              </w:rPr>
              <w:t>Systeembeoordeling</w:t>
            </w:r>
            <w:bookmarkEnd w:id="54"/>
          </w:p>
          <w:p w14:paraId="77FC72FC" w14:textId="77777777" w:rsidR="00A71DD4" w:rsidRPr="00F53C9E" w:rsidRDefault="00A71DD4" w:rsidP="00A71DD4">
            <w:pPr>
              <w:tabs>
                <w:tab w:val="num" w:pos="360"/>
              </w:tabs>
              <w:outlineLvl w:val="0"/>
              <w:rPr>
                <w:rFonts w:asciiTheme="minorHAnsi" w:hAnsiTheme="minorHAnsi"/>
                <w:sz w:val="22"/>
                <w:szCs w:val="22"/>
              </w:rPr>
            </w:pPr>
          </w:p>
        </w:tc>
        <w:tc>
          <w:tcPr>
            <w:tcW w:w="3735" w:type="dxa"/>
          </w:tcPr>
          <w:p w14:paraId="2AD42642" w14:textId="77777777" w:rsidR="00A71DD4" w:rsidRPr="00F53C9E" w:rsidRDefault="00A71DD4" w:rsidP="00A71DD4">
            <w:pPr>
              <w:tabs>
                <w:tab w:val="num" w:pos="360"/>
              </w:tabs>
              <w:outlineLvl w:val="0"/>
              <w:rPr>
                <w:rFonts w:asciiTheme="minorHAnsi" w:hAnsiTheme="minorHAnsi"/>
                <w:sz w:val="22"/>
                <w:szCs w:val="22"/>
              </w:rPr>
            </w:pPr>
            <w:bookmarkStart w:id="55" w:name="_Toc434489513"/>
            <w:r w:rsidRPr="00F53C9E">
              <w:rPr>
                <w:rFonts w:asciiTheme="minorHAnsi" w:hAnsiTheme="minorHAnsi"/>
                <w:sz w:val="22"/>
                <w:szCs w:val="22"/>
              </w:rPr>
              <w:t>Beoordeling van het kwaliteitssysteem op inhoud en procesgang</w:t>
            </w:r>
            <w:bookmarkEnd w:id="55"/>
            <w:r>
              <w:rPr>
                <w:rFonts w:asciiTheme="minorHAnsi" w:hAnsiTheme="minorHAnsi"/>
                <w:sz w:val="22"/>
                <w:szCs w:val="22"/>
              </w:rPr>
              <w:t>.</w:t>
            </w:r>
          </w:p>
        </w:tc>
        <w:tc>
          <w:tcPr>
            <w:tcW w:w="2319" w:type="dxa"/>
          </w:tcPr>
          <w:p w14:paraId="1B4C62C0" w14:textId="65CE1A20" w:rsidR="00A71DD4" w:rsidRDefault="00A71DD4" w:rsidP="00A71DD4">
            <w:pPr>
              <w:tabs>
                <w:tab w:val="num" w:pos="360"/>
              </w:tabs>
              <w:outlineLvl w:val="0"/>
              <w:rPr>
                <w:rFonts w:asciiTheme="minorHAnsi" w:hAnsiTheme="minorHAnsi"/>
                <w:sz w:val="22"/>
                <w:szCs w:val="22"/>
              </w:rPr>
            </w:pPr>
            <w:bookmarkStart w:id="56" w:name="_Toc434489514"/>
            <w:r w:rsidRPr="00F53C9E">
              <w:rPr>
                <w:rFonts w:asciiTheme="minorHAnsi" w:hAnsiTheme="minorHAnsi"/>
                <w:sz w:val="22"/>
                <w:szCs w:val="22"/>
              </w:rPr>
              <w:t>Directeur/bestuurde</w:t>
            </w:r>
            <w:bookmarkEnd w:id="56"/>
            <w:r>
              <w:rPr>
                <w:rFonts w:asciiTheme="minorHAnsi" w:hAnsiTheme="minorHAnsi"/>
                <w:sz w:val="22"/>
                <w:szCs w:val="22"/>
              </w:rPr>
              <w:t xml:space="preserve">r, </w:t>
            </w:r>
          </w:p>
          <w:p w14:paraId="27CC7D6E" w14:textId="4A3EC1AF" w:rsidR="00A71DD4" w:rsidRPr="00F53C9E" w:rsidRDefault="00A71DD4" w:rsidP="00A71DD4">
            <w:pPr>
              <w:tabs>
                <w:tab w:val="num" w:pos="360"/>
              </w:tabs>
              <w:outlineLvl w:val="0"/>
              <w:rPr>
                <w:rFonts w:asciiTheme="minorHAnsi" w:hAnsiTheme="minorHAnsi"/>
                <w:sz w:val="22"/>
                <w:szCs w:val="22"/>
              </w:rPr>
            </w:pPr>
            <w:r>
              <w:rPr>
                <w:rFonts w:asciiTheme="minorHAnsi" w:hAnsiTheme="minorHAnsi"/>
                <w:sz w:val="22"/>
                <w:szCs w:val="22"/>
              </w:rPr>
              <w:t>kwaliteitsfunctionaris</w:t>
            </w:r>
          </w:p>
        </w:tc>
      </w:tr>
      <w:tr w:rsidR="00A71DD4" w:rsidRPr="00F53C9E" w14:paraId="593F2A8E" w14:textId="77777777" w:rsidTr="00743E59">
        <w:tc>
          <w:tcPr>
            <w:tcW w:w="493" w:type="dxa"/>
          </w:tcPr>
          <w:p w14:paraId="49C735F7" w14:textId="77777777" w:rsidR="00A71DD4" w:rsidRPr="00F53C9E" w:rsidRDefault="00A71DD4" w:rsidP="00A71DD4">
            <w:pPr>
              <w:tabs>
                <w:tab w:val="num" w:pos="360"/>
              </w:tabs>
              <w:outlineLvl w:val="0"/>
              <w:rPr>
                <w:rFonts w:asciiTheme="minorHAnsi" w:hAnsiTheme="minorHAnsi"/>
                <w:sz w:val="22"/>
                <w:szCs w:val="22"/>
              </w:rPr>
            </w:pPr>
            <w:bookmarkStart w:id="57" w:name="_Toc434489515"/>
            <w:r w:rsidRPr="00F53C9E">
              <w:rPr>
                <w:rFonts w:asciiTheme="minorHAnsi" w:hAnsiTheme="minorHAnsi"/>
                <w:sz w:val="22"/>
                <w:szCs w:val="22"/>
              </w:rPr>
              <w:t>9</w:t>
            </w:r>
            <w:bookmarkEnd w:id="57"/>
          </w:p>
        </w:tc>
        <w:tc>
          <w:tcPr>
            <w:tcW w:w="2662" w:type="dxa"/>
          </w:tcPr>
          <w:p w14:paraId="7A6E17D3" w14:textId="77777777" w:rsidR="00A71DD4" w:rsidRPr="00F53C9E" w:rsidRDefault="00A71DD4" w:rsidP="00A71DD4">
            <w:pPr>
              <w:tabs>
                <w:tab w:val="num" w:pos="360"/>
              </w:tabs>
              <w:outlineLvl w:val="0"/>
              <w:rPr>
                <w:rFonts w:asciiTheme="minorHAnsi" w:hAnsiTheme="minorHAnsi"/>
                <w:sz w:val="22"/>
                <w:szCs w:val="22"/>
              </w:rPr>
            </w:pPr>
            <w:bookmarkStart w:id="58" w:name="_Toc434489516"/>
            <w:r w:rsidRPr="00F53C9E">
              <w:rPr>
                <w:rFonts w:asciiTheme="minorHAnsi" w:hAnsiTheme="minorHAnsi"/>
                <w:sz w:val="22"/>
                <w:szCs w:val="22"/>
              </w:rPr>
              <w:t>Resultaten leeropbrengsten</w:t>
            </w:r>
            <w:bookmarkEnd w:id="58"/>
          </w:p>
          <w:p w14:paraId="6C94E459" w14:textId="77777777" w:rsidR="00A71DD4" w:rsidRPr="00F53C9E" w:rsidRDefault="00A71DD4" w:rsidP="00A71DD4">
            <w:pPr>
              <w:tabs>
                <w:tab w:val="num" w:pos="360"/>
              </w:tabs>
              <w:outlineLvl w:val="0"/>
              <w:rPr>
                <w:rFonts w:asciiTheme="minorHAnsi" w:hAnsiTheme="minorHAnsi"/>
                <w:sz w:val="22"/>
                <w:szCs w:val="22"/>
              </w:rPr>
            </w:pPr>
          </w:p>
        </w:tc>
        <w:tc>
          <w:tcPr>
            <w:tcW w:w="3735" w:type="dxa"/>
          </w:tcPr>
          <w:p w14:paraId="27091D59" w14:textId="77777777" w:rsidR="00A71DD4" w:rsidRPr="00F53C9E" w:rsidRDefault="00A71DD4" w:rsidP="00A71DD4">
            <w:pPr>
              <w:tabs>
                <w:tab w:val="num" w:pos="360"/>
              </w:tabs>
              <w:outlineLvl w:val="0"/>
              <w:rPr>
                <w:rFonts w:asciiTheme="minorHAnsi" w:hAnsiTheme="minorHAnsi"/>
                <w:sz w:val="22"/>
                <w:szCs w:val="22"/>
              </w:rPr>
            </w:pPr>
            <w:bookmarkStart w:id="59" w:name="_Toc434489517"/>
            <w:r w:rsidRPr="00F53C9E">
              <w:rPr>
                <w:rFonts w:asciiTheme="minorHAnsi" w:hAnsiTheme="minorHAnsi"/>
                <w:sz w:val="22"/>
                <w:szCs w:val="22"/>
              </w:rPr>
              <w:t>Rapportage van de leeropbrengsten passend binnen het opbrengstgericht werken in 4D</w:t>
            </w:r>
            <w:bookmarkEnd w:id="59"/>
            <w:r>
              <w:rPr>
                <w:rFonts w:asciiTheme="minorHAnsi" w:hAnsiTheme="minorHAnsi"/>
                <w:sz w:val="22"/>
                <w:szCs w:val="22"/>
              </w:rPr>
              <w:t>.</w:t>
            </w:r>
          </w:p>
        </w:tc>
        <w:tc>
          <w:tcPr>
            <w:tcW w:w="2319" w:type="dxa"/>
          </w:tcPr>
          <w:p w14:paraId="23B7B248" w14:textId="77777777" w:rsidR="00A71DD4" w:rsidRPr="00F53C9E" w:rsidRDefault="00A71DD4" w:rsidP="00A71DD4">
            <w:pPr>
              <w:tabs>
                <w:tab w:val="num" w:pos="360"/>
              </w:tabs>
              <w:outlineLvl w:val="0"/>
              <w:rPr>
                <w:rFonts w:asciiTheme="minorHAnsi" w:hAnsiTheme="minorHAnsi"/>
                <w:sz w:val="22"/>
                <w:szCs w:val="22"/>
              </w:rPr>
            </w:pPr>
            <w:bookmarkStart w:id="60" w:name="_Toc434489518"/>
            <w:r w:rsidRPr="00F53C9E">
              <w:rPr>
                <w:rFonts w:asciiTheme="minorHAnsi" w:hAnsiTheme="minorHAnsi"/>
                <w:sz w:val="22"/>
                <w:szCs w:val="22"/>
              </w:rPr>
              <w:t>Teamleiders</w:t>
            </w:r>
            <w:bookmarkEnd w:id="60"/>
          </w:p>
        </w:tc>
      </w:tr>
      <w:tr w:rsidR="00A71DD4" w:rsidRPr="00F53C9E" w14:paraId="7913193C" w14:textId="77777777" w:rsidTr="00743E59">
        <w:tc>
          <w:tcPr>
            <w:tcW w:w="493" w:type="dxa"/>
          </w:tcPr>
          <w:p w14:paraId="34283957" w14:textId="4CBDA019" w:rsidR="00A71DD4" w:rsidRPr="00F53C9E" w:rsidRDefault="00A71DD4" w:rsidP="00A71DD4">
            <w:pPr>
              <w:tabs>
                <w:tab w:val="num" w:pos="360"/>
              </w:tabs>
              <w:outlineLvl w:val="0"/>
              <w:rPr>
                <w:rFonts w:asciiTheme="minorHAnsi" w:hAnsiTheme="minorHAnsi"/>
                <w:sz w:val="22"/>
                <w:szCs w:val="22"/>
              </w:rPr>
            </w:pPr>
            <w:r>
              <w:rPr>
                <w:rFonts w:asciiTheme="minorHAnsi" w:hAnsiTheme="minorHAnsi"/>
                <w:sz w:val="22"/>
                <w:szCs w:val="22"/>
              </w:rPr>
              <w:t>10</w:t>
            </w:r>
          </w:p>
        </w:tc>
        <w:tc>
          <w:tcPr>
            <w:tcW w:w="2662" w:type="dxa"/>
          </w:tcPr>
          <w:p w14:paraId="062C8DE2" w14:textId="0EDD8DE5" w:rsidR="00A71DD4" w:rsidRPr="00F53C9E" w:rsidRDefault="00A71DD4" w:rsidP="005C6E4A">
            <w:pPr>
              <w:tabs>
                <w:tab w:val="num" w:pos="360"/>
              </w:tabs>
              <w:outlineLvl w:val="0"/>
              <w:rPr>
                <w:rFonts w:asciiTheme="minorHAnsi" w:hAnsiTheme="minorHAnsi"/>
                <w:sz w:val="22"/>
                <w:szCs w:val="22"/>
              </w:rPr>
            </w:pPr>
            <w:r>
              <w:rPr>
                <w:rFonts w:asciiTheme="minorHAnsi" w:hAnsiTheme="minorHAnsi"/>
                <w:sz w:val="22"/>
                <w:szCs w:val="22"/>
              </w:rPr>
              <w:t>Certificering KSO</w:t>
            </w:r>
          </w:p>
        </w:tc>
        <w:tc>
          <w:tcPr>
            <w:tcW w:w="3735" w:type="dxa"/>
          </w:tcPr>
          <w:p w14:paraId="764BD151" w14:textId="11D96AD9" w:rsidR="00A71DD4" w:rsidRPr="00F53C9E" w:rsidRDefault="00A71DD4" w:rsidP="00A71DD4">
            <w:pPr>
              <w:tabs>
                <w:tab w:val="num" w:pos="360"/>
              </w:tabs>
              <w:outlineLvl w:val="0"/>
              <w:rPr>
                <w:rFonts w:asciiTheme="minorHAnsi" w:hAnsiTheme="minorHAnsi"/>
                <w:sz w:val="22"/>
                <w:szCs w:val="22"/>
              </w:rPr>
            </w:pPr>
            <w:r>
              <w:rPr>
                <w:rFonts w:asciiTheme="minorHAnsi" w:hAnsiTheme="minorHAnsi"/>
                <w:sz w:val="22"/>
                <w:szCs w:val="22"/>
              </w:rPr>
              <w:t>Jaarlijkse monitoring in het kader van de certificering KSO/</w:t>
            </w:r>
            <w:proofErr w:type="spellStart"/>
            <w:r>
              <w:rPr>
                <w:rFonts w:asciiTheme="minorHAnsi" w:hAnsiTheme="minorHAnsi"/>
                <w:sz w:val="22"/>
                <w:szCs w:val="22"/>
              </w:rPr>
              <w:t>iso</w:t>
            </w:r>
            <w:proofErr w:type="spellEnd"/>
            <w:r>
              <w:rPr>
                <w:rFonts w:asciiTheme="minorHAnsi" w:hAnsiTheme="minorHAnsi"/>
                <w:sz w:val="22"/>
                <w:szCs w:val="22"/>
              </w:rPr>
              <w:t xml:space="preserve"> 9001</w:t>
            </w:r>
          </w:p>
        </w:tc>
        <w:tc>
          <w:tcPr>
            <w:tcW w:w="2319" w:type="dxa"/>
          </w:tcPr>
          <w:p w14:paraId="0C538034" w14:textId="77777777" w:rsidR="00A71DD4" w:rsidRPr="00F53C9E" w:rsidRDefault="00A71DD4" w:rsidP="00A71DD4">
            <w:pPr>
              <w:tabs>
                <w:tab w:val="num" w:pos="360"/>
              </w:tabs>
              <w:outlineLvl w:val="0"/>
              <w:rPr>
                <w:rFonts w:asciiTheme="minorHAnsi" w:hAnsiTheme="minorHAnsi"/>
                <w:sz w:val="22"/>
                <w:szCs w:val="22"/>
              </w:rPr>
            </w:pPr>
            <w:r w:rsidRPr="00F53C9E">
              <w:rPr>
                <w:rFonts w:asciiTheme="minorHAnsi" w:hAnsiTheme="minorHAnsi"/>
                <w:sz w:val="22"/>
                <w:szCs w:val="22"/>
              </w:rPr>
              <w:t>Kwaliteitsfunctionaris</w:t>
            </w:r>
          </w:p>
          <w:p w14:paraId="55AA15CC" w14:textId="77777777" w:rsidR="00A71DD4" w:rsidRPr="00F53C9E" w:rsidRDefault="00A71DD4" w:rsidP="00A71DD4">
            <w:pPr>
              <w:tabs>
                <w:tab w:val="num" w:pos="360"/>
              </w:tabs>
              <w:outlineLvl w:val="0"/>
              <w:rPr>
                <w:rFonts w:asciiTheme="minorHAnsi" w:hAnsiTheme="minorHAnsi"/>
                <w:sz w:val="22"/>
                <w:szCs w:val="22"/>
              </w:rPr>
            </w:pPr>
          </w:p>
        </w:tc>
      </w:tr>
    </w:tbl>
    <w:p w14:paraId="67505E7A" w14:textId="77777777" w:rsidR="00743E59" w:rsidRPr="00D2653F" w:rsidRDefault="00743E59" w:rsidP="00743E59">
      <w:pPr>
        <w:rPr>
          <w:rFonts w:asciiTheme="minorHAnsi" w:hAnsiTheme="minorHAnsi"/>
          <w:i/>
          <w:iCs/>
          <w:sz w:val="16"/>
          <w:szCs w:val="16"/>
        </w:rPr>
      </w:pPr>
      <w:r w:rsidRPr="00D2653F">
        <w:rPr>
          <w:rFonts w:asciiTheme="minorHAnsi" w:hAnsiTheme="minorHAnsi"/>
          <w:i/>
          <w:iCs/>
          <w:sz w:val="16"/>
          <w:szCs w:val="16"/>
        </w:rPr>
        <w:t>Tabel: 1</w:t>
      </w:r>
    </w:p>
    <w:p w14:paraId="114566CF" w14:textId="77777777" w:rsidR="00743E59" w:rsidRPr="00F53C9E" w:rsidRDefault="00743E59" w:rsidP="00F000A3">
      <w:pPr>
        <w:rPr>
          <w:rFonts w:asciiTheme="minorHAnsi" w:hAnsiTheme="minorHAnsi"/>
          <w:sz w:val="22"/>
          <w:szCs w:val="22"/>
        </w:rPr>
      </w:pPr>
    </w:p>
    <w:p w14:paraId="2E85C9AC" w14:textId="77777777" w:rsidR="00F000A3" w:rsidRPr="00D2653F" w:rsidRDefault="00F000A3" w:rsidP="00297715">
      <w:pPr>
        <w:pStyle w:val="Kop4"/>
        <w:rPr>
          <w:rFonts w:asciiTheme="minorHAnsi" w:hAnsiTheme="minorHAnsi"/>
          <w:color w:val="auto"/>
          <w:sz w:val="22"/>
          <w:szCs w:val="22"/>
        </w:rPr>
      </w:pPr>
      <w:r w:rsidRPr="00D2653F">
        <w:rPr>
          <w:rFonts w:asciiTheme="minorHAnsi" w:hAnsiTheme="minorHAnsi"/>
          <w:color w:val="auto"/>
          <w:sz w:val="22"/>
          <w:szCs w:val="22"/>
        </w:rPr>
        <w:t>Audits</w:t>
      </w:r>
    </w:p>
    <w:p w14:paraId="5D96A758" w14:textId="2C28C1D4" w:rsidR="00F000A3" w:rsidRPr="00F53C9E" w:rsidRDefault="00F000A3" w:rsidP="00F000A3">
      <w:pPr>
        <w:rPr>
          <w:rFonts w:asciiTheme="minorHAnsi" w:hAnsiTheme="minorHAnsi"/>
          <w:sz w:val="22"/>
          <w:szCs w:val="22"/>
        </w:rPr>
      </w:pPr>
      <w:r w:rsidRPr="00F53C9E">
        <w:rPr>
          <w:rFonts w:asciiTheme="minorHAnsi" w:hAnsiTheme="minorHAnsi"/>
          <w:sz w:val="22"/>
          <w:szCs w:val="22"/>
        </w:rPr>
        <w:t>Om de PDCA</w:t>
      </w:r>
      <w:r w:rsidR="00A51B0F">
        <w:rPr>
          <w:rFonts w:asciiTheme="minorHAnsi" w:hAnsiTheme="minorHAnsi"/>
          <w:sz w:val="22"/>
          <w:szCs w:val="22"/>
        </w:rPr>
        <w:t>-</w:t>
      </w:r>
      <w:r w:rsidRPr="00F53C9E">
        <w:rPr>
          <w:rFonts w:asciiTheme="minorHAnsi" w:hAnsiTheme="minorHAnsi"/>
          <w:sz w:val="22"/>
          <w:szCs w:val="22"/>
        </w:rPr>
        <w:t>cyclus goed uit te kunnen voeren vinden er twee keer per jaar interne audits plaats. Er is hiervoor een meerjarenplanning gemaakt</w:t>
      </w:r>
      <w:r w:rsidR="00A51B0F">
        <w:rPr>
          <w:rFonts w:asciiTheme="minorHAnsi" w:hAnsiTheme="minorHAnsi"/>
          <w:sz w:val="22"/>
          <w:szCs w:val="22"/>
        </w:rPr>
        <w:t>,</w:t>
      </w:r>
      <w:r w:rsidRPr="00F53C9E">
        <w:rPr>
          <w:rFonts w:asciiTheme="minorHAnsi" w:hAnsiTheme="minorHAnsi"/>
          <w:sz w:val="22"/>
          <w:szCs w:val="22"/>
        </w:rPr>
        <w:t xml:space="preserve"> waarbij steeds verschillende items uit de kwaliteitsnorm </w:t>
      </w:r>
      <w:r w:rsidR="005C6E4A">
        <w:rPr>
          <w:rFonts w:asciiTheme="minorHAnsi" w:hAnsiTheme="minorHAnsi"/>
          <w:sz w:val="22"/>
          <w:szCs w:val="22"/>
        </w:rPr>
        <w:t xml:space="preserve">(KSO) </w:t>
      </w:r>
      <w:r w:rsidRPr="00F53C9E">
        <w:rPr>
          <w:rFonts w:asciiTheme="minorHAnsi" w:hAnsiTheme="minorHAnsi"/>
          <w:sz w:val="22"/>
          <w:szCs w:val="22"/>
        </w:rPr>
        <w:t xml:space="preserve">onder de loep worden genomen. Mytylschool Roosendaal heeft </w:t>
      </w:r>
      <w:r w:rsidR="00A94FA8">
        <w:rPr>
          <w:rFonts w:asciiTheme="minorHAnsi" w:hAnsiTheme="minorHAnsi"/>
          <w:sz w:val="22"/>
          <w:szCs w:val="22"/>
        </w:rPr>
        <w:t>een tiental</w:t>
      </w:r>
      <w:r w:rsidRPr="00F53C9E">
        <w:rPr>
          <w:rFonts w:asciiTheme="minorHAnsi" w:hAnsiTheme="minorHAnsi"/>
          <w:sz w:val="22"/>
          <w:szCs w:val="22"/>
        </w:rPr>
        <w:t xml:space="preserve"> auditoren die tijdens een interne audit dag </w:t>
      </w:r>
      <w:r w:rsidR="00A51B0F">
        <w:rPr>
          <w:rFonts w:asciiTheme="minorHAnsi" w:hAnsiTheme="minorHAnsi"/>
          <w:sz w:val="22"/>
          <w:szCs w:val="22"/>
        </w:rPr>
        <w:t>in</w:t>
      </w:r>
      <w:r w:rsidRPr="00F53C9E">
        <w:rPr>
          <w:rFonts w:asciiTheme="minorHAnsi" w:hAnsiTheme="minorHAnsi"/>
          <w:sz w:val="22"/>
          <w:szCs w:val="22"/>
        </w:rPr>
        <w:t xml:space="preserve"> tweetallen collega’s bevragen aan de hand van tevoren opgestelde interviews/vragenlijsten. N</w:t>
      </w:r>
      <w:r w:rsidR="00A51B0F">
        <w:rPr>
          <w:rFonts w:asciiTheme="minorHAnsi" w:hAnsiTheme="minorHAnsi"/>
          <w:sz w:val="22"/>
          <w:szCs w:val="22"/>
        </w:rPr>
        <w:t>a</w:t>
      </w:r>
      <w:r w:rsidRPr="00F53C9E">
        <w:rPr>
          <w:rFonts w:asciiTheme="minorHAnsi" w:hAnsiTheme="minorHAnsi"/>
          <w:sz w:val="22"/>
          <w:szCs w:val="22"/>
        </w:rPr>
        <w:t xml:space="preserve"> iedere audit wordt er een verslag opgesteld met daarin de feitelijke bevindingen</w:t>
      </w:r>
      <w:r w:rsidR="00A51B0F">
        <w:rPr>
          <w:rFonts w:asciiTheme="minorHAnsi" w:hAnsiTheme="minorHAnsi"/>
          <w:sz w:val="22"/>
          <w:szCs w:val="22"/>
        </w:rPr>
        <w:t>,</w:t>
      </w:r>
      <w:r w:rsidRPr="00F53C9E">
        <w:rPr>
          <w:rFonts w:asciiTheme="minorHAnsi" w:hAnsiTheme="minorHAnsi"/>
          <w:sz w:val="22"/>
          <w:szCs w:val="22"/>
        </w:rPr>
        <w:t xml:space="preserve"> op basis waarvan wordt gekeken of er verbeterpunten zijn.</w:t>
      </w:r>
    </w:p>
    <w:p w14:paraId="779ECF54" w14:textId="77777777" w:rsidR="00F000A3" w:rsidRPr="00F53C9E" w:rsidRDefault="00F000A3" w:rsidP="00F000A3">
      <w:pPr>
        <w:rPr>
          <w:rFonts w:asciiTheme="minorHAnsi" w:hAnsiTheme="minorHAnsi"/>
          <w:color w:val="FF0000"/>
          <w:sz w:val="22"/>
          <w:szCs w:val="22"/>
        </w:rPr>
      </w:pPr>
    </w:p>
    <w:p w14:paraId="2284CD18" w14:textId="77777777" w:rsidR="00F000A3" w:rsidRPr="00D2653F" w:rsidRDefault="00F000A3" w:rsidP="00297715">
      <w:pPr>
        <w:pStyle w:val="Kop4"/>
        <w:rPr>
          <w:rFonts w:asciiTheme="minorHAnsi" w:hAnsiTheme="minorHAnsi"/>
          <w:color w:val="auto"/>
          <w:sz w:val="22"/>
          <w:szCs w:val="22"/>
        </w:rPr>
      </w:pPr>
      <w:r w:rsidRPr="00D2653F">
        <w:rPr>
          <w:rFonts w:asciiTheme="minorHAnsi" w:hAnsiTheme="minorHAnsi"/>
          <w:color w:val="auto"/>
          <w:sz w:val="22"/>
          <w:szCs w:val="22"/>
        </w:rPr>
        <w:t>Beleidscyclus</w:t>
      </w:r>
    </w:p>
    <w:p w14:paraId="5BBCC3B2" w14:textId="7FC7B7E3" w:rsidR="00743E59" w:rsidRPr="00F53C9E" w:rsidRDefault="00743E59" w:rsidP="00743E59">
      <w:pPr>
        <w:rPr>
          <w:rFonts w:asciiTheme="minorHAnsi" w:hAnsiTheme="minorHAnsi"/>
          <w:sz w:val="22"/>
          <w:szCs w:val="22"/>
        </w:rPr>
      </w:pPr>
      <w:r w:rsidRPr="00F53C9E">
        <w:rPr>
          <w:rFonts w:asciiTheme="minorHAnsi" w:hAnsiTheme="minorHAnsi"/>
          <w:sz w:val="22"/>
          <w:szCs w:val="22"/>
        </w:rPr>
        <w:t xml:space="preserve">Er is een beleidscyclus beschreven met daarin opgenomen alle hierboven </w:t>
      </w:r>
      <w:r w:rsidR="00A51B0F">
        <w:rPr>
          <w:rFonts w:asciiTheme="minorHAnsi" w:hAnsiTheme="minorHAnsi"/>
          <w:sz w:val="22"/>
          <w:szCs w:val="22"/>
        </w:rPr>
        <w:t>genoemde</w:t>
      </w:r>
      <w:r w:rsidRPr="00F53C9E">
        <w:rPr>
          <w:rFonts w:asciiTheme="minorHAnsi" w:hAnsiTheme="minorHAnsi"/>
          <w:sz w:val="22"/>
          <w:szCs w:val="22"/>
        </w:rPr>
        <w:t xml:space="preserve"> activiteiten, zoals </w:t>
      </w:r>
      <w:proofErr w:type="spellStart"/>
      <w:r w:rsidR="005C6E4A" w:rsidRPr="00F53C9E">
        <w:rPr>
          <w:rFonts w:asciiTheme="minorHAnsi" w:hAnsiTheme="minorHAnsi"/>
          <w:sz w:val="22"/>
          <w:szCs w:val="22"/>
        </w:rPr>
        <w:t>beleidsdag</w:t>
      </w:r>
      <w:proofErr w:type="spellEnd"/>
      <w:r w:rsidR="005C6E4A">
        <w:rPr>
          <w:rFonts w:asciiTheme="minorHAnsi" w:hAnsiTheme="minorHAnsi"/>
          <w:sz w:val="22"/>
          <w:szCs w:val="22"/>
        </w:rPr>
        <w:t xml:space="preserve"> (jaarlijkse evaluatie), opstellen beleidsbrief, opstellen jaarplannen, </w:t>
      </w:r>
      <w:r w:rsidRPr="00F53C9E">
        <w:rPr>
          <w:rFonts w:asciiTheme="minorHAnsi" w:hAnsiTheme="minorHAnsi"/>
          <w:sz w:val="22"/>
          <w:szCs w:val="22"/>
        </w:rPr>
        <w:t>trimesterrapportages, interne audits, en directiebeoordeling. Deze cyclus is de basis voor het strategisch - en uitvoerend beleid van Mytylschool Roosendaal.</w:t>
      </w:r>
    </w:p>
    <w:p w14:paraId="1B5EDB3F" w14:textId="76D60A60" w:rsidR="005C6E4A" w:rsidRDefault="005C6E4A" w:rsidP="00743E59">
      <w:pPr>
        <w:rPr>
          <w:rFonts w:asciiTheme="minorHAnsi" w:hAnsiTheme="minorHAnsi"/>
          <w:sz w:val="22"/>
          <w:szCs w:val="22"/>
        </w:rPr>
      </w:pPr>
    </w:p>
    <w:p w14:paraId="69CE2564" w14:textId="73100720" w:rsidR="005C6E4A" w:rsidRPr="00D2653F" w:rsidRDefault="005C6E4A" w:rsidP="005C6E4A">
      <w:pPr>
        <w:pStyle w:val="Kop4"/>
        <w:rPr>
          <w:rFonts w:asciiTheme="minorHAnsi" w:hAnsiTheme="minorHAnsi"/>
          <w:color w:val="auto"/>
          <w:sz w:val="22"/>
          <w:szCs w:val="22"/>
        </w:rPr>
      </w:pPr>
      <w:r>
        <w:rPr>
          <w:rFonts w:asciiTheme="minorHAnsi" w:hAnsiTheme="minorHAnsi"/>
          <w:color w:val="auto"/>
          <w:sz w:val="22"/>
          <w:szCs w:val="22"/>
        </w:rPr>
        <w:t>Kwaliteitsbieb</w:t>
      </w:r>
    </w:p>
    <w:p w14:paraId="0C5907C7" w14:textId="503C3B63" w:rsidR="005C6E4A" w:rsidRDefault="005C6E4A" w:rsidP="005C6E4A">
      <w:pPr>
        <w:rPr>
          <w:rFonts w:asciiTheme="minorHAnsi" w:hAnsiTheme="minorHAnsi"/>
          <w:sz w:val="22"/>
          <w:szCs w:val="22"/>
        </w:rPr>
      </w:pPr>
      <w:r>
        <w:rPr>
          <w:rFonts w:asciiTheme="minorHAnsi" w:hAnsiTheme="minorHAnsi"/>
          <w:sz w:val="22"/>
          <w:szCs w:val="22"/>
        </w:rPr>
        <w:t>Een belangrijk onderdeel van het KMS is de kwaliteitsbieb waar alle essentiële (werk)afspraken, formats, procedures,</w:t>
      </w:r>
      <w:r w:rsidR="00326E9C">
        <w:rPr>
          <w:rFonts w:asciiTheme="minorHAnsi" w:hAnsiTheme="minorHAnsi"/>
          <w:sz w:val="22"/>
          <w:szCs w:val="22"/>
        </w:rPr>
        <w:t xml:space="preserve"> processen,</w:t>
      </w:r>
      <w:r>
        <w:rPr>
          <w:rFonts w:asciiTheme="minorHAnsi" w:hAnsiTheme="minorHAnsi"/>
          <w:sz w:val="22"/>
          <w:szCs w:val="22"/>
        </w:rPr>
        <w:t xml:space="preserve"> rooster , e.d. zijn opgeslagen. Deze kwaliteitsbieb is voor iedereen binnen de organisatie toegankelijk en alle documenten hebben een ‘houdbaarheidsdatum’, waarbij de beheerders een signaal krijgen dat een document geüpdatet dient te worden. </w:t>
      </w:r>
      <w:r w:rsidR="00326E9C">
        <w:rPr>
          <w:rFonts w:asciiTheme="minorHAnsi" w:hAnsiTheme="minorHAnsi"/>
          <w:sz w:val="22"/>
          <w:szCs w:val="22"/>
        </w:rPr>
        <w:t>De kwaliteitsfunctionaris en een teamleider bewaken dit systeem.</w:t>
      </w:r>
    </w:p>
    <w:p w14:paraId="4005F217" w14:textId="77777777" w:rsidR="005C6E4A" w:rsidRDefault="005C6E4A" w:rsidP="005C6E4A">
      <w:pPr>
        <w:rPr>
          <w:rFonts w:asciiTheme="minorHAnsi" w:hAnsiTheme="minorHAnsi"/>
          <w:sz w:val="22"/>
          <w:szCs w:val="22"/>
        </w:rPr>
      </w:pPr>
    </w:p>
    <w:p w14:paraId="263B6FF8" w14:textId="4B04AD44" w:rsidR="005C6E4A" w:rsidRPr="00195E1F" w:rsidRDefault="004A688B" w:rsidP="00195E1F">
      <w:pPr>
        <w:pStyle w:val="Kop2"/>
        <w:rPr>
          <w:rFonts w:asciiTheme="minorHAnsi" w:hAnsiTheme="minorHAnsi"/>
          <w:b/>
          <w:color w:val="auto"/>
          <w:sz w:val="22"/>
          <w:szCs w:val="22"/>
        </w:rPr>
      </w:pPr>
      <w:r>
        <w:rPr>
          <w:rFonts w:asciiTheme="minorHAnsi" w:hAnsiTheme="minorHAnsi"/>
          <w:b/>
          <w:color w:val="auto"/>
          <w:sz w:val="22"/>
          <w:szCs w:val="22"/>
        </w:rPr>
        <w:t>5</w:t>
      </w:r>
      <w:r w:rsidR="00195E1F">
        <w:rPr>
          <w:rFonts w:asciiTheme="minorHAnsi" w:hAnsiTheme="minorHAnsi"/>
          <w:b/>
          <w:color w:val="auto"/>
          <w:sz w:val="22"/>
          <w:szCs w:val="22"/>
        </w:rPr>
        <w:t xml:space="preserve">.2 </w:t>
      </w:r>
      <w:r w:rsidR="00EC2735" w:rsidRPr="00195E1F">
        <w:rPr>
          <w:rFonts w:asciiTheme="minorHAnsi" w:hAnsiTheme="minorHAnsi"/>
          <w:b/>
          <w:color w:val="auto"/>
          <w:sz w:val="22"/>
          <w:szCs w:val="22"/>
        </w:rPr>
        <w:t>Kwaliteitsbewustzijn/kwaliteitscultuur</w:t>
      </w:r>
      <w:r w:rsidR="00195E1F" w:rsidRPr="00195E1F">
        <w:rPr>
          <w:rFonts w:asciiTheme="minorHAnsi" w:hAnsiTheme="minorHAnsi"/>
          <w:b/>
          <w:color w:val="auto"/>
          <w:sz w:val="22"/>
          <w:szCs w:val="22"/>
        </w:rPr>
        <w:t xml:space="preserve"> (KA2)</w:t>
      </w:r>
    </w:p>
    <w:p w14:paraId="1EE19EF2" w14:textId="19CC996B" w:rsidR="00E75716" w:rsidRPr="00F53C9E" w:rsidRDefault="00743E59" w:rsidP="00743E59">
      <w:pPr>
        <w:rPr>
          <w:rFonts w:asciiTheme="minorHAnsi" w:hAnsiTheme="minorHAnsi"/>
          <w:sz w:val="22"/>
          <w:szCs w:val="22"/>
        </w:rPr>
      </w:pPr>
      <w:r w:rsidRPr="00F53C9E">
        <w:rPr>
          <w:rFonts w:asciiTheme="minorHAnsi" w:hAnsiTheme="minorHAnsi"/>
          <w:sz w:val="22"/>
          <w:szCs w:val="22"/>
        </w:rPr>
        <w:t xml:space="preserve">Naast de kwaliteitsbewaking van alle werkprocessen, procedures, taken en projecten </w:t>
      </w:r>
      <w:r w:rsidR="00EC2735">
        <w:rPr>
          <w:rFonts w:asciiTheme="minorHAnsi" w:hAnsiTheme="minorHAnsi"/>
          <w:sz w:val="22"/>
          <w:szCs w:val="22"/>
        </w:rPr>
        <w:t xml:space="preserve">vinden wij het erg </w:t>
      </w:r>
      <w:r w:rsidRPr="00F53C9E">
        <w:rPr>
          <w:rFonts w:asciiTheme="minorHAnsi" w:hAnsiTheme="minorHAnsi"/>
          <w:sz w:val="22"/>
          <w:szCs w:val="22"/>
        </w:rPr>
        <w:t xml:space="preserve">belangrijk om kwaliteitsbewustzijn te creëren en </w:t>
      </w:r>
      <w:r w:rsidR="00831C3D">
        <w:rPr>
          <w:rFonts w:asciiTheme="minorHAnsi" w:hAnsiTheme="minorHAnsi"/>
          <w:sz w:val="22"/>
          <w:szCs w:val="22"/>
        </w:rPr>
        <w:t xml:space="preserve">te </w:t>
      </w:r>
      <w:r w:rsidRPr="00F53C9E">
        <w:rPr>
          <w:rFonts w:asciiTheme="minorHAnsi" w:hAnsiTheme="minorHAnsi"/>
          <w:sz w:val="22"/>
          <w:szCs w:val="22"/>
        </w:rPr>
        <w:t xml:space="preserve">stimuleren bij personeelsleden. Dat gebeurt o.a. door middel </w:t>
      </w:r>
      <w:r w:rsidR="00E75716">
        <w:rPr>
          <w:rFonts w:asciiTheme="minorHAnsi" w:hAnsiTheme="minorHAnsi"/>
          <w:sz w:val="22"/>
          <w:szCs w:val="22"/>
        </w:rPr>
        <w:t xml:space="preserve">van </w:t>
      </w:r>
      <w:r w:rsidR="00EC2735">
        <w:rPr>
          <w:rFonts w:asciiTheme="minorHAnsi" w:hAnsiTheme="minorHAnsi"/>
          <w:sz w:val="22"/>
          <w:szCs w:val="22"/>
        </w:rPr>
        <w:t>teambijeenkomsten, scholing</w:t>
      </w:r>
      <w:r w:rsidR="00E75716">
        <w:rPr>
          <w:rFonts w:asciiTheme="minorHAnsi" w:hAnsiTheme="minorHAnsi"/>
          <w:sz w:val="22"/>
          <w:szCs w:val="22"/>
        </w:rPr>
        <w:t>, een ‘kwaliteitsmagazine’</w:t>
      </w:r>
      <w:r w:rsidR="00EC2735">
        <w:rPr>
          <w:rFonts w:asciiTheme="minorHAnsi" w:hAnsiTheme="minorHAnsi"/>
          <w:sz w:val="22"/>
          <w:szCs w:val="22"/>
        </w:rPr>
        <w:t xml:space="preserve"> en gesprekken met collega’s (b.v. </w:t>
      </w:r>
      <w:r w:rsidRPr="00F53C9E">
        <w:rPr>
          <w:rFonts w:asciiTheme="minorHAnsi" w:hAnsiTheme="minorHAnsi"/>
          <w:sz w:val="22"/>
          <w:szCs w:val="22"/>
        </w:rPr>
        <w:t>de</w:t>
      </w:r>
      <w:r w:rsidR="00EC2735">
        <w:rPr>
          <w:rFonts w:asciiTheme="minorHAnsi" w:hAnsiTheme="minorHAnsi"/>
          <w:sz w:val="22"/>
          <w:szCs w:val="22"/>
        </w:rPr>
        <w:t xml:space="preserve"> gesprekken uit de gesprekkencyclus). Het onderdeel kwaliteitscultuur is een belangrijke </w:t>
      </w:r>
      <w:r w:rsidR="00756AD4">
        <w:rPr>
          <w:rFonts w:asciiTheme="minorHAnsi" w:hAnsiTheme="minorHAnsi"/>
          <w:sz w:val="22"/>
          <w:szCs w:val="22"/>
        </w:rPr>
        <w:t>pijler</w:t>
      </w:r>
      <w:r w:rsidR="00EC2735">
        <w:rPr>
          <w:rFonts w:asciiTheme="minorHAnsi" w:hAnsiTheme="minorHAnsi"/>
          <w:sz w:val="22"/>
          <w:szCs w:val="22"/>
        </w:rPr>
        <w:t xml:space="preserve"> van de standaard die de inspectie heeft vastgesteld </w:t>
      </w:r>
      <w:r w:rsidR="00FA3BC5">
        <w:rPr>
          <w:rFonts w:asciiTheme="minorHAnsi" w:hAnsiTheme="minorHAnsi"/>
          <w:sz w:val="22"/>
          <w:szCs w:val="22"/>
        </w:rPr>
        <w:t xml:space="preserve">m.b.t. het onderdeel </w:t>
      </w:r>
      <w:r w:rsidR="00EC2735">
        <w:rPr>
          <w:rFonts w:asciiTheme="minorHAnsi" w:hAnsiTheme="minorHAnsi"/>
          <w:sz w:val="22"/>
          <w:szCs w:val="22"/>
        </w:rPr>
        <w:t>kwaliteit</w:t>
      </w:r>
      <w:r w:rsidR="00FA3BC5">
        <w:rPr>
          <w:rFonts w:asciiTheme="minorHAnsi" w:hAnsiTheme="minorHAnsi"/>
          <w:sz w:val="22"/>
          <w:szCs w:val="22"/>
        </w:rPr>
        <w:t xml:space="preserve"> (KA2)</w:t>
      </w:r>
      <w:r w:rsidR="00E75716">
        <w:rPr>
          <w:rFonts w:asciiTheme="minorHAnsi" w:hAnsiTheme="minorHAnsi"/>
          <w:sz w:val="22"/>
          <w:szCs w:val="22"/>
        </w:rPr>
        <w:t>.  Het</w:t>
      </w:r>
      <w:r w:rsidR="00FA3BC5">
        <w:rPr>
          <w:rFonts w:asciiTheme="minorHAnsi" w:hAnsiTheme="minorHAnsi"/>
          <w:sz w:val="22"/>
          <w:szCs w:val="22"/>
        </w:rPr>
        <w:t xml:space="preserve"> aanstellen van </w:t>
      </w:r>
      <w:r w:rsidR="00E75716">
        <w:rPr>
          <w:rFonts w:asciiTheme="minorHAnsi" w:hAnsiTheme="minorHAnsi"/>
          <w:sz w:val="22"/>
          <w:szCs w:val="22"/>
        </w:rPr>
        <w:t>afdelingscoördinatoren is een manier om het eigenaarschap en betrokkenheid van de teamleden te vergroten. Kennis en bewustzijn van het kwaliteitssysteem is ook een onderdeel van het inwerkplan voor nieuwe collega’s.</w:t>
      </w:r>
    </w:p>
    <w:p w14:paraId="376F0552" w14:textId="77777777" w:rsidR="00F000A3" w:rsidRPr="00F53C9E" w:rsidRDefault="00F000A3" w:rsidP="00F000A3">
      <w:pPr>
        <w:rPr>
          <w:rFonts w:asciiTheme="minorHAnsi" w:hAnsiTheme="minorHAnsi"/>
          <w:sz w:val="22"/>
          <w:szCs w:val="22"/>
        </w:rPr>
      </w:pPr>
    </w:p>
    <w:p w14:paraId="530D556B" w14:textId="77777777" w:rsidR="009B488D" w:rsidRDefault="009B488D" w:rsidP="00195E1F">
      <w:pPr>
        <w:pStyle w:val="Kop2"/>
        <w:rPr>
          <w:rFonts w:asciiTheme="minorHAnsi" w:hAnsiTheme="minorHAnsi"/>
          <w:b/>
          <w:color w:val="auto"/>
          <w:sz w:val="22"/>
          <w:szCs w:val="22"/>
        </w:rPr>
      </w:pPr>
    </w:p>
    <w:p w14:paraId="4E5AC7E9" w14:textId="3C66E934" w:rsidR="00195E1F" w:rsidRPr="00195E1F" w:rsidRDefault="004A688B" w:rsidP="00195E1F">
      <w:pPr>
        <w:pStyle w:val="Kop2"/>
        <w:rPr>
          <w:rFonts w:asciiTheme="minorHAnsi" w:hAnsiTheme="minorHAnsi"/>
          <w:b/>
          <w:color w:val="auto"/>
          <w:sz w:val="22"/>
          <w:szCs w:val="22"/>
        </w:rPr>
      </w:pPr>
      <w:r>
        <w:rPr>
          <w:rFonts w:asciiTheme="minorHAnsi" w:hAnsiTheme="minorHAnsi"/>
          <w:b/>
          <w:color w:val="auto"/>
          <w:sz w:val="22"/>
          <w:szCs w:val="22"/>
        </w:rPr>
        <w:t>5</w:t>
      </w:r>
      <w:r w:rsidR="00195E1F">
        <w:rPr>
          <w:rFonts w:asciiTheme="minorHAnsi" w:hAnsiTheme="minorHAnsi"/>
          <w:b/>
          <w:color w:val="auto"/>
          <w:sz w:val="22"/>
          <w:szCs w:val="22"/>
        </w:rPr>
        <w:t xml:space="preserve">.3 </w:t>
      </w:r>
      <w:r w:rsidR="00195E1F" w:rsidRPr="00195E1F">
        <w:rPr>
          <w:rFonts w:asciiTheme="minorHAnsi" w:hAnsiTheme="minorHAnsi"/>
          <w:b/>
          <w:color w:val="auto"/>
          <w:sz w:val="22"/>
          <w:szCs w:val="22"/>
        </w:rPr>
        <w:t>Verantwoording en dialoog (KA3)</w:t>
      </w:r>
    </w:p>
    <w:p w14:paraId="6FE1684B" w14:textId="590A6C80" w:rsidR="00195E1F" w:rsidRDefault="00756AD4" w:rsidP="00195E1F">
      <w:pPr>
        <w:pStyle w:val="Plattetekst"/>
        <w:rPr>
          <w:rFonts w:asciiTheme="minorHAnsi" w:hAnsiTheme="minorHAnsi"/>
          <w:sz w:val="22"/>
          <w:szCs w:val="22"/>
        </w:rPr>
      </w:pPr>
      <w:r>
        <w:rPr>
          <w:rFonts w:asciiTheme="minorHAnsi" w:hAnsiTheme="minorHAnsi"/>
          <w:sz w:val="22"/>
          <w:szCs w:val="22"/>
        </w:rPr>
        <w:t>Als Mytylschool is het belangrijk om verantwoording af te leggen af te leggen over onze prestaties en ontwikkeling</w:t>
      </w:r>
      <w:r w:rsidR="00C974F0">
        <w:rPr>
          <w:rFonts w:asciiTheme="minorHAnsi" w:hAnsiTheme="minorHAnsi"/>
          <w:sz w:val="22"/>
          <w:szCs w:val="22"/>
        </w:rPr>
        <w:t>. We doen</w:t>
      </w:r>
      <w:r>
        <w:rPr>
          <w:rFonts w:asciiTheme="minorHAnsi" w:hAnsiTheme="minorHAnsi"/>
          <w:sz w:val="22"/>
          <w:szCs w:val="22"/>
        </w:rPr>
        <w:t xml:space="preserve"> dit zowel naar intern als naar extern toe.</w:t>
      </w:r>
    </w:p>
    <w:p w14:paraId="0971C7E4" w14:textId="77777777" w:rsidR="00CC031C" w:rsidRDefault="00CC031C" w:rsidP="51F2606F">
      <w:pPr>
        <w:pStyle w:val="Plattetekst"/>
        <w:rPr>
          <w:rFonts w:asciiTheme="minorHAnsi" w:hAnsiTheme="minorHAnsi"/>
          <w:sz w:val="22"/>
          <w:szCs w:val="22"/>
        </w:rPr>
      </w:pPr>
    </w:p>
    <w:p w14:paraId="5292CFAC" w14:textId="77777777" w:rsidR="00CC031C" w:rsidRDefault="00CC031C" w:rsidP="51F2606F">
      <w:pPr>
        <w:pStyle w:val="Plattetekst"/>
        <w:rPr>
          <w:rFonts w:asciiTheme="minorHAnsi" w:hAnsiTheme="minorHAnsi"/>
          <w:sz w:val="22"/>
          <w:szCs w:val="22"/>
        </w:rPr>
      </w:pPr>
    </w:p>
    <w:p w14:paraId="55359F7D" w14:textId="2E7BA67C" w:rsidR="00941E78" w:rsidRDefault="00941E78" w:rsidP="51F2606F">
      <w:pPr>
        <w:pStyle w:val="Plattetekst"/>
        <w:rPr>
          <w:rFonts w:asciiTheme="minorHAnsi" w:hAnsiTheme="minorHAnsi"/>
          <w:sz w:val="22"/>
          <w:szCs w:val="22"/>
        </w:rPr>
      </w:pPr>
      <w:r>
        <w:rPr>
          <w:rFonts w:asciiTheme="minorHAnsi" w:hAnsiTheme="minorHAnsi"/>
          <w:sz w:val="22"/>
          <w:szCs w:val="22"/>
        </w:rPr>
        <w:t xml:space="preserve">In het kader van deze verantwoording maken we </w:t>
      </w:r>
      <w:r w:rsidR="00E31AE7">
        <w:rPr>
          <w:rFonts w:asciiTheme="minorHAnsi" w:hAnsiTheme="minorHAnsi"/>
          <w:sz w:val="22"/>
          <w:szCs w:val="22"/>
        </w:rPr>
        <w:t xml:space="preserve">o.a. </w:t>
      </w:r>
      <w:r>
        <w:rPr>
          <w:rFonts w:asciiTheme="minorHAnsi" w:hAnsiTheme="minorHAnsi"/>
          <w:sz w:val="22"/>
          <w:szCs w:val="22"/>
        </w:rPr>
        <w:t>gebruik van de volgende middelen:</w:t>
      </w:r>
    </w:p>
    <w:p w14:paraId="597AA36D" w14:textId="627C1A0C" w:rsidR="00D223EC" w:rsidRDefault="00C63FB0" w:rsidP="00830DB8">
      <w:pPr>
        <w:pStyle w:val="Lijstalinea"/>
        <w:numPr>
          <w:ilvl w:val="0"/>
          <w:numId w:val="28"/>
        </w:numPr>
        <w:rPr>
          <w:rFonts w:asciiTheme="minorHAnsi" w:hAnsiTheme="minorHAnsi"/>
          <w:sz w:val="22"/>
          <w:szCs w:val="22"/>
        </w:rPr>
      </w:pPr>
      <w:r w:rsidRPr="00A56F15">
        <w:rPr>
          <w:rFonts w:asciiTheme="minorHAnsi" w:hAnsiTheme="minorHAnsi"/>
          <w:i/>
          <w:iCs/>
          <w:sz w:val="22"/>
          <w:szCs w:val="22"/>
        </w:rPr>
        <w:t>Schoolgids</w:t>
      </w:r>
      <w:r>
        <w:rPr>
          <w:rFonts w:asciiTheme="minorHAnsi" w:hAnsiTheme="minorHAnsi"/>
          <w:sz w:val="22"/>
          <w:szCs w:val="22"/>
        </w:rPr>
        <w:t xml:space="preserve">: </w:t>
      </w:r>
      <w:r w:rsidR="00435B35" w:rsidRPr="00830DB8">
        <w:rPr>
          <w:rFonts w:asciiTheme="minorHAnsi" w:hAnsiTheme="minorHAnsi"/>
          <w:sz w:val="22"/>
          <w:szCs w:val="22"/>
        </w:rPr>
        <w:t>d</w:t>
      </w:r>
      <w:r>
        <w:rPr>
          <w:rFonts w:asciiTheme="minorHAnsi" w:hAnsiTheme="minorHAnsi"/>
          <w:sz w:val="22"/>
          <w:szCs w:val="22"/>
        </w:rPr>
        <w:t xml:space="preserve">eze wordt geprint </w:t>
      </w:r>
      <w:r w:rsidR="00D223EC">
        <w:rPr>
          <w:rFonts w:asciiTheme="minorHAnsi" w:hAnsiTheme="minorHAnsi"/>
          <w:sz w:val="22"/>
          <w:szCs w:val="22"/>
        </w:rPr>
        <w:t xml:space="preserve">gegevens aan </w:t>
      </w:r>
      <w:r w:rsidR="00435B35" w:rsidRPr="00830DB8">
        <w:rPr>
          <w:rFonts w:asciiTheme="minorHAnsi" w:hAnsiTheme="minorHAnsi"/>
          <w:sz w:val="22"/>
          <w:szCs w:val="22"/>
        </w:rPr>
        <w:t xml:space="preserve">alle ouders </w:t>
      </w:r>
      <w:r w:rsidR="00D223EC">
        <w:rPr>
          <w:rFonts w:asciiTheme="minorHAnsi" w:hAnsiTheme="minorHAnsi"/>
          <w:sz w:val="22"/>
          <w:szCs w:val="22"/>
        </w:rPr>
        <w:t>van onze leerlingen en is voor iedereen ook beschikbaar als download op de website</w:t>
      </w:r>
      <w:r w:rsidR="00933E89">
        <w:rPr>
          <w:rFonts w:asciiTheme="minorHAnsi" w:hAnsiTheme="minorHAnsi"/>
          <w:sz w:val="22"/>
          <w:szCs w:val="22"/>
        </w:rPr>
        <w:t>. In deze schoolgids staa</w:t>
      </w:r>
      <w:r w:rsidR="00B77F5E">
        <w:rPr>
          <w:rFonts w:asciiTheme="minorHAnsi" w:hAnsiTheme="minorHAnsi"/>
          <w:sz w:val="22"/>
          <w:szCs w:val="22"/>
        </w:rPr>
        <w:t>n ook data over de opbrengsten</w:t>
      </w:r>
      <w:r w:rsidR="002A006B">
        <w:rPr>
          <w:rFonts w:asciiTheme="minorHAnsi" w:hAnsiTheme="minorHAnsi"/>
          <w:sz w:val="22"/>
          <w:szCs w:val="22"/>
        </w:rPr>
        <w:t xml:space="preserve"> en informatie over </w:t>
      </w:r>
      <w:r w:rsidR="008553D2">
        <w:rPr>
          <w:rFonts w:asciiTheme="minorHAnsi" w:hAnsiTheme="minorHAnsi"/>
          <w:sz w:val="22"/>
          <w:szCs w:val="22"/>
        </w:rPr>
        <w:t xml:space="preserve">het effect van </w:t>
      </w:r>
      <w:r w:rsidR="00E57139">
        <w:rPr>
          <w:rFonts w:asciiTheme="minorHAnsi" w:hAnsiTheme="minorHAnsi"/>
          <w:sz w:val="22"/>
          <w:szCs w:val="22"/>
        </w:rPr>
        <w:t xml:space="preserve">eventuele </w:t>
      </w:r>
      <w:r w:rsidR="008553D2">
        <w:rPr>
          <w:rFonts w:asciiTheme="minorHAnsi" w:hAnsiTheme="minorHAnsi"/>
          <w:sz w:val="22"/>
          <w:szCs w:val="22"/>
        </w:rPr>
        <w:t>verbeteracties</w:t>
      </w:r>
      <w:r w:rsidR="00E57139">
        <w:rPr>
          <w:rFonts w:asciiTheme="minorHAnsi" w:hAnsiTheme="minorHAnsi"/>
          <w:sz w:val="22"/>
          <w:szCs w:val="22"/>
        </w:rPr>
        <w:t>.</w:t>
      </w:r>
    </w:p>
    <w:p w14:paraId="039799C1" w14:textId="77777777" w:rsidR="001D1C77" w:rsidRDefault="001D1C77" w:rsidP="00830DB8">
      <w:pPr>
        <w:pStyle w:val="Lijstalinea"/>
        <w:numPr>
          <w:ilvl w:val="0"/>
          <w:numId w:val="28"/>
        </w:numPr>
        <w:rPr>
          <w:rFonts w:asciiTheme="minorHAnsi" w:hAnsiTheme="minorHAnsi"/>
          <w:sz w:val="22"/>
          <w:szCs w:val="22"/>
        </w:rPr>
      </w:pPr>
      <w:r w:rsidRPr="00A56F15">
        <w:rPr>
          <w:rFonts w:asciiTheme="minorHAnsi" w:hAnsiTheme="minorHAnsi"/>
          <w:i/>
          <w:iCs/>
          <w:sz w:val="22"/>
          <w:szCs w:val="22"/>
        </w:rPr>
        <w:t>O</w:t>
      </w:r>
      <w:r w:rsidR="3FEE04A9" w:rsidRPr="00A56F15">
        <w:rPr>
          <w:rFonts w:asciiTheme="minorHAnsi" w:hAnsiTheme="minorHAnsi"/>
          <w:i/>
          <w:iCs/>
          <w:sz w:val="22"/>
          <w:szCs w:val="22"/>
        </w:rPr>
        <w:t>pbrengstenrapportages</w:t>
      </w:r>
      <w:r>
        <w:rPr>
          <w:rFonts w:asciiTheme="minorHAnsi" w:hAnsiTheme="minorHAnsi"/>
          <w:sz w:val="22"/>
          <w:szCs w:val="22"/>
        </w:rPr>
        <w:t>: een jaarlijks verslag wat naar de inspectie wordt gestuurd</w:t>
      </w:r>
    </w:p>
    <w:p w14:paraId="7DEEE98F" w14:textId="0B665DD9" w:rsidR="00500104" w:rsidRDefault="001D1C77" w:rsidP="00830DB8">
      <w:pPr>
        <w:pStyle w:val="Lijstalinea"/>
        <w:numPr>
          <w:ilvl w:val="0"/>
          <w:numId w:val="28"/>
        </w:numPr>
        <w:rPr>
          <w:rFonts w:asciiTheme="minorHAnsi" w:hAnsiTheme="minorHAnsi"/>
          <w:sz w:val="22"/>
          <w:szCs w:val="22"/>
        </w:rPr>
      </w:pPr>
      <w:r w:rsidRPr="00A56F15">
        <w:rPr>
          <w:rFonts w:asciiTheme="minorHAnsi" w:hAnsiTheme="minorHAnsi"/>
          <w:i/>
          <w:iCs/>
          <w:sz w:val="22"/>
          <w:szCs w:val="22"/>
        </w:rPr>
        <w:t>Website</w:t>
      </w:r>
      <w:r>
        <w:rPr>
          <w:rFonts w:asciiTheme="minorHAnsi" w:hAnsiTheme="minorHAnsi"/>
          <w:sz w:val="22"/>
          <w:szCs w:val="22"/>
        </w:rPr>
        <w:t>: voorzien van alle actuele informatie</w:t>
      </w:r>
      <w:r w:rsidR="002C23F3">
        <w:rPr>
          <w:rFonts w:asciiTheme="minorHAnsi" w:hAnsiTheme="minorHAnsi"/>
          <w:sz w:val="22"/>
          <w:szCs w:val="22"/>
        </w:rPr>
        <w:t xml:space="preserve"> en beschikbaar voor alle </w:t>
      </w:r>
      <w:r w:rsidR="00973329">
        <w:rPr>
          <w:rFonts w:asciiTheme="minorHAnsi" w:hAnsiTheme="minorHAnsi"/>
          <w:sz w:val="22"/>
          <w:szCs w:val="22"/>
        </w:rPr>
        <w:t xml:space="preserve">ouders, </w:t>
      </w:r>
      <w:r w:rsidR="002C23F3">
        <w:rPr>
          <w:rFonts w:asciiTheme="minorHAnsi" w:hAnsiTheme="minorHAnsi"/>
          <w:sz w:val="22"/>
          <w:szCs w:val="22"/>
        </w:rPr>
        <w:t>partners</w:t>
      </w:r>
      <w:r w:rsidR="00973329">
        <w:rPr>
          <w:rFonts w:asciiTheme="minorHAnsi" w:hAnsiTheme="minorHAnsi"/>
          <w:sz w:val="22"/>
          <w:szCs w:val="22"/>
        </w:rPr>
        <w:t xml:space="preserve"> en betrokkenen</w:t>
      </w:r>
    </w:p>
    <w:p w14:paraId="4435524D" w14:textId="3D6A8CB0" w:rsidR="00B73CCF" w:rsidRPr="00671229" w:rsidRDefault="00500104" w:rsidP="00671229">
      <w:pPr>
        <w:pStyle w:val="Lijstalinea"/>
        <w:numPr>
          <w:ilvl w:val="0"/>
          <w:numId w:val="28"/>
        </w:numPr>
        <w:rPr>
          <w:rFonts w:asciiTheme="minorHAnsi" w:hAnsiTheme="minorHAnsi"/>
          <w:sz w:val="22"/>
          <w:szCs w:val="22"/>
        </w:rPr>
      </w:pPr>
      <w:r w:rsidRPr="00A56F15">
        <w:rPr>
          <w:rFonts w:asciiTheme="minorHAnsi" w:hAnsiTheme="minorHAnsi"/>
          <w:i/>
          <w:iCs/>
          <w:sz w:val="22"/>
          <w:szCs w:val="22"/>
        </w:rPr>
        <w:t>Magazine</w:t>
      </w:r>
      <w:r>
        <w:rPr>
          <w:rFonts w:asciiTheme="minorHAnsi" w:hAnsiTheme="minorHAnsi"/>
          <w:sz w:val="22"/>
          <w:szCs w:val="22"/>
        </w:rPr>
        <w:t xml:space="preserve">: </w:t>
      </w:r>
      <w:r w:rsidR="00871845">
        <w:rPr>
          <w:rFonts w:asciiTheme="minorHAnsi" w:hAnsiTheme="minorHAnsi"/>
          <w:sz w:val="22"/>
          <w:szCs w:val="22"/>
        </w:rPr>
        <w:t xml:space="preserve">jaarlijks brengen we </w:t>
      </w:r>
      <w:r w:rsidR="00BF0F9A">
        <w:rPr>
          <w:rFonts w:asciiTheme="minorHAnsi" w:hAnsiTheme="minorHAnsi"/>
          <w:sz w:val="22"/>
          <w:szCs w:val="22"/>
        </w:rPr>
        <w:t>een</w:t>
      </w:r>
      <w:r w:rsidR="00871845">
        <w:rPr>
          <w:rFonts w:asciiTheme="minorHAnsi" w:hAnsiTheme="minorHAnsi"/>
          <w:sz w:val="22"/>
          <w:szCs w:val="22"/>
        </w:rPr>
        <w:t xml:space="preserve"> magazine uit waarin een </w:t>
      </w:r>
      <w:r w:rsidR="00BF0F9A">
        <w:rPr>
          <w:rFonts w:asciiTheme="minorHAnsi" w:hAnsiTheme="minorHAnsi"/>
          <w:sz w:val="22"/>
          <w:szCs w:val="22"/>
        </w:rPr>
        <w:t xml:space="preserve">specifieke onderdeel van de organisatie </w:t>
      </w:r>
      <w:r w:rsidR="005200A5">
        <w:rPr>
          <w:rFonts w:asciiTheme="minorHAnsi" w:hAnsiTheme="minorHAnsi"/>
          <w:sz w:val="22"/>
          <w:szCs w:val="22"/>
        </w:rPr>
        <w:t xml:space="preserve">met toegankelijk tekstgebruik en </w:t>
      </w:r>
      <w:r w:rsidR="00BF0F9A">
        <w:rPr>
          <w:rFonts w:asciiTheme="minorHAnsi" w:hAnsiTheme="minorHAnsi"/>
          <w:sz w:val="22"/>
          <w:szCs w:val="22"/>
        </w:rPr>
        <w:t xml:space="preserve">op een visueel aantrekkelijke </w:t>
      </w:r>
      <w:r w:rsidR="00E32EC5">
        <w:rPr>
          <w:rFonts w:asciiTheme="minorHAnsi" w:hAnsiTheme="minorHAnsi"/>
          <w:sz w:val="22"/>
          <w:szCs w:val="22"/>
        </w:rPr>
        <w:t>w</w:t>
      </w:r>
      <w:r w:rsidR="00A56F15">
        <w:rPr>
          <w:rFonts w:asciiTheme="minorHAnsi" w:hAnsiTheme="minorHAnsi"/>
          <w:sz w:val="22"/>
          <w:szCs w:val="22"/>
        </w:rPr>
        <w:t>i</w:t>
      </w:r>
      <w:r w:rsidR="00E32EC5">
        <w:rPr>
          <w:rFonts w:asciiTheme="minorHAnsi" w:hAnsiTheme="minorHAnsi"/>
          <w:sz w:val="22"/>
          <w:szCs w:val="22"/>
        </w:rPr>
        <w:t>jze vormgegeven wordt toegelicht. Dit magazine wordt gedeeld met ouders, partners</w:t>
      </w:r>
      <w:r w:rsidR="00A56F15">
        <w:rPr>
          <w:rFonts w:asciiTheme="minorHAnsi" w:hAnsiTheme="minorHAnsi"/>
          <w:sz w:val="22"/>
          <w:szCs w:val="22"/>
        </w:rPr>
        <w:t xml:space="preserve">, medewerkers </w:t>
      </w:r>
      <w:r w:rsidR="00E32EC5">
        <w:rPr>
          <w:rFonts w:asciiTheme="minorHAnsi" w:hAnsiTheme="minorHAnsi"/>
          <w:sz w:val="22"/>
          <w:szCs w:val="22"/>
        </w:rPr>
        <w:t xml:space="preserve">en andere betrokkenen. </w:t>
      </w:r>
      <w:r w:rsidR="00A56F15">
        <w:rPr>
          <w:rFonts w:asciiTheme="minorHAnsi" w:hAnsiTheme="minorHAnsi"/>
          <w:sz w:val="22"/>
          <w:szCs w:val="22"/>
        </w:rPr>
        <w:t>Dit niet alleen als verantwoording, maar ook als onderdeel van bewustwording van de kwaliteitscultuur</w:t>
      </w:r>
      <w:r w:rsidR="004D0B8F">
        <w:rPr>
          <w:rFonts w:asciiTheme="minorHAnsi" w:hAnsiTheme="minorHAnsi"/>
          <w:sz w:val="22"/>
          <w:szCs w:val="22"/>
        </w:rPr>
        <w:t xml:space="preserve">. </w:t>
      </w:r>
    </w:p>
    <w:p w14:paraId="6AF10CCF" w14:textId="16EC16AC" w:rsidR="00A56F15" w:rsidRDefault="7D4F4A7A" w:rsidP="72995807">
      <w:pPr>
        <w:pStyle w:val="Lijstalinea"/>
        <w:numPr>
          <w:ilvl w:val="0"/>
          <w:numId w:val="28"/>
        </w:numPr>
        <w:rPr>
          <w:rFonts w:asciiTheme="minorHAnsi" w:hAnsiTheme="minorHAnsi"/>
          <w:sz w:val="22"/>
          <w:szCs w:val="22"/>
        </w:rPr>
      </w:pPr>
      <w:r w:rsidRPr="72995807">
        <w:rPr>
          <w:rFonts w:asciiTheme="minorHAnsi" w:hAnsiTheme="minorHAnsi"/>
          <w:i/>
          <w:iCs/>
          <w:sz w:val="22"/>
          <w:szCs w:val="22"/>
        </w:rPr>
        <w:t>Vensters</w:t>
      </w:r>
      <w:r w:rsidR="51DFA3CC" w:rsidRPr="72995807">
        <w:rPr>
          <w:rFonts w:asciiTheme="minorHAnsi" w:hAnsiTheme="minorHAnsi"/>
          <w:sz w:val="22"/>
          <w:szCs w:val="22"/>
        </w:rPr>
        <w:t>;  systeem van PO en VO raad om de kwaliteit van scholen openbaar te maken (</w:t>
      </w:r>
      <w:hyperlink r:id="rId12">
        <w:r w:rsidR="51DFA3CC" w:rsidRPr="72995807">
          <w:rPr>
            <w:rStyle w:val="Hyperlink"/>
            <w:rFonts w:asciiTheme="minorHAnsi" w:hAnsiTheme="minorHAnsi"/>
            <w:sz w:val="22"/>
            <w:szCs w:val="22"/>
          </w:rPr>
          <w:t>www.vensters.nl</w:t>
        </w:r>
      </w:hyperlink>
      <w:r w:rsidR="51DFA3CC" w:rsidRPr="72995807">
        <w:rPr>
          <w:rFonts w:asciiTheme="minorHAnsi" w:hAnsiTheme="minorHAnsi"/>
          <w:sz w:val="22"/>
          <w:szCs w:val="22"/>
        </w:rPr>
        <w:t xml:space="preserve">) </w:t>
      </w:r>
    </w:p>
    <w:p w14:paraId="3E70BE2B" w14:textId="03C5D458" w:rsidR="583DA44C" w:rsidRDefault="51167A62" w:rsidP="72995807">
      <w:pPr>
        <w:pStyle w:val="Lijstalinea"/>
        <w:numPr>
          <w:ilvl w:val="0"/>
          <w:numId w:val="28"/>
        </w:numPr>
        <w:rPr>
          <w:sz w:val="22"/>
          <w:szCs w:val="22"/>
        </w:rPr>
      </w:pPr>
      <w:r w:rsidRPr="504BDA28">
        <w:rPr>
          <w:rFonts w:asciiTheme="minorHAnsi" w:hAnsiTheme="minorHAnsi"/>
          <w:sz w:val="22"/>
          <w:szCs w:val="22"/>
        </w:rPr>
        <w:t>Benchmark PO/VO</w:t>
      </w:r>
    </w:p>
    <w:p w14:paraId="5EE8F85C" w14:textId="77777777" w:rsidR="00A56F15" w:rsidRPr="00A56F15" w:rsidRDefault="00A56F15" w:rsidP="00A56F15">
      <w:pPr>
        <w:rPr>
          <w:rFonts w:asciiTheme="minorHAnsi" w:hAnsiTheme="minorHAnsi"/>
          <w:sz w:val="22"/>
          <w:szCs w:val="22"/>
        </w:rPr>
      </w:pPr>
    </w:p>
    <w:p w14:paraId="1024A80A" w14:textId="77777777" w:rsidR="00EB12C8" w:rsidRDefault="000C62AD" w:rsidP="000C62AD">
      <w:pPr>
        <w:rPr>
          <w:rFonts w:asciiTheme="minorHAnsi" w:hAnsiTheme="minorHAnsi"/>
          <w:sz w:val="22"/>
          <w:szCs w:val="22"/>
        </w:rPr>
      </w:pPr>
      <w:r>
        <w:rPr>
          <w:rFonts w:asciiTheme="minorHAnsi" w:hAnsiTheme="minorHAnsi"/>
          <w:sz w:val="22"/>
          <w:szCs w:val="22"/>
        </w:rPr>
        <w:t xml:space="preserve">Het bestuur heeft </w:t>
      </w:r>
      <w:r w:rsidR="00BF2156">
        <w:rPr>
          <w:rFonts w:asciiTheme="minorHAnsi" w:hAnsiTheme="minorHAnsi"/>
          <w:sz w:val="22"/>
          <w:szCs w:val="22"/>
        </w:rPr>
        <w:t xml:space="preserve">dialoog / </w:t>
      </w:r>
      <w:r>
        <w:rPr>
          <w:rFonts w:asciiTheme="minorHAnsi" w:hAnsiTheme="minorHAnsi"/>
          <w:sz w:val="22"/>
          <w:szCs w:val="22"/>
        </w:rPr>
        <w:t>tegenspraak georganiseerd</w:t>
      </w:r>
      <w:r w:rsidR="00BF2156">
        <w:rPr>
          <w:rFonts w:asciiTheme="minorHAnsi" w:hAnsiTheme="minorHAnsi"/>
          <w:sz w:val="22"/>
          <w:szCs w:val="22"/>
        </w:rPr>
        <w:t xml:space="preserve"> middels de </w:t>
      </w:r>
      <w:r w:rsidR="00743A7A">
        <w:rPr>
          <w:rFonts w:asciiTheme="minorHAnsi" w:hAnsiTheme="minorHAnsi"/>
          <w:sz w:val="22"/>
          <w:szCs w:val="22"/>
        </w:rPr>
        <w:t xml:space="preserve">raad van toezicht en de </w:t>
      </w:r>
      <w:r w:rsidR="00416A1C">
        <w:rPr>
          <w:rFonts w:asciiTheme="minorHAnsi" w:hAnsiTheme="minorHAnsi"/>
          <w:sz w:val="22"/>
          <w:szCs w:val="22"/>
        </w:rPr>
        <w:t>medezeggenschapsraad</w:t>
      </w:r>
      <w:r w:rsidR="00743A7A">
        <w:rPr>
          <w:rFonts w:asciiTheme="minorHAnsi" w:hAnsiTheme="minorHAnsi"/>
          <w:sz w:val="22"/>
          <w:szCs w:val="22"/>
        </w:rPr>
        <w:t>.</w:t>
      </w:r>
      <w:r w:rsidR="005174E0">
        <w:rPr>
          <w:rFonts w:asciiTheme="minorHAnsi" w:hAnsiTheme="minorHAnsi"/>
          <w:sz w:val="22"/>
          <w:szCs w:val="22"/>
        </w:rPr>
        <w:t xml:space="preserve"> Input voor deze dialoog zijn de managem</w:t>
      </w:r>
      <w:r w:rsidR="00416A1C">
        <w:rPr>
          <w:rFonts w:asciiTheme="minorHAnsi" w:hAnsiTheme="minorHAnsi"/>
          <w:sz w:val="22"/>
          <w:szCs w:val="22"/>
        </w:rPr>
        <w:t xml:space="preserve">entrapportages. </w:t>
      </w:r>
    </w:p>
    <w:p w14:paraId="3E47BC00" w14:textId="2AFE8B55" w:rsidR="732A8C4C" w:rsidRDefault="00416A1C" w:rsidP="000C62AD">
      <w:pPr>
        <w:rPr>
          <w:rFonts w:asciiTheme="minorHAnsi" w:hAnsiTheme="minorHAnsi"/>
          <w:sz w:val="22"/>
          <w:szCs w:val="22"/>
        </w:rPr>
      </w:pPr>
      <w:r>
        <w:rPr>
          <w:rFonts w:asciiTheme="minorHAnsi" w:hAnsiTheme="minorHAnsi"/>
          <w:sz w:val="22"/>
          <w:szCs w:val="22"/>
        </w:rPr>
        <w:t>Er vindt ook interne dialoog plaats</w:t>
      </w:r>
      <w:r w:rsidR="00EB12C8">
        <w:rPr>
          <w:rFonts w:asciiTheme="minorHAnsi" w:hAnsiTheme="minorHAnsi"/>
          <w:sz w:val="22"/>
          <w:szCs w:val="22"/>
        </w:rPr>
        <w:t xml:space="preserve"> tussen coördinatoren, teamleiders en directeur-bestuurder</w:t>
      </w:r>
      <w:r w:rsidR="00B2280F">
        <w:rPr>
          <w:rFonts w:asciiTheme="minorHAnsi" w:hAnsiTheme="minorHAnsi"/>
          <w:sz w:val="22"/>
          <w:szCs w:val="22"/>
        </w:rPr>
        <w:t xml:space="preserve"> middels gestructureerd overleg.</w:t>
      </w:r>
    </w:p>
    <w:p w14:paraId="02340B75" w14:textId="2540F0D8" w:rsidR="00B2280F" w:rsidRPr="00830DB8" w:rsidRDefault="00601069" w:rsidP="000C62AD">
      <w:pPr>
        <w:rPr>
          <w:rFonts w:asciiTheme="minorHAnsi" w:hAnsiTheme="minorHAnsi"/>
          <w:sz w:val="22"/>
          <w:szCs w:val="22"/>
        </w:rPr>
      </w:pPr>
      <w:r>
        <w:rPr>
          <w:rFonts w:asciiTheme="minorHAnsi" w:hAnsiTheme="minorHAnsi"/>
          <w:sz w:val="22"/>
          <w:szCs w:val="22"/>
        </w:rPr>
        <w:t>Daarnaast legt het bestuur verantwoording af aan partners van revalidatie en zorg via evaluaties van de samenwerking</w:t>
      </w:r>
      <w:r w:rsidR="00E644EE">
        <w:rPr>
          <w:rFonts w:asciiTheme="minorHAnsi" w:hAnsiTheme="minorHAnsi"/>
          <w:sz w:val="22"/>
          <w:szCs w:val="22"/>
        </w:rPr>
        <w:t xml:space="preserve"> en </w:t>
      </w:r>
      <w:r w:rsidR="003D313B">
        <w:rPr>
          <w:rFonts w:asciiTheme="minorHAnsi" w:hAnsiTheme="minorHAnsi"/>
          <w:sz w:val="22"/>
          <w:szCs w:val="22"/>
        </w:rPr>
        <w:t xml:space="preserve">is het bestuur actief betrokken </w:t>
      </w:r>
      <w:r w:rsidR="00BA00AC">
        <w:rPr>
          <w:rFonts w:asciiTheme="minorHAnsi" w:hAnsiTheme="minorHAnsi"/>
          <w:sz w:val="22"/>
          <w:szCs w:val="22"/>
        </w:rPr>
        <w:t xml:space="preserve">op bestuurlijk niveau bij de </w:t>
      </w:r>
      <w:r w:rsidR="00D763AF">
        <w:rPr>
          <w:rFonts w:asciiTheme="minorHAnsi" w:hAnsiTheme="minorHAnsi"/>
          <w:sz w:val="22"/>
          <w:szCs w:val="22"/>
        </w:rPr>
        <w:t>vier</w:t>
      </w:r>
      <w:r w:rsidR="00BA00AC">
        <w:rPr>
          <w:rFonts w:asciiTheme="minorHAnsi" w:hAnsiTheme="minorHAnsi"/>
          <w:sz w:val="22"/>
          <w:szCs w:val="22"/>
        </w:rPr>
        <w:t xml:space="preserve"> belangrijkste samen</w:t>
      </w:r>
      <w:r w:rsidR="00961C70">
        <w:rPr>
          <w:rFonts w:asciiTheme="minorHAnsi" w:hAnsiTheme="minorHAnsi"/>
          <w:sz w:val="22"/>
          <w:szCs w:val="22"/>
        </w:rPr>
        <w:t>werkingsverbanden.</w:t>
      </w:r>
      <w:r w:rsidR="005D2D00">
        <w:rPr>
          <w:rFonts w:asciiTheme="minorHAnsi" w:hAnsiTheme="minorHAnsi"/>
          <w:sz w:val="22"/>
          <w:szCs w:val="22"/>
        </w:rPr>
        <w:t xml:space="preserve"> </w:t>
      </w:r>
    </w:p>
    <w:p w14:paraId="1C2F1E50" w14:textId="1DD78F77" w:rsidR="00195E1F" w:rsidRDefault="00195E1F" w:rsidP="009B488D">
      <w:pPr>
        <w:pStyle w:val="Plattetekst"/>
        <w:rPr>
          <w:rFonts w:asciiTheme="minorHAnsi" w:hAnsiTheme="minorHAnsi"/>
          <w:sz w:val="22"/>
          <w:szCs w:val="22"/>
        </w:rPr>
      </w:pPr>
    </w:p>
    <w:p w14:paraId="71A79840" w14:textId="6D652CDF" w:rsidR="00756AD4" w:rsidRDefault="00756AD4" w:rsidP="009B488D">
      <w:pPr>
        <w:pStyle w:val="Plattetekst"/>
        <w:rPr>
          <w:rFonts w:asciiTheme="minorHAnsi" w:hAnsiTheme="minorHAnsi"/>
          <w:sz w:val="22"/>
          <w:szCs w:val="22"/>
        </w:rPr>
      </w:pPr>
    </w:p>
    <w:p w14:paraId="5C829171" w14:textId="1390198F" w:rsidR="00F000A3" w:rsidRPr="00D2653F" w:rsidRDefault="004A688B" w:rsidP="00743E59">
      <w:pPr>
        <w:pStyle w:val="Kop2"/>
        <w:rPr>
          <w:rFonts w:asciiTheme="minorHAnsi" w:hAnsiTheme="minorHAnsi"/>
          <w:b/>
          <w:color w:val="auto"/>
          <w:sz w:val="22"/>
          <w:szCs w:val="22"/>
          <w:highlight w:val="yellow"/>
        </w:rPr>
      </w:pPr>
      <w:bookmarkStart w:id="61" w:name="_Toc434489520"/>
      <w:r>
        <w:rPr>
          <w:rFonts w:asciiTheme="minorHAnsi" w:hAnsiTheme="minorHAnsi"/>
          <w:b/>
          <w:bCs/>
          <w:color w:val="auto"/>
          <w:sz w:val="22"/>
          <w:szCs w:val="22"/>
        </w:rPr>
        <w:t>5</w:t>
      </w:r>
      <w:r w:rsidR="7CE42B5E" w:rsidRPr="4DFC252B">
        <w:rPr>
          <w:rFonts w:asciiTheme="minorHAnsi" w:hAnsiTheme="minorHAnsi"/>
          <w:b/>
          <w:bCs/>
          <w:color w:val="auto"/>
          <w:sz w:val="22"/>
          <w:szCs w:val="22"/>
        </w:rPr>
        <w:t xml:space="preserve">.4 </w:t>
      </w:r>
      <w:r w:rsidR="00F000A3" w:rsidRPr="00D2653F">
        <w:rPr>
          <w:rFonts w:asciiTheme="minorHAnsi" w:hAnsiTheme="minorHAnsi"/>
          <w:b/>
          <w:color w:val="auto"/>
          <w:sz w:val="22"/>
          <w:szCs w:val="22"/>
        </w:rPr>
        <w:t>Kwaliteit van het primaire proces</w:t>
      </w:r>
      <w:bookmarkEnd w:id="61"/>
    </w:p>
    <w:p w14:paraId="12D569CE" w14:textId="584750D5" w:rsidR="00396507" w:rsidRDefault="00B949A2" w:rsidP="00F000A3">
      <w:pPr>
        <w:pStyle w:val="Geenafstand"/>
        <w:rPr>
          <w:rFonts w:asciiTheme="minorHAnsi" w:eastAsia="MS ??" w:hAnsiTheme="minorHAnsi" w:cs="Arial"/>
          <w:lang w:eastAsia="nl-NL"/>
        </w:rPr>
      </w:pPr>
      <w:r>
        <w:rPr>
          <w:rFonts w:asciiTheme="minorHAnsi" w:eastAsia="MS ??" w:hAnsiTheme="minorHAnsi" w:cs="Arial"/>
          <w:lang w:eastAsia="nl-NL"/>
        </w:rPr>
        <w:t xml:space="preserve">Een essentieel onderdeel van het </w:t>
      </w:r>
      <w:r w:rsidR="003F4FBE">
        <w:rPr>
          <w:rFonts w:asciiTheme="minorHAnsi" w:eastAsia="MS ??" w:hAnsiTheme="minorHAnsi" w:cs="Arial"/>
          <w:lang w:eastAsia="nl-NL"/>
        </w:rPr>
        <w:t xml:space="preserve">kwaliteitsmanagement systeem is </w:t>
      </w:r>
      <w:r w:rsidR="003B26B9">
        <w:rPr>
          <w:rFonts w:asciiTheme="minorHAnsi" w:eastAsia="MS ??" w:hAnsiTheme="minorHAnsi" w:cs="Arial"/>
          <w:lang w:eastAsia="nl-NL"/>
        </w:rPr>
        <w:t xml:space="preserve">het </w:t>
      </w:r>
      <w:r w:rsidR="003F4FBE">
        <w:rPr>
          <w:rFonts w:asciiTheme="minorHAnsi" w:eastAsia="MS ??" w:hAnsiTheme="minorHAnsi" w:cs="Arial"/>
          <w:lang w:eastAsia="nl-NL"/>
        </w:rPr>
        <w:t xml:space="preserve">monitoren en optimaliseren van het </w:t>
      </w:r>
      <w:r w:rsidR="00E57B35">
        <w:rPr>
          <w:rFonts w:asciiTheme="minorHAnsi" w:eastAsia="MS ??" w:hAnsiTheme="minorHAnsi" w:cs="Arial"/>
          <w:lang w:eastAsia="nl-NL"/>
        </w:rPr>
        <w:t>primair proces</w:t>
      </w:r>
      <w:r w:rsidR="003F4FBE">
        <w:rPr>
          <w:rFonts w:asciiTheme="minorHAnsi" w:eastAsia="MS ??" w:hAnsiTheme="minorHAnsi" w:cs="Arial"/>
          <w:lang w:eastAsia="nl-NL"/>
        </w:rPr>
        <w:t xml:space="preserve">. </w:t>
      </w:r>
      <w:r w:rsidR="00E57B35">
        <w:rPr>
          <w:rFonts w:asciiTheme="minorHAnsi" w:eastAsia="MS ??" w:hAnsiTheme="minorHAnsi" w:cs="Arial"/>
          <w:lang w:eastAsia="nl-NL"/>
        </w:rPr>
        <w:t xml:space="preserve"> </w:t>
      </w:r>
    </w:p>
    <w:p w14:paraId="6E485B2B" w14:textId="77777777" w:rsidR="00015EB0" w:rsidRDefault="00F000A3" w:rsidP="00F000A3">
      <w:pPr>
        <w:pStyle w:val="Geenafstand"/>
        <w:rPr>
          <w:rFonts w:asciiTheme="minorHAnsi" w:eastAsia="MS ??" w:hAnsiTheme="minorHAnsi" w:cs="Arial"/>
          <w:lang w:eastAsia="nl-NL"/>
        </w:rPr>
      </w:pPr>
      <w:r w:rsidRPr="00F53C9E">
        <w:rPr>
          <w:rFonts w:asciiTheme="minorHAnsi" w:eastAsia="MS ??" w:hAnsiTheme="minorHAnsi" w:cs="Arial"/>
          <w:lang w:eastAsia="nl-NL"/>
        </w:rPr>
        <w:t>De school werkt met leerlijnen voor het opbrengst gericht werken (OGW),</w:t>
      </w:r>
      <w:r w:rsidR="008E7918">
        <w:rPr>
          <w:rFonts w:asciiTheme="minorHAnsi" w:eastAsia="MS ??" w:hAnsiTheme="minorHAnsi" w:cs="Arial"/>
          <w:lang w:eastAsia="nl-NL"/>
        </w:rPr>
        <w:t xml:space="preserve"> </w:t>
      </w:r>
      <w:r w:rsidRPr="00F53C9E">
        <w:rPr>
          <w:rFonts w:asciiTheme="minorHAnsi" w:eastAsia="MS ??" w:hAnsiTheme="minorHAnsi" w:cs="Arial"/>
          <w:lang w:eastAsia="nl-NL"/>
        </w:rPr>
        <w:t xml:space="preserve">resulterend in </w:t>
      </w:r>
      <w:r w:rsidR="006D4C15">
        <w:rPr>
          <w:rFonts w:asciiTheme="minorHAnsi" w:eastAsia="MS ??" w:hAnsiTheme="minorHAnsi" w:cs="Arial"/>
          <w:lang w:eastAsia="nl-NL"/>
        </w:rPr>
        <w:t xml:space="preserve">optimale </w:t>
      </w:r>
      <w:r w:rsidRPr="00F53C9E">
        <w:rPr>
          <w:rFonts w:asciiTheme="minorHAnsi" w:eastAsia="MS ??" w:hAnsiTheme="minorHAnsi" w:cs="Arial"/>
          <w:lang w:eastAsia="nl-NL"/>
        </w:rPr>
        <w:t xml:space="preserve"> leeropbrengsten</w:t>
      </w:r>
      <w:r w:rsidR="008C7134">
        <w:rPr>
          <w:rFonts w:asciiTheme="minorHAnsi" w:eastAsia="MS ??" w:hAnsiTheme="minorHAnsi" w:cs="Arial"/>
          <w:lang w:eastAsia="nl-NL"/>
        </w:rPr>
        <w:t xml:space="preserve"> </w:t>
      </w:r>
      <w:r w:rsidRPr="00F53C9E">
        <w:rPr>
          <w:rFonts w:asciiTheme="minorHAnsi" w:eastAsia="MS ??" w:hAnsiTheme="minorHAnsi" w:cs="Arial"/>
          <w:lang w:eastAsia="nl-NL"/>
        </w:rPr>
        <w:t xml:space="preserve">en zicht op kwaliteiten van de teamleden en verbeterpunten daarvoor. </w:t>
      </w:r>
    </w:p>
    <w:p w14:paraId="5C7474AF" w14:textId="77777777" w:rsidR="00D976CC" w:rsidRDefault="00F000A3" w:rsidP="00D976CC">
      <w:pPr>
        <w:pStyle w:val="Geenafstand"/>
        <w:rPr>
          <w:rFonts w:asciiTheme="minorHAnsi" w:hAnsiTheme="minorHAnsi" w:cs="Arial"/>
        </w:rPr>
      </w:pPr>
      <w:r w:rsidRPr="00F53C9E">
        <w:rPr>
          <w:rFonts w:asciiTheme="minorHAnsi" w:eastAsia="MS ??" w:hAnsiTheme="minorHAnsi" w:cs="Arial"/>
          <w:lang w:eastAsia="nl-NL"/>
        </w:rPr>
        <w:t xml:space="preserve">Deze aanknopingspunten worden gekoppeld aan </w:t>
      </w:r>
      <w:r w:rsidR="000375F6">
        <w:rPr>
          <w:rFonts w:asciiTheme="minorHAnsi" w:eastAsia="MS ??" w:hAnsiTheme="minorHAnsi" w:cs="Arial"/>
          <w:lang w:eastAsia="nl-NL"/>
        </w:rPr>
        <w:t xml:space="preserve">de pijlers van </w:t>
      </w:r>
      <w:r w:rsidRPr="00F53C9E">
        <w:rPr>
          <w:rFonts w:asciiTheme="minorHAnsi" w:eastAsia="MS ??" w:hAnsiTheme="minorHAnsi" w:cs="Arial"/>
          <w:lang w:eastAsia="nl-NL"/>
        </w:rPr>
        <w:t>het 4D-mode</w:t>
      </w:r>
      <w:r w:rsidR="000375F6">
        <w:rPr>
          <w:rFonts w:asciiTheme="minorHAnsi" w:eastAsia="MS ??" w:hAnsiTheme="minorHAnsi" w:cs="Arial"/>
          <w:lang w:eastAsia="nl-NL"/>
        </w:rPr>
        <w:t>l</w:t>
      </w:r>
      <w:r w:rsidR="000375F6" w:rsidRPr="00F53C9E">
        <w:rPr>
          <w:rFonts w:asciiTheme="minorHAnsi" w:hAnsiTheme="minorHAnsi" w:cs="Arial"/>
        </w:rPr>
        <w:t xml:space="preserve">: </w:t>
      </w:r>
      <w:r w:rsidR="000375F6">
        <w:rPr>
          <w:rFonts w:asciiTheme="minorHAnsi" w:hAnsiTheme="minorHAnsi" w:cs="Arial"/>
        </w:rPr>
        <w:t>d</w:t>
      </w:r>
      <w:r w:rsidR="000375F6" w:rsidRPr="00F53C9E">
        <w:rPr>
          <w:rFonts w:asciiTheme="minorHAnsi" w:hAnsiTheme="minorHAnsi" w:cs="Arial"/>
        </w:rPr>
        <w:t xml:space="preserve">ata, </w:t>
      </w:r>
      <w:r w:rsidR="000375F6">
        <w:rPr>
          <w:rFonts w:asciiTheme="minorHAnsi" w:hAnsiTheme="minorHAnsi" w:cs="Arial"/>
        </w:rPr>
        <w:t>d</w:t>
      </w:r>
      <w:r w:rsidR="000375F6" w:rsidRPr="00F53C9E">
        <w:rPr>
          <w:rFonts w:asciiTheme="minorHAnsi" w:hAnsiTheme="minorHAnsi" w:cs="Arial"/>
        </w:rPr>
        <w:t xml:space="preserve">uiden, </w:t>
      </w:r>
      <w:r w:rsidR="000375F6">
        <w:rPr>
          <w:rFonts w:asciiTheme="minorHAnsi" w:hAnsiTheme="minorHAnsi" w:cs="Arial"/>
        </w:rPr>
        <w:t>d</w:t>
      </w:r>
      <w:r w:rsidR="000375F6" w:rsidRPr="00F53C9E">
        <w:rPr>
          <w:rFonts w:asciiTheme="minorHAnsi" w:hAnsiTheme="minorHAnsi" w:cs="Arial"/>
        </w:rPr>
        <w:t xml:space="preserve">oelen, </w:t>
      </w:r>
      <w:r w:rsidR="000375F6">
        <w:rPr>
          <w:rFonts w:asciiTheme="minorHAnsi" w:hAnsiTheme="minorHAnsi" w:cs="Arial"/>
        </w:rPr>
        <w:t>d</w:t>
      </w:r>
      <w:r w:rsidR="000375F6" w:rsidRPr="00F53C9E">
        <w:rPr>
          <w:rFonts w:asciiTheme="minorHAnsi" w:hAnsiTheme="minorHAnsi" w:cs="Arial"/>
        </w:rPr>
        <w:t>oen</w:t>
      </w:r>
      <w:r w:rsidRPr="00F53C9E">
        <w:rPr>
          <w:rFonts w:asciiTheme="minorHAnsi" w:eastAsia="MS ??" w:hAnsiTheme="minorHAnsi" w:cs="Arial"/>
          <w:lang w:eastAsia="nl-NL"/>
        </w:rPr>
        <w:t xml:space="preserve"> (onderwijscontinuüm CED-Groep, </w:t>
      </w:r>
      <w:proofErr w:type="spellStart"/>
      <w:r w:rsidRPr="00F53C9E">
        <w:rPr>
          <w:rFonts w:asciiTheme="minorHAnsi" w:eastAsia="MS ??" w:hAnsiTheme="minorHAnsi" w:cs="Arial"/>
          <w:lang w:eastAsia="nl-NL"/>
        </w:rPr>
        <w:t>Struiksma</w:t>
      </w:r>
      <w:proofErr w:type="spellEnd"/>
      <w:r w:rsidRPr="00F53C9E">
        <w:rPr>
          <w:rFonts w:asciiTheme="minorHAnsi" w:eastAsia="MS ??" w:hAnsiTheme="minorHAnsi" w:cs="Arial"/>
          <w:lang w:eastAsia="nl-NL"/>
        </w:rPr>
        <w:t xml:space="preserve"> 2012)</w:t>
      </w:r>
      <w:r w:rsidR="00403110">
        <w:rPr>
          <w:rFonts w:asciiTheme="minorHAnsi" w:hAnsiTheme="minorHAnsi" w:cs="Arial"/>
        </w:rPr>
        <w:t xml:space="preserve">. </w:t>
      </w:r>
      <w:r w:rsidRPr="00F53C9E">
        <w:rPr>
          <w:rFonts w:asciiTheme="minorHAnsi" w:hAnsiTheme="minorHAnsi" w:cs="Arial"/>
        </w:rPr>
        <w:t xml:space="preserve">Dit is een cyclisch proces, gericht op verbetering van de kwaliteit van het onderwijs. </w:t>
      </w:r>
      <w:r w:rsidR="00D976CC" w:rsidRPr="00F53C9E">
        <w:rPr>
          <w:rFonts w:asciiTheme="minorHAnsi" w:hAnsiTheme="minorHAnsi" w:cs="Arial"/>
        </w:rPr>
        <w:t>Door de gegevens over de leeropbrengsten van leerlingen te analyseren</w:t>
      </w:r>
      <w:r w:rsidR="00D976CC">
        <w:rPr>
          <w:rFonts w:asciiTheme="minorHAnsi" w:hAnsiTheme="minorHAnsi" w:cs="Arial"/>
        </w:rPr>
        <w:t>,</w:t>
      </w:r>
      <w:r w:rsidR="00D976CC" w:rsidRPr="00F53C9E">
        <w:rPr>
          <w:rFonts w:asciiTheme="minorHAnsi" w:hAnsiTheme="minorHAnsi" w:cs="Arial"/>
        </w:rPr>
        <w:t xml:space="preserve"> is het mogelijk doelen en ambities te formuleren ter verbetering. Op basis van de analyse bepalen wij het onderwijs en ontwikkelen we een passend onderwijsarrangement. Deze cyclus wordt niet alleen op leerling</w:t>
      </w:r>
      <w:r w:rsidR="00D976CC">
        <w:rPr>
          <w:rFonts w:asciiTheme="minorHAnsi" w:hAnsiTheme="minorHAnsi" w:cs="Arial"/>
        </w:rPr>
        <w:t>-</w:t>
      </w:r>
      <w:r w:rsidR="00D976CC" w:rsidRPr="00F53C9E">
        <w:rPr>
          <w:rFonts w:asciiTheme="minorHAnsi" w:hAnsiTheme="minorHAnsi" w:cs="Arial"/>
        </w:rPr>
        <w:t xml:space="preserve"> , maar ook op </w:t>
      </w:r>
      <w:r w:rsidR="00D976CC">
        <w:rPr>
          <w:rFonts w:asciiTheme="minorHAnsi" w:hAnsiTheme="minorHAnsi" w:cs="Arial"/>
        </w:rPr>
        <w:t>groeps-</w:t>
      </w:r>
      <w:r w:rsidR="00D976CC" w:rsidRPr="00F53C9E">
        <w:rPr>
          <w:rFonts w:asciiTheme="minorHAnsi" w:hAnsiTheme="minorHAnsi" w:cs="Arial"/>
        </w:rPr>
        <w:t xml:space="preserve"> en schoolniveau uitgevoerd.</w:t>
      </w:r>
    </w:p>
    <w:p w14:paraId="34B4B8E9" w14:textId="7AAD56E1" w:rsidR="00D976CC" w:rsidRDefault="00D976CC" w:rsidP="00F000A3">
      <w:pPr>
        <w:pStyle w:val="Geenafstand"/>
        <w:rPr>
          <w:rFonts w:asciiTheme="minorHAnsi" w:hAnsiTheme="minorHAnsi" w:cs="Arial"/>
        </w:rPr>
      </w:pPr>
    </w:p>
    <w:p w14:paraId="61B5BA35" w14:textId="4C5A56DF" w:rsidR="00221506" w:rsidRPr="00A930DB" w:rsidRDefault="00221506" w:rsidP="00F000A3">
      <w:pPr>
        <w:pStyle w:val="Geenafstand"/>
        <w:rPr>
          <w:rFonts w:asciiTheme="minorHAnsi" w:hAnsiTheme="minorHAnsi" w:cs="Arial"/>
          <w:i/>
          <w:iCs/>
        </w:rPr>
      </w:pPr>
      <w:r w:rsidRPr="00A930DB">
        <w:rPr>
          <w:rFonts w:asciiTheme="minorHAnsi" w:hAnsiTheme="minorHAnsi" w:cs="Arial"/>
          <w:i/>
          <w:iCs/>
        </w:rPr>
        <w:t xml:space="preserve">Individueel </w:t>
      </w:r>
      <w:r w:rsidR="00791B66" w:rsidRPr="00A930DB">
        <w:rPr>
          <w:rFonts w:asciiTheme="minorHAnsi" w:hAnsiTheme="minorHAnsi" w:cs="Arial"/>
          <w:i/>
          <w:iCs/>
        </w:rPr>
        <w:t xml:space="preserve">(leerling) </w:t>
      </w:r>
      <w:r w:rsidRPr="00A930DB">
        <w:rPr>
          <w:rFonts w:asciiTheme="minorHAnsi" w:hAnsiTheme="minorHAnsi" w:cs="Arial"/>
          <w:i/>
          <w:iCs/>
        </w:rPr>
        <w:t>niveau</w:t>
      </w:r>
    </w:p>
    <w:p w14:paraId="7A529F6F" w14:textId="77777777" w:rsidR="00F000A3" w:rsidRPr="00F53C9E" w:rsidRDefault="00F000A3" w:rsidP="00F000A3">
      <w:pPr>
        <w:pStyle w:val="Geenafstand"/>
        <w:rPr>
          <w:rFonts w:asciiTheme="minorHAnsi" w:hAnsiTheme="minorHAnsi" w:cs="Arial"/>
        </w:rPr>
      </w:pPr>
      <w:r w:rsidRPr="00F53C9E">
        <w:rPr>
          <w:rFonts w:asciiTheme="minorHAnsi" w:hAnsiTheme="minorHAnsi" w:cs="Arial"/>
        </w:rPr>
        <w:t xml:space="preserve">De leraren volgen en analyseren systematisch de voortgang in de ontwikkeling van de leerlingen. Dit gebeurt volgens de opgestelde procedure opbrengstgericht werken. </w:t>
      </w:r>
    </w:p>
    <w:p w14:paraId="01A74697" w14:textId="2D507395" w:rsidR="00B13964" w:rsidRDefault="00F000A3" w:rsidP="00F000A3">
      <w:pPr>
        <w:pStyle w:val="Geenafstand"/>
        <w:rPr>
          <w:rFonts w:asciiTheme="minorHAnsi" w:hAnsiTheme="minorHAnsi" w:cs="Arial"/>
        </w:rPr>
      </w:pPr>
      <w:r w:rsidRPr="00F53C9E">
        <w:rPr>
          <w:rFonts w:asciiTheme="minorHAnsi" w:hAnsiTheme="minorHAnsi" w:cs="Arial"/>
        </w:rPr>
        <w:t>De voortgang van leerlingen wordt verwerkt in de registratiesystemen van de groepen</w:t>
      </w:r>
      <w:r w:rsidR="00D97F43">
        <w:rPr>
          <w:rFonts w:asciiTheme="minorHAnsi" w:hAnsiTheme="minorHAnsi" w:cs="Arial"/>
        </w:rPr>
        <w:t xml:space="preserve"> (ParnasSys en ZIEN!)</w:t>
      </w:r>
      <w:r w:rsidR="00F53FD8">
        <w:rPr>
          <w:rFonts w:asciiTheme="minorHAnsi" w:hAnsiTheme="minorHAnsi" w:cs="Arial"/>
        </w:rPr>
        <w:t>.</w:t>
      </w:r>
      <w:r w:rsidRPr="00F53C9E">
        <w:rPr>
          <w:rFonts w:asciiTheme="minorHAnsi" w:hAnsiTheme="minorHAnsi" w:cs="Arial"/>
        </w:rPr>
        <w:t xml:space="preserve"> De afgenomen toetsen van CITO worden in het </w:t>
      </w:r>
      <w:r w:rsidR="00831C3D">
        <w:rPr>
          <w:rFonts w:asciiTheme="minorHAnsi" w:hAnsiTheme="minorHAnsi" w:cs="Arial"/>
        </w:rPr>
        <w:t>leerlingvolgsysteem</w:t>
      </w:r>
      <w:r w:rsidRPr="00F53C9E">
        <w:rPr>
          <w:rFonts w:asciiTheme="minorHAnsi" w:hAnsiTheme="minorHAnsi" w:cs="Arial"/>
        </w:rPr>
        <w:t xml:space="preserve"> van Cito opgeslagen. </w:t>
      </w:r>
    </w:p>
    <w:p w14:paraId="026EEFF4" w14:textId="46BDF099" w:rsidR="00731D31" w:rsidRPr="00F53C9E" w:rsidRDefault="00731D31" w:rsidP="00F000A3">
      <w:pPr>
        <w:pStyle w:val="Geenafstand"/>
        <w:rPr>
          <w:rFonts w:asciiTheme="minorHAnsi" w:hAnsiTheme="minorHAnsi" w:cs="Arial"/>
        </w:rPr>
      </w:pPr>
      <w:r>
        <w:rPr>
          <w:rFonts w:asciiTheme="minorHAnsi" w:hAnsiTheme="minorHAnsi" w:cs="Arial"/>
        </w:rPr>
        <w:t>Specifieke individuele knelpunten worden besproken binnen de CVB</w:t>
      </w:r>
    </w:p>
    <w:p w14:paraId="36B22E34" w14:textId="3C30EADF" w:rsidR="00F000A3" w:rsidRPr="00F53C9E" w:rsidRDefault="00F000A3" w:rsidP="00F000A3">
      <w:pPr>
        <w:pStyle w:val="Geenafstand"/>
        <w:rPr>
          <w:rFonts w:asciiTheme="minorHAnsi" w:hAnsiTheme="minorHAnsi" w:cs="Arial"/>
        </w:rPr>
      </w:pPr>
    </w:p>
    <w:p w14:paraId="6CA35508" w14:textId="1C115F73" w:rsidR="00F000A3" w:rsidRPr="00D2653F" w:rsidRDefault="00D2653F" w:rsidP="006043B7">
      <w:pPr>
        <w:pStyle w:val="Kop4"/>
        <w:rPr>
          <w:rFonts w:asciiTheme="minorHAnsi" w:hAnsiTheme="minorHAnsi"/>
          <w:color w:val="auto"/>
          <w:sz w:val="22"/>
          <w:szCs w:val="22"/>
        </w:rPr>
      </w:pPr>
      <w:r w:rsidRPr="00D2653F">
        <w:rPr>
          <w:rFonts w:asciiTheme="minorHAnsi" w:hAnsiTheme="minorHAnsi"/>
          <w:color w:val="auto"/>
          <w:sz w:val="22"/>
          <w:szCs w:val="22"/>
        </w:rPr>
        <w:t>Groeps</w:t>
      </w:r>
      <w:r w:rsidR="00F707A6">
        <w:rPr>
          <w:rFonts w:asciiTheme="minorHAnsi" w:hAnsiTheme="minorHAnsi"/>
          <w:color w:val="auto"/>
          <w:sz w:val="22"/>
          <w:szCs w:val="22"/>
        </w:rPr>
        <w:t>niveau</w:t>
      </w:r>
    </w:p>
    <w:p w14:paraId="5102136F" w14:textId="7CD5CDF6" w:rsidR="00F000A3" w:rsidRPr="00F53C9E" w:rsidRDefault="00F000A3" w:rsidP="00F000A3">
      <w:pPr>
        <w:pStyle w:val="Geenafstand"/>
        <w:rPr>
          <w:rFonts w:asciiTheme="minorHAnsi" w:hAnsiTheme="minorHAnsi" w:cs="Arial"/>
        </w:rPr>
      </w:pPr>
      <w:r w:rsidRPr="00F53C9E">
        <w:rPr>
          <w:rFonts w:asciiTheme="minorHAnsi" w:hAnsiTheme="minorHAnsi" w:cs="Arial"/>
        </w:rPr>
        <w:t xml:space="preserve">De school evalueert </w:t>
      </w:r>
      <w:r w:rsidR="003C480A">
        <w:rPr>
          <w:rFonts w:asciiTheme="minorHAnsi" w:hAnsiTheme="minorHAnsi" w:cs="Arial"/>
        </w:rPr>
        <w:t xml:space="preserve">gestructureerd </w:t>
      </w:r>
      <w:r w:rsidR="000D69DD">
        <w:rPr>
          <w:rFonts w:asciiTheme="minorHAnsi" w:hAnsiTheme="minorHAnsi" w:cs="Arial"/>
        </w:rPr>
        <w:t>(3 x per schooljaar)</w:t>
      </w:r>
      <w:r w:rsidRPr="00F53C9E">
        <w:rPr>
          <w:rFonts w:asciiTheme="minorHAnsi" w:hAnsiTheme="minorHAnsi" w:cs="Arial"/>
        </w:rPr>
        <w:t xml:space="preserve"> het onderwijsleerproces</w:t>
      </w:r>
      <w:r w:rsidR="00F707A6">
        <w:rPr>
          <w:rFonts w:asciiTheme="minorHAnsi" w:hAnsiTheme="minorHAnsi" w:cs="Arial"/>
        </w:rPr>
        <w:t xml:space="preserve"> </w:t>
      </w:r>
      <w:r w:rsidR="0069438B">
        <w:rPr>
          <w:rFonts w:asciiTheme="minorHAnsi" w:hAnsiTheme="minorHAnsi" w:cs="Arial"/>
        </w:rPr>
        <w:t>d.m.v.</w:t>
      </w:r>
      <w:r w:rsidRPr="00F53C9E">
        <w:rPr>
          <w:rFonts w:asciiTheme="minorHAnsi" w:hAnsiTheme="minorHAnsi" w:cs="Arial"/>
        </w:rPr>
        <w:t xml:space="preserve"> groepsbespreking</w:t>
      </w:r>
      <w:r w:rsidR="00E23B62">
        <w:rPr>
          <w:rFonts w:asciiTheme="minorHAnsi" w:hAnsiTheme="minorHAnsi" w:cs="Arial"/>
        </w:rPr>
        <w:t>en</w:t>
      </w:r>
      <w:r w:rsidR="009C540D">
        <w:rPr>
          <w:rFonts w:asciiTheme="minorHAnsi" w:hAnsiTheme="minorHAnsi" w:cs="Arial"/>
        </w:rPr>
        <w:t>.</w:t>
      </w:r>
    </w:p>
    <w:p w14:paraId="57B06928" w14:textId="05C0CDF6" w:rsidR="00F000A3" w:rsidRPr="00F53C9E" w:rsidRDefault="00F000A3" w:rsidP="00F000A3">
      <w:pPr>
        <w:spacing w:line="240" w:lineRule="exact"/>
        <w:rPr>
          <w:rFonts w:asciiTheme="minorHAnsi" w:hAnsiTheme="minorHAnsi"/>
          <w:sz w:val="22"/>
          <w:szCs w:val="22"/>
        </w:rPr>
      </w:pPr>
      <w:r w:rsidRPr="00F53C9E">
        <w:rPr>
          <w:rFonts w:asciiTheme="minorHAnsi" w:hAnsiTheme="minorHAnsi"/>
          <w:sz w:val="22"/>
          <w:szCs w:val="22"/>
        </w:rPr>
        <w:t xml:space="preserve">Elke groep maakt aan het begin van het schooljaar een groepsplan. In </w:t>
      </w:r>
      <w:r w:rsidR="00831C3D">
        <w:rPr>
          <w:rFonts w:asciiTheme="minorHAnsi" w:hAnsiTheme="minorHAnsi"/>
          <w:sz w:val="22"/>
          <w:szCs w:val="22"/>
        </w:rPr>
        <w:t>da</w:t>
      </w:r>
      <w:r w:rsidRPr="00F53C9E">
        <w:rPr>
          <w:rFonts w:asciiTheme="minorHAnsi" w:hAnsiTheme="minorHAnsi"/>
          <w:sz w:val="22"/>
          <w:szCs w:val="22"/>
        </w:rPr>
        <w:t>t plan staan de groepsactiviteiten</w:t>
      </w:r>
      <w:r w:rsidR="00831C3D">
        <w:rPr>
          <w:rFonts w:asciiTheme="minorHAnsi" w:hAnsiTheme="minorHAnsi"/>
          <w:sz w:val="22"/>
          <w:szCs w:val="22"/>
        </w:rPr>
        <w:t xml:space="preserve"> beschreven</w:t>
      </w:r>
      <w:r w:rsidRPr="00F53C9E">
        <w:rPr>
          <w:rFonts w:asciiTheme="minorHAnsi" w:hAnsiTheme="minorHAnsi"/>
          <w:sz w:val="22"/>
          <w:szCs w:val="22"/>
        </w:rPr>
        <w:t xml:space="preserve"> in het primaire proces</w:t>
      </w:r>
      <w:r w:rsidR="00831C3D">
        <w:rPr>
          <w:rFonts w:asciiTheme="minorHAnsi" w:hAnsiTheme="minorHAnsi"/>
          <w:sz w:val="22"/>
          <w:szCs w:val="22"/>
        </w:rPr>
        <w:t>,</w:t>
      </w:r>
      <w:r w:rsidRPr="00F53C9E">
        <w:rPr>
          <w:rFonts w:asciiTheme="minorHAnsi" w:hAnsiTheme="minorHAnsi"/>
          <w:sz w:val="22"/>
          <w:szCs w:val="22"/>
        </w:rPr>
        <w:t xml:space="preserve"> met de divergente differentiatie en ondersteuningsbehoeften op individueel niveau. </w:t>
      </w:r>
    </w:p>
    <w:p w14:paraId="25BF0996" w14:textId="45DA9D01" w:rsidR="00F000A3" w:rsidRPr="00F53C9E" w:rsidRDefault="00F000A3" w:rsidP="00F000A3">
      <w:pPr>
        <w:pStyle w:val="Geenafstand"/>
        <w:rPr>
          <w:rFonts w:asciiTheme="minorHAnsi" w:hAnsiTheme="minorHAnsi" w:cs="Arial"/>
        </w:rPr>
      </w:pPr>
      <w:r w:rsidRPr="00F53C9E">
        <w:rPr>
          <w:rFonts w:asciiTheme="minorHAnsi" w:hAnsiTheme="minorHAnsi" w:cs="Arial"/>
        </w:rPr>
        <w:t xml:space="preserve">Leerlingen die </w:t>
      </w:r>
      <w:r w:rsidR="003136A6">
        <w:rPr>
          <w:rFonts w:asciiTheme="minorHAnsi" w:hAnsiTheme="minorHAnsi" w:cs="Arial"/>
        </w:rPr>
        <w:t xml:space="preserve">hierop uit </w:t>
      </w:r>
      <w:r w:rsidRPr="00F53C9E">
        <w:rPr>
          <w:rFonts w:asciiTheme="minorHAnsi" w:hAnsiTheme="minorHAnsi" w:cs="Arial"/>
        </w:rPr>
        <w:t xml:space="preserve">dreigen te vallen worden besproken met de orthopedagoog. </w:t>
      </w:r>
      <w:bookmarkStart w:id="62" w:name="ONDOND151298RPTOND34539"/>
      <w:r w:rsidRPr="00F53C9E">
        <w:rPr>
          <w:rFonts w:asciiTheme="minorHAnsi" w:hAnsiTheme="minorHAnsi" w:cs="Arial"/>
        </w:rPr>
        <w:t>Op basis van een analyse van de verzamelde gegevens bepaalt de school de aard van de zorg voor de zorgleerlingen.</w:t>
      </w:r>
      <w:bookmarkStart w:id="63" w:name="ONDOND151298RPTOND34540"/>
      <w:bookmarkEnd w:id="62"/>
      <w:r w:rsidRPr="00F53C9E">
        <w:rPr>
          <w:rFonts w:asciiTheme="minorHAnsi" w:hAnsiTheme="minorHAnsi" w:cs="Arial"/>
        </w:rPr>
        <w:t xml:space="preserve"> </w:t>
      </w:r>
      <w:r w:rsidRPr="00BC63EE">
        <w:rPr>
          <w:rFonts w:asciiTheme="minorHAnsi" w:hAnsiTheme="minorHAnsi" w:cs="Arial"/>
        </w:rPr>
        <w:t xml:space="preserve">Deze analyse wordt opgesteld </w:t>
      </w:r>
      <w:r w:rsidR="00BC63EE" w:rsidRPr="00BC63EE">
        <w:rPr>
          <w:rFonts w:asciiTheme="minorHAnsi" w:hAnsiTheme="minorHAnsi" w:cs="Arial"/>
        </w:rPr>
        <w:t>a.d.h.v. het format in ParnasSys</w:t>
      </w:r>
      <w:r w:rsidRPr="00BC63EE">
        <w:rPr>
          <w:rFonts w:asciiTheme="minorHAnsi" w:hAnsiTheme="minorHAnsi" w:cs="Arial"/>
        </w:rPr>
        <w:t>.</w:t>
      </w:r>
      <w:r w:rsidR="00BC63EE">
        <w:rPr>
          <w:rFonts w:asciiTheme="minorHAnsi" w:hAnsiTheme="minorHAnsi" w:cs="Arial"/>
        </w:rPr>
        <w:t xml:space="preserve"> (GB2 en GB3)</w:t>
      </w:r>
    </w:p>
    <w:p w14:paraId="134C221E" w14:textId="42E57056" w:rsidR="00D724E6" w:rsidRDefault="00F000A3" w:rsidP="00F000A3">
      <w:pPr>
        <w:spacing w:line="240" w:lineRule="exact"/>
        <w:rPr>
          <w:rFonts w:asciiTheme="minorHAnsi" w:hAnsiTheme="minorHAnsi"/>
          <w:sz w:val="22"/>
          <w:szCs w:val="22"/>
        </w:rPr>
      </w:pPr>
      <w:r w:rsidRPr="00F53C9E">
        <w:rPr>
          <w:rFonts w:asciiTheme="minorHAnsi" w:hAnsiTheme="minorHAnsi"/>
          <w:sz w:val="22"/>
          <w:szCs w:val="22"/>
        </w:rPr>
        <w:t xml:space="preserve">De school evalueert twee maal per jaar </w:t>
      </w:r>
      <w:r w:rsidR="00BD00F7">
        <w:rPr>
          <w:rFonts w:asciiTheme="minorHAnsi" w:hAnsiTheme="minorHAnsi"/>
          <w:sz w:val="22"/>
          <w:szCs w:val="22"/>
        </w:rPr>
        <w:t xml:space="preserve">(via de afdelingscoördinator) </w:t>
      </w:r>
      <w:r w:rsidRPr="00F53C9E">
        <w:rPr>
          <w:rFonts w:asciiTheme="minorHAnsi" w:hAnsiTheme="minorHAnsi"/>
          <w:sz w:val="22"/>
          <w:szCs w:val="22"/>
        </w:rPr>
        <w:t xml:space="preserve">met de leerkrachten de effecten van het onderwijs. Hierbij zijn het groepsplan, onderwijsbehoeften van de leerlingen en het </w:t>
      </w:r>
      <w:r w:rsidRPr="00E27C4F">
        <w:rPr>
          <w:rFonts w:asciiTheme="minorHAnsi" w:hAnsiTheme="minorHAnsi"/>
          <w:sz w:val="22"/>
          <w:szCs w:val="22"/>
        </w:rPr>
        <w:t>dataoverzicht d</w:t>
      </w:r>
      <w:r w:rsidRPr="00F53C9E">
        <w:rPr>
          <w:rFonts w:asciiTheme="minorHAnsi" w:hAnsiTheme="minorHAnsi"/>
          <w:sz w:val="22"/>
          <w:szCs w:val="22"/>
        </w:rPr>
        <w:t>e basis voor het groepsgesprek.</w:t>
      </w:r>
      <w:bookmarkEnd w:id="63"/>
      <w:r w:rsidRPr="00F53C9E">
        <w:rPr>
          <w:rFonts w:asciiTheme="minorHAnsi" w:hAnsiTheme="minorHAnsi"/>
          <w:sz w:val="22"/>
          <w:szCs w:val="22"/>
        </w:rPr>
        <w:t xml:space="preserve"> Hierbij worden doelen ter verbetering geformuleerd. </w:t>
      </w:r>
    </w:p>
    <w:p w14:paraId="3AF42A87" w14:textId="77777777" w:rsidR="00D724E6" w:rsidRDefault="00D724E6" w:rsidP="00F000A3">
      <w:pPr>
        <w:spacing w:line="240" w:lineRule="exact"/>
        <w:rPr>
          <w:rFonts w:asciiTheme="minorHAnsi" w:hAnsiTheme="minorHAnsi"/>
          <w:sz w:val="22"/>
          <w:szCs w:val="22"/>
        </w:rPr>
      </w:pPr>
    </w:p>
    <w:p w14:paraId="7AA8EB8C" w14:textId="77777777" w:rsidR="00536BC3" w:rsidRDefault="00536BC3" w:rsidP="00E35F65">
      <w:pPr>
        <w:pStyle w:val="Geenafstand"/>
        <w:rPr>
          <w:rFonts w:asciiTheme="minorHAnsi" w:hAnsiTheme="minorHAnsi" w:cs="Arial"/>
        </w:rPr>
      </w:pPr>
    </w:p>
    <w:p w14:paraId="084257C5" w14:textId="3D61417C" w:rsidR="00E35F65" w:rsidRPr="00536BC3" w:rsidRDefault="00E35F65" w:rsidP="00E35F65">
      <w:pPr>
        <w:pStyle w:val="Geenafstand"/>
        <w:rPr>
          <w:rFonts w:asciiTheme="minorHAnsi" w:hAnsiTheme="minorHAnsi" w:cs="Arial"/>
          <w:i/>
          <w:iCs/>
        </w:rPr>
      </w:pPr>
      <w:r w:rsidRPr="00536BC3">
        <w:rPr>
          <w:rFonts w:asciiTheme="minorHAnsi" w:hAnsiTheme="minorHAnsi" w:cs="Arial"/>
          <w:i/>
          <w:iCs/>
        </w:rPr>
        <w:t>Schoolniveau</w:t>
      </w:r>
    </w:p>
    <w:p w14:paraId="158F0BA5" w14:textId="0080524D" w:rsidR="00F000A3" w:rsidRDefault="00F000A3" w:rsidP="00F000A3">
      <w:pPr>
        <w:spacing w:line="240" w:lineRule="exact"/>
        <w:rPr>
          <w:rFonts w:asciiTheme="minorHAnsi" w:hAnsiTheme="minorHAnsi"/>
          <w:sz w:val="22"/>
          <w:szCs w:val="22"/>
        </w:rPr>
      </w:pPr>
      <w:r w:rsidRPr="00F53C9E">
        <w:rPr>
          <w:rFonts w:asciiTheme="minorHAnsi" w:hAnsiTheme="minorHAnsi"/>
          <w:sz w:val="22"/>
          <w:szCs w:val="22"/>
        </w:rPr>
        <w:t>Aan het einde van het schooljaar wordt een rapport opgesteld met de schoolopbrengsten. Deze worden afgezet tegen de ambities en er worden conclusies getrokken die leiden tot verbeterpunten. Deze worden met het team besproken en er worden doelen geformuleerd voor het volgende schooljaar. Elke afdeling maakt een jaarplan met activiteiten ter verbetering van het primaire proces. Dit plan wordt aan het einde van het schooljaar geëvalueerd en met de opbrengstenrapportage bijgesteld voor het volgende schooljaar.</w:t>
      </w:r>
    </w:p>
    <w:p w14:paraId="1CC6876C" w14:textId="4DC1DF04" w:rsidR="00DA541E" w:rsidRDefault="00DA541E" w:rsidP="00F000A3">
      <w:pPr>
        <w:spacing w:line="240" w:lineRule="exact"/>
        <w:rPr>
          <w:rFonts w:asciiTheme="minorHAnsi" w:hAnsiTheme="minorHAnsi"/>
          <w:sz w:val="22"/>
          <w:szCs w:val="22"/>
        </w:rPr>
      </w:pPr>
    </w:p>
    <w:p w14:paraId="21956882" w14:textId="59FADE2F" w:rsidR="00DA541E" w:rsidRPr="00F53C9E" w:rsidRDefault="00DA541E" w:rsidP="00F000A3">
      <w:pPr>
        <w:spacing w:line="240" w:lineRule="exact"/>
        <w:rPr>
          <w:rFonts w:asciiTheme="minorHAnsi" w:hAnsiTheme="minorHAnsi"/>
          <w:sz w:val="22"/>
          <w:szCs w:val="22"/>
        </w:rPr>
      </w:pPr>
      <w:r>
        <w:rPr>
          <w:rFonts w:asciiTheme="minorHAnsi" w:hAnsiTheme="minorHAnsi"/>
          <w:sz w:val="22"/>
          <w:szCs w:val="22"/>
        </w:rPr>
        <w:t xml:space="preserve">In </w:t>
      </w:r>
      <w:r w:rsidR="003F4121">
        <w:rPr>
          <w:rFonts w:asciiTheme="minorHAnsi" w:hAnsiTheme="minorHAnsi"/>
          <w:sz w:val="22"/>
          <w:szCs w:val="22"/>
        </w:rPr>
        <w:t xml:space="preserve">onderstaand schema is zichtbaar </w:t>
      </w:r>
      <w:r w:rsidR="007A4E2F">
        <w:rPr>
          <w:rFonts w:asciiTheme="minorHAnsi" w:hAnsiTheme="minorHAnsi"/>
          <w:sz w:val="22"/>
          <w:szCs w:val="22"/>
        </w:rPr>
        <w:t xml:space="preserve">hoe de jaarlijkse cyclus verloopt </w:t>
      </w:r>
      <w:r w:rsidR="004D6971">
        <w:rPr>
          <w:rFonts w:asciiTheme="minorHAnsi" w:hAnsiTheme="minorHAnsi"/>
          <w:sz w:val="22"/>
          <w:szCs w:val="22"/>
        </w:rPr>
        <w:t>m.b.t. alle activiteiten</w:t>
      </w:r>
      <w:r w:rsidR="00C258B5">
        <w:rPr>
          <w:rFonts w:asciiTheme="minorHAnsi" w:hAnsiTheme="minorHAnsi"/>
          <w:sz w:val="22"/>
          <w:szCs w:val="22"/>
        </w:rPr>
        <w:t xml:space="preserve"> voor de kwaliteit van het primaire proces</w:t>
      </w:r>
      <w:r w:rsidR="004D6971">
        <w:rPr>
          <w:rFonts w:asciiTheme="minorHAnsi" w:hAnsiTheme="minorHAnsi"/>
          <w:sz w:val="22"/>
          <w:szCs w:val="22"/>
        </w:rPr>
        <w:t xml:space="preserve"> op leerling- groeps- en schoolniveau</w:t>
      </w:r>
      <w:r w:rsidR="00B2256B">
        <w:rPr>
          <w:rFonts w:asciiTheme="minorHAnsi" w:hAnsiTheme="minorHAnsi"/>
          <w:sz w:val="22"/>
          <w:szCs w:val="22"/>
        </w:rPr>
        <w:t>.</w:t>
      </w:r>
      <w:r w:rsidR="003F4121">
        <w:rPr>
          <w:rFonts w:asciiTheme="minorHAnsi" w:hAnsiTheme="minorHAnsi"/>
          <w:sz w:val="22"/>
          <w:szCs w:val="22"/>
        </w:rPr>
        <w:t xml:space="preserve"> </w:t>
      </w:r>
    </w:p>
    <w:p w14:paraId="2BBE7782" w14:textId="341EEDA3" w:rsidR="00F000A3" w:rsidRDefault="00F000A3" w:rsidP="00F000A3">
      <w:pPr>
        <w:rPr>
          <w:rFonts w:asciiTheme="minorHAnsi" w:hAnsiTheme="minorHAnsi"/>
          <w:sz w:val="22"/>
          <w:szCs w:val="22"/>
        </w:rPr>
      </w:pPr>
    </w:p>
    <w:p w14:paraId="5EFE3A52" w14:textId="25F04F2C" w:rsidR="007F0AC7" w:rsidRDefault="00B2256B" w:rsidP="00F000A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1" behindDoc="1" locked="0" layoutInCell="1" allowOverlap="1" wp14:anchorId="5EE659DB" wp14:editId="03CCB02F">
            <wp:simplePos x="0" y="0"/>
            <wp:positionH relativeFrom="margin">
              <wp:posOffset>-520496</wp:posOffset>
            </wp:positionH>
            <wp:positionV relativeFrom="paragraph">
              <wp:posOffset>216403</wp:posOffset>
            </wp:positionV>
            <wp:extent cx="6852920" cy="4062730"/>
            <wp:effectExtent l="0" t="0" r="5080" b="0"/>
            <wp:wrapTight wrapText="bothSides">
              <wp:wrapPolygon edited="0">
                <wp:start x="0" y="0"/>
                <wp:lineTo x="0" y="21472"/>
                <wp:lineTo x="21556" y="21472"/>
                <wp:lineTo x="2155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stretch>
                      <a:fillRect/>
                    </a:stretch>
                  </pic:blipFill>
                  <pic:spPr>
                    <a:xfrm>
                      <a:off x="0" y="0"/>
                      <a:ext cx="6852920" cy="4062730"/>
                    </a:xfrm>
                    <a:prstGeom prst="rect">
                      <a:avLst/>
                    </a:prstGeom>
                  </pic:spPr>
                </pic:pic>
              </a:graphicData>
            </a:graphic>
            <wp14:sizeRelH relativeFrom="margin">
              <wp14:pctWidth>0</wp14:pctWidth>
            </wp14:sizeRelH>
            <wp14:sizeRelV relativeFrom="margin">
              <wp14:pctHeight>0</wp14:pctHeight>
            </wp14:sizeRelV>
          </wp:anchor>
        </w:drawing>
      </w:r>
    </w:p>
    <w:p w14:paraId="04422563" w14:textId="7F494D6B" w:rsidR="00D2653F" w:rsidRDefault="00D2653F" w:rsidP="00F000A3">
      <w:pPr>
        <w:rPr>
          <w:rFonts w:asciiTheme="minorHAnsi" w:hAnsiTheme="minorHAnsi"/>
          <w:sz w:val="22"/>
          <w:szCs w:val="22"/>
        </w:rPr>
      </w:pPr>
    </w:p>
    <w:p w14:paraId="26BD7966" w14:textId="63D0ACDE" w:rsidR="00D2653F" w:rsidRPr="00F53C9E" w:rsidRDefault="00D2653F" w:rsidP="00F000A3">
      <w:pPr>
        <w:rPr>
          <w:rFonts w:asciiTheme="minorHAnsi" w:hAnsiTheme="minorHAnsi"/>
          <w:sz w:val="22"/>
          <w:szCs w:val="22"/>
        </w:rPr>
      </w:pPr>
    </w:p>
    <w:p w14:paraId="21CC98C7" w14:textId="7AD70539" w:rsidR="00880090" w:rsidRDefault="00880090">
      <w:pPr>
        <w:rPr>
          <w:rFonts w:ascii="Calibri" w:eastAsia="Calibri" w:hAnsi="Calibri" w:cs="Calibri"/>
          <w:b/>
          <w:bCs/>
          <w:color w:val="365F91" w:themeColor="accent1" w:themeShade="BF"/>
          <w:sz w:val="31"/>
          <w:szCs w:val="31"/>
        </w:rPr>
      </w:pPr>
      <w:bookmarkStart w:id="64" w:name="_Toc433115063"/>
      <w:r>
        <w:rPr>
          <w:rFonts w:ascii="Calibri" w:eastAsia="Calibri" w:hAnsi="Calibri" w:cs="Calibri"/>
          <w:b/>
          <w:bCs/>
          <w:sz w:val="31"/>
          <w:szCs w:val="31"/>
        </w:rPr>
        <w:br w:type="page"/>
      </w:r>
    </w:p>
    <w:p w14:paraId="227C933A" w14:textId="1A9D235B" w:rsidR="00F000A3" w:rsidRPr="00D2653F" w:rsidRDefault="00E150ED" w:rsidP="30E8393B">
      <w:pPr>
        <w:pStyle w:val="Kop2"/>
        <w:rPr>
          <w:rFonts w:asciiTheme="minorHAnsi" w:hAnsiTheme="minorHAnsi"/>
          <w:b/>
          <w:bCs/>
          <w:color w:val="auto"/>
          <w:sz w:val="22"/>
          <w:szCs w:val="22"/>
        </w:rPr>
      </w:pPr>
      <w:r>
        <w:rPr>
          <w:rFonts w:asciiTheme="minorHAnsi" w:hAnsiTheme="minorHAnsi"/>
          <w:b/>
          <w:sz w:val="32"/>
          <w:szCs w:val="32"/>
        </w:rPr>
        <w:t>5</w:t>
      </w:r>
      <w:r w:rsidR="30E8393B" w:rsidRPr="0045748D">
        <w:rPr>
          <w:rFonts w:asciiTheme="minorHAnsi" w:hAnsiTheme="minorHAnsi"/>
          <w:b/>
          <w:sz w:val="32"/>
          <w:szCs w:val="32"/>
        </w:rPr>
        <w:t xml:space="preserve"> De inhoud van ons onderwijs</w:t>
      </w:r>
      <w:r w:rsidR="30E8393B" w:rsidRPr="30E8393B">
        <w:rPr>
          <w:rFonts w:ascii="Calibri" w:eastAsia="Calibri" w:hAnsi="Calibri" w:cs="Calibri"/>
          <w:b/>
          <w:bCs/>
          <w:sz w:val="31"/>
          <w:szCs w:val="31"/>
        </w:rPr>
        <w:t xml:space="preserve"> </w:t>
      </w:r>
      <w:bookmarkEnd w:id="64"/>
    </w:p>
    <w:p w14:paraId="12E0D14E" w14:textId="73EA4973" w:rsidR="30E8393B" w:rsidRDefault="30E8393B" w:rsidP="30E8393B">
      <w:pPr>
        <w:rPr>
          <w:rFonts w:ascii="Calibri" w:eastAsia="Calibri" w:hAnsi="Calibri" w:cs="Calibri"/>
          <w:b/>
          <w:bCs/>
          <w:color w:val="00B050"/>
          <w:sz w:val="31"/>
          <w:szCs w:val="31"/>
        </w:rPr>
      </w:pPr>
    </w:p>
    <w:p w14:paraId="2E0A5216" w14:textId="446CDD23" w:rsidR="007E257A" w:rsidRPr="007E257A" w:rsidRDefault="007E257A" w:rsidP="007E257A">
      <w:pPr>
        <w:rPr>
          <w:rFonts w:ascii="Calibri" w:hAnsi="Calibri" w:cs="Calibri"/>
          <w:sz w:val="22"/>
          <w:szCs w:val="22"/>
        </w:rPr>
      </w:pPr>
      <w:r w:rsidRPr="007E257A">
        <w:rPr>
          <w:rFonts w:ascii="Calibri" w:hAnsi="Calibri" w:cs="Calibri"/>
          <w:sz w:val="22"/>
          <w:szCs w:val="22"/>
        </w:rPr>
        <w:t xml:space="preserve">We werken binnen </w:t>
      </w:r>
      <w:r>
        <w:rPr>
          <w:rFonts w:ascii="Calibri" w:hAnsi="Calibri" w:cs="Calibri"/>
          <w:sz w:val="22"/>
          <w:szCs w:val="22"/>
        </w:rPr>
        <w:t xml:space="preserve">onze school </w:t>
      </w:r>
      <w:r w:rsidRPr="007E257A">
        <w:rPr>
          <w:rFonts w:ascii="Calibri" w:hAnsi="Calibri" w:cs="Calibri"/>
          <w:sz w:val="22"/>
          <w:szCs w:val="22"/>
        </w:rPr>
        <w:t>met ontwikkelingsperspectieven (OPP) en uitstroomprofielen. In het ontwikkelingsperspectief staat beschreven welke leerroute</w:t>
      </w:r>
      <w:r w:rsidR="00B8695A">
        <w:rPr>
          <w:rFonts w:ascii="Calibri" w:hAnsi="Calibri" w:cs="Calibri"/>
          <w:sz w:val="22"/>
          <w:szCs w:val="22"/>
        </w:rPr>
        <w:t>, met daarbij behorende leerlijnen</w:t>
      </w:r>
      <w:r w:rsidRPr="007E257A">
        <w:rPr>
          <w:rFonts w:ascii="Calibri" w:hAnsi="Calibri" w:cs="Calibri"/>
          <w:sz w:val="22"/>
          <w:szCs w:val="22"/>
        </w:rPr>
        <w:t xml:space="preserve"> de leerling op grond van zijn mogelijkheden gaat volgen en op welk niveau wij denken dat hij/zij, aan het eind van de schoolloopbaan zal uitstromen. We volgen de leerling nauwkeurig en kijken of hij/zij zich conform dit ontwikkelingsperspectief ontwikkelt en maken naar aanleiding hiervan beredeneerde keuzes in het onderwijs- en leerstofaanbod, zodat de ontwikkeling van de leerling optimaal gestimuleerd wordt.</w:t>
      </w:r>
    </w:p>
    <w:p w14:paraId="5CFBE677" w14:textId="77777777" w:rsidR="007E257A" w:rsidRPr="007E257A" w:rsidRDefault="007E257A" w:rsidP="007E257A">
      <w:pPr>
        <w:rPr>
          <w:rFonts w:ascii="Calibri" w:hAnsi="Calibri" w:cs="Calibri"/>
          <w:sz w:val="22"/>
          <w:szCs w:val="22"/>
        </w:rPr>
      </w:pPr>
    </w:p>
    <w:p w14:paraId="46C54037" w14:textId="508FFD8D" w:rsidR="007E257A" w:rsidRPr="007E257A" w:rsidRDefault="007E257A" w:rsidP="007E257A">
      <w:pPr>
        <w:rPr>
          <w:rFonts w:ascii="Calibri" w:hAnsi="Calibri" w:cs="Calibri"/>
          <w:sz w:val="22"/>
          <w:szCs w:val="22"/>
        </w:rPr>
      </w:pPr>
      <w:r w:rsidRPr="007E257A">
        <w:rPr>
          <w:rFonts w:ascii="Calibri" w:hAnsi="Calibri" w:cs="Calibri"/>
          <w:sz w:val="22"/>
          <w:szCs w:val="22"/>
        </w:rPr>
        <w:t xml:space="preserve">We werken opbrengstgericht volgens het 4D model van de CED-groep. </w:t>
      </w:r>
      <w:r w:rsidRPr="007E257A">
        <w:rPr>
          <w:rFonts w:ascii="Calibri" w:hAnsi="Calibri" w:cs="Calibri"/>
          <w:sz w:val="22"/>
          <w:szCs w:val="22"/>
          <w:shd w:val="clear" w:color="auto" w:fill="FFFFFF"/>
        </w:rPr>
        <w:t>Het gaat om een integrale aanpak die bestaat uit vier dimensies:</w:t>
      </w:r>
      <w:r w:rsidRPr="007E257A">
        <w:rPr>
          <w:rFonts w:ascii="Calibri" w:hAnsi="Calibri" w:cs="Calibri"/>
          <w:sz w:val="22"/>
          <w:szCs w:val="22"/>
        </w:rPr>
        <w:t xml:space="preserve"> </w:t>
      </w:r>
    </w:p>
    <w:p w14:paraId="183D67C8" w14:textId="77777777" w:rsidR="007E257A" w:rsidRPr="007E257A" w:rsidRDefault="007E257A" w:rsidP="007E257A">
      <w:pPr>
        <w:rPr>
          <w:rFonts w:ascii="Calibri" w:hAnsi="Calibri" w:cs="Calibri"/>
          <w:sz w:val="22"/>
          <w:szCs w:val="22"/>
          <w:shd w:val="clear" w:color="auto" w:fill="FFFFFF"/>
        </w:rPr>
      </w:pPr>
      <w:r w:rsidRPr="007E257A">
        <w:rPr>
          <w:rFonts w:ascii="Calibri" w:hAnsi="Calibri" w:cs="Calibri"/>
          <w:sz w:val="22"/>
          <w:szCs w:val="22"/>
        </w:rPr>
        <w:t>-</w:t>
      </w:r>
      <w:r w:rsidRPr="007E257A">
        <w:rPr>
          <w:rFonts w:ascii="Calibri" w:hAnsi="Calibri" w:cs="Calibri"/>
          <w:sz w:val="22"/>
          <w:szCs w:val="22"/>
          <w:shd w:val="clear" w:color="auto" w:fill="FFFFFF"/>
        </w:rPr>
        <w:t xml:space="preserve"> Data: het verzamelen van data over de leeropbrengsten van de leerlingen</w:t>
      </w:r>
      <w:r w:rsidRPr="007E257A">
        <w:rPr>
          <w:rFonts w:ascii="Calibri" w:hAnsi="Calibri" w:cs="Calibri"/>
          <w:sz w:val="22"/>
          <w:szCs w:val="22"/>
        </w:rPr>
        <w:br/>
      </w:r>
      <w:r w:rsidRPr="007E257A">
        <w:rPr>
          <w:rFonts w:ascii="Calibri" w:hAnsi="Calibri" w:cs="Calibri"/>
          <w:sz w:val="22"/>
          <w:szCs w:val="22"/>
          <w:shd w:val="clear" w:color="auto" w:fill="FFFFFF"/>
        </w:rPr>
        <w:t>- Duiden: het analyseren van deze gegevens</w:t>
      </w:r>
      <w:r w:rsidRPr="007E257A">
        <w:rPr>
          <w:rFonts w:ascii="Calibri" w:hAnsi="Calibri" w:cs="Calibri"/>
          <w:sz w:val="22"/>
          <w:szCs w:val="22"/>
        </w:rPr>
        <w:br/>
      </w:r>
      <w:r w:rsidRPr="007E257A">
        <w:rPr>
          <w:rFonts w:ascii="Calibri" w:hAnsi="Calibri" w:cs="Calibri"/>
          <w:sz w:val="22"/>
          <w:szCs w:val="22"/>
          <w:shd w:val="clear" w:color="auto" w:fill="FFFFFF"/>
        </w:rPr>
        <w:t>- Doelen: beschrijven welk onderwijs in welke arrangementen met welke ambities gegeven gaat worden</w:t>
      </w:r>
      <w:r w:rsidRPr="007E257A">
        <w:rPr>
          <w:rFonts w:ascii="Calibri" w:hAnsi="Calibri" w:cs="Calibri"/>
          <w:sz w:val="22"/>
          <w:szCs w:val="22"/>
        </w:rPr>
        <w:br/>
      </w:r>
      <w:r w:rsidRPr="007E257A">
        <w:rPr>
          <w:rFonts w:ascii="Calibri" w:hAnsi="Calibri" w:cs="Calibri"/>
          <w:sz w:val="22"/>
          <w:szCs w:val="22"/>
          <w:shd w:val="clear" w:color="auto" w:fill="FFFFFF"/>
        </w:rPr>
        <w:t>- Doen: uitvoeren, evalueren en borgen van de aanpak op school.</w:t>
      </w:r>
    </w:p>
    <w:p w14:paraId="18F56E25" w14:textId="6BD6FD4A" w:rsidR="002B2DE6" w:rsidRDefault="002B2DE6" w:rsidP="002B2DE6">
      <w:pPr>
        <w:rPr>
          <w:rFonts w:ascii="Calibri" w:eastAsia="Calibri" w:hAnsi="Calibri" w:cs="Calibri"/>
          <w:b/>
          <w:bCs/>
          <w:color w:val="00B050"/>
          <w:sz w:val="31"/>
          <w:szCs w:val="31"/>
        </w:rPr>
      </w:pPr>
    </w:p>
    <w:p w14:paraId="2A328762" w14:textId="77777777" w:rsidR="00B5551C" w:rsidRPr="00F53C9E" w:rsidRDefault="00B5551C" w:rsidP="00B5551C">
      <w:pPr>
        <w:rPr>
          <w:rFonts w:asciiTheme="minorHAnsi" w:hAnsiTheme="minorHAnsi"/>
          <w:sz w:val="22"/>
          <w:szCs w:val="22"/>
          <w:lang w:eastAsia="en-US"/>
        </w:rPr>
      </w:pPr>
      <w:r w:rsidRPr="00F53C9E">
        <w:rPr>
          <w:rFonts w:asciiTheme="minorHAnsi" w:hAnsiTheme="minorHAnsi"/>
          <w:sz w:val="22"/>
          <w:szCs w:val="22"/>
          <w:lang w:eastAsia="en-US"/>
        </w:rPr>
        <w:t xml:space="preserve">Door opbrengstgericht te werken sluiten we als school aan bij de volgende items uit het bestuursakkoord PO: </w:t>
      </w:r>
    </w:p>
    <w:p w14:paraId="6F808B39" w14:textId="77777777" w:rsidR="00B5551C" w:rsidRPr="00F53C9E" w:rsidRDefault="00B5551C" w:rsidP="00B5551C">
      <w:pPr>
        <w:numPr>
          <w:ilvl w:val="0"/>
          <w:numId w:val="21"/>
        </w:numPr>
        <w:rPr>
          <w:rFonts w:asciiTheme="minorHAnsi" w:hAnsiTheme="minorHAnsi"/>
          <w:i/>
          <w:iCs/>
          <w:color w:val="000000"/>
          <w:sz w:val="22"/>
          <w:szCs w:val="22"/>
          <w:lang w:eastAsia="en-US"/>
        </w:rPr>
      </w:pPr>
      <w:r w:rsidRPr="00F53C9E">
        <w:rPr>
          <w:rFonts w:asciiTheme="minorHAnsi" w:hAnsiTheme="minorHAnsi"/>
          <w:i/>
          <w:iCs/>
          <w:color w:val="000000"/>
          <w:sz w:val="22"/>
          <w:szCs w:val="22"/>
          <w:lang w:eastAsia="en-US"/>
        </w:rPr>
        <w:t xml:space="preserve">een brede vorming voor alle leerlingen; </w:t>
      </w:r>
    </w:p>
    <w:p w14:paraId="3169F4A2" w14:textId="77777777" w:rsidR="00B5551C" w:rsidRDefault="00B5551C" w:rsidP="00B5551C">
      <w:pPr>
        <w:numPr>
          <w:ilvl w:val="0"/>
          <w:numId w:val="21"/>
        </w:numPr>
        <w:rPr>
          <w:rFonts w:asciiTheme="minorHAnsi" w:hAnsiTheme="minorHAnsi"/>
          <w:i/>
          <w:iCs/>
          <w:color w:val="000000"/>
          <w:sz w:val="22"/>
          <w:szCs w:val="22"/>
          <w:lang w:eastAsia="en-US"/>
        </w:rPr>
      </w:pPr>
      <w:r w:rsidRPr="00F53C9E">
        <w:rPr>
          <w:rFonts w:asciiTheme="minorHAnsi" w:hAnsiTheme="minorHAnsi"/>
          <w:i/>
          <w:iCs/>
          <w:color w:val="000000"/>
          <w:sz w:val="22"/>
          <w:szCs w:val="22"/>
          <w:lang w:eastAsia="en-US"/>
        </w:rPr>
        <w:t>een toekomstgericht onderwijsaanbod;</w:t>
      </w:r>
    </w:p>
    <w:p w14:paraId="48DAA61F" w14:textId="77777777" w:rsidR="00B5551C" w:rsidRPr="00F53C9E" w:rsidRDefault="00B5551C" w:rsidP="00B5551C">
      <w:pPr>
        <w:numPr>
          <w:ilvl w:val="0"/>
          <w:numId w:val="21"/>
        </w:numPr>
        <w:rPr>
          <w:rFonts w:asciiTheme="minorHAnsi" w:hAnsiTheme="minorHAnsi"/>
          <w:i/>
          <w:iCs/>
          <w:color w:val="000000"/>
          <w:sz w:val="22"/>
          <w:szCs w:val="22"/>
          <w:lang w:eastAsia="en-US"/>
        </w:rPr>
      </w:pPr>
      <w:r>
        <w:rPr>
          <w:rFonts w:asciiTheme="minorHAnsi" w:hAnsiTheme="minorHAnsi"/>
          <w:i/>
          <w:iCs/>
          <w:color w:val="000000"/>
          <w:sz w:val="22"/>
          <w:szCs w:val="22"/>
          <w:lang w:eastAsia="en-US"/>
        </w:rPr>
        <w:t>voorbereiding op optimale deelname / participatie in de maatschappij;</w:t>
      </w:r>
      <w:r w:rsidRPr="00F53C9E">
        <w:rPr>
          <w:rFonts w:asciiTheme="minorHAnsi" w:hAnsiTheme="minorHAnsi"/>
          <w:i/>
          <w:iCs/>
          <w:color w:val="000000"/>
          <w:sz w:val="22"/>
          <w:szCs w:val="22"/>
          <w:lang w:eastAsia="en-US"/>
        </w:rPr>
        <w:t xml:space="preserve"> </w:t>
      </w:r>
    </w:p>
    <w:p w14:paraId="0723C0BE" w14:textId="77777777" w:rsidR="00B5551C" w:rsidRDefault="00B5551C" w:rsidP="00B5551C">
      <w:pPr>
        <w:numPr>
          <w:ilvl w:val="0"/>
          <w:numId w:val="21"/>
        </w:numPr>
        <w:rPr>
          <w:rFonts w:asciiTheme="minorHAnsi" w:hAnsiTheme="minorHAnsi"/>
          <w:i/>
          <w:iCs/>
          <w:color w:val="000000"/>
          <w:sz w:val="22"/>
          <w:szCs w:val="22"/>
          <w:lang w:eastAsia="en-US"/>
        </w:rPr>
      </w:pPr>
      <w:r w:rsidRPr="2521D81F">
        <w:rPr>
          <w:rFonts w:asciiTheme="minorHAnsi" w:hAnsiTheme="minorHAnsi"/>
          <w:i/>
          <w:iCs/>
          <w:color w:val="000000" w:themeColor="text1"/>
          <w:sz w:val="22"/>
          <w:szCs w:val="22"/>
          <w:lang w:eastAsia="en-US"/>
        </w:rPr>
        <w:t xml:space="preserve">talentontwikkeling. </w:t>
      </w:r>
    </w:p>
    <w:p w14:paraId="534B58ED" w14:textId="77777777" w:rsidR="00C17C3D" w:rsidRDefault="00C17C3D" w:rsidP="002B2DE6">
      <w:pPr>
        <w:rPr>
          <w:rFonts w:ascii="Calibri" w:eastAsia="Calibri" w:hAnsi="Calibri" w:cs="Calibri"/>
          <w:b/>
          <w:bCs/>
          <w:color w:val="00B050"/>
          <w:sz w:val="31"/>
          <w:szCs w:val="31"/>
        </w:rPr>
      </w:pPr>
    </w:p>
    <w:p w14:paraId="42A01EBC" w14:textId="7CD21A5D" w:rsidR="002B2DE6" w:rsidRDefault="002B2DE6" w:rsidP="002B2DE6">
      <w:pPr>
        <w:rPr>
          <w:rFonts w:ascii="Calibri" w:hAnsi="Calibri" w:cs="Calibri"/>
          <w:sz w:val="22"/>
          <w:szCs w:val="22"/>
        </w:rPr>
      </w:pPr>
      <w:r w:rsidRPr="002B2DE6">
        <w:rPr>
          <w:rFonts w:ascii="Calibri" w:hAnsi="Calibri" w:cs="Calibri"/>
          <w:sz w:val="22"/>
          <w:szCs w:val="22"/>
        </w:rPr>
        <w:t>Passend bij het ontwikkelingsperspectief wordt een leerling in een leerroute geplaatst en worden de streefniveaus vastgesteld. Aan de hand van datao</w:t>
      </w:r>
      <w:r w:rsidR="00D74374">
        <w:rPr>
          <w:rFonts w:ascii="Calibri" w:hAnsi="Calibri" w:cs="Calibri"/>
          <w:sz w:val="22"/>
          <w:szCs w:val="22"/>
        </w:rPr>
        <w:t>verzichten (behaalde doelen</w:t>
      </w:r>
      <w:r w:rsidR="00B94607">
        <w:rPr>
          <w:rFonts w:ascii="Calibri" w:hAnsi="Calibri" w:cs="Calibri"/>
          <w:sz w:val="22"/>
          <w:szCs w:val="22"/>
        </w:rPr>
        <w:t>)</w:t>
      </w:r>
      <w:r w:rsidRPr="002B2DE6">
        <w:rPr>
          <w:rFonts w:ascii="Calibri" w:hAnsi="Calibri" w:cs="Calibri"/>
          <w:sz w:val="22"/>
          <w:szCs w:val="22"/>
        </w:rPr>
        <w:t xml:space="preserve"> en </w:t>
      </w:r>
      <w:proofErr w:type="spellStart"/>
      <w:r w:rsidRPr="002B2DE6">
        <w:rPr>
          <w:rFonts w:ascii="Calibri" w:hAnsi="Calibri" w:cs="Calibri"/>
          <w:sz w:val="22"/>
          <w:szCs w:val="22"/>
        </w:rPr>
        <w:t>toetsresultaten</w:t>
      </w:r>
      <w:proofErr w:type="spellEnd"/>
      <w:r w:rsidRPr="002B2DE6">
        <w:rPr>
          <w:rFonts w:ascii="Calibri" w:hAnsi="Calibri" w:cs="Calibri"/>
          <w:sz w:val="22"/>
          <w:szCs w:val="22"/>
        </w:rPr>
        <w:t xml:space="preserve"> wordt de voortgang van de leerling in beeld gebracht en geanalyseerd door de leerkracht (in het VSO door de mentor). </w:t>
      </w:r>
      <w:r w:rsidR="00B117E1">
        <w:rPr>
          <w:rFonts w:ascii="Calibri" w:hAnsi="Calibri" w:cs="Calibri"/>
          <w:sz w:val="22"/>
          <w:szCs w:val="22"/>
        </w:rPr>
        <w:t xml:space="preserve">De voortgang wordt </w:t>
      </w:r>
      <w:r w:rsidR="00BD5FB7">
        <w:rPr>
          <w:rFonts w:ascii="Calibri" w:hAnsi="Calibri" w:cs="Calibri"/>
          <w:sz w:val="22"/>
          <w:szCs w:val="22"/>
        </w:rPr>
        <w:t xml:space="preserve">digitaal </w:t>
      </w:r>
      <w:r w:rsidR="00467044">
        <w:rPr>
          <w:rFonts w:ascii="Calibri" w:hAnsi="Calibri" w:cs="Calibri"/>
          <w:sz w:val="22"/>
          <w:szCs w:val="22"/>
        </w:rPr>
        <w:t>bijgehouden</w:t>
      </w:r>
      <w:r w:rsidR="00BD5FB7">
        <w:rPr>
          <w:rFonts w:ascii="Calibri" w:hAnsi="Calibri" w:cs="Calibri"/>
          <w:sz w:val="22"/>
          <w:szCs w:val="22"/>
        </w:rPr>
        <w:t xml:space="preserve"> in ParnasSys (het </w:t>
      </w:r>
      <w:proofErr w:type="spellStart"/>
      <w:r w:rsidR="00BD5FB7">
        <w:rPr>
          <w:rFonts w:ascii="Calibri" w:hAnsi="Calibri" w:cs="Calibri"/>
          <w:sz w:val="22"/>
          <w:szCs w:val="22"/>
        </w:rPr>
        <w:t>leerlingvolg</w:t>
      </w:r>
      <w:proofErr w:type="spellEnd"/>
      <w:r w:rsidR="00467044">
        <w:rPr>
          <w:rFonts w:ascii="Calibri" w:hAnsi="Calibri" w:cs="Calibri"/>
          <w:sz w:val="22"/>
          <w:szCs w:val="22"/>
        </w:rPr>
        <w:t xml:space="preserve"> -</w:t>
      </w:r>
      <w:r w:rsidR="00BD5FB7">
        <w:rPr>
          <w:rFonts w:ascii="Calibri" w:hAnsi="Calibri" w:cs="Calibri"/>
          <w:sz w:val="22"/>
          <w:szCs w:val="22"/>
        </w:rPr>
        <w:t xml:space="preserve"> en administratiesysteem) </w:t>
      </w:r>
      <w:r w:rsidRPr="002B2DE6">
        <w:rPr>
          <w:rFonts w:ascii="Calibri" w:hAnsi="Calibri" w:cs="Calibri"/>
          <w:sz w:val="22"/>
          <w:szCs w:val="22"/>
        </w:rPr>
        <w:t>De leerkracht en de teamleider bespreken tijdens de groepsbesprekingen de resultaten op groepsniveau. De werkwijze wordt vastgelegd in een groepsplan. Na het analyseren wordt er gekeken of het groepsplan bijgesteld dient te worden. De leerkracht en teamleider stellen nieuwe doelen voor de volgende periode. Er vinden drie groepsbesprekingen per schooljaar plaats.</w:t>
      </w:r>
    </w:p>
    <w:p w14:paraId="764F514C" w14:textId="77777777" w:rsidR="00A1429B" w:rsidRDefault="00A1429B" w:rsidP="00A1429B">
      <w:pPr>
        <w:rPr>
          <w:rFonts w:ascii="Calibri" w:hAnsi="Calibri" w:cs="Calibri"/>
          <w:sz w:val="22"/>
          <w:szCs w:val="22"/>
        </w:rPr>
      </w:pPr>
    </w:p>
    <w:p w14:paraId="7481BC8D" w14:textId="60DC1645" w:rsidR="00A1429B" w:rsidRPr="00A1429B" w:rsidRDefault="00A1429B" w:rsidP="00A1429B">
      <w:pPr>
        <w:rPr>
          <w:rFonts w:ascii="Calibri" w:hAnsi="Calibri" w:cs="Calibri"/>
          <w:sz w:val="22"/>
          <w:szCs w:val="22"/>
        </w:rPr>
      </w:pPr>
      <w:r w:rsidRPr="00A1429B">
        <w:rPr>
          <w:rFonts w:ascii="Calibri" w:hAnsi="Calibri" w:cs="Calibri"/>
          <w:sz w:val="22"/>
          <w:szCs w:val="22"/>
        </w:rPr>
        <w:t>Aan het einde van het schooljaar worden alle data op afdelingsniveau door de teamleiders (SO en VSO) verzameld, geanalyseerd en gecommuniceerd binnen het management team (MT) en het SO- en VSO-team. Uit de analyse volgen verbeterpunten op afdelingsniveau voor het volgende schooljaar.</w:t>
      </w:r>
    </w:p>
    <w:p w14:paraId="10F07E95" w14:textId="77777777" w:rsidR="00ED5687" w:rsidRDefault="00ED5687" w:rsidP="00F000A3">
      <w:pPr>
        <w:pStyle w:val="Geenafstand"/>
        <w:rPr>
          <w:rFonts w:asciiTheme="minorHAnsi" w:hAnsiTheme="minorHAnsi" w:cs="Arial"/>
        </w:rPr>
      </w:pPr>
    </w:p>
    <w:p w14:paraId="04CC2FFA" w14:textId="03439644" w:rsidR="00ED5687" w:rsidRPr="00ED5687" w:rsidRDefault="00ED5687" w:rsidP="00F000A3">
      <w:pPr>
        <w:pStyle w:val="Geenafstand"/>
        <w:rPr>
          <w:rFonts w:asciiTheme="minorHAnsi" w:hAnsiTheme="minorHAnsi" w:cs="Arial"/>
          <w:b/>
          <w:bCs/>
        </w:rPr>
      </w:pPr>
      <w:r w:rsidRPr="00ED5687">
        <w:rPr>
          <w:rFonts w:asciiTheme="minorHAnsi" w:hAnsiTheme="minorHAnsi" w:cs="Arial"/>
          <w:b/>
          <w:bCs/>
        </w:rPr>
        <w:t>SO</w:t>
      </w:r>
    </w:p>
    <w:p w14:paraId="74C5E8EE" w14:textId="51B86DBE" w:rsidR="00F000A3" w:rsidRPr="00F53C9E" w:rsidRDefault="00F000A3" w:rsidP="00F000A3">
      <w:pPr>
        <w:pStyle w:val="Geenafstand"/>
        <w:rPr>
          <w:rFonts w:asciiTheme="minorHAnsi" w:hAnsiTheme="minorHAnsi" w:cs="Arial"/>
        </w:rPr>
      </w:pPr>
      <w:r w:rsidRPr="00F53C9E">
        <w:rPr>
          <w:rFonts w:asciiTheme="minorHAnsi" w:hAnsiTheme="minorHAnsi" w:cs="Arial"/>
        </w:rPr>
        <w:t>Wij onderscheiden in het SO de volgende leerroutes</w:t>
      </w:r>
      <w:r w:rsidR="00A17BD4">
        <w:rPr>
          <w:rFonts w:asciiTheme="minorHAnsi" w:hAnsiTheme="minorHAnsi" w:cs="Arial"/>
        </w:rPr>
        <w:t>:</w:t>
      </w:r>
    </w:p>
    <w:p w14:paraId="6785F00A" w14:textId="77777777" w:rsidR="00F000A3" w:rsidRPr="00F53C9E" w:rsidRDefault="00F000A3" w:rsidP="00F000A3">
      <w:pPr>
        <w:pStyle w:val="Geenafstand"/>
        <w:rPr>
          <w:rFonts w:asciiTheme="minorHAnsi" w:hAnsiTheme="minorHAnsi" w:cs="Arial"/>
        </w:rPr>
      </w:pPr>
    </w:p>
    <w:p w14:paraId="45A13E5D" w14:textId="77777777" w:rsidR="00BB0D57" w:rsidRPr="00F53C9E" w:rsidRDefault="00BB0D57" w:rsidP="00BB0D57">
      <w:pPr>
        <w:pStyle w:val="Geenafstand"/>
        <w:numPr>
          <w:ilvl w:val="0"/>
          <w:numId w:val="4"/>
        </w:numPr>
        <w:rPr>
          <w:rFonts w:asciiTheme="minorHAnsi" w:hAnsiTheme="minorHAnsi" w:cs="Arial"/>
        </w:rPr>
      </w:pPr>
      <w:r w:rsidRPr="00F53C9E">
        <w:rPr>
          <w:rFonts w:asciiTheme="minorHAnsi" w:hAnsiTheme="minorHAnsi" w:cs="Arial"/>
        </w:rPr>
        <w:t>LG-VO</w:t>
      </w:r>
    </w:p>
    <w:p w14:paraId="55E257A4" w14:textId="77777777" w:rsidR="00BB0D57" w:rsidRPr="00F53C9E" w:rsidRDefault="00BB0D57" w:rsidP="00BB0D57">
      <w:pPr>
        <w:ind w:left="708"/>
        <w:rPr>
          <w:rFonts w:asciiTheme="minorHAnsi" w:hAnsiTheme="minorHAnsi"/>
          <w:sz w:val="22"/>
          <w:szCs w:val="22"/>
        </w:rPr>
      </w:pPr>
      <w:r w:rsidRPr="00F53C9E">
        <w:rPr>
          <w:rFonts w:asciiTheme="minorHAnsi" w:hAnsiTheme="minorHAnsi"/>
          <w:sz w:val="22"/>
          <w:szCs w:val="22"/>
        </w:rPr>
        <w:t xml:space="preserve">Deze leerroute leidt toe naar uitstroom richting het Voortgezet Onderwijs (VO). De leerling heeft een IQ </w:t>
      </w:r>
      <w:r>
        <w:rPr>
          <w:rFonts w:asciiTheme="minorHAnsi" w:hAnsiTheme="minorHAnsi"/>
          <w:sz w:val="22"/>
          <w:szCs w:val="22"/>
        </w:rPr>
        <w:t xml:space="preserve">van </w:t>
      </w:r>
      <w:r w:rsidRPr="00F53C9E">
        <w:rPr>
          <w:rFonts w:asciiTheme="minorHAnsi" w:hAnsiTheme="minorHAnsi"/>
          <w:sz w:val="22"/>
          <w:szCs w:val="22"/>
        </w:rPr>
        <w:t xml:space="preserve">80 of hoger en behaalt een minimaal eindniveau van </w:t>
      </w:r>
      <w:proofErr w:type="spellStart"/>
      <w:r w:rsidRPr="00F53C9E">
        <w:rPr>
          <w:rFonts w:asciiTheme="minorHAnsi" w:hAnsiTheme="minorHAnsi"/>
          <w:sz w:val="22"/>
          <w:szCs w:val="22"/>
        </w:rPr>
        <w:t>BaO</w:t>
      </w:r>
      <w:proofErr w:type="spellEnd"/>
      <w:r w:rsidRPr="00F53C9E">
        <w:rPr>
          <w:rFonts w:asciiTheme="minorHAnsi" w:hAnsiTheme="minorHAnsi"/>
          <w:sz w:val="22"/>
          <w:szCs w:val="22"/>
        </w:rPr>
        <w:t xml:space="preserve"> groep 6 niveau. Na twee jaar kernonderwijs wordt de leerroute uitgesplitst in:</w:t>
      </w:r>
    </w:p>
    <w:p w14:paraId="674910F5" w14:textId="77777777" w:rsidR="00BB0D57" w:rsidRPr="00F53C9E" w:rsidRDefault="00BB0D57" w:rsidP="00BB0D57">
      <w:pPr>
        <w:pStyle w:val="Lijstalinea"/>
        <w:numPr>
          <w:ilvl w:val="1"/>
          <w:numId w:val="4"/>
        </w:numPr>
        <w:rPr>
          <w:rFonts w:asciiTheme="minorHAnsi" w:hAnsiTheme="minorHAnsi"/>
          <w:sz w:val="22"/>
          <w:szCs w:val="22"/>
        </w:rPr>
      </w:pPr>
      <w:r w:rsidRPr="00F53C9E">
        <w:rPr>
          <w:rFonts w:asciiTheme="minorHAnsi" w:hAnsiTheme="minorHAnsi"/>
          <w:sz w:val="22"/>
          <w:szCs w:val="22"/>
        </w:rPr>
        <w:t>leerroute ‘LG-HAVO/VWO’</w:t>
      </w:r>
    </w:p>
    <w:p w14:paraId="791C73CC" w14:textId="77777777" w:rsidR="00BB0D57" w:rsidRPr="00F53C9E" w:rsidRDefault="00BB0D57" w:rsidP="00BB0D57">
      <w:pPr>
        <w:pStyle w:val="Lijstalinea"/>
        <w:numPr>
          <w:ilvl w:val="1"/>
          <w:numId w:val="4"/>
        </w:numPr>
        <w:rPr>
          <w:rFonts w:asciiTheme="minorHAnsi" w:hAnsiTheme="minorHAnsi"/>
          <w:sz w:val="22"/>
          <w:szCs w:val="22"/>
        </w:rPr>
      </w:pPr>
      <w:r w:rsidRPr="00F53C9E">
        <w:rPr>
          <w:rFonts w:asciiTheme="minorHAnsi" w:hAnsiTheme="minorHAnsi"/>
          <w:sz w:val="22"/>
          <w:szCs w:val="22"/>
        </w:rPr>
        <w:t>leerroute ‘LG-VMBO-T’</w:t>
      </w:r>
    </w:p>
    <w:p w14:paraId="53934F6C" w14:textId="555AB4E1" w:rsidR="00BB0D57" w:rsidRPr="00F53C9E" w:rsidRDefault="00BB0D57" w:rsidP="00BB0D57">
      <w:pPr>
        <w:pStyle w:val="Lijstalinea"/>
        <w:numPr>
          <w:ilvl w:val="1"/>
          <w:numId w:val="4"/>
        </w:numPr>
        <w:rPr>
          <w:rFonts w:asciiTheme="minorHAnsi" w:hAnsiTheme="minorHAnsi"/>
          <w:sz w:val="22"/>
          <w:szCs w:val="22"/>
        </w:rPr>
      </w:pPr>
      <w:r w:rsidRPr="00F53C9E">
        <w:rPr>
          <w:rFonts w:asciiTheme="minorHAnsi" w:hAnsiTheme="minorHAnsi"/>
          <w:sz w:val="22"/>
          <w:szCs w:val="22"/>
        </w:rPr>
        <w:t xml:space="preserve">leerroute ‘LG-VMBO-B/K’ </w:t>
      </w:r>
      <w:r>
        <w:rPr>
          <w:rFonts w:asciiTheme="minorHAnsi" w:hAnsiTheme="minorHAnsi"/>
          <w:sz w:val="22"/>
          <w:szCs w:val="22"/>
        </w:rPr>
        <w:br/>
      </w:r>
    </w:p>
    <w:p w14:paraId="0B7332CB" w14:textId="77777777" w:rsidR="00BB0D57" w:rsidRPr="00F53C9E" w:rsidRDefault="00BB0D57" w:rsidP="00BB0D57">
      <w:pPr>
        <w:pStyle w:val="Geenafstand"/>
        <w:numPr>
          <w:ilvl w:val="0"/>
          <w:numId w:val="4"/>
        </w:numPr>
        <w:rPr>
          <w:rFonts w:asciiTheme="minorHAnsi" w:hAnsiTheme="minorHAnsi" w:cs="Arial"/>
        </w:rPr>
      </w:pPr>
      <w:r w:rsidRPr="00F53C9E">
        <w:rPr>
          <w:rFonts w:asciiTheme="minorHAnsi" w:hAnsiTheme="minorHAnsi" w:cs="Arial"/>
        </w:rPr>
        <w:t xml:space="preserve">LG-arbeid. </w:t>
      </w:r>
    </w:p>
    <w:p w14:paraId="5D704327" w14:textId="36CD0BDB" w:rsidR="00BB0D57" w:rsidRPr="00F53C9E" w:rsidRDefault="00BB0D57" w:rsidP="00BB0D57">
      <w:pPr>
        <w:pStyle w:val="Lijstalinea"/>
        <w:rPr>
          <w:rFonts w:asciiTheme="minorHAnsi" w:hAnsiTheme="minorHAnsi"/>
          <w:sz w:val="22"/>
          <w:szCs w:val="22"/>
        </w:rPr>
      </w:pPr>
      <w:r w:rsidRPr="00F53C9E">
        <w:rPr>
          <w:rFonts w:asciiTheme="minorHAnsi" w:hAnsiTheme="minorHAnsi"/>
          <w:sz w:val="22"/>
          <w:szCs w:val="22"/>
        </w:rPr>
        <w:t>Deze leerroute leidt toe naar uitstroom richting praktijkonderwijs (</w:t>
      </w:r>
      <w:proofErr w:type="spellStart"/>
      <w:r w:rsidRPr="00F53C9E">
        <w:rPr>
          <w:rFonts w:asciiTheme="minorHAnsi" w:hAnsiTheme="minorHAnsi"/>
          <w:sz w:val="22"/>
          <w:szCs w:val="22"/>
        </w:rPr>
        <w:t>PrO</w:t>
      </w:r>
      <w:proofErr w:type="spellEnd"/>
      <w:r w:rsidRPr="00F53C9E">
        <w:rPr>
          <w:rFonts w:asciiTheme="minorHAnsi" w:hAnsiTheme="minorHAnsi"/>
          <w:sz w:val="22"/>
          <w:szCs w:val="22"/>
        </w:rPr>
        <w:t xml:space="preserve">). De leerling heeft een IQ van 60-80 en behaalt een minimaal eindniveau van </w:t>
      </w:r>
      <w:proofErr w:type="spellStart"/>
      <w:r w:rsidRPr="00F53C9E">
        <w:rPr>
          <w:rFonts w:asciiTheme="minorHAnsi" w:hAnsiTheme="minorHAnsi"/>
          <w:sz w:val="22"/>
          <w:szCs w:val="22"/>
        </w:rPr>
        <w:t>BaO</w:t>
      </w:r>
      <w:proofErr w:type="spellEnd"/>
      <w:r w:rsidRPr="00F53C9E">
        <w:rPr>
          <w:rFonts w:asciiTheme="minorHAnsi" w:hAnsiTheme="minorHAnsi"/>
          <w:sz w:val="22"/>
          <w:szCs w:val="22"/>
        </w:rPr>
        <w:t xml:space="preserve"> groep 5 niveau. De leerling in deze leerroute stroomt uit naar een school waar praktijkonderwijs aangeboden wordt. </w:t>
      </w:r>
      <w:r>
        <w:rPr>
          <w:rFonts w:asciiTheme="minorHAnsi" w:hAnsiTheme="minorHAnsi"/>
          <w:sz w:val="22"/>
          <w:szCs w:val="22"/>
        </w:rPr>
        <w:br/>
      </w:r>
    </w:p>
    <w:p w14:paraId="185699F5" w14:textId="7F75FBEE" w:rsidR="00F000A3" w:rsidRPr="00C4536B" w:rsidRDefault="00F000A3" w:rsidP="00435D4D">
      <w:pPr>
        <w:pStyle w:val="Geenafstand"/>
        <w:numPr>
          <w:ilvl w:val="0"/>
          <w:numId w:val="4"/>
        </w:numPr>
        <w:rPr>
          <w:rFonts w:asciiTheme="minorHAnsi" w:hAnsiTheme="minorHAnsi" w:cs="Arial"/>
        </w:rPr>
      </w:pPr>
      <w:r w:rsidRPr="00C4536B">
        <w:rPr>
          <w:rFonts w:asciiTheme="minorHAnsi" w:hAnsiTheme="minorHAnsi" w:cs="Arial"/>
        </w:rPr>
        <w:t>ZML-</w:t>
      </w:r>
      <w:r w:rsidR="00F708E1" w:rsidRPr="00C4536B">
        <w:rPr>
          <w:rFonts w:asciiTheme="minorHAnsi" w:hAnsiTheme="minorHAnsi" w:cs="Arial"/>
        </w:rPr>
        <w:t>A</w:t>
      </w:r>
      <w:r w:rsidRPr="00C4536B">
        <w:rPr>
          <w:rFonts w:asciiTheme="minorHAnsi" w:hAnsiTheme="minorHAnsi" w:cs="Arial"/>
        </w:rPr>
        <w:t>rbeid</w:t>
      </w:r>
      <w:r w:rsidR="00F708E1" w:rsidRPr="00C4536B">
        <w:rPr>
          <w:rFonts w:asciiTheme="minorHAnsi" w:hAnsiTheme="minorHAnsi" w:cs="Arial"/>
        </w:rPr>
        <w:t>s</w:t>
      </w:r>
      <w:r w:rsidR="00C4536B" w:rsidRPr="00C4536B">
        <w:rPr>
          <w:rFonts w:asciiTheme="minorHAnsi" w:hAnsiTheme="minorHAnsi" w:cs="Arial"/>
        </w:rPr>
        <w:t>gerichte</w:t>
      </w:r>
      <w:r w:rsidR="00F708E1" w:rsidRPr="00C4536B">
        <w:rPr>
          <w:rFonts w:asciiTheme="minorHAnsi" w:hAnsiTheme="minorHAnsi" w:cs="Arial"/>
        </w:rPr>
        <w:t xml:space="preserve"> dagbesteding</w:t>
      </w:r>
    </w:p>
    <w:p w14:paraId="4D5D1C2D" w14:textId="21C77484" w:rsidR="00F000A3" w:rsidRPr="00F53C9E" w:rsidRDefault="30E8393B" w:rsidP="30E8393B">
      <w:pPr>
        <w:pStyle w:val="Lijstalinea"/>
        <w:rPr>
          <w:rFonts w:asciiTheme="minorHAnsi" w:hAnsiTheme="minorHAnsi"/>
          <w:sz w:val="22"/>
          <w:szCs w:val="22"/>
        </w:rPr>
      </w:pPr>
      <w:r w:rsidRPr="30E8393B">
        <w:rPr>
          <w:rFonts w:asciiTheme="minorHAnsi" w:hAnsiTheme="minorHAnsi"/>
          <w:sz w:val="22"/>
          <w:szCs w:val="22"/>
        </w:rPr>
        <w:t xml:space="preserve"> Deze leerroute leidt toe naar uitstroom binnen een sociale werkplaats of werken in de vrije sector binnen een regulier bedrijf. De leerling heeft een IQ van 55-70 en behaalt minimaal niveau 8 op de ZML-leerlijn aan het einde van de SO-afdeling  (overeenkomend met </w:t>
      </w:r>
      <w:proofErr w:type="spellStart"/>
      <w:r w:rsidRPr="30E8393B">
        <w:rPr>
          <w:rFonts w:asciiTheme="minorHAnsi" w:hAnsiTheme="minorHAnsi"/>
          <w:sz w:val="22"/>
          <w:szCs w:val="22"/>
        </w:rPr>
        <w:t>BaO</w:t>
      </w:r>
      <w:proofErr w:type="spellEnd"/>
      <w:r w:rsidRPr="30E8393B">
        <w:rPr>
          <w:rFonts w:asciiTheme="minorHAnsi" w:hAnsiTheme="minorHAnsi"/>
          <w:sz w:val="22"/>
          <w:szCs w:val="22"/>
        </w:rPr>
        <w:t xml:space="preserve"> eind groep 4 niveau). De leerling in deze leerroute stroomt door in de leerroute ‘VSO-arbeidsgerichte dagbesteding’. </w:t>
      </w:r>
    </w:p>
    <w:p w14:paraId="080ED1D4" w14:textId="77777777" w:rsidR="00F000A3" w:rsidRPr="00F53C9E" w:rsidRDefault="00F000A3" w:rsidP="00F000A3">
      <w:pPr>
        <w:pStyle w:val="Geenafstand"/>
        <w:ind w:left="720"/>
        <w:rPr>
          <w:rFonts w:asciiTheme="minorHAnsi" w:hAnsiTheme="minorHAnsi" w:cs="Arial"/>
        </w:rPr>
      </w:pPr>
    </w:p>
    <w:p w14:paraId="3B945F93" w14:textId="53E7E5B5" w:rsidR="00F000A3" w:rsidRPr="00F53C9E" w:rsidRDefault="00F000A3" w:rsidP="00435D4D">
      <w:pPr>
        <w:pStyle w:val="Geenafstand"/>
        <w:numPr>
          <w:ilvl w:val="0"/>
          <w:numId w:val="4"/>
        </w:numPr>
        <w:rPr>
          <w:rFonts w:asciiTheme="minorHAnsi" w:hAnsiTheme="minorHAnsi" w:cs="Arial"/>
        </w:rPr>
      </w:pPr>
      <w:r w:rsidRPr="00F53C9E">
        <w:rPr>
          <w:rFonts w:asciiTheme="minorHAnsi" w:hAnsiTheme="minorHAnsi" w:cs="Arial"/>
        </w:rPr>
        <w:t>ZML-</w:t>
      </w:r>
      <w:r w:rsidR="00584CC5">
        <w:rPr>
          <w:rFonts w:asciiTheme="minorHAnsi" w:hAnsiTheme="minorHAnsi" w:cs="Arial"/>
        </w:rPr>
        <w:t>D</w:t>
      </w:r>
      <w:r w:rsidR="00392720">
        <w:rPr>
          <w:rFonts w:asciiTheme="minorHAnsi" w:hAnsiTheme="minorHAnsi" w:cs="Arial"/>
        </w:rPr>
        <w:t>agbesteding</w:t>
      </w:r>
      <w:r w:rsidR="00F541F2">
        <w:rPr>
          <w:rFonts w:asciiTheme="minorHAnsi" w:hAnsiTheme="minorHAnsi" w:cs="Arial"/>
        </w:rPr>
        <w:t xml:space="preserve"> taak/activiteitgericht</w:t>
      </w:r>
      <w:r w:rsidRPr="00F53C9E">
        <w:rPr>
          <w:rFonts w:asciiTheme="minorHAnsi" w:hAnsiTheme="minorHAnsi" w:cs="Arial"/>
        </w:rPr>
        <w:t xml:space="preserve"> </w:t>
      </w:r>
    </w:p>
    <w:p w14:paraId="46234EA9" w14:textId="03A63300" w:rsidR="00F000A3" w:rsidRDefault="00F000A3" w:rsidP="00F000A3">
      <w:pPr>
        <w:pStyle w:val="Lijstalinea"/>
        <w:rPr>
          <w:rFonts w:asciiTheme="minorHAnsi" w:hAnsiTheme="minorHAnsi"/>
          <w:sz w:val="22"/>
          <w:szCs w:val="22"/>
        </w:rPr>
      </w:pPr>
      <w:r w:rsidRPr="00F53C9E">
        <w:rPr>
          <w:rFonts w:asciiTheme="minorHAnsi" w:hAnsiTheme="minorHAnsi"/>
          <w:sz w:val="22"/>
          <w:szCs w:val="22"/>
        </w:rPr>
        <w:t xml:space="preserve">Deze leerroute leidt toe naar uitstroom binnen een sociale werkplaats of eisend dagcentrum. De leerling heeft een IQ van 45-55 en behaalt minimaal niveau 5 op de ZML-leerlijn aan het einde van de SO-afdeling  (overeenkomend met </w:t>
      </w:r>
      <w:proofErr w:type="spellStart"/>
      <w:r w:rsidRPr="00F53C9E">
        <w:rPr>
          <w:rFonts w:asciiTheme="minorHAnsi" w:hAnsiTheme="minorHAnsi"/>
          <w:sz w:val="22"/>
          <w:szCs w:val="22"/>
        </w:rPr>
        <w:t>BaO</w:t>
      </w:r>
      <w:proofErr w:type="spellEnd"/>
      <w:r w:rsidRPr="00F53C9E">
        <w:rPr>
          <w:rFonts w:asciiTheme="minorHAnsi" w:hAnsiTheme="minorHAnsi"/>
          <w:sz w:val="22"/>
          <w:szCs w:val="22"/>
        </w:rPr>
        <w:t xml:space="preserve"> eind groep 2/midden groep 3 niveau). </w:t>
      </w:r>
    </w:p>
    <w:p w14:paraId="1F4A68CC" w14:textId="04A31D40" w:rsidR="00F541F2" w:rsidRDefault="00F541F2" w:rsidP="00F000A3">
      <w:pPr>
        <w:pStyle w:val="Lijstalinea"/>
        <w:rPr>
          <w:rFonts w:asciiTheme="minorHAnsi" w:hAnsiTheme="minorHAnsi"/>
          <w:sz w:val="22"/>
          <w:szCs w:val="22"/>
        </w:rPr>
      </w:pPr>
    </w:p>
    <w:p w14:paraId="79AAE70A" w14:textId="1F860E14" w:rsidR="00F000A3" w:rsidRPr="00F53C9E" w:rsidRDefault="00F000A3" w:rsidP="00435D4D">
      <w:pPr>
        <w:pStyle w:val="Geenafstand"/>
        <w:numPr>
          <w:ilvl w:val="0"/>
          <w:numId w:val="4"/>
        </w:numPr>
        <w:rPr>
          <w:rFonts w:asciiTheme="minorHAnsi" w:hAnsiTheme="minorHAnsi" w:cs="Arial"/>
        </w:rPr>
      </w:pPr>
      <w:r w:rsidRPr="00F53C9E">
        <w:rPr>
          <w:rFonts w:asciiTheme="minorHAnsi" w:hAnsiTheme="minorHAnsi" w:cs="Arial"/>
        </w:rPr>
        <w:t>ZML-</w:t>
      </w:r>
      <w:r w:rsidR="00187216" w:rsidRPr="00C4536B">
        <w:rPr>
          <w:rFonts w:asciiTheme="minorHAnsi" w:hAnsiTheme="minorHAnsi" w:cs="Arial"/>
        </w:rPr>
        <w:t>Dagbesteding belevingsgericht</w:t>
      </w:r>
      <w:r w:rsidRPr="00C4536B">
        <w:rPr>
          <w:rFonts w:asciiTheme="minorHAnsi" w:hAnsiTheme="minorHAnsi" w:cs="Arial"/>
        </w:rPr>
        <w:t xml:space="preserve"> </w:t>
      </w:r>
      <w:r w:rsidR="00347E84" w:rsidRPr="00C4536B">
        <w:rPr>
          <w:rFonts w:asciiTheme="minorHAnsi" w:hAnsiTheme="minorHAnsi" w:cs="Arial"/>
        </w:rPr>
        <w:t xml:space="preserve">en de </w:t>
      </w:r>
      <w:proofErr w:type="spellStart"/>
      <w:r w:rsidR="00347E84" w:rsidRPr="00C4536B">
        <w:rPr>
          <w:rFonts w:asciiTheme="minorHAnsi" w:hAnsiTheme="minorHAnsi" w:cs="Arial"/>
        </w:rPr>
        <w:t>Plancius</w:t>
      </w:r>
      <w:proofErr w:type="spellEnd"/>
      <w:r w:rsidR="00BC12AB" w:rsidRPr="00C4536B">
        <w:rPr>
          <w:rFonts w:asciiTheme="minorHAnsi" w:hAnsiTheme="minorHAnsi" w:cs="Arial"/>
        </w:rPr>
        <w:t>-</w:t>
      </w:r>
      <w:r w:rsidR="00347E84" w:rsidRPr="00C4536B">
        <w:rPr>
          <w:rFonts w:asciiTheme="minorHAnsi" w:hAnsiTheme="minorHAnsi" w:cs="Arial"/>
        </w:rPr>
        <w:t>leerroute</w:t>
      </w:r>
    </w:p>
    <w:p w14:paraId="2C6E666A" w14:textId="19FF486A" w:rsidR="00F000A3" w:rsidRPr="00F53C9E" w:rsidRDefault="00F000A3" w:rsidP="00F000A3">
      <w:pPr>
        <w:pStyle w:val="Lijstalinea"/>
        <w:rPr>
          <w:rFonts w:asciiTheme="minorHAnsi" w:hAnsiTheme="minorHAnsi"/>
          <w:sz w:val="22"/>
          <w:szCs w:val="22"/>
        </w:rPr>
      </w:pPr>
      <w:r w:rsidRPr="00F53C9E">
        <w:rPr>
          <w:rFonts w:asciiTheme="minorHAnsi" w:hAnsiTheme="minorHAnsi"/>
          <w:sz w:val="22"/>
          <w:szCs w:val="22"/>
        </w:rPr>
        <w:t xml:space="preserve">Deze leerroute leidt toe naar uitstroom binnen een weinig eisend dagcentrum. De leerling heeft een IQ lager dan 45 en behaalt minimaal niveau 2 op de ZML-leerlijn aan het einde van de SO-afdeling  (overeenkomend met midden </w:t>
      </w:r>
      <w:proofErr w:type="spellStart"/>
      <w:r w:rsidRPr="00F53C9E">
        <w:rPr>
          <w:rFonts w:asciiTheme="minorHAnsi" w:hAnsiTheme="minorHAnsi"/>
          <w:sz w:val="22"/>
          <w:szCs w:val="22"/>
        </w:rPr>
        <w:t>BaO</w:t>
      </w:r>
      <w:proofErr w:type="spellEnd"/>
      <w:r w:rsidRPr="00F53C9E">
        <w:rPr>
          <w:rFonts w:asciiTheme="minorHAnsi" w:hAnsiTheme="minorHAnsi"/>
          <w:sz w:val="22"/>
          <w:szCs w:val="22"/>
        </w:rPr>
        <w:t xml:space="preserve"> 1 niveau). </w:t>
      </w:r>
    </w:p>
    <w:p w14:paraId="5C6F286E" w14:textId="77777777" w:rsidR="00F000A3" w:rsidRPr="00FC5635" w:rsidRDefault="00F000A3" w:rsidP="00FC5635">
      <w:pPr>
        <w:rPr>
          <w:rFonts w:asciiTheme="minorHAnsi" w:hAnsiTheme="minorHAnsi"/>
          <w:sz w:val="22"/>
          <w:szCs w:val="22"/>
        </w:rPr>
      </w:pPr>
    </w:p>
    <w:p w14:paraId="4EF46877" w14:textId="778419FC" w:rsidR="00F000A3" w:rsidRDefault="00F000A3" w:rsidP="00F000A3">
      <w:pPr>
        <w:pStyle w:val="Geenafstand"/>
        <w:rPr>
          <w:rFonts w:asciiTheme="minorHAnsi" w:hAnsiTheme="minorHAnsi" w:cs="Arial"/>
        </w:rPr>
      </w:pPr>
      <w:r w:rsidRPr="00F53C9E">
        <w:rPr>
          <w:rFonts w:asciiTheme="minorHAnsi" w:hAnsiTheme="minorHAnsi" w:cs="Arial"/>
        </w:rPr>
        <w:t>Alle leerlingen van 4 t/m 6 jaar krijgen onderwijsaanbod vanuit de ZML-leerlijn, zo dus ook de LG</w:t>
      </w:r>
      <w:r w:rsidR="00BC12AB">
        <w:rPr>
          <w:rFonts w:asciiTheme="minorHAnsi" w:hAnsiTheme="minorHAnsi" w:cs="Arial"/>
        </w:rPr>
        <w:t>-</w:t>
      </w:r>
      <w:r w:rsidRPr="00F53C9E">
        <w:rPr>
          <w:rFonts w:asciiTheme="minorHAnsi" w:hAnsiTheme="minorHAnsi" w:cs="Arial"/>
        </w:rPr>
        <w:t xml:space="preserve"> leerlingen. Voor de LG</w:t>
      </w:r>
      <w:r w:rsidR="00BC12AB">
        <w:rPr>
          <w:rFonts w:asciiTheme="minorHAnsi" w:hAnsiTheme="minorHAnsi" w:cs="Arial"/>
        </w:rPr>
        <w:t>-</w:t>
      </w:r>
      <w:r w:rsidRPr="00F53C9E">
        <w:rPr>
          <w:rFonts w:asciiTheme="minorHAnsi" w:hAnsiTheme="minorHAnsi" w:cs="Arial"/>
        </w:rPr>
        <w:t>leerlingen hebben we in het leerroutedocument aangegeven wat hun uiteindelijke beheersingsniveau binnen de ZML leerlijn dient te zijn om de overgang naar de LG groep goed te kunnen maken</w:t>
      </w:r>
      <w:r w:rsidR="00BC12AB">
        <w:rPr>
          <w:rFonts w:asciiTheme="minorHAnsi" w:hAnsiTheme="minorHAnsi" w:cs="Arial"/>
        </w:rPr>
        <w:t>.</w:t>
      </w:r>
    </w:p>
    <w:p w14:paraId="21E5E1F8" w14:textId="0B22CF7B" w:rsidR="00F301E9" w:rsidRDefault="00F301E9" w:rsidP="00F000A3">
      <w:pPr>
        <w:pStyle w:val="Geenafstand"/>
        <w:rPr>
          <w:rFonts w:asciiTheme="minorHAnsi" w:hAnsiTheme="minorHAnsi" w:cs="Arial"/>
        </w:rPr>
      </w:pPr>
    </w:p>
    <w:p w14:paraId="517E46C6" w14:textId="36A00BD5" w:rsidR="00F301E9" w:rsidRPr="00F301E9" w:rsidRDefault="00F301E9" w:rsidP="00F000A3">
      <w:pPr>
        <w:pStyle w:val="Geenafstand"/>
        <w:rPr>
          <w:rFonts w:asciiTheme="minorHAnsi" w:hAnsiTheme="minorHAnsi" w:cs="Arial"/>
          <w:i/>
          <w:iCs/>
        </w:rPr>
      </w:pPr>
      <w:r w:rsidRPr="00F301E9">
        <w:rPr>
          <w:rFonts w:asciiTheme="minorHAnsi" w:hAnsiTheme="minorHAnsi" w:cs="Arial"/>
          <w:i/>
          <w:iCs/>
        </w:rPr>
        <w:t>Leerlijnen</w:t>
      </w:r>
    </w:p>
    <w:p w14:paraId="31BA4E0E" w14:textId="77777777" w:rsidR="00F301E9" w:rsidRPr="00F53C9E" w:rsidRDefault="00F301E9" w:rsidP="00F301E9">
      <w:pPr>
        <w:rPr>
          <w:rFonts w:asciiTheme="minorHAnsi" w:hAnsiTheme="minorHAnsi"/>
          <w:sz w:val="22"/>
          <w:szCs w:val="22"/>
        </w:rPr>
      </w:pPr>
      <w:r w:rsidRPr="00F53C9E">
        <w:rPr>
          <w:rFonts w:asciiTheme="minorHAnsi" w:hAnsiTheme="minorHAnsi"/>
          <w:sz w:val="22"/>
          <w:szCs w:val="22"/>
        </w:rPr>
        <w:t>Binnen de SO-afdeling wordt er gewerkt met twee leerlijnen, te weten:</w:t>
      </w:r>
    </w:p>
    <w:p w14:paraId="53512B07" w14:textId="77777777" w:rsidR="00F301E9" w:rsidRPr="00F53C9E" w:rsidRDefault="00F301E9" w:rsidP="00F301E9">
      <w:pPr>
        <w:pStyle w:val="Lijstalinea"/>
        <w:numPr>
          <w:ilvl w:val="0"/>
          <w:numId w:val="2"/>
        </w:numPr>
        <w:rPr>
          <w:rFonts w:asciiTheme="minorHAnsi" w:hAnsiTheme="minorHAnsi"/>
          <w:sz w:val="22"/>
          <w:szCs w:val="22"/>
        </w:rPr>
      </w:pPr>
      <w:r w:rsidRPr="00F53C9E">
        <w:rPr>
          <w:rFonts w:asciiTheme="minorHAnsi" w:hAnsiTheme="minorHAnsi"/>
          <w:sz w:val="22"/>
          <w:szCs w:val="22"/>
        </w:rPr>
        <w:t xml:space="preserve">LG-leerlijn </w:t>
      </w:r>
    </w:p>
    <w:p w14:paraId="6BEC915E" w14:textId="77777777" w:rsidR="00F301E9" w:rsidRDefault="00F301E9" w:rsidP="00F301E9">
      <w:pPr>
        <w:pStyle w:val="Lijstalinea"/>
        <w:numPr>
          <w:ilvl w:val="0"/>
          <w:numId w:val="2"/>
        </w:numPr>
        <w:rPr>
          <w:rFonts w:asciiTheme="minorHAnsi" w:hAnsiTheme="minorHAnsi"/>
          <w:sz w:val="22"/>
          <w:szCs w:val="22"/>
        </w:rPr>
      </w:pPr>
      <w:r w:rsidRPr="00F53C9E">
        <w:rPr>
          <w:rFonts w:asciiTheme="minorHAnsi" w:hAnsiTheme="minorHAnsi"/>
          <w:sz w:val="22"/>
          <w:szCs w:val="22"/>
        </w:rPr>
        <w:t xml:space="preserve">ZML-leerlijn </w:t>
      </w:r>
    </w:p>
    <w:p w14:paraId="6D91BD94" w14:textId="77777777" w:rsidR="00F301E9" w:rsidRDefault="00F301E9" w:rsidP="00F301E9">
      <w:pPr>
        <w:pStyle w:val="Lijstalinea"/>
        <w:numPr>
          <w:ilvl w:val="0"/>
          <w:numId w:val="2"/>
        </w:numPr>
        <w:rPr>
          <w:rFonts w:asciiTheme="minorHAnsi" w:hAnsiTheme="minorHAnsi"/>
          <w:sz w:val="22"/>
          <w:szCs w:val="22"/>
        </w:rPr>
      </w:pPr>
      <w:proofErr w:type="spellStart"/>
      <w:r>
        <w:rPr>
          <w:rFonts w:asciiTheme="minorHAnsi" w:hAnsiTheme="minorHAnsi"/>
          <w:sz w:val="22"/>
          <w:szCs w:val="22"/>
        </w:rPr>
        <w:t>Plancius</w:t>
      </w:r>
      <w:proofErr w:type="spellEnd"/>
      <w:r>
        <w:rPr>
          <w:rFonts w:asciiTheme="minorHAnsi" w:hAnsiTheme="minorHAnsi"/>
          <w:sz w:val="22"/>
          <w:szCs w:val="22"/>
        </w:rPr>
        <w:t xml:space="preserve"> leerlijn</w:t>
      </w:r>
    </w:p>
    <w:p w14:paraId="1ADBB458" w14:textId="77777777" w:rsidR="00F301E9" w:rsidRPr="00F53C9E" w:rsidRDefault="00F301E9" w:rsidP="00F000A3">
      <w:pPr>
        <w:pStyle w:val="Geenafstand"/>
        <w:rPr>
          <w:rFonts w:asciiTheme="minorHAnsi" w:hAnsiTheme="minorHAnsi" w:cs="Arial"/>
        </w:rPr>
      </w:pPr>
    </w:p>
    <w:p w14:paraId="11588BC1" w14:textId="77777777" w:rsidR="00F000A3" w:rsidRPr="00F53C9E" w:rsidRDefault="00F000A3" w:rsidP="00F000A3">
      <w:pPr>
        <w:pStyle w:val="Geenafstand"/>
        <w:rPr>
          <w:rFonts w:asciiTheme="minorHAnsi" w:hAnsiTheme="minorHAnsi" w:cs="Arial"/>
        </w:rPr>
      </w:pPr>
    </w:p>
    <w:p w14:paraId="0CF61B85" w14:textId="3B44B0B3" w:rsidR="00F000A3" w:rsidRPr="00D2653F" w:rsidRDefault="00F000A3" w:rsidP="0008351D">
      <w:pPr>
        <w:pStyle w:val="Kop3"/>
        <w:rPr>
          <w:rFonts w:asciiTheme="minorHAnsi" w:hAnsiTheme="minorHAnsi"/>
          <w:i/>
          <w:color w:val="auto"/>
          <w:sz w:val="22"/>
          <w:szCs w:val="22"/>
        </w:rPr>
      </w:pPr>
      <w:r w:rsidRPr="00D2653F">
        <w:rPr>
          <w:rFonts w:asciiTheme="minorHAnsi" w:hAnsiTheme="minorHAnsi"/>
          <w:i/>
          <w:color w:val="auto"/>
          <w:sz w:val="22"/>
          <w:szCs w:val="22"/>
        </w:rPr>
        <w:t>Leerstofdoelen</w:t>
      </w:r>
    </w:p>
    <w:p w14:paraId="540A16EA" w14:textId="2F072250" w:rsidR="00F000A3" w:rsidRDefault="00F000A3" w:rsidP="00F000A3">
      <w:pPr>
        <w:pStyle w:val="Geenafstand"/>
        <w:rPr>
          <w:rFonts w:asciiTheme="minorHAnsi" w:hAnsiTheme="minorHAnsi" w:cs="Arial"/>
        </w:rPr>
      </w:pPr>
      <w:r w:rsidRPr="00F53C9E">
        <w:rPr>
          <w:rFonts w:asciiTheme="minorHAnsi" w:hAnsiTheme="minorHAnsi" w:cs="Arial"/>
        </w:rPr>
        <w:t>De leerstofdoelen worden bij iedere groep uit de leerlijnen gehaald. Binnen de LG-groepen zijn de methoden gekoppeld aan de doelen van de leerlijn. In de LG</w:t>
      </w:r>
      <w:r w:rsidR="003B2E59">
        <w:rPr>
          <w:rFonts w:asciiTheme="minorHAnsi" w:hAnsiTheme="minorHAnsi" w:cs="Arial"/>
        </w:rPr>
        <w:t>-</w:t>
      </w:r>
      <w:r w:rsidRPr="00F53C9E">
        <w:rPr>
          <w:rFonts w:asciiTheme="minorHAnsi" w:hAnsiTheme="minorHAnsi" w:cs="Arial"/>
        </w:rPr>
        <w:t>groepen zijn de methodedoelen vaak leidend. In de ZML-groepen</w:t>
      </w:r>
      <w:r w:rsidR="00CE79C2" w:rsidRPr="00F53C9E">
        <w:rPr>
          <w:rFonts w:asciiTheme="minorHAnsi" w:hAnsiTheme="minorHAnsi" w:cs="Arial"/>
        </w:rPr>
        <w:t xml:space="preserve"> wordt daar waar mogelijk</w:t>
      </w:r>
      <w:r w:rsidRPr="00F53C9E">
        <w:rPr>
          <w:rFonts w:asciiTheme="minorHAnsi" w:hAnsiTheme="minorHAnsi" w:cs="Arial"/>
        </w:rPr>
        <w:t xml:space="preserve"> </w:t>
      </w:r>
      <w:r w:rsidR="00CE79C2" w:rsidRPr="00F53C9E">
        <w:rPr>
          <w:rFonts w:asciiTheme="minorHAnsi" w:hAnsiTheme="minorHAnsi" w:cs="Arial"/>
        </w:rPr>
        <w:t>gewerkt met methodes</w:t>
      </w:r>
      <w:r w:rsidR="003B2E59">
        <w:rPr>
          <w:rFonts w:asciiTheme="minorHAnsi" w:hAnsiTheme="minorHAnsi" w:cs="Arial"/>
        </w:rPr>
        <w:t>, o</w:t>
      </w:r>
      <w:r w:rsidR="00CE79C2" w:rsidRPr="00F53C9E">
        <w:rPr>
          <w:rFonts w:asciiTheme="minorHAnsi" w:hAnsiTheme="minorHAnsi" w:cs="Arial"/>
        </w:rPr>
        <w:t>f de methode wordt als bron gebruikt.</w:t>
      </w:r>
    </w:p>
    <w:p w14:paraId="3FBC10AF" w14:textId="2CD8D734" w:rsidR="000B2287" w:rsidRDefault="000B2287" w:rsidP="00F000A3">
      <w:pPr>
        <w:pStyle w:val="Geenafstand"/>
        <w:rPr>
          <w:rFonts w:asciiTheme="minorHAnsi" w:hAnsiTheme="minorHAnsi" w:cs="Arial"/>
        </w:rPr>
      </w:pPr>
    </w:p>
    <w:p w14:paraId="732A6843" w14:textId="7B327C9D" w:rsidR="00F000A3" w:rsidRDefault="000B2287" w:rsidP="00F000A3">
      <w:pPr>
        <w:rPr>
          <w:rFonts w:asciiTheme="minorHAnsi" w:eastAsia="Arial Unicode MS" w:hAnsiTheme="minorHAnsi"/>
          <w:color w:val="000000" w:themeColor="text1"/>
          <w:sz w:val="22"/>
          <w:szCs w:val="22"/>
        </w:rPr>
      </w:pPr>
      <w:r>
        <w:rPr>
          <w:rFonts w:asciiTheme="minorHAnsi" w:eastAsia="Arial Unicode MS" w:hAnsiTheme="minorHAnsi"/>
          <w:color w:val="000000" w:themeColor="text1"/>
          <w:sz w:val="22"/>
          <w:szCs w:val="22"/>
        </w:rPr>
        <w:t xml:space="preserve">De </w:t>
      </w:r>
      <w:r w:rsidR="003B2E59">
        <w:rPr>
          <w:rFonts w:asciiTheme="minorHAnsi" w:eastAsia="Arial Unicode MS" w:hAnsiTheme="minorHAnsi"/>
          <w:color w:val="000000" w:themeColor="text1"/>
          <w:sz w:val="22"/>
          <w:szCs w:val="22"/>
        </w:rPr>
        <w:t>M</w:t>
      </w:r>
      <w:r w:rsidR="00F000A3" w:rsidRPr="00F53C9E">
        <w:rPr>
          <w:rFonts w:asciiTheme="minorHAnsi" w:eastAsia="Arial Unicode MS" w:hAnsiTheme="minorHAnsi"/>
          <w:color w:val="000000" w:themeColor="text1"/>
          <w:sz w:val="22"/>
          <w:szCs w:val="22"/>
        </w:rPr>
        <w:t>ytylschool Roosendaal</w:t>
      </w:r>
      <w:r>
        <w:rPr>
          <w:rFonts w:asciiTheme="minorHAnsi" w:eastAsia="Arial Unicode MS" w:hAnsiTheme="minorHAnsi"/>
          <w:color w:val="000000" w:themeColor="text1"/>
          <w:sz w:val="22"/>
          <w:szCs w:val="22"/>
        </w:rPr>
        <w:t xml:space="preserve"> voldoet</w:t>
      </w:r>
      <w:r w:rsidR="00F000A3" w:rsidRPr="00F53C9E">
        <w:rPr>
          <w:rFonts w:asciiTheme="minorHAnsi" w:eastAsia="Arial Unicode MS" w:hAnsiTheme="minorHAnsi"/>
          <w:color w:val="000000" w:themeColor="text1"/>
          <w:sz w:val="22"/>
          <w:szCs w:val="22"/>
        </w:rPr>
        <w:t xml:space="preserve"> aan de kerndoelen en de wettelijke eisen zoals verwoord in artikel 9 van de Wet Primair Onderwijs. </w:t>
      </w:r>
    </w:p>
    <w:p w14:paraId="40096D5E" w14:textId="59275B6B" w:rsidR="003E4BFD" w:rsidRDefault="003E4BFD" w:rsidP="00F000A3">
      <w:pPr>
        <w:rPr>
          <w:rFonts w:asciiTheme="minorHAnsi" w:eastAsia="Arial Unicode MS" w:hAnsiTheme="minorHAnsi"/>
          <w:color w:val="000000" w:themeColor="text1"/>
          <w:sz w:val="22"/>
          <w:szCs w:val="22"/>
        </w:rPr>
      </w:pPr>
    </w:p>
    <w:p w14:paraId="55EB0437" w14:textId="003D863E" w:rsidR="00A916A1" w:rsidRPr="00A916A1" w:rsidRDefault="00A916A1" w:rsidP="00F000A3">
      <w:pPr>
        <w:rPr>
          <w:rFonts w:asciiTheme="minorHAnsi" w:eastAsia="Arial Unicode MS" w:hAnsiTheme="minorHAnsi"/>
          <w:b/>
          <w:bCs/>
          <w:color w:val="000000" w:themeColor="text1"/>
          <w:sz w:val="22"/>
          <w:szCs w:val="22"/>
        </w:rPr>
      </w:pPr>
      <w:r w:rsidRPr="00A916A1">
        <w:rPr>
          <w:rFonts w:asciiTheme="minorHAnsi" w:eastAsia="Arial Unicode MS" w:hAnsiTheme="minorHAnsi"/>
          <w:b/>
          <w:bCs/>
          <w:color w:val="000000" w:themeColor="text1"/>
          <w:sz w:val="22"/>
          <w:szCs w:val="22"/>
        </w:rPr>
        <w:t>VSO</w:t>
      </w:r>
    </w:p>
    <w:p w14:paraId="72DD3498" w14:textId="77777777" w:rsidR="00A03696" w:rsidRDefault="00A03696" w:rsidP="00F000A3">
      <w:pPr>
        <w:rPr>
          <w:rFonts w:asciiTheme="minorHAnsi" w:hAnsiTheme="minorHAnsi" w:cstheme="minorHAnsi"/>
          <w:sz w:val="22"/>
          <w:szCs w:val="22"/>
        </w:rPr>
      </w:pPr>
      <w:r w:rsidRPr="00A03696">
        <w:rPr>
          <w:rFonts w:asciiTheme="minorHAnsi" w:hAnsiTheme="minorHAnsi" w:cstheme="minorHAnsi"/>
          <w:sz w:val="22"/>
          <w:szCs w:val="22"/>
        </w:rPr>
        <w:t xml:space="preserve">Alle VSO-leerlingen worden geplaatst in één van de volgende twee uitstroomprofielen: </w:t>
      </w:r>
    </w:p>
    <w:p w14:paraId="12397A17" w14:textId="77777777" w:rsidR="00A03696" w:rsidRDefault="00A03696" w:rsidP="00F000A3">
      <w:pPr>
        <w:rPr>
          <w:rFonts w:asciiTheme="minorHAnsi" w:hAnsiTheme="minorHAnsi" w:cstheme="minorHAnsi"/>
          <w:sz w:val="22"/>
          <w:szCs w:val="22"/>
        </w:rPr>
      </w:pPr>
      <w:r w:rsidRPr="00A03696">
        <w:rPr>
          <w:rFonts w:asciiTheme="minorHAnsi" w:hAnsiTheme="minorHAnsi" w:cstheme="minorHAnsi"/>
          <w:sz w:val="22"/>
          <w:szCs w:val="22"/>
        </w:rPr>
        <w:t xml:space="preserve">• Uitstroomprofiel Dagbesteding </w:t>
      </w:r>
    </w:p>
    <w:p w14:paraId="1A9E0DD6" w14:textId="5353AA6D" w:rsidR="00A03696" w:rsidRDefault="00A03696" w:rsidP="00F000A3">
      <w:pPr>
        <w:rPr>
          <w:rFonts w:asciiTheme="minorHAnsi" w:hAnsiTheme="minorHAnsi" w:cstheme="minorHAnsi"/>
          <w:sz w:val="22"/>
          <w:szCs w:val="22"/>
        </w:rPr>
      </w:pPr>
      <w:r w:rsidRPr="00A03696">
        <w:rPr>
          <w:rFonts w:asciiTheme="minorHAnsi" w:hAnsiTheme="minorHAnsi" w:cstheme="minorHAnsi"/>
          <w:sz w:val="22"/>
          <w:szCs w:val="22"/>
        </w:rPr>
        <w:t xml:space="preserve">• Uitstroomprofiel Arbeid </w:t>
      </w:r>
    </w:p>
    <w:p w14:paraId="4BBDF064" w14:textId="77777777" w:rsidR="00A916A1" w:rsidRDefault="00A916A1" w:rsidP="00F000A3">
      <w:pPr>
        <w:rPr>
          <w:rFonts w:asciiTheme="minorHAnsi" w:hAnsiTheme="minorHAnsi" w:cstheme="minorHAnsi"/>
          <w:sz w:val="22"/>
          <w:szCs w:val="22"/>
        </w:rPr>
      </w:pPr>
    </w:p>
    <w:p w14:paraId="5AE380BB" w14:textId="3C85917A" w:rsidR="003E4BFD" w:rsidRDefault="00A03696" w:rsidP="00F000A3">
      <w:pPr>
        <w:rPr>
          <w:rFonts w:asciiTheme="minorHAnsi" w:hAnsiTheme="minorHAnsi" w:cstheme="minorHAnsi"/>
          <w:sz w:val="22"/>
          <w:szCs w:val="22"/>
        </w:rPr>
      </w:pPr>
      <w:r w:rsidRPr="00A03696">
        <w:rPr>
          <w:rFonts w:asciiTheme="minorHAnsi" w:hAnsiTheme="minorHAnsi" w:cstheme="minorHAnsi"/>
          <w:sz w:val="22"/>
          <w:szCs w:val="22"/>
        </w:rPr>
        <w:t>Het uitstroomprofiel vervolgonderwijs bieden wij binnen de Mytylschool Roosendaal niet aan.</w:t>
      </w:r>
    </w:p>
    <w:p w14:paraId="176F3323" w14:textId="42AD573C" w:rsidR="001F3266" w:rsidRDefault="001F3266" w:rsidP="00F000A3"/>
    <w:p w14:paraId="32909DC8" w14:textId="77777777" w:rsidR="008E18EF" w:rsidRPr="00496EB4" w:rsidRDefault="008E18EF" w:rsidP="008E18EF">
      <w:pPr>
        <w:rPr>
          <w:rFonts w:asciiTheme="minorHAnsi" w:hAnsiTheme="minorHAnsi" w:cstheme="minorHAnsi"/>
          <w:sz w:val="22"/>
          <w:szCs w:val="22"/>
        </w:rPr>
      </w:pPr>
      <w:r w:rsidRPr="00496EB4">
        <w:rPr>
          <w:rFonts w:asciiTheme="minorHAnsi" w:hAnsiTheme="minorHAnsi" w:cstheme="minorHAnsi"/>
          <w:sz w:val="22"/>
          <w:szCs w:val="22"/>
        </w:rPr>
        <w:t>Binnen het VSO onderscheiden we de volgende leerroutes:</w:t>
      </w:r>
    </w:p>
    <w:p w14:paraId="7101C889" w14:textId="77777777" w:rsidR="008E18EF" w:rsidRPr="00496EB4" w:rsidRDefault="008E18EF" w:rsidP="008E18EF">
      <w:pPr>
        <w:pStyle w:val="Lijstalinea"/>
        <w:numPr>
          <w:ilvl w:val="0"/>
          <w:numId w:val="44"/>
        </w:numPr>
        <w:spacing w:after="160" w:line="259" w:lineRule="auto"/>
        <w:rPr>
          <w:rFonts w:asciiTheme="minorHAnsi" w:hAnsiTheme="minorHAnsi" w:cstheme="minorHAnsi"/>
          <w:sz w:val="22"/>
          <w:szCs w:val="22"/>
        </w:rPr>
      </w:pPr>
      <w:r w:rsidRPr="00496EB4">
        <w:rPr>
          <w:rFonts w:asciiTheme="minorHAnsi" w:hAnsiTheme="minorHAnsi" w:cstheme="minorHAnsi"/>
          <w:sz w:val="22"/>
          <w:szCs w:val="22"/>
        </w:rPr>
        <w:t>Leerroute Arbeid vanuit de LG</w:t>
      </w:r>
    </w:p>
    <w:p w14:paraId="6C772987" w14:textId="77777777" w:rsidR="008E18EF" w:rsidRPr="00496EB4" w:rsidRDefault="008E18EF" w:rsidP="008E18EF">
      <w:pPr>
        <w:pStyle w:val="Lijstalinea"/>
        <w:numPr>
          <w:ilvl w:val="0"/>
          <w:numId w:val="44"/>
        </w:numPr>
        <w:spacing w:after="160" w:line="259" w:lineRule="auto"/>
        <w:rPr>
          <w:rFonts w:asciiTheme="minorHAnsi" w:hAnsiTheme="minorHAnsi" w:cstheme="minorHAnsi"/>
          <w:sz w:val="22"/>
          <w:szCs w:val="22"/>
        </w:rPr>
      </w:pPr>
      <w:r w:rsidRPr="00496EB4">
        <w:rPr>
          <w:rFonts w:asciiTheme="minorHAnsi" w:hAnsiTheme="minorHAnsi" w:cstheme="minorHAnsi"/>
          <w:sz w:val="22"/>
          <w:szCs w:val="22"/>
        </w:rPr>
        <w:t xml:space="preserve">Leerroute Arbeid vanuit ZML </w:t>
      </w:r>
    </w:p>
    <w:p w14:paraId="32810054" w14:textId="77777777" w:rsidR="008E18EF" w:rsidRPr="00496EB4" w:rsidRDefault="008E18EF" w:rsidP="008E18EF">
      <w:pPr>
        <w:pStyle w:val="Lijstalinea"/>
        <w:numPr>
          <w:ilvl w:val="0"/>
          <w:numId w:val="44"/>
        </w:numPr>
        <w:spacing w:after="160" w:line="259" w:lineRule="auto"/>
        <w:rPr>
          <w:rFonts w:asciiTheme="minorHAnsi" w:hAnsiTheme="minorHAnsi" w:cstheme="minorHAnsi"/>
          <w:sz w:val="22"/>
          <w:szCs w:val="22"/>
        </w:rPr>
      </w:pPr>
      <w:r w:rsidRPr="00496EB4">
        <w:rPr>
          <w:rFonts w:asciiTheme="minorHAnsi" w:hAnsiTheme="minorHAnsi" w:cstheme="minorHAnsi"/>
          <w:sz w:val="22"/>
          <w:szCs w:val="22"/>
        </w:rPr>
        <w:t>Leerroute Dagbesteding Taak/activiteit gericht</w:t>
      </w:r>
    </w:p>
    <w:p w14:paraId="3E4E95D9" w14:textId="77777777" w:rsidR="00496EB4" w:rsidRPr="00496EB4" w:rsidRDefault="008E18EF" w:rsidP="008E18EF">
      <w:pPr>
        <w:pStyle w:val="Lijstalinea"/>
        <w:numPr>
          <w:ilvl w:val="0"/>
          <w:numId w:val="44"/>
        </w:numPr>
        <w:spacing w:after="160" w:line="259" w:lineRule="auto"/>
        <w:rPr>
          <w:rFonts w:asciiTheme="minorHAnsi" w:hAnsiTheme="minorHAnsi" w:cstheme="minorHAnsi"/>
          <w:sz w:val="22"/>
          <w:szCs w:val="22"/>
        </w:rPr>
      </w:pPr>
      <w:r w:rsidRPr="00496EB4">
        <w:rPr>
          <w:rFonts w:asciiTheme="minorHAnsi" w:hAnsiTheme="minorHAnsi" w:cstheme="minorHAnsi"/>
          <w:sz w:val="22"/>
          <w:szCs w:val="22"/>
        </w:rPr>
        <w:t>Leerroute Dagbesteding Taak/activiteit gericht</w:t>
      </w:r>
    </w:p>
    <w:p w14:paraId="0EF87D5B" w14:textId="3AEA01A9" w:rsidR="008E18EF" w:rsidRPr="00496EB4" w:rsidRDefault="008E18EF" w:rsidP="008E18EF">
      <w:pPr>
        <w:pStyle w:val="Lijstalinea"/>
        <w:numPr>
          <w:ilvl w:val="0"/>
          <w:numId w:val="44"/>
        </w:numPr>
        <w:spacing w:after="160" w:line="259" w:lineRule="auto"/>
        <w:rPr>
          <w:rFonts w:asciiTheme="minorHAnsi" w:hAnsiTheme="minorHAnsi" w:cstheme="minorHAnsi"/>
          <w:sz w:val="22"/>
          <w:szCs w:val="22"/>
        </w:rPr>
      </w:pPr>
      <w:r w:rsidRPr="00496EB4">
        <w:rPr>
          <w:rFonts w:asciiTheme="minorHAnsi" w:hAnsiTheme="minorHAnsi" w:cstheme="minorHAnsi"/>
          <w:sz w:val="22"/>
          <w:szCs w:val="22"/>
        </w:rPr>
        <w:t>Leerroute Dagbesteding Belevingsgericht</w:t>
      </w:r>
    </w:p>
    <w:p w14:paraId="6F609258" w14:textId="77777777" w:rsidR="009A3303" w:rsidRDefault="009A3303" w:rsidP="00F000A3">
      <w:pPr>
        <w:rPr>
          <w:rFonts w:asciiTheme="minorHAnsi" w:hAnsiTheme="minorHAnsi" w:cstheme="minorHAnsi"/>
          <w:sz w:val="22"/>
          <w:szCs w:val="22"/>
        </w:rPr>
      </w:pPr>
    </w:p>
    <w:p w14:paraId="259DC86F" w14:textId="43B41A45" w:rsidR="001F3266" w:rsidRDefault="007F4349" w:rsidP="00F000A3">
      <w:r w:rsidRPr="001F3266">
        <w:rPr>
          <w:rFonts w:asciiTheme="minorHAnsi" w:hAnsiTheme="minorHAnsi" w:cstheme="minorHAnsi"/>
          <w:sz w:val="22"/>
          <w:szCs w:val="22"/>
        </w:rPr>
        <w:t>Binnen het uitstroomprofiel Arbeid wordt het volgende vakkenpakket aangeboden</w:t>
      </w:r>
      <w:r>
        <w:t xml:space="preserve">: </w:t>
      </w:r>
    </w:p>
    <w:p w14:paraId="5C14BEA3" w14:textId="77777777" w:rsidR="00851431" w:rsidRPr="00851431" w:rsidRDefault="00073C34" w:rsidP="00851431">
      <w:pPr>
        <w:pStyle w:val="Lijstalinea"/>
        <w:numPr>
          <w:ilvl w:val="0"/>
          <w:numId w:val="38"/>
        </w:numPr>
      </w:pPr>
      <w:r w:rsidRPr="00851431">
        <w:rPr>
          <w:rFonts w:asciiTheme="minorHAnsi" w:hAnsiTheme="minorHAnsi" w:cstheme="minorHAnsi"/>
          <w:sz w:val="22"/>
          <w:szCs w:val="22"/>
        </w:rPr>
        <w:t xml:space="preserve">mondelinge en schriftelijke taal </w:t>
      </w:r>
    </w:p>
    <w:p w14:paraId="5F793AD5" w14:textId="77777777" w:rsidR="00851431" w:rsidRPr="00851431" w:rsidRDefault="00073C34" w:rsidP="00851431">
      <w:pPr>
        <w:pStyle w:val="Lijstalinea"/>
        <w:numPr>
          <w:ilvl w:val="0"/>
          <w:numId w:val="38"/>
        </w:numPr>
      </w:pPr>
      <w:r w:rsidRPr="00851431">
        <w:rPr>
          <w:rFonts w:asciiTheme="minorHAnsi" w:hAnsiTheme="minorHAnsi" w:cstheme="minorHAnsi"/>
          <w:sz w:val="22"/>
          <w:szCs w:val="22"/>
        </w:rPr>
        <w:t xml:space="preserve">rekenen </w:t>
      </w:r>
    </w:p>
    <w:p w14:paraId="5EE74ADD" w14:textId="5AB0095C" w:rsidR="00851431" w:rsidRPr="00851431" w:rsidRDefault="00073C34" w:rsidP="00851431">
      <w:pPr>
        <w:pStyle w:val="Lijstalinea"/>
        <w:numPr>
          <w:ilvl w:val="0"/>
          <w:numId w:val="38"/>
        </w:numPr>
      </w:pPr>
      <w:r w:rsidRPr="00851431">
        <w:rPr>
          <w:rFonts w:asciiTheme="minorHAnsi" w:hAnsiTheme="minorHAnsi" w:cstheme="minorHAnsi"/>
          <w:sz w:val="22"/>
          <w:szCs w:val="22"/>
        </w:rPr>
        <w:t xml:space="preserve">mens en maatschappij  </w:t>
      </w:r>
      <w:r w:rsidR="00851431">
        <w:rPr>
          <w:rFonts w:asciiTheme="minorHAnsi" w:hAnsiTheme="minorHAnsi" w:cstheme="minorHAnsi"/>
          <w:sz w:val="22"/>
          <w:szCs w:val="22"/>
        </w:rPr>
        <w:t>(waaronder burgerschapsonderwijs)</w:t>
      </w:r>
    </w:p>
    <w:p w14:paraId="4A879B82" w14:textId="77777777" w:rsidR="00851431" w:rsidRPr="00851431" w:rsidRDefault="00073C34" w:rsidP="00851431">
      <w:pPr>
        <w:pStyle w:val="Lijstalinea"/>
        <w:numPr>
          <w:ilvl w:val="0"/>
          <w:numId w:val="38"/>
        </w:numPr>
      </w:pPr>
      <w:r w:rsidRPr="00851431">
        <w:rPr>
          <w:rFonts w:asciiTheme="minorHAnsi" w:hAnsiTheme="minorHAnsi" w:cstheme="minorHAnsi"/>
          <w:sz w:val="22"/>
          <w:szCs w:val="22"/>
        </w:rPr>
        <w:t xml:space="preserve">Engels </w:t>
      </w:r>
    </w:p>
    <w:p w14:paraId="3B84588B" w14:textId="77777777" w:rsidR="00851431" w:rsidRPr="00851431" w:rsidRDefault="00073C34" w:rsidP="00851431">
      <w:pPr>
        <w:pStyle w:val="Lijstalinea"/>
        <w:numPr>
          <w:ilvl w:val="0"/>
          <w:numId w:val="38"/>
        </w:numPr>
      </w:pPr>
      <w:r w:rsidRPr="00851431">
        <w:rPr>
          <w:rFonts w:asciiTheme="minorHAnsi" w:hAnsiTheme="minorHAnsi" w:cstheme="minorHAnsi"/>
          <w:sz w:val="22"/>
          <w:szCs w:val="22"/>
        </w:rPr>
        <w:t xml:space="preserve">culturele oriëntatie en creatieve expressie </w:t>
      </w:r>
    </w:p>
    <w:p w14:paraId="0C510E66" w14:textId="1CA21D79" w:rsidR="00851431" w:rsidRPr="00851431" w:rsidRDefault="00073C34" w:rsidP="00851431">
      <w:pPr>
        <w:pStyle w:val="Lijstalinea"/>
        <w:numPr>
          <w:ilvl w:val="0"/>
          <w:numId w:val="38"/>
        </w:numPr>
      </w:pPr>
      <w:r w:rsidRPr="00851431">
        <w:rPr>
          <w:rFonts w:asciiTheme="minorHAnsi" w:hAnsiTheme="minorHAnsi" w:cstheme="minorHAnsi"/>
          <w:sz w:val="22"/>
          <w:szCs w:val="22"/>
        </w:rPr>
        <w:t>mens, natuur en techniek</w:t>
      </w:r>
    </w:p>
    <w:p w14:paraId="0E79C1F3" w14:textId="12516A33" w:rsidR="001F3266" w:rsidRDefault="00073C34" w:rsidP="00851431">
      <w:pPr>
        <w:pStyle w:val="Lijstalinea"/>
        <w:numPr>
          <w:ilvl w:val="0"/>
          <w:numId w:val="38"/>
        </w:numPr>
      </w:pPr>
      <w:r w:rsidRPr="00851431">
        <w:rPr>
          <w:rFonts w:asciiTheme="minorHAnsi" w:hAnsiTheme="minorHAnsi" w:cstheme="minorHAnsi"/>
          <w:sz w:val="22"/>
          <w:szCs w:val="22"/>
        </w:rPr>
        <w:t>voorbereiding op dagbesteding en arbeid</w:t>
      </w:r>
      <w:r>
        <w:t xml:space="preserve"> </w:t>
      </w:r>
    </w:p>
    <w:p w14:paraId="04AD0393" w14:textId="77777777" w:rsidR="001F3266" w:rsidRDefault="001F3266" w:rsidP="00F000A3"/>
    <w:p w14:paraId="44E91A38" w14:textId="77777777" w:rsidR="001F3266" w:rsidRDefault="001F3266" w:rsidP="00F000A3"/>
    <w:p w14:paraId="5854E3B1" w14:textId="7F11DEC1" w:rsidR="0049757E" w:rsidRDefault="007F4349" w:rsidP="00F000A3">
      <w:pPr>
        <w:rPr>
          <w:rFonts w:asciiTheme="minorHAnsi" w:hAnsiTheme="minorHAnsi" w:cstheme="minorHAnsi"/>
          <w:sz w:val="22"/>
          <w:szCs w:val="22"/>
        </w:rPr>
      </w:pPr>
      <w:r w:rsidRPr="00D67CE4">
        <w:rPr>
          <w:rFonts w:asciiTheme="minorHAnsi" w:hAnsiTheme="minorHAnsi" w:cstheme="minorHAnsi"/>
          <w:sz w:val="22"/>
          <w:szCs w:val="22"/>
        </w:rPr>
        <w:t xml:space="preserve">Binnen het uitstroomprofiel Dagbesteding wordt het volgende vakkenpakket aangeboden: </w:t>
      </w:r>
    </w:p>
    <w:p w14:paraId="4BAFD9E9" w14:textId="77777777" w:rsidR="0049757E" w:rsidRPr="0049757E" w:rsidRDefault="0049757E" w:rsidP="0049757E">
      <w:pPr>
        <w:numPr>
          <w:ilvl w:val="0"/>
          <w:numId w:val="38"/>
        </w:numPr>
        <w:contextualSpacing/>
      </w:pPr>
      <w:r w:rsidRPr="0049757E">
        <w:rPr>
          <w:rFonts w:asciiTheme="minorHAnsi" w:hAnsiTheme="minorHAnsi" w:cstheme="minorHAnsi"/>
          <w:sz w:val="22"/>
          <w:szCs w:val="22"/>
        </w:rPr>
        <w:t xml:space="preserve">mondelinge en schriftelijke taal </w:t>
      </w:r>
    </w:p>
    <w:p w14:paraId="3447ACF7" w14:textId="77777777" w:rsidR="0049757E" w:rsidRPr="0049757E" w:rsidRDefault="0049757E" w:rsidP="0049757E">
      <w:pPr>
        <w:numPr>
          <w:ilvl w:val="0"/>
          <w:numId w:val="38"/>
        </w:numPr>
        <w:contextualSpacing/>
      </w:pPr>
      <w:r w:rsidRPr="0049757E">
        <w:rPr>
          <w:rFonts w:asciiTheme="minorHAnsi" w:hAnsiTheme="minorHAnsi" w:cstheme="minorHAnsi"/>
          <w:sz w:val="22"/>
          <w:szCs w:val="22"/>
        </w:rPr>
        <w:t xml:space="preserve">rekenen </w:t>
      </w:r>
    </w:p>
    <w:p w14:paraId="2D6426CF" w14:textId="47930CC6" w:rsidR="0049757E" w:rsidRPr="0049757E" w:rsidRDefault="0049757E" w:rsidP="0049757E">
      <w:pPr>
        <w:numPr>
          <w:ilvl w:val="0"/>
          <w:numId w:val="38"/>
        </w:numPr>
        <w:contextualSpacing/>
      </w:pPr>
      <w:r w:rsidRPr="0049757E">
        <w:rPr>
          <w:rFonts w:asciiTheme="minorHAnsi" w:hAnsiTheme="minorHAnsi" w:cstheme="minorHAnsi"/>
          <w:sz w:val="22"/>
          <w:szCs w:val="22"/>
        </w:rPr>
        <w:t>mens en maatschappij  (waaronder burgerschapsonderwijs)</w:t>
      </w:r>
    </w:p>
    <w:p w14:paraId="76318FBD" w14:textId="77777777" w:rsidR="0049757E" w:rsidRPr="0049757E" w:rsidRDefault="0049757E" w:rsidP="0049757E">
      <w:pPr>
        <w:numPr>
          <w:ilvl w:val="0"/>
          <w:numId w:val="38"/>
        </w:numPr>
        <w:contextualSpacing/>
      </w:pPr>
      <w:r w:rsidRPr="0049757E">
        <w:rPr>
          <w:rFonts w:asciiTheme="minorHAnsi" w:hAnsiTheme="minorHAnsi" w:cstheme="minorHAnsi"/>
          <w:sz w:val="22"/>
          <w:szCs w:val="22"/>
        </w:rPr>
        <w:t xml:space="preserve">culturele oriëntatie en creatieve expressie </w:t>
      </w:r>
    </w:p>
    <w:p w14:paraId="66643CDE" w14:textId="77777777" w:rsidR="0049757E" w:rsidRPr="0049757E" w:rsidRDefault="0049757E" w:rsidP="0049757E">
      <w:pPr>
        <w:numPr>
          <w:ilvl w:val="0"/>
          <w:numId w:val="38"/>
        </w:numPr>
        <w:contextualSpacing/>
      </w:pPr>
      <w:r w:rsidRPr="0049757E">
        <w:rPr>
          <w:rFonts w:asciiTheme="minorHAnsi" w:hAnsiTheme="minorHAnsi" w:cstheme="minorHAnsi"/>
          <w:sz w:val="22"/>
          <w:szCs w:val="22"/>
        </w:rPr>
        <w:t>mens, natuur en techniek</w:t>
      </w:r>
    </w:p>
    <w:p w14:paraId="2E80108D" w14:textId="77777777" w:rsidR="0049757E" w:rsidRPr="0049757E" w:rsidRDefault="0049757E" w:rsidP="0049757E">
      <w:pPr>
        <w:numPr>
          <w:ilvl w:val="0"/>
          <w:numId w:val="38"/>
        </w:numPr>
        <w:contextualSpacing/>
      </w:pPr>
      <w:r w:rsidRPr="0049757E">
        <w:rPr>
          <w:rFonts w:asciiTheme="minorHAnsi" w:hAnsiTheme="minorHAnsi" w:cstheme="minorHAnsi"/>
          <w:sz w:val="22"/>
          <w:szCs w:val="22"/>
        </w:rPr>
        <w:t>voorbereiding op dagbesteding en arbeid</w:t>
      </w:r>
      <w:r w:rsidRPr="0049757E">
        <w:t xml:space="preserve"> </w:t>
      </w:r>
    </w:p>
    <w:p w14:paraId="407E893C" w14:textId="77777777" w:rsidR="0049757E" w:rsidRPr="00D67CE4" w:rsidRDefault="0049757E" w:rsidP="00F000A3">
      <w:pPr>
        <w:rPr>
          <w:rFonts w:asciiTheme="minorHAnsi" w:hAnsiTheme="minorHAnsi" w:cstheme="minorHAnsi"/>
          <w:sz w:val="22"/>
          <w:szCs w:val="22"/>
        </w:rPr>
      </w:pPr>
    </w:p>
    <w:p w14:paraId="1E3D4230" w14:textId="77777777" w:rsidR="008A2F8A" w:rsidRDefault="007F4349" w:rsidP="00F000A3">
      <w:pPr>
        <w:rPr>
          <w:rFonts w:asciiTheme="minorHAnsi" w:hAnsiTheme="minorHAnsi" w:cstheme="minorHAnsi"/>
          <w:sz w:val="22"/>
          <w:szCs w:val="22"/>
        </w:rPr>
      </w:pPr>
      <w:r w:rsidRPr="00D67CE4">
        <w:rPr>
          <w:rFonts w:asciiTheme="minorHAnsi" w:hAnsiTheme="minorHAnsi" w:cstheme="minorHAnsi"/>
          <w:sz w:val="22"/>
          <w:szCs w:val="22"/>
        </w:rPr>
        <w:t xml:space="preserve">Voor alle groepen binnen het VSO geldt dat er tussen de onderbouw en de bovenbouw een verschuiving plaatsvindt van de cognitieve vakken naar de praktische uitvoering van het geleerde. Concreet betekent dit dat de leerlingen steeds minder uren theorie volgen en steeds meer gaan ‘werken’. Dit gebeurt door middel van verschillende praktijkmogelijkheden, waaronder: </w:t>
      </w:r>
      <w:r w:rsidR="00AD504E">
        <w:rPr>
          <w:rFonts w:asciiTheme="minorHAnsi" w:hAnsiTheme="minorHAnsi" w:cstheme="minorHAnsi"/>
          <w:sz w:val="22"/>
          <w:szCs w:val="22"/>
        </w:rPr>
        <w:t xml:space="preserve">praktijklessen, </w:t>
      </w:r>
      <w:r w:rsidRPr="00D67CE4">
        <w:rPr>
          <w:rFonts w:asciiTheme="minorHAnsi" w:hAnsiTheme="minorHAnsi" w:cstheme="minorHAnsi"/>
          <w:sz w:val="22"/>
          <w:szCs w:val="22"/>
        </w:rPr>
        <w:t>begeleide bedrijfsbezoeken</w:t>
      </w:r>
      <w:r w:rsidR="00235C57">
        <w:rPr>
          <w:rFonts w:asciiTheme="minorHAnsi" w:hAnsiTheme="minorHAnsi" w:cstheme="minorHAnsi"/>
          <w:sz w:val="22"/>
          <w:szCs w:val="22"/>
        </w:rPr>
        <w:t>, b</w:t>
      </w:r>
      <w:r w:rsidRPr="00D67CE4">
        <w:rPr>
          <w:rFonts w:asciiTheme="minorHAnsi" w:hAnsiTheme="minorHAnsi" w:cstheme="minorHAnsi"/>
          <w:sz w:val="22"/>
          <w:szCs w:val="22"/>
        </w:rPr>
        <w:t>egeleide interne stages</w:t>
      </w:r>
      <w:r w:rsidR="00FA28C0">
        <w:rPr>
          <w:rFonts w:asciiTheme="minorHAnsi" w:hAnsiTheme="minorHAnsi" w:cstheme="minorHAnsi"/>
          <w:sz w:val="22"/>
          <w:szCs w:val="22"/>
        </w:rPr>
        <w:t xml:space="preserve">, begeleide externe stages en zelfstandige stages. </w:t>
      </w:r>
    </w:p>
    <w:p w14:paraId="4728F6F4" w14:textId="4D67BFD6" w:rsidR="00A03696" w:rsidRPr="004E55E0" w:rsidRDefault="008A2F8A" w:rsidP="00F000A3">
      <w:pPr>
        <w:rPr>
          <w:rFonts w:asciiTheme="minorHAnsi" w:hAnsiTheme="minorHAnsi" w:cstheme="minorHAnsi"/>
          <w:sz w:val="22"/>
          <w:szCs w:val="22"/>
        </w:rPr>
      </w:pPr>
      <w:r>
        <w:rPr>
          <w:rFonts w:asciiTheme="minorHAnsi" w:hAnsiTheme="minorHAnsi" w:cstheme="minorHAnsi"/>
          <w:sz w:val="22"/>
          <w:szCs w:val="22"/>
        </w:rPr>
        <w:t xml:space="preserve">Binnen het uitstroomprofiel Arbeid </w:t>
      </w:r>
      <w:r w:rsidR="00783973" w:rsidRPr="00D67CE4">
        <w:rPr>
          <w:rFonts w:asciiTheme="minorHAnsi" w:hAnsiTheme="minorHAnsi" w:cstheme="minorHAnsi"/>
          <w:sz w:val="22"/>
          <w:szCs w:val="22"/>
        </w:rPr>
        <w:t>worde</w:t>
      </w:r>
      <w:r w:rsidR="004E44E3">
        <w:rPr>
          <w:rFonts w:asciiTheme="minorHAnsi" w:hAnsiTheme="minorHAnsi" w:cstheme="minorHAnsi"/>
          <w:sz w:val="22"/>
          <w:szCs w:val="22"/>
        </w:rPr>
        <w:t>n</w:t>
      </w:r>
      <w:r w:rsidR="00783973" w:rsidRPr="00D67CE4">
        <w:rPr>
          <w:rFonts w:asciiTheme="minorHAnsi" w:hAnsiTheme="minorHAnsi" w:cstheme="minorHAnsi"/>
          <w:sz w:val="22"/>
          <w:szCs w:val="22"/>
        </w:rPr>
        <w:t xml:space="preserve"> branchecursussen ingezet om </w:t>
      </w:r>
      <w:proofErr w:type="spellStart"/>
      <w:r w:rsidR="00783973" w:rsidRPr="00D67CE4">
        <w:rPr>
          <w:rFonts w:asciiTheme="minorHAnsi" w:hAnsiTheme="minorHAnsi" w:cstheme="minorHAnsi"/>
          <w:sz w:val="22"/>
          <w:szCs w:val="22"/>
        </w:rPr>
        <w:t>beroepsspecifieke</w:t>
      </w:r>
      <w:proofErr w:type="spellEnd"/>
      <w:r w:rsidR="00783973" w:rsidRPr="00D67CE4">
        <w:rPr>
          <w:rFonts w:asciiTheme="minorHAnsi" w:hAnsiTheme="minorHAnsi" w:cstheme="minorHAnsi"/>
          <w:sz w:val="22"/>
          <w:szCs w:val="22"/>
        </w:rPr>
        <w:t xml:space="preserve"> vaardigheden te leren. De leerling wordt daardoor voorbereid op het assisteren binnen een arbeidsorganisatie. Door de branchecursus wordt de kans van de leerling op de arbeidsmarkt vergroot.</w:t>
      </w:r>
    </w:p>
    <w:p w14:paraId="516D66B6" w14:textId="20375E52" w:rsidR="00030D7B" w:rsidRPr="00F53C9E" w:rsidRDefault="00A92277" w:rsidP="00030D7B">
      <w:pPr>
        <w:rPr>
          <w:rFonts w:asciiTheme="minorHAnsi" w:hAnsiTheme="minorHAnsi"/>
          <w:b/>
          <w:bCs/>
          <w:sz w:val="22"/>
          <w:szCs w:val="22"/>
          <w:lang w:eastAsia="en-US"/>
        </w:rPr>
      </w:pPr>
      <w:r>
        <w:rPr>
          <w:rFonts w:asciiTheme="minorHAnsi" w:hAnsiTheme="minorHAnsi"/>
          <w:b/>
          <w:bCs/>
          <w:sz w:val="22"/>
          <w:szCs w:val="22"/>
          <w:lang w:eastAsia="en-US"/>
        </w:rPr>
        <w:br/>
      </w:r>
      <w:r w:rsidR="00030D7B" w:rsidRPr="00F53C9E">
        <w:rPr>
          <w:rFonts w:asciiTheme="minorHAnsi" w:hAnsiTheme="minorHAnsi"/>
          <w:b/>
          <w:bCs/>
          <w:sz w:val="22"/>
          <w:szCs w:val="22"/>
          <w:lang w:eastAsia="en-US"/>
        </w:rPr>
        <w:t>Project ‘Sociaal-Emotionele Ontwikkeling’ (SEO)</w:t>
      </w:r>
      <w:r w:rsidR="00030D7B">
        <w:rPr>
          <w:rFonts w:asciiTheme="minorHAnsi" w:hAnsiTheme="minorHAnsi"/>
          <w:b/>
          <w:bCs/>
          <w:sz w:val="22"/>
          <w:szCs w:val="22"/>
          <w:lang w:eastAsia="en-US"/>
        </w:rPr>
        <w:t xml:space="preserve">  </w:t>
      </w:r>
    </w:p>
    <w:p w14:paraId="6D0A33B9" w14:textId="77777777" w:rsidR="00030D7B" w:rsidRDefault="00030D7B" w:rsidP="00030D7B">
      <w:pPr>
        <w:rPr>
          <w:rFonts w:asciiTheme="minorHAnsi" w:hAnsiTheme="minorHAnsi"/>
          <w:sz w:val="22"/>
          <w:szCs w:val="22"/>
          <w:lang w:eastAsia="en-US"/>
        </w:rPr>
      </w:pPr>
      <w:r w:rsidRPr="00F53C9E">
        <w:rPr>
          <w:rFonts w:asciiTheme="minorHAnsi" w:hAnsiTheme="minorHAnsi"/>
          <w:sz w:val="22"/>
          <w:szCs w:val="22"/>
          <w:lang w:eastAsia="en-US"/>
        </w:rPr>
        <w:t xml:space="preserve">Het project sluit aan bij de wet sociale veiligheid (augustus 2015), waarbij scholen in het primair en voortgezet onderwijs verplicht zijn zorg te dragen voor een veilige school. </w:t>
      </w:r>
    </w:p>
    <w:p w14:paraId="3B6F37B8" w14:textId="77777777" w:rsidR="00030D7B" w:rsidRPr="00F53C9E" w:rsidRDefault="00030D7B" w:rsidP="00030D7B">
      <w:pPr>
        <w:rPr>
          <w:rFonts w:asciiTheme="minorHAnsi" w:hAnsiTheme="minorHAnsi"/>
          <w:sz w:val="22"/>
          <w:szCs w:val="22"/>
          <w:lang w:eastAsia="en-US"/>
        </w:rPr>
      </w:pPr>
      <w:r>
        <w:rPr>
          <w:rFonts w:asciiTheme="minorHAnsi" w:hAnsiTheme="minorHAnsi"/>
          <w:sz w:val="22"/>
          <w:szCs w:val="22"/>
          <w:lang w:eastAsia="en-US"/>
        </w:rPr>
        <w:t>Uitgangspunt van dit project was het opstellen van een kwaliteitshandboek met betrekking tot sociaal-emotionele ontwikkeling van de leerlingen (uit het projectplan SEO).</w:t>
      </w:r>
    </w:p>
    <w:p w14:paraId="34B95CE5" w14:textId="77777777" w:rsidR="00030D7B" w:rsidRDefault="00030D7B" w:rsidP="00030D7B">
      <w:pPr>
        <w:contextualSpacing/>
        <w:rPr>
          <w:rFonts w:asciiTheme="minorHAnsi" w:hAnsiTheme="minorHAnsi"/>
          <w:sz w:val="22"/>
          <w:szCs w:val="22"/>
        </w:rPr>
      </w:pPr>
      <w:r w:rsidRPr="00F53C9E">
        <w:rPr>
          <w:rFonts w:asciiTheme="minorHAnsi" w:hAnsiTheme="minorHAnsi"/>
          <w:sz w:val="22"/>
          <w:szCs w:val="22"/>
        </w:rPr>
        <w:t>Dit handboek is gebaseerd op een team-gedragen plan waarin de missie en visie van de organisatie op de sociaal-emotionele ontwikkeling van de leerlingen zijn geformuleerd. Deze missie en visie zijn uitgewerkt in een plan van aanpak</w:t>
      </w:r>
      <w:r>
        <w:rPr>
          <w:rFonts w:asciiTheme="minorHAnsi" w:hAnsiTheme="minorHAnsi"/>
          <w:sz w:val="22"/>
          <w:szCs w:val="22"/>
        </w:rPr>
        <w:t xml:space="preserve"> waaruit jaarlijks acties naar voren komen</w:t>
      </w:r>
      <w:r w:rsidRPr="00C05DA5">
        <w:rPr>
          <w:rFonts w:asciiTheme="minorHAnsi" w:hAnsiTheme="minorHAnsi"/>
          <w:sz w:val="22"/>
          <w:szCs w:val="22"/>
        </w:rPr>
        <w:t xml:space="preserve">. </w:t>
      </w:r>
      <w:r>
        <w:rPr>
          <w:rFonts w:asciiTheme="minorHAnsi" w:hAnsiTheme="minorHAnsi"/>
          <w:sz w:val="22"/>
          <w:szCs w:val="22"/>
        </w:rPr>
        <w:br/>
        <w:t>In dit plan</w:t>
      </w:r>
      <w:r w:rsidRPr="00C05DA5">
        <w:rPr>
          <w:rFonts w:asciiTheme="minorHAnsi" w:hAnsiTheme="minorHAnsi"/>
          <w:sz w:val="22"/>
          <w:szCs w:val="22"/>
        </w:rPr>
        <w:t xml:space="preserve"> is inzichtelijk gemaakt welke onderdelen, methodes van aanpak en afspraken de school </w:t>
      </w:r>
      <w:r>
        <w:rPr>
          <w:rFonts w:asciiTheme="minorHAnsi" w:hAnsiTheme="minorHAnsi"/>
          <w:sz w:val="22"/>
          <w:szCs w:val="22"/>
        </w:rPr>
        <w:t>hanteert</w:t>
      </w:r>
      <w:r w:rsidRPr="00C05DA5">
        <w:rPr>
          <w:rFonts w:asciiTheme="minorHAnsi" w:hAnsiTheme="minorHAnsi"/>
          <w:sz w:val="22"/>
          <w:szCs w:val="22"/>
        </w:rPr>
        <w:t xml:space="preserve"> op het gebied van de sociaal-emotionele ontwikkeling. Dit wordt bekeken op schoolniveau, binnen de verschillende stromingen en op groepsniveau.</w:t>
      </w:r>
      <w:r>
        <w:rPr>
          <w:rFonts w:asciiTheme="minorHAnsi" w:hAnsiTheme="minorHAnsi"/>
          <w:sz w:val="22"/>
          <w:szCs w:val="22"/>
        </w:rPr>
        <w:t xml:space="preserve"> </w:t>
      </w:r>
    </w:p>
    <w:p w14:paraId="462D88DE" w14:textId="77777777" w:rsidR="00030D7B" w:rsidRDefault="00030D7B" w:rsidP="00030D7B">
      <w:pPr>
        <w:contextualSpacing/>
        <w:rPr>
          <w:rFonts w:asciiTheme="minorHAnsi" w:hAnsiTheme="minorHAnsi"/>
          <w:sz w:val="22"/>
          <w:szCs w:val="22"/>
        </w:rPr>
      </w:pPr>
      <w:r>
        <w:rPr>
          <w:rFonts w:asciiTheme="minorHAnsi" w:hAnsiTheme="minorHAnsi"/>
          <w:sz w:val="22"/>
          <w:szCs w:val="22"/>
        </w:rPr>
        <w:t xml:space="preserve">De werkgroep SEO en coördinator SEO monitoren de ontwikkelingen zoals die in het plan van aanpak staan beschreven en borgen de gemaakte afspraken. </w:t>
      </w:r>
    </w:p>
    <w:p w14:paraId="5BE89805" w14:textId="77777777" w:rsidR="00030D7B" w:rsidRDefault="00030D7B" w:rsidP="00030D7B">
      <w:pPr>
        <w:contextualSpacing/>
        <w:rPr>
          <w:rFonts w:asciiTheme="minorHAnsi" w:hAnsiTheme="minorHAnsi"/>
          <w:sz w:val="22"/>
          <w:szCs w:val="22"/>
        </w:rPr>
      </w:pPr>
      <w:r>
        <w:rPr>
          <w:rFonts w:asciiTheme="minorHAnsi" w:hAnsiTheme="minorHAnsi"/>
          <w:sz w:val="22"/>
          <w:szCs w:val="22"/>
        </w:rPr>
        <w:t>Een belangrijke bouwsteen van een goed pedagogisch klimaat is het spreken van een gezamenlijke taal m.b.t. grensoverschrijdend gedrag. Daartoe volgt iedere medewerker op onze school een training ‘omgaan met agressie’ en vindt er de komende 4 jaar steeds een jaarlijkse herhalingstraining hiervoor plaats om de geleerde kennis en vaardigheden blijvend te borgen.</w:t>
      </w:r>
    </w:p>
    <w:p w14:paraId="051CDCD3" w14:textId="77777777" w:rsidR="00030D7B" w:rsidRDefault="00030D7B" w:rsidP="00030D7B">
      <w:pPr>
        <w:contextualSpacing/>
        <w:rPr>
          <w:rFonts w:asciiTheme="minorHAnsi" w:hAnsiTheme="minorHAnsi"/>
          <w:sz w:val="22"/>
          <w:szCs w:val="22"/>
        </w:rPr>
      </w:pPr>
      <w:r>
        <w:rPr>
          <w:rFonts w:asciiTheme="minorHAnsi" w:hAnsiTheme="minorHAnsi"/>
          <w:sz w:val="22"/>
          <w:szCs w:val="22"/>
        </w:rPr>
        <w:t>De methode ZIEN! is de basis voor de aanpak in de groepen m.b.t. de sociaal-emotionele ontwikkeling van onze leerlingen. Vorderingen op dit vlak komen ook terug in de oudergesprekken!</w:t>
      </w:r>
    </w:p>
    <w:p w14:paraId="43354E35" w14:textId="77777777" w:rsidR="00154B33" w:rsidRDefault="00154B33" w:rsidP="00F000A3">
      <w:pPr>
        <w:rPr>
          <w:rFonts w:asciiTheme="minorHAnsi" w:eastAsia="Arial Unicode MS" w:hAnsiTheme="minorHAnsi"/>
          <w:color w:val="000000" w:themeColor="text1"/>
          <w:sz w:val="22"/>
          <w:szCs w:val="22"/>
        </w:rPr>
      </w:pPr>
    </w:p>
    <w:p w14:paraId="12D4576F" w14:textId="072A20A5" w:rsidR="00A92277" w:rsidRPr="00F53C9E" w:rsidRDefault="00A92277" w:rsidP="00A92277">
      <w:pPr>
        <w:contextualSpacing/>
        <w:rPr>
          <w:rFonts w:asciiTheme="minorHAnsi" w:hAnsiTheme="minorHAnsi" w:cs="Times New Roman"/>
          <w:sz w:val="22"/>
          <w:szCs w:val="22"/>
        </w:rPr>
      </w:pPr>
      <w:r w:rsidRPr="00F53C9E">
        <w:rPr>
          <w:rFonts w:asciiTheme="minorHAnsi" w:hAnsiTheme="minorHAnsi"/>
          <w:b/>
          <w:bCs/>
          <w:sz w:val="22"/>
          <w:szCs w:val="22"/>
        </w:rPr>
        <w:t>Project ‘Naar een passend aanbod voor leerlingen met EMB’</w:t>
      </w:r>
      <w:r>
        <w:rPr>
          <w:rFonts w:asciiTheme="minorHAnsi" w:hAnsiTheme="minorHAnsi"/>
          <w:b/>
          <w:bCs/>
          <w:sz w:val="22"/>
          <w:szCs w:val="22"/>
        </w:rPr>
        <w:t xml:space="preserve"> </w:t>
      </w:r>
    </w:p>
    <w:p w14:paraId="772AE7E1" w14:textId="77777777" w:rsidR="00A92277" w:rsidRDefault="00A92277" w:rsidP="00A92277">
      <w:pPr>
        <w:contextualSpacing/>
        <w:rPr>
          <w:rFonts w:asciiTheme="minorHAnsi" w:hAnsiTheme="minorHAnsi"/>
          <w:sz w:val="22"/>
          <w:szCs w:val="22"/>
        </w:rPr>
      </w:pPr>
      <w:r>
        <w:rPr>
          <w:rFonts w:asciiTheme="minorHAnsi" w:hAnsiTheme="minorHAnsi"/>
          <w:sz w:val="22"/>
          <w:szCs w:val="22"/>
        </w:rPr>
        <w:t>Dit project bevindt zich in de afrondende fase.</w:t>
      </w:r>
    </w:p>
    <w:p w14:paraId="440EA989" w14:textId="77777777" w:rsidR="00A92277" w:rsidRDefault="00A92277" w:rsidP="00A92277">
      <w:pPr>
        <w:contextualSpacing/>
        <w:rPr>
          <w:rFonts w:asciiTheme="minorHAnsi" w:hAnsiTheme="minorHAnsi"/>
          <w:sz w:val="22"/>
          <w:szCs w:val="22"/>
        </w:rPr>
      </w:pPr>
      <w:r>
        <w:rPr>
          <w:rFonts w:asciiTheme="minorHAnsi" w:hAnsiTheme="minorHAnsi"/>
          <w:sz w:val="22"/>
          <w:szCs w:val="22"/>
        </w:rPr>
        <w:t xml:space="preserve">Er is een visie beschreven in het ‘handboek EMB’ en er is een vertaling gemaakt naar werkwijze in de groepen. Bijhorende middelen en materialen zijn verzameld/geordend en worden vaak aangeboden in de vorm van thema’s. </w:t>
      </w:r>
    </w:p>
    <w:p w14:paraId="018ABDEC" w14:textId="77777777" w:rsidR="00A92277" w:rsidRDefault="00A92277" w:rsidP="00A92277">
      <w:pPr>
        <w:contextualSpacing/>
        <w:rPr>
          <w:rFonts w:asciiTheme="minorHAnsi" w:hAnsiTheme="minorHAnsi"/>
          <w:sz w:val="22"/>
          <w:szCs w:val="22"/>
        </w:rPr>
      </w:pPr>
      <w:r>
        <w:rPr>
          <w:rFonts w:asciiTheme="minorHAnsi" w:hAnsiTheme="minorHAnsi"/>
          <w:sz w:val="22"/>
          <w:szCs w:val="22"/>
        </w:rPr>
        <w:t xml:space="preserve">In ons leerlingvolgsysteem (ParnasSys) zijn doelen geprioriteerd en afgestemd op alle ontwikkelingsniveaus binnen de huidige EMB groepen. </w:t>
      </w:r>
    </w:p>
    <w:p w14:paraId="42A4AF58" w14:textId="79EEA7A4" w:rsidR="00A92277" w:rsidRDefault="00A92277" w:rsidP="00A92277">
      <w:pPr>
        <w:contextualSpacing/>
        <w:rPr>
          <w:rFonts w:asciiTheme="minorHAnsi" w:hAnsiTheme="minorHAnsi"/>
          <w:sz w:val="22"/>
          <w:szCs w:val="22"/>
        </w:rPr>
      </w:pPr>
      <w:r>
        <w:rPr>
          <w:rFonts w:asciiTheme="minorHAnsi" w:hAnsiTheme="minorHAnsi"/>
          <w:sz w:val="22"/>
          <w:szCs w:val="22"/>
        </w:rPr>
        <w:t xml:space="preserve">De coördinator van de EMB afdeling bewaakt de in het handboek beschreven werkwijze en draagt, samen met de teamleider, zorg voor constante expertise ontwikkeling d.m.v. externe teamscholing, intervisie en collegiale consultatie. Er is extra aandacht voor de wijze waarop de zorg / verzorging binnen de EMB groepen vorm gegeven wordt en hiervoor is er een nauwe samenwerking met SDW en Bravis. </w:t>
      </w:r>
    </w:p>
    <w:p w14:paraId="506A232D" w14:textId="77777777" w:rsidR="00A92277" w:rsidRDefault="00A92277" w:rsidP="00F000A3">
      <w:pPr>
        <w:rPr>
          <w:rFonts w:asciiTheme="minorHAnsi" w:eastAsia="Arial Unicode MS" w:hAnsiTheme="minorHAnsi"/>
          <w:color w:val="000000" w:themeColor="text1"/>
          <w:sz w:val="22"/>
          <w:szCs w:val="22"/>
        </w:rPr>
      </w:pPr>
    </w:p>
    <w:p w14:paraId="6C3C01B8" w14:textId="6F6343C0" w:rsidR="000B2287" w:rsidRDefault="008E06F0" w:rsidP="00F000A3">
      <w:pPr>
        <w:rPr>
          <w:rFonts w:asciiTheme="minorHAnsi" w:eastAsia="Arial Unicode MS" w:hAnsiTheme="minorHAnsi"/>
          <w:b/>
          <w:bCs/>
          <w:color w:val="000000" w:themeColor="text1"/>
          <w:sz w:val="22"/>
          <w:szCs w:val="22"/>
        </w:rPr>
      </w:pPr>
      <w:r w:rsidRPr="008E06F0">
        <w:rPr>
          <w:rFonts w:asciiTheme="minorHAnsi" w:eastAsia="Arial Unicode MS" w:hAnsiTheme="minorHAnsi"/>
          <w:b/>
          <w:bCs/>
          <w:color w:val="000000" w:themeColor="text1"/>
          <w:sz w:val="22"/>
          <w:szCs w:val="22"/>
        </w:rPr>
        <w:t>Maatwerk</w:t>
      </w:r>
    </w:p>
    <w:p w14:paraId="72449B38" w14:textId="77777777" w:rsidR="006B5449" w:rsidRDefault="00734781" w:rsidP="00734781">
      <w:pPr>
        <w:jc w:val="both"/>
        <w:rPr>
          <w:rFonts w:asciiTheme="minorHAnsi" w:hAnsiTheme="minorHAnsi" w:cstheme="minorHAnsi"/>
          <w:bCs/>
          <w:kern w:val="36"/>
          <w:sz w:val="22"/>
          <w:szCs w:val="22"/>
        </w:rPr>
      </w:pPr>
      <w:r w:rsidRPr="006B25E2">
        <w:rPr>
          <w:rFonts w:asciiTheme="minorHAnsi" w:hAnsiTheme="minorHAnsi" w:cstheme="minorHAnsi"/>
          <w:bCs/>
          <w:kern w:val="36"/>
          <w:sz w:val="22"/>
          <w:szCs w:val="22"/>
        </w:rPr>
        <w:t xml:space="preserve">De Mytylschool Roosendaal geeft vertrouwen aan leerlingen en biedt een veilige en positieve leeromgeving. Er wordt gebruik gemaakt van de sterke kanten van een leerling en rekening gehouden met de zwakkere kanten, zodat de leerling zich veilig, gerespecteerd en geaccepteerd voelt. </w:t>
      </w:r>
    </w:p>
    <w:p w14:paraId="66EE6F37" w14:textId="2AB1638B" w:rsidR="00734781" w:rsidRPr="006B25E2" w:rsidRDefault="00734781" w:rsidP="00734781">
      <w:pPr>
        <w:jc w:val="both"/>
        <w:rPr>
          <w:rFonts w:asciiTheme="minorHAnsi" w:hAnsiTheme="minorHAnsi" w:cstheme="minorHAnsi"/>
          <w:bCs/>
          <w:kern w:val="36"/>
          <w:sz w:val="22"/>
          <w:szCs w:val="22"/>
        </w:rPr>
      </w:pPr>
      <w:r w:rsidRPr="006B25E2">
        <w:rPr>
          <w:rFonts w:asciiTheme="minorHAnsi" w:hAnsiTheme="minorHAnsi" w:cstheme="minorHAnsi"/>
          <w:bCs/>
          <w:kern w:val="36"/>
          <w:sz w:val="22"/>
          <w:szCs w:val="22"/>
        </w:rPr>
        <w:t>Hierdoor ontwikkelen de leerlingen zich tot een zo zelfstandig en autonoom mogelijk persoon en leren ze bij – het individu passende – vaardigheden om te functioneren in de maatschappij.</w:t>
      </w:r>
    </w:p>
    <w:p w14:paraId="220595E9" w14:textId="2D4F924C" w:rsidR="00A91AB2" w:rsidRPr="006B25E2" w:rsidRDefault="00A91AB2" w:rsidP="00A91AB2">
      <w:pPr>
        <w:pStyle w:val="Plattetekst"/>
        <w:rPr>
          <w:rFonts w:asciiTheme="minorHAnsi" w:hAnsiTheme="minorHAnsi" w:cstheme="minorHAnsi"/>
          <w:sz w:val="22"/>
          <w:szCs w:val="22"/>
        </w:rPr>
      </w:pPr>
      <w:r w:rsidRPr="006B25E2">
        <w:rPr>
          <w:rFonts w:asciiTheme="minorHAnsi" w:hAnsiTheme="minorHAnsi" w:cstheme="minorHAnsi"/>
          <w:color w:val="231F20"/>
          <w:sz w:val="22"/>
          <w:szCs w:val="22"/>
        </w:rPr>
        <w:t>Waar nodig zijn de didactische materialen, methodieken en</w:t>
      </w:r>
      <w:r w:rsidRPr="006B25E2">
        <w:rPr>
          <w:rFonts w:asciiTheme="minorHAnsi" w:hAnsiTheme="minorHAnsi" w:cstheme="minorHAnsi"/>
          <w:color w:val="231F20"/>
          <w:spacing w:val="-30"/>
          <w:sz w:val="22"/>
          <w:szCs w:val="22"/>
        </w:rPr>
        <w:t xml:space="preserve"> </w:t>
      </w:r>
      <w:r w:rsidR="00CD5C2B">
        <w:rPr>
          <w:rFonts w:asciiTheme="minorHAnsi" w:hAnsiTheme="minorHAnsi" w:cstheme="minorHAnsi"/>
          <w:color w:val="231F20"/>
          <w:spacing w:val="-30"/>
          <w:sz w:val="22"/>
          <w:szCs w:val="22"/>
        </w:rPr>
        <w:t xml:space="preserve"> </w:t>
      </w:r>
      <w:r w:rsidRPr="006B25E2">
        <w:rPr>
          <w:rFonts w:asciiTheme="minorHAnsi" w:hAnsiTheme="minorHAnsi" w:cstheme="minorHAnsi"/>
          <w:color w:val="231F20"/>
          <w:sz w:val="22"/>
          <w:szCs w:val="22"/>
        </w:rPr>
        <w:t>werkwijzen die door de school word</w:t>
      </w:r>
      <w:r w:rsidR="006B5449">
        <w:rPr>
          <w:rFonts w:asciiTheme="minorHAnsi" w:hAnsiTheme="minorHAnsi" w:cstheme="minorHAnsi"/>
          <w:color w:val="231F20"/>
          <w:sz w:val="22"/>
          <w:szCs w:val="22"/>
        </w:rPr>
        <w:t>en</w:t>
      </w:r>
      <w:r w:rsidRPr="006B25E2">
        <w:rPr>
          <w:rFonts w:asciiTheme="minorHAnsi" w:hAnsiTheme="minorHAnsi" w:cstheme="minorHAnsi"/>
          <w:color w:val="231F20"/>
          <w:sz w:val="22"/>
          <w:szCs w:val="22"/>
        </w:rPr>
        <w:t xml:space="preserve"> ingezet, aangepast en doorontwikkeld voor gebruik door de doelgroep.</w:t>
      </w:r>
      <w:r w:rsidRPr="006B25E2">
        <w:rPr>
          <w:rFonts w:asciiTheme="minorHAnsi" w:hAnsiTheme="minorHAnsi" w:cstheme="minorHAnsi"/>
          <w:color w:val="231F20"/>
          <w:spacing w:val="48"/>
          <w:sz w:val="22"/>
          <w:szCs w:val="22"/>
        </w:rPr>
        <w:t xml:space="preserve"> </w:t>
      </w:r>
      <w:r w:rsidRPr="006B25E2">
        <w:rPr>
          <w:rFonts w:asciiTheme="minorHAnsi" w:hAnsiTheme="minorHAnsi" w:cstheme="minorHAnsi"/>
          <w:color w:val="231F20"/>
          <w:sz w:val="22"/>
          <w:szCs w:val="22"/>
        </w:rPr>
        <w:t>Leerlingen met een lichamelijke en / of verstandelijke</w:t>
      </w:r>
      <w:r w:rsidRPr="006B25E2">
        <w:rPr>
          <w:rFonts w:asciiTheme="minorHAnsi" w:hAnsiTheme="minorHAnsi" w:cstheme="minorHAnsi"/>
          <w:color w:val="231F20"/>
          <w:spacing w:val="-20"/>
          <w:sz w:val="22"/>
          <w:szCs w:val="22"/>
        </w:rPr>
        <w:t xml:space="preserve"> </w:t>
      </w:r>
      <w:r w:rsidRPr="006B25E2">
        <w:rPr>
          <w:rFonts w:asciiTheme="minorHAnsi" w:hAnsiTheme="minorHAnsi" w:cstheme="minorHAnsi"/>
          <w:color w:val="231F20"/>
          <w:sz w:val="22"/>
          <w:szCs w:val="22"/>
        </w:rPr>
        <w:t>beperking kunnen hierdoor praktisch leren en zich optimaal  ontwikkelen. Indien nodig kunnen ondersteunende communicatiemiddelen, zoals ondersteunende gebaren, pictogrammen en aangepaste software ingezet worden.</w:t>
      </w:r>
      <w:r w:rsidR="006061DE">
        <w:rPr>
          <w:rFonts w:asciiTheme="minorHAnsi" w:hAnsiTheme="minorHAnsi" w:cstheme="minorHAnsi"/>
          <w:color w:val="231F20"/>
          <w:sz w:val="22"/>
          <w:szCs w:val="22"/>
        </w:rPr>
        <w:t xml:space="preserve"> Leerlingen met een andere voertaal dan de Nederlandse taal krijgen extra</w:t>
      </w:r>
      <w:r w:rsidR="00317B1D">
        <w:rPr>
          <w:rFonts w:asciiTheme="minorHAnsi" w:hAnsiTheme="minorHAnsi" w:cstheme="minorHAnsi"/>
          <w:color w:val="231F20"/>
          <w:sz w:val="22"/>
          <w:szCs w:val="22"/>
        </w:rPr>
        <w:t xml:space="preserve"> ondersteuning </w:t>
      </w:r>
      <w:r w:rsidR="00B72F22">
        <w:rPr>
          <w:rFonts w:asciiTheme="minorHAnsi" w:hAnsiTheme="minorHAnsi" w:cstheme="minorHAnsi"/>
          <w:color w:val="231F20"/>
          <w:sz w:val="22"/>
          <w:szCs w:val="22"/>
        </w:rPr>
        <w:t xml:space="preserve">op taalgebied </w:t>
      </w:r>
      <w:r w:rsidR="00EF2305">
        <w:rPr>
          <w:rFonts w:asciiTheme="minorHAnsi" w:hAnsiTheme="minorHAnsi" w:cstheme="minorHAnsi"/>
          <w:color w:val="231F20"/>
          <w:sz w:val="22"/>
          <w:szCs w:val="22"/>
        </w:rPr>
        <w:t>zowel in</w:t>
      </w:r>
      <w:r w:rsidR="00317B1D">
        <w:rPr>
          <w:rFonts w:asciiTheme="minorHAnsi" w:hAnsiTheme="minorHAnsi" w:cstheme="minorHAnsi"/>
          <w:color w:val="231F20"/>
          <w:sz w:val="22"/>
          <w:szCs w:val="22"/>
        </w:rPr>
        <w:t xml:space="preserve"> de klas </w:t>
      </w:r>
      <w:r w:rsidR="00EF2305">
        <w:rPr>
          <w:rFonts w:asciiTheme="minorHAnsi" w:hAnsiTheme="minorHAnsi" w:cstheme="minorHAnsi"/>
          <w:color w:val="231F20"/>
          <w:sz w:val="22"/>
          <w:szCs w:val="22"/>
        </w:rPr>
        <w:t xml:space="preserve">als op individueel niveau </w:t>
      </w:r>
      <w:r w:rsidR="00317B1D">
        <w:rPr>
          <w:rFonts w:asciiTheme="minorHAnsi" w:hAnsiTheme="minorHAnsi" w:cstheme="minorHAnsi"/>
          <w:color w:val="231F20"/>
          <w:sz w:val="22"/>
          <w:szCs w:val="22"/>
        </w:rPr>
        <w:t xml:space="preserve">door onderwijs ondersteuning </w:t>
      </w:r>
      <w:r w:rsidR="00B72F22">
        <w:rPr>
          <w:rFonts w:asciiTheme="minorHAnsi" w:hAnsiTheme="minorHAnsi" w:cstheme="minorHAnsi"/>
          <w:color w:val="231F20"/>
          <w:sz w:val="22"/>
          <w:szCs w:val="22"/>
        </w:rPr>
        <w:t>vanuit logopedie in te zetten.</w:t>
      </w:r>
    </w:p>
    <w:p w14:paraId="3D16E212" w14:textId="77777777" w:rsidR="00CD5C2B" w:rsidRDefault="00CD5C2B" w:rsidP="00B35D6B">
      <w:pPr>
        <w:pStyle w:val="Geenafstand"/>
        <w:rPr>
          <w:rFonts w:asciiTheme="minorHAnsi" w:hAnsiTheme="minorHAnsi" w:cstheme="minorHAnsi"/>
        </w:rPr>
      </w:pPr>
    </w:p>
    <w:p w14:paraId="3736ABBB" w14:textId="78ED27A5" w:rsidR="00B35D6B" w:rsidRPr="006B25E2" w:rsidRDefault="00B35D6B" w:rsidP="00B35D6B">
      <w:pPr>
        <w:pStyle w:val="Geenafstand"/>
        <w:rPr>
          <w:rFonts w:asciiTheme="minorHAnsi" w:hAnsiTheme="minorHAnsi" w:cstheme="minorHAnsi"/>
        </w:rPr>
      </w:pPr>
      <w:r w:rsidRPr="006B25E2">
        <w:rPr>
          <w:rFonts w:asciiTheme="minorHAnsi" w:hAnsiTheme="minorHAnsi" w:cstheme="minorHAnsi"/>
        </w:rPr>
        <w:t>Naast de bovenstaande ondersteuning, is er aanvullend extra ondersteuning en begeleiding van leerlingen mogelijk. De inzet van deze extra begeleiding en ondersteuning wordt op individueel niveau bepaald door de Commissie van Begeleiding in overleg met de ouders / verzorgers.</w:t>
      </w:r>
    </w:p>
    <w:p w14:paraId="4766F050" w14:textId="77777777" w:rsidR="00B35D6B" w:rsidRPr="006B25E2" w:rsidRDefault="00B35D6B" w:rsidP="00B35D6B">
      <w:pPr>
        <w:widowControl w:val="0"/>
        <w:autoSpaceDE w:val="0"/>
        <w:autoSpaceDN w:val="0"/>
        <w:adjustRightInd w:val="0"/>
        <w:rPr>
          <w:rFonts w:asciiTheme="minorHAnsi" w:hAnsiTheme="minorHAnsi" w:cstheme="minorHAnsi"/>
          <w:sz w:val="22"/>
          <w:szCs w:val="22"/>
        </w:rPr>
      </w:pPr>
      <w:r w:rsidRPr="006B25E2">
        <w:rPr>
          <w:rFonts w:asciiTheme="minorHAnsi" w:hAnsiTheme="minorHAnsi" w:cstheme="minorHAnsi"/>
          <w:color w:val="231F20"/>
          <w:sz w:val="22"/>
          <w:szCs w:val="22"/>
        </w:rPr>
        <w:t xml:space="preserve">De </w:t>
      </w:r>
      <w:r w:rsidRPr="006B25E2">
        <w:rPr>
          <w:rFonts w:asciiTheme="minorHAnsi" w:hAnsiTheme="minorHAnsi" w:cstheme="minorHAnsi"/>
          <w:sz w:val="22"/>
          <w:szCs w:val="22"/>
        </w:rPr>
        <w:t>extra ondersteuning in onderwijs of zorg  kan geboden worden vanuit de samenwerking met</w:t>
      </w:r>
      <w:r w:rsidRPr="006B25E2">
        <w:rPr>
          <w:rFonts w:asciiTheme="minorHAnsi" w:hAnsiTheme="minorHAnsi" w:cstheme="minorHAnsi"/>
          <w:spacing w:val="-23"/>
          <w:sz w:val="22"/>
          <w:szCs w:val="22"/>
        </w:rPr>
        <w:t xml:space="preserve"> </w:t>
      </w:r>
      <w:r w:rsidRPr="006B25E2">
        <w:rPr>
          <w:rFonts w:asciiTheme="minorHAnsi" w:hAnsiTheme="minorHAnsi" w:cstheme="minorHAnsi"/>
          <w:sz w:val="22"/>
          <w:szCs w:val="22"/>
        </w:rPr>
        <w:t xml:space="preserve">het revalidatieteam en/of de zorgaanbieder. Er zijn korte lijnen en goede onderlinge  afspraken  tussen  de  school  en  het </w:t>
      </w:r>
      <w:r w:rsidRPr="006B25E2">
        <w:rPr>
          <w:rFonts w:asciiTheme="minorHAnsi" w:hAnsiTheme="minorHAnsi" w:cstheme="minorHAnsi"/>
          <w:spacing w:val="4"/>
          <w:sz w:val="22"/>
          <w:szCs w:val="22"/>
        </w:rPr>
        <w:t xml:space="preserve"> </w:t>
      </w:r>
      <w:r w:rsidRPr="006B25E2">
        <w:rPr>
          <w:rFonts w:asciiTheme="minorHAnsi" w:hAnsiTheme="minorHAnsi" w:cstheme="minorHAnsi"/>
          <w:sz w:val="22"/>
          <w:szCs w:val="22"/>
        </w:rPr>
        <w:t>revalidatie</w:t>
      </w:r>
      <w:r w:rsidRPr="006B25E2">
        <w:rPr>
          <w:rFonts w:asciiTheme="minorHAnsi" w:hAnsiTheme="minorHAnsi" w:cstheme="minorHAnsi"/>
          <w:w w:val="105"/>
          <w:sz w:val="22"/>
          <w:szCs w:val="22"/>
        </w:rPr>
        <w:t>team en de zorgaanbieder.</w:t>
      </w:r>
    </w:p>
    <w:p w14:paraId="4E2B1C6D" w14:textId="406EEF70" w:rsidR="00734781" w:rsidRPr="006B25E2" w:rsidRDefault="00B35D6B" w:rsidP="00B35D6B">
      <w:pPr>
        <w:rPr>
          <w:rFonts w:asciiTheme="minorHAnsi" w:eastAsia="Arial Unicode MS" w:hAnsiTheme="minorHAnsi" w:cstheme="minorHAnsi"/>
          <w:b/>
          <w:bCs/>
          <w:color w:val="000000" w:themeColor="text1"/>
          <w:sz w:val="22"/>
          <w:szCs w:val="22"/>
        </w:rPr>
      </w:pPr>
      <w:r w:rsidRPr="006B25E2">
        <w:rPr>
          <w:rFonts w:asciiTheme="minorHAnsi" w:hAnsiTheme="minorHAnsi" w:cstheme="minorHAnsi"/>
          <w:sz w:val="22"/>
          <w:szCs w:val="22"/>
        </w:rPr>
        <w:t>Deze ondersteuning heeft als primair doel het behalen van de onderwijsdoelen van de leerling.</w:t>
      </w:r>
    </w:p>
    <w:p w14:paraId="1E82CBAA" w14:textId="03E6D55F" w:rsidR="00896F87" w:rsidRDefault="00896F87" w:rsidP="0008351D">
      <w:pPr>
        <w:pStyle w:val="Kop2"/>
        <w:rPr>
          <w:rFonts w:asciiTheme="minorHAnsi" w:hAnsiTheme="minorHAnsi"/>
          <w:b/>
          <w:color w:val="auto"/>
          <w:sz w:val="22"/>
          <w:szCs w:val="22"/>
        </w:rPr>
      </w:pPr>
      <w:bookmarkStart w:id="65" w:name="_Toc433115064"/>
    </w:p>
    <w:p w14:paraId="499451E3" w14:textId="77777777" w:rsidR="00357C3A" w:rsidRPr="00357C3A" w:rsidRDefault="00357C3A" w:rsidP="00357C3A"/>
    <w:bookmarkEnd w:id="65"/>
    <w:p w14:paraId="40D5DB30" w14:textId="77777777" w:rsidR="00DC528B" w:rsidRDefault="00DC528B">
      <w:pPr>
        <w:rPr>
          <w:rFonts w:ascii="Calibri" w:eastAsia="Calibri" w:hAnsi="Calibri" w:cs="Calibri"/>
          <w:b/>
          <w:bCs/>
          <w:color w:val="365F91" w:themeColor="accent1" w:themeShade="BF"/>
          <w:sz w:val="30"/>
          <w:szCs w:val="30"/>
        </w:rPr>
      </w:pPr>
      <w:r>
        <w:rPr>
          <w:rFonts w:ascii="Calibri" w:eastAsia="Calibri" w:hAnsi="Calibri" w:cs="Calibri"/>
          <w:b/>
          <w:bCs/>
          <w:color w:val="365F91" w:themeColor="accent1" w:themeShade="BF"/>
          <w:sz w:val="30"/>
          <w:szCs w:val="30"/>
        </w:rPr>
        <w:br w:type="page"/>
      </w:r>
    </w:p>
    <w:p w14:paraId="3B4B4345" w14:textId="0B2940F0" w:rsidR="3CDD431C" w:rsidRDefault="00E150ED" w:rsidP="3CDD431C">
      <w:pPr>
        <w:rPr>
          <w:rFonts w:asciiTheme="minorHAnsi" w:hAnsiTheme="minorHAnsi"/>
          <w:b/>
          <w:bCs/>
          <w:sz w:val="22"/>
          <w:szCs w:val="22"/>
        </w:rPr>
      </w:pPr>
      <w:r>
        <w:rPr>
          <w:rFonts w:asciiTheme="minorHAnsi" w:eastAsiaTheme="majorEastAsia" w:hAnsiTheme="minorHAnsi" w:cstheme="majorBidi"/>
          <w:b/>
          <w:color w:val="365F91" w:themeColor="accent1" w:themeShade="BF"/>
          <w:sz w:val="32"/>
          <w:szCs w:val="32"/>
        </w:rPr>
        <w:t>6</w:t>
      </w:r>
      <w:r w:rsidR="3CDD431C" w:rsidRPr="0045748D">
        <w:rPr>
          <w:rFonts w:asciiTheme="minorHAnsi" w:eastAsiaTheme="majorEastAsia" w:hAnsiTheme="minorHAnsi" w:cstheme="majorBidi"/>
          <w:b/>
          <w:color w:val="365F91" w:themeColor="accent1" w:themeShade="BF"/>
          <w:sz w:val="32"/>
          <w:szCs w:val="32"/>
        </w:rPr>
        <w:t>. Zicht op ontwikkeling en resultaten</w:t>
      </w:r>
      <w:r w:rsidR="3CDD431C" w:rsidRPr="3CDD431C">
        <w:rPr>
          <w:rFonts w:ascii="Calibri" w:eastAsia="Calibri" w:hAnsi="Calibri" w:cs="Calibri"/>
          <w:b/>
          <w:bCs/>
          <w:color w:val="365F91" w:themeColor="accent1" w:themeShade="BF"/>
          <w:sz w:val="30"/>
          <w:szCs w:val="30"/>
        </w:rPr>
        <w:t xml:space="preserve"> </w:t>
      </w:r>
    </w:p>
    <w:p w14:paraId="1EB72598" w14:textId="7A66E4E2" w:rsidR="00116E36" w:rsidRPr="00BF3C2C" w:rsidRDefault="00116E36" w:rsidP="00116E36">
      <w:pPr>
        <w:rPr>
          <w:rFonts w:asciiTheme="minorHAnsi" w:hAnsiTheme="minorHAnsi"/>
          <w:b/>
          <w:bCs/>
          <w:sz w:val="22"/>
          <w:szCs w:val="22"/>
          <w:lang w:eastAsia="en-US"/>
        </w:rPr>
      </w:pPr>
    </w:p>
    <w:p w14:paraId="63B35A16" w14:textId="59A3E854" w:rsidR="006E6E64" w:rsidRPr="00F53C9E" w:rsidRDefault="006E6E64" w:rsidP="006E6E64">
      <w:pPr>
        <w:pStyle w:val="Lijstalinea"/>
        <w:ind w:left="0"/>
        <w:rPr>
          <w:rFonts w:asciiTheme="minorHAnsi" w:hAnsiTheme="minorHAnsi"/>
          <w:sz w:val="22"/>
          <w:szCs w:val="22"/>
        </w:rPr>
      </w:pPr>
      <w:r w:rsidRPr="00F53C9E">
        <w:rPr>
          <w:rFonts w:asciiTheme="minorHAnsi" w:hAnsiTheme="minorHAnsi"/>
          <w:sz w:val="22"/>
          <w:szCs w:val="22"/>
        </w:rPr>
        <w:t>In het school</w:t>
      </w:r>
      <w:r w:rsidR="00CE79C2" w:rsidRPr="00F53C9E">
        <w:rPr>
          <w:rFonts w:asciiTheme="minorHAnsi" w:hAnsiTheme="minorHAnsi"/>
          <w:sz w:val="22"/>
          <w:szCs w:val="22"/>
        </w:rPr>
        <w:t xml:space="preserve"> </w:t>
      </w:r>
      <w:r w:rsidRPr="00F53C9E">
        <w:rPr>
          <w:rFonts w:asciiTheme="minorHAnsi" w:hAnsiTheme="minorHAnsi"/>
          <w:sz w:val="22"/>
          <w:szCs w:val="22"/>
        </w:rPr>
        <w:t>ondersteuningsprofiel SO</w:t>
      </w:r>
      <w:r w:rsidR="0085147B">
        <w:rPr>
          <w:rFonts w:asciiTheme="minorHAnsi" w:hAnsiTheme="minorHAnsi"/>
          <w:sz w:val="22"/>
          <w:szCs w:val="22"/>
        </w:rPr>
        <w:t xml:space="preserve"> en VSO</w:t>
      </w:r>
      <w:r w:rsidRPr="00F53C9E">
        <w:rPr>
          <w:rFonts w:asciiTheme="minorHAnsi" w:hAnsiTheme="minorHAnsi"/>
          <w:sz w:val="22"/>
          <w:szCs w:val="22"/>
        </w:rPr>
        <w:t xml:space="preserve"> staat beschreven wat de leerlingen in de verschillende afdelingen van het SO </w:t>
      </w:r>
      <w:r w:rsidR="0085147B">
        <w:rPr>
          <w:rFonts w:asciiTheme="minorHAnsi" w:hAnsiTheme="minorHAnsi"/>
          <w:sz w:val="22"/>
          <w:szCs w:val="22"/>
        </w:rPr>
        <w:t xml:space="preserve">en VSO </w:t>
      </w:r>
      <w:r w:rsidRPr="00F53C9E">
        <w:rPr>
          <w:rFonts w:asciiTheme="minorHAnsi" w:hAnsiTheme="minorHAnsi"/>
          <w:sz w:val="22"/>
          <w:szCs w:val="22"/>
        </w:rPr>
        <w:t xml:space="preserve">nodig hebben. Het </w:t>
      </w:r>
      <w:proofErr w:type="spellStart"/>
      <w:r w:rsidRPr="00F53C9E">
        <w:rPr>
          <w:rFonts w:asciiTheme="minorHAnsi" w:hAnsiTheme="minorHAnsi"/>
          <w:sz w:val="22"/>
          <w:szCs w:val="22"/>
        </w:rPr>
        <w:t>schoolondersteuningsprofiel</w:t>
      </w:r>
      <w:proofErr w:type="spellEnd"/>
      <w:r w:rsidRPr="00F53C9E">
        <w:rPr>
          <w:rFonts w:asciiTheme="minorHAnsi" w:hAnsiTheme="minorHAnsi"/>
          <w:sz w:val="22"/>
          <w:szCs w:val="22"/>
        </w:rPr>
        <w:t xml:space="preserve"> is volgens de IVO</w:t>
      </w:r>
      <w:r w:rsidR="00711265">
        <w:rPr>
          <w:rFonts w:asciiTheme="minorHAnsi" w:hAnsiTheme="minorHAnsi"/>
          <w:sz w:val="22"/>
          <w:szCs w:val="22"/>
        </w:rPr>
        <w:t>-</w:t>
      </w:r>
      <w:r w:rsidRPr="00F53C9E">
        <w:rPr>
          <w:rFonts w:asciiTheme="minorHAnsi" w:hAnsiTheme="minorHAnsi"/>
          <w:sz w:val="22"/>
          <w:szCs w:val="22"/>
        </w:rPr>
        <w:t>criteria opgesteld</w:t>
      </w:r>
      <w:r w:rsidR="00711265">
        <w:rPr>
          <w:rFonts w:asciiTheme="minorHAnsi" w:hAnsiTheme="minorHAnsi"/>
          <w:sz w:val="22"/>
          <w:szCs w:val="22"/>
        </w:rPr>
        <w:t>. D</w:t>
      </w:r>
      <w:r w:rsidRPr="00F53C9E">
        <w:rPr>
          <w:rFonts w:asciiTheme="minorHAnsi" w:hAnsiTheme="minorHAnsi"/>
          <w:sz w:val="22"/>
          <w:szCs w:val="22"/>
        </w:rPr>
        <w:t>aarin zijn de volgende criteria opgenomen</w:t>
      </w:r>
      <w:r w:rsidR="00711265">
        <w:rPr>
          <w:rFonts w:asciiTheme="minorHAnsi" w:hAnsiTheme="minorHAnsi"/>
          <w:sz w:val="22"/>
          <w:szCs w:val="22"/>
        </w:rPr>
        <w:t>.</w:t>
      </w:r>
    </w:p>
    <w:p w14:paraId="7293F4FA" w14:textId="1186BC42" w:rsidR="006E6E64" w:rsidRPr="00711265" w:rsidRDefault="006E6E64" w:rsidP="00435D4D">
      <w:pPr>
        <w:pStyle w:val="Lijstalinea"/>
        <w:numPr>
          <w:ilvl w:val="0"/>
          <w:numId w:val="29"/>
        </w:numPr>
        <w:rPr>
          <w:rFonts w:asciiTheme="minorHAnsi" w:hAnsiTheme="minorHAnsi"/>
          <w:sz w:val="22"/>
          <w:szCs w:val="22"/>
        </w:rPr>
      </w:pPr>
      <w:r w:rsidRPr="00711265">
        <w:rPr>
          <w:rFonts w:asciiTheme="minorHAnsi" w:hAnsiTheme="minorHAnsi"/>
          <w:sz w:val="22"/>
          <w:szCs w:val="22"/>
        </w:rPr>
        <w:t>Hoeveelheid aandacht en tijd</w:t>
      </w:r>
      <w:r w:rsidR="00896F87">
        <w:rPr>
          <w:rFonts w:asciiTheme="minorHAnsi" w:hAnsiTheme="minorHAnsi"/>
          <w:sz w:val="22"/>
          <w:szCs w:val="22"/>
        </w:rPr>
        <w:t>.</w:t>
      </w:r>
    </w:p>
    <w:p w14:paraId="312A05BF" w14:textId="67B8EE80" w:rsidR="006E6E64" w:rsidRPr="00711265" w:rsidRDefault="006E6E64" w:rsidP="00435D4D">
      <w:pPr>
        <w:pStyle w:val="Lijstalinea"/>
        <w:numPr>
          <w:ilvl w:val="0"/>
          <w:numId w:val="29"/>
        </w:numPr>
        <w:rPr>
          <w:rFonts w:asciiTheme="minorHAnsi" w:hAnsiTheme="minorHAnsi"/>
          <w:sz w:val="22"/>
          <w:szCs w:val="22"/>
        </w:rPr>
      </w:pPr>
      <w:r w:rsidRPr="00711265">
        <w:rPr>
          <w:rFonts w:asciiTheme="minorHAnsi" w:hAnsiTheme="minorHAnsi"/>
          <w:sz w:val="22"/>
          <w:szCs w:val="22"/>
        </w:rPr>
        <w:t>Onderwijsmaterialen</w:t>
      </w:r>
      <w:r w:rsidR="00896F87">
        <w:rPr>
          <w:rFonts w:asciiTheme="minorHAnsi" w:hAnsiTheme="minorHAnsi"/>
          <w:sz w:val="22"/>
          <w:szCs w:val="22"/>
        </w:rPr>
        <w:t>.</w:t>
      </w:r>
    </w:p>
    <w:p w14:paraId="342B2BA8" w14:textId="3B37069A" w:rsidR="006E6E64" w:rsidRPr="00711265" w:rsidRDefault="006E6E64" w:rsidP="00435D4D">
      <w:pPr>
        <w:pStyle w:val="Lijstalinea"/>
        <w:numPr>
          <w:ilvl w:val="0"/>
          <w:numId w:val="29"/>
        </w:numPr>
        <w:rPr>
          <w:rFonts w:asciiTheme="minorHAnsi" w:hAnsiTheme="minorHAnsi"/>
          <w:sz w:val="22"/>
          <w:szCs w:val="22"/>
        </w:rPr>
      </w:pPr>
      <w:r w:rsidRPr="00711265">
        <w:rPr>
          <w:rFonts w:asciiTheme="minorHAnsi" w:hAnsiTheme="minorHAnsi"/>
          <w:sz w:val="22"/>
          <w:szCs w:val="22"/>
        </w:rPr>
        <w:t>Ruimtelijke omgeving</w:t>
      </w:r>
      <w:r w:rsidR="00896F87">
        <w:rPr>
          <w:rFonts w:asciiTheme="minorHAnsi" w:hAnsiTheme="minorHAnsi"/>
          <w:sz w:val="22"/>
          <w:szCs w:val="22"/>
        </w:rPr>
        <w:t>.</w:t>
      </w:r>
    </w:p>
    <w:p w14:paraId="77369981" w14:textId="5607ACB0" w:rsidR="006E6E64" w:rsidRPr="00711265" w:rsidRDefault="006E6E64" w:rsidP="00435D4D">
      <w:pPr>
        <w:pStyle w:val="Lijstalinea"/>
        <w:numPr>
          <w:ilvl w:val="0"/>
          <w:numId w:val="29"/>
        </w:numPr>
        <w:rPr>
          <w:rFonts w:asciiTheme="minorHAnsi" w:hAnsiTheme="minorHAnsi"/>
          <w:sz w:val="22"/>
          <w:szCs w:val="22"/>
        </w:rPr>
      </w:pPr>
      <w:r w:rsidRPr="00711265">
        <w:rPr>
          <w:rFonts w:asciiTheme="minorHAnsi" w:hAnsiTheme="minorHAnsi"/>
          <w:sz w:val="22"/>
          <w:szCs w:val="22"/>
        </w:rPr>
        <w:t>Expertise</w:t>
      </w:r>
      <w:r w:rsidR="00896F87">
        <w:rPr>
          <w:rFonts w:asciiTheme="minorHAnsi" w:hAnsiTheme="minorHAnsi"/>
          <w:sz w:val="22"/>
          <w:szCs w:val="22"/>
        </w:rPr>
        <w:t>.</w:t>
      </w:r>
      <w:r w:rsidRPr="00711265">
        <w:rPr>
          <w:rFonts w:asciiTheme="minorHAnsi" w:hAnsiTheme="minorHAnsi"/>
          <w:sz w:val="22"/>
          <w:szCs w:val="22"/>
        </w:rPr>
        <w:t xml:space="preserve"> </w:t>
      </w:r>
    </w:p>
    <w:p w14:paraId="04ABE307" w14:textId="5E6E793B" w:rsidR="006E6E64" w:rsidRPr="00711265" w:rsidRDefault="006E6E64" w:rsidP="00435D4D">
      <w:pPr>
        <w:pStyle w:val="Lijstalinea"/>
        <w:numPr>
          <w:ilvl w:val="0"/>
          <w:numId w:val="29"/>
        </w:numPr>
        <w:rPr>
          <w:rFonts w:asciiTheme="minorHAnsi" w:hAnsiTheme="minorHAnsi"/>
          <w:sz w:val="22"/>
          <w:szCs w:val="22"/>
        </w:rPr>
      </w:pPr>
      <w:r w:rsidRPr="00711265">
        <w:rPr>
          <w:rFonts w:asciiTheme="minorHAnsi" w:hAnsiTheme="minorHAnsi"/>
          <w:sz w:val="22"/>
          <w:szCs w:val="22"/>
        </w:rPr>
        <w:t>Samenwerking met andere instanties</w:t>
      </w:r>
      <w:r w:rsidR="00896F87">
        <w:rPr>
          <w:rFonts w:asciiTheme="minorHAnsi" w:hAnsiTheme="minorHAnsi"/>
          <w:sz w:val="22"/>
          <w:szCs w:val="22"/>
        </w:rPr>
        <w:t>.</w:t>
      </w:r>
    </w:p>
    <w:p w14:paraId="51312C14" w14:textId="77777777" w:rsidR="006E6E64" w:rsidRPr="00F53C9E" w:rsidRDefault="006E6E64" w:rsidP="006E6E64">
      <w:pPr>
        <w:pStyle w:val="Lijstalinea"/>
        <w:ind w:left="0"/>
        <w:rPr>
          <w:rFonts w:asciiTheme="minorHAnsi" w:hAnsiTheme="minorHAnsi"/>
          <w:sz w:val="22"/>
          <w:szCs w:val="22"/>
        </w:rPr>
      </w:pPr>
    </w:p>
    <w:p w14:paraId="6674DF5E" w14:textId="0735FE6C" w:rsidR="006E6E64" w:rsidRPr="00F53C9E" w:rsidRDefault="006E6E64" w:rsidP="00CE79C2">
      <w:pPr>
        <w:pStyle w:val="Lijstalinea"/>
        <w:ind w:left="0"/>
        <w:rPr>
          <w:rFonts w:asciiTheme="minorHAnsi" w:hAnsiTheme="minorHAnsi"/>
          <w:sz w:val="22"/>
          <w:szCs w:val="22"/>
        </w:rPr>
      </w:pPr>
      <w:r w:rsidRPr="00F53C9E">
        <w:rPr>
          <w:rFonts w:asciiTheme="minorHAnsi" w:hAnsiTheme="minorHAnsi"/>
          <w:sz w:val="22"/>
          <w:szCs w:val="22"/>
        </w:rPr>
        <w:t>De groepen hebben verschillende grootten per afdeling, afhankelijk van de problematiek van de leerlingen</w:t>
      </w:r>
      <w:r w:rsidRPr="0020500F">
        <w:rPr>
          <w:rFonts w:asciiTheme="minorHAnsi" w:hAnsiTheme="minorHAnsi"/>
          <w:sz w:val="22"/>
          <w:szCs w:val="22"/>
        </w:rPr>
        <w:t xml:space="preserve">. De LG-afdeling </w:t>
      </w:r>
      <w:r w:rsidR="00711265" w:rsidRPr="0020500F">
        <w:rPr>
          <w:rFonts w:asciiTheme="minorHAnsi" w:hAnsiTheme="minorHAnsi"/>
          <w:sz w:val="22"/>
          <w:szCs w:val="22"/>
        </w:rPr>
        <w:t xml:space="preserve">heeft </w:t>
      </w:r>
      <w:r w:rsidRPr="0020500F">
        <w:rPr>
          <w:rFonts w:asciiTheme="minorHAnsi" w:hAnsiTheme="minorHAnsi"/>
          <w:sz w:val="22"/>
          <w:szCs w:val="22"/>
        </w:rPr>
        <w:t>12-1</w:t>
      </w:r>
      <w:r w:rsidR="0020500F" w:rsidRPr="0020500F">
        <w:rPr>
          <w:rFonts w:asciiTheme="minorHAnsi" w:hAnsiTheme="minorHAnsi"/>
          <w:sz w:val="22"/>
          <w:szCs w:val="22"/>
        </w:rPr>
        <w:t>4</w:t>
      </w:r>
      <w:r w:rsidRPr="0020500F">
        <w:rPr>
          <w:rFonts w:asciiTheme="minorHAnsi" w:hAnsiTheme="minorHAnsi"/>
          <w:sz w:val="22"/>
          <w:szCs w:val="22"/>
        </w:rPr>
        <w:t xml:space="preserve"> leerlingen per groep en de groepen met ui</w:t>
      </w:r>
      <w:r w:rsidR="00A737DD" w:rsidRPr="0020500F">
        <w:rPr>
          <w:rFonts w:asciiTheme="minorHAnsi" w:hAnsiTheme="minorHAnsi"/>
          <w:sz w:val="22"/>
          <w:szCs w:val="22"/>
        </w:rPr>
        <w:t>tstroomprofiel ZML-activiteit 7-8</w:t>
      </w:r>
      <w:r w:rsidRPr="0020500F">
        <w:rPr>
          <w:rFonts w:asciiTheme="minorHAnsi" w:hAnsiTheme="minorHAnsi"/>
          <w:sz w:val="22"/>
          <w:szCs w:val="22"/>
        </w:rPr>
        <w:t xml:space="preserve"> leerlingen. De</w:t>
      </w:r>
      <w:r w:rsidRPr="00F53C9E">
        <w:rPr>
          <w:rFonts w:asciiTheme="minorHAnsi" w:hAnsiTheme="minorHAnsi"/>
          <w:sz w:val="22"/>
          <w:szCs w:val="22"/>
        </w:rPr>
        <w:t xml:space="preserve"> leerlingen krijgen les/begeleiding van een leraar en een onderwijsassistent. Er zijn, ook weer afhankelijk van de zorgbehoeften, groepen die meer ‘handen in de klas’ hebben</w:t>
      </w:r>
      <w:r w:rsidR="00D85A8E">
        <w:rPr>
          <w:rFonts w:asciiTheme="minorHAnsi" w:hAnsiTheme="minorHAnsi"/>
          <w:sz w:val="22"/>
          <w:szCs w:val="22"/>
        </w:rPr>
        <w:t xml:space="preserve"> en waarbij naast de leerkracht en de onderwijsassistent </w:t>
      </w:r>
      <w:r w:rsidR="00174B20">
        <w:rPr>
          <w:rFonts w:asciiTheme="minorHAnsi" w:hAnsiTheme="minorHAnsi"/>
          <w:sz w:val="22"/>
          <w:szCs w:val="22"/>
        </w:rPr>
        <w:t xml:space="preserve">één of meerdere SDW medewerkers in de groep zijn. </w:t>
      </w:r>
      <w:r w:rsidR="00C21FCB" w:rsidRPr="00F53C9E">
        <w:rPr>
          <w:rFonts w:asciiTheme="minorHAnsi" w:hAnsiTheme="minorHAnsi"/>
          <w:sz w:val="22"/>
          <w:szCs w:val="22"/>
        </w:rPr>
        <w:t xml:space="preserve"> </w:t>
      </w:r>
    </w:p>
    <w:p w14:paraId="2CAA0CC4" w14:textId="77777777" w:rsidR="006E6E64" w:rsidRPr="00F53C9E" w:rsidRDefault="006E6E64" w:rsidP="006E6E64">
      <w:pPr>
        <w:pStyle w:val="Lijstalinea"/>
        <w:ind w:left="0"/>
        <w:rPr>
          <w:rFonts w:asciiTheme="minorHAnsi" w:hAnsiTheme="minorHAnsi"/>
          <w:sz w:val="22"/>
          <w:szCs w:val="22"/>
        </w:rPr>
      </w:pPr>
    </w:p>
    <w:p w14:paraId="12B87919" w14:textId="291349B9" w:rsidR="006E6E64" w:rsidRPr="00BE7E78" w:rsidRDefault="00E150ED" w:rsidP="006E6E64">
      <w:pPr>
        <w:pStyle w:val="Lijstalinea"/>
        <w:ind w:left="0"/>
        <w:rPr>
          <w:rFonts w:asciiTheme="minorHAnsi" w:eastAsiaTheme="majorEastAsia" w:hAnsiTheme="minorHAnsi" w:cstheme="majorBidi"/>
          <w:b/>
          <w:sz w:val="22"/>
          <w:szCs w:val="22"/>
        </w:rPr>
      </w:pPr>
      <w:r>
        <w:rPr>
          <w:rFonts w:asciiTheme="minorHAnsi" w:eastAsiaTheme="majorEastAsia" w:hAnsiTheme="minorHAnsi" w:cstheme="majorBidi"/>
          <w:b/>
          <w:bCs/>
          <w:sz w:val="22"/>
          <w:szCs w:val="22"/>
        </w:rPr>
        <w:t>6</w:t>
      </w:r>
      <w:r w:rsidR="00350721">
        <w:rPr>
          <w:rFonts w:asciiTheme="minorHAnsi" w:eastAsiaTheme="majorEastAsia" w:hAnsiTheme="minorHAnsi" w:cstheme="majorBidi"/>
          <w:b/>
          <w:bCs/>
          <w:sz w:val="22"/>
          <w:szCs w:val="22"/>
        </w:rPr>
        <w:t xml:space="preserve">.1 </w:t>
      </w:r>
      <w:r w:rsidR="006E6E64" w:rsidRPr="00BE7E78">
        <w:rPr>
          <w:rFonts w:asciiTheme="minorHAnsi" w:eastAsiaTheme="majorEastAsia" w:hAnsiTheme="minorHAnsi" w:cstheme="majorBidi"/>
          <w:b/>
          <w:sz w:val="22"/>
          <w:szCs w:val="22"/>
        </w:rPr>
        <w:t>Aanpak en accenten</w:t>
      </w:r>
    </w:p>
    <w:p w14:paraId="4A0A68E8" w14:textId="479CC7B7" w:rsidR="006E6E64" w:rsidRPr="00F53C9E" w:rsidRDefault="006E6E64" w:rsidP="006E6E64">
      <w:pPr>
        <w:pStyle w:val="Lijstalinea"/>
        <w:ind w:left="0"/>
        <w:rPr>
          <w:rFonts w:asciiTheme="minorHAnsi" w:hAnsiTheme="minorHAnsi"/>
          <w:sz w:val="22"/>
          <w:szCs w:val="22"/>
        </w:rPr>
      </w:pPr>
      <w:r w:rsidRPr="00F53C9E">
        <w:rPr>
          <w:rFonts w:asciiTheme="minorHAnsi" w:hAnsiTheme="minorHAnsi"/>
          <w:sz w:val="22"/>
          <w:szCs w:val="22"/>
        </w:rPr>
        <w:t xml:space="preserve">Naast de bovenstaande zaken hebben de leerlingen behoefte aan een uitdagend, gestructureerd en sociaal veilig klimaat. </w:t>
      </w:r>
    </w:p>
    <w:p w14:paraId="0C67684C" w14:textId="65F0BF26" w:rsidR="004355EC" w:rsidRPr="00F53C9E" w:rsidRDefault="004355EC" w:rsidP="004355EC">
      <w:pPr>
        <w:rPr>
          <w:rFonts w:asciiTheme="minorHAnsi" w:hAnsiTheme="minorHAnsi"/>
          <w:sz w:val="22"/>
          <w:szCs w:val="22"/>
        </w:rPr>
      </w:pPr>
      <w:r w:rsidRPr="00F53C9E">
        <w:rPr>
          <w:rFonts w:asciiTheme="minorHAnsi" w:hAnsiTheme="minorHAnsi"/>
          <w:sz w:val="22"/>
          <w:szCs w:val="22"/>
        </w:rPr>
        <w:t>De doelstelling van ons onderwijs is leerlingen zo zelfstandig mogelijk te laten functioneren op diverse gebieden, om hen op een volwaardige manier te laten participeren in de maatschappij. Binnen de SO</w:t>
      </w:r>
      <w:r w:rsidR="00325FF5">
        <w:rPr>
          <w:rFonts w:asciiTheme="minorHAnsi" w:hAnsiTheme="minorHAnsi"/>
          <w:sz w:val="22"/>
          <w:szCs w:val="22"/>
        </w:rPr>
        <w:t>-</w:t>
      </w:r>
      <w:r w:rsidRPr="00F53C9E">
        <w:rPr>
          <w:rFonts w:asciiTheme="minorHAnsi" w:hAnsiTheme="minorHAnsi"/>
          <w:sz w:val="22"/>
          <w:szCs w:val="22"/>
        </w:rPr>
        <w:t xml:space="preserve">afdeling ligt daarbij de nadruk op de brede ontwikkeling van de leerling. </w:t>
      </w:r>
    </w:p>
    <w:p w14:paraId="7618E12E" w14:textId="5FE1F862" w:rsidR="004355EC" w:rsidRPr="00F53C9E" w:rsidRDefault="004355EC" w:rsidP="004355EC">
      <w:pPr>
        <w:rPr>
          <w:rFonts w:asciiTheme="minorHAnsi" w:hAnsiTheme="minorHAnsi"/>
          <w:sz w:val="22"/>
          <w:szCs w:val="22"/>
        </w:rPr>
      </w:pPr>
      <w:r w:rsidRPr="00F53C9E">
        <w:rPr>
          <w:rFonts w:asciiTheme="minorHAnsi" w:hAnsiTheme="minorHAnsi"/>
          <w:sz w:val="22"/>
          <w:szCs w:val="22"/>
        </w:rPr>
        <w:t xml:space="preserve">Op Mytylschool </w:t>
      </w:r>
      <w:r w:rsidR="00325FF5">
        <w:rPr>
          <w:rFonts w:asciiTheme="minorHAnsi" w:hAnsiTheme="minorHAnsi"/>
          <w:sz w:val="22"/>
          <w:szCs w:val="22"/>
        </w:rPr>
        <w:t xml:space="preserve">Roosendaal </w:t>
      </w:r>
      <w:r w:rsidRPr="00F53C9E">
        <w:rPr>
          <w:rFonts w:asciiTheme="minorHAnsi" w:hAnsiTheme="minorHAnsi"/>
          <w:sz w:val="22"/>
          <w:szCs w:val="22"/>
        </w:rPr>
        <w:t xml:space="preserve">werken we ontwikkelings- en uitstroomgericht. Als de leerling </w:t>
      </w:r>
    </w:p>
    <w:p w14:paraId="33839D0B" w14:textId="4B9CC43F" w:rsidR="00CE79C2" w:rsidRPr="00F53C9E" w:rsidRDefault="004355EC" w:rsidP="004355EC">
      <w:pPr>
        <w:rPr>
          <w:rFonts w:asciiTheme="minorHAnsi" w:hAnsiTheme="minorHAnsi"/>
          <w:sz w:val="22"/>
          <w:szCs w:val="22"/>
        </w:rPr>
      </w:pPr>
      <w:r w:rsidRPr="00F53C9E">
        <w:rPr>
          <w:rFonts w:asciiTheme="minorHAnsi" w:hAnsiTheme="minorHAnsi"/>
          <w:sz w:val="22"/>
          <w:szCs w:val="22"/>
        </w:rPr>
        <w:t xml:space="preserve">start op school wordt er binnen zes weken een ontwikkelingsperspectief  geformuleerd en de leerroute/leerstroom gekozen. Daarmee wordt ook het streefniveau vastgesteld dat de leerling aan het eind van het leerjaar volgens de schoolstandaards moet behalen. Op Mytylschool </w:t>
      </w:r>
      <w:r w:rsidR="00325FF5">
        <w:rPr>
          <w:rFonts w:asciiTheme="minorHAnsi" w:hAnsiTheme="minorHAnsi"/>
          <w:sz w:val="22"/>
          <w:szCs w:val="22"/>
        </w:rPr>
        <w:t xml:space="preserve">Roosendaal </w:t>
      </w:r>
      <w:r w:rsidRPr="00F53C9E">
        <w:rPr>
          <w:rFonts w:asciiTheme="minorHAnsi" w:hAnsiTheme="minorHAnsi"/>
          <w:sz w:val="22"/>
          <w:szCs w:val="22"/>
        </w:rPr>
        <w:t xml:space="preserve">leren de leerlingen om te gaan met hun belemmering of beperking. Indien mogelijk proberen we de leerlingen terug te plaatsen naar een reguliere onderwijssetting. Onze leerlingen leren door te doen. Leerstof wordt aangeboden in een contextrijke leeromgeving. Dit is een belangrijk uitgangspunt voor de didactische vormgeving. </w:t>
      </w:r>
    </w:p>
    <w:p w14:paraId="5B2C883C" w14:textId="77777777" w:rsidR="00CE79C2" w:rsidRPr="00F53C9E" w:rsidRDefault="00CE79C2" w:rsidP="004355EC">
      <w:pPr>
        <w:rPr>
          <w:rFonts w:asciiTheme="minorHAnsi" w:hAnsiTheme="minorHAnsi"/>
          <w:sz w:val="22"/>
          <w:szCs w:val="22"/>
        </w:rPr>
      </w:pPr>
    </w:p>
    <w:p w14:paraId="56734C73" w14:textId="16584AA5" w:rsidR="004355EC" w:rsidRPr="00F53C9E" w:rsidRDefault="004355EC" w:rsidP="004355EC">
      <w:pPr>
        <w:rPr>
          <w:rFonts w:asciiTheme="minorHAnsi" w:hAnsiTheme="minorHAnsi"/>
          <w:sz w:val="22"/>
          <w:szCs w:val="22"/>
        </w:rPr>
      </w:pPr>
      <w:r w:rsidRPr="00F53C9E">
        <w:rPr>
          <w:rFonts w:asciiTheme="minorHAnsi" w:hAnsiTheme="minorHAnsi"/>
          <w:sz w:val="22"/>
          <w:szCs w:val="22"/>
        </w:rPr>
        <w:t>Vanwege de motorische beperkingen van veel van onze leerlingen is de leeromgeving zo aangepast dat er zo min mogelijk belemmeringen zijn. Binnen de school passen we de omstandigheden aan en werken daarvoor samen met projectgroepen en therapeuten. Ook zijn</w:t>
      </w:r>
      <w:r w:rsidR="00853DB8" w:rsidRPr="00F53C9E">
        <w:rPr>
          <w:rFonts w:asciiTheme="minorHAnsi" w:hAnsiTheme="minorHAnsi"/>
          <w:sz w:val="22"/>
          <w:szCs w:val="22"/>
        </w:rPr>
        <w:t xml:space="preserve"> </w:t>
      </w:r>
      <w:r w:rsidRPr="00F53C9E">
        <w:rPr>
          <w:rFonts w:asciiTheme="minorHAnsi" w:hAnsiTheme="minorHAnsi"/>
          <w:sz w:val="22"/>
          <w:szCs w:val="22"/>
        </w:rPr>
        <w:t>aangepaste</w:t>
      </w:r>
      <w:r w:rsidR="00853DB8" w:rsidRPr="00F53C9E">
        <w:rPr>
          <w:rFonts w:asciiTheme="minorHAnsi" w:hAnsiTheme="minorHAnsi"/>
          <w:sz w:val="22"/>
          <w:szCs w:val="22"/>
        </w:rPr>
        <w:t xml:space="preserve"> </w:t>
      </w:r>
      <w:r w:rsidRPr="00F53C9E">
        <w:rPr>
          <w:rFonts w:asciiTheme="minorHAnsi" w:hAnsiTheme="minorHAnsi"/>
          <w:sz w:val="22"/>
          <w:szCs w:val="22"/>
        </w:rPr>
        <w:t>voorzieningen</w:t>
      </w:r>
      <w:r w:rsidR="00853DB8" w:rsidRPr="00F53C9E">
        <w:rPr>
          <w:rFonts w:asciiTheme="minorHAnsi" w:hAnsiTheme="minorHAnsi"/>
          <w:sz w:val="22"/>
          <w:szCs w:val="22"/>
        </w:rPr>
        <w:t xml:space="preserve">  aanwezig</w:t>
      </w:r>
      <w:r w:rsidR="00325FF5">
        <w:rPr>
          <w:rFonts w:asciiTheme="minorHAnsi" w:hAnsiTheme="minorHAnsi"/>
          <w:sz w:val="22"/>
          <w:szCs w:val="22"/>
        </w:rPr>
        <w:t>,</w:t>
      </w:r>
      <w:r w:rsidR="00853DB8" w:rsidRPr="00F53C9E">
        <w:rPr>
          <w:rFonts w:asciiTheme="minorHAnsi" w:hAnsiTheme="minorHAnsi"/>
          <w:sz w:val="22"/>
          <w:szCs w:val="22"/>
        </w:rPr>
        <w:t xml:space="preserve"> zoals </w:t>
      </w:r>
      <w:r w:rsidR="00325FF5">
        <w:rPr>
          <w:rFonts w:asciiTheme="minorHAnsi" w:hAnsiTheme="minorHAnsi"/>
          <w:sz w:val="22"/>
          <w:szCs w:val="22"/>
        </w:rPr>
        <w:t>m</w:t>
      </w:r>
      <w:r w:rsidR="00853DB8" w:rsidRPr="00F53C9E">
        <w:rPr>
          <w:rFonts w:asciiTheme="minorHAnsi" w:hAnsiTheme="minorHAnsi"/>
          <w:sz w:val="22"/>
          <w:szCs w:val="22"/>
        </w:rPr>
        <w:t xml:space="preserve">eubilair. </w:t>
      </w:r>
      <w:r w:rsidRPr="00F53C9E">
        <w:rPr>
          <w:rFonts w:asciiTheme="minorHAnsi" w:hAnsiTheme="minorHAnsi"/>
          <w:sz w:val="22"/>
          <w:szCs w:val="22"/>
        </w:rPr>
        <w:t>Waar nodig leveren wij werk op maat, zodat de leerlingen in de didactische leeromgeving van onze school geen belemmeringen ondervinden bij het volgen van lessen. Daarbij gaan wij uit van mogelijkheden en niet van beperkingen.</w:t>
      </w:r>
      <w:r w:rsidR="00CE79C2" w:rsidRPr="00F53C9E">
        <w:rPr>
          <w:rFonts w:asciiTheme="minorHAnsi" w:hAnsiTheme="minorHAnsi"/>
          <w:sz w:val="22"/>
          <w:szCs w:val="22"/>
        </w:rPr>
        <w:t xml:space="preserve"> </w:t>
      </w:r>
      <w:r w:rsidRPr="00F53C9E">
        <w:rPr>
          <w:rFonts w:asciiTheme="minorHAnsi" w:hAnsiTheme="minorHAnsi"/>
          <w:sz w:val="22"/>
          <w:szCs w:val="22"/>
        </w:rPr>
        <w:t>Er wordt zorggedragen voor een duidelijke uitleg van de lesstof en een taakgerichte werksfeer.</w:t>
      </w:r>
    </w:p>
    <w:p w14:paraId="2048ABC6" w14:textId="77777777" w:rsidR="00CE79C2" w:rsidRPr="00F53C9E" w:rsidRDefault="00CE79C2" w:rsidP="004355EC">
      <w:pPr>
        <w:rPr>
          <w:rFonts w:asciiTheme="minorHAnsi" w:hAnsiTheme="minorHAnsi"/>
          <w:sz w:val="22"/>
          <w:szCs w:val="22"/>
        </w:rPr>
      </w:pPr>
    </w:p>
    <w:p w14:paraId="5B776475" w14:textId="54345350" w:rsidR="004355EC" w:rsidRPr="00F53C9E" w:rsidRDefault="004355EC" w:rsidP="004355EC">
      <w:pPr>
        <w:rPr>
          <w:rFonts w:asciiTheme="minorHAnsi" w:hAnsiTheme="minorHAnsi"/>
          <w:sz w:val="22"/>
          <w:szCs w:val="22"/>
        </w:rPr>
      </w:pPr>
      <w:r w:rsidRPr="00F53C9E">
        <w:rPr>
          <w:rFonts w:asciiTheme="minorHAnsi" w:hAnsiTheme="minorHAnsi"/>
          <w:sz w:val="22"/>
          <w:szCs w:val="22"/>
        </w:rPr>
        <w:t xml:space="preserve">Alle leerkrachten zijn in staat om op 2 á 3 niveaus te werken binnen de groep, zodat er </w:t>
      </w:r>
      <w:r w:rsidR="00853DB8" w:rsidRPr="00F53C9E">
        <w:rPr>
          <w:rFonts w:asciiTheme="minorHAnsi" w:hAnsiTheme="minorHAnsi"/>
          <w:sz w:val="22"/>
          <w:szCs w:val="22"/>
        </w:rPr>
        <w:t xml:space="preserve">opbrengst- </w:t>
      </w:r>
      <w:r w:rsidRPr="00F53C9E">
        <w:rPr>
          <w:rFonts w:asciiTheme="minorHAnsi" w:hAnsiTheme="minorHAnsi"/>
          <w:sz w:val="22"/>
          <w:szCs w:val="22"/>
        </w:rPr>
        <w:t xml:space="preserve">dan wel uitstroomgericht kan worden gewerkt. </w:t>
      </w:r>
    </w:p>
    <w:p w14:paraId="0E55B3E0" w14:textId="766D06D1" w:rsidR="004355EC" w:rsidRPr="00F53C9E" w:rsidRDefault="004355EC" w:rsidP="004355EC">
      <w:pPr>
        <w:rPr>
          <w:rFonts w:asciiTheme="minorHAnsi" w:hAnsiTheme="minorHAnsi"/>
          <w:sz w:val="22"/>
          <w:szCs w:val="22"/>
        </w:rPr>
      </w:pPr>
      <w:r w:rsidRPr="00F53C9E">
        <w:rPr>
          <w:rFonts w:asciiTheme="minorHAnsi" w:hAnsiTheme="minorHAnsi"/>
          <w:sz w:val="22"/>
          <w:szCs w:val="22"/>
        </w:rPr>
        <w:t xml:space="preserve">Per groep kunnen leerlingen zitten met verschillende </w:t>
      </w:r>
      <w:r w:rsidR="00853DB8" w:rsidRPr="00F53C9E">
        <w:rPr>
          <w:rFonts w:asciiTheme="minorHAnsi" w:hAnsiTheme="minorHAnsi"/>
          <w:sz w:val="22"/>
          <w:szCs w:val="22"/>
        </w:rPr>
        <w:t>o</w:t>
      </w:r>
      <w:r w:rsidRPr="00F53C9E">
        <w:rPr>
          <w:rFonts w:asciiTheme="minorHAnsi" w:hAnsiTheme="minorHAnsi"/>
          <w:sz w:val="22"/>
          <w:szCs w:val="22"/>
        </w:rPr>
        <w:t>ntwikkelings</w:t>
      </w:r>
      <w:r w:rsidR="00325FF5">
        <w:rPr>
          <w:rFonts w:asciiTheme="minorHAnsi" w:hAnsiTheme="minorHAnsi"/>
          <w:sz w:val="22"/>
          <w:szCs w:val="22"/>
        </w:rPr>
        <w:t>-</w:t>
      </w:r>
      <w:r w:rsidRPr="00F53C9E">
        <w:rPr>
          <w:rFonts w:asciiTheme="minorHAnsi" w:hAnsiTheme="minorHAnsi"/>
          <w:sz w:val="22"/>
          <w:szCs w:val="22"/>
        </w:rPr>
        <w:t xml:space="preserve">/uitstroomperspectieven. </w:t>
      </w:r>
    </w:p>
    <w:p w14:paraId="08E243E9" w14:textId="77777777" w:rsidR="00384D66" w:rsidRPr="00F53C9E" w:rsidRDefault="00384D66" w:rsidP="004355EC">
      <w:pPr>
        <w:rPr>
          <w:rFonts w:asciiTheme="minorHAnsi" w:hAnsiTheme="minorHAnsi"/>
          <w:sz w:val="22"/>
          <w:szCs w:val="22"/>
        </w:rPr>
      </w:pPr>
    </w:p>
    <w:p w14:paraId="35D992BA" w14:textId="6AB7FE66" w:rsidR="00325FF5" w:rsidRDefault="00384D66" w:rsidP="004355EC">
      <w:pPr>
        <w:rPr>
          <w:rFonts w:asciiTheme="minorHAnsi" w:hAnsiTheme="minorHAnsi"/>
          <w:sz w:val="22"/>
          <w:szCs w:val="22"/>
        </w:rPr>
      </w:pPr>
      <w:r w:rsidRPr="00F53C9E">
        <w:rPr>
          <w:rFonts w:asciiTheme="minorHAnsi" w:hAnsiTheme="minorHAnsi"/>
          <w:sz w:val="22"/>
          <w:szCs w:val="22"/>
        </w:rPr>
        <w:t xml:space="preserve">De leerinhouden, de instructie en de klassenorganisatie </w:t>
      </w:r>
      <w:r w:rsidR="004355EC" w:rsidRPr="00F53C9E">
        <w:rPr>
          <w:rFonts w:asciiTheme="minorHAnsi" w:hAnsiTheme="minorHAnsi"/>
          <w:sz w:val="22"/>
          <w:szCs w:val="22"/>
        </w:rPr>
        <w:t xml:space="preserve">worden afgestemd op de onderwijsbehoeftes van de leerlingen. De leerkracht is de spil van het geheel. Hij verzorgt het onderwijsaanbod. Daarnaast communiceert de </w:t>
      </w:r>
      <w:r w:rsidRPr="00F53C9E">
        <w:rPr>
          <w:rFonts w:asciiTheme="minorHAnsi" w:hAnsiTheme="minorHAnsi"/>
          <w:sz w:val="22"/>
          <w:szCs w:val="22"/>
        </w:rPr>
        <w:t>leerkracht</w:t>
      </w:r>
      <w:r w:rsidR="004355EC" w:rsidRPr="00F53C9E">
        <w:rPr>
          <w:rFonts w:asciiTheme="minorHAnsi" w:hAnsiTheme="minorHAnsi"/>
          <w:sz w:val="22"/>
          <w:szCs w:val="22"/>
        </w:rPr>
        <w:t xml:space="preserve"> zowel in</w:t>
      </w:r>
      <w:r w:rsidR="00325FF5">
        <w:rPr>
          <w:rFonts w:asciiTheme="minorHAnsi" w:hAnsiTheme="minorHAnsi"/>
          <w:sz w:val="22"/>
          <w:szCs w:val="22"/>
        </w:rPr>
        <w:t>tern</w:t>
      </w:r>
      <w:r w:rsidRPr="00F53C9E">
        <w:rPr>
          <w:rFonts w:asciiTheme="minorHAnsi" w:hAnsiTheme="minorHAnsi"/>
          <w:sz w:val="22"/>
          <w:szCs w:val="22"/>
        </w:rPr>
        <w:t xml:space="preserve"> </w:t>
      </w:r>
      <w:r w:rsidR="004355EC" w:rsidRPr="00F53C9E">
        <w:rPr>
          <w:rFonts w:asciiTheme="minorHAnsi" w:hAnsiTheme="minorHAnsi"/>
          <w:sz w:val="22"/>
          <w:szCs w:val="22"/>
        </w:rPr>
        <w:t xml:space="preserve">als extern over de leerlingen, bewaakt </w:t>
      </w:r>
      <w:r w:rsidR="00325FF5">
        <w:rPr>
          <w:rFonts w:asciiTheme="minorHAnsi" w:hAnsiTheme="minorHAnsi"/>
          <w:sz w:val="22"/>
          <w:szCs w:val="22"/>
        </w:rPr>
        <w:t xml:space="preserve">hij </w:t>
      </w:r>
      <w:r w:rsidR="004355EC" w:rsidRPr="00F53C9E">
        <w:rPr>
          <w:rFonts w:asciiTheme="minorHAnsi" w:hAnsiTheme="minorHAnsi"/>
          <w:sz w:val="22"/>
          <w:szCs w:val="22"/>
        </w:rPr>
        <w:t xml:space="preserve">de voortgang en draagt </w:t>
      </w:r>
      <w:r w:rsidR="00325FF5">
        <w:rPr>
          <w:rFonts w:asciiTheme="minorHAnsi" w:hAnsiTheme="minorHAnsi"/>
          <w:sz w:val="22"/>
          <w:szCs w:val="22"/>
        </w:rPr>
        <w:t xml:space="preserve">hij </w:t>
      </w:r>
      <w:r w:rsidR="004355EC" w:rsidRPr="00F53C9E">
        <w:rPr>
          <w:rFonts w:asciiTheme="minorHAnsi" w:hAnsiTheme="minorHAnsi"/>
          <w:sz w:val="22"/>
          <w:szCs w:val="22"/>
        </w:rPr>
        <w:t xml:space="preserve">zorg voor de vormgeving van het principe van </w:t>
      </w:r>
      <w:r w:rsidR="00325FF5">
        <w:rPr>
          <w:rFonts w:asciiTheme="minorHAnsi" w:hAnsiTheme="minorHAnsi"/>
          <w:sz w:val="22"/>
          <w:szCs w:val="22"/>
        </w:rPr>
        <w:t>E</w:t>
      </w:r>
      <w:r w:rsidR="004355EC" w:rsidRPr="00F53C9E">
        <w:rPr>
          <w:rFonts w:asciiTheme="minorHAnsi" w:hAnsiTheme="minorHAnsi"/>
          <w:sz w:val="22"/>
          <w:szCs w:val="22"/>
        </w:rPr>
        <w:t xml:space="preserve">én kind, </w:t>
      </w:r>
      <w:r w:rsidR="00325FF5">
        <w:rPr>
          <w:rFonts w:asciiTheme="minorHAnsi" w:hAnsiTheme="minorHAnsi"/>
          <w:sz w:val="22"/>
          <w:szCs w:val="22"/>
        </w:rPr>
        <w:t>E</w:t>
      </w:r>
      <w:r w:rsidR="004355EC" w:rsidRPr="00F53C9E">
        <w:rPr>
          <w:rFonts w:asciiTheme="minorHAnsi" w:hAnsiTheme="minorHAnsi"/>
          <w:sz w:val="22"/>
          <w:szCs w:val="22"/>
        </w:rPr>
        <w:t>én plan (EKEP</w:t>
      </w:r>
      <w:r w:rsidR="00B0310D">
        <w:rPr>
          <w:rFonts w:asciiTheme="minorHAnsi" w:hAnsiTheme="minorHAnsi"/>
          <w:sz w:val="22"/>
          <w:szCs w:val="22"/>
        </w:rPr>
        <w:t>; zie 7.2)</w:t>
      </w:r>
      <w:r w:rsidR="004355EC" w:rsidRPr="00F53C9E">
        <w:rPr>
          <w:rFonts w:asciiTheme="minorHAnsi" w:hAnsiTheme="minorHAnsi"/>
          <w:sz w:val="22"/>
          <w:szCs w:val="22"/>
        </w:rPr>
        <w:t xml:space="preserve">. </w:t>
      </w:r>
    </w:p>
    <w:p w14:paraId="120034A1" w14:textId="07DFF57E" w:rsidR="00384D66" w:rsidRPr="00F53C9E" w:rsidRDefault="004355EC" w:rsidP="004355EC">
      <w:pPr>
        <w:rPr>
          <w:rFonts w:asciiTheme="minorHAnsi" w:hAnsiTheme="minorHAnsi"/>
          <w:sz w:val="22"/>
          <w:szCs w:val="22"/>
        </w:rPr>
      </w:pPr>
      <w:r w:rsidRPr="00F53C9E">
        <w:rPr>
          <w:rFonts w:asciiTheme="minorHAnsi" w:hAnsiTheme="minorHAnsi"/>
          <w:sz w:val="22"/>
          <w:szCs w:val="22"/>
        </w:rPr>
        <w:t xml:space="preserve">We werken doelgericht en planmatig aan de </w:t>
      </w:r>
      <w:r w:rsidR="00384D66" w:rsidRPr="00F53C9E">
        <w:rPr>
          <w:rFonts w:asciiTheme="minorHAnsi" w:hAnsiTheme="minorHAnsi"/>
          <w:sz w:val="22"/>
          <w:szCs w:val="22"/>
        </w:rPr>
        <w:t>o</w:t>
      </w:r>
      <w:r w:rsidRPr="00F53C9E">
        <w:rPr>
          <w:rFonts w:asciiTheme="minorHAnsi" w:hAnsiTheme="minorHAnsi"/>
          <w:sz w:val="22"/>
          <w:szCs w:val="22"/>
        </w:rPr>
        <w:t>ntwikkeling van leerlingen, waarbij we ook rekening houden met specifieke kenmerken van het kind en de invloed van zijn handicap of ziekte op zijn ontwikkelingsmogelijkheden.</w:t>
      </w:r>
      <w:r w:rsidR="00384D66" w:rsidRPr="00F53C9E">
        <w:rPr>
          <w:rFonts w:asciiTheme="minorHAnsi" w:hAnsiTheme="minorHAnsi"/>
          <w:sz w:val="22"/>
          <w:szCs w:val="22"/>
        </w:rPr>
        <w:t xml:space="preserve"> </w:t>
      </w:r>
      <w:r w:rsidRPr="00F53C9E">
        <w:rPr>
          <w:rFonts w:asciiTheme="minorHAnsi" w:hAnsiTheme="minorHAnsi"/>
          <w:sz w:val="22"/>
          <w:szCs w:val="22"/>
        </w:rPr>
        <w:t>Binnen de leerlijnen passen we de didactiek van het actief leren</w:t>
      </w:r>
      <w:r w:rsidR="00384D66" w:rsidRPr="00F53C9E">
        <w:rPr>
          <w:rFonts w:asciiTheme="minorHAnsi" w:hAnsiTheme="minorHAnsi"/>
          <w:sz w:val="22"/>
          <w:szCs w:val="22"/>
        </w:rPr>
        <w:t xml:space="preserve"> </w:t>
      </w:r>
      <w:r w:rsidRPr="00F53C9E">
        <w:rPr>
          <w:rFonts w:asciiTheme="minorHAnsi" w:hAnsiTheme="minorHAnsi"/>
          <w:sz w:val="22"/>
          <w:szCs w:val="22"/>
        </w:rPr>
        <w:t>toe.</w:t>
      </w:r>
      <w:r w:rsidR="00384D66" w:rsidRPr="00F53C9E">
        <w:rPr>
          <w:rFonts w:asciiTheme="minorHAnsi" w:hAnsiTheme="minorHAnsi"/>
          <w:sz w:val="22"/>
          <w:szCs w:val="22"/>
        </w:rPr>
        <w:t xml:space="preserve"> </w:t>
      </w:r>
    </w:p>
    <w:p w14:paraId="2CEFD171" w14:textId="77777777" w:rsidR="00384D66" w:rsidRPr="00F53C9E" w:rsidRDefault="00384D66" w:rsidP="004355EC">
      <w:pPr>
        <w:rPr>
          <w:rFonts w:asciiTheme="minorHAnsi" w:hAnsiTheme="minorHAnsi"/>
          <w:sz w:val="22"/>
          <w:szCs w:val="22"/>
        </w:rPr>
      </w:pPr>
    </w:p>
    <w:p w14:paraId="0742A46F" w14:textId="050F8D6E" w:rsidR="004355EC" w:rsidRPr="00F53C9E" w:rsidRDefault="004355EC" w:rsidP="004355EC">
      <w:pPr>
        <w:rPr>
          <w:rFonts w:asciiTheme="minorHAnsi" w:hAnsiTheme="minorHAnsi"/>
          <w:sz w:val="22"/>
          <w:szCs w:val="22"/>
        </w:rPr>
      </w:pPr>
      <w:r w:rsidRPr="00F53C9E">
        <w:rPr>
          <w:rFonts w:asciiTheme="minorHAnsi" w:hAnsiTheme="minorHAnsi"/>
          <w:sz w:val="22"/>
          <w:szCs w:val="22"/>
        </w:rPr>
        <w:t xml:space="preserve">De capaciteiten van de leerlingen in het SO zijn zeer divers. De doelgroep bestrijkt de gehele range van ontwikkelingsmogelijkheden van </w:t>
      </w:r>
      <w:proofErr w:type="spellStart"/>
      <w:r w:rsidRPr="00F53C9E">
        <w:rPr>
          <w:rFonts w:asciiTheme="minorHAnsi" w:hAnsiTheme="minorHAnsi"/>
          <w:sz w:val="22"/>
          <w:szCs w:val="22"/>
        </w:rPr>
        <w:t>Plancius</w:t>
      </w:r>
      <w:proofErr w:type="spellEnd"/>
      <w:r w:rsidR="00325FF5">
        <w:rPr>
          <w:rFonts w:asciiTheme="minorHAnsi" w:hAnsiTheme="minorHAnsi"/>
          <w:sz w:val="22"/>
          <w:szCs w:val="22"/>
        </w:rPr>
        <w:t>-</w:t>
      </w:r>
      <w:r w:rsidRPr="00F53C9E">
        <w:rPr>
          <w:rFonts w:asciiTheme="minorHAnsi" w:hAnsiTheme="minorHAnsi"/>
          <w:sz w:val="22"/>
          <w:szCs w:val="22"/>
        </w:rPr>
        <w:t>leerlijnen voor de Ernstig Meervoudige Beperkten tot en met leerlingen die de mogelijkheden hebben uit te stromen naar regulier PO of VO</w:t>
      </w:r>
      <w:r w:rsidR="00325FF5">
        <w:rPr>
          <w:rFonts w:asciiTheme="minorHAnsi" w:hAnsiTheme="minorHAnsi"/>
          <w:sz w:val="22"/>
          <w:szCs w:val="22"/>
        </w:rPr>
        <w:t xml:space="preserve"> en</w:t>
      </w:r>
      <w:r w:rsidRPr="00F53C9E">
        <w:rPr>
          <w:rFonts w:asciiTheme="minorHAnsi" w:hAnsiTheme="minorHAnsi"/>
          <w:sz w:val="22"/>
          <w:szCs w:val="22"/>
        </w:rPr>
        <w:t xml:space="preserve"> de kerndoelen van het PO kunnen bereiken.</w:t>
      </w:r>
    </w:p>
    <w:p w14:paraId="22AAFBA3" w14:textId="147CC3B6" w:rsidR="004355EC" w:rsidRPr="00F53C9E" w:rsidRDefault="004355EC" w:rsidP="004355EC">
      <w:pPr>
        <w:rPr>
          <w:rFonts w:asciiTheme="minorHAnsi" w:hAnsiTheme="minorHAnsi"/>
          <w:sz w:val="22"/>
          <w:szCs w:val="22"/>
        </w:rPr>
      </w:pPr>
    </w:p>
    <w:p w14:paraId="7B4E1DEC" w14:textId="03D7E4B0" w:rsidR="00C153C4" w:rsidRPr="00F53C9E" w:rsidRDefault="00C153C4" w:rsidP="00C153C4">
      <w:pPr>
        <w:pStyle w:val="Geenafstand"/>
        <w:rPr>
          <w:rFonts w:asciiTheme="minorHAnsi" w:hAnsiTheme="minorHAnsi" w:cs="Arial"/>
        </w:rPr>
      </w:pPr>
      <w:r>
        <w:rPr>
          <w:rFonts w:asciiTheme="minorHAnsi" w:hAnsiTheme="minorHAnsi" w:cs="Arial"/>
        </w:rPr>
        <w:t xml:space="preserve">Zoals al bij </w:t>
      </w:r>
      <w:r w:rsidR="000C52C5">
        <w:rPr>
          <w:rFonts w:asciiTheme="minorHAnsi" w:hAnsiTheme="minorHAnsi" w:cs="Arial"/>
        </w:rPr>
        <w:t>5</w:t>
      </w:r>
      <w:r>
        <w:rPr>
          <w:rFonts w:asciiTheme="minorHAnsi" w:hAnsiTheme="minorHAnsi" w:cs="Arial"/>
        </w:rPr>
        <w:t>.</w:t>
      </w:r>
      <w:r w:rsidRPr="00ED5A56">
        <w:rPr>
          <w:rFonts w:asciiTheme="minorHAnsi" w:hAnsiTheme="minorHAnsi" w:cs="Arial"/>
        </w:rPr>
        <w:t>4 (</w:t>
      </w:r>
      <w:r w:rsidRPr="00ED5A56">
        <w:rPr>
          <w:rFonts w:asciiTheme="minorHAnsi" w:hAnsiTheme="minorHAnsi"/>
        </w:rPr>
        <w:t>Kwaliteit van het primaire proces</w:t>
      </w:r>
      <w:r w:rsidR="00ED5A56" w:rsidRPr="00ED5A56">
        <w:rPr>
          <w:rFonts w:asciiTheme="minorHAnsi" w:hAnsiTheme="minorHAnsi"/>
        </w:rPr>
        <w:t>)</w:t>
      </w:r>
      <w:r w:rsidRPr="00ED5A56">
        <w:rPr>
          <w:rFonts w:asciiTheme="minorHAnsi" w:hAnsiTheme="minorHAnsi" w:cs="Arial"/>
        </w:rPr>
        <w:t xml:space="preserve"> is</w:t>
      </w:r>
      <w:r>
        <w:rPr>
          <w:rFonts w:asciiTheme="minorHAnsi" w:hAnsiTheme="minorHAnsi" w:cs="Arial"/>
        </w:rPr>
        <w:t xml:space="preserve"> aangegeven</w:t>
      </w:r>
      <w:r w:rsidR="00ED5A56">
        <w:rPr>
          <w:rFonts w:asciiTheme="minorHAnsi" w:hAnsiTheme="minorHAnsi" w:cs="Arial"/>
        </w:rPr>
        <w:t xml:space="preserve"> </w:t>
      </w:r>
      <w:r w:rsidRPr="00F53C9E">
        <w:rPr>
          <w:rFonts w:asciiTheme="minorHAnsi" w:hAnsiTheme="minorHAnsi" w:cs="Arial"/>
        </w:rPr>
        <w:t xml:space="preserve">volgen en analyseren </w:t>
      </w:r>
      <w:r w:rsidR="00ED5A56">
        <w:rPr>
          <w:rFonts w:asciiTheme="minorHAnsi" w:hAnsiTheme="minorHAnsi" w:cs="Arial"/>
        </w:rPr>
        <w:t xml:space="preserve">de leraren </w:t>
      </w:r>
      <w:r w:rsidRPr="00F53C9E">
        <w:rPr>
          <w:rFonts w:asciiTheme="minorHAnsi" w:hAnsiTheme="minorHAnsi" w:cs="Arial"/>
        </w:rPr>
        <w:t>systematisch de voortgang in de ontwikkeling van de leerlingen. De voortgang van leerlingen wordt verwerkt in de registratiesystemen van de groepen</w:t>
      </w:r>
      <w:r>
        <w:rPr>
          <w:rFonts w:asciiTheme="minorHAnsi" w:hAnsiTheme="minorHAnsi" w:cs="Arial"/>
        </w:rPr>
        <w:t xml:space="preserve"> (ParnasSys en ZIEN!)</w:t>
      </w:r>
      <w:r w:rsidR="001B7AD9">
        <w:rPr>
          <w:rFonts w:asciiTheme="minorHAnsi" w:hAnsiTheme="minorHAnsi" w:cs="Arial"/>
        </w:rPr>
        <w:t xml:space="preserve"> en het </w:t>
      </w:r>
      <w:r>
        <w:rPr>
          <w:rFonts w:asciiTheme="minorHAnsi" w:hAnsiTheme="minorHAnsi" w:cs="Arial"/>
        </w:rPr>
        <w:t>leerlingvolgsysteem</w:t>
      </w:r>
      <w:r w:rsidRPr="00F53C9E">
        <w:rPr>
          <w:rFonts w:asciiTheme="minorHAnsi" w:hAnsiTheme="minorHAnsi" w:cs="Arial"/>
        </w:rPr>
        <w:t xml:space="preserve"> van Cito</w:t>
      </w:r>
      <w:r w:rsidR="001B7AD9">
        <w:rPr>
          <w:rFonts w:asciiTheme="minorHAnsi" w:hAnsiTheme="minorHAnsi" w:cs="Arial"/>
        </w:rPr>
        <w:t>. In de onderstaande tabel</w:t>
      </w:r>
      <w:r w:rsidR="00686C76">
        <w:rPr>
          <w:rFonts w:asciiTheme="minorHAnsi" w:hAnsiTheme="minorHAnsi" w:cs="Arial"/>
        </w:rPr>
        <w:t xml:space="preserve"> 2</w:t>
      </w:r>
      <w:r w:rsidR="001B7AD9">
        <w:rPr>
          <w:rFonts w:asciiTheme="minorHAnsi" w:hAnsiTheme="minorHAnsi" w:cs="Arial"/>
        </w:rPr>
        <w:t xml:space="preserve"> is een </w:t>
      </w:r>
      <w:r w:rsidR="00923662">
        <w:rPr>
          <w:rFonts w:asciiTheme="minorHAnsi" w:hAnsiTheme="minorHAnsi" w:cs="Arial"/>
        </w:rPr>
        <w:t>overzicht gegeven van alle toetsen / observaties die in dit kader gebruikt worden</w:t>
      </w:r>
      <w:r w:rsidR="00B242E2">
        <w:rPr>
          <w:rFonts w:asciiTheme="minorHAnsi" w:hAnsiTheme="minorHAnsi" w:cs="Arial"/>
        </w:rPr>
        <w:t>.</w:t>
      </w:r>
    </w:p>
    <w:p w14:paraId="05D32857" w14:textId="7EDEE7FB" w:rsidR="00C153C4" w:rsidRPr="00F53C9E" w:rsidRDefault="00C153C4" w:rsidP="00095443">
      <w:pPr>
        <w:pStyle w:val="Geenafstand"/>
        <w:rPr>
          <w:rFonts w:asciiTheme="minorHAnsi" w:hAnsiTheme="minorHAnsi" w:cs="Arial"/>
        </w:rPr>
      </w:pPr>
    </w:p>
    <w:p w14:paraId="0AF319E8" w14:textId="77777777" w:rsidR="00095443" w:rsidRPr="00F53C9E" w:rsidRDefault="00095443" w:rsidP="00095443">
      <w:pPr>
        <w:rPr>
          <w:rFonts w:asciiTheme="minorHAnsi" w:hAnsiTheme="minorHAnsi"/>
          <w:sz w:val="22"/>
          <w:szCs w:val="22"/>
        </w:rPr>
      </w:pPr>
    </w:p>
    <w:p w14:paraId="2B357E73" w14:textId="1E074E9C" w:rsidR="00095443" w:rsidRDefault="00095443" w:rsidP="00095443">
      <w:pPr>
        <w:pStyle w:val="Kop4"/>
        <w:spacing w:line="259" w:lineRule="auto"/>
        <w:rPr>
          <w:rFonts w:asciiTheme="minorHAnsi" w:hAnsiTheme="minorHAnsi"/>
          <w:color w:val="auto"/>
          <w:sz w:val="22"/>
          <w:szCs w:val="22"/>
        </w:rPr>
      </w:pPr>
      <w:r w:rsidRPr="4DFC252B">
        <w:rPr>
          <w:rFonts w:asciiTheme="minorHAnsi" w:hAnsiTheme="minorHAnsi"/>
          <w:color w:val="auto"/>
          <w:sz w:val="22"/>
          <w:szCs w:val="22"/>
        </w:rPr>
        <w:t xml:space="preserve">Een overzicht van toetsen/observaties die in dit kader door de school worden ingezet </w:t>
      </w:r>
      <w:r w:rsidRPr="4DFC252B">
        <w:rPr>
          <w:rFonts w:asciiTheme="minorHAnsi" w:hAnsiTheme="minorHAnsi"/>
          <w:color w:val="auto"/>
          <w:sz w:val="22"/>
          <w:szCs w:val="22"/>
          <w:highlight w:val="yellow"/>
        </w:rPr>
        <w:t xml:space="preserve">actualiseren met Marco </w:t>
      </w:r>
    </w:p>
    <w:p w14:paraId="3E40B8DA" w14:textId="77777777" w:rsidR="00095443" w:rsidRPr="00F53C9E" w:rsidRDefault="00095443" w:rsidP="00095443">
      <w:pPr>
        <w:rPr>
          <w:rFonts w:asciiTheme="minorHAnsi" w:hAnsiTheme="minorHAnsi"/>
          <w:b/>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25"/>
      </w:tblGrid>
      <w:tr w:rsidR="00095443" w:rsidRPr="00F53C9E" w14:paraId="1ADDD17B" w14:textId="77777777" w:rsidTr="00871930">
        <w:tc>
          <w:tcPr>
            <w:tcW w:w="2122" w:type="dxa"/>
          </w:tcPr>
          <w:p w14:paraId="54004A14"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Zintuiglijke en lichamelijke ontwikkeling</w:t>
            </w:r>
          </w:p>
          <w:p w14:paraId="2A26B4AA" w14:textId="77777777" w:rsidR="00095443" w:rsidRPr="00F53C9E" w:rsidRDefault="00095443" w:rsidP="00871930">
            <w:pPr>
              <w:tabs>
                <w:tab w:val="num" w:pos="360"/>
              </w:tabs>
              <w:rPr>
                <w:rFonts w:asciiTheme="minorHAnsi" w:hAnsiTheme="minorHAnsi"/>
                <w:color w:val="000000" w:themeColor="text1"/>
                <w:sz w:val="22"/>
                <w:szCs w:val="22"/>
              </w:rPr>
            </w:pPr>
          </w:p>
        </w:tc>
        <w:tc>
          <w:tcPr>
            <w:tcW w:w="7625" w:type="dxa"/>
          </w:tcPr>
          <w:p w14:paraId="29ED979B"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sz w:val="22"/>
                <w:szCs w:val="22"/>
              </w:rPr>
              <w:t>observaties</w:t>
            </w:r>
          </w:p>
        </w:tc>
      </w:tr>
      <w:tr w:rsidR="00095443" w:rsidRPr="00F53C9E" w14:paraId="2FA346A1" w14:textId="77777777" w:rsidTr="00871930">
        <w:tc>
          <w:tcPr>
            <w:tcW w:w="2122" w:type="dxa"/>
          </w:tcPr>
          <w:p w14:paraId="4ABA09B0"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Nederlandse taal</w:t>
            </w:r>
          </w:p>
          <w:p w14:paraId="5E129301" w14:textId="77777777" w:rsidR="00095443" w:rsidRPr="00F53C9E" w:rsidRDefault="00095443" w:rsidP="00871930">
            <w:pPr>
              <w:tabs>
                <w:tab w:val="num" w:pos="360"/>
              </w:tabs>
              <w:rPr>
                <w:rFonts w:asciiTheme="minorHAnsi" w:hAnsiTheme="minorHAnsi"/>
                <w:color w:val="000000" w:themeColor="text1"/>
                <w:sz w:val="22"/>
                <w:szCs w:val="22"/>
              </w:rPr>
            </w:pPr>
          </w:p>
          <w:p w14:paraId="099E870D" w14:textId="77777777" w:rsidR="00095443" w:rsidRPr="00F53C9E" w:rsidRDefault="00095443" w:rsidP="00871930">
            <w:pPr>
              <w:tabs>
                <w:tab w:val="num" w:pos="360"/>
              </w:tabs>
              <w:rPr>
                <w:rFonts w:asciiTheme="minorHAnsi" w:hAnsiTheme="minorHAnsi"/>
                <w:color w:val="000000" w:themeColor="text1"/>
                <w:sz w:val="22"/>
                <w:szCs w:val="22"/>
              </w:rPr>
            </w:pPr>
          </w:p>
        </w:tc>
        <w:tc>
          <w:tcPr>
            <w:tcW w:w="7625" w:type="dxa"/>
          </w:tcPr>
          <w:p w14:paraId="21AFB09A"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 xml:space="preserve">Cito ZML-toets taal </w:t>
            </w:r>
          </w:p>
          <w:p w14:paraId="6C16C43B"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taal voor kleuters</w:t>
            </w:r>
          </w:p>
          <w:p w14:paraId="407305CB"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woordenschattoets</w:t>
            </w:r>
          </w:p>
          <w:p w14:paraId="17B2080D"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DMT 2009</w:t>
            </w:r>
          </w:p>
          <w:p w14:paraId="23EBA341"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AVI 2009</w:t>
            </w:r>
          </w:p>
          <w:p w14:paraId="21E2C7DC"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begrijpend lezen 2012</w:t>
            </w:r>
          </w:p>
          <w:p w14:paraId="141A1532"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spelling 2012</w:t>
            </w:r>
          </w:p>
          <w:p w14:paraId="47ABE393"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spelling werkwoorden 2012</w:t>
            </w:r>
          </w:p>
          <w:p w14:paraId="28465206" w14:textId="77777777" w:rsidR="00095443" w:rsidRPr="00F53C9E" w:rsidRDefault="00095443" w:rsidP="00871930">
            <w:pPr>
              <w:tabs>
                <w:tab w:val="num" w:pos="360"/>
              </w:tabs>
              <w:rPr>
                <w:rFonts w:asciiTheme="minorHAnsi" w:hAnsiTheme="minorHAnsi"/>
                <w:color w:val="000000" w:themeColor="text1"/>
                <w:sz w:val="22"/>
                <w:szCs w:val="22"/>
              </w:rPr>
            </w:pPr>
            <w:proofErr w:type="spellStart"/>
            <w:r w:rsidRPr="00F53C9E">
              <w:rPr>
                <w:rFonts w:asciiTheme="minorHAnsi" w:hAnsiTheme="minorHAnsi"/>
                <w:color w:val="000000" w:themeColor="text1"/>
                <w:sz w:val="22"/>
                <w:szCs w:val="22"/>
              </w:rPr>
              <w:t>Methodegebonden</w:t>
            </w:r>
            <w:proofErr w:type="spellEnd"/>
            <w:r w:rsidRPr="00F53C9E">
              <w:rPr>
                <w:rFonts w:asciiTheme="minorHAnsi" w:hAnsiTheme="minorHAnsi"/>
                <w:color w:val="000000" w:themeColor="text1"/>
                <w:sz w:val="22"/>
                <w:szCs w:val="22"/>
              </w:rPr>
              <w:t xml:space="preserve"> toetsen Taalactief en Veilig Leren Lezen</w:t>
            </w:r>
          </w:p>
          <w:p w14:paraId="2CC57EEE"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observaties</w:t>
            </w:r>
          </w:p>
        </w:tc>
      </w:tr>
      <w:tr w:rsidR="00095443" w:rsidRPr="00F53C9E" w14:paraId="1ADFB97C" w14:textId="77777777" w:rsidTr="00871930">
        <w:tc>
          <w:tcPr>
            <w:tcW w:w="2122" w:type="dxa"/>
          </w:tcPr>
          <w:p w14:paraId="25D963FC"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Schrijven</w:t>
            </w:r>
          </w:p>
        </w:tc>
        <w:tc>
          <w:tcPr>
            <w:tcW w:w="7625" w:type="dxa"/>
          </w:tcPr>
          <w:p w14:paraId="1FDD77B1" w14:textId="77777777" w:rsidR="00095443" w:rsidRPr="00F53C9E" w:rsidRDefault="00095443" w:rsidP="00871930">
            <w:pPr>
              <w:tabs>
                <w:tab w:val="num" w:pos="360"/>
              </w:tabs>
              <w:rPr>
                <w:rFonts w:asciiTheme="minorHAnsi" w:hAnsiTheme="minorHAnsi"/>
                <w:sz w:val="22"/>
                <w:szCs w:val="22"/>
              </w:rPr>
            </w:pPr>
            <w:r w:rsidRPr="00F53C9E">
              <w:rPr>
                <w:rFonts w:asciiTheme="minorHAnsi" w:hAnsiTheme="minorHAnsi"/>
                <w:sz w:val="22"/>
                <w:szCs w:val="22"/>
              </w:rPr>
              <w:t>Observaties</w:t>
            </w:r>
          </w:p>
          <w:p w14:paraId="0E457D2C"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sz w:val="22"/>
                <w:szCs w:val="22"/>
              </w:rPr>
              <w:t xml:space="preserve">SOS schrijfonderzoek </w:t>
            </w:r>
          </w:p>
        </w:tc>
      </w:tr>
      <w:tr w:rsidR="00095443" w:rsidRPr="00F53C9E" w14:paraId="7D309CB8" w14:textId="77777777" w:rsidTr="00871930">
        <w:tc>
          <w:tcPr>
            <w:tcW w:w="2122" w:type="dxa"/>
          </w:tcPr>
          <w:p w14:paraId="13DB7BE1"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Rekenen en wiskunde</w:t>
            </w:r>
          </w:p>
          <w:p w14:paraId="662C1232" w14:textId="77777777" w:rsidR="00095443" w:rsidRPr="00F53C9E" w:rsidRDefault="00095443" w:rsidP="00871930">
            <w:pPr>
              <w:tabs>
                <w:tab w:val="num" w:pos="360"/>
              </w:tabs>
              <w:rPr>
                <w:rFonts w:asciiTheme="minorHAnsi" w:hAnsiTheme="minorHAnsi"/>
                <w:color w:val="000000" w:themeColor="text1"/>
                <w:sz w:val="22"/>
                <w:szCs w:val="22"/>
              </w:rPr>
            </w:pPr>
          </w:p>
          <w:p w14:paraId="43C2EF7E" w14:textId="77777777" w:rsidR="00095443" w:rsidRPr="00F53C9E" w:rsidRDefault="00095443" w:rsidP="00871930">
            <w:pPr>
              <w:tabs>
                <w:tab w:val="num" w:pos="360"/>
              </w:tabs>
              <w:rPr>
                <w:rFonts w:asciiTheme="minorHAnsi" w:hAnsiTheme="minorHAnsi"/>
                <w:color w:val="000000" w:themeColor="text1"/>
                <w:sz w:val="22"/>
                <w:szCs w:val="22"/>
              </w:rPr>
            </w:pPr>
          </w:p>
        </w:tc>
        <w:tc>
          <w:tcPr>
            <w:tcW w:w="7625" w:type="dxa"/>
          </w:tcPr>
          <w:p w14:paraId="286A7AC2"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rekenen voor kleuters</w:t>
            </w:r>
          </w:p>
          <w:p w14:paraId="17F430FB"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ZML-toets rekenen GB</w:t>
            </w:r>
          </w:p>
          <w:p w14:paraId="0E07D21F"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Rekenen MTG</w:t>
            </w:r>
          </w:p>
          <w:p w14:paraId="5D14A6EF"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Cito Rekenen Wiskunde 2012</w:t>
            </w:r>
          </w:p>
          <w:p w14:paraId="7C54F716" w14:textId="77777777" w:rsidR="00095443" w:rsidRPr="00F53C9E" w:rsidRDefault="00095443" w:rsidP="00871930">
            <w:pPr>
              <w:tabs>
                <w:tab w:val="num" w:pos="360"/>
              </w:tabs>
              <w:rPr>
                <w:rFonts w:asciiTheme="minorHAnsi" w:hAnsiTheme="minorHAnsi"/>
                <w:color w:val="000000" w:themeColor="text1"/>
                <w:sz w:val="22"/>
                <w:szCs w:val="22"/>
              </w:rPr>
            </w:pPr>
            <w:proofErr w:type="spellStart"/>
            <w:r w:rsidRPr="00F53C9E">
              <w:rPr>
                <w:rFonts w:asciiTheme="minorHAnsi" w:hAnsiTheme="minorHAnsi"/>
                <w:color w:val="000000" w:themeColor="text1"/>
                <w:sz w:val="22"/>
                <w:szCs w:val="22"/>
              </w:rPr>
              <w:t>Methodegebonden</w:t>
            </w:r>
            <w:proofErr w:type="spellEnd"/>
            <w:r w:rsidRPr="00F53C9E">
              <w:rPr>
                <w:rFonts w:asciiTheme="minorHAnsi" w:hAnsiTheme="minorHAnsi"/>
                <w:color w:val="000000" w:themeColor="text1"/>
                <w:sz w:val="22"/>
                <w:szCs w:val="22"/>
              </w:rPr>
              <w:t xml:space="preserve"> toetsen Reken zeker</w:t>
            </w:r>
          </w:p>
          <w:p w14:paraId="62980625"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observaties</w:t>
            </w:r>
          </w:p>
        </w:tc>
      </w:tr>
      <w:tr w:rsidR="00095443" w:rsidRPr="00F53C9E" w14:paraId="74C21CDF" w14:textId="77777777" w:rsidTr="00871930">
        <w:tc>
          <w:tcPr>
            <w:tcW w:w="2122" w:type="dxa"/>
          </w:tcPr>
          <w:p w14:paraId="4CF93288"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Engelse taal</w:t>
            </w:r>
          </w:p>
          <w:p w14:paraId="0F1476A2" w14:textId="77777777" w:rsidR="00095443" w:rsidRPr="00F53C9E" w:rsidRDefault="00095443" w:rsidP="00871930">
            <w:pPr>
              <w:tabs>
                <w:tab w:val="num" w:pos="360"/>
              </w:tabs>
              <w:rPr>
                <w:rFonts w:asciiTheme="minorHAnsi" w:hAnsiTheme="minorHAnsi"/>
                <w:color w:val="000000" w:themeColor="text1"/>
                <w:sz w:val="22"/>
                <w:szCs w:val="22"/>
              </w:rPr>
            </w:pPr>
          </w:p>
          <w:p w14:paraId="1F17D58F" w14:textId="77777777" w:rsidR="00095443" w:rsidRPr="00F53C9E" w:rsidRDefault="00095443" w:rsidP="00871930">
            <w:pPr>
              <w:tabs>
                <w:tab w:val="num" w:pos="360"/>
              </w:tabs>
              <w:rPr>
                <w:rFonts w:asciiTheme="minorHAnsi" w:hAnsiTheme="minorHAnsi"/>
                <w:color w:val="000000" w:themeColor="text1"/>
                <w:sz w:val="22"/>
                <w:szCs w:val="22"/>
              </w:rPr>
            </w:pPr>
          </w:p>
        </w:tc>
        <w:tc>
          <w:tcPr>
            <w:tcW w:w="7625" w:type="dxa"/>
          </w:tcPr>
          <w:p w14:paraId="706884F8" w14:textId="77777777" w:rsidR="00095443" w:rsidRPr="00F53C9E" w:rsidRDefault="00095443" w:rsidP="00871930">
            <w:pPr>
              <w:tabs>
                <w:tab w:val="num" w:pos="360"/>
              </w:tabs>
              <w:rPr>
                <w:rFonts w:asciiTheme="minorHAnsi" w:hAnsiTheme="minorHAnsi"/>
                <w:color w:val="000000" w:themeColor="text1"/>
                <w:sz w:val="22"/>
                <w:szCs w:val="22"/>
              </w:rPr>
            </w:pPr>
            <w:proofErr w:type="spellStart"/>
            <w:r w:rsidRPr="00F53C9E">
              <w:rPr>
                <w:rFonts w:asciiTheme="minorHAnsi" w:hAnsiTheme="minorHAnsi"/>
                <w:color w:val="000000" w:themeColor="text1"/>
                <w:sz w:val="22"/>
                <w:szCs w:val="22"/>
              </w:rPr>
              <w:t>Methodegebonden</w:t>
            </w:r>
            <w:proofErr w:type="spellEnd"/>
            <w:r w:rsidRPr="00F53C9E">
              <w:rPr>
                <w:rFonts w:asciiTheme="minorHAnsi" w:hAnsiTheme="minorHAnsi"/>
                <w:color w:val="000000" w:themeColor="text1"/>
                <w:sz w:val="22"/>
                <w:szCs w:val="22"/>
              </w:rPr>
              <w:t xml:space="preserve"> toetsen </w:t>
            </w:r>
            <w:r w:rsidRPr="00D2653F">
              <w:rPr>
                <w:rFonts w:asciiTheme="minorHAnsi" w:hAnsiTheme="minorHAnsi"/>
                <w:i/>
                <w:color w:val="000000" w:themeColor="text1"/>
                <w:sz w:val="22"/>
                <w:szCs w:val="22"/>
              </w:rPr>
              <w:t xml:space="preserve">Just do </w:t>
            </w:r>
            <w:proofErr w:type="spellStart"/>
            <w:r w:rsidRPr="00D2653F">
              <w:rPr>
                <w:rFonts w:asciiTheme="minorHAnsi" w:hAnsiTheme="minorHAnsi"/>
                <w:i/>
                <w:color w:val="000000" w:themeColor="text1"/>
                <w:sz w:val="22"/>
                <w:szCs w:val="22"/>
              </w:rPr>
              <w:t>it</w:t>
            </w:r>
            <w:proofErr w:type="spellEnd"/>
          </w:p>
        </w:tc>
      </w:tr>
      <w:tr w:rsidR="00095443" w:rsidRPr="00F53C9E" w14:paraId="0AAF2A59" w14:textId="77777777" w:rsidTr="00871930">
        <w:tc>
          <w:tcPr>
            <w:tcW w:w="2122" w:type="dxa"/>
          </w:tcPr>
          <w:p w14:paraId="55DA7DBD" w14:textId="77777777" w:rsidR="00095443" w:rsidRPr="00F53C9E" w:rsidRDefault="00095443" w:rsidP="00871930">
            <w:pPr>
              <w:rPr>
                <w:rFonts w:asciiTheme="minorHAnsi" w:hAnsiTheme="minorHAnsi"/>
                <w:color w:val="000000" w:themeColor="text1"/>
                <w:sz w:val="22"/>
                <w:szCs w:val="22"/>
              </w:rPr>
            </w:pPr>
            <w:r w:rsidRPr="00F53C9E">
              <w:rPr>
                <w:rFonts w:asciiTheme="minorHAnsi" w:hAnsiTheme="minorHAnsi"/>
                <w:color w:val="000000" w:themeColor="text1"/>
                <w:sz w:val="22"/>
                <w:szCs w:val="22"/>
              </w:rPr>
              <w:t xml:space="preserve">Aardrijkskunde </w:t>
            </w:r>
          </w:p>
          <w:p w14:paraId="3A1696B3" w14:textId="77777777" w:rsidR="00095443" w:rsidRPr="00F53C9E" w:rsidRDefault="00095443" w:rsidP="00871930">
            <w:pPr>
              <w:tabs>
                <w:tab w:val="num" w:pos="360"/>
              </w:tabs>
              <w:rPr>
                <w:rFonts w:asciiTheme="minorHAnsi" w:hAnsiTheme="minorHAnsi"/>
                <w:color w:val="000000" w:themeColor="text1"/>
                <w:sz w:val="22"/>
                <w:szCs w:val="22"/>
              </w:rPr>
            </w:pPr>
          </w:p>
          <w:p w14:paraId="0FA01F1B" w14:textId="77777777" w:rsidR="00095443" w:rsidRPr="00F53C9E" w:rsidRDefault="00095443" w:rsidP="00871930">
            <w:pPr>
              <w:tabs>
                <w:tab w:val="num" w:pos="360"/>
              </w:tabs>
              <w:rPr>
                <w:rFonts w:asciiTheme="minorHAnsi" w:hAnsiTheme="minorHAnsi"/>
                <w:color w:val="000000" w:themeColor="text1"/>
                <w:sz w:val="22"/>
                <w:szCs w:val="22"/>
              </w:rPr>
            </w:pPr>
          </w:p>
        </w:tc>
        <w:tc>
          <w:tcPr>
            <w:tcW w:w="7625" w:type="dxa"/>
          </w:tcPr>
          <w:p w14:paraId="0CD60CA1" w14:textId="77777777" w:rsidR="00095443" w:rsidRPr="00F53C9E" w:rsidRDefault="00095443" w:rsidP="00871930">
            <w:pPr>
              <w:tabs>
                <w:tab w:val="num" w:pos="360"/>
              </w:tabs>
              <w:rPr>
                <w:rFonts w:asciiTheme="minorHAnsi" w:hAnsiTheme="minorHAnsi"/>
                <w:color w:val="000000" w:themeColor="text1"/>
                <w:sz w:val="22"/>
                <w:szCs w:val="22"/>
              </w:rPr>
            </w:pPr>
            <w:proofErr w:type="spellStart"/>
            <w:r w:rsidRPr="00F53C9E">
              <w:rPr>
                <w:rFonts w:asciiTheme="minorHAnsi" w:hAnsiTheme="minorHAnsi"/>
                <w:color w:val="000000" w:themeColor="text1"/>
                <w:sz w:val="22"/>
                <w:szCs w:val="22"/>
              </w:rPr>
              <w:t>Methodegebonden</w:t>
            </w:r>
            <w:proofErr w:type="spellEnd"/>
            <w:r w:rsidRPr="00F53C9E">
              <w:rPr>
                <w:rFonts w:asciiTheme="minorHAnsi" w:hAnsiTheme="minorHAnsi"/>
                <w:color w:val="000000" w:themeColor="text1"/>
                <w:sz w:val="22"/>
                <w:szCs w:val="22"/>
              </w:rPr>
              <w:t xml:space="preserve"> toetsen</w:t>
            </w:r>
          </w:p>
        </w:tc>
      </w:tr>
      <w:tr w:rsidR="00095443" w:rsidRPr="00F53C9E" w14:paraId="603DFA78" w14:textId="77777777" w:rsidTr="00871930">
        <w:tc>
          <w:tcPr>
            <w:tcW w:w="2122" w:type="dxa"/>
          </w:tcPr>
          <w:p w14:paraId="7CF85219"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Geschiedenis</w:t>
            </w:r>
          </w:p>
          <w:p w14:paraId="5D728B02" w14:textId="77777777" w:rsidR="00095443" w:rsidRPr="00F53C9E" w:rsidRDefault="00095443" w:rsidP="00871930">
            <w:pPr>
              <w:tabs>
                <w:tab w:val="num" w:pos="360"/>
              </w:tabs>
              <w:rPr>
                <w:rFonts w:asciiTheme="minorHAnsi" w:hAnsiTheme="minorHAnsi"/>
                <w:color w:val="000000" w:themeColor="text1"/>
                <w:sz w:val="22"/>
                <w:szCs w:val="22"/>
              </w:rPr>
            </w:pPr>
          </w:p>
          <w:p w14:paraId="0E4BA45F" w14:textId="77777777" w:rsidR="00095443" w:rsidRPr="00F53C9E" w:rsidRDefault="00095443" w:rsidP="00871930">
            <w:pPr>
              <w:tabs>
                <w:tab w:val="num" w:pos="360"/>
              </w:tabs>
              <w:rPr>
                <w:rFonts w:asciiTheme="minorHAnsi" w:hAnsiTheme="minorHAnsi"/>
                <w:color w:val="000000" w:themeColor="text1"/>
                <w:sz w:val="22"/>
                <w:szCs w:val="22"/>
              </w:rPr>
            </w:pPr>
          </w:p>
        </w:tc>
        <w:tc>
          <w:tcPr>
            <w:tcW w:w="7625" w:type="dxa"/>
          </w:tcPr>
          <w:p w14:paraId="06ED7F6C" w14:textId="77777777" w:rsidR="00095443" w:rsidRPr="00F53C9E" w:rsidRDefault="00095443" w:rsidP="00871930">
            <w:pPr>
              <w:tabs>
                <w:tab w:val="num" w:pos="360"/>
              </w:tabs>
              <w:rPr>
                <w:rFonts w:asciiTheme="minorHAnsi" w:hAnsiTheme="minorHAnsi"/>
                <w:color w:val="000000" w:themeColor="text1"/>
                <w:sz w:val="22"/>
                <w:szCs w:val="22"/>
              </w:rPr>
            </w:pPr>
            <w:proofErr w:type="spellStart"/>
            <w:r w:rsidRPr="00F53C9E">
              <w:rPr>
                <w:rFonts w:asciiTheme="minorHAnsi" w:hAnsiTheme="minorHAnsi"/>
                <w:color w:val="000000" w:themeColor="text1"/>
                <w:sz w:val="22"/>
                <w:szCs w:val="22"/>
              </w:rPr>
              <w:t>Methodegebonden</w:t>
            </w:r>
            <w:proofErr w:type="spellEnd"/>
            <w:r w:rsidRPr="00F53C9E">
              <w:rPr>
                <w:rFonts w:asciiTheme="minorHAnsi" w:hAnsiTheme="minorHAnsi"/>
                <w:color w:val="000000" w:themeColor="text1"/>
                <w:sz w:val="22"/>
                <w:szCs w:val="22"/>
              </w:rPr>
              <w:t xml:space="preserve"> toetsen</w:t>
            </w:r>
          </w:p>
        </w:tc>
      </w:tr>
      <w:tr w:rsidR="00095443" w:rsidRPr="00F53C9E" w14:paraId="66C500EF" w14:textId="77777777" w:rsidTr="00871930">
        <w:tc>
          <w:tcPr>
            <w:tcW w:w="2122" w:type="dxa"/>
          </w:tcPr>
          <w:p w14:paraId="44BEBC30"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De natuur</w:t>
            </w:r>
            <w:r>
              <w:rPr>
                <w:rFonts w:asciiTheme="minorHAnsi" w:hAnsiTheme="minorHAnsi"/>
                <w:color w:val="000000" w:themeColor="text1"/>
                <w:sz w:val="22"/>
                <w:szCs w:val="22"/>
              </w:rPr>
              <w:t>,</w:t>
            </w:r>
            <w:r w:rsidRPr="00F53C9E">
              <w:rPr>
                <w:rFonts w:asciiTheme="minorHAnsi" w:hAnsiTheme="minorHAnsi"/>
                <w:color w:val="000000" w:themeColor="text1"/>
                <w:sz w:val="22"/>
                <w:szCs w:val="22"/>
              </w:rPr>
              <w:t xml:space="preserve"> waaronder biologie</w:t>
            </w:r>
          </w:p>
          <w:p w14:paraId="64465B2C" w14:textId="77777777" w:rsidR="00095443" w:rsidRPr="00F53C9E" w:rsidRDefault="00095443" w:rsidP="00871930">
            <w:pPr>
              <w:tabs>
                <w:tab w:val="num" w:pos="360"/>
              </w:tabs>
              <w:rPr>
                <w:rFonts w:asciiTheme="minorHAnsi" w:hAnsiTheme="minorHAnsi"/>
                <w:color w:val="000000" w:themeColor="text1"/>
                <w:sz w:val="22"/>
                <w:szCs w:val="22"/>
              </w:rPr>
            </w:pPr>
          </w:p>
        </w:tc>
        <w:tc>
          <w:tcPr>
            <w:tcW w:w="7625" w:type="dxa"/>
          </w:tcPr>
          <w:p w14:paraId="7A2489BD" w14:textId="77777777" w:rsidR="00095443" w:rsidRPr="00F53C9E" w:rsidRDefault="00095443" w:rsidP="00871930">
            <w:pPr>
              <w:tabs>
                <w:tab w:val="num" w:pos="360"/>
              </w:tabs>
              <w:rPr>
                <w:rFonts w:asciiTheme="minorHAnsi" w:hAnsiTheme="minorHAnsi"/>
                <w:color w:val="000000" w:themeColor="text1"/>
                <w:sz w:val="22"/>
                <w:szCs w:val="22"/>
              </w:rPr>
            </w:pPr>
            <w:proofErr w:type="spellStart"/>
            <w:r w:rsidRPr="00F53C9E">
              <w:rPr>
                <w:rFonts w:asciiTheme="minorHAnsi" w:hAnsiTheme="minorHAnsi"/>
                <w:color w:val="000000" w:themeColor="text1"/>
                <w:sz w:val="22"/>
                <w:szCs w:val="22"/>
              </w:rPr>
              <w:t>Methodegebonden</w:t>
            </w:r>
            <w:proofErr w:type="spellEnd"/>
            <w:r w:rsidRPr="00F53C9E">
              <w:rPr>
                <w:rFonts w:asciiTheme="minorHAnsi" w:hAnsiTheme="minorHAnsi"/>
                <w:color w:val="000000" w:themeColor="text1"/>
                <w:sz w:val="22"/>
                <w:szCs w:val="22"/>
              </w:rPr>
              <w:t xml:space="preserve"> toetsen</w:t>
            </w:r>
          </w:p>
        </w:tc>
      </w:tr>
      <w:tr w:rsidR="00095443" w:rsidRPr="00F53C9E" w14:paraId="56E0E6C2" w14:textId="77777777" w:rsidTr="00871930">
        <w:tc>
          <w:tcPr>
            <w:tcW w:w="2122" w:type="dxa"/>
          </w:tcPr>
          <w:p w14:paraId="2EC1B29B"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Bevordering sociale redzaamheid, waaronder gedrag in het verkeer</w:t>
            </w:r>
          </w:p>
        </w:tc>
        <w:tc>
          <w:tcPr>
            <w:tcW w:w="7625" w:type="dxa"/>
          </w:tcPr>
          <w:p w14:paraId="57EDBFB8" w14:textId="77777777" w:rsidR="00095443" w:rsidRPr="00F53C9E" w:rsidRDefault="00095443" w:rsidP="00871930">
            <w:pPr>
              <w:tabs>
                <w:tab w:val="num" w:pos="360"/>
              </w:tabs>
              <w:rPr>
                <w:rFonts w:asciiTheme="minorHAnsi" w:hAnsiTheme="minorHAnsi"/>
                <w:color w:val="000000" w:themeColor="text1"/>
                <w:sz w:val="22"/>
                <w:szCs w:val="22"/>
              </w:rPr>
            </w:pPr>
            <w:r w:rsidRPr="4DFC252B">
              <w:rPr>
                <w:rFonts w:asciiTheme="minorHAnsi" w:hAnsiTheme="minorHAnsi"/>
                <w:color w:val="000000" w:themeColor="text1"/>
                <w:sz w:val="22"/>
                <w:szCs w:val="22"/>
                <w:highlight w:val="yellow"/>
              </w:rPr>
              <w:t>Marco</w:t>
            </w:r>
          </w:p>
        </w:tc>
      </w:tr>
      <w:tr w:rsidR="00095443" w:rsidRPr="00F53C9E" w14:paraId="03DF8079" w14:textId="77777777" w:rsidTr="00871930">
        <w:tc>
          <w:tcPr>
            <w:tcW w:w="2122" w:type="dxa"/>
          </w:tcPr>
          <w:p w14:paraId="0D01966B" w14:textId="77777777" w:rsidR="00095443" w:rsidRPr="00F53C9E" w:rsidRDefault="00095443" w:rsidP="00871930">
            <w:pPr>
              <w:tabs>
                <w:tab w:val="num" w:pos="360"/>
              </w:tabs>
              <w:rPr>
                <w:rFonts w:asciiTheme="minorHAnsi" w:hAnsiTheme="minorHAnsi"/>
                <w:color w:val="000000" w:themeColor="text1"/>
                <w:sz w:val="22"/>
                <w:szCs w:val="22"/>
              </w:rPr>
            </w:pPr>
            <w:r w:rsidRPr="00F53C9E">
              <w:rPr>
                <w:rFonts w:asciiTheme="minorHAnsi" w:hAnsiTheme="minorHAnsi"/>
                <w:color w:val="000000" w:themeColor="text1"/>
                <w:sz w:val="22"/>
                <w:szCs w:val="22"/>
              </w:rPr>
              <w:t>Bevordering actief burgerschap en sociale integratie, overdragen kennis over</w:t>
            </w:r>
            <w:r>
              <w:rPr>
                <w:rFonts w:asciiTheme="minorHAnsi" w:hAnsiTheme="minorHAnsi"/>
                <w:color w:val="000000" w:themeColor="text1"/>
                <w:sz w:val="22"/>
                <w:szCs w:val="22"/>
              </w:rPr>
              <w:t xml:space="preserve"> en</w:t>
            </w:r>
            <w:r w:rsidRPr="00F53C9E">
              <w:rPr>
                <w:rFonts w:asciiTheme="minorHAnsi" w:hAnsiTheme="minorHAnsi"/>
                <w:color w:val="000000" w:themeColor="text1"/>
                <w:sz w:val="22"/>
                <w:szCs w:val="22"/>
              </w:rPr>
              <w:t xml:space="preserve"> kennismaking met de diversiteit van de samenleving</w:t>
            </w:r>
          </w:p>
        </w:tc>
        <w:tc>
          <w:tcPr>
            <w:tcW w:w="7625" w:type="dxa"/>
          </w:tcPr>
          <w:p w14:paraId="65BD1CAB" w14:textId="77777777" w:rsidR="00095443" w:rsidRDefault="00095443" w:rsidP="00871930">
            <w:pPr>
              <w:tabs>
                <w:tab w:val="num" w:pos="360"/>
              </w:tabs>
              <w:rPr>
                <w:rFonts w:asciiTheme="minorHAnsi" w:hAnsiTheme="minorHAnsi"/>
                <w:color w:val="000000" w:themeColor="text1"/>
                <w:sz w:val="22"/>
                <w:szCs w:val="22"/>
              </w:rPr>
            </w:pPr>
            <w:r w:rsidRPr="4DFC252B">
              <w:rPr>
                <w:rFonts w:asciiTheme="minorHAnsi" w:hAnsiTheme="minorHAnsi"/>
                <w:color w:val="000000" w:themeColor="text1"/>
                <w:sz w:val="22"/>
                <w:szCs w:val="22"/>
                <w:highlight w:val="yellow"/>
              </w:rPr>
              <w:t>Marco</w:t>
            </w:r>
          </w:p>
          <w:p w14:paraId="10F4369B" w14:textId="3D5B0769" w:rsidR="00BD761A" w:rsidRPr="00F53C9E" w:rsidRDefault="00BD761A" w:rsidP="00871930">
            <w:pPr>
              <w:tabs>
                <w:tab w:val="num" w:pos="360"/>
              </w:tabs>
              <w:rPr>
                <w:rFonts w:asciiTheme="minorHAnsi" w:hAnsiTheme="minorHAnsi"/>
                <w:color w:val="000000" w:themeColor="text1"/>
                <w:sz w:val="22"/>
                <w:szCs w:val="22"/>
              </w:rPr>
            </w:pPr>
            <w:r>
              <w:rPr>
                <w:rFonts w:asciiTheme="minorHAnsi" w:hAnsiTheme="minorHAnsi"/>
                <w:color w:val="000000" w:themeColor="text1"/>
                <w:sz w:val="22"/>
                <w:szCs w:val="22"/>
              </w:rPr>
              <w:t>Kies (methode voor burgerschap in het VSO)</w:t>
            </w:r>
          </w:p>
        </w:tc>
      </w:tr>
    </w:tbl>
    <w:p w14:paraId="2C83FB74" w14:textId="1A384F5D" w:rsidR="00686C76" w:rsidRPr="00D2653F" w:rsidRDefault="00686C76" w:rsidP="00686C76">
      <w:pPr>
        <w:rPr>
          <w:rFonts w:asciiTheme="minorHAnsi" w:hAnsiTheme="minorHAnsi"/>
          <w:i/>
          <w:iCs/>
          <w:sz w:val="16"/>
          <w:szCs w:val="16"/>
        </w:rPr>
      </w:pPr>
      <w:r w:rsidRPr="00D2653F">
        <w:rPr>
          <w:rFonts w:asciiTheme="minorHAnsi" w:hAnsiTheme="minorHAnsi"/>
          <w:i/>
          <w:iCs/>
          <w:sz w:val="16"/>
          <w:szCs w:val="16"/>
        </w:rPr>
        <w:t xml:space="preserve">Tabel: </w:t>
      </w:r>
      <w:r>
        <w:rPr>
          <w:rFonts w:asciiTheme="minorHAnsi" w:hAnsiTheme="minorHAnsi"/>
          <w:i/>
          <w:iCs/>
          <w:sz w:val="16"/>
          <w:szCs w:val="16"/>
        </w:rPr>
        <w:t>2</w:t>
      </w:r>
    </w:p>
    <w:p w14:paraId="30506339" w14:textId="77777777" w:rsidR="00095443" w:rsidRDefault="00095443" w:rsidP="00095443">
      <w:pPr>
        <w:pStyle w:val="Kop2"/>
        <w:rPr>
          <w:rFonts w:asciiTheme="minorHAnsi" w:hAnsiTheme="minorHAnsi"/>
          <w:i/>
          <w:iCs/>
          <w:color w:val="auto"/>
          <w:sz w:val="16"/>
          <w:szCs w:val="16"/>
        </w:rPr>
      </w:pPr>
    </w:p>
    <w:p w14:paraId="116CC9A1" w14:textId="157FD4EC" w:rsidR="00CC0DBC" w:rsidRDefault="00CC0DBC" w:rsidP="004355EC">
      <w:pPr>
        <w:rPr>
          <w:rFonts w:asciiTheme="minorHAnsi" w:hAnsiTheme="minorHAnsi"/>
          <w:sz w:val="22"/>
          <w:szCs w:val="22"/>
        </w:rPr>
      </w:pPr>
    </w:p>
    <w:p w14:paraId="7A2EB769" w14:textId="70D2CB1C" w:rsidR="006808A0" w:rsidRPr="00AB0B47" w:rsidRDefault="00E150ED" w:rsidP="008B4CCB">
      <w:pPr>
        <w:pStyle w:val="Lijstalinea"/>
        <w:ind w:left="0"/>
        <w:rPr>
          <w:rFonts w:asciiTheme="minorHAnsi" w:hAnsiTheme="minorHAnsi"/>
          <w:b/>
          <w:bCs/>
          <w:sz w:val="22"/>
          <w:szCs w:val="22"/>
          <w:lang w:eastAsia="en-US"/>
        </w:rPr>
      </w:pPr>
      <w:r>
        <w:rPr>
          <w:rFonts w:asciiTheme="minorHAnsi" w:eastAsiaTheme="majorEastAsia" w:hAnsiTheme="minorHAnsi" w:cstheme="majorBidi"/>
          <w:b/>
          <w:sz w:val="22"/>
          <w:szCs w:val="22"/>
        </w:rPr>
        <w:t>6</w:t>
      </w:r>
      <w:r w:rsidR="00EB41A5" w:rsidRPr="00A52908">
        <w:rPr>
          <w:rFonts w:asciiTheme="minorHAnsi" w:eastAsiaTheme="majorEastAsia" w:hAnsiTheme="minorHAnsi" w:cstheme="majorBidi"/>
          <w:b/>
          <w:sz w:val="22"/>
          <w:szCs w:val="22"/>
        </w:rPr>
        <w:t xml:space="preserve">.2 </w:t>
      </w:r>
      <w:proofErr w:type="spellStart"/>
      <w:r w:rsidR="00743E59" w:rsidRPr="00A52908">
        <w:rPr>
          <w:rFonts w:asciiTheme="minorHAnsi" w:eastAsiaTheme="majorEastAsia" w:hAnsiTheme="minorHAnsi" w:cstheme="majorBidi"/>
          <w:b/>
          <w:sz w:val="22"/>
          <w:szCs w:val="22"/>
        </w:rPr>
        <w:t>Leerlingzorg</w:t>
      </w:r>
      <w:proofErr w:type="spellEnd"/>
      <w:r w:rsidR="00743E59" w:rsidRPr="00A52908">
        <w:rPr>
          <w:rFonts w:asciiTheme="minorHAnsi" w:eastAsiaTheme="majorEastAsia" w:hAnsiTheme="minorHAnsi" w:cstheme="majorBidi"/>
          <w:b/>
          <w:sz w:val="22"/>
          <w:szCs w:val="22"/>
        </w:rPr>
        <w:t xml:space="preserve">: </w:t>
      </w:r>
      <w:r w:rsidR="00CE1E0F" w:rsidRPr="00AB0B47">
        <w:rPr>
          <w:rFonts w:asciiTheme="minorHAnsi" w:hAnsiTheme="minorHAnsi"/>
          <w:b/>
          <w:bCs/>
          <w:sz w:val="22"/>
          <w:szCs w:val="22"/>
          <w:lang w:eastAsia="en-US"/>
        </w:rPr>
        <w:br/>
      </w:r>
      <w:r w:rsidR="00CE1E0F">
        <w:rPr>
          <w:rFonts w:asciiTheme="minorHAnsi" w:eastAsiaTheme="majorEastAsia" w:hAnsiTheme="minorHAnsi" w:cstheme="majorBidi"/>
          <w:b/>
          <w:sz w:val="22"/>
          <w:szCs w:val="22"/>
        </w:rPr>
        <w:br/>
      </w:r>
      <w:r w:rsidR="006808A0" w:rsidRPr="00AB0B47">
        <w:rPr>
          <w:rFonts w:asciiTheme="minorHAnsi" w:hAnsiTheme="minorHAnsi"/>
          <w:b/>
          <w:bCs/>
          <w:sz w:val="22"/>
          <w:szCs w:val="22"/>
          <w:lang w:eastAsia="en-US"/>
        </w:rPr>
        <w:t xml:space="preserve">Eén Kind Eén Plan (EKEP) </w:t>
      </w:r>
    </w:p>
    <w:p w14:paraId="261A2B75" w14:textId="77777777" w:rsidR="008B227F" w:rsidRPr="00F53C9E" w:rsidRDefault="006808A0" w:rsidP="008B227F">
      <w:pPr>
        <w:rPr>
          <w:rFonts w:asciiTheme="minorHAnsi" w:hAnsiTheme="minorHAnsi"/>
          <w:sz w:val="22"/>
          <w:szCs w:val="22"/>
        </w:rPr>
      </w:pPr>
      <w:r w:rsidRPr="00F53C9E">
        <w:rPr>
          <w:rFonts w:asciiTheme="minorHAnsi" w:hAnsiTheme="minorHAnsi"/>
          <w:sz w:val="22"/>
          <w:szCs w:val="22"/>
          <w:lang w:eastAsia="en-US"/>
        </w:rPr>
        <w:t xml:space="preserve">EKEP betekent in de praktijk dat we onderwijs en revalidatie zoveel mogelijk op elkaar afstemmen. </w:t>
      </w:r>
      <w:r>
        <w:rPr>
          <w:rFonts w:asciiTheme="minorHAnsi" w:hAnsiTheme="minorHAnsi"/>
          <w:sz w:val="22"/>
          <w:szCs w:val="22"/>
          <w:lang w:eastAsia="en-US"/>
        </w:rPr>
        <w:t>Zowel</w:t>
      </w:r>
      <w:r w:rsidRPr="00F53C9E">
        <w:rPr>
          <w:rFonts w:asciiTheme="minorHAnsi" w:hAnsiTheme="minorHAnsi"/>
          <w:sz w:val="22"/>
          <w:szCs w:val="22"/>
          <w:lang w:eastAsia="en-US"/>
        </w:rPr>
        <w:t xml:space="preserve"> binnen </w:t>
      </w:r>
      <w:r>
        <w:rPr>
          <w:rFonts w:asciiTheme="minorHAnsi" w:hAnsiTheme="minorHAnsi"/>
          <w:sz w:val="22"/>
          <w:szCs w:val="22"/>
          <w:lang w:eastAsia="en-US"/>
        </w:rPr>
        <w:t xml:space="preserve">de SO-afdeling als de </w:t>
      </w:r>
      <w:r w:rsidRPr="00F53C9E">
        <w:rPr>
          <w:rFonts w:asciiTheme="minorHAnsi" w:hAnsiTheme="minorHAnsi"/>
          <w:sz w:val="22"/>
          <w:szCs w:val="22"/>
          <w:lang w:eastAsia="en-US"/>
        </w:rPr>
        <w:t>VSO</w:t>
      </w:r>
      <w:r>
        <w:rPr>
          <w:rFonts w:asciiTheme="minorHAnsi" w:hAnsiTheme="minorHAnsi"/>
          <w:sz w:val="22"/>
          <w:szCs w:val="22"/>
          <w:lang w:eastAsia="en-US"/>
        </w:rPr>
        <w:t>-afdeling</w:t>
      </w:r>
      <w:r w:rsidRPr="00F53C9E">
        <w:rPr>
          <w:rFonts w:asciiTheme="minorHAnsi" w:hAnsiTheme="minorHAnsi"/>
          <w:sz w:val="22"/>
          <w:szCs w:val="22"/>
          <w:lang w:eastAsia="en-US"/>
        </w:rPr>
        <w:t xml:space="preserve"> zijn onderwijs en revalidatie vanaf het begin nauw met elkaar verbonden. </w:t>
      </w:r>
      <w:r w:rsidR="008B227F" w:rsidRPr="00F53C9E">
        <w:rPr>
          <w:rFonts w:asciiTheme="minorHAnsi" w:hAnsiTheme="minorHAnsi"/>
          <w:sz w:val="22"/>
          <w:szCs w:val="22"/>
        </w:rPr>
        <w:t>Voor ouders betekent dit dat onderwijs</w:t>
      </w:r>
      <w:r w:rsidR="008B227F">
        <w:rPr>
          <w:rFonts w:asciiTheme="minorHAnsi" w:hAnsiTheme="minorHAnsi"/>
          <w:sz w:val="22"/>
          <w:szCs w:val="22"/>
        </w:rPr>
        <w:t>, zorg</w:t>
      </w:r>
      <w:r w:rsidR="008B227F" w:rsidRPr="00F53C9E">
        <w:rPr>
          <w:rFonts w:asciiTheme="minorHAnsi" w:hAnsiTheme="minorHAnsi"/>
          <w:sz w:val="22"/>
          <w:szCs w:val="22"/>
        </w:rPr>
        <w:t xml:space="preserve"> en revalidatie vanaf het begin nauw met elkaar verbonden zijn. Hierbij neemt, zoals in het uitgangspunt naar voren komt,  de hulpvraag van het kind een centrale plaats in. Een evenwichtig samenspel tussen het onderwijs</w:t>
      </w:r>
      <w:r w:rsidR="008B227F">
        <w:rPr>
          <w:rFonts w:asciiTheme="minorHAnsi" w:hAnsiTheme="minorHAnsi"/>
          <w:sz w:val="22"/>
          <w:szCs w:val="22"/>
        </w:rPr>
        <w:t>- revalidatie en zorg</w:t>
      </w:r>
      <w:r w:rsidR="008B227F" w:rsidRPr="00F53C9E">
        <w:rPr>
          <w:rFonts w:asciiTheme="minorHAnsi" w:hAnsiTheme="minorHAnsi"/>
          <w:sz w:val="22"/>
          <w:szCs w:val="22"/>
        </w:rPr>
        <w:t>personeel en de ouder is voor de kinderen en jongvolwassenen van Mytylschool Roosendaal essentieel.</w:t>
      </w:r>
    </w:p>
    <w:p w14:paraId="26517504" w14:textId="5501F07C" w:rsidR="00326641" w:rsidRPr="00F53C9E" w:rsidRDefault="00326641" w:rsidP="006808A0">
      <w:pPr>
        <w:rPr>
          <w:rFonts w:asciiTheme="minorHAnsi" w:hAnsiTheme="minorHAnsi"/>
          <w:sz w:val="22"/>
          <w:szCs w:val="22"/>
          <w:lang w:eastAsia="en-US"/>
        </w:rPr>
      </w:pPr>
    </w:p>
    <w:p w14:paraId="2CF06671" w14:textId="77777777" w:rsidR="006808A0" w:rsidRPr="00F53C9E" w:rsidRDefault="006808A0" w:rsidP="006808A0">
      <w:pPr>
        <w:rPr>
          <w:rFonts w:asciiTheme="minorHAnsi" w:hAnsiTheme="minorHAnsi"/>
          <w:sz w:val="22"/>
          <w:szCs w:val="22"/>
          <w:lang w:eastAsia="en-US"/>
        </w:rPr>
      </w:pPr>
      <w:r w:rsidRPr="00F53C9E">
        <w:rPr>
          <w:rFonts w:asciiTheme="minorHAnsi" w:hAnsiTheme="minorHAnsi"/>
          <w:sz w:val="22"/>
          <w:szCs w:val="22"/>
          <w:lang w:eastAsia="en-US"/>
        </w:rPr>
        <w:t>Binnen de EKEP-</w:t>
      </w:r>
      <w:proofErr w:type="spellStart"/>
      <w:r w:rsidRPr="00F53C9E">
        <w:rPr>
          <w:rFonts w:asciiTheme="minorHAnsi" w:hAnsiTheme="minorHAnsi"/>
          <w:sz w:val="22"/>
          <w:szCs w:val="22"/>
          <w:lang w:eastAsia="en-US"/>
        </w:rPr>
        <w:t>leerlingzorgstructuur</w:t>
      </w:r>
      <w:proofErr w:type="spellEnd"/>
      <w:r w:rsidRPr="00F53C9E">
        <w:rPr>
          <w:rFonts w:asciiTheme="minorHAnsi" w:hAnsiTheme="minorHAnsi"/>
          <w:sz w:val="22"/>
          <w:szCs w:val="22"/>
          <w:lang w:eastAsia="en-US"/>
        </w:rPr>
        <w:t xml:space="preserve"> kennen we </w:t>
      </w:r>
      <w:r>
        <w:rPr>
          <w:rFonts w:asciiTheme="minorHAnsi" w:hAnsiTheme="minorHAnsi"/>
          <w:sz w:val="22"/>
          <w:szCs w:val="22"/>
          <w:lang w:eastAsia="en-US"/>
        </w:rPr>
        <w:t>drie</w:t>
      </w:r>
      <w:r w:rsidRPr="00F53C9E">
        <w:rPr>
          <w:rFonts w:asciiTheme="minorHAnsi" w:hAnsiTheme="minorHAnsi"/>
          <w:sz w:val="22"/>
          <w:szCs w:val="22"/>
          <w:lang w:eastAsia="en-US"/>
        </w:rPr>
        <w:t xml:space="preserve"> trajecten:</w:t>
      </w:r>
    </w:p>
    <w:p w14:paraId="1D96D58B" w14:textId="77777777" w:rsidR="006808A0" w:rsidRDefault="006808A0" w:rsidP="006808A0">
      <w:pPr>
        <w:numPr>
          <w:ilvl w:val="0"/>
          <w:numId w:val="22"/>
        </w:numPr>
        <w:rPr>
          <w:rFonts w:asciiTheme="minorHAnsi" w:hAnsiTheme="minorHAnsi"/>
          <w:sz w:val="22"/>
          <w:szCs w:val="22"/>
          <w:lang w:eastAsia="en-US"/>
        </w:rPr>
      </w:pPr>
      <w:r w:rsidRPr="00F53C9E">
        <w:rPr>
          <w:rFonts w:asciiTheme="minorHAnsi" w:hAnsiTheme="minorHAnsi"/>
          <w:sz w:val="22"/>
          <w:szCs w:val="22"/>
          <w:lang w:eastAsia="en-US"/>
        </w:rPr>
        <w:t>het OOR-traject (</w:t>
      </w:r>
      <w:r>
        <w:rPr>
          <w:rFonts w:asciiTheme="minorHAnsi" w:hAnsiTheme="minorHAnsi"/>
          <w:sz w:val="22"/>
          <w:szCs w:val="22"/>
          <w:lang w:eastAsia="en-US"/>
        </w:rPr>
        <w:t>ee</w:t>
      </w:r>
      <w:r w:rsidRPr="00F53C9E">
        <w:rPr>
          <w:rFonts w:asciiTheme="minorHAnsi" w:hAnsiTheme="minorHAnsi"/>
          <w:sz w:val="22"/>
          <w:szCs w:val="22"/>
          <w:lang w:eastAsia="en-US"/>
        </w:rPr>
        <w:t xml:space="preserve">nmalig na plaatsing </w:t>
      </w:r>
      <w:r>
        <w:rPr>
          <w:rFonts w:asciiTheme="minorHAnsi" w:hAnsiTheme="minorHAnsi"/>
          <w:sz w:val="22"/>
          <w:szCs w:val="22"/>
          <w:lang w:eastAsia="en-US"/>
        </w:rPr>
        <w:t xml:space="preserve">in het SO of in </w:t>
      </w:r>
      <w:r w:rsidRPr="00F53C9E">
        <w:rPr>
          <w:rFonts w:asciiTheme="minorHAnsi" w:hAnsiTheme="minorHAnsi"/>
          <w:sz w:val="22"/>
          <w:szCs w:val="22"/>
          <w:lang w:eastAsia="en-US"/>
        </w:rPr>
        <w:t>het VSO);</w:t>
      </w:r>
    </w:p>
    <w:p w14:paraId="3E8AFCD4" w14:textId="77777777" w:rsidR="006808A0" w:rsidRPr="00F53C9E" w:rsidRDefault="006808A0" w:rsidP="006808A0">
      <w:pPr>
        <w:numPr>
          <w:ilvl w:val="0"/>
          <w:numId w:val="22"/>
        </w:numPr>
        <w:rPr>
          <w:rFonts w:asciiTheme="minorHAnsi" w:hAnsiTheme="minorHAnsi"/>
          <w:sz w:val="22"/>
          <w:szCs w:val="22"/>
          <w:lang w:eastAsia="en-US"/>
        </w:rPr>
      </w:pPr>
      <w:r>
        <w:rPr>
          <w:rFonts w:asciiTheme="minorHAnsi" w:hAnsiTheme="minorHAnsi"/>
          <w:sz w:val="22"/>
          <w:szCs w:val="22"/>
          <w:lang w:eastAsia="en-US"/>
        </w:rPr>
        <w:t>het leerbehandelplan (LBP) traject (jaarlijks in het SO)</w:t>
      </w:r>
    </w:p>
    <w:p w14:paraId="751227DB" w14:textId="77777777" w:rsidR="006808A0" w:rsidRPr="00F53C9E" w:rsidRDefault="006808A0" w:rsidP="006808A0">
      <w:pPr>
        <w:numPr>
          <w:ilvl w:val="0"/>
          <w:numId w:val="22"/>
        </w:numPr>
        <w:rPr>
          <w:rFonts w:asciiTheme="minorHAnsi" w:hAnsiTheme="minorHAnsi"/>
          <w:sz w:val="22"/>
          <w:szCs w:val="22"/>
          <w:lang w:eastAsia="en-US"/>
        </w:rPr>
      </w:pPr>
      <w:r w:rsidRPr="00F53C9E">
        <w:rPr>
          <w:rFonts w:asciiTheme="minorHAnsi" w:hAnsiTheme="minorHAnsi"/>
          <w:sz w:val="22"/>
          <w:szCs w:val="22"/>
          <w:lang w:eastAsia="en-US"/>
        </w:rPr>
        <w:t>het transitie</w:t>
      </w:r>
      <w:r>
        <w:rPr>
          <w:rFonts w:asciiTheme="minorHAnsi" w:hAnsiTheme="minorHAnsi"/>
          <w:sz w:val="22"/>
          <w:szCs w:val="22"/>
          <w:lang w:eastAsia="en-US"/>
        </w:rPr>
        <w:t xml:space="preserve">plan (TP) </w:t>
      </w:r>
      <w:r w:rsidRPr="00F53C9E">
        <w:rPr>
          <w:rFonts w:asciiTheme="minorHAnsi" w:hAnsiTheme="minorHAnsi"/>
          <w:sz w:val="22"/>
          <w:szCs w:val="22"/>
          <w:lang w:eastAsia="en-US"/>
        </w:rPr>
        <w:t>traject</w:t>
      </w:r>
      <w:r>
        <w:rPr>
          <w:rFonts w:asciiTheme="minorHAnsi" w:hAnsiTheme="minorHAnsi"/>
          <w:sz w:val="22"/>
          <w:szCs w:val="22"/>
          <w:lang w:eastAsia="en-US"/>
        </w:rPr>
        <w:t xml:space="preserve"> </w:t>
      </w:r>
      <w:r w:rsidRPr="00F53C9E">
        <w:rPr>
          <w:rFonts w:asciiTheme="minorHAnsi" w:hAnsiTheme="minorHAnsi"/>
          <w:sz w:val="22"/>
          <w:szCs w:val="22"/>
          <w:lang w:eastAsia="en-US"/>
        </w:rPr>
        <w:t>(jaarlijks</w:t>
      </w:r>
      <w:r>
        <w:rPr>
          <w:rFonts w:asciiTheme="minorHAnsi" w:hAnsiTheme="minorHAnsi"/>
          <w:sz w:val="22"/>
          <w:szCs w:val="22"/>
          <w:lang w:eastAsia="en-US"/>
        </w:rPr>
        <w:t xml:space="preserve"> in het VSO</w:t>
      </w:r>
      <w:r w:rsidRPr="00F53C9E">
        <w:rPr>
          <w:rFonts w:asciiTheme="minorHAnsi" w:hAnsiTheme="minorHAnsi"/>
          <w:sz w:val="22"/>
          <w:szCs w:val="22"/>
          <w:lang w:eastAsia="en-US"/>
        </w:rPr>
        <w:t>).</w:t>
      </w:r>
    </w:p>
    <w:p w14:paraId="548FEA67" w14:textId="77777777" w:rsidR="006808A0" w:rsidRPr="00F53C9E" w:rsidRDefault="006808A0" w:rsidP="006808A0">
      <w:pPr>
        <w:rPr>
          <w:rFonts w:asciiTheme="minorHAnsi" w:hAnsiTheme="minorHAnsi"/>
          <w:sz w:val="22"/>
          <w:szCs w:val="22"/>
          <w:lang w:eastAsia="en-US"/>
        </w:rPr>
      </w:pPr>
    </w:p>
    <w:p w14:paraId="30205659" w14:textId="77777777" w:rsidR="006808A0" w:rsidRPr="00F53C9E" w:rsidRDefault="006808A0" w:rsidP="006808A0">
      <w:pPr>
        <w:rPr>
          <w:rFonts w:asciiTheme="minorHAnsi" w:hAnsiTheme="minorHAnsi"/>
          <w:sz w:val="22"/>
          <w:szCs w:val="22"/>
          <w:lang w:eastAsia="en-US"/>
        </w:rPr>
      </w:pPr>
      <w:r w:rsidRPr="00F53C9E">
        <w:rPr>
          <w:rFonts w:asciiTheme="minorHAnsi" w:hAnsiTheme="minorHAnsi"/>
          <w:sz w:val="22"/>
          <w:szCs w:val="22"/>
          <w:lang w:eastAsia="en-US"/>
        </w:rPr>
        <w:t>Voor iedere nieuwe leerling wordt een Ontwikkelperspectief Onderwijs Revalidatie (OOR) opgestart. Dit traject bestaat uit twee delen, t.w. ’van oriëntatie tot plaatsing’ en ‘van plaatsing tot en met OOR’.</w:t>
      </w:r>
    </w:p>
    <w:p w14:paraId="639D6182" w14:textId="77777777" w:rsidR="006808A0" w:rsidRDefault="006808A0" w:rsidP="006808A0">
      <w:pPr>
        <w:rPr>
          <w:rFonts w:asciiTheme="minorHAnsi" w:hAnsiTheme="minorHAnsi"/>
          <w:sz w:val="22"/>
          <w:szCs w:val="22"/>
          <w:lang w:eastAsia="en-US"/>
        </w:rPr>
      </w:pPr>
      <w:r w:rsidRPr="00F53C9E">
        <w:rPr>
          <w:rFonts w:asciiTheme="minorHAnsi" w:hAnsiTheme="minorHAnsi"/>
          <w:sz w:val="22"/>
          <w:szCs w:val="22"/>
          <w:lang w:eastAsia="en-US"/>
        </w:rPr>
        <w:t xml:space="preserve">Het doel van het </w:t>
      </w:r>
      <w:r>
        <w:rPr>
          <w:rFonts w:asciiTheme="minorHAnsi" w:hAnsiTheme="minorHAnsi"/>
          <w:sz w:val="22"/>
          <w:szCs w:val="22"/>
          <w:lang w:eastAsia="en-US"/>
        </w:rPr>
        <w:t xml:space="preserve">leerbehandelplantraject en het </w:t>
      </w:r>
      <w:r w:rsidRPr="00F53C9E">
        <w:rPr>
          <w:rFonts w:asciiTheme="minorHAnsi" w:hAnsiTheme="minorHAnsi"/>
          <w:sz w:val="22"/>
          <w:szCs w:val="22"/>
          <w:lang w:eastAsia="en-US"/>
        </w:rPr>
        <w:t>transitie</w:t>
      </w:r>
      <w:r>
        <w:rPr>
          <w:rFonts w:asciiTheme="minorHAnsi" w:hAnsiTheme="minorHAnsi"/>
          <w:sz w:val="22"/>
          <w:szCs w:val="22"/>
          <w:lang w:eastAsia="en-US"/>
        </w:rPr>
        <w:t>plan</w:t>
      </w:r>
      <w:r w:rsidRPr="00F53C9E">
        <w:rPr>
          <w:rFonts w:asciiTheme="minorHAnsi" w:hAnsiTheme="minorHAnsi"/>
          <w:sz w:val="22"/>
          <w:szCs w:val="22"/>
          <w:lang w:eastAsia="en-US"/>
        </w:rPr>
        <w:t>traject is het opstellen van ontwikkeldoelen op het gebied van onderwijs en revalidatie. Het is een traject dat één</w:t>
      </w:r>
      <w:r>
        <w:rPr>
          <w:rFonts w:asciiTheme="minorHAnsi" w:hAnsiTheme="minorHAnsi"/>
          <w:sz w:val="22"/>
          <w:szCs w:val="22"/>
          <w:lang w:eastAsia="en-US"/>
        </w:rPr>
        <w:t xml:space="preserve"> </w:t>
      </w:r>
      <w:r w:rsidRPr="00F53C9E">
        <w:rPr>
          <w:rFonts w:asciiTheme="minorHAnsi" w:hAnsiTheme="minorHAnsi"/>
          <w:sz w:val="22"/>
          <w:szCs w:val="22"/>
          <w:lang w:eastAsia="en-US"/>
        </w:rPr>
        <w:t>maal per schooljaar</w:t>
      </w:r>
      <w:r>
        <w:rPr>
          <w:rFonts w:asciiTheme="minorHAnsi" w:hAnsiTheme="minorHAnsi"/>
          <w:sz w:val="22"/>
          <w:szCs w:val="22"/>
          <w:lang w:eastAsia="en-US"/>
        </w:rPr>
        <w:t xml:space="preserve"> voor iedere leerling</w:t>
      </w:r>
      <w:r w:rsidRPr="00F53C9E">
        <w:rPr>
          <w:rFonts w:asciiTheme="minorHAnsi" w:hAnsiTheme="minorHAnsi"/>
          <w:sz w:val="22"/>
          <w:szCs w:val="22"/>
          <w:lang w:eastAsia="en-US"/>
        </w:rPr>
        <w:t xml:space="preserve"> doorlopen wordt. </w:t>
      </w:r>
    </w:p>
    <w:p w14:paraId="27B29584" w14:textId="77777777" w:rsidR="006808A0" w:rsidRPr="00F53C9E" w:rsidRDefault="006808A0" w:rsidP="006808A0">
      <w:pPr>
        <w:rPr>
          <w:rFonts w:asciiTheme="minorHAnsi" w:hAnsiTheme="minorHAnsi"/>
          <w:sz w:val="22"/>
          <w:szCs w:val="22"/>
          <w:lang w:eastAsia="en-US"/>
        </w:rPr>
      </w:pPr>
      <w:r>
        <w:rPr>
          <w:rFonts w:asciiTheme="minorHAnsi" w:hAnsiTheme="minorHAnsi"/>
          <w:sz w:val="22"/>
          <w:szCs w:val="22"/>
          <w:lang w:eastAsia="en-US"/>
        </w:rPr>
        <w:t>De gesprekken binnen het leerbehandelplantraject vinden plaats met de ouder(s)/verzorger(s).</w:t>
      </w:r>
    </w:p>
    <w:p w14:paraId="091EA1E7" w14:textId="77777777" w:rsidR="006808A0" w:rsidRPr="00F53C9E" w:rsidRDefault="006808A0" w:rsidP="006808A0">
      <w:pPr>
        <w:rPr>
          <w:rFonts w:asciiTheme="minorHAnsi" w:hAnsiTheme="minorHAnsi"/>
          <w:sz w:val="22"/>
          <w:szCs w:val="22"/>
          <w:lang w:eastAsia="en-US"/>
        </w:rPr>
      </w:pPr>
      <w:r>
        <w:rPr>
          <w:rFonts w:asciiTheme="minorHAnsi" w:hAnsiTheme="minorHAnsi"/>
          <w:sz w:val="22"/>
          <w:szCs w:val="22"/>
          <w:lang w:eastAsia="en-US"/>
        </w:rPr>
        <w:t>B</w:t>
      </w:r>
      <w:r w:rsidRPr="00F53C9E">
        <w:rPr>
          <w:rFonts w:asciiTheme="minorHAnsi" w:hAnsiTheme="minorHAnsi"/>
          <w:sz w:val="22"/>
          <w:szCs w:val="22"/>
          <w:lang w:eastAsia="en-US"/>
        </w:rPr>
        <w:t>innen het transitie</w:t>
      </w:r>
      <w:r>
        <w:rPr>
          <w:rFonts w:asciiTheme="minorHAnsi" w:hAnsiTheme="minorHAnsi"/>
          <w:sz w:val="22"/>
          <w:szCs w:val="22"/>
          <w:lang w:eastAsia="en-US"/>
        </w:rPr>
        <w:t>plan</w:t>
      </w:r>
      <w:r w:rsidRPr="00F53C9E">
        <w:rPr>
          <w:rFonts w:asciiTheme="minorHAnsi" w:hAnsiTheme="minorHAnsi"/>
          <w:sz w:val="22"/>
          <w:szCs w:val="22"/>
          <w:lang w:eastAsia="en-US"/>
        </w:rPr>
        <w:t>traject vinden</w:t>
      </w:r>
      <w:r>
        <w:rPr>
          <w:rFonts w:asciiTheme="minorHAnsi" w:hAnsiTheme="minorHAnsi"/>
          <w:sz w:val="22"/>
          <w:szCs w:val="22"/>
          <w:lang w:eastAsia="en-US"/>
        </w:rPr>
        <w:t xml:space="preserve"> de gesprekken</w:t>
      </w:r>
      <w:r w:rsidRPr="00F53C9E">
        <w:rPr>
          <w:rFonts w:asciiTheme="minorHAnsi" w:hAnsiTheme="minorHAnsi"/>
          <w:sz w:val="22"/>
          <w:szCs w:val="22"/>
          <w:lang w:eastAsia="en-US"/>
        </w:rPr>
        <w:t xml:space="preserve"> plaats met de leerling en ouder</w:t>
      </w:r>
      <w:r>
        <w:rPr>
          <w:rFonts w:asciiTheme="minorHAnsi" w:hAnsiTheme="minorHAnsi"/>
          <w:sz w:val="22"/>
          <w:szCs w:val="22"/>
          <w:lang w:eastAsia="en-US"/>
        </w:rPr>
        <w:t>(</w:t>
      </w:r>
      <w:r w:rsidRPr="00F53C9E">
        <w:rPr>
          <w:rFonts w:asciiTheme="minorHAnsi" w:hAnsiTheme="minorHAnsi"/>
          <w:sz w:val="22"/>
          <w:szCs w:val="22"/>
          <w:lang w:eastAsia="en-US"/>
        </w:rPr>
        <w:t>s</w:t>
      </w:r>
      <w:r>
        <w:rPr>
          <w:rFonts w:asciiTheme="minorHAnsi" w:hAnsiTheme="minorHAnsi"/>
          <w:sz w:val="22"/>
          <w:szCs w:val="22"/>
          <w:lang w:eastAsia="en-US"/>
        </w:rPr>
        <w:t>)/verzorger(s)</w:t>
      </w:r>
      <w:r w:rsidRPr="00F53C9E">
        <w:rPr>
          <w:rFonts w:asciiTheme="minorHAnsi" w:hAnsiTheme="minorHAnsi"/>
          <w:sz w:val="22"/>
          <w:szCs w:val="22"/>
          <w:lang w:eastAsia="en-US"/>
        </w:rPr>
        <w:t>, of alleen met ouder</w:t>
      </w:r>
      <w:r>
        <w:rPr>
          <w:rFonts w:asciiTheme="minorHAnsi" w:hAnsiTheme="minorHAnsi"/>
          <w:sz w:val="22"/>
          <w:szCs w:val="22"/>
          <w:lang w:eastAsia="en-US"/>
        </w:rPr>
        <w:t>(</w:t>
      </w:r>
      <w:r w:rsidRPr="00F53C9E">
        <w:rPr>
          <w:rFonts w:asciiTheme="minorHAnsi" w:hAnsiTheme="minorHAnsi"/>
          <w:sz w:val="22"/>
          <w:szCs w:val="22"/>
          <w:lang w:eastAsia="en-US"/>
        </w:rPr>
        <w:t>s</w:t>
      </w:r>
      <w:r>
        <w:rPr>
          <w:rFonts w:asciiTheme="minorHAnsi" w:hAnsiTheme="minorHAnsi"/>
          <w:sz w:val="22"/>
          <w:szCs w:val="22"/>
          <w:lang w:eastAsia="en-US"/>
        </w:rPr>
        <w:t>)/verzorger(s)</w:t>
      </w:r>
      <w:r w:rsidRPr="00F53C9E">
        <w:rPr>
          <w:rFonts w:asciiTheme="minorHAnsi" w:hAnsiTheme="minorHAnsi"/>
          <w:sz w:val="22"/>
          <w:szCs w:val="22"/>
          <w:lang w:eastAsia="en-US"/>
        </w:rPr>
        <w:t>. Dit is afhankelijk van het cognitieve niveau en de leeftijd van de leerling.</w:t>
      </w:r>
    </w:p>
    <w:p w14:paraId="6785C949" w14:textId="77777777" w:rsidR="00F000A3" w:rsidRPr="00F53C9E" w:rsidRDefault="00F000A3" w:rsidP="00F000A3">
      <w:pPr>
        <w:rPr>
          <w:rFonts w:asciiTheme="minorHAnsi" w:hAnsiTheme="minorHAnsi"/>
          <w:sz w:val="22"/>
          <w:szCs w:val="22"/>
        </w:rPr>
      </w:pPr>
    </w:p>
    <w:p w14:paraId="1287DEA6" w14:textId="3E8BE4BA" w:rsidR="00F000A3" w:rsidRPr="007F03F2" w:rsidRDefault="00F000A3" w:rsidP="006043B7">
      <w:pPr>
        <w:pStyle w:val="Kop4"/>
        <w:rPr>
          <w:rFonts w:asciiTheme="minorHAnsi" w:hAnsiTheme="minorHAnsi"/>
          <w:color w:val="auto"/>
          <w:sz w:val="22"/>
          <w:szCs w:val="22"/>
        </w:rPr>
      </w:pPr>
      <w:r w:rsidRPr="007F03F2">
        <w:rPr>
          <w:rFonts w:asciiTheme="minorHAnsi" w:hAnsiTheme="minorHAnsi"/>
          <w:color w:val="auto"/>
          <w:sz w:val="22"/>
          <w:szCs w:val="22"/>
        </w:rPr>
        <w:t xml:space="preserve">De instroom: </w:t>
      </w:r>
      <w:r w:rsidR="00325FF5" w:rsidRPr="007F03F2">
        <w:rPr>
          <w:rFonts w:asciiTheme="minorHAnsi" w:hAnsiTheme="minorHAnsi"/>
          <w:color w:val="auto"/>
          <w:sz w:val="22"/>
          <w:szCs w:val="22"/>
        </w:rPr>
        <w:t>h</w:t>
      </w:r>
      <w:r w:rsidRPr="007F03F2">
        <w:rPr>
          <w:rFonts w:asciiTheme="minorHAnsi" w:hAnsiTheme="minorHAnsi"/>
          <w:color w:val="auto"/>
          <w:sz w:val="22"/>
          <w:szCs w:val="22"/>
        </w:rPr>
        <w:t xml:space="preserve">et </w:t>
      </w:r>
      <w:r w:rsidR="00A1701E" w:rsidRPr="007F03F2">
        <w:rPr>
          <w:rFonts w:asciiTheme="minorHAnsi" w:hAnsiTheme="minorHAnsi"/>
          <w:color w:val="auto"/>
          <w:sz w:val="22"/>
          <w:szCs w:val="22"/>
        </w:rPr>
        <w:t>OOR</w:t>
      </w:r>
      <w:r w:rsidRPr="007F03F2">
        <w:rPr>
          <w:rFonts w:asciiTheme="minorHAnsi" w:hAnsiTheme="minorHAnsi"/>
          <w:color w:val="auto"/>
          <w:sz w:val="22"/>
          <w:szCs w:val="22"/>
        </w:rPr>
        <w:t>-traject</w:t>
      </w:r>
    </w:p>
    <w:p w14:paraId="084DA9CF" w14:textId="7239B893" w:rsidR="00F000A3" w:rsidRPr="00F53C9E" w:rsidRDefault="00F000A3" w:rsidP="00F000A3">
      <w:pPr>
        <w:rPr>
          <w:rFonts w:asciiTheme="minorHAnsi" w:hAnsiTheme="minorHAnsi"/>
          <w:sz w:val="22"/>
          <w:szCs w:val="22"/>
        </w:rPr>
      </w:pPr>
      <w:r w:rsidRPr="00F53C9E">
        <w:rPr>
          <w:rFonts w:asciiTheme="minorHAnsi" w:hAnsiTheme="minorHAnsi"/>
          <w:sz w:val="22"/>
          <w:szCs w:val="22"/>
        </w:rPr>
        <w:t>Voor iedere (mogelijk) nieuwe leerling wordt het traject Ontwikkelperspectief Onderwijs Revalidatie (OOR) opgestart. Dit traject bestaat uit twee delen, t.w. ‘van oriëntatie tot plaatsing’  en ‘van plaatsing t/m OOR’</w:t>
      </w:r>
      <w:r w:rsidR="000F1954">
        <w:rPr>
          <w:rFonts w:asciiTheme="minorHAnsi" w:hAnsiTheme="minorHAnsi"/>
          <w:sz w:val="22"/>
          <w:szCs w:val="22"/>
        </w:rPr>
        <w:t>:</w:t>
      </w:r>
    </w:p>
    <w:p w14:paraId="5C2B3E61" w14:textId="6BCFB99D" w:rsidR="00A94398" w:rsidRPr="00F53C9E" w:rsidRDefault="00A10EDC" w:rsidP="00A94398">
      <w:pPr>
        <w:rPr>
          <w:rFonts w:asciiTheme="minorHAnsi" w:hAnsiTheme="minorHAnsi"/>
          <w:sz w:val="22"/>
          <w:szCs w:val="22"/>
        </w:rPr>
      </w:pPr>
      <w:r>
        <w:rPr>
          <w:rFonts w:asciiTheme="minorHAnsi" w:hAnsiTheme="minorHAnsi"/>
          <w:sz w:val="22"/>
          <w:szCs w:val="22"/>
        </w:rPr>
        <w:t>In het 1</w:t>
      </w:r>
      <w:r w:rsidRPr="00A10EDC">
        <w:rPr>
          <w:rFonts w:asciiTheme="minorHAnsi" w:hAnsiTheme="minorHAnsi"/>
          <w:sz w:val="22"/>
          <w:szCs w:val="22"/>
          <w:vertAlign w:val="superscript"/>
        </w:rPr>
        <w:t>e</w:t>
      </w:r>
      <w:r>
        <w:rPr>
          <w:rFonts w:asciiTheme="minorHAnsi" w:hAnsiTheme="minorHAnsi"/>
          <w:sz w:val="22"/>
          <w:szCs w:val="22"/>
        </w:rPr>
        <w:t xml:space="preserve"> deel van het OOR traject (v</w:t>
      </w:r>
      <w:r w:rsidR="00F000A3" w:rsidRPr="00F53C9E">
        <w:rPr>
          <w:rFonts w:asciiTheme="minorHAnsi" w:hAnsiTheme="minorHAnsi"/>
          <w:sz w:val="22"/>
          <w:szCs w:val="22"/>
        </w:rPr>
        <w:t>an oriëntatie tot plaatsing</w:t>
      </w:r>
      <w:r>
        <w:rPr>
          <w:rFonts w:asciiTheme="minorHAnsi" w:hAnsiTheme="minorHAnsi"/>
          <w:sz w:val="22"/>
          <w:szCs w:val="22"/>
        </w:rPr>
        <w:t xml:space="preserve">) </w:t>
      </w:r>
      <w:r w:rsidR="003E6E75">
        <w:rPr>
          <w:rFonts w:asciiTheme="minorHAnsi" w:hAnsiTheme="minorHAnsi"/>
          <w:sz w:val="22"/>
          <w:szCs w:val="22"/>
        </w:rPr>
        <w:t xml:space="preserve">zullen er </w:t>
      </w:r>
      <w:r w:rsidR="0069413B">
        <w:rPr>
          <w:rFonts w:asciiTheme="minorHAnsi" w:hAnsiTheme="minorHAnsi"/>
          <w:sz w:val="22"/>
          <w:szCs w:val="22"/>
        </w:rPr>
        <w:t>oriënterende</w:t>
      </w:r>
      <w:r w:rsidR="000F321C">
        <w:rPr>
          <w:rFonts w:asciiTheme="minorHAnsi" w:hAnsiTheme="minorHAnsi"/>
          <w:sz w:val="22"/>
          <w:szCs w:val="22"/>
        </w:rPr>
        <w:t xml:space="preserve"> gesprekken met ouders en ort</w:t>
      </w:r>
      <w:r w:rsidR="00285F5E">
        <w:rPr>
          <w:rFonts w:asciiTheme="minorHAnsi" w:hAnsiTheme="minorHAnsi"/>
          <w:sz w:val="22"/>
          <w:szCs w:val="22"/>
        </w:rPr>
        <w:t>hopedagoog plaatsvinden</w:t>
      </w:r>
      <w:r w:rsidR="0069413B">
        <w:rPr>
          <w:rFonts w:asciiTheme="minorHAnsi" w:hAnsiTheme="minorHAnsi"/>
          <w:sz w:val="22"/>
          <w:szCs w:val="22"/>
        </w:rPr>
        <w:t>, waarna er besloten kan worden tot aanvraag van een toelaatbaarheidsverklaring</w:t>
      </w:r>
      <w:r w:rsidR="00380866">
        <w:rPr>
          <w:rFonts w:asciiTheme="minorHAnsi" w:hAnsiTheme="minorHAnsi"/>
          <w:sz w:val="22"/>
          <w:szCs w:val="22"/>
        </w:rPr>
        <w:t xml:space="preserve">. </w:t>
      </w:r>
      <w:r w:rsidR="00A044CE">
        <w:rPr>
          <w:rFonts w:asciiTheme="minorHAnsi" w:hAnsiTheme="minorHAnsi"/>
          <w:sz w:val="22"/>
          <w:szCs w:val="22"/>
        </w:rPr>
        <w:t xml:space="preserve">D.m.v. intakegesprekken met </w:t>
      </w:r>
      <w:r w:rsidR="00175BBB">
        <w:rPr>
          <w:rFonts w:asciiTheme="minorHAnsi" w:hAnsiTheme="minorHAnsi"/>
          <w:sz w:val="22"/>
          <w:szCs w:val="22"/>
        </w:rPr>
        <w:t xml:space="preserve">de orthopedagoog en revalidatiearts </w:t>
      </w:r>
      <w:r w:rsidR="00A94398">
        <w:rPr>
          <w:rFonts w:asciiTheme="minorHAnsi" w:hAnsiTheme="minorHAnsi"/>
          <w:sz w:val="22"/>
          <w:szCs w:val="22"/>
        </w:rPr>
        <w:t xml:space="preserve">zal de beginsituatie van de leerling worden vastgesteld waarna de leerling wordt geplaats in de meest passende </w:t>
      </w:r>
      <w:r w:rsidR="006167D2">
        <w:rPr>
          <w:rFonts w:asciiTheme="minorHAnsi" w:hAnsiTheme="minorHAnsi"/>
          <w:sz w:val="22"/>
          <w:szCs w:val="22"/>
        </w:rPr>
        <w:t>groep.</w:t>
      </w:r>
    </w:p>
    <w:p w14:paraId="29A911FD" w14:textId="5242A61B" w:rsidR="00F000A3" w:rsidRPr="00F53C9E" w:rsidRDefault="00847F4B" w:rsidP="00F000A3">
      <w:pPr>
        <w:rPr>
          <w:rFonts w:asciiTheme="minorHAnsi" w:hAnsiTheme="minorHAnsi"/>
          <w:sz w:val="22"/>
          <w:szCs w:val="22"/>
        </w:rPr>
      </w:pPr>
      <w:r>
        <w:rPr>
          <w:rFonts w:asciiTheme="minorHAnsi" w:hAnsiTheme="minorHAnsi"/>
          <w:sz w:val="22"/>
          <w:szCs w:val="22"/>
        </w:rPr>
        <w:t>He</w:t>
      </w:r>
      <w:r w:rsidR="006167D2">
        <w:rPr>
          <w:rFonts w:asciiTheme="minorHAnsi" w:hAnsiTheme="minorHAnsi"/>
          <w:sz w:val="22"/>
          <w:szCs w:val="22"/>
        </w:rPr>
        <w:t>t 2</w:t>
      </w:r>
      <w:r w:rsidR="006167D2" w:rsidRPr="006167D2">
        <w:rPr>
          <w:rFonts w:asciiTheme="minorHAnsi" w:hAnsiTheme="minorHAnsi"/>
          <w:sz w:val="22"/>
          <w:szCs w:val="22"/>
          <w:vertAlign w:val="superscript"/>
        </w:rPr>
        <w:t>e</w:t>
      </w:r>
      <w:r w:rsidR="006167D2">
        <w:rPr>
          <w:rFonts w:asciiTheme="minorHAnsi" w:hAnsiTheme="minorHAnsi"/>
          <w:sz w:val="22"/>
          <w:szCs w:val="22"/>
        </w:rPr>
        <w:t xml:space="preserve"> deel </w:t>
      </w:r>
      <w:r w:rsidR="00083A85">
        <w:rPr>
          <w:rFonts w:asciiTheme="minorHAnsi" w:hAnsiTheme="minorHAnsi"/>
          <w:sz w:val="22"/>
          <w:szCs w:val="22"/>
        </w:rPr>
        <w:t>van het OOR traject (v</w:t>
      </w:r>
      <w:r w:rsidR="00F000A3" w:rsidRPr="00F53C9E">
        <w:rPr>
          <w:rFonts w:asciiTheme="minorHAnsi" w:hAnsiTheme="minorHAnsi"/>
          <w:sz w:val="22"/>
          <w:szCs w:val="22"/>
        </w:rPr>
        <w:t>an plaatsing t/m OOR</w:t>
      </w:r>
      <w:r w:rsidR="00083A85">
        <w:rPr>
          <w:rFonts w:asciiTheme="minorHAnsi" w:hAnsiTheme="minorHAnsi"/>
          <w:sz w:val="22"/>
          <w:szCs w:val="22"/>
        </w:rPr>
        <w:t>)</w:t>
      </w:r>
      <w:r>
        <w:rPr>
          <w:rFonts w:asciiTheme="minorHAnsi" w:hAnsiTheme="minorHAnsi"/>
          <w:sz w:val="22"/>
          <w:szCs w:val="22"/>
        </w:rPr>
        <w:t xml:space="preserve"> bestaat uit een 6 weken durende observatieperiode</w:t>
      </w:r>
      <w:r w:rsidR="00462432">
        <w:rPr>
          <w:rFonts w:asciiTheme="minorHAnsi" w:hAnsiTheme="minorHAnsi"/>
          <w:sz w:val="22"/>
          <w:szCs w:val="22"/>
        </w:rPr>
        <w:t xml:space="preserve">, waarbij n.a.v. observaties in </w:t>
      </w:r>
      <w:r w:rsidR="00412891">
        <w:rPr>
          <w:rFonts w:asciiTheme="minorHAnsi" w:hAnsiTheme="minorHAnsi"/>
          <w:sz w:val="22"/>
          <w:szCs w:val="22"/>
        </w:rPr>
        <w:t xml:space="preserve">de klas </w:t>
      </w:r>
      <w:r w:rsidR="003570D8">
        <w:rPr>
          <w:rFonts w:asciiTheme="minorHAnsi" w:hAnsiTheme="minorHAnsi"/>
          <w:sz w:val="22"/>
          <w:szCs w:val="22"/>
        </w:rPr>
        <w:t xml:space="preserve">/ </w:t>
      </w:r>
      <w:r w:rsidR="00412891">
        <w:rPr>
          <w:rFonts w:asciiTheme="minorHAnsi" w:hAnsiTheme="minorHAnsi"/>
          <w:sz w:val="22"/>
          <w:szCs w:val="22"/>
        </w:rPr>
        <w:t>bij revalidatie</w:t>
      </w:r>
      <w:r w:rsidR="003570D8">
        <w:rPr>
          <w:rFonts w:asciiTheme="minorHAnsi" w:hAnsiTheme="minorHAnsi"/>
          <w:sz w:val="22"/>
          <w:szCs w:val="22"/>
        </w:rPr>
        <w:t xml:space="preserve"> en </w:t>
      </w:r>
      <w:r w:rsidR="00C03F0D">
        <w:rPr>
          <w:rFonts w:asciiTheme="minorHAnsi" w:hAnsiTheme="minorHAnsi"/>
          <w:sz w:val="22"/>
          <w:szCs w:val="22"/>
        </w:rPr>
        <w:t xml:space="preserve">in nauw </w:t>
      </w:r>
      <w:r w:rsidR="003570D8">
        <w:rPr>
          <w:rFonts w:asciiTheme="minorHAnsi" w:hAnsiTheme="minorHAnsi"/>
          <w:sz w:val="22"/>
          <w:szCs w:val="22"/>
        </w:rPr>
        <w:t xml:space="preserve">overleg met ouders een </w:t>
      </w:r>
      <w:r w:rsidR="00C03F0D">
        <w:rPr>
          <w:rFonts w:asciiTheme="minorHAnsi" w:hAnsiTheme="minorHAnsi"/>
          <w:sz w:val="22"/>
          <w:szCs w:val="22"/>
        </w:rPr>
        <w:t xml:space="preserve">(concept) </w:t>
      </w:r>
      <w:r w:rsidR="00B655AB" w:rsidRPr="00F53C9E">
        <w:rPr>
          <w:rFonts w:asciiTheme="minorHAnsi" w:hAnsiTheme="minorHAnsi"/>
          <w:sz w:val="22"/>
          <w:szCs w:val="22"/>
        </w:rPr>
        <w:t>‘ontwikkelingsperspectief vanuit onderwijs’ en een ‘ontwikkelingsperspectief vanuit revalidatie’</w:t>
      </w:r>
      <w:r w:rsidR="00B655AB">
        <w:rPr>
          <w:rFonts w:asciiTheme="minorHAnsi" w:hAnsiTheme="minorHAnsi"/>
          <w:sz w:val="22"/>
          <w:szCs w:val="22"/>
        </w:rPr>
        <w:t xml:space="preserve"> wordt vastgesteld</w:t>
      </w:r>
      <w:r w:rsidR="00C34F78">
        <w:rPr>
          <w:rFonts w:asciiTheme="minorHAnsi" w:hAnsiTheme="minorHAnsi"/>
          <w:sz w:val="22"/>
          <w:szCs w:val="22"/>
        </w:rPr>
        <w:t xml:space="preserve">. </w:t>
      </w:r>
      <w:r w:rsidR="00364898">
        <w:rPr>
          <w:rFonts w:asciiTheme="minorHAnsi" w:hAnsiTheme="minorHAnsi"/>
          <w:sz w:val="22"/>
          <w:szCs w:val="22"/>
        </w:rPr>
        <w:t xml:space="preserve">Aan het eind van deze </w:t>
      </w:r>
      <w:r w:rsidR="00065E16">
        <w:rPr>
          <w:rFonts w:asciiTheme="minorHAnsi" w:hAnsiTheme="minorHAnsi"/>
          <w:sz w:val="22"/>
          <w:szCs w:val="22"/>
        </w:rPr>
        <w:t xml:space="preserve">observatie periode zal een concept-OOR </w:t>
      </w:r>
      <w:r w:rsidR="00E6597B">
        <w:rPr>
          <w:rFonts w:asciiTheme="minorHAnsi" w:hAnsiTheme="minorHAnsi"/>
          <w:sz w:val="22"/>
          <w:szCs w:val="22"/>
        </w:rPr>
        <w:t>verslag worden opgesteld met daarin het ontwikkelperspectief en de</w:t>
      </w:r>
      <w:r w:rsidR="00FF5E43">
        <w:rPr>
          <w:rFonts w:asciiTheme="minorHAnsi" w:hAnsiTheme="minorHAnsi"/>
          <w:sz w:val="22"/>
          <w:szCs w:val="22"/>
        </w:rPr>
        <w:t xml:space="preserve"> doelen </w:t>
      </w:r>
      <w:r w:rsidR="00321DE3" w:rsidRPr="00F53C9E">
        <w:rPr>
          <w:rFonts w:asciiTheme="minorHAnsi" w:hAnsiTheme="minorHAnsi"/>
          <w:sz w:val="22"/>
          <w:szCs w:val="22"/>
        </w:rPr>
        <w:t>voor de volgende periode. Dit concept-OOR wordt besproken met alle betrokkenen en binnen de Commissie van Begeleiding (CVB), waarna in een gesprek met ouders, revalidatiearts en orthopedagoog het OOR vastgesteld wordt.</w:t>
      </w:r>
    </w:p>
    <w:p w14:paraId="0B05B6E6" w14:textId="2F400CB1" w:rsidR="00F000A3" w:rsidRDefault="00F000A3" w:rsidP="00E6597B">
      <w:pPr>
        <w:rPr>
          <w:rFonts w:asciiTheme="minorHAnsi" w:hAnsiTheme="minorHAnsi"/>
          <w:sz w:val="22"/>
          <w:szCs w:val="22"/>
        </w:rPr>
      </w:pPr>
      <w:r w:rsidRPr="00E6597B">
        <w:rPr>
          <w:rFonts w:asciiTheme="minorHAnsi" w:hAnsiTheme="minorHAnsi"/>
          <w:sz w:val="22"/>
          <w:szCs w:val="22"/>
        </w:rPr>
        <w:t xml:space="preserve">Ter afsluiting hebben ouders een gesprek met de leerkracht en </w:t>
      </w:r>
      <w:r w:rsidR="00A1701E" w:rsidRPr="00E6597B">
        <w:rPr>
          <w:rFonts w:asciiTheme="minorHAnsi" w:hAnsiTheme="minorHAnsi"/>
          <w:sz w:val="22"/>
          <w:szCs w:val="22"/>
        </w:rPr>
        <w:t xml:space="preserve">de </w:t>
      </w:r>
      <w:r w:rsidRPr="00E6597B">
        <w:rPr>
          <w:rFonts w:asciiTheme="minorHAnsi" w:hAnsiTheme="minorHAnsi"/>
          <w:sz w:val="22"/>
          <w:szCs w:val="22"/>
        </w:rPr>
        <w:t>onderwijsassistent, waarbij ouders geïnformeerd worden over hoe de doelen en afspraken uit het OOR in de klas worden opgepakt.</w:t>
      </w:r>
    </w:p>
    <w:p w14:paraId="4733B95E" w14:textId="77777777" w:rsidR="007F03F2" w:rsidRPr="00E6597B" w:rsidRDefault="007F03F2" w:rsidP="00E6597B">
      <w:pPr>
        <w:rPr>
          <w:rFonts w:asciiTheme="minorHAnsi" w:hAnsiTheme="minorHAnsi"/>
          <w:sz w:val="22"/>
          <w:szCs w:val="22"/>
        </w:rPr>
      </w:pPr>
    </w:p>
    <w:p w14:paraId="2278F686" w14:textId="61F6C9E6" w:rsidR="00F000A3" w:rsidRPr="00896F87" w:rsidRDefault="00F000A3" w:rsidP="006043B7">
      <w:pPr>
        <w:pStyle w:val="Kop4"/>
        <w:rPr>
          <w:rFonts w:asciiTheme="minorHAnsi" w:hAnsiTheme="minorHAnsi"/>
          <w:color w:val="auto"/>
          <w:sz w:val="22"/>
          <w:szCs w:val="22"/>
        </w:rPr>
      </w:pPr>
      <w:r w:rsidRPr="00896F87">
        <w:rPr>
          <w:rFonts w:asciiTheme="minorHAnsi" w:hAnsiTheme="minorHAnsi"/>
          <w:color w:val="auto"/>
          <w:sz w:val="22"/>
          <w:szCs w:val="22"/>
        </w:rPr>
        <w:t>Het LBP</w:t>
      </w:r>
      <w:r w:rsidR="00F26022">
        <w:rPr>
          <w:rFonts w:asciiTheme="minorHAnsi" w:hAnsiTheme="minorHAnsi"/>
          <w:color w:val="auto"/>
          <w:sz w:val="22"/>
          <w:szCs w:val="22"/>
        </w:rPr>
        <w:t xml:space="preserve"> / TP</w:t>
      </w:r>
      <w:r w:rsidRPr="00896F87">
        <w:rPr>
          <w:rFonts w:asciiTheme="minorHAnsi" w:hAnsiTheme="minorHAnsi"/>
          <w:color w:val="auto"/>
          <w:sz w:val="22"/>
          <w:szCs w:val="22"/>
        </w:rPr>
        <w:t>-traject</w:t>
      </w:r>
    </w:p>
    <w:p w14:paraId="3E92C390" w14:textId="656AA6FD" w:rsidR="00F000A3" w:rsidRPr="00F53C9E" w:rsidRDefault="00F000A3" w:rsidP="00F000A3">
      <w:pPr>
        <w:rPr>
          <w:rFonts w:asciiTheme="minorHAnsi" w:hAnsiTheme="minorHAnsi"/>
          <w:sz w:val="22"/>
          <w:szCs w:val="22"/>
        </w:rPr>
      </w:pPr>
      <w:r w:rsidRPr="00F53C9E">
        <w:rPr>
          <w:rFonts w:asciiTheme="minorHAnsi" w:hAnsiTheme="minorHAnsi"/>
          <w:sz w:val="22"/>
          <w:szCs w:val="22"/>
        </w:rPr>
        <w:t xml:space="preserve">Het doel van het Leer Behandel Plan-traject </w:t>
      </w:r>
      <w:r w:rsidR="00032DDE">
        <w:rPr>
          <w:rFonts w:asciiTheme="minorHAnsi" w:hAnsiTheme="minorHAnsi"/>
          <w:sz w:val="22"/>
          <w:szCs w:val="22"/>
        </w:rPr>
        <w:t xml:space="preserve">bij het SO </w:t>
      </w:r>
      <w:r w:rsidRPr="00F53C9E">
        <w:rPr>
          <w:rFonts w:asciiTheme="minorHAnsi" w:hAnsiTheme="minorHAnsi"/>
          <w:sz w:val="22"/>
          <w:szCs w:val="22"/>
        </w:rPr>
        <w:t>(LBP)</w:t>
      </w:r>
      <w:r w:rsidR="00032DDE">
        <w:rPr>
          <w:rFonts w:asciiTheme="minorHAnsi" w:hAnsiTheme="minorHAnsi"/>
          <w:sz w:val="22"/>
          <w:szCs w:val="22"/>
        </w:rPr>
        <w:t xml:space="preserve"> en het Transitie Plan traject bij het VSO (TP)</w:t>
      </w:r>
      <w:r w:rsidRPr="00F53C9E">
        <w:rPr>
          <w:rFonts w:asciiTheme="minorHAnsi" w:hAnsiTheme="minorHAnsi"/>
          <w:sz w:val="22"/>
          <w:szCs w:val="22"/>
        </w:rPr>
        <w:t xml:space="preserve"> is het opstellen van ontwikkeldoelen, zowel op het gebied van onderwijs als van revalidatie. Het LBP</w:t>
      </w:r>
      <w:r w:rsidR="00BC49A2">
        <w:rPr>
          <w:rFonts w:asciiTheme="minorHAnsi" w:hAnsiTheme="minorHAnsi"/>
          <w:sz w:val="22"/>
          <w:szCs w:val="22"/>
        </w:rPr>
        <w:t>/TP</w:t>
      </w:r>
      <w:r w:rsidRPr="00F53C9E">
        <w:rPr>
          <w:rFonts w:asciiTheme="minorHAnsi" w:hAnsiTheme="minorHAnsi"/>
          <w:sz w:val="22"/>
          <w:szCs w:val="22"/>
        </w:rPr>
        <w:t xml:space="preserve">-traject </w:t>
      </w:r>
      <w:r w:rsidR="007A53E3">
        <w:rPr>
          <w:rFonts w:asciiTheme="minorHAnsi" w:hAnsiTheme="minorHAnsi"/>
          <w:sz w:val="22"/>
          <w:szCs w:val="22"/>
        </w:rPr>
        <w:t>duurt ongeveer</w:t>
      </w:r>
      <w:r w:rsidRPr="00F53C9E">
        <w:rPr>
          <w:rFonts w:asciiTheme="minorHAnsi" w:hAnsiTheme="minorHAnsi"/>
          <w:sz w:val="22"/>
          <w:szCs w:val="22"/>
        </w:rPr>
        <w:t xml:space="preserve"> zes weken </w:t>
      </w:r>
      <w:r w:rsidR="00BC49A2">
        <w:rPr>
          <w:rFonts w:asciiTheme="minorHAnsi" w:hAnsiTheme="minorHAnsi"/>
          <w:sz w:val="22"/>
          <w:szCs w:val="22"/>
        </w:rPr>
        <w:t xml:space="preserve">en </w:t>
      </w:r>
      <w:r w:rsidR="007A53E3">
        <w:rPr>
          <w:rFonts w:asciiTheme="minorHAnsi" w:hAnsiTheme="minorHAnsi"/>
          <w:sz w:val="22"/>
          <w:szCs w:val="22"/>
        </w:rPr>
        <w:t xml:space="preserve">wordt </w:t>
      </w:r>
      <w:r w:rsidR="00E11480">
        <w:rPr>
          <w:rFonts w:asciiTheme="minorHAnsi" w:hAnsiTheme="minorHAnsi"/>
          <w:sz w:val="22"/>
          <w:szCs w:val="22"/>
        </w:rPr>
        <w:t xml:space="preserve">voor alle leerlingen éénmaal </w:t>
      </w:r>
      <w:r w:rsidRPr="00F53C9E">
        <w:rPr>
          <w:rFonts w:asciiTheme="minorHAnsi" w:hAnsiTheme="minorHAnsi"/>
          <w:sz w:val="22"/>
          <w:szCs w:val="22"/>
        </w:rPr>
        <w:t>per schooljaar doorlope</w:t>
      </w:r>
      <w:r w:rsidR="00E11480">
        <w:rPr>
          <w:rFonts w:asciiTheme="minorHAnsi" w:hAnsiTheme="minorHAnsi"/>
          <w:sz w:val="22"/>
          <w:szCs w:val="22"/>
        </w:rPr>
        <w:t>n</w:t>
      </w:r>
      <w:r w:rsidRPr="00F53C9E">
        <w:rPr>
          <w:rFonts w:asciiTheme="minorHAnsi" w:hAnsiTheme="minorHAnsi"/>
          <w:sz w:val="22"/>
          <w:szCs w:val="22"/>
        </w:rPr>
        <w:t>.</w:t>
      </w:r>
    </w:p>
    <w:p w14:paraId="1F653FC2" w14:textId="77777777" w:rsidR="00F000A3" w:rsidRPr="00F53C9E" w:rsidRDefault="00F000A3" w:rsidP="00F000A3">
      <w:pPr>
        <w:rPr>
          <w:rFonts w:asciiTheme="minorHAnsi" w:hAnsiTheme="minorHAnsi"/>
          <w:sz w:val="22"/>
          <w:szCs w:val="22"/>
        </w:rPr>
      </w:pPr>
    </w:p>
    <w:p w14:paraId="0A4BC428" w14:textId="0445956A" w:rsidR="00F000A3" w:rsidRPr="00F53C9E" w:rsidRDefault="00F000A3" w:rsidP="00F000A3">
      <w:pPr>
        <w:rPr>
          <w:rFonts w:asciiTheme="minorHAnsi" w:hAnsiTheme="minorHAnsi"/>
          <w:sz w:val="22"/>
          <w:szCs w:val="22"/>
        </w:rPr>
      </w:pPr>
      <w:r w:rsidRPr="00F53C9E">
        <w:rPr>
          <w:rFonts w:asciiTheme="minorHAnsi" w:hAnsiTheme="minorHAnsi"/>
          <w:sz w:val="22"/>
          <w:szCs w:val="22"/>
        </w:rPr>
        <w:t>Het LBP</w:t>
      </w:r>
      <w:r w:rsidR="00D92B91">
        <w:rPr>
          <w:rFonts w:asciiTheme="minorHAnsi" w:hAnsiTheme="minorHAnsi"/>
          <w:sz w:val="22"/>
          <w:szCs w:val="22"/>
        </w:rPr>
        <w:t>/TP</w:t>
      </w:r>
      <w:r w:rsidRPr="00F53C9E">
        <w:rPr>
          <w:rFonts w:asciiTheme="minorHAnsi" w:hAnsiTheme="minorHAnsi"/>
          <w:sz w:val="22"/>
          <w:szCs w:val="22"/>
        </w:rPr>
        <w:t xml:space="preserve">-traject bestaat uit </w:t>
      </w:r>
      <w:r w:rsidR="00D92B91">
        <w:rPr>
          <w:rFonts w:asciiTheme="minorHAnsi" w:hAnsiTheme="minorHAnsi"/>
          <w:sz w:val="22"/>
          <w:szCs w:val="22"/>
        </w:rPr>
        <w:t>zes</w:t>
      </w:r>
      <w:r w:rsidRPr="00F53C9E">
        <w:rPr>
          <w:rFonts w:asciiTheme="minorHAnsi" w:hAnsiTheme="minorHAnsi"/>
          <w:sz w:val="22"/>
          <w:szCs w:val="22"/>
        </w:rPr>
        <w:t xml:space="preserve"> stappen:</w:t>
      </w:r>
    </w:p>
    <w:p w14:paraId="76DC7EC2" w14:textId="093A54AE" w:rsidR="00F000A3" w:rsidRPr="00F53C9E" w:rsidRDefault="00D92B91" w:rsidP="00435D4D">
      <w:pPr>
        <w:pStyle w:val="Lijstalinea"/>
        <w:numPr>
          <w:ilvl w:val="0"/>
          <w:numId w:val="10"/>
        </w:numPr>
        <w:rPr>
          <w:rFonts w:asciiTheme="minorHAnsi" w:hAnsiTheme="minorHAnsi"/>
          <w:sz w:val="22"/>
          <w:szCs w:val="22"/>
        </w:rPr>
      </w:pPr>
      <w:r w:rsidRPr="006E4321">
        <w:rPr>
          <w:rFonts w:asciiTheme="minorHAnsi" w:hAnsiTheme="minorHAnsi"/>
          <w:i/>
          <w:iCs/>
          <w:sz w:val="22"/>
          <w:szCs w:val="22"/>
        </w:rPr>
        <w:t>Informatie verzamelen</w:t>
      </w:r>
      <w:r>
        <w:rPr>
          <w:rFonts w:asciiTheme="minorHAnsi" w:hAnsiTheme="minorHAnsi"/>
          <w:sz w:val="22"/>
          <w:szCs w:val="22"/>
        </w:rPr>
        <w:t xml:space="preserve"> (door ouders</w:t>
      </w:r>
      <w:r w:rsidR="00DF28C9">
        <w:rPr>
          <w:rFonts w:asciiTheme="minorHAnsi" w:hAnsiTheme="minorHAnsi"/>
          <w:sz w:val="22"/>
          <w:szCs w:val="22"/>
        </w:rPr>
        <w:t>, school revalidatie en zorg)</w:t>
      </w:r>
      <w:r>
        <w:rPr>
          <w:rFonts w:asciiTheme="minorHAnsi" w:hAnsiTheme="minorHAnsi"/>
          <w:sz w:val="22"/>
          <w:szCs w:val="22"/>
        </w:rPr>
        <w:br/>
        <w:t>Wat zijn de hulpvragen? Wat gaat goed, waar liggen kansen tot ontwikkeling, wat is lastig en waar moeten we rekening mee houden?</w:t>
      </w:r>
    </w:p>
    <w:p w14:paraId="03F7E1F9" w14:textId="56D9442A" w:rsidR="00F000A3" w:rsidRDefault="00DF28C9" w:rsidP="00435D4D">
      <w:pPr>
        <w:pStyle w:val="Lijstalinea"/>
        <w:numPr>
          <w:ilvl w:val="0"/>
          <w:numId w:val="10"/>
        </w:numPr>
        <w:rPr>
          <w:rFonts w:asciiTheme="minorHAnsi" w:hAnsiTheme="minorHAnsi"/>
          <w:sz w:val="22"/>
          <w:szCs w:val="22"/>
        </w:rPr>
      </w:pPr>
      <w:proofErr w:type="spellStart"/>
      <w:r w:rsidRPr="006E4321">
        <w:rPr>
          <w:rFonts w:asciiTheme="minorHAnsi" w:hAnsiTheme="minorHAnsi"/>
          <w:i/>
          <w:iCs/>
          <w:sz w:val="22"/>
          <w:szCs w:val="22"/>
        </w:rPr>
        <w:t>Voorbespreken</w:t>
      </w:r>
      <w:proofErr w:type="spellEnd"/>
      <w:r w:rsidRPr="006E4321">
        <w:rPr>
          <w:rFonts w:asciiTheme="minorHAnsi" w:hAnsiTheme="minorHAnsi"/>
          <w:sz w:val="22"/>
          <w:szCs w:val="22"/>
        </w:rPr>
        <w:t xml:space="preserve"> </w:t>
      </w:r>
      <w:r w:rsidR="000765F9">
        <w:rPr>
          <w:rFonts w:asciiTheme="minorHAnsi" w:hAnsiTheme="minorHAnsi"/>
          <w:sz w:val="22"/>
          <w:szCs w:val="22"/>
        </w:rPr>
        <w:t>(door school en revalidatie)</w:t>
      </w:r>
      <w:r w:rsidR="000765F9">
        <w:rPr>
          <w:rFonts w:asciiTheme="minorHAnsi" w:hAnsiTheme="minorHAnsi"/>
          <w:sz w:val="22"/>
          <w:szCs w:val="22"/>
        </w:rPr>
        <w:br/>
        <w:t xml:space="preserve">Er wordt </w:t>
      </w:r>
      <w:r w:rsidR="000C0C65">
        <w:rPr>
          <w:rFonts w:asciiTheme="minorHAnsi" w:hAnsiTheme="minorHAnsi"/>
          <w:sz w:val="22"/>
          <w:szCs w:val="22"/>
        </w:rPr>
        <w:t xml:space="preserve">door schol en revalidatie </w:t>
      </w:r>
      <w:r w:rsidR="000765F9">
        <w:rPr>
          <w:rFonts w:asciiTheme="minorHAnsi" w:hAnsiTheme="minorHAnsi"/>
          <w:sz w:val="22"/>
          <w:szCs w:val="22"/>
        </w:rPr>
        <w:t xml:space="preserve">een concept LBP/TP plan gemaakt </w:t>
      </w:r>
      <w:r w:rsidR="000C0C65">
        <w:rPr>
          <w:rFonts w:asciiTheme="minorHAnsi" w:hAnsiTheme="minorHAnsi"/>
          <w:sz w:val="22"/>
          <w:szCs w:val="22"/>
        </w:rPr>
        <w:t>en dit wordt met elkaar besproken. Informatie van ouders wordt hierin verwerkt.</w:t>
      </w:r>
    </w:p>
    <w:p w14:paraId="6818F5DE" w14:textId="088DFD4C" w:rsidR="000C0C65" w:rsidRDefault="000C0C65" w:rsidP="00435D4D">
      <w:pPr>
        <w:pStyle w:val="Lijstalinea"/>
        <w:numPr>
          <w:ilvl w:val="0"/>
          <w:numId w:val="10"/>
        </w:numPr>
        <w:rPr>
          <w:rFonts w:asciiTheme="minorHAnsi" w:hAnsiTheme="minorHAnsi"/>
          <w:sz w:val="22"/>
          <w:szCs w:val="22"/>
        </w:rPr>
      </w:pPr>
      <w:r w:rsidRPr="006E4321">
        <w:rPr>
          <w:rFonts w:asciiTheme="minorHAnsi" w:hAnsiTheme="minorHAnsi"/>
          <w:i/>
          <w:iCs/>
          <w:sz w:val="22"/>
          <w:szCs w:val="22"/>
        </w:rPr>
        <w:t>Plan maken</w:t>
      </w:r>
      <w:r w:rsidR="003167CB">
        <w:rPr>
          <w:rFonts w:asciiTheme="minorHAnsi" w:hAnsiTheme="minorHAnsi"/>
          <w:b/>
          <w:bCs/>
          <w:sz w:val="22"/>
          <w:szCs w:val="22"/>
        </w:rPr>
        <w:t xml:space="preserve"> </w:t>
      </w:r>
      <w:r w:rsidR="00DE6305">
        <w:rPr>
          <w:rFonts w:asciiTheme="minorHAnsi" w:hAnsiTheme="minorHAnsi"/>
          <w:sz w:val="22"/>
          <w:szCs w:val="22"/>
        </w:rPr>
        <w:t>(door school en revalidatie)</w:t>
      </w:r>
      <w:r w:rsidR="006C655E">
        <w:rPr>
          <w:rFonts w:asciiTheme="minorHAnsi" w:hAnsiTheme="minorHAnsi"/>
          <w:b/>
          <w:bCs/>
          <w:sz w:val="22"/>
          <w:szCs w:val="22"/>
        </w:rPr>
        <w:br/>
      </w:r>
      <w:r w:rsidR="006C655E" w:rsidRPr="00593B39">
        <w:rPr>
          <w:rFonts w:asciiTheme="minorHAnsi" w:hAnsiTheme="minorHAnsi"/>
          <w:sz w:val="22"/>
          <w:szCs w:val="22"/>
        </w:rPr>
        <w:t xml:space="preserve">Uit de bespreking komt een voorstel om aan de ontwikkeling van de </w:t>
      </w:r>
      <w:r w:rsidR="00593B39" w:rsidRPr="00593B39">
        <w:rPr>
          <w:rFonts w:asciiTheme="minorHAnsi" w:hAnsiTheme="minorHAnsi"/>
          <w:sz w:val="22"/>
          <w:szCs w:val="22"/>
        </w:rPr>
        <w:t>leerling</w:t>
      </w:r>
      <w:r w:rsidR="006C655E" w:rsidRPr="00593B39">
        <w:rPr>
          <w:rFonts w:asciiTheme="minorHAnsi" w:hAnsiTheme="minorHAnsi"/>
          <w:sz w:val="22"/>
          <w:szCs w:val="22"/>
        </w:rPr>
        <w:t xml:space="preserve"> te werken. Daarin </w:t>
      </w:r>
      <w:r w:rsidR="00593B39" w:rsidRPr="00593B39">
        <w:rPr>
          <w:rFonts w:asciiTheme="minorHAnsi" w:hAnsiTheme="minorHAnsi"/>
          <w:sz w:val="22"/>
          <w:szCs w:val="22"/>
        </w:rPr>
        <w:t>staat</w:t>
      </w:r>
      <w:r w:rsidR="006C655E" w:rsidRPr="00593B39">
        <w:rPr>
          <w:rFonts w:asciiTheme="minorHAnsi" w:hAnsiTheme="minorHAnsi"/>
          <w:sz w:val="22"/>
          <w:szCs w:val="22"/>
        </w:rPr>
        <w:t xml:space="preserve"> wat het belangrijkste gezamenlijke doel is</w:t>
      </w:r>
      <w:r w:rsidR="00593B39" w:rsidRPr="00593B39">
        <w:rPr>
          <w:rFonts w:asciiTheme="minorHAnsi" w:hAnsiTheme="minorHAnsi"/>
          <w:sz w:val="22"/>
          <w:szCs w:val="22"/>
        </w:rPr>
        <w:t xml:space="preserve"> en wat nodig is om dit te bereiken.</w:t>
      </w:r>
    </w:p>
    <w:p w14:paraId="599083B0" w14:textId="0EE15FFF" w:rsidR="00593B39" w:rsidRPr="00DE6305" w:rsidRDefault="00593B39" w:rsidP="00435D4D">
      <w:pPr>
        <w:pStyle w:val="Lijstalinea"/>
        <w:numPr>
          <w:ilvl w:val="0"/>
          <w:numId w:val="10"/>
        </w:numPr>
        <w:rPr>
          <w:rFonts w:asciiTheme="minorHAnsi" w:hAnsiTheme="minorHAnsi"/>
          <w:sz w:val="22"/>
          <w:szCs w:val="22"/>
        </w:rPr>
      </w:pPr>
      <w:r w:rsidRPr="006E4321">
        <w:rPr>
          <w:rFonts w:asciiTheme="minorHAnsi" w:hAnsiTheme="minorHAnsi"/>
          <w:i/>
          <w:iCs/>
          <w:sz w:val="22"/>
          <w:szCs w:val="22"/>
        </w:rPr>
        <w:t>Bespreken</w:t>
      </w:r>
      <w:r w:rsidRPr="006E4321">
        <w:rPr>
          <w:rFonts w:asciiTheme="minorHAnsi" w:hAnsiTheme="minorHAnsi"/>
          <w:sz w:val="22"/>
          <w:szCs w:val="22"/>
        </w:rPr>
        <w:t xml:space="preserve"> </w:t>
      </w:r>
      <w:r w:rsidR="00DE6305">
        <w:rPr>
          <w:rFonts w:asciiTheme="minorHAnsi" w:hAnsiTheme="minorHAnsi"/>
          <w:sz w:val="22"/>
          <w:szCs w:val="22"/>
        </w:rPr>
        <w:t>(door ouders, leerkracht en afgevaardigde revalidatie)</w:t>
      </w:r>
      <w:r w:rsidR="003167CB">
        <w:rPr>
          <w:rFonts w:asciiTheme="minorHAnsi" w:hAnsiTheme="minorHAnsi"/>
          <w:b/>
          <w:bCs/>
          <w:sz w:val="22"/>
          <w:szCs w:val="22"/>
        </w:rPr>
        <w:br/>
      </w:r>
      <w:r w:rsidR="003167CB" w:rsidRPr="00DE6305">
        <w:rPr>
          <w:rFonts w:asciiTheme="minorHAnsi" w:hAnsiTheme="minorHAnsi"/>
          <w:sz w:val="22"/>
          <w:szCs w:val="22"/>
        </w:rPr>
        <w:t>Dit voorstel wordt</w:t>
      </w:r>
      <w:r w:rsidR="00082E2E">
        <w:rPr>
          <w:rFonts w:asciiTheme="minorHAnsi" w:hAnsiTheme="minorHAnsi"/>
          <w:sz w:val="22"/>
          <w:szCs w:val="22"/>
        </w:rPr>
        <w:t xml:space="preserve"> met de ouders (bij de VSO met de leerling erbij) besproken. Samen wordt het definitieve LBP/TP plan vastgesteld</w:t>
      </w:r>
    </w:p>
    <w:p w14:paraId="57A4CCEC" w14:textId="1FE50C14" w:rsidR="00F000A3" w:rsidRPr="00F53C9E" w:rsidRDefault="00082E2E" w:rsidP="00435D4D">
      <w:pPr>
        <w:pStyle w:val="Lijstalinea"/>
        <w:numPr>
          <w:ilvl w:val="0"/>
          <w:numId w:val="10"/>
        </w:numPr>
        <w:rPr>
          <w:rFonts w:asciiTheme="minorHAnsi" w:hAnsiTheme="minorHAnsi"/>
          <w:sz w:val="22"/>
          <w:szCs w:val="22"/>
        </w:rPr>
      </w:pPr>
      <w:r w:rsidRPr="006E4321">
        <w:rPr>
          <w:rFonts w:asciiTheme="minorHAnsi" w:hAnsiTheme="minorHAnsi"/>
          <w:i/>
          <w:iCs/>
          <w:sz w:val="22"/>
          <w:szCs w:val="22"/>
        </w:rPr>
        <w:t>Doen</w:t>
      </w:r>
      <w:r w:rsidR="00996A5A" w:rsidRPr="006E4321">
        <w:rPr>
          <w:rFonts w:asciiTheme="minorHAnsi" w:hAnsiTheme="minorHAnsi"/>
          <w:sz w:val="22"/>
          <w:szCs w:val="22"/>
        </w:rPr>
        <w:t xml:space="preserve"> </w:t>
      </w:r>
      <w:r w:rsidR="00996A5A">
        <w:rPr>
          <w:rFonts w:asciiTheme="minorHAnsi" w:hAnsiTheme="minorHAnsi"/>
          <w:sz w:val="22"/>
          <w:szCs w:val="22"/>
        </w:rPr>
        <w:t>(door leerling, ouders, school, revalidatie en zorg)</w:t>
      </w:r>
      <w:r>
        <w:rPr>
          <w:rFonts w:asciiTheme="minorHAnsi" w:hAnsiTheme="minorHAnsi"/>
          <w:sz w:val="22"/>
          <w:szCs w:val="22"/>
        </w:rPr>
        <w:br/>
      </w:r>
      <w:r w:rsidR="0021088A">
        <w:rPr>
          <w:rFonts w:asciiTheme="minorHAnsi" w:hAnsiTheme="minorHAnsi"/>
          <w:sz w:val="22"/>
          <w:szCs w:val="22"/>
        </w:rPr>
        <w:t xml:space="preserve">Samen voeren we het </w:t>
      </w:r>
      <w:proofErr w:type="spellStart"/>
      <w:r w:rsidR="00810BEA">
        <w:rPr>
          <w:rFonts w:asciiTheme="minorHAnsi" w:hAnsiTheme="minorHAnsi"/>
          <w:sz w:val="22"/>
          <w:szCs w:val="22"/>
        </w:rPr>
        <w:t>leerbehandel</w:t>
      </w:r>
      <w:proofErr w:type="spellEnd"/>
      <w:r w:rsidR="00810BEA">
        <w:rPr>
          <w:rFonts w:asciiTheme="minorHAnsi" w:hAnsiTheme="minorHAnsi"/>
          <w:sz w:val="22"/>
          <w:szCs w:val="22"/>
        </w:rPr>
        <w:t>-/transitieplan uit</w:t>
      </w:r>
      <w:r w:rsidR="00F000A3" w:rsidRPr="00F53C9E">
        <w:rPr>
          <w:rFonts w:asciiTheme="minorHAnsi" w:hAnsiTheme="minorHAnsi"/>
          <w:sz w:val="22"/>
          <w:szCs w:val="22"/>
        </w:rPr>
        <w:t xml:space="preserve">. </w:t>
      </w:r>
    </w:p>
    <w:p w14:paraId="68564DCD" w14:textId="7F23B7FF" w:rsidR="00F000A3" w:rsidRPr="00F53C9E" w:rsidRDefault="00996A5A" w:rsidP="00435D4D">
      <w:pPr>
        <w:pStyle w:val="Lijstalinea"/>
        <w:numPr>
          <w:ilvl w:val="0"/>
          <w:numId w:val="10"/>
        </w:numPr>
        <w:rPr>
          <w:rFonts w:asciiTheme="minorHAnsi" w:hAnsiTheme="minorHAnsi"/>
          <w:sz w:val="22"/>
          <w:szCs w:val="22"/>
        </w:rPr>
      </w:pPr>
      <w:r w:rsidRPr="006E4321">
        <w:rPr>
          <w:rFonts w:asciiTheme="minorHAnsi" w:hAnsiTheme="minorHAnsi"/>
          <w:i/>
          <w:iCs/>
          <w:sz w:val="22"/>
          <w:szCs w:val="22"/>
        </w:rPr>
        <w:t>Evalueren</w:t>
      </w:r>
      <w:r>
        <w:rPr>
          <w:rFonts w:asciiTheme="minorHAnsi" w:hAnsiTheme="minorHAnsi"/>
          <w:sz w:val="22"/>
          <w:szCs w:val="22"/>
        </w:rPr>
        <w:br/>
      </w:r>
      <w:r w:rsidR="00AF27DF">
        <w:rPr>
          <w:rFonts w:asciiTheme="minorHAnsi" w:hAnsiTheme="minorHAnsi"/>
          <w:sz w:val="22"/>
          <w:szCs w:val="22"/>
        </w:rPr>
        <w:t>Ouders, school, revalidatie en zorg bespreken hoe het gaat met de leerling. Hoe was de afgelopen periode? En hoe zien we de toekomst</w:t>
      </w:r>
      <w:r w:rsidR="007A53E3">
        <w:rPr>
          <w:rFonts w:asciiTheme="minorHAnsi" w:hAnsiTheme="minorHAnsi"/>
          <w:sz w:val="22"/>
          <w:szCs w:val="22"/>
        </w:rPr>
        <w:t>?</w:t>
      </w:r>
      <w:r w:rsidR="00F000A3" w:rsidRPr="00F53C9E">
        <w:rPr>
          <w:rFonts w:asciiTheme="minorHAnsi" w:hAnsiTheme="minorHAnsi"/>
          <w:sz w:val="22"/>
          <w:szCs w:val="22"/>
        </w:rPr>
        <w:t xml:space="preserve"> </w:t>
      </w:r>
    </w:p>
    <w:p w14:paraId="51F3AA08" w14:textId="77777777" w:rsidR="00F000A3" w:rsidRPr="00F53C9E" w:rsidRDefault="00F000A3" w:rsidP="00F000A3">
      <w:pPr>
        <w:rPr>
          <w:rFonts w:asciiTheme="minorHAnsi" w:hAnsiTheme="minorHAnsi"/>
          <w:sz w:val="22"/>
          <w:szCs w:val="22"/>
        </w:rPr>
      </w:pPr>
    </w:p>
    <w:p w14:paraId="0BCED8B7" w14:textId="6C0FFF1D" w:rsidR="00F000A3" w:rsidRPr="00F53C9E" w:rsidRDefault="00F000A3" w:rsidP="00F000A3">
      <w:pPr>
        <w:rPr>
          <w:rFonts w:asciiTheme="minorHAnsi" w:hAnsiTheme="minorHAnsi"/>
          <w:sz w:val="22"/>
          <w:szCs w:val="22"/>
        </w:rPr>
      </w:pPr>
      <w:r w:rsidRPr="00F53C9E">
        <w:rPr>
          <w:rFonts w:asciiTheme="minorHAnsi" w:hAnsiTheme="minorHAnsi"/>
          <w:sz w:val="22"/>
          <w:szCs w:val="22"/>
        </w:rPr>
        <w:t xml:space="preserve">Tussentijds kan het </w:t>
      </w:r>
      <w:r w:rsidR="00185A89">
        <w:rPr>
          <w:rFonts w:asciiTheme="minorHAnsi" w:hAnsiTheme="minorHAnsi"/>
          <w:sz w:val="22"/>
          <w:szCs w:val="22"/>
        </w:rPr>
        <w:t xml:space="preserve">voorkomen </w:t>
      </w:r>
      <w:r w:rsidRPr="00F53C9E">
        <w:rPr>
          <w:rFonts w:asciiTheme="minorHAnsi" w:hAnsiTheme="minorHAnsi"/>
          <w:sz w:val="22"/>
          <w:szCs w:val="22"/>
        </w:rPr>
        <w:t>dat het ontwikkelingsperspectief en de gemaakte afspraken in het LBP</w:t>
      </w:r>
      <w:r w:rsidR="00185A89">
        <w:rPr>
          <w:rFonts w:asciiTheme="minorHAnsi" w:hAnsiTheme="minorHAnsi"/>
          <w:sz w:val="22"/>
          <w:szCs w:val="22"/>
        </w:rPr>
        <w:t>/TP</w:t>
      </w:r>
      <w:r w:rsidRPr="00F53C9E">
        <w:rPr>
          <w:rFonts w:asciiTheme="minorHAnsi" w:hAnsiTheme="minorHAnsi"/>
          <w:sz w:val="22"/>
          <w:szCs w:val="22"/>
        </w:rPr>
        <w:t xml:space="preserve"> bijgesteld moeten worden. Als dat zo is, kan er via de orthopedagoog of de revalidatiearts een extra LBP-bespreking aangevraagd worden. De orthopedagoog of de revalidatiearts zal deze vraag dan eerst in de CvB bespreken.</w:t>
      </w:r>
    </w:p>
    <w:p w14:paraId="033655A9" w14:textId="77777777" w:rsidR="00F000A3" w:rsidRPr="00F53C9E" w:rsidRDefault="00F000A3" w:rsidP="00F000A3">
      <w:pPr>
        <w:rPr>
          <w:rFonts w:asciiTheme="minorHAnsi" w:hAnsiTheme="minorHAnsi"/>
          <w:sz w:val="22"/>
          <w:szCs w:val="22"/>
        </w:rPr>
      </w:pPr>
    </w:p>
    <w:p w14:paraId="5680EB2B" w14:textId="4B4B9FD8" w:rsidR="00F000A3" w:rsidRPr="00AC2117" w:rsidRDefault="001638E5" w:rsidP="006043B7">
      <w:pPr>
        <w:pStyle w:val="Kop4"/>
        <w:rPr>
          <w:rFonts w:asciiTheme="minorHAnsi" w:hAnsiTheme="minorHAnsi"/>
          <w:b/>
          <w:i w:val="0"/>
          <w:iCs w:val="0"/>
          <w:color w:val="auto"/>
          <w:sz w:val="22"/>
          <w:szCs w:val="22"/>
        </w:rPr>
      </w:pPr>
      <w:r w:rsidRPr="00AC2117">
        <w:rPr>
          <w:rFonts w:asciiTheme="minorHAnsi" w:hAnsiTheme="minorHAnsi"/>
          <w:b/>
          <w:i w:val="0"/>
          <w:iCs w:val="0"/>
          <w:color w:val="auto"/>
          <w:sz w:val="22"/>
          <w:szCs w:val="22"/>
        </w:rPr>
        <w:t xml:space="preserve">Tussentijdse afstemming </w:t>
      </w:r>
      <w:r w:rsidR="00A22AA6">
        <w:rPr>
          <w:rFonts w:asciiTheme="minorHAnsi" w:hAnsiTheme="minorHAnsi"/>
          <w:b/>
          <w:i w:val="0"/>
          <w:iCs w:val="0"/>
          <w:color w:val="auto"/>
          <w:sz w:val="22"/>
          <w:szCs w:val="22"/>
        </w:rPr>
        <w:t>tussen school, zorg en revalidatie</w:t>
      </w:r>
    </w:p>
    <w:p w14:paraId="3AB58828" w14:textId="59B30B9E" w:rsidR="00F000A3" w:rsidRPr="00F53C9E" w:rsidRDefault="00F000A3" w:rsidP="00F000A3">
      <w:pPr>
        <w:rPr>
          <w:rFonts w:asciiTheme="minorHAnsi" w:hAnsiTheme="minorHAnsi"/>
          <w:sz w:val="22"/>
          <w:szCs w:val="22"/>
        </w:rPr>
      </w:pPr>
      <w:r w:rsidRPr="00F53C9E">
        <w:rPr>
          <w:rFonts w:asciiTheme="minorHAnsi" w:hAnsiTheme="minorHAnsi"/>
          <w:sz w:val="22"/>
          <w:szCs w:val="22"/>
        </w:rPr>
        <w:t>Zodra het LBP</w:t>
      </w:r>
      <w:r w:rsidR="001638E5">
        <w:rPr>
          <w:rFonts w:asciiTheme="minorHAnsi" w:hAnsiTheme="minorHAnsi"/>
          <w:sz w:val="22"/>
          <w:szCs w:val="22"/>
        </w:rPr>
        <w:t>/TP</w:t>
      </w:r>
      <w:r w:rsidRPr="00F53C9E">
        <w:rPr>
          <w:rFonts w:asciiTheme="minorHAnsi" w:hAnsiTheme="minorHAnsi"/>
          <w:sz w:val="22"/>
          <w:szCs w:val="22"/>
        </w:rPr>
        <w:t xml:space="preserve"> is vastgesteld, word</w:t>
      </w:r>
      <w:r w:rsidR="00A90EC9">
        <w:rPr>
          <w:rFonts w:asciiTheme="minorHAnsi" w:hAnsiTheme="minorHAnsi"/>
          <w:sz w:val="22"/>
          <w:szCs w:val="22"/>
        </w:rPr>
        <w:t>t</w:t>
      </w:r>
      <w:r w:rsidRPr="00F53C9E">
        <w:rPr>
          <w:rFonts w:asciiTheme="minorHAnsi" w:hAnsiTheme="minorHAnsi"/>
          <w:sz w:val="22"/>
          <w:szCs w:val="22"/>
        </w:rPr>
        <w:t xml:space="preserve"> de voortgang van de ontwikkeling van een leerling </w:t>
      </w:r>
      <w:r w:rsidR="00A90EC9">
        <w:rPr>
          <w:rFonts w:asciiTheme="minorHAnsi" w:hAnsiTheme="minorHAnsi"/>
          <w:sz w:val="22"/>
          <w:szCs w:val="22"/>
        </w:rPr>
        <w:t>(</w:t>
      </w:r>
      <w:r w:rsidR="001638E5">
        <w:rPr>
          <w:rFonts w:asciiTheme="minorHAnsi" w:hAnsiTheme="minorHAnsi"/>
          <w:sz w:val="22"/>
          <w:szCs w:val="22"/>
        </w:rPr>
        <w:t xml:space="preserve">en de </w:t>
      </w:r>
      <w:r w:rsidR="00A90EC9">
        <w:rPr>
          <w:rFonts w:asciiTheme="minorHAnsi" w:hAnsiTheme="minorHAnsi"/>
          <w:sz w:val="22"/>
          <w:szCs w:val="22"/>
        </w:rPr>
        <w:t>daaraan gekoppelde afspraken) met vaste regelmaat op klassen</w:t>
      </w:r>
      <w:r w:rsidR="00894314">
        <w:rPr>
          <w:rFonts w:asciiTheme="minorHAnsi" w:hAnsiTheme="minorHAnsi"/>
          <w:sz w:val="22"/>
          <w:szCs w:val="22"/>
        </w:rPr>
        <w:t xml:space="preserve">niveau </w:t>
      </w:r>
      <w:r w:rsidRPr="00F53C9E">
        <w:rPr>
          <w:rFonts w:asciiTheme="minorHAnsi" w:hAnsiTheme="minorHAnsi"/>
          <w:sz w:val="22"/>
          <w:szCs w:val="22"/>
        </w:rPr>
        <w:t>geëvalueerd</w:t>
      </w:r>
      <w:r w:rsidR="00894314">
        <w:rPr>
          <w:rFonts w:asciiTheme="minorHAnsi" w:hAnsiTheme="minorHAnsi"/>
          <w:sz w:val="22"/>
          <w:szCs w:val="22"/>
        </w:rPr>
        <w:t>. We noemen dit de KOOR</w:t>
      </w:r>
      <w:r w:rsidR="00F81E84">
        <w:rPr>
          <w:rFonts w:asciiTheme="minorHAnsi" w:hAnsiTheme="minorHAnsi"/>
          <w:sz w:val="22"/>
          <w:szCs w:val="22"/>
        </w:rPr>
        <w:t xml:space="preserve"> bespreking</w:t>
      </w:r>
      <w:r w:rsidR="00894314">
        <w:rPr>
          <w:rFonts w:asciiTheme="minorHAnsi" w:hAnsiTheme="minorHAnsi"/>
          <w:sz w:val="22"/>
          <w:szCs w:val="22"/>
        </w:rPr>
        <w:t xml:space="preserve"> (Kort Overleg Onderwijs Revalidatie) of </w:t>
      </w:r>
      <w:proofErr w:type="spellStart"/>
      <w:r w:rsidR="00894314">
        <w:rPr>
          <w:rFonts w:asciiTheme="minorHAnsi" w:hAnsiTheme="minorHAnsi"/>
          <w:sz w:val="22"/>
          <w:szCs w:val="22"/>
        </w:rPr>
        <w:t>dagstart</w:t>
      </w:r>
      <w:proofErr w:type="spellEnd"/>
      <w:r w:rsidR="00053CD6">
        <w:rPr>
          <w:rFonts w:asciiTheme="minorHAnsi" w:hAnsiTheme="minorHAnsi"/>
          <w:sz w:val="22"/>
          <w:szCs w:val="22"/>
        </w:rPr>
        <w:t xml:space="preserve">. </w:t>
      </w:r>
      <w:r w:rsidR="00053CD6">
        <w:rPr>
          <w:rFonts w:asciiTheme="minorHAnsi" w:hAnsiTheme="minorHAnsi"/>
          <w:sz w:val="22"/>
          <w:szCs w:val="22"/>
        </w:rPr>
        <w:br/>
      </w:r>
      <w:r w:rsidRPr="00F53C9E">
        <w:rPr>
          <w:rFonts w:asciiTheme="minorHAnsi" w:hAnsiTheme="minorHAnsi"/>
          <w:sz w:val="22"/>
          <w:szCs w:val="22"/>
        </w:rPr>
        <w:t xml:space="preserve">Indien nodig, worden de doelen en/of de begeleiding nader afgestemd of worden er aanvullende afspraken gemaakt als er knelpunten zijn. Bij een </w:t>
      </w:r>
      <w:r w:rsidR="00053CD6">
        <w:rPr>
          <w:rFonts w:asciiTheme="minorHAnsi" w:hAnsiTheme="minorHAnsi"/>
          <w:sz w:val="22"/>
          <w:szCs w:val="22"/>
        </w:rPr>
        <w:t>KOOR</w:t>
      </w:r>
      <w:r w:rsidRPr="00F53C9E">
        <w:rPr>
          <w:rFonts w:asciiTheme="minorHAnsi" w:hAnsiTheme="minorHAnsi"/>
          <w:sz w:val="22"/>
          <w:szCs w:val="22"/>
        </w:rPr>
        <w:t xml:space="preserve"> zijn altijd alle bij de groep betrokken medewerkers aanwezig. De orthopedagoog en de maatschappelijk werker kunnen op afroep aanwezig zijn. </w:t>
      </w:r>
    </w:p>
    <w:p w14:paraId="3BA41096" w14:textId="47D524DF" w:rsidR="00F000A3" w:rsidRDefault="00F000A3" w:rsidP="00F000A3">
      <w:pPr>
        <w:rPr>
          <w:rFonts w:asciiTheme="minorHAnsi" w:hAnsiTheme="minorHAnsi"/>
          <w:i/>
          <w:sz w:val="22"/>
          <w:szCs w:val="22"/>
        </w:rPr>
      </w:pPr>
    </w:p>
    <w:p w14:paraId="2B6BD54A" w14:textId="04091C74" w:rsidR="00430197" w:rsidRPr="00AC2117" w:rsidRDefault="00430197" w:rsidP="00430197">
      <w:pPr>
        <w:pStyle w:val="Kop4"/>
        <w:rPr>
          <w:rFonts w:asciiTheme="minorHAnsi" w:hAnsiTheme="minorHAnsi"/>
          <w:b/>
          <w:i w:val="0"/>
          <w:iCs w:val="0"/>
          <w:color w:val="auto"/>
          <w:sz w:val="22"/>
          <w:szCs w:val="22"/>
        </w:rPr>
      </w:pPr>
      <w:r w:rsidRPr="00AC2117">
        <w:rPr>
          <w:rFonts w:asciiTheme="minorHAnsi" w:hAnsiTheme="minorHAnsi"/>
          <w:b/>
          <w:i w:val="0"/>
          <w:iCs w:val="0"/>
          <w:color w:val="auto"/>
          <w:sz w:val="22"/>
          <w:szCs w:val="22"/>
        </w:rPr>
        <w:t>Tussentijdse afstemming met ouders</w:t>
      </w:r>
    </w:p>
    <w:p w14:paraId="785B0DD8" w14:textId="77777777" w:rsidR="00C2137A" w:rsidRDefault="00C40181" w:rsidP="00430197">
      <w:pPr>
        <w:rPr>
          <w:rFonts w:asciiTheme="minorHAnsi" w:hAnsiTheme="minorHAnsi"/>
          <w:sz w:val="22"/>
          <w:szCs w:val="22"/>
        </w:rPr>
      </w:pPr>
      <w:r>
        <w:rPr>
          <w:rFonts w:asciiTheme="minorHAnsi" w:hAnsiTheme="minorHAnsi"/>
          <w:sz w:val="22"/>
          <w:szCs w:val="22"/>
        </w:rPr>
        <w:t xml:space="preserve">Voor de tussentijdse evaluatie van de onderwijsdoelen plannen we 3 x per schooljaar een oudercontact. </w:t>
      </w:r>
    </w:p>
    <w:p w14:paraId="259CCB3E" w14:textId="77777777" w:rsidR="00C2137A" w:rsidRPr="00C2137A" w:rsidRDefault="00C40181" w:rsidP="00C2137A">
      <w:pPr>
        <w:pStyle w:val="Lijstalinea"/>
        <w:numPr>
          <w:ilvl w:val="0"/>
          <w:numId w:val="40"/>
        </w:numPr>
        <w:rPr>
          <w:rFonts w:asciiTheme="minorHAnsi" w:hAnsiTheme="minorHAnsi"/>
          <w:i/>
          <w:sz w:val="22"/>
          <w:szCs w:val="22"/>
        </w:rPr>
      </w:pPr>
      <w:r w:rsidRPr="00C2137A">
        <w:rPr>
          <w:rFonts w:asciiTheme="minorHAnsi" w:hAnsiTheme="minorHAnsi"/>
          <w:sz w:val="22"/>
          <w:szCs w:val="22"/>
        </w:rPr>
        <w:t xml:space="preserve">Het eerste </w:t>
      </w:r>
      <w:r w:rsidR="00C2137A" w:rsidRPr="00C2137A">
        <w:rPr>
          <w:rFonts w:asciiTheme="minorHAnsi" w:hAnsiTheme="minorHAnsi"/>
          <w:sz w:val="22"/>
          <w:szCs w:val="22"/>
        </w:rPr>
        <w:t>contact</w:t>
      </w:r>
      <w:r w:rsidRPr="00C2137A">
        <w:rPr>
          <w:rFonts w:asciiTheme="minorHAnsi" w:hAnsiTheme="minorHAnsi"/>
          <w:sz w:val="22"/>
          <w:szCs w:val="22"/>
        </w:rPr>
        <w:t xml:space="preserve"> is in de 2</w:t>
      </w:r>
      <w:r w:rsidRPr="00C2137A">
        <w:rPr>
          <w:rFonts w:asciiTheme="minorHAnsi" w:hAnsiTheme="minorHAnsi"/>
          <w:sz w:val="22"/>
          <w:szCs w:val="22"/>
          <w:vertAlign w:val="superscript"/>
        </w:rPr>
        <w:t>e</w:t>
      </w:r>
      <w:r w:rsidRPr="00C2137A">
        <w:rPr>
          <w:rFonts w:asciiTheme="minorHAnsi" w:hAnsiTheme="minorHAnsi"/>
          <w:sz w:val="22"/>
          <w:szCs w:val="22"/>
        </w:rPr>
        <w:t xml:space="preserve"> / 3</w:t>
      </w:r>
      <w:r w:rsidRPr="00C2137A">
        <w:rPr>
          <w:rFonts w:asciiTheme="minorHAnsi" w:hAnsiTheme="minorHAnsi"/>
          <w:sz w:val="22"/>
          <w:szCs w:val="22"/>
          <w:vertAlign w:val="superscript"/>
        </w:rPr>
        <w:t>e</w:t>
      </w:r>
      <w:r w:rsidRPr="00C2137A">
        <w:rPr>
          <w:rFonts w:asciiTheme="minorHAnsi" w:hAnsiTheme="minorHAnsi"/>
          <w:sz w:val="22"/>
          <w:szCs w:val="22"/>
        </w:rPr>
        <w:t xml:space="preserve"> schoolweek en is bedoeld als kennismaking</w:t>
      </w:r>
      <w:r w:rsidR="00430197" w:rsidRPr="00C2137A">
        <w:rPr>
          <w:rFonts w:asciiTheme="minorHAnsi" w:hAnsiTheme="minorHAnsi"/>
          <w:sz w:val="22"/>
          <w:szCs w:val="22"/>
        </w:rPr>
        <w:t>.</w:t>
      </w:r>
      <w:r w:rsidR="00BD08BA" w:rsidRPr="00C2137A">
        <w:rPr>
          <w:rFonts w:asciiTheme="minorHAnsi" w:hAnsiTheme="minorHAnsi"/>
          <w:sz w:val="22"/>
          <w:szCs w:val="22"/>
        </w:rPr>
        <w:t xml:space="preserve"> </w:t>
      </w:r>
    </w:p>
    <w:p w14:paraId="19244498" w14:textId="77777777" w:rsidR="00C2137A" w:rsidRPr="00C2137A" w:rsidRDefault="00BD08BA" w:rsidP="00C2137A">
      <w:pPr>
        <w:pStyle w:val="Lijstalinea"/>
        <w:numPr>
          <w:ilvl w:val="0"/>
          <w:numId w:val="40"/>
        </w:numPr>
        <w:rPr>
          <w:rFonts w:asciiTheme="minorHAnsi" w:hAnsiTheme="minorHAnsi"/>
          <w:i/>
          <w:sz w:val="22"/>
          <w:szCs w:val="22"/>
        </w:rPr>
      </w:pPr>
      <w:r w:rsidRPr="00C2137A">
        <w:rPr>
          <w:rFonts w:asciiTheme="minorHAnsi" w:hAnsiTheme="minorHAnsi"/>
          <w:sz w:val="22"/>
          <w:szCs w:val="22"/>
        </w:rPr>
        <w:t>Bij het tweede oudercontact in februari vindt</w:t>
      </w:r>
      <w:r w:rsidR="00C2137A">
        <w:rPr>
          <w:rFonts w:asciiTheme="minorHAnsi" w:hAnsiTheme="minorHAnsi"/>
          <w:sz w:val="22"/>
          <w:szCs w:val="22"/>
        </w:rPr>
        <w:t xml:space="preserve"> </w:t>
      </w:r>
      <w:r w:rsidRPr="00C2137A">
        <w:rPr>
          <w:rFonts w:asciiTheme="minorHAnsi" w:hAnsiTheme="minorHAnsi"/>
          <w:sz w:val="22"/>
          <w:szCs w:val="22"/>
        </w:rPr>
        <w:t>een eerste tussenevaluatie plaats</w:t>
      </w:r>
      <w:r w:rsidR="00C2137A">
        <w:rPr>
          <w:rFonts w:asciiTheme="minorHAnsi" w:hAnsiTheme="minorHAnsi"/>
          <w:sz w:val="22"/>
          <w:szCs w:val="22"/>
        </w:rPr>
        <w:t xml:space="preserve"> van alle schoolvorderingen</w:t>
      </w:r>
    </w:p>
    <w:p w14:paraId="56F453FB" w14:textId="0368864E" w:rsidR="00430197" w:rsidRPr="008137B3" w:rsidRDefault="00C2137A" w:rsidP="00C2137A">
      <w:pPr>
        <w:pStyle w:val="Lijstalinea"/>
        <w:numPr>
          <w:ilvl w:val="0"/>
          <w:numId w:val="40"/>
        </w:numPr>
        <w:rPr>
          <w:rFonts w:asciiTheme="minorHAnsi" w:hAnsiTheme="minorHAnsi"/>
          <w:i/>
          <w:sz w:val="22"/>
          <w:szCs w:val="22"/>
        </w:rPr>
      </w:pPr>
      <w:r>
        <w:rPr>
          <w:rFonts w:asciiTheme="minorHAnsi" w:hAnsiTheme="minorHAnsi"/>
          <w:sz w:val="22"/>
          <w:szCs w:val="22"/>
        </w:rPr>
        <w:t>Bij</w:t>
      </w:r>
      <w:r w:rsidR="00BD08BA" w:rsidRPr="00C2137A">
        <w:rPr>
          <w:rFonts w:asciiTheme="minorHAnsi" w:hAnsiTheme="minorHAnsi"/>
          <w:sz w:val="22"/>
          <w:szCs w:val="22"/>
        </w:rPr>
        <w:t xml:space="preserve"> het derde en laatst oudercontact in juni </w:t>
      </w:r>
      <w:r w:rsidR="00A43C41">
        <w:rPr>
          <w:rFonts w:asciiTheme="minorHAnsi" w:hAnsiTheme="minorHAnsi"/>
          <w:sz w:val="22"/>
          <w:szCs w:val="22"/>
        </w:rPr>
        <w:t>vindt een eindevaluatie plaats en wordt tevens vooruitgekeken naar het daaropvolgende schooljaar</w:t>
      </w:r>
    </w:p>
    <w:p w14:paraId="5BF4FFC1" w14:textId="44F6E741" w:rsidR="008137B3" w:rsidRPr="008137B3" w:rsidRDefault="008137B3" w:rsidP="008137B3">
      <w:pPr>
        <w:rPr>
          <w:rFonts w:asciiTheme="minorHAnsi" w:hAnsiTheme="minorHAnsi"/>
          <w:iCs/>
          <w:sz w:val="22"/>
          <w:szCs w:val="22"/>
        </w:rPr>
      </w:pPr>
      <w:r>
        <w:rPr>
          <w:rFonts w:asciiTheme="minorHAnsi" w:hAnsiTheme="minorHAnsi"/>
          <w:iCs/>
          <w:sz w:val="22"/>
          <w:szCs w:val="22"/>
        </w:rPr>
        <w:t xml:space="preserve">Voor de revalidatiedoelen wordt gebruikt gemaakt van zogenaamde </w:t>
      </w:r>
      <w:proofErr w:type="spellStart"/>
      <w:r>
        <w:rPr>
          <w:rFonts w:asciiTheme="minorHAnsi" w:hAnsiTheme="minorHAnsi"/>
          <w:iCs/>
          <w:sz w:val="22"/>
          <w:szCs w:val="22"/>
        </w:rPr>
        <w:t>RMDO’s</w:t>
      </w:r>
      <w:proofErr w:type="spellEnd"/>
      <w:r>
        <w:rPr>
          <w:rFonts w:asciiTheme="minorHAnsi" w:hAnsiTheme="minorHAnsi"/>
          <w:iCs/>
          <w:sz w:val="22"/>
          <w:szCs w:val="22"/>
        </w:rPr>
        <w:t xml:space="preserve"> (revalidatie multidisc</w:t>
      </w:r>
      <w:r w:rsidR="00EB2D2E">
        <w:rPr>
          <w:rFonts w:asciiTheme="minorHAnsi" w:hAnsiTheme="minorHAnsi"/>
          <w:iCs/>
          <w:sz w:val="22"/>
          <w:szCs w:val="22"/>
        </w:rPr>
        <w:t>iplinair overleg) waarbij nauw contact is met ouders over hun input m.b.t. de revalidatiedoelen.</w:t>
      </w:r>
      <w:r w:rsidR="00C46910">
        <w:rPr>
          <w:rFonts w:asciiTheme="minorHAnsi" w:hAnsiTheme="minorHAnsi"/>
          <w:iCs/>
          <w:sz w:val="22"/>
          <w:szCs w:val="22"/>
        </w:rPr>
        <w:t xml:space="preserve"> Frequentie is afhankelijk van de leerling.</w:t>
      </w:r>
    </w:p>
    <w:p w14:paraId="0E0C5F26" w14:textId="77777777" w:rsidR="00430197" w:rsidRPr="00F53C9E" w:rsidRDefault="00430197" w:rsidP="00F000A3">
      <w:pPr>
        <w:rPr>
          <w:rFonts w:asciiTheme="minorHAnsi" w:hAnsiTheme="minorHAnsi"/>
          <w:i/>
          <w:sz w:val="22"/>
          <w:szCs w:val="22"/>
        </w:rPr>
      </w:pPr>
    </w:p>
    <w:p w14:paraId="201D2A1A" w14:textId="0BA2815E" w:rsidR="00F000A3" w:rsidRPr="00AC2117" w:rsidRDefault="00F000A3" w:rsidP="006043B7">
      <w:pPr>
        <w:pStyle w:val="Kop4"/>
        <w:rPr>
          <w:rFonts w:asciiTheme="minorHAnsi" w:hAnsiTheme="minorHAnsi"/>
          <w:b/>
          <w:i w:val="0"/>
          <w:iCs w:val="0"/>
          <w:color w:val="auto"/>
          <w:sz w:val="22"/>
          <w:szCs w:val="22"/>
        </w:rPr>
      </w:pPr>
      <w:r w:rsidRPr="00AC2117">
        <w:rPr>
          <w:rFonts w:asciiTheme="minorHAnsi" w:hAnsiTheme="minorHAnsi"/>
          <w:b/>
          <w:i w:val="0"/>
          <w:iCs w:val="0"/>
          <w:color w:val="auto"/>
          <w:sz w:val="22"/>
          <w:szCs w:val="22"/>
        </w:rPr>
        <w:t>Commissie van begeleiding (C</w:t>
      </w:r>
      <w:r w:rsidR="006740B0" w:rsidRPr="00AC2117">
        <w:rPr>
          <w:rFonts w:asciiTheme="minorHAnsi" w:hAnsiTheme="minorHAnsi"/>
          <w:b/>
          <w:i w:val="0"/>
          <w:iCs w:val="0"/>
          <w:color w:val="auto"/>
          <w:sz w:val="22"/>
          <w:szCs w:val="22"/>
        </w:rPr>
        <w:t>v</w:t>
      </w:r>
      <w:r w:rsidRPr="00AC2117">
        <w:rPr>
          <w:rFonts w:asciiTheme="minorHAnsi" w:hAnsiTheme="minorHAnsi"/>
          <w:b/>
          <w:i w:val="0"/>
          <w:iCs w:val="0"/>
          <w:color w:val="auto"/>
          <w:sz w:val="22"/>
          <w:szCs w:val="22"/>
        </w:rPr>
        <w:t>B)</w:t>
      </w:r>
    </w:p>
    <w:p w14:paraId="0021AE33" w14:textId="49A98CDD" w:rsidR="00F000A3" w:rsidRPr="00F53C9E" w:rsidRDefault="00F000A3" w:rsidP="00F000A3">
      <w:pPr>
        <w:rPr>
          <w:rFonts w:asciiTheme="minorHAnsi" w:hAnsiTheme="minorHAnsi"/>
          <w:sz w:val="22"/>
          <w:szCs w:val="22"/>
        </w:rPr>
      </w:pPr>
      <w:r w:rsidRPr="00F53C9E">
        <w:rPr>
          <w:rFonts w:asciiTheme="minorHAnsi" w:hAnsiTheme="minorHAnsi"/>
          <w:sz w:val="22"/>
          <w:szCs w:val="22"/>
        </w:rPr>
        <w:t>De CvB heeft de verantwoordelijkheid leerlingen toe te laten en te plaatsen, de beginsituatie in beeld te brengen en het ontwikkelingsperspectief te formuleren en te evalueren (vanuit het OOR/LBP).</w:t>
      </w:r>
    </w:p>
    <w:p w14:paraId="272478E0" w14:textId="77777777" w:rsidR="00F000A3" w:rsidRPr="00F53C9E" w:rsidRDefault="00F000A3" w:rsidP="00F000A3">
      <w:pPr>
        <w:rPr>
          <w:rFonts w:asciiTheme="minorHAnsi" w:hAnsiTheme="minorHAnsi"/>
          <w:sz w:val="22"/>
          <w:szCs w:val="22"/>
        </w:rPr>
      </w:pPr>
    </w:p>
    <w:p w14:paraId="3D3DF282" w14:textId="457F90BE" w:rsidR="00F000A3" w:rsidRPr="00F53C9E" w:rsidRDefault="00F000A3" w:rsidP="00F000A3">
      <w:pPr>
        <w:rPr>
          <w:rFonts w:asciiTheme="minorHAnsi" w:hAnsiTheme="minorHAnsi"/>
          <w:sz w:val="22"/>
          <w:szCs w:val="22"/>
        </w:rPr>
      </w:pPr>
      <w:r w:rsidRPr="00F53C9E">
        <w:rPr>
          <w:rFonts w:asciiTheme="minorHAnsi" w:hAnsiTheme="minorHAnsi"/>
          <w:sz w:val="22"/>
          <w:szCs w:val="22"/>
        </w:rPr>
        <w:t>De CvB adviseert ook over terugplaatsing van de leerling naar het basisonderwijs of het voortgezet onderwijs</w:t>
      </w:r>
      <w:r w:rsidR="006740B0">
        <w:rPr>
          <w:rFonts w:asciiTheme="minorHAnsi" w:hAnsiTheme="minorHAnsi"/>
          <w:sz w:val="22"/>
          <w:szCs w:val="22"/>
        </w:rPr>
        <w:t>,</w:t>
      </w:r>
      <w:r w:rsidRPr="00F53C9E">
        <w:rPr>
          <w:rFonts w:asciiTheme="minorHAnsi" w:hAnsiTheme="minorHAnsi"/>
          <w:sz w:val="22"/>
          <w:szCs w:val="22"/>
        </w:rPr>
        <w:t xml:space="preserve"> of doorplaatsing naar andere vormen van (voortgezet) speciaal onderwijs. M.a.w.: </w:t>
      </w:r>
      <w:r w:rsidR="006740B0">
        <w:rPr>
          <w:rFonts w:asciiTheme="minorHAnsi" w:hAnsiTheme="minorHAnsi"/>
          <w:sz w:val="22"/>
          <w:szCs w:val="22"/>
        </w:rPr>
        <w:t>i</w:t>
      </w:r>
      <w:r w:rsidRPr="00F53C9E">
        <w:rPr>
          <w:rFonts w:asciiTheme="minorHAnsi" w:hAnsiTheme="minorHAnsi"/>
          <w:sz w:val="22"/>
          <w:szCs w:val="22"/>
        </w:rPr>
        <w:t>n de C</w:t>
      </w:r>
      <w:r w:rsidR="006740B0">
        <w:rPr>
          <w:rFonts w:asciiTheme="minorHAnsi" w:hAnsiTheme="minorHAnsi"/>
          <w:sz w:val="22"/>
          <w:szCs w:val="22"/>
        </w:rPr>
        <w:t>v</w:t>
      </w:r>
      <w:r w:rsidRPr="00F53C9E">
        <w:rPr>
          <w:rFonts w:asciiTheme="minorHAnsi" w:hAnsiTheme="minorHAnsi"/>
          <w:sz w:val="22"/>
          <w:szCs w:val="22"/>
        </w:rPr>
        <w:t xml:space="preserve">B worden allerlei zaken besproken die de </w:t>
      </w:r>
      <w:proofErr w:type="spellStart"/>
      <w:r w:rsidRPr="00F53C9E">
        <w:rPr>
          <w:rFonts w:asciiTheme="minorHAnsi" w:hAnsiTheme="minorHAnsi"/>
          <w:sz w:val="22"/>
          <w:szCs w:val="22"/>
        </w:rPr>
        <w:t>leerlingzorg</w:t>
      </w:r>
      <w:proofErr w:type="spellEnd"/>
      <w:r w:rsidRPr="00F53C9E">
        <w:rPr>
          <w:rFonts w:asciiTheme="minorHAnsi" w:hAnsiTheme="minorHAnsi"/>
          <w:sz w:val="22"/>
          <w:szCs w:val="22"/>
        </w:rPr>
        <w:t xml:space="preserve"> betreffen.</w:t>
      </w:r>
    </w:p>
    <w:p w14:paraId="0C8D31E2" w14:textId="77777777" w:rsidR="00CE79C2" w:rsidRPr="00F53C9E" w:rsidRDefault="00CE79C2" w:rsidP="00F000A3">
      <w:pPr>
        <w:rPr>
          <w:rFonts w:asciiTheme="minorHAnsi" w:hAnsiTheme="minorHAnsi"/>
          <w:sz w:val="22"/>
          <w:szCs w:val="22"/>
        </w:rPr>
      </w:pPr>
    </w:p>
    <w:p w14:paraId="70C09B3E" w14:textId="49E0AC01" w:rsidR="00F000A3" w:rsidRPr="00F53C9E" w:rsidRDefault="00F000A3" w:rsidP="00F000A3">
      <w:pPr>
        <w:rPr>
          <w:rFonts w:asciiTheme="minorHAnsi" w:hAnsiTheme="minorHAnsi"/>
          <w:sz w:val="22"/>
          <w:szCs w:val="22"/>
        </w:rPr>
      </w:pPr>
      <w:r w:rsidRPr="00F53C9E">
        <w:rPr>
          <w:rFonts w:asciiTheme="minorHAnsi" w:hAnsiTheme="minorHAnsi"/>
          <w:sz w:val="22"/>
          <w:szCs w:val="22"/>
        </w:rPr>
        <w:t>In de C</w:t>
      </w:r>
      <w:r w:rsidR="006740B0">
        <w:rPr>
          <w:rFonts w:asciiTheme="minorHAnsi" w:hAnsiTheme="minorHAnsi"/>
          <w:sz w:val="22"/>
          <w:szCs w:val="22"/>
        </w:rPr>
        <w:t>v</w:t>
      </w:r>
      <w:r w:rsidRPr="00F53C9E">
        <w:rPr>
          <w:rFonts w:asciiTheme="minorHAnsi" w:hAnsiTheme="minorHAnsi"/>
          <w:sz w:val="22"/>
          <w:szCs w:val="22"/>
        </w:rPr>
        <w:t>B hebben zitting:</w:t>
      </w:r>
    </w:p>
    <w:p w14:paraId="1EAFD449" w14:textId="10E30C0F" w:rsidR="00F000A3" w:rsidRPr="00F53C9E" w:rsidRDefault="006740B0" w:rsidP="00435D4D">
      <w:pPr>
        <w:pStyle w:val="Lijstalinea"/>
        <w:numPr>
          <w:ilvl w:val="0"/>
          <w:numId w:val="9"/>
        </w:numPr>
        <w:rPr>
          <w:rFonts w:asciiTheme="minorHAnsi" w:hAnsiTheme="minorHAnsi"/>
          <w:sz w:val="22"/>
          <w:szCs w:val="22"/>
        </w:rPr>
      </w:pPr>
      <w:r>
        <w:rPr>
          <w:rFonts w:asciiTheme="minorHAnsi" w:hAnsiTheme="minorHAnsi"/>
          <w:sz w:val="22"/>
          <w:szCs w:val="22"/>
        </w:rPr>
        <w:t>d</w:t>
      </w:r>
      <w:r w:rsidR="00F000A3" w:rsidRPr="00F53C9E">
        <w:rPr>
          <w:rFonts w:asciiTheme="minorHAnsi" w:hAnsiTheme="minorHAnsi"/>
          <w:sz w:val="22"/>
          <w:szCs w:val="22"/>
        </w:rPr>
        <w:t>irecteur</w:t>
      </w:r>
      <w:r w:rsidR="00373A03" w:rsidRPr="00F53C9E">
        <w:rPr>
          <w:rFonts w:asciiTheme="minorHAnsi" w:hAnsiTheme="minorHAnsi"/>
          <w:sz w:val="22"/>
          <w:szCs w:val="22"/>
        </w:rPr>
        <w:t>-</w:t>
      </w:r>
      <w:r w:rsidR="00F000A3" w:rsidRPr="00F53C9E">
        <w:rPr>
          <w:rFonts w:asciiTheme="minorHAnsi" w:hAnsiTheme="minorHAnsi"/>
          <w:sz w:val="22"/>
          <w:szCs w:val="22"/>
        </w:rPr>
        <w:t>bestuurder</w:t>
      </w:r>
    </w:p>
    <w:p w14:paraId="5A6FC597" w14:textId="1D6514BD" w:rsidR="00F000A3" w:rsidRPr="00F53C9E" w:rsidRDefault="00F000A3" w:rsidP="00435D4D">
      <w:pPr>
        <w:pStyle w:val="Lijstalinea"/>
        <w:numPr>
          <w:ilvl w:val="0"/>
          <w:numId w:val="9"/>
        </w:numPr>
        <w:rPr>
          <w:rFonts w:asciiTheme="minorHAnsi" w:hAnsiTheme="minorHAnsi"/>
          <w:sz w:val="22"/>
          <w:szCs w:val="22"/>
        </w:rPr>
      </w:pPr>
      <w:r w:rsidRPr="00F53C9E">
        <w:rPr>
          <w:rFonts w:asciiTheme="minorHAnsi" w:hAnsiTheme="minorHAnsi"/>
          <w:sz w:val="22"/>
          <w:szCs w:val="22"/>
        </w:rPr>
        <w:t>teamleider</w:t>
      </w:r>
      <w:r w:rsidR="00A737DD">
        <w:rPr>
          <w:rFonts w:asciiTheme="minorHAnsi" w:hAnsiTheme="minorHAnsi"/>
          <w:sz w:val="22"/>
          <w:szCs w:val="22"/>
        </w:rPr>
        <w:t>s</w:t>
      </w:r>
    </w:p>
    <w:p w14:paraId="0CFC203A" w14:textId="77777777" w:rsidR="00F000A3" w:rsidRPr="00F53C9E" w:rsidRDefault="00F000A3" w:rsidP="00435D4D">
      <w:pPr>
        <w:pStyle w:val="Lijstalinea"/>
        <w:numPr>
          <w:ilvl w:val="0"/>
          <w:numId w:val="9"/>
        </w:numPr>
        <w:rPr>
          <w:rFonts w:asciiTheme="minorHAnsi" w:hAnsiTheme="minorHAnsi"/>
          <w:sz w:val="22"/>
          <w:szCs w:val="22"/>
        </w:rPr>
      </w:pPr>
      <w:r w:rsidRPr="00F53C9E">
        <w:rPr>
          <w:rFonts w:asciiTheme="minorHAnsi" w:hAnsiTheme="minorHAnsi"/>
          <w:sz w:val="22"/>
          <w:szCs w:val="22"/>
        </w:rPr>
        <w:t>orthopedagogen</w:t>
      </w:r>
    </w:p>
    <w:p w14:paraId="3F6D19E7" w14:textId="77777777" w:rsidR="00F000A3" w:rsidRPr="00F53C9E" w:rsidRDefault="00F000A3" w:rsidP="00435D4D">
      <w:pPr>
        <w:pStyle w:val="Lijstalinea"/>
        <w:numPr>
          <w:ilvl w:val="0"/>
          <w:numId w:val="9"/>
        </w:numPr>
        <w:rPr>
          <w:rFonts w:asciiTheme="minorHAnsi" w:hAnsiTheme="minorHAnsi"/>
          <w:sz w:val="22"/>
          <w:szCs w:val="22"/>
        </w:rPr>
      </w:pPr>
      <w:r w:rsidRPr="00F53C9E">
        <w:rPr>
          <w:rFonts w:asciiTheme="minorHAnsi" w:hAnsiTheme="minorHAnsi"/>
          <w:sz w:val="22"/>
          <w:szCs w:val="22"/>
        </w:rPr>
        <w:t>revalidatiearts</w:t>
      </w:r>
    </w:p>
    <w:p w14:paraId="57877BAC" w14:textId="77777777" w:rsidR="00F000A3" w:rsidRPr="00F53C9E" w:rsidRDefault="00F000A3" w:rsidP="00435D4D">
      <w:pPr>
        <w:pStyle w:val="Lijstalinea"/>
        <w:numPr>
          <w:ilvl w:val="0"/>
          <w:numId w:val="9"/>
        </w:numPr>
        <w:rPr>
          <w:rFonts w:asciiTheme="minorHAnsi" w:hAnsiTheme="minorHAnsi"/>
          <w:sz w:val="22"/>
          <w:szCs w:val="22"/>
        </w:rPr>
      </w:pPr>
      <w:r w:rsidRPr="00F53C9E">
        <w:rPr>
          <w:rFonts w:asciiTheme="minorHAnsi" w:hAnsiTheme="minorHAnsi"/>
          <w:sz w:val="22"/>
          <w:szCs w:val="22"/>
        </w:rPr>
        <w:t>maatschappelijk werker</w:t>
      </w:r>
    </w:p>
    <w:p w14:paraId="03A05DA4" w14:textId="77777777" w:rsidR="00F000A3" w:rsidRPr="00F53C9E" w:rsidRDefault="00F000A3" w:rsidP="00435D4D">
      <w:pPr>
        <w:pStyle w:val="Lijstalinea"/>
        <w:numPr>
          <w:ilvl w:val="0"/>
          <w:numId w:val="9"/>
        </w:numPr>
        <w:rPr>
          <w:rFonts w:asciiTheme="minorHAnsi" w:hAnsiTheme="minorHAnsi"/>
          <w:i/>
          <w:sz w:val="22"/>
          <w:szCs w:val="22"/>
        </w:rPr>
      </w:pPr>
      <w:r w:rsidRPr="00F53C9E">
        <w:rPr>
          <w:rFonts w:asciiTheme="minorHAnsi" w:hAnsiTheme="minorHAnsi"/>
          <w:sz w:val="22"/>
          <w:szCs w:val="22"/>
        </w:rPr>
        <w:t>jeugdarts GGD</w:t>
      </w:r>
    </w:p>
    <w:p w14:paraId="3A34FC20" w14:textId="77777777" w:rsidR="00373A03" w:rsidRPr="00F53C9E" w:rsidRDefault="00373A03" w:rsidP="00373A03">
      <w:pPr>
        <w:spacing w:after="160" w:line="259" w:lineRule="auto"/>
        <w:rPr>
          <w:rFonts w:asciiTheme="minorHAnsi" w:hAnsiTheme="minorHAnsi"/>
          <w:i/>
          <w:sz w:val="22"/>
          <w:szCs w:val="22"/>
        </w:rPr>
      </w:pPr>
    </w:p>
    <w:p w14:paraId="1DB91D29" w14:textId="34A77A9F" w:rsidR="00F000A3" w:rsidRPr="00AC2117" w:rsidRDefault="00F000A3" w:rsidP="00AC2117">
      <w:pPr>
        <w:pStyle w:val="Kop4"/>
        <w:rPr>
          <w:rFonts w:asciiTheme="minorHAnsi" w:hAnsiTheme="minorHAnsi"/>
          <w:b/>
          <w:i w:val="0"/>
          <w:iCs w:val="0"/>
          <w:color w:val="auto"/>
          <w:sz w:val="22"/>
          <w:szCs w:val="22"/>
        </w:rPr>
      </w:pPr>
      <w:r w:rsidRPr="00AC2117">
        <w:rPr>
          <w:rFonts w:asciiTheme="minorHAnsi" w:hAnsiTheme="minorHAnsi"/>
          <w:b/>
          <w:i w:val="0"/>
          <w:iCs w:val="0"/>
          <w:color w:val="auto"/>
          <w:sz w:val="22"/>
          <w:szCs w:val="22"/>
        </w:rPr>
        <w:t>De uitstroom/doorstroom uit de SO-afdeling</w:t>
      </w:r>
    </w:p>
    <w:p w14:paraId="640025F0" w14:textId="71503F6A" w:rsidR="00F000A3" w:rsidRPr="00F53C9E" w:rsidRDefault="00F000A3" w:rsidP="00F000A3">
      <w:pPr>
        <w:rPr>
          <w:rFonts w:asciiTheme="minorHAnsi" w:hAnsiTheme="minorHAnsi"/>
          <w:sz w:val="22"/>
          <w:szCs w:val="22"/>
        </w:rPr>
      </w:pPr>
      <w:r w:rsidRPr="00F53C9E">
        <w:rPr>
          <w:rFonts w:asciiTheme="minorHAnsi" w:hAnsiTheme="minorHAnsi"/>
          <w:sz w:val="22"/>
          <w:szCs w:val="22"/>
        </w:rPr>
        <w:t>Aan het einde van de SO-afdeling, als de leerlingen 13/14 jaar oud zijn, kunnen zij doorstromen naar de VSO-afdeling</w:t>
      </w:r>
      <w:r w:rsidR="006740B0">
        <w:rPr>
          <w:rFonts w:asciiTheme="minorHAnsi" w:hAnsiTheme="minorHAnsi"/>
          <w:sz w:val="22"/>
          <w:szCs w:val="22"/>
        </w:rPr>
        <w:t xml:space="preserve"> binnen </w:t>
      </w:r>
      <w:r w:rsidRPr="00F53C9E">
        <w:rPr>
          <w:rFonts w:asciiTheme="minorHAnsi" w:hAnsiTheme="minorHAnsi"/>
          <w:sz w:val="22"/>
          <w:szCs w:val="22"/>
        </w:rPr>
        <w:t xml:space="preserve">Mytylschool Roosendaal of uitstromen naar een school voor </w:t>
      </w:r>
      <w:r w:rsidR="00CE79C2" w:rsidRPr="00F53C9E">
        <w:rPr>
          <w:rFonts w:asciiTheme="minorHAnsi" w:hAnsiTheme="minorHAnsi"/>
          <w:sz w:val="22"/>
          <w:szCs w:val="22"/>
        </w:rPr>
        <w:t>praktijkonderwijs</w:t>
      </w:r>
      <w:r w:rsidRPr="00F53C9E">
        <w:rPr>
          <w:rFonts w:asciiTheme="minorHAnsi" w:hAnsiTheme="minorHAnsi"/>
          <w:sz w:val="22"/>
          <w:szCs w:val="22"/>
        </w:rPr>
        <w:t xml:space="preserve"> of VO-school. Door de CvB wordt op basis van het schoolkeuzeonderzoek een advies uitgebracht over de uitstroombestemming. </w:t>
      </w:r>
    </w:p>
    <w:p w14:paraId="74BC43F9" w14:textId="77777777" w:rsidR="00F000A3" w:rsidRPr="00F53C9E" w:rsidRDefault="00F000A3" w:rsidP="00F000A3">
      <w:pPr>
        <w:rPr>
          <w:rFonts w:asciiTheme="minorHAnsi" w:hAnsiTheme="minorHAnsi"/>
          <w:sz w:val="22"/>
          <w:szCs w:val="22"/>
        </w:rPr>
      </w:pPr>
    </w:p>
    <w:p w14:paraId="758894D9" w14:textId="2EA3A851" w:rsidR="00F000A3" w:rsidRPr="00F53C9E" w:rsidRDefault="00F000A3" w:rsidP="00F000A3">
      <w:pPr>
        <w:rPr>
          <w:rFonts w:asciiTheme="minorHAnsi" w:hAnsiTheme="minorHAnsi"/>
          <w:sz w:val="22"/>
          <w:szCs w:val="22"/>
        </w:rPr>
      </w:pPr>
      <w:r w:rsidRPr="00F53C9E">
        <w:rPr>
          <w:rFonts w:asciiTheme="minorHAnsi" w:hAnsiTheme="minorHAnsi"/>
          <w:sz w:val="22"/>
          <w:szCs w:val="22"/>
        </w:rPr>
        <w:t>In navolging van artikel 43 van de Wet op de Expertisecentra wordt voor iedere leerling die de school verlaat een onderwijskundig rapport samengesteld. Dit rapport dient opgesteld te worden in overleg met het</w:t>
      </w:r>
      <w:r w:rsidR="006740B0">
        <w:rPr>
          <w:rFonts w:asciiTheme="minorHAnsi" w:hAnsiTheme="minorHAnsi"/>
          <w:sz w:val="22"/>
          <w:szCs w:val="22"/>
        </w:rPr>
        <w:t xml:space="preserve"> onderwijzend personeel en de Cv</w:t>
      </w:r>
      <w:r w:rsidRPr="00F53C9E">
        <w:rPr>
          <w:rFonts w:asciiTheme="minorHAnsi" w:hAnsiTheme="minorHAnsi"/>
          <w:sz w:val="22"/>
          <w:szCs w:val="22"/>
        </w:rPr>
        <w:t>B.</w:t>
      </w:r>
    </w:p>
    <w:p w14:paraId="13C35088" w14:textId="77777777" w:rsidR="00F000A3" w:rsidRPr="00F53C9E" w:rsidRDefault="00F000A3" w:rsidP="00F000A3">
      <w:pPr>
        <w:rPr>
          <w:rFonts w:asciiTheme="minorHAnsi" w:hAnsiTheme="minorHAnsi"/>
          <w:sz w:val="22"/>
          <w:szCs w:val="22"/>
        </w:rPr>
      </w:pPr>
    </w:p>
    <w:p w14:paraId="46F52315" w14:textId="77777777" w:rsidR="00F000A3" w:rsidRPr="00F53C9E" w:rsidRDefault="00F000A3" w:rsidP="00F000A3">
      <w:pPr>
        <w:rPr>
          <w:rFonts w:asciiTheme="minorHAnsi" w:hAnsiTheme="minorHAnsi"/>
          <w:sz w:val="22"/>
          <w:szCs w:val="22"/>
        </w:rPr>
      </w:pPr>
      <w:r w:rsidRPr="00F53C9E">
        <w:rPr>
          <w:rFonts w:asciiTheme="minorHAnsi" w:hAnsiTheme="minorHAnsi"/>
          <w:sz w:val="22"/>
          <w:szCs w:val="22"/>
        </w:rPr>
        <w:t>Bij schoolverlating worden aan de toekomstige school gezonden:</w:t>
      </w:r>
    </w:p>
    <w:p w14:paraId="208D6EF2" w14:textId="79CB8405" w:rsidR="00F000A3" w:rsidRPr="00F53C9E" w:rsidRDefault="00F000A3" w:rsidP="00435D4D">
      <w:pPr>
        <w:pStyle w:val="Lijstalinea"/>
        <w:numPr>
          <w:ilvl w:val="0"/>
          <w:numId w:val="3"/>
        </w:numPr>
        <w:rPr>
          <w:rFonts w:asciiTheme="minorHAnsi" w:hAnsiTheme="minorHAnsi"/>
          <w:sz w:val="22"/>
          <w:szCs w:val="22"/>
        </w:rPr>
      </w:pPr>
      <w:r w:rsidRPr="00F53C9E">
        <w:rPr>
          <w:rFonts w:asciiTheme="minorHAnsi" w:hAnsiTheme="minorHAnsi"/>
          <w:sz w:val="22"/>
          <w:szCs w:val="22"/>
        </w:rPr>
        <w:t>een onderwijskundig verslag</w:t>
      </w:r>
      <w:r w:rsidR="006740B0">
        <w:rPr>
          <w:rFonts w:asciiTheme="minorHAnsi" w:hAnsiTheme="minorHAnsi"/>
          <w:sz w:val="22"/>
          <w:szCs w:val="22"/>
        </w:rPr>
        <w:t>;</w:t>
      </w:r>
    </w:p>
    <w:p w14:paraId="6CE5FF25" w14:textId="3940CBFE" w:rsidR="00F000A3" w:rsidRPr="00F53C9E" w:rsidRDefault="00F000A3" w:rsidP="00435D4D">
      <w:pPr>
        <w:pStyle w:val="Lijstalinea"/>
        <w:numPr>
          <w:ilvl w:val="0"/>
          <w:numId w:val="3"/>
        </w:numPr>
        <w:rPr>
          <w:rFonts w:asciiTheme="minorHAnsi" w:hAnsiTheme="minorHAnsi"/>
          <w:sz w:val="22"/>
          <w:szCs w:val="22"/>
        </w:rPr>
      </w:pPr>
      <w:r w:rsidRPr="00F53C9E">
        <w:rPr>
          <w:rFonts w:asciiTheme="minorHAnsi" w:hAnsiTheme="minorHAnsi"/>
          <w:sz w:val="22"/>
          <w:szCs w:val="22"/>
        </w:rPr>
        <w:t>het eindverslag van de fysiotherapeut</w:t>
      </w:r>
      <w:r w:rsidR="006740B0">
        <w:rPr>
          <w:rFonts w:asciiTheme="minorHAnsi" w:hAnsiTheme="minorHAnsi"/>
          <w:sz w:val="22"/>
          <w:szCs w:val="22"/>
        </w:rPr>
        <w:t>;</w:t>
      </w:r>
    </w:p>
    <w:p w14:paraId="4E7A2859" w14:textId="647B7CF2" w:rsidR="00F000A3" w:rsidRPr="00F53C9E" w:rsidRDefault="00F000A3" w:rsidP="00435D4D">
      <w:pPr>
        <w:pStyle w:val="Lijstalinea"/>
        <w:numPr>
          <w:ilvl w:val="0"/>
          <w:numId w:val="3"/>
        </w:numPr>
        <w:rPr>
          <w:rFonts w:asciiTheme="minorHAnsi" w:hAnsiTheme="minorHAnsi"/>
          <w:sz w:val="22"/>
          <w:szCs w:val="22"/>
        </w:rPr>
      </w:pPr>
      <w:r w:rsidRPr="00F53C9E">
        <w:rPr>
          <w:rFonts w:asciiTheme="minorHAnsi" w:hAnsiTheme="minorHAnsi"/>
          <w:sz w:val="22"/>
          <w:szCs w:val="22"/>
        </w:rPr>
        <w:t>het eindverslag van de logopedist</w:t>
      </w:r>
      <w:r w:rsidR="006740B0">
        <w:rPr>
          <w:rFonts w:asciiTheme="minorHAnsi" w:hAnsiTheme="minorHAnsi"/>
          <w:sz w:val="22"/>
          <w:szCs w:val="22"/>
        </w:rPr>
        <w:t>;</w:t>
      </w:r>
    </w:p>
    <w:p w14:paraId="3F6ACC8D" w14:textId="7EF9096F" w:rsidR="00F000A3" w:rsidRPr="00F53C9E" w:rsidRDefault="00F000A3" w:rsidP="00435D4D">
      <w:pPr>
        <w:pStyle w:val="Lijstalinea"/>
        <w:numPr>
          <w:ilvl w:val="0"/>
          <w:numId w:val="3"/>
        </w:numPr>
        <w:rPr>
          <w:rFonts w:asciiTheme="minorHAnsi" w:hAnsiTheme="minorHAnsi"/>
          <w:sz w:val="22"/>
          <w:szCs w:val="22"/>
        </w:rPr>
      </w:pPr>
      <w:r w:rsidRPr="00F53C9E">
        <w:rPr>
          <w:rFonts w:asciiTheme="minorHAnsi" w:hAnsiTheme="minorHAnsi"/>
          <w:sz w:val="22"/>
          <w:szCs w:val="22"/>
        </w:rPr>
        <w:t>het eindverslag van de ergotherapeut</w:t>
      </w:r>
      <w:r w:rsidR="006740B0">
        <w:rPr>
          <w:rFonts w:asciiTheme="minorHAnsi" w:hAnsiTheme="minorHAnsi"/>
          <w:sz w:val="22"/>
          <w:szCs w:val="22"/>
        </w:rPr>
        <w:t>.</w:t>
      </w:r>
    </w:p>
    <w:p w14:paraId="7F361E7A" w14:textId="77777777" w:rsidR="00F000A3" w:rsidRPr="00F53C9E" w:rsidRDefault="00F000A3" w:rsidP="00F000A3">
      <w:pPr>
        <w:rPr>
          <w:rFonts w:asciiTheme="minorHAnsi" w:hAnsiTheme="minorHAnsi"/>
          <w:sz w:val="22"/>
          <w:szCs w:val="22"/>
        </w:rPr>
      </w:pPr>
    </w:p>
    <w:p w14:paraId="507E6BB0" w14:textId="177D096D" w:rsidR="00F000A3" w:rsidRPr="00AC2117" w:rsidRDefault="00BE032B" w:rsidP="00AC2117">
      <w:pPr>
        <w:pStyle w:val="Kop4"/>
        <w:rPr>
          <w:rFonts w:asciiTheme="minorHAnsi" w:hAnsiTheme="minorHAnsi"/>
          <w:b/>
          <w:i w:val="0"/>
          <w:iCs w:val="0"/>
          <w:color w:val="auto"/>
          <w:sz w:val="22"/>
          <w:szCs w:val="22"/>
        </w:rPr>
      </w:pPr>
      <w:bookmarkStart w:id="66" w:name="_Toc434489529"/>
      <w:r>
        <w:rPr>
          <w:rFonts w:asciiTheme="minorHAnsi" w:hAnsiTheme="minorHAnsi"/>
          <w:b/>
          <w:i w:val="0"/>
          <w:iCs w:val="0"/>
          <w:color w:val="auto"/>
          <w:sz w:val="22"/>
          <w:szCs w:val="22"/>
        </w:rPr>
        <w:t xml:space="preserve">Sociale </w:t>
      </w:r>
      <w:r w:rsidR="00F000A3" w:rsidRPr="00AC2117">
        <w:rPr>
          <w:rFonts w:asciiTheme="minorHAnsi" w:hAnsiTheme="minorHAnsi"/>
          <w:b/>
          <w:i w:val="0"/>
          <w:iCs w:val="0"/>
          <w:color w:val="auto"/>
          <w:sz w:val="22"/>
          <w:szCs w:val="22"/>
        </w:rPr>
        <w:t>Veiligheid</w:t>
      </w:r>
      <w:bookmarkEnd w:id="66"/>
    </w:p>
    <w:p w14:paraId="3FC23867" w14:textId="61D84873" w:rsidR="00B177AF" w:rsidRDefault="3CDD431C" w:rsidP="3CDD431C">
      <w:pPr>
        <w:rPr>
          <w:rFonts w:asciiTheme="minorHAnsi" w:hAnsiTheme="minorHAnsi"/>
          <w:sz w:val="22"/>
          <w:szCs w:val="22"/>
        </w:rPr>
      </w:pPr>
      <w:r w:rsidRPr="3CDD431C">
        <w:rPr>
          <w:rFonts w:asciiTheme="minorHAnsi" w:hAnsiTheme="minorHAnsi"/>
          <w:sz w:val="22"/>
          <w:szCs w:val="22"/>
        </w:rPr>
        <w:t xml:space="preserve">Op onze school willen wij een klimaat scheppen dat zich kenmerkt door acceptatie, respect en vertrouwen. Alleen in een veilig schoolklimaat zullen door iedereen die bij de school betrokken is, optimale leer- en werkprestaties geleverd kunnen worden. </w:t>
      </w:r>
      <w:r w:rsidR="008859DA">
        <w:rPr>
          <w:rFonts w:asciiTheme="minorHAnsi" w:hAnsiTheme="minorHAnsi"/>
          <w:sz w:val="22"/>
          <w:szCs w:val="22"/>
        </w:rPr>
        <w:t xml:space="preserve">Er is op school een beleidsplan sociale veiligheid wat </w:t>
      </w:r>
      <w:r w:rsidR="0030603B">
        <w:rPr>
          <w:rFonts w:asciiTheme="minorHAnsi" w:hAnsiTheme="minorHAnsi"/>
          <w:sz w:val="22"/>
          <w:szCs w:val="22"/>
        </w:rPr>
        <w:t>jaarlijks</w:t>
      </w:r>
      <w:r w:rsidR="006A0098">
        <w:rPr>
          <w:rFonts w:asciiTheme="minorHAnsi" w:hAnsiTheme="minorHAnsi"/>
          <w:sz w:val="22"/>
          <w:szCs w:val="22"/>
        </w:rPr>
        <w:t xml:space="preserve"> bijgesteld wordt</w:t>
      </w:r>
      <w:r w:rsidR="00B177AF">
        <w:rPr>
          <w:rFonts w:asciiTheme="minorHAnsi" w:hAnsiTheme="minorHAnsi"/>
          <w:sz w:val="22"/>
          <w:szCs w:val="22"/>
        </w:rPr>
        <w:t xml:space="preserve">. </w:t>
      </w:r>
      <w:r w:rsidR="00BC640A">
        <w:rPr>
          <w:rFonts w:asciiTheme="minorHAnsi" w:hAnsiTheme="minorHAnsi"/>
          <w:sz w:val="22"/>
          <w:szCs w:val="22"/>
        </w:rPr>
        <w:t xml:space="preserve">Onderleggers </w:t>
      </w:r>
      <w:r w:rsidR="00B177AF">
        <w:rPr>
          <w:rFonts w:asciiTheme="minorHAnsi" w:hAnsiTheme="minorHAnsi"/>
          <w:sz w:val="22"/>
          <w:szCs w:val="22"/>
        </w:rPr>
        <w:t>van dit beleidsplan zijn:</w:t>
      </w:r>
    </w:p>
    <w:p w14:paraId="7BDC472E" w14:textId="365E8CFB" w:rsidR="00B177AF" w:rsidRPr="00B177AF" w:rsidRDefault="00B177AF" w:rsidP="00B177AF">
      <w:pPr>
        <w:pStyle w:val="Lijstalinea"/>
        <w:numPr>
          <w:ilvl w:val="0"/>
          <w:numId w:val="42"/>
        </w:numPr>
        <w:rPr>
          <w:rFonts w:asciiTheme="minorHAnsi" w:hAnsiTheme="minorHAnsi"/>
          <w:sz w:val="22"/>
          <w:szCs w:val="22"/>
        </w:rPr>
      </w:pPr>
      <w:r w:rsidRPr="00B177AF">
        <w:rPr>
          <w:rFonts w:asciiTheme="minorHAnsi" w:hAnsiTheme="minorHAnsi"/>
          <w:sz w:val="22"/>
          <w:szCs w:val="22"/>
        </w:rPr>
        <w:t>Er een actief veiligheidsbeleid.</w:t>
      </w:r>
    </w:p>
    <w:p w14:paraId="4CA3BC6D" w14:textId="7E79545B" w:rsidR="00B177AF" w:rsidRPr="00B177AF" w:rsidRDefault="00B177AF" w:rsidP="00B177AF">
      <w:pPr>
        <w:pStyle w:val="Lijstalinea"/>
        <w:numPr>
          <w:ilvl w:val="0"/>
          <w:numId w:val="42"/>
        </w:numPr>
        <w:rPr>
          <w:rFonts w:asciiTheme="minorHAnsi" w:hAnsiTheme="minorHAnsi"/>
          <w:sz w:val="22"/>
          <w:szCs w:val="22"/>
        </w:rPr>
      </w:pPr>
      <w:r w:rsidRPr="00B177AF">
        <w:rPr>
          <w:rFonts w:asciiTheme="minorHAnsi" w:hAnsiTheme="minorHAnsi"/>
          <w:sz w:val="22"/>
          <w:szCs w:val="22"/>
        </w:rPr>
        <w:t xml:space="preserve">Er </w:t>
      </w:r>
      <w:r w:rsidR="00BB4329">
        <w:rPr>
          <w:rFonts w:asciiTheme="minorHAnsi" w:hAnsiTheme="minorHAnsi"/>
          <w:sz w:val="22"/>
          <w:szCs w:val="22"/>
        </w:rPr>
        <w:t xml:space="preserve">vindt </w:t>
      </w:r>
      <w:r w:rsidRPr="00B177AF">
        <w:rPr>
          <w:rFonts w:asciiTheme="minorHAnsi" w:hAnsiTheme="minorHAnsi"/>
          <w:sz w:val="22"/>
          <w:szCs w:val="22"/>
        </w:rPr>
        <w:t>monitoring plaatsvindt van de veiligheidsbeleving van leerlingen.</w:t>
      </w:r>
    </w:p>
    <w:p w14:paraId="4080803B" w14:textId="5CE365F5" w:rsidR="00B177AF" w:rsidRPr="00B177AF" w:rsidRDefault="00B177AF" w:rsidP="00B177AF">
      <w:pPr>
        <w:pStyle w:val="Lijstalinea"/>
        <w:numPr>
          <w:ilvl w:val="0"/>
          <w:numId w:val="42"/>
        </w:numPr>
        <w:rPr>
          <w:rFonts w:asciiTheme="minorHAnsi" w:hAnsiTheme="minorHAnsi"/>
          <w:sz w:val="22"/>
          <w:szCs w:val="22"/>
        </w:rPr>
      </w:pPr>
      <w:r w:rsidRPr="00B177AF">
        <w:rPr>
          <w:rFonts w:asciiTheme="minorHAnsi" w:hAnsiTheme="minorHAnsi"/>
          <w:sz w:val="22"/>
          <w:szCs w:val="22"/>
        </w:rPr>
        <w:t xml:space="preserve">Er </w:t>
      </w:r>
      <w:r w:rsidR="00BB4329">
        <w:rPr>
          <w:rFonts w:asciiTheme="minorHAnsi" w:hAnsiTheme="minorHAnsi"/>
          <w:sz w:val="22"/>
          <w:szCs w:val="22"/>
        </w:rPr>
        <w:t xml:space="preserve">is </w:t>
      </w:r>
      <w:r w:rsidRPr="00B177AF">
        <w:rPr>
          <w:rFonts w:asciiTheme="minorHAnsi" w:hAnsiTheme="minorHAnsi"/>
          <w:sz w:val="22"/>
          <w:szCs w:val="22"/>
        </w:rPr>
        <w:t>een coördinator en aanspreekpunt is voor sociale</w:t>
      </w:r>
      <w:r w:rsidR="00F036D4">
        <w:rPr>
          <w:rFonts w:asciiTheme="minorHAnsi" w:hAnsiTheme="minorHAnsi"/>
          <w:sz w:val="22"/>
          <w:szCs w:val="22"/>
        </w:rPr>
        <w:t xml:space="preserve"> veiligheid</w:t>
      </w:r>
    </w:p>
    <w:p w14:paraId="1ACB454B" w14:textId="2A3EB4DE" w:rsidR="006F640C" w:rsidRPr="00B177AF" w:rsidRDefault="006F640C" w:rsidP="00B177AF">
      <w:pPr>
        <w:pStyle w:val="Lijstalinea"/>
        <w:numPr>
          <w:ilvl w:val="0"/>
          <w:numId w:val="42"/>
        </w:numPr>
        <w:rPr>
          <w:rFonts w:asciiTheme="minorHAnsi" w:hAnsiTheme="minorHAnsi"/>
          <w:sz w:val="22"/>
          <w:szCs w:val="22"/>
        </w:rPr>
      </w:pPr>
      <w:r>
        <w:rPr>
          <w:rFonts w:asciiTheme="minorHAnsi" w:hAnsiTheme="minorHAnsi"/>
          <w:sz w:val="22"/>
          <w:szCs w:val="22"/>
        </w:rPr>
        <w:t>Er is een leerling raad in het VO waarin leerlingen zelf hun zaken in kunnen brengen</w:t>
      </w:r>
    </w:p>
    <w:p w14:paraId="5F826FBF" w14:textId="77777777" w:rsidR="00B177AF" w:rsidRDefault="00B177AF" w:rsidP="3CDD431C">
      <w:pPr>
        <w:rPr>
          <w:rFonts w:asciiTheme="minorHAnsi" w:hAnsiTheme="minorHAnsi"/>
          <w:sz w:val="22"/>
          <w:szCs w:val="22"/>
        </w:rPr>
      </w:pPr>
    </w:p>
    <w:p w14:paraId="3F22CAB1" w14:textId="4C45F66D" w:rsidR="00142EB7" w:rsidRDefault="00C04157" w:rsidP="00BC640A">
      <w:pPr>
        <w:rPr>
          <w:rFonts w:asciiTheme="minorHAnsi" w:hAnsiTheme="minorHAnsi"/>
          <w:sz w:val="22"/>
          <w:szCs w:val="22"/>
        </w:rPr>
      </w:pPr>
      <w:r>
        <w:rPr>
          <w:rFonts w:asciiTheme="minorHAnsi" w:hAnsiTheme="minorHAnsi"/>
          <w:sz w:val="22"/>
          <w:szCs w:val="22"/>
        </w:rPr>
        <w:t xml:space="preserve">Vertaling van de in het beleidsplan beschreven doelstelling is uitgevoerd op de volgende </w:t>
      </w:r>
      <w:r w:rsidR="00142EB7">
        <w:rPr>
          <w:rFonts w:asciiTheme="minorHAnsi" w:hAnsiTheme="minorHAnsi"/>
          <w:sz w:val="22"/>
          <w:szCs w:val="22"/>
        </w:rPr>
        <w:t>niveaus:</w:t>
      </w:r>
    </w:p>
    <w:p w14:paraId="164BF79E" w14:textId="4C38EE82" w:rsidR="00BC640A" w:rsidRPr="00142EB7" w:rsidRDefault="00BC640A" w:rsidP="00142EB7">
      <w:pPr>
        <w:pStyle w:val="Lijstalinea"/>
        <w:numPr>
          <w:ilvl w:val="0"/>
          <w:numId w:val="43"/>
        </w:numPr>
        <w:rPr>
          <w:rFonts w:asciiTheme="minorHAnsi" w:hAnsiTheme="minorHAnsi"/>
          <w:sz w:val="22"/>
          <w:szCs w:val="22"/>
        </w:rPr>
      </w:pPr>
      <w:r w:rsidRPr="00142EB7">
        <w:rPr>
          <w:rFonts w:asciiTheme="minorHAnsi" w:hAnsiTheme="minorHAnsi"/>
          <w:sz w:val="22"/>
          <w:szCs w:val="22"/>
        </w:rPr>
        <w:t>Actief beleid voeren op het gebied van pedagogisch klimaat op Mytylschool Roosendaal door te werken aan o.a. groepsvorming, wederzijds vertrouwen en intervisie. Daarnaast worden er regelmatig trainingen aangeboden aan het personeel over het voorkomen van en omgaan met agressie en geweld.</w:t>
      </w:r>
    </w:p>
    <w:p w14:paraId="49FC8544" w14:textId="77777777" w:rsidR="00142EB7" w:rsidRDefault="00BC640A" w:rsidP="00BC640A">
      <w:pPr>
        <w:pStyle w:val="Lijstalinea"/>
        <w:numPr>
          <w:ilvl w:val="0"/>
          <w:numId w:val="43"/>
        </w:numPr>
        <w:rPr>
          <w:rFonts w:asciiTheme="minorHAnsi" w:hAnsiTheme="minorHAnsi"/>
          <w:sz w:val="22"/>
          <w:szCs w:val="22"/>
        </w:rPr>
      </w:pPr>
      <w:r w:rsidRPr="00142EB7">
        <w:rPr>
          <w:rFonts w:asciiTheme="minorHAnsi" w:hAnsiTheme="minorHAnsi"/>
          <w:sz w:val="22"/>
          <w:szCs w:val="22"/>
        </w:rPr>
        <w:t>De schoolregels zijn geïmplementeerd en van hieruit zullen verschillende producten worden ontwikkeld.</w:t>
      </w:r>
    </w:p>
    <w:p w14:paraId="3CCABBE0" w14:textId="556CCCE0" w:rsidR="00BC640A" w:rsidRPr="00142EB7" w:rsidRDefault="00BC640A" w:rsidP="00BC640A">
      <w:pPr>
        <w:pStyle w:val="Lijstalinea"/>
        <w:numPr>
          <w:ilvl w:val="0"/>
          <w:numId w:val="43"/>
        </w:numPr>
        <w:rPr>
          <w:rFonts w:asciiTheme="minorHAnsi" w:hAnsiTheme="minorHAnsi"/>
          <w:sz w:val="22"/>
          <w:szCs w:val="22"/>
        </w:rPr>
      </w:pPr>
      <w:r w:rsidRPr="00142EB7">
        <w:rPr>
          <w:rFonts w:asciiTheme="minorHAnsi" w:hAnsiTheme="minorHAnsi"/>
          <w:sz w:val="22"/>
          <w:szCs w:val="22"/>
        </w:rPr>
        <w:t>Het implementeren van het pedagogisch expertsysteem ZIEN! op de Mytylschool Roosendaal en hiermee een onderbouwde</w:t>
      </w:r>
    </w:p>
    <w:p w14:paraId="25E6D2E1" w14:textId="77777777" w:rsidR="00BC640A" w:rsidRDefault="00BC640A" w:rsidP="3CDD431C">
      <w:pPr>
        <w:rPr>
          <w:rFonts w:asciiTheme="minorHAnsi" w:hAnsiTheme="minorHAnsi"/>
          <w:sz w:val="22"/>
          <w:szCs w:val="22"/>
        </w:rPr>
      </w:pPr>
    </w:p>
    <w:p w14:paraId="1CF612DC" w14:textId="72979534" w:rsidR="00F000A3" w:rsidRPr="00BE032B" w:rsidRDefault="00CD4712" w:rsidP="3CDD431C">
      <w:pPr>
        <w:rPr>
          <w:rFonts w:asciiTheme="minorHAnsi" w:hAnsiTheme="minorHAnsi"/>
          <w:sz w:val="22"/>
          <w:szCs w:val="22"/>
        </w:rPr>
      </w:pPr>
      <w:r>
        <w:rPr>
          <w:rFonts w:asciiTheme="minorHAnsi" w:hAnsiTheme="minorHAnsi"/>
          <w:sz w:val="22"/>
          <w:szCs w:val="22"/>
        </w:rPr>
        <w:t xml:space="preserve">Jaarlijks vindt er een monitoring plaats op het gebied van sociale veiligheid en worden de resultaten hiervan teruggekoppeld met de onderwijsinspectie. </w:t>
      </w:r>
      <w:r w:rsidR="00610ECD">
        <w:rPr>
          <w:rFonts w:asciiTheme="minorHAnsi" w:hAnsiTheme="minorHAnsi"/>
          <w:sz w:val="22"/>
          <w:szCs w:val="22"/>
        </w:rPr>
        <w:t>Daarnaast</w:t>
      </w:r>
      <w:r w:rsidR="009D5F59">
        <w:rPr>
          <w:rFonts w:asciiTheme="minorHAnsi" w:hAnsiTheme="minorHAnsi"/>
          <w:sz w:val="22"/>
          <w:szCs w:val="22"/>
        </w:rPr>
        <w:t xml:space="preserve"> is er antipestbeleid georganiseerd en is er een </w:t>
      </w:r>
      <w:r w:rsidR="00610ECD">
        <w:rPr>
          <w:rFonts w:asciiTheme="minorHAnsi" w:hAnsiTheme="minorHAnsi"/>
          <w:sz w:val="22"/>
          <w:szCs w:val="22"/>
        </w:rPr>
        <w:t xml:space="preserve">antipestcoördinator. </w:t>
      </w:r>
      <w:r w:rsidR="00610ECD">
        <w:rPr>
          <w:rFonts w:asciiTheme="minorHAnsi" w:hAnsiTheme="minorHAnsi"/>
          <w:sz w:val="22"/>
          <w:szCs w:val="22"/>
        </w:rPr>
        <w:br/>
      </w:r>
      <w:r w:rsidR="003345AE">
        <w:rPr>
          <w:rFonts w:asciiTheme="minorHAnsi" w:hAnsiTheme="minorHAnsi"/>
          <w:sz w:val="22"/>
          <w:szCs w:val="22"/>
        </w:rPr>
        <w:t>Alle bovengenoemde activiteiten worden ge</w:t>
      </w:r>
      <w:r w:rsidR="009D5F59">
        <w:rPr>
          <w:rFonts w:asciiTheme="minorHAnsi" w:hAnsiTheme="minorHAnsi"/>
          <w:sz w:val="22"/>
          <w:szCs w:val="22"/>
        </w:rPr>
        <w:t>organiseerd</w:t>
      </w:r>
      <w:r w:rsidR="00610ECD">
        <w:rPr>
          <w:rFonts w:asciiTheme="minorHAnsi" w:hAnsiTheme="minorHAnsi"/>
          <w:sz w:val="22"/>
          <w:szCs w:val="22"/>
        </w:rPr>
        <w:t>/gemonitord</w:t>
      </w:r>
      <w:r w:rsidR="003345AE">
        <w:rPr>
          <w:rFonts w:asciiTheme="minorHAnsi" w:hAnsiTheme="minorHAnsi"/>
          <w:sz w:val="22"/>
          <w:szCs w:val="22"/>
        </w:rPr>
        <w:t xml:space="preserve"> door de co</w:t>
      </w:r>
      <w:r w:rsidR="009D5F59">
        <w:rPr>
          <w:rFonts w:asciiTheme="minorHAnsi" w:hAnsiTheme="minorHAnsi"/>
          <w:sz w:val="22"/>
          <w:szCs w:val="22"/>
        </w:rPr>
        <w:t xml:space="preserve">ördinator SEO die tevens </w:t>
      </w:r>
      <w:r w:rsidR="006A0098">
        <w:rPr>
          <w:rFonts w:asciiTheme="minorHAnsi" w:hAnsiTheme="minorHAnsi"/>
          <w:sz w:val="22"/>
          <w:szCs w:val="22"/>
        </w:rPr>
        <w:t xml:space="preserve">het beleidsplan sociale veiligheid </w:t>
      </w:r>
      <w:r w:rsidR="00F93FE3">
        <w:rPr>
          <w:rFonts w:asciiTheme="minorHAnsi" w:hAnsiTheme="minorHAnsi"/>
          <w:sz w:val="22"/>
          <w:szCs w:val="22"/>
        </w:rPr>
        <w:t xml:space="preserve">beheert / actualiseert. </w:t>
      </w:r>
      <w:r w:rsidR="00F93FE3">
        <w:rPr>
          <w:rFonts w:asciiTheme="minorHAnsi" w:hAnsiTheme="minorHAnsi"/>
          <w:sz w:val="22"/>
          <w:szCs w:val="22"/>
        </w:rPr>
        <w:br/>
      </w:r>
      <w:r w:rsidR="00AE005A">
        <w:rPr>
          <w:rFonts w:asciiTheme="minorHAnsi" w:hAnsiTheme="minorHAnsi"/>
          <w:sz w:val="22"/>
          <w:szCs w:val="22"/>
        </w:rPr>
        <w:t xml:space="preserve">De coördinator SEO </w:t>
      </w:r>
      <w:r w:rsidR="005A5DDB">
        <w:rPr>
          <w:rFonts w:asciiTheme="minorHAnsi" w:hAnsiTheme="minorHAnsi"/>
          <w:sz w:val="22"/>
          <w:szCs w:val="22"/>
        </w:rPr>
        <w:t xml:space="preserve">is tevens </w:t>
      </w:r>
      <w:r w:rsidR="006B1FF0">
        <w:rPr>
          <w:rFonts w:asciiTheme="minorHAnsi" w:hAnsiTheme="minorHAnsi"/>
          <w:sz w:val="22"/>
          <w:szCs w:val="22"/>
        </w:rPr>
        <w:t>coördinator</w:t>
      </w:r>
      <w:r w:rsidR="008859DA">
        <w:rPr>
          <w:rFonts w:asciiTheme="minorHAnsi" w:hAnsiTheme="minorHAnsi"/>
          <w:sz w:val="22"/>
          <w:szCs w:val="22"/>
        </w:rPr>
        <w:t xml:space="preserve"> anti-pestbeleid</w:t>
      </w:r>
      <w:r w:rsidR="005A5DDB">
        <w:rPr>
          <w:rFonts w:asciiTheme="minorHAnsi" w:hAnsiTheme="minorHAnsi"/>
          <w:sz w:val="22"/>
          <w:szCs w:val="22"/>
        </w:rPr>
        <w:t xml:space="preserve">. </w:t>
      </w:r>
      <w:r w:rsidR="00B53FAB">
        <w:rPr>
          <w:rFonts w:asciiTheme="minorHAnsi" w:hAnsiTheme="minorHAnsi"/>
          <w:sz w:val="22"/>
          <w:szCs w:val="22"/>
        </w:rPr>
        <w:t>Mytylschool Roosendaal heeft een actief anti-pestbeleid wat zich vertaalt in schoolregels, klassenactiviteiten</w:t>
      </w:r>
      <w:r w:rsidR="00DF5ED6">
        <w:rPr>
          <w:rFonts w:asciiTheme="minorHAnsi" w:hAnsiTheme="minorHAnsi"/>
          <w:sz w:val="22"/>
          <w:szCs w:val="22"/>
        </w:rPr>
        <w:t xml:space="preserve"> en een</w:t>
      </w:r>
      <w:r w:rsidR="00B53FAB">
        <w:rPr>
          <w:rFonts w:asciiTheme="minorHAnsi" w:hAnsiTheme="minorHAnsi"/>
          <w:sz w:val="22"/>
          <w:szCs w:val="22"/>
        </w:rPr>
        <w:t xml:space="preserve"> anti-pestcoördinator</w:t>
      </w:r>
      <w:r w:rsidR="00DF5ED6">
        <w:rPr>
          <w:rFonts w:asciiTheme="minorHAnsi" w:hAnsiTheme="minorHAnsi"/>
          <w:sz w:val="22"/>
          <w:szCs w:val="22"/>
        </w:rPr>
        <w:t>.</w:t>
      </w:r>
    </w:p>
    <w:p w14:paraId="446F41F4" w14:textId="77777777" w:rsidR="00F000A3" w:rsidRPr="00F53C9E" w:rsidRDefault="00F000A3" w:rsidP="00F000A3">
      <w:pPr>
        <w:rPr>
          <w:rFonts w:asciiTheme="minorHAnsi" w:hAnsiTheme="minorHAnsi"/>
          <w:sz w:val="22"/>
          <w:szCs w:val="22"/>
        </w:rPr>
      </w:pPr>
    </w:p>
    <w:p w14:paraId="05EFD3A7" w14:textId="6941B153" w:rsidR="0ED1D0AA" w:rsidRDefault="0ED1D0AA" w:rsidP="0ED1D0AA">
      <w:pPr>
        <w:rPr>
          <w:rFonts w:asciiTheme="minorHAnsi" w:hAnsiTheme="minorHAnsi"/>
          <w:sz w:val="22"/>
          <w:szCs w:val="22"/>
        </w:rPr>
      </w:pPr>
      <w:bookmarkStart w:id="67" w:name="_Toc433115065"/>
    </w:p>
    <w:p w14:paraId="76EE838D" w14:textId="3E0E0BF5" w:rsidR="00817BE5" w:rsidRPr="00BE032B" w:rsidRDefault="00BE032B">
      <w:pPr>
        <w:rPr>
          <w:rFonts w:asciiTheme="minorHAnsi" w:hAnsiTheme="minorHAnsi"/>
          <w:sz w:val="22"/>
          <w:szCs w:val="22"/>
        </w:rPr>
      </w:pPr>
      <w:r w:rsidRPr="00BE032B">
        <w:rPr>
          <w:rFonts w:asciiTheme="minorHAnsi" w:hAnsiTheme="minorHAnsi"/>
          <w:noProof/>
          <w:sz w:val="22"/>
          <w:szCs w:val="22"/>
        </w:rPr>
        <w:drawing>
          <wp:inline distT="0" distB="0" distL="0" distR="0" wp14:anchorId="3BED958A" wp14:editId="1C0F7704">
            <wp:extent cx="5600700" cy="280034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regels Mytylschool Roosendaa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37036" cy="2818517"/>
                    </a:xfrm>
                    <a:prstGeom prst="roundRect">
                      <a:avLst>
                        <a:gd name="adj" fmla="val 8594"/>
                      </a:avLst>
                    </a:prstGeom>
                    <a:solidFill>
                      <a:srgbClr val="FFFFFF">
                        <a:shade val="85000"/>
                      </a:srgbClr>
                    </a:solidFill>
                    <a:ln>
                      <a:noFill/>
                    </a:ln>
                    <a:effectLst/>
                  </pic:spPr>
                </pic:pic>
              </a:graphicData>
            </a:graphic>
          </wp:inline>
        </w:drawing>
      </w:r>
    </w:p>
    <w:p w14:paraId="14C80644" w14:textId="77777777" w:rsidR="00DF5ED6" w:rsidRDefault="00DF5ED6">
      <w:pPr>
        <w:rPr>
          <w:rFonts w:asciiTheme="minorHAnsi" w:hAnsiTheme="minorHAnsi"/>
          <w:sz w:val="22"/>
          <w:szCs w:val="22"/>
        </w:rPr>
      </w:pPr>
    </w:p>
    <w:p w14:paraId="4B5D2C94" w14:textId="3C43EC2B" w:rsidR="00BE032B" w:rsidRPr="00BE032B" w:rsidRDefault="00BE032B">
      <w:pPr>
        <w:rPr>
          <w:rFonts w:asciiTheme="minorHAnsi" w:hAnsiTheme="minorHAnsi"/>
          <w:sz w:val="22"/>
          <w:szCs w:val="22"/>
        </w:rPr>
      </w:pPr>
      <w:r w:rsidRPr="00BE032B">
        <w:rPr>
          <w:rFonts w:asciiTheme="minorHAnsi" w:hAnsiTheme="minorHAnsi"/>
          <w:sz w:val="22"/>
          <w:szCs w:val="22"/>
        </w:rPr>
        <w:t>Schoolregels Mytylschool Roosendaal</w:t>
      </w:r>
    </w:p>
    <w:p w14:paraId="71C2178A" w14:textId="77777777" w:rsidR="00BE032B" w:rsidRPr="00BE032B" w:rsidRDefault="00BE032B">
      <w:pPr>
        <w:rPr>
          <w:rFonts w:asciiTheme="minorHAnsi" w:hAnsiTheme="minorHAnsi"/>
          <w:sz w:val="22"/>
          <w:szCs w:val="22"/>
        </w:rPr>
      </w:pPr>
    </w:p>
    <w:p w14:paraId="36ED1294" w14:textId="77777777" w:rsidR="006A0098" w:rsidRDefault="006A0098">
      <w:pPr>
        <w:rPr>
          <w:rFonts w:ascii="Calibri" w:eastAsia="Calibri" w:hAnsi="Calibri" w:cs="Calibri"/>
          <w:b/>
          <w:bCs/>
          <w:color w:val="365F91" w:themeColor="accent1" w:themeShade="BF"/>
          <w:sz w:val="30"/>
          <w:szCs w:val="30"/>
        </w:rPr>
      </w:pPr>
      <w:r>
        <w:rPr>
          <w:rFonts w:ascii="Calibri" w:eastAsia="Calibri" w:hAnsi="Calibri" w:cs="Calibri"/>
          <w:b/>
          <w:bCs/>
          <w:color w:val="365F91" w:themeColor="accent1" w:themeShade="BF"/>
          <w:sz w:val="30"/>
          <w:szCs w:val="30"/>
        </w:rPr>
        <w:br w:type="page"/>
      </w:r>
    </w:p>
    <w:p w14:paraId="16A652DC" w14:textId="254402EF" w:rsidR="0ED1D0AA" w:rsidRDefault="00E150ED" w:rsidP="0ED1D0AA">
      <w:pPr>
        <w:rPr>
          <w:rFonts w:asciiTheme="minorHAnsi" w:hAnsiTheme="minorHAnsi"/>
          <w:b/>
          <w:bCs/>
          <w:sz w:val="22"/>
          <w:szCs w:val="22"/>
        </w:rPr>
      </w:pPr>
      <w:r>
        <w:rPr>
          <w:rFonts w:ascii="Calibri" w:eastAsia="Calibri" w:hAnsi="Calibri" w:cs="Calibri"/>
          <w:b/>
          <w:bCs/>
          <w:color w:val="365F91" w:themeColor="accent1" w:themeShade="BF"/>
          <w:sz w:val="30"/>
          <w:szCs w:val="30"/>
        </w:rPr>
        <w:t>7</w:t>
      </w:r>
      <w:r w:rsidR="0ED1D0AA" w:rsidRPr="42928AB4">
        <w:rPr>
          <w:rFonts w:ascii="Calibri" w:eastAsia="Calibri" w:hAnsi="Calibri" w:cs="Calibri"/>
          <w:b/>
          <w:bCs/>
          <w:color w:val="365F91" w:themeColor="accent1" w:themeShade="BF"/>
          <w:sz w:val="30"/>
          <w:szCs w:val="30"/>
        </w:rPr>
        <w:t xml:space="preserve">. </w:t>
      </w:r>
      <w:r w:rsidR="00A928B3">
        <w:rPr>
          <w:rFonts w:ascii="Calibri" w:eastAsia="Calibri" w:hAnsi="Calibri" w:cs="Calibri"/>
          <w:b/>
          <w:bCs/>
          <w:color w:val="365F91" w:themeColor="accent1" w:themeShade="BF"/>
          <w:sz w:val="30"/>
          <w:szCs w:val="30"/>
        </w:rPr>
        <w:t>ICT</w:t>
      </w:r>
      <w:r w:rsidR="00AD79C5" w:rsidRPr="42928AB4">
        <w:rPr>
          <w:rFonts w:ascii="Calibri" w:eastAsia="Calibri" w:hAnsi="Calibri" w:cs="Calibri"/>
          <w:b/>
          <w:bCs/>
          <w:color w:val="00B050"/>
          <w:sz w:val="30"/>
          <w:szCs w:val="30"/>
        </w:rPr>
        <w:t xml:space="preserve">  </w:t>
      </w:r>
    </w:p>
    <w:p w14:paraId="0FA55F37" w14:textId="1E74C416" w:rsidR="00036A56" w:rsidRDefault="00AE52DB" w:rsidP="275257FA">
      <w:pPr>
        <w:rPr>
          <w:rFonts w:asciiTheme="minorHAnsi" w:hAnsiTheme="minorHAnsi"/>
          <w:sz w:val="22"/>
          <w:szCs w:val="22"/>
        </w:rPr>
      </w:pPr>
      <w:r>
        <w:rPr>
          <w:rFonts w:asciiTheme="minorHAnsi" w:hAnsiTheme="minorHAnsi"/>
          <w:sz w:val="22"/>
          <w:szCs w:val="22"/>
        </w:rPr>
        <w:br/>
      </w:r>
    </w:p>
    <w:p w14:paraId="4C6F8573" w14:textId="77777777" w:rsidR="00A928B3" w:rsidRPr="00D54C91" w:rsidRDefault="00A928B3" w:rsidP="00A928B3">
      <w:pPr>
        <w:rPr>
          <w:rFonts w:asciiTheme="minorHAnsi" w:hAnsiTheme="minorHAnsi" w:cstheme="minorHAnsi"/>
          <w:b/>
          <w:bCs/>
          <w:sz w:val="22"/>
          <w:szCs w:val="22"/>
        </w:rPr>
      </w:pPr>
      <w:r w:rsidRPr="00D54C91">
        <w:rPr>
          <w:rFonts w:asciiTheme="minorHAnsi" w:hAnsiTheme="minorHAnsi" w:cstheme="minorHAnsi"/>
          <w:b/>
          <w:bCs/>
          <w:sz w:val="22"/>
          <w:szCs w:val="22"/>
        </w:rPr>
        <w:t>Aanleiding</w:t>
      </w:r>
    </w:p>
    <w:p w14:paraId="6D5F5B60" w14:textId="77777777" w:rsidR="00A928B3" w:rsidRPr="00D54C91" w:rsidRDefault="00A928B3" w:rsidP="00A928B3">
      <w:pPr>
        <w:rPr>
          <w:rFonts w:asciiTheme="minorHAnsi" w:hAnsiTheme="minorHAnsi" w:cstheme="minorHAnsi"/>
          <w:sz w:val="22"/>
          <w:szCs w:val="22"/>
        </w:rPr>
      </w:pPr>
      <w:r w:rsidRPr="00D54C91">
        <w:rPr>
          <w:rFonts w:asciiTheme="minorHAnsi" w:hAnsiTheme="minorHAnsi" w:cstheme="minorHAnsi"/>
          <w:sz w:val="22"/>
          <w:szCs w:val="22"/>
        </w:rPr>
        <w:t xml:space="preserve">Technologie, media en ICT beïnvloeden in toenemende mate de maatschappij van nu en de leefwereld van de toekomst. En daarmee worden ook leerprocessen, onderwijs, </w:t>
      </w:r>
      <w:proofErr w:type="spellStart"/>
      <w:r w:rsidRPr="00D54C91">
        <w:rPr>
          <w:rFonts w:asciiTheme="minorHAnsi" w:hAnsiTheme="minorHAnsi" w:cstheme="minorHAnsi"/>
          <w:sz w:val="22"/>
          <w:szCs w:val="22"/>
        </w:rPr>
        <w:t>kindontwikkeling</w:t>
      </w:r>
      <w:proofErr w:type="spellEnd"/>
      <w:r w:rsidRPr="00D54C91">
        <w:rPr>
          <w:rFonts w:asciiTheme="minorHAnsi" w:hAnsiTheme="minorHAnsi" w:cstheme="minorHAnsi"/>
          <w:sz w:val="22"/>
          <w:szCs w:val="22"/>
        </w:rPr>
        <w:t xml:space="preserve"> en het Mytylonderwijs beïnvloed.  De veranderende technologische leefwereld vraagt van onze leerlingen specifieke technologische vaardigheden zoals digitale redzaamheid, basisvaardigheden ICT en mediawijsheid.</w:t>
      </w:r>
    </w:p>
    <w:p w14:paraId="2D1EB955" w14:textId="3DDD8E48" w:rsidR="00A928B3" w:rsidRPr="00D54C91" w:rsidRDefault="00A928B3" w:rsidP="00A928B3">
      <w:pPr>
        <w:rPr>
          <w:rFonts w:asciiTheme="minorHAnsi" w:hAnsiTheme="minorHAnsi" w:cstheme="minorHAnsi"/>
          <w:sz w:val="22"/>
          <w:szCs w:val="22"/>
        </w:rPr>
      </w:pPr>
      <w:r w:rsidRPr="00D54C91">
        <w:rPr>
          <w:rFonts w:asciiTheme="minorHAnsi" w:hAnsiTheme="minorHAnsi" w:cstheme="minorHAnsi"/>
          <w:sz w:val="22"/>
          <w:szCs w:val="22"/>
        </w:rPr>
        <w:t>In dit Schoolplan 2021-2024 beschrijven we op hoofdlijnen onze visie en koers ten aanzien van ICT in ons onderwijs.</w:t>
      </w:r>
      <w:r w:rsidR="006C6EFC">
        <w:rPr>
          <w:rFonts w:asciiTheme="minorHAnsi" w:hAnsiTheme="minorHAnsi" w:cstheme="minorHAnsi"/>
          <w:sz w:val="22"/>
          <w:szCs w:val="22"/>
        </w:rPr>
        <w:t xml:space="preserve"> </w:t>
      </w:r>
      <w:r w:rsidRPr="00D54C91">
        <w:rPr>
          <w:rFonts w:asciiTheme="minorHAnsi" w:hAnsiTheme="minorHAnsi" w:cstheme="minorHAnsi"/>
          <w:sz w:val="22"/>
          <w:szCs w:val="22"/>
        </w:rPr>
        <w:t>Het beleidsdocument ‘Koersplan Onderwijs en ICT 2021-2024</w:t>
      </w:r>
      <w:r w:rsidRPr="00D54C91">
        <w:rPr>
          <w:rFonts w:asciiTheme="minorHAnsi" w:hAnsiTheme="minorHAnsi" w:cstheme="minorHAnsi"/>
          <w:b/>
          <w:bCs/>
          <w:sz w:val="22"/>
          <w:szCs w:val="22"/>
        </w:rPr>
        <w:t>: e</w:t>
      </w:r>
      <w:r w:rsidRPr="00D54C91">
        <w:rPr>
          <w:rFonts w:asciiTheme="minorHAnsi" w:hAnsiTheme="minorHAnsi" w:cstheme="minorHAnsi"/>
          <w:sz w:val="22"/>
          <w:szCs w:val="22"/>
        </w:rPr>
        <w:t>lk kind heeft  (digitale) ontwikkelingsmogelijkheden’ (eveneens aanwezig in het Internetdossier) beschrijft onze visie en koers in detail.</w:t>
      </w:r>
    </w:p>
    <w:p w14:paraId="0EB8AE59" w14:textId="77777777" w:rsidR="00A928B3" w:rsidRPr="00D54C91" w:rsidRDefault="00A928B3" w:rsidP="00A928B3">
      <w:pPr>
        <w:rPr>
          <w:rFonts w:asciiTheme="minorHAnsi" w:hAnsiTheme="minorHAnsi" w:cstheme="minorHAnsi"/>
          <w:sz w:val="22"/>
          <w:szCs w:val="22"/>
        </w:rPr>
      </w:pPr>
      <w:r w:rsidRPr="00D54C91">
        <w:rPr>
          <w:rFonts w:asciiTheme="minorHAnsi" w:hAnsiTheme="minorHAnsi" w:cstheme="minorHAnsi"/>
          <w:sz w:val="22"/>
          <w:szCs w:val="22"/>
        </w:rPr>
        <w:t>Het Koersplan Onderwijs &amp; ICT 2021-2024 is ontwikkeld met als bedoeling een krachtige impuls, voor schoolontwikkeling en innovatie, een plan dat ons richting en inhoud geeft aan ICT en technologie in leren, begeleiding en onderwijs.</w:t>
      </w:r>
    </w:p>
    <w:p w14:paraId="5E055636" w14:textId="77777777" w:rsidR="00A928B3" w:rsidRPr="00D54C91" w:rsidRDefault="00A928B3" w:rsidP="00A928B3">
      <w:pPr>
        <w:rPr>
          <w:rFonts w:asciiTheme="minorHAnsi" w:hAnsiTheme="minorHAnsi" w:cstheme="minorHAnsi"/>
          <w:sz w:val="22"/>
          <w:szCs w:val="22"/>
        </w:rPr>
      </w:pPr>
    </w:p>
    <w:p w14:paraId="0DC93335" w14:textId="77777777" w:rsidR="00A928B3" w:rsidRPr="00D54C91" w:rsidRDefault="00A928B3" w:rsidP="00A928B3">
      <w:pPr>
        <w:rPr>
          <w:rFonts w:asciiTheme="minorHAnsi" w:hAnsiTheme="minorHAnsi" w:cstheme="minorHAnsi"/>
          <w:b/>
          <w:bCs/>
          <w:sz w:val="22"/>
          <w:szCs w:val="22"/>
        </w:rPr>
      </w:pPr>
      <w:r w:rsidRPr="00D54C91">
        <w:rPr>
          <w:rFonts w:asciiTheme="minorHAnsi" w:hAnsiTheme="minorHAnsi" w:cstheme="minorHAnsi"/>
          <w:b/>
          <w:bCs/>
          <w:sz w:val="22"/>
          <w:szCs w:val="22"/>
        </w:rPr>
        <w:t>Onze visie op onderwijs &amp; ICT</w:t>
      </w:r>
    </w:p>
    <w:p w14:paraId="7ABE26B5" w14:textId="77777777" w:rsidR="00A928B3" w:rsidRPr="00D54C91" w:rsidRDefault="00A928B3" w:rsidP="00A928B3">
      <w:pPr>
        <w:rPr>
          <w:rFonts w:asciiTheme="minorHAnsi" w:hAnsiTheme="minorHAnsi" w:cstheme="minorHAnsi"/>
          <w:sz w:val="22"/>
          <w:szCs w:val="22"/>
        </w:rPr>
      </w:pPr>
      <w:r w:rsidRPr="00D54C91">
        <w:rPr>
          <w:rFonts w:asciiTheme="minorHAnsi" w:hAnsiTheme="minorHAnsi" w:cstheme="minorHAnsi"/>
          <w:sz w:val="22"/>
          <w:szCs w:val="22"/>
        </w:rPr>
        <w:t>Onze visie op ICT en technologie voor de komende jaren is gebaseerd en aansluitend op onze algemene visie op onderwijs en organisatie, onze kernwaarden, en kent drie visieperspectieven; leren/lesgeven, digitale geletterdheid en bedrijfsprocessen.</w:t>
      </w:r>
    </w:p>
    <w:p w14:paraId="6BDFDF45" w14:textId="77777777" w:rsidR="00A928B3" w:rsidRPr="00D54C91" w:rsidRDefault="00A928B3" w:rsidP="00A928B3">
      <w:pPr>
        <w:rPr>
          <w:rFonts w:asciiTheme="minorHAnsi" w:hAnsiTheme="minorHAnsi" w:cstheme="minorHAnsi"/>
          <w:sz w:val="22"/>
          <w:szCs w:val="22"/>
        </w:rPr>
      </w:pPr>
    </w:p>
    <w:p w14:paraId="06853B1A" w14:textId="77777777" w:rsidR="00A928B3" w:rsidRPr="00D54C91" w:rsidRDefault="00A928B3" w:rsidP="00A928B3">
      <w:pPr>
        <w:ind w:left="284" w:hanging="284"/>
        <w:rPr>
          <w:rFonts w:asciiTheme="minorHAnsi" w:hAnsiTheme="minorHAnsi" w:cstheme="minorHAnsi"/>
          <w:sz w:val="22"/>
          <w:szCs w:val="22"/>
        </w:rPr>
      </w:pPr>
      <w:r w:rsidRPr="00D54C91">
        <w:rPr>
          <w:noProof/>
          <w:sz w:val="22"/>
          <w:szCs w:val="22"/>
        </w:rPr>
        <w:drawing>
          <wp:anchor distT="0" distB="0" distL="114300" distR="114300" simplePos="0" relativeHeight="251658242" behindDoc="0" locked="0" layoutInCell="1" allowOverlap="1" wp14:anchorId="5A70FC7D" wp14:editId="3B931ABB">
            <wp:simplePos x="0" y="0"/>
            <wp:positionH relativeFrom="column">
              <wp:posOffset>4426585</wp:posOffset>
            </wp:positionH>
            <wp:positionV relativeFrom="paragraph">
              <wp:posOffset>884555</wp:posOffset>
            </wp:positionV>
            <wp:extent cx="1327785" cy="1382395"/>
            <wp:effectExtent l="0" t="0" r="5715" b="1905"/>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1511" t="3702" r="20679"/>
                    <a:stretch/>
                  </pic:blipFill>
                  <pic:spPr bwMode="auto">
                    <a:xfrm>
                      <a:off x="0" y="0"/>
                      <a:ext cx="1327785" cy="138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84348B3">
        <w:rPr>
          <w:rFonts w:asciiTheme="minorHAnsi" w:hAnsiTheme="minorHAnsi" w:cstheme="minorBidi"/>
          <w:sz w:val="22"/>
          <w:szCs w:val="22"/>
        </w:rPr>
        <w:t xml:space="preserve">1. </w:t>
      </w:r>
      <w:r w:rsidRPr="00D54C91">
        <w:rPr>
          <w:rFonts w:asciiTheme="minorHAnsi" w:hAnsiTheme="minorHAnsi" w:cstheme="minorHAnsi"/>
          <w:sz w:val="22"/>
          <w:szCs w:val="22"/>
        </w:rPr>
        <w:tab/>
      </w:r>
      <w:r w:rsidRPr="184348B3">
        <w:rPr>
          <w:rFonts w:asciiTheme="minorHAnsi" w:hAnsiTheme="minorHAnsi" w:cstheme="minorBidi"/>
          <w:sz w:val="22"/>
          <w:szCs w:val="22"/>
          <w:u w:val="single"/>
        </w:rPr>
        <w:t>ICT in leren en lesgeven</w:t>
      </w:r>
      <w:r w:rsidRPr="184348B3">
        <w:rPr>
          <w:rFonts w:asciiTheme="minorHAnsi" w:hAnsiTheme="minorHAnsi" w:cstheme="minorBidi"/>
          <w:sz w:val="22"/>
          <w:szCs w:val="22"/>
        </w:rPr>
        <w:t xml:space="preserve">. </w:t>
      </w:r>
      <w:r w:rsidRPr="00D54C91">
        <w:rPr>
          <w:rFonts w:asciiTheme="minorHAnsi" w:hAnsiTheme="minorHAnsi" w:cstheme="minorHAnsi"/>
          <w:sz w:val="22"/>
          <w:szCs w:val="22"/>
        </w:rPr>
        <w:br/>
      </w:r>
      <w:r w:rsidRPr="184348B3">
        <w:rPr>
          <w:rFonts w:asciiTheme="minorHAnsi" w:hAnsiTheme="minorHAnsi" w:cstheme="minorBidi"/>
          <w:sz w:val="22"/>
          <w:szCs w:val="22"/>
        </w:rPr>
        <w:t xml:space="preserve">We zien dat de inzet van ICT het mogelijk maakt om optimaal te kunnen differentiëren in álle groepen, mits we digitale leermaterialen inzetten met ruime niveaumogelijkheden en </w:t>
      </w:r>
      <w:proofErr w:type="spellStart"/>
      <w:r w:rsidRPr="184348B3">
        <w:rPr>
          <w:rFonts w:asciiTheme="minorHAnsi" w:hAnsiTheme="minorHAnsi" w:cstheme="minorBidi"/>
          <w:sz w:val="22"/>
          <w:szCs w:val="22"/>
        </w:rPr>
        <w:t>adaptiviteit</w:t>
      </w:r>
      <w:proofErr w:type="spellEnd"/>
      <w:r w:rsidRPr="184348B3">
        <w:rPr>
          <w:rFonts w:asciiTheme="minorHAnsi" w:hAnsiTheme="minorHAnsi" w:cstheme="minorBidi"/>
          <w:sz w:val="22"/>
          <w:szCs w:val="22"/>
        </w:rPr>
        <w:t>. Daarbij zetten we digitale leermaterialen in die goed passen bij de gehanteerde methodes. In een goede balans tussen concrete materialen (bij jonge kinderen) en digitale leerervaringen.</w:t>
      </w:r>
      <w:r w:rsidRPr="00D54C91">
        <w:rPr>
          <w:rFonts w:asciiTheme="minorHAnsi" w:hAnsiTheme="minorHAnsi" w:cstheme="minorHAnsi"/>
          <w:sz w:val="22"/>
          <w:szCs w:val="22"/>
        </w:rPr>
        <w:br/>
      </w:r>
      <w:r w:rsidRPr="184348B3">
        <w:rPr>
          <w:rFonts w:asciiTheme="minorHAnsi" w:hAnsiTheme="minorHAnsi" w:cstheme="minorBidi"/>
          <w:sz w:val="22"/>
          <w:szCs w:val="22"/>
        </w:rPr>
        <w:t>Door de inzet van ICT zijn onze leraren in staat om hoogwaardige instructie(lessen) te geven.</w:t>
      </w:r>
      <w:r w:rsidRPr="00D54C91">
        <w:rPr>
          <w:rFonts w:asciiTheme="minorHAnsi" w:hAnsiTheme="minorHAnsi" w:cstheme="minorHAnsi"/>
          <w:sz w:val="22"/>
          <w:szCs w:val="22"/>
        </w:rPr>
        <w:br/>
      </w:r>
    </w:p>
    <w:p w14:paraId="4039109D" w14:textId="77777777" w:rsidR="00A928B3" w:rsidRPr="00D54C91" w:rsidRDefault="00A928B3" w:rsidP="00A928B3">
      <w:pPr>
        <w:ind w:left="284" w:hanging="284"/>
        <w:rPr>
          <w:rFonts w:asciiTheme="minorHAnsi" w:hAnsiTheme="minorHAnsi" w:cstheme="minorHAnsi"/>
          <w:bCs/>
          <w:sz w:val="22"/>
          <w:szCs w:val="22"/>
        </w:rPr>
      </w:pPr>
      <w:r w:rsidRPr="00D54C91">
        <w:rPr>
          <w:rFonts w:asciiTheme="minorHAnsi" w:hAnsiTheme="minorHAnsi" w:cstheme="minorHAnsi"/>
          <w:bCs/>
          <w:sz w:val="22"/>
          <w:szCs w:val="22"/>
        </w:rPr>
        <w:t xml:space="preserve">2. </w:t>
      </w:r>
      <w:r w:rsidRPr="00D54C91">
        <w:rPr>
          <w:rFonts w:asciiTheme="minorHAnsi" w:hAnsiTheme="minorHAnsi" w:cstheme="minorHAnsi"/>
          <w:bCs/>
          <w:sz w:val="22"/>
          <w:szCs w:val="22"/>
        </w:rPr>
        <w:tab/>
      </w:r>
      <w:r w:rsidRPr="00D54C91">
        <w:rPr>
          <w:rFonts w:asciiTheme="minorHAnsi" w:hAnsiTheme="minorHAnsi" w:cstheme="minorHAnsi"/>
          <w:bCs/>
          <w:sz w:val="22"/>
          <w:szCs w:val="22"/>
          <w:u w:val="single"/>
        </w:rPr>
        <w:t>Digitale geletterdheid</w:t>
      </w:r>
      <w:r w:rsidRPr="00D54C91">
        <w:rPr>
          <w:rFonts w:asciiTheme="minorHAnsi" w:hAnsiTheme="minorHAnsi" w:cstheme="minorHAnsi"/>
          <w:bCs/>
          <w:sz w:val="22"/>
          <w:szCs w:val="22"/>
          <w:u w:val="single"/>
        </w:rPr>
        <w:br/>
      </w:r>
      <w:r w:rsidRPr="00D54C91">
        <w:rPr>
          <w:rFonts w:asciiTheme="minorHAnsi" w:hAnsiTheme="minorHAnsi" w:cstheme="minorHAnsi"/>
          <w:bCs/>
          <w:sz w:val="22"/>
          <w:szCs w:val="22"/>
        </w:rPr>
        <w:t>Zelfredzaamheid is essentieel voor onze leerlingen in de toekomst van werken en leven, zo ook digitale redzaamheid en de daaraan gekoppelde ICT-competenties. Digitale geletterdheid is voor ons geen keuze meer, maar een ‘must’ voor alle leerlingen. Accent leggen we op de basisvaardigheden ICT, communicatie met ICT en mediawijsheid (incl. digitale redzaamheid).</w:t>
      </w:r>
      <w:r w:rsidRPr="00D54C91">
        <w:rPr>
          <w:rFonts w:asciiTheme="minorHAnsi" w:hAnsiTheme="minorHAnsi" w:cstheme="minorHAnsi"/>
          <w:bCs/>
          <w:sz w:val="22"/>
          <w:szCs w:val="22"/>
        </w:rPr>
        <w:br/>
      </w:r>
    </w:p>
    <w:p w14:paraId="683F2B67" w14:textId="77777777" w:rsidR="00A928B3" w:rsidRPr="00D54C91" w:rsidRDefault="00A928B3" w:rsidP="00A928B3">
      <w:pPr>
        <w:ind w:left="284" w:hanging="284"/>
        <w:rPr>
          <w:rFonts w:asciiTheme="minorHAnsi" w:hAnsiTheme="minorHAnsi" w:cstheme="minorHAnsi"/>
          <w:bCs/>
          <w:sz w:val="22"/>
          <w:szCs w:val="22"/>
        </w:rPr>
      </w:pPr>
      <w:r w:rsidRPr="00D54C91">
        <w:rPr>
          <w:rFonts w:asciiTheme="minorHAnsi" w:hAnsiTheme="minorHAnsi" w:cstheme="minorHAnsi"/>
          <w:bCs/>
          <w:sz w:val="22"/>
          <w:szCs w:val="22"/>
        </w:rPr>
        <w:t>3.</w:t>
      </w:r>
      <w:r w:rsidRPr="00D54C91">
        <w:rPr>
          <w:rFonts w:asciiTheme="minorHAnsi" w:hAnsiTheme="minorHAnsi" w:cstheme="minorHAnsi"/>
          <w:bCs/>
          <w:sz w:val="22"/>
          <w:szCs w:val="22"/>
        </w:rPr>
        <w:tab/>
      </w:r>
      <w:r w:rsidRPr="00D54C91">
        <w:rPr>
          <w:rFonts w:asciiTheme="minorHAnsi" w:hAnsiTheme="minorHAnsi" w:cstheme="minorHAnsi"/>
          <w:bCs/>
          <w:sz w:val="22"/>
          <w:szCs w:val="22"/>
          <w:u w:val="single"/>
        </w:rPr>
        <w:t>Bedrijfsprocessen</w:t>
      </w:r>
      <w:r w:rsidRPr="00D54C91">
        <w:rPr>
          <w:rFonts w:asciiTheme="minorHAnsi" w:hAnsiTheme="minorHAnsi" w:cstheme="minorHAnsi"/>
          <w:bCs/>
          <w:sz w:val="22"/>
          <w:szCs w:val="22"/>
        </w:rPr>
        <w:br/>
        <w:t>Onze school kenmerkt zich door de complexiteit van interne samenwerkingsprocessen, vooral vanuit een diversiteit aan rollen van onze mensen. Daarnaast onderhouden we vele externe lijnen met gezondheidszorg en maatschappelijke organisaties. ICT faciliteert en ondersteunt deze werkprocessen, we verwachten in toenemende mate effectieve en efficiënte communicatie, interactie en samenwerking, binnen en buiten onze school. Onze focus ligt hierin op digitale samenwerking (</w:t>
      </w:r>
      <w:proofErr w:type="spellStart"/>
      <w:r w:rsidRPr="00D54C91">
        <w:rPr>
          <w:rFonts w:asciiTheme="minorHAnsi" w:hAnsiTheme="minorHAnsi" w:cstheme="minorHAnsi"/>
          <w:bCs/>
          <w:sz w:val="22"/>
          <w:szCs w:val="22"/>
        </w:rPr>
        <w:t>cloudbased</w:t>
      </w:r>
      <w:proofErr w:type="spellEnd"/>
      <w:r w:rsidRPr="00D54C91">
        <w:rPr>
          <w:rFonts w:asciiTheme="minorHAnsi" w:hAnsiTheme="minorHAnsi" w:cstheme="minorHAnsi"/>
          <w:bCs/>
          <w:sz w:val="22"/>
          <w:szCs w:val="22"/>
        </w:rPr>
        <w:t>), les op afstand, een heldere taak- en rolverdeling ten aanzien van ICT, duidelijke en passende handelingskaders.</w:t>
      </w:r>
      <w:r w:rsidRPr="00D54C91">
        <w:rPr>
          <w:rFonts w:asciiTheme="minorHAnsi" w:hAnsiTheme="minorHAnsi"/>
          <w:sz w:val="22"/>
          <w:szCs w:val="22"/>
          <w:lang w:eastAsia="en-US"/>
        </w:rPr>
        <w:br/>
      </w:r>
    </w:p>
    <w:p w14:paraId="0732D43D" w14:textId="77777777" w:rsidR="008A5E2F" w:rsidRDefault="008A5E2F">
      <w:pPr>
        <w:rPr>
          <w:rFonts w:ascii="Calibri" w:eastAsia="Calibri" w:hAnsi="Calibri" w:cs="Calibri"/>
          <w:b/>
          <w:bCs/>
          <w:color w:val="365F91" w:themeColor="accent1" w:themeShade="BF"/>
          <w:sz w:val="30"/>
          <w:szCs w:val="30"/>
        </w:rPr>
      </w:pPr>
      <w:r>
        <w:rPr>
          <w:rFonts w:ascii="Calibri" w:eastAsia="Calibri" w:hAnsi="Calibri" w:cs="Calibri"/>
          <w:b/>
          <w:bCs/>
          <w:color w:val="365F91" w:themeColor="accent1" w:themeShade="BF"/>
          <w:sz w:val="30"/>
          <w:szCs w:val="30"/>
        </w:rPr>
        <w:br w:type="page"/>
      </w:r>
    </w:p>
    <w:bookmarkEnd w:id="67"/>
    <w:p w14:paraId="11FF157E" w14:textId="1D427769" w:rsidR="0088515F" w:rsidRPr="0088515F" w:rsidRDefault="00E150ED" w:rsidP="231BBD52">
      <w:pPr>
        <w:rPr>
          <w:rFonts w:asciiTheme="minorHAnsi" w:hAnsiTheme="minorHAnsi"/>
          <w:b/>
          <w:bCs/>
          <w:color w:val="00B050"/>
          <w:sz w:val="32"/>
          <w:szCs w:val="32"/>
        </w:rPr>
      </w:pPr>
      <w:r>
        <w:rPr>
          <w:rFonts w:ascii="Calibri" w:eastAsia="Calibri" w:hAnsi="Calibri" w:cs="Calibri"/>
          <w:b/>
          <w:bCs/>
          <w:color w:val="365F91" w:themeColor="accent1" w:themeShade="BF"/>
          <w:sz w:val="30"/>
          <w:szCs w:val="30"/>
        </w:rPr>
        <w:t>8</w:t>
      </w:r>
      <w:r w:rsidR="231BBD52" w:rsidRPr="0045748D">
        <w:rPr>
          <w:rFonts w:asciiTheme="minorHAnsi" w:eastAsiaTheme="majorEastAsia" w:hAnsiTheme="minorHAnsi" w:cstheme="majorBidi"/>
          <w:b/>
          <w:color w:val="365F91" w:themeColor="accent1" w:themeShade="BF"/>
          <w:sz w:val="32"/>
          <w:szCs w:val="32"/>
        </w:rPr>
        <w:t>. Ambities</w:t>
      </w:r>
      <w:r w:rsidR="231BBD52" w:rsidRPr="231BBD52">
        <w:rPr>
          <w:rFonts w:asciiTheme="minorHAnsi" w:hAnsiTheme="minorHAnsi"/>
          <w:b/>
          <w:bCs/>
          <w:color w:val="548DD4" w:themeColor="text2" w:themeTint="99"/>
          <w:sz w:val="32"/>
          <w:szCs w:val="32"/>
        </w:rPr>
        <w:t xml:space="preserve"> </w:t>
      </w:r>
    </w:p>
    <w:p w14:paraId="01E84D7B"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 xml:space="preserve">In het strategisch meerjarenplan heeft de school de korte- en </w:t>
      </w:r>
      <w:proofErr w:type="spellStart"/>
      <w:r w:rsidRPr="0088515F">
        <w:rPr>
          <w:rFonts w:asciiTheme="minorHAnsi" w:hAnsiTheme="minorHAnsi"/>
          <w:sz w:val="22"/>
          <w:szCs w:val="22"/>
        </w:rPr>
        <w:t>langetermijndoelen</w:t>
      </w:r>
      <w:proofErr w:type="spellEnd"/>
      <w:r w:rsidRPr="0088515F">
        <w:rPr>
          <w:rFonts w:asciiTheme="minorHAnsi" w:hAnsiTheme="minorHAnsi"/>
          <w:sz w:val="22"/>
          <w:szCs w:val="22"/>
        </w:rPr>
        <w:t xml:space="preserve"> voor de komende jaren beschreven. In combinatie met de doelen die voortkomen uit de analyse van het functioneren van de school kan er een overzicht gemaakt worden van de </w:t>
      </w:r>
      <w:proofErr w:type="spellStart"/>
      <w:r w:rsidRPr="0088515F">
        <w:rPr>
          <w:rFonts w:asciiTheme="minorHAnsi" w:hAnsiTheme="minorHAnsi"/>
          <w:sz w:val="22"/>
          <w:szCs w:val="22"/>
        </w:rPr>
        <w:t>langetermijnontwikkelingen</w:t>
      </w:r>
      <w:proofErr w:type="spellEnd"/>
      <w:r w:rsidRPr="0088515F">
        <w:rPr>
          <w:rFonts w:asciiTheme="minorHAnsi" w:hAnsiTheme="minorHAnsi"/>
          <w:sz w:val="22"/>
          <w:szCs w:val="22"/>
        </w:rPr>
        <w:t>.</w:t>
      </w:r>
    </w:p>
    <w:p w14:paraId="47F11ED5" w14:textId="77777777" w:rsidR="0088515F" w:rsidRPr="0088515F" w:rsidRDefault="0088515F" w:rsidP="0088515F">
      <w:pPr>
        <w:rPr>
          <w:rFonts w:asciiTheme="minorHAnsi" w:hAnsiTheme="minorHAnsi"/>
          <w:sz w:val="22"/>
          <w:szCs w:val="22"/>
        </w:rPr>
      </w:pPr>
    </w:p>
    <w:p w14:paraId="08389F3C" w14:textId="12128E3A" w:rsidR="0088515F" w:rsidRPr="0088515F" w:rsidRDefault="0088515F" w:rsidP="184348B3">
      <w:pPr>
        <w:rPr>
          <w:rFonts w:asciiTheme="minorHAnsi" w:hAnsiTheme="minorHAnsi"/>
          <w:b/>
          <w:bCs/>
          <w:sz w:val="22"/>
          <w:szCs w:val="22"/>
          <w:highlight w:val="yellow"/>
          <w:lang w:eastAsia="en-US"/>
        </w:rPr>
      </w:pPr>
      <w:r w:rsidRPr="184348B3">
        <w:rPr>
          <w:rFonts w:asciiTheme="minorHAnsi" w:hAnsiTheme="minorHAnsi"/>
          <w:b/>
          <w:bCs/>
          <w:sz w:val="22"/>
          <w:szCs w:val="22"/>
          <w:lang w:eastAsia="en-US"/>
        </w:rPr>
        <w:t>SO</w:t>
      </w:r>
      <w:r w:rsidR="00423707" w:rsidRPr="184348B3">
        <w:rPr>
          <w:rFonts w:asciiTheme="minorHAnsi" w:hAnsiTheme="minorHAnsi"/>
          <w:b/>
          <w:bCs/>
          <w:sz w:val="22"/>
          <w:szCs w:val="22"/>
          <w:lang w:eastAsia="en-US"/>
        </w:rPr>
        <w:t>/VSO</w:t>
      </w:r>
      <w:r w:rsidRPr="184348B3">
        <w:rPr>
          <w:rFonts w:asciiTheme="minorHAnsi" w:hAnsiTheme="minorHAnsi"/>
          <w:b/>
          <w:bCs/>
          <w:sz w:val="22"/>
          <w:szCs w:val="22"/>
          <w:lang w:eastAsia="en-US"/>
        </w:rPr>
        <w:t>-ontwikkelingen</w:t>
      </w:r>
      <w:r w:rsidR="000829D5" w:rsidRPr="184348B3">
        <w:rPr>
          <w:rFonts w:asciiTheme="minorHAnsi" w:hAnsiTheme="minorHAnsi"/>
          <w:b/>
          <w:bCs/>
          <w:sz w:val="22"/>
          <w:szCs w:val="22"/>
          <w:highlight w:val="yellow"/>
          <w:lang w:eastAsia="en-US"/>
        </w:rPr>
        <w:t xml:space="preserve"> </w:t>
      </w:r>
    </w:p>
    <w:p w14:paraId="72B8C71F" w14:textId="77777777" w:rsidR="000829D5" w:rsidRDefault="000829D5" w:rsidP="184348B3">
      <w:pPr>
        <w:rPr>
          <w:rFonts w:asciiTheme="minorHAnsi" w:hAnsiTheme="minorHAnsi"/>
          <w:b/>
          <w:bCs/>
          <w:sz w:val="22"/>
          <w:szCs w:val="22"/>
          <w:lang w:eastAsia="en-US"/>
        </w:rPr>
      </w:pPr>
    </w:p>
    <w:p w14:paraId="3FBBF292" w14:textId="0F0BD5D3" w:rsidR="1F81302E" w:rsidRDefault="1F81302E" w:rsidP="184348B3">
      <w:pPr>
        <w:rPr>
          <w:b/>
          <w:bCs/>
          <w:lang w:eastAsia="en-US"/>
        </w:rPr>
      </w:pPr>
      <w:r w:rsidRPr="184348B3">
        <w:rPr>
          <w:rFonts w:asciiTheme="minorHAnsi" w:hAnsiTheme="minorHAnsi"/>
          <w:b/>
          <w:bCs/>
          <w:sz w:val="22"/>
          <w:szCs w:val="22"/>
          <w:lang w:eastAsia="en-US"/>
        </w:rPr>
        <w:t>Doorgaande lijn</w:t>
      </w:r>
    </w:p>
    <w:p w14:paraId="0C33F2CD" w14:textId="7A1A4657" w:rsidR="692ABA35" w:rsidRDefault="692ABA35" w:rsidP="184348B3">
      <w:pPr>
        <w:spacing w:line="257" w:lineRule="auto"/>
        <w:rPr>
          <w:rFonts w:asciiTheme="minorHAnsi" w:hAnsiTheme="minorHAnsi"/>
          <w:sz w:val="22"/>
          <w:szCs w:val="22"/>
          <w:lang w:eastAsia="en-US"/>
        </w:rPr>
      </w:pPr>
      <w:r w:rsidRPr="184348B3">
        <w:rPr>
          <w:rFonts w:asciiTheme="minorHAnsi" w:hAnsiTheme="minorHAnsi"/>
          <w:sz w:val="22"/>
          <w:szCs w:val="22"/>
          <w:lang w:eastAsia="en-US"/>
        </w:rPr>
        <w:t>Het door ontwikkelen van een d</w:t>
      </w:r>
      <w:r w:rsidR="00AB0B47" w:rsidRPr="184348B3">
        <w:rPr>
          <w:rFonts w:asciiTheme="minorHAnsi" w:hAnsiTheme="minorHAnsi"/>
          <w:sz w:val="22"/>
          <w:szCs w:val="22"/>
          <w:lang w:eastAsia="en-US"/>
        </w:rPr>
        <w:t>oorgaande lijn</w:t>
      </w:r>
      <w:r w:rsidR="66B8B5EF" w:rsidRPr="184348B3">
        <w:rPr>
          <w:rFonts w:asciiTheme="minorHAnsi" w:hAnsiTheme="minorHAnsi"/>
          <w:sz w:val="22"/>
          <w:szCs w:val="22"/>
          <w:lang w:eastAsia="en-US"/>
        </w:rPr>
        <w:t xml:space="preserve"> is een van de ambities voor de komende jaren</w:t>
      </w:r>
      <w:r w:rsidR="09759933" w:rsidRPr="184348B3">
        <w:rPr>
          <w:rFonts w:asciiTheme="minorHAnsi" w:hAnsiTheme="minorHAnsi"/>
          <w:sz w:val="22"/>
          <w:szCs w:val="22"/>
          <w:lang w:eastAsia="en-US"/>
        </w:rPr>
        <w:t>. Per afdeling worden stroomplannen ontwikkeld voor de hoofdvakgebieden. Door de stroomplannen op elkaar</w:t>
      </w:r>
      <w:r w:rsidR="53707E3E" w:rsidRPr="184348B3">
        <w:rPr>
          <w:rFonts w:asciiTheme="minorHAnsi" w:hAnsiTheme="minorHAnsi"/>
          <w:sz w:val="22"/>
          <w:szCs w:val="22"/>
          <w:lang w:eastAsia="en-US"/>
        </w:rPr>
        <w:t xml:space="preserve"> </w:t>
      </w:r>
      <w:r w:rsidR="09759933" w:rsidRPr="184348B3">
        <w:rPr>
          <w:rFonts w:asciiTheme="minorHAnsi" w:hAnsiTheme="minorHAnsi"/>
          <w:sz w:val="22"/>
          <w:szCs w:val="22"/>
          <w:lang w:eastAsia="en-US"/>
        </w:rPr>
        <w:t xml:space="preserve">af te stemmen </w:t>
      </w:r>
      <w:r w:rsidR="0A038130" w:rsidRPr="184348B3">
        <w:rPr>
          <w:rFonts w:asciiTheme="minorHAnsi" w:hAnsiTheme="minorHAnsi"/>
          <w:sz w:val="22"/>
          <w:szCs w:val="22"/>
          <w:lang w:eastAsia="en-US"/>
        </w:rPr>
        <w:t>kan de doorgaande lijn vormgegeven worden.</w:t>
      </w:r>
      <w:r w:rsidR="6EF627D9" w:rsidRPr="184348B3">
        <w:rPr>
          <w:rFonts w:ascii="Calibri" w:eastAsia="Calibri" w:hAnsi="Calibri" w:cs="Calibri"/>
          <w:sz w:val="22"/>
          <w:szCs w:val="22"/>
        </w:rPr>
        <w:t xml:space="preserve"> Elke afdeling bepaalt een beredeneerd, afgestemd en gevarieerd leesaanbod aanbod en legt deze vervolgens vast in een doorlopende leerlijn.</w:t>
      </w:r>
    </w:p>
    <w:p w14:paraId="7573767B" w14:textId="1EEBBF11" w:rsidR="184348B3" w:rsidRDefault="184348B3" w:rsidP="184348B3">
      <w:pPr>
        <w:rPr>
          <w:lang w:eastAsia="en-US"/>
        </w:rPr>
      </w:pPr>
    </w:p>
    <w:p w14:paraId="59A9A4CC" w14:textId="77777777" w:rsidR="00A566D0" w:rsidRDefault="00AB0B47" w:rsidP="184348B3">
      <w:pPr>
        <w:rPr>
          <w:rFonts w:asciiTheme="minorHAnsi" w:hAnsiTheme="minorHAnsi"/>
          <w:b/>
          <w:bCs/>
          <w:sz w:val="22"/>
          <w:szCs w:val="22"/>
          <w:lang w:eastAsia="en-US"/>
        </w:rPr>
      </w:pPr>
      <w:r w:rsidRPr="184348B3">
        <w:rPr>
          <w:rFonts w:asciiTheme="minorHAnsi" w:hAnsiTheme="minorHAnsi"/>
          <w:b/>
          <w:bCs/>
          <w:sz w:val="22"/>
          <w:szCs w:val="22"/>
          <w:lang w:eastAsia="en-US"/>
        </w:rPr>
        <w:t>Leesonderwijs</w:t>
      </w:r>
    </w:p>
    <w:p w14:paraId="488DE799" w14:textId="118856D8" w:rsidR="2AEDBEE7" w:rsidRDefault="2AEDBEE7" w:rsidP="184348B3">
      <w:pPr>
        <w:spacing w:line="257" w:lineRule="auto"/>
        <w:rPr>
          <w:rFonts w:asciiTheme="minorHAnsi" w:eastAsiaTheme="minorEastAsia" w:hAnsiTheme="minorHAnsi" w:cstheme="minorBidi"/>
          <w:sz w:val="22"/>
          <w:szCs w:val="22"/>
        </w:rPr>
      </w:pPr>
      <w:r w:rsidRPr="184348B3">
        <w:rPr>
          <w:rFonts w:asciiTheme="minorHAnsi" w:eastAsiaTheme="minorEastAsia" w:hAnsiTheme="minorHAnsi" w:cstheme="minorBidi"/>
          <w:sz w:val="22"/>
          <w:szCs w:val="22"/>
        </w:rPr>
        <w:t>Binnen de Mytylschool worden verschillende leesmethodes, materialen en middelen ingezet voor het leesonderwijs. Onder leesonderwijs verstaan we hier het technisch lezen, begrijpend lezen, uitbreiden van de woordenschat en spelling.</w:t>
      </w:r>
    </w:p>
    <w:p w14:paraId="489E7B2B" w14:textId="237BF8E4" w:rsidR="02625834" w:rsidRDefault="02625834" w:rsidP="184348B3">
      <w:pPr>
        <w:spacing w:line="257" w:lineRule="auto"/>
        <w:rPr>
          <w:rFonts w:asciiTheme="minorHAnsi" w:eastAsiaTheme="minorEastAsia" w:hAnsiTheme="minorHAnsi" w:cstheme="minorBidi"/>
          <w:sz w:val="22"/>
          <w:szCs w:val="22"/>
        </w:rPr>
      </w:pPr>
      <w:r w:rsidRPr="184348B3">
        <w:rPr>
          <w:rFonts w:asciiTheme="minorHAnsi" w:eastAsiaTheme="minorEastAsia" w:hAnsiTheme="minorHAnsi" w:cstheme="minorBidi"/>
          <w:sz w:val="22"/>
          <w:szCs w:val="22"/>
        </w:rPr>
        <w:t>De ambitie</w:t>
      </w:r>
      <w:r w:rsidR="0E2BB483" w:rsidRPr="184348B3">
        <w:rPr>
          <w:rFonts w:asciiTheme="minorHAnsi" w:eastAsiaTheme="minorEastAsia" w:hAnsiTheme="minorHAnsi" w:cstheme="minorBidi"/>
          <w:sz w:val="22"/>
          <w:szCs w:val="22"/>
        </w:rPr>
        <w:t xml:space="preserve"> voor de komende jaren is het optimaliseren van het leesonderwijs.</w:t>
      </w:r>
    </w:p>
    <w:p w14:paraId="3A096615" w14:textId="2445E43C" w:rsidR="58123F83" w:rsidRDefault="58123F83" w:rsidP="184348B3">
      <w:pPr>
        <w:spacing w:line="257" w:lineRule="auto"/>
        <w:rPr>
          <w:rFonts w:asciiTheme="minorHAnsi" w:eastAsiaTheme="minorEastAsia" w:hAnsiTheme="minorHAnsi" w:cstheme="minorBidi"/>
          <w:color w:val="050E1D"/>
          <w:sz w:val="22"/>
          <w:szCs w:val="22"/>
        </w:rPr>
      </w:pPr>
      <w:r w:rsidRPr="184348B3">
        <w:rPr>
          <w:rFonts w:asciiTheme="minorHAnsi" w:eastAsiaTheme="minorEastAsia" w:hAnsiTheme="minorHAnsi" w:cstheme="minorBidi"/>
          <w:color w:val="050E1D"/>
          <w:sz w:val="22"/>
          <w:szCs w:val="22"/>
        </w:rPr>
        <w:t>Aangezien (Z)ML leerlingen eerder dan normaal begaafde leerlingen problemen ondervinden met het fonologisch bewustzijn en het fonologisch werkgeheugen dient het leesonderwijs zich me name daarop te richten. Daarvoor zijn een aantal zaken nodig om verder uit te werken</w:t>
      </w:r>
      <w:r w:rsidR="77983F65" w:rsidRPr="184348B3">
        <w:rPr>
          <w:rFonts w:asciiTheme="minorHAnsi" w:eastAsiaTheme="minorEastAsia" w:hAnsiTheme="minorHAnsi" w:cstheme="minorBidi"/>
          <w:color w:val="050E1D"/>
          <w:sz w:val="22"/>
          <w:szCs w:val="22"/>
        </w:rPr>
        <w:t>:</w:t>
      </w:r>
    </w:p>
    <w:p w14:paraId="56C3396D" w14:textId="4E8B4B5D" w:rsidR="77983F65" w:rsidRDefault="77983F65" w:rsidP="184348B3">
      <w:pPr>
        <w:spacing w:line="257" w:lineRule="auto"/>
        <w:rPr>
          <w:rFonts w:asciiTheme="minorHAnsi" w:eastAsiaTheme="minorEastAsia" w:hAnsiTheme="minorHAnsi" w:cstheme="minorBidi"/>
          <w:sz w:val="22"/>
          <w:szCs w:val="22"/>
        </w:rPr>
      </w:pPr>
      <w:r w:rsidRPr="184348B3">
        <w:rPr>
          <w:rFonts w:asciiTheme="minorHAnsi" w:eastAsiaTheme="minorEastAsia" w:hAnsiTheme="minorHAnsi" w:cstheme="minorBidi"/>
          <w:sz w:val="22"/>
          <w:szCs w:val="22"/>
        </w:rPr>
        <w:t>-</w:t>
      </w:r>
      <w:r w:rsidR="58123F83" w:rsidRPr="184348B3">
        <w:rPr>
          <w:rFonts w:asciiTheme="minorHAnsi" w:eastAsiaTheme="minorEastAsia" w:hAnsiTheme="minorHAnsi" w:cstheme="minorBidi"/>
          <w:sz w:val="22"/>
          <w:szCs w:val="22"/>
        </w:rPr>
        <w:t>Onderzoek naar een passende leesmethode voor de groepen die we met Veilig leren lezen stap voor stap werken (deze lesmethode is aan vervanging toe)</w:t>
      </w:r>
    </w:p>
    <w:p w14:paraId="0E6AAA69" w14:textId="6349640D" w:rsidR="03E46E9E" w:rsidRDefault="03E46E9E" w:rsidP="184348B3">
      <w:pPr>
        <w:spacing w:line="257" w:lineRule="auto"/>
        <w:rPr>
          <w:rFonts w:asciiTheme="minorHAnsi" w:eastAsiaTheme="minorEastAsia" w:hAnsiTheme="minorHAnsi" w:cstheme="minorBidi"/>
          <w:sz w:val="22"/>
          <w:szCs w:val="22"/>
        </w:rPr>
      </w:pPr>
      <w:r w:rsidRPr="184348B3">
        <w:rPr>
          <w:rFonts w:asciiTheme="minorHAnsi" w:eastAsiaTheme="minorEastAsia" w:hAnsiTheme="minorHAnsi" w:cstheme="minorBidi"/>
          <w:sz w:val="22"/>
          <w:szCs w:val="22"/>
        </w:rPr>
        <w:t>-</w:t>
      </w:r>
      <w:r w:rsidR="58123F83" w:rsidRPr="184348B3">
        <w:rPr>
          <w:rFonts w:asciiTheme="minorHAnsi" w:eastAsiaTheme="minorEastAsia" w:hAnsiTheme="minorHAnsi" w:cstheme="minorBidi"/>
          <w:sz w:val="22"/>
          <w:szCs w:val="22"/>
        </w:rPr>
        <w:t>Bepalen hoe we leesmotivatie kunnen bevorderen.</w:t>
      </w:r>
    </w:p>
    <w:p w14:paraId="5FF6F87D" w14:textId="0B209BB1" w:rsidR="2551C8C7" w:rsidRDefault="2551C8C7" w:rsidP="184348B3">
      <w:pPr>
        <w:spacing w:line="257" w:lineRule="auto"/>
        <w:rPr>
          <w:rFonts w:asciiTheme="minorHAnsi" w:eastAsiaTheme="minorEastAsia" w:hAnsiTheme="minorHAnsi" w:cstheme="minorBidi"/>
          <w:color w:val="050E1D"/>
          <w:sz w:val="22"/>
          <w:szCs w:val="22"/>
        </w:rPr>
      </w:pPr>
      <w:r w:rsidRPr="184348B3">
        <w:rPr>
          <w:rFonts w:asciiTheme="minorHAnsi" w:eastAsiaTheme="minorEastAsia" w:hAnsiTheme="minorHAnsi" w:cstheme="minorBidi"/>
          <w:sz w:val="22"/>
          <w:szCs w:val="22"/>
        </w:rPr>
        <w:t>-</w:t>
      </w:r>
      <w:r w:rsidR="58123F83" w:rsidRPr="184348B3">
        <w:rPr>
          <w:rFonts w:asciiTheme="minorHAnsi" w:eastAsiaTheme="minorEastAsia" w:hAnsiTheme="minorHAnsi" w:cstheme="minorBidi"/>
          <w:sz w:val="22"/>
          <w:szCs w:val="22"/>
        </w:rPr>
        <w:t xml:space="preserve">Bepalen didactisch aanbod: </w:t>
      </w:r>
      <w:r w:rsidR="58123F83" w:rsidRPr="184348B3">
        <w:rPr>
          <w:rFonts w:asciiTheme="minorHAnsi" w:eastAsiaTheme="minorEastAsia" w:hAnsiTheme="minorHAnsi" w:cstheme="minorBidi"/>
          <w:color w:val="050E1D"/>
          <w:sz w:val="22"/>
          <w:szCs w:val="22"/>
        </w:rPr>
        <w:t>de leerkracht dient eenduidige effectieve directe instructie te geven en voldoende tijd in te plannen voor het leesonderwijs</w:t>
      </w:r>
    </w:p>
    <w:p w14:paraId="748750F9" w14:textId="52B9734C" w:rsidR="2D561A25" w:rsidRDefault="2D561A25" w:rsidP="184348B3">
      <w:pPr>
        <w:spacing w:line="257" w:lineRule="auto"/>
        <w:rPr>
          <w:rFonts w:asciiTheme="minorHAnsi" w:eastAsiaTheme="minorEastAsia" w:hAnsiTheme="minorHAnsi" w:cstheme="minorBidi"/>
          <w:sz w:val="22"/>
          <w:szCs w:val="22"/>
        </w:rPr>
      </w:pPr>
      <w:r w:rsidRPr="184348B3">
        <w:rPr>
          <w:rFonts w:asciiTheme="minorHAnsi" w:eastAsiaTheme="minorEastAsia" w:hAnsiTheme="minorHAnsi" w:cstheme="minorBidi"/>
          <w:sz w:val="22"/>
          <w:szCs w:val="22"/>
        </w:rPr>
        <w:t>-</w:t>
      </w:r>
      <w:r w:rsidR="58123F83" w:rsidRPr="184348B3">
        <w:rPr>
          <w:rFonts w:asciiTheme="minorHAnsi" w:eastAsiaTheme="minorEastAsia" w:hAnsiTheme="minorHAnsi" w:cstheme="minorBidi"/>
          <w:sz w:val="22"/>
          <w:szCs w:val="22"/>
        </w:rPr>
        <w:t>Differentiatie</w:t>
      </w:r>
      <w:r w:rsidR="58123F83" w:rsidRPr="184348B3">
        <w:rPr>
          <w:rFonts w:asciiTheme="minorHAnsi" w:eastAsiaTheme="minorEastAsia" w:hAnsiTheme="minorHAnsi" w:cstheme="minorBidi"/>
          <w:color w:val="050E1D"/>
          <w:sz w:val="22"/>
          <w:szCs w:val="22"/>
        </w:rPr>
        <w:t xml:space="preserve">: bepalen welke keuzes we maken als </w:t>
      </w:r>
      <w:r w:rsidR="58123F83" w:rsidRPr="184348B3">
        <w:rPr>
          <w:rFonts w:asciiTheme="minorHAnsi" w:eastAsiaTheme="minorEastAsia" w:hAnsiTheme="minorHAnsi" w:cstheme="minorBidi"/>
          <w:sz w:val="22"/>
          <w:szCs w:val="22"/>
        </w:rPr>
        <w:t>leerlingen ernstige leesproblemen of dyslexie hebben</w:t>
      </w:r>
    </w:p>
    <w:p w14:paraId="05F3AF54" w14:textId="1B860AC1" w:rsidR="49FDD033" w:rsidRDefault="49FDD033" w:rsidP="184348B3">
      <w:pPr>
        <w:spacing w:line="257" w:lineRule="auto"/>
      </w:pPr>
      <w:r w:rsidRPr="184348B3">
        <w:rPr>
          <w:rFonts w:asciiTheme="minorHAnsi" w:eastAsiaTheme="minorEastAsia" w:hAnsiTheme="minorHAnsi" w:cstheme="minorBidi"/>
          <w:sz w:val="22"/>
          <w:szCs w:val="22"/>
        </w:rPr>
        <w:t>-Monitoring leerlingen</w:t>
      </w:r>
    </w:p>
    <w:p w14:paraId="389EE9E6" w14:textId="20B49BE4" w:rsidR="184348B3" w:rsidRDefault="184348B3" w:rsidP="184348B3">
      <w:pPr>
        <w:rPr>
          <w:lang w:eastAsia="en-US"/>
        </w:rPr>
      </w:pPr>
    </w:p>
    <w:p w14:paraId="03F7750B" w14:textId="77777777" w:rsidR="00AB0B47" w:rsidRPr="00AB0B47" w:rsidRDefault="00AB0B47" w:rsidP="0088515F">
      <w:pPr>
        <w:rPr>
          <w:rFonts w:asciiTheme="minorHAnsi" w:hAnsiTheme="minorHAnsi"/>
          <w:sz w:val="22"/>
          <w:szCs w:val="22"/>
          <w:lang w:eastAsia="en-US"/>
        </w:rPr>
      </w:pPr>
    </w:p>
    <w:p w14:paraId="62980D19" w14:textId="77777777" w:rsidR="0088515F" w:rsidRPr="0088515F" w:rsidRDefault="0088515F" w:rsidP="0088515F">
      <w:pPr>
        <w:rPr>
          <w:rFonts w:asciiTheme="minorHAnsi" w:hAnsiTheme="minorHAnsi"/>
          <w:sz w:val="22"/>
          <w:szCs w:val="22"/>
          <w:lang w:eastAsia="en-US"/>
        </w:rPr>
      </w:pPr>
    </w:p>
    <w:p w14:paraId="7E3B6446" w14:textId="6CE6F61F" w:rsidR="0088515F" w:rsidRPr="000829D5" w:rsidRDefault="0088515F" w:rsidP="0088515F">
      <w:pPr>
        <w:rPr>
          <w:rFonts w:asciiTheme="minorHAnsi" w:hAnsiTheme="minorHAnsi"/>
          <w:b/>
          <w:color w:val="FF0000"/>
          <w:sz w:val="22"/>
          <w:szCs w:val="22"/>
          <w:lang w:eastAsia="en-US"/>
        </w:rPr>
      </w:pPr>
      <w:r w:rsidRPr="006D22A1">
        <w:rPr>
          <w:rFonts w:asciiTheme="minorHAnsi" w:hAnsiTheme="minorHAnsi"/>
          <w:b/>
          <w:bCs/>
          <w:sz w:val="22"/>
          <w:szCs w:val="22"/>
          <w:lang w:eastAsia="en-US"/>
        </w:rPr>
        <w:t>Opbrengstgericht werken</w:t>
      </w:r>
      <w:r w:rsidR="000829D5" w:rsidRPr="006D22A1">
        <w:rPr>
          <w:rFonts w:asciiTheme="minorHAnsi" w:hAnsiTheme="minorHAnsi"/>
          <w:b/>
          <w:bCs/>
          <w:sz w:val="22"/>
          <w:szCs w:val="22"/>
          <w:lang w:eastAsia="en-US"/>
        </w:rPr>
        <w:t xml:space="preserve"> </w:t>
      </w:r>
    </w:p>
    <w:p w14:paraId="4782DCB9" w14:textId="16016D75" w:rsidR="0088515F" w:rsidRPr="0088515F" w:rsidRDefault="0088515F" w:rsidP="0088515F">
      <w:pPr>
        <w:rPr>
          <w:rFonts w:asciiTheme="minorHAnsi" w:hAnsiTheme="minorHAnsi"/>
          <w:sz w:val="22"/>
          <w:szCs w:val="22"/>
          <w:lang w:eastAsia="en-US"/>
        </w:rPr>
      </w:pPr>
      <w:r w:rsidRPr="0088515F">
        <w:rPr>
          <w:rFonts w:asciiTheme="minorHAnsi" w:hAnsiTheme="minorHAnsi"/>
          <w:sz w:val="22"/>
          <w:szCs w:val="22"/>
          <w:lang w:eastAsia="en-US"/>
        </w:rPr>
        <w:t xml:space="preserve">Het werken volgens de 4D-aanpak bevindt zich in de borgingsfase. Een belangrijk actiepunt dat jaarlijks terugkomt, is het analyseren van data en de leeropbrengsten, en komen tot </w:t>
      </w:r>
      <w:r w:rsidR="003A37D6">
        <w:rPr>
          <w:rFonts w:asciiTheme="minorHAnsi" w:hAnsiTheme="minorHAnsi"/>
          <w:sz w:val="22"/>
          <w:szCs w:val="22"/>
          <w:lang w:eastAsia="en-US"/>
        </w:rPr>
        <w:t xml:space="preserve">(klasgerichte of afdelingsgerichte) </w:t>
      </w:r>
      <w:r w:rsidRPr="0088515F">
        <w:rPr>
          <w:rFonts w:asciiTheme="minorHAnsi" w:hAnsiTheme="minorHAnsi"/>
          <w:sz w:val="22"/>
          <w:szCs w:val="22"/>
          <w:lang w:eastAsia="en-US"/>
        </w:rPr>
        <w:t>verbeteracties</w:t>
      </w:r>
      <w:r w:rsidR="007977D2">
        <w:rPr>
          <w:rFonts w:asciiTheme="minorHAnsi" w:hAnsiTheme="minorHAnsi"/>
          <w:sz w:val="22"/>
          <w:szCs w:val="22"/>
          <w:lang w:eastAsia="en-US"/>
        </w:rPr>
        <w:t xml:space="preserve"> en aanpassen/uitbreiden </w:t>
      </w:r>
      <w:r w:rsidR="00BE6D9D">
        <w:rPr>
          <w:rFonts w:asciiTheme="minorHAnsi" w:hAnsiTheme="minorHAnsi"/>
          <w:sz w:val="22"/>
          <w:szCs w:val="22"/>
          <w:lang w:eastAsia="en-US"/>
        </w:rPr>
        <w:t xml:space="preserve">van het </w:t>
      </w:r>
      <w:r w:rsidR="007977D2">
        <w:rPr>
          <w:rFonts w:asciiTheme="minorHAnsi" w:hAnsiTheme="minorHAnsi"/>
          <w:sz w:val="22"/>
          <w:szCs w:val="22"/>
          <w:lang w:eastAsia="en-US"/>
        </w:rPr>
        <w:t>handelingsrepertoire</w:t>
      </w:r>
      <w:r w:rsidRPr="0088515F">
        <w:rPr>
          <w:rFonts w:asciiTheme="minorHAnsi" w:hAnsiTheme="minorHAnsi"/>
          <w:sz w:val="22"/>
          <w:szCs w:val="22"/>
          <w:lang w:eastAsia="en-US"/>
        </w:rPr>
        <w:t xml:space="preserve">. </w:t>
      </w:r>
      <w:r w:rsidR="00423707">
        <w:rPr>
          <w:rFonts w:asciiTheme="minorHAnsi" w:hAnsiTheme="minorHAnsi"/>
          <w:sz w:val="22"/>
          <w:szCs w:val="22"/>
          <w:lang w:eastAsia="en-US"/>
        </w:rPr>
        <w:t xml:space="preserve">Voor dit systeem zijn we nu nog afhankelijk van derden en </w:t>
      </w:r>
      <w:r w:rsidR="001F4C36">
        <w:rPr>
          <w:rFonts w:asciiTheme="minorHAnsi" w:hAnsiTheme="minorHAnsi"/>
          <w:sz w:val="22"/>
          <w:szCs w:val="22"/>
          <w:lang w:eastAsia="en-US"/>
        </w:rPr>
        <w:t xml:space="preserve">het is onze </w:t>
      </w:r>
      <w:r w:rsidR="00423707">
        <w:rPr>
          <w:rFonts w:asciiTheme="minorHAnsi" w:hAnsiTheme="minorHAnsi"/>
          <w:sz w:val="22"/>
          <w:szCs w:val="22"/>
          <w:lang w:eastAsia="en-US"/>
        </w:rPr>
        <w:t xml:space="preserve">ambitie is om dit volledig in eigen beheer te kunnen doen en op een manier dat </w:t>
      </w:r>
      <w:r w:rsidR="003A37D6">
        <w:rPr>
          <w:rFonts w:asciiTheme="minorHAnsi" w:hAnsiTheme="minorHAnsi"/>
          <w:sz w:val="22"/>
          <w:szCs w:val="22"/>
          <w:lang w:eastAsia="en-US"/>
        </w:rPr>
        <w:t>de leerkrachten zich volledig eigenaar voelen van dit systeem.</w:t>
      </w:r>
      <w:r w:rsidR="001F4C36">
        <w:rPr>
          <w:rFonts w:asciiTheme="minorHAnsi" w:hAnsiTheme="minorHAnsi"/>
          <w:sz w:val="22"/>
          <w:szCs w:val="22"/>
          <w:lang w:eastAsia="en-US"/>
        </w:rPr>
        <w:t xml:space="preserve"> Daardoor zal de kwaliteit van de analyse </w:t>
      </w:r>
      <w:r w:rsidR="00326BEC">
        <w:rPr>
          <w:rFonts w:asciiTheme="minorHAnsi" w:hAnsiTheme="minorHAnsi"/>
          <w:sz w:val="22"/>
          <w:szCs w:val="22"/>
          <w:lang w:eastAsia="en-US"/>
        </w:rPr>
        <w:t xml:space="preserve">van de opbrengsten veel beter gekoppeld kunnen worden aan reflectie op het eigen handelen in de klas en zullen de leeropbrengsten </w:t>
      </w:r>
      <w:r w:rsidR="00D41E5A">
        <w:rPr>
          <w:rFonts w:asciiTheme="minorHAnsi" w:hAnsiTheme="minorHAnsi"/>
          <w:sz w:val="22"/>
          <w:szCs w:val="22"/>
          <w:lang w:eastAsia="en-US"/>
        </w:rPr>
        <w:t xml:space="preserve">verder verbeteren. Hiervoor dient zowel </w:t>
      </w:r>
      <w:r w:rsidR="00644200">
        <w:rPr>
          <w:rFonts w:asciiTheme="minorHAnsi" w:hAnsiTheme="minorHAnsi"/>
          <w:sz w:val="22"/>
          <w:szCs w:val="22"/>
          <w:lang w:eastAsia="en-US"/>
        </w:rPr>
        <w:t xml:space="preserve">(externe) </w:t>
      </w:r>
      <w:r w:rsidR="00D41E5A">
        <w:rPr>
          <w:rFonts w:asciiTheme="minorHAnsi" w:hAnsiTheme="minorHAnsi"/>
          <w:sz w:val="22"/>
          <w:szCs w:val="22"/>
          <w:lang w:eastAsia="en-US"/>
        </w:rPr>
        <w:t>scholing te worden ingezet als coaching en collegial</w:t>
      </w:r>
      <w:r w:rsidR="00644200">
        <w:rPr>
          <w:rFonts w:asciiTheme="minorHAnsi" w:hAnsiTheme="minorHAnsi"/>
          <w:sz w:val="22"/>
          <w:szCs w:val="22"/>
          <w:lang w:eastAsia="en-US"/>
        </w:rPr>
        <w:t>e consultatie.</w:t>
      </w:r>
    </w:p>
    <w:p w14:paraId="62E5D6C2" w14:textId="1DAADB29" w:rsidR="0088515F" w:rsidRPr="0088515F" w:rsidRDefault="0088515F" w:rsidP="0088515F">
      <w:pPr>
        <w:rPr>
          <w:rFonts w:asciiTheme="minorHAnsi" w:hAnsiTheme="minorHAnsi"/>
          <w:sz w:val="22"/>
          <w:szCs w:val="22"/>
          <w:highlight w:val="yellow"/>
          <w:lang w:eastAsia="en-US"/>
        </w:rPr>
      </w:pPr>
    </w:p>
    <w:p w14:paraId="266CABAB" w14:textId="737D0629" w:rsidR="0088515F" w:rsidRPr="00AB0B47" w:rsidRDefault="0088515F" w:rsidP="0088515F">
      <w:pPr>
        <w:rPr>
          <w:rFonts w:asciiTheme="minorHAnsi" w:hAnsiTheme="minorHAnsi"/>
          <w:b/>
          <w:sz w:val="22"/>
          <w:szCs w:val="22"/>
          <w:lang w:eastAsia="en-US"/>
        </w:rPr>
      </w:pPr>
      <w:r w:rsidRPr="00AB0B47">
        <w:rPr>
          <w:rFonts w:asciiTheme="minorHAnsi" w:hAnsiTheme="minorHAnsi"/>
          <w:b/>
          <w:sz w:val="22"/>
          <w:szCs w:val="22"/>
          <w:lang w:eastAsia="en-US"/>
        </w:rPr>
        <w:t>Eén Kind Eén Plan (EKEP)</w:t>
      </w:r>
      <w:r w:rsidR="00510FC0" w:rsidRPr="00AB0B47">
        <w:rPr>
          <w:rFonts w:asciiTheme="minorHAnsi" w:hAnsiTheme="minorHAnsi"/>
          <w:b/>
          <w:sz w:val="22"/>
          <w:szCs w:val="22"/>
          <w:lang w:eastAsia="en-US"/>
        </w:rPr>
        <w:t xml:space="preserve"> </w:t>
      </w:r>
    </w:p>
    <w:p w14:paraId="32028BC6" w14:textId="51756D9B" w:rsidR="0088515F" w:rsidRPr="0088515F" w:rsidRDefault="00BF41A3" w:rsidP="0088515F">
      <w:pPr>
        <w:rPr>
          <w:rFonts w:asciiTheme="minorHAnsi" w:hAnsiTheme="minorHAnsi"/>
          <w:sz w:val="22"/>
          <w:szCs w:val="22"/>
          <w:lang w:eastAsia="en-US"/>
        </w:rPr>
      </w:pPr>
      <w:r>
        <w:rPr>
          <w:rFonts w:asciiTheme="minorHAnsi" w:hAnsiTheme="minorHAnsi"/>
          <w:sz w:val="22"/>
          <w:szCs w:val="22"/>
          <w:lang w:eastAsia="en-US"/>
        </w:rPr>
        <w:t xml:space="preserve">In schooljaar 2019-2020 is een aanzet gemaakt voor bijstelling van alle </w:t>
      </w:r>
      <w:r w:rsidR="007A3547">
        <w:rPr>
          <w:rFonts w:asciiTheme="minorHAnsi" w:hAnsiTheme="minorHAnsi"/>
          <w:sz w:val="22"/>
          <w:szCs w:val="22"/>
          <w:lang w:eastAsia="en-US"/>
        </w:rPr>
        <w:t>onderdelen van de E</w:t>
      </w:r>
      <w:r w:rsidR="0088515F" w:rsidRPr="0088515F">
        <w:rPr>
          <w:rFonts w:asciiTheme="minorHAnsi" w:hAnsiTheme="minorHAnsi"/>
          <w:sz w:val="22"/>
          <w:szCs w:val="22"/>
          <w:lang w:eastAsia="en-US"/>
        </w:rPr>
        <w:t xml:space="preserve">KEP-cyclus </w:t>
      </w:r>
      <w:r w:rsidR="007A3547">
        <w:rPr>
          <w:rFonts w:asciiTheme="minorHAnsi" w:hAnsiTheme="minorHAnsi"/>
          <w:sz w:val="22"/>
          <w:szCs w:val="22"/>
          <w:lang w:eastAsia="en-US"/>
        </w:rPr>
        <w:t xml:space="preserve">en deze zijn verwerkt naar </w:t>
      </w:r>
      <w:r w:rsidR="005B3997">
        <w:rPr>
          <w:rFonts w:asciiTheme="minorHAnsi" w:hAnsiTheme="minorHAnsi"/>
          <w:sz w:val="22"/>
          <w:szCs w:val="22"/>
          <w:lang w:eastAsia="en-US"/>
        </w:rPr>
        <w:t>een ‘</w:t>
      </w:r>
      <w:r w:rsidR="007A3547">
        <w:rPr>
          <w:rFonts w:asciiTheme="minorHAnsi" w:hAnsiTheme="minorHAnsi"/>
          <w:sz w:val="22"/>
          <w:szCs w:val="22"/>
          <w:lang w:eastAsia="en-US"/>
        </w:rPr>
        <w:t>EKEP 2.0</w:t>
      </w:r>
      <w:r w:rsidR="005B3997">
        <w:rPr>
          <w:rFonts w:asciiTheme="minorHAnsi" w:hAnsiTheme="minorHAnsi"/>
          <w:sz w:val="22"/>
          <w:szCs w:val="22"/>
          <w:lang w:eastAsia="en-US"/>
        </w:rPr>
        <w:t>’</w:t>
      </w:r>
      <w:r w:rsidR="007A3547">
        <w:rPr>
          <w:rFonts w:asciiTheme="minorHAnsi" w:hAnsiTheme="minorHAnsi"/>
          <w:sz w:val="22"/>
          <w:szCs w:val="22"/>
          <w:lang w:eastAsia="en-US"/>
        </w:rPr>
        <w:t xml:space="preserve"> werkwijze</w:t>
      </w:r>
      <w:r w:rsidR="008371D3">
        <w:rPr>
          <w:rFonts w:asciiTheme="minorHAnsi" w:hAnsiTheme="minorHAnsi"/>
          <w:sz w:val="22"/>
          <w:szCs w:val="22"/>
          <w:lang w:eastAsia="en-US"/>
        </w:rPr>
        <w:t xml:space="preserve">, waarbij de </w:t>
      </w:r>
      <w:r w:rsidR="00E63FDA">
        <w:rPr>
          <w:rFonts w:asciiTheme="minorHAnsi" w:hAnsiTheme="minorHAnsi"/>
          <w:sz w:val="22"/>
          <w:szCs w:val="22"/>
          <w:lang w:eastAsia="en-US"/>
        </w:rPr>
        <w:t>rol van ouders geoptimaliseerd, de werkwijze overzichtelijker is gemaakt en de verslaggeving lezersgerichter is gemaakt</w:t>
      </w:r>
      <w:r w:rsidR="005B3997">
        <w:rPr>
          <w:rFonts w:asciiTheme="minorHAnsi" w:hAnsiTheme="minorHAnsi"/>
          <w:sz w:val="22"/>
          <w:szCs w:val="22"/>
          <w:lang w:eastAsia="en-US"/>
        </w:rPr>
        <w:t>. Schooljaar 2020-2021 wordt deze werkwijze uitgerold</w:t>
      </w:r>
      <w:r w:rsidR="00B9194A">
        <w:rPr>
          <w:rFonts w:asciiTheme="minorHAnsi" w:hAnsiTheme="minorHAnsi"/>
          <w:sz w:val="22"/>
          <w:szCs w:val="22"/>
          <w:lang w:eastAsia="en-US"/>
        </w:rPr>
        <w:t xml:space="preserve">, geïmplementeerd </w:t>
      </w:r>
      <w:r w:rsidR="005B3997">
        <w:rPr>
          <w:rFonts w:asciiTheme="minorHAnsi" w:hAnsiTheme="minorHAnsi"/>
          <w:sz w:val="22"/>
          <w:szCs w:val="22"/>
          <w:lang w:eastAsia="en-US"/>
        </w:rPr>
        <w:t xml:space="preserve"> en </w:t>
      </w:r>
      <w:r w:rsidR="00B9194A">
        <w:rPr>
          <w:rFonts w:asciiTheme="minorHAnsi" w:hAnsiTheme="minorHAnsi"/>
          <w:sz w:val="22"/>
          <w:szCs w:val="22"/>
          <w:lang w:eastAsia="en-US"/>
        </w:rPr>
        <w:t xml:space="preserve">(indien nodig) aangescherpt. </w:t>
      </w:r>
      <w:r w:rsidR="0088515F" w:rsidRPr="0088515F">
        <w:rPr>
          <w:rFonts w:asciiTheme="minorHAnsi" w:hAnsiTheme="minorHAnsi"/>
          <w:sz w:val="22"/>
          <w:szCs w:val="22"/>
          <w:lang w:eastAsia="en-US"/>
        </w:rPr>
        <w:t xml:space="preserve">De stuurgroep EKEP is verantwoordelijk voor de kwaliteitsbewaking van de systematiek en het </w:t>
      </w:r>
      <w:r w:rsidR="008371D3">
        <w:rPr>
          <w:rFonts w:asciiTheme="minorHAnsi" w:hAnsiTheme="minorHAnsi"/>
          <w:sz w:val="22"/>
          <w:szCs w:val="22"/>
          <w:lang w:eastAsia="en-US"/>
        </w:rPr>
        <w:t xml:space="preserve">blijvend </w:t>
      </w:r>
      <w:r w:rsidR="0088515F" w:rsidRPr="0088515F">
        <w:rPr>
          <w:rFonts w:asciiTheme="minorHAnsi" w:hAnsiTheme="minorHAnsi"/>
          <w:sz w:val="22"/>
          <w:szCs w:val="22"/>
          <w:lang w:eastAsia="en-US"/>
        </w:rPr>
        <w:t>optimaliseren van de cyclus. Daar horen o.a.</w:t>
      </w:r>
      <w:r w:rsidR="00510FC0">
        <w:rPr>
          <w:rFonts w:asciiTheme="minorHAnsi" w:hAnsiTheme="minorHAnsi"/>
          <w:sz w:val="22"/>
          <w:szCs w:val="22"/>
          <w:lang w:eastAsia="en-US"/>
        </w:rPr>
        <w:t xml:space="preserve"> nog</w:t>
      </w:r>
      <w:r w:rsidR="0088515F" w:rsidRPr="0088515F">
        <w:rPr>
          <w:rFonts w:asciiTheme="minorHAnsi" w:hAnsiTheme="minorHAnsi"/>
          <w:sz w:val="22"/>
          <w:szCs w:val="22"/>
          <w:lang w:eastAsia="en-US"/>
        </w:rPr>
        <w:t xml:space="preserve"> het aanpassen van de workflow en digitaliseren van het systeem </w:t>
      </w:r>
      <w:r w:rsidR="00C73508">
        <w:rPr>
          <w:rFonts w:asciiTheme="minorHAnsi" w:hAnsiTheme="minorHAnsi"/>
          <w:sz w:val="22"/>
          <w:szCs w:val="22"/>
          <w:lang w:eastAsia="en-US"/>
        </w:rPr>
        <w:t>en het koppelen van de verschillende systemen</w:t>
      </w:r>
      <w:r w:rsidR="0088515F" w:rsidRPr="0088515F">
        <w:rPr>
          <w:rFonts w:asciiTheme="minorHAnsi" w:hAnsiTheme="minorHAnsi"/>
          <w:sz w:val="22"/>
          <w:szCs w:val="22"/>
          <w:lang w:eastAsia="en-US"/>
        </w:rPr>
        <w:t xml:space="preserve">. De </w:t>
      </w:r>
      <w:r w:rsidR="00EB45D4">
        <w:rPr>
          <w:rFonts w:asciiTheme="minorHAnsi" w:hAnsiTheme="minorHAnsi"/>
          <w:sz w:val="22"/>
          <w:szCs w:val="22"/>
          <w:lang w:eastAsia="en-US"/>
        </w:rPr>
        <w:t xml:space="preserve">optimale </w:t>
      </w:r>
      <w:r w:rsidR="0088515F" w:rsidRPr="0088515F">
        <w:rPr>
          <w:rFonts w:asciiTheme="minorHAnsi" w:hAnsiTheme="minorHAnsi"/>
          <w:sz w:val="22"/>
          <w:szCs w:val="22"/>
          <w:lang w:eastAsia="en-US"/>
        </w:rPr>
        <w:t xml:space="preserve">samenwerking </w:t>
      </w:r>
      <w:r w:rsidR="00EB45D4">
        <w:rPr>
          <w:rFonts w:asciiTheme="minorHAnsi" w:hAnsiTheme="minorHAnsi"/>
          <w:sz w:val="22"/>
          <w:szCs w:val="22"/>
          <w:lang w:eastAsia="en-US"/>
        </w:rPr>
        <w:t xml:space="preserve">met ouders </w:t>
      </w:r>
      <w:r w:rsidR="0088515F" w:rsidRPr="0088515F">
        <w:rPr>
          <w:rFonts w:asciiTheme="minorHAnsi" w:hAnsiTheme="minorHAnsi"/>
          <w:sz w:val="22"/>
          <w:szCs w:val="22"/>
          <w:lang w:eastAsia="en-US"/>
        </w:rPr>
        <w:t xml:space="preserve">en de afstemming met de revalidatieafdeling verdienen </w:t>
      </w:r>
      <w:r w:rsidR="00EB45D4">
        <w:rPr>
          <w:rFonts w:asciiTheme="minorHAnsi" w:hAnsiTheme="minorHAnsi"/>
          <w:sz w:val="22"/>
          <w:szCs w:val="22"/>
          <w:lang w:eastAsia="en-US"/>
        </w:rPr>
        <w:t xml:space="preserve">blijvende </w:t>
      </w:r>
      <w:r w:rsidR="0088515F" w:rsidRPr="0088515F">
        <w:rPr>
          <w:rFonts w:asciiTheme="minorHAnsi" w:hAnsiTheme="minorHAnsi"/>
          <w:sz w:val="22"/>
          <w:szCs w:val="22"/>
          <w:lang w:eastAsia="en-US"/>
        </w:rPr>
        <w:t xml:space="preserve">extra aandacht. </w:t>
      </w:r>
      <w:r w:rsidR="00EB45D4">
        <w:rPr>
          <w:rFonts w:asciiTheme="minorHAnsi" w:hAnsiTheme="minorHAnsi"/>
          <w:sz w:val="22"/>
          <w:szCs w:val="22"/>
          <w:lang w:eastAsia="en-US"/>
        </w:rPr>
        <w:br/>
      </w:r>
      <w:r w:rsidR="00525163">
        <w:rPr>
          <w:rFonts w:asciiTheme="minorHAnsi" w:hAnsiTheme="minorHAnsi"/>
          <w:sz w:val="22"/>
          <w:szCs w:val="22"/>
          <w:lang w:eastAsia="en-US"/>
        </w:rPr>
        <w:t xml:space="preserve">Het is de ambitie dat </w:t>
      </w:r>
      <w:r w:rsidR="00251101">
        <w:rPr>
          <w:rFonts w:asciiTheme="minorHAnsi" w:hAnsiTheme="minorHAnsi"/>
          <w:sz w:val="22"/>
          <w:szCs w:val="22"/>
          <w:lang w:eastAsia="en-US"/>
        </w:rPr>
        <w:t xml:space="preserve">Mytylschool Roosendaal het LOOK EKEP keurmerk </w:t>
      </w:r>
      <w:r w:rsidR="00525163">
        <w:rPr>
          <w:rFonts w:asciiTheme="minorHAnsi" w:hAnsiTheme="minorHAnsi"/>
          <w:sz w:val="22"/>
          <w:szCs w:val="22"/>
          <w:lang w:eastAsia="en-US"/>
        </w:rPr>
        <w:t xml:space="preserve">wil behouden en daaruit voortvloeiende </w:t>
      </w:r>
      <w:r w:rsidR="000527AA">
        <w:rPr>
          <w:rFonts w:asciiTheme="minorHAnsi" w:hAnsiTheme="minorHAnsi"/>
          <w:sz w:val="22"/>
          <w:szCs w:val="22"/>
          <w:lang w:eastAsia="en-US"/>
        </w:rPr>
        <w:t>verbeterpunten uitvoert/uitwerkt.</w:t>
      </w:r>
      <w:r w:rsidR="00525163">
        <w:rPr>
          <w:rFonts w:asciiTheme="minorHAnsi" w:hAnsiTheme="minorHAnsi"/>
          <w:sz w:val="22"/>
          <w:szCs w:val="22"/>
          <w:lang w:eastAsia="en-US"/>
        </w:rPr>
        <w:t xml:space="preserve"> </w:t>
      </w:r>
    </w:p>
    <w:p w14:paraId="20FAC1E8" w14:textId="4EED98A7" w:rsidR="00CD2537" w:rsidRDefault="00CD2537" w:rsidP="0088515F">
      <w:pPr>
        <w:rPr>
          <w:rFonts w:asciiTheme="minorHAnsi" w:hAnsiTheme="minorHAnsi"/>
          <w:sz w:val="22"/>
          <w:szCs w:val="22"/>
          <w:lang w:eastAsia="en-US"/>
        </w:rPr>
      </w:pPr>
    </w:p>
    <w:p w14:paraId="623D1582" w14:textId="58016609" w:rsidR="00CD2537" w:rsidRPr="00AB0B47" w:rsidRDefault="00CD2537" w:rsidP="00CD2537">
      <w:pPr>
        <w:rPr>
          <w:rFonts w:asciiTheme="minorHAnsi" w:hAnsiTheme="minorHAnsi"/>
          <w:b/>
          <w:bCs/>
          <w:sz w:val="22"/>
          <w:szCs w:val="22"/>
          <w:lang w:eastAsia="en-US"/>
        </w:rPr>
      </w:pPr>
      <w:r>
        <w:rPr>
          <w:rFonts w:asciiTheme="minorHAnsi" w:hAnsiTheme="minorHAnsi"/>
          <w:b/>
          <w:bCs/>
          <w:sz w:val="22"/>
          <w:szCs w:val="22"/>
          <w:lang w:eastAsia="en-US"/>
        </w:rPr>
        <w:t xml:space="preserve">Systemisch denken en werken </w:t>
      </w:r>
    </w:p>
    <w:p w14:paraId="68E590E9" w14:textId="77AA99BF" w:rsidR="00512ABD" w:rsidRPr="00512ABD" w:rsidRDefault="00512ABD" w:rsidP="00512ABD">
      <w:pPr>
        <w:spacing w:before="100" w:beforeAutospacing="1" w:after="100" w:afterAutospacing="1"/>
        <w:rPr>
          <w:rFonts w:asciiTheme="minorHAnsi" w:eastAsia="Times New Roman" w:hAnsiTheme="minorHAnsi" w:cstheme="minorHAnsi"/>
          <w:color w:val="000000"/>
          <w:sz w:val="22"/>
          <w:szCs w:val="22"/>
        </w:rPr>
      </w:pPr>
      <w:r w:rsidRPr="00512ABD">
        <w:rPr>
          <w:rFonts w:asciiTheme="minorHAnsi" w:eastAsia="Times New Roman" w:hAnsiTheme="minorHAnsi" w:cstheme="minorHAnsi"/>
          <w:color w:val="000000"/>
          <w:sz w:val="22"/>
          <w:szCs w:val="22"/>
        </w:rPr>
        <w:t>Binnen de Mytylschool Roosendaal zijn we steeds opzoek naar verdere professionalisering van de organisatie vanuit enkel</w:t>
      </w:r>
      <w:r w:rsidR="00B6760C">
        <w:rPr>
          <w:rFonts w:asciiTheme="minorHAnsi" w:eastAsia="Times New Roman" w:hAnsiTheme="minorHAnsi" w:cstheme="minorHAnsi"/>
          <w:color w:val="000000"/>
          <w:sz w:val="22"/>
          <w:szCs w:val="22"/>
        </w:rPr>
        <w:t>e</w:t>
      </w:r>
      <w:r w:rsidRPr="00512ABD">
        <w:rPr>
          <w:rFonts w:asciiTheme="minorHAnsi" w:eastAsia="Times New Roman" w:hAnsiTheme="minorHAnsi" w:cstheme="minorHAnsi"/>
          <w:color w:val="000000"/>
          <w:sz w:val="22"/>
          <w:szCs w:val="22"/>
        </w:rPr>
        <w:t xml:space="preserve"> centrale vragen: Wat hebben we in huis en hoe onderhouden en ontwikkelen we dat? Hoe halen we nieuwe kennis in huis (innovatie) en hoe verspreiden en borgen we deze kennis?</w:t>
      </w:r>
      <w:r w:rsidR="00B6760C">
        <w:rPr>
          <w:rFonts w:asciiTheme="minorHAnsi" w:eastAsia="Times New Roman" w:hAnsiTheme="minorHAnsi" w:cstheme="minorHAnsi"/>
          <w:color w:val="000000"/>
          <w:sz w:val="22"/>
          <w:szCs w:val="22"/>
        </w:rPr>
        <w:t xml:space="preserve"> </w:t>
      </w:r>
      <w:r w:rsidRPr="00512ABD">
        <w:rPr>
          <w:rFonts w:asciiTheme="minorHAnsi" w:eastAsia="Times New Roman" w:hAnsiTheme="minorHAnsi" w:cstheme="minorHAnsi"/>
          <w:color w:val="000000"/>
          <w:sz w:val="22"/>
          <w:szCs w:val="22"/>
        </w:rPr>
        <w:t xml:space="preserve">De bewustwording van de perspectieven die het systemisch gedachtegoed hierin kunnen betekenen heeft geleid tot verscherping van de visie. Het systemisch gedachtegoed sluit aan bij de integrale visie die er reeds is. En ze voegt er ook iets wezenlijks en belangrijks aan toe. Daarbij wordt in het hele systeem van de kinderen, hun ouders/verzorgers als de diverse </w:t>
      </w:r>
      <w:r w:rsidR="002D08DD">
        <w:rPr>
          <w:rFonts w:asciiTheme="minorHAnsi" w:eastAsia="Times New Roman" w:hAnsiTheme="minorHAnsi" w:cstheme="minorHAnsi"/>
          <w:color w:val="000000"/>
          <w:sz w:val="22"/>
          <w:szCs w:val="22"/>
        </w:rPr>
        <w:t xml:space="preserve">professionals </w:t>
      </w:r>
      <w:r w:rsidRPr="00512ABD">
        <w:rPr>
          <w:rFonts w:asciiTheme="minorHAnsi" w:eastAsia="Times New Roman" w:hAnsiTheme="minorHAnsi" w:cstheme="minorHAnsi"/>
          <w:color w:val="000000"/>
          <w:sz w:val="22"/>
          <w:szCs w:val="22"/>
        </w:rPr>
        <w:t>daaromheen de komende drie jaren gewerkt aan het realiseren daarvan. Het betekent niet alleen meer werken met het systeem, maar ook meer systemisch werken met het eigen</w:t>
      </w:r>
      <w:r w:rsidRPr="00512ABD">
        <w:rPr>
          <w:rFonts w:ascii="Times New Roman" w:eastAsia="Times New Roman" w:hAnsi="Times New Roman" w:cs="Times New Roman"/>
          <w:color w:val="000000"/>
          <w:sz w:val="27"/>
          <w:szCs w:val="27"/>
        </w:rPr>
        <w:t xml:space="preserve"> </w:t>
      </w:r>
      <w:r w:rsidRPr="00512ABD">
        <w:rPr>
          <w:rFonts w:asciiTheme="minorHAnsi" w:eastAsia="Times New Roman" w:hAnsiTheme="minorHAnsi" w:cstheme="minorHAnsi"/>
          <w:color w:val="000000"/>
          <w:sz w:val="22"/>
          <w:szCs w:val="22"/>
        </w:rPr>
        <w:t>systeem, de medewerkers. Hierbij wordt onder meer gedacht aan een taal en manier van werken die meer uitnodigend is voor de oude</w:t>
      </w:r>
      <w:r w:rsidR="00B34B23">
        <w:rPr>
          <w:rFonts w:asciiTheme="minorHAnsi" w:eastAsia="Times New Roman" w:hAnsiTheme="minorHAnsi" w:cstheme="minorHAnsi"/>
          <w:color w:val="000000"/>
          <w:sz w:val="22"/>
          <w:szCs w:val="22"/>
        </w:rPr>
        <w:t>rs</w:t>
      </w:r>
      <w:r w:rsidR="00B34B23" w:rsidRPr="00B34B23">
        <w:rPr>
          <w:color w:val="000000"/>
          <w:sz w:val="27"/>
          <w:szCs w:val="27"/>
        </w:rPr>
        <w:t xml:space="preserve"> </w:t>
      </w:r>
      <w:r w:rsidR="00B34B23" w:rsidRPr="00B34B23">
        <w:rPr>
          <w:rFonts w:asciiTheme="minorHAnsi" w:hAnsiTheme="minorHAnsi" w:cstheme="minorHAnsi"/>
          <w:color w:val="000000"/>
          <w:sz w:val="22"/>
          <w:szCs w:val="22"/>
        </w:rPr>
        <w:t>en verzorgers en meer gericht op dialoog en samenwerking.</w:t>
      </w:r>
      <w:r w:rsidR="004A2FCD">
        <w:rPr>
          <w:rFonts w:asciiTheme="minorHAnsi" w:hAnsiTheme="minorHAnsi" w:cstheme="minorHAnsi"/>
          <w:color w:val="000000"/>
          <w:sz w:val="22"/>
          <w:szCs w:val="22"/>
        </w:rPr>
        <w:t xml:space="preserve"> De Mytylschool wordt gedurende dit traject ondersteund door </w:t>
      </w:r>
      <w:proofErr w:type="spellStart"/>
      <w:r w:rsidR="004A2FCD">
        <w:rPr>
          <w:rFonts w:asciiTheme="minorHAnsi" w:hAnsiTheme="minorHAnsi" w:cstheme="minorHAnsi"/>
          <w:color w:val="000000"/>
          <w:sz w:val="22"/>
          <w:szCs w:val="22"/>
        </w:rPr>
        <w:t>Euthopia</w:t>
      </w:r>
      <w:proofErr w:type="spellEnd"/>
      <w:r w:rsidR="004A2FCD">
        <w:rPr>
          <w:rFonts w:asciiTheme="minorHAnsi" w:hAnsiTheme="minorHAnsi" w:cstheme="minorHAnsi"/>
          <w:color w:val="000000"/>
          <w:sz w:val="22"/>
          <w:szCs w:val="22"/>
        </w:rPr>
        <w:t>.</w:t>
      </w:r>
    </w:p>
    <w:p w14:paraId="26B8FDCD" w14:textId="33221E4E" w:rsidR="0088515F" w:rsidRPr="0088515F" w:rsidRDefault="00C9556E" w:rsidP="00C9556E">
      <w:pPr>
        <w:tabs>
          <w:tab w:val="left" w:pos="6705"/>
        </w:tabs>
        <w:rPr>
          <w:rFonts w:asciiTheme="minorHAnsi" w:hAnsiTheme="minorHAnsi"/>
          <w:sz w:val="22"/>
          <w:szCs w:val="22"/>
          <w:lang w:eastAsia="en-US"/>
        </w:rPr>
      </w:pPr>
      <w:r>
        <w:rPr>
          <w:rFonts w:asciiTheme="minorHAnsi" w:hAnsiTheme="minorHAnsi"/>
          <w:sz w:val="22"/>
          <w:szCs w:val="22"/>
          <w:lang w:eastAsia="en-US"/>
        </w:rPr>
        <w:tab/>
      </w:r>
    </w:p>
    <w:p w14:paraId="2CB289F6" w14:textId="1E623953" w:rsidR="00A200EB" w:rsidRPr="0088515F" w:rsidRDefault="00A200EB" w:rsidP="00A200EB">
      <w:pPr>
        <w:rPr>
          <w:rFonts w:asciiTheme="minorHAnsi" w:hAnsiTheme="minorHAnsi"/>
          <w:b/>
          <w:bCs/>
          <w:sz w:val="22"/>
          <w:szCs w:val="22"/>
          <w:lang w:eastAsia="en-US"/>
        </w:rPr>
      </w:pPr>
      <w:r w:rsidRPr="0088515F">
        <w:rPr>
          <w:rFonts w:asciiTheme="minorHAnsi" w:hAnsiTheme="minorHAnsi"/>
          <w:b/>
          <w:bCs/>
          <w:sz w:val="22"/>
          <w:szCs w:val="22"/>
          <w:lang w:eastAsia="en-US"/>
        </w:rPr>
        <w:t>Lerende organisatie, professionalisering personeel</w:t>
      </w:r>
      <w:r>
        <w:rPr>
          <w:rFonts w:asciiTheme="minorHAnsi" w:hAnsiTheme="minorHAnsi"/>
          <w:b/>
          <w:bCs/>
          <w:sz w:val="22"/>
          <w:szCs w:val="22"/>
          <w:lang w:eastAsia="en-US"/>
        </w:rPr>
        <w:t xml:space="preserve"> </w:t>
      </w:r>
    </w:p>
    <w:p w14:paraId="21ED7745" w14:textId="449E2EB4" w:rsidR="0088515F" w:rsidRDefault="00A200EB" w:rsidP="00A200EB">
      <w:pPr>
        <w:rPr>
          <w:rFonts w:asciiTheme="minorHAnsi" w:hAnsiTheme="minorHAnsi"/>
          <w:sz w:val="22"/>
          <w:szCs w:val="22"/>
        </w:rPr>
      </w:pPr>
      <w:r w:rsidRPr="0088515F">
        <w:rPr>
          <w:rFonts w:asciiTheme="minorHAnsi" w:hAnsiTheme="minorHAnsi"/>
          <w:sz w:val="22"/>
          <w:szCs w:val="22"/>
        </w:rPr>
        <w:t>Mytylschool Roosendaal heeft een strategisch opleidingsplan</w:t>
      </w:r>
      <w:r w:rsidR="003B0860">
        <w:rPr>
          <w:rFonts w:asciiTheme="minorHAnsi" w:hAnsiTheme="minorHAnsi"/>
          <w:sz w:val="22"/>
          <w:szCs w:val="22"/>
        </w:rPr>
        <w:t xml:space="preserve"> (zie</w:t>
      </w:r>
      <w:r w:rsidR="00CC7AC7">
        <w:rPr>
          <w:rFonts w:asciiTheme="minorHAnsi" w:hAnsiTheme="minorHAnsi"/>
          <w:sz w:val="22"/>
          <w:szCs w:val="22"/>
        </w:rPr>
        <w:t xml:space="preserve"> </w:t>
      </w:r>
      <w:proofErr w:type="spellStart"/>
      <w:r w:rsidR="00CC7AC7">
        <w:rPr>
          <w:rFonts w:asciiTheme="minorHAnsi" w:hAnsiTheme="minorHAnsi"/>
          <w:sz w:val="22"/>
          <w:szCs w:val="22"/>
        </w:rPr>
        <w:t>hfd</w:t>
      </w:r>
      <w:r w:rsidR="00F22DF2">
        <w:rPr>
          <w:rFonts w:asciiTheme="minorHAnsi" w:hAnsiTheme="minorHAnsi"/>
          <w:sz w:val="22"/>
          <w:szCs w:val="22"/>
        </w:rPr>
        <w:t>st</w:t>
      </w:r>
      <w:proofErr w:type="spellEnd"/>
      <w:r w:rsidR="00CC7AC7">
        <w:rPr>
          <w:rFonts w:asciiTheme="minorHAnsi" w:hAnsiTheme="minorHAnsi"/>
          <w:sz w:val="22"/>
          <w:szCs w:val="22"/>
        </w:rPr>
        <w:t xml:space="preserve"> </w:t>
      </w:r>
      <w:r w:rsidR="00EB0381">
        <w:rPr>
          <w:rFonts w:asciiTheme="minorHAnsi" w:hAnsiTheme="minorHAnsi"/>
          <w:sz w:val="22"/>
          <w:szCs w:val="22"/>
        </w:rPr>
        <w:t>3</w:t>
      </w:r>
      <w:r w:rsidR="00CC7AC7">
        <w:rPr>
          <w:rFonts w:asciiTheme="minorHAnsi" w:hAnsiTheme="minorHAnsi"/>
          <w:sz w:val="22"/>
          <w:szCs w:val="22"/>
        </w:rPr>
        <w:t>)</w:t>
      </w:r>
      <w:r w:rsidR="00413E50">
        <w:rPr>
          <w:rFonts w:asciiTheme="minorHAnsi" w:hAnsiTheme="minorHAnsi"/>
          <w:sz w:val="22"/>
          <w:szCs w:val="22"/>
        </w:rPr>
        <w:t xml:space="preserve">. We organiseren </w:t>
      </w:r>
      <w:r w:rsidR="00C9556E">
        <w:rPr>
          <w:rFonts w:asciiTheme="minorHAnsi" w:hAnsiTheme="minorHAnsi"/>
          <w:sz w:val="22"/>
          <w:szCs w:val="22"/>
        </w:rPr>
        <w:t xml:space="preserve">gezamenlijke </w:t>
      </w:r>
      <w:r w:rsidR="00413E50">
        <w:rPr>
          <w:rFonts w:asciiTheme="minorHAnsi" w:hAnsiTheme="minorHAnsi"/>
          <w:sz w:val="22"/>
          <w:szCs w:val="22"/>
        </w:rPr>
        <w:t xml:space="preserve">studiedagen en bieden alle medewerkers </w:t>
      </w:r>
      <w:r w:rsidR="00F81AC5">
        <w:rPr>
          <w:rFonts w:asciiTheme="minorHAnsi" w:hAnsiTheme="minorHAnsi"/>
          <w:sz w:val="22"/>
          <w:szCs w:val="22"/>
        </w:rPr>
        <w:t>voldoende</w:t>
      </w:r>
      <w:r w:rsidR="00F36E6B">
        <w:rPr>
          <w:rFonts w:asciiTheme="minorHAnsi" w:hAnsiTheme="minorHAnsi"/>
          <w:sz w:val="22"/>
          <w:szCs w:val="22"/>
        </w:rPr>
        <w:t xml:space="preserve"> gelegenheid om (externe) scholin</w:t>
      </w:r>
      <w:r w:rsidR="00F850A1">
        <w:rPr>
          <w:rFonts w:asciiTheme="minorHAnsi" w:hAnsiTheme="minorHAnsi"/>
          <w:sz w:val="22"/>
          <w:szCs w:val="22"/>
        </w:rPr>
        <w:t xml:space="preserve">g te volgen. Een belangrijk onderdeel van dit opleidingsplan is het leren van en mét elkaar en </w:t>
      </w:r>
      <w:r>
        <w:rPr>
          <w:rFonts w:asciiTheme="minorHAnsi" w:hAnsiTheme="minorHAnsi"/>
          <w:sz w:val="22"/>
          <w:szCs w:val="22"/>
        </w:rPr>
        <w:t xml:space="preserve">we spreken de ambitie uit dat </w:t>
      </w:r>
      <w:r w:rsidR="00F850A1">
        <w:rPr>
          <w:rFonts w:asciiTheme="minorHAnsi" w:hAnsiTheme="minorHAnsi"/>
          <w:sz w:val="22"/>
          <w:szCs w:val="22"/>
        </w:rPr>
        <w:t>activiteiten</w:t>
      </w:r>
      <w:r>
        <w:rPr>
          <w:rFonts w:asciiTheme="minorHAnsi" w:hAnsiTheme="minorHAnsi"/>
          <w:sz w:val="22"/>
          <w:szCs w:val="22"/>
        </w:rPr>
        <w:t xml:space="preserve"> zoals collegiale consultatie, intervisie en schoolbezoek meer aandacht krijgen.</w:t>
      </w:r>
      <w:r w:rsidR="00DE594E">
        <w:rPr>
          <w:rFonts w:asciiTheme="minorHAnsi" w:hAnsiTheme="minorHAnsi"/>
          <w:sz w:val="22"/>
          <w:szCs w:val="22"/>
        </w:rPr>
        <w:t xml:space="preserve"> </w:t>
      </w:r>
      <w:r>
        <w:rPr>
          <w:rFonts w:asciiTheme="minorHAnsi" w:hAnsiTheme="minorHAnsi"/>
          <w:sz w:val="22"/>
          <w:szCs w:val="22"/>
        </w:rPr>
        <w:br/>
        <w:t xml:space="preserve">Tevens is het de </w:t>
      </w:r>
      <w:r w:rsidR="00A96D35">
        <w:rPr>
          <w:rFonts w:asciiTheme="minorHAnsi" w:hAnsiTheme="minorHAnsi"/>
          <w:sz w:val="22"/>
          <w:szCs w:val="22"/>
        </w:rPr>
        <w:t xml:space="preserve">blijvende </w:t>
      </w:r>
      <w:r>
        <w:rPr>
          <w:rFonts w:asciiTheme="minorHAnsi" w:hAnsiTheme="minorHAnsi"/>
          <w:sz w:val="22"/>
          <w:szCs w:val="22"/>
        </w:rPr>
        <w:t xml:space="preserve">ambitie om </w:t>
      </w:r>
      <w:r w:rsidRPr="008470CB">
        <w:rPr>
          <w:rFonts w:asciiTheme="minorHAnsi" w:hAnsiTheme="minorHAnsi"/>
          <w:sz w:val="22"/>
          <w:szCs w:val="22"/>
        </w:rPr>
        <w:t>alle</w:t>
      </w:r>
      <w:r>
        <w:rPr>
          <w:rFonts w:asciiTheme="minorHAnsi" w:hAnsiTheme="minorHAnsi"/>
          <w:sz w:val="22"/>
          <w:szCs w:val="22"/>
        </w:rPr>
        <w:t xml:space="preserve"> medewerkers in de organisatie </w:t>
      </w:r>
      <w:r w:rsidR="00DC4E96">
        <w:rPr>
          <w:rFonts w:asciiTheme="minorHAnsi" w:hAnsiTheme="minorHAnsi"/>
          <w:sz w:val="22"/>
          <w:szCs w:val="22"/>
        </w:rPr>
        <w:t xml:space="preserve">steeds </w:t>
      </w:r>
      <w:r>
        <w:rPr>
          <w:rFonts w:asciiTheme="minorHAnsi" w:hAnsiTheme="minorHAnsi"/>
          <w:sz w:val="22"/>
          <w:szCs w:val="22"/>
        </w:rPr>
        <w:t xml:space="preserve">bewust te </w:t>
      </w:r>
      <w:r w:rsidR="00DC4E96">
        <w:rPr>
          <w:rFonts w:asciiTheme="minorHAnsi" w:hAnsiTheme="minorHAnsi"/>
          <w:sz w:val="22"/>
          <w:szCs w:val="22"/>
        </w:rPr>
        <w:t xml:space="preserve">blijven </w:t>
      </w:r>
      <w:r>
        <w:rPr>
          <w:rFonts w:asciiTheme="minorHAnsi" w:hAnsiTheme="minorHAnsi"/>
          <w:sz w:val="22"/>
          <w:szCs w:val="22"/>
        </w:rPr>
        <w:t>maken van het feit dat</w:t>
      </w:r>
      <w:r w:rsidR="00E87535">
        <w:rPr>
          <w:rFonts w:asciiTheme="minorHAnsi" w:hAnsiTheme="minorHAnsi"/>
          <w:sz w:val="22"/>
          <w:szCs w:val="22"/>
        </w:rPr>
        <w:t xml:space="preserve"> een permanent </w:t>
      </w:r>
      <w:r w:rsidR="008470CB">
        <w:rPr>
          <w:rFonts w:asciiTheme="minorHAnsi" w:hAnsiTheme="minorHAnsi"/>
          <w:sz w:val="22"/>
          <w:szCs w:val="22"/>
        </w:rPr>
        <w:t xml:space="preserve">onderzoekende en </w:t>
      </w:r>
      <w:r w:rsidR="00E87535">
        <w:rPr>
          <w:rFonts w:asciiTheme="minorHAnsi" w:hAnsiTheme="minorHAnsi"/>
          <w:sz w:val="22"/>
          <w:szCs w:val="22"/>
        </w:rPr>
        <w:t>lerende houding</w:t>
      </w:r>
      <w:r>
        <w:rPr>
          <w:rFonts w:asciiTheme="minorHAnsi" w:hAnsiTheme="minorHAnsi"/>
          <w:sz w:val="22"/>
          <w:szCs w:val="22"/>
        </w:rPr>
        <w:t xml:space="preserve"> noodzakelijk is om in te kunnen spelen op de </w:t>
      </w:r>
      <w:r w:rsidR="00E05FA8">
        <w:rPr>
          <w:rFonts w:asciiTheme="minorHAnsi" w:hAnsiTheme="minorHAnsi"/>
          <w:sz w:val="22"/>
          <w:szCs w:val="22"/>
        </w:rPr>
        <w:t xml:space="preserve">(innovatieve) </w:t>
      </w:r>
      <w:r>
        <w:rPr>
          <w:rFonts w:asciiTheme="minorHAnsi" w:hAnsiTheme="minorHAnsi"/>
          <w:sz w:val="22"/>
          <w:szCs w:val="22"/>
        </w:rPr>
        <w:t xml:space="preserve">ontwikkelingen in de nabije toekomst. We </w:t>
      </w:r>
      <w:r w:rsidR="00184AF4">
        <w:rPr>
          <w:rFonts w:asciiTheme="minorHAnsi" w:hAnsiTheme="minorHAnsi"/>
          <w:sz w:val="22"/>
          <w:szCs w:val="22"/>
        </w:rPr>
        <w:t>trachten dit te realiseren door</w:t>
      </w:r>
      <w:r>
        <w:rPr>
          <w:rFonts w:asciiTheme="minorHAnsi" w:hAnsiTheme="minorHAnsi"/>
          <w:sz w:val="22"/>
          <w:szCs w:val="22"/>
        </w:rPr>
        <w:t xml:space="preserve"> </w:t>
      </w:r>
      <w:r w:rsidR="00184AF4">
        <w:rPr>
          <w:rFonts w:asciiTheme="minorHAnsi" w:hAnsiTheme="minorHAnsi"/>
          <w:sz w:val="22"/>
          <w:szCs w:val="22"/>
        </w:rPr>
        <w:t>m</w:t>
      </w:r>
      <w:r>
        <w:rPr>
          <w:rFonts w:asciiTheme="minorHAnsi" w:hAnsiTheme="minorHAnsi"/>
          <w:sz w:val="22"/>
          <w:szCs w:val="22"/>
        </w:rPr>
        <w:t xml:space="preserve">et alle collega’s met vaste regelmaat gesprekken te voeren </w:t>
      </w:r>
      <w:r w:rsidR="00184AF4">
        <w:rPr>
          <w:rFonts w:asciiTheme="minorHAnsi" w:hAnsiTheme="minorHAnsi"/>
          <w:sz w:val="22"/>
          <w:szCs w:val="22"/>
        </w:rPr>
        <w:t xml:space="preserve">over </w:t>
      </w:r>
      <w:r w:rsidR="00A3084B">
        <w:rPr>
          <w:rFonts w:asciiTheme="minorHAnsi" w:hAnsiTheme="minorHAnsi"/>
          <w:sz w:val="22"/>
          <w:szCs w:val="22"/>
        </w:rPr>
        <w:t xml:space="preserve">het thema </w:t>
      </w:r>
      <w:r w:rsidR="0084413D">
        <w:rPr>
          <w:rFonts w:asciiTheme="minorHAnsi" w:hAnsiTheme="minorHAnsi"/>
          <w:sz w:val="22"/>
          <w:szCs w:val="22"/>
        </w:rPr>
        <w:t>scholing</w:t>
      </w:r>
      <w:r w:rsidR="00A3084B">
        <w:rPr>
          <w:rFonts w:asciiTheme="minorHAnsi" w:hAnsiTheme="minorHAnsi"/>
          <w:sz w:val="22"/>
          <w:szCs w:val="22"/>
        </w:rPr>
        <w:t xml:space="preserve"> en </w:t>
      </w:r>
      <w:r w:rsidR="00184AF4">
        <w:rPr>
          <w:rFonts w:asciiTheme="minorHAnsi" w:hAnsiTheme="minorHAnsi"/>
          <w:sz w:val="22"/>
          <w:szCs w:val="22"/>
        </w:rPr>
        <w:t xml:space="preserve">ontwikkeling </w:t>
      </w:r>
      <w:r w:rsidR="00C4570A">
        <w:rPr>
          <w:rFonts w:asciiTheme="minorHAnsi" w:hAnsiTheme="minorHAnsi"/>
          <w:sz w:val="22"/>
          <w:szCs w:val="22"/>
        </w:rPr>
        <w:t>(en dus niet alleen over hun huidig functioneren)</w:t>
      </w:r>
      <w:r w:rsidR="00237E8C">
        <w:rPr>
          <w:rFonts w:asciiTheme="minorHAnsi" w:hAnsiTheme="minorHAnsi"/>
          <w:sz w:val="22"/>
          <w:szCs w:val="22"/>
        </w:rPr>
        <w:t>.</w:t>
      </w:r>
      <w:r w:rsidR="00A3084B">
        <w:rPr>
          <w:rFonts w:asciiTheme="minorHAnsi" w:hAnsiTheme="minorHAnsi"/>
          <w:sz w:val="22"/>
          <w:szCs w:val="22"/>
        </w:rPr>
        <w:t xml:space="preserve"> </w:t>
      </w:r>
      <w:r w:rsidR="00C4570A">
        <w:rPr>
          <w:rFonts w:asciiTheme="minorHAnsi" w:hAnsiTheme="minorHAnsi"/>
          <w:sz w:val="22"/>
          <w:szCs w:val="22"/>
        </w:rPr>
        <w:t xml:space="preserve"> </w:t>
      </w:r>
      <w:r w:rsidR="001715D7">
        <w:rPr>
          <w:rFonts w:asciiTheme="minorHAnsi" w:hAnsiTheme="minorHAnsi"/>
          <w:sz w:val="22"/>
          <w:szCs w:val="22"/>
        </w:rPr>
        <w:t xml:space="preserve">Iedere medewerker zal </w:t>
      </w:r>
      <w:r>
        <w:rPr>
          <w:rFonts w:asciiTheme="minorHAnsi" w:hAnsiTheme="minorHAnsi"/>
          <w:sz w:val="22"/>
          <w:szCs w:val="22"/>
        </w:rPr>
        <w:t xml:space="preserve">actief gestimuleerd worden dit bewustzijn </w:t>
      </w:r>
      <w:r w:rsidR="004A42BC">
        <w:rPr>
          <w:rFonts w:asciiTheme="minorHAnsi" w:hAnsiTheme="minorHAnsi"/>
          <w:sz w:val="22"/>
          <w:szCs w:val="22"/>
        </w:rPr>
        <w:t xml:space="preserve">voor een permanent lerende </w:t>
      </w:r>
      <w:r w:rsidR="005D0AF3">
        <w:rPr>
          <w:rFonts w:asciiTheme="minorHAnsi" w:hAnsiTheme="minorHAnsi"/>
          <w:sz w:val="22"/>
          <w:szCs w:val="22"/>
        </w:rPr>
        <w:t xml:space="preserve">en onderzoekende </w:t>
      </w:r>
      <w:r w:rsidR="004A42BC">
        <w:rPr>
          <w:rFonts w:asciiTheme="minorHAnsi" w:hAnsiTheme="minorHAnsi"/>
          <w:sz w:val="22"/>
          <w:szCs w:val="22"/>
        </w:rPr>
        <w:t xml:space="preserve">grondhouding </w:t>
      </w:r>
      <w:r>
        <w:rPr>
          <w:rFonts w:asciiTheme="minorHAnsi" w:hAnsiTheme="minorHAnsi"/>
          <w:sz w:val="22"/>
          <w:szCs w:val="22"/>
        </w:rPr>
        <w:t>daadwerkelijk om te zetten in concrete scholings-/ontwikkelactiviteiten. Professionalisering wordt dus een belangrijker onderwerp van de gesprekken uit de gesprekkencyclus.</w:t>
      </w:r>
      <w:r w:rsidR="00FD2DE9">
        <w:rPr>
          <w:rFonts w:asciiTheme="minorHAnsi" w:hAnsiTheme="minorHAnsi"/>
          <w:sz w:val="22"/>
          <w:szCs w:val="22"/>
        </w:rPr>
        <w:br/>
        <w:t>Tevens willen we meer aandacht schenken aan het organiseren van Professionele Leer Gemeenschappen waarin schoolontwikkeling</w:t>
      </w:r>
      <w:r w:rsidR="000F6F19">
        <w:rPr>
          <w:rFonts w:asciiTheme="minorHAnsi" w:hAnsiTheme="minorHAnsi"/>
          <w:sz w:val="22"/>
          <w:szCs w:val="22"/>
        </w:rPr>
        <w:t xml:space="preserve"> </w:t>
      </w:r>
      <w:r w:rsidR="00FD2DE9">
        <w:rPr>
          <w:rFonts w:asciiTheme="minorHAnsi" w:hAnsiTheme="minorHAnsi"/>
          <w:sz w:val="22"/>
          <w:szCs w:val="22"/>
        </w:rPr>
        <w:t>thema’s aan bod zullen komen.</w:t>
      </w:r>
    </w:p>
    <w:p w14:paraId="1B2A1898" w14:textId="42BC8008" w:rsidR="0088515F" w:rsidRPr="0088515F" w:rsidRDefault="00735240" w:rsidP="00522A30">
      <w:pPr>
        <w:rPr>
          <w:rFonts w:asciiTheme="minorHAnsi" w:hAnsiTheme="minorHAnsi" w:cs="Times New Roman"/>
          <w:sz w:val="22"/>
          <w:szCs w:val="22"/>
          <w:highlight w:val="yellow"/>
        </w:rPr>
      </w:pPr>
      <w:r>
        <w:rPr>
          <w:rFonts w:asciiTheme="minorHAnsi" w:hAnsiTheme="minorHAnsi"/>
          <w:sz w:val="22"/>
          <w:szCs w:val="22"/>
        </w:rPr>
        <w:t xml:space="preserve"> </w:t>
      </w:r>
      <w:r w:rsidR="0088515F" w:rsidRPr="0088515F">
        <w:rPr>
          <w:rFonts w:asciiTheme="minorHAnsi" w:hAnsiTheme="minorHAnsi"/>
          <w:sz w:val="22"/>
          <w:szCs w:val="22"/>
        </w:rPr>
        <w:t xml:space="preserve"> </w:t>
      </w:r>
    </w:p>
    <w:p w14:paraId="0BE5BD17" w14:textId="77777777" w:rsidR="0088515F" w:rsidRPr="0088515F" w:rsidRDefault="0088515F" w:rsidP="0088515F">
      <w:pPr>
        <w:rPr>
          <w:rFonts w:asciiTheme="minorHAnsi" w:hAnsiTheme="minorHAnsi"/>
          <w:b/>
          <w:bCs/>
          <w:sz w:val="22"/>
          <w:szCs w:val="22"/>
          <w:highlight w:val="yellow"/>
          <w:lang w:eastAsia="en-US"/>
        </w:rPr>
      </w:pPr>
    </w:p>
    <w:p w14:paraId="0793C120" w14:textId="393DE451" w:rsidR="0088515F" w:rsidRPr="0088515F" w:rsidRDefault="0088515F" w:rsidP="0088515F">
      <w:pPr>
        <w:rPr>
          <w:rFonts w:asciiTheme="minorHAnsi" w:hAnsiTheme="minorHAnsi"/>
          <w:b/>
          <w:bCs/>
          <w:sz w:val="22"/>
          <w:szCs w:val="22"/>
          <w:lang w:eastAsia="en-US"/>
        </w:rPr>
      </w:pPr>
      <w:r w:rsidRPr="0088515F">
        <w:rPr>
          <w:rFonts w:asciiTheme="minorHAnsi" w:hAnsiTheme="minorHAnsi"/>
          <w:b/>
          <w:bCs/>
          <w:sz w:val="22"/>
          <w:szCs w:val="22"/>
          <w:lang w:eastAsia="en-US"/>
        </w:rPr>
        <w:t>Kwaliteit, kwaliteitsmanagementsysteem</w:t>
      </w:r>
      <w:r w:rsidR="00BC6714">
        <w:rPr>
          <w:rFonts w:asciiTheme="minorHAnsi" w:hAnsiTheme="minorHAnsi"/>
          <w:b/>
          <w:bCs/>
          <w:sz w:val="22"/>
          <w:szCs w:val="22"/>
          <w:lang w:eastAsia="en-US"/>
        </w:rPr>
        <w:t xml:space="preserve"> </w:t>
      </w:r>
    </w:p>
    <w:p w14:paraId="4A648AB8" w14:textId="5D4EFE33" w:rsidR="0088515F" w:rsidRPr="0088515F" w:rsidRDefault="0088515F" w:rsidP="0088515F">
      <w:pPr>
        <w:rPr>
          <w:rFonts w:asciiTheme="minorHAnsi" w:hAnsiTheme="minorHAnsi" w:cs="Times New Roman"/>
          <w:sz w:val="22"/>
          <w:szCs w:val="22"/>
        </w:rPr>
      </w:pPr>
      <w:r w:rsidRPr="0088515F">
        <w:rPr>
          <w:rFonts w:asciiTheme="minorHAnsi" w:hAnsiTheme="minorHAnsi"/>
          <w:sz w:val="22"/>
          <w:szCs w:val="22"/>
        </w:rPr>
        <w:t xml:space="preserve">We hebben als </w:t>
      </w:r>
      <w:r w:rsidR="00E0562A">
        <w:rPr>
          <w:rFonts w:asciiTheme="minorHAnsi" w:hAnsiTheme="minorHAnsi"/>
          <w:sz w:val="22"/>
          <w:szCs w:val="22"/>
        </w:rPr>
        <w:t xml:space="preserve">Mytylschool Roosendaal in het voorjaar van 2019 </w:t>
      </w:r>
      <w:r w:rsidR="00525B44">
        <w:rPr>
          <w:rFonts w:asciiTheme="minorHAnsi" w:hAnsiTheme="minorHAnsi"/>
          <w:sz w:val="22"/>
          <w:szCs w:val="22"/>
        </w:rPr>
        <w:t xml:space="preserve">voldaan aan de eisen van de </w:t>
      </w:r>
      <w:r w:rsidR="00165D4E">
        <w:rPr>
          <w:rFonts w:asciiTheme="minorHAnsi" w:hAnsiTheme="minorHAnsi"/>
          <w:sz w:val="22"/>
          <w:szCs w:val="22"/>
        </w:rPr>
        <w:t xml:space="preserve">Kwaliteitsnorm Speciaal Onderwijs (KSO) </w:t>
      </w:r>
      <w:proofErr w:type="spellStart"/>
      <w:r w:rsidR="00165D4E">
        <w:rPr>
          <w:rFonts w:asciiTheme="minorHAnsi" w:hAnsiTheme="minorHAnsi"/>
          <w:sz w:val="22"/>
          <w:szCs w:val="22"/>
        </w:rPr>
        <w:t>Iso</w:t>
      </w:r>
      <w:proofErr w:type="spellEnd"/>
      <w:r w:rsidR="00165D4E">
        <w:rPr>
          <w:rFonts w:asciiTheme="minorHAnsi" w:hAnsiTheme="minorHAnsi"/>
          <w:sz w:val="22"/>
          <w:szCs w:val="22"/>
        </w:rPr>
        <w:t xml:space="preserve"> 9001;2016 (</w:t>
      </w:r>
      <w:r w:rsidR="00525B44">
        <w:rPr>
          <w:rFonts w:asciiTheme="minorHAnsi" w:hAnsiTheme="minorHAnsi"/>
          <w:sz w:val="22"/>
          <w:szCs w:val="22"/>
        </w:rPr>
        <w:t>zie</w:t>
      </w:r>
      <w:r w:rsidR="00165D4E">
        <w:rPr>
          <w:rFonts w:asciiTheme="minorHAnsi" w:hAnsiTheme="minorHAnsi"/>
          <w:sz w:val="22"/>
          <w:szCs w:val="22"/>
        </w:rPr>
        <w:t xml:space="preserve"> 5.1)</w:t>
      </w:r>
      <w:r w:rsidR="005E485D">
        <w:rPr>
          <w:rFonts w:asciiTheme="minorHAnsi" w:hAnsiTheme="minorHAnsi"/>
          <w:sz w:val="22"/>
          <w:szCs w:val="22"/>
        </w:rPr>
        <w:t xml:space="preserve">. We hebben de ambitie uitgesproken om dit certificaat de komende jaren te blijven behouden waardoor we jaarlijks dienen te voldoen aan de in de kwaliteitsnorm gestelde eisen. </w:t>
      </w:r>
      <w:r w:rsidR="00C77964">
        <w:rPr>
          <w:rFonts w:asciiTheme="minorHAnsi" w:hAnsiTheme="minorHAnsi"/>
          <w:sz w:val="22"/>
          <w:szCs w:val="22"/>
        </w:rPr>
        <w:t xml:space="preserve">Voorjaar 2020 hebben we voor de eerste keer een </w:t>
      </w:r>
      <w:r w:rsidR="00BC27F1">
        <w:rPr>
          <w:rFonts w:asciiTheme="minorHAnsi" w:hAnsiTheme="minorHAnsi"/>
          <w:sz w:val="22"/>
          <w:szCs w:val="22"/>
        </w:rPr>
        <w:t xml:space="preserve">verlenging ontvangen van </w:t>
      </w:r>
      <w:r w:rsidR="000B6E33">
        <w:rPr>
          <w:rFonts w:asciiTheme="minorHAnsi" w:hAnsiTheme="minorHAnsi"/>
          <w:sz w:val="22"/>
          <w:szCs w:val="22"/>
        </w:rPr>
        <w:t>onze certificering</w:t>
      </w:r>
      <w:r w:rsidR="00BC27F1">
        <w:rPr>
          <w:rFonts w:asciiTheme="minorHAnsi" w:hAnsiTheme="minorHAnsi"/>
          <w:sz w:val="22"/>
          <w:szCs w:val="22"/>
        </w:rPr>
        <w:t>.</w:t>
      </w:r>
      <w:r w:rsidR="00447C7A">
        <w:rPr>
          <w:rFonts w:asciiTheme="minorHAnsi" w:hAnsiTheme="minorHAnsi"/>
          <w:sz w:val="22"/>
          <w:szCs w:val="22"/>
        </w:rPr>
        <w:br/>
        <w:t xml:space="preserve">We streven niet alleen naar het behalen van de norm, maar ook naar het constant </w:t>
      </w:r>
      <w:r w:rsidR="00BC27F1">
        <w:rPr>
          <w:rFonts w:asciiTheme="minorHAnsi" w:hAnsiTheme="minorHAnsi"/>
          <w:sz w:val="22"/>
          <w:szCs w:val="22"/>
        </w:rPr>
        <w:t xml:space="preserve">optimaliseren </w:t>
      </w:r>
      <w:r w:rsidR="00447C7A">
        <w:rPr>
          <w:rFonts w:asciiTheme="minorHAnsi" w:hAnsiTheme="minorHAnsi"/>
          <w:sz w:val="22"/>
          <w:szCs w:val="22"/>
        </w:rPr>
        <w:t xml:space="preserve">van het kwaliteitsbewustzijn; een onmisbare </w:t>
      </w:r>
      <w:r w:rsidR="009930AB">
        <w:rPr>
          <w:rFonts w:asciiTheme="minorHAnsi" w:hAnsiTheme="minorHAnsi"/>
          <w:sz w:val="22"/>
          <w:szCs w:val="22"/>
        </w:rPr>
        <w:t>pijler</w:t>
      </w:r>
      <w:r w:rsidR="00447C7A">
        <w:rPr>
          <w:rFonts w:asciiTheme="minorHAnsi" w:hAnsiTheme="minorHAnsi"/>
          <w:sz w:val="22"/>
          <w:szCs w:val="22"/>
        </w:rPr>
        <w:t xml:space="preserve"> waarop het </w:t>
      </w:r>
      <w:r w:rsidR="009930AB">
        <w:rPr>
          <w:rFonts w:asciiTheme="minorHAnsi" w:hAnsiTheme="minorHAnsi"/>
          <w:sz w:val="22"/>
          <w:szCs w:val="22"/>
        </w:rPr>
        <w:t xml:space="preserve">kwaliteitssysteem is gebouwd. </w:t>
      </w:r>
      <w:r w:rsidR="00E923C6">
        <w:rPr>
          <w:rFonts w:asciiTheme="minorHAnsi" w:hAnsiTheme="minorHAnsi"/>
          <w:sz w:val="22"/>
          <w:szCs w:val="22"/>
        </w:rPr>
        <w:t>Kwaliteitsbewustzijn</w:t>
      </w:r>
      <w:r w:rsidR="00CB4D5C">
        <w:rPr>
          <w:rFonts w:asciiTheme="minorHAnsi" w:hAnsiTheme="minorHAnsi"/>
          <w:sz w:val="22"/>
          <w:szCs w:val="22"/>
        </w:rPr>
        <w:t xml:space="preserve"> vertaal</w:t>
      </w:r>
      <w:r w:rsidR="0074387D">
        <w:rPr>
          <w:rFonts w:asciiTheme="minorHAnsi" w:hAnsiTheme="minorHAnsi"/>
          <w:sz w:val="22"/>
          <w:szCs w:val="22"/>
        </w:rPr>
        <w:t>t</w:t>
      </w:r>
      <w:r w:rsidR="00CB4D5C">
        <w:rPr>
          <w:rFonts w:asciiTheme="minorHAnsi" w:hAnsiTheme="minorHAnsi"/>
          <w:sz w:val="22"/>
          <w:szCs w:val="22"/>
        </w:rPr>
        <w:t xml:space="preserve"> zich niet alleen in het voldoen aan de eisen uit de norm, maar </w:t>
      </w:r>
      <w:r w:rsidR="00E923C6">
        <w:rPr>
          <w:rFonts w:asciiTheme="minorHAnsi" w:hAnsiTheme="minorHAnsi"/>
          <w:sz w:val="22"/>
          <w:szCs w:val="22"/>
        </w:rPr>
        <w:t>vooral ook door trots te zijn op het werk wat wij op onze school leveren</w:t>
      </w:r>
      <w:r w:rsidR="000B546C">
        <w:rPr>
          <w:rFonts w:asciiTheme="minorHAnsi" w:hAnsiTheme="minorHAnsi"/>
          <w:sz w:val="22"/>
          <w:szCs w:val="22"/>
        </w:rPr>
        <w:t xml:space="preserve"> en dit gevoel </w:t>
      </w:r>
      <w:r w:rsidR="00187DA2">
        <w:rPr>
          <w:rFonts w:asciiTheme="minorHAnsi" w:hAnsiTheme="minorHAnsi"/>
          <w:sz w:val="22"/>
          <w:szCs w:val="22"/>
        </w:rPr>
        <w:t xml:space="preserve">willen we </w:t>
      </w:r>
      <w:r w:rsidR="000B546C">
        <w:rPr>
          <w:rFonts w:asciiTheme="minorHAnsi" w:hAnsiTheme="minorHAnsi"/>
          <w:sz w:val="22"/>
          <w:szCs w:val="22"/>
        </w:rPr>
        <w:t>meer delen met onze partners</w:t>
      </w:r>
      <w:r w:rsidR="00187DA2">
        <w:rPr>
          <w:rFonts w:asciiTheme="minorHAnsi" w:hAnsiTheme="minorHAnsi"/>
          <w:sz w:val="22"/>
          <w:szCs w:val="22"/>
        </w:rPr>
        <w:t xml:space="preserve"> (zie ook PR en imago)</w:t>
      </w:r>
      <w:r w:rsidR="009F0261">
        <w:rPr>
          <w:rFonts w:asciiTheme="minorHAnsi" w:hAnsiTheme="minorHAnsi"/>
          <w:sz w:val="22"/>
          <w:szCs w:val="22"/>
        </w:rPr>
        <w:br/>
      </w:r>
      <w:r w:rsidR="00491F50">
        <w:rPr>
          <w:rFonts w:asciiTheme="minorHAnsi" w:hAnsiTheme="minorHAnsi"/>
          <w:sz w:val="22"/>
          <w:szCs w:val="22"/>
        </w:rPr>
        <w:t xml:space="preserve">Een andere belangrijke pijler van kwaliteit is reflectie; het terugkijken </w:t>
      </w:r>
      <w:r w:rsidR="00EE1C7A">
        <w:rPr>
          <w:rFonts w:asciiTheme="minorHAnsi" w:hAnsiTheme="minorHAnsi"/>
          <w:sz w:val="22"/>
          <w:szCs w:val="22"/>
        </w:rPr>
        <w:t>naar</w:t>
      </w:r>
      <w:r w:rsidR="00491F50">
        <w:rPr>
          <w:rFonts w:asciiTheme="minorHAnsi" w:hAnsiTheme="minorHAnsi"/>
          <w:sz w:val="22"/>
          <w:szCs w:val="22"/>
        </w:rPr>
        <w:t xml:space="preserve"> je eigen handelen </w:t>
      </w:r>
      <w:r w:rsidR="00EE1C7A">
        <w:rPr>
          <w:rFonts w:asciiTheme="minorHAnsi" w:hAnsiTheme="minorHAnsi"/>
          <w:sz w:val="22"/>
          <w:szCs w:val="22"/>
        </w:rPr>
        <w:t>met als doel dit te willen verbeteren.</w:t>
      </w:r>
      <w:r w:rsidRPr="0088515F">
        <w:rPr>
          <w:rFonts w:asciiTheme="minorHAnsi" w:hAnsiTheme="minorHAnsi"/>
          <w:sz w:val="22"/>
          <w:szCs w:val="22"/>
        </w:rPr>
        <w:t xml:space="preserve"> </w:t>
      </w:r>
      <w:r w:rsidR="00EE1C7A">
        <w:rPr>
          <w:rFonts w:asciiTheme="minorHAnsi" w:hAnsiTheme="minorHAnsi"/>
          <w:sz w:val="22"/>
          <w:szCs w:val="22"/>
        </w:rPr>
        <w:t xml:space="preserve">We doen dit o.a. </w:t>
      </w:r>
      <w:r w:rsidR="00285C7E">
        <w:rPr>
          <w:rFonts w:asciiTheme="minorHAnsi" w:hAnsiTheme="minorHAnsi"/>
          <w:sz w:val="22"/>
          <w:szCs w:val="22"/>
        </w:rPr>
        <w:t xml:space="preserve">door middel van interne audits </w:t>
      </w:r>
      <w:r w:rsidR="00075B48">
        <w:rPr>
          <w:rFonts w:asciiTheme="minorHAnsi" w:hAnsiTheme="minorHAnsi"/>
          <w:sz w:val="22"/>
          <w:szCs w:val="22"/>
        </w:rPr>
        <w:t xml:space="preserve">waar we </w:t>
      </w:r>
      <w:r w:rsidR="009F0261">
        <w:rPr>
          <w:rFonts w:asciiTheme="minorHAnsi" w:hAnsiTheme="minorHAnsi"/>
          <w:sz w:val="22"/>
          <w:szCs w:val="22"/>
        </w:rPr>
        <w:t xml:space="preserve">de komende jaren </w:t>
      </w:r>
      <w:r w:rsidR="00B03901">
        <w:rPr>
          <w:rFonts w:asciiTheme="minorHAnsi" w:hAnsiTheme="minorHAnsi"/>
          <w:sz w:val="22"/>
          <w:szCs w:val="22"/>
        </w:rPr>
        <w:t xml:space="preserve">nieuwe </w:t>
      </w:r>
      <w:r w:rsidR="00075B48">
        <w:rPr>
          <w:rFonts w:asciiTheme="minorHAnsi" w:hAnsiTheme="minorHAnsi"/>
          <w:sz w:val="22"/>
          <w:szCs w:val="22"/>
        </w:rPr>
        <w:t xml:space="preserve">auditoren voor op zullen </w:t>
      </w:r>
      <w:r w:rsidR="009F0261">
        <w:rPr>
          <w:rFonts w:asciiTheme="minorHAnsi" w:hAnsiTheme="minorHAnsi"/>
          <w:sz w:val="22"/>
          <w:szCs w:val="22"/>
        </w:rPr>
        <w:t xml:space="preserve">moeten </w:t>
      </w:r>
      <w:r w:rsidR="00075B48">
        <w:rPr>
          <w:rFonts w:asciiTheme="minorHAnsi" w:hAnsiTheme="minorHAnsi"/>
          <w:sz w:val="22"/>
          <w:szCs w:val="22"/>
        </w:rPr>
        <w:t>leiden.</w:t>
      </w:r>
    </w:p>
    <w:p w14:paraId="0E2A8120" w14:textId="77777777" w:rsidR="0088515F" w:rsidRPr="0088515F" w:rsidRDefault="0088515F" w:rsidP="0088515F">
      <w:pPr>
        <w:rPr>
          <w:rFonts w:asciiTheme="minorHAnsi" w:hAnsiTheme="minorHAnsi" w:cs="Times New Roman"/>
          <w:sz w:val="22"/>
          <w:szCs w:val="22"/>
          <w:highlight w:val="yellow"/>
        </w:rPr>
      </w:pPr>
    </w:p>
    <w:p w14:paraId="0FA858A8" w14:textId="66D930D7" w:rsidR="0088515F" w:rsidRPr="0088515F" w:rsidRDefault="0088515F" w:rsidP="0088515F">
      <w:pPr>
        <w:rPr>
          <w:rFonts w:asciiTheme="minorHAnsi" w:hAnsiTheme="minorHAnsi" w:cs="Times New Roman"/>
          <w:b/>
          <w:bCs/>
          <w:sz w:val="22"/>
          <w:szCs w:val="22"/>
          <w:lang w:eastAsia="en-US"/>
        </w:rPr>
      </w:pPr>
      <w:r w:rsidRPr="0088515F">
        <w:rPr>
          <w:rFonts w:asciiTheme="minorHAnsi" w:hAnsiTheme="minorHAnsi" w:cs="Calibri"/>
          <w:b/>
          <w:bCs/>
          <w:sz w:val="22"/>
          <w:szCs w:val="22"/>
          <w:lang w:eastAsia="en-US"/>
        </w:rPr>
        <w:t xml:space="preserve">ICT  </w:t>
      </w:r>
      <w:r w:rsidR="00BC6714">
        <w:rPr>
          <w:rFonts w:asciiTheme="minorHAnsi" w:hAnsiTheme="minorHAnsi" w:cs="Calibri"/>
          <w:b/>
          <w:bCs/>
          <w:sz w:val="22"/>
          <w:szCs w:val="22"/>
          <w:lang w:eastAsia="en-US"/>
        </w:rPr>
        <w:t xml:space="preserve"> </w:t>
      </w:r>
    </w:p>
    <w:p w14:paraId="1BC35DE9" w14:textId="7E23384E" w:rsidR="00D54C91" w:rsidRDefault="005B4A8A" w:rsidP="0088515F">
      <w:pPr>
        <w:rPr>
          <w:rFonts w:asciiTheme="minorHAnsi" w:hAnsiTheme="minorHAnsi"/>
          <w:sz w:val="22"/>
          <w:szCs w:val="22"/>
          <w:lang w:eastAsia="en-US"/>
        </w:rPr>
      </w:pPr>
      <w:r>
        <w:rPr>
          <w:rFonts w:asciiTheme="minorHAnsi" w:hAnsiTheme="minorHAnsi" w:cstheme="minorHAnsi"/>
          <w:sz w:val="22"/>
          <w:szCs w:val="22"/>
        </w:rPr>
        <w:t xml:space="preserve">Zie ook hoofdstuk 8: </w:t>
      </w:r>
      <w:r w:rsidRPr="00D54C91">
        <w:rPr>
          <w:rFonts w:asciiTheme="minorHAnsi" w:hAnsiTheme="minorHAnsi" w:cstheme="minorHAnsi"/>
          <w:sz w:val="22"/>
          <w:szCs w:val="22"/>
        </w:rPr>
        <w:t>Het Koersplan Onderwijs &amp; ICT 2021-2024 is ontwikkeld met als bedoeling een krachtige impuls, voor schoolontwikkeling en innovatie, een plan dat ons richting en inhoud geeft aan ICT en technologie in leren, begeleiding en onderwijs</w:t>
      </w:r>
      <w:r>
        <w:rPr>
          <w:rFonts w:asciiTheme="minorHAnsi" w:hAnsiTheme="minorHAnsi" w:cstheme="minorHAnsi"/>
          <w:sz w:val="22"/>
          <w:szCs w:val="22"/>
        </w:rPr>
        <w:t xml:space="preserve">. </w:t>
      </w:r>
      <w:r w:rsidR="004000EB">
        <w:rPr>
          <w:rFonts w:asciiTheme="minorHAnsi" w:hAnsiTheme="minorHAnsi" w:cstheme="minorHAnsi"/>
          <w:sz w:val="22"/>
          <w:szCs w:val="22"/>
        </w:rPr>
        <w:br/>
      </w:r>
    </w:p>
    <w:p w14:paraId="207BF161" w14:textId="4629C643" w:rsidR="00D54C91" w:rsidRPr="00712141" w:rsidRDefault="00D54C91" w:rsidP="00D54C91">
      <w:pPr>
        <w:rPr>
          <w:rFonts w:asciiTheme="minorHAnsi" w:hAnsiTheme="minorHAnsi" w:cstheme="minorHAnsi"/>
          <w:b/>
          <w:sz w:val="22"/>
          <w:szCs w:val="22"/>
        </w:rPr>
      </w:pPr>
      <w:r w:rsidRPr="00712141">
        <w:rPr>
          <w:rFonts w:asciiTheme="minorHAnsi" w:hAnsiTheme="minorHAnsi" w:cstheme="minorHAnsi"/>
          <w:b/>
          <w:sz w:val="22"/>
          <w:szCs w:val="22"/>
        </w:rPr>
        <w:t>Ambities op hoofdlijnen</w:t>
      </w:r>
      <w:r w:rsidR="004000EB">
        <w:rPr>
          <w:rFonts w:asciiTheme="minorHAnsi" w:hAnsiTheme="minorHAnsi" w:cstheme="minorHAnsi"/>
          <w:b/>
          <w:sz w:val="22"/>
          <w:szCs w:val="22"/>
        </w:rPr>
        <w:t>, voorkomend uit het nieuwe Koersplan:</w:t>
      </w:r>
      <w:r w:rsidRPr="00712141">
        <w:rPr>
          <w:rFonts w:asciiTheme="minorHAnsi" w:hAnsiTheme="minorHAnsi" w:cstheme="minorHAnsi"/>
          <w:b/>
          <w:sz w:val="22"/>
          <w:szCs w:val="22"/>
        </w:rPr>
        <w:t xml:space="preserve"> </w:t>
      </w:r>
      <w:r w:rsidRPr="00712141">
        <w:rPr>
          <w:rFonts w:asciiTheme="minorHAnsi" w:hAnsiTheme="minorHAnsi" w:cstheme="minorHAnsi"/>
          <w:b/>
          <w:sz w:val="22"/>
          <w:szCs w:val="22"/>
        </w:rPr>
        <w:tab/>
      </w:r>
      <w:r w:rsidRPr="00712141">
        <w:rPr>
          <w:rFonts w:asciiTheme="minorHAnsi" w:hAnsiTheme="minorHAnsi" w:cstheme="minorHAnsi"/>
          <w:b/>
          <w:sz w:val="22"/>
          <w:szCs w:val="22"/>
        </w:rPr>
        <w:tab/>
      </w:r>
    </w:p>
    <w:p w14:paraId="4DE7D6E7"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Elke afdeling/leerweg bepaalt een beredeneerd, afgestemd en gevarieerd digitaal leerstofaanbod en legt deze vast in een doorlopende leerlijn (zowel voor instructie als voor verwerking van leerstof). In de afdelingsleerlijn wordt een basisniveau bepaald,  plus een handreiking voor aanvullende digitale leermiddelen (facultatief, naar keuze).</w:t>
      </w:r>
    </w:p>
    <w:p w14:paraId="522C2C64"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Voldoende eigen ruimte voor de verschillende afdelingen, door onze mensen actief te stimuleren om nieuwe software en tools te verkennen en vervolgens de ervaringen en verworven kennis te delen. Hiervoor is het ‘kennisbudget’ beschikbaar.</w:t>
      </w:r>
    </w:p>
    <w:p w14:paraId="03AFD551"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We onderzoeken een passende online werkomgeving voor alle leerlingen.</w:t>
      </w:r>
      <w:r w:rsidRPr="007D1187">
        <w:rPr>
          <w:rFonts w:asciiTheme="minorHAnsi" w:hAnsiTheme="minorHAnsi" w:cstheme="minorHAnsi"/>
          <w:bCs/>
          <w:sz w:val="22"/>
          <w:szCs w:val="22"/>
        </w:rPr>
        <w:br/>
        <w:t>Een digitale omgeving (of ‘portal’) waarin de educatieve content (web-programma’s en apps) binnen hun eigen afdeling toegankelijk wordt gemaakt.</w:t>
      </w:r>
    </w:p>
    <w:p w14:paraId="0B9747DD"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Door een actuele ICT-bibliotheek voor onze mensen: wat is er aan digitale educatieve leermiddelen in de school beschikbaar, waar kan ik het vinden?</w:t>
      </w:r>
    </w:p>
    <w:p w14:paraId="45ACAF0B"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Professionalisering en ondersteuning van medewerkers met als ambitie daarbij een onderzoekende houding van naar ICT, goede (didactische) kennis en de pedagogisch-didactische vaardigheden om ICT dagelijks in leren en lesgeven toe te kunnen passen. Enkele ICT-competenties worden ontwikkeld en opgenomen in het huidige functie- en competentieprofiel.</w:t>
      </w:r>
    </w:p>
    <w:p w14:paraId="0CC416F6"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 xml:space="preserve">Voor digitale geletterdheid (mediawijsheid, communicatie met ICT en ICT-basisvaardigheden), wordt in onze school een leerlijn ontwikkeld (inclusief een basisniveau).  </w:t>
      </w:r>
    </w:p>
    <w:p w14:paraId="59B1864D"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Ten aanzien van mediawijsheid is ons uitgangspunt een gedeelde verantwoording tussen ouders/verzorgers en de school. Bijvoorbeeld over de mate van schermtijd, veilig ICT-gebruik en digitaal pesten.</w:t>
      </w:r>
      <w:r w:rsidRPr="007D1187">
        <w:rPr>
          <w:rFonts w:asciiTheme="minorHAnsi" w:hAnsiTheme="minorHAnsi" w:cstheme="minorHAnsi"/>
          <w:bCs/>
          <w:sz w:val="22"/>
          <w:szCs w:val="22"/>
        </w:rPr>
        <w:br/>
        <w:t>We ontwikkelen in dialoog en afstemming met oudervertegenwoordigers hiervoor een helder kader.</w:t>
      </w:r>
    </w:p>
    <w:p w14:paraId="0A7A14E3"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Duidelijke beleids- en handelingskaders voor de aanschaf en bekostiging van specialistische -technologische- aanpassingen en hulpmiddelen voor leerlingen.</w:t>
      </w:r>
    </w:p>
    <w:p w14:paraId="088004F0"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 xml:space="preserve">Verder ontwikkelen, afstemmen en versterken van het LOVS </w:t>
      </w:r>
      <w:proofErr w:type="spellStart"/>
      <w:r w:rsidRPr="007D1187">
        <w:rPr>
          <w:rFonts w:asciiTheme="minorHAnsi" w:hAnsiTheme="minorHAnsi" w:cstheme="minorHAnsi"/>
          <w:bCs/>
          <w:sz w:val="22"/>
          <w:szCs w:val="22"/>
        </w:rPr>
        <w:t>Parnassys</w:t>
      </w:r>
      <w:proofErr w:type="spellEnd"/>
      <w:r w:rsidRPr="007D1187">
        <w:rPr>
          <w:rFonts w:asciiTheme="minorHAnsi" w:hAnsiTheme="minorHAnsi" w:cstheme="minorHAnsi"/>
          <w:bCs/>
          <w:sz w:val="22"/>
          <w:szCs w:val="22"/>
        </w:rPr>
        <w:t>.</w:t>
      </w:r>
    </w:p>
    <w:p w14:paraId="324A0EB4"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 xml:space="preserve">Ontwikkelen en versterken van digitale communicatie met ouders/verzorger (inzet van Office365-Teams, </w:t>
      </w:r>
      <w:proofErr w:type="spellStart"/>
      <w:r w:rsidRPr="007D1187">
        <w:rPr>
          <w:rFonts w:asciiTheme="minorHAnsi" w:hAnsiTheme="minorHAnsi" w:cstheme="minorHAnsi"/>
          <w:bCs/>
          <w:sz w:val="22"/>
          <w:szCs w:val="22"/>
        </w:rPr>
        <w:t>Parro</w:t>
      </w:r>
      <w:proofErr w:type="spellEnd"/>
      <w:r w:rsidRPr="007D1187">
        <w:rPr>
          <w:rFonts w:asciiTheme="minorHAnsi" w:hAnsiTheme="minorHAnsi" w:cstheme="minorHAnsi"/>
          <w:bCs/>
          <w:sz w:val="22"/>
          <w:szCs w:val="22"/>
        </w:rPr>
        <w:t xml:space="preserve"> en het ouderportaal van </w:t>
      </w:r>
      <w:proofErr w:type="spellStart"/>
      <w:r w:rsidRPr="007D1187">
        <w:rPr>
          <w:rFonts w:asciiTheme="minorHAnsi" w:hAnsiTheme="minorHAnsi" w:cstheme="minorHAnsi"/>
          <w:bCs/>
          <w:sz w:val="22"/>
          <w:szCs w:val="22"/>
        </w:rPr>
        <w:t>Parnassys</w:t>
      </w:r>
      <w:proofErr w:type="spellEnd"/>
      <w:r w:rsidRPr="007D1187">
        <w:rPr>
          <w:rFonts w:asciiTheme="minorHAnsi" w:hAnsiTheme="minorHAnsi" w:cstheme="minorHAnsi"/>
          <w:bCs/>
          <w:sz w:val="22"/>
          <w:szCs w:val="22"/>
        </w:rPr>
        <w:t>).</w:t>
      </w:r>
    </w:p>
    <w:p w14:paraId="5E22ECF9"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We zetten in op de effectieve en efficiënte digitale samenwerking binnen de school. Met name het inrichten van een efficiënte en eenduidige online werkomgeving. Gebaseerd op Office365 en de geselecteerde online leer-/werkomgeving ICT-leverancier), inclusief een locatie onafhankelijk en een heldere documentstructuur.</w:t>
      </w:r>
    </w:p>
    <w:p w14:paraId="7CEA07A3" w14:textId="77777777" w:rsidR="00D54C91" w:rsidRPr="007D1187" w:rsidRDefault="00D54C91" w:rsidP="00D54C91">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Een belangrijk speerpunt voor 2021 is de herijking van de ICT-infrastructuur inclusief ICT-ondersteuning en vervanging van de huidige werkstations .</w:t>
      </w:r>
    </w:p>
    <w:p w14:paraId="3933E9BB" w14:textId="36AFB78D" w:rsidR="00D54C91" w:rsidRPr="005B4A8A" w:rsidRDefault="00D54C91" w:rsidP="005B4A8A">
      <w:pPr>
        <w:pStyle w:val="Lijstalinea"/>
        <w:numPr>
          <w:ilvl w:val="0"/>
          <w:numId w:val="41"/>
        </w:numPr>
        <w:rPr>
          <w:rFonts w:asciiTheme="minorHAnsi" w:hAnsiTheme="minorHAnsi" w:cstheme="minorHAnsi"/>
          <w:bCs/>
          <w:sz w:val="22"/>
          <w:szCs w:val="22"/>
        </w:rPr>
      </w:pPr>
      <w:r w:rsidRPr="007D1187">
        <w:rPr>
          <w:rFonts w:asciiTheme="minorHAnsi" w:hAnsiTheme="minorHAnsi" w:cstheme="minorHAnsi"/>
          <w:bCs/>
          <w:sz w:val="22"/>
          <w:szCs w:val="22"/>
        </w:rPr>
        <w:t>We bouwen verder aan een heldere taak- en rolverdeling ten aanzien van ICT</w:t>
      </w:r>
      <w:r w:rsidR="00F21633" w:rsidRPr="007D1187">
        <w:rPr>
          <w:rFonts w:asciiTheme="minorHAnsi" w:hAnsiTheme="minorHAnsi" w:cstheme="minorHAnsi"/>
          <w:bCs/>
          <w:sz w:val="22"/>
          <w:szCs w:val="22"/>
        </w:rPr>
        <w:t>.</w:t>
      </w:r>
      <w:r w:rsidRPr="005B4A8A">
        <w:rPr>
          <w:rFonts w:asciiTheme="minorHAnsi" w:hAnsiTheme="minorHAnsi" w:cstheme="minorHAnsi"/>
          <w:color w:val="FF0000"/>
          <w:sz w:val="22"/>
          <w:szCs w:val="22"/>
        </w:rPr>
        <w:br/>
      </w:r>
    </w:p>
    <w:p w14:paraId="6CA6D630" w14:textId="77777777" w:rsidR="003F1093" w:rsidRDefault="003F1093" w:rsidP="003F1093">
      <w:pPr>
        <w:rPr>
          <w:rFonts w:asciiTheme="minorHAnsi" w:hAnsiTheme="minorHAnsi"/>
          <w:b/>
          <w:bCs/>
          <w:sz w:val="22"/>
          <w:szCs w:val="22"/>
          <w:lang w:eastAsia="en-US"/>
        </w:rPr>
      </w:pPr>
    </w:p>
    <w:p w14:paraId="78C0F4EB" w14:textId="77777777" w:rsidR="0088515F" w:rsidRPr="0088515F" w:rsidRDefault="0088515F" w:rsidP="0088515F">
      <w:pPr>
        <w:rPr>
          <w:rFonts w:asciiTheme="minorHAnsi" w:hAnsiTheme="minorHAnsi" w:cs="Times New Roman"/>
          <w:sz w:val="22"/>
          <w:szCs w:val="22"/>
        </w:rPr>
      </w:pPr>
    </w:p>
    <w:p w14:paraId="2D503658" w14:textId="77777777" w:rsidR="00D83A6B" w:rsidRPr="0088515F" w:rsidRDefault="00D83A6B" w:rsidP="0050215C">
      <w:pPr>
        <w:rPr>
          <w:rFonts w:asciiTheme="minorHAnsi" w:hAnsiTheme="minorHAnsi"/>
          <w:sz w:val="22"/>
          <w:szCs w:val="22"/>
          <w:lang w:eastAsia="en-US"/>
        </w:rPr>
      </w:pPr>
    </w:p>
    <w:p w14:paraId="1D80C5FF" w14:textId="77777777" w:rsidR="0088515F" w:rsidRPr="0088515F" w:rsidRDefault="0088515F" w:rsidP="0088515F">
      <w:pPr>
        <w:rPr>
          <w:rFonts w:asciiTheme="minorHAnsi" w:hAnsiTheme="minorHAnsi" w:cs="Times New Roman"/>
          <w:sz w:val="22"/>
          <w:szCs w:val="22"/>
        </w:rPr>
      </w:pPr>
    </w:p>
    <w:p w14:paraId="1D53D741" w14:textId="583B104B" w:rsidR="0050215C" w:rsidRDefault="0050215C" w:rsidP="0088515F">
      <w:pPr>
        <w:rPr>
          <w:rFonts w:asciiTheme="minorHAnsi" w:hAnsiTheme="minorHAnsi"/>
          <w:sz w:val="22"/>
          <w:szCs w:val="22"/>
        </w:rPr>
      </w:pPr>
    </w:p>
    <w:p w14:paraId="1F2CC1C4" w14:textId="77777777" w:rsidR="0050215C" w:rsidRDefault="0050215C" w:rsidP="0088515F">
      <w:pPr>
        <w:rPr>
          <w:rFonts w:asciiTheme="minorHAnsi" w:hAnsiTheme="minorHAnsi"/>
          <w:sz w:val="22"/>
          <w:szCs w:val="22"/>
        </w:rPr>
      </w:pPr>
    </w:p>
    <w:p w14:paraId="40A13F7F" w14:textId="44748F8A" w:rsidR="0050215C" w:rsidRDefault="00D22950" w:rsidP="0088515F">
      <w:pPr>
        <w:rPr>
          <w:rFonts w:asciiTheme="minorHAnsi" w:hAnsiTheme="minorHAnsi"/>
          <w:sz w:val="22"/>
          <w:szCs w:val="22"/>
        </w:rPr>
      </w:pPr>
      <w:r w:rsidRPr="00D22950">
        <w:rPr>
          <w:rFonts w:asciiTheme="minorHAnsi" w:hAnsiTheme="minorHAnsi"/>
          <w:sz w:val="22"/>
          <w:szCs w:val="22"/>
          <w:highlight w:val="yellow"/>
        </w:rPr>
        <w:t>WAT DOEN WE HIERMEE?</w:t>
      </w:r>
      <w:r w:rsidR="000829D5" w:rsidRPr="000829D5">
        <w:rPr>
          <w:rFonts w:asciiTheme="minorHAnsi" w:hAnsiTheme="minorHAnsi"/>
          <w:sz w:val="22"/>
          <w:szCs w:val="22"/>
          <w:highlight w:val="yellow"/>
        </w:rPr>
        <w:t xml:space="preserve"> </w:t>
      </w:r>
    </w:p>
    <w:p w14:paraId="46B37461" w14:textId="77777777" w:rsidR="00561967" w:rsidRDefault="00561967" w:rsidP="0088515F">
      <w:pPr>
        <w:rPr>
          <w:rFonts w:asciiTheme="minorHAnsi" w:hAnsiTheme="minorHAnsi"/>
          <w:sz w:val="22"/>
          <w:szCs w:val="22"/>
        </w:rPr>
      </w:pPr>
    </w:p>
    <w:p w14:paraId="7AB95D6E" w14:textId="46E7F40D" w:rsidR="008D4052" w:rsidRDefault="000829D5" w:rsidP="0088515F">
      <w:pPr>
        <w:rPr>
          <w:rFonts w:asciiTheme="minorHAnsi" w:hAnsiTheme="minorHAnsi"/>
          <w:sz w:val="22"/>
          <w:szCs w:val="22"/>
        </w:rPr>
      </w:pPr>
      <w:r>
        <w:rPr>
          <w:rFonts w:asciiTheme="minorHAnsi" w:hAnsiTheme="minorHAnsi"/>
          <w:sz w:val="22"/>
          <w:szCs w:val="22"/>
        </w:rPr>
        <w:t>Zie schema Jaarplan</w:t>
      </w:r>
    </w:p>
    <w:p w14:paraId="70388D64" w14:textId="4F1BDB50" w:rsidR="0088515F" w:rsidRPr="0088515F" w:rsidRDefault="0088515F" w:rsidP="0088515F">
      <w:pPr>
        <w:rPr>
          <w:rFonts w:asciiTheme="minorHAnsi" w:hAnsiTheme="minorHAnsi" w:cs="Times New Roman"/>
          <w:sz w:val="22"/>
          <w:szCs w:val="22"/>
        </w:rPr>
      </w:pPr>
      <w:r w:rsidRPr="0088515F">
        <w:rPr>
          <w:rFonts w:asciiTheme="minorHAnsi" w:hAnsiTheme="minorHAnsi"/>
          <w:sz w:val="22"/>
          <w:szCs w:val="22"/>
        </w:rPr>
        <w:t>De uitwerking van de bovenstaande thema’s komt terug in diverse plannen. Waarbij we gebruik maken van de systematiek zoals weergegeven in de onderstaande tabel.</w:t>
      </w:r>
    </w:p>
    <w:p w14:paraId="449539A7" w14:textId="77777777" w:rsidR="0088515F" w:rsidRPr="0088515F" w:rsidRDefault="0088515F" w:rsidP="0088515F">
      <w:pPr>
        <w:rPr>
          <w:rFonts w:asciiTheme="minorHAnsi" w:hAnsiTheme="minorHAnsi" w:cs="Times New Roman"/>
          <w:sz w:val="22"/>
          <w:szCs w:val="22"/>
        </w:rPr>
      </w:pPr>
    </w:p>
    <w:p w14:paraId="2BD18D1E"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Toelichting op de tabel.</w:t>
      </w:r>
    </w:p>
    <w:p w14:paraId="211F7C63"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We gebruiken de volgende kolommen:</w:t>
      </w:r>
    </w:p>
    <w:p w14:paraId="4FF39630" w14:textId="77777777" w:rsidR="0088515F" w:rsidRPr="0088515F" w:rsidRDefault="0088515F" w:rsidP="0088515F">
      <w:pPr>
        <w:rPr>
          <w:rFonts w:asciiTheme="minorHAnsi" w:hAnsiTheme="minorHAnsi"/>
          <w:sz w:val="22"/>
          <w:szCs w:val="22"/>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567"/>
        <w:gridCol w:w="567"/>
        <w:gridCol w:w="567"/>
        <w:gridCol w:w="567"/>
        <w:gridCol w:w="1081"/>
        <w:gridCol w:w="2268"/>
      </w:tblGrid>
      <w:tr w:rsidR="0088515F" w:rsidRPr="0088515F" w14:paraId="79C6E76A" w14:textId="77777777" w:rsidTr="504BDA28">
        <w:tc>
          <w:tcPr>
            <w:tcW w:w="1701" w:type="dxa"/>
          </w:tcPr>
          <w:p w14:paraId="4ED5A06E" w14:textId="77777777" w:rsidR="0088515F" w:rsidRPr="0088515F" w:rsidRDefault="0088515F" w:rsidP="0088515F">
            <w:pPr>
              <w:rPr>
                <w:rFonts w:asciiTheme="minorHAnsi" w:hAnsiTheme="minorHAnsi" w:cs="Times New Roman"/>
                <w:b/>
                <w:bCs/>
              </w:rPr>
            </w:pPr>
            <w:r w:rsidRPr="0088515F">
              <w:rPr>
                <w:rFonts w:asciiTheme="minorHAnsi" w:hAnsiTheme="minorHAnsi"/>
                <w:b/>
                <w:bCs/>
                <w:sz w:val="22"/>
                <w:szCs w:val="22"/>
              </w:rPr>
              <w:t>Onderwerp</w:t>
            </w:r>
          </w:p>
        </w:tc>
        <w:tc>
          <w:tcPr>
            <w:tcW w:w="2268" w:type="dxa"/>
          </w:tcPr>
          <w:p w14:paraId="74787280" w14:textId="55D00F11" w:rsidR="0088515F" w:rsidRPr="0088515F" w:rsidRDefault="33C0A5F1" w:rsidP="504BDA28">
            <w:pPr>
              <w:spacing w:line="259" w:lineRule="auto"/>
            </w:pPr>
            <w:r w:rsidRPr="504BDA28">
              <w:rPr>
                <w:rFonts w:asciiTheme="minorHAnsi" w:hAnsiTheme="minorHAnsi"/>
                <w:b/>
                <w:bCs/>
                <w:sz w:val="22"/>
                <w:szCs w:val="22"/>
              </w:rPr>
              <w:t>Ambitie</w:t>
            </w:r>
          </w:p>
        </w:tc>
        <w:tc>
          <w:tcPr>
            <w:tcW w:w="567" w:type="dxa"/>
          </w:tcPr>
          <w:p w14:paraId="4BCD90D6" w14:textId="77777777" w:rsidR="0088515F" w:rsidRPr="0088515F" w:rsidRDefault="0088515F" w:rsidP="0088515F">
            <w:pPr>
              <w:rPr>
                <w:rFonts w:asciiTheme="minorHAnsi" w:hAnsiTheme="minorHAnsi" w:cs="Times New Roman"/>
                <w:b/>
                <w:bCs/>
              </w:rPr>
            </w:pPr>
            <w:r w:rsidRPr="0088515F">
              <w:rPr>
                <w:rFonts w:asciiTheme="minorHAnsi" w:hAnsiTheme="minorHAnsi"/>
                <w:b/>
                <w:bCs/>
                <w:sz w:val="22"/>
                <w:szCs w:val="22"/>
              </w:rPr>
              <w:t>I</w:t>
            </w:r>
          </w:p>
        </w:tc>
        <w:tc>
          <w:tcPr>
            <w:tcW w:w="567" w:type="dxa"/>
          </w:tcPr>
          <w:p w14:paraId="283A30CB" w14:textId="77777777" w:rsidR="0088515F" w:rsidRPr="0088515F" w:rsidRDefault="0088515F" w:rsidP="0088515F">
            <w:pPr>
              <w:rPr>
                <w:rFonts w:asciiTheme="minorHAnsi" w:hAnsiTheme="minorHAnsi" w:cs="Times New Roman"/>
                <w:b/>
                <w:bCs/>
              </w:rPr>
            </w:pPr>
            <w:r w:rsidRPr="0088515F">
              <w:rPr>
                <w:rFonts w:asciiTheme="minorHAnsi" w:hAnsiTheme="minorHAnsi"/>
                <w:b/>
                <w:bCs/>
                <w:sz w:val="22"/>
                <w:szCs w:val="22"/>
              </w:rPr>
              <w:t>O</w:t>
            </w:r>
          </w:p>
        </w:tc>
        <w:tc>
          <w:tcPr>
            <w:tcW w:w="567" w:type="dxa"/>
          </w:tcPr>
          <w:p w14:paraId="5B6EA76C" w14:textId="77777777" w:rsidR="0088515F" w:rsidRPr="0088515F" w:rsidRDefault="0088515F" w:rsidP="0088515F">
            <w:pPr>
              <w:rPr>
                <w:rFonts w:asciiTheme="minorHAnsi" w:hAnsiTheme="minorHAnsi" w:cs="Times New Roman"/>
                <w:b/>
                <w:bCs/>
              </w:rPr>
            </w:pPr>
            <w:r w:rsidRPr="0088515F">
              <w:rPr>
                <w:rFonts w:asciiTheme="minorHAnsi" w:hAnsiTheme="minorHAnsi"/>
                <w:b/>
                <w:bCs/>
                <w:sz w:val="22"/>
                <w:szCs w:val="22"/>
              </w:rPr>
              <w:t>IM</w:t>
            </w:r>
          </w:p>
        </w:tc>
        <w:tc>
          <w:tcPr>
            <w:tcW w:w="567" w:type="dxa"/>
          </w:tcPr>
          <w:p w14:paraId="3F19C59B" w14:textId="77777777" w:rsidR="0088515F" w:rsidRPr="0088515F" w:rsidRDefault="0088515F" w:rsidP="0088515F">
            <w:pPr>
              <w:rPr>
                <w:rFonts w:asciiTheme="minorHAnsi" w:hAnsiTheme="minorHAnsi" w:cs="Times New Roman"/>
                <w:b/>
                <w:bCs/>
              </w:rPr>
            </w:pPr>
            <w:r w:rsidRPr="0088515F">
              <w:rPr>
                <w:rFonts w:asciiTheme="minorHAnsi" w:hAnsiTheme="minorHAnsi"/>
                <w:b/>
                <w:bCs/>
                <w:sz w:val="22"/>
                <w:szCs w:val="22"/>
              </w:rPr>
              <w:t>B</w:t>
            </w:r>
          </w:p>
        </w:tc>
        <w:tc>
          <w:tcPr>
            <w:tcW w:w="1081" w:type="dxa"/>
          </w:tcPr>
          <w:p w14:paraId="5ABEB050" w14:textId="42DB25DA" w:rsidR="0088515F" w:rsidRPr="0088515F" w:rsidRDefault="0088515F" w:rsidP="504BDA28">
            <w:pPr>
              <w:rPr>
                <w:rFonts w:asciiTheme="minorHAnsi" w:hAnsiTheme="minorHAnsi"/>
                <w:b/>
                <w:bCs/>
                <w:sz w:val="22"/>
                <w:szCs w:val="22"/>
              </w:rPr>
            </w:pPr>
          </w:p>
        </w:tc>
        <w:tc>
          <w:tcPr>
            <w:tcW w:w="2268" w:type="dxa"/>
          </w:tcPr>
          <w:p w14:paraId="5CC6B006" w14:textId="13D4C652" w:rsidR="0088515F" w:rsidRPr="0088515F" w:rsidRDefault="2A2B58D3" w:rsidP="504BDA28">
            <w:pPr>
              <w:rPr>
                <w:rFonts w:asciiTheme="minorHAnsi" w:hAnsiTheme="minorHAnsi" w:cs="Times New Roman"/>
                <w:b/>
                <w:bCs/>
              </w:rPr>
            </w:pPr>
            <w:r w:rsidRPr="504BDA28">
              <w:rPr>
                <w:rFonts w:asciiTheme="minorHAnsi" w:hAnsiTheme="minorHAnsi"/>
                <w:b/>
                <w:bCs/>
                <w:sz w:val="22"/>
                <w:szCs w:val="22"/>
              </w:rPr>
              <w:t>Actiepunten/ activiteiten</w:t>
            </w:r>
            <w:r w:rsidR="21D091EB" w:rsidRPr="504BDA28">
              <w:rPr>
                <w:rFonts w:asciiTheme="minorHAnsi" w:hAnsiTheme="minorHAnsi"/>
                <w:b/>
                <w:bCs/>
                <w:sz w:val="22"/>
                <w:szCs w:val="22"/>
              </w:rPr>
              <w:t xml:space="preserve">  </w:t>
            </w:r>
          </w:p>
          <w:p w14:paraId="607EC135" w14:textId="67B71066" w:rsidR="0088515F" w:rsidRPr="0088515F" w:rsidRDefault="21D091EB" w:rsidP="504BDA28">
            <w:pPr>
              <w:rPr>
                <w:rFonts w:asciiTheme="minorHAnsi" w:hAnsiTheme="minorHAnsi" w:cs="Times New Roman"/>
                <w:b/>
                <w:bCs/>
              </w:rPr>
            </w:pPr>
            <w:r w:rsidRPr="504BDA28">
              <w:rPr>
                <w:rFonts w:asciiTheme="minorHAnsi" w:hAnsiTheme="minorHAnsi"/>
                <w:b/>
                <w:bCs/>
                <w:sz w:val="22"/>
                <w:szCs w:val="22"/>
              </w:rPr>
              <w:t>zie jaar- projectplannen</w:t>
            </w:r>
          </w:p>
        </w:tc>
      </w:tr>
    </w:tbl>
    <w:p w14:paraId="5EA8D38E" w14:textId="77777777" w:rsidR="0088515F" w:rsidRPr="0088515F" w:rsidRDefault="0088515F" w:rsidP="0088515F">
      <w:pPr>
        <w:rPr>
          <w:rFonts w:asciiTheme="minorHAnsi" w:hAnsiTheme="minorHAnsi" w:cs="Times New Roman"/>
          <w:i/>
          <w:iCs/>
          <w:sz w:val="16"/>
          <w:szCs w:val="16"/>
        </w:rPr>
      </w:pPr>
      <w:r w:rsidRPr="0088515F">
        <w:rPr>
          <w:rFonts w:asciiTheme="minorHAnsi" w:hAnsiTheme="minorHAnsi"/>
          <w:i/>
          <w:iCs/>
          <w:sz w:val="16"/>
          <w:szCs w:val="16"/>
        </w:rPr>
        <w:t>Tabel: 7</w:t>
      </w:r>
    </w:p>
    <w:p w14:paraId="0DC8C6C8" w14:textId="77777777" w:rsidR="0088515F" w:rsidRPr="0088515F" w:rsidRDefault="0088515F" w:rsidP="0088515F">
      <w:pPr>
        <w:rPr>
          <w:rFonts w:asciiTheme="minorHAnsi" w:hAnsiTheme="minorHAnsi" w:cs="Times New Roman"/>
          <w:sz w:val="22"/>
          <w:szCs w:val="22"/>
        </w:rPr>
      </w:pPr>
    </w:p>
    <w:p w14:paraId="6A7E921D"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 xml:space="preserve">1. De </w:t>
      </w:r>
      <w:r w:rsidRPr="0088515F">
        <w:rPr>
          <w:rFonts w:asciiTheme="minorHAnsi" w:hAnsiTheme="minorHAnsi"/>
          <w:b/>
          <w:bCs/>
          <w:sz w:val="22"/>
          <w:szCs w:val="22"/>
        </w:rPr>
        <w:t>onderwerpen</w:t>
      </w:r>
      <w:r w:rsidRPr="0088515F">
        <w:rPr>
          <w:rFonts w:asciiTheme="minorHAnsi" w:hAnsiTheme="minorHAnsi"/>
          <w:sz w:val="22"/>
          <w:szCs w:val="22"/>
        </w:rPr>
        <w:t xml:space="preserve"> worden verdeeld over zes gebieden: kwaliteitszorg, leerstofaanbod, leertijd, </w:t>
      </w:r>
      <w:proofErr w:type="spellStart"/>
      <w:r w:rsidRPr="0088515F">
        <w:rPr>
          <w:rFonts w:asciiTheme="minorHAnsi" w:hAnsiTheme="minorHAnsi"/>
          <w:sz w:val="22"/>
          <w:szCs w:val="22"/>
        </w:rPr>
        <w:t>leerlingzorg</w:t>
      </w:r>
      <w:proofErr w:type="spellEnd"/>
      <w:r w:rsidRPr="0088515F">
        <w:rPr>
          <w:rFonts w:asciiTheme="minorHAnsi" w:hAnsiTheme="minorHAnsi"/>
          <w:sz w:val="22"/>
          <w:szCs w:val="22"/>
        </w:rPr>
        <w:t>, personeel en overige.</w:t>
      </w:r>
    </w:p>
    <w:p w14:paraId="14B849DD"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 xml:space="preserve">2. Na benoeming van de onderwerpen worden in kolom twee de </w:t>
      </w:r>
      <w:r w:rsidRPr="0088515F">
        <w:rPr>
          <w:rFonts w:asciiTheme="minorHAnsi" w:hAnsiTheme="minorHAnsi"/>
          <w:b/>
          <w:bCs/>
          <w:sz w:val="22"/>
          <w:szCs w:val="22"/>
        </w:rPr>
        <w:t>doelen</w:t>
      </w:r>
      <w:r w:rsidRPr="0088515F">
        <w:rPr>
          <w:rFonts w:asciiTheme="minorHAnsi" w:hAnsiTheme="minorHAnsi"/>
          <w:sz w:val="22"/>
          <w:szCs w:val="22"/>
        </w:rPr>
        <w:t xml:space="preserve"> beschreven.</w:t>
      </w:r>
    </w:p>
    <w:p w14:paraId="7CF66944"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3. In de smalle kolommen wordt aangegeven in welke fase het onderwerp zich bevindt. We hanteren de volgende cyclus:</w:t>
      </w:r>
    </w:p>
    <w:p w14:paraId="14314892" w14:textId="77777777" w:rsidR="0088515F" w:rsidRPr="0088515F" w:rsidRDefault="0088515F" w:rsidP="00435D4D">
      <w:pPr>
        <w:numPr>
          <w:ilvl w:val="0"/>
          <w:numId w:val="32"/>
        </w:numPr>
        <w:contextualSpacing/>
        <w:rPr>
          <w:rFonts w:asciiTheme="minorHAnsi" w:hAnsiTheme="minorHAnsi"/>
          <w:sz w:val="22"/>
          <w:szCs w:val="22"/>
        </w:rPr>
      </w:pPr>
      <w:r w:rsidRPr="0088515F">
        <w:rPr>
          <w:rFonts w:asciiTheme="minorHAnsi" w:hAnsiTheme="minorHAnsi"/>
          <w:b/>
          <w:bCs/>
          <w:sz w:val="22"/>
          <w:szCs w:val="22"/>
        </w:rPr>
        <w:t>I</w:t>
      </w:r>
      <w:r w:rsidRPr="0088515F">
        <w:rPr>
          <w:rFonts w:asciiTheme="minorHAnsi" w:hAnsiTheme="minorHAnsi"/>
          <w:sz w:val="22"/>
          <w:szCs w:val="22"/>
        </w:rPr>
        <w:t>nformatiefase: start van de fase waarin het onderwerp wordt bestudeerd, voorbereid onderzocht, literatuur wordt verzameld en besproken.</w:t>
      </w:r>
    </w:p>
    <w:p w14:paraId="41B9CE0C" w14:textId="77777777" w:rsidR="0088515F" w:rsidRPr="0088515F" w:rsidRDefault="0088515F" w:rsidP="00435D4D">
      <w:pPr>
        <w:numPr>
          <w:ilvl w:val="0"/>
          <w:numId w:val="32"/>
        </w:numPr>
        <w:contextualSpacing/>
        <w:rPr>
          <w:rFonts w:asciiTheme="minorHAnsi" w:hAnsiTheme="minorHAnsi"/>
          <w:sz w:val="22"/>
          <w:szCs w:val="22"/>
        </w:rPr>
      </w:pPr>
      <w:r w:rsidRPr="0088515F">
        <w:rPr>
          <w:rFonts w:asciiTheme="minorHAnsi" w:hAnsiTheme="minorHAnsi"/>
          <w:b/>
          <w:bCs/>
          <w:sz w:val="22"/>
          <w:szCs w:val="22"/>
        </w:rPr>
        <w:t>O</w:t>
      </w:r>
      <w:r w:rsidRPr="0088515F">
        <w:rPr>
          <w:rFonts w:asciiTheme="minorHAnsi" w:hAnsiTheme="minorHAnsi"/>
          <w:sz w:val="22"/>
          <w:szCs w:val="22"/>
        </w:rPr>
        <w:t>pstartfase: het ontwikkelde onderwerp wordt volgens afspraak opgestart/ingevoerd.</w:t>
      </w:r>
    </w:p>
    <w:p w14:paraId="1022875E" w14:textId="77777777" w:rsidR="0088515F" w:rsidRPr="0088515F" w:rsidRDefault="0088515F" w:rsidP="00435D4D">
      <w:pPr>
        <w:numPr>
          <w:ilvl w:val="0"/>
          <w:numId w:val="32"/>
        </w:numPr>
        <w:contextualSpacing/>
        <w:rPr>
          <w:rFonts w:asciiTheme="minorHAnsi" w:hAnsiTheme="minorHAnsi"/>
          <w:sz w:val="22"/>
          <w:szCs w:val="22"/>
        </w:rPr>
      </w:pPr>
      <w:r w:rsidRPr="0088515F">
        <w:rPr>
          <w:rFonts w:asciiTheme="minorHAnsi" w:hAnsiTheme="minorHAnsi"/>
          <w:b/>
          <w:bCs/>
          <w:sz w:val="22"/>
          <w:szCs w:val="22"/>
        </w:rPr>
        <w:t>Im</w:t>
      </w:r>
      <w:r w:rsidRPr="0088515F">
        <w:rPr>
          <w:rFonts w:asciiTheme="minorHAnsi" w:hAnsiTheme="minorHAnsi"/>
          <w:sz w:val="22"/>
          <w:szCs w:val="22"/>
        </w:rPr>
        <w:t>plementatiefase: fase waarin het onderwerp verder in de praktijk wordt gebracht,  handelend en eenduidig wordt ingevoerd, een plaats krijgt in ieders systeem.</w:t>
      </w:r>
    </w:p>
    <w:p w14:paraId="17AFCEEF" w14:textId="77777777" w:rsidR="0088515F" w:rsidRPr="0088515F" w:rsidRDefault="0088515F" w:rsidP="00435D4D">
      <w:pPr>
        <w:numPr>
          <w:ilvl w:val="0"/>
          <w:numId w:val="32"/>
        </w:numPr>
        <w:contextualSpacing/>
        <w:rPr>
          <w:rFonts w:asciiTheme="minorHAnsi" w:hAnsiTheme="minorHAnsi"/>
          <w:sz w:val="22"/>
          <w:szCs w:val="22"/>
        </w:rPr>
      </w:pPr>
      <w:r w:rsidRPr="0088515F">
        <w:rPr>
          <w:rFonts w:asciiTheme="minorHAnsi" w:hAnsiTheme="minorHAnsi"/>
          <w:b/>
          <w:bCs/>
          <w:sz w:val="22"/>
          <w:szCs w:val="22"/>
        </w:rPr>
        <w:t>B</w:t>
      </w:r>
      <w:r w:rsidRPr="0088515F">
        <w:rPr>
          <w:rFonts w:asciiTheme="minorHAnsi" w:hAnsiTheme="minorHAnsi"/>
          <w:sz w:val="22"/>
          <w:szCs w:val="22"/>
        </w:rPr>
        <w:t xml:space="preserve">orgingsfase: tijdstip waarop de eerste ronde van de cyclus is afgerond en geborgd, onderdeel van ieders handelen. </w:t>
      </w:r>
    </w:p>
    <w:p w14:paraId="4EA259A0"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4.</w:t>
      </w:r>
      <w:r w:rsidRPr="0088515F">
        <w:rPr>
          <w:rFonts w:asciiTheme="minorHAnsi" w:hAnsiTheme="minorHAnsi"/>
          <w:b/>
          <w:bCs/>
          <w:sz w:val="22"/>
          <w:szCs w:val="22"/>
        </w:rPr>
        <w:t xml:space="preserve"> Co &amp; </w:t>
      </w:r>
      <w:proofErr w:type="spellStart"/>
      <w:r w:rsidRPr="0088515F">
        <w:rPr>
          <w:rFonts w:asciiTheme="minorHAnsi" w:hAnsiTheme="minorHAnsi"/>
          <w:b/>
          <w:bCs/>
          <w:sz w:val="22"/>
          <w:szCs w:val="22"/>
        </w:rPr>
        <w:t>Bew</w:t>
      </w:r>
      <w:proofErr w:type="spellEnd"/>
      <w:r w:rsidRPr="0088515F">
        <w:rPr>
          <w:rFonts w:asciiTheme="minorHAnsi" w:hAnsiTheme="minorHAnsi"/>
          <w:sz w:val="22"/>
          <w:szCs w:val="22"/>
        </w:rPr>
        <w:t xml:space="preserve"> staat voor </w:t>
      </w:r>
      <w:r w:rsidRPr="0088515F">
        <w:rPr>
          <w:rFonts w:asciiTheme="minorHAnsi" w:hAnsiTheme="minorHAnsi"/>
          <w:b/>
          <w:bCs/>
          <w:sz w:val="22"/>
          <w:szCs w:val="22"/>
        </w:rPr>
        <w:t>co</w:t>
      </w:r>
      <w:r w:rsidRPr="0088515F">
        <w:rPr>
          <w:rFonts w:asciiTheme="minorHAnsi" w:hAnsiTheme="minorHAnsi"/>
          <w:sz w:val="22"/>
          <w:szCs w:val="22"/>
        </w:rPr>
        <w:t xml:space="preserve">ördinatie en </w:t>
      </w:r>
      <w:r w:rsidRPr="0088515F">
        <w:rPr>
          <w:rFonts w:asciiTheme="minorHAnsi" w:hAnsiTheme="minorHAnsi"/>
          <w:b/>
          <w:bCs/>
          <w:sz w:val="22"/>
          <w:szCs w:val="22"/>
        </w:rPr>
        <w:t>bew</w:t>
      </w:r>
      <w:r w:rsidRPr="0088515F">
        <w:rPr>
          <w:rFonts w:asciiTheme="minorHAnsi" w:hAnsiTheme="minorHAnsi"/>
          <w:sz w:val="22"/>
          <w:szCs w:val="22"/>
        </w:rPr>
        <w:t>aking, degene die bewaakt en controleert dat de activiteiten ook worden uitgevoerd en gecoördineerd.</w:t>
      </w:r>
    </w:p>
    <w:p w14:paraId="45552ECF" w14:textId="77777777" w:rsidR="0088515F" w:rsidRPr="0088515F" w:rsidRDefault="0088515F" w:rsidP="0088515F">
      <w:pPr>
        <w:rPr>
          <w:rFonts w:asciiTheme="minorHAnsi" w:hAnsiTheme="minorHAnsi" w:cs="Times New Roman"/>
          <w:sz w:val="22"/>
          <w:szCs w:val="22"/>
        </w:rPr>
      </w:pPr>
      <w:r w:rsidRPr="0088515F">
        <w:rPr>
          <w:rFonts w:asciiTheme="minorHAnsi" w:hAnsiTheme="minorHAnsi"/>
          <w:sz w:val="22"/>
          <w:szCs w:val="22"/>
        </w:rPr>
        <w:t>5. De laatste kolom gebruiken we om de actiepunten/activiteiten te beschrijven.</w:t>
      </w:r>
    </w:p>
    <w:p w14:paraId="6FF19350" w14:textId="77777777" w:rsidR="0088515F" w:rsidRPr="0088515F" w:rsidRDefault="0088515F" w:rsidP="0088515F">
      <w:pPr>
        <w:rPr>
          <w:rFonts w:asciiTheme="minorHAnsi" w:hAnsiTheme="minorHAnsi"/>
          <w:sz w:val="22"/>
          <w:szCs w:val="22"/>
        </w:rPr>
      </w:pPr>
      <w:r w:rsidRPr="0088515F">
        <w:rPr>
          <w:rFonts w:asciiTheme="minorHAnsi" w:hAnsiTheme="minorHAnsi"/>
          <w:sz w:val="22"/>
          <w:szCs w:val="22"/>
        </w:rPr>
        <w:t xml:space="preserve"> </w:t>
      </w:r>
    </w:p>
    <w:p w14:paraId="21AD5548" w14:textId="77777777" w:rsidR="0088515F" w:rsidRPr="0088515F" w:rsidRDefault="0088515F" w:rsidP="0088515F">
      <w:pPr>
        <w:rPr>
          <w:rFonts w:asciiTheme="minorHAnsi" w:hAnsiTheme="minorHAnsi" w:cs="Times New Roman"/>
          <w:sz w:val="22"/>
          <w:szCs w:val="22"/>
        </w:rPr>
      </w:pPr>
    </w:p>
    <w:p w14:paraId="11AD7051" w14:textId="77777777" w:rsidR="0088515F" w:rsidRPr="0088515F" w:rsidRDefault="0088515F" w:rsidP="0088515F">
      <w:pPr>
        <w:rPr>
          <w:rFonts w:asciiTheme="minorHAnsi" w:hAnsiTheme="minorHAnsi"/>
          <w:b/>
          <w:bCs/>
          <w:sz w:val="22"/>
          <w:szCs w:val="22"/>
        </w:rPr>
      </w:pPr>
      <w:r w:rsidRPr="0088515F">
        <w:rPr>
          <w:rFonts w:asciiTheme="minorHAnsi" w:hAnsiTheme="minorHAnsi"/>
          <w:b/>
          <w:bCs/>
          <w:sz w:val="22"/>
          <w:szCs w:val="22"/>
        </w:rPr>
        <w:t>Gerelateerde documenten school: route medezeggenschap (MR)</w:t>
      </w:r>
    </w:p>
    <w:p w14:paraId="45BAA001" w14:textId="77777777" w:rsidR="0088515F" w:rsidRPr="0088515F" w:rsidRDefault="0088515F" w:rsidP="0088515F">
      <w:pPr>
        <w:rPr>
          <w:rFonts w:asciiTheme="minorHAnsi" w:hAnsiTheme="minorHAnsi"/>
          <w:b/>
          <w:bCs/>
          <w:sz w:val="22"/>
          <w:szCs w:val="22"/>
        </w:rPr>
      </w:pPr>
    </w:p>
    <w:p w14:paraId="23991245" w14:textId="77777777" w:rsidR="0088515F" w:rsidRPr="0088515F" w:rsidRDefault="0088515F" w:rsidP="00435D4D">
      <w:pPr>
        <w:numPr>
          <w:ilvl w:val="0"/>
          <w:numId w:val="33"/>
        </w:numPr>
        <w:contextualSpacing/>
        <w:rPr>
          <w:rFonts w:asciiTheme="minorHAnsi" w:hAnsiTheme="minorHAnsi" w:cs="Times New Roman"/>
          <w:b/>
          <w:bCs/>
          <w:sz w:val="22"/>
          <w:szCs w:val="22"/>
        </w:rPr>
      </w:pPr>
      <w:r w:rsidRPr="0088515F">
        <w:rPr>
          <w:rFonts w:asciiTheme="minorHAnsi" w:hAnsiTheme="minorHAnsi"/>
          <w:sz w:val="22"/>
          <w:szCs w:val="22"/>
        </w:rPr>
        <w:t xml:space="preserve">meerjarenplan, jaarplan </w:t>
      </w:r>
    </w:p>
    <w:p w14:paraId="425E949E" w14:textId="77777777" w:rsidR="0088515F" w:rsidRPr="0088515F" w:rsidRDefault="0088515F" w:rsidP="00435D4D">
      <w:pPr>
        <w:numPr>
          <w:ilvl w:val="0"/>
          <w:numId w:val="33"/>
        </w:numPr>
        <w:contextualSpacing/>
        <w:rPr>
          <w:rFonts w:asciiTheme="minorHAnsi" w:hAnsiTheme="minorHAnsi" w:cs="Times New Roman"/>
          <w:sz w:val="22"/>
          <w:szCs w:val="22"/>
        </w:rPr>
      </w:pPr>
      <w:r w:rsidRPr="0088515F">
        <w:rPr>
          <w:rFonts w:asciiTheme="minorHAnsi" w:hAnsiTheme="minorHAnsi"/>
          <w:sz w:val="22"/>
          <w:szCs w:val="22"/>
        </w:rPr>
        <w:t>jaarverslag (evaluatie meerjarenplan, onderwijsleerproces, e.d.)</w:t>
      </w:r>
    </w:p>
    <w:p w14:paraId="41784A0A" w14:textId="77777777" w:rsidR="0088515F" w:rsidRPr="0088515F" w:rsidRDefault="0088515F" w:rsidP="00435D4D">
      <w:pPr>
        <w:numPr>
          <w:ilvl w:val="0"/>
          <w:numId w:val="33"/>
        </w:numPr>
        <w:contextualSpacing/>
        <w:rPr>
          <w:rFonts w:asciiTheme="minorHAnsi" w:hAnsiTheme="minorHAnsi"/>
          <w:sz w:val="22"/>
          <w:szCs w:val="22"/>
        </w:rPr>
      </w:pPr>
      <w:r w:rsidRPr="0088515F">
        <w:rPr>
          <w:rFonts w:asciiTheme="minorHAnsi" w:hAnsiTheme="minorHAnsi"/>
          <w:sz w:val="22"/>
          <w:szCs w:val="22"/>
        </w:rPr>
        <w:t>uitkomsten en analyse tevredenheidsonderzoeken</w:t>
      </w:r>
    </w:p>
    <w:p w14:paraId="3EBD36E7" w14:textId="77777777" w:rsidR="0088515F" w:rsidRPr="0088515F" w:rsidRDefault="0088515F" w:rsidP="00435D4D">
      <w:pPr>
        <w:numPr>
          <w:ilvl w:val="0"/>
          <w:numId w:val="33"/>
        </w:numPr>
        <w:contextualSpacing/>
        <w:rPr>
          <w:rFonts w:asciiTheme="minorHAnsi" w:hAnsiTheme="minorHAnsi" w:cs="Times New Roman"/>
          <w:b/>
          <w:bCs/>
          <w:i/>
          <w:iCs/>
          <w:sz w:val="22"/>
          <w:szCs w:val="22"/>
        </w:rPr>
      </w:pPr>
      <w:r w:rsidRPr="0088515F">
        <w:rPr>
          <w:rFonts w:asciiTheme="minorHAnsi" w:hAnsiTheme="minorHAnsi"/>
          <w:sz w:val="22"/>
          <w:szCs w:val="22"/>
        </w:rPr>
        <w:t xml:space="preserve">kwaliteitszorg: kwaliteitskaarten (incl. nulmeting) </w:t>
      </w:r>
    </w:p>
    <w:p w14:paraId="7BF00A84" w14:textId="77777777" w:rsidR="0088515F" w:rsidRPr="0088515F" w:rsidRDefault="0088515F" w:rsidP="00435D4D">
      <w:pPr>
        <w:numPr>
          <w:ilvl w:val="0"/>
          <w:numId w:val="33"/>
        </w:numPr>
        <w:contextualSpacing/>
        <w:rPr>
          <w:rFonts w:asciiTheme="minorHAnsi" w:hAnsiTheme="minorHAnsi"/>
          <w:sz w:val="22"/>
          <w:szCs w:val="22"/>
        </w:rPr>
      </w:pPr>
      <w:r w:rsidRPr="0088515F">
        <w:rPr>
          <w:rFonts w:asciiTheme="minorHAnsi" w:hAnsiTheme="minorHAnsi"/>
          <w:sz w:val="22"/>
          <w:szCs w:val="22"/>
        </w:rPr>
        <w:t xml:space="preserve">RI&amp;E/ Arbomeester (inclusief ziekteverzuim) </w:t>
      </w:r>
    </w:p>
    <w:p w14:paraId="42D0588C" w14:textId="77777777" w:rsidR="0088515F" w:rsidRPr="0088515F" w:rsidRDefault="0088515F" w:rsidP="00435D4D">
      <w:pPr>
        <w:numPr>
          <w:ilvl w:val="0"/>
          <w:numId w:val="33"/>
        </w:numPr>
        <w:contextualSpacing/>
        <w:rPr>
          <w:rFonts w:asciiTheme="minorHAnsi" w:hAnsiTheme="minorHAnsi"/>
          <w:sz w:val="22"/>
          <w:szCs w:val="22"/>
        </w:rPr>
      </w:pPr>
      <w:r w:rsidRPr="0088515F">
        <w:rPr>
          <w:rFonts w:asciiTheme="minorHAnsi" w:hAnsiTheme="minorHAnsi"/>
          <w:sz w:val="22"/>
          <w:szCs w:val="22"/>
        </w:rPr>
        <w:t xml:space="preserve">zorgplan, trendanalyses (leerlingenzorg) </w:t>
      </w:r>
    </w:p>
    <w:p w14:paraId="4DE1D098" w14:textId="74FF87EC" w:rsidR="0088515F" w:rsidRPr="0088515F" w:rsidRDefault="0088515F" w:rsidP="00435D4D">
      <w:pPr>
        <w:numPr>
          <w:ilvl w:val="0"/>
          <w:numId w:val="33"/>
        </w:numPr>
        <w:contextualSpacing/>
        <w:rPr>
          <w:rFonts w:asciiTheme="minorHAnsi" w:hAnsiTheme="minorHAnsi" w:cs="Times New Roman"/>
          <w:sz w:val="22"/>
          <w:szCs w:val="22"/>
        </w:rPr>
      </w:pPr>
      <w:proofErr w:type="spellStart"/>
      <w:r w:rsidRPr="0088515F">
        <w:rPr>
          <w:rFonts w:asciiTheme="minorHAnsi" w:hAnsiTheme="minorHAnsi"/>
          <w:sz w:val="22"/>
          <w:szCs w:val="22"/>
        </w:rPr>
        <w:t>schoolondersteuningsprofiel</w:t>
      </w:r>
      <w:proofErr w:type="spellEnd"/>
      <w:r w:rsidRPr="0088515F">
        <w:rPr>
          <w:rFonts w:asciiTheme="minorHAnsi" w:hAnsiTheme="minorHAnsi"/>
          <w:sz w:val="22"/>
          <w:szCs w:val="22"/>
        </w:rPr>
        <w:t xml:space="preserve"> </w:t>
      </w:r>
      <w:r w:rsidR="007864D3">
        <w:rPr>
          <w:rFonts w:asciiTheme="minorHAnsi" w:hAnsiTheme="minorHAnsi"/>
          <w:sz w:val="22"/>
          <w:szCs w:val="22"/>
        </w:rPr>
        <w:t>SO en</w:t>
      </w:r>
      <w:r w:rsidRPr="0088515F">
        <w:rPr>
          <w:rFonts w:asciiTheme="minorHAnsi" w:hAnsiTheme="minorHAnsi"/>
          <w:sz w:val="22"/>
          <w:szCs w:val="22"/>
        </w:rPr>
        <w:t xml:space="preserve"> VSO</w:t>
      </w:r>
    </w:p>
    <w:p w14:paraId="6B0C39F9" w14:textId="77777777" w:rsidR="0088515F" w:rsidRPr="0088515F" w:rsidRDefault="0088515F" w:rsidP="00435D4D">
      <w:pPr>
        <w:numPr>
          <w:ilvl w:val="0"/>
          <w:numId w:val="33"/>
        </w:numPr>
        <w:contextualSpacing/>
        <w:rPr>
          <w:rFonts w:asciiTheme="minorHAnsi" w:hAnsiTheme="minorHAnsi"/>
          <w:sz w:val="22"/>
          <w:szCs w:val="22"/>
        </w:rPr>
      </w:pPr>
      <w:r w:rsidRPr="0088515F">
        <w:rPr>
          <w:rFonts w:asciiTheme="minorHAnsi" w:hAnsiTheme="minorHAnsi"/>
          <w:sz w:val="22"/>
          <w:szCs w:val="22"/>
        </w:rPr>
        <w:t>scholingsplan (</w:t>
      </w:r>
      <w:proofErr w:type="spellStart"/>
      <w:r w:rsidRPr="0088515F">
        <w:rPr>
          <w:rFonts w:asciiTheme="minorHAnsi" w:hAnsiTheme="minorHAnsi"/>
          <w:sz w:val="22"/>
          <w:szCs w:val="22"/>
        </w:rPr>
        <w:t>schoolspecifiek</w:t>
      </w:r>
      <w:proofErr w:type="spellEnd"/>
      <w:r w:rsidRPr="0088515F">
        <w:rPr>
          <w:rFonts w:asciiTheme="minorHAnsi" w:hAnsiTheme="minorHAnsi"/>
          <w:sz w:val="22"/>
          <w:szCs w:val="22"/>
        </w:rPr>
        <w:t xml:space="preserve">) </w:t>
      </w:r>
    </w:p>
    <w:p w14:paraId="4F18EEBB" w14:textId="77777777" w:rsidR="0088515F" w:rsidRPr="0088515F" w:rsidRDefault="0088515F" w:rsidP="0088515F">
      <w:pPr>
        <w:contextualSpacing/>
        <w:rPr>
          <w:rFonts w:asciiTheme="minorHAnsi" w:hAnsiTheme="minorHAnsi"/>
          <w:sz w:val="22"/>
          <w:szCs w:val="22"/>
        </w:rPr>
      </w:pPr>
      <w:r w:rsidRPr="0088515F">
        <w:rPr>
          <w:rFonts w:asciiTheme="minorHAnsi" w:hAnsiTheme="minorHAnsi"/>
          <w:sz w:val="22"/>
          <w:szCs w:val="22"/>
        </w:rPr>
        <w:t xml:space="preserve"> </w:t>
      </w:r>
    </w:p>
    <w:p w14:paraId="0A8B5DB8" w14:textId="77777777" w:rsidR="0088515F" w:rsidRPr="0088515F" w:rsidRDefault="0088515F" w:rsidP="0088515F">
      <w:pPr>
        <w:rPr>
          <w:rFonts w:asciiTheme="minorHAnsi" w:hAnsiTheme="minorHAnsi" w:cs="Times New Roman"/>
          <w:b/>
          <w:bCs/>
          <w:sz w:val="22"/>
          <w:szCs w:val="22"/>
        </w:rPr>
      </w:pPr>
    </w:p>
    <w:p w14:paraId="1F9710E5" w14:textId="77777777" w:rsidR="0088515F" w:rsidRPr="0088515F" w:rsidRDefault="0088515F" w:rsidP="0088515F">
      <w:pPr>
        <w:rPr>
          <w:rFonts w:asciiTheme="minorHAnsi" w:hAnsiTheme="minorHAnsi"/>
          <w:b/>
          <w:bCs/>
          <w:sz w:val="22"/>
          <w:szCs w:val="22"/>
        </w:rPr>
      </w:pPr>
      <w:r w:rsidRPr="0088515F">
        <w:rPr>
          <w:rFonts w:asciiTheme="minorHAnsi" w:hAnsiTheme="minorHAnsi"/>
          <w:b/>
          <w:bCs/>
          <w:sz w:val="22"/>
          <w:szCs w:val="22"/>
        </w:rPr>
        <w:t>Gerelateerde documenten bestuur: route medezeggenschap (MR)</w:t>
      </w:r>
    </w:p>
    <w:p w14:paraId="016FEBC0" w14:textId="77777777" w:rsidR="0088515F" w:rsidRPr="0088515F" w:rsidRDefault="0088515F" w:rsidP="0088515F">
      <w:pPr>
        <w:rPr>
          <w:rFonts w:asciiTheme="minorHAnsi" w:hAnsiTheme="minorHAnsi"/>
          <w:b/>
          <w:bCs/>
          <w:sz w:val="22"/>
          <w:szCs w:val="22"/>
        </w:rPr>
      </w:pPr>
    </w:p>
    <w:p w14:paraId="3DB3CDF6" w14:textId="77777777" w:rsidR="0088515F" w:rsidRPr="0088515F" w:rsidRDefault="0088515F" w:rsidP="00435D4D">
      <w:pPr>
        <w:numPr>
          <w:ilvl w:val="0"/>
          <w:numId w:val="34"/>
        </w:numPr>
        <w:contextualSpacing/>
        <w:rPr>
          <w:rFonts w:asciiTheme="minorHAnsi" w:hAnsiTheme="minorHAnsi"/>
          <w:sz w:val="22"/>
          <w:szCs w:val="22"/>
        </w:rPr>
      </w:pPr>
      <w:r w:rsidRPr="0088515F">
        <w:rPr>
          <w:rFonts w:asciiTheme="minorHAnsi" w:hAnsiTheme="minorHAnsi"/>
          <w:sz w:val="22"/>
          <w:szCs w:val="22"/>
        </w:rPr>
        <w:t>strategisch beleidsplan</w:t>
      </w:r>
    </w:p>
    <w:p w14:paraId="35F12C76" w14:textId="77777777" w:rsidR="0088515F" w:rsidRPr="0088515F" w:rsidRDefault="0088515F" w:rsidP="00435D4D">
      <w:pPr>
        <w:numPr>
          <w:ilvl w:val="0"/>
          <w:numId w:val="34"/>
        </w:numPr>
        <w:contextualSpacing/>
        <w:rPr>
          <w:rFonts w:asciiTheme="minorHAnsi" w:hAnsiTheme="minorHAnsi"/>
          <w:sz w:val="22"/>
          <w:szCs w:val="22"/>
        </w:rPr>
      </w:pPr>
      <w:r w:rsidRPr="0088515F">
        <w:rPr>
          <w:rFonts w:asciiTheme="minorHAnsi" w:hAnsiTheme="minorHAnsi"/>
          <w:sz w:val="22"/>
          <w:szCs w:val="22"/>
        </w:rPr>
        <w:t>competentiecyclus</w:t>
      </w:r>
    </w:p>
    <w:p w14:paraId="004384DC" w14:textId="77777777" w:rsidR="0088515F" w:rsidRPr="0088515F" w:rsidRDefault="0088515F" w:rsidP="00435D4D">
      <w:pPr>
        <w:numPr>
          <w:ilvl w:val="0"/>
          <w:numId w:val="34"/>
        </w:numPr>
        <w:contextualSpacing/>
        <w:rPr>
          <w:rFonts w:asciiTheme="minorHAnsi" w:hAnsiTheme="minorHAnsi"/>
          <w:sz w:val="22"/>
          <w:szCs w:val="22"/>
        </w:rPr>
      </w:pPr>
      <w:r w:rsidRPr="0088515F">
        <w:rPr>
          <w:rFonts w:asciiTheme="minorHAnsi" w:hAnsiTheme="minorHAnsi"/>
          <w:sz w:val="22"/>
          <w:szCs w:val="22"/>
        </w:rPr>
        <w:t>scholingsplan (bestuur)</w:t>
      </w:r>
    </w:p>
    <w:p w14:paraId="394CA52B" w14:textId="77777777" w:rsidR="0088515F" w:rsidRPr="0088515F" w:rsidRDefault="0088515F" w:rsidP="00435D4D">
      <w:pPr>
        <w:numPr>
          <w:ilvl w:val="0"/>
          <w:numId w:val="34"/>
        </w:numPr>
        <w:contextualSpacing/>
        <w:rPr>
          <w:rFonts w:asciiTheme="minorHAnsi" w:hAnsiTheme="minorHAnsi" w:cs="Times New Roman"/>
          <w:sz w:val="22"/>
          <w:szCs w:val="22"/>
        </w:rPr>
      </w:pPr>
      <w:r w:rsidRPr="0088515F">
        <w:rPr>
          <w:rFonts w:asciiTheme="minorHAnsi" w:hAnsiTheme="minorHAnsi"/>
          <w:sz w:val="22"/>
          <w:szCs w:val="22"/>
        </w:rPr>
        <w:t>veiligheidsplan</w:t>
      </w:r>
    </w:p>
    <w:p w14:paraId="4C6933C5" w14:textId="77777777" w:rsidR="0088515F" w:rsidRPr="0088515F" w:rsidRDefault="0088515F" w:rsidP="00435D4D">
      <w:pPr>
        <w:numPr>
          <w:ilvl w:val="0"/>
          <w:numId w:val="34"/>
        </w:numPr>
        <w:contextualSpacing/>
        <w:rPr>
          <w:rFonts w:asciiTheme="minorHAnsi" w:hAnsiTheme="minorHAnsi" w:cs="Times New Roman"/>
          <w:sz w:val="22"/>
          <w:szCs w:val="22"/>
        </w:rPr>
      </w:pPr>
      <w:r w:rsidRPr="0088515F">
        <w:rPr>
          <w:rFonts w:asciiTheme="minorHAnsi" w:hAnsiTheme="minorHAnsi"/>
          <w:sz w:val="22"/>
          <w:szCs w:val="22"/>
        </w:rPr>
        <w:t>procedure schorsen en verwijderen</w:t>
      </w:r>
    </w:p>
    <w:p w14:paraId="609B3901" w14:textId="77777777" w:rsidR="00B825C4" w:rsidRPr="00F53C9E" w:rsidRDefault="00B825C4" w:rsidP="00D2653F">
      <w:pPr>
        <w:pStyle w:val="Kop1"/>
        <w:rPr>
          <w:rFonts w:asciiTheme="minorHAnsi" w:hAnsiTheme="minorHAnsi"/>
          <w:sz w:val="22"/>
          <w:szCs w:val="22"/>
        </w:rPr>
      </w:pPr>
    </w:p>
    <w:sectPr w:rsidR="00B825C4" w:rsidRPr="00F53C9E" w:rsidSect="000E5CEB">
      <w:footerReference w:type="even" r:id="rId16"/>
      <w:footerReference w:type="defaul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0135" w14:textId="77777777" w:rsidR="00F65E3F" w:rsidRDefault="00F65E3F">
      <w:r>
        <w:separator/>
      </w:r>
    </w:p>
  </w:endnote>
  <w:endnote w:type="continuationSeparator" w:id="0">
    <w:p w14:paraId="65F08CD4" w14:textId="77777777" w:rsidR="00F65E3F" w:rsidRDefault="00F65E3F">
      <w:r>
        <w:continuationSeparator/>
      </w:r>
    </w:p>
  </w:endnote>
  <w:endnote w:type="continuationNotice" w:id="1">
    <w:p w14:paraId="31303CCA" w14:textId="77777777" w:rsidR="00F65E3F" w:rsidRDefault="00F65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altName w:val="﷽﷽﷽﷽﷽﷽ꜩ薜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A552" w14:textId="77777777" w:rsidR="00FF6641" w:rsidRDefault="00FF6641" w:rsidP="000E5C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7B4494" w14:textId="77777777" w:rsidR="00FF6641" w:rsidRDefault="00FF6641" w:rsidP="0040029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3641" w14:textId="5C38F7C4" w:rsidR="00FF6641" w:rsidRPr="00F32FA8" w:rsidRDefault="00FF6641" w:rsidP="000E5CEB">
    <w:pPr>
      <w:pStyle w:val="Voettekst"/>
      <w:framePr w:wrap="around" w:vAnchor="text" w:hAnchor="margin" w:xAlign="right" w:y="1"/>
      <w:rPr>
        <w:rStyle w:val="Paginanummer"/>
        <w:sz w:val="18"/>
        <w:szCs w:val="18"/>
      </w:rPr>
    </w:pPr>
    <w:r w:rsidRPr="00F32FA8">
      <w:rPr>
        <w:rStyle w:val="Paginanummer"/>
        <w:sz w:val="18"/>
        <w:szCs w:val="18"/>
      </w:rPr>
      <w:fldChar w:fldCharType="begin"/>
    </w:r>
    <w:r w:rsidRPr="00F32FA8">
      <w:rPr>
        <w:rStyle w:val="Paginanummer"/>
        <w:sz w:val="18"/>
        <w:szCs w:val="18"/>
      </w:rPr>
      <w:instrText xml:space="preserve">PAGE  </w:instrText>
    </w:r>
    <w:r w:rsidRPr="00F32FA8">
      <w:rPr>
        <w:rStyle w:val="Paginanummer"/>
        <w:sz w:val="18"/>
        <w:szCs w:val="18"/>
      </w:rPr>
      <w:fldChar w:fldCharType="separate"/>
    </w:r>
    <w:r w:rsidR="00940210">
      <w:rPr>
        <w:rStyle w:val="Paginanummer"/>
        <w:noProof/>
        <w:sz w:val="18"/>
        <w:szCs w:val="18"/>
      </w:rPr>
      <w:t>15</w:t>
    </w:r>
    <w:r w:rsidRPr="00F32FA8">
      <w:rPr>
        <w:rStyle w:val="Paginanummer"/>
        <w:sz w:val="18"/>
        <w:szCs w:val="18"/>
      </w:rPr>
      <w:fldChar w:fldCharType="end"/>
    </w:r>
  </w:p>
  <w:p w14:paraId="74773659" w14:textId="7AE8368D" w:rsidR="00FF6641" w:rsidRDefault="00FF6641" w:rsidP="009D21CF">
    <w:pPr>
      <w:pStyle w:val="Voettekst"/>
      <w:ind w:right="360"/>
      <w:jc w:val="center"/>
      <w:rPr>
        <w:sz w:val="18"/>
        <w:szCs w:val="18"/>
      </w:rPr>
    </w:pPr>
    <w:r>
      <w:rPr>
        <w:sz w:val="18"/>
        <w:szCs w:val="18"/>
      </w:rPr>
      <w:t>Schoolplan SO &amp; VSO</w:t>
    </w:r>
  </w:p>
  <w:p w14:paraId="1C6CF343" w14:textId="3BBB24BF" w:rsidR="00FF6641" w:rsidRPr="00BF60B7" w:rsidRDefault="00FF6641" w:rsidP="009D21CF">
    <w:pPr>
      <w:pStyle w:val="Voettekst"/>
      <w:ind w:right="360"/>
      <w:jc w:val="center"/>
      <w:rPr>
        <w:sz w:val="18"/>
        <w:szCs w:val="18"/>
      </w:rPr>
    </w:pPr>
    <w:r>
      <w:rPr>
        <w:sz w:val="18"/>
        <w:szCs w:val="18"/>
      </w:rPr>
      <w:t xml:space="preserve"> 202</w:t>
    </w:r>
    <w:r w:rsidR="00140731">
      <w:rPr>
        <w:sz w:val="18"/>
        <w:szCs w:val="18"/>
      </w:rPr>
      <w:t>1</w:t>
    </w:r>
    <w:r>
      <w:rPr>
        <w:sz w:val="18"/>
        <w:szCs w:val="18"/>
      </w:rPr>
      <w:t>-202</w:t>
    </w:r>
    <w:r w:rsidR="00140731">
      <w:rPr>
        <w:sz w:val="18"/>
        <w:szCs w:val="18"/>
      </w:rPr>
      <w:t>5</w:t>
    </w:r>
    <w:r>
      <w:rPr>
        <w:sz w:val="18"/>
        <w:szCs w:val="18"/>
      </w:rPr>
      <w:t xml:space="preserve"> Mytylschool Roosendaal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22EB" w14:textId="77777777" w:rsidR="00F65E3F" w:rsidRDefault="00F65E3F">
      <w:r>
        <w:separator/>
      </w:r>
    </w:p>
  </w:footnote>
  <w:footnote w:type="continuationSeparator" w:id="0">
    <w:p w14:paraId="0290015E" w14:textId="77777777" w:rsidR="00F65E3F" w:rsidRDefault="00F65E3F">
      <w:r>
        <w:continuationSeparator/>
      </w:r>
    </w:p>
  </w:footnote>
  <w:footnote w:type="continuationNotice" w:id="1">
    <w:p w14:paraId="7E86D0B0" w14:textId="77777777" w:rsidR="00F65E3F" w:rsidRDefault="00F65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FCF"/>
    <w:multiLevelType w:val="hybridMultilevel"/>
    <w:tmpl w:val="3CB20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317DE3"/>
    <w:multiLevelType w:val="hybridMultilevel"/>
    <w:tmpl w:val="64E07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A66BA5"/>
    <w:multiLevelType w:val="hybridMultilevel"/>
    <w:tmpl w:val="7564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B22539"/>
    <w:multiLevelType w:val="hybridMultilevel"/>
    <w:tmpl w:val="DBDAE5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0D5600"/>
    <w:multiLevelType w:val="hybridMultilevel"/>
    <w:tmpl w:val="8F96D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35BA4"/>
    <w:multiLevelType w:val="hybridMultilevel"/>
    <w:tmpl w:val="B958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80BE2"/>
    <w:multiLevelType w:val="hybridMultilevel"/>
    <w:tmpl w:val="2E3C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9000A"/>
    <w:multiLevelType w:val="hybridMultilevel"/>
    <w:tmpl w:val="970E64F2"/>
    <w:lvl w:ilvl="0" w:tplc="099ADBBA">
      <w:start w:val="1"/>
      <w:numFmt w:val="decimal"/>
      <w:lvlText w:val="%1)"/>
      <w:lvlJc w:val="left"/>
      <w:pPr>
        <w:ind w:left="1211" w:hanging="360"/>
      </w:pPr>
      <w:rPr>
        <w:rFonts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4F1C07"/>
    <w:multiLevelType w:val="hybridMultilevel"/>
    <w:tmpl w:val="F4063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83B8C"/>
    <w:multiLevelType w:val="hybridMultilevel"/>
    <w:tmpl w:val="664CD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C34F29"/>
    <w:multiLevelType w:val="hybridMultilevel"/>
    <w:tmpl w:val="4E36C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0936CC"/>
    <w:multiLevelType w:val="hybridMultilevel"/>
    <w:tmpl w:val="35E03CD6"/>
    <w:lvl w:ilvl="0" w:tplc="374E3BB6">
      <w:start w:val="4"/>
      <w:numFmt w:val="bullet"/>
      <w:lvlText w:val="-"/>
      <w:lvlJc w:val="left"/>
      <w:pPr>
        <w:ind w:left="720" w:hanging="360"/>
      </w:pPr>
      <w:rPr>
        <w:rFonts w:ascii="Calibri" w:eastAsia="MS ??"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5D4285"/>
    <w:multiLevelType w:val="hybridMultilevel"/>
    <w:tmpl w:val="7504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6E3D8E"/>
    <w:multiLevelType w:val="hybridMultilevel"/>
    <w:tmpl w:val="55900618"/>
    <w:lvl w:ilvl="0" w:tplc="2048F1C2">
      <w:start w:val="1"/>
      <w:numFmt w:val="decimal"/>
      <w:lvlText w:val="%1."/>
      <w:lvlJc w:val="left"/>
      <w:pPr>
        <w:ind w:left="720" w:hanging="360"/>
      </w:pPr>
    </w:lvl>
    <w:lvl w:ilvl="1" w:tplc="47A055AC">
      <w:start w:val="1"/>
      <w:numFmt w:val="lowerLetter"/>
      <w:lvlText w:val="%2."/>
      <w:lvlJc w:val="left"/>
      <w:pPr>
        <w:ind w:left="1440" w:hanging="360"/>
      </w:pPr>
    </w:lvl>
    <w:lvl w:ilvl="2" w:tplc="209A2428">
      <w:start w:val="1"/>
      <w:numFmt w:val="lowerRoman"/>
      <w:lvlText w:val="%3."/>
      <w:lvlJc w:val="right"/>
      <w:pPr>
        <w:ind w:left="2160" w:hanging="180"/>
      </w:pPr>
    </w:lvl>
    <w:lvl w:ilvl="3" w:tplc="894834E8">
      <w:start w:val="1"/>
      <w:numFmt w:val="decimal"/>
      <w:lvlText w:val="%4."/>
      <w:lvlJc w:val="left"/>
      <w:pPr>
        <w:ind w:left="2880" w:hanging="360"/>
      </w:pPr>
    </w:lvl>
    <w:lvl w:ilvl="4" w:tplc="FA60F3D4">
      <w:start w:val="1"/>
      <w:numFmt w:val="lowerLetter"/>
      <w:lvlText w:val="%5."/>
      <w:lvlJc w:val="left"/>
      <w:pPr>
        <w:ind w:left="3600" w:hanging="360"/>
      </w:pPr>
    </w:lvl>
    <w:lvl w:ilvl="5" w:tplc="D540B7EC">
      <w:start w:val="1"/>
      <w:numFmt w:val="lowerRoman"/>
      <w:lvlText w:val="%6."/>
      <w:lvlJc w:val="right"/>
      <w:pPr>
        <w:ind w:left="4320" w:hanging="180"/>
      </w:pPr>
    </w:lvl>
    <w:lvl w:ilvl="6" w:tplc="631ECBDC">
      <w:start w:val="1"/>
      <w:numFmt w:val="decimal"/>
      <w:lvlText w:val="%7."/>
      <w:lvlJc w:val="left"/>
      <w:pPr>
        <w:ind w:left="5040" w:hanging="360"/>
      </w:pPr>
    </w:lvl>
    <w:lvl w:ilvl="7" w:tplc="4BAA0BA0">
      <w:start w:val="1"/>
      <w:numFmt w:val="lowerLetter"/>
      <w:lvlText w:val="%8."/>
      <w:lvlJc w:val="left"/>
      <w:pPr>
        <w:ind w:left="5760" w:hanging="360"/>
      </w:pPr>
    </w:lvl>
    <w:lvl w:ilvl="8" w:tplc="4CA4B904">
      <w:start w:val="1"/>
      <w:numFmt w:val="lowerRoman"/>
      <w:lvlText w:val="%9."/>
      <w:lvlJc w:val="right"/>
      <w:pPr>
        <w:ind w:left="6480" w:hanging="180"/>
      </w:pPr>
    </w:lvl>
  </w:abstractNum>
  <w:abstractNum w:abstractNumId="14" w15:restartNumberingAfterBreak="0">
    <w:nsid w:val="31F77F04"/>
    <w:multiLevelType w:val="hybridMultilevel"/>
    <w:tmpl w:val="1E9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E0EA1"/>
    <w:multiLevelType w:val="hybridMultilevel"/>
    <w:tmpl w:val="D4E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E6CB7"/>
    <w:multiLevelType w:val="hybridMultilevel"/>
    <w:tmpl w:val="DDB02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887039"/>
    <w:multiLevelType w:val="hybridMultilevel"/>
    <w:tmpl w:val="052C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64917"/>
    <w:multiLevelType w:val="hybridMultilevel"/>
    <w:tmpl w:val="7CE6E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6F13DF"/>
    <w:multiLevelType w:val="hybridMultilevel"/>
    <w:tmpl w:val="C53E6DE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B2B28FC"/>
    <w:multiLevelType w:val="hybridMultilevel"/>
    <w:tmpl w:val="AE1A9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456780"/>
    <w:multiLevelType w:val="hybridMultilevel"/>
    <w:tmpl w:val="A8EE33F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2" w15:restartNumberingAfterBreak="0">
    <w:nsid w:val="3E4342C6"/>
    <w:multiLevelType w:val="hybridMultilevel"/>
    <w:tmpl w:val="D78A7D10"/>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2850" w:hanging="1410"/>
      </w:pPr>
      <w:rPr>
        <w:rFonts w:ascii="Symbol" w:hAnsi="Symbol" w:hint="default"/>
      </w:rPr>
    </w:lvl>
    <w:lvl w:ilvl="2" w:tplc="04130001">
      <w:start w:val="1"/>
      <w:numFmt w:val="bullet"/>
      <w:lvlText w:val=""/>
      <w:lvlJc w:val="left"/>
      <w:pPr>
        <w:ind w:left="3570" w:hanging="141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14833AF"/>
    <w:multiLevelType w:val="hybridMultilevel"/>
    <w:tmpl w:val="44445D52"/>
    <w:lvl w:ilvl="0" w:tplc="F8C89A6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884987"/>
    <w:multiLevelType w:val="hybridMultilevel"/>
    <w:tmpl w:val="EDB6271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A52E41"/>
    <w:multiLevelType w:val="hybridMultilevel"/>
    <w:tmpl w:val="8410C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643902"/>
    <w:multiLevelType w:val="hybridMultilevel"/>
    <w:tmpl w:val="562E9F14"/>
    <w:lvl w:ilvl="0" w:tplc="C1D49644">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67E1410"/>
    <w:multiLevelType w:val="hybridMultilevel"/>
    <w:tmpl w:val="8E664F7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C522A16"/>
    <w:multiLevelType w:val="hybridMultilevel"/>
    <w:tmpl w:val="7DB4E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E9388A"/>
    <w:multiLevelType w:val="hybridMultilevel"/>
    <w:tmpl w:val="76868776"/>
    <w:lvl w:ilvl="0" w:tplc="90C8EB58">
      <w:start w:val="6"/>
      <w:numFmt w:val="bullet"/>
      <w:lvlText w:val=""/>
      <w:lvlJc w:val="left"/>
      <w:pPr>
        <w:ind w:left="1776" w:hanging="360"/>
      </w:pPr>
      <w:rPr>
        <w:rFonts w:ascii="Symbol" w:eastAsiaTheme="minorHAnsi" w:hAnsi="Symbol"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51586D5D"/>
    <w:multiLevelType w:val="hybridMultilevel"/>
    <w:tmpl w:val="A3D0E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933499"/>
    <w:multiLevelType w:val="hybridMultilevel"/>
    <w:tmpl w:val="3904B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D16417"/>
    <w:multiLevelType w:val="hybridMultilevel"/>
    <w:tmpl w:val="C82E4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5B2B19"/>
    <w:multiLevelType w:val="hybridMultilevel"/>
    <w:tmpl w:val="0CDA6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121908"/>
    <w:multiLevelType w:val="hybridMultilevel"/>
    <w:tmpl w:val="F7F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E233E"/>
    <w:multiLevelType w:val="hybridMultilevel"/>
    <w:tmpl w:val="56405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463FEE"/>
    <w:multiLevelType w:val="hybridMultilevel"/>
    <w:tmpl w:val="C1708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091484"/>
    <w:multiLevelType w:val="hybridMultilevel"/>
    <w:tmpl w:val="1584D7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48870A9"/>
    <w:multiLevelType w:val="hybridMultilevel"/>
    <w:tmpl w:val="00E48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2F394B"/>
    <w:multiLevelType w:val="hybridMultilevel"/>
    <w:tmpl w:val="108AF7E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9564553"/>
    <w:multiLevelType w:val="hybridMultilevel"/>
    <w:tmpl w:val="A9C67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4C39F9"/>
    <w:multiLevelType w:val="hybridMultilevel"/>
    <w:tmpl w:val="A5BCA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817A83"/>
    <w:multiLevelType w:val="hybridMultilevel"/>
    <w:tmpl w:val="D2C21A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D1A4FDE"/>
    <w:multiLevelType w:val="hybridMultilevel"/>
    <w:tmpl w:val="99C0D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2783E6D"/>
    <w:multiLevelType w:val="hybridMultilevel"/>
    <w:tmpl w:val="26642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35A238A"/>
    <w:multiLevelType w:val="hybridMultilevel"/>
    <w:tmpl w:val="18C0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E60F9"/>
    <w:multiLevelType w:val="hybridMultilevel"/>
    <w:tmpl w:val="0F78B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6C64E08"/>
    <w:multiLevelType w:val="hybridMultilevel"/>
    <w:tmpl w:val="8E14FF2A"/>
    <w:lvl w:ilvl="0" w:tplc="38B49884">
      <w:numFmt w:val="bullet"/>
      <w:lvlText w:val="•"/>
      <w:lvlJc w:val="left"/>
      <w:pPr>
        <w:ind w:left="720" w:hanging="360"/>
      </w:pPr>
      <w:rPr>
        <w:rFonts w:ascii="Calibri" w:eastAsia="Arial Unicode MS"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
  </w:num>
  <w:num w:numId="5">
    <w:abstractNumId w:val="45"/>
  </w:num>
  <w:num w:numId="6">
    <w:abstractNumId w:val="15"/>
  </w:num>
  <w:num w:numId="7">
    <w:abstractNumId w:val="34"/>
  </w:num>
  <w:num w:numId="8">
    <w:abstractNumId w:val="17"/>
  </w:num>
  <w:num w:numId="9">
    <w:abstractNumId w:val="5"/>
  </w:num>
  <w:num w:numId="10">
    <w:abstractNumId w:val="0"/>
  </w:num>
  <w:num w:numId="11">
    <w:abstractNumId w:val="47"/>
  </w:num>
  <w:num w:numId="12">
    <w:abstractNumId w:val="20"/>
  </w:num>
  <w:num w:numId="13">
    <w:abstractNumId w:val="8"/>
  </w:num>
  <w:num w:numId="14">
    <w:abstractNumId w:val="16"/>
  </w:num>
  <w:num w:numId="15">
    <w:abstractNumId w:val="28"/>
  </w:num>
  <w:num w:numId="16">
    <w:abstractNumId w:val="41"/>
  </w:num>
  <w:num w:numId="17">
    <w:abstractNumId w:val="4"/>
  </w:num>
  <w:num w:numId="18">
    <w:abstractNumId w:val="12"/>
  </w:num>
  <w:num w:numId="19">
    <w:abstractNumId w:val="32"/>
  </w:num>
  <w:num w:numId="20">
    <w:abstractNumId w:val="24"/>
  </w:num>
  <w:num w:numId="21">
    <w:abstractNumId w:val="39"/>
  </w:num>
  <w:num w:numId="22">
    <w:abstractNumId w:val="27"/>
  </w:num>
  <w:num w:numId="23">
    <w:abstractNumId w:val="2"/>
  </w:num>
  <w:num w:numId="24">
    <w:abstractNumId w:val="37"/>
  </w:num>
  <w:num w:numId="25">
    <w:abstractNumId w:val="38"/>
  </w:num>
  <w:num w:numId="26">
    <w:abstractNumId w:val="31"/>
  </w:num>
  <w:num w:numId="27">
    <w:abstractNumId w:val="9"/>
  </w:num>
  <w:num w:numId="28">
    <w:abstractNumId w:val="46"/>
  </w:num>
  <w:num w:numId="29">
    <w:abstractNumId w:val="40"/>
  </w:num>
  <w:num w:numId="30">
    <w:abstractNumId w:val="1"/>
  </w:num>
  <w:num w:numId="31">
    <w:abstractNumId w:val="44"/>
  </w:num>
  <w:num w:numId="32">
    <w:abstractNumId w:val="36"/>
  </w:num>
  <w:num w:numId="33">
    <w:abstractNumId w:val="10"/>
  </w:num>
  <w:num w:numId="34">
    <w:abstractNumId w:val="43"/>
  </w:num>
  <w:num w:numId="35">
    <w:abstractNumId w:val="24"/>
  </w:num>
  <w:num w:numId="36">
    <w:abstractNumId w:val="11"/>
  </w:num>
  <w:num w:numId="37">
    <w:abstractNumId w:val="42"/>
  </w:num>
  <w:num w:numId="38">
    <w:abstractNumId w:val="33"/>
  </w:num>
  <w:num w:numId="39">
    <w:abstractNumId w:val="21"/>
  </w:num>
  <w:num w:numId="40">
    <w:abstractNumId w:val="35"/>
  </w:num>
  <w:num w:numId="41">
    <w:abstractNumId w:val="19"/>
  </w:num>
  <w:num w:numId="42">
    <w:abstractNumId w:val="30"/>
  </w:num>
  <w:num w:numId="43">
    <w:abstractNumId w:val="18"/>
  </w:num>
  <w:num w:numId="44">
    <w:abstractNumId w:val="25"/>
  </w:num>
  <w:num w:numId="45">
    <w:abstractNumId w:val="7"/>
  </w:num>
  <w:num w:numId="46">
    <w:abstractNumId w:val="26"/>
  </w:num>
  <w:num w:numId="47">
    <w:abstractNumId w:val="23"/>
  </w:num>
  <w:num w:numId="48">
    <w:abstractNumId w:val="29"/>
  </w:num>
  <w:num w:numId="4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CE"/>
    <w:rsid w:val="00000177"/>
    <w:rsid w:val="00004207"/>
    <w:rsid w:val="00005F91"/>
    <w:rsid w:val="00006189"/>
    <w:rsid w:val="00010A94"/>
    <w:rsid w:val="00011200"/>
    <w:rsid w:val="0001177E"/>
    <w:rsid w:val="00014778"/>
    <w:rsid w:val="00014DE2"/>
    <w:rsid w:val="00015625"/>
    <w:rsid w:val="00015EB0"/>
    <w:rsid w:val="00020EF0"/>
    <w:rsid w:val="00023047"/>
    <w:rsid w:val="0002394A"/>
    <w:rsid w:val="00023F85"/>
    <w:rsid w:val="000242D6"/>
    <w:rsid w:val="00025E78"/>
    <w:rsid w:val="00030D7B"/>
    <w:rsid w:val="00032DDE"/>
    <w:rsid w:val="00033A09"/>
    <w:rsid w:val="00036A56"/>
    <w:rsid w:val="000375F6"/>
    <w:rsid w:val="000378D8"/>
    <w:rsid w:val="00037A99"/>
    <w:rsid w:val="0004508E"/>
    <w:rsid w:val="00047523"/>
    <w:rsid w:val="000504E7"/>
    <w:rsid w:val="0005179C"/>
    <w:rsid w:val="000527AA"/>
    <w:rsid w:val="000530A6"/>
    <w:rsid w:val="00053CD6"/>
    <w:rsid w:val="00061855"/>
    <w:rsid w:val="0006419F"/>
    <w:rsid w:val="00065E16"/>
    <w:rsid w:val="00065FE2"/>
    <w:rsid w:val="00066907"/>
    <w:rsid w:val="00067CCA"/>
    <w:rsid w:val="00070774"/>
    <w:rsid w:val="00073C34"/>
    <w:rsid w:val="00073D7E"/>
    <w:rsid w:val="00075B48"/>
    <w:rsid w:val="000765F9"/>
    <w:rsid w:val="00076F09"/>
    <w:rsid w:val="000829D5"/>
    <w:rsid w:val="00082E2E"/>
    <w:rsid w:val="0008351D"/>
    <w:rsid w:val="00083A85"/>
    <w:rsid w:val="00087280"/>
    <w:rsid w:val="0008730C"/>
    <w:rsid w:val="00091B07"/>
    <w:rsid w:val="00092423"/>
    <w:rsid w:val="0009375A"/>
    <w:rsid w:val="000937EF"/>
    <w:rsid w:val="000939B4"/>
    <w:rsid w:val="00094DEB"/>
    <w:rsid w:val="00095443"/>
    <w:rsid w:val="00097169"/>
    <w:rsid w:val="000A1E5A"/>
    <w:rsid w:val="000A23BC"/>
    <w:rsid w:val="000A28DB"/>
    <w:rsid w:val="000A2E74"/>
    <w:rsid w:val="000A33CD"/>
    <w:rsid w:val="000A62EB"/>
    <w:rsid w:val="000B166C"/>
    <w:rsid w:val="000B1930"/>
    <w:rsid w:val="000B2287"/>
    <w:rsid w:val="000B546C"/>
    <w:rsid w:val="000B6E33"/>
    <w:rsid w:val="000C0C65"/>
    <w:rsid w:val="000C1F08"/>
    <w:rsid w:val="000C40C3"/>
    <w:rsid w:val="000C52C5"/>
    <w:rsid w:val="000C62AD"/>
    <w:rsid w:val="000C6695"/>
    <w:rsid w:val="000D0576"/>
    <w:rsid w:val="000D157C"/>
    <w:rsid w:val="000D1AF8"/>
    <w:rsid w:val="000D2711"/>
    <w:rsid w:val="000D66E8"/>
    <w:rsid w:val="000D69DD"/>
    <w:rsid w:val="000D6D39"/>
    <w:rsid w:val="000E356C"/>
    <w:rsid w:val="000E47D0"/>
    <w:rsid w:val="000E5CEB"/>
    <w:rsid w:val="000F09FF"/>
    <w:rsid w:val="000F1954"/>
    <w:rsid w:val="000F2EDA"/>
    <w:rsid w:val="000F321C"/>
    <w:rsid w:val="000F6F19"/>
    <w:rsid w:val="000F7C0C"/>
    <w:rsid w:val="00100C9B"/>
    <w:rsid w:val="001038A1"/>
    <w:rsid w:val="001048C5"/>
    <w:rsid w:val="0011456B"/>
    <w:rsid w:val="00114B76"/>
    <w:rsid w:val="001152BE"/>
    <w:rsid w:val="001167BD"/>
    <w:rsid w:val="00116E36"/>
    <w:rsid w:val="00122E4F"/>
    <w:rsid w:val="0012316C"/>
    <w:rsid w:val="0012341D"/>
    <w:rsid w:val="00123E5F"/>
    <w:rsid w:val="00125A9B"/>
    <w:rsid w:val="00127B3A"/>
    <w:rsid w:val="001302ED"/>
    <w:rsid w:val="00130870"/>
    <w:rsid w:val="00131194"/>
    <w:rsid w:val="00131C6F"/>
    <w:rsid w:val="00133D6D"/>
    <w:rsid w:val="00133F76"/>
    <w:rsid w:val="00133FEC"/>
    <w:rsid w:val="00134A81"/>
    <w:rsid w:val="00134AC0"/>
    <w:rsid w:val="00140731"/>
    <w:rsid w:val="00142B96"/>
    <w:rsid w:val="00142EB7"/>
    <w:rsid w:val="00146551"/>
    <w:rsid w:val="00150234"/>
    <w:rsid w:val="00150B6E"/>
    <w:rsid w:val="00153B2A"/>
    <w:rsid w:val="00154B33"/>
    <w:rsid w:val="00157E87"/>
    <w:rsid w:val="001638E5"/>
    <w:rsid w:val="0016535D"/>
    <w:rsid w:val="00165D4E"/>
    <w:rsid w:val="00165EE5"/>
    <w:rsid w:val="001661F7"/>
    <w:rsid w:val="00170728"/>
    <w:rsid w:val="001715D7"/>
    <w:rsid w:val="00171D45"/>
    <w:rsid w:val="00174331"/>
    <w:rsid w:val="00174B20"/>
    <w:rsid w:val="00175BBB"/>
    <w:rsid w:val="0018213B"/>
    <w:rsid w:val="00183C19"/>
    <w:rsid w:val="0018450E"/>
    <w:rsid w:val="00184AF4"/>
    <w:rsid w:val="00185A89"/>
    <w:rsid w:val="00187216"/>
    <w:rsid w:val="00187DA2"/>
    <w:rsid w:val="001911EB"/>
    <w:rsid w:val="001926C6"/>
    <w:rsid w:val="001928EF"/>
    <w:rsid w:val="001951F3"/>
    <w:rsid w:val="00195E1F"/>
    <w:rsid w:val="00197E6B"/>
    <w:rsid w:val="001B2900"/>
    <w:rsid w:val="001B2B16"/>
    <w:rsid w:val="001B3C96"/>
    <w:rsid w:val="001B6443"/>
    <w:rsid w:val="001B7AD9"/>
    <w:rsid w:val="001C4E63"/>
    <w:rsid w:val="001C688E"/>
    <w:rsid w:val="001D0BCA"/>
    <w:rsid w:val="001D1C77"/>
    <w:rsid w:val="001D1F01"/>
    <w:rsid w:val="001D29C9"/>
    <w:rsid w:val="001D5464"/>
    <w:rsid w:val="001E05EA"/>
    <w:rsid w:val="001E0BD3"/>
    <w:rsid w:val="001E1A78"/>
    <w:rsid w:val="001E3F2E"/>
    <w:rsid w:val="001E4242"/>
    <w:rsid w:val="001E58DD"/>
    <w:rsid w:val="001E5B01"/>
    <w:rsid w:val="001F0274"/>
    <w:rsid w:val="001F1A80"/>
    <w:rsid w:val="001F1D5A"/>
    <w:rsid w:val="001F2571"/>
    <w:rsid w:val="001F3266"/>
    <w:rsid w:val="001F4C36"/>
    <w:rsid w:val="001F53E3"/>
    <w:rsid w:val="001F6DF2"/>
    <w:rsid w:val="001F7F81"/>
    <w:rsid w:val="002013C2"/>
    <w:rsid w:val="002027D5"/>
    <w:rsid w:val="00202967"/>
    <w:rsid w:val="002047FF"/>
    <w:rsid w:val="0020500F"/>
    <w:rsid w:val="0020601E"/>
    <w:rsid w:val="0021088A"/>
    <w:rsid w:val="00215BA6"/>
    <w:rsid w:val="00221506"/>
    <w:rsid w:val="00226279"/>
    <w:rsid w:val="00233BCB"/>
    <w:rsid w:val="00235C57"/>
    <w:rsid w:val="00237B4A"/>
    <w:rsid w:val="00237E8C"/>
    <w:rsid w:val="002410DB"/>
    <w:rsid w:val="00241788"/>
    <w:rsid w:val="00242A2B"/>
    <w:rsid w:val="0024610A"/>
    <w:rsid w:val="00246A9A"/>
    <w:rsid w:val="00247775"/>
    <w:rsid w:val="00250201"/>
    <w:rsid w:val="00251101"/>
    <w:rsid w:val="00252A2F"/>
    <w:rsid w:val="0025676B"/>
    <w:rsid w:val="00263E80"/>
    <w:rsid w:val="00264696"/>
    <w:rsid w:val="00265454"/>
    <w:rsid w:val="0026636F"/>
    <w:rsid w:val="00266B3A"/>
    <w:rsid w:val="00270CC9"/>
    <w:rsid w:val="00270E71"/>
    <w:rsid w:val="00274785"/>
    <w:rsid w:val="00276E44"/>
    <w:rsid w:val="002779CD"/>
    <w:rsid w:val="002856E1"/>
    <w:rsid w:val="00285C7E"/>
    <w:rsid w:val="00285F5E"/>
    <w:rsid w:val="00286F50"/>
    <w:rsid w:val="0029075D"/>
    <w:rsid w:val="00290782"/>
    <w:rsid w:val="00290EE3"/>
    <w:rsid w:val="00292785"/>
    <w:rsid w:val="00296932"/>
    <w:rsid w:val="00297715"/>
    <w:rsid w:val="002A006B"/>
    <w:rsid w:val="002A12C7"/>
    <w:rsid w:val="002A453C"/>
    <w:rsid w:val="002B1CC4"/>
    <w:rsid w:val="002B1FB4"/>
    <w:rsid w:val="002B2C08"/>
    <w:rsid w:val="002B2DE6"/>
    <w:rsid w:val="002B35D7"/>
    <w:rsid w:val="002B4C5A"/>
    <w:rsid w:val="002B5D81"/>
    <w:rsid w:val="002C23F3"/>
    <w:rsid w:val="002C2B5C"/>
    <w:rsid w:val="002C2FCE"/>
    <w:rsid w:val="002C6FEA"/>
    <w:rsid w:val="002C7DED"/>
    <w:rsid w:val="002D0258"/>
    <w:rsid w:val="002D08DD"/>
    <w:rsid w:val="002D34A7"/>
    <w:rsid w:val="002D5FA1"/>
    <w:rsid w:val="002E2C66"/>
    <w:rsid w:val="002E7F61"/>
    <w:rsid w:val="002F03C5"/>
    <w:rsid w:val="002F0614"/>
    <w:rsid w:val="002F15AF"/>
    <w:rsid w:val="002F171B"/>
    <w:rsid w:val="002F1FE9"/>
    <w:rsid w:val="002F6325"/>
    <w:rsid w:val="003007B8"/>
    <w:rsid w:val="0030088A"/>
    <w:rsid w:val="00303167"/>
    <w:rsid w:val="0030603B"/>
    <w:rsid w:val="003078D1"/>
    <w:rsid w:val="00307AF9"/>
    <w:rsid w:val="00312DBE"/>
    <w:rsid w:val="00313481"/>
    <w:rsid w:val="00313503"/>
    <w:rsid w:val="003136A6"/>
    <w:rsid w:val="00315230"/>
    <w:rsid w:val="003167CB"/>
    <w:rsid w:val="00317B1D"/>
    <w:rsid w:val="00321DE3"/>
    <w:rsid w:val="00321EC4"/>
    <w:rsid w:val="00325FF5"/>
    <w:rsid w:val="00326641"/>
    <w:rsid w:val="00326BEC"/>
    <w:rsid w:val="00326E9C"/>
    <w:rsid w:val="00327EB4"/>
    <w:rsid w:val="00330799"/>
    <w:rsid w:val="00330815"/>
    <w:rsid w:val="00332072"/>
    <w:rsid w:val="003345AE"/>
    <w:rsid w:val="003351A5"/>
    <w:rsid w:val="00335C1A"/>
    <w:rsid w:val="00335EE7"/>
    <w:rsid w:val="003457BD"/>
    <w:rsid w:val="00346EFC"/>
    <w:rsid w:val="00347E84"/>
    <w:rsid w:val="00350721"/>
    <w:rsid w:val="00352FB3"/>
    <w:rsid w:val="00355BD8"/>
    <w:rsid w:val="003570D8"/>
    <w:rsid w:val="003573BC"/>
    <w:rsid w:val="00357C3A"/>
    <w:rsid w:val="00360975"/>
    <w:rsid w:val="0036294F"/>
    <w:rsid w:val="0036302D"/>
    <w:rsid w:val="00364898"/>
    <w:rsid w:val="0036580A"/>
    <w:rsid w:val="0036630A"/>
    <w:rsid w:val="0036782C"/>
    <w:rsid w:val="00372335"/>
    <w:rsid w:val="00372F03"/>
    <w:rsid w:val="00373253"/>
    <w:rsid w:val="00373A03"/>
    <w:rsid w:val="00375854"/>
    <w:rsid w:val="00380866"/>
    <w:rsid w:val="00380F0D"/>
    <w:rsid w:val="00382980"/>
    <w:rsid w:val="00384A10"/>
    <w:rsid w:val="00384D66"/>
    <w:rsid w:val="00385CC9"/>
    <w:rsid w:val="00386B2C"/>
    <w:rsid w:val="003904BB"/>
    <w:rsid w:val="00392720"/>
    <w:rsid w:val="00396507"/>
    <w:rsid w:val="00396CF2"/>
    <w:rsid w:val="003A01C2"/>
    <w:rsid w:val="003A0A1F"/>
    <w:rsid w:val="003A2984"/>
    <w:rsid w:val="003A37D6"/>
    <w:rsid w:val="003A437F"/>
    <w:rsid w:val="003B0860"/>
    <w:rsid w:val="003B0E3E"/>
    <w:rsid w:val="003B26B9"/>
    <w:rsid w:val="003B26FB"/>
    <w:rsid w:val="003B2E59"/>
    <w:rsid w:val="003B31A5"/>
    <w:rsid w:val="003B670A"/>
    <w:rsid w:val="003C13F4"/>
    <w:rsid w:val="003C19CB"/>
    <w:rsid w:val="003C1B1C"/>
    <w:rsid w:val="003C480A"/>
    <w:rsid w:val="003C6B94"/>
    <w:rsid w:val="003C724D"/>
    <w:rsid w:val="003D313B"/>
    <w:rsid w:val="003D4264"/>
    <w:rsid w:val="003D5A5E"/>
    <w:rsid w:val="003E27AF"/>
    <w:rsid w:val="003E4BFD"/>
    <w:rsid w:val="003E50F6"/>
    <w:rsid w:val="003E5FDA"/>
    <w:rsid w:val="003E6A95"/>
    <w:rsid w:val="003E6E75"/>
    <w:rsid w:val="003E70A0"/>
    <w:rsid w:val="003F1093"/>
    <w:rsid w:val="003F3A49"/>
    <w:rsid w:val="003F4121"/>
    <w:rsid w:val="003F4FBE"/>
    <w:rsid w:val="003F5A8A"/>
    <w:rsid w:val="003F5C55"/>
    <w:rsid w:val="003F6AA9"/>
    <w:rsid w:val="004000EB"/>
    <w:rsid w:val="00400292"/>
    <w:rsid w:val="00401E6F"/>
    <w:rsid w:val="00402F3E"/>
    <w:rsid w:val="00403110"/>
    <w:rsid w:val="004034C3"/>
    <w:rsid w:val="004055DE"/>
    <w:rsid w:val="00406FE8"/>
    <w:rsid w:val="00412891"/>
    <w:rsid w:val="00413A16"/>
    <w:rsid w:val="00413E50"/>
    <w:rsid w:val="004161ED"/>
    <w:rsid w:val="00416A1C"/>
    <w:rsid w:val="00417ECB"/>
    <w:rsid w:val="0042033C"/>
    <w:rsid w:val="00421CD4"/>
    <w:rsid w:val="00423707"/>
    <w:rsid w:val="00423B1F"/>
    <w:rsid w:val="00426332"/>
    <w:rsid w:val="00426B91"/>
    <w:rsid w:val="00430197"/>
    <w:rsid w:val="004322C7"/>
    <w:rsid w:val="004355EC"/>
    <w:rsid w:val="00435B35"/>
    <w:rsid w:val="00435D4D"/>
    <w:rsid w:val="00436102"/>
    <w:rsid w:val="00437ED6"/>
    <w:rsid w:val="00440093"/>
    <w:rsid w:val="00440CB7"/>
    <w:rsid w:val="004411BB"/>
    <w:rsid w:val="00442279"/>
    <w:rsid w:val="004427B1"/>
    <w:rsid w:val="004447BE"/>
    <w:rsid w:val="0044494F"/>
    <w:rsid w:val="00444FEB"/>
    <w:rsid w:val="00445D34"/>
    <w:rsid w:val="00447C7A"/>
    <w:rsid w:val="00450463"/>
    <w:rsid w:val="00451794"/>
    <w:rsid w:val="00453797"/>
    <w:rsid w:val="00455EE6"/>
    <w:rsid w:val="0045748D"/>
    <w:rsid w:val="00460492"/>
    <w:rsid w:val="00461C6D"/>
    <w:rsid w:val="004621D9"/>
    <w:rsid w:val="00462432"/>
    <w:rsid w:val="00463DD6"/>
    <w:rsid w:val="00464133"/>
    <w:rsid w:val="00466C5C"/>
    <w:rsid w:val="00467044"/>
    <w:rsid w:val="00470C00"/>
    <w:rsid w:val="004758A2"/>
    <w:rsid w:val="0048303C"/>
    <w:rsid w:val="0048309C"/>
    <w:rsid w:val="00483848"/>
    <w:rsid w:val="00484A40"/>
    <w:rsid w:val="00486FF3"/>
    <w:rsid w:val="00490117"/>
    <w:rsid w:val="00491F50"/>
    <w:rsid w:val="004927DD"/>
    <w:rsid w:val="00496EB4"/>
    <w:rsid w:val="0049757E"/>
    <w:rsid w:val="004A0DDC"/>
    <w:rsid w:val="004A2B63"/>
    <w:rsid w:val="004A2FCD"/>
    <w:rsid w:val="004A3AA7"/>
    <w:rsid w:val="004A42BC"/>
    <w:rsid w:val="004A5DD7"/>
    <w:rsid w:val="004A688B"/>
    <w:rsid w:val="004A7516"/>
    <w:rsid w:val="004A7A9A"/>
    <w:rsid w:val="004A7B95"/>
    <w:rsid w:val="004B1620"/>
    <w:rsid w:val="004B490F"/>
    <w:rsid w:val="004C19D4"/>
    <w:rsid w:val="004C24B6"/>
    <w:rsid w:val="004D0B8F"/>
    <w:rsid w:val="004D36BA"/>
    <w:rsid w:val="004D41CF"/>
    <w:rsid w:val="004D6971"/>
    <w:rsid w:val="004D7E4A"/>
    <w:rsid w:val="004E1C2E"/>
    <w:rsid w:val="004E40FA"/>
    <w:rsid w:val="004E44E3"/>
    <w:rsid w:val="004E55E0"/>
    <w:rsid w:val="004E6646"/>
    <w:rsid w:val="004F3AF0"/>
    <w:rsid w:val="004F4CFE"/>
    <w:rsid w:val="004F537B"/>
    <w:rsid w:val="004F5AD0"/>
    <w:rsid w:val="004F7ECF"/>
    <w:rsid w:val="00500104"/>
    <w:rsid w:val="00501A92"/>
    <w:rsid w:val="0050215C"/>
    <w:rsid w:val="005078DA"/>
    <w:rsid w:val="00510FC0"/>
    <w:rsid w:val="00511BC0"/>
    <w:rsid w:val="00512ABD"/>
    <w:rsid w:val="005174E0"/>
    <w:rsid w:val="005200A5"/>
    <w:rsid w:val="005229A9"/>
    <w:rsid w:val="00522A30"/>
    <w:rsid w:val="00525163"/>
    <w:rsid w:val="00525226"/>
    <w:rsid w:val="00525B44"/>
    <w:rsid w:val="00525C2F"/>
    <w:rsid w:val="00525C9C"/>
    <w:rsid w:val="00527627"/>
    <w:rsid w:val="00530630"/>
    <w:rsid w:val="005306EB"/>
    <w:rsid w:val="005311E5"/>
    <w:rsid w:val="00536BC3"/>
    <w:rsid w:val="00540538"/>
    <w:rsid w:val="005415B4"/>
    <w:rsid w:val="005431C5"/>
    <w:rsid w:val="00554077"/>
    <w:rsid w:val="00555396"/>
    <w:rsid w:val="00561967"/>
    <w:rsid w:val="00566119"/>
    <w:rsid w:val="0057480B"/>
    <w:rsid w:val="005769C2"/>
    <w:rsid w:val="00576F56"/>
    <w:rsid w:val="00576F5A"/>
    <w:rsid w:val="005779B1"/>
    <w:rsid w:val="00584CC5"/>
    <w:rsid w:val="00585BAC"/>
    <w:rsid w:val="00587C5A"/>
    <w:rsid w:val="0059377A"/>
    <w:rsid w:val="00593B39"/>
    <w:rsid w:val="005977C9"/>
    <w:rsid w:val="005A168F"/>
    <w:rsid w:val="005A1A86"/>
    <w:rsid w:val="005A5DDB"/>
    <w:rsid w:val="005B1960"/>
    <w:rsid w:val="005B33B0"/>
    <w:rsid w:val="005B3997"/>
    <w:rsid w:val="005B4177"/>
    <w:rsid w:val="005B4A8A"/>
    <w:rsid w:val="005B6243"/>
    <w:rsid w:val="005C3C91"/>
    <w:rsid w:val="005C6E4A"/>
    <w:rsid w:val="005D0516"/>
    <w:rsid w:val="005D0AF3"/>
    <w:rsid w:val="005D2CD7"/>
    <w:rsid w:val="005D2D00"/>
    <w:rsid w:val="005D2E3A"/>
    <w:rsid w:val="005D369B"/>
    <w:rsid w:val="005D438F"/>
    <w:rsid w:val="005E1A7E"/>
    <w:rsid w:val="005E30B8"/>
    <w:rsid w:val="005E485D"/>
    <w:rsid w:val="005E5165"/>
    <w:rsid w:val="005E6384"/>
    <w:rsid w:val="005E6408"/>
    <w:rsid w:val="005F0DBE"/>
    <w:rsid w:val="005F317A"/>
    <w:rsid w:val="005F4AC5"/>
    <w:rsid w:val="005F6806"/>
    <w:rsid w:val="00601069"/>
    <w:rsid w:val="006017A3"/>
    <w:rsid w:val="00603CBE"/>
    <w:rsid w:val="006043B7"/>
    <w:rsid w:val="006061DE"/>
    <w:rsid w:val="00610E67"/>
    <w:rsid w:val="00610ECD"/>
    <w:rsid w:val="006142F8"/>
    <w:rsid w:val="0061673F"/>
    <w:rsid w:val="006167D2"/>
    <w:rsid w:val="006213AB"/>
    <w:rsid w:val="00621E30"/>
    <w:rsid w:val="006235F7"/>
    <w:rsid w:val="00626D2E"/>
    <w:rsid w:val="0062709E"/>
    <w:rsid w:val="00630C6F"/>
    <w:rsid w:val="006314F8"/>
    <w:rsid w:val="00632980"/>
    <w:rsid w:val="00632EC1"/>
    <w:rsid w:val="006406DA"/>
    <w:rsid w:val="00640CA4"/>
    <w:rsid w:val="00644200"/>
    <w:rsid w:val="00644A31"/>
    <w:rsid w:val="00646536"/>
    <w:rsid w:val="00655D46"/>
    <w:rsid w:val="00656EE9"/>
    <w:rsid w:val="00661615"/>
    <w:rsid w:val="00661B5C"/>
    <w:rsid w:val="006624D8"/>
    <w:rsid w:val="00662F09"/>
    <w:rsid w:val="0066401F"/>
    <w:rsid w:val="00665F4B"/>
    <w:rsid w:val="00666881"/>
    <w:rsid w:val="006677BB"/>
    <w:rsid w:val="006702EC"/>
    <w:rsid w:val="00671229"/>
    <w:rsid w:val="0067205E"/>
    <w:rsid w:val="006740B0"/>
    <w:rsid w:val="00674402"/>
    <w:rsid w:val="00674FB8"/>
    <w:rsid w:val="006753EB"/>
    <w:rsid w:val="00675F6D"/>
    <w:rsid w:val="006768CF"/>
    <w:rsid w:val="006808A0"/>
    <w:rsid w:val="006861B9"/>
    <w:rsid w:val="006862C7"/>
    <w:rsid w:val="006869C7"/>
    <w:rsid w:val="00686C76"/>
    <w:rsid w:val="0069116B"/>
    <w:rsid w:val="00693DD6"/>
    <w:rsid w:val="0069413B"/>
    <w:rsid w:val="006942C0"/>
    <w:rsid w:val="0069438B"/>
    <w:rsid w:val="006A0098"/>
    <w:rsid w:val="006A02CA"/>
    <w:rsid w:val="006A2EB1"/>
    <w:rsid w:val="006A3FBE"/>
    <w:rsid w:val="006A4919"/>
    <w:rsid w:val="006B1FF0"/>
    <w:rsid w:val="006B25E2"/>
    <w:rsid w:val="006B5449"/>
    <w:rsid w:val="006B61B8"/>
    <w:rsid w:val="006C2309"/>
    <w:rsid w:val="006C5220"/>
    <w:rsid w:val="006C6135"/>
    <w:rsid w:val="006C655E"/>
    <w:rsid w:val="006C6EFC"/>
    <w:rsid w:val="006D1A0E"/>
    <w:rsid w:val="006D22A1"/>
    <w:rsid w:val="006D295C"/>
    <w:rsid w:val="006D4C15"/>
    <w:rsid w:val="006D6F7D"/>
    <w:rsid w:val="006D758A"/>
    <w:rsid w:val="006E1062"/>
    <w:rsid w:val="006E2058"/>
    <w:rsid w:val="006E3624"/>
    <w:rsid w:val="006E42FE"/>
    <w:rsid w:val="006E4321"/>
    <w:rsid w:val="006E4C56"/>
    <w:rsid w:val="006E56EC"/>
    <w:rsid w:val="006E6E64"/>
    <w:rsid w:val="006F0CAF"/>
    <w:rsid w:val="006F3821"/>
    <w:rsid w:val="006F640C"/>
    <w:rsid w:val="00700943"/>
    <w:rsid w:val="007041F9"/>
    <w:rsid w:val="0071039F"/>
    <w:rsid w:val="00711265"/>
    <w:rsid w:val="00712141"/>
    <w:rsid w:val="0071281B"/>
    <w:rsid w:val="00712A93"/>
    <w:rsid w:val="00712B5F"/>
    <w:rsid w:val="00714084"/>
    <w:rsid w:val="00717A95"/>
    <w:rsid w:val="00721B98"/>
    <w:rsid w:val="007255AD"/>
    <w:rsid w:val="00727E1B"/>
    <w:rsid w:val="00731D31"/>
    <w:rsid w:val="007328CB"/>
    <w:rsid w:val="00734781"/>
    <w:rsid w:val="00735240"/>
    <w:rsid w:val="007370CF"/>
    <w:rsid w:val="007405D7"/>
    <w:rsid w:val="00742069"/>
    <w:rsid w:val="0074387D"/>
    <w:rsid w:val="00743A7A"/>
    <w:rsid w:val="00743E59"/>
    <w:rsid w:val="007454D9"/>
    <w:rsid w:val="00756782"/>
    <w:rsid w:val="00756AD4"/>
    <w:rsid w:val="007571FF"/>
    <w:rsid w:val="007572F7"/>
    <w:rsid w:val="00762E3C"/>
    <w:rsid w:val="00765314"/>
    <w:rsid w:val="00766950"/>
    <w:rsid w:val="00766B32"/>
    <w:rsid w:val="00766DF3"/>
    <w:rsid w:val="00773638"/>
    <w:rsid w:val="00774D5B"/>
    <w:rsid w:val="00774DA3"/>
    <w:rsid w:val="0078150B"/>
    <w:rsid w:val="00783973"/>
    <w:rsid w:val="007864D3"/>
    <w:rsid w:val="0078656D"/>
    <w:rsid w:val="007870B3"/>
    <w:rsid w:val="00791B66"/>
    <w:rsid w:val="00792E15"/>
    <w:rsid w:val="007963ED"/>
    <w:rsid w:val="007977D2"/>
    <w:rsid w:val="007A1F48"/>
    <w:rsid w:val="007A2C96"/>
    <w:rsid w:val="007A3547"/>
    <w:rsid w:val="007A4E2F"/>
    <w:rsid w:val="007A53E3"/>
    <w:rsid w:val="007A78A9"/>
    <w:rsid w:val="007B07DA"/>
    <w:rsid w:val="007B4D86"/>
    <w:rsid w:val="007B4E99"/>
    <w:rsid w:val="007B66C0"/>
    <w:rsid w:val="007B7DE7"/>
    <w:rsid w:val="007C273F"/>
    <w:rsid w:val="007C3B4D"/>
    <w:rsid w:val="007C3CD3"/>
    <w:rsid w:val="007C605C"/>
    <w:rsid w:val="007D0D2E"/>
    <w:rsid w:val="007D1187"/>
    <w:rsid w:val="007D478F"/>
    <w:rsid w:val="007D4C55"/>
    <w:rsid w:val="007D641B"/>
    <w:rsid w:val="007E257A"/>
    <w:rsid w:val="007E2916"/>
    <w:rsid w:val="007E2E56"/>
    <w:rsid w:val="007E701A"/>
    <w:rsid w:val="007F03F2"/>
    <w:rsid w:val="007F0AC7"/>
    <w:rsid w:val="007F2BED"/>
    <w:rsid w:val="007F2E5A"/>
    <w:rsid w:val="007F3104"/>
    <w:rsid w:val="007F41D0"/>
    <w:rsid w:val="007F4349"/>
    <w:rsid w:val="007F524A"/>
    <w:rsid w:val="00805ED1"/>
    <w:rsid w:val="00810BEA"/>
    <w:rsid w:val="00813517"/>
    <w:rsid w:val="008137B3"/>
    <w:rsid w:val="00814A55"/>
    <w:rsid w:val="0081535C"/>
    <w:rsid w:val="00817BE5"/>
    <w:rsid w:val="00817F14"/>
    <w:rsid w:val="00821367"/>
    <w:rsid w:val="00822C07"/>
    <w:rsid w:val="00825743"/>
    <w:rsid w:val="00825837"/>
    <w:rsid w:val="00827796"/>
    <w:rsid w:val="00830DB8"/>
    <w:rsid w:val="00831C3D"/>
    <w:rsid w:val="008371D3"/>
    <w:rsid w:val="0084413D"/>
    <w:rsid w:val="00845899"/>
    <w:rsid w:val="008470CB"/>
    <w:rsid w:val="00847345"/>
    <w:rsid w:val="00847F4B"/>
    <w:rsid w:val="00851276"/>
    <w:rsid w:val="00851431"/>
    <w:rsid w:val="0085147B"/>
    <w:rsid w:val="00851A00"/>
    <w:rsid w:val="00853DB8"/>
    <w:rsid w:val="008545D8"/>
    <w:rsid w:val="0085493C"/>
    <w:rsid w:val="008553D2"/>
    <w:rsid w:val="00855DE0"/>
    <w:rsid w:val="00856D8C"/>
    <w:rsid w:val="00862174"/>
    <w:rsid w:val="00863636"/>
    <w:rsid w:val="00863E81"/>
    <w:rsid w:val="00865B57"/>
    <w:rsid w:val="00871845"/>
    <w:rsid w:val="00871930"/>
    <w:rsid w:val="008725E0"/>
    <w:rsid w:val="00875E30"/>
    <w:rsid w:val="008769B5"/>
    <w:rsid w:val="00880090"/>
    <w:rsid w:val="00882775"/>
    <w:rsid w:val="00884256"/>
    <w:rsid w:val="0088515F"/>
    <w:rsid w:val="008859DA"/>
    <w:rsid w:val="00886082"/>
    <w:rsid w:val="00890240"/>
    <w:rsid w:val="008924DA"/>
    <w:rsid w:val="0089342D"/>
    <w:rsid w:val="00894314"/>
    <w:rsid w:val="00894A86"/>
    <w:rsid w:val="00896019"/>
    <w:rsid w:val="00896F87"/>
    <w:rsid w:val="0089799B"/>
    <w:rsid w:val="008A2F8A"/>
    <w:rsid w:val="008A5E2F"/>
    <w:rsid w:val="008B004A"/>
    <w:rsid w:val="008B0249"/>
    <w:rsid w:val="008B0657"/>
    <w:rsid w:val="008B1CE5"/>
    <w:rsid w:val="008B227F"/>
    <w:rsid w:val="008B391E"/>
    <w:rsid w:val="008B4CCB"/>
    <w:rsid w:val="008B720F"/>
    <w:rsid w:val="008B74AF"/>
    <w:rsid w:val="008C1235"/>
    <w:rsid w:val="008C5DE8"/>
    <w:rsid w:val="008C6501"/>
    <w:rsid w:val="008C7134"/>
    <w:rsid w:val="008D1276"/>
    <w:rsid w:val="008D36CF"/>
    <w:rsid w:val="008D396C"/>
    <w:rsid w:val="008D3B0C"/>
    <w:rsid w:val="008D4052"/>
    <w:rsid w:val="008D631C"/>
    <w:rsid w:val="008E06F0"/>
    <w:rsid w:val="008E0EFE"/>
    <w:rsid w:val="008E18EF"/>
    <w:rsid w:val="008E51B7"/>
    <w:rsid w:val="008E5E99"/>
    <w:rsid w:val="008E7452"/>
    <w:rsid w:val="008E7918"/>
    <w:rsid w:val="008F52EA"/>
    <w:rsid w:val="008F5374"/>
    <w:rsid w:val="008F78AA"/>
    <w:rsid w:val="00900301"/>
    <w:rsid w:val="0090280B"/>
    <w:rsid w:val="009038AA"/>
    <w:rsid w:val="00906A5B"/>
    <w:rsid w:val="00906B8E"/>
    <w:rsid w:val="00910AA2"/>
    <w:rsid w:val="00911BB3"/>
    <w:rsid w:val="00911BF2"/>
    <w:rsid w:val="00923662"/>
    <w:rsid w:val="009242E4"/>
    <w:rsid w:val="0092478B"/>
    <w:rsid w:val="00926414"/>
    <w:rsid w:val="00930BD3"/>
    <w:rsid w:val="009330C4"/>
    <w:rsid w:val="00933E89"/>
    <w:rsid w:val="009358E9"/>
    <w:rsid w:val="00935EBB"/>
    <w:rsid w:val="00940210"/>
    <w:rsid w:val="00941C42"/>
    <w:rsid w:val="00941E78"/>
    <w:rsid w:val="00942809"/>
    <w:rsid w:val="00945A55"/>
    <w:rsid w:val="00945ADA"/>
    <w:rsid w:val="0095598D"/>
    <w:rsid w:val="0096125F"/>
    <w:rsid w:val="00961678"/>
    <w:rsid w:val="00961C70"/>
    <w:rsid w:val="00961EA8"/>
    <w:rsid w:val="00965AE4"/>
    <w:rsid w:val="00966DC1"/>
    <w:rsid w:val="00970038"/>
    <w:rsid w:val="0097084F"/>
    <w:rsid w:val="00973329"/>
    <w:rsid w:val="00974C55"/>
    <w:rsid w:val="00977251"/>
    <w:rsid w:val="009772C3"/>
    <w:rsid w:val="00980095"/>
    <w:rsid w:val="00980A12"/>
    <w:rsid w:val="00981E53"/>
    <w:rsid w:val="009837D3"/>
    <w:rsid w:val="009875CE"/>
    <w:rsid w:val="009914CD"/>
    <w:rsid w:val="009930AB"/>
    <w:rsid w:val="0099490F"/>
    <w:rsid w:val="00996458"/>
    <w:rsid w:val="00996A5A"/>
    <w:rsid w:val="00996C63"/>
    <w:rsid w:val="00997AFF"/>
    <w:rsid w:val="009A3303"/>
    <w:rsid w:val="009A3746"/>
    <w:rsid w:val="009A592C"/>
    <w:rsid w:val="009A7855"/>
    <w:rsid w:val="009B03DA"/>
    <w:rsid w:val="009B1AF2"/>
    <w:rsid w:val="009B361E"/>
    <w:rsid w:val="009B3961"/>
    <w:rsid w:val="009B488D"/>
    <w:rsid w:val="009B6509"/>
    <w:rsid w:val="009B67F8"/>
    <w:rsid w:val="009C24B0"/>
    <w:rsid w:val="009C4D7C"/>
    <w:rsid w:val="009C540D"/>
    <w:rsid w:val="009C5DC3"/>
    <w:rsid w:val="009C70AF"/>
    <w:rsid w:val="009D190F"/>
    <w:rsid w:val="009D2034"/>
    <w:rsid w:val="009D208C"/>
    <w:rsid w:val="009D21CF"/>
    <w:rsid w:val="009D5F59"/>
    <w:rsid w:val="009D6DA0"/>
    <w:rsid w:val="009E0BFA"/>
    <w:rsid w:val="009E6179"/>
    <w:rsid w:val="009E651E"/>
    <w:rsid w:val="009F0261"/>
    <w:rsid w:val="009F0602"/>
    <w:rsid w:val="009F0DE6"/>
    <w:rsid w:val="009F2898"/>
    <w:rsid w:val="00A03696"/>
    <w:rsid w:val="00A044CE"/>
    <w:rsid w:val="00A06DCB"/>
    <w:rsid w:val="00A07332"/>
    <w:rsid w:val="00A07512"/>
    <w:rsid w:val="00A10EDC"/>
    <w:rsid w:val="00A1429B"/>
    <w:rsid w:val="00A15754"/>
    <w:rsid w:val="00A15C2F"/>
    <w:rsid w:val="00A1701E"/>
    <w:rsid w:val="00A17BD4"/>
    <w:rsid w:val="00A200EB"/>
    <w:rsid w:val="00A22AA6"/>
    <w:rsid w:val="00A24DEB"/>
    <w:rsid w:val="00A24E91"/>
    <w:rsid w:val="00A25EF7"/>
    <w:rsid w:val="00A26368"/>
    <w:rsid w:val="00A267B5"/>
    <w:rsid w:val="00A26C9A"/>
    <w:rsid w:val="00A3084B"/>
    <w:rsid w:val="00A31E95"/>
    <w:rsid w:val="00A32392"/>
    <w:rsid w:val="00A3327B"/>
    <w:rsid w:val="00A343CD"/>
    <w:rsid w:val="00A366C6"/>
    <w:rsid w:val="00A376C7"/>
    <w:rsid w:val="00A41D82"/>
    <w:rsid w:val="00A42355"/>
    <w:rsid w:val="00A43C41"/>
    <w:rsid w:val="00A44A30"/>
    <w:rsid w:val="00A46C38"/>
    <w:rsid w:val="00A51B0F"/>
    <w:rsid w:val="00A52908"/>
    <w:rsid w:val="00A548A8"/>
    <w:rsid w:val="00A56587"/>
    <w:rsid w:val="00A566D0"/>
    <w:rsid w:val="00A56F15"/>
    <w:rsid w:val="00A6302B"/>
    <w:rsid w:val="00A63E49"/>
    <w:rsid w:val="00A70CEF"/>
    <w:rsid w:val="00A71DD4"/>
    <w:rsid w:val="00A737DD"/>
    <w:rsid w:val="00A76F93"/>
    <w:rsid w:val="00A77725"/>
    <w:rsid w:val="00A77FDE"/>
    <w:rsid w:val="00A813DF"/>
    <w:rsid w:val="00A85312"/>
    <w:rsid w:val="00A86CB4"/>
    <w:rsid w:val="00A90EC9"/>
    <w:rsid w:val="00A916A1"/>
    <w:rsid w:val="00A91AB2"/>
    <w:rsid w:val="00A92277"/>
    <w:rsid w:val="00A928B3"/>
    <w:rsid w:val="00A92EAE"/>
    <w:rsid w:val="00A930DB"/>
    <w:rsid w:val="00A94398"/>
    <w:rsid w:val="00A94FA8"/>
    <w:rsid w:val="00A9579D"/>
    <w:rsid w:val="00A96D35"/>
    <w:rsid w:val="00AA203E"/>
    <w:rsid w:val="00AA31FA"/>
    <w:rsid w:val="00AA3762"/>
    <w:rsid w:val="00AB0B47"/>
    <w:rsid w:val="00AB1020"/>
    <w:rsid w:val="00AB1F1C"/>
    <w:rsid w:val="00AC2038"/>
    <w:rsid w:val="00AC2117"/>
    <w:rsid w:val="00AC3120"/>
    <w:rsid w:val="00AC7CEA"/>
    <w:rsid w:val="00AD504E"/>
    <w:rsid w:val="00AD79C5"/>
    <w:rsid w:val="00AE005A"/>
    <w:rsid w:val="00AE52A3"/>
    <w:rsid w:val="00AE52DB"/>
    <w:rsid w:val="00AE7AAB"/>
    <w:rsid w:val="00AF205E"/>
    <w:rsid w:val="00AF27DF"/>
    <w:rsid w:val="00AF3333"/>
    <w:rsid w:val="00AF53E6"/>
    <w:rsid w:val="00AF76E0"/>
    <w:rsid w:val="00B00AC5"/>
    <w:rsid w:val="00B02B88"/>
    <w:rsid w:val="00B0310D"/>
    <w:rsid w:val="00B03540"/>
    <w:rsid w:val="00B03901"/>
    <w:rsid w:val="00B03D33"/>
    <w:rsid w:val="00B04792"/>
    <w:rsid w:val="00B04A18"/>
    <w:rsid w:val="00B06873"/>
    <w:rsid w:val="00B06B56"/>
    <w:rsid w:val="00B117E1"/>
    <w:rsid w:val="00B13964"/>
    <w:rsid w:val="00B15116"/>
    <w:rsid w:val="00B15C49"/>
    <w:rsid w:val="00B160A5"/>
    <w:rsid w:val="00B17074"/>
    <w:rsid w:val="00B177AF"/>
    <w:rsid w:val="00B205C2"/>
    <w:rsid w:val="00B20ECE"/>
    <w:rsid w:val="00B20FF8"/>
    <w:rsid w:val="00B21A89"/>
    <w:rsid w:val="00B2256B"/>
    <w:rsid w:val="00B2280F"/>
    <w:rsid w:val="00B228BC"/>
    <w:rsid w:val="00B242E2"/>
    <w:rsid w:val="00B3114A"/>
    <w:rsid w:val="00B34B23"/>
    <w:rsid w:val="00B35D6B"/>
    <w:rsid w:val="00B35EC7"/>
    <w:rsid w:val="00B36BE6"/>
    <w:rsid w:val="00B43005"/>
    <w:rsid w:val="00B44E65"/>
    <w:rsid w:val="00B454F9"/>
    <w:rsid w:val="00B51336"/>
    <w:rsid w:val="00B5214E"/>
    <w:rsid w:val="00B535C4"/>
    <w:rsid w:val="00B53FAB"/>
    <w:rsid w:val="00B5551C"/>
    <w:rsid w:val="00B56A6C"/>
    <w:rsid w:val="00B61D63"/>
    <w:rsid w:val="00B655AB"/>
    <w:rsid w:val="00B66216"/>
    <w:rsid w:val="00B6760C"/>
    <w:rsid w:val="00B67C40"/>
    <w:rsid w:val="00B71D5B"/>
    <w:rsid w:val="00B72F22"/>
    <w:rsid w:val="00B73CCF"/>
    <w:rsid w:val="00B74BC1"/>
    <w:rsid w:val="00B77F5E"/>
    <w:rsid w:val="00B805B7"/>
    <w:rsid w:val="00B825C4"/>
    <w:rsid w:val="00B839D1"/>
    <w:rsid w:val="00B849E5"/>
    <w:rsid w:val="00B857E0"/>
    <w:rsid w:val="00B85D72"/>
    <w:rsid w:val="00B8695A"/>
    <w:rsid w:val="00B90223"/>
    <w:rsid w:val="00B90452"/>
    <w:rsid w:val="00B90A0A"/>
    <w:rsid w:val="00B918E7"/>
    <w:rsid w:val="00B9194A"/>
    <w:rsid w:val="00B91F71"/>
    <w:rsid w:val="00B9277B"/>
    <w:rsid w:val="00B92F78"/>
    <w:rsid w:val="00B931DB"/>
    <w:rsid w:val="00B93408"/>
    <w:rsid w:val="00B94607"/>
    <w:rsid w:val="00B949A2"/>
    <w:rsid w:val="00B94D1F"/>
    <w:rsid w:val="00B95025"/>
    <w:rsid w:val="00B951C4"/>
    <w:rsid w:val="00B95C3F"/>
    <w:rsid w:val="00B95D99"/>
    <w:rsid w:val="00BA00AC"/>
    <w:rsid w:val="00BA3D61"/>
    <w:rsid w:val="00BA613C"/>
    <w:rsid w:val="00BB0D57"/>
    <w:rsid w:val="00BB4329"/>
    <w:rsid w:val="00BB6009"/>
    <w:rsid w:val="00BB7751"/>
    <w:rsid w:val="00BB7FD2"/>
    <w:rsid w:val="00BC0A1A"/>
    <w:rsid w:val="00BC12AB"/>
    <w:rsid w:val="00BC27F1"/>
    <w:rsid w:val="00BC2F47"/>
    <w:rsid w:val="00BC49A2"/>
    <w:rsid w:val="00BC49E6"/>
    <w:rsid w:val="00BC63EE"/>
    <w:rsid w:val="00BC640A"/>
    <w:rsid w:val="00BC6714"/>
    <w:rsid w:val="00BD00F7"/>
    <w:rsid w:val="00BD06D2"/>
    <w:rsid w:val="00BD08BA"/>
    <w:rsid w:val="00BD0C21"/>
    <w:rsid w:val="00BD3BDC"/>
    <w:rsid w:val="00BD5004"/>
    <w:rsid w:val="00BD5FB7"/>
    <w:rsid w:val="00BD701E"/>
    <w:rsid w:val="00BD761A"/>
    <w:rsid w:val="00BE032B"/>
    <w:rsid w:val="00BE13CC"/>
    <w:rsid w:val="00BE5024"/>
    <w:rsid w:val="00BE6D9D"/>
    <w:rsid w:val="00BE7225"/>
    <w:rsid w:val="00BE7E78"/>
    <w:rsid w:val="00BF0F9A"/>
    <w:rsid w:val="00BF124B"/>
    <w:rsid w:val="00BF2156"/>
    <w:rsid w:val="00BF232A"/>
    <w:rsid w:val="00BF3C2C"/>
    <w:rsid w:val="00BF41A3"/>
    <w:rsid w:val="00BF463A"/>
    <w:rsid w:val="00BF60B7"/>
    <w:rsid w:val="00C03F0D"/>
    <w:rsid w:val="00C04157"/>
    <w:rsid w:val="00C05DA5"/>
    <w:rsid w:val="00C074B9"/>
    <w:rsid w:val="00C10790"/>
    <w:rsid w:val="00C1125A"/>
    <w:rsid w:val="00C1156C"/>
    <w:rsid w:val="00C12142"/>
    <w:rsid w:val="00C12C41"/>
    <w:rsid w:val="00C153C4"/>
    <w:rsid w:val="00C1617E"/>
    <w:rsid w:val="00C174F6"/>
    <w:rsid w:val="00C17C3D"/>
    <w:rsid w:val="00C2137A"/>
    <w:rsid w:val="00C21FCB"/>
    <w:rsid w:val="00C224A8"/>
    <w:rsid w:val="00C23566"/>
    <w:rsid w:val="00C24646"/>
    <w:rsid w:val="00C258B5"/>
    <w:rsid w:val="00C27F8C"/>
    <w:rsid w:val="00C349F5"/>
    <w:rsid w:val="00C34F78"/>
    <w:rsid w:val="00C35EBE"/>
    <w:rsid w:val="00C36BDB"/>
    <w:rsid w:val="00C372A0"/>
    <w:rsid w:val="00C40181"/>
    <w:rsid w:val="00C410CF"/>
    <w:rsid w:val="00C423FF"/>
    <w:rsid w:val="00C42B2E"/>
    <w:rsid w:val="00C4536B"/>
    <w:rsid w:val="00C4570A"/>
    <w:rsid w:val="00C46910"/>
    <w:rsid w:val="00C62F07"/>
    <w:rsid w:val="00C63FB0"/>
    <w:rsid w:val="00C64459"/>
    <w:rsid w:val="00C66DE7"/>
    <w:rsid w:val="00C73508"/>
    <w:rsid w:val="00C75DD6"/>
    <w:rsid w:val="00C77099"/>
    <w:rsid w:val="00C77964"/>
    <w:rsid w:val="00C81375"/>
    <w:rsid w:val="00C82A98"/>
    <w:rsid w:val="00C83A47"/>
    <w:rsid w:val="00C919AB"/>
    <w:rsid w:val="00C93202"/>
    <w:rsid w:val="00C9556E"/>
    <w:rsid w:val="00C96F56"/>
    <w:rsid w:val="00C974F0"/>
    <w:rsid w:val="00CA0915"/>
    <w:rsid w:val="00CA1929"/>
    <w:rsid w:val="00CA49CE"/>
    <w:rsid w:val="00CA5032"/>
    <w:rsid w:val="00CA7F1A"/>
    <w:rsid w:val="00CB1ECE"/>
    <w:rsid w:val="00CB4D5C"/>
    <w:rsid w:val="00CB6005"/>
    <w:rsid w:val="00CC031C"/>
    <w:rsid w:val="00CC04EF"/>
    <w:rsid w:val="00CC0DBC"/>
    <w:rsid w:val="00CC4AE3"/>
    <w:rsid w:val="00CC659A"/>
    <w:rsid w:val="00CC7AC7"/>
    <w:rsid w:val="00CD0109"/>
    <w:rsid w:val="00CD0A9F"/>
    <w:rsid w:val="00CD1DBB"/>
    <w:rsid w:val="00CD2537"/>
    <w:rsid w:val="00CD306B"/>
    <w:rsid w:val="00CD34CF"/>
    <w:rsid w:val="00CD4712"/>
    <w:rsid w:val="00CD5C2B"/>
    <w:rsid w:val="00CE1E0F"/>
    <w:rsid w:val="00CE5F45"/>
    <w:rsid w:val="00CE76DA"/>
    <w:rsid w:val="00CE79C2"/>
    <w:rsid w:val="00CF05C5"/>
    <w:rsid w:val="00CF226E"/>
    <w:rsid w:val="00CF501B"/>
    <w:rsid w:val="00CF51BC"/>
    <w:rsid w:val="00CF6198"/>
    <w:rsid w:val="00CF784D"/>
    <w:rsid w:val="00D0006D"/>
    <w:rsid w:val="00D01EAF"/>
    <w:rsid w:val="00D03A73"/>
    <w:rsid w:val="00D0598B"/>
    <w:rsid w:val="00D10854"/>
    <w:rsid w:val="00D12AE8"/>
    <w:rsid w:val="00D161C1"/>
    <w:rsid w:val="00D223EC"/>
    <w:rsid w:val="00D22950"/>
    <w:rsid w:val="00D25A7D"/>
    <w:rsid w:val="00D2653F"/>
    <w:rsid w:val="00D306DE"/>
    <w:rsid w:val="00D331C5"/>
    <w:rsid w:val="00D35934"/>
    <w:rsid w:val="00D371EB"/>
    <w:rsid w:val="00D4022C"/>
    <w:rsid w:val="00D4083A"/>
    <w:rsid w:val="00D413A9"/>
    <w:rsid w:val="00D41E5A"/>
    <w:rsid w:val="00D44388"/>
    <w:rsid w:val="00D477D8"/>
    <w:rsid w:val="00D50AD4"/>
    <w:rsid w:val="00D54C91"/>
    <w:rsid w:val="00D552A9"/>
    <w:rsid w:val="00D57706"/>
    <w:rsid w:val="00D61435"/>
    <w:rsid w:val="00D67CE4"/>
    <w:rsid w:val="00D67E16"/>
    <w:rsid w:val="00D724E6"/>
    <w:rsid w:val="00D74374"/>
    <w:rsid w:val="00D754FD"/>
    <w:rsid w:val="00D763AF"/>
    <w:rsid w:val="00D82C1C"/>
    <w:rsid w:val="00D82DD7"/>
    <w:rsid w:val="00D83A6B"/>
    <w:rsid w:val="00D83AA3"/>
    <w:rsid w:val="00D858AE"/>
    <w:rsid w:val="00D85A8E"/>
    <w:rsid w:val="00D86095"/>
    <w:rsid w:val="00D906A6"/>
    <w:rsid w:val="00D92B91"/>
    <w:rsid w:val="00D9613A"/>
    <w:rsid w:val="00D96DFA"/>
    <w:rsid w:val="00D976CC"/>
    <w:rsid w:val="00D97F43"/>
    <w:rsid w:val="00DA4776"/>
    <w:rsid w:val="00DA4B4D"/>
    <w:rsid w:val="00DA541E"/>
    <w:rsid w:val="00DA6B05"/>
    <w:rsid w:val="00DB027D"/>
    <w:rsid w:val="00DB091E"/>
    <w:rsid w:val="00DB10B6"/>
    <w:rsid w:val="00DB78F7"/>
    <w:rsid w:val="00DC3194"/>
    <w:rsid w:val="00DC3FAB"/>
    <w:rsid w:val="00DC4D58"/>
    <w:rsid w:val="00DC4E96"/>
    <w:rsid w:val="00DC50ED"/>
    <w:rsid w:val="00DC528B"/>
    <w:rsid w:val="00DC7317"/>
    <w:rsid w:val="00DD035A"/>
    <w:rsid w:val="00DD1147"/>
    <w:rsid w:val="00DD2037"/>
    <w:rsid w:val="00DD322A"/>
    <w:rsid w:val="00DD4EE4"/>
    <w:rsid w:val="00DE4552"/>
    <w:rsid w:val="00DE4A50"/>
    <w:rsid w:val="00DE4E58"/>
    <w:rsid w:val="00DE594E"/>
    <w:rsid w:val="00DE5BB4"/>
    <w:rsid w:val="00DE6305"/>
    <w:rsid w:val="00DF0C43"/>
    <w:rsid w:val="00DF25E1"/>
    <w:rsid w:val="00DF2765"/>
    <w:rsid w:val="00DF28C9"/>
    <w:rsid w:val="00DF39A0"/>
    <w:rsid w:val="00DF4F68"/>
    <w:rsid w:val="00DF52CE"/>
    <w:rsid w:val="00DF5651"/>
    <w:rsid w:val="00DF58AB"/>
    <w:rsid w:val="00DF58B2"/>
    <w:rsid w:val="00DF5ED6"/>
    <w:rsid w:val="00E00694"/>
    <w:rsid w:val="00E011BB"/>
    <w:rsid w:val="00E0562A"/>
    <w:rsid w:val="00E05FA8"/>
    <w:rsid w:val="00E062B9"/>
    <w:rsid w:val="00E07DD7"/>
    <w:rsid w:val="00E10B3A"/>
    <w:rsid w:val="00E10D8E"/>
    <w:rsid w:val="00E111CD"/>
    <w:rsid w:val="00E111F7"/>
    <w:rsid w:val="00E11480"/>
    <w:rsid w:val="00E1154C"/>
    <w:rsid w:val="00E12EA1"/>
    <w:rsid w:val="00E1309F"/>
    <w:rsid w:val="00E15096"/>
    <w:rsid w:val="00E150ED"/>
    <w:rsid w:val="00E20D77"/>
    <w:rsid w:val="00E20F71"/>
    <w:rsid w:val="00E23B2F"/>
    <w:rsid w:val="00E23B62"/>
    <w:rsid w:val="00E23D3F"/>
    <w:rsid w:val="00E24957"/>
    <w:rsid w:val="00E252CE"/>
    <w:rsid w:val="00E266F1"/>
    <w:rsid w:val="00E27C4F"/>
    <w:rsid w:val="00E30839"/>
    <w:rsid w:val="00E31213"/>
    <w:rsid w:val="00E31553"/>
    <w:rsid w:val="00E31AE7"/>
    <w:rsid w:val="00E32EC5"/>
    <w:rsid w:val="00E34337"/>
    <w:rsid w:val="00E35F65"/>
    <w:rsid w:val="00E42BAE"/>
    <w:rsid w:val="00E4335A"/>
    <w:rsid w:val="00E43F14"/>
    <w:rsid w:val="00E45A8E"/>
    <w:rsid w:val="00E45F30"/>
    <w:rsid w:val="00E54B9A"/>
    <w:rsid w:val="00E56576"/>
    <w:rsid w:val="00E567A0"/>
    <w:rsid w:val="00E57139"/>
    <w:rsid w:val="00E57B35"/>
    <w:rsid w:val="00E63FDA"/>
    <w:rsid w:val="00E644EE"/>
    <w:rsid w:val="00E64664"/>
    <w:rsid w:val="00E6597B"/>
    <w:rsid w:val="00E65CE2"/>
    <w:rsid w:val="00E6735A"/>
    <w:rsid w:val="00E677B3"/>
    <w:rsid w:val="00E67C63"/>
    <w:rsid w:val="00E7152D"/>
    <w:rsid w:val="00E72DB2"/>
    <w:rsid w:val="00E73FD8"/>
    <w:rsid w:val="00E74831"/>
    <w:rsid w:val="00E7509E"/>
    <w:rsid w:val="00E75716"/>
    <w:rsid w:val="00E75EF9"/>
    <w:rsid w:val="00E800B9"/>
    <w:rsid w:val="00E805B9"/>
    <w:rsid w:val="00E83A9D"/>
    <w:rsid w:val="00E87535"/>
    <w:rsid w:val="00E923C6"/>
    <w:rsid w:val="00E9401D"/>
    <w:rsid w:val="00E961FD"/>
    <w:rsid w:val="00E9640C"/>
    <w:rsid w:val="00E97B75"/>
    <w:rsid w:val="00EA6C3C"/>
    <w:rsid w:val="00EB0381"/>
    <w:rsid w:val="00EB0816"/>
    <w:rsid w:val="00EB12C8"/>
    <w:rsid w:val="00EB2994"/>
    <w:rsid w:val="00EB2C97"/>
    <w:rsid w:val="00EB2D2E"/>
    <w:rsid w:val="00EB3CE2"/>
    <w:rsid w:val="00EB41A5"/>
    <w:rsid w:val="00EB45D4"/>
    <w:rsid w:val="00EB5F0A"/>
    <w:rsid w:val="00EB628A"/>
    <w:rsid w:val="00EC1231"/>
    <w:rsid w:val="00EC2735"/>
    <w:rsid w:val="00EC41DE"/>
    <w:rsid w:val="00EC5E4A"/>
    <w:rsid w:val="00EC7B02"/>
    <w:rsid w:val="00EC7F30"/>
    <w:rsid w:val="00ED0164"/>
    <w:rsid w:val="00ED1044"/>
    <w:rsid w:val="00ED5687"/>
    <w:rsid w:val="00ED5A56"/>
    <w:rsid w:val="00ED61D1"/>
    <w:rsid w:val="00EE1C7A"/>
    <w:rsid w:val="00EE25C1"/>
    <w:rsid w:val="00EE2F35"/>
    <w:rsid w:val="00EE31C8"/>
    <w:rsid w:val="00EE3E15"/>
    <w:rsid w:val="00EF03A3"/>
    <w:rsid w:val="00EF13AE"/>
    <w:rsid w:val="00EF159B"/>
    <w:rsid w:val="00EF2305"/>
    <w:rsid w:val="00EF447B"/>
    <w:rsid w:val="00EF6B16"/>
    <w:rsid w:val="00EF7125"/>
    <w:rsid w:val="00F000A3"/>
    <w:rsid w:val="00F00AE7"/>
    <w:rsid w:val="00F0208E"/>
    <w:rsid w:val="00F036D4"/>
    <w:rsid w:val="00F06E62"/>
    <w:rsid w:val="00F11522"/>
    <w:rsid w:val="00F152B5"/>
    <w:rsid w:val="00F15E9C"/>
    <w:rsid w:val="00F16EC7"/>
    <w:rsid w:val="00F2029F"/>
    <w:rsid w:val="00F20F24"/>
    <w:rsid w:val="00F21633"/>
    <w:rsid w:val="00F22DF2"/>
    <w:rsid w:val="00F2435E"/>
    <w:rsid w:val="00F26022"/>
    <w:rsid w:val="00F27A8E"/>
    <w:rsid w:val="00F301E9"/>
    <w:rsid w:val="00F316D8"/>
    <w:rsid w:val="00F31BA8"/>
    <w:rsid w:val="00F32FA8"/>
    <w:rsid w:val="00F34D47"/>
    <w:rsid w:val="00F36E6B"/>
    <w:rsid w:val="00F40EC7"/>
    <w:rsid w:val="00F42AD2"/>
    <w:rsid w:val="00F4342B"/>
    <w:rsid w:val="00F43AA0"/>
    <w:rsid w:val="00F469FE"/>
    <w:rsid w:val="00F47F80"/>
    <w:rsid w:val="00F506B1"/>
    <w:rsid w:val="00F516DD"/>
    <w:rsid w:val="00F51C0F"/>
    <w:rsid w:val="00F52683"/>
    <w:rsid w:val="00F53C9E"/>
    <w:rsid w:val="00F53FD8"/>
    <w:rsid w:val="00F541F2"/>
    <w:rsid w:val="00F55F0A"/>
    <w:rsid w:val="00F57DDC"/>
    <w:rsid w:val="00F6097F"/>
    <w:rsid w:val="00F619E5"/>
    <w:rsid w:val="00F61F63"/>
    <w:rsid w:val="00F6396D"/>
    <w:rsid w:val="00F654DB"/>
    <w:rsid w:val="00F65E3F"/>
    <w:rsid w:val="00F65E5B"/>
    <w:rsid w:val="00F678E2"/>
    <w:rsid w:val="00F67C09"/>
    <w:rsid w:val="00F70377"/>
    <w:rsid w:val="00F707A6"/>
    <w:rsid w:val="00F708E1"/>
    <w:rsid w:val="00F732C1"/>
    <w:rsid w:val="00F74949"/>
    <w:rsid w:val="00F74EF2"/>
    <w:rsid w:val="00F759CB"/>
    <w:rsid w:val="00F77033"/>
    <w:rsid w:val="00F7717E"/>
    <w:rsid w:val="00F77B36"/>
    <w:rsid w:val="00F77E13"/>
    <w:rsid w:val="00F80439"/>
    <w:rsid w:val="00F80EA3"/>
    <w:rsid w:val="00F81AC5"/>
    <w:rsid w:val="00F81E84"/>
    <w:rsid w:val="00F824E1"/>
    <w:rsid w:val="00F8377D"/>
    <w:rsid w:val="00F850A1"/>
    <w:rsid w:val="00F859DD"/>
    <w:rsid w:val="00F86324"/>
    <w:rsid w:val="00F86729"/>
    <w:rsid w:val="00F91A70"/>
    <w:rsid w:val="00F93429"/>
    <w:rsid w:val="00F93FE3"/>
    <w:rsid w:val="00F96252"/>
    <w:rsid w:val="00F96838"/>
    <w:rsid w:val="00F969B0"/>
    <w:rsid w:val="00FA018D"/>
    <w:rsid w:val="00FA04A6"/>
    <w:rsid w:val="00FA0E48"/>
    <w:rsid w:val="00FA0FF3"/>
    <w:rsid w:val="00FA28C0"/>
    <w:rsid w:val="00FA36E8"/>
    <w:rsid w:val="00FA3BC5"/>
    <w:rsid w:val="00FA535D"/>
    <w:rsid w:val="00FA6399"/>
    <w:rsid w:val="00FB13C3"/>
    <w:rsid w:val="00FB1C43"/>
    <w:rsid w:val="00FB2056"/>
    <w:rsid w:val="00FB5548"/>
    <w:rsid w:val="00FB6E24"/>
    <w:rsid w:val="00FC24C2"/>
    <w:rsid w:val="00FC4D4D"/>
    <w:rsid w:val="00FC5635"/>
    <w:rsid w:val="00FC59CD"/>
    <w:rsid w:val="00FC7004"/>
    <w:rsid w:val="00FC7246"/>
    <w:rsid w:val="00FC75AE"/>
    <w:rsid w:val="00FD070A"/>
    <w:rsid w:val="00FD104C"/>
    <w:rsid w:val="00FD2DE9"/>
    <w:rsid w:val="00FD2EF8"/>
    <w:rsid w:val="00FD48EB"/>
    <w:rsid w:val="00FE0B3B"/>
    <w:rsid w:val="00FE3E18"/>
    <w:rsid w:val="00FE537E"/>
    <w:rsid w:val="00FE7172"/>
    <w:rsid w:val="00FF0A97"/>
    <w:rsid w:val="00FF0F4E"/>
    <w:rsid w:val="00FF248F"/>
    <w:rsid w:val="00FF4797"/>
    <w:rsid w:val="00FF4D87"/>
    <w:rsid w:val="00FF4EB0"/>
    <w:rsid w:val="00FF5E43"/>
    <w:rsid w:val="00FF6641"/>
    <w:rsid w:val="0118A1FE"/>
    <w:rsid w:val="0135EEA7"/>
    <w:rsid w:val="017A39DA"/>
    <w:rsid w:val="017A3DE6"/>
    <w:rsid w:val="01CF7526"/>
    <w:rsid w:val="0210DB84"/>
    <w:rsid w:val="021C3E2D"/>
    <w:rsid w:val="02379280"/>
    <w:rsid w:val="02625834"/>
    <w:rsid w:val="02758225"/>
    <w:rsid w:val="02D3533E"/>
    <w:rsid w:val="03749287"/>
    <w:rsid w:val="03BCEC2E"/>
    <w:rsid w:val="03E46E9E"/>
    <w:rsid w:val="041AD3D6"/>
    <w:rsid w:val="04442D10"/>
    <w:rsid w:val="04599D45"/>
    <w:rsid w:val="04885501"/>
    <w:rsid w:val="04A584A0"/>
    <w:rsid w:val="04C51DD8"/>
    <w:rsid w:val="04F5F904"/>
    <w:rsid w:val="0529A0B0"/>
    <w:rsid w:val="05397AC1"/>
    <w:rsid w:val="05A38B80"/>
    <w:rsid w:val="05A83B7C"/>
    <w:rsid w:val="05DD114E"/>
    <w:rsid w:val="06180053"/>
    <w:rsid w:val="06B333A0"/>
    <w:rsid w:val="06C304AB"/>
    <w:rsid w:val="0706A2F8"/>
    <w:rsid w:val="07213E10"/>
    <w:rsid w:val="0726FBF6"/>
    <w:rsid w:val="07C91540"/>
    <w:rsid w:val="084F98E8"/>
    <w:rsid w:val="086AA1CC"/>
    <w:rsid w:val="08C77B82"/>
    <w:rsid w:val="08D58FA6"/>
    <w:rsid w:val="095CD909"/>
    <w:rsid w:val="096E48F6"/>
    <w:rsid w:val="09759933"/>
    <w:rsid w:val="09C45F2B"/>
    <w:rsid w:val="09C4DD1E"/>
    <w:rsid w:val="0A038130"/>
    <w:rsid w:val="0A822802"/>
    <w:rsid w:val="0B3FAB53"/>
    <w:rsid w:val="0B40C2C8"/>
    <w:rsid w:val="0BC16609"/>
    <w:rsid w:val="0C045F66"/>
    <w:rsid w:val="0D4A02F1"/>
    <w:rsid w:val="0D54259C"/>
    <w:rsid w:val="0DC84F49"/>
    <w:rsid w:val="0E1AED10"/>
    <w:rsid w:val="0E2BB483"/>
    <w:rsid w:val="0E3EB583"/>
    <w:rsid w:val="0E517DFF"/>
    <w:rsid w:val="0E717EB1"/>
    <w:rsid w:val="0EA030A6"/>
    <w:rsid w:val="0ED1D0AA"/>
    <w:rsid w:val="0EE6F1E0"/>
    <w:rsid w:val="0F6828B5"/>
    <w:rsid w:val="0F965EBD"/>
    <w:rsid w:val="0FECC27B"/>
    <w:rsid w:val="0FEE2BF3"/>
    <w:rsid w:val="0FFDEEF1"/>
    <w:rsid w:val="113DAFF0"/>
    <w:rsid w:val="12158AB9"/>
    <w:rsid w:val="1226ADA9"/>
    <w:rsid w:val="127ECCB3"/>
    <w:rsid w:val="128C0EFA"/>
    <w:rsid w:val="12CE7B4D"/>
    <w:rsid w:val="12D8FB31"/>
    <w:rsid w:val="13E5F030"/>
    <w:rsid w:val="14F99D0D"/>
    <w:rsid w:val="152214C8"/>
    <w:rsid w:val="15A20D8E"/>
    <w:rsid w:val="160E8467"/>
    <w:rsid w:val="16568AC1"/>
    <w:rsid w:val="17616C62"/>
    <w:rsid w:val="1772F953"/>
    <w:rsid w:val="17DBDD91"/>
    <w:rsid w:val="1812F691"/>
    <w:rsid w:val="184348B3"/>
    <w:rsid w:val="1A0A073A"/>
    <w:rsid w:val="1A2DCA3D"/>
    <w:rsid w:val="1AA82EF5"/>
    <w:rsid w:val="1AF53595"/>
    <w:rsid w:val="1B458632"/>
    <w:rsid w:val="1C5E78CE"/>
    <w:rsid w:val="1D446323"/>
    <w:rsid w:val="1D5ED0AB"/>
    <w:rsid w:val="1D67BAA8"/>
    <w:rsid w:val="1DBF44FA"/>
    <w:rsid w:val="1E4A1B70"/>
    <w:rsid w:val="1E7E16BB"/>
    <w:rsid w:val="1EC7E008"/>
    <w:rsid w:val="1F3F814E"/>
    <w:rsid w:val="1F619AEE"/>
    <w:rsid w:val="1F81302E"/>
    <w:rsid w:val="1FA9C429"/>
    <w:rsid w:val="1FF1DAFC"/>
    <w:rsid w:val="20F3021D"/>
    <w:rsid w:val="212C7BB9"/>
    <w:rsid w:val="2188F09B"/>
    <w:rsid w:val="21D091EB"/>
    <w:rsid w:val="220B1E47"/>
    <w:rsid w:val="231BBD52"/>
    <w:rsid w:val="23256BE2"/>
    <w:rsid w:val="236BA9AB"/>
    <w:rsid w:val="23778E28"/>
    <w:rsid w:val="239261AA"/>
    <w:rsid w:val="23B9A917"/>
    <w:rsid w:val="24D5E460"/>
    <w:rsid w:val="24E29BD0"/>
    <w:rsid w:val="250C78B8"/>
    <w:rsid w:val="2521D81F"/>
    <w:rsid w:val="2551C8C7"/>
    <w:rsid w:val="25B4A9A0"/>
    <w:rsid w:val="25D5064D"/>
    <w:rsid w:val="2614C465"/>
    <w:rsid w:val="2677693D"/>
    <w:rsid w:val="2688474A"/>
    <w:rsid w:val="26A5C19D"/>
    <w:rsid w:val="26ABBA22"/>
    <w:rsid w:val="275257FA"/>
    <w:rsid w:val="2768E319"/>
    <w:rsid w:val="27EC9034"/>
    <w:rsid w:val="28CC9921"/>
    <w:rsid w:val="298150F1"/>
    <w:rsid w:val="298BE324"/>
    <w:rsid w:val="29A2FB6D"/>
    <w:rsid w:val="29D21BD5"/>
    <w:rsid w:val="29D7CA7F"/>
    <w:rsid w:val="29F09B25"/>
    <w:rsid w:val="2A27E276"/>
    <w:rsid w:val="2A2B58D3"/>
    <w:rsid w:val="2A747774"/>
    <w:rsid w:val="2ABD6D76"/>
    <w:rsid w:val="2AEDBEE7"/>
    <w:rsid w:val="2AF7062B"/>
    <w:rsid w:val="2B3E9A1F"/>
    <w:rsid w:val="2BB8161C"/>
    <w:rsid w:val="2BEEF9BA"/>
    <w:rsid w:val="2C640D09"/>
    <w:rsid w:val="2CC091CE"/>
    <w:rsid w:val="2D561A25"/>
    <w:rsid w:val="2DDEDC4C"/>
    <w:rsid w:val="2DEBA07B"/>
    <w:rsid w:val="2E00D728"/>
    <w:rsid w:val="2E308AEE"/>
    <w:rsid w:val="2E45F013"/>
    <w:rsid w:val="2EAE3FE3"/>
    <w:rsid w:val="2ED4BB9F"/>
    <w:rsid w:val="2F08DFCB"/>
    <w:rsid w:val="2F8D9C7D"/>
    <w:rsid w:val="30E8393B"/>
    <w:rsid w:val="31BE3E02"/>
    <w:rsid w:val="320A0DB9"/>
    <w:rsid w:val="32134347"/>
    <w:rsid w:val="322F8E05"/>
    <w:rsid w:val="326DF75A"/>
    <w:rsid w:val="32CDB5B2"/>
    <w:rsid w:val="32F5E167"/>
    <w:rsid w:val="33745502"/>
    <w:rsid w:val="33AEBB59"/>
    <w:rsid w:val="33C0A5F1"/>
    <w:rsid w:val="34256B8F"/>
    <w:rsid w:val="34298A98"/>
    <w:rsid w:val="3430C7BA"/>
    <w:rsid w:val="35BC90BE"/>
    <w:rsid w:val="35D8EE92"/>
    <w:rsid w:val="36BF372C"/>
    <w:rsid w:val="36EEE8A6"/>
    <w:rsid w:val="370AB4AF"/>
    <w:rsid w:val="37BC21EE"/>
    <w:rsid w:val="37C3300E"/>
    <w:rsid w:val="38C1F6F7"/>
    <w:rsid w:val="3992477D"/>
    <w:rsid w:val="399EC3B5"/>
    <w:rsid w:val="3A58B8FF"/>
    <w:rsid w:val="3A6F8C9B"/>
    <w:rsid w:val="3AC8AD92"/>
    <w:rsid w:val="3AF22013"/>
    <w:rsid w:val="3B37B3E0"/>
    <w:rsid w:val="3BCF744F"/>
    <w:rsid w:val="3BE514F1"/>
    <w:rsid w:val="3BEDF123"/>
    <w:rsid w:val="3C43D0DA"/>
    <w:rsid w:val="3CB32A60"/>
    <w:rsid w:val="3CDD431C"/>
    <w:rsid w:val="3D8DD72F"/>
    <w:rsid w:val="3DAEC73C"/>
    <w:rsid w:val="3DCEAD2B"/>
    <w:rsid w:val="3E93E8D4"/>
    <w:rsid w:val="3EDEBF8B"/>
    <w:rsid w:val="3F675DE8"/>
    <w:rsid w:val="3F693B04"/>
    <w:rsid w:val="3FEE04A9"/>
    <w:rsid w:val="4065F21B"/>
    <w:rsid w:val="4080B9B9"/>
    <w:rsid w:val="408EDE72"/>
    <w:rsid w:val="40B7BC76"/>
    <w:rsid w:val="4106AE37"/>
    <w:rsid w:val="41F540BD"/>
    <w:rsid w:val="41FF345B"/>
    <w:rsid w:val="42047CAB"/>
    <w:rsid w:val="42928AB4"/>
    <w:rsid w:val="42D796C2"/>
    <w:rsid w:val="43444A73"/>
    <w:rsid w:val="435520BC"/>
    <w:rsid w:val="438BB514"/>
    <w:rsid w:val="43AF0A3B"/>
    <w:rsid w:val="43C93BD5"/>
    <w:rsid w:val="4431DE0E"/>
    <w:rsid w:val="44C93800"/>
    <w:rsid w:val="44E5F5BE"/>
    <w:rsid w:val="4531CF44"/>
    <w:rsid w:val="459EB05B"/>
    <w:rsid w:val="45BFEE5A"/>
    <w:rsid w:val="4619398D"/>
    <w:rsid w:val="46322EE9"/>
    <w:rsid w:val="466DDE51"/>
    <w:rsid w:val="473F3FA2"/>
    <w:rsid w:val="47485213"/>
    <w:rsid w:val="47A6F873"/>
    <w:rsid w:val="47E1C818"/>
    <w:rsid w:val="47F3964D"/>
    <w:rsid w:val="48D1A452"/>
    <w:rsid w:val="4953E549"/>
    <w:rsid w:val="49A83D1D"/>
    <w:rsid w:val="49FDD033"/>
    <w:rsid w:val="4B725814"/>
    <w:rsid w:val="4BD628D3"/>
    <w:rsid w:val="4C20449D"/>
    <w:rsid w:val="4C22C33D"/>
    <w:rsid w:val="4C4EBE0F"/>
    <w:rsid w:val="4D702DA3"/>
    <w:rsid w:val="4D87685A"/>
    <w:rsid w:val="4DD02078"/>
    <w:rsid w:val="4DFC252B"/>
    <w:rsid w:val="4E2AC17B"/>
    <w:rsid w:val="4EC4B267"/>
    <w:rsid w:val="4EE5B329"/>
    <w:rsid w:val="4F15F4F4"/>
    <w:rsid w:val="4F3A1C62"/>
    <w:rsid w:val="4F7A891F"/>
    <w:rsid w:val="4FB21DCC"/>
    <w:rsid w:val="4FB4314A"/>
    <w:rsid w:val="504BDA28"/>
    <w:rsid w:val="50F9E776"/>
    <w:rsid w:val="50FCE75F"/>
    <w:rsid w:val="51167A62"/>
    <w:rsid w:val="515445BB"/>
    <w:rsid w:val="51A9E26A"/>
    <w:rsid w:val="51C227F2"/>
    <w:rsid w:val="51DFA3CC"/>
    <w:rsid w:val="51F2606F"/>
    <w:rsid w:val="5267A243"/>
    <w:rsid w:val="532D3E03"/>
    <w:rsid w:val="53629FA7"/>
    <w:rsid w:val="53707E3E"/>
    <w:rsid w:val="53E1915A"/>
    <w:rsid w:val="5405F02F"/>
    <w:rsid w:val="5481DF4E"/>
    <w:rsid w:val="54CEC33D"/>
    <w:rsid w:val="55A2E032"/>
    <w:rsid w:val="55C37E99"/>
    <w:rsid w:val="55E2E16B"/>
    <w:rsid w:val="55ED66C7"/>
    <w:rsid w:val="564872A6"/>
    <w:rsid w:val="56957435"/>
    <w:rsid w:val="56984EA6"/>
    <w:rsid w:val="56C91566"/>
    <w:rsid w:val="56E24021"/>
    <w:rsid w:val="57152243"/>
    <w:rsid w:val="5739453E"/>
    <w:rsid w:val="577D7FDE"/>
    <w:rsid w:val="57817384"/>
    <w:rsid w:val="57BC8267"/>
    <w:rsid w:val="57F28A39"/>
    <w:rsid w:val="57FBDD59"/>
    <w:rsid w:val="58123F83"/>
    <w:rsid w:val="583DA44C"/>
    <w:rsid w:val="5853C379"/>
    <w:rsid w:val="58FC37EC"/>
    <w:rsid w:val="590C13BC"/>
    <w:rsid w:val="5926E4DB"/>
    <w:rsid w:val="59B992F4"/>
    <w:rsid w:val="5A36983A"/>
    <w:rsid w:val="5A574186"/>
    <w:rsid w:val="5A6D6CC8"/>
    <w:rsid w:val="5A744F28"/>
    <w:rsid w:val="5AD0B736"/>
    <w:rsid w:val="5AEDFC24"/>
    <w:rsid w:val="5B00331A"/>
    <w:rsid w:val="5B0389BD"/>
    <w:rsid w:val="5B1CB105"/>
    <w:rsid w:val="5BEE71E1"/>
    <w:rsid w:val="5C2A6582"/>
    <w:rsid w:val="5C4ABB87"/>
    <w:rsid w:val="5C9C374F"/>
    <w:rsid w:val="5CF7FBD8"/>
    <w:rsid w:val="5D387C6C"/>
    <w:rsid w:val="5DBB9DA2"/>
    <w:rsid w:val="5DE05804"/>
    <w:rsid w:val="5EC77FF3"/>
    <w:rsid w:val="5F2BF99E"/>
    <w:rsid w:val="5F31A5AE"/>
    <w:rsid w:val="5F609F9E"/>
    <w:rsid w:val="602E0F46"/>
    <w:rsid w:val="61AE82BA"/>
    <w:rsid w:val="61CDC8B0"/>
    <w:rsid w:val="6235C63E"/>
    <w:rsid w:val="623E3D62"/>
    <w:rsid w:val="62E971EA"/>
    <w:rsid w:val="635474FE"/>
    <w:rsid w:val="639C7505"/>
    <w:rsid w:val="63A12E3D"/>
    <w:rsid w:val="63C6BD4F"/>
    <w:rsid w:val="6445D0D4"/>
    <w:rsid w:val="655CFA8F"/>
    <w:rsid w:val="65F5ECA2"/>
    <w:rsid w:val="66368067"/>
    <w:rsid w:val="66B8B5EF"/>
    <w:rsid w:val="66DE3935"/>
    <w:rsid w:val="674D1922"/>
    <w:rsid w:val="67D14489"/>
    <w:rsid w:val="68262C3D"/>
    <w:rsid w:val="68D13741"/>
    <w:rsid w:val="692ABA35"/>
    <w:rsid w:val="692C1FCD"/>
    <w:rsid w:val="69A7C16E"/>
    <w:rsid w:val="69D0CA3F"/>
    <w:rsid w:val="69D9FA47"/>
    <w:rsid w:val="6A24ED9B"/>
    <w:rsid w:val="6A3E54A7"/>
    <w:rsid w:val="6A5C1280"/>
    <w:rsid w:val="6ADD45AC"/>
    <w:rsid w:val="6AEA3F10"/>
    <w:rsid w:val="6B8B372D"/>
    <w:rsid w:val="6BAC25A8"/>
    <w:rsid w:val="6C66878C"/>
    <w:rsid w:val="6D711EBA"/>
    <w:rsid w:val="6D8AFC6E"/>
    <w:rsid w:val="6EF627D9"/>
    <w:rsid w:val="6FA1ABBF"/>
    <w:rsid w:val="6FA4B4FB"/>
    <w:rsid w:val="6FDD376B"/>
    <w:rsid w:val="7023E92F"/>
    <w:rsid w:val="704FA347"/>
    <w:rsid w:val="70C2E815"/>
    <w:rsid w:val="7168E5C2"/>
    <w:rsid w:val="71E9F8A5"/>
    <w:rsid w:val="727533D8"/>
    <w:rsid w:val="72995807"/>
    <w:rsid w:val="72B279E4"/>
    <w:rsid w:val="72DDC556"/>
    <w:rsid w:val="730C6A2F"/>
    <w:rsid w:val="730E6885"/>
    <w:rsid w:val="732A8C4C"/>
    <w:rsid w:val="73C38D7D"/>
    <w:rsid w:val="7425D935"/>
    <w:rsid w:val="7451F064"/>
    <w:rsid w:val="74FC9823"/>
    <w:rsid w:val="74FE78D0"/>
    <w:rsid w:val="7506BC53"/>
    <w:rsid w:val="76A64CB2"/>
    <w:rsid w:val="76DD055B"/>
    <w:rsid w:val="77545D3E"/>
    <w:rsid w:val="77983F65"/>
    <w:rsid w:val="77B4E3D9"/>
    <w:rsid w:val="7885ACC2"/>
    <w:rsid w:val="78B8E4C8"/>
    <w:rsid w:val="78BE2636"/>
    <w:rsid w:val="79548083"/>
    <w:rsid w:val="7A314836"/>
    <w:rsid w:val="7B8FF156"/>
    <w:rsid w:val="7BB631DB"/>
    <w:rsid w:val="7C5F9324"/>
    <w:rsid w:val="7CB39B17"/>
    <w:rsid w:val="7CDB4B5B"/>
    <w:rsid w:val="7CE42B5E"/>
    <w:rsid w:val="7D4F4A7A"/>
    <w:rsid w:val="7DBD1215"/>
    <w:rsid w:val="7E5E32B6"/>
    <w:rsid w:val="7F727D98"/>
    <w:rsid w:val="7FA8E950"/>
    <w:rsid w:val="7FD3F3A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3564AD"/>
  <w15:docId w15:val="{B7A37064-B8C0-4047-B19B-357B9958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49CE"/>
    <w:rPr>
      <w:rFonts w:ascii="Arial" w:hAnsi="Arial" w:cs="Arial"/>
      <w:sz w:val="24"/>
      <w:szCs w:val="24"/>
    </w:rPr>
  </w:style>
  <w:style w:type="paragraph" w:styleId="Kop1">
    <w:name w:val="heading 1"/>
    <w:basedOn w:val="Standaard"/>
    <w:next w:val="Standaard"/>
    <w:link w:val="Kop1Char"/>
    <w:uiPriority w:val="9"/>
    <w:qFormat/>
    <w:rsid w:val="00F000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000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F000A3"/>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Kop4">
    <w:name w:val="heading 4"/>
    <w:basedOn w:val="Standaard"/>
    <w:next w:val="Standaard"/>
    <w:link w:val="Kop4Char"/>
    <w:uiPriority w:val="9"/>
    <w:unhideWhenUsed/>
    <w:qFormat/>
    <w:rsid w:val="00F000A3"/>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FF6641"/>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F6641"/>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A49CE"/>
    <w:pPr>
      <w:tabs>
        <w:tab w:val="center" w:pos="4536"/>
        <w:tab w:val="right" w:pos="9072"/>
      </w:tabs>
    </w:pPr>
  </w:style>
  <w:style w:type="character" w:customStyle="1" w:styleId="VoettekstChar">
    <w:name w:val="Voettekst Char"/>
    <w:basedOn w:val="Standaardalinea-lettertype"/>
    <w:link w:val="Voettekst"/>
    <w:uiPriority w:val="99"/>
    <w:rsid w:val="00CA49CE"/>
    <w:rPr>
      <w:rFonts w:ascii="Arial" w:hAnsi="Arial" w:cs="Arial"/>
    </w:rPr>
  </w:style>
  <w:style w:type="character" w:styleId="Paginanummer">
    <w:name w:val="page number"/>
    <w:basedOn w:val="Standaardalinea-lettertype"/>
    <w:uiPriority w:val="99"/>
    <w:rsid w:val="00CA49CE"/>
  </w:style>
  <w:style w:type="paragraph" w:styleId="Plattetekst">
    <w:name w:val="Body Text"/>
    <w:basedOn w:val="Standaard"/>
    <w:link w:val="PlattetekstChar"/>
    <w:uiPriority w:val="99"/>
    <w:rsid w:val="00CA49CE"/>
    <w:rPr>
      <w:sz w:val="20"/>
      <w:szCs w:val="20"/>
    </w:rPr>
  </w:style>
  <w:style w:type="character" w:customStyle="1" w:styleId="PlattetekstChar">
    <w:name w:val="Platte tekst Char"/>
    <w:basedOn w:val="Standaardalinea-lettertype"/>
    <w:link w:val="Plattetekst"/>
    <w:uiPriority w:val="99"/>
    <w:rsid w:val="00CA49CE"/>
    <w:rPr>
      <w:rFonts w:ascii="Arial" w:hAnsi="Arial" w:cs="Arial"/>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hAnsi="Arial" w:cs="Arial"/>
    </w:rPr>
  </w:style>
  <w:style w:type="paragraph" w:styleId="Ballontekst">
    <w:name w:val="Balloon Text"/>
    <w:basedOn w:val="Standaard"/>
    <w:link w:val="BallontekstChar"/>
    <w:uiPriority w:val="99"/>
    <w:semiHidden/>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hAnsi="Lucida Grande" w:cs="Lucida Grande"/>
      <w:sz w:val="18"/>
      <w:szCs w:val="18"/>
    </w:rPr>
  </w:style>
  <w:style w:type="paragraph" w:styleId="Normaalweb">
    <w:name w:val="Normal (Web)"/>
    <w:basedOn w:val="Standaard"/>
    <w:uiPriority w:val="99"/>
    <w:semiHidden/>
    <w:rsid w:val="000A62EB"/>
    <w:pPr>
      <w:spacing w:before="100" w:beforeAutospacing="1" w:after="100" w:afterAutospacing="1"/>
    </w:pPr>
    <w:rPr>
      <w:rFonts w:ascii="Times" w:hAnsi="Times" w:cs="Times"/>
      <w:sz w:val="20"/>
      <w:szCs w:val="20"/>
    </w:rPr>
  </w:style>
  <w:style w:type="character" w:customStyle="1" w:styleId="Kop1Char">
    <w:name w:val="Kop 1 Char"/>
    <w:basedOn w:val="Standaardalinea-lettertype"/>
    <w:link w:val="Kop1"/>
    <w:uiPriority w:val="9"/>
    <w:rsid w:val="00F000A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F000A3"/>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F000A3"/>
    <w:rPr>
      <w:rFonts w:asciiTheme="majorHAnsi" w:eastAsiaTheme="majorEastAsia" w:hAnsiTheme="majorHAnsi" w:cstheme="majorBidi"/>
      <w:color w:val="243F60" w:themeColor="accent1" w:themeShade="7F"/>
      <w:sz w:val="24"/>
      <w:szCs w:val="24"/>
      <w:lang w:eastAsia="en-US"/>
    </w:rPr>
  </w:style>
  <w:style w:type="character" w:styleId="Nadruk">
    <w:name w:val="Emphasis"/>
    <w:basedOn w:val="Standaardalinea-lettertype"/>
    <w:uiPriority w:val="20"/>
    <w:qFormat/>
    <w:rsid w:val="00F000A3"/>
    <w:rPr>
      <w:i/>
      <w:iCs/>
    </w:rPr>
  </w:style>
  <w:style w:type="character" w:customStyle="1" w:styleId="Kop4Char">
    <w:name w:val="Kop 4 Char"/>
    <w:basedOn w:val="Standaardalinea-lettertype"/>
    <w:link w:val="Kop4"/>
    <w:uiPriority w:val="9"/>
    <w:rsid w:val="00F000A3"/>
    <w:rPr>
      <w:rFonts w:asciiTheme="majorHAnsi" w:eastAsiaTheme="majorEastAsia" w:hAnsiTheme="majorHAnsi" w:cstheme="majorBidi"/>
      <w:i/>
      <w:iCs/>
      <w:color w:val="365F91" w:themeColor="accent1" w:themeShade="BF"/>
      <w:sz w:val="24"/>
      <w:szCs w:val="24"/>
    </w:rPr>
  </w:style>
  <w:style w:type="paragraph" w:styleId="Geenafstand">
    <w:name w:val="No Spacing"/>
    <w:link w:val="GeenafstandChar"/>
    <w:uiPriority w:val="1"/>
    <w:qFormat/>
    <w:rsid w:val="00F000A3"/>
    <w:rPr>
      <w:rFonts w:ascii="Calibri" w:eastAsia="Calibri" w:hAnsi="Calibri"/>
      <w:lang w:eastAsia="en-US"/>
    </w:rPr>
  </w:style>
  <w:style w:type="character" w:customStyle="1" w:styleId="GeenafstandChar">
    <w:name w:val="Geen afstand Char"/>
    <w:link w:val="Geenafstand"/>
    <w:uiPriority w:val="99"/>
    <w:rsid w:val="00F000A3"/>
    <w:rPr>
      <w:rFonts w:ascii="Calibri" w:eastAsia="Calibri" w:hAnsi="Calibri"/>
      <w:lang w:eastAsia="en-US"/>
    </w:rPr>
  </w:style>
  <w:style w:type="table" w:styleId="Tabelraster">
    <w:name w:val="Table Grid"/>
    <w:basedOn w:val="Standaardtabel"/>
    <w:uiPriority w:val="39"/>
    <w:rsid w:val="00F000A3"/>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00A3"/>
    <w:pPr>
      <w:autoSpaceDE w:val="0"/>
      <w:autoSpaceDN w:val="0"/>
      <w:adjustRightInd w:val="0"/>
    </w:pPr>
    <w:rPr>
      <w:rFonts w:ascii="Arial" w:eastAsia="Times New Roman" w:hAnsi="Arial" w:cs="Arial"/>
      <w:color w:val="000000"/>
      <w:sz w:val="24"/>
      <w:szCs w:val="24"/>
    </w:rPr>
  </w:style>
  <w:style w:type="paragraph" w:customStyle="1" w:styleId="bodytext">
    <w:name w:val="bodytext"/>
    <w:basedOn w:val="Standaard"/>
    <w:rsid w:val="0008351D"/>
    <w:pPr>
      <w:spacing w:before="100" w:beforeAutospacing="1" w:after="100" w:afterAutospacing="1"/>
    </w:pPr>
    <w:rPr>
      <w:rFonts w:ascii="Times New Roman" w:eastAsia="Times New Roman" w:hAnsi="Times New Roman" w:cs="Times New Roman"/>
    </w:rPr>
  </w:style>
  <w:style w:type="paragraph" w:styleId="Kopvaninhoudsopgave">
    <w:name w:val="TOC Heading"/>
    <w:basedOn w:val="Kop1"/>
    <w:next w:val="Standaard"/>
    <w:uiPriority w:val="39"/>
    <w:unhideWhenUsed/>
    <w:qFormat/>
    <w:rsid w:val="00AB1020"/>
    <w:pPr>
      <w:spacing w:line="259" w:lineRule="auto"/>
      <w:outlineLvl w:val="9"/>
    </w:pPr>
  </w:style>
  <w:style w:type="paragraph" w:styleId="Inhopg1">
    <w:name w:val="toc 1"/>
    <w:basedOn w:val="Standaard"/>
    <w:next w:val="Standaard"/>
    <w:autoRedefine/>
    <w:uiPriority w:val="39"/>
    <w:unhideWhenUsed/>
    <w:rsid w:val="00AB1020"/>
    <w:pPr>
      <w:spacing w:after="100"/>
    </w:pPr>
  </w:style>
  <w:style w:type="paragraph" w:styleId="Inhopg2">
    <w:name w:val="toc 2"/>
    <w:basedOn w:val="Standaard"/>
    <w:next w:val="Standaard"/>
    <w:autoRedefine/>
    <w:uiPriority w:val="39"/>
    <w:unhideWhenUsed/>
    <w:rsid w:val="00AB1020"/>
    <w:pPr>
      <w:spacing w:after="100"/>
      <w:ind w:left="240"/>
    </w:pPr>
  </w:style>
  <w:style w:type="paragraph" w:styleId="Inhopg3">
    <w:name w:val="toc 3"/>
    <w:basedOn w:val="Standaard"/>
    <w:next w:val="Standaard"/>
    <w:autoRedefine/>
    <w:uiPriority w:val="39"/>
    <w:unhideWhenUsed/>
    <w:rsid w:val="00AB1020"/>
    <w:pPr>
      <w:spacing w:after="100"/>
      <w:ind w:left="480"/>
    </w:pPr>
  </w:style>
  <w:style w:type="character" w:styleId="Hyperlink">
    <w:name w:val="Hyperlink"/>
    <w:basedOn w:val="Standaardalinea-lettertype"/>
    <w:uiPriority w:val="99"/>
    <w:unhideWhenUsed/>
    <w:rsid w:val="00AB1020"/>
    <w:rPr>
      <w:color w:val="0000FF" w:themeColor="hyperlink"/>
      <w:u w:val="single"/>
    </w:rPr>
  </w:style>
  <w:style w:type="paragraph" w:styleId="Inhopg4">
    <w:name w:val="toc 4"/>
    <w:basedOn w:val="Standaard"/>
    <w:next w:val="Standaard"/>
    <w:autoRedefine/>
    <w:uiPriority w:val="39"/>
    <w:unhideWhenUsed/>
    <w:rsid w:val="006043B7"/>
    <w:pPr>
      <w:spacing w:after="100" w:line="259"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6043B7"/>
    <w:pPr>
      <w:spacing w:after="100" w:line="259"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6043B7"/>
    <w:pPr>
      <w:spacing w:after="100" w:line="259"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6043B7"/>
    <w:pPr>
      <w:spacing w:after="100" w:line="259"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6043B7"/>
    <w:pPr>
      <w:spacing w:after="100" w:line="259"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6043B7"/>
    <w:pPr>
      <w:spacing w:after="100" w:line="259" w:lineRule="auto"/>
      <w:ind w:left="1760"/>
    </w:pPr>
    <w:rPr>
      <w:rFonts w:asciiTheme="minorHAnsi" w:eastAsiaTheme="minorEastAsia" w:hAnsiTheme="minorHAnsi" w:cstheme="minorBidi"/>
      <w:sz w:val="22"/>
      <w:szCs w:val="22"/>
    </w:rPr>
  </w:style>
  <w:style w:type="character" w:styleId="Verwijzingopmerking">
    <w:name w:val="annotation reference"/>
    <w:basedOn w:val="Standaardalinea-lettertype"/>
    <w:uiPriority w:val="99"/>
    <w:semiHidden/>
    <w:unhideWhenUsed/>
    <w:rsid w:val="00455EE6"/>
    <w:rPr>
      <w:sz w:val="16"/>
      <w:szCs w:val="16"/>
    </w:rPr>
  </w:style>
  <w:style w:type="paragraph" w:styleId="Tekstopmerking">
    <w:name w:val="annotation text"/>
    <w:basedOn w:val="Standaard"/>
    <w:link w:val="TekstopmerkingChar"/>
    <w:uiPriority w:val="99"/>
    <w:semiHidden/>
    <w:unhideWhenUsed/>
    <w:rsid w:val="00455EE6"/>
    <w:rPr>
      <w:sz w:val="20"/>
      <w:szCs w:val="20"/>
    </w:rPr>
  </w:style>
  <w:style w:type="character" w:customStyle="1" w:styleId="TekstopmerkingChar">
    <w:name w:val="Tekst opmerking Char"/>
    <w:basedOn w:val="Standaardalinea-lettertype"/>
    <w:link w:val="Tekstopmerking"/>
    <w:uiPriority w:val="99"/>
    <w:semiHidden/>
    <w:rsid w:val="00455EE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55EE6"/>
    <w:rPr>
      <w:b/>
      <w:bCs/>
    </w:rPr>
  </w:style>
  <w:style w:type="character" w:customStyle="1" w:styleId="OnderwerpvanopmerkingChar">
    <w:name w:val="Onderwerp van opmerking Char"/>
    <w:basedOn w:val="TekstopmerkingChar"/>
    <w:link w:val="Onderwerpvanopmerking"/>
    <w:uiPriority w:val="99"/>
    <w:semiHidden/>
    <w:rsid w:val="00455EE6"/>
    <w:rPr>
      <w:rFonts w:ascii="Arial" w:hAnsi="Arial" w:cs="Arial"/>
      <w:b/>
      <w:bCs/>
      <w:sz w:val="20"/>
      <w:szCs w:val="20"/>
    </w:rPr>
  </w:style>
  <w:style w:type="character" w:customStyle="1" w:styleId="UnresolvedMention1">
    <w:name w:val="Unresolved Mention1"/>
    <w:basedOn w:val="Standaardalinea-lettertype"/>
    <w:uiPriority w:val="99"/>
    <w:semiHidden/>
    <w:unhideWhenUsed/>
    <w:rsid w:val="00D86095"/>
    <w:rPr>
      <w:color w:val="605E5C"/>
      <w:shd w:val="clear" w:color="auto" w:fill="E1DFDD"/>
    </w:rPr>
  </w:style>
  <w:style w:type="character" w:customStyle="1" w:styleId="Kop5Char">
    <w:name w:val="Kop 5 Char"/>
    <w:basedOn w:val="Standaardalinea-lettertype"/>
    <w:link w:val="Kop5"/>
    <w:uiPriority w:val="9"/>
    <w:semiHidden/>
    <w:rsid w:val="00FF6641"/>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FF66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2891">
      <w:bodyDiv w:val="1"/>
      <w:marLeft w:val="0"/>
      <w:marRight w:val="0"/>
      <w:marTop w:val="0"/>
      <w:marBottom w:val="0"/>
      <w:divBdr>
        <w:top w:val="none" w:sz="0" w:space="0" w:color="auto"/>
        <w:left w:val="none" w:sz="0" w:space="0" w:color="auto"/>
        <w:bottom w:val="none" w:sz="0" w:space="0" w:color="auto"/>
        <w:right w:val="none" w:sz="0" w:space="0" w:color="auto"/>
      </w:divBdr>
    </w:div>
    <w:div w:id="37167362">
      <w:bodyDiv w:val="1"/>
      <w:marLeft w:val="0"/>
      <w:marRight w:val="0"/>
      <w:marTop w:val="0"/>
      <w:marBottom w:val="0"/>
      <w:divBdr>
        <w:top w:val="none" w:sz="0" w:space="0" w:color="auto"/>
        <w:left w:val="none" w:sz="0" w:space="0" w:color="auto"/>
        <w:bottom w:val="none" w:sz="0" w:space="0" w:color="auto"/>
        <w:right w:val="none" w:sz="0" w:space="0" w:color="auto"/>
      </w:divBdr>
      <w:divsChild>
        <w:div w:id="238641982">
          <w:marLeft w:val="0"/>
          <w:marRight w:val="0"/>
          <w:marTop w:val="0"/>
          <w:marBottom w:val="0"/>
          <w:divBdr>
            <w:top w:val="none" w:sz="0" w:space="0" w:color="auto"/>
            <w:left w:val="none" w:sz="0" w:space="0" w:color="auto"/>
            <w:bottom w:val="none" w:sz="0" w:space="0" w:color="auto"/>
            <w:right w:val="none" w:sz="0" w:space="0" w:color="auto"/>
          </w:divBdr>
        </w:div>
        <w:div w:id="913473153">
          <w:marLeft w:val="0"/>
          <w:marRight w:val="0"/>
          <w:marTop w:val="0"/>
          <w:marBottom w:val="0"/>
          <w:divBdr>
            <w:top w:val="none" w:sz="0" w:space="0" w:color="auto"/>
            <w:left w:val="none" w:sz="0" w:space="0" w:color="auto"/>
            <w:bottom w:val="none" w:sz="0" w:space="0" w:color="auto"/>
            <w:right w:val="none" w:sz="0" w:space="0" w:color="auto"/>
          </w:divBdr>
        </w:div>
        <w:div w:id="575239608">
          <w:marLeft w:val="0"/>
          <w:marRight w:val="0"/>
          <w:marTop w:val="0"/>
          <w:marBottom w:val="0"/>
          <w:divBdr>
            <w:top w:val="none" w:sz="0" w:space="0" w:color="auto"/>
            <w:left w:val="none" w:sz="0" w:space="0" w:color="auto"/>
            <w:bottom w:val="none" w:sz="0" w:space="0" w:color="auto"/>
            <w:right w:val="none" w:sz="0" w:space="0" w:color="auto"/>
          </w:divBdr>
        </w:div>
        <w:div w:id="405733894">
          <w:marLeft w:val="0"/>
          <w:marRight w:val="0"/>
          <w:marTop w:val="0"/>
          <w:marBottom w:val="0"/>
          <w:divBdr>
            <w:top w:val="none" w:sz="0" w:space="0" w:color="auto"/>
            <w:left w:val="none" w:sz="0" w:space="0" w:color="auto"/>
            <w:bottom w:val="none" w:sz="0" w:space="0" w:color="auto"/>
            <w:right w:val="none" w:sz="0" w:space="0" w:color="auto"/>
          </w:divBdr>
        </w:div>
        <w:div w:id="141117588">
          <w:marLeft w:val="0"/>
          <w:marRight w:val="0"/>
          <w:marTop w:val="0"/>
          <w:marBottom w:val="0"/>
          <w:divBdr>
            <w:top w:val="none" w:sz="0" w:space="0" w:color="auto"/>
            <w:left w:val="none" w:sz="0" w:space="0" w:color="auto"/>
            <w:bottom w:val="none" w:sz="0" w:space="0" w:color="auto"/>
            <w:right w:val="none" w:sz="0" w:space="0" w:color="auto"/>
          </w:divBdr>
        </w:div>
      </w:divsChild>
    </w:div>
    <w:div w:id="413473221">
      <w:marLeft w:val="0"/>
      <w:marRight w:val="0"/>
      <w:marTop w:val="0"/>
      <w:marBottom w:val="0"/>
      <w:divBdr>
        <w:top w:val="none" w:sz="0" w:space="0" w:color="auto"/>
        <w:left w:val="none" w:sz="0" w:space="0" w:color="auto"/>
        <w:bottom w:val="none" w:sz="0" w:space="0" w:color="auto"/>
        <w:right w:val="none" w:sz="0" w:space="0" w:color="auto"/>
      </w:divBdr>
    </w:div>
    <w:div w:id="413473222">
      <w:marLeft w:val="0"/>
      <w:marRight w:val="0"/>
      <w:marTop w:val="0"/>
      <w:marBottom w:val="0"/>
      <w:divBdr>
        <w:top w:val="none" w:sz="0" w:space="0" w:color="auto"/>
        <w:left w:val="none" w:sz="0" w:space="0" w:color="auto"/>
        <w:bottom w:val="none" w:sz="0" w:space="0" w:color="auto"/>
        <w:right w:val="none" w:sz="0" w:space="0" w:color="auto"/>
      </w:divBdr>
    </w:div>
    <w:div w:id="413473223">
      <w:marLeft w:val="0"/>
      <w:marRight w:val="0"/>
      <w:marTop w:val="0"/>
      <w:marBottom w:val="0"/>
      <w:divBdr>
        <w:top w:val="none" w:sz="0" w:space="0" w:color="auto"/>
        <w:left w:val="none" w:sz="0" w:space="0" w:color="auto"/>
        <w:bottom w:val="none" w:sz="0" w:space="0" w:color="auto"/>
        <w:right w:val="none" w:sz="0" w:space="0" w:color="auto"/>
      </w:divBdr>
    </w:div>
    <w:div w:id="445347984">
      <w:bodyDiv w:val="1"/>
      <w:marLeft w:val="0"/>
      <w:marRight w:val="0"/>
      <w:marTop w:val="0"/>
      <w:marBottom w:val="0"/>
      <w:divBdr>
        <w:top w:val="none" w:sz="0" w:space="0" w:color="auto"/>
        <w:left w:val="none" w:sz="0" w:space="0" w:color="auto"/>
        <w:bottom w:val="none" w:sz="0" w:space="0" w:color="auto"/>
        <w:right w:val="none" w:sz="0" w:space="0" w:color="auto"/>
      </w:divBdr>
    </w:div>
    <w:div w:id="525295931">
      <w:bodyDiv w:val="1"/>
      <w:marLeft w:val="0"/>
      <w:marRight w:val="0"/>
      <w:marTop w:val="0"/>
      <w:marBottom w:val="0"/>
      <w:divBdr>
        <w:top w:val="none" w:sz="0" w:space="0" w:color="auto"/>
        <w:left w:val="none" w:sz="0" w:space="0" w:color="auto"/>
        <w:bottom w:val="none" w:sz="0" w:space="0" w:color="auto"/>
        <w:right w:val="none" w:sz="0" w:space="0" w:color="auto"/>
      </w:divBdr>
    </w:div>
    <w:div w:id="792753891">
      <w:bodyDiv w:val="1"/>
      <w:marLeft w:val="0"/>
      <w:marRight w:val="0"/>
      <w:marTop w:val="0"/>
      <w:marBottom w:val="0"/>
      <w:divBdr>
        <w:top w:val="none" w:sz="0" w:space="0" w:color="auto"/>
        <w:left w:val="none" w:sz="0" w:space="0" w:color="auto"/>
        <w:bottom w:val="none" w:sz="0" w:space="0" w:color="auto"/>
        <w:right w:val="none" w:sz="0" w:space="0" w:color="auto"/>
      </w:divBdr>
      <w:divsChild>
        <w:div w:id="51777332">
          <w:marLeft w:val="0"/>
          <w:marRight w:val="0"/>
          <w:marTop w:val="0"/>
          <w:marBottom w:val="0"/>
          <w:divBdr>
            <w:top w:val="none" w:sz="0" w:space="0" w:color="auto"/>
            <w:left w:val="none" w:sz="0" w:space="0" w:color="auto"/>
            <w:bottom w:val="none" w:sz="0" w:space="0" w:color="auto"/>
            <w:right w:val="none" w:sz="0" w:space="0" w:color="auto"/>
          </w:divBdr>
        </w:div>
        <w:div w:id="66585428">
          <w:marLeft w:val="0"/>
          <w:marRight w:val="0"/>
          <w:marTop w:val="0"/>
          <w:marBottom w:val="0"/>
          <w:divBdr>
            <w:top w:val="none" w:sz="0" w:space="0" w:color="auto"/>
            <w:left w:val="none" w:sz="0" w:space="0" w:color="auto"/>
            <w:bottom w:val="none" w:sz="0" w:space="0" w:color="auto"/>
            <w:right w:val="none" w:sz="0" w:space="0" w:color="auto"/>
          </w:divBdr>
        </w:div>
        <w:div w:id="103889293">
          <w:marLeft w:val="0"/>
          <w:marRight w:val="0"/>
          <w:marTop w:val="0"/>
          <w:marBottom w:val="0"/>
          <w:divBdr>
            <w:top w:val="none" w:sz="0" w:space="0" w:color="auto"/>
            <w:left w:val="none" w:sz="0" w:space="0" w:color="auto"/>
            <w:bottom w:val="none" w:sz="0" w:space="0" w:color="auto"/>
            <w:right w:val="none" w:sz="0" w:space="0" w:color="auto"/>
          </w:divBdr>
        </w:div>
        <w:div w:id="253321513">
          <w:marLeft w:val="0"/>
          <w:marRight w:val="0"/>
          <w:marTop w:val="0"/>
          <w:marBottom w:val="0"/>
          <w:divBdr>
            <w:top w:val="none" w:sz="0" w:space="0" w:color="auto"/>
            <w:left w:val="none" w:sz="0" w:space="0" w:color="auto"/>
            <w:bottom w:val="none" w:sz="0" w:space="0" w:color="auto"/>
            <w:right w:val="none" w:sz="0" w:space="0" w:color="auto"/>
          </w:divBdr>
        </w:div>
        <w:div w:id="497621353">
          <w:marLeft w:val="0"/>
          <w:marRight w:val="0"/>
          <w:marTop w:val="0"/>
          <w:marBottom w:val="0"/>
          <w:divBdr>
            <w:top w:val="none" w:sz="0" w:space="0" w:color="auto"/>
            <w:left w:val="none" w:sz="0" w:space="0" w:color="auto"/>
            <w:bottom w:val="none" w:sz="0" w:space="0" w:color="auto"/>
            <w:right w:val="none" w:sz="0" w:space="0" w:color="auto"/>
          </w:divBdr>
        </w:div>
        <w:div w:id="833495222">
          <w:marLeft w:val="0"/>
          <w:marRight w:val="0"/>
          <w:marTop w:val="0"/>
          <w:marBottom w:val="0"/>
          <w:divBdr>
            <w:top w:val="none" w:sz="0" w:space="0" w:color="auto"/>
            <w:left w:val="none" w:sz="0" w:space="0" w:color="auto"/>
            <w:bottom w:val="none" w:sz="0" w:space="0" w:color="auto"/>
            <w:right w:val="none" w:sz="0" w:space="0" w:color="auto"/>
          </w:divBdr>
        </w:div>
        <w:div w:id="864442573">
          <w:marLeft w:val="0"/>
          <w:marRight w:val="0"/>
          <w:marTop w:val="0"/>
          <w:marBottom w:val="0"/>
          <w:divBdr>
            <w:top w:val="none" w:sz="0" w:space="0" w:color="auto"/>
            <w:left w:val="none" w:sz="0" w:space="0" w:color="auto"/>
            <w:bottom w:val="none" w:sz="0" w:space="0" w:color="auto"/>
            <w:right w:val="none" w:sz="0" w:space="0" w:color="auto"/>
          </w:divBdr>
        </w:div>
        <w:div w:id="920023722">
          <w:marLeft w:val="0"/>
          <w:marRight w:val="0"/>
          <w:marTop w:val="0"/>
          <w:marBottom w:val="0"/>
          <w:divBdr>
            <w:top w:val="none" w:sz="0" w:space="0" w:color="auto"/>
            <w:left w:val="none" w:sz="0" w:space="0" w:color="auto"/>
            <w:bottom w:val="none" w:sz="0" w:space="0" w:color="auto"/>
            <w:right w:val="none" w:sz="0" w:space="0" w:color="auto"/>
          </w:divBdr>
        </w:div>
        <w:div w:id="1095441134">
          <w:marLeft w:val="0"/>
          <w:marRight w:val="0"/>
          <w:marTop w:val="0"/>
          <w:marBottom w:val="0"/>
          <w:divBdr>
            <w:top w:val="none" w:sz="0" w:space="0" w:color="auto"/>
            <w:left w:val="none" w:sz="0" w:space="0" w:color="auto"/>
            <w:bottom w:val="none" w:sz="0" w:space="0" w:color="auto"/>
            <w:right w:val="none" w:sz="0" w:space="0" w:color="auto"/>
          </w:divBdr>
        </w:div>
        <w:div w:id="1121454417">
          <w:marLeft w:val="0"/>
          <w:marRight w:val="0"/>
          <w:marTop w:val="0"/>
          <w:marBottom w:val="0"/>
          <w:divBdr>
            <w:top w:val="none" w:sz="0" w:space="0" w:color="auto"/>
            <w:left w:val="none" w:sz="0" w:space="0" w:color="auto"/>
            <w:bottom w:val="none" w:sz="0" w:space="0" w:color="auto"/>
            <w:right w:val="none" w:sz="0" w:space="0" w:color="auto"/>
          </w:divBdr>
        </w:div>
        <w:div w:id="1164276152">
          <w:marLeft w:val="0"/>
          <w:marRight w:val="0"/>
          <w:marTop w:val="0"/>
          <w:marBottom w:val="0"/>
          <w:divBdr>
            <w:top w:val="none" w:sz="0" w:space="0" w:color="auto"/>
            <w:left w:val="none" w:sz="0" w:space="0" w:color="auto"/>
            <w:bottom w:val="none" w:sz="0" w:space="0" w:color="auto"/>
            <w:right w:val="none" w:sz="0" w:space="0" w:color="auto"/>
          </w:divBdr>
        </w:div>
        <w:div w:id="1203008900">
          <w:marLeft w:val="0"/>
          <w:marRight w:val="0"/>
          <w:marTop w:val="0"/>
          <w:marBottom w:val="0"/>
          <w:divBdr>
            <w:top w:val="none" w:sz="0" w:space="0" w:color="auto"/>
            <w:left w:val="none" w:sz="0" w:space="0" w:color="auto"/>
            <w:bottom w:val="none" w:sz="0" w:space="0" w:color="auto"/>
            <w:right w:val="none" w:sz="0" w:space="0" w:color="auto"/>
          </w:divBdr>
        </w:div>
        <w:div w:id="1381126099">
          <w:marLeft w:val="0"/>
          <w:marRight w:val="0"/>
          <w:marTop w:val="0"/>
          <w:marBottom w:val="0"/>
          <w:divBdr>
            <w:top w:val="none" w:sz="0" w:space="0" w:color="auto"/>
            <w:left w:val="none" w:sz="0" w:space="0" w:color="auto"/>
            <w:bottom w:val="none" w:sz="0" w:space="0" w:color="auto"/>
            <w:right w:val="none" w:sz="0" w:space="0" w:color="auto"/>
          </w:divBdr>
        </w:div>
        <w:div w:id="1495026381">
          <w:marLeft w:val="0"/>
          <w:marRight w:val="0"/>
          <w:marTop w:val="0"/>
          <w:marBottom w:val="0"/>
          <w:divBdr>
            <w:top w:val="none" w:sz="0" w:space="0" w:color="auto"/>
            <w:left w:val="none" w:sz="0" w:space="0" w:color="auto"/>
            <w:bottom w:val="none" w:sz="0" w:space="0" w:color="auto"/>
            <w:right w:val="none" w:sz="0" w:space="0" w:color="auto"/>
          </w:divBdr>
        </w:div>
        <w:div w:id="1601834474">
          <w:marLeft w:val="0"/>
          <w:marRight w:val="0"/>
          <w:marTop w:val="0"/>
          <w:marBottom w:val="0"/>
          <w:divBdr>
            <w:top w:val="none" w:sz="0" w:space="0" w:color="auto"/>
            <w:left w:val="none" w:sz="0" w:space="0" w:color="auto"/>
            <w:bottom w:val="none" w:sz="0" w:space="0" w:color="auto"/>
            <w:right w:val="none" w:sz="0" w:space="0" w:color="auto"/>
          </w:divBdr>
        </w:div>
        <w:div w:id="1701316090">
          <w:marLeft w:val="0"/>
          <w:marRight w:val="0"/>
          <w:marTop w:val="0"/>
          <w:marBottom w:val="0"/>
          <w:divBdr>
            <w:top w:val="none" w:sz="0" w:space="0" w:color="auto"/>
            <w:left w:val="none" w:sz="0" w:space="0" w:color="auto"/>
            <w:bottom w:val="none" w:sz="0" w:space="0" w:color="auto"/>
            <w:right w:val="none" w:sz="0" w:space="0" w:color="auto"/>
          </w:divBdr>
        </w:div>
        <w:div w:id="1711568795">
          <w:marLeft w:val="0"/>
          <w:marRight w:val="0"/>
          <w:marTop w:val="0"/>
          <w:marBottom w:val="0"/>
          <w:divBdr>
            <w:top w:val="none" w:sz="0" w:space="0" w:color="auto"/>
            <w:left w:val="none" w:sz="0" w:space="0" w:color="auto"/>
            <w:bottom w:val="none" w:sz="0" w:space="0" w:color="auto"/>
            <w:right w:val="none" w:sz="0" w:space="0" w:color="auto"/>
          </w:divBdr>
        </w:div>
        <w:div w:id="1720861201">
          <w:marLeft w:val="0"/>
          <w:marRight w:val="0"/>
          <w:marTop w:val="0"/>
          <w:marBottom w:val="0"/>
          <w:divBdr>
            <w:top w:val="none" w:sz="0" w:space="0" w:color="auto"/>
            <w:left w:val="none" w:sz="0" w:space="0" w:color="auto"/>
            <w:bottom w:val="none" w:sz="0" w:space="0" w:color="auto"/>
            <w:right w:val="none" w:sz="0" w:space="0" w:color="auto"/>
          </w:divBdr>
        </w:div>
        <w:div w:id="1741639379">
          <w:marLeft w:val="0"/>
          <w:marRight w:val="0"/>
          <w:marTop w:val="0"/>
          <w:marBottom w:val="0"/>
          <w:divBdr>
            <w:top w:val="none" w:sz="0" w:space="0" w:color="auto"/>
            <w:left w:val="none" w:sz="0" w:space="0" w:color="auto"/>
            <w:bottom w:val="none" w:sz="0" w:space="0" w:color="auto"/>
            <w:right w:val="none" w:sz="0" w:space="0" w:color="auto"/>
          </w:divBdr>
        </w:div>
        <w:div w:id="1784962954">
          <w:marLeft w:val="0"/>
          <w:marRight w:val="0"/>
          <w:marTop w:val="0"/>
          <w:marBottom w:val="0"/>
          <w:divBdr>
            <w:top w:val="none" w:sz="0" w:space="0" w:color="auto"/>
            <w:left w:val="none" w:sz="0" w:space="0" w:color="auto"/>
            <w:bottom w:val="none" w:sz="0" w:space="0" w:color="auto"/>
            <w:right w:val="none" w:sz="0" w:space="0" w:color="auto"/>
          </w:divBdr>
        </w:div>
        <w:div w:id="1946187127">
          <w:marLeft w:val="0"/>
          <w:marRight w:val="0"/>
          <w:marTop w:val="0"/>
          <w:marBottom w:val="0"/>
          <w:divBdr>
            <w:top w:val="none" w:sz="0" w:space="0" w:color="auto"/>
            <w:left w:val="none" w:sz="0" w:space="0" w:color="auto"/>
            <w:bottom w:val="none" w:sz="0" w:space="0" w:color="auto"/>
            <w:right w:val="none" w:sz="0" w:space="0" w:color="auto"/>
          </w:divBdr>
        </w:div>
      </w:divsChild>
    </w:div>
    <w:div w:id="817694799">
      <w:bodyDiv w:val="1"/>
      <w:marLeft w:val="0"/>
      <w:marRight w:val="0"/>
      <w:marTop w:val="0"/>
      <w:marBottom w:val="0"/>
      <w:divBdr>
        <w:top w:val="none" w:sz="0" w:space="0" w:color="auto"/>
        <w:left w:val="none" w:sz="0" w:space="0" w:color="auto"/>
        <w:bottom w:val="none" w:sz="0" w:space="0" w:color="auto"/>
        <w:right w:val="none" w:sz="0" w:space="0" w:color="auto"/>
      </w:divBdr>
    </w:div>
    <w:div w:id="899749539">
      <w:bodyDiv w:val="1"/>
      <w:marLeft w:val="0"/>
      <w:marRight w:val="0"/>
      <w:marTop w:val="0"/>
      <w:marBottom w:val="0"/>
      <w:divBdr>
        <w:top w:val="none" w:sz="0" w:space="0" w:color="auto"/>
        <w:left w:val="none" w:sz="0" w:space="0" w:color="auto"/>
        <w:bottom w:val="none" w:sz="0" w:space="0" w:color="auto"/>
        <w:right w:val="none" w:sz="0" w:space="0" w:color="auto"/>
      </w:divBdr>
      <w:divsChild>
        <w:div w:id="421267813">
          <w:marLeft w:val="0"/>
          <w:marRight w:val="0"/>
          <w:marTop w:val="0"/>
          <w:marBottom w:val="0"/>
          <w:divBdr>
            <w:top w:val="none" w:sz="0" w:space="0" w:color="auto"/>
            <w:left w:val="none" w:sz="0" w:space="0" w:color="auto"/>
            <w:bottom w:val="none" w:sz="0" w:space="0" w:color="auto"/>
            <w:right w:val="none" w:sz="0" w:space="0" w:color="auto"/>
          </w:divBdr>
        </w:div>
        <w:div w:id="768158592">
          <w:marLeft w:val="0"/>
          <w:marRight w:val="0"/>
          <w:marTop w:val="0"/>
          <w:marBottom w:val="0"/>
          <w:divBdr>
            <w:top w:val="none" w:sz="0" w:space="0" w:color="auto"/>
            <w:left w:val="none" w:sz="0" w:space="0" w:color="auto"/>
            <w:bottom w:val="none" w:sz="0" w:space="0" w:color="auto"/>
            <w:right w:val="none" w:sz="0" w:space="0" w:color="auto"/>
          </w:divBdr>
        </w:div>
        <w:div w:id="771173217">
          <w:marLeft w:val="0"/>
          <w:marRight w:val="0"/>
          <w:marTop w:val="0"/>
          <w:marBottom w:val="0"/>
          <w:divBdr>
            <w:top w:val="none" w:sz="0" w:space="0" w:color="auto"/>
            <w:left w:val="none" w:sz="0" w:space="0" w:color="auto"/>
            <w:bottom w:val="none" w:sz="0" w:space="0" w:color="auto"/>
            <w:right w:val="none" w:sz="0" w:space="0" w:color="auto"/>
          </w:divBdr>
        </w:div>
        <w:div w:id="1224754584">
          <w:marLeft w:val="0"/>
          <w:marRight w:val="0"/>
          <w:marTop w:val="0"/>
          <w:marBottom w:val="0"/>
          <w:divBdr>
            <w:top w:val="none" w:sz="0" w:space="0" w:color="auto"/>
            <w:left w:val="none" w:sz="0" w:space="0" w:color="auto"/>
            <w:bottom w:val="none" w:sz="0" w:space="0" w:color="auto"/>
            <w:right w:val="none" w:sz="0" w:space="0" w:color="auto"/>
          </w:divBdr>
        </w:div>
        <w:div w:id="1279527395">
          <w:marLeft w:val="0"/>
          <w:marRight w:val="0"/>
          <w:marTop w:val="0"/>
          <w:marBottom w:val="0"/>
          <w:divBdr>
            <w:top w:val="none" w:sz="0" w:space="0" w:color="auto"/>
            <w:left w:val="none" w:sz="0" w:space="0" w:color="auto"/>
            <w:bottom w:val="none" w:sz="0" w:space="0" w:color="auto"/>
            <w:right w:val="none" w:sz="0" w:space="0" w:color="auto"/>
          </w:divBdr>
        </w:div>
        <w:div w:id="1334189724">
          <w:marLeft w:val="0"/>
          <w:marRight w:val="0"/>
          <w:marTop w:val="0"/>
          <w:marBottom w:val="0"/>
          <w:divBdr>
            <w:top w:val="none" w:sz="0" w:space="0" w:color="auto"/>
            <w:left w:val="none" w:sz="0" w:space="0" w:color="auto"/>
            <w:bottom w:val="none" w:sz="0" w:space="0" w:color="auto"/>
            <w:right w:val="none" w:sz="0" w:space="0" w:color="auto"/>
          </w:divBdr>
        </w:div>
        <w:div w:id="1347516817">
          <w:marLeft w:val="0"/>
          <w:marRight w:val="0"/>
          <w:marTop w:val="0"/>
          <w:marBottom w:val="0"/>
          <w:divBdr>
            <w:top w:val="none" w:sz="0" w:space="0" w:color="auto"/>
            <w:left w:val="none" w:sz="0" w:space="0" w:color="auto"/>
            <w:bottom w:val="none" w:sz="0" w:space="0" w:color="auto"/>
            <w:right w:val="none" w:sz="0" w:space="0" w:color="auto"/>
          </w:divBdr>
        </w:div>
        <w:div w:id="1534685473">
          <w:marLeft w:val="0"/>
          <w:marRight w:val="0"/>
          <w:marTop w:val="0"/>
          <w:marBottom w:val="0"/>
          <w:divBdr>
            <w:top w:val="none" w:sz="0" w:space="0" w:color="auto"/>
            <w:left w:val="none" w:sz="0" w:space="0" w:color="auto"/>
            <w:bottom w:val="none" w:sz="0" w:space="0" w:color="auto"/>
            <w:right w:val="none" w:sz="0" w:space="0" w:color="auto"/>
          </w:divBdr>
        </w:div>
        <w:div w:id="1689015578">
          <w:marLeft w:val="0"/>
          <w:marRight w:val="0"/>
          <w:marTop w:val="0"/>
          <w:marBottom w:val="0"/>
          <w:divBdr>
            <w:top w:val="none" w:sz="0" w:space="0" w:color="auto"/>
            <w:left w:val="none" w:sz="0" w:space="0" w:color="auto"/>
            <w:bottom w:val="none" w:sz="0" w:space="0" w:color="auto"/>
            <w:right w:val="none" w:sz="0" w:space="0" w:color="auto"/>
          </w:divBdr>
        </w:div>
        <w:div w:id="1827546927">
          <w:marLeft w:val="0"/>
          <w:marRight w:val="0"/>
          <w:marTop w:val="0"/>
          <w:marBottom w:val="0"/>
          <w:divBdr>
            <w:top w:val="none" w:sz="0" w:space="0" w:color="auto"/>
            <w:left w:val="none" w:sz="0" w:space="0" w:color="auto"/>
            <w:bottom w:val="none" w:sz="0" w:space="0" w:color="auto"/>
            <w:right w:val="none" w:sz="0" w:space="0" w:color="auto"/>
          </w:divBdr>
        </w:div>
        <w:div w:id="1839150298">
          <w:marLeft w:val="0"/>
          <w:marRight w:val="0"/>
          <w:marTop w:val="0"/>
          <w:marBottom w:val="0"/>
          <w:divBdr>
            <w:top w:val="none" w:sz="0" w:space="0" w:color="auto"/>
            <w:left w:val="none" w:sz="0" w:space="0" w:color="auto"/>
            <w:bottom w:val="none" w:sz="0" w:space="0" w:color="auto"/>
            <w:right w:val="none" w:sz="0" w:space="0" w:color="auto"/>
          </w:divBdr>
        </w:div>
        <w:div w:id="2040859847">
          <w:marLeft w:val="0"/>
          <w:marRight w:val="0"/>
          <w:marTop w:val="0"/>
          <w:marBottom w:val="0"/>
          <w:divBdr>
            <w:top w:val="none" w:sz="0" w:space="0" w:color="auto"/>
            <w:left w:val="none" w:sz="0" w:space="0" w:color="auto"/>
            <w:bottom w:val="none" w:sz="0" w:space="0" w:color="auto"/>
            <w:right w:val="none" w:sz="0" w:space="0" w:color="auto"/>
          </w:divBdr>
        </w:div>
      </w:divsChild>
    </w:div>
    <w:div w:id="1482575423">
      <w:bodyDiv w:val="1"/>
      <w:marLeft w:val="0"/>
      <w:marRight w:val="0"/>
      <w:marTop w:val="0"/>
      <w:marBottom w:val="0"/>
      <w:divBdr>
        <w:top w:val="none" w:sz="0" w:space="0" w:color="auto"/>
        <w:left w:val="none" w:sz="0" w:space="0" w:color="auto"/>
        <w:bottom w:val="none" w:sz="0" w:space="0" w:color="auto"/>
        <w:right w:val="none" w:sz="0" w:space="0" w:color="auto"/>
      </w:divBdr>
      <w:divsChild>
        <w:div w:id="44453758">
          <w:marLeft w:val="0"/>
          <w:marRight w:val="0"/>
          <w:marTop w:val="0"/>
          <w:marBottom w:val="0"/>
          <w:divBdr>
            <w:top w:val="none" w:sz="0" w:space="0" w:color="auto"/>
            <w:left w:val="none" w:sz="0" w:space="0" w:color="auto"/>
            <w:bottom w:val="none" w:sz="0" w:space="0" w:color="auto"/>
            <w:right w:val="none" w:sz="0" w:space="0" w:color="auto"/>
          </w:divBdr>
        </w:div>
        <w:div w:id="153880355">
          <w:marLeft w:val="0"/>
          <w:marRight w:val="0"/>
          <w:marTop w:val="0"/>
          <w:marBottom w:val="0"/>
          <w:divBdr>
            <w:top w:val="none" w:sz="0" w:space="0" w:color="auto"/>
            <w:left w:val="none" w:sz="0" w:space="0" w:color="auto"/>
            <w:bottom w:val="none" w:sz="0" w:space="0" w:color="auto"/>
            <w:right w:val="none" w:sz="0" w:space="0" w:color="auto"/>
          </w:divBdr>
        </w:div>
        <w:div w:id="191919397">
          <w:marLeft w:val="0"/>
          <w:marRight w:val="0"/>
          <w:marTop w:val="0"/>
          <w:marBottom w:val="0"/>
          <w:divBdr>
            <w:top w:val="none" w:sz="0" w:space="0" w:color="auto"/>
            <w:left w:val="none" w:sz="0" w:space="0" w:color="auto"/>
            <w:bottom w:val="none" w:sz="0" w:space="0" w:color="auto"/>
            <w:right w:val="none" w:sz="0" w:space="0" w:color="auto"/>
          </w:divBdr>
        </w:div>
        <w:div w:id="233780537">
          <w:marLeft w:val="0"/>
          <w:marRight w:val="0"/>
          <w:marTop w:val="0"/>
          <w:marBottom w:val="0"/>
          <w:divBdr>
            <w:top w:val="none" w:sz="0" w:space="0" w:color="auto"/>
            <w:left w:val="none" w:sz="0" w:space="0" w:color="auto"/>
            <w:bottom w:val="none" w:sz="0" w:space="0" w:color="auto"/>
            <w:right w:val="none" w:sz="0" w:space="0" w:color="auto"/>
          </w:divBdr>
        </w:div>
        <w:div w:id="409431549">
          <w:marLeft w:val="0"/>
          <w:marRight w:val="0"/>
          <w:marTop w:val="0"/>
          <w:marBottom w:val="0"/>
          <w:divBdr>
            <w:top w:val="none" w:sz="0" w:space="0" w:color="auto"/>
            <w:left w:val="none" w:sz="0" w:space="0" w:color="auto"/>
            <w:bottom w:val="none" w:sz="0" w:space="0" w:color="auto"/>
            <w:right w:val="none" w:sz="0" w:space="0" w:color="auto"/>
          </w:divBdr>
        </w:div>
        <w:div w:id="522089679">
          <w:marLeft w:val="0"/>
          <w:marRight w:val="0"/>
          <w:marTop w:val="0"/>
          <w:marBottom w:val="0"/>
          <w:divBdr>
            <w:top w:val="none" w:sz="0" w:space="0" w:color="auto"/>
            <w:left w:val="none" w:sz="0" w:space="0" w:color="auto"/>
            <w:bottom w:val="none" w:sz="0" w:space="0" w:color="auto"/>
            <w:right w:val="none" w:sz="0" w:space="0" w:color="auto"/>
          </w:divBdr>
        </w:div>
        <w:div w:id="739403807">
          <w:marLeft w:val="0"/>
          <w:marRight w:val="0"/>
          <w:marTop w:val="0"/>
          <w:marBottom w:val="0"/>
          <w:divBdr>
            <w:top w:val="none" w:sz="0" w:space="0" w:color="auto"/>
            <w:left w:val="none" w:sz="0" w:space="0" w:color="auto"/>
            <w:bottom w:val="none" w:sz="0" w:space="0" w:color="auto"/>
            <w:right w:val="none" w:sz="0" w:space="0" w:color="auto"/>
          </w:divBdr>
        </w:div>
        <w:div w:id="766921913">
          <w:marLeft w:val="0"/>
          <w:marRight w:val="0"/>
          <w:marTop w:val="0"/>
          <w:marBottom w:val="0"/>
          <w:divBdr>
            <w:top w:val="none" w:sz="0" w:space="0" w:color="auto"/>
            <w:left w:val="none" w:sz="0" w:space="0" w:color="auto"/>
            <w:bottom w:val="none" w:sz="0" w:space="0" w:color="auto"/>
            <w:right w:val="none" w:sz="0" w:space="0" w:color="auto"/>
          </w:divBdr>
        </w:div>
        <w:div w:id="775515155">
          <w:marLeft w:val="0"/>
          <w:marRight w:val="0"/>
          <w:marTop w:val="0"/>
          <w:marBottom w:val="0"/>
          <w:divBdr>
            <w:top w:val="none" w:sz="0" w:space="0" w:color="auto"/>
            <w:left w:val="none" w:sz="0" w:space="0" w:color="auto"/>
            <w:bottom w:val="none" w:sz="0" w:space="0" w:color="auto"/>
            <w:right w:val="none" w:sz="0" w:space="0" w:color="auto"/>
          </w:divBdr>
        </w:div>
        <w:div w:id="872232527">
          <w:marLeft w:val="0"/>
          <w:marRight w:val="0"/>
          <w:marTop w:val="0"/>
          <w:marBottom w:val="0"/>
          <w:divBdr>
            <w:top w:val="none" w:sz="0" w:space="0" w:color="auto"/>
            <w:left w:val="none" w:sz="0" w:space="0" w:color="auto"/>
            <w:bottom w:val="none" w:sz="0" w:space="0" w:color="auto"/>
            <w:right w:val="none" w:sz="0" w:space="0" w:color="auto"/>
          </w:divBdr>
        </w:div>
        <w:div w:id="955913228">
          <w:marLeft w:val="0"/>
          <w:marRight w:val="0"/>
          <w:marTop w:val="0"/>
          <w:marBottom w:val="0"/>
          <w:divBdr>
            <w:top w:val="none" w:sz="0" w:space="0" w:color="auto"/>
            <w:left w:val="none" w:sz="0" w:space="0" w:color="auto"/>
            <w:bottom w:val="none" w:sz="0" w:space="0" w:color="auto"/>
            <w:right w:val="none" w:sz="0" w:space="0" w:color="auto"/>
          </w:divBdr>
        </w:div>
        <w:div w:id="1010253507">
          <w:marLeft w:val="0"/>
          <w:marRight w:val="0"/>
          <w:marTop w:val="0"/>
          <w:marBottom w:val="0"/>
          <w:divBdr>
            <w:top w:val="none" w:sz="0" w:space="0" w:color="auto"/>
            <w:left w:val="none" w:sz="0" w:space="0" w:color="auto"/>
            <w:bottom w:val="none" w:sz="0" w:space="0" w:color="auto"/>
            <w:right w:val="none" w:sz="0" w:space="0" w:color="auto"/>
          </w:divBdr>
        </w:div>
        <w:div w:id="1101030383">
          <w:marLeft w:val="0"/>
          <w:marRight w:val="0"/>
          <w:marTop w:val="0"/>
          <w:marBottom w:val="0"/>
          <w:divBdr>
            <w:top w:val="none" w:sz="0" w:space="0" w:color="auto"/>
            <w:left w:val="none" w:sz="0" w:space="0" w:color="auto"/>
            <w:bottom w:val="none" w:sz="0" w:space="0" w:color="auto"/>
            <w:right w:val="none" w:sz="0" w:space="0" w:color="auto"/>
          </w:divBdr>
        </w:div>
        <w:div w:id="1133599019">
          <w:marLeft w:val="0"/>
          <w:marRight w:val="0"/>
          <w:marTop w:val="0"/>
          <w:marBottom w:val="0"/>
          <w:divBdr>
            <w:top w:val="none" w:sz="0" w:space="0" w:color="auto"/>
            <w:left w:val="none" w:sz="0" w:space="0" w:color="auto"/>
            <w:bottom w:val="none" w:sz="0" w:space="0" w:color="auto"/>
            <w:right w:val="none" w:sz="0" w:space="0" w:color="auto"/>
          </w:divBdr>
        </w:div>
        <w:div w:id="1139419387">
          <w:marLeft w:val="0"/>
          <w:marRight w:val="0"/>
          <w:marTop w:val="0"/>
          <w:marBottom w:val="0"/>
          <w:divBdr>
            <w:top w:val="none" w:sz="0" w:space="0" w:color="auto"/>
            <w:left w:val="none" w:sz="0" w:space="0" w:color="auto"/>
            <w:bottom w:val="none" w:sz="0" w:space="0" w:color="auto"/>
            <w:right w:val="none" w:sz="0" w:space="0" w:color="auto"/>
          </w:divBdr>
        </w:div>
        <w:div w:id="1177689477">
          <w:marLeft w:val="0"/>
          <w:marRight w:val="0"/>
          <w:marTop w:val="0"/>
          <w:marBottom w:val="0"/>
          <w:divBdr>
            <w:top w:val="none" w:sz="0" w:space="0" w:color="auto"/>
            <w:left w:val="none" w:sz="0" w:space="0" w:color="auto"/>
            <w:bottom w:val="none" w:sz="0" w:space="0" w:color="auto"/>
            <w:right w:val="none" w:sz="0" w:space="0" w:color="auto"/>
          </w:divBdr>
        </w:div>
        <w:div w:id="1206790201">
          <w:marLeft w:val="0"/>
          <w:marRight w:val="0"/>
          <w:marTop w:val="0"/>
          <w:marBottom w:val="0"/>
          <w:divBdr>
            <w:top w:val="none" w:sz="0" w:space="0" w:color="auto"/>
            <w:left w:val="none" w:sz="0" w:space="0" w:color="auto"/>
            <w:bottom w:val="none" w:sz="0" w:space="0" w:color="auto"/>
            <w:right w:val="none" w:sz="0" w:space="0" w:color="auto"/>
          </w:divBdr>
        </w:div>
        <w:div w:id="1226837172">
          <w:marLeft w:val="0"/>
          <w:marRight w:val="0"/>
          <w:marTop w:val="0"/>
          <w:marBottom w:val="0"/>
          <w:divBdr>
            <w:top w:val="none" w:sz="0" w:space="0" w:color="auto"/>
            <w:left w:val="none" w:sz="0" w:space="0" w:color="auto"/>
            <w:bottom w:val="none" w:sz="0" w:space="0" w:color="auto"/>
            <w:right w:val="none" w:sz="0" w:space="0" w:color="auto"/>
          </w:divBdr>
        </w:div>
        <w:div w:id="1238397267">
          <w:marLeft w:val="0"/>
          <w:marRight w:val="0"/>
          <w:marTop w:val="0"/>
          <w:marBottom w:val="0"/>
          <w:divBdr>
            <w:top w:val="none" w:sz="0" w:space="0" w:color="auto"/>
            <w:left w:val="none" w:sz="0" w:space="0" w:color="auto"/>
            <w:bottom w:val="none" w:sz="0" w:space="0" w:color="auto"/>
            <w:right w:val="none" w:sz="0" w:space="0" w:color="auto"/>
          </w:divBdr>
        </w:div>
        <w:div w:id="1553927803">
          <w:marLeft w:val="0"/>
          <w:marRight w:val="0"/>
          <w:marTop w:val="0"/>
          <w:marBottom w:val="0"/>
          <w:divBdr>
            <w:top w:val="none" w:sz="0" w:space="0" w:color="auto"/>
            <w:left w:val="none" w:sz="0" w:space="0" w:color="auto"/>
            <w:bottom w:val="none" w:sz="0" w:space="0" w:color="auto"/>
            <w:right w:val="none" w:sz="0" w:space="0" w:color="auto"/>
          </w:divBdr>
        </w:div>
        <w:div w:id="1556165334">
          <w:marLeft w:val="0"/>
          <w:marRight w:val="0"/>
          <w:marTop w:val="0"/>
          <w:marBottom w:val="0"/>
          <w:divBdr>
            <w:top w:val="none" w:sz="0" w:space="0" w:color="auto"/>
            <w:left w:val="none" w:sz="0" w:space="0" w:color="auto"/>
            <w:bottom w:val="none" w:sz="0" w:space="0" w:color="auto"/>
            <w:right w:val="none" w:sz="0" w:space="0" w:color="auto"/>
          </w:divBdr>
        </w:div>
        <w:div w:id="1778789255">
          <w:marLeft w:val="0"/>
          <w:marRight w:val="0"/>
          <w:marTop w:val="0"/>
          <w:marBottom w:val="0"/>
          <w:divBdr>
            <w:top w:val="none" w:sz="0" w:space="0" w:color="auto"/>
            <w:left w:val="none" w:sz="0" w:space="0" w:color="auto"/>
            <w:bottom w:val="none" w:sz="0" w:space="0" w:color="auto"/>
            <w:right w:val="none" w:sz="0" w:space="0" w:color="auto"/>
          </w:divBdr>
        </w:div>
        <w:div w:id="1781872573">
          <w:marLeft w:val="0"/>
          <w:marRight w:val="0"/>
          <w:marTop w:val="0"/>
          <w:marBottom w:val="0"/>
          <w:divBdr>
            <w:top w:val="none" w:sz="0" w:space="0" w:color="auto"/>
            <w:left w:val="none" w:sz="0" w:space="0" w:color="auto"/>
            <w:bottom w:val="none" w:sz="0" w:space="0" w:color="auto"/>
            <w:right w:val="none" w:sz="0" w:space="0" w:color="auto"/>
          </w:divBdr>
        </w:div>
        <w:div w:id="1789154660">
          <w:marLeft w:val="0"/>
          <w:marRight w:val="0"/>
          <w:marTop w:val="0"/>
          <w:marBottom w:val="0"/>
          <w:divBdr>
            <w:top w:val="none" w:sz="0" w:space="0" w:color="auto"/>
            <w:left w:val="none" w:sz="0" w:space="0" w:color="auto"/>
            <w:bottom w:val="none" w:sz="0" w:space="0" w:color="auto"/>
            <w:right w:val="none" w:sz="0" w:space="0" w:color="auto"/>
          </w:divBdr>
        </w:div>
        <w:div w:id="1879389441">
          <w:marLeft w:val="0"/>
          <w:marRight w:val="0"/>
          <w:marTop w:val="0"/>
          <w:marBottom w:val="0"/>
          <w:divBdr>
            <w:top w:val="none" w:sz="0" w:space="0" w:color="auto"/>
            <w:left w:val="none" w:sz="0" w:space="0" w:color="auto"/>
            <w:bottom w:val="none" w:sz="0" w:space="0" w:color="auto"/>
            <w:right w:val="none" w:sz="0" w:space="0" w:color="auto"/>
          </w:divBdr>
        </w:div>
        <w:div w:id="1888684848">
          <w:marLeft w:val="0"/>
          <w:marRight w:val="0"/>
          <w:marTop w:val="0"/>
          <w:marBottom w:val="0"/>
          <w:divBdr>
            <w:top w:val="none" w:sz="0" w:space="0" w:color="auto"/>
            <w:left w:val="none" w:sz="0" w:space="0" w:color="auto"/>
            <w:bottom w:val="none" w:sz="0" w:space="0" w:color="auto"/>
            <w:right w:val="none" w:sz="0" w:space="0" w:color="auto"/>
          </w:divBdr>
        </w:div>
        <w:div w:id="1930195431">
          <w:marLeft w:val="0"/>
          <w:marRight w:val="0"/>
          <w:marTop w:val="0"/>
          <w:marBottom w:val="0"/>
          <w:divBdr>
            <w:top w:val="none" w:sz="0" w:space="0" w:color="auto"/>
            <w:left w:val="none" w:sz="0" w:space="0" w:color="auto"/>
            <w:bottom w:val="none" w:sz="0" w:space="0" w:color="auto"/>
            <w:right w:val="none" w:sz="0" w:space="0" w:color="auto"/>
          </w:divBdr>
        </w:div>
        <w:div w:id="1997563976">
          <w:marLeft w:val="0"/>
          <w:marRight w:val="0"/>
          <w:marTop w:val="0"/>
          <w:marBottom w:val="0"/>
          <w:divBdr>
            <w:top w:val="none" w:sz="0" w:space="0" w:color="auto"/>
            <w:left w:val="none" w:sz="0" w:space="0" w:color="auto"/>
            <w:bottom w:val="none" w:sz="0" w:space="0" w:color="auto"/>
            <w:right w:val="none" w:sz="0" w:space="0" w:color="auto"/>
          </w:divBdr>
        </w:div>
      </w:divsChild>
    </w:div>
    <w:div w:id="1505827176">
      <w:bodyDiv w:val="1"/>
      <w:marLeft w:val="0"/>
      <w:marRight w:val="0"/>
      <w:marTop w:val="0"/>
      <w:marBottom w:val="0"/>
      <w:divBdr>
        <w:top w:val="none" w:sz="0" w:space="0" w:color="auto"/>
        <w:left w:val="none" w:sz="0" w:space="0" w:color="auto"/>
        <w:bottom w:val="none" w:sz="0" w:space="0" w:color="auto"/>
        <w:right w:val="none" w:sz="0" w:space="0" w:color="auto"/>
      </w:divBdr>
      <w:divsChild>
        <w:div w:id="66270653">
          <w:marLeft w:val="0"/>
          <w:marRight w:val="0"/>
          <w:marTop w:val="0"/>
          <w:marBottom w:val="0"/>
          <w:divBdr>
            <w:top w:val="none" w:sz="0" w:space="0" w:color="auto"/>
            <w:left w:val="none" w:sz="0" w:space="0" w:color="auto"/>
            <w:bottom w:val="none" w:sz="0" w:space="0" w:color="auto"/>
            <w:right w:val="none" w:sz="0" w:space="0" w:color="auto"/>
          </w:divBdr>
        </w:div>
        <w:div w:id="104661139">
          <w:marLeft w:val="0"/>
          <w:marRight w:val="0"/>
          <w:marTop w:val="0"/>
          <w:marBottom w:val="0"/>
          <w:divBdr>
            <w:top w:val="none" w:sz="0" w:space="0" w:color="auto"/>
            <w:left w:val="none" w:sz="0" w:space="0" w:color="auto"/>
            <w:bottom w:val="none" w:sz="0" w:space="0" w:color="auto"/>
            <w:right w:val="none" w:sz="0" w:space="0" w:color="auto"/>
          </w:divBdr>
        </w:div>
        <w:div w:id="417797517">
          <w:marLeft w:val="0"/>
          <w:marRight w:val="0"/>
          <w:marTop w:val="0"/>
          <w:marBottom w:val="0"/>
          <w:divBdr>
            <w:top w:val="none" w:sz="0" w:space="0" w:color="auto"/>
            <w:left w:val="none" w:sz="0" w:space="0" w:color="auto"/>
            <w:bottom w:val="none" w:sz="0" w:space="0" w:color="auto"/>
            <w:right w:val="none" w:sz="0" w:space="0" w:color="auto"/>
          </w:divBdr>
        </w:div>
        <w:div w:id="434863470">
          <w:marLeft w:val="0"/>
          <w:marRight w:val="0"/>
          <w:marTop w:val="0"/>
          <w:marBottom w:val="0"/>
          <w:divBdr>
            <w:top w:val="none" w:sz="0" w:space="0" w:color="auto"/>
            <w:left w:val="none" w:sz="0" w:space="0" w:color="auto"/>
            <w:bottom w:val="none" w:sz="0" w:space="0" w:color="auto"/>
            <w:right w:val="none" w:sz="0" w:space="0" w:color="auto"/>
          </w:divBdr>
        </w:div>
        <w:div w:id="436801380">
          <w:marLeft w:val="0"/>
          <w:marRight w:val="0"/>
          <w:marTop w:val="0"/>
          <w:marBottom w:val="0"/>
          <w:divBdr>
            <w:top w:val="none" w:sz="0" w:space="0" w:color="auto"/>
            <w:left w:val="none" w:sz="0" w:space="0" w:color="auto"/>
            <w:bottom w:val="none" w:sz="0" w:space="0" w:color="auto"/>
            <w:right w:val="none" w:sz="0" w:space="0" w:color="auto"/>
          </w:divBdr>
        </w:div>
        <w:div w:id="544483219">
          <w:marLeft w:val="0"/>
          <w:marRight w:val="0"/>
          <w:marTop w:val="0"/>
          <w:marBottom w:val="0"/>
          <w:divBdr>
            <w:top w:val="none" w:sz="0" w:space="0" w:color="auto"/>
            <w:left w:val="none" w:sz="0" w:space="0" w:color="auto"/>
            <w:bottom w:val="none" w:sz="0" w:space="0" w:color="auto"/>
            <w:right w:val="none" w:sz="0" w:space="0" w:color="auto"/>
          </w:divBdr>
        </w:div>
        <w:div w:id="643850309">
          <w:marLeft w:val="0"/>
          <w:marRight w:val="0"/>
          <w:marTop w:val="0"/>
          <w:marBottom w:val="0"/>
          <w:divBdr>
            <w:top w:val="none" w:sz="0" w:space="0" w:color="auto"/>
            <w:left w:val="none" w:sz="0" w:space="0" w:color="auto"/>
            <w:bottom w:val="none" w:sz="0" w:space="0" w:color="auto"/>
            <w:right w:val="none" w:sz="0" w:space="0" w:color="auto"/>
          </w:divBdr>
        </w:div>
        <w:div w:id="928777778">
          <w:marLeft w:val="0"/>
          <w:marRight w:val="0"/>
          <w:marTop w:val="0"/>
          <w:marBottom w:val="0"/>
          <w:divBdr>
            <w:top w:val="none" w:sz="0" w:space="0" w:color="auto"/>
            <w:left w:val="none" w:sz="0" w:space="0" w:color="auto"/>
            <w:bottom w:val="none" w:sz="0" w:space="0" w:color="auto"/>
            <w:right w:val="none" w:sz="0" w:space="0" w:color="auto"/>
          </w:divBdr>
        </w:div>
        <w:div w:id="1119421414">
          <w:marLeft w:val="0"/>
          <w:marRight w:val="0"/>
          <w:marTop w:val="0"/>
          <w:marBottom w:val="0"/>
          <w:divBdr>
            <w:top w:val="none" w:sz="0" w:space="0" w:color="auto"/>
            <w:left w:val="none" w:sz="0" w:space="0" w:color="auto"/>
            <w:bottom w:val="none" w:sz="0" w:space="0" w:color="auto"/>
            <w:right w:val="none" w:sz="0" w:space="0" w:color="auto"/>
          </w:divBdr>
        </w:div>
        <w:div w:id="1330207640">
          <w:marLeft w:val="0"/>
          <w:marRight w:val="0"/>
          <w:marTop w:val="0"/>
          <w:marBottom w:val="0"/>
          <w:divBdr>
            <w:top w:val="none" w:sz="0" w:space="0" w:color="auto"/>
            <w:left w:val="none" w:sz="0" w:space="0" w:color="auto"/>
            <w:bottom w:val="none" w:sz="0" w:space="0" w:color="auto"/>
            <w:right w:val="none" w:sz="0" w:space="0" w:color="auto"/>
          </w:divBdr>
        </w:div>
        <w:div w:id="1452163475">
          <w:marLeft w:val="0"/>
          <w:marRight w:val="0"/>
          <w:marTop w:val="0"/>
          <w:marBottom w:val="0"/>
          <w:divBdr>
            <w:top w:val="none" w:sz="0" w:space="0" w:color="auto"/>
            <w:left w:val="none" w:sz="0" w:space="0" w:color="auto"/>
            <w:bottom w:val="none" w:sz="0" w:space="0" w:color="auto"/>
            <w:right w:val="none" w:sz="0" w:space="0" w:color="auto"/>
          </w:divBdr>
        </w:div>
        <w:div w:id="1463427020">
          <w:marLeft w:val="0"/>
          <w:marRight w:val="0"/>
          <w:marTop w:val="0"/>
          <w:marBottom w:val="0"/>
          <w:divBdr>
            <w:top w:val="none" w:sz="0" w:space="0" w:color="auto"/>
            <w:left w:val="none" w:sz="0" w:space="0" w:color="auto"/>
            <w:bottom w:val="none" w:sz="0" w:space="0" w:color="auto"/>
            <w:right w:val="none" w:sz="0" w:space="0" w:color="auto"/>
          </w:divBdr>
        </w:div>
        <w:div w:id="1832058993">
          <w:marLeft w:val="0"/>
          <w:marRight w:val="0"/>
          <w:marTop w:val="0"/>
          <w:marBottom w:val="0"/>
          <w:divBdr>
            <w:top w:val="none" w:sz="0" w:space="0" w:color="auto"/>
            <w:left w:val="none" w:sz="0" w:space="0" w:color="auto"/>
            <w:bottom w:val="none" w:sz="0" w:space="0" w:color="auto"/>
            <w:right w:val="none" w:sz="0" w:space="0" w:color="auto"/>
          </w:divBdr>
        </w:div>
        <w:div w:id="2041083251">
          <w:marLeft w:val="0"/>
          <w:marRight w:val="0"/>
          <w:marTop w:val="0"/>
          <w:marBottom w:val="0"/>
          <w:divBdr>
            <w:top w:val="none" w:sz="0" w:space="0" w:color="auto"/>
            <w:left w:val="none" w:sz="0" w:space="0" w:color="auto"/>
            <w:bottom w:val="none" w:sz="0" w:space="0" w:color="auto"/>
            <w:right w:val="none" w:sz="0" w:space="0" w:color="auto"/>
          </w:divBdr>
        </w:div>
        <w:div w:id="2079595858">
          <w:marLeft w:val="0"/>
          <w:marRight w:val="0"/>
          <w:marTop w:val="0"/>
          <w:marBottom w:val="0"/>
          <w:divBdr>
            <w:top w:val="none" w:sz="0" w:space="0" w:color="auto"/>
            <w:left w:val="none" w:sz="0" w:space="0" w:color="auto"/>
            <w:bottom w:val="none" w:sz="0" w:space="0" w:color="auto"/>
            <w:right w:val="none" w:sz="0" w:space="0" w:color="auto"/>
          </w:divBdr>
        </w:div>
      </w:divsChild>
    </w:div>
    <w:div w:id="1664696737">
      <w:bodyDiv w:val="1"/>
      <w:marLeft w:val="0"/>
      <w:marRight w:val="0"/>
      <w:marTop w:val="0"/>
      <w:marBottom w:val="0"/>
      <w:divBdr>
        <w:top w:val="none" w:sz="0" w:space="0" w:color="auto"/>
        <w:left w:val="none" w:sz="0" w:space="0" w:color="auto"/>
        <w:bottom w:val="none" w:sz="0" w:space="0" w:color="auto"/>
        <w:right w:val="none" w:sz="0" w:space="0" w:color="auto"/>
      </w:divBdr>
      <w:divsChild>
        <w:div w:id="26295907">
          <w:marLeft w:val="0"/>
          <w:marRight w:val="0"/>
          <w:marTop w:val="0"/>
          <w:marBottom w:val="0"/>
          <w:divBdr>
            <w:top w:val="none" w:sz="0" w:space="0" w:color="auto"/>
            <w:left w:val="none" w:sz="0" w:space="0" w:color="auto"/>
            <w:bottom w:val="none" w:sz="0" w:space="0" w:color="auto"/>
            <w:right w:val="none" w:sz="0" w:space="0" w:color="auto"/>
          </w:divBdr>
        </w:div>
        <w:div w:id="46689237">
          <w:marLeft w:val="0"/>
          <w:marRight w:val="0"/>
          <w:marTop w:val="0"/>
          <w:marBottom w:val="0"/>
          <w:divBdr>
            <w:top w:val="none" w:sz="0" w:space="0" w:color="auto"/>
            <w:left w:val="none" w:sz="0" w:space="0" w:color="auto"/>
            <w:bottom w:val="none" w:sz="0" w:space="0" w:color="auto"/>
            <w:right w:val="none" w:sz="0" w:space="0" w:color="auto"/>
          </w:divBdr>
        </w:div>
        <w:div w:id="67045193">
          <w:marLeft w:val="0"/>
          <w:marRight w:val="0"/>
          <w:marTop w:val="0"/>
          <w:marBottom w:val="0"/>
          <w:divBdr>
            <w:top w:val="none" w:sz="0" w:space="0" w:color="auto"/>
            <w:left w:val="none" w:sz="0" w:space="0" w:color="auto"/>
            <w:bottom w:val="none" w:sz="0" w:space="0" w:color="auto"/>
            <w:right w:val="none" w:sz="0" w:space="0" w:color="auto"/>
          </w:divBdr>
        </w:div>
        <w:div w:id="264388445">
          <w:marLeft w:val="0"/>
          <w:marRight w:val="0"/>
          <w:marTop w:val="0"/>
          <w:marBottom w:val="0"/>
          <w:divBdr>
            <w:top w:val="none" w:sz="0" w:space="0" w:color="auto"/>
            <w:left w:val="none" w:sz="0" w:space="0" w:color="auto"/>
            <w:bottom w:val="none" w:sz="0" w:space="0" w:color="auto"/>
            <w:right w:val="none" w:sz="0" w:space="0" w:color="auto"/>
          </w:divBdr>
        </w:div>
        <w:div w:id="289439700">
          <w:marLeft w:val="0"/>
          <w:marRight w:val="0"/>
          <w:marTop w:val="0"/>
          <w:marBottom w:val="0"/>
          <w:divBdr>
            <w:top w:val="none" w:sz="0" w:space="0" w:color="auto"/>
            <w:left w:val="none" w:sz="0" w:space="0" w:color="auto"/>
            <w:bottom w:val="none" w:sz="0" w:space="0" w:color="auto"/>
            <w:right w:val="none" w:sz="0" w:space="0" w:color="auto"/>
          </w:divBdr>
        </w:div>
        <w:div w:id="490099472">
          <w:marLeft w:val="0"/>
          <w:marRight w:val="0"/>
          <w:marTop w:val="0"/>
          <w:marBottom w:val="0"/>
          <w:divBdr>
            <w:top w:val="none" w:sz="0" w:space="0" w:color="auto"/>
            <w:left w:val="none" w:sz="0" w:space="0" w:color="auto"/>
            <w:bottom w:val="none" w:sz="0" w:space="0" w:color="auto"/>
            <w:right w:val="none" w:sz="0" w:space="0" w:color="auto"/>
          </w:divBdr>
        </w:div>
        <w:div w:id="509873223">
          <w:marLeft w:val="0"/>
          <w:marRight w:val="0"/>
          <w:marTop w:val="0"/>
          <w:marBottom w:val="0"/>
          <w:divBdr>
            <w:top w:val="none" w:sz="0" w:space="0" w:color="auto"/>
            <w:left w:val="none" w:sz="0" w:space="0" w:color="auto"/>
            <w:bottom w:val="none" w:sz="0" w:space="0" w:color="auto"/>
            <w:right w:val="none" w:sz="0" w:space="0" w:color="auto"/>
          </w:divBdr>
        </w:div>
        <w:div w:id="517546070">
          <w:marLeft w:val="0"/>
          <w:marRight w:val="0"/>
          <w:marTop w:val="0"/>
          <w:marBottom w:val="0"/>
          <w:divBdr>
            <w:top w:val="none" w:sz="0" w:space="0" w:color="auto"/>
            <w:left w:val="none" w:sz="0" w:space="0" w:color="auto"/>
            <w:bottom w:val="none" w:sz="0" w:space="0" w:color="auto"/>
            <w:right w:val="none" w:sz="0" w:space="0" w:color="auto"/>
          </w:divBdr>
        </w:div>
        <w:div w:id="689721471">
          <w:marLeft w:val="0"/>
          <w:marRight w:val="0"/>
          <w:marTop w:val="0"/>
          <w:marBottom w:val="0"/>
          <w:divBdr>
            <w:top w:val="none" w:sz="0" w:space="0" w:color="auto"/>
            <w:left w:val="none" w:sz="0" w:space="0" w:color="auto"/>
            <w:bottom w:val="none" w:sz="0" w:space="0" w:color="auto"/>
            <w:right w:val="none" w:sz="0" w:space="0" w:color="auto"/>
          </w:divBdr>
        </w:div>
        <w:div w:id="691496727">
          <w:marLeft w:val="0"/>
          <w:marRight w:val="0"/>
          <w:marTop w:val="0"/>
          <w:marBottom w:val="0"/>
          <w:divBdr>
            <w:top w:val="none" w:sz="0" w:space="0" w:color="auto"/>
            <w:left w:val="none" w:sz="0" w:space="0" w:color="auto"/>
            <w:bottom w:val="none" w:sz="0" w:space="0" w:color="auto"/>
            <w:right w:val="none" w:sz="0" w:space="0" w:color="auto"/>
          </w:divBdr>
        </w:div>
        <w:div w:id="839858464">
          <w:marLeft w:val="0"/>
          <w:marRight w:val="0"/>
          <w:marTop w:val="0"/>
          <w:marBottom w:val="0"/>
          <w:divBdr>
            <w:top w:val="none" w:sz="0" w:space="0" w:color="auto"/>
            <w:left w:val="none" w:sz="0" w:space="0" w:color="auto"/>
            <w:bottom w:val="none" w:sz="0" w:space="0" w:color="auto"/>
            <w:right w:val="none" w:sz="0" w:space="0" w:color="auto"/>
          </w:divBdr>
        </w:div>
        <w:div w:id="892690434">
          <w:marLeft w:val="0"/>
          <w:marRight w:val="0"/>
          <w:marTop w:val="0"/>
          <w:marBottom w:val="0"/>
          <w:divBdr>
            <w:top w:val="none" w:sz="0" w:space="0" w:color="auto"/>
            <w:left w:val="none" w:sz="0" w:space="0" w:color="auto"/>
            <w:bottom w:val="none" w:sz="0" w:space="0" w:color="auto"/>
            <w:right w:val="none" w:sz="0" w:space="0" w:color="auto"/>
          </w:divBdr>
        </w:div>
        <w:div w:id="941962546">
          <w:marLeft w:val="0"/>
          <w:marRight w:val="0"/>
          <w:marTop w:val="0"/>
          <w:marBottom w:val="0"/>
          <w:divBdr>
            <w:top w:val="none" w:sz="0" w:space="0" w:color="auto"/>
            <w:left w:val="none" w:sz="0" w:space="0" w:color="auto"/>
            <w:bottom w:val="none" w:sz="0" w:space="0" w:color="auto"/>
            <w:right w:val="none" w:sz="0" w:space="0" w:color="auto"/>
          </w:divBdr>
        </w:div>
        <w:div w:id="993216361">
          <w:marLeft w:val="0"/>
          <w:marRight w:val="0"/>
          <w:marTop w:val="0"/>
          <w:marBottom w:val="0"/>
          <w:divBdr>
            <w:top w:val="none" w:sz="0" w:space="0" w:color="auto"/>
            <w:left w:val="none" w:sz="0" w:space="0" w:color="auto"/>
            <w:bottom w:val="none" w:sz="0" w:space="0" w:color="auto"/>
            <w:right w:val="none" w:sz="0" w:space="0" w:color="auto"/>
          </w:divBdr>
        </w:div>
        <w:div w:id="1015227242">
          <w:marLeft w:val="0"/>
          <w:marRight w:val="0"/>
          <w:marTop w:val="0"/>
          <w:marBottom w:val="0"/>
          <w:divBdr>
            <w:top w:val="none" w:sz="0" w:space="0" w:color="auto"/>
            <w:left w:val="none" w:sz="0" w:space="0" w:color="auto"/>
            <w:bottom w:val="none" w:sz="0" w:space="0" w:color="auto"/>
            <w:right w:val="none" w:sz="0" w:space="0" w:color="auto"/>
          </w:divBdr>
        </w:div>
        <w:div w:id="1067726721">
          <w:marLeft w:val="0"/>
          <w:marRight w:val="0"/>
          <w:marTop w:val="0"/>
          <w:marBottom w:val="0"/>
          <w:divBdr>
            <w:top w:val="none" w:sz="0" w:space="0" w:color="auto"/>
            <w:left w:val="none" w:sz="0" w:space="0" w:color="auto"/>
            <w:bottom w:val="none" w:sz="0" w:space="0" w:color="auto"/>
            <w:right w:val="none" w:sz="0" w:space="0" w:color="auto"/>
          </w:divBdr>
        </w:div>
        <w:div w:id="1205680348">
          <w:marLeft w:val="0"/>
          <w:marRight w:val="0"/>
          <w:marTop w:val="0"/>
          <w:marBottom w:val="0"/>
          <w:divBdr>
            <w:top w:val="none" w:sz="0" w:space="0" w:color="auto"/>
            <w:left w:val="none" w:sz="0" w:space="0" w:color="auto"/>
            <w:bottom w:val="none" w:sz="0" w:space="0" w:color="auto"/>
            <w:right w:val="none" w:sz="0" w:space="0" w:color="auto"/>
          </w:divBdr>
        </w:div>
        <w:div w:id="1316111219">
          <w:marLeft w:val="0"/>
          <w:marRight w:val="0"/>
          <w:marTop w:val="0"/>
          <w:marBottom w:val="0"/>
          <w:divBdr>
            <w:top w:val="none" w:sz="0" w:space="0" w:color="auto"/>
            <w:left w:val="none" w:sz="0" w:space="0" w:color="auto"/>
            <w:bottom w:val="none" w:sz="0" w:space="0" w:color="auto"/>
            <w:right w:val="none" w:sz="0" w:space="0" w:color="auto"/>
          </w:divBdr>
        </w:div>
        <w:div w:id="1425760460">
          <w:marLeft w:val="0"/>
          <w:marRight w:val="0"/>
          <w:marTop w:val="0"/>
          <w:marBottom w:val="0"/>
          <w:divBdr>
            <w:top w:val="none" w:sz="0" w:space="0" w:color="auto"/>
            <w:left w:val="none" w:sz="0" w:space="0" w:color="auto"/>
            <w:bottom w:val="none" w:sz="0" w:space="0" w:color="auto"/>
            <w:right w:val="none" w:sz="0" w:space="0" w:color="auto"/>
          </w:divBdr>
        </w:div>
        <w:div w:id="1476801151">
          <w:marLeft w:val="0"/>
          <w:marRight w:val="0"/>
          <w:marTop w:val="0"/>
          <w:marBottom w:val="0"/>
          <w:divBdr>
            <w:top w:val="none" w:sz="0" w:space="0" w:color="auto"/>
            <w:left w:val="none" w:sz="0" w:space="0" w:color="auto"/>
            <w:bottom w:val="none" w:sz="0" w:space="0" w:color="auto"/>
            <w:right w:val="none" w:sz="0" w:space="0" w:color="auto"/>
          </w:divBdr>
        </w:div>
        <w:div w:id="1486704616">
          <w:marLeft w:val="0"/>
          <w:marRight w:val="0"/>
          <w:marTop w:val="0"/>
          <w:marBottom w:val="0"/>
          <w:divBdr>
            <w:top w:val="none" w:sz="0" w:space="0" w:color="auto"/>
            <w:left w:val="none" w:sz="0" w:space="0" w:color="auto"/>
            <w:bottom w:val="none" w:sz="0" w:space="0" w:color="auto"/>
            <w:right w:val="none" w:sz="0" w:space="0" w:color="auto"/>
          </w:divBdr>
        </w:div>
        <w:div w:id="1506241125">
          <w:marLeft w:val="0"/>
          <w:marRight w:val="0"/>
          <w:marTop w:val="0"/>
          <w:marBottom w:val="0"/>
          <w:divBdr>
            <w:top w:val="none" w:sz="0" w:space="0" w:color="auto"/>
            <w:left w:val="none" w:sz="0" w:space="0" w:color="auto"/>
            <w:bottom w:val="none" w:sz="0" w:space="0" w:color="auto"/>
            <w:right w:val="none" w:sz="0" w:space="0" w:color="auto"/>
          </w:divBdr>
        </w:div>
        <w:div w:id="1518353633">
          <w:marLeft w:val="0"/>
          <w:marRight w:val="0"/>
          <w:marTop w:val="0"/>
          <w:marBottom w:val="0"/>
          <w:divBdr>
            <w:top w:val="none" w:sz="0" w:space="0" w:color="auto"/>
            <w:left w:val="none" w:sz="0" w:space="0" w:color="auto"/>
            <w:bottom w:val="none" w:sz="0" w:space="0" w:color="auto"/>
            <w:right w:val="none" w:sz="0" w:space="0" w:color="auto"/>
          </w:divBdr>
        </w:div>
        <w:div w:id="1532651583">
          <w:marLeft w:val="0"/>
          <w:marRight w:val="0"/>
          <w:marTop w:val="0"/>
          <w:marBottom w:val="0"/>
          <w:divBdr>
            <w:top w:val="none" w:sz="0" w:space="0" w:color="auto"/>
            <w:left w:val="none" w:sz="0" w:space="0" w:color="auto"/>
            <w:bottom w:val="none" w:sz="0" w:space="0" w:color="auto"/>
            <w:right w:val="none" w:sz="0" w:space="0" w:color="auto"/>
          </w:divBdr>
        </w:div>
        <w:div w:id="1563519547">
          <w:marLeft w:val="0"/>
          <w:marRight w:val="0"/>
          <w:marTop w:val="0"/>
          <w:marBottom w:val="0"/>
          <w:divBdr>
            <w:top w:val="none" w:sz="0" w:space="0" w:color="auto"/>
            <w:left w:val="none" w:sz="0" w:space="0" w:color="auto"/>
            <w:bottom w:val="none" w:sz="0" w:space="0" w:color="auto"/>
            <w:right w:val="none" w:sz="0" w:space="0" w:color="auto"/>
          </w:divBdr>
        </w:div>
        <w:div w:id="1628274085">
          <w:marLeft w:val="0"/>
          <w:marRight w:val="0"/>
          <w:marTop w:val="0"/>
          <w:marBottom w:val="0"/>
          <w:divBdr>
            <w:top w:val="none" w:sz="0" w:space="0" w:color="auto"/>
            <w:left w:val="none" w:sz="0" w:space="0" w:color="auto"/>
            <w:bottom w:val="none" w:sz="0" w:space="0" w:color="auto"/>
            <w:right w:val="none" w:sz="0" w:space="0" w:color="auto"/>
          </w:divBdr>
        </w:div>
        <w:div w:id="1660646046">
          <w:marLeft w:val="0"/>
          <w:marRight w:val="0"/>
          <w:marTop w:val="0"/>
          <w:marBottom w:val="0"/>
          <w:divBdr>
            <w:top w:val="none" w:sz="0" w:space="0" w:color="auto"/>
            <w:left w:val="none" w:sz="0" w:space="0" w:color="auto"/>
            <w:bottom w:val="none" w:sz="0" w:space="0" w:color="auto"/>
            <w:right w:val="none" w:sz="0" w:space="0" w:color="auto"/>
          </w:divBdr>
        </w:div>
        <w:div w:id="1920410320">
          <w:marLeft w:val="0"/>
          <w:marRight w:val="0"/>
          <w:marTop w:val="0"/>
          <w:marBottom w:val="0"/>
          <w:divBdr>
            <w:top w:val="none" w:sz="0" w:space="0" w:color="auto"/>
            <w:left w:val="none" w:sz="0" w:space="0" w:color="auto"/>
            <w:bottom w:val="none" w:sz="0" w:space="0" w:color="auto"/>
            <w:right w:val="none" w:sz="0" w:space="0" w:color="auto"/>
          </w:divBdr>
        </w:div>
        <w:div w:id="1973055949">
          <w:marLeft w:val="0"/>
          <w:marRight w:val="0"/>
          <w:marTop w:val="0"/>
          <w:marBottom w:val="0"/>
          <w:divBdr>
            <w:top w:val="none" w:sz="0" w:space="0" w:color="auto"/>
            <w:left w:val="none" w:sz="0" w:space="0" w:color="auto"/>
            <w:bottom w:val="none" w:sz="0" w:space="0" w:color="auto"/>
            <w:right w:val="none" w:sz="0" w:space="0" w:color="auto"/>
          </w:divBdr>
        </w:div>
        <w:div w:id="2026440690">
          <w:marLeft w:val="0"/>
          <w:marRight w:val="0"/>
          <w:marTop w:val="0"/>
          <w:marBottom w:val="0"/>
          <w:divBdr>
            <w:top w:val="none" w:sz="0" w:space="0" w:color="auto"/>
            <w:left w:val="none" w:sz="0" w:space="0" w:color="auto"/>
            <w:bottom w:val="none" w:sz="0" w:space="0" w:color="auto"/>
            <w:right w:val="none" w:sz="0" w:space="0" w:color="auto"/>
          </w:divBdr>
        </w:div>
        <w:div w:id="2057313558">
          <w:marLeft w:val="0"/>
          <w:marRight w:val="0"/>
          <w:marTop w:val="0"/>
          <w:marBottom w:val="0"/>
          <w:divBdr>
            <w:top w:val="none" w:sz="0" w:space="0" w:color="auto"/>
            <w:left w:val="none" w:sz="0" w:space="0" w:color="auto"/>
            <w:bottom w:val="none" w:sz="0" w:space="0" w:color="auto"/>
            <w:right w:val="none" w:sz="0" w:space="0" w:color="auto"/>
          </w:divBdr>
        </w:div>
        <w:div w:id="2079669325">
          <w:marLeft w:val="0"/>
          <w:marRight w:val="0"/>
          <w:marTop w:val="0"/>
          <w:marBottom w:val="0"/>
          <w:divBdr>
            <w:top w:val="none" w:sz="0" w:space="0" w:color="auto"/>
            <w:left w:val="none" w:sz="0" w:space="0" w:color="auto"/>
            <w:bottom w:val="none" w:sz="0" w:space="0" w:color="auto"/>
            <w:right w:val="none" w:sz="0" w:space="0" w:color="auto"/>
          </w:divBdr>
        </w:div>
        <w:div w:id="2099784779">
          <w:marLeft w:val="0"/>
          <w:marRight w:val="0"/>
          <w:marTop w:val="0"/>
          <w:marBottom w:val="0"/>
          <w:divBdr>
            <w:top w:val="none" w:sz="0" w:space="0" w:color="auto"/>
            <w:left w:val="none" w:sz="0" w:space="0" w:color="auto"/>
            <w:bottom w:val="none" w:sz="0" w:space="0" w:color="auto"/>
            <w:right w:val="none" w:sz="0" w:space="0" w:color="auto"/>
          </w:divBdr>
        </w:div>
      </w:divsChild>
    </w:div>
    <w:div w:id="1693919577">
      <w:bodyDiv w:val="1"/>
      <w:marLeft w:val="0"/>
      <w:marRight w:val="0"/>
      <w:marTop w:val="0"/>
      <w:marBottom w:val="0"/>
      <w:divBdr>
        <w:top w:val="none" w:sz="0" w:space="0" w:color="auto"/>
        <w:left w:val="none" w:sz="0" w:space="0" w:color="auto"/>
        <w:bottom w:val="none" w:sz="0" w:space="0" w:color="auto"/>
        <w:right w:val="none" w:sz="0" w:space="0" w:color="auto"/>
      </w:divBdr>
      <w:divsChild>
        <w:div w:id="441414599">
          <w:marLeft w:val="0"/>
          <w:marRight w:val="0"/>
          <w:marTop w:val="0"/>
          <w:marBottom w:val="0"/>
          <w:divBdr>
            <w:top w:val="none" w:sz="0" w:space="0" w:color="auto"/>
            <w:left w:val="none" w:sz="0" w:space="0" w:color="auto"/>
            <w:bottom w:val="none" w:sz="0" w:space="0" w:color="auto"/>
            <w:right w:val="none" w:sz="0" w:space="0" w:color="auto"/>
          </w:divBdr>
        </w:div>
        <w:div w:id="453670722">
          <w:marLeft w:val="0"/>
          <w:marRight w:val="0"/>
          <w:marTop w:val="0"/>
          <w:marBottom w:val="0"/>
          <w:divBdr>
            <w:top w:val="none" w:sz="0" w:space="0" w:color="auto"/>
            <w:left w:val="none" w:sz="0" w:space="0" w:color="auto"/>
            <w:bottom w:val="none" w:sz="0" w:space="0" w:color="auto"/>
            <w:right w:val="none" w:sz="0" w:space="0" w:color="auto"/>
          </w:divBdr>
        </w:div>
        <w:div w:id="487938357">
          <w:marLeft w:val="0"/>
          <w:marRight w:val="0"/>
          <w:marTop w:val="0"/>
          <w:marBottom w:val="0"/>
          <w:divBdr>
            <w:top w:val="none" w:sz="0" w:space="0" w:color="auto"/>
            <w:left w:val="none" w:sz="0" w:space="0" w:color="auto"/>
            <w:bottom w:val="none" w:sz="0" w:space="0" w:color="auto"/>
            <w:right w:val="none" w:sz="0" w:space="0" w:color="auto"/>
          </w:divBdr>
        </w:div>
        <w:div w:id="722411121">
          <w:marLeft w:val="0"/>
          <w:marRight w:val="0"/>
          <w:marTop w:val="0"/>
          <w:marBottom w:val="0"/>
          <w:divBdr>
            <w:top w:val="none" w:sz="0" w:space="0" w:color="auto"/>
            <w:left w:val="none" w:sz="0" w:space="0" w:color="auto"/>
            <w:bottom w:val="none" w:sz="0" w:space="0" w:color="auto"/>
            <w:right w:val="none" w:sz="0" w:space="0" w:color="auto"/>
          </w:divBdr>
        </w:div>
        <w:div w:id="858080386">
          <w:marLeft w:val="0"/>
          <w:marRight w:val="0"/>
          <w:marTop w:val="0"/>
          <w:marBottom w:val="0"/>
          <w:divBdr>
            <w:top w:val="none" w:sz="0" w:space="0" w:color="auto"/>
            <w:left w:val="none" w:sz="0" w:space="0" w:color="auto"/>
            <w:bottom w:val="none" w:sz="0" w:space="0" w:color="auto"/>
            <w:right w:val="none" w:sz="0" w:space="0" w:color="auto"/>
          </w:divBdr>
        </w:div>
        <w:div w:id="1195998201">
          <w:marLeft w:val="0"/>
          <w:marRight w:val="0"/>
          <w:marTop w:val="0"/>
          <w:marBottom w:val="0"/>
          <w:divBdr>
            <w:top w:val="none" w:sz="0" w:space="0" w:color="auto"/>
            <w:left w:val="none" w:sz="0" w:space="0" w:color="auto"/>
            <w:bottom w:val="none" w:sz="0" w:space="0" w:color="auto"/>
            <w:right w:val="none" w:sz="0" w:space="0" w:color="auto"/>
          </w:divBdr>
        </w:div>
        <w:div w:id="1252932752">
          <w:marLeft w:val="0"/>
          <w:marRight w:val="0"/>
          <w:marTop w:val="0"/>
          <w:marBottom w:val="0"/>
          <w:divBdr>
            <w:top w:val="none" w:sz="0" w:space="0" w:color="auto"/>
            <w:left w:val="none" w:sz="0" w:space="0" w:color="auto"/>
            <w:bottom w:val="none" w:sz="0" w:space="0" w:color="auto"/>
            <w:right w:val="none" w:sz="0" w:space="0" w:color="auto"/>
          </w:divBdr>
        </w:div>
        <w:div w:id="1291932206">
          <w:marLeft w:val="0"/>
          <w:marRight w:val="0"/>
          <w:marTop w:val="0"/>
          <w:marBottom w:val="0"/>
          <w:divBdr>
            <w:top w:val="none" w:sz="0" w:space="0" w:color="auto"/>
            <w:left w:val="none" w:sz="0" w:space="0" w:color="auto"/>
            <w:bottom w:val="none" w:sz="0" w:space="0" w:color="auto"/>
            <w:right w:val="none" w:sz="0" w:space="0" w:color="auto"/>
          </w:divBdr>
        </w:div>
        <w:div w:id="1326129566">
          <w:marLeft w:val="0"/>
          <w:marRight w:val="0"/>
          <w:marTop w:val="0"/>
          <w:marBottom w:val="0"/>
          <w:divBdr>
            <w:top w:val="none" w:sz="0" w:space="0" w:color="auto"/>
            <w:left w:val="none" w:sz="0" w:space="0" w:color="auto"/>
            <w:bottom w:val="none" w:sz="0" w:space="0" w:color="auto"/>
            <w:right w:val="none" w:sz="0" w:space="0" w:color="auto"/>
          </w:divBdr>
        </w:div>
        <w:div w:id="1453330363">
          <w:marLeft w:val="0"/>
          <w:marRight w:val="0"/>
          <w:marTop w:val="0"/>
          <w:marBottom w:val="0"/>
          <w:divBdr>
            <w:top w:val="none" w:sz="0" w:space="0" w:color="auto"/>
            <w:left w:val="none" w:sz="0" w:space="0" w:color="auto"/>
            <w:bottom w:val="none" w:sz="0" w:space="0" w:color="auto"/>
            <w:right w:val="none" w:sz="0" w:space="0" w:color="auto"/>
          </w:divBdr>
        </w:div>
        <w:div w:id="1465848465">
          <w:marLeft w:val="0"/>
          <w:marRight w:val="0"/>
          <w:marTop w:val="0"/>
          <w:marBottom w:val="0"/>
          <w:divBdr>
            <w:top w:val="none" w:sz="0" w:space="0" w:color="auto"/>
            <w:left w:val="none" w:sz="0" w:space="0" w:color="auto"/>
            <w:bottom w:val="none" w:sz="0" w:space="0" w:color="auto"/>
            <w:right w:val="none" w:sz="0" w:space="0" w:color="auto"/>
          </w:divBdr>
        </w:div>
        <w:div w:id="1586692130">
          <w:marLeft w:val="0"/>
          <w:marRight w:val="0"/>
          <w:marTop w:val="0"/>
          <w:marBottom w:val="0"/>
          <w:divBdr>
            <w:top w:val="none" w:sz="0" w:space="0" w:color="auto"/>
            <w:left w:val="none" w:sz="0" w:space="0" w:color="auto"/>
            <w:bottom w:val="none" w:sz="0" w:space="0" w:color="auto"/>
            <w:right w:val="none" w:sz="0" w:space="0" w:color="auto"/>
          </w:divBdr>
        </w:div>
        <w:div w:id="1902717405">
          <w:marLeft w:val="0"/>
          <w:marRight w:val="0"/>
          <w:marTop w:val="0"/>
          <w:marBottom w:val="0"/>
          <w:divBdr>
            <w:top w:val="none" w:sz="0" w:space="0" w:color="auto"/>
            <w:left w:val="none" w:sz="0" w:space="0" w:color="auto"/>
            <w:bottom w:val="none" w:sz="0" w:space="0" w:color="auto"/>
            <w:right w:val="none" w:sz="0" w:space="0" w:color="auto"/>
          </w:divBdr>
        </w:div>
        <w:div w:id="1955138992">
          <w:marLeft w:val="0"/>
          <w:marRight w:val="0"/>
          <w:marTop w:val="0"/>
          <w:marBottom w:val="0"/>
          <w:divBdr>
            <w:top w:val="none" w:sz="0" w:space="0" w:color="auto"/>
            <w:left w:val="none" w:sz="0" w:space="0" w:color="auto"/>
            <w:bottom w:val="none" w:sz="0" w:space="0" w:color="auto"/>
            <w:right w:val="none" w:sz="0" w:space="0" w:color="auto"/>
          </w:divBdr>
        </w:div>
        <w:div w:id="2038702631">
          <w:marLeft w:val="0"/>
          <w:marRight w:val="0"/>
          <w:marTop w:val="0"/>
          <w:marBottom w:val="0"/>
          <w:divBdr>
            <w:top w:val="none" w:sz="0" w:space="0" w:color="auto"/>
            <w:left w:val="none" w:sz="0" w:space="0" w:color="auto"/>
            <w:bottom w:val="none" w:sz="0" w:space="0" w:color="auto"/>
            <w:right w:val="none" w:sz="0" w:space="0" w:color="auto"/>
          </w:divBdr>
        </w:div>
        <w:div w:id="2039237396">
          <w:marLeft w:val="0"/>
          <w:marRight w:val="0"/>
          <w:marTop w:val="0"/>
          <w:marBottom w:val="0"/>
          <w:divBdr>
            <w:top w:val="none" w:sz="0" w:space="0" w:color="auto"/>
            <w:left w:val="none" w:sz="0" w:space="0" w:color="auto"/>
            <w:bottom w:val="none" w:sz="0" w:space="0" w:color="auto"/>
            <w:right w:val="none" w:sz="0" w:space="0" w:color="auto"/>
          </w:divBdr>
        </w:div>
      </w:divsChild>
    </w:div>
    <w:div w:id="1853227412">
      <w:bodyDiv w:val="1"/>
      <w:marLeft w:val="0"/>
      <w:marRight w:val="0"/>
      <w:marTop w:val="0"/>
      <w:marBottom w:val="0"/>
      <w:divBdr>
        <w:top w:val="none" w:sz="0" w:space="0" w:color="auto"/>
        <w:left w:val="none" w:sz="0" w:space="0" w:color="auto"/>
        <w:bottom w:val="none" w:sz="0" w:space="0" w:color="auto"/>
        <w:right w:val="none" w:sz="0" w:space="0" w:color="auto"/>
      </w:divBdr>
      <w:divsChild>
        <w:div w:id="130682973">
          <w:marLeft w:val="0"/>
          <w:marRight w:val="0"/>
          <w:marTop w:val="0"/>
          <w:marBottom w:val="0"/>
          <w:divBdr>
            <w:top w:val="none" w:sz="0" w:space="0" w:color="auto"/>
            <w:left w:val="none" w:sz="0" w:space="0" w:color="auto"/>
            <w:bottom w:val="none" w:sz="0" w:space="0" w:color="auto"/>
            <w:right w:val="none" w:sz="0" w:space="0" w:color="auto"/>
          </w:divBdr>
        </w:div>
        <w:div w:id="571355763">
          <w:marLeft w:val="0"/>
          <w:marRight w:val="0"/>
          <w:marTop w:val="0"/>
          <w:marBottom w:val="0"/>
          <w:divBdr>
            <w:top w:val="none" w:sz="0" w:space="0" w:color="auto"/>
            <w:left w:val="none" w:sz="0" w:space="0" w:color="auto"/>
            <w:bottom w:val="none" w:sz="0" w:space="0" w:color="auto"/>
            <w:right w:val="none" w:sz="0" w:space="0" w:color="auto"/>
          </w:divBdr>
        </w:div>
        <w:div w:id="958415893">
          <w:marLeft w:val="0"/>
          <w:marRight w:val="0"/>
          <w:marTop w:val="0"/>
          <w:marBottom w:val="0"/>
          <w:divBdr>
            <w:top w:val="none" w:sz="0" w:space="0" w:color="auto"/>
            <w:left w:val="none" w:sz="0" w:space="0" w:color="auto"/>
            <w:bottom w:val="none" w:sz="0" w:space="0" w:color="auto"/>
            <w:right w:val="none" w:sz="0" w:space="0" w:color="auto"/>
          </w:divBdr>
        </w:div>
        <w:div w:id="979312007">
          <w:marLeft w:val="0"/>
          <w:marRight w:val="0"/>
          <w:marTop w:val="0"/>
          <w:marBottom w:val="0"/>
          <w:divBdr>
            <w:top w:val="none" w:sz="0" w:space="0" w:color="auto"/>
            <w:left w:val="none" w:sz="0" w:space="0" w:color="auto"/>
            <w:bottom w:val="none" w:sz="0" w:space="0" w:color="auto"/>
            <w:right w:val="none" w:sz="0" w:space="0" w:color="auto"/>
          </w:divBdr>
        </w:div>
        <w:div w:id="1530410142">
          <w:marLeft w:val="0"/>
          <w:marRight w:val="0"/>
          <w:marTop w:val="0"/>
          <w:marBottom w:val="0"/>
          <w:divBdr>
            <w:top w:val="none" w:sz="0" w:space="0" w:color="auto"/>
            <w:left w:val="none" w:sz="0" w:space="0" w:color="auto"/>
            <w:bottom w:val="none" w:sz="0" w:space="0" w:color="auto"/>
            <w:right w:val="none" w:sz="0" w:space="0" w:color="auto"/>
          </w:divBdr>
        </w:div>
        <w:div w:id="1604340604">
          <w:marLeft w:val="0"/>
          <w:marRight w:val="0"/>
          <w:marTop w:val="0"/>
          <w:marBottom w:val="0"/>
          <w:divBdr>
            <w:top w:val="none" w:sz="0" w:space="0" w:color="auto"/>
            <w:left w:val="none" w:sz="0" w:space="0" w:color="auto"/>
            <w:bottom w:val="none" w:sz="0" w:space="0" w:color="auto"/>
            <w:right w:val="none" w:sz="0" w:space="0" w:color="auto"/>
          </w:divBdr>
        </w:div>
        <w:div w:id="1918979435">
          <w:marLeft w:val="0"/>
          <w:marRight w:val="0"/>
          <w:marTop w:val="0"/>
          <w:marBottom w:val="0"/>
          <w:divBdr>
            <w:top w:val="none" w:sz="0" w:space="0" w:color="auto"/>
            <w:left w:val="none" w:sz="0" w:space="0" w:color="auto"/>
            <w:bottom w:val="none" w:sz="0" w:space="0" w:color="auto"/>
            <w:right w:val="none" w:sz="0" w:space="0" w:color="auto"/>
          </w:divBdr>
        </w:div>
        <w:div w:id="2095006649">
          <w:marLeft w:val="0"/>
          <w:marRight w:val="0"/>
          <w:marTop w:val="0"/>
          <w:marBottom w:val="0"/>
          <w:divBdr>
            <w:top w:val="none" w:sz="0" w:space="0" w:color="auto"/>
            <w:left w:val="none" w:sz="0" w:space="0" w:color="auto"/>
            <w:bottom w:val="none" w:sz="0" w:space="0" w:color="auto"/>
            <w:right w:val="none" w:sz="0" w:space="0" w:color="auto"/>
          </w:divBdr>
        </w:div>
      </w:divsChild>
    </w:div>
    <w:div w:id="2084796577">
      <w:bodyDiv w:val="1"/>
      <w:marLeft w:val="0"/>
      <w:marRight w:val="0"/>
      <w:marTop w:val="0"/>
      <w:marBottom w:val="0"/>
      <w:divBdr>
        <w:top w:val="none" w:sz="0" w:space="0" w:color="auto"/>
        <w:left w:val="none" w:sz="0" w:space="0" w:color="auto"/>
        <w:bottom w:val="none" w:sz="0" w:space="0" w:color="auto"/>
        <w:right w:val="none" w:sz="0" w:space="0" w:color="auto"/>
      </w:divBdr>
    </w:div>
    <w:div w:id="21412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sters.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B300088A4FA45BA9191E7104F5B07" ma:contentTypeVersion="20" ma:contentTypeDescription="Een nieuw document maken." ma:contentTypeScope="" ma:versionID="bb9071d89d7baeb34e5e958c108607a3">
  <xsd:schema xmlns:xsd="http://www.w3.org/2001/XMLSchema" xmlns:xs="http://www.w3.org/2001/XMLSchema" xmlns:p="http://schemas.microsoft.com/office/2006/metadata/properties" xmlns:ns2="c95fd91e-1073-40ea-9f30-7736f236ec9e" xmlns:ns3="37308256-e8f2-4188-8d39-1690bef9c4ae" xmlns:ns4="54fa89b8-7436-4244-aae1-39a0e856715a" targetNamespace="http://schemas.microsoft.com/office/2006/metadata/properties" ma:root="true" ma:fieldsID="226e1b4c7e7441a6360c33b020a8cef6" ns2:_="" ns3:_="" ns4:_="">
    <xsd:import namespace="c95fd91e-1073-40ea-9f30-7736f236ec9e"/>
    <xsd:import namespace="37308256-e8f2-4188-8d39-1690bef9c4ae"/>
    <xsd:import namespace="54fa89b8-7436-4244-aae1-39a0e856715a"/>
    <xsd:element name="properties">
      <xsd:complexType>
        <xsd:sequence>
          <xsd:element name="documentManagement">
            <xsd:complexType>
              <xsd:all>
                <xsd:element ref="ns2:kae8c8c7869444299fba80722be5813f" minOccurs="0"/>
                <xsd:element ref="ns3:TaxCatchAll" minOccurs="0"/>
                <xsd:element ref="ns2:p13b2ab4cb96471384665d8f825f81ab" minOccurs="0"/>
                <xsd:element ref="ns2:m111f47499024029801b4041d387a64e" minOccurs="0"/>
                <xsd:element ref="ns2:Vergaderdatum" minOccurs="0"/>
                <xsd:element ref="ns3:SharedWithUsers" minOccurs="0"/>
                <xsd:element ref="ns3:SharedWithDetails" minOccurs="0"/>
                <xsd:element ref="ns4:MediaServiceMetadata" minOccurs="0"/>
                <xsd:element ref="ns4:MediaServiceFastMetadata" minOccurs="0"/>
                <xsd:element ref="ns4:l3ac625eec8c4de28e86c77b3f2e7fdb" minOccurs="0"/>
                <xsd:element ref="ns3:TaxKeywordTaxHTField"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fd91e-1073-40ea-9f30-7736f236ec9e" elementFormDefault="qualified">
    <xsd:import namespace="http://schemas.microsoft.com/office/2006/documentManagement/types"/>
    <xsd:import namespace="http://schemas.microsoft.com/office/infopath/2007/PartnerControls"/>
    <xsd:element name="kae8c8c7869444299fba80722be5813f" ma:index="9" nillable="true" ma:taxonomy="true" ma:internalName="kae8c8c7869444299fba80722be5813f" ma:taxonomyFieldName="Fase" ma:displayName="Fase" ma:default="" ma:fieldId="{4ae8c8c7-8694-4429-9fba-80722be5813f}" ma:sspId="bac9d1a2-60e1-46e9-9342-c8f04d810c60" ma:termSetId="0d37acba-98fb-40fb-a4d1-15629509737e" ma:anchorId="00000000-0000-0000-0000-000000000000" ma:open="false" ma:isKeyword="false">
      <xsd:complexType>
        <xsd:sequence>
          <xsd:element ref="pc:Terms" minOccurs="0" maxOccurs="1"/>
        </xsd:sequence>
      </xsd:complexType>
    </xsd:element>
    <xsd:element name="p13b2ab4cb96471384665d8f825f81ab" ma:index="12" nillable="true" ma:taxonomy="true" ma:internalName="p13b2ab4cb96471384665d8f825f81ab" ma:taxonomyFieldName="Soort" ma:displayName="Soort" ma:default="" ma:fieldId="{913b2ab4-cb96-4713-8466-5d8f825f81ab}" ma:sspId="bac9d1a2-60e1-46e9-9342-c8f04d810c60" ma:termSetId="4a33daf0-171c-4402-a741-22f1f68fc957" ma:anchorId="00000000-0000-0000-0000-000000000000" ma:open="false" ma:isKeyword="false">
      <xsd:complexType>
        <xsd:sequence>
          <xsd:element ref="pc:Terms" minOccurs="0" maxOccurs="1"/>
        </xsd:sequence>
      </xsd:complexType>
    </xsd:element>
    <xsd:element name="m111f47499024029801b4041d387a64e" ma:index="14" nillable="true" ma:taxonomy="true" ma:internalName="m111f47499024029801b4041d387a64e" ma:taxonomyFieldName="Thema" ma:displayName="Thema" ma:default="" ma:fieldId="{6111f474-9902-4029-801b-4041d387a64e}" ma:sspId="bac9d1a2-60e1-46e9-9342-c8f04d810c60" ma:termSetId="9d065c64-0ce7-4eef-94d2-99095878b644" ma:anchorId="00000000-0000-0000-0000-000000000000" ma:open="false" ma:isKeyword="false">
      <xsd:complexType>
        <xsd:sequence>
          <xsd:element ref="pc:Terms" minOccurs="0" maxOccurs="1"/>
        </xsd:sequence>
      </xsd:complexType>
    </xsd:element>
    <xsd:element name="Vergaderdatum" ma:index="15" nillable="true" ma:displayName="Vergaderdatum" ma:format="DateOnly" ma:internalName="Vergader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308256-e8f2-4188-8d39-1690bef9c4a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fabd696-6f7b-470d-bbef-34fd744b62e3}" ma:internalName="TaxCatchAll" ma:showField="CatchAllData" ma:web="37308256-e8f2-4188-8d39-1690bef9c4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Ondernemingstrefwoorden" ma:fieldId="{23f27201-bee3-471e-b2e7-b64fd8b7ca38}" ma:taxonomyMulti="true" ma:sspId="bac9d1a2-60e1-46e9-9342-c8f04d810c6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a89b8-7436-4244-aae1-39a0e856715a"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l3ac625eec8c4de28e86c77b3f2e7fdb" ma:index="21" nillable="true" ma:taxonomy="true" ma:internalName="l3ac625eec8c4de28e86c77b3f2e7fdb" ma:taxonomyFieldName="Schooljaar" ma:displayName="Schooljaar" ma:default="64;#18-19|3c2d9d46-7b53-41ff-b5f8-e1c2a6fd6336" ma:fieldId="{53ac625e-ec8c-4de2-8e86-c77b3f2e7fdb}" ma:sspId="bac9d1a2-60e1-46e9-9342-c8f04d810c60" ma:termSetId="d1f1bc54-39fd-4da6-a432-dc23242297f8" ma:anchorId="00000000-0000-0000-0000-000000000000"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e8c8c7869444299fba80722be5813f xmlns="c95fd91e-1073-40ea-9f30-7736f236ec9e">
      <Terms xmlns="http://schemas.microsoft.com/office/infopath/2007/PartnerControls">
        <TermInfo xmlns="http://schemas.microsoft.com/office/infopath/2007/PartnerControls">
          <TermName xmlns="http://schemas.microsoft.com/office/infopath/2007/PartnerControls">Voorbereiding</TermName>
          <TermId xmlns="http://schemas.microsoft.com/office/infopath/2007/PartnerControls">e7a24ada-ce8f-448f-b788-acc497f13b9a</TermId>
        </TermInfo>
      </Terms>
    </kae8c8c7869444299fba80722be5813f>
    <TaxKeywordTaxHTField xmlns="37308256-e8f2-4188-8d39-1690bef9c4ae">
      <Terms xmlns="http://schemas.microsoft.com/office/infopath/2007/PartnerControls"/>
    </TaxKeywordTaxHTField>
    <p13b2ab4cb96471384665d8f825f81ab xmlns="c95fd91e-1073-40ea-9f30-7736f236ec9e">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7abb712e-1b86-42c9-b50f-9b4acb0c874b</TermId>
        </TermInfo>
      </Terms>
    </p13b2ab4cb96471384665d8f825f81ab>
    <l3ac625eec8c4de28e86c77b3f2e7fdb xmlns="54fa89b8-7436-4244-aae1-39a0e856715a">
      <Terms xmlns="http://schemas.microsoft.com/office/infopath/2007/PartnerControls">
        <TermInfo xmlns="http://schemas.microsoft.com/office/infopath/2007/PartnerControls">
          <TermName xmlns="http://schemas.microsoft.com/office/infopath/2007/PartnerControls">19-20</TermName>
          <TermId xmlns="http://schemas.microsoft.com/office/infopath/2007/PartnerControls">8b9f8bea-b00f-457f-8f68-976fe57a679e</TermId>
        </TermInfo>
      </Terms>
    </l3ac625eec8c4de28e86c77b3f2e7fdb>
    <Vergaderdatum xmlns="c95fd91e-1073-40ea-9f30-7736f236ec9e">2019-11-04T23:00:00+00:00</Vergaderdatum>
    <TaxCatchAll xmlns="37308256-e8f2-4188-8d39-1690bef9c4ae">
      <Value>46</Value>
      <Value>130</Value>
      <Value>23</Value>
      <Value>7</Value>
    </TaxCatchAll>
    <m111f47499024029801b4041d387a64e xmlns="c95fd91e-1073-40ea-9f30-7736f236ec9e">
      <Terms xmlns="http://schemas.microsoft.com/office/infopath/2007/PartnerControls">
        <TermInfo xmlns="http://schemas.microsoft.com/office/infopath/2007/PartnerControls">
          <TermName xmlns="http://schemas.microsoft.com/office/infopath/2007/PartnerControls">Beleid / koers</TermName>
          <TermId xmlns="http://schemas.microsoft.com/office/infopath/2007/PartnerControls">b94d9d4f-5b13-474a-aa31-432906f97330</TermId>
        </TermInfo>
      </Terms>
    </m111f47499024029801b4041d387a64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8E25-609B-45CE-92A1-5D832679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fd91e-1073-40ea-9f30-7736f236ec9e"/>
    <ds:schemaRef ds:uri="37308256-e8f2-4188-8d39-1690bef9c4ae"/>
    <ds:schemaRef ds:uri="54fa89b8-7436-4244-aae1-39a0e8567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098C4-3D4E-45F1-BFDC-2AB638691E06}">
  <ds:schemaRefs>
    <ds:schemaRef ds:uri="http://schemas.microsoft.com/sharepoint/v3/contenttype/forms"/>
  </ds:schemaRefs>
</ds:datastoreItem>
</file>

<file path=customXml/itemProps3.xml><?xml version="1.0" encoding="utf-8"?>
<ds:datastoreItem xmlns:ds="http://schemas.openxmlformats.org/officeDocument/2006/customXml" ds:itemID="{AA504071-275B-4181-926F-DF75170C314A}">
  <ds:schemaRefs>
    <ds:schemaRef ds:uri="http://schemas.microsoft.com/office/2006/metadata/properties"/>
    <ds:schemaRef ds:uri="http://schemas.microsoft.com/office/infopath/2007/PartnerControls"/>
    <ds:schemaRef ds:uri="c95fd91e-1073-40ea-9f30-7736f236ec9e"/>
    <ds:schemaRef ds:uri="37308256-e8f2-4188-8d39-1690bef9c4ae"/>
    <ds:schemaRef ds:uri="54fa89b8-7436-4244-aae1-39a0e856715a"/>
  </ds:schemaRefs>
</ds:datastoreItem>
</file>

<file path=customXml/itemProps4.xml><?xml version="1.0" encoding="utf-8"?>
<ds:datastoreItem xmlns:ds="http://schemas.openxmlformats.org/officeDocument/2006/customXml" ds:itemID="{72578C6D-3ACA-4C24-93EF-28C1C20B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12659</Words>
  <Characters>69626</Characters>
  <Application>Microsoft Office Word</Application>
  <DocSecurity>0</DocSecurity>
  <Lines>580</Lines>
  <Paragraphs>164</Paragraphs>
  <ScaleCrop>false</ScaleCrop>
  <HeadingPairs>
    <vt:vector size="2" baseType="variant">
      <vt:variant>
        <vt:lpstr>Titel</vt:lpstr>
      </vt:variant>
      <vt:variant>
        <vt:i4>1</vt:i4>
      </vt:variant>
    </vt:vector>
  </HeadingPairs>
  <TitlesOfParts>
    <vt:vector size="1" baseType="lpstr">
      <vt:lpstr>Schoolplan</vt:lpstr>
    </vt:vector>
  </TitlesOfParts>
  <Company>Onderwijs Maak Je Samen</Company>
  <LinksUpToDate>false</LinksUpToDate>
  <CharactersWithSpaces>82121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dc:title>
  <dc:subject/>
  <dc:creator>Frank Cuppers</dc:creator>
  <cp:keywords/>
  <dc:description/>
  <cp:lastModifiedBy>Gerard Kusters</cp:lastModifiedBy>
  <cp:revision>55</cp:revision>
  <cp:lastPrinted>2016-01-22T04:41:00Z</cp:lastPrinted>
  <dcterms:created xsi:type="dcterms:W3CDTF">2021-03-22T09:15:00Z</dcterms:created>
  <dcterms:modified xsi:type="dcterms:W3CDTF">2021-03-24T21:31:00Z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0x010100654B300088A4FA45BA9191E7104F5B07</vt:lpwstr>
  </property>
  <property fmtid="{D5CDD505-2E9C-101B-9397-08002B2CF9AE}" pid="3" name="TaxKeyword">
    <vt:lpwstr/>
  </property>
  <property fmtid="{D5CDD505-2E9C-101B-9397-08002B2CF9AE}" pid="4" name="Thema">
    <vt:lpwstr>23;#Beleid / koers|b94d9d4f-5b13-474a-aa31-432906f97330</vt:lpwstr>
  </property>
  <property fmtid="{D5CDD505-2E9C-101B-9397-08002B2CF9AE}" pid="5" name="Soort">
    <vt:lpwstr>46;#Plan|7abb712e-1b86-42c9-b50f-9b4acb0c874b</vt:lpwstr>
  </property>
  <property fmtid="{D5CDD505-2E9C-101B-9397-08002B2CF9AE}" pid="6" name="Fase">
    <vt:lpwstr>7;#Voorbereiding|e7a24ada-ce8f-448f-b788-acc497f13b9a</vt:lpwstr>
  </property>
  <property fmtid="{D5CDD505-2E9C-101B-9397-08002B2CF9AE}" pid="7" name="Schooljaar">
    <vt:lpwstr>130;#19-20|8b9f8bea-b00f-457f-8f68-976fe57a679e</vt:lpwstr>
  </property>
</Properties>
</file>