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6D" w:rsidRDefault="00C7296D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-242570</wp:posOffset>
            </wp:positionH>
            <wp:positionV relativeFrom="paragraph">
              <wp:posOffset>-680720</wp:posOffset>
            </wp:positionV>
            <wp:extent cx="6295711" cy="83153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orkant SB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715" cy="83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C7296D" w:rsidRDefault="00C7296D"/>
    <w:p w:rsidR="00B37D7D" w:rsidRDefault="00C7296D" w:rsidP="00C7296D">
      <w:pPr>
        <w:jc w:val="center"/>
      </w:pPr>
      <w:r>
        <w:t xml:space="preserve">Het strategisch beleidsplan is te groot om binnen Vensters PO te uploaden. U kunt dit document vinden op onze website </w:t>
      </w:r>
      <w:hyperlink r:id="rId5" w:history="1">
        <w:r w:rsidRPr="007338EB">
          <w:rPr>
            <w:rStyle w:val="Hyperlink"/>
          </w:rPr>
          <w:t>www.willib</w:t>
        </w:r>
        <w:bookmarkStart w:id="0" w:name="_GoBack"/>
        <w:bookmarkEnd w:id="0"/>
        <w:r w:rsidRPr="007338EB">
          <w:rPr>
            <w:rStyle w:val="Hyperlink"/>
          </w:rPr>
          <w:t>rordusherveld.nl</w:t>
        </w:r>
      </w:hyperlink>
      <w:r>
        <w:t xml:space="preserve"> bij de downloads.</w:t>
      </w:r>
    </w:p>
    <w:sectPr w:rsidR="00B3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D"/>
    <w:rsid w:val="00B37D7D"/>
    <w:rsid w:val="00C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FDEC"/>
  <w15:chartTrackingRefBased/>
  <w15:docId w15:val="{56FB3054-C099-4236-9E6B-7057A58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2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ibrordushervel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 Groep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Jansen</dc:creator>
  <cp:keywords/>
  <dc:description/>
  <cp:lastModifiedBy>Maaike Jansen</cp:lastModifiedBy>
  <cp:revision>1</cp:revision>
  <dcterms:created xsi:type="dcterms:W3CDTF">2021-07-13T10:09:00Z</dcterms:created>
  <dcterms:modified xsi:type="dcterms:W3CDTF">2021-07-13T10:13:00Z</dcterms:modified>
</cp:coreProperties>
</file>