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197C" w14:textId="3142A687" w:rsidR="00334288" w:rsidRPr="00FF4A2D" w:rsidRDefault="00DD4298">
      <w:pPr>
        <w:rPr>
          <w:rFonts w:asciiTheme="majorHAnsi" w:hAnsiTheme="majorHAnsi"/>
          <w:b/>
          <w:sz w:val="28"/>
        </w:rPr>
      </w:pPr>
      <w:r w:rsidRPr="00FF4A2D">
        <w:rPr>
          <w:rFonts w:asciiTheme="majorHAnsi" w:hAnsiTheme="majorHAnsi"/>
          <w:b/>
          <w:sz w:val="28"/>
        </w:rPr>
        <w:t>Visie</w:t>
      </w:r>
      <w:r w:rsidR="00334288" w:rsidRPr="00FF4A2D">
        <w:rPr>
          <w:rFonts w:asciiTheme="majorHAnsi" w:hAnsiTheme="majorHAnsi"/>
          <w:b/>
          <w:sz w:val="28"/>
        </w:rPr>
        <w:t xml:space="preserve"> </w:t>
      </w:r>
      <w:r w:rsidR="00867E9D">
        <w:rPr>
          <w:rFonts w:asciiTheme="majorHAnsi" w:hAnsiTheme="majorHAnsi"/>
          <w:b/>
          <w:sz w:val="28"/>
        </w:rPr>
        <w:t xml:space="preserve">en kernwaarden  </w:t>
      </w:r>
      <w:r w:rsidR="00334288" w:rsidRPr="00FF4A2D">
        <w:rPr>
          <w:rFonts w:asciiTheme="majorHAnsi" w:hAnsiTheme="majorHAnsi"/>
          <w:b/>
          <w:sz w:val="28"/>
        </w:rPr>
        <w:t>ODA school Boshoven</w:t>
      </w:r>
      <w:r w:rsidRPr="00FF4A2D">
        <w:rPr>
          <w:rFonts w:asciiTheme="majorHAnsi" w:hAnsiTheme="majorHAnsi"/>
          <w:b/>
          <w:sz w:val="28"/>
        </w:rPr>
        <w:t>, Weert</w:t>
      </w:r>
    </w:p>
    <w:p w14:paraId="3F6AF9A1" w14:textId="05B92056" w:rsidR="000C11C7" w:rsidRPr="00FF4A2D" w:rsidRDefault="000C11C7">
      <w:pPr>
        <w:rPr>
          <w:rFonts w:asciiTheme="majorHAnsi" w:hAnsiTheme="majorHAnsi"/>
        </w:rPr>
      </w:pPr>
    </w:p>
    <w:p w14:paraId="487035F6" w14:textId="77777777" w:rsidR="004533EA" w:rsidRPr="00FF4A2D" w:rsidRDefault="004533EA">
      <w:pPr>
        <w:rPr>
          <w:rFonts w:asciiTheme="majorHAnsi" w:hAnsiTheme="majorHAnsi"/>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927"/>
        <w:gridCol w:w="7354"/>
      </w:tblGrid>
      <w:tr w:rsidR="003D723C" w:rsidRPr="00FF4A2D" w14:paraId="535EC023" w14:textId="77777777" w:rsidTr="003D723C">
        <w:tc>
          <w:tcPr>
            <w:tcW w:w="1927" w:type="dxa"/>
            <w:shd w:val="clear" w:color="auto" w:fill="000000" w:themeFill="text1"/>
          </w:tcPr>
          <w:p w14:paraId="5B320A73" w14:textId="6DEE65D7" w:rsidR="003D723C" w:rsidRPr="00FF4A2D" w:rsidRDefault="003D723C" w:rsidP="001827A4">
            <w:pPr>
              <w:rPr>
                <w:rFonts w:asciiTheme="majorHAnsi" w:hAnsiTheme="majorHAnsi"/>
                <w:b/>
              </w:rPr>
            </w:pPr>
            <w:r w:rsidRPr="00FF4A2D">
              <w:rPr>
                <w:rFonts w:asciiTheme="majorHAnsi" w:hAnsiTheme="majorHAnsi"/>
                <w:b/>
              </w:rPr>
              <w:t>Kernvisie</w:t>
            </w:r>
          </w:p>
        </w:tc>
        <w:tc>
          <w:tcPr>
            <w:tcW w:w="7354" w:type="dxa"/>
            <w:shd w:val="clear" w:color="auto" w:fill="000000" w:themeFill="text1"/>
          </w:tcPr>
          <w:p w14:paraId="29C7B705" w14:textId="06CBFEC3" w:rsidR="003D723C" w:rsidRPr="00FF4A2D" w:rsidRDefault="003D723C" w:rsidP="003D723C">
            <w:pPr>
              <w:ind w:left="-350"/>
              <w:rPr>
                <w:rFonts w:asciiTheme="majorHAnsi" w:hAnsiTheme="majorHAnsi"/>
                <w:b/>
              </w:rPr>
            </w:pPr>
          </w:p>
        </w:tc>
      </w:tr>
      <w:tr w:rsidR="003D723C" w:rsidRPr="00FF4A2D" w14:paraId="71E3F107" w14:textId="77777777" w:rsidTr="003D723C">
        <w:tc>
          <w:tcPr>
            <w:tcW w:w="1927" w:type="dxa"/>
          </w:tcPr>
          <w:p w14:paraId="517B391E" w14:textId="27F49D9B" w:rsidR="003D723C" w:rsidRPr="00FF4A2D" w:rsidRDefault="003D723C" w:rsidP="001B0D2B">
            <w:pPr>
              <w:spacing w:before="120" w:after="120"/>
              <w:rPr>
                <w:rFonts w:asciiTheme="majorHAnsi" w:hAnsiTheme="majorHAnsi"/>
              </w:rPr>
            </w:pPr>
            <w:r w:rsidRPr="00FF4A2D">
              <w:rPr>
                <w:rFonts w:asciiTheme="majorHAnsi" w:hAnsiTheme="majorHAnsi"/>
              </w:rPr>
              <w:t>Het Kind</w:t>
            </w:r>
          </w:p>
        </w:tc>
        <w:tc>
          <w:tcPr>
            <w:tcW w:w="7354" w:type="dxa"/>
          </w:tcPr>
          <w:p w14:paraId="335B1E6F" w14:textId="61A75765" w:rsidR="003D723C" w:rsidRPr="00FF4A2D" w:rsidRDefault="003D723C" w:rsidP="001B0D2B">
            <w:pPr>
              <w:spacing w:before="120" w:after="120"/>
              <w:rPr>
                <w:rFonts w:asciiTheme="majorHAnsi" w:hAnsiTheme="majorHAnsi"/>
                <w:i/>
              </w:rPr>
            </w:pPr>
            <w:r w:rsidRPr="00FF4A2D">
              <w:rPr>
                <w:rFonts w:asciiTheme="majorHAnsi" w:hAnsiTheme="majorHAnsi"/>
                <w:i/>
              </w:rPr>
              <w:t>Centraal uitgangspositie voor het onderwijs en leren van de ODA school.</w:t>
            </w:r>
          </w:p>
        </w:tc>
      </w:tr>
      <w:tr w:rsidR="003D723C" w:rsidRPr="00FF4A2D" w14:paraId="22BB9DCE" w14:textId="77777777" w:rsidTr="003D723C">
        <w:tc>
          <w:tcPr>
            <w:tcW w:w="1927" w:type="dxa"/>
          </w:tcPr>
          <w:p w14:paraId="2B64940D" w14:textId="04F7E5D9" w:rsidR="003D723C" w:rsidRPr="00FF4A2D" w:rsidRDefault="003D723C" w:rsidP="001827A4">
            <w:pPr>
              <w:rPr>
                <w:rFonts w:asciiTheme="majorHAnsi" w:hAnsiTheme="majorHAnsi"/>
              </w:rPr>
            </w:pPr>
            <w:r w:rsidRPr="00FF4A2D">
              <w:rPr>
                <w:rFonts w:asciiTheme="majorHAnsi" w:hAnsiTheme="majorHAnsi"/>
              </w:rPr>
              <w:t>Emotioneel vrij</w:t>
            </w:r>
            <w:r w:rsidRPr="00FF4A2D">
              <w:rPr>
                <w:rFonts w:asciiTheme="majorHAnsi" w:hAnsiTheme="majorHAnsi"/>
              </w:rPr>
              <w:br/>
              <w:t>Nieuwsgierig</w:t>
            </w:r>
            <w:r w:rsidRPr="00FF4A2D">
              <w:rPr>
                <w:rFonts w:asciiTheme="majorHAnsi" w:hAnsiTheme="majorHAnsi"/>
              </w:rPr>
              <w:br/>
              <w:t>Zelfvertrouwen</w:t>
            </w:r>
          </w:p>
        </w:tc>
        <w:tc>
          <w:tcPr>
            <w:tcW w:w="7354" w:type="dxa"/>
          </w:tcPr>
          <w:p w14:paraId="6E62AB33" w14:textId="6BFA470D" w:rsidR="00E57F99" w:rsidRPr="00FF4A2D" w:rsidRDefault="00E57F99" w:rsidP="005D158E">
            <w:pPr>
              <w:rPr>
                <w:rFonts w:asciiTheme="majorHAnsi" w:hAnsiTheme="majorHAnsi"/>
                <w:i/>
                <w:sz w:val="22"/>
                <w:szCs w:val="22"/>
              </w:rPr>
            </w:pPr>
            <w:r w:rsidRPr="00FF4A2D">
              <w:rPr>
                <w:rFonts w:asciiTheme="majorHAnsi" w:hAnsiTheme="majorHAnsi"/>
                <w:i/>
                <w:sz w:val="22"/>
                <w:szCs w:val="22"/>
              </w:rPr>
              <w:t xml:space="preserve">Van </w:t>
            </w:r>
            <w:proofErr w:type="spellStart"/>
            <w:r w:rsidRPr="00FF4A2D">
              <w:rPr>
                <w:rFonts w:asciiTheme="majorHAnsi" w:hAnsiTheme="majorHAnsi"/>
                <w:i/>
                <w:sz w:val="22"/>
                <w:szCs w:val="22"/>
              </w:rPr>
              <w:t>nature</w:t>
            </w:r>
            <w:proofErr w:type="spellEnd"/>
            <w:r w:rsidRPr="00FF4A2D">
              <w:rPr>
                <w:rFonts w:asciiTheme="majorHAnsi" w:hAnsiTheme="majorHAnsi"/>
                <w:i/>
                <w:sz w:val="22"/>
                <w:szCs w:val="22"/>
              </w:rPr>
              <w:t xml:space="preserve"> is een kind nieuwsgierig, vol zelfvertrouwen en emotioneel vrij. </w:t>
            </w:r>
            <w:r w:rsidR="00DA70D7" w:rsidRPr="00FF4A2D">
              <w:rPr>
                <w:rFonts w:asciiTheme="majorHAnsi" w:hAnsiTheme="majorHAnsi"/>
                <w:i/>
                <w:sz w:val="22"/>
                <w:szCs w:val="22"/>
              </w:rPr>
              <w:br/>
            </w:r>
            <w:r w:rsidRPr="00FF4A2D">
              <w:rPr>
                <w:rFonts w:asciiTheme="majorHAnsi" w:hAnsiTheme="majorHAnsi"/>
                <w:i/>
                <w:sz w:val="22"/>
                <w:szCs w:val="22"/>
              </w:rPr>
              <w:t xml:space="preserve">Dit is </w:t>
            </w:r>
            <w:r w:rsidR="005D158E" w:rsidRPr="00FF4A2D">
              <w:rPr>
                <w:rFonts w:asciiTheme="majorHAnsi" w:hAnsiTheme="majorHAnsi"/>
                <w:i/>
                <w:sz w:val="22"/>
                <w:szCs w:val="22"/>
              </w:rPr>
              <w:t>de basis om tot leren te komen.</w:t>
            </w:r>
            <w:r w:rsidR="00DA70D7" w:rsidRPr="00FF4A2D">
              <w:rPr>
                <w:rFonts w:asciiTheme="majorHAnsi" w:hAnsiTheme="majorHAnsi"/>
                <w:i/>
                <w:sz w:val="22"/>
                <w:szCs w:val="22"/>
              </w:rPr>
              <w:br/>
            </w:r>
          </w:p>
          <w:p w14:paraId="0F9B9416" w14:textId="491F6758" w:rsidR="003D723C" w:rsidRPr="00FF4A2D" w:rsidRDefault="003D723C" w:rsidP="003F3BD0">
            <w:pPr>
              <w:pStyle w:val="Lijstalinea"/>
              <w:numPr>
                <w:ilvl w:val="0"/>
                <w:numId w:val="6"/>
              </w:numPr>
              <w:rPr>
                <w:rFonts w:asciiTheme="majorHAnsi" w:hAnsiTheme="majorHAnsi"/>
              </w:rPr>
            </w:pPr>
            <w:r w:rsidRPr="00FF4A2D">
              <w:rPr>
                <w:rFonts w:asciiTheme="majorHAnsi" w:hAnsiTheme="majorHAnsi"/>
              </w:rPr>
              <w:t>Jezelf kennen en beheersen (zelfregulering)</w:t>
            </w:r>
            <w:r w:rsidR="00B1485C" w:rsidRPr="00FF4A2D">
              <w:rPr>
                <w:rFonts w:asciiTheme="majorHAnsi" w:hAnsiTheme="majorHAnsi"/>
              </w:rPr>
              <w:t>.</w:t>
            </w:r>
          </w:p>
          <w:p w14:paraId="59396401" w14:textId="54CC6B24" w:rsidR="003D723C" w:rsidRPr="00FF4A2D" w:rsidRDefault="003D723C" w:rsidP="003F3BD0">
            <w:pPr>
              <w:pStyle w:val="Lijstalinea"/>
              <w:numPr>
                <w:ilvl w:val="0"/>
                <w:numId w:val="6"/>
              </w:numPr>
              <w:rPr>
                <w:rFonts w:asciiTheme="majorHAnsi" w:hAnsiTheme="majorHAnsi"/>
              </w:rPr>
            </w:pPr>
            <w:r w:rsidRPr="00FF4A2D">
              <w:rPr>
                <w:rFonts w:asciiTheme="majorHAnsi" w:hAnsiTheme="majorHAnsi"/>
              </w:rPr>
              <w:t>Ondernemend (</w:t>
            </w:r>
            <w:proofErr w:type="spellStart"/>
            <w:r w:rsidRPr="00FF4A2D">
              <w:rPr>
                <w:rFonts w:asciiTheme="majorHAnsi" w:hAnsiTheme="majorHAnsi"/>
              </w:rPr>
              <w:t>ondernemendheid</w:t>
            </w:r>
            <w:proofErr w:type="spellEnd"/>
            <w:r w:rsidRPr="00FF4A2D">
              <w:rPr>
                <w:rFonts w:asciiTheme="majorHAnsi" w:hAnsiTheme="majorHAnsi"/>
              </w:rPr>
              <w:t>)</w:t>
            </w:r>
            <w:r w:rsidR="00B1485C" w:rsidRPr="00FF4A2D">
              <w:rPr>
                <w:rFonts w:asciiTheme="majorHAnsi" w:hAnsiTheme="majorHAnsi"/>
              </w:rPr>
              <w:t>.</w:t>
            </w:r>
          </w:p>
          <w:p w14:paraId="6A236D59" w14:textId="29343070" w:rsidR="003D723C" w:rsidRPr="00FF4A2D" w:rsidRDefault="003D723C" w:rsidP="003F3BD0">
            <w:pPr>
              <w:pStyle w:val="Lijstalinea"/>
              <w:numPr>
                <w:ilvl w:val="0"/>
                <w:numId w:val="6"/>
              </w:numPr>
              <w:rPr>
                <w:rFonts w:asciiTheme="majorHAnsi" w:hAnsiTheme="majorHAnsi"/>
              </w:rPr>
            </w:pPr>
            <w:r w:rsidRPr="00FF4A2D">
              <w:rPr>
                <w:rFonts w:asciiTheme="majorHAnsi" w:hAnsiTheme="majorHAnsi"/>
              </w:rPr>
              <w:t>Focus</w:t>
            </w:r>
            <w:r w:rsidR="00AF088B" w:rsidRPr="00FF4A2D">
              <w:rPr>
                <w:rFonts w:asciiTheme="majorHAnsi" w:hAnsiTheme="majorHAnsi"/>
              </w:rPr>
              <w:t>: richten van aandacht.</w:t>
            </w:r>
          </w:p>
          <w:p w14:paraId="25F26CC2" w14:textId="41372B8E" w:rsidR="003D723C" w:rsidRPr="00FF4A2D" w:rsidRDefault="003D723C" w:rsidP="003F3BD0">
            <w:pPr>
              <w:pStyle w:val="Lijstalinea"/>
              <w:numPr>
                <w:ilvl w:val="0"/>
                <w:numId w:val="6"/>
              </w:numPr>
              <w:rPr>
                <w:rFonts w:asciiTheme="majorHAnsi" w:hAnsiTheme="majorHAnsi"/>
              </w:rPr>
            </w:pPr>
            <w:r w:rsidRPr="00FF4A2D">
              <w:rPr>
                <w:rFonts w:asciiTheme="majorHAnsi" w:hAnsiTheme="majorHAnsi"/>
              </w:rPr>
              <w:t>Ontdekkend</w:t>
            </w:r>
            <w:r w:rsidR="00B1485C" w:rsidRPr="00FF4A2D">
              <w:rPr>
                <w:rFonts w:asciiTheme="majorHAnsi" w:hAnsiTheme="majorHAnsi"/>
              </w:rPr>
              <w:t>.</w:t>
            </w:r>
          </w:p>
          <w:p w14:paraId="2477522D" w14:textId="2F02BA45" w:rsidR="008C5887" w:rsidRPr="00FF4A2D" w:rsidRDefault="008C5887" w:rsidP="008C5887">
            <w:pPr>
              <w:pStyle w:val="Lijstalinea"/>
              <w:numPr>
                <w:ilvl w:val="0"/>
                <w:numId w:val="6"/>
              </w:numPr>
              <w:rPr>
                <w:rFonts w:asciiTheme="majorHAnsi" w:hAnsiTheme="majorHAnsi"/>
              </w:rPr>
            </w:pPr>
            <w:r w:rsidRPr="00FF4A2D">
              <w:rPr>
                <w:rFonts w:asciiTheme="majorHAnsi" w:hAnsiTheme="majorHAnsi"/>
              </w:rPr>
              <w:t>Het leerproces is in balans met het leerresultaat.</w:t>
            </w:r>
          </w:p>
          <w:p w14:paraId="10985A9F" w14:textId="307D52FA" w:rsidR="008C5887" w:rsidRPr="00FF4A2D" w:rsidRDefault="00C61A45" w:rsidP="008C5887">
            <w:pPr>
              <w:pStyle w:val="Lijstalinea"/>
              <w:numPr>
                <w:ilvl w:val="0"/>
                <w:numId w:val="6"/>
              </w:numPr>
              <w:rPr>
                <w:rFonts w:asciiTheme="majorHAnsi" w:hAnsiTheme="majorHAnsi"/>
              </w:rPr>
            </w:pPr>
            <w:r w:rsidRPr="00FF4A2D">
              <w:rPr>
                <w:rFonts w:asciiTheme="majorHAnsi" w:hAnsiTheme="majorHAnsi"/>
              </w:rPr>
              <w:t>Talentontwikkeling vanuit de waardering van ieders talent.</w:t>
            </w:r>
          </w:p>
          <w:p w14:paraId="47DF1908" w14:textId="77777777" w:rsidR="00C61A45" w:rsidRPr="00FF4A2D" w:rsidRDefault="00C61A45" w:rsidP="00C61A45">
            <w:pPr>
              <w:pStyle w:val="Lijstalinea"/>
              <w:numPr>
                <w:ilvl w:val="0"/>
                <w:numId w:val="6"/>
              </w:numPr>
              <w:rPr>
                <w:rFonts w:asciiTheme="majorHAnsi" w:hAnsiTheme="majorHAnsi"/>
              </w:rPr>
            </w:pPr>
            <w:r w:rsidRPr="00FF4A2D">
              <w:rPr>
                <w:rFonts w:asciiTheme="majorHAnsi" w:hAnsiTheme="majorHAnsi"/>
              </w:rPr>
              <w:t>Iedereen voelt en weet zich fysiek en sociaal veilig op en rond onze school.</w:t>
            </w:r>
          </w:p>
          <w:p w14:paraId="4C909056" w14:textId="31504D6A" w:rsidR="00460620" w:rsidRPr="00FF4A2D" w:rsidRDefault="00460620" w:rsidP="008C5887">
            <w:pPr>
              <w:pStyle w:val="Lijstalinea"/>
              <w:ind w:left="360"/>
              <w:rPr>
                <w:rFonts w:asciiTheme="majorHAnsi" w:hAnsiTheme="majorHAnsi"/>
              </w:rPr>
            </w:pPr>
          </w:p>
        </w:tc>
      </w:tr>
      <w:tr w:rsidR="00A84AC3" w:rsidRPr="00FF4A2D" w14:paraId="5E6D4CF3" w14:textId="77777777" w:rsidTr="00F15541">
        <w:tc>
          <w:tcPr>
            <w:tcW w:w="9281" w:type="dxa"/>
            <w:gridSpan w:val="2"/>
            <w:shd w:val="clear" w:color="auto" w:fill="000000" w:themeFill="text1"/>
          </w:tcPr>
          <w:p w14:paraId="5386335D" w14:textId="4AA97CF5" w:rsidR="00A84AC3" w:rsidRPr="00FF4A2D" w:rsidRDefault="00A84AC3" w:rsidP="00A84AC3">
            <w:pPr>
              <w:ind w:left="142"/>
              <w:rPr>
                <w:rFonts w:asciiTheme="majorHAnsi" w:hAnsiTheme="majorHAnsi"/>
                <w:b/>
              </w:rPr>
            </w:pPr>
            <w:r w:rsidRPr="00FF4A2D">
              <w:rPr>
                <w:rFonts w:asciiTheme="majorHAnsi" w:hAnsiTheme="majorHAnsi"/>
                <w:b/>
              </w:rPr>
              <w:t>Kernvisie &amp; vaardigheden in balans/model gebracht</w:t>
            </w:r>
          </w:p>
        </w:tc>
      </w:tr>
    </w:tbl>
    <w:p w14:paraId="7B1799E3" w14:textId="77777777" w:rsidR="00D52AEB" w:rsidRPr="00FF4A2D" w:rsidRDefault="00D52AEB">
      <w:pPr>
        <w:rPr>
          <w:rFonts w:asciiTheme="majorHAnsi" w:hAnsiTheme="majorHAnsi"/>
        </w:rPr>
      </w:pPr>
    </w:p>
    <w:p w14:paraId="40B4EA87" w14:textId="5287A535" w:rsidR="00386F61" w:rsidRPr="00FF4A2D" w:rsidRDefault="00D52AEB">
      <w:pPr>
        <w:rPr>
          <w:rFonts w:asciiTheme="majorHAnsi" w:hAnsiTheme="majorHAnsi"/>
        </w:rPr>
      </w:pPr>
      <w:r w:rsidRPr="00FF4A2D">
        <w:rPr>
          <w:rFonts w:asciiTheme="majorHAnsi" w:hAnsiTheme="majorHAnsi"/>
          <w:noProof/>
        </w:rPr>
        <w:drawing>
          <wp:inline distT="0" distB="0" distL="0" distR="0" wp14:anchorId="25D01DC6" wp14:editId="162D1EE4">
            <wp:extent cx="4830206" cy="4511568"/>
            <wp:effectExtent l="50800" t="50800" r="123190" b="137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01-06 om 13.07.33.png"/>
                    <pic:cNvPicPr/>
                  </pic:nvPicPr>
                  <pic:blipFill>
                    <a:blip r:embed="rId8">
                      <a:extLst>
                        <a:ext uri="{28A0092B-C50C-407E-A947-70E740481C1C}">
                          <a14:useLocalDpi xmlns:a14="http://schemas.microsoft.com/office/drawing/2010/main" val="0"/>
                        </a:ext>
                      </a:extLst>
                    </a:blip>
                    <a:stretch>
                      <a:fillRect/>
                    </a:stretch>
                  </pic:blipFill>
                  <pic:spPr>
                    <a:xfrm>
                      <a:off x="0" y="0"/>
                      <a:ext cx="4832480" cy="4513692"/>
                    </a:xfrm>
                    <a:prstGeom prst="rect">
                      <a:avLst/>
                    </a:prstGeom>
                    <a:ln>
                      <a:solidFill>
                        <a:schemeClr val="bg1">
                          <a:lumMod val="65000"/>
                        </a:schemeClr>
                      </a:solidFill>
                    </a:ln>
                    <a:effectLst>
                      <a:outerShdw blurRad="50800" dist="38100" dir="2700000" algn="tl" rotWithShape="0">
                        <a:srgbClr val="000000">
                          <a:alpha val="43000"/>
                        </a:srgbClr>
                      </a:outerShdw>
                    </a:effectLst>
                  </pic:spPr>
                </pic:pic>
              </a:graphicData>
            </a:graphic>
          </wp:inline>
        </w:drawing>
      </w:r>
    </w:p>
    <w:p w14:paraId="4E9C832D" w14:textId="77777777" w:rsidR="00DA5B5F" w:rsidRDefault="00DA5B5F">
      <w:pPr>
        <w:rPr>
          <w:rFonts w:asciiTheme="majorHAnsi" w:hAnsiTheme="majorHAnsi"/>
        </w:rPr>
      </w:pPr>
    </w:p>
    <w:p w14:paraId="64FB6248" w14:textId="77777777" w:rsidR="00867E9D" w:rsidRPr="00FF4A2D" w:rsidRDefault="00867E9D">
      <w:pPr>
        <w:rPr>
          <w:rFonts w:asciiTheme="majorHAnsi" w:hAnsiTheme="majorHAnsi"/>
        </w:rPr>
      </w:pPr>
      <w:bookmarkStart w:id="0" w:name="_GoBack"/>
      <w:bookmarkEnd w:id="0"/>
    </w:p>
    <w:tbl>
      <w:tblPr>
        <w:tblStyle w:val="Tabelraster"/>
        <w:tblW w:w="9322" w:type="dxa"/>
        <w:tblBorders>
          <w:left w:val="none" w:sz="0" w:space="0" w:color="auto"/>
          <w:right w:val="none" w:sz="0" w:space="0" w:color="auto"/>
        </w:tblBorders>
        <w:tblLayout w:type="fixed"/>
        <w:tblLook w:val="04A0" w:firstRow="1" w:lastRow="0" w:firstColumn="1" w:lastColumn="0" w:noHBand="0" w:noVBand="1"/>
      </w:tblPr>
      <w:tblGrid>
        <w:gridCol w:w="1951"/>
        <w:gridCol w:w="7371"/>
      </w:tblGrid>
      <w:tr w:rsidR="003D723C" w:rsidRPr="00FF4A2D" w14:paraId="253F3AA2" w14:textId="5C53B0B9" w:rsidTr="00BC3AE4">
        <w:trPr>
          <w:tblHeader/>
        </w:trPr>
        <w:tc>
          <w:tcPr>
            <w:tcW w:w="1951" w:type="dxa"/>
            <w:shd w:val="clear" w:color="auto" w:fill="000000" w:themeFill="text1"/>
          </w:tcPr>
          <w:p w14:paraId="34FB6348" w14:textId="276EADA3" w:rsidR="003D723C" w:rsidRPr="00FF4A2D" w:rsidRDefault="003D723C" w:rsidP="003C2316">
            <w:pPr>
              <w:rPr>
                <w:rFonts w:asciiTheme="majorHAnsi" w:hAnsiTheme="majorHAnsi"/>
                <w:b/>
                <w:sz w:val="22"/>
                <w:szCs w:val="22"/>
              </w:rPr>
            </w:pPr>
            <w:r w:rsidRPr="00FF4A2D">
              <w:rPr>
                <w:rFonts w:asciiTheme="majorHAnsi" w:hAnsiTheme="majorHAnsi"/>
                <w:b/>
                <w:sz w:val="22"/>
                <w:szCs w:val="22"/>
              </w:rPr>
              <w:lastRenderedPageBreak/>
              <w:t>Vaardigheid</w:t>
            </w:r>
          </w:p>
        </w:tc>
        <w:tc>
          <w:tcPr>
            <w:tcW w:w="7371" w:type="dxa"/>
            <w:shd w:val="clear" w:color="auto" w:fill="000000" w:themeFill="text1"/>
          </w:tcPr>
          <w:p w14:paraId="2B1C977E" w14:textId="39A57CA0" w:rsidR="003D723C" w:rsidRPr="00FF4A2D" w:rsidRDefault="003D723C" w:rsidP="00B30BA3">
            <w:pPr>
              <w:rPr>
                <w:rFonts w:asciiTheme="majorHAnsi" w:hAnsiTheme="majorHAnsi"/>
                <w:b/>
                <w:sz w:val="22"/>
                <w:szCs w:val="22"/>
              </w:rPr>
            </w:pPr>
            <w:r w:rsidRPr="00FF4A2D">
              <w:rPr>
                <w:rFonts w:asciiTheme="majorHAnsi" w:hAnsiTheme="majorHAnsi"/>
                <w:b/>
                <w:sz w:val="22"/>
                <w:szCs w:val="22"/>
              </w:rPr>
              <w:t>Onze visie op deze vaardigheid</w:t>
            </w:r>
          </w:p>
        </w:tc>
      </w:tr>
      <w:tr w:rsidR="003D723C" w:rsidRPr="00FF4A2D" w14:paraId="229C369F" w14:textId="195C65D4" w:rsidTr="00BC3AE4">
        <w:tc>
          <w:tcPr>
            <w:tcW w:w="1951" w:type="dxa"/>
          </w:tcPr>
          <w:p w14:paraId="4CEDFCC0" w14:textId="77777777" w:rsidR="003D723C" w:rsidRPr="00FF4A2D" w:rsidRDefault="003D723C" w:rsidP="003C2316">
            <w:pPr>
              <w:rPr>
                <w:rFonts w:asciiTheme="majorHAnsi" w:hAnsiTheme="majorHAnsi"/>
                <w:sz w:val="22"/>
                <w:szCs w:val="22"/>
              </w:rPr>
            </w:pPr>
            <w:r w:rsidRPr="00FF4A2D">
              <w:rPr>
                <w:rFonts w:asciiTheme="majorHAnsi" w:hAnsiTheme="majorHAnsi"/>
                <w:sz w:val="22"/>
                <w:szCs w:val="22"/>
              </w:rPr>
              <w:t>Creativiteit</w:t>
            </w:r>
          </w:p>
          <w:p w14:paraId="61062358" w14:textId="77777777" w:rsidR="003D723C" w:rsidRPr="00FF4A2D" w:rsidRDefault="003D723C" w:rsidP="003C2316">
            <w:pPr>
              <w:rPr>
                <w:rFonts w:asciiTheme="majorHAnsi" w:hAnsiTheme="majorHAnsi"/>
                <w:sz w:val="22"/>
                <w:szCs w:val="22"/>
              </w:rPr>
            </w:pPr>
          </w:p>
          <w:p w14:paraId="4386DFC1" w14:textId="77777777" w:rsidR="003D723C" w:rsidRPr="00FF4A2D" w:rsidRDefault="003D723C" w:rsidP="003C2316">
            <w:pPr>
              <w:rPr>
                <w:rFonts w:asciiTheme="majorHAnsi" w:hAnsiTheme="majorHAnsi"/>
                <w:sz w:val="22"/>
                <w:szCs w:val="22"/>
              </w:rPr>
            </w:pPr>
          </w:p>
          <w:p w14:paraId="2842C176" w14:textId="77777777" w:rsidR="003D723C" w:rsidRPr="00FF4A2D" w:rsidRDefault="003D723C" w:rsidP="003C2316">
            <w:pPr>
              <w:rPr>
                <w:rFonts w:asciiTheme="majorHAnsi" w:hAnsiTheme="majorHAnsi"/>
                <w:sz w:val="22"/>
                <w:szCs w:val="22"/>
              </w:rPr>
            </w:pPr>
          </w:p>
          <w:p w14:paraId="2404973F" w14:textId="77777777" w:rsidR="003D723C" w:rsidRPr="00FF4A2D" w:rsidRDefault="003D723C" w:rsidP="003C2316">
            <w:pPr>
              <w:rPr>
                <w:rFonts w:asciiTheme="majorHAnsi" w:hAnsiTheme="majorHAnsi"/>
                <w:sz w:val="22"/>
                <w:szCs w:val="22"/>
              </w:rPr>
            </w:pPr>
          </w:p>
          <w:p w14:paraId="5F2B1B62" w14:textId="77777777" w:rsidR="003D723C" w:rsidRPr="00FF4A2D" w:rsidRDefault="003D723C" w:rsidP="003C2316">
            <w:pPr>
              <w:rPr>
                <w:rFonts w:asciiTheme="majorHAnsi" w:hAnsiTheme="majorHAnsi"/>
                <w:sz w:val="22"/>
                <w:szCs w:val="22"/>
              </w:rPr>
            </w:pPr>
          </w:p>
        </w:tc>
        <w:tc>
          <w:tcPr>
            <w:tcW w:w="7371" w:type="dxa"/>
          </w:tcPr>
          <w:p w14:paraId="13C67418" w14:textId="62D6D906"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Denkpatronen die leiden tot innovatie  en probleem oplossend vermogen.</w:t>
            </w:r>
          </w:p>
          <w:p w14:paraId="17F1DE2B" w14:textId="644A7BEE" w:rsidR="003D723C" w:rsidRPr="00FF4A2D" w:rsidRDefault="003D723C" w:rsidP="004C7B37">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Creatieve leerprocessen zijn belangrijk om te komen tot resultaten van leren.</w:t>
            </w:r>
          </w:p>
          <w:p w14:paraId="0E5C013D" w14:textId="26AE62CD" w:rsidR="003D723C" w:rsidRPr="00FF4A2D" w:rsidRDefault="0017603D" w:rsidP="00E16DF0">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Anders mogen zijn.</w:t>
            </w:r>
          </w:p>
          <w:p w14:paraId="0943226B" w14:textId="72078A3D" w:rsidR="00856438" w:rsidRPr="00FF4A2D" w:rsidRDefault="00856438" w:rsidP="00856438">
            <w:pPr>
              <w:pStyle w:val="Lijstalinea"/>
              <w:ind w:left="317"/>
              <w:rPr>
                <w:rFonts w:asciiTheme="majorHAnsi" w:hAnsiTheme="majorHAnsi"/>
                <w:sz w:val="22"/>
                <w:szCs w:val="22"/>
              </w:rPr>
            </w:pPr>
          </w:p>
        </w:tc>
      </w:tr>
      <w:tr w:rsidR="003D723C" w:rsidRPr="00FF4A2D" w14:paraId="2C31BB01" w14:textId="13AE84D9" w:rsidTr="00BC3AE4">
        <w:tc>
          <w:tcPr>
            <w:tcW w:w="1951" w:type="dxa"/>
          </w:tcPr>
          <w:p w14:paraId="5DE839D7" w14:textId="6652F76D" w:rsidR="003D723C" w:rsidRPr="00FF4A2D" w:rsidRDefault="003D723C" w:rsidP="003C2316">
            <w:pPr>
              <w:rPr>
                <w:rFonts w:asciiTheme="majorHAnsi" w:hAnsiTheme="majorHAnsi"/>
                <w:sz w:val="22"/>
                <w:szCs w:val="22"/>
              </w:rPr>
            </w:pPr>
            <w:r w:rsidRPr="00FF4A2D">
              <w:rPr>
                <w:rFonts w:asciiTheme="majorHAnsi" w:hAnsiTheme="majorHAnsi"/>
                <w:sz w:val="22"/>
                <w:szCs w:val="22"/>
              </w:rPr>
              <w:t>Samenwerken</w:t>
            </w:r>
          </w:p>
          <w:p w14:paraId="30FFE345" w14:textId="77777777" w:rsidR="003D723C" w:rsidRPr="00FF4A2D" w:rsidRDefault="003D723C" w:rsidP="003C2316">
            <w:pPr>
              <w:rPr>
                <w:rFonts w:asciiTheme="majorHAnsi" w:hAnsiTheme="majorHAnsi"/>
                <w:sz w:val="22"/>
                <w:szCs w:val="22"/>
              </w:rPr>
            </w:pPr>
          </w:p>
          <w:p w14:paraId="63BE92B3" w14:textId="77777777" w:rsidR="003D723C" w:rsidRPr="00FF4A2D" w:rsidRDefault="003D723C" w:rsidP="003C2316">
            <w:pPr>
              <w:rPr>
                <w:rFonts w:asciiTheme="majorHAnsi" w:hAnsiTheme="majorHAnsi"/>
                <w:sz w:val="22"/>
                <w:szCs w:val="22"/>
              </w:rPr>
            </w:pPr>
          </w:p>
          <w:p w14:paraId="210EC58E" w14:textId="77777777" w:rsidR="003D723C" w:rsidRPr="00FF4A2D" w:rsidRDefault="003D723C" w:rsidP="003C2316">
            <w:pPr>
              <w:rPr>
                <w:rFonts w:asciiTheme="majorHAnsi" w:hAnsiTheme="majorHAnsi"/>
                <w:sz w:val="22"/>
                <w:szCs w:val="22"/>
              </w:rPr>
            </w:pPr>
          </w:p>
          <w:p w14:paraId="4EBD9AF9" w14:textId="77777777" w:rsidR="003D723C" w:rsidRPr="00FF4A2D" w:rsidRDefault="003D723C" w:rsidP="003C2316">
            <w:pPr>
              <w:rPr>
                <w:rFonts w:asciiTheme="majorHAnsi" w:hAnsiTheme="majorHAnsi"/>
                <w:sz w:val="22"/>
                <w:szCs w:val="22"/>
              </w:rPr>
            </w:pPr>
          </w:p>
          <w:p w14:paraId="5AEF19BF" w14:textId="77777777" w:rsidR="003D723C" w:rsidRPr="00FF4A2D" w:rsidRDefault="003D723C" w:rsidP="003C2316">
            <w:pPr>
              <w:rPr>
                <w:rFonts w:asciiTheme="majorHAnsi" w:hAnsiTheme="majorHAnsi"/>
                <w:sz w:val="22"/>
                <w:szCs w:val="22"/>
              </w:rPr>
            </w:pPr>
          </w:p>
        </w:tc>
        <w:tc>
          <w:tcPr>
            <w:tcW w:w="7371" w:type="dxa"/>
          </w:tcPr>
          <w:p w14:paraId="2630B27B" w14:textId="77C2A7D9"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Delen van kennis en kunde, nu en de toekomst.</w:t>
            </w:r>
          </w:p>
          <w:p w14:paraId="11185841" w14:textId="518D7F8E" w:rsidR="003D723C" w:rsidRPr="00FF4A2D" w:rsidRDefault="00FB2C05" w:rsidP="00A07A68">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Samenwerken gaat niet vanzelf.</w:t>
            </w:r>
          </w:p>
          <w:p w14:paraId="51F08081" w14:textId="77777777" w:rsidR="003D723C" w:rsidRPr="00FF4A2D" w:rsidRDefault="003D723C" w:rsidP="00A07A68">
            <w:pPr>
              <w:pStyle w:val="Lijstalinea"/>
              <w:numPr>
                <w:ilvl w:val="1"/>
                <w:numId w:val="1"/>
              </w:numPr>
              <w:rPr>
                <w:rFonts w:asciiTheme="majorHAnsi" w:hAnsiTheme="majorHAnsi"/>
                <w:sz w:val="22"/>
                <w:szCs w:val="22"/>
              </w:rPr>
            </w:pPr>
            <w:r w:rsidRPr="00FF4A2D">
              <w:rPr>
                <w:rFonts w:asciiTheme="majorHAnsi" w:hAnsiTheme="majorHAnsi"/>
                <w:sz w:val="22"/>
                <w:szCs w:val="22"/>
              </w:rPr>
              <w:t>Verantwoordelijkheid, taak aannemen, communicatie.</w:t>
            </w:r>
          </w:p>
          <w:p w14:paraId="1580A217" w14:textId="77777777" w:rsidR="003D723C" w:rsidRPr="00FF4A2D" w:rsidRDefault="003D723C" w:rsidP="00A07A68">
            <w:pPr>
              <w:pStyle w:val="Lijstalinea"/>
              <w:numPr>
                <w:ilvl w:val="1"/>
                <w:numId w:val="1"/>
              </w:numPr>
              <w:rPr>
                <w:rFonts w:asciiTheme="majorHAnsi" w:hAnsiTheme="majorHAnsi"/>
                <w:sz w:val="22"/>
                <w:szCs w:val="22"/>
              </w:rPr>
            </w:pPr>
            <w:r w:rsidRPr="00FF4A2D">
              <w:rPr>
                <w:rFonts w:asciiTheme="majorHAnsi" w:hAnsiTheme="majorHAnsi"/>
                <w:sz w:val="22"/>
                <w:szCs w:val="22"/>
              </w:rPr>
              <w:t>Openstaan voor anderen.</w:t>
            </w:r>
          </w:p>
          <w:p w14:paraId="28210528" w14:textId="77777777" w:rsidR="003D723C" w:rsidRPr="00FF4A2D" w:rsidRDefault="003D723C" w:rsidP="00A07A68">
            <w:pPr>
              <w:pStyle w:val="Lijstalinea"/>
              <w:numPr>
                <w:ilvl w:val="1"/>
                <w:numId w:val="1"/>
              </w:numPr>
              <w:rPr>
                <w:rFonts w:asciiTheme="majorHAnsi" w:hAnsiTheme="majorHAnsi"/>
                <w:sz w:val="22"/>
                <w:szCs w:val="22"/>
              </w:rPr>
            </w:pPr>
            <w:r w:rsidRPr="00FF4A2D">
              <w:rPr>
                <w:rFonts w:asciiTheme="majorHAnsi" w:hAnsiTheme="majorHAnsi"/>
                <w:sz w:val="22"/>
                <w:szCs w:val="22"/>
              </w:rPr>
              <w:t>Jezelf goed leren kennen.</w:t>
            </w:r>
          </w:p>
          <w:p w14:paraId="18A5F1CD" w14:textId="595E11BB" w:rsidR="003D723C" w:rsidRPr="00FF4A2D" w:rsidRDefault="003D723C" w:rsidP="00A07A68">
            <w:pPr>
              <w:pStyle w:val="Lijstalinea"/>
              <w:numPr>
                <w:ilvl w:val="1"/>
                <w:numId w:val="1"/>
              </w:numPr>
              <w:rPr>
                <w:rFonts w:asciiTheme="majorHAnsi" w:hAnsiTheme="majorHAnsi"/>
                <w:sz w:val="22"/>
                <w:szCs w:val="22"/>
              </w:rPr>
            </w:pPr>
            <w:r w:rsidRPr="00FF4A2D">
              <w:rPr>
                <w:rFonts w:asciiTheme="majorHAnsi" w:hAnsiTheme="majorHAnsi"/>
                <w:sz w:val="22"/>
                <w:szCs w:val="22"/>
              </w:rPr>
              <w:t>Een goede balans.</w:t>
            </w:r>
          </w:p>
          <w:p w14:paraId="55B5992E" w14:textId="32E96451" w:rsidR="003D723C" w:rsidRPr="00FF4A2D" w:rsidRDefault="003D723C" w:rsidP="00A07A68">
            <w:pPr>
              <w:pStyle w:val="Lijstalinea"/>
              <w:numPr>
                <w:ilvl w:val="1"/>
                <w:numId w:val="1"/>
              </w:numPr>
              <w:rPr>
                <w:rFonts w:asciiTheme="majorHAnsi" w:hAnsiTheme="majorHAnsi"/>
                <w:sz w:val="22"/>
                <w:szCs w:val="22"/>
              </w:rPr>
            </w:pPr>
            <w:r w:rsidRPr="00FF4A2D">
              <w:rPr>
                <w:rFonts w:asciiTheme="majorHAnsi" w:hAnsiTheme="majorHAnsi"/>
                <w:sz w:val="22"/>
                <w:szCs w:val="22"/>
              </w:rPr>
              <w:t>Elkaar aanspreken.</w:t>
            </w:r>
          </w:p>
          <w:p w14:paraId="3139F2A8" w14:textId="1D7DDA80"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Leerlingen werken samen aan producten/opdrachten.</w:t>
            </w:r>
          </w:p>
          <w:p w14:paraId="171EDED1" w14:textId="62FE135A" w:rsidR="003D723C" w:rsidRPr="00FF4A2D" w:rsidRDefault="003D723C" w:rsidP="009874E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 xml:space="preserve">Feedback en </w:t>
            </w:r>
            <w:proofErr w:type="spellStart"/>
            <w:r w:rsidRPr="00FF4A2D">
              <w:rPr>
                <w:rFonts w:asciiTheme="majorHAnsi" w:hAnsiTheme="majorHAnsi"/>
                <w:sz w:val="22"/>
                <w:szCs w:val="22"/>
              </w:rPr>
              <w:t>Feedforward</w:t>
            </w:r>
            <w:proofErr w:type="spellEnd"/>
            <w:r w:rsidR="009874E6" w:rsidRPr="00FF4A2D">
              <w:rPr>
                <w:rFonts w:asciiTheme="majorHAnsi" w:hAnsiTheme="majorHAnsi"/>
                <w:sz w:val="22"/>
                <w:szCs w:val="22"/>
              </w:rPr>
              <w:t xml:space="preserve"> op samenwerking.</w:t>
            </w:r>
            <w:r w:rsidRPr="00FF4A2D">
              <w:rPr>
                <w:rFonts w:asciiTheme="majorHAnsi" w:hAnsiTheme="majorHAnsi"/>
                <w:i/>
                <w:sz w:val="22"/>
                <w:szCs w:val="22"/>
              </w:rPr>
              <w:br/>
            </w:r>
          </w:p>
        </w:tc>
      </w:tr>
      <w:tr w:rsidR="003D723C" w:rsidRPr="00FF4A2D" w14:paraId="02F1E9B8" w14:textId="790A7BF6" w:rsidTr="00BC3AE4">
        <w:tc>
          <w:tcPr>
            <w:tcW w:w="1951" w:type="dxa"/>
          </w:tcPr>
          <w:p w14:paraId="0ADFD8CD" w14:textId="123FF182" w:rsidR="003D723C" w:rsidRPr="00FF4A2D" w:rsidRDefault="003D723C" w:rsidP="003C2316">
            <w:pPr>
              <w:rPr>
                <w:rFonts w:asciiTheme="majorHAnsi" w:hAnsiTheme="majorHAnsi"/>
                <w:sz w:val="22"/>
                <w:szCs w:val="22"/>
              </w:rPr>
            </w:pPr>
            <w:r w:rsidRPr="00FF4A2D">
              <w:rPr>
                <w:rFonts w:asciiTheme="majorHAnsi" w:hAnsiTheme="majorHAnsi"/>
                <w:sz w:val="22"/>
                <w:szCs w:val="22"/>
              </w:rPr>
              <w:t>ICT geletterdheid</w:t>
            </w:r>
          </w:p>
          <w:p w14:paraId="4CD22689" w14:textId="77777777" w:rsidR="003D723C" w:rsidRPr="00FF4A2D" w:rsidRDefault="003D723C" w:rsidP="00AC7724">
            <w:pPr>
              <w:pStyle w:val="Lijstalinea"/>
              <w:numPr>
                <w:ilvl w:val="0"/>
                <w:numId w:val="1"/>
              </w:numPr>
              <w:ind w:left="142" w:hanging="142"/>
              <w:rPr>
                <w:rFonts w:asciiTheme="majorHAnsi" w:hAnsiTheme="majorHAnsi"/>
                <w:i/>
                <w:sz w:val="22"/>
                <w:szCs w:val="22"/>
              </w:rPr>
            </w:pPr>
            <w:r w:rsidRPr="00FF4A2D">
              <w:rPr>
                <w:rFonts w:asciiTheme="majorHAnsi" w:hAnsiTheme="majorHAnsi"/>
                <w:i/>
                <w:sz w:val="22"/>
                <w:szCs w:val="22"/>
              </w:rPr>
              <w:t>Mediawijsheid</w:t>
            </w:r>
          </w:p>
          <w:p w14:paraId="351D43FD" w14:textId="655C2B1C" w:rsidR="003D723C" w:rsidRPr="00FF4A2D" w:rsidRDefault="003D723C" w:rsidP="00AC7724">
            <w:pPr>
              <w:pStyle w:val="Lijstalinea"/>
              <w:numPr>
                <w:ilvl w:val="0"/>
                <w:numId w:val="1"/>
              </w:numPr>
              <w:ind w:left="142" w:hanging="142"/>
              <w:rPr>
                <w:rFonts w:asciiTheme="majorHAnsi" w:hAnsiTheme="majorHAnsi"/>
                <w:i/>
                <w:sz w:val="22"/>
                <w:szCs w:val="22"/>
              </w:rPr>
            </w:pPr>
            <w:r w:rsidRPr="00FF4A2D">
              <w:rPr>
                <w:rFonts w:asciiTheme="majorHAnsi" w:hAnsiTheme="majorHAnsi"/>
                <w:i/>
                <w:sz w:val="22"/>
                <w:szCs w:val="22"/>
              </w:rPr>
              <w:t>Informatie</w:t>
            </w:r>
            <w:r w:rsidR="00AC7724" w:rsidRPr="00FF4A2D">
              <w:rPr>
                <w:rFonts w:asciiTheme="majorHAnsi" w:hAnsiTheme="majorHAnsi"/>
                <w:i/>
                <w:sz w:val="22"/>
                <w:szCs w:val="22"/>
              </w:rPr>
              <w:t>-</w:t>
            </w:r>
            <w:r w:rsidRPr="00FF4A2D">
              <w:rPr>
                <w:rFonts w:asciiTheme="majorHAnsi" w:hAnsiTheme="majorHAnsi"/>
                <w:i/>
                <w:sz w:val="22"/>
                <w:szCs w:val="22"/>
              </w:rPr>
              <w:t>vaardigheden</w:t>
            </w:r>
          </w:p>
          <w:p w14:paraId="3EC6222B" w14:textId="77777777" w:rsidR="003D723C" w:rsidRPr="00FF4A2D" w:rsidRDefault="003D723C" w:rsidP="00AC7724">
            <w:pPr>
              <w:pStyle w:val="Lijstalinea"/>
              <w:numPr>
                <w:ilvl w:val="0"/>
                <w:numId w:val="1"/>
              </w:numPr>
              <w:ind w:left="142" w:hanging="142"/>
              <w:rPr>
                <w:rFonts w:asciiTheme="majorHAnsi" w:hAnsiTheme="majorHAnsi"/>
                <w:i/>
                <w:sz w:val="22"/>
                <w:szCs w:val="22"/>
              </w:rPr>
            </w:pPr>
            <w:r w:rsidRPr="00FF4A2D">
              <w:rPr>
                <w:rFonts w:asciiTheme="majorHAnsi" w:hAnsiTheme="majorHAnsi"/>
                <w:i/>
                <w:sz w:val="22"/>
                <w:szCs w:val="22"/>
              </w:rPr>
              <w:t>Basiskennis ICT</w:t>
            </w:r>
          </w:p>
          <w:p w14:paraId="488CF63B" w14:textId="77777777" w:rsidR="003D723C" w:rsidRPr="00FF4A2D" w:rsidRDefault="003D723C" w:rsidP="003C2316">
            <w:pPr>
              <w:rPr>
                <w:rFonts w:asciiTheme="majorHAnsi" w:hAnsiTheme="majorHAnsi"/>
                <w:sz w:val="22"/>
                <w:szCs w:val="22"/>
              </w:rPr>
            </w:pPr>
          </w:p>
          <w:p w14:paraId="62CF1364" w14:textId="77777777" w:rsidR="003D723C" w:rsidRPr="00FF4A2D" w:rsidRDefault="003D723C" w:rsidP="003C2316">
            <w:pPr>
              <w:rPr>
                <w:rFonts w:asciiTheme="majorHAnsi" w:hAnsiTheme="majorHAnsi"/>
                <w:sz w:val="22"/>
                <w:szCs w:val="22"/>
              </w:rPr>
            </w:pPr>
          </w:p>
          <w:p w14:paraId="3D27DAFD" w14:textId="77777777" w:rsidR="003D723C" w:rsidRPr="00FF4A2D" w:rsidRDefault="003D723C" w:rsidP="003C2316">
            <w:pPr>
              <w:rPr>
                <w:rFonts w:asciiTheme="majorHAnsi" w:hAnsiTheme="majorHAnsi"/>
                <w:sz w:val="22"/>
                <w:szCs w:val="22"/>
              </w:rPr>
            </w:pPr>
          </w:p>
          <w:p w14:paraId="3D08F8D2" w14:textId="77777777" w:rsidR="003D723C" w:rsidRPr="00FF4A2D" w:rsidRDefault="003D723C" w:rsidP="003C2316">
            <w:pPr>
              <w:rPr>
                <w:rFonts w:asciiTheme="majorHAnsi" w:hAnsiTheme="majorHAnsi"/>
                <w:sz w:val="22"/>
                <w:szCs w:val="22"/>
              </w:rPr>
            </w:pPr>
          </w:p>
          <w:p w14:paraId="1C3E731F" w14:textId="77777777" w:rsidR="003D723C" w:rsidRPr="00FF4A2D" w:rsidRDefault="003D723C" w:rsidP="003C2316">
            <w:pPr>
              <w:rPr>
                <w:rFonts w:asciiTheme="majorHAnsi" w:hAnsiTheme="majorHAnsi"/>
                <w:sz w:val="22"/>
                <w:szCs w:val="22"/>
              </w:rPr>
            </w:pPr>
          </w:p>
        </w:tc>
        <w:tc>
          <w:tcPr>
            <w:tcW w:w="7371" w:type="dxa"/>
          </w:tcPr>
          <w:p w14:paraId="60DB69EB" w14:textId="08C2C719" w:rsidR="003D723C" w:rsidRPr="00FF4A2D" w:rsidRDefault="003D723C" w:rsidP="00743A82">
            <w:pPr>
              <w:rPr>
                <w:rFonts w:asciiTheme="majorHAnsi" w:hAnsiTheme="majorHAnsi"/>
                <w:sz w:val="22"/>
                <w:szCs w:val="22"/>
              </w:rPr>
            </w:pPr>
            <w:r w:rsidRPr="00FF4A2D">
              <w:rPr>
                <w:rFonts w:asciiTheme="majorHAnsi" w:hAnsiTheme="majorHAnsi"/>
                <w:sz w:val="22"/>
                <w:szCs w:val="22"/>
              </w:rPr>
              <w:t>ICT geletterdheid omvat:</w:t>
            </w:r>
          </w:p>
          <w:p w14:paraId="22D33625" w14:textId="62E1F0FB"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Leren omgaan met de kansen en risico’s.</w:t>
            </w:r>
          </w:p>
          <w:p w14:paraId="6EEFAC03" w14:textId="5580B9EA"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Een balans leren vinden tussen de digitale en levensechte wereld.</w:t>
            </w:r>
          </w:p>
          <w:p w14:paraId="5E8EBB8C" w14:textId="0A6E0B41" w:rsidR="003D723C" w:rsidRPr="00FF4A2D" w:rsidRDefault="003D723C" w:rsidP="00334288">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Betrouwbaarheid van online bronnen van informatie en kennis.</w:t>
            </w:r>
          </w:p>
          <w:p w14:paraId="72437849" w14:textId="2114BCF8" w:rsidR="003D723C" w:rsidRPr="00FF4A2D" w:rsidRDefault="003D723C" w:rsidP="00743A82">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Leren inschatten van werkelijkheid en schijnwerkelijkheid.</w:t>
            </w:r>
          </w:p>
          <w:p w14:paraId="31543E29" w14:textId="79AA6239" w:rsidR="003D723C" w:rsidRPr="00FF4A2D" w:rsidRDefault="003D723C" w:rsidP="00334288">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De school kent een beredeneerde balans tussen technologie (veranderingstempo snel)  en veranderkunde/pedagogiek (veranderingstempo langzaam).</w:t>
            </w:r>
          </w:p>
          <w:p w14:paraId="2A16DA38" w14:textId="7CB37690" w:rsidR="003D723C" w:rsidRPr="00FF4A2D" w:rsidRDefault="003D723C" w:rsidP="008C5887">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De school benut de mogelijkheden van ICT/technologie.</w:t>
            </w:r>
            <w:r w:rsidRPr="00FF4A2D">
              <w:rPr>
                <w:rFonts w:asciiTheme="majorHAnsi" w:hAnsiTheme="majorHAnsi"/>
                <w:i/>
                <w:sz w:val="22"/>
                <w:szCs w:val="22"/>
              </w:rPr>
              <w:br/>
            </w:r>
          </w:p>
        </w:tc>
      </w:tr>
      <w:tr w:rsidR="003D723C" w:rsidRPr="00FF4A2D" w14:paraId="736A6D9B" w14:textId="6E202E78" w:rsidTr="00BC3AE4">
        <w:tc>
          <w:tcPr>
            <w:tcW w:w="1951" w:type="dxa"/>
          </w:tcPr>
          <w:p w14:paraId="159FEA33" w14:textId="3959CD4F" w:rsidR="003D723C" w:rsidRPr="00FF4A2D" w:rsidRDefault="003D723C" w:rsidP="003C2316">
            <w:pPr>
              <w:rPr>
                <w:rFonts w:asciiTheme="majorHAnsi" w:hAnsiTheme="majorHAnsi"/>
                <w:sz w:val="22"/>
                <w:szCs w:val="22"/>
              </w:rPr>
            </w:pPr>
            <w:r w:rsidRPr="00FF4A2D">
              <w:rPr>
                <w:rFonts w:asciiTheme="majorHAnsi" w:hAnsiTheme="majorHAnsi"/>
                <w:sz w:val="22"/>
                <w:szCs w:val="22"/>
              </w:rPr>
              <w:t>Kritisch denken</w:t>
            </w:r>
          </w:p>
          <w:p w14:paraId="32E85C67" w14:textId="77777777" w:rsidR="003D723C" w:rsidRPr="00FF4A2D" w:rsidRDefault="003D723C" w:rsidP="003C2316">
            <w:pPr>
              <w:rPr>
                <w:rFonts w:asciiTheme="majorHAnsi" w:hAnsiTheme="majorHAnsi"/>
                <w:sz w:val="22"/>
                <w:szCs w:val="22"/>
              </w:rPr>
            </w:pPr>
          </w:p>
          <w:p w14:paraId="7F6E96F8" w14:textId="77777777" w:rsidR="003D723C" w:rsidRPr="00FF4A2D" w:rsidRDefault="003D723C" w:rsidP="003C2316">
            <w:pPr>
              <w:rPr>
                <w:rFonts w:asciiTheme="majorHAnsi" w:hAnsiTheme="majorHAnsi"/>
                <w:sz w:val="22"/>
                <w:szCs w:val="22"/>
              </w:rPr>
            </w:pPr>
          </w:p>
          <w:p w14:paraId="4D7B4A92" w14:textId="77777777" w:rsidR="003D723C" w:rsidRPr="00FF4A2D" w:rsidRDefault="003D723C" w:rsidP="003C2316">
            <w:pPr>
              <w:rPr>
                <w:rFonts w:asciiTheme="majorHAnsi" w:hAnsiTheme="majorHAnsi"/>
                <w:sz w:val="22"/>
                <w:szCs w:val="22"/>
              </w:rPr>
            </w:pPr>
          </w:p>
        </w:tc>
        <w:tc>
          <w:tcPr>
            <w:tcW w:w="7371" w:type="dxa"/>
          </w:tcPr>
          <w:p w14:paraId="2030C171" w14:textId="110B6B51"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Onderzoekende houding</w:t>
            </w:r>
            <w:r w:rsidR="001837F1" w:rsidRPr="00FF4A2D">
              <w:rPr>
                <w:rFonts w:asciiTheme="majorHAnsi" w:hAnsiTheme="majorHAnsi"/>
                <w:sz w:val="22"/>
                <w:szCs w:val="22"/>
              </w:rPr>
              <w:t>.</w:t>
            </w:r>
          </w:p>
          <w:p w14:paraId="2DAAFB70" w14:textId="7585CC86"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 xml:space="preserve">Kunnen reflecteren en kritisch kunnen zijn op eigen </w:t>
            </w:r>
            <w:r w:rsidR="008C5887" w:rsidRPr="00FF4A2D">
              <w:rPr>
                <w:rFonts w:asciiTheme="majorHAnsi" w:hAnsiTheme="majorHAnsi"/>
                <w:sz w:val="22"/>
                <w:szCs w:val="22"/>
              </w:rPr>
              <w:t xml:space="preserve">denken, opvattingen, </w:t>
            </w:r>
            <w:r w:rsidRPr="00FF4A2D">
              <w:rPr>
                <w:rFonts w:asciiTheme="majorHAnsi" w:hAnsiTheme="majorHAnsi"/>
                <w:sz w:val="22"/>
                <w:szCs w:val="22"/>
              </w:rPr>
              <w:t>handelen</w:t>
            </w:r>
            <w:r w:rsidR="008C5887" w:rsidRPr="00FF4A2D">
              <w:rPr>
                <w:rFonts w:asciiTheme="majorHAnsi" w:hAnsiTheme="majorHAnsi"/>
                <w:sz w:val="22"/>
                <w:szCs w:val="22"/>
              </w:rPr>
              <w:t xml:space="preserve"> en informatie</w:t>
            </w:r>
            <w:r w:rsidRPr="00FF4A2D">
              <w:rPr>
                <w:rFonts w:asciiTheme="majorHAnsi" w:hAnsiTheme="majorHAnsi"/>
                <w:sz w:val="22"/>
                <w:szCs w:val="22"/>
              </w:rPr>
              <w:t>.</w:t>
            </w:r>
            <w:r w:rsidR="00460620" w:rsidRPr="00FF4A2D">
              <w:rPr>
                <w:rFonts w:asciiTheme="majorHAnsi" w:hAnsiTheme="majorHAnsi"/>
                <w:sz w:val="22"/>
                <w:szCs w:val="22"/>
              </w:rPr>
              <w:t xml:space="preserve"> </w:t>
            </w:r>
          </w:p>
          <w:p w14:paraId="137CCBFC" w14:textId="77777777"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Perspectief van anderen kunnen innemen.</w:t>
            </w:r>
          </w:p>
          <w:p w14:paraId="50A2AA18" w14:textId="77777777" w:rsidR="003D723C" w:rsidRPr="00FF4A2D" w:rsidRDefault="003D723C" w:rsidP="00334288">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Standpunten van jezelf en de ander kunnen herkennen, vergelijken en erkennen.</w:t>
            </w:r>
          </w:p>
          <w:p w14:paraId="5FE41EF6" w14:textId="6C3B43B8" w:rsidR="003D723C" w:rsidRPr="00FF4A2D" w:rsidRDefault="003D723C" w:rsidP="0043777B">
            <w:pPr>
              <w:pStyle w:val="Lijstalinea"/>
              <w:ind w:left="317"/>
              <w:rPr>
                <w:rFonts w:asciiTheme="majorHAnsi" w:hAnsiTheme="majorHAnsi"/>
                <w:sz w:val="22"/>
                <w:szCs w:val="22"/>
              </w:rPr>
            </w:pPr>
          </w:p>
        </w:tc>
      </w:tr>
      <w:tr w:rsidR="003D723C" w:rsidRPr="00FF4A2D" w14:paraId="3C07CE51" w14:textId="1A13CEFE" w:rsidTr="00BC3AE4">
        <w:tc>
          <w:tcPr>
            <w:tcW w:w="1951" w:type="dxa"/>
          </w:tcPr>
          <w:p w14:paraId="25FCB06A" w14:textId="2AF5A9BB" w:rsidR="003D723C" w:rsidRPr="00FF4A2D" w:rsidRDefault="003D723C" w:rsidP="003C2316">
            <w:pPr>
              <w:rPr>
                <w:rFonts w:asciiTheme="majorHAnsi" w:hAnsiTheme="majorHAnsi"/>
                <w:sz w:val="22"/>
                <w:szCs w:val="22"/>
              </w:rPr>
            </w:pPr>
            <w:r w:rsidRPr="00FF4A2D">
              <w:rPr>
                <w:rFonts w:asciiTheme="majorHAnsi" w:hAnsiTheme="majorHAnsi"/>
                <w:sz w:val="22"/>
                <w:szCs w:val="22"/>
              </w:rPr>
              <w:t>Sociale en culturele vaardigheden</w:t>
            </w:r>
          </w:p>
        </w:tc>
        <w:tc>
          <w:tcPr>
            <w:tcW w:w="7371" w:type="dxa"/>
          </w:tcPr>
          <w:p w14:paraId="461D8F7F" w14:textId="70E06F67"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Leerlingen zijn zich bewust van hun zel</w:t>
            </w:r>
            <w:r w:rsidR="006E387A" w:rsidRPr="00FF4A2D">
              <w:rPr>
                <w:rFonts w:asciiTheme="majorHAnsi" w:hAnsiTheme="majorHAnsi"/>
                <w:sz w:val="22"/>
                <w:szCs w:val="22"/>
              </w:rPr>
              <w:t>fbeeld (</w:t>
            </w:r>
            <w:r w:rsidRPr="00FF4A2D">
              <w:rPr>
                <w:rFonts w:asciiTheme="majorHAnsi" w:hAnsiTheme="majorHAnsi"/>
                <w:i/>
                <w:sz w:val="22"/>
                <w:szCs w:val="22"/>
              </w:rPr>
              <w:t>Ik-kennis</w:t>
            </w:r>
            <w:r w:rsidR="006E387A" w:rsidRPr="00FF4A2D">
              <w:rPr>
                <w:rFonts w:asciiTheme="majorHAnsi" w:hAnsiTheme="majorHAnsi"/>
                <w:i/>
                <w:sz w:val="22"/>
                <w:szCs w:val="22"/>
              </w:rPr>
              <w:t>)</w:t>
            </w:r>
            <w:r w:rsidRPr="00FF4A2D">
              <w:rPr>
                <w:rFonts w:asciiTheme="majorHAnsi" w:hAnsiTheme="majorHAnsi"/>
                <w:sz w:val="22"/>
                <w:szCs w:val="22"/>
              </w:rPr>
              <w:t xml:space="preserve"> .</w:t>
            </w:r>
          </w:p>
          <w:p w14:paraId="59F6A311" w14:textId="2CD2C573"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 xml:space="preserve">Sociale interactie moet geleerd worden. </w:t>
            </w:r>
          </w:p>
          <w:p w14:paraId="62EF066B" w14:textId="6D1EC730"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Normen en waarden:</w:t>
            </w:r>
          </w:p>
          <w:p w14:paraId="70F28921" w14:textId="5E135A62" w:rsidR="003D723C" w:rsidRPr="00FF4A2D" w:rsidRDefault="003D723C" w:rsidP="00E758B6">
            <w:pPr>
              <w:pStyle w:val="Lijstalinea"/>
              <w:numPr>
                <w:ilvl w:val="1"/>
                <w:numId w:val="1"/>
              </w:numPr>
              <w:rPr>
                <w:rFonts w:asciiTheme="majorHAnsi" w:hAnsiTheme="majorHAnsi"/>
                <w:sz w:val="22"/>
                <w:szCs w:val="22"/>
              </w:rPr>
            </w:pPr>
            <w:r w:rsidRPr="00FF4A2D">
              <w:rPr>
                <w:rFonts w:asciiTheme="majorHAnsi" w:hAnsiTheme="majorHAnsi"/>
                <w:sz w:val="22"/>
                <w:szCs w:val="22"/>
              </w:rPr>
              <w:t>Culturele verschillen.</w:t>
            </w:r>
          </w:p>
          <w:p w14:paraId="3E557CAA" w14:textId="0050B992" w:rsidR="003D723C" w:rsidRPr="00FF4A2D" w:rsidRDefault="003D723C" w:rsidP="00E758B6">
            <w:pPr>
              <w:pStyle w:val="Lijstalinea"/>
              <w:numPr>
                <w:ilvl w:val="1"/>
                <w:numId w:val="1"/>
              </w:numPr>
              <w:rPr>
                <w:rFonts w:asciiTheme="majorHAnsi" w:hAnsiTheme="majorHAnsi"/>
                <w:sz w:val="22"/>
                <w:szCs w:val="22"/>
              </w:rPr>
            </w:pPr>
            <w:r w:rsidRPr="00FF4A2D">
              <w:rPr>
                <w:rFonts w:asciiTheme="majorHAnsi" w:hAnsiTheme="majorHAnsi"/>
                <w:sz w:val="22"/>
                <w:szCs w:val="22"/>
              </w:rPr>
              <w:t>Mondialisering: de leerling als wereldburger.</w:t>
            </w:r>
          </w:p>
          <w:p w14:paraId="1D7915F9" w14:textId="7D22DA8F" w:rsidR="003D723C" w:rsidRPr="00FF4A2D" w:rsidRDefault="003D723C" w:rsidP="00E758B6">
            <w:pPr>
              <w:pStyle w:val="Lijstalinea"/>
              <w:numPr>
                <w:ilvl w:val="0"/>
                <w:numId w:val="1"/>
              </w:numPr>
              <w:ind w:left="329"/>
              <w:rPr>
                <w:rFonts w:asciiTheme="majorHAnsi" w:hAnsiTheme="majorHAnsi"/>
                <w:sz w:val="22"/>
                <w:szCs w:val="22"/>
              </w:rPr>
            </w:pPr>
            <w:r w:rsidRPr="00FF4A2D">
              <w:rPr>
                <w:rFonts w:asciiTheme="majorHAnsi" w:hAnsiTheme="majorHAnsi"/>
                <w:sz w:val="22"/>
                <w:szCs w:val="22"/>
              </w:rPr>
              <w:t>Ouderbetrokkenheid 3.0</w:t>
            </w:r>
            <w:r w:rsidR="00CB4F12" w:rsidRPr="00FF4A2D">
              <w:rPr>
                <w:rFonts w:asciiTheme="majorHAnsi" w:hAnsiTheme="majorHAnsi"/>
                <w:sz w:val="22"/>
                <w:szCs w:val="22"/>
              </w:rPr>
              <w:t>: g</w:t>
            </w:r>
            <w:r w:rsidRPr="00FF4A2D">
              <w:rPr>
                <w:rFonts w:asciiTheme="majorHAnsi" w:hAnsiTheme="majorHAnsi"/>
                <w:sz w:val="22"/>
                <w:szCs w:val="22"/>
              </w:rPr>
              <w:t>edeelde verantwoordelijkheid school en ouders/verzorgers.</w:t>
            </w:r>
          </w:p>
          <w:p w14:paraId="4E70452A" w14:textId="4A08F388" w:rsidR="003D723C" w:rsidRPr="00FF4A2D" w:rsidRDefault="003D723C" w:rsidP="003C2316">
            <w:pPr>
              <w:ind w:left="-43"/>
              <w:rPr>
                <w:rFonts w:asciiTheme="majorHAnsi" w:hAnsiTheme="majorHAnsi"/>
                <w:sz w:val="22"/>
                <w:szCs w:val="22"/>
              </w:rPr>
            </w:pPr>
          </w:p>
        </w:tc>
      </w:tr>
    </w:tbl>
    <w:p w14:paraId="40D59AB8" w14:textId="64DE8D11" w:rsidR="00DA5B5F" w:rsidRPr="00FF4A2D" w:rsidRDefault="00DA5B5F">
      <w:pPr>
        <w:rPr>
          <w:rFonts w:asciiTheme="majorHAnsi" w:hAnsiTheme="majorHAnsi"/>
        </w:rPr>
      </w:pPr>
    </w:p>
    <w:p w14:paraId="1E21313A" w14:textId="77777777" w:rsidR="003B548B" w:rsidRPr="00FF4A2D" w:rsidRDefault="003B548B">
      <w:pPr>
        <w:rPr>
          <w:rFonts w:asciiTheme="majorHAnsi" w:hAnsiTheme="majorHAnsi"/>
        </w:rPr>
      </w:pPr>
      <w:r w:rsidRPr="00FF4A2D">
        <w:rPr>
          <w:rFonts w:asciiTheme="majorHAnsi" w:hAnsiTheme="majorHAnsi"/>
        </w:rPr>
        <w:br w:type="page"/>
      </w:r>
    </w:p>
    <w:tbl>
      <w:tblPr>
        <w:tblStyle w:val="Tabelraster"/>
        <w:tblW w:w="9322" w:type="dxa"/>
        <w:tblBorders>
          <w:left w:val="none" w:sz="0" w:space="0" w:color="auto"/>
          <w:right w:val="none" w:sz="0" w:space="0" w:color="auto"/>
        </w:tblBorders>
        <w:tblLayout w:type="fixed"/>
        <w:tblLook w:val="04A0" w:firstRow="1" w:lastRow="0" w:firstColumn="1" w:lastColumn="0" w:noHBand="0" w:noVBand="1"/>
      </w:tblPr>
      <w:tblGrid>
        <w:gridCol w:w="1951"/>
        <w:gridCol w:w="7371"/>
      </w:tblGrid>
      <w:tr w:rsidR="00DA5B5F" w:rsidRPr="00FF4A2D" w14:paraId="0B7F8B61" w14:textId="77777777" w:rsidTr="00F15541">
        <w:trPr>
          <w:tblHeader/>
        </w:trPr>
        <w:tc>
          <w:tcPr>
            <w:tcW w:w="1951" w:type="dxa"/>
            <w:shd w:val="clear" w:color="auto" w:fill="000000" w:themeFill="text1"/>
          </w:tcPr>
          <w:p w14:paraId="15FEA969" w14:textId="1902DE91" w:rsidR="00DA5B5F" w:rsidRPr="00FF4A2D" w:rsidRDefault="00DA5B5F" w:rsidP="00F15541">
            <w:pPr>
              <w:rPr>
                <w:rFonts w:asciiTheme="majorHAnsi" w:hAnsiTheme="majorHAnsi"/>
                <w:b/>
                <w:sz w:val="22"/>
                <w:szCs w:val="22"/>
              </w:rPr>
            </w:pPr>
            <w:r w:rsidRPr="00FF4A2D">
              <w:rPr>
                <w:rFonts w:asciiTheme="majorHAnsi" w:hAnsiTheme="majorHAnsi"/>
                <w:b/>
                <w:sz w:val="22"/>
                <w:szCs w:val="22"/>
              </w:rPr>
              <w:lastRenderedPageBreak/>
              <w:t>Vaardigheid</w:t>
            </w:r>
          </w:p>
        </w:tc>
        <w:tc>
          <w:tcPr>
            <w:tcW w:w="7371" w:type="dxa"/>
            <w:shd w:val="clear" w:color="auto" w:fill="000000" w:themeFill="text1"/>
          </w:tcPr>
          <w:p w14:paraId="65B5D37F" w14:textId="77777777" w:rsidR="00DA5B5F" w:rsidRPr="00FF4A2D" w:rsidRDefault="00DA5B5F" w:rsidP="00F15541">
            <w:pPr>
              <w:rPr>
                <w:rFonts w:asciiTheme="majorHAnsi" w:hAnsiTheme="majorHAnsi"/>
                <w:b/>
                <w:sz w:val="22"/>
                <w:szCs w:val="22"/>
              </w:rPr>
            </w:pPr>
            <w:r w:rsidRPr="00FF4A2D">
              <w:rPr>
                <w:rFonts w:asciiTheme="majorHAnsi" w:hAnsiTheme="majorHAnsi"/>
                <w:b/>
                <w:sz w:val="22"/>
                <w:szCs w:val="22"/>
              </w:rPr>
              <w:t>Onze visie op deze vaardigheid</w:t>
            </w:r>
          </w:p>
        </w:tc>
      </w:tr>
      <w:tr w:rsidR="003D723C" w:rsidRPr="00FF4A2D" w14:paraId="339D45E3" w14:textId="54709B68" w:rsidTr="00BC3AE4">
        <w:tc>
          <w:tcPr>
            <w:tcW w:w="1951" w:type="dxa"/>
          </w:tcPr>
          <w:p w14:paraId="1282C16F" w14:textId="3C69C5CA" w:rsidR="003D723C" w:rsidRPr="00FF4A2D" w:rsidRDefault="003D723C" w:rsidP="003C2316">
            <w:pPr>
              <w:rPr>
                <w:rFonts w:asciiTheme="majorHAnsi" w:hAnsiTheme="majorHAnsi"/>
                <w:sz w:val="22"/>
                <w:szCs w:val="22"/>
              </w:rPr>
            </w:pPr>
            <w:r w:rsidRPr="00FF4A2D">
              <w:rPr>
                <w:rFonts w:asciiTheme="majorHAnsi" w:hAnsiTheme="majorHAnsi"/>
                <w:sz w:val="22"/>
                <w:szCs w:val="22"/>
              </w:rPr>
              <w:t>Probleem</w:t>
            </w:r>
            <w:r w:rsidR="00BC3AE4" w:rsidRPr="00FF4A2D">
              <w:rPr>
                <w:rFonts w:asciiTheme="majorHAnsi" w:hAnsiTheme="majorHAnsi"/>
                <w:sz w:val="22"/>
                <w:szCs w:val="22"/>
              </w:rPr>
              <w:t>-</w:t>
            </w:r>
            <w:r w:rsidRPr="00FF4A2D">
              <w:rPr>
                <w:rFonts w:asciiTheme="majorHAnsi" w:hAnsiTheme="majorHAnsi"/>
                <w:sz w:val="22"/>
                <w:szCs w:val="22"/>
              </w:rPr>
              <w:t>oplossend vermogen</w:t>
            </w:r>
          </w:p>
          <w:p w14:paraId="3D438828" w14:textId="77777777" w:rsidR="003D723C" w:rsidRPr="00FF4A2D" w:rsidRDefault="003D723C" w:rsidP="003C2316">
            <w:pPr>
              <w:rPr>
                <w:rFonts w:asciiTheme="majorHAnsi" w:hAnsiTheme="majorHAnsi"/>
                <w:sz w:val="22"/>
                <w:szCs w:val="22"/>
              </w:rPr>
            </w:pPr>
          </w:p>
          <w:p w14:paraId="62CB2F49" w14:textId="77777777" w:rsidR="003D723C" w:rsidRPr="00FF4A2D" w:rsidRDefault="003D723C" w:rsidP="003C2316">
            <w:pPr>
              <w:rPr>
                <w:rFonts w:asciiTheme="majorHAnsi" w:hAnsiTheme="majorHAnsi"/>
                <w:sz w:val="22"/>
                <w:szCs w:val="22"/>
              </w:rPr>
            </w:pPr>
          </w:p>
          <w:p w14:paraId="27E1EBAC" w14:textId="77777777" w:rsidR="003D723C" w:rsidRPr="00FF4A2D" w:rsidRDefault="003D723C" w:rsidP="003C2316">
            <w:pPr>
              <w:rPr>
                <w:rFonts w:asciiTheme="majorHAnsi" w:hAnsiTheme="majorHAnsi"/>
                <w:sz w:val="22"/>
                <w:szCs w:val="22"/>
              </w:rPr>
            </w:pPr>
          </w:p>
          <w:p w14:paraId="211AEB65" w14:textId="77777777" w:rsidR="003D723C" w:rsidRPr="00FF4A2D" w:rsidRDefault="003D723C" w:rsidP="003C2316">
            <w:pPr>
              <w:rPr>
                <w:rFonts w:asciiTheme="majorHAnsi" w:hAnsiTheme="majorHAnsi"/>
                <w:sz w:val="22"/>
                <w:szCs w:val="22"/>
              </w:rPr>
            </w:pPr>
          </w:p>
        </w:tc>
        <w:tc>
          <w:tcPr>
            <w:tcW w:w="7371" w:type="dxa"/>
          </w:tcPr>
          <w:p w14:paraId="785D77C1" w14:textId="2B9DE60E" w:rsidR="003D723C" w:rsidRPr="00FF4A2D" w:rsidRDefault="003D723C" w:rsidP="00FD29BC">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Komen tot nadenken, oplossingen en beslissingen .</w:t>
            </w:r>
          </w:p>
          <w:p w14:paraId="34C811E3" w14:textId="49424DDA"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Leraar is coach en activator.</w:t>
            </w:r>
          </w:p>
          <w:p w14:paraId="0FB182FC" w14:textId="7B7C277B"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Open willen e</w:t>
            </w:r>
            <w:r w:rsidR="002C343C" w:rsidRPr="00FF4A2D">
              <w:rPr>
                <w:rFonts w:asciiTheme="majorHAnsi" w:hAnsiTheme="majorHAnsi"/>
                <w:sz w:val="22"/>
                <w:szCs w:val="22"/>
              </w:rPr>
              <w:t>n kunnen staan voor uitdagingen: met m</w:t>
            </w:r>
            <w:r w:rsidRPr="00FF4A2D">
              <w:rPr>
                <w:rFonts w:asciiTheme="majorHAnsi" w:hAnsiTheme="majorHAnsi"/>
                <w:sz w:val="22"/>
                <w:szCs w:val="22"/>
              </w:rPr>
              <w:t>otivatie, assertiviteit, verantwoordelijkheid.</w:t>
            </w:r>
          </w:p>
          <w:p w14:paraId="05C9B380" w14:textId="2D095967" w:rsidR="003D723C" w:rsidRPr="00FF4A2D" w:rsidRDefault="003D723C" w:rsidP="00FD29BC">
            <w:pPr>
              <w:pStyle w:val="Lijstalinea"/>
              <w:ind w:left="317"/>
              <w:rPr>
                <w:rFonts w:asciiTheme="majorHAnsi" w:hAnsiTheme="majorHAnsi"/>
                <w:sz w:val="22"/>
                <w:szCs w:val="22"/>
              </w:rPr>
            </w:pPr>
          </w:p>
        </w:tc>
      </w:tr>
      <w:tr w:rsidR="003D723C" w:rsidRPr="00FF4A2D" w14:paraId="6AFF49D7" w14:textId="4260F933" w:rsidTr="00BC3AE4">
        <w:tc>
          <w:tcPr>
            <w:tcW w:w="1951" w:type="dxa"/>
          </w:tcPr>
          <w:p w14:paraId="7CDB7552" w14:textId="27FAA868" w:rsidR="003D723C" w:rsidRPr="00FF4A2D" w:rsidRDefault="003D723C" w:rsidP="003C2316">
            <w:pPr>
              <w:rPr>
                <w:rFonts w:asciiTheme="majorHAnsi" w:hAnsiTheme="majorHAnsi"/>
                <w:sz w:val="22"/>
                <w:szCs w:val="22"/>
              </w:rPr>
            </w:pPr>
            <w:r w:rsidRPr="00FF4A2D">
              <w:rPr>
                <w:rFonts w:asciiTheme="majorHAnsi" w:hAnsiTheme="majorHAnsi"/>
                <w:sz w:val="22"/>
                <w:szCs w:val="22"/>
              </w:rPr>
              <w:t>Communiceren</w:t>
            </w:r>
          </w:p>
          <w:p w14:paraId="0A30D39D" w14:textId="77777777" w:rsidR="003D723C" w:rsidRPr="00FF4A2D" w:rsidRDefault="003D723C" w:rsidP="003C2316">
            <w:pPr>
              <w:rPr>
                <w:rFonts w:asciiTheme="majorHAnsi" w:hAnsiTheme="majorHAnsi"/>
                <w:sz w:val="22"/>
                <w:szCs w:val="22"/>
              </w:rPr>
            </w:pPr>
          </w:p>
        </w:tc>
        <w:tc>
          <w:tcPr>
            <w:tcW w:w="7371" w:type="dxa"/>
          </w:tcPr>
          <w:p w14:paraId="519DEABC" w14:textId="10F9FE28" w:rsidR="003D723C" w:rsidRPr="00FF4A2D" w:rsidRDefault="003D723C" w:rsidP="003C2316">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Kennen en respecteren van</w:t>
            </w:r>
            <w:r w:rsidR="00CE6142" w:rsidRPr="00FF4A2D">
              <w:rPr>
                <w:rFonts w:asciiTheme="majorHAnsi" w:hAnsiTheme="majorHAnsi"/>
                <w:sz w:val="22"/>
                <w:szCs w:val="22"/>
              </w:rPr>
              <w:t xml:space="preserve"> </w:t>
            </w:r>
            <w:r w:rsidRPr="00FF4A2D">
              <w:rPr>
                <w:rFonts w:asciiTheme="majorHAnsi" w:hAnsiTheme="majorHAnsi"/>
                <w:sz w:val="22"/>
                <w:szCs w:val="22"/>
              </w:rPr>
              <w:t xml:space="preserve">normen en waarden in communicatie </w:t>
            </w:r>
            <w:r w:rsidR="00540C50" w:rsidRPr="00FF4A2D">
              <w:rPr>
                <w:rFonts w:asciiTheme="majorHAnsi" w:hAnsiTheme="majorHAnsi"/>
                <w:sz w:val="22"/>
                <w:szCs w:val="22"/>
              </w:rPr>
              <w:t>.</w:t>
            </w:r>
          </w:p>
          <w:p w14:paraId="436F99E8" w14:textId="1488F24B" w:rsidR="003D723C" w:rsidRPr="00FF4A2D" w:rsidRDefault="003D723C" w:rsidP="00413DDD">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Evenwichtig kunnen communiceren in digitale en levensechte situaties</w:t>
            </w:r>
            <w:r w:rsidRPr="00FF4A2D">
              <w:rPr>
                <w:rFonts w:asciiTheme="majorHAnsi" w:hAnsiTheme="majorHAnsi"/>
                <w:i/>
                <w:sz w:val="22"/>
                <w:szCs w:val="22"/>
              </w:rPr>
              <w:t>.</w:t>
            </w:r>
          </w:p>
          <w:p w14:paraId="1171BD75" w14:textId="0619CE0E" w:rsidR="003D723C" w:rsidRPr="00FF4A2D" w:rsidRDefault="003B548B" w:rsidP="00283D8D">
            <w:pPr>
              <w:pStyle w:val="Lijstalinea"/>
              <w:numPr>
                <w:ilvl w:val="0"/>
                <w:numId w:val="1"/>
              </w:numPr>
              <w:ind w:left="317"/>
              <w:rPr>
                <w:rFonts w:asciiTheme="majorHAnsi" w:hAnsiTheme="majorHAnsi"/>
                <w:sz w:val="22"/>
                <w:szCs w:val="22"/>
              </w:rPr>
            </w:pPr>
            <w:r w:rsidRPr="00FF4A2D">
              <w:rPr>
                <w:rFonts w:asciiTheme="majorHAnsi" w:hAnsiTheme="majorHAnsi"/>
                <w:sz w:val="22"/>
                <w:szCs w:val="22"/>
              </w:rPr>
              <w:t>Mediawijs communiceren in (online) communicatie en sociale media.</w:t>
            </w:r>
            <w:r w:rsidRPr="00FF4A2D">
              <w:rPr>
                <w:rFonts w:asciiTheme="majorHAnsi" w:hAnsiTheme="majorHAnsi"/>
                <w:sz w:val="22"/>
                <w:szCs w:val="22"/>
              </w:rPr>
              <w:br/>
            </w:r>
          </w:p>
        </w:tc>
      </w:tr>
    </w:tbl>
    <w:p w14:paraId="2FD1984F" w14:textId="3B3901D0" w:rsidR="00334288" w:rsidRPr="00FF4A2D" w:rsidRDefault="00334288">
      <w:pPr>
        <w:rPr>
          <w:rFonts w:asciiTheme="majorHAnsi" w:hAnsiTheme="majorHAnsi"/>
          <w:u w:val="single"/>
        </w:rPr>
      </w:pPr>
    </w:p>
    <w:p w14:paraId="02E6A58C" w14:textId="26EEFE0B" w:rsidR="00DE2DED" w:rsidRPr="00FF4A2D" w:rsidRDefault="00DE2DED">
      <w:pPr>
        <w:rPr>
          <w:rFonts w:asciiTheme="majorHAnsi" w:hAnsiTheme="majorHAnsi"/>
        </w:rPr>
      </w:pPr>
      <w:r w:rsidRPr="00FF4A2D">
        <w:rPr>
          <w:rFonts w:asciiTheme="majorHAnsi" w:hAnsiTheme="majorHAnsi"/>
        </w:rPr>
        <w:br w:type="page"/>
      </w:r>
    </w:p>
    <w:p w14:paraId="4ED648BD" w14:textId="77777777" w:rsidR="006271ED" w:rsidRPr="00FF4A2D" w:rsidRDefault="006271ED">
      <w:pPr>
        <w:rPr>
          <w:rFonts w:asciiTheme="majorHAnsi" w:hAnsiTheme="majorHAnsi"/>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927"/>
        <w:gridCol w:w="7354"/>
      </w:tblGrid>
      <w:tr w:rsidR="008C50C2" w:rsidRPr="00FF4A2D" w14:paraId="507AAA58" w14:textId="77777777" w:rsidTr="001837F1">
        <w:tc>
          <w:tcPr>
            <w:tcW w:w="9281" w:type="dxa"/>
            <w:gridSpan w:val="2"/>
            <w:shd w:val="clear" w:color="auto" w:fill="000000" w:themeFill="text1"/>
          </w:tcPr>
          <w:p w14:paraId="0A288B74" w14:textId="7B39DDEE" w:rsidR="008C50C2" w:rsidRPr="00FF4A2D" w:rsidRDefault="008C50C2" w:rsidP="008C50C2">
            <w:pPr>
              <w:rPr>
                <w:rFonts w:asciiTheme="majorHAnsi" w:hAnsiTheme="majorHAnsi"/>
                <w:b/>
              </w:rPr>
            </w:pPr>
            <w:r w:rsidRPr="00FF4A2D">
              <w:rPr>
                <w:rFonts w:asciiTheme="majorHAnsi" w:hAnsiTheme="majorHAnsi"/>
                <w:b/>
              </w:rPr>
              <w:t>Kernwaarden van de ODA school</w:t>
            </w:r>
          </w:p>
        </w:tc>
      </w:tr>
      <w:tr w:rsidR="00DE2DED" w:rsidRPr="00FF4A2D" w14:paraId="4F5A6D7D" w14:textId="77777777" w:rsidTr="001837F1">
        <w:tc>
          <w:tcPr>
            <w:tcW w:w="1927" w:type="dxa"/>
          </w:tcPr>
          <w:p w14:paraId="0CE5DD92" w14:textId="242241C8" w:rsidR="00DE2DED" w:rsidRPr="00FF4A2D" w:rsidRDefault="00DE2DED" w:rsidP="001837F1">
            <w:pPr>
              <w:rPr>
                <w:rFonts w:asciiTheme="majorHAnsi" w:hAnsiTheme="majorHAnsi"/>
              </w:rPr>
            </w:pPr>
          </w:p>
        </w:tc>
        <w:tc>
          <w:tcPr>
            <w:tcW w:w="7354" w:type="dxa"/>
          </w:tcPr>
          <w:p w14:paraId="6971D738" w14:textId="76FC6F05" w:rsidR="00DE2DED" w:rsidRPr="00FF4A2D" w:rsidRDefault="00DE2DED" w:rsidP="001837F1">
            <w:pPr>
              <w:rPr>
                <w:rFonts w:asciiTheme="majorHAnsi" w:hAnsiTheme="majorHAnsi"/>
                <w:b/>
              </w:rPr>
            </w:pPr>
            <w:r w:rsidRPr="00FF4A2D">
              <w:rPr>
                <w:rFonts w:asciiTheme="majorHAnsi" w:hAnsiTheme="majorHAnsi"/>
                <w:b/>
              </w:rPr>
              <w:t>Samen</w:t>
            </w:r>
          </w:p>
        </w:tc>
      </w:tr>
      <w:tr w:rsidR="00DE2DED" w:rsidRPr="00FF4A2D" w14:paraId="3A6E8DAA" w14:textId="77777777" w:rsidTr="001837F1">
        <w:tc>
          <w:tcPr>
            <w:tcW w:w="1927" w:type="dxa"/>
          </w:tcPr>
          <w:p w14:paraId="5B272EB3" w14:textId="51424922" w:rsidR="00DE2DED" w:rsidRPr="00FF4A2D" w:rsidRDefault="00DE2DED" w:rsidP="001837F1">
            <w:pPr>
              <w:rPr>
                <w:rFonts w:asciiTheme="majorHAnsi" w:hAnsiTheme="majorHAnsi"/>
              </w:rPr>
            </w:pPr>
          </w:p>
        </w:tc>
        <w:tc>
          <w:tcPr>
            <w:tcW w:w="7354" w:type="dxa"/>
          </w:tcPr>
          <w:p w14:paraId="7C113015" w14:textId="02928291" w:rsidR="00DE2DED" w:rsidRPr="00FF4A2D" w:rsidRDefault="00DE2DED" w:rsidP="00DE2DED">
            <w:pPr>
              <w:rPr>
                <w:rFonts w:asciiTheme="majorHAnsi" w:hAnsiTheme="majorHAnsi"/>
                <w:b/>
              </w:rPr>
            </w:pPr>
            <w:r w:rsidRPr="00FF4A2D">
              <w:rPr>
                <w:rFonts w:asciiTheme="majorHAnsi" w:hAnsiTheme="majorHAnsi"/>
                <w:b/>
              </w:rPr>
              <w:t>Veilig</w:t>
            </w:r>
          </w:p>
        </w:tc>
      </w:tr>
      <w:tr w:rsidR="00DE2DED" w:rsidRPr="00FF4A2D" w14:paraId="656589C2" w14:textId="77777777" w:rsidTr="001837F1">
        <w:tc>
          <w:tcPr>
            <w:tcW w:w="1927" w:type="dxa"/>
          </w:tcPr>
          <w:p w14:paraId="217E53B6" w14:textId="77777777" w:rsidR="00DE2DED" w:rsidRPr="00FF4A2D" w:rsidRDefault="00DE2DED" w:rsidP="001837F1">
            <w:pPr>
              <w:rPr>
                <w:rFonts w:asciiTheme="majorHAnsi" w:hAnsiTheme="majorHAnsi"/>
              </w:rPr>
            </w:pPr>
          </w:p>
        </w:tc>
        <w:tc>
          <w:tcPr>
            <w:tcW w:w="7354" w:type="dxa"/>
          </w:tcPr>
          <w:p w14:paraId="065E295D" w14:textId="3A0A8A5D" w:rsidR="00DE2DED" w:rsidRPr="00FF4A2D" w:rsidRDefault="00DE2DED" w:rsidP="00DE2DED">
            <w:pPr>
              <w:rPr>
                <w:rFonts w:asciiTheme="majorHAnsi" w:hAnsiTheme="majorHAnsi"/>
                <w:b/>
              </w:rPr>
            </w:pPr>
            <w:r w:rsidRPr="00FF4A2D">
              <w:rPr>
                <w:rFonts w:asciiTheme="majorHAnsi" w:hAnsiTheme="majorHAnsi"/>
                <w:b/>
              </w:rPr>
              <w:t>Zelfstandig</w:t>
            </w:r>
          </w:p>
        </w:tc>
      </w:tr>
      <w:tr w:rsidR="00DE2DED" w:rsidRPr="00FF4A2D" w14:paraId="5DE1C9E0" w14:textId="77777777" w:rsidTr="001837F1">
        <w:tc>
          <w:tcPr>
            <w:tcW w:w="1927" w:type="dxa"/>
          </w:tcPr>
          <w:p w14:paraId="387C55C7" w14:textId="77777777" w:rsidR="00DE2DED" w:rsidRPr="00FF4A2D" w:rsidRDefault="00DE2DED" w:rsidP="001837F1">
            <w:pPr>
              <w:rPr>
                <w:rFonts w:asciiTheme="majorHAnsi" w:hAnsiTheme="majorHAnsi"/>
              </w:rPr>
            </w:pPr>
          </w:p>
        </w:tc>
        <w:tc>
          <w:tcPr>
            <w:tcW w:w="7354" w:type="dxa"/>
          </w:tcPr>
          <w:p w14:paraId="14F3892A" w14:textId="416AF285" w:rsidR="00DE2DED" w:rsidRPr="00FF4A2D" w:rsidRDefault="00DE2DED" w:rsidP="00DE2DED">
            <w:pPr>
              <w:rPr>
                <w:rFonts w:asciiTheme="majorHAnsi" w:hAnsiTheme="majorHAnsi"/>
                <w:b/>
              </w:rPr>
            </w:pPr>
            <w:r w:rsidRPr="00FF4A2D">
              <w:rPr>
                <w:rFonts w:asciiTheme="majorHAnsi" w:hAnsiTheme="majorHAnsi"/>
                <w:b/>
              </w:rPr>
              <w:t>Professioneel</w:t>
            </w:r>
          </w:p>
        </w:tc>
      </w:tr>
      <w:tr w:rsidR="00DE2DED" w:rsidRPr="00FF4A2D" w14:paraId="0C9ACC08" w14:textId="77777777" w:rsidTr="001837F1">
        <w:tc>
          <w:tcPr>
            <w:tcW w:w="1927" w:type="dxa"/>
          </w:tcPr>
          <w:p w14:paraId="551A8973" w14:textId="77777777" w:rsidR="00DE2DED" w:rsidRPr="00FF4A2D" w:rsidRDefault="00DE2DED" w:rsidP="001837F1">
            <w:pPr>
              <w:rPr>
                <w:rFonts w:asciiTheme="majorHAnsi" w:hAnsiTheme="majorHAnsi"/>
              </w:rPr>
            </w:pPr>
          </w:p>
        </w:tc>
        <w:tc>
          <w:tcPr>
            <w:tcW w:w="7354" w:type="dxa"/>
          </w:tcPr>
          <w:p w14:paraId="7617DD89" w14:textId="77777777" w:rsidR="00DE2DED" w:rsidRPr="00FF4A2D" w:rsidRDefault="00DE2DED" w:rsidP="00DE2DED">
            <w:pPr>
              <w:rPr>
                <w:rFonts w:asciiTheme="majorHAnsi" w:hAnsiTheme="majorHAnsi"/>
              </w:rPr>
            </w:pPr>
          </w:p>
        </w:tc>
      </w:tr>
    </w:tbl>
    <w:p w14:paraId="6E1B7B80" w14:textId="77777777" w:rsidR="00DE2DED" w:rsidRPr="00FF4A2D" w:rsidRDefault="00DE2DED">
      <w:pPr>
        <w:rPr>
          <w:rFonts w:asciiTheme="majorHAnsi" w:hAnsiTheme="majorHAnsi"/>
        </w:rPr>
      </w:pPr>
    </w:p>
    <w:p w14:paraId="2F5DBE02" w14:textId="47064F6A" w:rsidR="00DE2DED" w:rsidRPr="00FF4A2D" w:rsidRDefault="001443BD">
      <w:pPr>
        <w:rPr>
          <w:rFonts w:asciiTheme="majorHAnsi" w:hAnsiTheme="majorHAnsi"/>
        </w:rPr>
      </w:pPr>
      <w:r w:rsidRPr="00FF4A2D">
        <w:rPr>
          <w:rFonts w:asciiTheme="majorHAnsi" w:hAnsiTheme="majorHAnsi"/>
        </w:rPr>
        <w:t>De kernwaarden zijn alle vier uitgewerkt op de volgende niveaus: omschrijving, betekening, leerling, leraar en het schoolniveau.</w:t>
      </w:r>
    </w:p>
    <w:p w14:paraId="09A5A862" w14:textId="77777777" w:rsidR="00DE2DED" w:rsidRPr="00FF4A2D" w:rsidRDefault="00DE2DED">
      <w:pPr>
        <w:rPr>
          <w:rFonts w:asciiTheme="majorHAnsi" w:hAnsiTheme="majorHAnsi"/>
        </w:rPr>
      </w:pPr>
    </w:p>
    <w:p w14:paraId="33397246" w14:textId="453BB4E2" w:rsidR="00DE2DED" w:rsidRPr="00FF4A2D" w:rsidRDefault="004A7640">
      <w:pPr>
        <w:rPr>
          <w:rFonts w:asciiTheme="majorHAnsi" w:hAnsiTheme="majorHAnsi"/>
        </w:rPr>
      </w:pPr>
      <w:r w:rsidRPr="00FF4A2D">
        <w:rPr>
          <w:rFonts w:asciiTheme="majorHAnsi" w:hAnsiTheme="majorHAnsi"/>
        </w:rPr>
        <w:t>Visuele weergave van de vier kernwaarden:</w:t>
      </w:r>
    </w:p>
    <w:p w14:paraId="0DB14E5C" w14:textId="3A647A57" w:rsidR="00DE2DED" w:rsidRPr="00FF4A2D" w:rsidRDefault="00DE2DED">
      <w:pPr>
        <w:rPr>
          <w:rFonts w:asciiTheme="majorHAnsi" w:hAnsiTheme="majorHAnsi"/>
        </w:rPr>
      </w:pPr>
      <w:r w:rsidRPr="00FF4A2D">
        <w:rPr>
          <w:rFonts w:asciiTheme="majorHAnsi" w:hAnsiTheme="majorHAnsi"/>
          <w:noProof/>
        </w:rPr>
        <w:drawing>
          <wp:inline distT="0" distB="0" distL="0" distR="0" wp14:anchorId="3BB63179" wp14:editId="3DCB3B8C">
            <wp:extent cx="4152953" cy="2490856"/>
            <wp:effectExtent l="50800" t="50800" r="114300" b="1257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5-01-06 om 13.21.47.png"/>
                    <pic:cNvPicPr/>
                  </pic:nvPicPr>
                  <pic:blipFill>
                    <a:blip r:embed="rId9">
                      <a:extLst>
                        <a:ext uri="{28A0092B-C50C-407E-A947-70E740481C1C}">
                          <a14:useLocalDpi xmlns:a14="http://schemas.microsoft.com/office/drawing/2010/main" val="0"/>
                        </a:ext>
                      </a:extLst>
                    </a:blip>
                    <a:stretch>
                      <a:fillRect/>
                    </a:stretch>
                  </pic:blipFill>
                  <pic:spPr>
                    <a:xfrm>
                      <a:off x="0" y="0"/>
                      <a:ext cx="4152953" cy="2490856"/>
                    </a:xfrm>
                    <a:prstGeom prst="rect">
                      <a:avLst/>
                    </a:prstGeom>
                    <a:ln>
                      <a:solidFill>
                        <a:schemeClr val="tx1"/>
                      </a:solidFill>
                    </a:ln>
                    <a:effectLst>
                      <a:outerShdw blurRad="50800" dist="38100" dir="2700000" algn="tl" rotWithShape="0">
                        <a:srgbClr val="000000">
                          <a:alpha val="43000"/>
                        </a:srgbClr>
                      </a:outerShdw>
                    </a:effectLst>
                  </pic:spPr>
                </pic:pic>
              </a:graphicData>
            </a:graphic>
          </wp:inline>
        </w:drawing>
      </w:r>
    </w:p>
    <w:p w14:paraId="7603E772" w14:textId="77777777" w:rsidR="008C50C2" w:rsidRPr="00FF4A2D" w:rsidRDefault="008C50C2">
      <w:pPr>
        <w:rPr>
          <w:rFonts w:asciiTheme="majorHAnsi" w:hAnsiTheme="majorHAnsi"/>
        </w:rPr>
      </w:pPr>
    </w:p>
    <w:p w14:paraId="6900B62B" w14:textId="0FDF9BCA" w:rsidR="006B045B" w:rsidRPr="00FF4A2D" w:rsidRDefault="006B045B">
      <w:pPr>
        <w:rPr>
          <w:rFonts w:asciiTheme="majorHAnsi" w:hAnsiTheme="majorHAnsi"/>
        </w:rPr>
        <w:sectPr w:rsidR="006B045B" w:rsidRPr="00FF4A2D" w:rsidSect="003D723C">
          <w:footerReference w:type="default" r:id="rId10"/>
          <w:pgSz w:w="11901" w:h="16840"/>
          <w:pgMar w:top="1418" w:right="1418" w:bottom="1418" w:left="1418" w:header="709" w:footer="709" w:gutter="0"/>
          <w:cols w:space="708"/>
          <w:docGrid w:linePitch="360"/>
        </w:sectPr>
      </w:pPr>
    </w:p>
    <w:p w14:paraId="11AF9F20" w14:textId="7AD65DF7" w:rsidR="006B045B" w:rsidRPr="00FF4A2D" w:rsidRDefault="006B045B" w:rsidP="006B045B">
      <w:pPr>
        <w:rPr>
          <w:rFonts w:asciiTheme="majorHAnsi" w:hAnsiTheme="majorHAnsi"/>
          <w:b/>
          <w:sz w:val="22"/>
          <w:szCs w:val="22"/>
        </w:rPr>
      </w:pPr>
    </w:p>
    <w:tbl>
      <w:tblPr>
        <w:tblStyle w:val="Tabelraster"/>
        <w:tblW w:w="14144" w:type="dxa"/>
        <w:tblLook w:val="04A0" w:firstRow="1" w:lastRow="0" w:firstColumn="1" w:lastColumn="0" w:noHBand="0" w:noVBand="1"/>
      </w:tblPr>
      <w:tblGrid>
        <w:gridCol w:w="4644"/>
        <w:gridCol w:w="4715"/>
        <w:gridCol w:w="4785"/>
      </w:tblGrid>
      <w:tr w:rsidR="006B045B" w:rsidRPr="00FF4A2D" w14:paraId="04F5025C" w14:textId="77777777" w:rsidTr="006B045B">
        <w:tc>
          <w:tcPr>
            <w:tcW w:w="4644" w:type="dxa"/>
            <w:shd w:val="clear" w:color="auto" w:fill="C6D9F1" w:themeFill="text2" w:themeFillTint="33"/>
          </w:tcPr>
          <w:p w14:paraId="19784999" w14:textId="01809618" w:rsidR="006B045B" w:rsidRPr="00FF4A2D" w:rsidRDefault="000A3F02" w:rsidP="00A03182">
            <w:pPr>
              <w:rPr>
                <w:rFonts w:asciiTheme="majorHAnsi" w:hAnsiTheme="majorHAnsi"/>
                <w:b/>
                <w:sz w:val="22"/>
                <w:szCs w:val="22"/>
              </w:rPr>
            </w:pPr>
            <w:r w:rsidRPr="00FF4A2D">
              <w:rPr>
                <w:rFonts w:asciiTheme="majorHAnsi" w:hAnsiTheme="majorHAnsi"/>
                <w:b/>
                <w:sz w:val="22"/>
                <w:szCs w:val="22"/>
              </w:rPr>
              <w:t>KERNWAARDE SAMEN</w:t>
            </w:r>
          </w:p>
        </w:tc>
        <w:tc>
          <w:tcPr>
            <w:tcW w:w="9500" w:type="dxa"/>
            <w:gridSpan w:val="2"/>
            <w:shd w:val="clear" w:color="auto" w:fill="C6D9F1" w:themeFill="text2" w:themeFillTint="33"/>
          </w:tcPr>
          <w:p w14:paraId="36AC242F" w14:textId="77777777" w:rsidR="006B045B" w:rsidRPr="00FF4A2D" w:rsidRDefault="006B045B" w:rsidP="00A03182">
            <w:pPr>
              <w:rPr>
                <w:rFonts w:asciiTheme="majorHAnsi" w:hAnsiTheme="majorHAnsi"/>
                <w:b/>
                <w:sz w:val="22"/>
                <w:szCs w:val="22"/>
              </w:rPr>
            </w:pPr>
            <w:r w:rsidRPr="00FF4A2D">
              <w:rPr>
                <w:rFonts w:asciiTheme="majorHAnsi" w:hAnsiTheme="majorHAnsi"/>
                <w:b/>
                <w:sz w:val="22"/>
                <w:szCs w:val="22"/>
              </w:rPr>
              <w:t>BETEKENIS</w:t>
            </w:r>
          </w:p>
        </w:tc>
      </w:tr>
      <w:tr w:rsidR="006B045B" w:rsidRPr="00FF4A2D" w14:paraId="056D827E" w14:textId="77777777" w:rsidTr="006B045B">
        <w:tc>
          <w:tcPr>
            <w:tcW w:w="4644" w:type="dxa"/>
          </w:tcPr>
          <w:p w14:paraId="46682A62" w14:textId="77777777" w:rsidR="006B045B" w:rsidRPr="00FF4A2D" w:rsidRDefault="006B045B" w:rsidP="00A03182">
            <w:pPr>
              <w:rPr>
                <w:rFonts w:asciiTheme="majorHAnsi" w:hAnsiTheme="majorHAnsi"/>
                <w:sz w:val="22"/>
                <w:szCs w:val="22"/>
              </w:rPr>
            </w:pPr>
          </w:p>
          <w:p w14:paraId="252EDCD3" w14:textId="77777777" w:rsidR="006B045B" w:rsidRPr="00FF4A2D" w:rsidRDefault="006B045B" w:rsidP="00A03182">
            <w:pPr>
              <w:rPr>
                <w:rFonts w:asciiTheme="majorHAnsi" w:hAnsiTheme="majorHAnsi"/>
                <w:sz w:val="22"/>
                <w:szCs w:val="22"/>
              </w:rPr>
            </w:pPr>
            <w:r w:rsidRPr="00FF4A2D">
              <w:rPr>
                <w:rFonts w:asciiTheme="majorHAnsi" w:hAnsiTheme="majorHAnsi"/>
                <w:sz w:val="22"/>
                <w:szCs w:val="22"/>
              </w:rPr>
              <w:t>Samen leren, spelen, werken, ontdekken, zingen, overleggen, vieren……</w:t>
            </w:r>
          </w:p>
          <w:p w14:paraId="11DA61B9" w14:textId="77777777" w:rsidR="006B045B" w:rsidRPr="00FF4A2D" w:rsidRDefault="006B045B" w:rsidP="00A03182">
            <w:pPr>
              <w:rPr>
                <w:rFonts w:asciiTheme="majorHAnsi" w:hAnsiTheme="majorHAnsi"/>
                <w:sz w:val="22"/>
                <w:szCs w:val="22"/>
              </w:rPr>
            </w:pPr>
            <w:r w:rsidRPr="00FF4A2D">
              <w:rPr>
                <w:rFonts w:asciiTheme="majorHAnsi" w:hAnsiTheme="majorHAnsi"/>
                <w:sz w:val="22"/>
                <w:szCs w:val="22"/>
              </w:rPr>
              <w:t>Samen beleven en delen van vreugde en verdriet, respecteren van overeenkomsten en verschillen ………..</w:t>
            </w:r>
          </w:p>
          <w:p w14:paraId="01E3AC3C" w14:textId="77777777" w:rsidR="006B045B" w:rsidRPr="00FF4A2D" w:rsidRDefault="006B045B" w:rsidP="00A03182">
            <w:pPr>
              <w:pStyle w:val="Lijstalinea"/>
              <w:rPr>
                <w:rFonts w:asciiTheme="majorHAnsi" w:hAnsiTheme="majorHAnsi"/>
                <w:sz w:val="22"/>
                <w:szCs w:val="22"/>
              </w:rPr>
            </w:pPr>
            <w:r w:rsidRPr="00FF4A2D">
              <w:rPr>
                <w:rFonts w:asciiTheme="majorHAnsi" w:hAnsiTheme="majorHAnsi"/>
                <w:noProof/>
                <w:sz w:val="22"/>
                <w:szCs w:val="22"/>
              </w:rPr>
              <w:drawing>
                <wp:inline distT="0" distB="0" distL="0" distR="0" wp14:anchorId="6C8E672F" wp14:editId="2E1954DC">
                  <wp:extent cx="1123950" cy="1123950"/>
                  <wp:effectExtent l="0" t="0" r="0" b="0"/>
                  <wp:docPr id="1" name="Afbeelding 1" descr="C:\Users\m.hennissen\AppData\Local\Microsoft\Windows\Temporary Internet Files\Content.IE5\KMA3TPNB\workgro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issen\AppData\Local\Microsoft\Windows\Temporary Internet Files\Content.IE5\KMA3TPNB\workgrou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0FC60A90" w14:textId="77777777" w:rsidR="006B045B" w:rsidRPr="00FF4A2D" w:rsidRDefault="006B045B" w:rsidP="00A03182">
            <w:pPr>
              <w:rPr>
                <w:rFonts w:asciiTheme="majorHAnsi" w:hAnsiTheme="majorHAnsi"/>
                <w:sz w:val="22"/>
                <w:szCs w:val="22"/>
              </w:rPr>
            </w:pPr>
          </w:p>
        </w:tc>
        <w:tc>
          <w:tcPr>
            <w:tcW w:w="9500" w:type="dxa"/>
            <w:gridSpan w:val="2"/>
          </w:tcPr>
          <w:p w14:paraId="3B9001EA" w14:textId="77777777" w:rsidR="006B045B" w:rsidRPr="00FF4A2D" w:rsidRDefault="006B045B" w:rsidP="00A03182">
            <w:pPr>
              <w:rPr>
                <w:rFonts w:asciiTheme="majorHAnsi" w:hAnsiTheme="majorHAnsi"/>
                <w:sz w:val="22"/>
                <w:szCs w:val="22"/>
              </w:rPr>
            </w:pPr>
          </w:p>
          <w:p w14:paraId="1EA6526A" w14:textId="4EB77A2C" w:rsidR="006B045B" w:rsidRPr="00FF4A2D" w:rsidRDefault="006B045B" w:rsidP="00A03182">
            <w:pPr>
              <w:rPr>
                <w:rFonts w:asciiTheme="majorHAnsi" w:hAnsiTheme="majorHAnsi"/>
                <w:b/>
                <w:sz w:val="22"/>
                <w:szCs w:val="22"/>
              </w:rPr>
            </w:pPr>
            <w:r w:rsidRPr="00FF4A2D">
              <w:rPr>
                <w:rFonts w:asciiTheme="majorHAnsi" w:hAnsiTheme="majorHAnsi"/>
                <w:sz w:val="22"/>
                <w:szCs w:val="22"/>
              </w:rPr>
              <w:t>Door samen te delen en te combineren hetgeen je weet en kan verwerf je nieuwe kennis.(</w:t>
            </w:r>
            <w:r w:rsidRPr="00FF4A2D">
              <w:rPr>
                <w:rFonts w:asciiTheme="majorHAnsi" w:hAnsiTheme="majorHAnsi"/>
                <w:b/>
                <w:sz w:val="22"/>
                <w:szCs w:val="22"/>
              </w:rPr>
              <w:t>samenwerken/communice</w:t>
            </w:r>
            <w:r w:rsidR="00152552">
              <w:rPr>
                <w:rFonts w:asciiTheme="majorHAnsi" w:hAnsiTheme="majorHAnsi"/>
                <w:b/>
                <w:sz w:val="22"/>
                <w:szCs w:val="22"/>
              </w:rPr>
              <w:t>re</w:t>
            </w:r>
            <w:r w:rsidRPr="00FF4A2D">
              <w:rPr>
                <w:rFonts w:asciiTheme="majorHAnsi" w:hAnsiTheme="majorHAnsi"/>
                <w:b/>
                <w:sz w:val="22"/>
                <w:szCs w:val="22"/>
              </w:rPr>
              <w:t>n)</w:t>
            </w:r>
            <w:r w:rsidRPr="00FF4A2D">
              <w:rPr>
                <w:rFonts w:asciiTheme="majorHAnsi" w:hAnsiTheme="majorHAnsi"/>
                <w:sz w:val="22"/>
                <w:szCs w:val="22"/>
              </w:rPr>
              <w:t xml:space="preserve"> Je leert rekening te houden met elkaar. </w:t>
            </w:r>
            <w:r w:rsidRPr="00FF4A2D">
              <w:rPr>
                <w:rFonts w:asciiTheme="majorHAnsi" w:hAnsiTheme="majorHAnsi"/>
                <w:b/>
                <w:sz w:val="22"/>
                <w:szCs w:val="22"/>
              </w:rPr>
              <w:t xml:space="preserve">(sociale vaardigheden), </w:t>
            </w:r>
            <w:r w:rsidRPr="00FF4A2D">
              <w:rPr>
                <w:rFonts w:asciiTheme="majorHAnsi" w:hAnsiTheme="majorHAnsi"/>
                <w:sz w:val="22"/>
                <w:szCs w:val="22"/>
              </w:rPr>
              <w:t>je leert elkaar en jezelf beter kennen. (</w:t>
            </w:r>
            <w:r w:rsidRPr="00FF4A2D">
              <w:rPr>
                <w:rFonts w:asciiTheme="majorHAnsi" w:hAnsiTheme="majorHAnsi"/>
                <w:b/>
                <w:sz w:val="22"/>
                <w:szCs w:val="22"/>
              </w:rPr>
              <w:t xml:space="preserve">zelfvertrouwen/emotioneel </w:t>
            </w:r>
            <w:r w:rsidR="00152552" w:rsidRPr="00FF4A2D">
              <w:rPr>
                <w:rFonts w:asciiTheme="majorHAnsi" w:hAnsiTheme="majorHAnsi"/>
                <w:b/>
                <w:sz w:val="22"/>
                <w:szCs w:val="22"/>
              </w:rPr>
              <w:t>vrij</w:t>
            </w:r>
            <w:r w:rsidRPr="00FF4A2D">
              <w:rPr>
                <w:rFonts w:asciiTheme="majorHAnsi" w:hAnsiTheme="majorHAnsi"/>
                <w:b/>
                <w:sz w:val="22"/>
                <w:szCs w:val="22"/>
              </w:rPr>
              <w:t>)</w:t>
            </w:r>
          </w:p>
          <w:p w14:paraId="6DB46F44" w14:textId="0782E71D" w:rsidR="006B045B" w:rsidRPr="00FF4A2D" w:rsidRDefault="006B045B" w:rsidP="00A03182">
            <w:pPr>
              <w:rPr>
                <w:rFonts w:asciiTheme="majorHAnsi" w:hAnsiTheme="majorHAnsi"/>
                <w:sz w:val="22"/>
                <w:szCs w:val="22"/>
              </w:rPr>
            </w:pPr>
            <w:r w:rsidRPr="00FF4A2D">
              <w:rPr>
                <w:rFonts w:asciiTheme="majorHAnsi" w:hAnsiTheme="majorHAnsi"/>
                <w:sz w:val="22"/>
                <w:szCs w:val="22"/>
              </w:rPr>
              <w:t>Dat geldt voor onze leerlingen, leerkrachten, ouders, wijk  externe contacten.</w:t>
            </w:r>
          </w:p>
          <w:p w14:paraId="3E1D7DD6" w14:textId="77777777" w:rsidR="006B045B" w:rsidRPr="00FF4A2D" w:rsidRDefault="006B045B" w:rsidP="00A03182">
            <w:pPr>
              <w:rPr>
                <w:rFonts w:asciiTheme="majorHAnsi" w:hAnsiTheme="majorHAnsi"/>
                <w:sz w:val="22"/>
                <w:szCs w:val="22"/>
              </w:rPr>
            </w:pPr>
          </w:p>
          <w:p w14:paraId="0C715795" w14:textId="77777777" w:rsidR="006B045B" w:rsidRPr="00FF4A2D" w:rsidRDefault="006B045B" w:rsidP="00A03182">
            <w:pPr>
              <w:spacing w:after="150"/>
              <w:rPr>
                <w:rFonts w:asciiTheme="majorHAnsi" w:hAnsiTheme="majorHAnsi"/>
                <w:sz w:val="22"/>
                <w:szCs w:val="22"/>
              </w:rPr>
            </w:pPr>
            <w:r w:rsidRPr="00FF4A2D">
              <w:rPr>
                <w:rFonts w:asciiTheme="majorHAnsi" w:hAnsiTheme="majorHAnsi"/>
                <w:sz w:val="22"/>
                <w:szCs w:val="22"/>
              </w:rPr>
              <w:t>Nu, maar zeker in de toekomst, zal er steeds intensiever een beroep gedaan worden op samenwerkingsvaardigheden van mensen. Niet alleen de fysieke nabijheid maar ook op afstand (zelfs internationaal) middels tal van digitale tools, communicatienetwerken en toepassingen.</w:t>
            </w:r>
          </w:p>
          <w:p w14:paraId="7339A4A0" w14:textId="77777777" w:rsidR="006B045B" w:rsidRPr="00FF4A2D" w:rsidRDefault="006B045B" w:rsidP="00A03182">
            <w:pPr>
              <w:rPr>
                <w:rFonts w:asciiTheme="majorHAnsi" w:hAnsiTheme="majorHAnsi"/>
                <w:sz w:val="22"/>
                <w:szCs w:val="22"/>
              </w:rPr>
            </w:pPr>
          </w:p>
        </w:tc>
      </w:tr>
      <w:tr w:rsidR="006B045B" w:rsidRPr="00FF4A2D" w14:paraId="40E9F4EC" w14:textId="77777777" w:rsidTr="006B045B">
        <w:tc>
          <w:tcPr>
            <w:tcW w:w="4644" w:type="dxa"/>
            <w:shd w:val="clear" w:color="auto" w:fill="C6D9F1" w:themeFill="text2" w:themeFillTint="33"/>
          </w:tcPr>
          <w:p w14:paraId="4026D5F9" w14:textId="77777777" w:rsidR="006B045B" w:rsidRPr="00FF4A2D" w:rsidRDefault="006B045B" w:rsidP="00A03182">
            <w:pPr>
              <w:rPr>
                <w:rFonts w:asciiTheme="majorHAnsi" w:hAnsiTheme="majorHAnsi"/>
                <w:b/>
                <w:sz w:val="22"/>
                <w:szCs w:val="22"/>
              </w:rPr>
            </w:pPr>
            <w:r w:rsidRPr="00FF4A2D">
              <w:rPr>
                <w:rFonts w:asciiTheme="majorHAnsi" w:hAnsiTheme="majorHAnsi"/>
                <w:b/>
                <w:sz w:val="22"/>
                <w:szCs w:val="22"/>
              </w:rPr>
              <w:t>Leraar</w:t>
            </w:r>
          </w:p>
        </w:tc>
        <w:tc>
          <w:tcPr>
            <w:tcW w:w="4715" w:type="dxa"/>
            <w:shd w:val="clear" w:color="auto" w:fill="C6D9F1" w:themeFill="text2" w:themeFillTint="33"/>
          </w:tcPr>
          <w:p w14:paraId="2CEB8D19" w14:textId="77777777" w:rsidR="006B045B" w:rsidRPr="00FF4A2D" w:rsidRDefault="006B045B" w:rsidP="00A03182">
            <w:pPr>
              <w:rPr>
                <w:rFonts w:asciiTheme="majorHAnsi" w:hAnsiTheme="majorHAnsi"/>
                <w:b/>
                <w:sz w:val="22"/>
                <w:szCs w:val="22"/>
              </w:rPr>
            </w:pPr>
            <w:r w:rsidRPr="00FF4A2D">
              <w:rPr>
                <w:rFonts w:asciiTheme="majorHAnsi" w:hAnsiTheme="majorHAnsi"/>
                <w:b/>
                <w:sz w:val="22"/>
                <w:szCs w:val="22"/>
              </w:rPr>
              <w:t>Leerling</w:t>
            </w:r>
          </w:p>
        </w:tc>
        <w:tc>
          <w:tcPr>
            <w:tcW w:w="4785" w:type="dxa"/>
            <w:shd w:val="clear" w:color="auto" w:fill="C6D9F1" w:themeFill="text2" w:themeFillTint="33"/>
          </w:tcPr>
          <w:p w14:paraId="6390B12D" w14:textId="60D34B82" w:rsidR="006B045B" w:rsidRPr="00FF4A2D" w:rsidRDefault="000A3F02" w:rsidP="00A03182">
            <w:pPr>
              <w:rPr>
                <w:rFonts w:asciiTheme="majorHAnsi" w:hAnsiTheme="majorHAnsi"/>
                <w:b/>
                <w:sz w:val="22"/>
                <w:szCs w:val="22"/>
              </w:rPr>
            </w:pPr>
            <w:r w:rsidRPr="00FF4A2D">
              <w:rPr>
                <w:rFonts w:asciiTheme="majorHAnsi" w:hAnsiTheme="majorHAnsi"/>
                <w:b/>
                <w:sz w:val="22"/>
                <w:szCs w:val="22"/>
              </w:rPr>
              <w:t>Onderwijs</w:t>
            </w:r>
            <w:r w:rsidR="006B045B" w:rsidRPr="00FF4A2D">
              <w:rPr>
                <w:rFonts w:asciiTheme="majorHAnsi" w:hAnsiTheme="majorHAnsi"/>
                <w:b/>
                <w:sz w:val="22"/>
                <w:szCs w:val="22"/>
              </w:rPr>
              <w:t xml:space="preserve"> (status 3-2015: </w:t>
            </w:r>
            <w:r w:rsidRPr="00FF4A2D">
              <w:rPr>
                <w:rFonts w:asciiTheme="majorHAnsi" w:hAnsiTheme="majorHAnsi"/>
                <w:b/>
                <w:sz w:val="22"/>
                <w:szCs w:val="22"/>
              </w:rPr>
              <w:t>ideeën</w:t>
            </w:r>
            <w:r w:rsidR="006B045B" w:rsidRPr="00FF4A2D">
              <w:rPr>
                <w:rFonts w:asciiTheme="majorHAnsi" w:hAnsiTheme="majorHAnsi"/>
                <w:b/>
                <w:sz w:val="22"/>
                <w:szCs w:val="22"/>
              </w:rPr>
              <w:t>/suggesties)</w:t>
            </w:r>
          </w:p>
        </w:tc>
      </w:tr>
      <w:tr w:rsidR="006B045B" w:rsidRPr="00FF4A2D" w14:paraId="2404F096" w14:textId="77777777" w:rsidTr="006B045B">
        <w:tc>
          <w:tcPr>
            <w:tcW w:w="4644" w:type="dxa"/>
          </w:tcPr>
          <w:p w14:paraId="6A65D8F3" w14:textId="77777777" w:rsidR="006B045B" w:rsidRPr="00FF4A2D" w:rsidRDefault="006B045B" w:rsidP="006B045B">
            <w:pPr>
              <w:pStyle w:val="Lijstalinea"/>
              <w:numPr>
                <w:ilvl w:val="0"/>
                <w:numId w:val="16"/>
              </w:numPr>
              <w:rPr>
                <w:rFonts w:asciiTheme="majorHAnsi" w:hAnsiTheme="majorHAnsi"/>
                <w:sz w:val="22"/>
                <w:szCs w:val="22"/>
              </w:rPr>
            </w:pPr>
            <w:r w:rsidRPr="00FF4A2D">
              <w:rPr>
                <w:rFonts w:asciiTheme="majorHAnsi" w:hAnsiTheme="majorHAnsi"/>
                <w:sz w:val="22"/>
                <w:szCs w:val="22"/>
              </w:rPr>
              <w:t>Communiceren</w:t>
            </w:r>
          </w:p>
          <w:p w14:paraId="6040CC99" w14:textId="77777777" w:rsidR="006B045B" w:rsidRPr="00FF4A2D" w:rsidRDefault="006B045B" w:rsidP="006B045B">
            <w:pPr>
              <w:pStyle w:val="Lijstalinea"/>
              <w:numPr>
                <w:ilvl w:val="0"/>
                <w:numId w:val="12"/>
              </w:numPr>
              <w:rPr>
                <w:rFonts w:asciiTheme="majorHAnsi" w:hAnsiTheme="majorHAnsi"/>
                <w:sz w:val="22"/>
                <w:szCs w:val="22"/>
              </w:rPr>
            </w:pPr>
            <w:r w:rsidRPr="00FF4A2D">
              <w:rPr>
                <w:rFonts w:asciiTheme="majorHAnsi" w:hAnsiTheme="majorHAnsi"/>
                <w:sz w:val="22"/>
                <w:szCs w:val="22"/>
              </w:rPr>
              <w:t>Geeft feedback aan leerlingen, collega’s en ouders.</w:t>
            </w:r>
          </w:p>
          <w:p w14:paraId="30F6001F" w14:textId="77777777" w:rsidR="006B045B" w:rsidRPr="00FF4A2D" w:rsidRDefault="006B045B" w:rsidP="006B045B">
            <w:pPr>
              <w:numPr>
                <w:ilvl w:val="0"/>
                <w:numId w:val="11"/>
              </w:numPr>
              <w:contextualSpacing/>
              <w:rPr>
                <w:rFonts w:asciiTheme="majorHAnsi" w:hAnsiTheme="majorHAnsi"/>
                <w:sz w:val="22"/>
                <w:szCs w:val="22"/>
              </w:rPr>
            </w:pPr>
            <w:r w:rsidRPr="00FF4A2D">
              <w:rPr>
                <w:rFonts w:asciiTheme="majorHAnsi" w:hAnsiTheme="majorHAnsi"/>
                <w:sz w:val="22"/>
                <w:szCs w:val="22"/>
              </w:rPr>
              <w:t>Samenwerken</w:t>
            </w:r>
          </w:p>
          <w:p w14:paraId="686F665F" w14:textId="77777777" w:rsidR="006B045B" w:rsidRPr="00FF4A2D" w:rsidRDefault="006B045B" w:rsidP="006B045B">
            <w:pPr>
              <w:numPr>
                <w:ilvl w:val="0"/>
                <w:numId w:val="12"/>
              </w:numPr>
              <w:contextualSpacing/>
              <w:rPr>
                <w:rFonts w:asciiTheme="majorHAnsi" w:hAnsiTheme="majorHAnsi"/>
                <w:sz w:val="22"/>
                <w:szCs w:val="22"/>
              </w:rPr>
            </w:pPr>
            <w:r w:rsidRPr="00FF4A2D">
              <w:rPr>
                <w:rFonts w:asciiTheme="majorHAnsi" w:hAnsiTheme="majorHAnsi"/>
                <w:sz w:val="22"/>
                <w:szCs w:val="22"/>
              </w:rPr>
              <w:t>Levert een constructieve bijdrage tijdens alle vormen overleg.</w:t>
            </w:r>
          </w:p>
          <w:p w14:paraId="14B744CC" w14:textId="77777777" w:rsidR="006B045B" w:rsidRPr="00FF4A2D" w:rsidRDefault="006B045B" w:rsidP="006B045B">
            <w:pPr>
              <w:numPr>
                <w:ilvl w:val="0"/>
                <w:numId w:val="12"/>
              </w:numPr>
              <w:contextualSpacing/>
              <w:rPr>
                <w:rFonts w:asciiTheme="majorHAnsi" w:hAnsiTheme="majorHAnsi"/>
                <w:sz w:val="22"/>
                <w:szCs w:val="22"/>
              </w:rPr>
            </w:pPr>
            <w:r w:rsidRPr="00FF4A2D">
              <w:rPr>
                <w:rFonts w:asciiTheme="majorHAnsi" w:hAnsiTheme="majorHAnsi"/>
                <w:sz w:val="22"/>
                <w:szCs w:val="22"/>
              </w:rPr>
              <w:t>Houdt rekening met ieders belangen.</w:t>
            </w:r>
          </w:p>
          <w:p w14:paraId="55D70A5E" w14:textId="77777777" w:rsidR="006B045B" w:rsidRPr="00FF4A2D" w:rsidRDefault="006B045B" w:rsidP="006B045B">
            <w:pPr>
              <w:numPr>
                <w:ilvl w:val="0"/>
                <w:numId w:val="12"/>
              </w:numPr>
              <w:contextualSpacing/>
              <w:rPr>
                <w:rFonts w:asciiTheme="majorHAnsi" w:hAnsiTheme="majorHAnsi"/>
                <w:sz w:val="22"/>
                <w:szCs w:val="22"/>
              </w:rPr>
            </w:pPr>
            <w:r w:rsidRPr="00FF4A2D">
              <w:rPr>
                <w:rFonts w:asciiTheme="majorHAnsi" w:hAnsiTheme="majorHAnsi"/>
                <w:sz w:val="22"/>
                <w:szCs w:val="22"/>
              </w:rPr>
              <w:t>Staat open voor collegiale consultatie en intervisie.</w:t>
            </w:r>
          </w:p>
          <w:p w14:paraId="35B5A432" w14:textId="77777777" w:rsidR="006B045B" w:rsidRPr="00FF4A2D" w:rsidRDefault="006B045B" w:rsidP="006B045B">
            <w:pPr>
              <w:numPr>
                <w:ilvl w:val="0"/>
                <w:numId w:val="12"/>
              </w:numPr>
              <w:contextualSpacing/>
              <w:rPr>
                <w:rFonts w:asciiTheme="majorHAnsi" w:hAnsiTheme="majorHAnsi"/>
                <w:sz w:val="22"/>
                <w:szCs w:val="22"/>
              </w:rPr>
            </w:pPr>
            <w:r w:rsidRPr="00FF4A2D">
              <w:rPr>
                <w:rFonts w:asciiTheme="majorHAnsi" w:hAnsiTheme="majorHAnsi"/>
                <w:sz w:val="22"/>
                <w:szCs w:val="22"/>
              </w:rPr>
              <w:t>Leert kinderen om samen te werken en onderhoudt deze vaardigheid.</w:t>
            </w:r>
          </w:p>
          <w:p w14:paraId="1468E929" w14:textId="77777777" w:rsidR="006B045B" w:rsidRPr="00FF4A2D" w:rsidRDefault="006B045B" w:rsidP="006B045B">
            <w:pPr>
              <w:numPr>
                <w:ilvl w:val="0"/>
                <w:numId w:val="11"/>
              </w:numPr>
              <w:contextualSpacing/>
              <w:rPr>
                <w:rFonts w:asciiTheme="majorHAnsi" w:hAnsiTheme="majorHAnsi"/>
                <w:sz w:val="22"/>
                <w:szCs w:val="22"/>
              </w:rPr>
            </w:pPr>
            <w:r w:rsidRPr="00FF4A2D">
              <w:rPr>
                <w:rFonts w:asciiTheme="majorHAnsi" w:hAnsiTheme="majorHAnsi"/>
                <w:sz w:val="22"/>
                <w:szCs w:val="22"/>
              </w:rPr>
              <w:t>Oudergerichtheid</w:t>
            </w:r>
          </w:p>
          <w:p w14:paraId="17C578F4" w14:textId="77777777" w:rsidR="006B045B" w:rsidRPr="00FF4A2D" w:rsidRDefault="006B045B" w:rsidP="006B045B">
            <w:pPr>
              <w:numPr>
                <w:ilvl w:val="0"/>
                <w:numId w:val="13"/>
              </w:numPr>
              <w:contextualSpacing/>
              <w:rPr>
                <w:rFonts w:asciiTheme="majorHAnsi" w:hAnsiTheme="majorHAnsi"/>
                <w:sz w:val="22"/>
                <w:szCs w:val="22"/>
              </w:rPr>
            </w:pPr>
            <w:r w:rsidRPr="00FF4A2D">
              <w:rPr>
                <w:rFonts w:asciiTheme="majorHAnsi" w:hAnsiTheme="majorHAnsi"/>
                <w:sz w:val="22"/>
                <w:szCs w:val="22"/>
              </w:rPr>
              <w:t>Zoekt proactief contact met ouders om tot goede afstemming te komen</w:t>
            </w:r>
          </w:p>
          <w:p w14:paraId="0DBDDED1" w14:textId="77777777" w:rsidR="006B045B" w:rsidRPr="00FF4A2D" w:rsidRDefault="006B045B" w:rsidP="006B045B">
            <w:pPr>
              <w:numPr>
                <w:ilvl w:val="0"/>
                <w:numId w:val="11"/>
              </w:numPr>
              <w:contextualSpacing/>
              <w:rPr>
                <w:rFonts w:asciiTheme="majorHAnsi" w:hAnsiTheme="majorHAnsi"/>
                <w:sz w:val="22"/>
                <w:szCs w:val="22"/>
              </w:rPr>
            </w:pPr>
            <w:r w:rsidRPr="00FF4A2D">
              <w:rPr>
                <w:rFonts w:asciiTheme="majorHAnsi" w:hAnsiTheme="majorHAnsi"/>
                <w:sz w:val="22"/>
                <w:szCs w:val="22"/>
              </w:rPr>
              <w:t>Pedagogisch klimaat</w:t>
            </w:r>
          </w:p>
          <w:p w14:paraId="4819B7EA" w14:textId="77777777" w:rsidR="006B045B" w:rsidRPr="00FF4A2D" w:rsidRDefault="006B045B" w:rsidP="006B045B">
            <w:pPr>
              <w:numPr>
                <w:ilvl w:val="0"/>
                <w:numId w:val="14"/>
              </w:numPr>
              <w:ind w:left="720"/>
              <w:contextualSpacing/>
              <w:rPr>
                <w:rFonts w:asciiTheme="majorHAnsi" w:hAnsiTheme="majorHAnsi"/>
                <w:sz w:val="22"/>
                <w:szCs w:val="22"/>
              </w:rPr>
            </w:pPr>
            <w:r w:rsidRPr="00FF4A2D">
              <w:rPr>
                <w:rFonts w:asciiTheme="majorHAnsi" w:hAnsiTheme="majorHAnsi"/>
                <w:sz w:val="22"/>
                <w:szCs w:val="22"/>
              </w:rPr>
              <w:t>Geeft feedback op het groepsproces</w:t>
            </w:r>
          </w:p>
          <w:p w14:paraId="1DB16A7F" w14:textId="77777777" w:rsidR="006B045B" w:rsidRPr="00FF4A2D" w:rsidRDefault="006B045B" w:rsidP="006B045B">
            <w:pPr>
              <w:numPr>
                <w:ilvl w:val="0"/>
                <w:numId w:val="14"/>
              </w:numPr>
              <w:ind w:left="720"/>
              <w:contextualSpacing/>
              <w:rPr>
                <w:rFonts w:asciiTheme="majorHAnsi" w:hAnsiTheme="majorHAnsi"/>
                <w:sz w:val="22"/>
                <w:szCs w:val="22"/>
              </w:rPr>
            </w:pPr>
            <w:r w:rsidRPr="00FF4A2D">
              <w:rPr>
                <w:rFonts w:asciiTheme="majorHAnsi" w:hAnsiTheme="majorHAnsi"/>
                <w:sz w:val="22"/>
                <w:szCs w:val="22"/>
              </w:rPr>
              <w:lastRenderedPageBreak/>
              <w:t>Daagt leerlingen uit om verantwoordelijkheid te nemen voor elkaar en voor de sfeer in de groep.</w:t>
            </w:r>
          </w:p>
          <w:p w14:paraId="3A4F3F7D" w14:textId="77777777" w:rsidR="006B045B" w:rsidRPr="00FF4A2D" w:rsidRDefault="006B045B" w:rsidP="006B045B">
            <w:pPr>
              <w:numPr>
                <w:ilvl w:val="0"/>
                <w:numId w:val="14"/>
              </w:numPr>
              <w:ind w:left="720"/>
              <w:contextualSpacing/>
              <w:rPr>
                <w:rFonts w:asciiTheme="majorHAnsi" w:hAnsiTheme="majorHAnsi"/>
                <w:sz w:val="22"/>
                <w:szCs w:val="22"/>
              </w:rPr>
            </w:pPr>
            <w:r w:rsidRPr="00FF4A2D">
              <w:rPr>
                <w:rFonts w:asciiTheme="majorHAnsi" w:hAnsiTheme="majorHAnsi"/>
                <w:sz w:val="22"/>
                <w:szCs w:val="22"/>
              </w:rPr>
              <w:t>Schept een vriendelijke en coöperatieve sfeer in de klas</w:t>
            </w:r>
          </w:p>
          <w:p w14:paraId="0D435E7A"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Plannen en organiseren</w:t>
            </w:r>
          </w:p>
          <w:p w14:paraId="6C8C2D68" w14:textId="77777777" w:rsidR="006B045B" w:rsidRPr="00FF4A2D" w:rsidRDefault="006B045B" w:rsidP="006B045B">
            <w:pPr>
              <w:numPr>
                <w:ilvl w:val="0"/>
                <w:numId w:val="15"/>
              </w:numPr>
              <w:ind w:left="720"/>
              <w:contextualSpacing/>
              <w:rPr>
                <w:rFonts w:asciiTheme="majorHAnsi" w:hAnsiTheme="majorHAnsi"/>
                <w:sz w:val="22"/>
                <w:szCs w:val="22"/>
              </w:rPr>
            </w:pPr>
            <w:r w:rsidRPr="00FF4A2D">
              <w:rPr>
                <w:rFonts w:asciiTheme="majorHAnsi" w:hAnsiTheme="majorHAnsi"/>
                <w:sz w:val="22"/>
                <w:szCs w:val="22"/>
              </w:rPr>
              <w:t>Heeft de klas zo ingericht dat er samen gespeeld, geleerd en gewerkt kan worden.</w:t>
            </w:r>
          </w:p>
          <w:p w14:paraId="58B6ECBC" w14:textId="77777777" w:rsidR="006B045B" w:rsidRPr="00FF4A2D" w:rsidRDefault="006B045B" w:rsidP="00A03182">
            <w:pPr>
              <w:ind w:left="720"/>
              <w:contextualSpacing/>
              <w:rPr>
                <w:rFonts w:asciiTheme="majorHAnsi" w:hAnsiTheme="majorHAnsi"/>
                <w:sz w:val="22"/>
                <w:szCs w:val="22"/>
              </w:rPr>
            </w:pPr>
          </w:p>
        </w:tc>
        <w:tc>
          <w:tcPr>
            <w:tcW w:w="4715" w:type="dxa"/>
          </w:tcPr>
          <w:p w14:paraId="7CA4CF2C" w14:textId="77777777" w:rsidR="006B045B" w:rsidRPr="00FF4A2D" w:rsidRDefault="006B045B" w:rsidP="006B045B">
            <w:pPr>
              <w:pStyle w:val="Lijstalinea"/>
              <w:numPr>
                <w:ilvl w:val="0"/>
                <w:numId w:val="20"/>
              </w:numPr>
              <w:rPr>
                <w:rFonts w:asciiTheme="majorHAnsi" w:hAnsiTheme="majorHAnsi"/>
                <w:sz w:val="22"/>
                <w:szCs w:val="22"/>
              </w:rPr>
            </w:pPr>
            <w:r w:rsidRPr="00FF4A2D">
              <w:rPr>
                <w:rFonts w:asciiTheme="majorHAnsi" w:hAnsiTheme="majorHAnsi"/>
                <w:sz w:val="22"/>
                <w:szCs w:val="22"/>
              </w:rPr>
              <w:lastRenderedPageBreak/>
              <w:t>Communiceren</w:t>
            </w:r>
          </w:p>
          <w:p w14:paraId="59ACB3E2" w14:textId="77777777" w:rsidR="006B045B" w:rsidRPr="00FF4A2D" w:rsidRDefault="006B045B" w:rsidP="006B045B">
            <w:pPr>
              <w:pStyle w:val="Lijstalinea"/>
              <w:numPr>
                <w:ilvl w:val="0"/>
                <w:numId w:val="17"/>
              </w:numPr>
              <w:rPr>
                <w:rFonts w:asciiTheme="majorHAnsi" w:hAnsiTheme="majorHAnsi"/>
                <w:sz w:val="22"/>
                <w:szCs w:val="22"/>
              </w:rPr>
            </w:pPr>
            <w:r w:rsidRPr="00FF4A2D">
              <w:rPr>
                <w:rFonts w:asciiTheme="majorHAnsi" w:hAnsiTheme="majorHAnsi"/>
                <w:sz w:val="22"/>
                <w:szCs w:val="22"/>
              </w:rPr>
              <w:t>Praten met en luisteren naar elkaar.</w:t>
            </w:r>
          </w:p>
          <w:p w14:paraId="517DCA54" w14:textId="77777777" w:rsidR="006B045B" w:rsidRPr="00FF4A2D" w:rsidRDefault="006B045B" w:rsidP="006B045B">
            <w:pPr>
              <w:pStyle w:val="Lijstalinea"/>
              <w:numPr>
                <w:ilvl w:val="0"/>
                <w:numId w:val="17"/>
              </w:numPr>
              <w:rPr>
                <w:rFonts w:asciiTheme="majorHAnsi" w:hAnsiTheme="majorHAnsi"/>
                <w:sz w:val="22"/>
                <w:szCs w:val="22"/>
              </w:rPr>
            </w:pPr>
            <w:r w:rsidRPr="00FF4A2D">
              <w:rPr>
                <w:rFonts w:asciiTheme="majorHAnsi" w:hAnsiTheme="majorHAnsi"/>
                <w:sz w:val="22"/>
                <w:szCs w:val="22"/>
              </w:rPr>
              <w:t>Komen samen tot een mening.</w:t>
            </w:r>
          </w:p>
          <w:p w14:paraId="61C7E190" w14:textId="77777777" w:rsidR="006B045B" w:rsidRPr="00FF4A2D" w:rsidRDefault="006B045B" w:rsidP="006B045B">
            <w:pPr>
              <w:pStyle w:val="Lijstalinea"/>
              <w:numPr>
                <w:ilvl w:val="0"/>
                <w:numId w:val="17"/>
              </w:numPr>
              <w:rPr>
                <w:rFonts w:asciiTheme="majorHAnsi" w:hAnsiTheme="majorHAnsi"/>
                <w:sz w:val="22"/>
                <w:szCs w:val="22"/>
              </w:rPr>
            </w:pPr>
            <w:r w:rsidRPr="00FF4A2D">
              <w:rPr>
                <w:rFonts w:asciiTheme="majorHAnsi" w:hAnsiTheme="majorHAnsi"/>
                <w:sz w:val="22"/>
                <w:szCs w:val="22"/>
              </w:rPr>
              <w:t>Lossen problemen samen op.</w:t>
            </w:r>
          </w:p>
          <w:p w14:paraId="4C25447A" w14:textId="77777777" w:rsidR="006B045B" w:rsidRPr="00FF4A2D" w:rsidRDefault="006B045B" w:rsidP="006B045B">
            <w:pPr>
              <w:pStyle w:val="Lijstalinea"/>
              <w:numPr>
                <w:ilvl w:val="0"/>
                <w:numId w:val="17"/>
              </w:numPr>
              <w:rPr>
                <w:rFonts w:asciiTheme="majorHAnsi" w:hAnsiTheme="majorHAnsi"/>
                <w:sz w:val="22"/>
                <w:szCs w:val="22"/>
              </w:rPr>
            </w:pPr>
            <w:r w:rsidRPr="00FF4A2D">
              <w:rPr>
                <w:rFonts w:asciiTheme="majorHAnsi" w:hAnsiTheme="majorHAnsi"/>
                <w:sz w:val="22"/>
                <w:szCs w:val="22"/>
              </w:rPr>
              <w:t>Kennen en respecteren normen en waarden.</w:t>
            </w:r>
          </w:p>
          <w:p w14:paraId="4CC0DD21" w14:textId="77777777" w:rsidR="006B045B" w:rsidRPr="00FF4A2D" w:rsidRDefault="006B045B" w:rsidP="00A03182">
            <w:pPr>
              <w:pStyle w:val="Lijstalinea"/>
              <w:rPr>
                <w:rFonts w:asciiTheme="majorHAnsi" w:hAnsiTheme="majorHAnsi"/>
                <w:sz w:val="22"/>
                <w:szCs w:val="22"/>
              </w:rPr>
            </w:pPr>
          </w:p>
          <w:p w14:paraId="1DF0088B"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Samenwerken</w:t>
            </w:r>
          </w:p>
          <w:p w14:paraId="1C846FE6" w14:textId="77777777" w:rsidR="006B045B" w:rsidRPr="00FF4A2D" w:rsidRDefault="006B045B" w:rsidP="006B045B">
            <w:pPr>
              <w:pStyle w:val="Lijstalinea"/>
              <w:numPr>
                <w:ilvl w:val="0"/>
                <w:numId w:val="18"/>
              </w:numPr>
              <w:rPr>
                <w:rFonts w:asciiTheme="majorHAnsi" w:hAnsiTheme="majorHAnsi"/>
                <w:sz w:val="22"/>
                <w:szCs w:val="22"/>
              </w:rPr>
            </w:pPr>
            <w:r w:rsidRPr="00FF4A2D">
              <w:rPr>
                <w:rFonts w:asciiTheme="majorHAnsi" w:hAnsiTheme="majorHAnsi"/>
                <w:sz w:val="22"/>
                <w:szCs w:val="22"/>
              </w:rPr>
              <w:t>Werken samen in groepjes.</w:t>
            </w:r>
          </w:p>
          <w:p w14:paraId="1FC59543" w14:textId="77777777" w:rsidR="006B045B" w:rsidRPr="00FF4A2D" w:rsidRDefault="006B045B" w:rsidP="006B045B">
            <w:pPr>
              <w:pStyle w:val="Lijstalinea"/>
              <w:numPr>
                <w:ilvl w:val="0"/>
                <w:numId w:val="18"/>
              </w:numPr>
              <w:rPr>
                <w:rFonts w:asciiTheme="majorHAnsi" w:hAnsiTheme="majorHAnsi"/>
                <w:sz w:val="22"/>
                <w:szCs w:val="22"/>
              </w:rPr>
            </w:pPr>
            <w:r w:rsidRPr="00FF4A2D">
              <w:rPr>
                <w:rFonts w:asciiTheme="majorHAnsi" w:hAnsiTheme="majorHAnsi"/>
                <w:sz w:val="22"/>
                <w:szCs w:val="22"/>
              </w:rPr>
              <w:t>Helpen en bevragen elkaar.</w:t>
            </w:r>
          </w:p>
          <w:p w14:paraId="79FBE27C" w14:textId="77777777" w:rsidR="006B045B" w:rsidRPr="00FF4A2D" w:rsidRDefault="006B045B" w:rsidP="006B045B">
            <w:pPr>
              <w:pStyle w:val="Lijstalinea"/>
              <w:numPr>
                <w:ilvl w:val="0"/>
                <w:numId w:val="18"/>
              </w:numPr>
              <w:rPr>
                <w:rFonts w:asciiTheme="majorHAnsi" w:hAnsiTheme="majorHAnsi"/>
                <w:sz w:val="22"/>
                <w:szCs w:val="22"/>
              </w:rPr>
            </w:pPr>
            <w:r w:rsidRPr="00FF4A2D">
              <w:rPr>
                <w:rFonts w:asciiTheme="majorHAnsi" w:hAnsiTheme="majorHAnsi"/>
                <w:sz w:val="22"/>
                <w:szCs w:val="22"/>
              </w:rPr>
              <w:t>Leren samen.</w:t>
            </w:r>
          </w:p>
          <w:p w14:paraId="4F2CA343" w14:textId="77777777" w:rsidR="006B045B" w:rsidRPr="00FF4A2D" w:rsidRDefault="006B045B" w:rsidP="006B045B">
            <w:pPr>
              <w:pStyle w:val="Lijstalinea"/>
              <w:numPr>
                <w:ilvl w:val="0"/>
                <w:numId w:val="18"/>
              </w:numPr>
              <w:rPr>
                <w:rFonts w:asciiTheme="majorHAnsi" w:hAnsiTheme="majorHAnsi"/>
                <w:sz w:val="22"/>
                <w:szCs w:val="22"/>
              </w:rPr>
            </w:pPr>
            <w:r w:rsidRPr="00FF4A2D">
              <w:rPr>
                <w:rFonts w:asciiTheme="majorHAnsi" w:hAnsiTheme="majorHAnsi"/>
                <w:sz w:val="22"/>
                <w:szCs w:val="22"/>
              </w:rPr>
              <w:t>Spelen samen  ( buitenspel, toneelspel, gezelschapsspel).</w:t>
            </w:r>
          </w:p>
          <w:p w14:paraId="7E8010AF" w14:textId="77777777" w:rsidR="006B045B" w:rsidRPr="00FF4A2D" w:rsidRDefault="006B045B" w:rsidP="006B045B">
            <w:pPr>
              <w:pStyle w:val="Lijstalinea"/>
              <w:numPr>
                <w:ilvl w:val="0"/>
                <w:numId w:val="18"/>
              </w:numPr>
              <w:rPr>
                <w:rFonts w:asciiTheme="majorHAnsi" w:hAnsiTheme="majorHAnsi"/>
                <w:sz w:val="22"/>
                <w:szCs w:val="22"/>
              </w:rPr>
            </w:pPr>
            <w:r w:rsidRPr="00FF4A2D">
              <w:rPr>
                <w:rFonts w:asciiTheme="majorHAnsi" w:hAnsiTheme="majorHAnsi"/>
                <w:sz w:val="22"/>
                <w:szCs w:val="22"/>
              </w:rPr>
              <w:t>Delen ervaringen.</w:t>
            </w:r>
          </w:p>
          <w:p w14:paraId="120D177E" w14:textId="77777777" w:rsidR="006B045B" w:rsidRPr="00FF4A2D" w:rsidRDefault="006B045B" w:rsidP="00A03182">
            <w:pPr>
              <w:rPr>
                <w:rFonts w:asciiTheme="majorHAnsi" w:hAnsiTheme="majorHAnsi"/>
                <w:sz w:val="22"/>
                <w:szCs w:val="22"/>
              </w:rPr>
            </w:pPr>
          </w:p>
          <w:p w14:paraId="1B4AF173"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Sfeer maken</w:t>
            </w:r>
          </w:p>
          <w:p w14:paraId="251D96DB" w14:textId="77777777" w:rsidR="006B045B" w:rsidRPr="00FF4A2D" w:rsidRDefault="006B045B" w:rsidP="006B045B">
            <w:pPr>
              <w:pStyle w:val="Lijstalinea"/>
              <w:numPr>
                <w:ilvl w:val="0"/>
                <w:numId w:val="19"/>
              </w:numPr>
              <w:ind w:left="720"/>
              <w:rPr>
                <w:rFonts w:asciiTheme="majorHAnsi" w:hAnsiTheme="majorHAnsi"/>
                <w:sz w:val="22"/>
                <w:szCs w:val="22"/>
              </w:rPr>
            </w:pPr>
            <w:r w:rsidRPr="00FF4A2D">
              <w:rPr>
                <w:rFonts w:asciiTheme="majorHAnsi" w:hAnsiTheme="majorHAnsi"/>
                <w:sz w:val="22"/>
                <w:szCs w:val="22"/>
              </w:rPr>
              <w:lastRenderedPageBreak/>
              <w:t>Hebben respect voor elkaar.</w:t>
            </w:r>
          </w:p>
          <w:p w14:paraId="7B310D5F" w14:textId="77777777" w:rsidR="006B045B" w:rsidRPr="00FF4A2D" w:rsidRDefault="006B045B" w:rsidP="006B045B">
            <w:pPr>
              <w:pStyle w:val="Lijstalinea"/>
              <w:numPr>
                <w:ilvl w:val="0"/>
                <w:numId w:val="19"/>
              </w:numPr>
              <w:ind w:left="720"/>
              <w:rPr>
                <w:rFonts w:asciiTheme="majorHAnsi" w:hAnsiTheme="majorHAnsi"/>
                <w:sz w:val="22"/>
                <w:szCs w:val="22"/>
              </w:rPr>
            </w:pPr>
            <w:r w:rsidRPr="00FF4A2D">
              <w:rPr>
                <w:rFonts w:asciiTheme="majorHAnsi" w:hAnsiTheme="majorHAnsi"/>
                <w:sz w:val="22"/>
                <w:szCs w:val="22"/>
              </w:rPr>
              <w:t>Nemen verantwoordelijkheid.</w:t>
            </w:r>
          </w:p>
          <w:p w14:paraId="23DAF019" w14:textId="77777777" w:rsidR="006B045B" w:rsidRPr="00FF4A2D" w:rsidRDefault="006B045B" w:rsidP="00A03182">
            <w:pPr>
              <w:pStyle w:val="Lijstalinea"/>
              <w:rPr>
                <w:rFonts w:asciiTheme="majorHAnsi" w:hAnsiTheme="majorHAnsi"/>
                <w:sz w:val="22"/>
                <w:szCs w:val="22"/>
              </w:rPr>
            </w:pPr>
          </w:p>
          <w:p w14:paraId="2139A8DB" w14:textId="77777777" w:rsidR="006B045B" w:rsidRPr="00FF4A2D" w:rsidRDefault="006B045B" w:rsidP="00A03182">
            <w:pPr>
              <w:rPr>
                <w:rFonts w:asciiTheme="majorHAnsi" w:hAnsiTheme="majorHAnsi"/>
                <w:sz w:val="22"/>
                <w:szCs w:val="22"/>
              </w:rPr>
            </w:pPr>
          </w:p>
        </w:tc>
        <w:tc>
          <w:tcPr>
            <w:tcW w:w="4785" w:type="dxa"/>
          </w:tcPr>
          <w:p w14:paraId="3C0F8EC2" w14:textId="77777777" w:rsidR="006B045B" w:rsidRPr="00FF4A2D" w:rsidRDefault="006B045B" w:rsidP="006B045B">
            <w:pPr>
              <w:pStyle w:val="Lijstalinea"/>
              <w:numPr>
                <w:ilvl w:val="0"/>
                <w:numId w:val="20"/>
              </w:numPr>
              <w:spacing w:after="150"/>
              <w:rPr>
                <w:rFonts w:asciiTheme="majorHAnsi" w:hAnsiTheme="majorHAnsi"/>
                <w:sz w:val="22"/>
                <w:szCs w:val="22"/>
              </w:rPr>
            </w:pPr>
            <w:r w:rsidRPr="00FF4A2D">
              <w:rPr>
                <w:rFonts w:asciiTheme="majorHAnsi" w:hAnsiTheme="majorHAnsi"/>
                <w:sz w:val="22"/>
                <w:szCs w:val="22"/>
              </w:rPr>
              <w:lastRenderedPageBreak/>
              <w:t>De leerkrachten maken zich ontwikkelingen eigen door met elkaar samen te werken, te overleggen, elkaar te bevragen en samen te leren. (collegiaal leren).</w:t>
            </w:r>
          </w:p>
          <w:p w14:paraId="3BE480F8"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Samenwerken met ouders (ouderbetrokkenheid 3.0).</w:t>
            </w:r>
          </w:p>
          <w:p w14:paraId="4834716D"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Gebruikt organisatievormen en materialen die het samenwerken voor kinderen mogelijk maken.</w:t>
            </w:r>
          </w:p>
          <w:p w14:paraId="1EF03971"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We realiseren gezamenlijke afspraken over het klassenmanagement waarin coöperatief leren mogelijk en vanzelfsprekend is.</w:t>
            </w:r>
          </w:p>
          <w:p w14:paraId="00D86B89"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t>Ook het toepassen van de kennis over MI (meervoudige intelligentie) maken we afspraken waardoor het leren past bij de individuele leerling.</w:t>
            </w:r>
          </w:p>
          <w:p w14:paraId="09A22530" w14:textId="77777777" w:rsidR="006B045B" w:rsidRPr="00FF4A2D" w:rsidRDefault="006B045B" w:rsidP="006B045B">
            <w:pPr>
              <w:pStyle w:val="Lijstalinea"/>
              <w:numPr>
                <w:ilvl w:val="0"/>
                <w:numId w:val="11"/>
              </w:numPr>
              <w:rPr>
                <w:rFonts w:asciiTheme="majorHAnsi" w:hAnsiTheme="majorHAnsi"/>
                <w:sz w:val="22"/>
                <w:szCs w:val="22"/>
              </w:rPr>
            </w:pPr>
            <w:r w:rsidRPr="00FF4A2D">
              <w:rPr>
                <w:rFonts w:asciiTheme="majorHAnsi" w:hAnsiTheme="majorHAnsi"/>
                <w:sz w:val="22"/>
                <w:szCs w:val="22"/>
              </w:rPr>
              <w:lastRenderedPageBreak/>
              <w:t>We oriënteren ons op ‘Thematisch werken’</w:t>
            </w:r>
          </w:p>
          <w:p w14:paraId="2C7961AE" w14:textId="77777777" w:rsidR="006B045B" w:rsidRPr="00FF4A2D" w:rsidRDefault="006B045B" w:rsidP="00A03182">
            <w:pPr>
              <w:pStyle w:val="Lijstalinea"/>
              <w:ind w:left="360"/>
              <w:rPr>
                <w:rFonts w:asciiTheme="majorHAnsi" w:hAnsiTheme="majorHAnsi"/>
                <w:sz w:val="22"/>
                <w:szCs w:val="22"/>
              </w:rPr>
            </w:pPr>
          </w:p>
          <w:p w14:paraId="47A51AE0" w14:textId="77777777" w:rsidR="006B045B" w:rsidRPr="00FF4A2D" w:rsidRDefault="006B045B" w:rsidP="00A03182">
            <w:pPr>
              <w:rPr>
                <w:rFonts w:asciiTheme="majorHAnsi" w:hAnsiTheme="majorHAnsi"/>
                <w:sz w:val="22"/>
                <w:szCs w:val="22"/>
              </w:rPr>
            </w:pPr>
          </w:p>
        </w:tc>
      </w:tr>
    </w:tbl>
    <w:p w14:paraId="12858AA4" w14:textId="77777777" w:rsidR="006B045B" w:rsidRPr="00FF4A2D" w:rsidRDefault="006B045B">
      <w:pPr>
        <w:rPr>
          <w:rFonts w:asciiTheme="majorHAnsi" w:hAnsiTheme="majorHAnsi"/>
          <w:b/>
          <w:u w:val="single"/>
        </w:rPr>
      </w:pPr>
    </w:p>
    <w:p w14:paraId="0809EF5D" w14:textId="77777777" w:rsidR="000F0297" w:rsidRPr="00FF4A2D" w:rsidRDefault="000F0297">
      <w:pPr>
        <w:rPr>
          <w:rFonts w:asciiTheme="majorHAnsi" w:hAnsiTheme="majorHAnsi"/>
          <w:b/>
          <w:u w:val="single"/>
        </w:rPr>
      </w:pPr>
    </w:p>
    <w:p w14:paraId="003067A8" w14:textId="77777777" w:rsidR="000F0297" w:rsidRPr="00FF4A2D" w:rsidRDefault="000F0297">
      <w:pPr>
        <w:rPr>
          <w:rFonts w:asciiTheme="majorHAnsi" w:hAnsiTheme="majorHAnsi"/>
          <w:b/>
          <w:u w:val="single"/>
        </w:rPr>
      </w:pPr>
    </w:p>
    <w:p w14:paraId="5C054A39" w14:textId="77777777" w:rsidR="000F0297" w:rsidRPr="00FF4A2D" w:rsidRDefault="000F0297">
      <w:pPr>
        <w:rPr>
          <w:rFonts w:asciiTheme="majorHAnsi" w:hAnsiTheme="majorHAnsi"/>
          <w:b/>
          <w:u w:val="single"/>
        </w:rPr>
      </w:pPr>
    </w:p>
    <w:p w14:paraId="2ECA50DC" w14:textId="77777777" w:rsidR="000F0297" w:rsidRPr="00FF4A2D" w:rsidRDefault="000F0297">
      <w:r w:rsidRPr="00FF4A2D">
        <w:br w:type="page"/>
      </w:r>
    </w:p>
    <w:tbl>
      <w:tblPr>
        <w:tblStyle w:val="Tabelraster"/>
        <w:tblW w:w="14425" w:type="dxa"/>
        <w:tblLook w:val="01E0" w:firstRow="1" w:lastRow="1" w:firstColumn="1" w:lastColumn="1" w:noHBand="0" w:noVBand="0"/>
      </w:tblPr>
      <w:tblGrid>
        <w:gridCol w:w="4808"/>
        <w:gridCol w:w="1112"/>
        <w:gridCol w:w="3260"/>
        <w:gridCol w:w="5245"/>
      </w:tblGrid>
      <w:tr w:rsidR="000F0297" w:rsidRPr="00FF4A2D" w14:paraId="277C0017" w14:textId="77777777" w:rsidTr="000F0297">
        <w:tc>
          <w:tcPr>
            <w:tcW w:w="5920" w:type="dxa"/>
            <w:gridSpan w:val="2"/>
            <w:shd w:val="clear" w:color="auto" w:fill="EEECE1" w:themeFill="background2"/>
          </w:tcPr>
          <w:p w14:paraId="763ADD32" w14:textId="5AB58144" w:rsidR="000F0297" w:rsidRPr="00FF4A2D" w:rsidRDefault="000A3F02" w:rsidP="000A3F02">
            <w:pPr>
              <w:widowControl w:val="0"/>
              <w:rPr>
                <w:rFonts w:asciiTheme="majorHAnsi" w:hAnsiTheme="majorHAnsi" w:cs="Arial"/>
                <w:b/>
                <w:bCs/>
                <w:sz w:val="22"/>
                <w:szCs w:val="22"/>
              </w:rPr>
            </w:pPr>
            <w:r w:rsidRPr="00FF4A2D">
              <w:rPr>
                <w:rFonts w:asciiTheme="majorHAnsi" w:hAnsiTheme="majorHAnsi" w:cs="Arial"/>
                <w:b/>
                <w:bCs/>
                <w:sz w:val="22"/>
                <w:szCs w:val="22"/>
              </w:rPr>
              <w:lastRenderedPageBreak/>
              <w:t>KERNWAARDE VEILIG</w:t>
            </w:r>
          </w:p>
        </w:tc>
        <w:tc>
          <w:tcPr>
            <w:tcW w:w="8505" w:type="dxa"/>
            <w:gridSpan w:val="2"/>
            <w:shd w:val="clear" w:color="auto" w:fill="EEECE1" w:themeFill="background2"/>
          </w:tcPr>
          <w:p w14:paraId="4B44BFB9" w14:textId="77777777" w:rsidR="000F0297" w:rsidRPr="00FF4A2D" w:rsidRDefault="000F0297" w:rsidP="00A03182">
            <w:pPr>
              <w:rPr>
                <w:rFonts w:asciiTheme="majorHAnsi" w:hAnsiTheme="majorHAnsi" w:cs="Arial"/>
                <w:b/>
                <w:sz w:val="22"/>
                <w:szCs w:val="22"/>
              </w:rPr>
            </w:pPr>
            <w:r w:rsidRPr="00FF4A2D">
              <w:rPr>
                <w:rFonts w:asciiTheme="majorHAnsi" w:hAnsiTheme="majorHAnsi" w:cs="Arial"/>
                <w:b/>
                <w:sz w:val="22"/>
                <w:szCs w:val="22"/>
              </w:rPr>
              <w:t>Betekenis  (vanuit visie)</w:t>
            </w:r>
          </w:p>
        </w:tc>
      </w:tr>
      <w:tr w:rsidR="000F0297" w:rsidRPr="00FF4A2D" w14:paraId="2099979A" w14:textId="77777777" w:rsidTr="000F0297">
        <w:tc>
          <w:tcPr>
            <w:tcW w:w="5920" w:type="dxa"/>
            <w:gridSpan w:val="2"/>
          </w:tcPr>
          <w:p w14:paraId="5B1C2AB3" w14:textId="77777777" w:rsidR="000F0297" w:rsidRPr="00FF4A2D" w:rsidRDefault="000F0297" w:rsidP="000F0297">
            <w:pPr>
              <w:pStyle w:val="Default"/>
              <w:rPr>
                <w:rFonts w:asciiTheme="majorHAnsi" w:hAnsiTheme="majorHAnsi"/>
                <w:b/>
                <w:color w:val="auto"/>
                <w:sz w:val="22"/>
                <w:szCs w:val="22"/>
              </w:rPr>
            </w:pPr>
          </w:p>
          <w:p w14:paraId="629F05A5" w14:textId="77777777" w:rsidR="000F0297" w:rsidRPr="00FF4A2D" w:rsidRDefault="000F0297" w:rsidP="000F0297">
            <w:pPr>
              <w:pStyle w:val="Default"/>
              <w:rPr>
                <w:rFonts w:asciiTheme="majorHAnsi" w:hAnsiTheme="majorHAnsi"/>
                <w:b/>
                <w:color w:val="auto"/>
                <w:sz w:val="22"/>
                <w:szCs w:val="22"/>
              </w:rPr>
            </w:pPr>
            <w:r w:rsidRPr="00FF4A2D">
              <w:rPr>
                <w:rFonts w:asciiTheme="majorHAnsi" w:hAnsiTheme="majorHAnsi"/>
                <w:b/>
                <w:color w:val="auto"/>
                <w:sz w:val="22"/>
                <w:szCs w:val="22"/>
              </w:rPr>
              <w:t>Iedereen voelt en weet zich fysiek en sociaal veilig op en rond onze school.</w:t>
            </w:r>
          </w:p>
          <w:p w14:paraId="09A86502" w14:textId="77777777" w:rsidR="000F0297" w:rsidRPr="00FF4A2D" w:rsidRDefault="000F0297" w:rsidP="000F0297">
            <w:pPr>
              <w:widowControl w:val="0"/>
              <w:jc w:val="center"/>
              <w:rPr>
                <w:rFonts w:asciiTheme="majorHAnsi" w:hAnsiTheme="majorHAnsi" w:cs="Arial"/>
                <w:sz w:val="22"/>
                <w:szCs w:val="22"/>
              </w:rPr>
            </w:pPr>
            <w:r w:rsidRPr="00FF4A2D">
              <w:rPr>
                <w:rFonts w:asciiTheme="majorHAnsi" w:hAnsiTheme="majorHAnsi" w:cs="Arial"/>
                <w:noProof/>
                <w:sz w:val="22"/>
                <w:szCs w:val="22"/>
              </w:rPr>
              <w:drawing>
                <wp:inline distT="0" distB="0" distL="0" distR="0" wp14:anchorId="31330B6A" wp14:editId="0E49B847">
                  <wp:extent cx="1899214" cy="1899214"/>
                  <wp:effectExtent l="0" t="0" r="6350" b="6350"/>
                  <wp:docPr id="2" name="Afbeelding 2" descr="Image result fo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214" cy="1899214"/>
                          </a:xfrm>
                          <a:prstGeom prst="rect">
                            <a:avLst/>
                          </a:prstGeom>
                          <a:noFill/>
                          <a:ln>
                            <a:noFill/>
                          </a:ln>
                        </pic:spPr>
                      </pic:pic>
                    </a:graphicData>
                  </a:graphic>
                </wp:inline>
              </w:drawing>
            </w:r>
          </w:p>
          <w:p w14:paraId="1C37BDF1" w14:textId="77777777" w:rsidR="000F0297" w:rsidRPr="00FF4A2D" w:rsidRDefault="000F0297" w:rsidP="000F0297">
            <w:pPr>
              <w:widowControl w:val="0"/>
              <w:jc w:val="center"/>
              <w:rPr>
                <w:rFonts w:asciiTheme="majorHAnsi" w:hAnsiTheme="majorHAnsi" w:cs="Arial"/>
                <w:b/>
                <w:i/>
                <w:sz w:val="22"/>
                <w:szCs w:val="22"/>
              </w:rPr>
            </w:pPr>
            <w:r w:rsidRPr="00FF4A2D">
              <w:rPr>
                <w:rFonts w:asciiTheme="majorHAnsi" w:hAnsiTheme="majorHAnsi" w:cs="Arial"/>
                <w:b/>
                <w:i/>
                <w:sz w:val="22"/>
                <w:szCs w:val="22"/>
              </w:rPr>
              <w:t>“check”</w:t>
            </w:r>
          </w:p>
        </w:tc>
        <w:tc>
          <w:tcPr>
            <w:tcW w:w="8505" w:type="dxa"/>
            <w:gridSpan w:val="2"/>
          </w:tcPr>
          <w:p w14:paraId="217E9394" w14:textId="77777777" w:rsidR="000F0297" w:rsidRPr="00FF4A2D" w:rsidRDefault="000F0297" w:rsidP="000F0297">
            <w:pPr>
              <w:pStyle w:val="Default"/>
              <w:rPr>
                <w:rFonts w:asciiTheme="majorHAnsi" w:hAnsiTheme="majorHAnsi"/>
                <w:b/>
                <w:color w:val="auto"/>
                <w:sz w:val="22"/>
                <w:szCs w:val="22"/>
              </w:rPr>
            </w:pPr>
          </w:p>
          <w:p w14:paraId="0FF0641E" w14:textId="77777777" w:rsidR="000F0297" w:rsidRPr="00FF4A2D" w:rsidRDefault="000F0297" w:rsidP="000F0297">
            <w:pPr>
              <w:pStyle w:val="Default"/>
              <w:rPr>
                <w:rFonts w:asciiTheme="majorHAnsi" w:hAnsiTheme="majorHAnsi"/>
                <w:b/>
                <w:color w:val="auto"/>
                <w:sz w:val="22"/>
                <w:szCs w:val="22"/>
              </w:rPr>
            </w:pPr>
            <w:r w:rsidRPr="00FF4A2D">
              <w:rPr>
                <w:rFonts w:asciiTheme="majorHAnsi" w:hAnsiTheme="majorHAnsi"/>
                <w:b/>
                <w:color w:val="auto"/>
                <w:sz w:val="22"/>
                <w:szCs w:val="22"/>
              </w:rPr>
              <w:t xml:space="preserve">Fysieke veiligheid </w:t>
            </w:r>
          </w:p>
          <w:p w14:paraId="1966EAE2" w14:textId="228CE1B0" w:rsidR="000F0297" w:rsidRPr="00FF4A2D" w:rsidRDefault="000F0297" w:rsidP="000F0297">
            <w:pPr>
              <w:pStyle w:val="Default"/>
              <w:rPr>
                <w:rFonts w:asciiTheme="majorHAnsi" w:hAnsiTheme="majorHAnsi"/>
                <w:color w:val="auto"/>
                <w:sz w:val="22"/>
                <w:szCs w:val="22"/>
              </w:rPr>
            </w:pPr>
            <w:r w:rsidRPr="00FF4A2D">
              <w:rPr>
                <w:rFonts w:asciiTheme="majorHAnsi" w:hAnsiTheme="majorHAnsi"/>
                <w:color w:val="auto"/>
                <w:sz w:val="22"/>
                <w:szCs w:val="22"/>
              </w:rPr>
              <w:t>Fysieke schoolveiligheid betreft alle zaken in en om onze school die te maken hebben met de fysieke gezondheid van leerlingen, personeel en ouders. Hierbij denken we aan de kwaliteit van speeltoestellen, luchtkwaliteit, brandveiligheid en kwaliteit van meubilair en gebouw.</w:t>
            </w:r>
          </w:p>
          <w:p w14:paraId="1C4DA03E" w14:textId="77777777" w:rsidR="000F0297" w:rsidRPr="00FF4A2D" w:rsidRDefault="000F0297" w:rsidP="000F0297">
            <w:pPr>
              <w:pStyle w:val="Default"/>
              <w:rPr>
                <w:rFonts w:asciiTheme="majorHAnsi" w:hAnsiTheme="majorHAnsi"/>
                <w:b/>
                <w:color w:val="auto"/>
                <w:sz w:val="22"/>
                <w:szCs w:val="22"/>
              </w:rPr>
            </w:pPr>
            <w:r w:rsidRPr="00FF4A2D">
              <w:rPr>
                <w:rFonts w:asciiTheme="majorHAnsi" w:hAnsiTheme="majorHAnsi"/>
                <w:b/>
                <w:color w:val="auto"/>
                <w:sz w:val="22"/>
                <w:szCs w:val="22"/>
              </w:rPr>
              <w:t xml:space="preserve">Sociale Veiligheid </w:t>
            </w:r>
          </w:p>
          <w:p w14:paraId="69093094" w14:textId="77777777" w:rsidR="000F0297" w:rsidRPr="00FF4A2D" w:rsidRDefault="000F0297" w:rsidP="000F0297">
            <w:pPr>
              <w:pStyle w:val="Default"/>
              <w:rPr>
                <w:rFonts w:asciiTheme="majorHAnsi" w:hAnsiTheme="majorHAnsi"/>
                <w:color w:val="auto"/>
                <w:sz w:val="22"/>
                <w:szCs w:val="22"/>
              </w:rPr>
            </w:pPr>
            <w:r w:rsidRPr="00FF4A2D">
              <w:rPr>
                <w:rFonts w:asciiTheme="majorHAnsi" w:hAnsiTheme="majorHAnsi"/>
                <w:color w:val="auto"/>
                <w:sz w:val="22"/>
                <w:szCs w:val="22"/>
              </w:rPr>
              <w:t xml:space="preserve">Onze kinderen maar ook de leerkrachten en ouders moeten </w:t>
            </w:r>
            <w:r w:rsidRPr="00FF4A2D">
              <w:rPr>
                <w:rFonts w:asciiTheme="majorHAnsi" w:hAnsiTheme="majorHAnsi"/>
                <w:i/>
                <w:color w:val="auto"/>
                <w:sz w:val="22"/>
                <w:szCs w:val="22"/>
              </w:rPr>
              <w:t>emotioneel vrij</w:t>
            </w:r>
            <w:r w:rsidRPr="00FF4A2D">
              <w:rPr>
                <w:rFonts w:asciiTheme="majorHAnsi" w:hAnsiTheme="majorHAnsi"/>
                <w:color w:val="auto"/>
                <w:sz w:val="22"/>
                <w:szCs w:val="22"/>
              </w:rPr>
              <w:t xml:space="preserve"> en met </w:t>
            </w:r>
            <w:r w:rsidRPr="00FF4A2D">
              <w:rPr>
                <w:rFonts w:asciiTheme="majorHAnsi" w:hAnsiTheme="majorHAnsi"/>
                <w:i/>
                <w:color w:val="auto"/>
                <w:sz w:val="22"/>
                <w:szCs w:val="22"/>
              </w:rPr>
              <w:t>zelfvertrouwen</w:t>
            </w:r>
            <w:r w:rsidRPr="00FF4A2D">
              <w:rPr>
                <w:rFonts w:asciiTheme="majorHAnsi" w:hAnsiTheme="majorHAnsi"/>
                <w:color w:val="auto"/>
                <w:sz w:val="22"/>
                <w:szCs w:val="22"/>
              </w:rPr>
              <w:t xml:space="preserve"> open kunnen  spelen en kunnen werken aan hun </w:t>
            </w:r>
            <w:r w:rsidRPr="00FF4A2D">
              <w:rPr>
                <w:rFonts w:asciiTheme="majorHAnsi" w:hAnsiTheme="majorHAnsi"/>
                <w:i/>
                <w:color w:val="auto"/>
                <w:sz w:val="22"/>
                <w:szCs w:val="22"/>
              </w:rPr>
              <w:t>talenten</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Kernvisie</w:t>
            </w:r>
            <w:r w:rsidRPr="00FF4A2D">
              <w:rPr>
                <w:rFonts w:asciiTheme="majorHAnsi" w:hAnsiTheme="majorHAnsi"/>
                <w:color w:val="auto"/>
                <w:sz w:val="22"/>
                <w:szCs w:val="22"/>
              </w:rPr>
              <w:t xml:space="preserve">). Zij moeten zich vrij weten </w:t>
            </w:r>
            <w:r w:rsidRPr="00FF4A2D">
              <w:rPr>
                <w:rFonts w:asciiTheme="majorHAnsi" w:hAnsiTheme="majorHAnsi"/>
                <w:i/>
                <w:color w:val="auto"/>
                <w:sz w:val="22"/>
                <w:szCs w:val="22"/>
              </w:rPr>
              <w:t>anders te mogen zijn, doen en denken</w:t>
            </w:r>
            <w:r w:rsidRPr="00FF4A2D">
              <w:rPr>
                <w:rFonts w:asciiTheme="majorHAnsi" w:hAnsiTheme="majorHAnsi"/>
                <w:color w:val="auto"/>
                <w:sz w:val="22"/>
                <w:szCs w:val="22"/>
              </w:rPr>
              <w:t xml:space="preserve"> ( </w:t>
            </w:r>
            <w:r w:rsidRPr="00FF4A2D">
              <w:rPr>
                <w:rFonts w:asciiTheme="majorHAnsi" w:hAnsiTheme="majorHAnsi"/>
                <w:b/>
                <w:color w:val="auto"/>
                <w:sz w:val="22"/>
                <w:szCs w:val="22"/>
              </w:rPr>
              <w:t>creativiteit</w:t>
            </w:r>
            <w:r w:rsidRPr="00FF4A2D">
              <w:rPr>
                <w:rFonts w:asciiTheme="majorHAnsi" w:hAnsiTheme="majorHAnsi"/>
                <w:color w:val="auto"/>
                <w:sz w:val="22"/>
                <w:szCs w:val="22"/>
              </w:rPr>
              <w:t xml:space="preserve">). Zij leren en voelen zich veilig vanuit een goed </w:t>
            </w:r>
            <w:r w:rsidRPr="00FF4A2D">
              <w:rPr>
                <w:rFonts w:asciiTheme="majorHAnsi" w:hAnsiTheme="majorHAnsi"/>
                <w:i/>
                <w:color w:val="auto"/>
                <w:sz w:val="22"/>
                <w:szCs w:val="22"/>
              </w:rPr>
              <w:t>zelfbeeld</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sociale en culturele vaardigheid</w:t>
            </w:r>
            <w:r w:rsidRPr="00FF4A2D">
              <w:rPr>
                <w:rFonts w:asciiTheme="majorHAnsi" w:hAnsiTheme="majorHAnsi"/>
                <w:color w:val="auto"/>
                <w:sz w:val="22"/>
                <w:szCs w:val="22"/>
              </w:rPr>
              <w:t xml:space="preserve">) te </w:t>
            </w:r>
            <w:r w:rsidRPr="00FF4A2D">
              <w:rPr>
                <w:rFonts w:asciiTheme="majorHAnsi" w:hAnsiTheme="majorHAnsi"/>
                <w:i/>
                <w:color w:val="auto"/>
                <w:sz w:val="22"/>
                <w:szCs w:val="22"/>
              </w:rPr>
              <w:t>reflecteren</w:t>
            </w:r>
            <w:r w:rsidRPr="00FF4A2D">
              <w:rPr>
                <w:rFonts w:asciiTheme="majorHAnsi" w:hAnsiTheme="majorHAnsi"/>
                <w:color w:val="auto"/>
                <w:sz w:val="22"/>
                <w:szCs w:val="22"/>
              </w:rPr>
              <w:t xml:space="preserve"> </w:t>
            </w:r>
            <w:r w:rsidRPr="00FF4A2D">
              <w:rPr>
                <w:rFonts w:asciiTheme="majorHAnsi" w:hAnsiTheme="majorHAnsi"/>
                <w:i/>
                <w:color w:val="auto"/>
                <w:sz w:val="22"/>
                <w:szCs w:val="22"/>
              </w:rPr>
              <w:t>op eigen denken en handelen</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kritisch denken</w:t>
            </w:r>
            <w:r w:rsidRPr="00FF4A2D">
              <w:rPr>
                <w:rFonts w:asciiTheme="majorHAnsi" w:hAnsiTheme="majorHAnsi"/>
                <w:color w:val="auto"/>
                <w:sz w:val="22"/>
                <w:szCs w:val="22"/>
              </w:rPr>
              <w:t xml:space="preserve">) om zo met </w:t>
            </w:r>
            <w:r w:rsidRPr="00FF4A2D">
              <w:rPr>
                <w:rFonts w:asciiTheme="majorHAnsi" w:hAnsiTheme="majorHAnsi"/>
                <w:i/>
                <w:color w:val="auto"/>
                <w:sz w:val="22"/>
                <w:szCs w:val="22"/>
              </w:rPr>
              <w:t>respect</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communicatie</w:t>
            </w:r>
            <w:r w:rsidRPr="00FF4A2D">
              <w:rPr>
                <w:rFonts w:asciiTheme="majorHAnsi" w:hAnsiTheme="majorHAnsi"/>
                <w:color w:val="auto"/>
                <w:sz w:val="22"/>
                <w:szCs w:val="22"/>
              </w:rPr>
              <w:t xml:space="preserve">) voor anderen </w:t>
            </w:r>
            <w:r w:rsidRPr="00FF4A2D">
              <w:rPr>
                <w:rFonts w:asciiTheme="majorHAnsi" w:hAnsiTheme="majorHAnsi"/>
                <w:i/>
                <w:color w:val="auto"/>
                <w:sz w:val="22"/>
                <w:szCs w:val="22"/>
              </w:rPr>
              <w:t>samen</w:t>
            </w:r>
            <w:r w:rsidRPr="00FF4A2D">
              <w:rPr>
                <w:rFonts w:asciiTheme="majorHAnsi" w:hAnsiTheme="majorHAnsi"/>
                <w:color w:val="auto"/>
                <w:sz w:val="22"/>
                <w:szCs w:val="22"/>
              </w:rPr>
              <w:t xml:space="preserve"> te kunnen werken (</w:t>
            </w:r>
            <w:r w:rsidRPr="00FF4A2D">
              <w:rPr>
                <w:rFonts w:asciiTheme="majorHAnsi" w:hAnsiTheme="majorHAnsi"/>
                <w:b/>
                <w:color w:val="auto"/>
                <w:sz w:val="22"/>
                <w:szCs w:val="22"/>
              </w:rPr>
              <w:t>samenwerken</w:t>
            </w:r>
            <w:r w:rsidRPr="00FF4A2D">
              <w:rPr>
                <w:rFonts w:asciiTheme="majorHAnsi" w:hAnsiTheme="majorHAnsi"/>
                <w:color w:val="auto"/>
                <w:sz w:val="22"/>
                <w:szCs w:val="22"/>
              </w:rPr>
              <w:t xml:space="preserve">).  Op basis van </w:t>
            </w:r>
            <w:r w:rsidRPr="00FF4A2D">
              <w:rPr>
                <w:rFonts w:asciiTheme="majorHAnsi" w:hAnsiTheme="majorHAnsi"/>
                <w:i/>
                <w:color w:val="auto"/>
                <w:sz w:val="22"/>
                <w:szCs w:val="22"/>
              </w:rPr>
              <w:t>normen en waarden</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communicatie</w:t>
            </w:r>
            <w:r w:rsidRPr="00FF4A2D">
              <w:rPr>
                <w:rFonts w:asciiTheme="majorHAnsi" w:hAnsiTheme="majorHAnsi"/>
                <w:color w:val="auto"/>
                <w:sz w:val="22"/>
                <w:szCs w:val="22"/>
              </w:rPr>
              <w:t xml:space="preserve">) werken en spelen zij samen in de </w:t>
            </w:r>
            <w:r w:rsidRPr="00FF4A2D">
              <w:rPr>
                <w:rFonts w:asciiTheme="majorHAnsi" w:hAnsiTheme="majorHAnsi"/>
                <w:i/>
                <w:color w:val="auto"/>
                <w:sz w:val="22"/>
                <w:szCs w:val="22"/>
              </w:rPr>
              <w:t>digitale en levensechte wereld</w:t>
            </w:r>
            <w:r w:rsidRPr="00FF4A2D">
              <w:rPr>
                <w:rFonts w:asciiTheme="majorHAnsi" w:hAnsiTheme="majorHAnsi"/>
                <w:color w:val="auto"/>
                <w:sz w:val="22"/>
                <w:szCs w:val="22"/>
              </w:rPr>
              <w:t xml:space="preserve"> (</w:t>
            </w:r>
            <w:r w:rsidRPr="00FF4A2D">
              <w:rPr>
                <w:rFonts w:asciiTheme="majorHAnsi" w:hAnsiTheme="majorHAnsi"/>
                <w:b/>
                <w:color w:val="auto"/>
                <w:sz w:val="22"/>
                <w:szCs w:val="22"/>
              </w:rPr>
              <w:t>ICT geletterdheid</w:t>
            </w:r>
            <w:r w:rsidRPr="00FF4A2D">
              <w:rPr>
                <w:rFonts w:asciiTheme="majorHAnsi" w:hAnsiTheme="majorHAnsi"/>
                <w:color w:val="auto"/>
                <w:sz w:val="22"/>
                <w:szCs w:val="22"/>
              </w:rPr>
              <w:t>).</w:t>
            </w:r>
          </w:p>
        </w:tc>
      </w:tr>
      <w:tr w:rsidR="000F0297" w:rsidRPr="00FF4A2D" w14:paraId="2833FC6C" w14:textId="77777777" w:rsidTr="000F0297">
        <w:tc>
          <w:tcPr>
            <w:tcW w:w="4808" w:type="dxa"/>
            <w:shd w:val="clear" w:color="auto" w:fill="EEECE1" w:themeFill="background2"/>
          </w:tcPr>
          <w:p w14:paraId="6EB883E2" w14:textId="77777777" w:rsidR="000F0297" w:rsidRPr="00FF4A2D" w:rsidRDefault="000F0297" w:rsidP="00A03182">
            <w:pPr>
              <w:rPr>
                <w:rFonts w:asciiTheme="majorHAnsi" w:hAnsiTheme="majorHAnsi" w:cs="Arial"/>
                <w:b/>
                <w:sz w:val="22"/>
                <w:szCs w:val="22"/>
              </w:rPr>
            </w:pPr>
            <w:r w:rsidRPr="00FF4A2D">
              <w:rPr>
                <w:rFonts w:asciiTheme="majorHAnsi" w:hAnsiTheme="majorHAnsi" w:cs="Arial"/>
                <w:b/>
                <w:sz w:val="22"/>
                <w:szCs w:val="22"/>
              </w:rPr>
              <w:t>De leerkracht</w:t>
            </w:r>
          </w:p>
        </w:tc>
        <w:tc>
          <w:tcPr>
            <w:tcW w:w="4372" w:type="dxa"/>
            <w:gridSpan w:val="2"/>
            <w:shd w:val="clear" w:color="auto" w:fill="EEECE1" w:themeFill="background2"/>
          </w:tcPr>
          <w:p w14:paraId="37A87036" w14:textId="77777777" w:rsidR="000F0297" w:rsidRPr="00FF4A2D" w:rsidRDefault="000F0297" w:rsidP="00A03182">
            <w:pPr>
              <w:rPr>
                <w:rFonts w:asciiTheme="majorHAnsi" w:hAnsiTheme="majorHAnsi" w:cs="Arial"/>
                <w:b/>
                <w:sz w:val="22"/>
                <w:szCs w:val="22"/>
              </w:rPr>
            </w:pPr>
            <w:r w:rsidRPr="00FF4A2D">
              <w:rPr>
                <w:rFonts w:asciiTheme="majorHAnsi" w:hAnsiTheme="majorHAnsi" w:cs="Arial"/>
                <w:b/>
                <w:sz w:val="22"/>
                <w:szCs w:val="22"/>
              </w:rPr>
              <w:t>De leerling</w:t>
            </w:r>
          </w:p>
        </w:tc>
        <w:tc>
          <w:tcPr>
            <w:tcW w:w="5245" w:type="dxa"/>
            <w:shd w:val="clear" w:color="auto" w:fill="EEECE1" w:themeFill="background2"/>
          </w:tcPr>
          <w:p w14:paraId="53E58BE0" w14:textId="62075FD9" w:rsidR="000F0297" w:rsidRPr="00FF4A2D" w:rsidRDefault="000A3F02" w:rsidP="00A03182">
            <w:pPr>
              <w:rPr>
                <w:rFonts w:asciiTheme="majorHAnsi" w:hAnsiTheme="majorHAnsi" w:cs="Arial"/>
                <w:b/>
                <w:sz w:val="22"/>
                <w:szCs w:val="22"/>
              </w:rPr>
            </w:pPr>
            <w:r w:rsidRPr="00FF4A2D">
              <w:rPr>
                <w:rFonts w:asciiTheme="majorHAnsi" w:hAnsiTheme="majorHAnsi"/>
                <w:b/>
                <w:sz w:val="22"/>
                <w:szCs w:val="22"/>
              </w:rPr>
              <w:t>Onderwijs (status 3-2015: ideeën/suggesties)</w:t>
            </w:r>
          </w:p>
        </w:tc>
      </w:tr>
      <w:tr w:rsidR="000F0297" w:rsidRPr="00FF4A2D" w14:paraId="3DB0582A" w14:textId="77777777" w:rsidTr="000F0297">
        <w:tc>
          <w:tcPr>
            <w:tcW w:w="4808" w:type="dxa"/>
          </w:tcPr>
          <w:p w14:paraId="6D679239"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 xml:space="preserve">Straalt plezier en enthousiasme uit. </w:t>
            </w:r>
          </w:p>
          <w:p w14:paraId="3961907D"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Geeft feedback op het groepsproces.</w:t>
            </w:r>
          </w:p>
          <w:p w14:paraId="6EF0E7F2"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Daagt leerlingen uit om verantwoordelijkheid te nemen voor elkaar en voor de sfeer in de groep.</w:t>
            </w:r>
          </w:p>
          <w:p w14:paraId="2AFF1545"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Schept een vriendelijke, veilige  en coöperatieve sfeer in de klas.</w:t>
            </w:r>
          </w:p>
          <w:p w14:paraId="16DFB057"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Geeft aan welke feedback herkend en erkend wordt.</w:t>
            </w:r>
          </w:p>
          <w:p w14:paraId="1E7CBCE5"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Geeft adviezen en/of complimenten aan anderen.</w:t>
            </w:r>
          </w:p>
          <w:p w14:paraId="32675504"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Coacht leerlingen in hun ontwikkeling.</w:t>
            </w:r>
          </w:p>
          <w:p w14:paraId="41353A4B" w14:textId="77777777" w:rsidR="000F0297" w:rsidRPr="00FF4A2D" w:rsidRDefault="000F0297" w:rsidP="00A03182">
            <w:pPr>
              <w:pStyle w:val="Lijstalinea"/>
              <w:numPr>
                <w:ilvl w:val="0"/>
                <w:numId w:val="21"/>
              </w:numPr>
              <w:rPr>
                <w:rFonts w:asciiTheme="majorHAnsi" w:hAnsiTheme="majorHAnsi"/>
                <w:sz w:val="22"/>
                <w:szCs w:val="22"/>
              </w:rPr>
            </w:pPr>
            <w:r w:rsidRPr="00FF4A2D">
              <w:rPr>
                <w:rFonts w:asciiTheme="majorHAnsi" w:hAnsiTheme="majorHAnsi"/>
                <w:sz w:val="22"/>
                <w:szCs w:val="22"/>
              </w:rPr>
              <w:t xml:space="preserve">Zoekt proactief contact met ouders. </w:t>
            </w:r>
          </w:p>
          <w:p w14:paraId="320A1FCC"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sz w:val="22"/>
                <w:szCs w:val="22"/>
              </w:rPr>
              <w:t>Ziet samenwerken met ouders, als vanzelfsprekend  (ouderbetrokkenheid 3.0).</w:t>
            </w:r>
          </w:p>
        </w:tc>
        <w:tc>
          <w:tcPr>
            <w:tcW w:w="4372" w:type="dxa"/>
            <w:gridSpan w:val="2"/>
          </w:tcPr>
          <w:p w14:paraId="497292B3"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Leren een goed zelfbeeld te ontwikkelen.</w:t>
            </w:r>
          </w:p>
          <w:p w14:paraId="4B72C2B4"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Hebben voldoende zelfvertrouwen om vrij te kunnen spelen en werken.</w:t>
            </w:r>
          </w:p>
          <w:p w14:paraId="0CA45FE4"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Mogen zich vrij voelen anders te zijn of denken.</w:t>
            </w:r>
          </w:p>
          <w:p w14:paraId="18FF61E8"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werken en spelen vanuit respect met elkaar en in een veilige sfeer.</w:t>
            </w:r>
          </w:p>
          <w:p w14:paraId="185BBDFA"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Kunnen hun talenten ontwikkelen.</w:t>
            </w:r>
          </w:p>
          <w:p w14:paraId="1293D83F"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Handelen volgens afgesproken etiketten (normen en waarden).</w:t>
            </w:r>
          </w:p>
          <w:p w14:paraId="4CDB93BF"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Hebben inbreng en dragen verantwoordelijkheid.</w:t>
            </w:r>
          </w:p>
        </w:tc>
        <w:tc>
          <w:tcPr>
            <w:tcW w:w="5245" w:type="dxa"/>
          </w:tcPr>
          <w:p w14:paraId="1EBFDC55"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Kinderen, leerkrachten en ouders dragen dezelfde sfeer en cultuur van de school uit.</w:t>
            </w:r>
          </w:p>
          <w:p w14:paraId="41746978"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sz w:val="22"/>
                <w:szCs w:val="22"/>
              </w:rPr>
              <w:t xml:space="preserve">Voorbeelden van een http: leerlijn volgens  </w:t>
            </w:r>
            <w:hyperlink r:id="rId14" w:history="1">
              <w:r w:rsidRPr="00FF4A2D">
                <w:rPr>
                  <w:rStyle w:val="Hyperlink"/>
                  <w:rFonts w:asciiTheme="majorHAnsi" w:hAnsiTheme="majorHAnsi"/>
                  <w:color w:val="auto"/>
                  <w:sz w:val="22"/>
                  <w:szCs w:val="22"/>
                </w:rPr>
                <w:t>http://gezondeschool.nl/po</w:t>
              </w:r>
            </w:hyperlink>
            <w:r w:rsidRPr="00FF4A2D">
              <w:rPr>
                <w:rFonts w:asciiTheme="majorHAnsi" w:hAnsiTheme="majorHAnsi"/>
                <w:sz w:val="22"/>
                <w:szCs w:val="22"/>
              </w:rPr>
              <w:t xml:space="preserve">  zijn: </w:t>
            </w:r>
          </w:p>
          <w:p w14:paraId="29FEEA1A" w14:textId="77777777" w:rsidR="000F0297" w:rsidRPr="00FF4A2D" w:rsidRDefault="000F0297" w:rsidP="00A03182">
            <w:pPr>
              <w:pStyle w:val="Lijstalinea"/>
              <w:numPr>
                <w:ilvl w:val="1"/>
                <w:numId w:val="21"/>
              </w:numPr>
              <w:rPr>
                <w:rFonts w:asciiTheme="majorHAnsi" w:hAnsiTheme="majorHAnsi" w:cs="Arial"/>
                <w:sz w:val="22"/>
                <w:szCs w:val="22"/>
              </w:rPr>
            </w:pPr>
            <w:r w:rsidRPr="00FF4A2D">
              <w:rPr>
                <w:rFonts w:asciiTheme="majorHAnsi" w:hAnsiTheme="majorHAnsi" w:cs="Arial"/>
                <w:sz w:val="22"/>
                <w:szCs w:val="22"/>
              </w:rPr>
              <w:t xml:space="preserve">We handelen naar het Gedragsprotocol, </w:t>
            </w:r>
          </w:p>
          <w:p w14:paraId="3367A231" w14:textId="77777777" w:rsidR="000F0297" w:rsidRPr="00FF4A2D" w:rsidRDefault="000F0297" w:rsidP="00A03182">
            <w:pPr>
              <w:pStyle w:val="Lijstalinea"/>
              <w:numPr>
                <w:ilvl w:val="1"/>
                <w:numId w:val="21"/>
              </w:numPr>
              <w:rPr>
                <w:rFonts w:asciiTheme="majorHAnsi" w:hAnsiTheme="majorHAnsi" w:cs="Arial"/>
                <w:sz w:val="22"/>
                <w:szCs w:val="22"/>
              </w:rPr>
            </w:pPr>
            <w:r w:rsidRPr="00FF4A2D">
              <w:rPr>
                <w:rFonts w:asciiTheme="majorHAnsi" w:hAnsiTheme="majorHAnsi" w:cs="Arial"/>
                <w:sz w:val="22"/>
                <w:szCs w:val="22"/>
              </w:rPr>
              <w:t>We starten met een SEO-leerlijn, in het kader van “de gezonde  school” en de antipestrichtlijnen van het ministerie bijvoorbeeld:</w:t>
            </w:r>
            <w:r w:rsidRPr="00FF4A2D">
              <w:rPr>
                <w:rFonts w:asciiTheme="majorHAnsi" w:hAnsiTheme="majorHAnsi"/>
                <w:sz w:val="22"/>
                <w:szCs w:val="22"/>
              </w:rPr>
              <w:t xml:space="preserve"> </w:t>
            </w:r>
            <w:hyperlink r:id="rId15" w:history="1">
              <w:r w:rsidRPr="00FF4A2D">
                <w:rPr>
                  <w:rStyle w:val="Hyperlink"/>
                  <w:rFonts w:asciiTheme="majorHAnsi" w:hAnsiTheme="majorHAnsi"/>
                  <w:color w:val="auto"/>
                  <w:sz w:val="22"/>
                  <w:szCs w:val="22"/>
                </w:rPr>
                <w:t>De Vreedzame School </w:t>
              </w:r>
            </w:hyperlink>
            <w:r w:rsidRPr="00FF4A2D">
              <w:rPr>
                <w:rStyle w:val="Hyperlink"/>
                <w:rFonts w:asciiTheme="majorHAnsi" w:hAnsiTheme="majorHAnsi"/>
                <w:color w:val="auto"/>
                <w:sz w:val="22"/>
                <w:szCs w:val="22"/>
              </w:rPr>
              <w:t xml:space="preserve">, </w:t>
            </w:r>
            <w:hyperlink r:id="rId16" w:history="1">
              <w:r w:rsidRPr="00FF4A2D">
                <w:rPr>
                  <w:rStyle w:val="Hyperlink"/>
                  <w:rFonts w:asciiTheme="majorHAnsi" w:hAnsiTheme="majorHAnsi"/>
                  <w:color w:val="auto"/>
                  <w:sz w:val="22"/>
                  <w:szCs w:val="22"/>
                </w:rPr>
                <w:t>http://www.leefstijl.nl/</w:t>
              </w:r>
            </w:hyperlink>
            <w:r w:rsidRPr="00FF4A2D">
              <w:rPr>
                <w:rStyle w:val="Hyperlink"/>
                <w:rFonts w:asciiTheme="majorHAnsi" w:hAnsiTheme="majorHAnsi"/>
                <w:color w:val="auto"/>
                <w:sz w:val="22"/>
                <w:szCs w:val="22"/>
              </w:rPr>
              <w:t xml:space="preserve">. </w:t>
            </w:r>
            <w:hyperlink r:id="rId17" w:history="1">
              <w:r w:rsidRPr="00FF4A2D">
                <w:rPr>
                  <w:rStyle w:val="Hyperlink"/>
                  <w:rFonts w:asciiTheme="majorHAnsi" w:hAnsiTheme="majorHAnsi"/>
                  <w:color w:val="auto"/>
                  <w:sz w:val="22"/>
                  <w:szCs w:val="22"/>
                </w:rPr>
                <w:t>https://www.kivaschool.nl/</w:t>
              </w:r>
            </w:hyperlink>
            <w:r w:rsidRPr="00FF4A2D">
              <w:rPr>
                <w:rFonts w:asciiTheme="majorHAnsi" w:hAnsiTheme="majorHAnsi" w:cs="Arial"/>
                <w:sz w:val="22"/>
                <w:szCs w:val="22"/>
              </w:rPr>
              <w:t xml:space="preserve"> </w:t>
            </w:r>
          </w:p>
          <w:p w14:paraId="29C5F4DD" w14:textId="77777777" w:rsidR="000F0297" w:rsidRPr="00FF4A2D" w:rsidRDefault="000F0297" w:rsidP="00A03182">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We leven de het protocol “Handboek Veiligheid“ van Meerderweert na.</w:t>
            </w:r>
          </w:p>
          <w:p w14:paraId="48AA05E1" w14:textId="7614B600" w:rsidR="000F0297" w:rsidRPr="00FF4A2D" w:rsidRDefault="000F0297" w:rsidP="000F0297">
            <w:pPr>
              <w:pStyle w:val="Lijstalinea"/>
              <w:numPr>
                <w:ilvl w:val="0"/>
                <w:numId w:val="21"/>
              </w:numPr>
              <w:rPr>
                <w:rFonts w:asciiTheme="majorHAnsi" w:hAnsiTheme="majorHAnsi" w:cs="Arial"/>
                <w:sz w:val="22"/>
                <w:szCs w:val="22"/>
              </w:rPr>
            </w:pPr>
            <w:r w:rsidRPr="00FF4A2D">
              <w:rPr>
                <w:rFonts w:asciiTheme="majorHAnsi" w:hAnsiTheme="majorHAnsi" w:cs="Arial"/>
                <w:sz w:val="22"/>
                <w:szCs w:val="22"/>
              </w:rPr>
              <w:t xml:space="preserve">Viseon: als analyse instrument met daarbij de website handelingssuggesties: </w:t>
            </w:r>
            <w:hyperlink r:id="rId18" w:history="1">
              <w:r w:rsidRPr="00FF4A2D">
                <w:rPr>
                  <w:rStyle w:val="Hyperlink"/>
                  <w:rFonts w:asciiTheme="majorHAnsi" w:hAnsiTheme="majorHAnsi" w:cs="Arial"/>
                  <w:color w:val="auto"/>
                  <w:sz w:val="22"/>
                  <w:szCs w:val="22"/>
                </w:rPr>
                <w:t>www.sociaalemotioneel.slo.nl/</w:t>
              </w:r>
            </w:hyperlink>
          </w:p>
        </w:tc>
      </w:tr>
    </w:tbl>
    <w:p w14:paraId="51FD521D" w14:textId="70F9323C" w:rsidR="000F0297" w:rsidRPr="00FF4A2D" w:rsidRDefault="000F0297">
      <w:pPr>
        <w:rPr>
          <w:rFonts w:asciiTheme="majorHAnsi" w:hAnsiTheme="majorHAnsi"/>
          <w:b/>
          <w:u w:val="single"/>
        </w:rPr>
      </w:pPr>
    </w:p>
    <w:tbl>
      <w:tblPr>
        <w:tblStyle w:val="Tabelraster"/>
        <w:tblW w:w="13608" w:type="dxa"/>
        <w:tblInd w:w="534" w:type="dxa"/>
        <w:tblLook w:val="01E0" w:firstRow="1" w:lastRow="1" w:firstColumn="1" w:lastColumn="1" w:noHBand="0" w:noVBand="0"/>
      </w:tblPr>
      <w:tblGrid>
        <w:gridCol w:w="5811"/>
        <w:gridCol w:w="2805"/>
        <w:gridCol w:w="4992"/>
      </w:tblGrid>
      <w:tr w:rsidR="000E1CE2" w:rsidRPr="00FF4A2D" w14:paraId="5E42F9F4" w14:textId="77777777" w:rsidTr="00C93E2C">
        <w:trPr>
          <w:trHeight w:val="373"/>
        </w:trPr>
        <w:tc>
          <w:tcPr>
            <w:tcW w:w="5811" w:type="dxa"/>
            <w:shd w:val="clear" w:color="auto" w:fill="EEECE1" w:themeFill="background2"/>
          </w:tcPr>
          <w:p w14:paraId="5946F390" w14:textId="77777777" w:rsidR="000E1CE2" w:rsidRPr="00FF4A2D" w:rsidRDefault="000E1CE2" w:rsidP="00E436B2">
            <w:pPr>
              <w:widowControl w:val="0"/>
              <w:rPr>
                <w:rFonts w:asciiTheme="majorHAnsi" w:hAnsiTheme="majorHAnsi" w:cs="Arial"/>
                <w:b/>
                <w:bCs/>
                <w:sz w:val="22"/>
                <w:szCs w:val="22"/>
              </w:rPr>
            </w:pPr>
            <w:r w:rsidRPr="00FF4A2D">
              <w:rPr>
                <w:rFonts w:asciiTheme="majorHAnsi" w:hAnsiTheme="majorHAnsi" w:cs="Arial"/>
                <w:b/>
                <w:bCs/>
                <w:sz w:val="22"/>
                <w:szCs w:val="22"/>
              </w:rPr>
              <w:t>Kernwaarde professionaliteit</w:t>
            </w:r>
          </w:p>
        </w:tc>
        <w:tc>
          <w:tcPr>
            <w:tcW w:w="7797" w:type="dxa"/>
            <w:gridSpan w:val="2"/>
            <w:shd w:val="clear" w:color="auto" w:fill="EEECE1" w:themeFill="background2"/>
          </w:tcPr>
          <w:p w14:paraId="11FAD17A" w14:textId="77777777" w:rsidR="000E1CE2" w:rsidRPr="00FF4A2D" w:rsidRDefault="000E1CE2" w:rsidP="00E436B2">
            <w:pPr>
              <w:rPr>
                <w:rFonts w:asciiTheme="majorHAnsi" w:hAnsiTheme="majorHAnsi" w:cs="Arial"/>
                <w:b/>
                <w:sz w:val="22"/>
                <w:szCs w:val="22"/>
              </w:rPr>
            </w:pPr>
            <w:r w:rsidRPr="00FF4A2D">
              <w:rPr>
                <w:rFonts w:asciiTheme="majorHAnsi" w:hAnsiTheme="majorHAnsi" w:cs="Arial"/>
                <w:b/>
                <w:sz w:val="22"/>
                <w:szCs w:val="22"/>
              </w:rPr>
              <w:t>Betekenis</w:t>
            </w:r>
          </w:p>
        </w:tc>
      </w:tr>
      <w:tr w:rsidR="000E1CE2" w:rsidRPr="00FF4A2D" w14:paraId="08650928" w14:textId="77777777" w:rsidTr="00C93E2C">
        <w:tc>
          <w:tcPr>
            <w:tcW w:w="5811" w:type="dxa"/>
          </w:tcPr>
          <w:p w14:paraId="4A7BEE2A" w14:textId="77777777" w:rsidR="000E1CE2" w:rsidRPr="00FF4A2D" w:rsidRDefault="000E1CE2" w:rsidP="00E436B2">
            <w:pPr>
              <w:spacing w:before="120"/>
              <w:rPr>
                <w:rFonts w:asciiTheme="majorHAnsi" w:hAnsiTheme="majorHAnsi"/>
                <w:noProof/>
              </w:rPr>
            </w:pPr>
            <w:r w:rsidRPr="00FF4A2D">
              <w:rPr>
                <w:rFonts w:asciiTheme="majorHAnsi" w:hAnsiTheme="majorHAnsi" w:cs="Arial"/>
                <w:sz w:val="22"/>
                <w:szCs w:val="22"/>
              </w:rPr>
              <w:t>Professionele ontwikkeling gaat om het ontwikkelen van specifiek leergedrag, om loopbaanontwikkeling en nog breder, om identiteitsontwikkeling.</w:t>
            </w:r>
          </w:p>
          <w:p w14:paraId="0DFF18C0" w14:textId="2CC80A4A" w:rsidR="000E1CE2" w:rsidRPr="00FF4A2D" w:rsidRDefault="000E1CE2" w:rsidP="00E436B2">
            <w:pPr>
              <w:spacing w:before="120"/>
              <w:rPr>
                <w:rFonts w:asciiTheme="majorHAnsi" w:hAnsiTheme="majorHAnsi" w:cs="Arial"/>
                <w:sz w:val="22"/>
                <w:szCs w:val="22"/>
              </w:rPr>
            </w:pPr>
            <w:r w:rsidRPr="00FF4A2D">
              <w:rPr>
                <w:rFonts w:asciiTheme="majorHAnsi" w:hAnsiTheme="majorHAnsi"/>
                <w:noProof/>
              </w:rPr>
              <w:drawing>
                <wp:inline distT="0" distB="0" distL="0" distR="0" wp14:anchorId="3CF17E30" wp14:editId="65A46240">
                  <wp:extent cx="1534583" cy="1864461"/>
                  <wp:effectExtent l="0" t="0" r="0" b="0"/>
                  <wp:docPr id="5" name="Afbeelding 5" descr="http://hetkind.org/wp-content/uploads/2014/11/downloa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tkind.org/wp-content/uploads/2014/11/download-6.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5356" cy="1865400"/>
                          </a:xfrm>
                          <a:prstGeom prst="rect">
                            <a:avLst/>
                          </a:prstGeom>
                          <a:noFill/>
                          <a:ln>
                            <a:noFill/>
                          </a:ln>
                        </pic:spPr>
                      </pic:pic>
                    </a:graphicData>
                  </a:graphic>
                </wp:inline>
              </w:drawing>
            </w:r>
          </w:p>
        </w:tc>
        <w:tc>
          <w:tcPr>
            <w:tcW w:w="7797" w:type="dxa"/>
            <w:gridSpan w:val="2"/>
          </w:tcPr>
          <w:p w14:paraId="0E652371" w14:textId="77777777" w:rsidR="000E1CE2" w:rsidRPr="00FF4A2D" w:rsidRDefault="000E1CE2" w:rsidP="00E436B2">
            <w:pPr>
              <w:spacing w:before="120"/>
              <w:rPr>
                <w:rFonts w:asciiTheme="majorHAnsi" w:hAnsiTheme="majorHAnsi" w:cs="Arial"/>
                <w:sz w:val="22"/>
                <w:szCs w:val="22"/>
              </w:rPr>
            </w:pPr>
            <w:r w:rsidRPr="00FF4A2D">
              <w:rPr>
                <w:rFonts w:asciiTheme="majorHAnsi" w:hAnsiTheme="majorHAnsi" w:cs="Arial"/>
                <w:sz w:val="22"/>
                <w:szCs w:val="22"/>
              </w:rPr>
              <w:t>Op de Odaschool zijn niet alleen onze leerlingen maar vooral alle leerkrachten blijvend in ontwikkeling. Alle leerkrachten handelen vanuit een professionele grondhouding, deskundig en bekwaam.</w:t>
            </w:r>
          </w:p>
          <w:p w14:paraId="590D6789" w14:textId="77777777" w:rsidR="000E1CE2" w:rsidRPr="00FF4A2D" w:rsidRDefault="000E1CE2" w:rsidP="00E436B2">
            <w:pPr>
              <w:spacing w:before="120"/>
              <w:rPr>
                <w:rFonts w:asciiTheme="majorHAnsi" w:hAnsiTheme="majorHAnsi" w:cs="Arial"/>
                <w:sz w:val="22"/>
                <w:szCs w:val="22"/>
              </w:rPr>
            </w:pPr>
            <w:r w:rsidRPr="00FF4A2D">
              <w:rPr>
                <w:rFonts w:asciiTheme="majorHAnsi" w:hAnsiTheme="majorHAnsi" w:cs="Arial"/>
                <w:sz w:val="22"/>
                <w:szCs w:val="22"/>
              </w:rPr>
              <w:t>Onze medewerkers blijven zich continu ontwikkelen, met trainingen maar steeds meer met elkaar in vormen van collegiaal leren.</w:t>
            </w:r>
          </w:p>
          <w:p w14:paraId="1890DC6D" w14:textId="4646FF96" w:rsidR="000E1CE2" w:rsidRPr="00FF4A2D" w:rsidRDefault="000E1CE2" w:rsidP="008926F2">
            <w:pPr>
              <w:spacing w:before="120"/>
              <w:rPr>
                <w:rFonts w:asciiTheme="majorHAnsi" w:hAnsiTheme="majorHAnsi" w:cs="Arial"/>
                <w:sz w:val="22"/>
                <w:szCs w:val="22"/>
              </w:rPr>
            </w:pPr>
            <w:r w:rsidRPr="00FF4A2D">
              <w:rPr>
                <w:rFonts w:asciiTheme="majorHAnsi" w:hAnsiTheme="majorHAnsi" w:cs="Arial"/>
                <w:sz w:val="22"/>
                <w:szCs w:val="22"/>
              </w:rPr>
              <w:t>Wij vinden het belangrijk dat onze leerkracht zich onderzoekend en creatief opstellen in het ontwerpen, uitvoeren en beoordelen van professionele vraagstukken en innovaties.</w:t>
            </w:r>
          </w:p>
        </w:tc>
      </w:tr>
      <w:tr w:rsidR="00C93E2C" w:rsidRPr="00FF4A2D" w14:paraId="556690A5" w14:textId="77777777" w:rsidTr="00C93E2C">
        <w:trPr>
          <w:trHeight w:val="258"/>
        </w:trPr>
        <w:tc>
          <w:tcPr>
            <w:tcW w:w="5811" w:type="dxa"/>
            <w:shd w:val="clear" w:color="auto" w:fill="EEECE1" w:themeFill="background2"/>
          </w:tcPr>
          <w:p w14:paraId="3629D350" w14:textId="77777777" w:rsidR="000E1CE2" w:rsidRPr="00FF4A2D" w:rsidRDefault="000E1CE2" w:rsidP="00E436B2">
            <w:pPr>
              <w:rPr>
                <w:rFonts w:asciiTheme="majorHAnsi" w:hAnsiTheme="majorHAnsi" w:cs="Arial"/>
                <w:b/>
                <w:sz w:val="22"/>
                <w:szCs w:val="22"/>
              </w:rPr>
            </w:pPr>
            <w:r w:rsidRPr="00FF4A2D">
              <w:rPr>
                <w:rFonts w:asciiTheme="majorHAnsi" w:hAnsiTheme="majorHAnsi" w:cs="Arial"/>
                <w:b/>
                <w:sz w:val="22"/>
                <w:szCs w:val="22"/>
              </w:rPr>
              <w:t>Leraar</w:t>
            </w:r>
          </w:p>
        </w:tc>
        <w:tc>
          <w:tcPr>
            <w:tcW w:w="2805" w:type="dxa"/>
            <w:shd w:val="clear" w:color="auto" w:fill="EEECE1" w:themeFill="background2"/>
          </w:tcPr>
          <w:p w14:paraId="7D9C7F19" w14:textId="77777777" w:rsidR="000E1CE2" w:rsidRPr="00FF4A2D" w:rsidRDefault="000E1CE2" w:rsidP="00E436B2">
            <w:pPr>
              <w:rPr>
                <w:rFonts w:asciiTheme="majorHAnsi" w:hAnsiTheme="majorHAnsi" w:cs="Arial"/>
                <w:b/>
                <w:sz w:val="22"/>
                <w:szCs w:val="22"/>
              </w:rPr>
            </w:pPr>
            <w:r w:rsidRPr="00FF4A2D">
              <w:rPr>
                <w:rFonts w:asciiTheme="majorHAnsi" w:hAnsiTheme="majorHAnsi" w:cs="Arial"/>
                <w:b/>
                <w:sz w:val="22"/>
                <w:szCs w:val="22"/>
              </w:rPr>
              <w:t>Leerling</w:t>
            </w:r>
          </w:p>
        </w:tc>
        <w:tc>
          <w:tcPr>
            <w:tcW w:w="4992" w:type="dxa"/>
            <w:shd w:val="clear" w:color="auto" w:fill="EEECE1" w:themeFill="background2"/>
          </w:tcPr>
          <w:p w14:paraId="77C4D684" w14:textId="31A897ED" w:rsidR="000E1CE2" w:rsidRPr="00FF4A2D" w:rsidRDefault="00C93E2C" w:rsidP="00E436B2">
            <w:pPr>
              <w:rPr>
                <w:rFonts w:asciiTheme="majorHAnsi" w:hAnsiTheme="majorHAnsi" w:cs="Arial"/>
                <w:b/>
                <w:sz w:val="22"/>
                <w:szCs w:val="22"/>
              </w:rPr>
            </w:pPr>
            <w:r w:rsidRPr="00FF4A2D">
              <w:rPr>
                <w:rFonts w:asciiTheme="majorHAnsi" w:hAnsiTheme="majorHAnsi"/>
                <w:b/>
                <w:sz w:val="22"/>
                <w:szCs w:val="22"/>
              </w:rPr>
              <w:t>Onderwijs (status 3-2015: ideeën/suggesties)</w:t>
            </w:r>
          </w:p>
        </w:tc>
      </w:tr>
      <w:tr w:rsidR="00C93E2C" w:rsidRPr="00FF4A2D" w14:paraId="2E8EF248" w14:textId="77777777" w:rsidTr="00C93E2C">
        <w:trPr>
          <w:trHeight w:val="774"/>
        </w:trPr>
        <w:tc>
          <w:tcPr>
            <w:tcW w:w="5811" w:type="dxa"/>
          </w:tcPr>
          <w:p w14:paraId="5AC7EC2C"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 xml:space="preserve">Is zich bewust zijn van eigen professionele identiteit. </w:t>
            </w:r>
          </w:p>
          <w:p w14:paraId="42BC32D8"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Deelt haar kennis en kunde nu en in de toekomst met leerlingen, collega’s en ouders.</w:t>
            </w:r>
          </w:p>
          <w:p w14:paraId="48F760A9"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Kan reflecteren en kritisch zijn op eigen denken, professionele opvattingen en handelen.</w:t>
            </w:r>
          </w:p>
          <w:p w14:paraId="55440537"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De leerkracht zoekt actief en bewust naar mogelijkheden voor het ontwikkelen van de persoonlijke loopbaan en stelt daartoe een vakbekwaamheidsdossier op.</w:t>
            </w:r>
          </w:p>
          <w:p w14:paraId="2D88F64F"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De leerkracht maakt eigen functioneren bespreekbaar.</w:t>
            </w:r>
          </w:p>
          <w:p w14:paraId="7A5DFAAE"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Staat open voor uitdagingen. motivatie, assertiviteit, verantwoordelijkheid.</w:t>
            </w:r>
          </w:p>
          <w:p w14:paraId="0266D815"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Is in staat om uit te gaan van verschillen tussen leerlingen en het onderwijs daar op af te stemmen.</w:t>
            </w:r>
          </w:p>
          <w:p w14:paraId="3E7C3C46"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 xml:space="preserve">Weet goed wat hij belangrijk vindt in zijn leraarschap en </w:t>
            </w:r>
            <w:r w:rsidRPr="00FF4A2D">
              <w:rPr>
                <w:rFonts w:asciiTheme="majorHAnsi" w:hAnsiTheme="majorHAnsi" w:cs="Arial"/>
                <w:sz w:val="22"/>
                <w:szCs w:val="22"/>
              </w:rPr>
              <w:lastRenderedPageBreak/>
              <w:t>van welke waarden, normen en onderwijskundige opvattingen hij uitgaat.</w:t>
            </w:r>
          </w:p>
          <w:p w14:paraId="3F212E70" w14:textId="77777777" w:rsidR="000E1CE2" w:rsidRPr="00FF4A2D" w:rsidRDefault="000E1CE2" w:rsidP="000E1CE2">
            <w:pPr>
              <w:pStyle w:val="Lijstalinea"/>
              <w:numPr>
                <w:ilvl w:val="0"/>
                <w:numId w:val="22"/>
              </w:numPr>
              <w:rPr>
                <w:rFonts w:asciiTheme="majorHAnsi" w:hAnsiTheme="majorHAnsi" w:cs="Arial"/>
                <w:sz w:val="22"/>
                <w:szCs w:val="22"/>
              </w:rPr>
            </w:pPr>
            <w:r w:rsidRPr="00FF4A2D">
              <w:rPr>
                <w:rFonts w:asciiTheme="majorHAnsi" w:hAnsiTheme="majorHAnsi" w:cs="Arial"/>
                <w:sz w:val="22"/>
                <w:szCs w:val="22"/>
              </w:rPr>
              <w:t>Benadert op creatieve en onderzoekende wijze vraagstukken en innovaties.</w:t>
            </w:r>
          </w:p>
          <w:p w14:paraId="76FF4378" w14:textId="77777777" w:rsidR="000E1CE2" w:rsidRPr="00FF4A2D" w:rsidRDefault="000E1CE2" w:rsidP="00E436B2">
            <w:pPr>
              <w:rPr>
                <w:rFonts w:asciiTheme="majorHAnsi" w:hAnsiTheme="majorHAnsi" w:cs="Arial"/>
                <w:sz w:val="22"/>
                <w:szCs w:val="22"/>
              </w:rPr>
            </w:pPr>
          </w:p>
        </w:tc>
        <w:tc>
          <w:tcPr>
            <w:tcW w:w="2805" w:type="dxa"/>
          </w:tcPr>
          <w:p w14:paraId="39CC490E" w14:textId="77777777" w:rsidR="000E1CE2" w:rsidRPr="00FF4A2D" w:rsidRDefault="000E1CE2" w:rsidP="00E436B2">
            <w:pPr>
              <w:pStyle w:val="Lijstalinea"/>
              <w:rPr>
                <w:rFonts w:asciiTheme="majorHAnsi" w:hAnsiTheme="majorHAnsi" w:cs="Arial"/>
                <w:sz w:val="22"/>
                <w:szCs w:val="22"/>
              </w:rPr>
            </w:pPr>
            <w:r w:rsidRPr="00FF4A2D">
              <w:rPr>
                <w:rFonts w:asciiTheme="majorHAnsi" w:hAnsiTheme="majorHAnsi" w:cs="Arial"/>
                <w:sz w:val="22"/>
                <w:szCs w:val="22"/>
              </w:rPr>
              <w:lastRenderedPageBreak/>
              <w:t xml:space="preserve"> </w:t>
            </w:r>
          </w:p>
        </w:tc>
        <w:tc>
          <w:tcPr>
            <w:tcW w:w="4992" w:type="dxa"/>
          </w:tcPr>
          <w:p w14:paraId="6D1B7EAB" w14:textId="77777777" w:rsidR="000E1CE2" w:rsidRPr="00FF4A2D" w:rsidRDefault="000E1CE2" w:rsidP="000E1CE2">
            <w:pPr>
              <w:pStyle w:val="Lijstalinea"/>
              <w:numPr>
                <w:ilvl w:val="0"/>
                <w:numId w:val="23"/>
              </w:numPr>
              <w:spacing w:before="120"/>
              <w:ind w:left="360"/>
              <w:rPr>
                <w:rFonts w:asciiTheme="majorHAnsi" w:hAnsiTheme="majorHAnsi" w:cs="Arial"/>
                <w:sz w:val="22"/>
                <w:szCs w:val="22"/>
              </w:rPr>
            </w:pPr>
            <w:r w:rsidRPr="00FF4A2D">
              <w:rPr>
                <w:rFonts w:asciiTheme="majorHAnsi" w:hAnsiTheme="majorHAnsi" w:cs="Arial"/>
                <w:sz w:val="22"/>
                <w:szCs w:val="22"/>
              </w:rPr>
              <w:t>We werken op professionele wijze intensief samen binnen en buiten de organisatie.</w:t>
            </w:r>
          </w:p>
          <w:p w14:paraId="52D74521" w14:textId="77777777" w:rsidR="000E1CE2" w:rsidRPr="00FF4A2D" w:rsidRDefault="000E1CE2" w:rsidP="000E1CE2">
            <w:pPr>
              <w:pStyle w:val="Lijstalinea"/>
              <w:numPr>
                <w:ilvl w:val="0"/>
                <w:numId w:val="23"/>
              </w:numPr>
              <w:spacing w:before="120"/>
              <w:ind w:left="360"/>
              <w:rPr>
                <w:rFonts w:asciiTheme="majorHAnsi" w:hAnsiTheme="majorHAnsi" w:cs="Arial"/>
                <w:sz w:val="22"/>
                <w:szCs w:val="22"/>
              </w:rPr>
            </w:pPr>
            <w:r w:rsidRPr="00FF4A2D">
              <w:rPr>
                <w:rFonts w:asciiTheme="majorHAnsi" w:hAnsiTheme="majorHAnsi" w:cs="Arial"/>
                <w:sz w:val="22"/>
                <w:szCs w:val="22"/>
              </w:rPr>
              <w:t>We zorgen voor maatwerk voor leerlingen en leerkrachten in een veilige leer-en werkomgeving.</w:t>
            </w:r>
          </w:p>
          <w:p w14:paraId="2783E91E"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Intervisie.</w:t>
            </w:r>
          </w:p>
          <w:p w14:paraId="0A92ED7B"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Collegiale consultatie.</w:t>
            </w:r>
          </w:p>
          <w:p w14:paraId="41AD4965"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Leerkrachtenpanel.</w:t>
            </w:r>
          </w:p>
          <w:p w14:paraId="2FE58CFF"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Aansluiten op de competenties leerkrachten Meerderweert.</w:t>
            </w:r>
          </w:p>
          <w:p w14:paraId="145EDC4B"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Aandacht voor startende leerkrachten.</w:t>
            </w:r>
          </w:p>
          <w:p w14:paraId="1635F1EE" w14:textId="77777777" w:rsidR="000E1CE2" w:rsidRPr="00FF4A2D" w:rsidRDefault="000E1CE2" w:rsidP="000E1CE2">
            <w:pPr>
              <w:pStyle w:val="Lijstalinea"/>
              <w:numPr>
                <w:ilvl w:val="0"/>
                <w:numId w:val="23"/>
              </w:numPr>
              <w:ind w:left="360"/>
              <w:rPr>
                <w:rFonts w:asciiTheme="majorHAnsi" w:hAnsiTheme="majorHAnsi" w:cs="Arial"/>
                <w:sz w:val="22"/>
                <w:szCs w:val="22"/>
              </w:rPr>
            </w:pPr>
            <w:r w:rsidRPr="00FF4A2D">
              <w:rPr>
                <w:rFonts w:asciiTheme="majorHAnsi" w:hAnsiTheme="majorHAnsi" w:cs="Arial"/>
                <w:sz w:val="22"/>
                <w:szCs w:val="22"/>
              </w:rPr>
              <w:t>Mogelijkheden voor LB en LC functies.</w:t>
            </w:r>
          </w:p>
        </w:tc>
      </w:tr>
    </w:tbl>
    <w:p w14:paraId="2309090E" w14:textId="3131A9AC" w:rsidR="000F0297" w:rsidRPr="00FF4A2D" w:rsidRDefault="000F0297">
      <w:pPr>
        <w:rPr>
          <w:rFonts w:asciiTheme="majorHAnsi" w:hAnsiTheme="majorHAnsi"/>
          <w:b/>
          <w:u w:val="single"/>
        </w:rPr>
      </w:pPr>
    </w:p>
    <w:p w14:paraId="45588BD5" w14:textId="65504927" w:rsidR="00836F7A" w:rsidRPr="00FF4A2D" w:rsidRDefault="00836F7A">
      <w:pPr>
        <w:rPr>
          <w:rFonts w:asciiTheme="majorHAnsi" w:hAnsiTheme="majorHAnsi"/>
          <w:b/>
          <w:u w:val="single"/>
        </w:rPr>
      </w:pPr>
      <w:r w:rsidRPr="00FF4A2D">
        <w:rPr>
          <w:rFonts w:asciiTheme="majorHAnsi" w:hAnsiTheme="majorHAnsi"/>
          <w:b/>
          <w:u w:val="single"/>
        </w:rPr>
        <w:br w:type="page"/>
      </w:r>
    </w:p>
    <w:tbl>
      <w:tblPr>
        <w:tblStyle w:val="Tabelraster"/>
        <w:tblW w:w="14850" w:type="dxa"/>
        <w:tblLook w:val="01E0" w:firstRow="1" w:lastRow="1" w:firstColumn="1" w:lastColumn="1" w:noHBand="0" w:noVBand="0"/>
      </w:tblPr>
      <w:tblGrid>
        <w:gridCol w:w="4503"/>
        <w:gridCol w:w="1134"/>
        <w:gridCol w:w="4252"/>
        <w:gridCol w:w="4961"/>
      </w:tblGrid>
      <w:tr w:rsidR="00CC20BD" w:rsidRPr="00FF4A2D" w14:paraId="679AC746" w14:textId="77777777" w:rsidTr="00E436B2">
        <w:trPr>
          <w:trHeight w:val="373"/>
        </w:trPr>
        <w:tc>
          <w:tcPr>
            <w:tcW w:w="5637" w:type="dxa"/>
            <w:gridSpan w:val="2"/>
            <w:shd w:val="clear" w:color="auto" w:fill="EEECE1" w:themeFill="background2"/>
          </w:tcPr>
          <w:p w14:paraId="597F10B4" w14:textId="77777777" w:rsidR="00CC20BD" w:rsidRPr="00FF4A2D" w:rsidRDefault="00CC20BD" w:rsidP="00E436B2">
            <w:pPr>
              <w:widowControl w:val="0"/>
              <w:rPr>
                <w:rFonts w:asciiTheme="majorHAnsi" w:hAnsiTheme="majorHAnsi" w:cs="Arial"/>
                <w:b/>
                <w:bCs/>
                <w:sz w:val="22"/>
                <w:szCs w:val="22"/>
              </w:rPr>
            </w:pPr>
            <w:r w:rsidRPr="00FF4A2D">
              <w:rPr>
                <w:rFonts w:asciiTheme="majorHAnsi" w:hAnsiTheme="majorHAnsi" w:cs="Arial"/>
                <w:b/>
                <w:bCs/>
                <w:sz w:val="22"/>
                <w:szCs w:val="22"/>
              </w:rPr>
              <w:lastRenderedPageBreak/>
              <w:t>Zelfstandigheid</w:t>
            </w:r>
          </w:p>
        </w:tc>
        <w:tc>
          <w:tcPr>
            <w:tcW w:w="9213" w:type="dxa"/>
            <w:gridSpan w:val="2"/>
            <w:shd w:val="clear" w:color="auto" w:fill="EEECE1" w:themeFill="background2"/>
          </w:tcPr>
          <w:p w14:paraId="7AB0B19D" w14:textId="77777777" w:rsidR="00CC20BD" w:rsidRPr="00FF4A2D" w:rsidRDefault="00CC20BD" w:rsidP="00E436B2">
            <w:pPr>
              <w:rPr>
                <w:rFonts w:asciiTheme="majorHAnsi" w:hAnsiTheme="majorHAnsi" w:cs="Arial"/>
                <w:b/>
                <w:sz w:val="22"/>
                <w:szCs w:val="22"/>
              </w:rPr>
            </w:pPr>
            <w:r w:rsidRPr="00FF4A2D">
              <w:rPr>
                <w:rFonts w:asciiTheme="majorHAnsi" w:hAnsiTheme="majorHAnsi" w:cs="Arial"/>
                <w:b/>
                <w:sz w:val="22"/>
                <w:szCs w:val="22"/>
              </w:rPr>
              <w:t>Betekenis</w:t>
            </w:r>
          </w:p>
        </w:tc>
      </w:tr>
      <w:tr w:rsidR="00CC20BD" w:rsidRPr="00FF4A2D" w14:paraId="436BEB21" w14:textId="77777777" w:rsidTr="00E436B2">
        <w:tblPrEx>
          <w:tblLook w:val="04A0" w:firstRow="1" w:lastRow="0" w:firstColumn="1" w:lastColumn="0" w:noHBand="0" w:noVBand="1"/>
        </w:tblPrEx>
        <w:tc>
          <w:tcPr>
            <w:tcW w:w="5637" w:type="dxa"/>
            <w:gridSpan w:val="2"/>
          </w:tcPr>
          <w:p w14:paraId="37DBB05B" w14:textId="77777777" w:rsidR="00CC20BD" w:rsidRPr="00FF4A2D" w:rsidRDefault="00CC20BD" w:rsidP="00E436B2">
            <w:pPr>
              <w:widowControl w:val="0"/>
              <w:rPr>
                <w:rFonts w:asciiTheme="majorHAnsi" w:hAnsiTheme="majorHAnsi" w:cs="Arial"/>
                <w:b/>
                <w:bCs/>
                <w:sz w:val="22"/>
                <w:szCs w:val="22"/>
              </w:rPr>
            </w:pPr>
          </w:p>
          <w:p w14:paraId="02096A6E"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Zelfstandigheid/autonomie: het gevoel dat je iets kunt ondernemen zonder dat anderen je daarbij moeten helpen. Onafhankelijk kunnen zijn van het oordeel en het toezicht van opvoeders, door zelf activiteiten uit te voeren, doelen te stellen, na te streven en het resultaat te kunnen beoordelen.</w:t>
            </w:r>
          </w:p>
          <w:p w14:paraId="3E44A97F" w14:textId="77777777" w:rsidR="00CC20BD" w:rsidRPr="00FF4A2D" w:rsidRDefault="00CC20BD" w:rsidP="00E436B2">
            <w:pPr>
              <w:shd w:val="clear" w:color="auto" w:fill="FFFFFF"/>
              <w:spacing w:line="255" w:lineRule="atLeast"/>
              <w:rPr>
                <w:rFonts w:asciiTheme="majorHAnsi" w:hAnsiTheme="majorHAnsi"/>
                <w:sz w:val="22"/>
                <w:szCs w:val="22"/>
              </w:rPr>
            </w:pPr>
          </w:p>
          <w:p w14:paraId="6B273511" w14:textId="77777777" w:rsidR="00CC20BD" w:rsidRPr="00FF4A2D" w:rsidRDefault="00CC20BD" w:rsidP="00E436B2">
            <w:pPr>
              <w:widowControl w:val="0"/>
              <w:rPr>
                <w:rFonts w:asciiTheme="majorHAnsi" w:hAnsiTheme="majorHAnsi" w:cs="Arial"/>
                <w:sz w:val="22"/>
                <w:szCs w:val="22"/>
              </w:rPr>
            </w:pPr>
            <w:r w:rsidRPr="00FF4A2D">
              <w:rPr>
                <w:rFonts w:asciiTheme="majorHAnsi" w:hAnsiTheme="majorHAnsi"/>
                <w:noProof/>
                <w:sz w:val="22"/>
                <w:szCs w:val="22"/>
              </w:rPr>
              <w:drawing>
                <wp:inline distT="0" distB="0" distL="0" distR="0" wp14:anchorId="66DFCC52" wp14:editId="32AE4373">
                  <wp:extent cx="3409950" cy="1236980"/>
                  <wp:effectExtent l="0" t="0" r="0" b="7620"/>
                  <wp:docPr id="6" name="irc_mi" descr="http://www.frysearch.nl/UserFiles/850561/image/Velde%20Fokkema%20zelfstandig%20werke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ysearch.nl/UserFiles/850561/image/Velde%20Fokkema%20zelfstandig%20werken.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1236980"/>
                          </a:xfrm>
                          <a:prstGeom prst="rect">
                            <a:avLst/>
                          </a:prstGeom>
                          <a:noFill/>
                          <a:ln>
                            <a:noFill/>
                          </a:ln>
                        </pic:spPr>
                      </pic:pic>
                    </a:graphicData>
                  </a:graphic>
                </wp:inline>
              </w:drawing>
            </w:r>
          </w:p>
        </w:tc>
        <w:tc>
          <w:tcPr>
            <w:tcW w:w="9213" w:type="dxa"/>
            <w:gridSpan w:val="2"/>
          </w:tcPr>
          <w:p w14:paraId="5A2BCC67" w14:textId="77777777" w:rsidR="00CC20BD" w:rsidRPr="00FF4A2D" w:rsidRDefault="00CC20BD" w:rsidP="00E436B2">
            <w:pPr>
              <w:shd w:val="clear" w:color="auto" w:fill="FFFFFF"/>
              <w:spacing w:line="255" w:lineRule="atLeast"/>
              <w:rPr>
                <w:rFonts w:asciiTheme="majorHAnsi" w:hAnsiTheme="majorHAnsi"/>
                <w:sz w:val="22"/>
                <w:szCs w:val="22"/>
              </w:rPr>
            </w:pPr>
          </w:p>
          <w:p w14:paraId="5D4D75BD"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Belangrijkste uitgangspunt voor ons is dat het kind in staat gesteld wordt zich te ontwikkelen tot een zelfstandige persoonlijkheid, dat het leert verantwoordelijk te zijn voor het eigen handelen en medeverantwoordelijkheid leert dragen voor zijn omgeving.</w:t>
            </w:r>
          </w:p>
          <w:p w14:paraId="7FAACA31"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Leerkrachten stimuleren onze kinderen om te groeien naar zelfstandigheid en (uiteindelijk) autonomie en hebben hierin zelf een voorbeeldfunctie.</w:t>
            </w:r>
          </w:p>
          <w:p w14:paraId="561BC7A4"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 xml:space="preserve"> </w:t>
            </w:r>
          </w:p>
          <w:p w14:paraId="02C6B294" w14:textId="77777777" w:rsidR="00CC20BD" w:rsidRPr="00FF4A2D" w:rsidRDefault="00CC20BD" w:rsidP="00E436B2">
            <w:pPr>
              <w:shd w:val="clear" w:color="auto" w:fill="FFFFFF"/>
              <w:spacing w:line="255" w:lineRule="atLeast"/>
              <w:rPr>
                <w:rFonts w:asciiTheme="majorHAnsi" w:hAnsiTheme="majorHAnsi"/>
                <w:sz w:val="22"/>
                <w:szCs w:val="22"/>
              </w:rPr>
            </w:pPr>
          </w:p>
          <w:p w14:paraId="1BBD7CA2" w14:textId="77777777" w:rsidR="00CC20BD" w:rsidRPr="00FF4A2D" w:rsidRDefault="00CC20BD" w:rsidP="00E436B2">
            <w:pPr>
              <w:shd w:val="clear" w:color="auto" w:fill="FFFFFF"/>
              <w:spacing w:line="255" w:lineRule="atLeast"/>
              <w:rPr>
                <w:rFonts w:asciiTheme="majorHAnsi" w:hAnsiTheme="majorHAnsi"/>
                <w:noProof/>
                <w:sz w:val="22"/>
                <w:szCs w:val="22"/>
              </w:rPr>
            </w:pPr>
          </w:p>
          <w:p w14:paraId="4F63146A" w14:textId="77777777" w:rsidR="00CC20BD" w:rsidRPr="00FF4A2D" w:rsidRDefault="00CC20BD" w:rsidP="00E436B2">
            <w:pPr>
              <w:shd w:val="clear" w:color="auto" w:fill="FFFFFF"/>
              <w:spacing w:line="255" w:lineRule="atLeast"/>
              <w:rPr>
                <w:rFonts w:asciiTheme="majorHAnsi" w:hAnsiTheme="majorHAnsi"/>
                <w:noProof/>
                <w:sz w:val="22"/>
                <w:szCs w:val="22"/>
              </w:rPr>
            </w:pPr>
          </w:p>
          <w:p w14:paraId="271314E1" w14:textId="77777777" w:rsidR="00CC20BD" w:rsidRPr="00FF4A2D" w:rsidRDefault="00CC20BD" w:rsidP="00E436B2">
            <w:pPr>
              <w:shd w:val="clear" w:color="auto" w:fill="FFFFFF"/>
              <w:spacing w:line="255" w:lineRule="atLeast"/>
              <w:rPr>
                <w:rFonts w:asciiTheme="majorHAnsi" w:hAnsiTheme="majorHAnsi" w:cs="Arial"/>
                <w:sz w:val="22"/>
                <w:szCs w:val="22"/>
              </w:rPr>
            </w:pPr>
          </w:p>
          <w:p w14:paraId="2214C492" w14:textId="77777777" w:rsidR="00CC20BD" w:rsidRPr="00FF4A2D" w:rsidRDefault="00CC20BD" w:rsidP="00E436B2">
            <w:pPr>
              <w:shd w:val="clear" w:color="auto" w:fill="FFFFFF"/>
              <w:spacing w:line="255" w:lineRule="atLeast"/>
              <w:rPr>
                <w:rFonts w:asciiTheme="majorHAnsi" w:hAnsiTheme="majorHAnsi" w:cs="Arial"/>
                <w:sz w:val="22"/>
                <w:szCs w:val="22"/>
              </w:rPr>
            </w:pPr>
          </w:p>
          <w:p w14:paraId="11C5DDCC" w14:textId="77777777" w:rsidR="00CC20BD" w:rsidRPr="00FF4A2D" w:rsidRDefault="00CC20BD" w:rsidP="00E436B2">
            <w:pPr>
              <w:shd w:val="clear" w:color="auto" w:fill="FFFFFF"/>
              <w:spacing w:line="255" w:lineRule="atLeast"/>
              <w:rPr>
                <w:rFonts w:asciiTheme="majorHAnsi" w:hAnsiTheme="majorHAnsi" w:cs="Arial"/>
                <w:sz w:val="22"/>
                <w:szCs w:val="22"/>
              </w:rPr>
            </w:pPr>
          </w:p>
          <w:p w14:paraId="6EDA9CE5" w14:textId="77777777" w:rsidR="00CC20BD" w:rsidRPr="00FF4A2D" w:rsidRDefault="00CC20BD" w:rsidP="00E436B2">
            <w:pPr>
              <w:shd w:val="clear" w:color="auto" w:fill="FFFFFF"/>
              <w:spacing w:line="255" w:lineRule="atLeast"/>
              <w:rPr>
                <w:rFonts w:asciiTheme="majorHAnsi" w:hAnsiTheme="majorHAnsi" w:cs="Arial"/>
                <w:sz w:val="22"/>
                <w:szCs w:val="22"/>
              </w:rPr>
            </w:pPr>
          </w:p>
          <w:p w14:paraId="53C1E976" w14:textId="77777777" w:rsidR="00CC20BD" w:rsidRPr="00FF4A2D" w:rsidRDefault="00CC20BD" w:rsidP="00E436B2">
            <w:pPr>
              <w:shd w:val="clear" w:color="auto" w:fill="FFFFFF"/>
              <w:spacing w:line="255" w:lineRule="atLeast"/>
              <w:rPr>
                <w:rFonts w:asciiTheme="majorHAnsi" w:hAnsiTheme="majorHAnsi" w:cs="Arial"/>
                <w:sz w:val="22"/>
                <w:szCs w:val="22"/>
              </w:rPr>
            </w:pPr>
          </w:p>
          <w:p w14:paraId="51263FD7" w14:textId="77777777" w:rsidR="00CC20BD" w:rsidRPr="00FF4A2D" w:rsidRDefault="00CC20BD" w:rsidP="00E436B2">
            <w:pPr>
              <w:shd w:val="clear" w:color="auto" w:fill="FFFFFF"/>
              <w:spacing w:line="255" w:lineRule="atLeast"/>
              <w:rPr>
                <w:rFonts w:asciiTheme="majorHAnsi" w:hAnsiTheme="majorHAnsi" w:cs="Arial"/>
                <w:sz w:val="22"/>
                <w:szCs w:val="22"/>
              </w:rPr>
            </w:pPr>
          </w:p>
        </w:tc>
      </w:tr>
      <w:tr w:rsidR="00CC20BD" w:rsidRPr="00FF4A2D" w14:paraId="045F5648" w14:textId="77777777" w:rsidTr="00E436B2">
        <w:tc>
          <w:tcPr>
            <w:tcW w:w="4503" w:type="dxa"/>
            <w:shd w:val="clear" w:color="auto" w:fill="EEECE1" w:themeFill="background2"/>
          </w:tcPr>
          <w:p w14:paraId="7DF670ED" w14:textId="77777777" w:rsidR="00CC20BD" w:rsidRPr="00FF4A2D" w:rsidRDefault="00CC20BD" w:rsidP="00E436B2">
            <w:pPr>
              <w:rPr>
                <w:rFonts w:asciiTheme="majorHAnsi" w:hAnsiTheme="majorHAnsi" w:cs="Arial"/>
                <w:b/>
                <w:sz w:val="22"/>
                <w:szCs w:val="22"/>
              </w:rPr>
            </w:pPr>
            <w:r w:rsidRPr="00FF4A2D">
              <w:rPr>
                <w:rFonts w:asciiTheme="majorHAnsi" w:hAnsiTheme="majorHAnsi" w:cs="Arial"/>
                <w:b/>
                <w:sz w:val="22"/>
                <w:szCs w:val="22"/>
              </w:rPr>
              <w:t>Leraar</w:t>
            </w:r>
          </w:p>
        </w:tc>
        <w:tc>
          <w:tcPr>
            <w:tcW w:w="5386" w:type="dxa"/>
            <w:gridSpan w:val="2"/>
            <w:shd w:val="clear" w:color="auto" w:fill="EEECE1" w:themeFill="background2"/>
          </w:tcPr>
          <w:p w14:paraId="7257344C" w14:textId="77777777" w:rsidR="00CC20BD" w:rsidRPr="00FF4A2D" w:rsidRDefault="00CC20BD" w:rsidP="00E436B2">
            <w:pPr>
              <w:rPr>
                <w:rFonts w:asciiTheme="majorHAnsi" w:hAnsiTheme="majorHAnsi" w:cs="Arial"/>
                <w:b/>
                <w:sz w:val="22"/>
                <w:szCs w:val="22"/>
              </w:rPr>
            </w:pPr>
            <w:r w:rsidRPr="00FF4A2D">
              <w:rPr>
                <w:rFonts w:asciiTheme="majorHAnsi" w:hAnsiTheme="majorHAnsi" w:cs="Arial"/>
                <w:b/>
                <w:sz w:val="22"/>
                <w:szCs w:val="22"/>
              </w:rPr>
              <w:t>Leerling</w:t>
            </w:r>
          </w:p>
        </w:tc>
        <w:tc>
          <w:tcPr>
            <w:tcW w:w="4961" w:type="dxa"/>
            <w:shd w:val="clear" w:color="auto" w:fill="EEECE1" w:themeFill="background2"/>
          </w:tcPr>
          <w:p w14:paraId="167E3FB9" w14:textId="42D677AA" w:rsidR="00CC20BD" w:rsidRPr="00FF4A2D" w:rsidRDefault="00CC20BD" w:rsidP="00E436B2">
            <w:pPr>
              <w:rPr>
                <w:rFonts w:asciiTheme="majorHAnsi" w:hAnsiTheme="majorHAnsi" w:cs="Arial"/>
                <w:b/>
                <w:sz w:val="22"/>
                <w:szCs w:val="22"/>
              </w:rPr>
            </w:pPr>
            <w:r w:rsidRPr="00FF4A2D">
              <w:rPr>
                <w:rFonts w:asciiTheme="majorHAnsi" w:hAnsiTheme="majorHAnsi"/>
                <w:b/>
                <w:sz w:val="22"/>
                <w:szCs w:val="22"/>
              </w:rPr>
              <w:t>Onderwijs (status 3-2015: ideeën/suggesties)</w:t>
            </w:r>
          </w:p>
        </w:tc>
      </w:tr>
      <w:tr w:rsidR="00CC20BD" w:rsidRPr="00FF4A2D" w14:paraId="2587D414" w14:textId="77777777" w:rsidTr="00E436B2">
        <w:tc>
          <w:tcPr>
            <w:tcW w:w="4503" w:type="dxa"/>
          </w:tcPr>
          <w:p w14:paraId="587DB2DD"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Heeft een onderzoekende houding.</w:t>
            </w:r>
          </w:p>
          <w:p w14:paraId="6943B6A7"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Geeft feedback en Feed forward op samenwerking.</w:t>
            </w:r>
          </w:p>
          <w:p w14:paraId="65C313DC"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Komt tot nadenken, oplossingen en beslissingen (tussen leerlingen en tussen leraren).</w:t>
            </w:r>
          </w:p>
          <w:p w14:paraId="07DDCE0B"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Leraar is coach en activator.</w:t>
            </w:r>
          </w:p>
          <w:p w14:paraId="63363DC8"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Geeft ruime uitdagingen: met motivatie, assertiviteit en verantwoordelijkheid.</w:t>
            </w:r>
          </w:p>
          <w:p w14:paraId="32ED0DEE" w14:textId="77777777" w:rsidR="00CC20BD" w:rsidRPr="00FF4A2D" w:rsidRDefault="00CC20BD" w:rsidP="00CC20BD">
            <w:pPr>
              <w:numPr>
                <w:ilvl w:val="0"/>
                <w:numId w:val="16"/>
              </w:numPr>
              <w:contextualSpacing/>
              <w:rPr>
                <w:rFonts w:asciiTheme="majorHAnsi" w:hAnsiTheme="majorHAnsi"/>
                <w:sz w:val="22"/>
                <w:szCs w:val="22"/>
              </w:rPr>
            </w:pPr>
            <w:r w:rsidRPr="00FF4A2D">
              <w:rPr>
                <w:rFonts w:asciiTheme="majorHAnsi" w:hAnsiTheme="majorHAnsi"/>
                <w:sz w:val="22"/>
                <w:szCs w:val="22"/>
              </w:rPr>
              <w:t>Daagt de leerlingen uit om verantwoordelijkheid te nemen voor elkaar en de sfeer in de klas.</w:t>
            </w:r>
          </w:p>
          <w:p w14:paraId="4B3C28FE" w14:textId="77777777" w:rsidR="00CC20BD" w:rsidRPr="00FF4A2D" w:rsidRDefault="00CC20BD" w:rsidP="00CC20BD">
            <w:pPr>
              <w:numPr>
                <w:ilvl w:val="0"/>
                <w:numId w:val="16"/>
              </w:numPr>
              <w:contextualSpacing/>
              <w:rPr>
                <w:rFonts w:asciiTheme="majorHAnsi" w:hAnsiTheme="majorHAnsi"/>
                <w:sz w:val="22"/>
                <w:szCs w:val="22"/>
              </w:rPr>
            </w:pPr>
            <w:r w:rsidRPr="00FF4A2D">
              <w:rPr>
                <w:rFonts w:asciiTheme="majorHAnsi" w:hAnsiTheme="majorHAnsi"/>
                <w:sz w:val="22"/>
                <w:szCs w:val="22"/>
              </w:rPr>
              <w:t xml:space="preserve">Geeft positieve- en negatieve feedback op het groepsproces in relatie tot de </w:t>
            </w:r>
            <w:r w:rsidRPr="00FF4A2D">
              <w:rPr>
                <w:rFonts w:asciiTheme="majorHAnsi" w:hAnsiTheme="majorHAnsi"/>
                <w:sz w:val="22"/>
                <w:szCs w:val="22"/>
              </w:rPr>
              <w:lastRenderedPageBreak/>
              <w:t>ontwikkeling van de groep en individuen binnen de groep.</w:t>
            </w:r>
          </w:p>
          <w:p w14:paraId="5DFD87B1" w14:textId="77777777" w:rsidR="00CC20BD" w:rsidRPr="00FF4A2D" w:rsidRDefault="00CC20BD" w:rsidP="00CC20BD">
            <w:pPr>
              <w:numPr>
                <w:ilvl w:val="0"/>
                <w:numId w:val="16"/>
              </w:numPr>
              <w:contextualSpacing/>
              <w:rPr>
                <w:rFonts w:asciiTheme="majorHAnsi" w:hAnsiTheme="majorHAnsi"/>
                <w:sz w:val="22"/>
                <w:szCs w:val="22"/>
              </w:rPr>
            </w:pPr>
            <w:r w:rsidRPr="00FF4A2D">
              <w:rPr>
                <w:rFonts w:asciiTheme="majorHAnsi" w:hAnsiTheme="majorHAnsi"/>
                <w:sz w:val="22"/>
                <w:szCs w:val="22"/>
              </w:rPr>
              <w:t>Staat open voor  onderwijsvernieuwingen en veranderingen.</w:t>
            </w:r>
          </w:p>
          <w:p w14:paraId="624B6EF6" w14:textId="77777777" w:rsidR="00CC20BD" w:rsidRPr="00FF4A2D" w:rsidRDefault="00CC20BD" w:rsidP="00E436B2">
            <w:pPr>
              <w:rPr>
                <w:rFonts w:asciiTheme="majorHAnsi" w:hAnsiTheme="majorHAnsi" w:cs="Arial"/>
                <w:sz w:val="22"/>
                <w:szCs w:val="22"/>
              </w:rPr>
            </w:pPr>
          </w:p>
        </w:tc>
        <w:tc>
          <w:tcPr>
            <w:tcW w:w="5386" w:type="dxa"/>
            <w:gridSpan w:val="2"/>
          </w:tcPr>
          <w:p w14:paraId="02ECAF29" w14:textId="77777777" w:rsidR="00CC20BD" w:rsidRPr="00FF4A2D" w:rsidRDefault="00CC20BD" w:rsidP="00CC20BD">
            <w:pPr>
              <w:pStyle w:val="Lijstalinea"/>
              <w:numPr>
                <w:ilvl w:val="0"/>
                <w:numId w:val="11"/>
              </w:numPr>
              <w:rPr>
                <w:rFonts w:asciiTheme="majorHAnsi" w:hAnsiTheme="majorHAnsi"/>
                <w:sz w:val="22"/>
                <w:szCs w:val="22"/>
              </w:rPr>
            </w:pPr>
            <w:r w:rsidRPr="00FF4A2D">
              <w:rPr>
                <w:rFonts w:asciiTheme="majorHAnsi" w:hAnsiTheme="majorHAnsi"/>
                <w:sz w:val="22"/>
                <w:szCs w:val="22"/>
              </w:rPr>
              <w:lastRenderedPageBreak/>
              <w:t xml:space="preserve">Staat open voor feedback en </w:t>
            </w:r>
            <w:proofErr w:type="spellStart"/>
            <w:r w:rsidRPr="00FF4A2D">
              <w:rPr>
                <w:rFonts w:asciiTheme="majorHAnsi" w:hAnsiTheme="majorHAnsi"/>
                <w:sz w:val="22"/>
                <w:szCs w:val="22"/>
              </w:rPr>
              <w:t>feedforward</w:t>
            </w:r>
            <w:proofErr w:type="spellEnd"/>
            <w:r w:rsidRPr="00FF4A2D">
              <w:rPr>
                <w:rFonts w:asciiTheme="majorHAnsi" w:hAnsiTheme="majorHAnsi"/>
                <w:sz w:val="22"/>
                <w:szCs w:val="22"/>
              </w:rPr>
              <w:t xml:space="preserve"> en kan deze ook geven.</w:t>
            </w:r>
          </w:p>
          <w:p w14:paraId="4D085890" w14:textId="77777777" w:rsidR="00CC20BD" w:rsidRPr="00FF4A2D" w:rsidRDefault="00CC20BD" w:rsidP="00CC20BD">
            <w:pPr>
              <w:pStyle w:val="Lijstalinea"/>
              <w:numPr>
                <w:ilvl w:val="0"/>
                <w:numId w:val="16"/>
              </w:numPr>
              <w:rPr>
                <w:rFonts w:asciiTheme="majorHAnsi" w:hAnsiTheme="majorHAnsi"/>
                <w:sz w:val="22"/>
                <w:szCs w:val="22"/>
              </w:rPr>
            </w:pPr>
            <w:r w:rsidRPr="00FF4A2D">
              <w:rPr>
                <w:rFonts w:asciiTheme="majorHAnsi" w:hAnsiTheme="majorHAnsi"/>
                <w:sz w:val="22"/>
                <w:szCs w:val="22"/>
              </w:rPr>
              <w:t>Staat open voor uitdagingen: met motivatie, assertiviteit en verantwoordelijkheid.</w:t>
            </w:r>
          </w:p>
          <w:p w14:paraId="543A6DA5" w14:textId="77777777" w:rsidR="00CC20BD" w:rsidRPr="00FF4A2D" w:rsidRDefault="00CC20BD" w:rsidP="00CC20BD">
            <w:pPr>
              <w:pStyle w:val="Lijstalinea"/>
              <w:numPr>
                <w:ilvl w:val="0"/>
                <w:numId w:val="11"/>
              </w:numPr>
              <w:rPr>
                <w:rFonts w:asciiTheme="majorHAnsi" w:hAnsiTheme="majorHAnsi"/>
                <w:sz w:val="22"/>
                <w:szCs w:val="22"/>
              </w:rPr>
            </w:pPr>
            <w:r w:rsidRPr="00FF4A2D">
              <w:rPr>
                <w:rFonts w:asciiTheme="majorHAnsi" w:hAnsiTheme="majorHAnsi"/>
                <w:sz w:val="22"/>
                <w:szCs w:val="22"/>
              </w:rPr>
              <w:t>is gemotiveerd om doelen na te streven.</w:t>
            </w:r>
          </w:p>
          <w:p w14:paraId="608D41E9" w14:textId="77777777" w:rsidR="00CC20BD" w:rsidRPr="00FF4A2D" w:rsidRDefault="00CC20BD" w:rsidP="00CC20BD">
            <w:pPr>
              <w:pStyle w:val="Lijstalinea"/>
              <w:numPr>
                <w:ilvl w:val="0"/>
                <w:numId w:val="11"/>
              </w:numPr>
              <w:rPr>
                <w:rFonts w:asciiTheme="majorHAnsi" w:hAnsiTheme="majorHAnsi"/>
                <w:sz w:val="22"/>
                <w:szCs w:val="22"/>
              </w:rPr>
            </w:pPr>
            <w:r w:rsidRPr="00FF4A2D">
              <w:rPr>
                <w:rFonts w:asciiTheme="majorHAnsi" w:hAnsiTheme="majorHAnsi"/>
                <w:sz w:val="22"/>
                <w:szCs w:val="22"/>
              </w:rPr>
              <w:t>neemt verantwoordelijkheid voor zijn/haar eigen ontwikkelingsproces.</w:t>
            </w:r>
          </w:p>
          <w:p w14:paraId="262661DC" w14:textId="77777777" w:rsidR="00CC20BD" w:rsidRPr="00FF4A2D" w:rsidRDefault="00CC20BD" w:rsidP="00CC20BD">
            <w:pPr>
              <w:pStyle w:val="Lijstalinea"/>
              <w:numPr>
                <w:ilvl w:val="0"/>
                <w:numId w:val="11"/>
              </w:numPr>
              <w:rPr>
                <w:rFonts w:asciiTheme="majorHAnsi" w:hAnsiTheme="majorHAnsi"/>
                <w:sz w:val="22"/>
                <w:szCs w:val="22"/>
              </w:rPr>
            </w:pPr>
            <w:r w:rsidRPr="00FF4A2D">
              <w:rPr>
                <w:rFonts w:asciiTheme="majorHAnsi" w:hAnsiTheme="majorHAnsi"/>
                <w:sz w:val="22"/>
                <w:szCs w:val="22"/>
              </w:rPr>
              <w:t>heeft een onderzoekende houding.</w:t>
            </w:r>
          </w:p>
          <w:p w14:paraId="29850313" w14:textId="77777777" w:rsidR="00CC20BD" w:rsidRPr="00FF4A2D" w:rsidRDefault="00CC20BD" w:rsidP="00CC20BD">
            <w:pPr>
              <w:pStyle w:val="Lijstalinea"/>
              <w:numPr>
                <w:ilvl w:val="0"/>
                <w:numId w:val="11"/>
              </w:numPr>
              <w:rPr>
                <w:rFonts w:asciiTheme="majorHAnsi" w:hAnsiTheme="majorHAnsi" w:cs="Arial"/>
                <w:sz w:val="22"/>
                <w:szCs w:val="22"/>
              </w:rPr>
            </w:pPr>
            <w:r w:rsidRPr="00FF4A2D">
              <w:rPr>
                <w:rFonts w:asciiTheme="majorHAnsi" w:hAnsiTheme="majorHAnsi"/>
                <w:sz w:val="22"/>
                <w:szCs w:val="22"/>
              </w:rPr>
              <w:t>neemt</w:t>
            </w:r>
            <w:r w:rsidRPr="00FF4A2D">
              <w:rPr>
                <w:rFonts w:asciiTheme="majorHAnsi" w:hAnsiTheme="majorHAnsi" w:cs="Arial"/>
                <w:sz w:val="22"/>
                <w:szCs w:val="22"/>
              </w:rPr>
              <w:t xml:space="preserve"> verantwoordelijkheid voor zijn/haar eigen bijdrage in de sfeer, relatie en samenwerking.</w:t>
            </w:r>
          </w:p>
          <w:p w14:paraId="6ED3B4AF" w14:textId="77777777" w:rsidR="00CC20BD" w:rsidRPr="00FF4A2D" w:rsidRDefault="00CC20BD" w:rsidP="00E436B2">
            <w:pPr>
              <w:rPr>
                <w:rFonts w:asciiTheme="majorHAnsi" w:hAnsiTheme="majorHAnsi" w:cs="Arial"/>
                <w:sz w:val="22"/>
                <w:szCs w:val="22"/>
              </w:rPr>
            </w:pPr>
          </w:p>
          <w:p w14:paraId="4AC79409" w14:textId="77777777" w:rsidR="00CC20BD" w:rsidRPr="00FF4A2D" w:rsidRDefault="00CC20BD" w:rsidP="00E436B2">
            <w:pPr>
              <w:pStyle w:val="Lijstalinea"/>
              <w:ind w:left="360"/>
              <w:rPr>
                <w:rFonts w:asciiTheme="majorHAnsi" w:hAnsiTheme="majorHAnsi"/>
                <w:b/>
                <w:sz w:val="22"/>
                <w:szCs w:val="22"/>
              </w:rPr>
            </w:pPr>
          </w:p>
          <w:p w14:paraId="6586FDDA" w14:textId="77777777" w:rsidR="00CC20BD" w:rsidRPr="00FF4A2D" w:rsidRDefault="00CC20BD" w:rsidP="00E436B2">
            <w:pPr>
              <w:rPr>
                <w:rFonts w:asciiTheme="majorHAnsi" w:hAnsiTheme="majorHAnsi"/>
                <w:sz w:val="22"/>
                <w:szCs w:val="22"/>
              </w:rPr>
            </w:pPr>
          </w:p>
          <w:p w14:paraId="06C57335" w14:textId="77777777" w:rsidR="00CC20BD" w:rsidRPr="00FF4A2D" w:rsidRDefault="00CC20BD" w:rsidP="00E436B2">
            <w:pPr>
              <w:pStyle w:val="Lijstalinea"/>
              <w:ind w:left="360"/>
              <w:rPr>
                <w:rFonts w:asciiTheme="majorHAnsi" w:hAnsiTheme="majorHAnsi" w:cs="Arial"/>
                <w:sz w:val="22"/>
                <w:szCs w:val="22"/>
              </w:rPr>
            </w:pPr>
          </w:p>
        </w:tc>
        <w:tc>
          <w:tcPr>
            <w:tcW w:w="4961" w:type="dxa"/>
          </w:tcPr>
          <w:p w14:paraId="5FE17804"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Organisatie</w:t>
            </w:r>
          </w:p>
          <w:p w14:paraId="67C62165" w14:textId="77777777" w:rsidR="00CC20BD" w:rsidRPr="00FF4A2D" w:rsidRDefault="00CC20BD" w:rsidP="00CC20BD">
            <w:pPr>
              <w:pStyle w:val="Lijstalinea"/>
              <w:numPr>
                <w:ilvl w:val="0"/>
                <w:numId w:val="24"/>
              </w:numPr>
              <w:shd w:val="clear" w:color="auto" w:fill="FFFFFF"/>
              <w:spacing w:line="255" w:lineRule="atLeast"/>
              <w:rPr>
                <w:rFonts w:asciiTheme="majorHAnsi" w:hAnsiTheme="majorHAnsi"/>
                <w:sz w:val="22"/>
                <w:szCs w:val="22"/>
              </w:rPr>
            </w:pPr>
            <w:r w:rsidRPr="00FF4A2D">
              <w:rPr>
                <w:rFonts w:asciiTheme="majorHAnsi" w:hAnsiTheme="majorHAnsi"/>
                <w:sz w:val="22"/>
                <w:szCs w:val="22"/>
              </w:rPr>
              <w:t>Klassenmanagement: Een organisatie zodanig dat kinderen de kans krijgen zelfstandig te leren en te werken</w:t>
            </w:r>
          </w:p>
          <w:p w14:paraId="36FC07C5"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Didactiek</w:t>
            </w:r>
          </w:p>
          <w:p w14:paraId="7DC2CF81" w14:textId="77777777" w:rsidR="00CC20BD" w:rsidRPr="00FF4A2D" w:rsidRDefault="00CC20BD" w:rsidP="00CC20BD">
            <w:pPr>
              <w:pStyle w:val="Lijstalinea"/>
              <w:numPr>
                <w:ilvl w:val="0"/>
                <w:numId w:val="24"/>
              </w:numPr>
              <w:shd w:val="clear" w:color="auto" w:fill="FFFFFF"/>
              <w:spacing w:line="255" w:lineRule="atLeast"/>
              <w:rPr>
                <w:rFonts w:asciiTheme="majorHAnsi" w:hAnsiTheme="majorHAnsi"/>
                <w:noProof/>
                <w:sz w:val="22"/>
                <w:szCs w:val="22"/>
              </w:rPr>
            </w:pPr>
            <w:r w:rsidRPr="00FF4A2D">
              <w:rPr>
                <w:rFonts w:asciiTheme="majorHAnsi" w:hAnsiTheme="majorHAnsi"/>
                <w:sz w:val="22"/>
                <w:szCs w:val="22"/>
              </w:rPr>
              <w:t xml:space="preserve">Instructie: verschil in de manier van uitleg, duur, in groepjes of individueel; </w:t>
            </w:r>
          </w:p>
          <w:p w14:paraId="359F77E2" w14:textId="77777777" w:rsidR="00CC20BD" w:rsidRPr="00FF4A2D" w:rsidRDefault="00CC20BD" w:rsidP="00CC20BD">
            <w:pPr>
              <w:pStyle w:val="Lijstalinea"/>
              <w:numPr>
                <w:ilvl w:val="0"/>
                <w:numId w:val="24"/>
              </w:numPr>
              <w:shd w:val="clear" w:color="auto" w:fill="FFFFFF"/>
              <w:spacing w:line="255" w:lineRule="atLeast"/>
              <w:rPr>
                <w:rFonts w:asciiTheme="majorHAnsi" w:hAnsiTheme="majorHAnsi"/>
                <w:noProof/>
                <w:sz w:val="22"/>
                <w:szCs w:val="22"/>
              </w:rPr>
            </w:pPr>
            <w:r w:rsidRPr="00FF4A2D">
              <w:rPr>
                <w:rFonts w:asciiTheme="majorHAnsi" w:hAnsiTheme="majorHAnsi"/>
                <w:sz w:val="22"/>
                <w:szCs w:val="22"/>
              </w:rPr>
              <w:t>een evenwicht in leren door instructie en zelf ontdekkend leren.</w:t>
            </w:r>
          </w:p>
          <w:p w14:paraId="41C6E1DB" w14:textId="77777777" w:rsidR="00CC20BD" w:rsidRPr="00FF4A2D" w:rsidRDefault="00CC20BD" w:rsidP="00E436B2">
            <w:pPr>
              <w:shd w:val="clear" w:color="auto" w:fill="FFFFFF"/>
              <w:spacing w:line="255" w:lineRule="atLeast"/>
              <w:rPr>
                <w:rFonts w:asciiTheme="majorHAnsi" w:hAnsiTheme="majorHAnsi"/>
                <w:sz w:val="22"/>
                <w:szCs w:val="22"/>
              </w:rPr>
            </w:pPr>
            <w:r w:rsidRPr="00FF4A2D">
              <w:rPr>
                <w:rFonts w:asciiTheme="majorHAnsi" w:hAnsiTheme="majorHAnsi"/>
                <w:sz w:val="22"/>
                <w:szCs w:val="22"/>
              </w:rPr>
              <w:t>Interactie</w:t>
            </w:r>
          </w:p>
          <w:p w14:paraId="05D376B6" w14:textId="77777777" w:rsidR="00CC20BD" w:rsidRPr="00FF4A2D" w:rsidRDefault="00CC20BD" w:rsidP="00CC20BD">
            <w:pPr>
              <w:pStyle w:val="Lijstalinea"/>
              <w:numPr>
                <w:ilvl w:val="0"/>
                <w:numId w:val="25"/>
              </w:numPr>
              <w:shd w:val="clear" w:color="auto" w:fill="FFFFFF"/>
              <w:spacing w:line="255" w:lineRule="atLeast"/>
              <w:rPr>
                <w:rFonts w:asciiTheme="majorHAnsi" w:hAnsiTheme="majorHAnsi"/>
                <w:sz w:val="22"/>
                <w:szCs w:val="22"/>
              </w:rPr>
            </w:pPr>
            <w:r w:rsidRPr="00FF4A2D">
              <w:rPr>
                <w:rFonts w:asciiTheme="majorHAnsi" w:hAnsiTheme="majorHAnsi"/>
                <w:sz w:val="22"/>
                <w:szCs w:val="22"/>
              </w:rPr>
              <w:t>Door persoonlijk contact laten merken dat je kinderen waardeert en serieus neemt.</w:t>
            </w:r>
          </w:p>
          <w:p w14:paraId="1C7DEA07" w14:textId="77777777" w:rsidR="00CC20BD" w:rsidRPr="00FF4A2D" w:rsidRDefault="00CC20BD" w:rsidP="00E436B2">
            <w:pPr>
              <w:rPr>
                <w:rFonts w:asciiTheme="majorHAnsi" w:hAnsiTheme="majorHAnsi" w:cs="Arial"/>
                <w:sz w:val="22"/>
                <w:szCs w:val="22"/>
              </w:rPr>
            </w:pPr>
          </w:p>
        </w:tc>
      </w:tr>
    </w:tbl>
    <w:p w14:paraId="54135594" w14:textId="77777777" w:rsidR="000F0297" w:rsidRPr="00FF4A2D" w:rsidRDefault="000F0297">
      <w:pPr>
        <w:rPr>
          <w:rFonts w:asciiTheme="majorHAnsi" w:hAnsiTheme="majorHAnsi"/>
          <w:b/>
          <w:u w:val="single"/>
        </w:rPr>
        <w:sectPr w:rsidR="000F0297" w:rsidRPr="00FF4A2D" w:rsidSect="006B045B">
          <w:footerReference w:type="even" r:id="rId22"/>
          <w:footerReference w:type="default" r:id="rId23"/>
          <w:pgSz w:w="16840" w:h="11901" w:orient="landscape"/>
          <w:pgMar w:top="1418" w:right="1418" w:bottom="1418" w:left="1418" w:header="709" w:footer="709" w:gutter="0"/>
          <w:cols w:space="708"/>
          <w:docGrid w:linePitch="360"/>
        </w:sectPr>
      </w:pPr>
    </w:p>
    <w:p w14:paraId="694E8703" w14:textId="282481C8" w:rsidR="008C50C2" w:rsidRPr="00FF4A2D" w:rsidRDefault="002600B4">
      <w:pPr>
        <w:rPr>
          <w:rFonts w:asciiTheme="majorHAnsi" w:hAnsiTheme="majorHAnsi"/>
          <w:b/>
          <w:u w:val="single"/>
        </w:rPr>
      </w:pPr>
      <w:r w:rsidRPr="00FF4A2D">
        <w:rPr>
          <w:rFonts w:asciiTheme="majorHAnsi" w:hAnsiTheme="majorHAnsi"/>
          <w:b/>
          <w:u w:val="single"/>
        </w:rPr>
        <w:lastRenderedPageBreak/>
        <w:t>Bouwstenen voor de uitwerking van de kernwaarden</w:t>
      </w:r>
    </w:p>
    <w:p w14:paraId="3BDC4FC5" w14:textId="40E17775" w:rsidR="00A419E8" w:rsidRPr="00FF4A2D" w:rsidRDefault="002600B4">
      <w:pPr>
        <w:rPr>
          <w:rFonts w:asciiTheme="majorHAnsi" w:hAnsiTheme="majorHAnsi"/>
        </w:rPr>
      </w:pPr>
      <w:r w:rsidRPr="00FF4A2D">
        <w:rPr>
          <w:rFonts w:asciiTheme="majorHAnsi" w:hAnsiTheme="majorHAnsi"/>
        </w:rPr>
        <w:t xml:space="preserve">Op basis van de </w:t>
      </w:r>
      <w:r w:rsidR="006271ED" w:rsidRPr="00FF4A2D">
        <w:rPr>
          <w:rFonts w:asciiTheme="majorHAnsi" w:hAnsiTheme="majorHAnsi"/>
        </w:rPr>
        <w:t>teambijeenkomst 4 december 2014</w:t>
      </w:r>
    </w:p>
    <w:p w14:paraId="77AD9EFC" w14:textId="77777777" w:rsidR="006271ED" w:rsidRPr="00FF4A2D" w:rsidRDefault="006271ED" w:rsidP="006271ED">
      <w:pPr>
        <w:rPr>
          <w:rFonts w:asciiTheme="majorHAnsi" w:hAnsiTheme="majorHAnsi"/>
        </w:rPr>
      </w:pPr>
    </w:p>
    <w:p w14:paraId="114DAF4A" w14:textId="555937F5" w:rsidR="004C65C2" w:rsidRPr="00FF4A2D" w:rsidRDefault="004C65C2" w:rsidP="006271ED">
      <w:pPr>
        <w:pStyle w:val="Lijstalinea"/>
        <w:numPr>
          <w:ilvl w:val="0"/>
          <w:numId w:val="8"/>
        </w:numPr>
        <w:rPr>
          <w:rFonts w:asciiTheme="majorHAnsi" w:hAnsiTheme="majorHAnsi"/>
        </w:rPr>
      </w:pPr>
      <w:r w:rsidRPr="00FF4A2D">
        <w:rPr>
          <w:rFonts w:asciiTheme="majorHAnsi" w:hAnsiTheme="majorHAnsi"/>
        </w:rPr>
        <w:t xml:space="preserve">Creativiteit: </w:t>
      </w:r>
      <w:r w:rsidR="00D97183" w:rsidRPr="00FF4A2D">
        <w:rPr>
          <w:rFonts w:asciiTheme="majorHAnsi" w:hAnsiTheme="majorHAnsi"/>
        </w:rPr>
        <w:br/>
        <w:t>A</w:t>
      </w:r>
      <w:r w:rsidRPr="00FF4A2D">
        <w:rPr>
          <w:rFonts w:asciiTheme="majorHAnsi" w:hAnsiTheme="majorHAnsi"/>
        </w:rPr>
        <w:t>nders mogen doen en denken buiten de kaders.</w:t>
      </w:r>
      <w:r w:rsidR="00D97183" w:rsidRPr="00FF4A2D">
        <w:rPr>
          <w:rFonts w:asciiTheme="majorHAnsi" w:hAnsiTheme="majorHAnsi"/>
        </w:rPr>
        <w:br/>
        <w:t>Creatief bezig zijn kan ook het creatief denken stimuleren.</w:t>
      </w:r>
    </w:p>
    <w:p w14:paraId="6C4A71A9" w14:textId="1052D25D" w:rsidR="004C65C2" w:rsidRPr="00FF4A2D" w:rsidRDefault="004C65C2" w:rsidP="006271ED">
      <w:pPr>
        <w:pStyle w:val="Lijstalinea"/>
        <w:numPr>
          <w:ilvl w:val="0"/>
          <w:numId w:val="8"/>
        </w:numPr>
        <w:rPr>
          <w:rFonts w:asciiTheme="majorHAnsi" w:hAnsiTheme="majorHAnsi"/>
        </w:rPr>
      </w:pPr>
      <w:r w:rsidRPr="00FF4A2D">
        <w:rPr>
          <w:rFonts w:asciiTheme="majorHAnsi" w:hAnsiTheme="majorHAnsi"/>
        </w:rPr>
        <w:t xml:space="preserve">Samenwerken: </w:t>
      </w:r>
      <w:r w:rsidR="00D97183" w:rsidRPr="00FF4A2D">
        <w:rPr>
          <w:rFonts w:asciiTheme="majorHAnsi" w:hAnsiTheme="majorHAnsi"/>
        </w:rPr>
        <w:br/>
        <w:t>E</w:t>
      </w:r>
      <w:r w:rsidRPr="00FF4A2D">
        <w:rPr>
          <w:rFonts w:asciiTheme="majorHAnsi" w:hAnsiTheme="majorHAnsi"/>
        </w:rPr>
        <w:t>lkaar aanspreken op een positieve manier.</w:t>
      </w:r>
      <w:r w:rsidR="00D97183" w:rsidRPr="00FF4A2D">
        <w:rPr>
          <w:rFonts w:asciiTheme="majorHAnsi" w:hAnsiTheme="majorHAnsi"/>
        </w:rPr>
        <w:br/>
        <w:t xml:space="preserve">Goede balans houdt ook </w:t>
      </w:r>
      <w:r w:rsidR="00113E24" w:rsidRPr="00FF4A2D">
        <w:rPr>
          <w:rFonts w:asciiTheme="majorHAnsi" w:hAnsiTheme="majorHAnsi"/>
        </w:rPr>
        <w:t>in: wederzijdse afhankelijkheid</w:t>
      </w:r>
      <w:r w:rsidR="006218E4" w:rsidRPr="00FF4A2D">
        <w:rPr>
          <w:rFonts w:asciiTheme="majorHAnsi" w:hAnsiTheme="majorHAnsi"/>
        </w:rPr>
        <w:t>.</w:t>
      </w:r>
    </w:p>
    <w:p w14:paraId="7352DE8D" w14:textId="545CE551" w:rsidR="004C65C2" w:rsidRPr="00FF4A2D" w:rsidRDefault="00113E24" w:rsidP="006271ED">
      <w:pPr>
        <w:pStyle w:val="Lijstalinea"/>
        <w:numPr>
          <w:ilvl w:val="0"/>
          <w:numId w:val="8"/>
        </w:numPr>
        <w:rPr>
          <w:rFonts w:asciiTheme="majorHAnsi" w:hAnsiTheme="majorHAnsi"/>
        </w:rPr>
      </w:pPr>
      <w:r w:rsidRPr="00FF4A2D">
        <w:rPr>
          <w:rFonts w:asciiTheme="majorHAnsi" w:hAnsiTheme="majorHAnsi"/>
        </w:rPr>
        <w:t xml:space="preserve">Kritisch denken: </w:t>
      </w:r>
      <w:r w:rsidRPr="00FF4A2D">
        <w:rPr>
          <w:rFonts w:asciiTheme="majorHAnsi" w:hAnsiTheme="majorHAnsi"/>
        </w:rPr>
        <w:br/>
        <w:t>S</w:t>
      </w:r>
      <w:r w:rsidR="004C65C2" w:rsidRPr="00FF4A2D">
        <w:rPr>
          <w:rFonts w:asciiTheme="majorHAnsi" w:hAnsiTheme="majorHAnsi"/>
        </w:rPr>
        <w:t>electief omgaan met aangeboden informatie</w:t>
      </w:r>
      <w:r w:rsidR="006218E4" w:rsidRPr="00FF4A2D">
        <w:rPr>
          <w:rFonts w:asciiTheme="majorHAnsi" w:hAnsiTheme="majorHAnsi"/>
        </w:rPr>
        <w:t>.</w:t>
      </w:r>
    </w:p>
    <w:p w14:paraId="60A7D1A4" w14:textId="0AD642B9" w:rsidR="004C65C2" w:rsidRPr="00FF4A2D" w:rsidRDefault="004C65C2" w:rsidP="006271ED">
      <w:pPr>
        <w:pStyle w:val="Lijstalinea"/>
        <w:numPr>
          <w:ilvl w:val="0"/>
          <w:numId w:val="8"/>
        </w:numPr>
        <w:rPr>
          <w:rFonts w:asciiTheme="majorHAnsi" w:hAnsiTheme="majorHAnsi"/>
        </w:rPr>
      </w:pPr>
      <w:r w:rsidRPr="00FF4A2D">
        <w:rPr>
          <w:rFonts w:asciiTheme="majorHAnsi" w:hAnsiTheme="majorHAnsi"/>
        </w:rPr>
        <w:t xml:space="preserve">Sociale </w:t>
      </w:r>
      <w:r w:rsidR="006B5122" w:rsidRPr="00FF4A2D">
        <w:rPr>
          <w:rFonts w:asciiTheme="majorHAnsi" w:hAnsiTheme="majorHAnsi"/>
        </w:rPr>
        <w:t xml:space="preserve">en culturele </w:t>
      </w:r>
      <w:r w:rsidRPr="00FF4A2D">
        <w:rPr>
          <w:rFonts w:asciiTheme="majorHAnsi" w:hAnsiTheme="majorHAnsi"/>
        </w:rPr>
        <w:t xml:space="preserve">vaardigheden: </w:t>
      </w:r>
      <w:r w:rsidR="006B5122" w:rsidRPr="00FF4A2D">
        <w:rPr>
          <w:rFonts w:asciiTheme="majorHAnsi" w:hAnsiTheme="majorHAnsi"/>
        </w:rPr>
        <w:br/>
        <w:t>Alle leerkrachten eenduidig handelen</w:t>
      </w:r>
      <w:r w:rsidR="006218E4" w:rsidRPr="00FF4A2D">
        <w:rPr>
          <w:rFonts w:asciiTheme="majorHAnsi" w:hAnsiTheme="majorHAnsi"/>
        </w:rPr>
        <w:t>.</w:t>
      </w:r>
    </w:p>
    <w:p w14:paraId="4C8E4F6C" w14:textId="69FA006A" w:rsidR="006B5122" w:rsidRPr="00FF4A2D" w:rsidRDefault="006B5122" w:rsidP="006271ED">
      <w:pPr>
        <w:pStyle w:val="Lijstalinea"/>
        <w:numPr>
          <w:ilvl w:val="0"/>
          <w:numId w:val="8"/>
        </w:numPr>
        <w:rPr>
          <w:rFonts w:asciiTheme="majorHAnsi" w:hAnsiTheme="majorHAnsi"/>
        </w:rPr>
      </w:pPr>
      <w:r w:rsidRPr="00FF4A2D">
        <w:rPr>
          <w:rFonts w:asciiTheme="majorHAnsi" w:hAnsiTheme="majorHAnsi"/>
        </w:rPr>
        <w:t>ICT geletterdheid</w:t>
      </w:r>
      <w:r w:rsidR="006218E4" w:rsidRPr="00FF4A2D">
        <w:rPr>
          <w:rFonts w:asciiTheme="majorHAnsi" w:hAnsiTheme="majorHAnsi"/>
        </w:rPr>
        <w:t>:</w:t>
      </w:r>
      <w:r w:rsidRPr="00FF4A2D">
        <w:rPr>
          <w:rFonts w:asciiTheme="majorHAnsi" w:hAnsiTheme="majorHAnsi"/>
        </w:rPr>
        <w:br/>
        <w:t>Communiceren met respect via sociale media</w:t>
      </w:r>
      <w:r w:rsidR="006218E4" w:rsidRPr="00FF4A2D">
        <w:rPr>
          <w:rFonts w:asciiTheme="majorHAnsi" w:hAnsiTheme="majorHAnsi"/>
        </w:rPr>
        <w:t>.</w:t>
      </w:r>
    </w:p>
    <w:p w14:paraId="49960B91" w14:textId="77777777" w:rsidR="00113E24" w:rsidRPr="00FF4A2D" w:rsidRDefault="00113E24" w:rsidP="00113E24">
      <w:pPr>
        <w:pStyle w:val="Lijstalinea"/>
        <w:ind w:left="360"/>
        <w:rPr>
          <w:rFonts w:asciiTheme="majorHAnsi" w:hAnsiTheme="majorHAnsi"/>
        </w:rPr>
      </w:pPr>
    </w:p>
    <w:p w14:paraId="32DD3B54" w14:textId="4CE42739" w:rsidR="006271ED" w:rsidRPr="00FF4A2D" w:rsidRDefault="006271ED" w:rsidP="006271ED">
      <w:pPr>
        <w:pStyle w:val="Lijstalinea"/>
        <w:numPr>
          <w:ilvl w:val="0"/>
          <w:numId w:val="8"/>
        </w:numPr>
        <w:rPr>
          <w:rFonts w:asciiTheme="majorHAnsi" w:hAnsiTheme="majorHAnsi"/>
        </w:rPr>
      </w:pPr>
      <w:r w:rsidRPr="00FF4A2D">
        <w:rPr>
          <w:rFonts w:asciiTheme="majorHAnsi" w:hAnsiTheme="majorHAnsi"/>
        </w:rPr>
        <w:t>Respectvolle omgang: in taalgebruik, houding, met materiaal, naar volwassenen en naar elkaar.</w:t>
      </w:r>
    </w:p>
    <w:p w14:paraId="1D3D1F3D" w14:textId="096A4B7D" w:rsidR="006271ED" w:rsidRPr="00FF4A2D" w:rsidRDefault="006271ED" w:rsidP="006271ED">
      <w:pPr>
        <w:pStyle w:val="Lijstalinea"/>
        <w:numPr>
          <w:ilvl w:val="0"/>
          <w:numId w:val="8"/>
        </w:numPr>
        <w:rPr>
          <w:rFonts w:asciiTheme="majorHAnsi" w:hAnsiTheme="majorHAnsi"/>
        </w:rPr>
      </w:pPr>
      <w:r w:rsidRPr="00FF4A2D">
        <w:rPr>
          <w:rFonts w:asciiTheme="majorHAnsi" w:hAnsiTheme="majorHAnsi"/>
        </w:rPr>
        <w:t>Nee leren accepteren.</w:t>
      </w:r>
    </w:p>
    <w:p w14:paraId="67C19B28" w14:textId="0E03F6CA" w:rsidR="006271ED" w:rsidRPr="00FF4A2D" w:rsidRDefault="006271ED" w:rsidP="006271ED">
      <w:pPr>
        <w:pStyle w:val="Lijstalinea"/>
        <w:numPr>
          <w:ilvl w:val="0"/>
          <w:numId w:val="8"/>
        </w:numPr>
        <w:rPr>
          <w:rFonts w:asciiTheme="majorHAnsi" w:hAnsiTheme="majorHAnsi"/>
        </w:rPr>
      </w:pPr>
      <w:r w:rsidRPr="00FF4A2D">
        <w:rPr>
          <w:rFonts w:asciiTheme="majorHAnsi" w:hAnsiTheme="majorHAnsi"/>
        </w:rPr>
        <w:t xml:space="preserve">Aandacht voor de </w:t>
      </w:r>
      <w:r w:rsidR="00B1485C" w:rsidRPr="00FF4A2D">
        <w:rPr>
          <w:rFonts w:asciiTheme="majorHAnsi" w:hAnsiTheme="majorHAnsi"/>
        </w:rPr>
        <w:t>spanningsboog</w:t>
      </w:r>
      <w:r w:rsidRPr="00FF4A2D">
        <w:rPr>
          <w:rFonts w:asciiTheme="majorHAnsi" w:hAnsiTheme="majorHAnsi"/>
        </w:rPr>
        <w:t>, concentratie en focus.</w:t>
      </w:r>
    </w:p>
    <w:p w14:paraId="4DDEBAD9" w14:textId="35A01696" w:rsidR="006271ED" w:rsidRPr="00FF4A2D" w:rsidRDefault="006271ED" w:rsidP="006271ED">
      <w:pPr>
        <w:pStyle w:val="Lijstalinea"/>
        <w:numPr>
          <w:ilvl w:val="0"/>
          <w:numId w:val="8"/>
        </w:numPr>
        <w:rPr>
          <w:rFonts w:asciiTheme="majorHAnsi" w:hAnsiTheme="majorHAnsi"/>
        </w:rPr>
      </w:pPr>
      <w:r w:rsidRPr="00FF4A2D">
        <w:rPr>
          <w:rFonts w:asciiTheme="majorHAnsi" w:hAnsiTheme="majorHAnsi"/>
        </w:rPr>
        <w:t>Pa</w:t>
      </w:r>
      <w:r w:rsidR="004D74F7" w:rsidRPr="00FF4A2D">
        <w:rPr>
          <w:rFonts w:asciiTheme="majorHAnsi" w:hAnsiTheme="majorHAnsi"/>
        </w:rPr>
        <w:t xml:space="preserve">ssend Onderwijs </w:t>
      </w:r>
      <w:r w:rsidRPr="00FF4A2D">
        <w:rPr>
          <w:rFonts w:asciiTheme="majorHAnsi" w:hAnsiTheme="majorHAnsi"/>
        </w:rPr>
        <w:t>linken.</w:t>
      </w:r>
    </w:p>
    <w:p w14:paraId="10FE3A31" w14:textId="3BADE49A" w:rsidR="006271ED" w:rsidRPr="00FF4A2D" w:rsidRDefault="006271ED" w:rsidP="006271ED">
      <w:pPr>
        <w:pStyle w:val="Lijstalinea"/>
        <w:numPr>
          <w:ilvl w:val="0"/>
          <w:numId w:val="8"/>
        </w:numPr>
        <w:rPr>
          <w:rFonts w:asciiTheme="majorHAnsi" w:hAnsiTheme="majorHAnsi"/>
        </w:rPr>
      </w:pPr>
      <w:r w:rsidRPr="00FF4A2D">
        <w:rPr>
          <w:rFonts w:asciiTheme="majorHAnsi" w:hAnsiTheme="majorHAnsi"/>
        </w:rPr>
        <w:t>Verantwoordelijkheid, wat betekent dat concreet?</w:t>
      </w:r>
    </w:p>
    <w:p w14:paraId="07A6CF16" w14:textId="676EEFF7" w:rsidR="00F15541" w:rsidRPr="00FF4A2D" w:rsidRDefault="00F15541" w:rsidP="006271ED">
      <w:pPr>
        <w:pStyle w:val="Lijstalinea"/>
        <w:numPr>
          <w:ilvl w:val="0"/>
          <w:numId w:val="8"/>
        </w:numPr>
        <w:rPr>
          <w:rFonts w:asciiTheme="majorHAnsi" w:hAnsiTheme="majorHAnsi"/>
        </w:rPr>
      </w:pPr>
      <w:r w:rsidRPr="00FF4A2D">
        <w:rPr>
          <w:rFonts w:asciiTheme="majorHAnsi" w:hAnsiTheme="majorHAnsi"/>
        </w:rPr>
        <w:t>Zelfstandigheid/zelfstandige leerhouding.</w:t>
      </w:r>
    </w:p>
    <w:p w14:paraId="3504696A" w14:textId="36EECA49" w:rsidR="00000BF7" w:rsidRPr="00FF4A2D" w:rsidRDefault="00000BF7" w:rsidP="006271ED">
      <w:pPr>
        <w:pStyle w:val="Lijstalinea"/>
        <w:numPr>
          <w:ilvl w:val="0"/>
          <w:numId w:val="8"/>
        </w:numPr>
        <w:rPr>
          <w:rFonts w:asciiTheme="majorHAnsi" w:hAnsiTheme="majorHAnsi"/>
        </w:rPr>
      </w:pPr>
      <w:r w:rsidRPr="00FF4A2D">
        <w:rPr>
          <w:rFonts w:asciiTheme="majorHAnsi" w:hAnsiTheme="majorHAnsi"/>
        </w:rPr>
        <w:t>Samen en alleen kunnen werken: sociaal emotioneel , COOP/MI, DIM</w:t>
      </w:r>
      <w:r w:rsidR="006218E4" w:rsidRPr="00FF4A2D">
        <w:rPr>
          <w:rFonts w:asciiTheme="majorHAnsi" w:hAnsiTheme="majorHAnsi"/>
        </w:rPr>
        <w:t>.</w:t>
      </w:r>
    </w:p>
    <w:p w14:paraId="51B28A69" w14:textId="2AB29F8E" w:rsidR="00F15541" w:rsidRPr="00FF4A2D" w:rsidRDefault="00F15541" w:rsidP="006271ED">
      <w:pPr>
        <w:pStyle w:val="Lijstalinea"/>
        <w:numPr>
          <w:ilvl w:val="0"/>
          <w:numId w:val="8"/>
        </w:numPr>
        <w:rPr>
          <w:rFonts w:asciiTheme="majorHAnsi" w:hAnsiTheme="majorHAnsi"/>
        </w:rPr>
      </w:pPr>
      <w:r w:rsidRPr="00FF4A2D">
        <w:rPr>
          <w:rFonts w:asciiTheme="majorHAnsi" w:hAnsiTheme="majorHAnsi"/>
        </w:rPr>
        <w:t>De rol en ‘bijscholing’ van de leerkracht.</w:t>
      </w:r>
    </w:p>
    <w:p w14:paraId="5019C1D7" w14:textId="01D31BF4" w:rsidR="003862F0" w:rsidRPr="00FF4A2D" w:rsidRDefault="003862F0" w:rsidP="006271ED">
      <w:pPr>
        <w:pStyle w:val="Lijstalinea"/>
        <w:numPr>
          <w:ilvl w:val="0"/>
          <w:numId w:val="8"/>
        </w:numPr>
        <w:rPr>
          <w:rFonts w:asciiTheme="majorHAnsi" w:hAnsiTheme="majorHAnsi"/>
        </w:rPr>
      </w:pPr>
      <w:proofErr w:type="spellStart"/>
      <w:r w:rsidRPr="00FF4A2D">
        <w:rPr>
          <w:rFonts w:asciiTheme="majorHAnsi" w:hAnsiTheme="majorHAnsi"/>
        </w:rPr>
        <w:t>Feedforward</w:t>
      </w:r>
      <w:proofErr w:type="spellEnd"/>
      <w:r w:rsidRPr="00FF4A2D">
        <w:rPr>
          <w:rFonts w:asciiTheme="majorHAnsi" w:hAnsiTheme="majorHAnsi"/>
        </w:rPr>
        <w:t xml:space="preserve"> is erg belangrijk, evenals feedback door de leerlingen onderling.</w:t>
      </w:r>
      <w:r w:rsidRPr="00FF4A2D">
        <w:rPr>
          <w:rFonts w:asciiTheme="majorHAnsi" w:hAnsiTheme="majorHAnsi"/>
        </w:rPr>
        <w:br/>
        <w:t>Hier ook: kritisch denken leraar-leerling</w:t>
      </w:r>
      <w:r w:rsidR="006218E4" w:rsidRPr="00FF4A2D">
        <w:rPr>
          <w:rFonts w:asciiTheme="majorHAnsi" w:hAnsiTheme="majorHAnsi"/>
        </w:rPr>
        <w:t>.</w:t>
      </w:r>
    </w:p>
    <w:p w14:paraId="13A61640" w14:textId="64568439" w:rsidR="00544EEA" w:rsidRPr="00FF4A2D" w:rsidRDefault="003862F0" w:rsidP="006271ED">
      <w:pPr>
        <w:pStyle w:val="Lijstalinea"/>
        <w:numPr>
          <w:ilvl w:val="0"/>
          <w:numId w:val="8"/>
        </w:numPr>
        <w:rPr>
          <w:rFonts w:asciiTheme="majorHAnsi" w:hAnsiTheme="majorHAnsi"/>
        </w:rPr>
      </w:pPr>
      <w:r w:rsidRPr="00FF4A2D">
        <w:rPr>
          <w:rFonts w:asciiTheme="majorHAnsi" w:hAnsiTheme="majorHAnsi"/>
        </w:rPr>
        <w:t>Leraar is coach en activator: leerling erbij betrekken in een coachende rol.</w:t>
      </w:r>
    </w:p>
    <w:p w14:paraId="53C368E1" w14:textId="77777777" w:rsidR="00204805" w:rsidRPr="00FF4A2D" w:rsidRDefault="00204805" w:rsidP="009B4532">
      <w:pPr>
        <w:rPr>
          <w:rFonts w:asciiTheme="majorHAnsi" w:hAnsiTheme="majorHAnsi"/>
        </w:rPr>
      </w:pPr>
    </w:p>
    <w:p w14:paraId="0A9B7322" w14:textId="77777777" w:rsidR="00204805" w:rsidRPr="00FF4A2D" w:rsidRDefault="00204805" w:rsidP="009B4532">
      <w:pPr>
        <w:rPr>
          <w:rFonts w:asciiTheme="majorHAnsi" w:hAnsiTheme="majorHAnsi"/>
        </w:rPr>
      </w:pPr>
    </w:p>
    <w:p w14:paraId="089C8857" w14:textId="77777777" w:rsidR="00204805" w:rsidRPr="00FF4A2D" w:rsidRDefault="00204805" w:rsidP="009B4532">
      <w:pPr>
        <w:rPr>
          <w:rFonts w:asciiTheme="majorHAnsi" w:hAnsiTheme="majorHAnsi"/>
        </w:rPr>
      </w:pPr>
    </w:p>
    <w:p w14:paraId="782732CA" w14:textId="77777777" w:rsidR="00204805" w:rsidRPr="00FF4A2D" w:rsidRDefault="00204805" w:rsidP="009B4532">
      <w:pPr>
        <w:rPr>
          <w:rFonts w:asciiTheme="majorHAnsi" w:hAnsiTheme="majorHAnsi"/>
        </w:rPr>
      </w:pPr>
    </w:p>
    <w:p w14:paraId="12D470A3" w14:textId="77777777" w:rsidR="00204805" w:rsidRPr="00FF4A2D" w:rsidRDefault="00204805" w:rsidP="009B4532">
      <w:pPr>
        <w:rPr>
          <w:rFonts w:asciiTheme="majorHAnsi" w:hAnsiTheme="majorHAnsi"/>
        </w:rPr>
      </w:pPr>
    </w:p>
    <w:p w14:paraId="6B814B19" w14:textId="77777777" w:rsidR="004D74F7" w:rsidRPr="00FF4A2D" w:rsidRDefault="004D74F7">
      <w:pPr>
        <w:rPr>
          <w:rFonts w:asciiTheme="majorHAnsi" w:hAnsiTheme="majorHAnsi"/>
          <w:b/>
          <w:u w:val="single"/>
        </w:rPr>
      </w:pPr>
      <w:r w:rsidRPr="00FF4A2D">
        <w:rPr>
          <w:rFonts w:asciiTheme="majorHAnsi" w:hAnsiTheme="majorHAnsi"/>
          <w:b/>
          <w:u w:val="single"/>
        </w:rPr>
        <w:br w:type="page"/>
      </w:r>
    </w:p>
    <w:p w14:paraId="06F11758" w14:textId="399940C0" w:rsidR="004D74F7" w:rsidRPr="00FF4A2D" w:rsidRDefault="004D74F7" w:rsidP="004D74F7">
      <w:pPr>
        <w:rPr>
          <w:rFonts w:asciiTheme="majorHAnsi" w:hAnsiTheme="majorHAnsi"/>
          <w:b/>
          <w:u w:val="single"/>
        </w:rPr>
      </w:pPr>
      <w:r w:rsidRPr="00FF4A2D">
        <w:rPr>
          <w:rFonts w:asciiTheme="majorHAnsi" w:hAnsiTheme="majorHAnsi"/>
          <w:b/>
          <w:u w:val="single"/>
        </w:rPr>
        <w:lastRenderedPageBreak/>
        <w:t>Bouwstenen voor de uitwerking van het teamproces</w:t>
      </w:r>
    </w:p>
    <w:p w14:paraId="269A550C" w14:textId="77777777" w:rsidR="004F5C4B" w:rsidRPr="00FF4A2D" w:rsidRDefault="004F5C4B">
      <w:pPr>
        <w:rPr>
          <w:rFonts w:asciiTheme="majorHAnsi" w:hAnsiTheme="majorHAnsi"/>
          <w:b/>
          <w:u w:val="single"/>
        </w:rPr>
      </w:pPr>
    </w:p>
    <w:p w14:paraId="0AF70DCA" w14:textId="4755E1C3" w:rsidR="004F5C4B" w:rsidRPr="00FF4A2D" w:rsidRDefault="004F5C4B">
      <w:pPr>
        <w:rPr>
          <w:rFonts w:asciiTheme="majorHAnsi" w:hAnsiTheme="majorHAnsi"/>
          <w:u w:val="single"/>
        </w:rPr>
      </w:pPr>
      <w:r w:rsidRPr="00FF4A2D">
        <w:rPr>
          <w:rFonts w:asciiTheme="majorHAnsi" w:hAnsiTheme="majorHAnsi"/>
          <w:u w:val="single"/>
        </w:rPr>
        <w:t>Vaardig:</w:t>
      </w:r>
    </w:p>
    <w:p w14:paraId="0F514968" w14:textId="49C6B98C"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Tijd</w:t>
      </w:r>
      <w:r w:rsidR="004D74F7" w:rsidRPr="00FF4A2D">
        <w:rPr>
          <w:rFonts w:asciiTheme="majorHAnsi" w:hAnsiTheme="majorHAnsi"/>
        </w:rPr>
        <w:t xml:space="preserve"> </w:t>
      </w:r>
      <w:r w:rsidR="006218E4" w:rsidRPr="00FF4A2D">
        <w:rPr>
          <w:rFonts w:asciiTheme="majorHAnsi" w:hAnsiTheme="majorHAnsi"/>
        </w:rPr>
        <w:t>.</w:t>
      </w:r>
    </w:p>
    <w:p w14:paraId="75B5BB42" w14:textId="67C90068"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Samenwerking collega’s</w:t>
      </w:r>
      <w:r w:rsidR="006218E4" w:rsidRPr="00FF4A2D">
        <w:rPr>
          <w:rFonts w:asciiTheme="majorHAnsi" w:hAnsiTheme="majorHAnsi"/>
        </w:rPr>
        <w:t>.</w:t>
      </w:r>
    </w:p>
    <w:p w14:paraId="35AD60A3" w14:textId="252179BD"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Ruimte</w:t>
      </w:r>
      <w:r w:rsidR="006218E4" w:rsidRPr="00FF4A2D">
        <w:rPr>
          <w:rFonts w:asciiTheme="majorHAnsi" w:hAnsiTheme="majorHAnsi"/>
        </w:rPr>
        <w:t>.</w:t>
      </w:r>
    </w:p>
    <w:p w14:paraId="4682C5FB" w14:textId="104806FA"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Scholing</w:t>
      </w:r>
      <w:r w:rsidR="006218E4" w:rsidRPr="00FF4A2D">
        <w:rPr>
          <w:rFonts w:asciiTheme="majorHAnsi" w:hAnsiTheme="majorHAnsi"/>
        </w:rPr>
        <w:t>.</w:t>
      </w:r>
    </w:p>
    <w:p w14:paraId="5C7E279C" w14:textId="36406AF4"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Planning</w:t>
      </w:r>
      <w:r w:rsidR="006218E4" w:rsidRPr="00FF4A2D">
        <w:rPr>
          <w:rFonts w:asciiTheme="majorHAnsi" w:hAnsiTheme="majorHAnsi"/>
        </w:rPr>
        <w:t>.</w:t>
      </w:r>
    </w:p>
    <w:p w14:paraId="150F1AD2" w14:textId="6053ED14"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Meer kennis en vaardigheden t.a.v. moderne media</w:t>
      </w:r>
      <w:r w:rsidR="006218E4" w:rsidRPr="00FF4A2D">
        <w:rPr>
          <w:rFonts w:asciiTheme="majorHAnsi" w:hAnsiTheme="majorHAnsi"/>
        </w:rPr>
        <w:t>.</w:t>
      </w:r>
    </w:p>
    <w:p w14:paraId="7F84B37E" w14:textId="0EBAFB53"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Stagiaire: diploma ervaring</w:t>
      </w:r>
      <w:r w:rsidR="006218E4" w:rsidRPr="00FF4A2D">
        <w:rPr>
          <w:rFonts w:asciiTheme="majorHAnsi" w:hAnsiTheme="majorHAnsi"/>
        </w:rPr>
        <w:t>.</w:t>
      </w:r>
    </w:p>
    <w:p w14:paraId="744B5D2D" w14:textId="36485793"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Verschillende leerkrachtrollen</w:t>
      </w:r>
      <w:r w:rsidR="006218E4" w:rsidRPr="00FF4A2D">
        <w:rPr>
          <w:rFonts w:asciiTheme="majorHAnsi" w:hAnsiTheme="majorHAnsi"/>
        </w:rPr>
        <w:t>.</w:t>
      </w:r>
    </w:p>
    <w:p w14:paraId="0A427E30" w14:textId="105473A1"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Durven loslaten</w:t>
      </w:r>
      <w:r w:rsidR="006218E4" w:rsidRPr="00FF4A2D">
        <w:rPr>
          <w:rFonts w:asciiTheme="majorHAnsi" w:hAnsiTheme="majorHAnsi"/>
        </w:rPr>
        <w:t>.</w:t>
      </w:r>
    </w:p>
    <w:p w14:paraId="0CFB1EFE" w14:textId="12E49712"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Prikkelen</w:t>
      </w:r>
      <w:r w:rsidR="006218E4" w:rsidRPr="00FF4A2D">
        <w:rPr>
          <w:rFonts w:asciiTheme="majorHAnsi" w:hAnsiTheme="majorHAnsi"/>
        </w:rPr>
        <w:t>.</w:t>
      </w:r>
    </w:p>
    <w:p w14:paraId="7F5E2B17" w14:textId="66844E20"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Flexibiliteit</w:t>
      </w:r>
      <w:r w:rsidR="006218E4" w:rsidRPr="00FF4A2D">
        <w:rPr>
          <w:rFonts w:asciiTheme="majorHAnsi" w:hAnsiTheme="majorHAnsi"/>
        </w:rPr>
        <w:t>.</w:t>
      </w:r>
    </w:p>
    <w:p w14:paraId="7A608798" w14:textId="7CB6117D"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Reflecteren</w:t>
      </w:r>
      <w:r w:rsidR="006218E4" w:rsidRPr="00FF4A2D">
        <w:rPr>
          <w:rFonts w:asciiTheme="majorHAnsi" w:hAnsiTheme="majorHAnsi"/>
        </w:rPr>
        <w:t>.</w:t>
      </w:r>
    </w:p>
    <w:p w14:paraId="564F8B42" w14:textId="6FC9EFE1"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Mediawijsheid</w:t>
      </w:r>
      <w:r w:rsidR="006218E4" w:rsidRPr="00FF4A2D">
        <w:rPr>
          <w:rFonts w:asciiTheme="majorHAnsi" w:hAnsiTheme="majorHAnsi"/>
        </w:rPr>
        <w:t>.</w:t>
      </w:r>
    </w:p>
    <w:p w14:paraId="3CA6F439" w14:textId="3104742A"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Niet alles in een keer</w:t>
      </w:r>
      <w:r w:rsidR="006218E4" w:rsidRPr="00FF4A2D">
        <w:rPr>
          <w:rFonts w:asciiTheme="majorHAnsi" w:hAnsiTheme="majorHAnsi"/>
        </w:rPr>
        <w:t>.</w:t>
      </w:r>
    </w:p>
    <w:p w14:paraId="08AE7A6D" w14:textId="12E9389E"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Stappenplan</w:t>
      </w:r>
      <w:r w:rsidR="006218E4" w:rsidRPr="00FF4A2D">
        <w:rPr>
          <w:rFonts w:asciiTheme="majorHAnsi" w:hAnsiTheme="majorHAnsi"/>
        </w:rPr>
        <w:t>.</w:t>
      </w:r>
    </w:p>
    <w:p w14:paraId="6DADDACB" w14:textId="037D1E0A"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Kennis en kunde krijgen en het je eigen maken.</w:t>
      </w:r>
    </w:p>
    <w:p w14:paraId="3C79CF75" w14:textId="77777777" w:rsidR="004F5C4B" w:rsidRPr="00FF4A2D" w:rsidRDefault="004F5C4B">
      <w:pPr>
        <w:rPr>
          <w:rFonts w:asciiTheme="majorHAnsi" w:hAnsiTheme="majorHAnsi"/>
        </w:rPr>
      </w:pPr>
    </w:p>
    <w:p w14:paraId="28188995" w14:textId="0EA2A76F" w:rsidR="004F5C4B" w:rsidRPr="00FF4A2D" w:rsidRDefault="004F5C4B">
      <w:pPr>
        <w:rPr>
          <w:rFonts w:asciiTheme="majorHAnsi" w:hAnsiTheme="majorHAnsi"/>
          <w:u w:val="single"/>
        </w:rPr>
      </w:pPr>
      <w:r w:rsidRPr="00FF4A2D">
        <w:rPr>
          <w:rFonts w:asciiTheme="majorHAnsi" w:hAnsiTheme="majorHAnsi"/>
          <w:u w:val="single"/>
        </w:rPr>
        <w:t>Gevoel:</w:t>
      </w:r>
    </w:p>
    <w:p w14:paraId="7ADCD621" w14:textId="1AE4136B"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Nieuwe ontwikkelingen blijven volgen</w:t>
      </w:r>
      <w:r w:rsidR="006218E4" w:rsidRPr="00FF4A2D">
        <w:rPr>
          <w:rFonts w:asciiTheme="majorHAnsi" w:hAnsiTheme="majorHAnsi"/>
        </w:rPr>
        <w:t>.</w:t>
      </w:r>
    </w:p>
    <w:p w14:paraId="3E34CB75" w14:textId="6BA23B38"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Ruimte</w:t>
      </w:r>
      <w:r w:rsidR="006218E4" w:rsidRPr="00FF4A2D">
        <w:rPr>
          <w:rFonts w:asciiTheme="majorHAnsi" w:hAnsiTheme="majorHAnsi"/>
        </w:rPr>
        <w:t>.</w:t>
      </w:r>
    </w:p>
    <w:p w14:paraId="3D3BA791" w14:textId="402BCE9D"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Tijd</w:t>
      </w:r>
      <w:r w:rsidR="006218E4" w:rsidRPr="00FF4A2D">
        <w:rPr>
          <w:rFonts w:asciiTheme="majorHAnsi" w:hAnsiTheme="majorHAnsi"/>
        </w:rPr>
        <w:t>.</w:t>
      </w:r>
    </w:p>
    <w:p w14:paraId="4C570454" w14:textId="04515B64"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Verwachting</w:t>
      </w:r>
      <w:r w:rsidR="006218E4" w:rsidRPr="00FF4A2D">
        <w:rPr>
          <w:rFonts w:asciiTheme="majorHAnsi" w:hAnsiTheme="majorHAnsi"/>
        </w:rPr>
        <w:t>.</w:t>
      </w:r>
    </w:p>
    <w:p w14:paraId="640D6AED" w14:textId="16DF01B6"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Organisatie</w:t>
      </w:r>
      <w:r w:rsidR="006218E4" w:rsidRPr="00FF4A2D">
        <w:rPr>
          <w:rFonts w:asciiTheme="majorHAnsi" w:hAnsiTheme="majorHAnsi"/>
        </w:rPr>
        <w:t>.</w:t>
      </w:r>
    </w:p>
    <w:p w14:paraId="3A0975EE" w14:textId="3F24EC66"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Zitten goed op een lijn.</w:t>
      </w:r>
    </w:p>
    <w:p w14:paraId="083D9FB7" w14:textId="09CCBE77"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Onzeker: wat vraagt Passend Onderwijs van ons?</w:t>
      </w:r>
    </w:p>
    <w:p w14:paraId="068DD262" w14:textId="190C2C37"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Samen delen is er!</w:t>
      </w:r>
    </w:p>
    <w:p w14:paraId="0EB38BF0" w14:textId="0853D5A3"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Het wiel uitvinden of methodes?</w:t>
      </w:r>
    </w:p>
    <w:p w14:paraId="0308EC09" w14:textId="0C46BBC0"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 xml:space="preserve">De rol van de leerkracht: wat te doen met routines en </w:t>
      </w:r>
      <w:r w:rsidR="00A118CA" w:rsidRPr="00FF4A2D">
        <w:rPr>
          <w:rFonts w:asciiTheme="majorHAnsi" w:hAnsiTheme="majorHAnsi"/>
        </w:rPr>
        <w:t>eigen structuren (coach en activator)</w:t>
      </w:r>
      <w:r w:rsidR="006218E4" w:rsidRPr="00FF4A2D">
        <w:rPr>
          <w:rFonts w:asciiTheme="majorHAnsi" w:hAnsiTheme="majorHAnsi"/>
        </w:rPr>
        <w:t>.</w:t>
      </w:r>
    </w:p>
    <w:p w14:paraId="26994A3F" w14:textId="109D660E"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Ja, met verbreding van kennis</w:t>
      </w:r>
      <w:r w:rsidR="006218E4" w:rsidRPr="00FF4A2D">
        <w:rPr>
          <w:rFonts w:asciiTheme="majorHAnsi" w:hAnsiTheme="majorHAnsi"/>
        </w:rPr>
        <w:t>.</w:t>
      </w:r>
    </w:p>
    <w:p w14:paraId="06228901" w14:textId="613EAE06"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Praktische tips.</w:t>
      </w:r>
    </w:p>
    <w:p w14:paraId="4F80CFB2" w14:textId="77777777" w:rsidR="004F5C4B" w:rsidRPr="00FF4A2D" w:rsidRDefault="004F5C4B" w:rsidP="004F5C4B">
      <w:pPr>
        <w:rPr>
          <w:rFonts w:asciiTheme="majorHAnsi" w:hAnsiTheme="majorHAnsi"/>
        </w:rPr>
      </w:pPr>
    </w:p>
    <w:p w14:paraId="050FB67D" w14:textId="7B467795" w:rsidR="004F5C4B" w:rsidRPr="00FF4A2D" w:rsidRDefault="004D74F7">
      <w:pPr>
        <w:rPr>
          <w:rFonts w:asciiTheme="majorHAnsi" w:hAnsiTheme="majorHAnsi"/>
          <w:u w:val="single"/>
        </w:rPr>
      </w:pPr>
      <w:r w:rsidRPr="00FF4A2D">
        <w:rPr>
          <w:rFonts w:asciiTheme="majorHAnsi" w:hAnsiTheme="majorHAnsi"/>
          <w:u w:val="single"/>
        </w:rPr>
        <w:t>Het team</w:t>
      </w:r>
    </w:p>
    <w:p w14:paraId="295F71B4" w14:textId="0160EE7F"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Kwetsbaar kunnen opstellen</w:t>
      </w:r>
      <w:r w:rsidR="006218E4" w:rsidRPr="00FF4A2D">
        <w:rPr>
          <w:rFonts w:asciiTheme="majorHAnsi" w:hAnsiTheme="majorHAnsi"/>
        </w:rPr>
        <w:t>.</w:t>
      </w:r>
    </w:p>
    <w:p w14:paraId="20566A79" w14:textId="7EAA3595"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Samenwerking</w:t>
      </w:r>
      <w:r w:rsidR="006218E4" w:rsidRPr="00FF4A2D">
        <w:rPr>
          <w:rFonts w:asciiTheme="majorHAnsi" w:hAnsiTheme="majorHAnsi"/>
        </w:rPr>
        <w:t>.</w:t>
      </w:r>
    </w:p>
    <w:p w14:paraId="5314E070" w14:textId="62D67EDA" w:rsidR="004F5C4B" w:rsidRPr="00FF4A2D" w:rsidRDefault="004F5C4B" w:rsidP="004F5C4B">
      <w:pPr>
        <w:pStyle w:val="Lijstalinea"/>
        <w:numPr>
          <w:ilvl w:val="0"/>
          <w:numId w:val="9"/>
        </w:numPr>
        <w:rPr>
          <w:rFonts w:asciiTheme="majorHAnsi" w:hAnsiTheme="majorHAnsi"/>
        </w:rPr>
      </w:pPr>
      <w:r w:rsidRPr="00FF4A2D">
        <w:rPr>
          <w:rFonts w:asciiTheme="majorHAnsi" w:hAnsiTheme="majorHAnsi"/>
        </w:rPr>
        <w:t>Sfeer</w:t>
      </w:r>
      <w:r w:rsidR="006218E4" w:rsidRPr="00FF4A2D">
        <w:rPr>
          <w:rFonts w:asciiTheme="majorHAnsi" w:hAnsiTheme="majorHAnsi"/>
        </w:rPr>
        <w:t>.</w:t>
      </w:r>
    </w:p>
    <w:p w14:paraId="6B9D6DE7" w14:textId="59CD61F6" w:rsidR="00A118CA" w:rsidRPr="00FF4A2D" w:rsidRDefault="004F5C4B" w:rsidP="004F5C4B">
      <w:pPr>
        <w:pStyle w:val="Lijstalinea"/>
        <w:numPr>
          <w:ilvl w:val="0"/>
          <w:numId w:val="9"/>
        </w:numPr>
        <w:rPr>
          <w:rFonts w:asciiTheme="majorHAnsi" w:hAnsiTheme="majorHAnsi"/>
        </w:rPr>
      </w:pPr>
      <w:r w:rsidRPr="00FF4A2D">
        <w:rPr>
          <w:rFonts w:asciiTheme="majorHAnsi" w:hAnsiTheme="majorHAnsi"/>
        </w:rPr>
        <w:t>Goede ruimte en materialen</w:t>
      </w:r>
      <w:r w:rsidR="006218E4" w:rsidRPr="00FF4A2D">
        <w:rPr>
          <w:rFonts w:asciiTheme="majorHAnsi" w:hAnsiTheme="majorHAnsi"/>
        </w:rPr>
        <w:t>.</w:t>
      </w:r>
    </w:p>
    <w:p w14:paraId="4634FA61" w14:textId="3734025E"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School van groep 1 t/m : gezamenlijkheid</w:t>
      </w:r>
      <w:r w:rsidR="006218E4" w:rsidRPr="00FF4A2D">
        <w:rPr>
          <w:rFonts w:asciiTheme="majorHAnsi" w:hAnsiTheme="majorHAnsi"/>
        </w:rPr>
        <w:t>.</w:t>
      </w:r>
    </w:p>
    <w:p w14:paraId="46E4D1AE"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Teamsamenstelling 2020: Wie nog? Waar?</w:t>
      </w:r>
    </w:p>
    <w:p w14:paraId="45088565" w14:textId="614BAE7B"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Tijd, cursusaanbod, faciliteiten krijgen</w:t>
      </w:r>
      <w:r w:rsidR="006218E4" w:rsidRPr="00FF4A2D">
        <w:rPr>
          <w:rFonts w:asciiTheme="majorHAnsi" w:hAnsiTheme="majorHAnsi"/>
        </w:rPr>
        <w:t>.</w:t>
      </w:r>
    </w:p>
    <w:p w14:paraId="26398B7B" w14:textId="2F7198D3" w:rsidR="00A118CA" w:rsidRPr="00FF4A2D" w:rsidRDefault="00A118CA" w:rsidP="00A118CA">
      <w:pPr>
        <w:pStyle w:val="Lijstalinea"/>
        <w:numPr>
          <w:ilvl w:val="0"/>
          <w:numId w:val="9"/>
        </w:numPr>
        <w:rPr>
          <w:rFonts w:asciiTheme="majorHAnsi" w:hAnsiTheme="majorHAnsi"/>
        </w:rPr>
      </w:pPr>
      <w:r w:rsidRPr="00FF4A2D">
        <w:rPr>
          <w:rFonts w:asciiTheme="majorHAnsi" w:hAnsiTheme="majorHAnsi"/>
        </w:rPr>
        <w:t>Steun van elkaar, van saamhorigheid</w:t>
      </w:r>
      <w:r w:rsidR="006218E4" w:rsidRPr="00FF4A2D">
        <w:rPr>
          <w:rFonts w:asciiTheme="majorHAnsi" w:hAnsiTheme="majorHAnsi"/>
        </w:rPr>
        <w:t>.</w:t>
      </w:r>
    </w:p>
    <w:p w14:paraId="1F230DE5" w14:textId="34009EF6"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Sparren &amp; feedback</w:t>
      </w:r>
      <w:r w:rsidR="006218E4" w:rsidRPr="00FF4A2D">
        <w:rPr>
          <w:rFonts w:asciiTheme="majorHAnsi" w:hAnsiTheme="majorHAnsi"/>
        </w:rPr>
        <w:t>.</w:t>
      </w:r>
    </w:p>
    <w:p w14:paraId="00C7BE0E"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Meer afstemmen, minder in vergadervorm</w:t>
      </w:r>
    </w:p>
    <w:p w14:paraId="64044B3B"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lastRenderedPageBreak/>
        <w:t>Begrip voor elkaar</w:t>
      </w:r>
    </w:p>
    <w:p w14:paraId="2CFF58A8"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Overleg, uitwisseling &amp; intervisie</w:t>
      </w:r>
    </w:p>
    <w:p w14:paraId="4AF3F4A2"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Leren van en met elkaar.</w:t>
      </w:r>
    </w:p>
    <w:p w14:paraId="7D994EDF"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Positieve feedback.</w:t>
      </w:r>
    </w:p>
    <w:p w14:paraId="5BBCD8D4" w14:textId="77777777" w:rsidR="00A118CA" w:rsidRPr="00FF4A2D" w:rsidRDefault="00A118CA" w:rsidP="004F5C4B">
      <w:pPr>
        <w:pStyle w:val="Lijstalinea"/>
        <w:numPr>
          <w:ilvl w:val="0"/>
          <w:numId w:val="9"/>
        </w:numPr>
        <w:rPr>
          <w:rFonts w:asciiTheme="majorHAnsi" w:hAnsiTheme="majorHAnsi"/>
        </w:rPr>
      </w:pPr>
      <w:r w:rsidRPr="00FF4A2D">
        <w:rPr>
          <w:rFonts w:asciiTheme="majorHAnsi" w:hAnsiTheme="majorHAnsi"/>
        </w:rPr>
        <w:t>Ondersteuning en vertrouwen.</w:t>
      </w:r>
    </w:p>
    <w:p w14:paraId="1C105515" w14:textId="77777777" w:rsidR="002521B2" w:rsidRPr="00FF4A2D" w:rsidRDefault="00A118CA" w:rsidP="00544EEA">
      <w:pPr>
        <w:pStyle w:val="Lijstalinea"/>
        <w:numPr>
          <w:ilvl w:val="0"/>
          <w:numId w:val="9"/>
        </w:numPr>
        <w:rPr>
          <w:rFonts w:asciiTheme="majorHAnsi" w:hAnsiTheme="majorHAnsi"/>
        </w:rPr>
      </w:pPr>
      <w:r w:rsidRPr="00FF4A2D">
        <w:rPr>
          <w:rFonts w:asciiTheme="majorHAnsi" w:hAnsiTheme="majorHAnsi"/>
        </w:rPr>
        <w:t>Tijd om per parallelgroep dingen te bespreken en voor te bereiden</w:t>
      </w:r>
    </w:p>
    <w:p w14:paraId="146B8203" w14:textId="77777777" w:rsidR="002521B2" w:rsidRPr="00FF4A2D" w:rsidRDefault="002521B2" w:rsidP="002521B2">
      <w:pPr>
        <w:rPr>
          <w:rFonts w:asciiTheme="majorHAnsi" w:hAnsiTheme="majorHAnsi"/>
        </w:rPr>
      </w:pPr>
    </w:p>
    <w:sectPr w:rsidR="002521B2" w:rsidRPr="00FF4A2D" w:rsidSect="003D723C">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830A" w14:textId="77777777" w:rsidR="00A03182" w:rsidRDefault="00A03182" w:rsidP="00E367DC">
      <w:r>
        <w:separator/>
      </w:r>
    </w:p>
  </w:endnote>
  <w:endnote w:type="continuationSeparator" w:id="0">
    <w:p w14:paraId="31F0E7F0" w14:textId="77777777" w:rsidR="00A03182" w:rsidRDefault="00A03182" w:rsidP="00E3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D640" w14:textId="25B92BF1" w:rsidR="00A03182" w:rsidRPr="00E367DC" w:rsidRDefault="00A03182" w:rsidP="00E367DC">
    <w:pPr>
      <w:pStyle w:val="Voettekst"/>
      <w:jc w:val="right"/>
      <w:rPr>
        <w:rFonts w:ascii="Calibri" w:hAnsi="Calibri"/>
        <w:i/>
        <w:sz w:val="20"/>
        <w:szCs w:val="20"/>
      </w:rPr>
    </w:pPr>
    <w:r w:rsidRPr="00E367DC">
      <w:rPr>
        <w:rFonts w:ascii="Calibri" w:hAnsi="Calibri"/>
        <w:i/>
        <w:sz w:val="20"/>
        <w:szCs w:val="20"/>
      </w:rPr>
      <w:t>V</w:t>
    </w:r>
    <w:r>
      <w:rPr>
        <w:rFonts w:ascii="Calibri" w:hAnsi="Calibri"/>
        <w:i/>
        <w:sz w:val="20"/>
        <w:szCs w:val="20"/>
      </w:rPr>
      <w:t xml:space="preserve">isie 2015-2019 </w:t>
    </w:r>
    <w:r w:rsidRPr="00E367DC">
      <w:rPr>
        <w:rFonts w:ascii="Calibri" w:hAnsi="Calibri"/>
        <w:i/>
        <w:sz w:val="20"/>
        <w:szCs w:val="20"/>
      </w:rPr>
      <w:t xml:space="preserve">ODA school Boshoven, pagina </w:t>
    </w:r>
    <w:r w:rsidRPr="00E367DC">
      <w:rPr>
        <w:rStyle w:val="Paginanummer"/>
        <w:rFonts w:ascii="Calibri" w:hAnsi="Calibri"/>
        <w:i/>
        <w:sz w:val="20"/>
        <w:szCs w:val="20"/>
      </w:rPr>
      <w:fldChar w:fldCharType="begin"/>
    </w:r>
    <w:r w:rsidRPr="00E367DC">
      <w:rPr>
        <w:rStyle w:val="Paginanummer"/>
        <w:rFonts w:ascii="Calibri" w:hAnsi="Calibri"/>
        <w:i/>
        <w:sz w:val="20"/>
        <w:szCs w:val="20"/>
      </w:rPr>
      <w:instrText xml:space="preserve"> PAGE </w:instrText>
    </w:r>
    <w:r w:rsidRPr="00E367DC">
      <w:rPr>
        <w:rStyle w:val="Paginanummer"/>
        <w:rFonts w:ascii="Calibri" w:hAnsi="Calibri"/>
        <w:i/>
        <w:sz w:val="20"/>
        <w:szCs w:val="20"/>
      </w:rPr>
      <w:fldChar w:fldCharType="separate"/>
    </w:r>
    <w:r w:rsidR="00867E9D">
      <w:rPr>
        <w:rStyle w:val="Paginanummer"/>
        <w:rFonts w:ascii="Calibri" w:hAnsi="Calibri"/>
        <w:i/>
        <w:noProof/>
        <w:sz w:val="20"/>
        <w:szCs w:val="20"/>
      </w:rPr>
      <w:t>3</w:t>
    </w:r>
    <w:r w:rsidRPr="00E367DC">
      <w:rPr>
        <w:rStyle w:val="Paginanummer"/>
        <w:rFonts w:ascii="Calibri" w:hAnsi="Calibri"/>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3C4F" w14:textId="77777777" w:rsidR="00A03182" w:rsidRDefault="00A03182" w:rsidP="00A031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29653C" w14:textId="77777777" w:rsidR="00A03182" w:rsidRDefault="00A03182" w:rsidP="00A03182">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933A" w14:textId="77777777" w:rsidR="00A03182" w:rsidRDefault="00A03182" w:rsidP="00A0318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22F11" w14:textId="77777777" w:rsidR="00A03182" w:rsidRDefault="00A03182" w:rsidP="00E367DC">
      <w:r>
        <w:separator/>
      </w:r>
    </w:p>
  </w:footnote>
  <w:footnote w:type="continuationSeparator" w:id="0">
    <w:p w14:paraId="5A692D52" w14:textId="77777777" w:rsidR="00A03182" w:rsidRDefault="00A03182" w:rsidP="00E3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E0D"/>
    <w:multiLevelType w:val="hybridMultilevel"/>
    <w:tmpl w:val="215042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ED09C6"/>
    <w:multiLevelType w:val="hybridMultilevel"/>
    <w:tmpl w:val="1798A70C"/>
    <w:lvl w:ilvl="0" w:tplc="A78E713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4175AD"/>
    <w:multiLevelType w:val="hybridMultilevel"/>
    <w:tmpl w:val="F66C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BE3D37"/>
    <w:multiLevelType w:val="hybridMultilevel"/>
    <w:tmpl w:val="2EC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37D3"/>
    <w:multiLevelType w:val="hybridMultilevel"/>
    <w:tmpl w:val="FA5AFF98"/>
    <w:lvl w:ilvl="0" w:tplc="F8C8939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E1099B"/>
    <w:multiLevelType w:val="multilevel"/>
    <w:tmpl w:val="75D85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950532"/>
    <w:multiLevelType w:val="hybridMultilevel"/>
    <w:tmpl w:val="F330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D661B"/>
    <w:multiLevelType w:val="hybridMultilevel"/>
    <w:tmpl w:val="6EEA7EF8"/>
    <w:lvl w:ilvl="0" w:tplc="A78E713C">
      <w:numFmt w:val="bullet"/>
      <w:lvlText w:val="-"/>
      <w:lvlJc w:val="left"/>
      <w:pPr>
        <w:ind w:left="1440" w:hanging="360"/>
      </w:pPr>
      <w:rPr>
        <w:rFonts w:ascii="Times New Roman" w:eastAsiaTheme="minorHAnsi"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1101404"/>
    <w:multiLevelType w:val="hybridMultilevel"/>
    <w:tmpl w:val="3E42C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219540A"/>
    <w:multiLevelType w:val="hybridMultilevel"/>
    <w:tmpl w:val="2F38BCE0"/>
    <w:lvl w:ilvl="0" w:tplc="A78E713C">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5723164"/>
    <w:multiLevelType w:val="hybridMultilevel"/>
    <w:tmpl w:val="06704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41BD4"/>
    <w:multiLevelType w:val="hybridMultilevel"/>
    <w:tmpl w:val="2D8C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977E7"/>
    <w:multiLevelType w:val="hybridMultilevel"/>
    <w:tmpl w:val="5A4C9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AF3476"/>
    <w:multiLevelType w:val="hybridMultilevel"/>
    <w:tmpl w:val="B04CE1BA"/>
    <w:lvl w:ilvl="0" w:tplc="A78E713C">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6D3781D"/>
    <w:multiLevelType w:val="hybridMultilevel"/>
    <w:tmpl w:val="6B309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5B314A"/>
    <w:multiLevelType w:val="hybridMultilevel"/>
    <w:tmpl w:val="A7944C3E"/>
    <w:lvl w:ilvl="0" w:tplc="F200860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5516640"/>
    <w:multiLevelType w:val="hybridMultilevel"/>
    <w:tmpl w:val="EF7C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590732"/>
    <w:multiLevelType w:val="hybridMultilevel"/>
    <w:tmpl w:val="80ACC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2F35BA"/>
    <w:multiLevelType w:val="hybridMultilevel"/>
    <w:tmpl w:val="88A6D758"/>
    <w:lvl w:ilvl="0" w:tplc="A78E713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ECB4EEB"/>
    <w:multiLevelType w:val="hybridMultilevel"/>
    <w:tmpl w:val="8716C2AE"/>
    <w:lvl w:ilvl="0" w:tplc="A78E713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12A40E4"/>
    <w:multiLevelType w:val="hybridMultilevel"/>
    <w:tmpl w:val="CD90C082"/>
    <w:lvl w:ilvl="0" w:tplc="A78E713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2632CA7"/>
    <w:multiLevelType w:val="hybridMultilevel"/>
    <w:tmpl w:val="6C02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538D5"/>
    <w:multiLevelType w:val="hybridMultilevel"/>
    <w:tmpl w:val="E482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985F0D"/>
    <w:multiLevelType w:val="hybridMultilevel"/>
    <w:tmpl w:val="4276F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8203B"/>
    <w:multiLevelType w:val="hybridMultilevel"/>
    <w:tmpl w:val="236E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6"/>
  </w:num>
  <w:num w:numId="4">
    <w:abstractNumId w:val="24"/>
  </w:num>
  <w:num w:numId="5">
    <w:abstractNumId w:val="12"/>
  </w:num>
  <w:num w:numId="6">
    <w:abstractNumId w:val="16"/>
  </w:num>
  <w:num w:numId="7">
    <w:abstractNumId w:val="5"/>
  </w:num>
  <w:num w:numId="8">
    <w:abstractNumId w:val="2"/>
  </w:num>
  <w:num w:numId="9">
    <w:abstractNumId w:val="22"/>
  </w:num>
  <w:num w:numId="10">
    <w:abstractNumId w:val="14"/>
  </w:num>
  <w:num w:numId="11">
    <w:abstractNumId w:val="0"/>
  </w:num>
  <w:num w:numId="12">
    <w:abstractNumId w:val="1"/>
  </w:num>
  <w:num w:numId="13">
    <w:abstractNumId w:val="19"/>
  </w:num>
  <w:num w:numId="14">
    <w:abstractNumId w:val="7"/>
  </w:num>
  <w:num w:numId="15">
    <w:abstractNumId w:val="13"/>
  </w:num>
  <w:num w:numId="16">
    <w:abstractNumId w:val="8"/>
  </w:num>
  <w:num w:numId="17">
    <w:abstractNumId w:val="18"/>
  </w:num>
  <w:num w:numId="18">
    <w:abstractNumId w:val="20"/>
  </w:num>
  <w:num w:numId="19">
    <w:abstractNumId w:val="9"/>
  </w:num>
  <w:num w:numId="20">
    <w:abstractNumId w:val="11"/>
  </w:num>
  <w:num w:numId="21">
    <w:abstractNumId w:val="4"/>
  </w:num>
  <w:num w:numId="22">
    <w:abstractNumId w:val="15"/>
  </w:num>
  <w:num w:numId="23">
    <w:abstractNumId w:val="3"/>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AE"/>
    <w:rsid w:val="00000BF7"/>
    <w:rsid w:val="00002E9C"/>
    <w:rsid w:val="000A3F02"/>
    <w:rsid w:val="000C11C7"/>
    <w:rsid w:val="000C2001"/>
    <w:rsid w:val="000C5F68"/>
    <w:rsid w:val="000D5D40"/>
    <w:rsid w:val="000E1CE2"/>
    <w:rsid w:val="000F0297"/>
    <w:rsid w:val="000F7387"/>
    <w:rsid w:val="00113E24"/>
    <w:rsid w:val="001443BD"/>
    <w:rsid w:val="00152552"/>
    <w:rsid w:val="00155019"/>
    <w:rsid w:val="00155D9B"/>
    <w:rsid w:val="0017603D"/>
    <w:rsid w:val="001827A4"/>
    <w:rsid w:val="001837F1"/>
    <w:rsid w:val="001B0D2B"/>
    <w:rsid w:val="001B62A2"/>
    <w:rsid w:val="001C69C1"/>
    <w:rsid w:val="001D5F1C"/>
    <w:rsid w:val="001F0F7D"/>
    <w:rsid w:val="00204805"/>
    <w:rsid w:val="0024154E"/>
    <w:rsid w:val="002521B2"/>
    <w:rsid w:val="002600B4"/>
    <w:rsid w:val="00283D8D"/>
    <w:rsid w:val="00296A73"/>
    <w:rsid w:val="002B4CA8"/>
    <w:rsid w:val="002C343C"/>
    <w:rsid w:val="00334288"/>
    <w:rsid w:val="00343804"/>
    <w:rsid w:val="003771A3"/>
    <w:rsid w:val="003862F0"/>
    <w:rsid w:val="00386F61"/>
    <w:rsid w:val="00396EBD"/>
    <w:rsid w:val="003B548B"/>
    <w:rsid w:val="003C2316"/>
    <w:rsid w:val="003C7925"/>
    <w:rsid w:val="003D723C"/>
    <w:rsid w:val="003E06E3"/>
    <w:rsid w:val="003E1021"/>
    <w:rsid w:val="003F3BD0"/>
    <w:rsid w:val="003F4A21"/>
    <w:rsid w:val="00413DDD"/>
    <w:rsid w:val="0043777B"/>
    <w:rsid w:val="004533EA"/>
    <w:rsid w:val="00460620"/>
    <w:rsid w:val="00471C09"/>
    <w:rsid w:val="0048510D"/>
    <w:rsid w:val="00495C21"/>
    <w:rsid w:val="004A7640"/>
    <w:rsid w:val="004B1B27"/>
    <w:rsid w:val="004B2523"/>
    <w:rsid w:val="004C65C2"/>
    <w:rsid w:val="004C7B37"/>
    <w:rsid w:val="004D67BE"/>
    <w:rsid w:val="004D74F7"/>
    <w:rsid w:val="004E05F8"/>
    <w:rsid w:val="004F5C4B"/>
    <w:rsid w:val="005130D6"/>
    <w:rsid w:val="005150B6"/>
    <w:rsid w:val="00540C50"/>
    <w:rsid w:val="00544EEA"/>
    <w:rsid w:val="005546AA"/>
    <w:rsid w:val="00563AAB"/>
    <w:rsid w:val="00590179"/>
    <w:rsid w:val="005C63F7"/>
    <w:rsid w:val="005D158E"/>
    <w:rsid w:val="005E6893"/>
    <w:rsid w:val="005F0B72"/>
    <w:rsid w:val="00612A59"/>
    <w:rsid w:val="006218E4"/>
    <w:rsid w:val="006271ED"/>
    <w:rsid w:val="0065067A"/>
    <w:rsid w:val="00671AB5"/>
    <w:rsid w:val="006A47FC"/>
    <w:rsid w:val="006B045B"/>
    <w:rsid w:val="006B5122"/>
    <w:rsid w:val="006D2B92"/>
    <w:rsid w:val="006E24FE"/>
    <w:rsid w:val="006E387A"/>
    <w:rsid w:val="00705CD0"/>
    <w:rsid w:val="0074121C"/>
    <w:rsid w:val="00743A82"/>
    <w:rsid w:val="00750170"/>
    <w:rsid w:val="007631C8"/>
    <w:rsid w:val="00771AD0"/>
    <w:rsid w:val="007C7C90"/>
    <w:rsid w:val="007E59CF"/>
    <w:rsid w:val="007F3A5C"/>
    <w:rsid w:val="008341CF"/>
    <w:rsid w:val="00836F7A"/>
    <w:rsid w:val="008461A9"/>
    <w:rsid w:val="00847A91"/>
    <w:rsid w:val="00856438"/>
    <w:rsid w:val="00866604"/>
    <w:rsid w:val="00867E9D"/>
    <w:rsid w:val="0088187B"/>
    <w:rsid w:val="00891A20"/>
    <w:rsid w:val="00891C08"/>
    <w:rsid w:val="008926F2"/>
    <w:rsid w:val="008C50C2"/>
    <w:rsid w:val="008C5887"/>
    <w:rsid w:val="008D0184"/>
    <w:rsid w:val="008F1953"/>
    <w:rsid w:val="00921B5E"/>
    <w:rsid w:val="00945573"/>
    <w:rsid w:val="0095725A"/>
    <w:rsid w:val="00976BF2"/>
    <w:rsid w:val="009874E6"/>
    <w:rsid w:val="009A0AB9"/>
    <w:rsid w:val="009B4532"/>
    <w:rsid w:val="009B5141"/>
    <w:rsid w:val="009C3F3D"/>
    <w:rsid w:val="009E1F2F"/>
    <w:rsid w:val="009F0DAC"/>
    <w:rsid w:val="00A03182"/>
    <w:rsid w:val="00A051A1"/>
    <w:rsid w:val="00A05CE1"/>
    <w:rsid w:val="00A07A68"/>
    <w:rsid w:val="00A118CA"/>
    <w:rsid w:val="00A419E8"/>
    <w:rsid w:val="00A47047"/>
    <w:rsid w:val="00A60119"/>
    <w:rsid w:val="00A75239"/>
    <w:rsid w:val="00A84AC3"/>
    <w:rsid w:val="00A93E8E"/>
    <w:rsid w:val="00AB7D5A"/>
    <w:rsid w:val="00AC7724"/>
    <w:rsid w:val="00AF088B"/>
    <w:rsid w:val="00B1485C"/>
    <w:rsid w:val="00B22305"/>
    <w:rsid w:val="00B30BA3"/>
    <w:rsid w:val="00B34AAF"/>
    <w:rsid w:val="00B365FA"/>
    <w:rsid w:val="00B517BF"/>
    <w:rsid w:val="00B60B13"/>
    <w:rsid w:val="00B61C73"/>
    <w:rsid w:val="00B91717"/>
    <w:rsid w:val="00BA3F07"/>
    <w:rsid w:val="00BA7F6F"/>
    <w:rsid w:val="00BC3AE4"/>
    <w:rsid w:val="00BE7C02"/>
    <w:rsid w:val="00C26584"/>
    <w:rsid w:val="00C27B5F"/>
    <w:rsid w:val="00C42DFC"/>
    <w:rsid w:val="00C4566B"/>
    <w:rsid w:val="00C47F07"/>
    <w:rsid w:val="00C61A45"/>
    <w:rsid w:val="00C93E2C"/>
    <w:rsid w:val="00C9666C"/>
    <w:rsid w:val="00CB4F12"/>
    <w:rsid w:val="00CC0AE5"/>
    <w:rsid w:val="00CC20BD"/>
    <w:rsid w:val="00CC32D5"/>
    <w:rsid w:val="00CC4C50"/>
    <w:rsid w:val="00CC5F85"/>
    <w:rsid w:val="00CD6073"/>
    <w:rsid w:val="00CE3ADC"/>
    <w:rsid w:val="00CE6142"/>
    <w:rsid w:val="00CE75AB"/>
    <w:rsid w:val="00D03B4B"/>
    <w:rsid w:val="00D50AF8"/>
    <w:rsid w:val="00D52AEB"/>
    <w:rsid w:val="00D62B46"/>
    <w:rsid w:val="00D64F2B"/>
    <w:rsid w:val="00D7266E"/>
    <w:rsid w:val="00D97183"/>
    <w:rsid w:val="00DA5B5F"/>
    <w:rsid w:val="00DA70D7"/>
    <w:rsid w:val="00DC353E"/>
    <w:rsid w:val="00DC4794"/>
    <w:rsid w:val="00DD4298"/>
    <w:rsid w:val="00DD6CE9"/>
    <w:rsid w:val="00DE2DED"/>
    <w:rsid w:val="00DE43BD"/>
    <w:rsid w:val="00E04F8A"/>
    <w:rsid w:val="00E0641E"/>
    <w:rsid w:val="00E16DF0"/>
    <w:rsid w:val="00E26359"/>
    <w:rsid w:val="00E367DC"/>
    <w:rsid w:val="00E57F99"/>
    <w:rsid w:val="00E758B6"/>
    <w:rsid w:val="00E80280"/>
    <w:rsid w:val="00E808F4"/>
    <w:rsid w:val="00ED3DB5"/>
    <w:rsid w:val="00F06CC7"/>
    <w:rsid w:val="00F11F49"/>
    <w:rsid w:val="00F15541"/>
    <w:rsid w:val="00F22511"/>
    <w:rsid w:val="00F42B17"/>
    <w:rsid w:val="00F50561"/>
    <w:rsid w:val="00F53D02"/>
    <w:rsid w:val="00FB2C05"/>
    <w:rsid w:val="00FC0FAE"/>
    <w:rsid w:val="00FD29BC"/>
    <w:rsid w:val="00FE4806"/>
    <w:rsid w:val="00FF419D"/>
    <w:rsid w:val="00FF4A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9E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F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C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0F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C0FAE"/>
    <w:rPr>
      <w:rFonts w:ascii="Lucida Grande" w:hAnsi="Lucida Grande" w:cs="Lucida Grande"/>
      <w:sz w:val="18"/>
      <w:szCs w:val="18"/>
    </w:rPr>
  </w:style>
  <w:style w:type="paragraph" w:styleId="Lijstalinea">
    <w:name w:val="List Paragraph"/>
    <w:basedOn w:val="Standaard"/>
    <w:uiPriority w:val="34"/>
    <w:qFormat/>
    <w:rsid w:val="00E0641E"/>
    <w:pPr>
      <w:ind w:left="720"/>
      <w:contextualSpacing/>
    </w:pPr>
  </w:style>
  <w:style w:type="paragraph" w:styleId="Koptekst">
    <w:name w:val="header"/>
    <w:basedOn w:val="Standaard"/>
    <w:link w:val="KoptekstChar"/>
    <w:uiPriority w:val="99"/>
    <w:unhideWhenUsed/>
    <w:rsid w:val="00E367DC"/>
    <w:pPr>
      <w:tabs>
        <w:tab w:val="center" w:pos="4536"/>
        <w:tab w:val="right" w:pos="9072"/>
      </w:tabs>
    </w:pPr>
  </w:style>
  <w:style w:type="character" w:customStyle="1" w:styleId="KoptekstChar">
    <w:name w:val="Koptekst Char"/>
    <w:basedOn w:val="Standaardalinea-lettertype"/>
    <w:link w:val="Koptekst"/>
    <w:uiPriority w:val="99"/>
    <w:rsid w:val="00E367DC"/>
  </w:style>
  <w:style w:type="paragraph" w:styleId="Voettekst">
    <w:name w:val="footer"/>
    <w:basedOn w:val="Standaard"/>
    <w:link w:val="VoettekstChar"/>
    <w:uiPriority w:val="99"/>
    <w:unhideWhenUsed/>
    <w:rsid w:val="00E367DC"/>
    <w:pPr>
      <w:tabs>
        <w:tab w:val="center" w:pos="4536"/>
        <w:tab w:val="right" w:pos="9072"/>
      </w:tabs>
    </w:pPr>
  </w:style>
  <w:style w:type="character" w:customStyle="1" w:styleId="VoettekstChar">
    <w:name w:val="Voettekst Char"/>
    <w:basedOn w:val="Standaardalinea-lettertype"/>
    <w:link w:val="Voettekst"/>
    <w:uiPriority w:val="99"/>
    <w:rsid w:val="00E367DC"/>
  </w:style>
  <w:style w:type="character" w:styleId="Paginanummer">
    <w:name w:val="page number"/>
    <w:basedOn w:val="Standaardalinea-lettertype"/>
    <w:unhideWhenUsed/>
    <w:rsid w:val="00E367DC"/>
  </w:style>
  <w:style w:type="character" w:styleId="Hyperlink">
    <w:name w:val="Hyperlink"/>
    <w:basedOn w:val="Standaardalinea-lettertype"/>
    <w:rsid w:val="000F0297"/>
    <w:rPr>
      <w:color w:val="0000FF"/>
      <w:u w:val="single"/>
    </w:rPr>
  </w:style>
  <w:style w:type="paragraph" w:customStyle="1" w:styleId="Default">
    <w:name w:val="Default"/>
    <w:rsid w:val="000F0297"/>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F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C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0F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C0FAE"/>
    <w:rPr>
      <w:rFonts w:ascii="Lucida Grande" w:hAnsi="Lucida Grande" w:cs="Lucida Grande"/>
      <w:sz w:val="18"/>
      <w:szCs w:val="18"/>
    </w:rPr>
  </w:style>
  <w:style w:type="paragraph" w:styleId="Lijstalinea">
    <w:name w:val="List Paragraph"/>
    <w:basedOn w:val="Standaard"/>
    <w:uiPriority w:val="34"/>
    <w:qFormat/>
    <w:rsid w:val="00E0641E"/>
    <w:pPr>
      <w:ind w:left="720"/>
      <w:contextualSpacing/>
    </w:pPr>
  </w:style>
  <w:style w:type="paragraph" w:styleId="Koptekst">
    <w:name w:val="header"/>
    <w:basedOn w:val="Standaard"/>
    <w:link w:val="KoptekstChar"/>
    <w:uiPriority w:val="99"/>
    <w:unhideWhenUsed/>
    <w:rsid w:val="00E367DC"/>
    <w:pPr>
      <w:tabs>
        <w:tab w:val="center" w:pos="4536"/>
        <w:tab w:val="right" w:pos="9072"/>
      </w:tabs>
    </w:pPr>
  </w:style>
  <w:style w:type="character" w:customStyle="1" w:styleId="KoptekstChar">
    <w:name w:val="Koptekst Char"/>
    <w:basedOn w:val="Standaardalinea-lettertype"/>
    <w:link w:val="Koptekst"/>
    <w:uiPriority w:val="99"/>
    <w:rsid w:val="00E367DC"/>
  </w:style>
  <w:style w:type="paragraph" w:styleId="Voettekst">
    <w:name w:val="footer"/>
    <w:basedOn w:val="Standaard"/>
    <w:link w:val="VoettekstChar"/>
    <w:uiPriority w:val="99"/>
    <w:unhideWhenUsed/>
    <w:rsid w:val="00E367DC"/>
    <w:pPr>
      <w:tabs>
        <w:tab w:val="center" w:pos="4536"/>
        <w:tab w:val="right" w:pos="9072"/>
      </w:tabs>
    </w:pPr>
  </w:style>
  <w:style w:type="character" w:customStyle="1" w:styleId="VoettekstChar">
    <w:name w:val="Voettekst Char"/>
    <w:basedOn w:val="Standaardalinea-lettertype"/>
    <w:link w:val="Voettekst"/>
    <w:uiPriority w:val="99"/>
    <w:rsid w:val="00E367DC"/>
  </w:style>
  <w:style w:type="character" w:styleId="Paginanummer">
    <w:name w:val="page number"/>
    <w:basedOn w:val="Standaardalinea-lettertype"/>
    <w:unhideWhenUsed/>
    <w:rsid w:val="00E367DC"/>
  </w:style>
  <w:style w:type="character" w:styleId="Hyperlink">
    <w:name w:val="Hyperlink"/>
    <w:basedOn w:val="Standaardalinea-lettertype"/>
    <w:rsid w:val="000F0297"/>
    <w:rPr>
      <w:color w:val="0000FF"/>
      <w:u w:val="single"/>
    </w:rPr>
  </w:style>
  <w:style w:type="paragraph" w:customStyle="1" w:styleId="Default">
    <w:name w:val="Default"/>
    <w:rsid w:val="000F0297"/>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1270">
      <w:bodyDiv w:val="1"/>
      <w:marLeft w:val="0"/>
      <w:marRight w:val="0"/>
      <w:marTop w:val="0"/>
      <w:marBottom w:val="0"/>
      <w:divBdr>
        <w:top w:val="none" w:sz="0" w:space="0" w:color="auto"/>
        <w:left w:val="none" w:sz="0" w:space="0" w:color="auto"/>
        <w:bottom w:val="none" w:sz="0" w:space="0" w:color="auto"/>
        <w:right w:val="none" w:sz="0" w:space="0" w:color="auto"/>
      </w:divBdr>
    </w:div>
    <w:div w:id="1523544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sociaalemotioneel.slo.nl/"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google.nl/imgres?imgurl=http://www.kalsi.com.au/42-92-large/business-health-check.jpg&amp;imgrefurl=http://www.kalsi.com.au/management-resources/42-business-health-check.html&amp;h=300&amp;w=300&amp;tbnid=rCJkLRE5ilVSYM:&amp;zoom=1&amp;docid=DmtV4u4njYw5IM&amp;hl=en&amp;ei=phHvVKapHMfMPZ2GgZAB&amp;tbm=isch&amp;ved=0CEMQMygOMA4" TargetMode="External"/><Relationship Id="rId17" Type="http://schemas.openxmlformats.org/officeDocument/2006/relationships/hyperlink" Target="https://www.kivaschool.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efstijl.nl/" TargetMode="External"/><Relationship Id="rId20" Type="http://schemas.openxmlformats.org/officeDocument/2006/relationships/hyperlink" Target="http://www.google.com/url?sa=i&amp;rct=j&amp;q=&amp;esrc=s&amp;frm=1&amp;source=images&amp;cd=&amp;cad=rja&amp;uact=8&amp;ved=0CAcQjRw&amp;url=http://www.frysearch.nl/kass/viewobject.php?PHPSESSID=4jg2pbfcqnn3vq97jf6e7ut1v0&amp;&amp;object=1401144&amp;ei=RNW8VIC9FZLnaP3OgMAH&amp;bvm=bv.83829542,d.d2s&amp;psig=AFQjCNEl95xh8hwtbLFUjmTKiQKW8Vw7hA&amp;ust=14217478745461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vreedzameschool.net/home/welk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ezondeschool.nl/po"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9E3CEA8E</Template>
  <TotalTime>1</TotalTime>
  <Pages>14</Pages>
  <Words>2280</Words>
  <Characters>12544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van de Ven</dc:creator>
  <cp:lastModifiedBy>Hennissen, Marie-Anne</cp:lastModifiedBy>
  <cp:revision>3</cp:revision>
  <dcterms:created xsi:type="dcterms:W3CDTF">2015-04-20T14:18:00Z</dcterms:created>
  <dcterms:modified xsi:type="dcterms:W3CDTF">2015-04-20T14:19:00Z</dcterms:modified>
</cp:coreProperties>
</file>