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D95D" w14:textId="5B7F55DB" w:rsidR="00614BCC" w:rsidRPr="003635AC" w:rsidRDefault="00614BCC" w:rsidP="00614BCC">
      <w:pPr>
        <w:rPr>
          <w:rFonts w:asciiTheme="minorHAnsi" w:hAnsiTheme="minorHAnsi" w:cstheme="minorHAnsi"/>
          <w:sz w:val="24"/>
        </w:rPr>
      </w:pPr>
    </w:p>
    <w:p w14:paraId="528AAECF" w14:textId="77777777" w:rsidR="00614BCC" w:rsidRPr="003635AC" w:rsidRDefault="00614BCC" w:rsidP="00614BCC">
      <w:pPr>
        <w:widowControl w:val="0"/>
        <w:rPr>
          <w:rFonts w:asciiTheme="minorHAnsi" w:hAnsiTheme="minorHAnsi" w:cstheme="minorHAnsi"/>
          <w:sz w:val="24"/>
        </w:rPr>
      </w:pPr>
    </w:p>
    <w:p w14:paraId="2D6115DD" w14:textId="3F0D8CEC" w:rsidR="00614BCC" w:rsidRPr="003635AC" w:rsidRDefault="002914A8" w:rsidP="00614BCC">
      <w:pPr>
        <w:widowControl w:val="0"/>
        <w:jc w:val="center"/>
        <w:rPr>
          <w:rFonts w:asciiTheme="minorHAnsi" w:hAnsiTheme="minorHAnsi" w:cstheme="minorHAnsi"/>
          <w:sz w:val="24"/>
        </w:rPr>
      </w:pPr>
      <w:r>
        <w:rPr>
          <w:rFonts w:asciiTheme="minorHAnsi" w:hAnsiTheme="minorHAnsi" w:cstheme="minorHAnsi"/>
          <w:b/>
          <w:bCs/>
          <w:noProof/>
          <w:sz w:val="24"/>
        </w:rPr>
        <w:object w:dxaOrig="1440" w:dyaOrig="1440" w14:anchorId="4CC53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8.05pt;margin-top:7.2pt;width:137.95pt;height:155.55pt;z-index:251659264">
            <v:imagedata r:id="rId8" o:title=""/>
          </v:shape>
          <o:OLEObject Type="Embed" ProgID="MSPhotoEd.3" ShapeID="_x0000_s1026" DrawAspect="Content" ObjectID="_1610378118" r:id="rId9"/>
        </w:object>
      </w:r>
    </w:p>
    <w:p w14:paraId="009090E3" w14:textId="77777777" w:rsidR="00614BCC" w:rsidRPr="003635AC" w:rsidRDefault="00614BCC" w:rsidP="00614BCC">
      <w:pPr>
        <w:widowControl w:val="0"/>
        <w:jc w:val="center"/>
        <w:rPr>
          <w:rFonts w:asciiTheme="minorHAnsi" w:hAnsiTheme="minorHAnsi" w:cstheme="minorHAnsi"/>
          <w:sz w:val="24"/>
        </w:rPr>
      </w:pPr>
    </w:p>
    <w:p w14:paraId="45130086" w14:textId="3807F550" w:rsidR="00614BCC" w:rsidRPr="003635AC" w:rsidRDefault="00614BCC" w:rsidP="00614BCC">
      <w:pPr>
        <w:rPr>
          <w:rFonts w:asciiTheme="minorHAnsi" w:hAnsiTheme="minorHAnsi" w:cstheme="minorHAnsi"/>
          <w:sz w:val="24"/>
        </w:rPr>
      </w:pPr>
    </w:p>
    <w:p w14:paraId="0507E708" w14:textId="77777777" w:rsidR="00614BCC" w:rsidRPr="003635AC" w:rsidRDefault="00614BCC" w:rsidP="00614BCC">
      <w:pPr>
        <w:rPr>
          <w:rFonts w:asciiTheme="minorHAnsi" w:hAnsiTheme="minorHAnsi" w:cstheme="minorHAnsi"/>
          <w:sz w:val="24"/>
        </w:rPr>
      </w:pPr>
    </w:p>
    <w:p w14:paraId="1B36CE63" w14:textId="77777777" w:rsidR="00614BCC" w:rsidRPr="003635AC" w:rsidRDefault="00614BCC" w:rsidP="00614BCC">
      <w:pPr>
        <w:rPr>
          <w:rFonts w:asciiTheme="minorHAnsi" w:hAnsiTheme="minorHAnsi" w:cstheme="minorHAnsi"/>
          <w:sz w:val="24"/>
        </w:rPr>
      </w:pPr>
    </w:p>
    <w:p w14:paraId="20987373" w14:textId="77777777" w:rsidR="00614BCC" w:rsidRPr="003635AC" w:rsidRDefault="00614BCC" w:rsidP="00614BCC">
      <w:pPr>
        <w:rPr>
          <w:rFonts w:asciiTheme="minorHAnsi" w:hAnsiTheme="minorHAnsi" w:cstheme="minorHAnsi"/>
          <w:sz w:val="24"/>
        </w:rPr>
      </w:pPr>
    </w:p>
    <w:p w14:paraId="1391C132" w14:textId="77777777" w:rsidR="00614BCC" w:rsidRPr="003635AC" w:rsidRDefault="00614BCC" w:rsidP="00614BCC">
      <w:pPr>
        <w:rPr>
          <w:rFonts w:asciiTheme="minorHAnsi" w:hAnsiTheme="minorHAnsi" w:cstheme="minorHAnsi"/>
          <w:sz w:val="24"/>
        </w:rPr>
      </w:pPr>
    </w:p>
    <w:p w14:paraId="59AD5A67" w14:textId="61C2F0C4" w:rsidR="00614BCC" w:rsidRPr="003635AC" w:rsidRDefault="00614BCC" w:rsidP="00614BCC">
      <w:pPr>
        <w:jc w:val="center"/>
        <w:rPr>
          <w:rFonts w:asciiTheme="minorHAnsi" w:hAnsiTheme="minorHAnsi" w:cstheme="minorHAnsi"/>
          <w:b/>
          <w:bCs/>
          <w:sz w:val="24"/>
        </w:rPr>
      </w:pPr>
    </w:p>
    <w:p w14:paraId="6A7206F2" w14:textId="77777777" w:rsidR="000C2647" w:rsidRPr="003635AC" w:rsidRDefault="000C2647" w:rsidP="00614BCC">
      <w:pPr>
        <w:jc w:val="center"/>
        <w:rPr>
          <w:rFonts w:asciiTheme="minorHAnsi" w:hAnsiTheme="minorHAnsi" w:cstheme="minorHAnsi"/>
          <w:b/>
          <w:bCs/>
          <w:sz w:val="24"/>
        </w:rPr>
      </w:pPr>
    </w:p>
    <w:p w14:paraId="63FF34C8" w14:textId="77777777" w:rsidR="00C15406" w:rsidRDefault="00C15406" w:rsidP="00614BCC">
      <w:pPr>
        <w:jc w:val="center"/>
        <w:rPr>
          <w:rFonts w:asciiTheme="minorHAnsi" w:hAnsiTheme="minorHAnsi" w:cstheme="minorHAnsi"/>
          <w:b/>
          <w:bCs/>
          <w:sz w:val="24"/>
        </w:rPr>
      </w:pPr>
    </w:p>
    <w:p w14:paraId="0EDD0975" w14:textId="77777777" w:rsidR="00C15406" w:rsidRDefault="00C15406" w:rsidP="00614BCC">
      <w:pPr>
        <w:jc w:val="center"/>
        <w:rPr>
          <w:rFonts w:asciiTheme="minorHAnsi" w:hAnsiTheme="minorHAnsi" w:cstheme="minorHAnsi"/>
          <w:b/>
          <w:bCs/>
          <w:sz w:val="24"/>
        </w:rPr>
      </w:pPr>
    </w:p>
    <w:p w14:paraId="047FCA97" w14:textId="77777777" w:rsidR="00C15406" w:rsidRDefault="00C15406" w:rsidP="00614BCC">
      <w:pPr>
        <w:jc w:val="center"/>
        <w:rPr>
          <w:rFonts w:asciiTheme="minorHAnsi" w:hAnsiTheme="minorHAnsi" w:cstheme="minorHAnsi"/>
          <w:b/>
          <w:bCs/>
          <w:sz w:val="24"/>
        </w:rPr>
      </w:pPr>
    </w:p>
    <w:p w14:paraId="3381507A" w14:textId="50C08374" w:rsidR="00614BCC" w:rsidRPr="003635AC" w:rsidRDefault="000C2647" w:rsidP="00614BCC">
      <w:pPr>
        <w:jc w:val="center"/>
        <w:rPr>
          <w:rFonts w:asciiTheme="minorHAnsi" w:hAnsiTheme="minorHAnsi" w:cstheme="minorHAnsi"/>
          <w:b/>
          <w:bCs/>
          <w:sz w:val="24"/>
        </w:rPr>
      </w:pPr>
      <w:r w:rsidRPr="003635AC">
        <w:rPr>
          <w:rFonts w:asciiTheme="minorHAnsi" w:hAnsiTheme="minorHAnsi" w:cstheme="minorHAnsi"/>
          <w:b/>
          <w:bCs/>
          <w:sz w:val="24"/>
        </w:rPr>
        <w:t>SCHOOL</w:t>
      </w:r>
      <w:r w:rsidR="00614BCC" w:rsidRPr="003635AC">
        <w:rPr>
          <w:rFonts w:asciiTheme="minorHAnsi" w:hAnsiTheme="minorHAnsi" w:cstheme="minorHAnsi"/>
          <w:b/>
          <w:bCs/>
          <w:sz w:val="24"/>
        </w:rPr>
        <w:t>VEILIGHEIDSPLAN</w:t>
      </w:r>
    </w:p>
    <w:p w14:paraId="02F914A4" w14:textId="77777777" w:rsidR="00614BCC" w:rsidRPr="003635AC" w:rsidRDefault="00614BCC" w:rsidP="00614BCC">
      <w:pPr>
        <w:jc w:val="center"/>
        <w:rPr>
          <w:rFonts w:asciiTheme="minorHAnsi" w:hAnsiTheme="minorHAnsi" w:cstheme="minorHAnsi"/>
          <w:b/>
          <w:bCs/>
          <w:sz w:val="24"/>
        </w:rPr>
      </w:pPr>
    </w:p>
    <w:p w14:paraId="28999386" w14:textId="77777777" w:rsidR="00614BCC" w:rsidRPr="003635AC" w:rsidRDefault="00614BCC" w:rsidP="00614BCC">
      <w:pPr>
        <w:widowControl w:val="0"/>
        <w:rPr>
          <w:rFonts w:asciiTheme="minorHAnsi" w:hAnsiTheme="minorHAnsi" w:cstheme="minorHAnsi"/>
          <w:sz w:val="24"/>
        </w:rPr>
      </w:pPr>
    </w:p>
    <w:p w14:paraId="26BD3B26" w14:textId="77777777" w:rsidR="00614BCC" w:rsidRPr="003635AC" w:rsidRDefault="00614BCC" w:rsidP="00614BCC">
      <w:pPr>
        <w:widowControl w:val="0"/>
        <w:rPr>
          <w:rFonts w:asciiTheme="minorHAnsi" w:hAnsiTheme="minorHAnsi" w:cstheme="minorHAnsi"/>
          <w:sz w:val="24"/>
        </w:rPr>
      </w:pPr>
    </w:p>
    <w:p w14:paraId="4492E584" w14:textId="77777777" w:rsidR="00614BCC" w:rsidRPr="003635AC" w:rsidRDefault="00614BCC" w:rsidP="00614BCC">
      <w:pPr>
        <w:widowControl w:val="0"/>
        <w:rPr>
          <w:rFonts w:asciiTheme="minorHAnsi" w:hAnsiTheme="minorHAnsi" w:cstheme="minorHAnsi"/>
          <w:sz w:val="24"/>
        </w:rPr>
      </w:pPr>
    </w:p>
    <w:p w14:paraId="527BC215" w14:textId="77777777" w:rsidR="00614BCC" w:rsidRPr="003635AC" w:rsidRDefault="00614BCC" w:rsidP="00614BCC">
      <w:pPr>
        <w:widowControl w:val="0"/>
        <w:rPr>
          <w:rFonts w:asciiTheme="minorHAnsi" w:hAnsiTheme="minorHAnsi" w:cstheme="minorHAnsi"/>
          <w:sz w:val="24"/>
        </w:rPr>
      </w:pPr>
    </w:p>
    <w:p w14:paraId="70D18441" w14:textId="77777777" w:rsidR="00614BCC" w:rsidRPr="003635AC" w:rsidRDefault="00614BCC" w:rsidP="00614BCC">
      <w:pPr>
        <w:widowControl w:val="0"/>
        <w:rPr>
          <w:rFonts w:asciiTheme="minorHAnsi" w:hAnsiTheme="minorHAnsi" w:cstheme="minorHAnsi"/>
          <w:sz w:val="24"/>
        </w:rPr>
      </w:pPr>
    </w:p>
    <w:p w14:paraId="30CBAFA5" w14:textId="77777777" w:rsidR="00614BCC" w:rsidRPr="003635AC" w:rsidRDefault="00614BCC" w:rsidP="00614BCC">
      <w:pPr>
        <w:widowControl w:val="0"/>
        <w:rPr>
          <w:rFonts w:asciiTheme="minorHAnsi" w:hAnsiTheme="minorHAnsi" w:cstheme="minorHAnsi"/>
          <w:sz w:val="24"/>
        </w:rPr>
      </w:pPr>
    </w:p>
    <w:p w14:paraId="111E1480" w14:textId="77777777" w:rsidR="00614BCC" w:rsidRPr="003635AC" w:rsidRDefault="00614BCC" w:rsidP="00614BCC">
      <w:pPr>
        <w:widowControl w:val="0"/>
        <w:rPr>
          <w:rFonts w:asciiTheme="minorHAnsi" w:hAnsiTheme="minorHAnsi" w:cstheme="minorHAnsi"/>
          <w:sz w:val="24"/>
        </w:rPr>
      </w:pPr>
    </w:p>
    <w:p w14:paraId="4A0537E2" w14:textId="77777777" w:rsidR="00614BCC" w:rsidRPr="003635AC" w:rsidRDefault="00614BCC" w:rsidP="00614BCC">
      <w:pPr>
        <w:widowControl w:val="0"/>
        <w:rPr>
          <w:rFonts w:asciiTheme="minorHAnsi" w:hAnsiTheme="minorHAnsi" w:cstheme="minorHAnsi"/>
          <w:sz w:val="24"/>
        </w:rPr>
      </w:pPr>
    </w:p>
    <w:p w14:paraId="453DBA95" w14:textId="77777777" w:rsidR="00614BCC" w:rsidRPr="003635AC" w:rsidRDefault="00614BCC" w:rsidP="00614BCC">
      <w:pPr>
        <w:widowControl w:val="0"/>
        <w:rPr>
          <w:rFonts w:asciiTheme="minorHAnsi" w:hAnsiTheme="minorHAnsi" w:cstheme="minorHAnsi"/>
          <w:sz w:val="24"/>
        </w:rPr>
      </w:pPr>
    </w:p>
    <w:p w14:paraId="6C2BCC07" w14:textId="77777777" w:rsidR="00614BCC" w:rsidRPr="003635AC" w:rsidRDefault="00614BCC" w:rsidP="00614BCC">
      <w:pPr>
        <w:widowControl w:val="0"/>
        <w:rPr>
          <w:rFonts w:asciiTheme="minorHAnsi" w:hAnsiTheme="minorHAnsi" w:cstheme="minorHAnsi"/>
          <w:sz w:val="24"/>
        </w:rPr>
      </w:pPr>
    </w:p>
    <w:p w14:paraId="673F29F1" w14:textId="77777777" w:rsidR="00614BCC" w:rsidRPr="003635AC" w:rsidRDefault="00614BCC" w:rsidP="00614BCC">
      <w:pPr>
        <w:widowControl w:val="0"/>
        <w:rPr>
          <w:rFonts w:asciiTheme="minorHAnsi" w:hAnsiTheme="minorHAnsi" w:cstheme="minorHAnsi"/>
          <w:sz w:val="24"/>
        </w:rPr>
      </w:pPr>
    </w:p>
    <w:p w14:paraId="7D38F710" w14:textId="77777777" w:rsidR="00614BCC" w:rsidRPr="003635AC" w:rsidRDefault="00614BCC" w:rsidP="00614BCC">
      <w:pPr>
        <w:widowControl w:val="0"/>
        <w:rPr>
          <w:rFonts w:asciiTheme="minorHAnsi" w:hAnsiTheme="minorHAnsi" w:cstheme="minorHAnsi"/>
          <w:sz w:val="24"/>
        </w:rPr>
      </w:pPr>
    </w:p>
    <w:p w14:paraId="0D6B0BF7" w14:textId="77777777" w:rsidR="00614BCC" w:rsidRPr="003635AC" w:rsidRDefault="00614BCC" w:rsidP="00614BCC">
      <w:pPr>
        <w:widowControl w:val="0"/>
        <w:rPr>
          <w:rFonts w:asciiTheme="minorHAnsi" w:hAnsiTheme="minorHAnsi" w:cstheme="minorHAnsi"/>
          <w:sz w:val="24"/>
        </w:rPr>
      </w:pPr>
    </w:p>
    <w:p w14:paraId="5EB6AC9D" w14:textId="77777777" w:rsidR="00614BCC" w:rsidRPr="003635AC" w:rsidRDefault="00614BCC" w:rsidP="00614BCC">
      <w:pPr>
        <w:widowControl w:val="0"/>
        <w:rPr>
          <w:rFonts w:asciiTheme="minorHAnsi" w:hAnsiTheme="minorHAnsi" w:cstheme="minorHAnsi"/>
          <w:sz w:val="24"/>
        </w:rPr>
      </w:pPr>
    </w:p>
    <w:p w14:paraId="2108F17B" w14:textId="77777777" w:rsidR="00614BCC" w:rsidRPr="003635AC" w:rsidRDefault="00614BCC" w:rsidP="00614BCC">
      <w:pPr>
        <w:widowControl w:val="0"/>
        <w:rPr>
          <w:rFonts w:asciiTheme="minorHAnsi" w:hAnsiTheme="minorHAnsi" w:cstheme="minorHAnsi"/>
          <w:sz w:val="24"/>
        </w:rPr>
      </w:pPr>
    </w:p>
    <w:p w14:paraId="6F24CB7B" w14:textId="77777777" w:rsidR="00614BCC" w:rsidRPr="003635AC" w:rsidRDefault="00614BCC" w:rsidP="00614BCC">
      <w:pPr>
        <w:widowControl w:val="0"/>
        <w:rPr>
          <w:rFonts w:asciiTheme="minorHAnsi" w:hAnsiTheme="minorHAnsi" w:cstheme="minorHAnsi"/>
          <w:sz w:val="24"/>
        </w:rPr>
      </w:pPr>
    </w:p>
    <w:p w14:paraId="719F18AE" w14:textId="77777777" w:rsidR="00614BCC" w:rsidRPr="003635AC" w:rsidRDefault="00614BCC" w:rsidP="00614BCC">
      <w:pPr>
        <w:widowControl w:val="0"/>
        <w:rPr>
          <w:rFonts w:asciiTheme="minorHAnsi" w:hAnsiTheme="minorHAnsi" w:cstheme="minorHAnsi"/>
          <w:sz w:val="24"/>
        </w:rPr>
      </w:pPr>
    </w:p>
    <w:p w14:paraId="7F82B3BB" w14:textId="77777777" w:rsidR="00614BCC" w:rsidRPr="003635AC" w:rsidRDefault="00614BCC" w:rsidP="00614BCC">
      <w:pPr>
        <w:widowControl w:val="0"/>
        <w:rPr>
          <w:rFonts w:asciiTheme="minorHAnsi" w:hAnsiTheme="minorHAnsi" w:cstheme="minorHAnsi"/>
          <w:sz w:val="24"/>
        </w:rPr>
      </w:pPr>
    </w:p>
    <w:p w14:paraId="54361C1F" w14:textId="77777777" w:rsidR="00614BCC" w:rsidRPr="003635AC" w:rsidRDefault="00614BCC" w:rsidP="00614BCC">
      <w:pPr>
        <w:widowControl w:val="0"/>
        <w:rPr>
          <w:rFonts w:asciiTheme="minorHAnsi" w:hAnsiTheme="minorHAnsi" w:cstheme="minorHAnsi"/>
          <w:sz w:val="24"/>
        </w:rPr>
      </w:pPr>
    </w:p>
    <w:p w14:paraId="3AE1AF99" w14:textId="77777777" w:rsidR="00614BCC" w:rsidRPr="003635AC" w:rsidRDefault="00614BCC" w:rsidP="00614BCC">
      <w:pPr>
        <w:widowControl w:val="0"/>
        <w:rPr>
          <w:rFonts w:asciiTheme="minorHAnsi" w:hAnsiTheme="minorHAnsi" w:cstheme="minorHAnsi"/>
          <w:sz w:val="24"/>
        </w:rPr>
      </w:pPr>
    </w:p>
    <w:p w14:paraId="7F1A4E5B" w14:textId="77777777" w:rsidR="00614BCC" w:rsidRPr="003635AC" w:rsidRDefault="00614BCC" w:rsidP="00614BCC">
      <w:pPr>
        <w:widowControl w:val="0"/>
        <w:rPr>
          <w:rFonts w:asciiTheme="minorHAnsi" w:hAnsiTheme="minorHAnsi" w:cstheme="minorHAnsi"/>
          <w:sz w:val="24"/>
        </w:rPr>
      </w:pPr>
    </w:p>
    <w:p w14:paraId="2F3CE7BB" w14:textId="77777777" w:rsidR="00614BCC" w:rsidRPr="003635AC" w:rsidRDefault="00614BCC" w:rsidP="00614BCC">
      <w:pPr>
        <w:widowControl w:val="0"/>
        <w:rPr>
          <w:rFonts w:asciiTheme="minorHAnsi" w:hAnsiTheme="minorHAnsi" w:cstheme="minorHAnsi"/>
          <w:sz w:val="24"/>
        </w:rPr>
      </w:pPr>
    </w:p>
    <w:p w14:paraId="4E92AF59" w14:textId="77777777" w:rsidR="00614BCC" w:rsidRPr="003635AC" w:rsidRDefault="00614BCC" w:rsidP="00614BCC">
      <w:pPr>
        <w:widowControl w:val="0"/>
        <w:rPr>
          <w:rFonts w:asciiTheme="minorHAnsi" w:hAnsiTheme="minorHAnsi" w:cstheme="minorHAnsi"/>
          <w:sz w:val="24"/>
        </w:rPr>
      </w:pPr>
    </w:p>
    <w:p w14:paraId="6C5DCEEF" w14:textId="77777777" w:rsidR="00614BCC" w:rsidRPr="003635AC" w:rsidRDefault="00614BCC" w:rsidP="00614BCC">
      <w:pPr>
        <w:widowControl w:val="0"/>
        <w:rPr>
          <w:rFonts w:asciiTheme="minorHAnsi" w:hAnsiTheme="minorHAnsi" w:cstheme="minorHAnsi"/>
          <w:sz w:val="24"/>
        </w:rPr>
      </w:pPr>
    </w:p>
    <w:p w14:paraId="65D88C5A" w14:textId="77777777" w:rsidR="00614BCC" w:rsidRPr="003635AC" w:rsidRDefault="00614BCC" w:rsidP="00614BCC">
      <w:pPr>
        <w:widowControl w:val="0"/>
        <w:rPr>
          <w:rFonts w:asciiTheme="minorHAnsi" w:hAnsiTheme="minorHAnsi" w:cstheme="minorHAnsi"/>
          <w:sz w:val="24"/>
        </w:rPr>
      </w:pPr>
    </w:p>
    <w:p w14:paraId="3F8D3755" w14:textId="77777777" w:rsidR="00614BCC" w:rsidRPr="003635AC" w:rsidRDefault="00614BCC" w:rsidP="00614BCC">
      <w:pPr>
        <w:pStyle w:val="Voetnoottekst"/>
        <w:widowControl w:val="0"/>
        <w:rPr>
          <w:rFonts w:asciiTheme="minorHAnsi" w:hAnsiTheme="minorHAnsi" w:cstheme="minorHAnsi"/>
          <w:sz w:val="24"/>
          <w:szCs w:val="24"/>
        </w:rPr>
      </w:pPr>
    </w:p>
    <w:p w14:paraId="27907B2B" w14:textId="77777777" w:rsidR="00F66194" w:rsidRPr="003635AC" w:rsidRDefault="00F66194" w:rsidP="00A73D49">
      <w:pPr>
        <w:widowControl w:val="0"/>
        <w:rPr>
          <w:rFonts w:asciiTheme="minorHAnsi" w:hAnsiTheme="minorHAnsi" w:cstheme="minorHAnsi"/>
          <w:i/>
          <w:iCs/>
          <w:sz w:val="24"/>
        </w:rPr>
      </w:pPr>
    </w:p>
    <w:p w14:paraId="6CD1D871" w14:textId="4B50558E" w:rsidR="001B610D" w:rsidRPr="003635AC" w:rsidRDefault="00614BCC">
      <w:pPr>
        <w:rPr>
          <w:rFonts w:asciiTheme="minorHAnsi" w:hAnsiTheme="minorHAnsi" w:cstheme="minorHAnsi"/>
          <w:b/>
          <w:sz w:val="24"/>
        </w:rPr>
      </w:pPr>
      <w:r w:rsidRPr="003635AC">
        <w:rPr>
          <w:rFonts w:asciiTheme="minorHAnsi" w:hAnsiTheme="minorHAnsi" w:cstheme="minorHAnsi"/>
          <w:sz w:val="24"/>
        </w:rPr>
        <w:br w:type="page"/>
      </w:r>
      <w:r w:rsidR="001B610D" w:rsidRPr="003635AC">
        <w:rPr>
          <w:rFonts w:asciiTheme="minorHAnsi" w:hAnsiTheme="minorHAnsi" w:cstheme="minorHAnsi"/>
          <w:b/>
          <w:sz w:val="24"/>
        </w:rPr>
        <w:lastRenderedPageBreak/>
        <w:t>NHOUDSOPGAVE</w:t>
      </w:r>
    </w:p>
    <w:p w14:paraId="49694D41" w14:textId="77777777" w:rsidR="001B610D" w:rsidRPr="003635AC" w:rsidRDefault="001B610D">
      <w:pPr>
        <w:rPr>
          <w:rFonts w:asciiTheme="minorHAnsi" w:hAnsiTheme="minorHAnsi" w:cstheme="minorHAnsi"/>
          <w:b/>
          <w:sz w:val="24"/>
        </w:rPr>
      </w:pPr>
    </w:p>
    <w:p w14:paraId="67C58729" w14:textId="77777777" w:rsidR="00F84CCB" w:rsidRPr="003635AC" w:rsidRDefault="00F84CCB">
      <w:pPr>
        <w:rPr>
          <w:rFonts w:asciiTheme="minorHAnsi" w:hAnsiTheme="minorHAnsi" w:cstheme="minorHAnsi"/>
          <w:sz w:val="24"/>
        </w:rPr>
      </w:pPr>
    </w:p>
    <w:p w14:paraId="1FDF13DA" w14:textId="77777777" w:rsidR="00F84CCB" w:rsidRPr="003635AC" w:rsidRDefault="00F84CCB">
      <w:pPr>
        <w:rPr>
          <w:rFonts w:asciiTheme="minorHAnsi" w:hAnsiTheme="minorHAnsi" w:cstheme="minorHAnsi"/>
          <w:sz w:val="24"/>
        </w:rPr>
      </w:pPr>
    </w:p>
    <w:p w14:paraId="4C095182" w14:textId="77777777" w:rsidR="00F84CCB"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Inleiding</w:t>
      </w:r>
      <w:r w:rsidR="00E75838" w:rsidRPr="003635AC">
        <w:rPr>
          <w:rFonts w:asciiTheme="minorHAnsi" w:hAnsiTheme="minorHAnsi" w:cstheme="minorHAnsi"/>
          <w:sz w:val="24"/>
        </w:rPr>
        <w:tab/>
        <w:t>3</w:t>
      </w:r>
    </w:p>
    <w:p w14:paraId="1C88D4BA" w14:textId="77777777" w:rsidR="00F84CCB" w:rsidRPr="003635AC" w:rsidRDefault="00F84CCB" w:rsidP="00E75838">
      <w:pPr>
        <w:tabs>
          <w:tab w:val="left" w:pos="7088"/>
        </w:tabs>
        <w:rPr>
          <w:rFonts w:asciiTheme="minorHAnsi" w:hAnsiTheme="minorHAnsi" w:cstheme="minorHAnsi"/>
          <w:sz w:val="24"/>
        </w:rPr>
      </w:pPr>
    </w:p>
    <w:p w14:paraId="485597A5" w14:textId="77777777" w:rsidR="00F84CCB"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Visie</w:t>
      </w:r>
      <w:r w:rsidR="00E75838" w:rsidRPr="003635AC">
        <w:rPr>
          <w:rFonts w:asciiTheme="minorHAnsi" w:hAnsiTheme="minorHAnsi" w:cstheme="minorHAnsi"/>
          <w:sz w:val="24"/>
        </w:rPr>
        <w:tab/>
        <w:t>3</w:t>
      </w:r>
    </w:p>
    <w:p w14:paraId="16A77800" w14:textId="77777777" w:rsidR="00F84CCB" w:rsidRPr="003635AC" w:rsidRDefault="00F84CCB" w:rsidP="00E75838">
      <w:pPr>
        <w:tabs>
          <w:tab w:val="left" w:pos="7088"/>
        </w:tabs>
        <w:rPr>
          <w:rFonts w:asciiTheme="minorHAnsi" w:hAnsiTheme="minorHAnsi" w:cstheme="minorHAnsi"/>
          <w:sz w:val="24"/>
        </w:rPr>
      </w:pPr>
    </w:p>
    <w:p w14:paraId="31B3506C" w14:textId="77777777" w:rsidR="00F84CCB"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Doelstellingen</w:t>
      </w:r>
      <w:r w:rsidR="00FC34D2" w:rsidRPr="003635AC">
        <w:rPr>
          <w:rFonts w:asciiTheme="minorHAnsi" w:hAnsiTheme="minorHAnsi" w:cstheme="minorHAnsi"/>
          <w:sz w:val="24"/>
        </w:rPr>
        <w:tab/>
        <w:t>4</w:t>
      </w:r>
    </w:p>
    <w:p w14:paraId="47211075" w14:textId="77777777" w:rsidR="00F84CCB" w:rsidRPr="003635AC" w:rsidRDefault="00F84CCB" w:rsidP="00E75838">
      <w:pPr>
        <w:tabs>
          <w:tab w:val="left" w:pos="7088"/>
        </w:tabs>
        <w:rPr>
          <w:rFonts w:asciiTheme="minorHAnsi" w:hAnsiTheme="minorHAnsi" w:cstheme="minorHAnsi"/>
          <w:sz w:val="24"/>
        </w:rPr>
      </w:pPr>
    </w:p>
    <w:p w14:paraId="5A812E72" w14:textId="77777777" w:rsidR="00F84CCB"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Preventief beleid</w:t>
      </w:r>
      <w:r w:rsidR="00E75838" w:rsidRPr="003635AC">
        <w:rPr>
          <w:rFonts w:asciiTheme="minorHAnsi" w:hAnsiTheme="minorHAnsi" w:cstheme="minorHAnsi"/>
          <w:sz w:val="24"/>
        </w:rPr>
        <w:tab/>
        <w:t>4</w:t>
      </w:r>
    </w:p>
    <w:p w14:paraId="28DFB25E" w14:textId="77777777" w:rsidR="00F84CCB" w:rsidRPr="003635AC" w:rsidRDefault="00F84CCB" w:rsidP="00E75838">
      <w:pPr>
        <w:tabs>
          <w:tab w:val="left" w:pos="7088"/>
        </w:tabs>
        <w:rPr>
          <w:rFonts w:asciiTheme="minorHAnsi" w:hAnsiTheme="minorHAnsi" w:cstheme="minorHAnsi"/>
          <w:sz w:val="24"/>
        </w:rPr>
      </w:pPr>
    </w:p>
    <w:p w14:paraId="28CA89A8" w14:textId="77777777" w:rsidR="00F84CCB"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Curatief beleid</w:t>
      </w:r>
      <w:r w:rsidR="00FC34D2" w:rsidRPr="003635AC">
        <w:rPr>
          <w:rFonts w:asciiTheme="minorHAnsi" w:hAnsiTheme="minorHAnsi" w:cstheme="minorHAnsi"/>
          <w:sz w:val="24"/>
        </w:rPr>
        <w:tab/>
        <w:t>5</w:t>
      </w:r>
    </w:p>
    <w:p w14:paraId="7D0FACC6" w14:textId="77777777" w:rsidR="00F84CCB" w:rsidRPr="003635AC" w:rsidRDefault="00F84CCB" w:rsidP="00E75838">
      <w:pPr>
        <w:tabs>
          <w:tab w:val="left" w:pos="7088"/>
        </w:tabs>
        <w:rPr>
          <w:rFonts w:asciiTheme="minorHAnsi" w:hAnsiTheme="minorHAnsi" w:cstheme="minorHAnsi"/>
          <w:sz w:val="24"/>
        </w:rPr>
      </w:pPr>
    </w:p>
    <w:p w14:paraId="5D64115A" w14:textId="77777777" w:rsidR="00F84CCB"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Registratie en evaluatie</w:t>
      </w:r>
      <w:r w:rsidR="00E75838" w:rsidRPr="003635AC">
        <w:rPr>
          <w:rFonts w:asciiTheme="minorHAnsi" w:hAnsiTheme="minorHAnsi" w:cstheme="minorHAnsi"/>
          <w:sz w:val="24"/>
        </w:rPr>
        <w:tab/>
        <w:t>5</w:t>
      </w:r>
    </w:p>
    <w:p w14:paraId="62FA9969" w14:textId="77777777" w:rsidR="00F84CCB" w:rsidRPr="003635AC" w:rsidRDefault="00F84CCB" w:rsidP="00E75838">
      <w:pPr>
        <w:tabs>
          <w:tab w:val="left" w:pos="7088"/>
        </w:tabs>
        <w:rPr>
          <w:rFonts w:asciiTheme="minorHAnsi" w:hAnsiTheme="minorHAnsi" w:cstheme="minorHAnsi"/>
          <w:sz w:val="24"/>
        </w:rPr>
      </w:pPr>
    </w:p>
    <w:p w14:paraId="42DC4AAE" w14:textId="77777777" w:rsidR="00F84CCB"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Inzicht</w:t>
      </w:r>
      <w:r w:rsidR="00FC34D2" w:rsidRPr="003635AC">
        <w:rPr>
          <w:rFonts w:asciiTheme="minorHAnsi" w:hAnsiTheme="minorHAnsi" w:cstheme="minorHAnsi"/>
          <w:sz w:val="24"/>
        </w:rPr>
        <w:tab/>
        <w:t>7</w:t>
      </w:r>
    </w:p>
    <w:p w14:paraId="1829C084" w14:textId="77777777" w:rsidR="00F84CCB" w:rsidRPr="003635AC" w:rsidRDefault="00F84CCB" w:rsidP="00E75838">
      <w:pPr>
        <w:tabs>
          <w:tab w:val="left" w:pos="7088"/>
        </w:tabs>
        <w:rPr>
          <w:rFonts w:asciiTheme="minorHAnsi" w:hAnsiTheme="minorHAnsi" w:cstheme="minorHAnsi"/>
          <w:sz w:val="24"/>
        </w:rPr>
      </w:pPr>
    </w:p>
    <w:p w14:paraId="14CB507D" w14:textId="77777777" w:rsidR="00F84CCB"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Scheppen van voorwaarden</w:t>
      </w:r>
      <w:r w:rsidR="00FC34D2" w:rsidRPr="003635AC">
        <w:rPr>
          <w:rFonts w:asciiTheme="minorHAnsi" w:hAnsiTheme="minorHAnsi" w:cstheme="minorHAnsi"/>
          <w:sz w:val="24"/>
        </w:rPr>
        <w:tab/>
        <w:t>7</w:t>
      </w:r>
    </w:p>
    <w:p w14:paraId="56DB784B" w14:textId="77777777" w:rsidR="00F84CCB" w:rsidRPr="003635AC" w:rsidRDefault="00F84CCB" w:rsidP="00E75838">
      <w:pPr>
        <w:tabs>
          <w:tab w:val="left" w:pos="7088"/>
        </w:tabs>
        <w:rPr>
          <w:rFonts w:asciiTheme="minorHAnsi" w:hAnsiTheme="minorHAnsi" w:cstheme="minorHAnsi"/>
          <w:sz w:val="24"/>
        </w:rPr>
      </w:pPr>
    </w:p>
    <w:p w14:paraId="3CA2A785" w14:textId="77777777" w:rsidR="00F84CCB"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Pedagogisch handelen</w:t>
      </w:r>
      <w:r w:rsidR="00E75838" w:rsidRPr="003635AC">
        <w:rPr>
          <w:rFonts w:asciiTheme="minorHAnsi" w:hAnsiTheme="minorHAnsi" w:cstheme="minorHAnsi"/>
          <w:sz w:val="24"/>
        </w:rPr>
        <w:tab/>
      </w:r>
      <w:r w:rsidR="00FC34D2" w:rsidRPr="003635AC">
        <w:rPr>
          <w:rFonts w:asciiTheme="minorHAnsi" w:hAnsiTheme="minorHAnsi" w:cstheme="minorHAnsi"/>
          <w:sz w:val="24"/>
        </w:rPr>
        <w:t>8</w:t>
      </w:r>
    </w:p>
    <w:p w14:paraId="47015DBA" w14:textId="77777777" w:rsidR="00F84CCB" w:rsidRPr="003635AC" w:rsidRDefault="00F84CCB" w:rsidP="00E75838">
      <w:pPr>
        <w:tabs>
          <w:tab w:val="left" w:pos="7088"/>
        </w:tabs>
        <w:rPr>
          <w:rFonts w:asciiTheme="minorHAnsi" w:hAnsiTheme="minorHAnsi" w:cstheme="minorHAnsi"/>
          <w:sz w:val="24"/>
        </w:rPr>
      </w:pPr>
    </w:p>
    <w:p w14:paraId="1A757C31" w14:textId="77777777" w:rsidR="00E75838" w:rsidRPr="003635AC" w:rsidRDefault="00F84CCB" w:rsidP="00E75838">
      <w:pPr>
        <w:tabs>
          <w:tab w:val="left" w:pos="7088"/>
        </w:tabs>
        <w:rPr>
          <w:rFonts w:asciiTheme="minorHAnsi" w:hAnsiTheme="minorHAnsi" w:cstheme="minorHAnsi"/>
          <w:sz w:val="24"/>
        </w:rPr>
      </w:pPr>
      <w:r w:rsidRPr="003635AC">
        <w:rPr>
          <w:rFonts w:asciiTheme="minorHAnsi" w:hAnsiTheme="minorHAnsi" w:cstheme="minorHAnsi"/>
          <w:sz w:val="24"/>
        </w:rPr>
        <w:t>Signaleren en effectief handelen</w:t>
      </w:r>
      <w:r w:rsidR="00FC34D2" w:rsidRPr="003635AC">
        <w:rPr>
          <w:rFonts w:asciiTheme="minorHAnsi" w:hAnsiTheme="minorHAnsi" w:cstheme="minorHAnsi"/>
          <w:sz w:val="24"/>
        </w:rPr>
        <w:tab/>
        <w:t>9</w:t>
      </w:r>
    </w:p>
    <w:p w14:paraId="282A328D" w14:textId="77777777" w:rsidR="00E75838" w:rsidRPr="003635AC" w:rsidRDefault="00E75838" w:rsidP="00E75838">
      <w:pPr>
        <w:tabs>
          <w:tab w:val="left" w:pos="7088"/>
        </w:tabs>
        <w:rPr>
          <w:rFonts w:asciiTheme="minorHAnsi" w:hAnsiTheme="minorHAnsi" w:cstheme="minorHAnsi"/>
          <w:sz w:val="24"/>
        </w:rPr>
      </w:pPr>
    </w:p>
    <w:p w14:paraId="75E22163" w14:textId="77777777" w:rsidR="001B610D" w:rsidRPr="003635AC" w:rsidRDefault="00E75838" w:rsidP="00E75838">
      <w:pPr>
        <w:tabs>
          <w:tab w:val="left" w:pos="7088"/>
        </w:tabs>
        <w:rPr>
          <w:rFonts w:asciiTheme="minorHAnsi" w:hAnsiTheme="minorHAnsi" w:cstheme="minorHAnsi"/>
          <w:sz w:val="24"/>
        </w:rPr>
      </w:pPr>
      <w:r w:rsidRPr="003635AC">
        <w:rPr>
          <w:rFonts w:asciiTheme="minorHAnsi" w:hAnsiTheme="minorHAnsi" w:cstheme="minorHAnsi"/>
          <w:sz w:val="24"/>
        </w:rPr>
        <w:t>Bijlagen</w:t>
      </w:r>
      <w:r w:rsidR="001B610D" w:rsidRPr="003635AC">
        <w:rPr>
          <w:rFonts w:asciiTheme="minorHAnsi" w:hAnsiTheme="minorHAnsi" w:cstheme="minorHAnsi"/>
          <w:sz w:val="24"/>
        </w:rPr>
        <w:br w:type="page"/>
      </w:r>
    </w:p>
    <w:p w14:paraId="7F27CED1" w14:textId="77777777" w:rsidR="002952D3" w:rsidRPr="003635AC" w:rsidRDefault="002952D3" w:rsidP="00F66194">
      <w:pPr>
        <w:rPr>
          <w:rFonts w:asciiTheme="minorHAnsi" w:hAnsiTheme="minorHAnsi" w:cstheme="minorHAnsi"/>
          <w:b/>
          <w:sz w:val="24"/>
          <w:u w:val="single"/>
        </w:rPr>
      </w:pPr>
    </w:p>
    <w:p w14:paraId="353631DF" w14:textId="77777777" w:rsidR="00614BCC" w:rsidRPr="003635AC" w:rsidRDefault="001B610D" w:rsidP="00F66194">
      <w:pPr>
        <w:rPr>
          <w:rFonts w:asciiTheme="minorHAnsi" w:hAnsiTheme="minorHAnsi" w:cstheme="minorHAnsi"/>
          <w:b/>
          <w:sz w:val="24"/>
          <w:u w:val="single"/>
        </w:rPr>
      </w:pPr>
      <w:r w:rsidRPr="003635AC">
        <w:rPr>
          <w:rFonts w:asciiTheme="minorHAnsi" w:hAnsiTheme="minorHAnsi" w:cstheme="minorHAnsi"/>
          <w:b/>
          <w:sz w:val="24"/>
          <w:u w:val="single"/>
        </w:rPr>
        <w:t>Inleiding</w:t>
      </w:r>
    </w:p>
    <w:p w14:paraId="7B23FAEB" w14:textId="77777777" w:rsidR="001B610D" w:rsidRPr="003635AC" w:rsidRDefault="001B610D" w:rsidP="00F66194">
      <w:pPr>
        <w:rPr>
          <w:rFonts w:asciiTheme="minorHAnsi" w:hAnsiTheme="minorHAnsi" w:cstheme="minorHAnsi"/>
          <w:sz w:val="24"/>
        </w:rPr>
      </w:pPr>
    </w:p>
    <w:p w14:paraId="2E5E1171" w14:textId="77777777" w:rsidR="004A2DB0" w:rsidRPr="003635AC" w:rsidRDefault="004A2DB0" w:rsidP="004A2DB0">
      <w:pPr>
        <w:rPr>
          <w:rFonts w:asciiTheme="minorHAnsi" w:hAnsiTheme="minorHAnsi" w:cstheme="minorHAnsi"/>
          <w:sz w:val="24"/>
        </w:rPr>
      </w:pPr>
      <w:r w:rsidRPr="003635AC">
        <w:rPr>
          <w:rFonts w:asciiTheme="minorHAnsi" w:hAnsiTheme="minorHAnsi" w:cstheme="minorHAnsi"/>
          <w:sz w:val="24"/>
        </w:rPr>
        <w:t>Per 1 augustus 2015 ging de Wet Sociale Veiligheid op scholen in. Die wet verplicht schoolbesturen om te zorgen voor sociale veiligheid op hun scholen. De nieuwe wet heeft als doel kinderen en jongeren veilig op te laten groeien en geeft de taken en verantwoordelijkheden voor scholen en leerkrachten aan. Een sociaal veilige school heeft beleid vertaald naar concrete acties op de volgende 6 onderwerpen:</w:t>
      </w:r>
    </w:p>
    <w:p w14:paraId="69CFF07E" w14:textId="77777777" w:rsidR="005D1EFC" w:rsidRPr="003635AC"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4"/>
        </w:rPr>
      </w:pPr>
      <w:r w:rsidRPr="003635AC">
        <w:rPr>
          <w:rFonts w:asciiTheme="minorHAnsi" w:hAnsiTheme="minorHAnsi" w:cstheme="minorHAnsi"/>
          <w:sz w:val="24"/>
        </w:rPr>
        <w:t>Gezamenlijk ontwikkelde en gekende visie, kernwaarden, doelen, regels en afspraken</w:t>
      </w:r>
    </w:p>
    <w:p w14:paraId="694A06CF" w14:textId="77777777" w:rsidR="005D1EFC" w:rsidRPr="003635AC"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4"/>
        </w:rPr>
      </w:pPr>
      <w:r w:rsidRPr="003635AC">
        <w:rPr>
          <w:rFonts w:asciiTheme="minorHAnsi" w:hAnsiTheme="minorHAnsi" w:cstheme="minorHAnsi"/>
          <w:sz w:val="24"/>
        </w:rPr>
        <w:t>Inzicht in veiligheidsbeleving, incidenten en mogelijke risico’s; audits en monitoring</w:t>
      </w:r>
    </w:p>
    <w:p w14:paraId="57F428C3" w14:textId="77777777" w:rsidR="005D1EFC" w:rsidRPr="003635AC"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4"/>
        </w:rPr>
      </w:pPr>
      <w:r w:rsidRPr="003635AC">
        <w:rPr>
          <w:rFonts w:asciiTheme="minorHAnsi" w:hAnsiTheme="minorHAnsi" w:cstheme="minorHAnsi"/>
          <w:sz w:val="24"/>
        </w:rPr>
        <w:t>Scheppen van voorwaarden, beleggen van taken, samenwerken met partners buiten de school</w:t>
      </w:r>
    </w:p>
    <w:p w14:paraId="4CCC9A74" w14:textId="77777777" w:rsidR="005D1EFC" w:rsidRPr="003635AC"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4"/>
        </w:rPr>
      </w:pPr>
      <w:r w:rsidRPr="003635AC">
        <w:rPr>
          <w:rFonts w:asciiTheme="minorHAnsi" w:hAnsiTheme="minorHAnsi" w:cstheme="minorHAnsi"/>
          <w:sz w:val="24"/>
        </w:rPr>
        <w:t>Positief pedagogisch handelen; ondersteunende houding, voorbeeldgedrag, verbindende relaties</w:t>
      </w:r>
    </w:p>
    <w:p w14:paraId="604E3745" w14:textId="77777777" w:rsidR="005D1EFC" w:rsidRPr="003635AC"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4"/>
        </w:rPr>
      </w:pPr>
      <w:r w:rsidRPr="003635AC">
        <w:rPr>
          <w:rFonts w:asciiTheme="minorHAnsi" w:hAnsiTheme="minorHAnsi" w:cstheme="minorHAnsi"/>
          <w:sz w:val="24"/>
        </w:rPr>
        <w:t>Preventieve activiteiten en programma’s in de school, gericht op leerlingen, ouders en personeel</w:t>
      </w:r>
    </w:p>
    <w:p w14:paraId="33AB37D2" w14:textId="77777777" w:rsidR="005D1EFC" w:rsidRPr="003635AC"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4"/>
        </w:rPr>
      </w:pPr>
      <w:r w:rsidRPr="003635AC">
        <w:rPr>
          <w:rFonts w:asciiTheme="minorHAnsi" w:hAnsiTheme="minorHAnsi" w:cstheme="minorHAnsi"/>
          <w:sz w:val="24"/>
        </w:rPr>
        <w:t>Signaleren en effectief handelen bij signalen, grensoverschrijdend gedrag en incidenten door leerlingen, ouders en personeel.</w:t>
      </w:r>
    </w:p>
    <w:p w14:paraId="4A894064" w14:textId="77777777" w:rsidR="0073359F" w:rsidRPr="003635AC" w:rsidRDefault="0073359F" w:rsidP="004A2DB0">
      <w:pPr>
        <w:rPr>
          <w:rFonts w:asciiTheme="minorHAnsi" w:hAnsiTheme="minorHAnsi" w:cstheme="minorHAnsi"/>
          <w:sz w:val="24"/>
        </w:rPr>
      </w:pPr>
    </w:p>
    <w:p w14:paraId="0E7812A6" w14:textId="77777777" w:rsidR="004A2DB0" w:rsidRPr="003635AC" w:rsidRDefault="004A2DB0" w:rsidP="004A2DB0">
      <w:pPr>
        <w:rPr>
          <w:rFonts w:asciiTheme="minorHAnsi" w:hAnsiTheme="minorHAnsi" w:cstheme="minorHAnsi"/>
          <w:sz w:val="24"/>
        </w:rPr>
      </w:pPr>
      <w:r w:rsidRPr="003635AC">
        <w:rPr>
          <w:rFonts w:asciiTheme="minorHAnsi" w:hAnsiTheme="minorHAnsi" w:cstheme="minorHAnsi"/>
          <w:sz w:val="24"/>
        </w:rPr>
        <w:t xml:space="preserve">Met de aanpassing van de onderwijswetten heeft </w:t>
      </w:r>
      <w:proofErr w:type="spellStart"/>
      <w:r w:rsidR="007301E1" w:rsidRPr="003635AC">
        <w:rPr>
          <w:rFonts w:asciiTheme="minorHAnsi" w:hAnsiTheme="minorHAnsi" w:cstheme="minorHAnsi"/>
          <w:sz w:val="24"/>
        </w:rPr>
        <w:t>Optimus</w:t>
      </w:r>
      <w:proofErr w:type="spellEnd"/>
      <w:r w:rsidR="007301E1" w:rsidRPr="003635AC">
        <w:rPr>
          <w:rFonts w:asciiTheme="minorHAnsi" w:hAnsiTheme="minorHAnsi" w:cstheme="minorHAnsi"/>
          <w:sz w:val="24"/>
        </w:rPr>
        <w:t xml:space="preserve"> Primair Onderwijs</w:t>
      </w:r>
      <w:r w:rsidRPr="003635AC">
        <w:rPr>
          <w:rFonts w:asciiTheme="minorHAnsi" w:hAnsiTheme="minorHAnsi" w:cstheme="minorHAnsi"/>
          <w:sz w:val="24"/>
        </w:rPr>
        <w:t>, als het bevoegd gezag van de school de plicht gekregen om zorg te dragen voor de veiligheid op school. Waarbij het bevoegd gezag in ieder geval:</w:t>
      </w:r>
    </w:p>
    <w:p w14:paraId="2F70275F" w14:textId="77777777" w:rsidR="004A2DB0" w:rsidRPr="003635AC" w:rsidRDefault="004A2DB0" w:rsidP="004A2DB0">
      <w:pPr>
        <w:rPr>
          <w:rFonts w:asciiTheme="minorHAnsi" w:hAnsiTheme="minorHAnsi" w:cstheme="minorHAnsi"/>
          <w:sz w:val="24"/>
        </w:rPr>
      </w:pPr>
    </w:p>
    <w:p w14:paraId="7CA342C5" w14:textId="77777777" w:rsidR="004A2DB0" w:rsidRPr="003635AC" w:rsidRDefault="003F1D56" w:rsidP="000A0A28">
      <w:pPr>
        <w:pStyle w:val="Lijstalinea"/>
        <w:numPr>
          <w:ilvl w:val="0"/>
          <w:numId w:val="2"/>
        </w:numPr>
        <w:tabs>
          <w:tab w:val="left" w:pos="284"/>
        </w:tabs>
        <w:ind w:left="284" w:hanging="284"/>
        <w:rPr>
          <w:rFonts w:asciiTheme="minorHAnsi" w:hAnsiTheme="minorHAnsi" w:cstheme="minorHAnsi"/>
          <w:sz w:val="24"/>
        </w:rPr>
      </w:pPr>
      <w:r w:rsidRPr="003635AC">
        <w:rPr>
          <w:rFonts w:asciiTheme="minorHAnsi" w:hAnsiTheme="minorHAnsi" w:cstheme="minorHAnsi"/>
          <w:sz w:val="24"/>
        </w:rPr>
        <w:t>een gedegen arbobeleid voert;</w:t>
      </w:r>
    </w:p>
    <w:p w14:paraId="1E4588EA" w14:textId="77777777" w:rsidR="004A2DB0" w:rsidRPr="003635AC" w:rsidRDefault="004A2DB0" w:rsidP="000A0A28">
      <w:pPr>
        <w:pStyle w:val="Lijstalinea"/>
        <w:numPr>
          <w:ilvl w:val="0"/>
          <w:numId w:val="2"/>
        </w:numPr>
        <w:tabs>
          <w:tab w:val="left" w:pos="284"/>
        </w:tabs>
        <w:ind w:left="284" w:hanging="284"/>
        <w:rPr>
          <w:rFonts w:asciiTheme="minorHAnsi" w:hAnsiTheme="minorHAnsi" w:cstheme="minorHAnsi"/>
          <w:sz w:val="24"/>
        </w:rPr>
      </w:pPr>
      <w:r w:rsidRPr="003635AC">
        <w:rPr>
          <w:rFonts w:asciiTheme="minorHAnsi" w:hAnsiTheme="minorHAnsi" w:cstheme="minorHAnsi"/>
          <w:sz w:val="24"/>
        </w:rPr>
        <w:t>de veiligheid van leerlingen op school monitort met een instrument dat een representatief en actueel beeld geeft;</w:t>
      </w:r>
    </w:p>
    <w:p w14:paraId="6CA22A88" w14:textId="77777777" w:rsidR="004A2DB0" w:rsidRPr="003635AC" w:rsidRDefault="004A2DB0" w:rsidP="000A0A28">
      <w:pPr>
        <w:pStyle w:val="Lijstalinea"/>
        <w:numPr>
          <w:ilvl w:val="0"/>
          <w:numId w:val="2"/>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er zorg voor draagt dat ten minste de volgende taken </w:t>
      </w:r>
      <w:r w:rsidR="005D1EFC" w:rsidRPr="003635AC">
        <w:rPr>
          <w:rFonts w:asciiTheme="minorHAnsi" w:hAnsiTheme="minorHAnsi" w:cstheme="minorHAnsi"/>
          <w:sz w:val="24"/>
        </w:rPr>
        <w:t>b</w:t>
      </w:r>
      <w:r w:rsidRPr="003635AC">
        <w:rPr>
          <w:rFonts w:asciiTheme="minorHAnsi" w:hAnsiTheme="minorHAnsi" w:cstheme="minorHAnsi"/>
          <w:sz w:val="24"/>
        </w:rPr>
        <w:t>elegd</w:t>
      </w:r>
      <w:r w:rsidR="005D1EFC" w:rsidRPr="003635AC">
        <w:rPr>
          <w:rFonts w:asciiTheme="minorHAnsi" w:hAnsiTheme="minorHAnsi" w:cstheme="minorHAnsi"/>
          <w:sz w:val="24"/>
        </w:rPr>
        <w:t xml:space="preserve"> zijn</w:t>
      </w:r>
      <w:r w:rsidRPr="003635AC">
        <w:rPr>
          <w:rFonts w:asciiTheme="minorHAnsi" w:hAnsiTheme="minorHAnsi" w:cstheme="minorHAnsi"/>
          <w:sz w:val="24"/>
        </w:rPr>
        <w:t>:</w:t>
      </w:r>
    </w:p>
    <w:p w14:paraId="2446A615" w14:textId="77777777" w:rsidR="004A2DB0" w:rsidRPr="003635AC" w:rsidRDefault="004A2DB0" w:rsidP="004A2DB0">
      <w:pPr>
        <w:ind w:left="284"/>
        <w:rPr>
          <w:rFonts w:asciiTheme="minorHAnsi" w:hAnsiTheme="minorHAnsi" w:cstheme="minorHAnsi"/>
          <w:sz w:val="24"/>
        </w:rPr>
      </w:pPr>
      <w:r w:rsidRPr="003635AC">
        <w:rPr>
          <w:rFonts w:asciiTheme="minorHAnsi" w:hAnsiTheme="minorHAnsi" w:cstheme="minorHAnsi"/>
          <w:sz w:val="24"/>
        </w:rPr>
        <w:t>–</w:t>
      </w:r>
      <w:r w:rsidRPr="003635AC">
        <w:rPr>
          <w:rFonts w:asciiTheme="minorHAnsi" w:hAnsiTheme="minorHAnsi" w:cstheme="minorHAnsi"/>
          <w:sz w:val="24"/>
        </w:rPr>
        <w:tab/>
        <w:t>het coördineren van het beleid in het kader van het tegengaan van pesten;</w:t>
      </w:r>
    </w:p>
    <w:p w14:paraId="455E4513" w14:textId="77777777" w:rsidR="004A2DB0" w:rsidRPr="003635AC" w:rsidRDefault="004A2DB0" w:rsidP="004A2DB0">
      <w:pPr>
        <w:ind w:left="284"/>
        <w:rPr>
          <w:rFonts w:asciiTheme="minorHAnsi" w:hAnsiTheme="minorHAnsi" w:cstheme="minorHAnsi"/>
          <w:sz w:val="24"/>
        </w:rPr>
      </w:pPr>
      <w:r w:rsidRPr="003635AC">
        <w:rPr>
          <w:rFonts w:asciiTheme="minorHAnsi" w:hAnsiTheme="minorHAnsi" w:cstheme="minorHAnsi"/>
          <w:sz w:val="24"/>
        </w:rPr>
        <w:t>–</w:t>
      </w:r>
      <w:r w:rsidRPr="003635AC">
        <w:rPr>
          <w:rFonts w:asciiTheme="minorHAnsi" w:hAnsiTheme="minorHAnsi" w:cstheme="minorHAnsi"/>
          <w:sz w:val="24"/>
        </w:rPr>
        <w:tab/>
        <w:t>het fungeren als aanspreekpunt in het kader van pesten.</w:t>
      </w:r>
    </w:p>
    <w:p w14:paraId="4C8CD4C0" w14:textId="77777777" w:rsidR="004A2DB0" w:rsidRPr="003635AC" w:rsidRDefault="004A2DB0" w:rsidP="00F66194">
      <w:pPr>
        <w:rPr>
          <w:rFonts w:asciiTheme="minorHAnsi" w:hAnsiTheme="minorHAnsi" w:cstheme="minorHAnsi"/>
          <w:sz w:val="24"/>
        </w:rPr>
      </w:pPr>
    </w:p>
    <w:p w14:paraId="51CAA456" w14:textId="77777777" w:rsidR="001B610D" w:rsidRPr="003635AC" w:rsidRDefault="001B610D" w:rsidP="00F66194">
      <w:pPr>
        <w:rPr>
          <w:rFonts w:asciiTheme="minorHAnsi" w:hAnsiTheme="minorHAnsi" w:cstheme="minorHAnsi"/>
          <w:sz w:val="24"/>
        </w:rPr>
      </w:pPr>
    </w:p>
    <w:p w14:paraId="660F683B" w14:textId="77777777" w:rsidR="001B610D" w:rsidRPr="003635AC" w:rsidRDefault="008D4026" w:rsidP="00F66194">
      <w:pPr>
        <w:rPr>
          <w:rFonts w:asciiTheme="minorHAnsi" w:hAnsiTheme="minorHAnsi" w:cstheme="minorHAnsi"/>
          <w:b/>
          <w:sz w:val="24"/>
          <w:u w:val="single"/>
        </w:rPr>
      </w:pPr>
      <w:r w:rsidRPr="003635AC">
        <w:rPr>
          <w:rFonts w:asciiTheme="minorHAnsi" w:hAnsiTheme="minorHAnsi" w:cstheme="minorHAnsi"/>
          <w:b/>
          <w:sz w:val="24"/>
          <w:u w:val="single"/>
        </w:rPr>
        <w:t>Visie</w:t>
      </w:r>
    </w:p>
    <w:p w14:paraId="781E9C56" w14:textId="77777777" w:rsidR="008D4026" w:rsidRPr="003635AC" w:rsidRDefault="008D4026" w:rsidP="00F66194">
      <w:pPr>
        <w:rPr>
          <w:rFonts w:asciiTheme="minorHAnsi" w:hAnsiTheme="minorHAnsi" w:cstheme="minorHAnsi"/>
          <w:b/>
          <w:sz w:val="24"/>
          <w:u w:val="single"/>
        </w:rPr>
      </w:pPr>
    </w:p>
    <w:p w14:paraId="49608794" w14:textId="4CE769FB" w:rsidR="003635AC" w:rsidRPr="003635AC" w:rsidRDefault="003635AC" w:rsidP="003635AC">
      <w:pPr>
        <w:rPr>
          <w:rFonts w:asciiTheme="minorHAnsi" w:hAnsiTheme="minorHAnsi" w:cstheme="minorHAnsi"/>
          <w:sz w:val="24"/>
        </w:rPr>
      </w:pPr>
      <w:r w:rsidRPr="003635AC">
        <w:rPr>
          <w:rFonts w:asciiTheme="minorHAnsi" w:hAnsiTheme="minorHAnsi" w:cstheme="minorHAnsi"/>
          <w:sz w:val="24"/>
        </w:rPr>
        <w:t xml:space="preserve">Onderwijs en opvoeding gaan op De </w:t>
      </w:r>
      <w:r w:rsidR="0044331C">
        <w:rPr>
          <w:rFonts w:asciiTheme="minorHAnsi" w:hAnsiTheme="minorHAnsi" w:cstheme="minorHAnsi"/>
          <w:sz w:val="24"/>
        </w:rPr>
        <w:t>Sprankel</w:t>
      </w:r>
      <w:r w:rsidR="003A7E9D">
        <w:rPr>
          <w:rFonts w:asciiTheme="minorHAnsi" w:hAnsiTheme="minorHAnsi" w:cstheme="minorHAnsi"/>
          <w:sz w:val="24"/>
        </w:rPr>
        <w:t xml:space="preserve"> </w:t>
      </w:r>
      <w:r w:rsidRPr="003635AC">
        <w:rPr>
          <w:rFonts w:asciiTheme="minorHAnsi" w:hAnsiTheme="minorHAnsi" w:cstheme="minorHAnsi"/>
          <w:sz w:val="24"/>
        </w:rPr>
        <w:t xml:space="preserve">hand in hand. Van daaruit vinden wij het belangrijk ouders goed te informeren over de dagelijkse gang van zaken op school. Dit kunt u lezen </w:t>
      </w:r>
      <w:r w:rsidR="00535FED">
        <w:rPr>
          <w:rFonts w:asciiTheme="minorHAnsi" w:hAnsiTheme="minorHAnsi" w:cstheme="minorHAnsi"/>
          <w:sz w:val="24"/>
        </w:rPr>
        <w:t xml:space="preserve">via de nieuwsbrief, de </w:t>
      </w:r>
      <w:proofErr w:type="spellStart"/>
      <w:r w:rsidR="00535FED">
        <w:rPr>
          <w:rFonts w:asciiTheme="minorHAnsi" w:hAnsiTheme="minorHAnsi" w:cstheme="minorHAnsi"/>
          <w:sz w:val="24"/>
        </w:rPr>
        <w:t>parro</w:t>
      </w:r>
      <w:proofErr w:type="spellEnd"/>
      <w:r w:rsidR="00535FED">
        <w:rPr>
          <w:rFonts w:asciiTheme="minorHAnsi" w:hAnsiTheme="minorHAnsi" w:cstheme="minorHAnsi"/>
          <w:sz w:val="24"/>
        </w:rPr>
        <w:t>-app</w:t>
      </w:r>
      <w:r w:rsidR="008C047B">
        <w:rPr>
          <w:rFonts w:asciiTheme="minorHAnsi" w:hAnsiTheme="minorHAnsi" w:cstheme="minorHAnsi"/>
          <w:sz w:val="24"/>
        </w:rPr>
        <w:t>, kletskaarten</w:t>
      </w:r>
      <w:r w:rsidR="00535FED">
        <w:rPr>
          <w:rFonts w:asciiTheme="minorHAnsi" w:hAnsiTheme="minorHAnsi" w:cstheme="minorHAnsi"/>
          <w:sz w:val="24"/>
        </w:rPr>
        <w:t xml:space="preserve"> en de website.</w:t>
      </w:r>
      <w:r w:rsidR="0005263F">
        <w:rPr>
          <w:rFonts w:asciiTheme="minorHAnsi" w:hAnsiTheme="minorHAnsi" w:cstheme="minorHAnsi"/>
          <w:sz w:val="24"/>
        </w:rPr>
        <w:t xml:space="preserve"> Daarnaast kan dit ook </w:t>
      </w:r>
      <w:r w:rsidRPr="003635AC">
        <w:rPr>
          <w:rFonts w:asciiTheme="minorHAnsi" w:hAnsiTheme="minorHAnsi" w:cstheme="minorHAnsi"/>
          <w:sz w:val="24"/>
        </w:rPr>
        <w:t xml:space="preserve"> tussentijds wanneer de situatie dit vraagt. Informatie met betrekking tot</w:t>
      </w:r>
      <w:r w:rsidR="00FA5749">
        <w:rPr>
          <w:rFonts w:asciiTheme="minorHAnsi" w:hAnsiTheme="minorHAnsi" w:cstheme="minorHAnsi"/>
          <w:sz w:val="24"/>
        </w:rPr>
        <w:t xml:space="preserve"> de ontwikkeling van</w:t>
      </w:r>
      <w:r w:rsidRPr="003635AC">
        <w:rPr>
          <w:rFonts w:asciiTheme="minorHAnsi" w:hAnsiTheme="minorHAnsi" w:cstheme="minorHAnsi"/>
          <w:sz w:val="24"/>
        </w:rPr>
        <w:t xml:space="preserve"> hun kind krijgen ouders door de mondelinge en schriftelijke rapportages zoals die een aantal malen per jaar plaatsvinden. Daarnaast vindt er, als er aanleiding toe is, een gesprek plaats tussen de leerkracht en de ouders. Zowel de ouders als de leerkrachten kunnen hiertoe het initiatief nemen.</w:t>
      </w:r>
      <w:r w:rsidR="000D4C50">
        <w:rPr>
          <w:rFonts w:asciiTheme="minorHAnsi" w:hAnsiTheme="minorHAnsi" w:cstheme="minorHAnsi"/>
          <w:sz w:val="24"/>
        </w:rPr>
        <w:t xml:space="preserve"> Elk schooljaar starten leerkrachten met een kennismakingsgesprek met ouder en kind.</w:t>
      </w:r>
    </w:p>
    <w:p w14:paraId="173E07D1" w14:textId="77777777" w:rsidR="003635AC" w:rsidRPr="003635AC" w:rsidRDefault="003635AC" w:rsidP="003635AC">
      <w:pPr>
        <w:rPr>
          <w:rFonts w:asciiTheme="minorHAnsi" w:hAnsiTheme="minorHAnsi" w:cstheme="minorHAnsi"/>
          <w:sz w:val="24"/>
        </w:rPr>
      </w:pPr>
      <w:r w:rsidRPr="003635AC">
        <w:rPr>
          <w:rFonts w:asciiTheme="minorHAnsi" w:hAnsiTheme="minorHAnsi" w:cstheme="minorHAnsi"/>
          <w:sz w:val="24"/>
        </w:rPr>
        <w:t>Wij willen ouders graag mee laten denken over de ontwikkeling van de school, dit gebeurt onder andere in de medezeggenschapsraad.</w:t>
      </w:r>
    </w:p>
    <w:p w14:paraId="41BEA89B" w14:textId="77777777" w:rsidR="007E1064" w:rsidRDefault="007E1064" w:rsidP="003635AC">
      <w:pPr>
        <w:rPr>
          <w:rFonts w:asciiTheme="minorHAnsi" w:hAnsiTheme="minorHAnsi" w:cstheme="minorHAnsi"/>
          <w:sz w:val="24"/>
        </w:rPr>
      </w:pPr>
    </w:p>
    <w:p w14:paraId="4A570751" w14:textId="77777777" w:rsidR="007E1064" w:rsidRDefault="007E1064" w:rsidP="003635AC">
      <w:pPr>
        <w:rPr>
          <w:rFonts w:asciiTheme="minorHAnsi" w:hAnsiTheme="minorHAnsi" w:cstheme="minorHAnsi"/>
          <w:sz w:val="24"/>
        </w:rPr>
      </w:pPr>
    </w:p>
    <w:p w14:paraId="07C0936F" w14:textId="48384EC9" w:rsidR="003635AC" w:rsidRPr="003635AC" w:rsidRDefault="003635AC" w:rsidP="003635AC">
      <w:pPr>
        <w:rPr>
          <w:rFonts w:asciiTheme="minorHAnsi" w:hAnsiTheme="minorHAnsi" w:cstheme="minorHAnsi"/>
          <w:sz w:val="24"/>
        </w:rPr>
      </w:pPr>
      <w:r w:rsidRPr="003635AC">
        <w:rPr>
          <w:rFonts w:asciiTheme="minorHAnsi" w:hAnsiTheme="minorHAnsi" w:cstheme="minorHAnsi"/>
          <w:sz w:val="24"/>
        </w:rPr>
        <w:t xml:space="preserve">Het team voelt zich gezamenlijk verantwoordelijk voor het onderwijs op De </w:t>
      </w:r>
      <w:r w:rsidR="00344673">
        <w:rPr>
          <w:rFonts w:asciiTheme="minorHAnsi" w:hAnsiTheme="minorHAnsi" w:cstheme="minorHAnsi"/>
          <w:sz w:val="24"/>
        </w:rPr>
        <w:t>Sprankel</w:t>
      </w:r>
      <w:r w:rsidRPr="003635AC">
        <w:rPr>
          <w:rFonts w:asciiTheme="minorHAnsi" w:hAnsiTheme="minorHAnsi" w:cstheme="minorHAnsi"/>
          <w:sz w:val="24"/>
        </w:rPr>
        <w:t xml:space="preserve">, dit betekent dat teamleden gebruik maken van elkaars kwaliteiten en elkaar </w:t>
      </w:r>
      <w:r w:rsidR="00937CC4">
        <w:rPr>
          <w:rFonts w:asciiTheme="minorHAnsi" w:hAnsiTheme="minorHAnsi" w:cstheme="minorHAnsi"/>
          <w:sz w:val="24"/>
        </w:rPr>
        <w:t>ondersteunen</w:t>
      </w:r>
      <w:r w:rsidRPr="003635AC">
        <w:rPr>
          <w:rFonts w:asciiTheme="minorHAnsi" w:hAnsiTheme="minorHAnsi" w:cstheme="minorHAnsi"/>
          <w:sz w:val="24"/>
        </w:rPr>
        <w:t xml:space="preserve"> bij het oplossen van problemen</w:t>
      </w:r>
      <w:r w:rsidR="00937CC4">
        <w:rPr>
          <w:rFonts w:asciiTheme="minorHAnsi" w:hAnsiTheme="minorHAnsi" w:cstheme="minorHAnsi"/>
          <w:sz w:val="24"/>
        </w:rPr>
        <w:t xml:space="preserve"> en elkaars professionele ontwikkeling</w:t>
      </w:r>
      <w:r w:rsidR="004425B9">
        <w:rPr>
          <w:rFonts w:asciiTheme="minorHAnsi" w:hAnsiTheme="minorHAnsi" w:cstheme="minorHAnsi"/>
          <w:sz w:val="24"/>
        </w:rPr>
        <w:t xml:space="preserve"> door middel van het samen voorbereiden van lessen en kennis deling via werkgroepen</w:t>
      </w:r>
      <w:r w:rsidRPr="003635AC">
        <w:rPr>
          <w:rFonts w:asciiTheme="minorHAnsi" w:hAnsiTheme="minorHAnsi" w:cstheme="minorHAnsi"/>
          <w:sz w:val="24"/>
        </w:rPr>
        <w:t>. Het managementteam en de intern begeleider vervullen daarin een ondersteunende rol en dragen er zorg voor dat het afgesproken beleid ook wordt uitgevoerd.</w:t>
      </w:r>
    </w:p>
    <w:p w14:paraId="01E4B71C" w14:textId="77777777" w:rsidR="003635AC" w:rsidRPr="003635AC" w:rsidRDefault="003635AC" w:rsidP="003635AC">
      <w:pPr>
        <w:rPr>
          <w:rFonts w:asciiTheme="minorHAnsi" w:hAnsiTheme="minorHAnsi" w:cstheme="minorHAnsi"/>
          <w:b/>
          <w:sz w:val="24"/>
        </w:rPr>
      </w:pPr>
    </w:p>
    <w:p w14:paraId="3E515FF9" w14:textId="6AAA6FDB" w:rsidR="003635AC" w:rsidRPr="003635AC" w:rsidRDefault="003635AC" w:rsidP="003635AC">
      <w:pPr>
        <w:rPr>
          <w:rFonts w:asciiTheme="minorHAnsi" w:hAnsiTheme="minorHAnsi" w:cstheme="minorHAnsi"/>
          <w:sz w:val="24"/>
        </w:rPr>
      </w:pPr>
      <w:r w:rsidRPr="003635AC">
        <w:rPr>
          <w:rFonts w:asciiTheme="minorHAnsi" w:hAnsiTheme="minorHAnsi" w:cstheme="minorHAnsi"/>
          <w:b/>
          <w:sz w:val="24"/>
        </w:rPr>
        <w:t xml:space="preserve">De missie van de school: Ieder kind </w:t>
      </w:r>
      <w:r w:rsidR="004C060C">
        <w:rPr>
          <w:rFonts w:asciiTheme="minorHAnsi" w:hAnsiTheme="minorHAnsi" w:cstheme="minorHAnsi"/>
          <w:b/>
          <w:sz w:val="24"/>
        </w:rPr>
        <w:t>sprankelt</w:t>
      </w:r>
    </w:p>
    <w:p w14:paraId="52DBB324" w14:textId="014CD76C" w:rsidR="003635AC" w:rsidRPr="003635AC" w:rsidRDefault="003635AC" w:rsidP="003635AC">
      <w:pPr>
        <w:tabs>
          <w:tab w:val="left" w:pos="5529"/>
        </w:tabs>
        <w:rPr>
          <w:rFonts w:asciiTheme="minorHAnsi" w:hAnsiTheme="minorHAnsi" w:cstheme="minorHAnsi"/>
          <w:sz w:val="24"/>
        </w:rPr>
      </w:pPr>
      <w:r w:rsidRPr="003635AC">
        <w:rPr>
          <w:rFonts w:asciiTheme="minorHAnsi" w:hAnsiTheme="minorHAnsi" w:cstheme="minorHAnsi"/>
          <w:sz w:val="24"/>
        </w:rPr>
        <w:t xml:space="preserve">Op basisschool De </w:t>
      </w:r>
      <w:r w:rsidR="004C060C">
        <w:rPr>
          <w:rFonts w:asciiTheme="minorHAnsi" w:hAnsiTheme="minorHAnsi" w:cstheme="minorHAnsi"/>
          <w:sz w:val="24"/>
        </w:rPr>
        <w:t>Sprankel</w:t>
      </w:r>
      <w:r w:rsidRPr="003635AC">
        <w:rPr>
          <w:rFonts w:asciiTheme="minorHAnsi" w:hAnsiTheme="minorHAnsi" w:cstheme="minorHAnsi"/>
          <w:sz w:val="24"/>
        </w:rPr>
        <w:t xml:space="preserve"> leren de kinderen om op een positieve, respectvolle manier met elkaar om te gaan en samen te werken. De school is een onderdeel van de samenleving en probeert kinderen zo goed mogelijk voor te bereiden op de samenleving en op hun toekomst. </w:t>
      </w:r>
    </w:p>
    <w:p w14:paraId="51745B32" w14:textId="77777777" w:rsidR="003635AC" w:rsidRPr="003635AC" w:rsidRDefault="003635AC" w:rsidP="003635AC">
      <w:pPr>
        <w:tabs>
          <w:tab w:val="left" w:pos="5529"/>
        </w:tabs>
        <w:rPr>
          <w:rFonts w:asciiTheme="minorHAnsi" w:hAnsiTheme="minorHAnsi" w:cstheme="minorHAnsi"/>
          <w:sz w:val="24"/>
        </w:rPr>
      </w:pPr>
    </w:p>
    <w:p w14:paraId="77DB7550" w14:textId="745DAE72" w:rsidR="003635AC" w:rsidRPr="003635AC" w:rsidRDefault="003635AC" w:rsidP="003635AC">
      <w:pPr>
        <w:tabs>
          <w:tab w:val="left" w:pos="5529"/>
        </w:tabs>
        <w:rPr>
          <w:rFonts w:asciiTheme="minorHAnsi" w:hAnsiTheme="minorHAnsi" w:cstheme="minorHAnsi"/>
          <w:sz w:val="24"/>
        </w:rPr>
      </w:pPr>
      <w:r w:rsidRPr="003635AC">
        <w:rPr>
          <w:rFonts w:asciiTheme="minorHAnsi" w:hAnsiTheme="minorHAnsi" w:cstheme="minorHAnsi"/>
          <w:sz w:val="24"/>
        </w:rPr>
        <w:t xml:space="preserve">Basisschool De </w:t>
      </w:r>
      <w:r w:rsidR="008B6B3E">
        <w:rPr>
          <w:rFonts w:asciiTheme="minorHAnsi" w:hAnsiTheme="minorHAnsi" w:cstheme="minorHAnsi"/>
          <w:sz w:val="24"/>
        </w:rPr>
        <w:t>Sprankel</w:t>
      </w:r>
      <w:r w:rsidRPr="003635AC">
        <w:rPr>
          <w:rFonts w:asciiTheme="minorHAnsi" w:hAnsiTheme="minorHAnsi" w:cstheme="minorHAnsi"/>
          <w:sz w:val="24"/>
        </w:rPr>
        <w:t xml:space="preserve"> wil een leer- en leefgemeenschap zijn waar ouders bij betrokken zijn en een rol in spelen. Naast het praktische betrekken van ouders bij de school door middel van de oudervereniging, het meehelpen in de klassen, met excursies en rondom de ontwikkeling van het eigen kind kiest</w:t>
      </w:r>
      <w:r w:rsidR="007E1064">
        <w:rPr>
          <w:rFonts w:asciiTheme="minorHAnsi" w:hAnsiTheme="minorHAnsi" w:cstheme="minorHAnsi"/>
          <w:sz w:val="24"/>
        </w:rPr>
        <w:t xml:space="preserve"> </w:t>
      </w:r>
      <w:r w:rsidR="004817B5">
        <w:rPr>
          <w:rFonts w:asciiTheme="minorHAnsi" w:hAnsiTheme="minorHAnsi" w:cstheme="minorHAnsi"/>
          <w:sz w:val="24"/>
        </w:rPr>
        <w:t>De Sprankel</w:t>
      </w:r>
      <w:r w:rsidRPr="003635AC">
        <w:rPr>
          <w:rFonts w:asciiTheme="minorHAnsi" w:hAnsiTheme="minorHAnsi" w:cstheme="minorHAnsi"/>
          <w:sz w:val="24"/>
        </w:rPr>
        <w:t xml:space="preserve"> ervoor om ouders inhoudelijk te betrekken bij de school. Zo word</w:t>
      </w:r>
      <w:r w:rsidR="00D43A54">
        <w:rPr>
          <w:rFonts w:asciiTheme="minorHAnsi" w:hAnsiTheme="minorHAnsi" w:cstheme="minorHAnsi"/>
          <w:sz w:val="24"/>
        </w:rPr>
        <w:t>en</w:t>
      </w:r>
      <w:r w:rsidRPr="003635AC">
        <w:rPr>
          <w:rFonts w:asciiTheme="minorHAnsi" w:hAnsiTheme="minorHAnsi" w:cstheme="minorHAnsi"/>
          <w:sz w:val="24"/>
        </w:rPr>
        <w:t xml:space="preserve"> bijvoorbeeld door middel van </w:t>
      </w:r>
      <w:r w:rsidR="00D43A54">
        <w:rPr>
          <w:rFonts w:asciiTheme="minorHAnsi" w:hAnsiTheme="minorHAnsi" w:cstheme="minorHAnsi"/>
          <w:sz w:val="24"/>
        </w:rPr>
        <w:t xml:space="preserve">Sprankellessen </w:t>
      </w:r>
      <w:r w:rsidRPr="003635AC">
        <w:rPr>
          <w:rFonts w:asciiTheme="minorHAnsi" w:hAnsiTheme="minorHAnsi" w:cstheme="minorHAnsi"/>
          <w:sz w:val="24"/>
        </w:rPr>
        <w:t>door het jaar heen</w:t>
      </w:r>
      <w:r w:rsidR="00D43A54">
        <w:rPr>
          <w:rFonts w:asciiTheme="minorHAnsi" w:hAnsiTheme="minorHAnsi" w:cstheme="minorHAnsi"/>
          <w:sz w:val="24"/>
        </w:rPr>
        <w:t>, ouders betrokken bij het onderwijs aan hun kind. Centraal bij deze lessen staa</w:t>
      </w:r>
      <w:r w:rsidR="003A2A66">
        <w:rPr>
          <w:rFonts w:asciiTheme="minorHAnsi" w:hAnsiTheme="minorHAnsi" w:cstheme="minorHAnsi"/>
          <w:sz w:val="24"/>
        </w:rPr>
        <w:t xml:space="preserve">n de speerpunten op schoolontwikkeling en onderwijs. Ouders worden op deze manier betrokken bij hoe we het onderwijs inrichten en hoe ze dit thuis kunnen ondersteunen. Via de </w:t>
      </w:r>
      <w:proofErr w:type="spellStart"/>
      <w:r w:rsidR="003A2A66">
        <w:rPr>
          <w:rFonts w:asciiTheme="minorHAnsi" w:hAnsiTheme="minorHAnsi" w:cstheme="minorHAnsi"/>
          <w:sz w:val="24"/>
        </w:rPr>
        <w:t>parro</w:t>
      </w:r>
      <w:proofErr w:type="spellEnd"/>
      <w:r w:rsidR="003A2A66">
        <w:rPr>
          <w:rFonts w:asciiTheme="minorHAnsi" w:hAnsiTheme="minorHAnsi" w:cstheme="minorHAnsi"/>
          <w:sz w:val="24"/>
        </w:rPr>
        <w:t xml:space="preserve">-app worden ouders op de hoogte gehouden van de blokdoelen waarmee de groepen een bepaalde tijd aan de slag gaan. </w:t>
      </w:r>
      <w:r w:rsidRPr="003635AC">
        <w:rPr>
          <w:rFonts w:asciiTheme="minorHAnsi" w:hAnsiTheme="minorHAnsi" w:cstheme="minorHAnsi"/>
          <w:sz w:val="24"/>
        </w:rPr>
        <w:t xml:space="preserve"> </w:t>
      </w:r>
    </w:p>
    <w:p w14:paraId="39306A56" w14:textId="77777777" w:rsidR="003635AC" w:rsidRPr="003635AC" w:rsidRDefault="003635AC" w:rsidP="003635AC">
      <w:pPr>
        <w:tabs>
          <w:tab w:val="left" w:pos="5529"/>
        </w:tabs>
        <w:rPr>
          <w:rFonts w:asciiTheme="minorHAnsi" w:hAnsiTheme="minorHAnsi" w:cstheme="minorHAnsi"/>
          <w:sz w:val="24"/>
        </w:rPr>
      </w:pPr>
    </w:p>
    <w:p w14:paraId="116C2ADB" w14:textId="6451B99C" w:rsidR="003635AC" w:rsidRPr="003635AC" w:rsidRDefault="003635AC" w:rsidP="003635AC">
      <w:pPr>
        <w:tabs>
          <w:tab w:val="left" w:pos="5529"/>
        </w:tabs>
        <w:rPr>
          <w:rFonts w:asciiTheme="minorHAnsi" w:hAnsiTheme="minorHAnsi" w:cstheme="minorHAnsi"/>
          <w:sz w:val="24"/>
        </w:rPr>
      </w:pPr>
      <w:r w:rsidRPr="003635AC">
        <w:rPr>
          <w:rFonts w:asciiTheme="minorHAnsi" w:hAnsiTheme="minorHAnsi" w:cstheme="minorHAnsi"/>
          <w:sz w:val="24"/>
        </w:rPr>
        <w:t xml:space="preserve">Er wordt gewerkt vanuit de essenties van het </w:t>
      </w:r>
      <w:r w:rsidRPr="003635AC">
        <w:rPr>
          <w:rFonts w:asciiTheme="minorHAnsi" w:hAnsiTheme="minorHAnsi" w:cstheme="minorHAnsi"/>
          <w:i/>
          <w:sz w:val="24"/>
        </w:rPr>
        <w:t>Essentieel Leren</w:t>
      </w:r>
      <w:r w:rsidR="00773D85">
        <w:rPr>
          <w:rFonts w:asciiTheme="minorHAnsi" w:hAnsiTheme="minorHAnsi" w:cstheme="minorHAnsi"/>
          <w:i/>
          <w:sz w:val="24"/>
        </w:rPr>
        <w:t xml:space="preserve"> </w:t>
      </w:r>
      <w:r w:rsidR="00773D85">
        <w:rPr>
          <w:rFonts w:asciiTheme="minorHAnsi" w:hAnsiTheme="minorHAnsi" w:cstheme="minorHAnsi"/>
          <w:sz w:val="24"/>
        </w:rPr>
        <w:t>en de uitgangspunten van De Vreedzame School</w:t>
      </w:r>
      <w:r w:rsidRPr="003635AC">
        <w:rPr>
          <w:rFonts w:asciiTheme="minorHAnsi" w:hAnsiTheme="minorHAnsi" w:cstheme="minorHAnsi"/>
          <w:i/>
          <w:sz w:val="24"/>
        </w:rPr>
        <w:t>. Essentieel Leren</w:t>
      </w:r>
      <w:r w:rsidRPr="003635AC">
        <w:rPr>
          <w:rFonts w:asciiTheme="minorHAnsi" w:hAnsiTheme="minorHAnsi" w:cstheme="minorHAnsi"/>
          <w:sz w:val="24"/>
        </w:rPr>
        <w:t xml:space="preserve"> heeft een ontwikkelingsgericht mensbeeld als uitgangspunt, waarin enerzijds het unieke van het individu en anderzijds de verbondenheid </w:t>
      </w:r>
      <w:r w:rsidR="00A93543">
        <w:rPr>
          <w:rFonts w:asciiTheme="minorHAnsi" w:hAnsiTheme="minorHAnsi" w:cstheme="minorHAnsi"/>
          <w:sz w:val="24"/>
        </w:rPr>
        <w:t xml:space="preserve">en de verantwoordelijkheid </w:t>
      </w:r>
      <w:r w:rsidRPr="003635AC">
        <w:rPr>
          <w:rFonts w:asciiTheme="minorHAnsi" w:hAnsiTheme="minorHAnsi" w:cstheme="minorHAnsi"/>
          <w:sz w:val="24"/>
        </w:rPr>
        <w:t>met</w:t>
      </w:r>
      <w:r w:rsidR="00A93543">
        <w:rPr>
          <w:rFonts w:asciiTheme="minorHAnsi" w:hAnsiTheme="minorHAnsi" w:cstheme="minorHAnsi"/>
          <w:sz w:val="24"/>
        </w:rPr>
        <w:t xml:space="preserve"> en voor</w:t>
      </w:r>
      <w:r w:rsidRPr="003635AC">
        <w:rPr>
          <w:rFonts w:asciiTheme="minorHAnsi" w:hAnsiTheme="minorHAnsi" w:cstheme="minorHAnsi"/>
          <w:sz w:val="24"/>
        </w:rPr>
        <w:t xml:space="preserve"> de ander en de samenleving tot uitdrukking komt. Het gaat er om een evenwicht te vinden tussen de individuele ontplooiing in relatie tot de ontwikkelingen in de samenleving als geheel .</w:t>
      </w:r>
    </w:p>
    <w:p w14:paraId="7DB4BD37" w14:textId="18A8C8D8" w:rsidR="003635AC" w:rsidRPr="008C047B" w:rsidRDefault="008C047B" w:rsidP="003635AC">
      <w:pPr>
        <w:tabs>
          <w:tab w:val="left" w:pos="5529"/>
        </w:tabs>
        <w:rPr>
          <w:rFonts w:asciiTheme="minorHAnsi" w:hAnsiTheme="minorHAnsi" w:cstheme="minorHAnsi"/>
          <w:color w:val="FF0000"/>
          <w:sz w:val="24"/>
        </w:rPr>
      </w:pPr>
      <w:r>
        <w:rPr>
          <w:rFonts w:asciiTheme="minorHAnsi" w:hAnsiTheme="minorHAnsi" w:cstheme="minorHAnsi"/>
          <w:color w:val="FF0000"/>
          <w:sz w:val="24"/>
        </w:rPr>
        <w:t>Toevoegen uitgangspunten De Vreedzame School</w:t>
      </w:r>
    </w:p>
    <w:p w14:paraId="19CBE6E3" w14:textId="77777777" w:rsidR="003635AC" w:rsidRPr="003635AC" w:rsidRDefault="003635AC" w:rsidP="003635AC">
      <w:pPr>
        <w:tabs>
          <w:tab w:val="left" w:pos="5529"/>
        </w:tabs>
        <w:rPr>
          <w:rFonts w:asciiTheme="minorHAnsi" w:hAnsiTheme="minorHAnsi" w:cstheme="minorHAnsi"/>
          <w:sz w:val="24"/>
        </w:rPr>
      </w:pPr>
      <w:r w:rsidRPr="003635AC">
        <w:rPr>
          <w:rFonts w:asciiTheme="minorHAnsi" w:hAnsiTheme="minorHAnsi" w:cstheme="minorHAnsi"/>
          <w:sz w:val="24"/>
        </w:rPr>
        <w:t>Iedere leerling gaat met plezier naar onze school en geniet van zijn/haar successen.</w:t>
      </w:r>
    </w:p>
    <w:p w14:paraId="3E654857" w14:textId="77777777" w:rsidR="003635AC" w:rsidRPr="003635AC" w:rsidRDefault="003635AC" w:rsidP="003635AC">
      <w:pPr>
        <w:tabs>
          <w:tab w:val="left" w:pos="5529"/>
        </w:tabs>
        <w:rPr>
          <w:rFonts w:asciiTheme="minorHAnsi" w:hAnsiTheme="minorHAnsi" w:cstheme="minorHAnsi"/>
          <w:sz w:val="24"/>
        </w:rPr>
      </w:pPr>
      <w:r w:rsidRPr="003635AC">
        <w:rPr>
          <w:rFonts w:asciiTheme="minorHAnsi" w:hAnsiTheme="minorHAnsi" w:cstheme="minorHAnsi"/>
          <w:sz w:val="24"/>
        </w:rPr>
        <w:t>Onze leerlingen moeten uiteindelijk voldoende basiskennis en- vaardigheden bezitten om de uitdagingen van het voortgezet onderwijs en de toekomst aan te gaan. Naast een gedifferentieerd aanbod op cognitief gebied investeren wij in sleutelvaardigheden. Dit zijn: de kritische denkvaardigheden, sociale vaardigheden, communicatieve vaardigheden, onderzoek vaardigheden, oplossingsgerichte vaardigheden, informatie verwerkende vaardigheden, leer- en reflectievaardigheden en creatieve vaardigheden.</w:t>
      </w:r>
    </w:p>
    <w:p w14:paraId="4E94FC15" w14:textId="77777777" w:rsidR="003635AC" w:rsidRPr="003635AC" w:rsidRDefault="003635AC" w:rsidP="003635AC">
      <w:pPr>
        <w:tabs>
          <w:tab w:val="left" w:pos="5529"/>
        </w:tabs>
        <w:rPr>
          <w:rFonts w:asciiTheme="minorHAnsi" w:hAnsiTheme="minorHAnsi" w:cstheme="minorHAnsi"/>
          <w:sz w:val="24"/>
        </w:rPr>
      </w:pPr>
    </w:p>
    <w:p w14:paraId="4497A099" w14:textId="77777777" w:rsidR="003635AC" w:rsidRPr="003635AC" w:rsidRDefault="003635AC" w:rsidP="003635AC">
      <w:pPr>
        <w:pStyle w:val="Kop3"/>
        <w:tabs>
          <w:tab w:val="left" w:pos="5529"/>
        </w:tabs>
        <w:rPr>
          <w:rFonts w:asciiTheme="minorHAnsi" w:hAnsiTheme="minorHAnsi" w:cstheme="minorHAnsi"/>
          <w:b/>
        </w:rPr>
      </w:pPr>
      <w:r w:rsidRPr="003635AC">
        <w:rPr>
          <w:rFonts w:asciiTheme="minorHAnsi" w:hAnsiTheme="minorHAnsi" w:cstheme="minorHAnsi"/>
        </w:rPr>
        <w:t>De essenties</w:t>
      </w:r>
    </w:p>
    <w:p w14:paraId="07F8E7CD" w14:textId="77777777" w:rsidR="007E1064" w:rsidRDefault="003635AC" w:rsidP="003635AC">
      <w:pPr>
        <w:tabs>
          <w:tab w:val="left" w:pos="5529"/>
        </w:tabs>
        <w:rPr>
          <w:rFonts w:asciiTheme="minorHAnsi" w:hAnsiTheme="minorHAnsi" w:cstheme="minorHAnsi"/>
          <w:sz w:val="24"/>
        </w:rPr>
      </w:pPr>
      <w:r w:rsidRPr="003635AC">
        <w:rPr>
          <w:rFonts w:asciiTheme="minorHAnsi" w:hAnsiTheme="minorHAnsi" w:cstheme="minorHAnsi"/>
          <w:sz w:val="24"/>
        </w:rPr>
        <w:t xml:space="preserve">Essentieel leren heeft tien essenties die gebaseerd zijn op opvattingen over leren, de samenleving en de schoolpraktijk. Er is geen vaste vorm voor essentieel leren. Scholen kiezen essenties om het essentieel leren vorm te geven en als criteria voor ontwikkeling van de school. </w:t>
      </w:r>
    </w:p>
    <w:p w14:paraId="72E14B42" w14:textId="77777777" w:rsidR="007E1064" w:rsidRDefault="007E1064" w:rsidP="003635AC">
      <w:pPr>
        <w:tabs>
          <w:tab w:val="left" w:pos="5529"/>
        </w:tabs>
        <w:rPr>
          <w:rFonts w:asciiTheme="minorHAnsi" w:hAnsiTheme="minorHAnsi" w:cstheme="minorHAnsi"/>
          <w:sz w:val="24"/>
        </w:rPr>
      </w:pPr>
    </w:p>
    <w:p w14:paraId="48110E20" w14:textId="77777777" w:rsidR="007E1064" w:rsidRDefault="007E1064" w:rsidP="003635AC">
      <w:pPr>
        <w:tabs>
          <w:tab w:val="left" w:pos="5529"/>
        </w:tabs>
        <w:rPr>
          <w:rFonts w:asciiTheme="minorHAnsi" w:hAnsiTheme="minorHAnsi" w:cstheme="minorHAnsi"/>
          <w:sz w:val="24"/>
        </w:rPr>
      </w:pPr>
    </w:p>
    <w:p w14:paraId="5157B1DF" w14:textId="50964993" w:rsidR="003635AC" w:rsidRDefault="003635AC" w:rsidP="003635AC">
      <w:pPr>
        <w:tabs>
          <w:tab w:val="left" w:pos="5529"/>
        </w:tabs>
        <w:rPr>
          <w:rFonts w:asciiTheme="minorHAnsi" w:hAnsiTheme="minorHAnsi" w:cstheme="minorHAnsi"/>
          <w:sz w:val="24"/>
        </w:rPr>
      </w:pPr>
      <w:r w:rsidRPr="003635AC">
        <w:rPr>
          <w:rFonts w:asciiTheme="minorHAnsi" w:hAnsiTheme="minorHAnsi" w:cstheme="minorHAnsi"/>
          <w:sz w:val="24"/>
        </w:rPr>
        <w:t xml:space="preserve">De </w:t>
      </w:r>
      <w:r w:rsidR="004B19F9">
        <w:rPr>
          <w:rFonts w:asciiTheme="minorHAnsi" w:hAnsiTheme="minorHAnsi" w:cstheme="minorHAnsi"/>
          <w:sz w:val="24"/>
        </w:rPr>
        <w:t>Sprankel</w:t>
      </w:r>
      <w:r w:rsidRPr="003635AC">
        <w:rPr>
          <w:rFonts w:asciiTheme="minorHAnsi" w:hAnsiTheme="minorHAnsi" w:cstheme="minorHAnsi"/>
          <w:sz w:val="24"/>
        </w:rPr>
        <w:t xml:space="preserve"> werkt op basis van de onderstaande essenties:</w:t>
      </w:r>
    </w:p>
    <w:p w14:paraId="2C4FA675"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Iedereen (h)erkent elkaar als persoon.</w:t>
      </w:r>
    </w:p>
    <w:p w14:paraId="06B1A64E"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Je leert en werkt op basis van respect en vertrouwen.</w:t>
      </w:r>
    </w:p>
    <w:p w14:paraId="6845C2F8"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De school werkt met doelen voor alle leerlingen.</w:t>
      </w:r>
    </w:p>
    <w:p w14:paraId="57558C9E"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De leraar is coach en instructeur en de leerlingen werken.</w:t>
      </w:r>
    </w:p>
    <w:p w14:paraId="08007227"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Ook ouders zijn bij de hele school betrokken.</w:t>
      </w:r>
    </w:p>
    <w:p w14:paraId="1427F319"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Leraren en leerlingen gebruiken allerlei bronnen voor leren en ontwikkeling.</w:t>
      </w:r>
    </w:p>
    <w:p w14:paraId="5BA5D102"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Je gebruikt je hersenen goed.</w:t>
      </w:r>
    </w:p>
    <w:p w14:paraId="03502C25"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Je laat zien wie je bent, wat je kent en wat je kunt.</w:t>
      </w:r>
    </w:p>
    <w:p w14:paraId="35BA48EE"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De school stelt diepgang boven oppervlakkigheid, want minder is meer.</w:t>
      </w:r>
    </w:p>
    <w:p w14:paraId="468CA2DC" w14:textId="77777777" w:rsidR="003635AC" w:rsidRPr="003635AC" w:rsidRDefault="003635AC" w:rsidP="003635AC">
      <w:pPr>
        <w:pStyle w:val="Lijstalinea"/>
        <w:numPr>
          <w:ilvl w:val="0"/>
          <w:numId w:val="19"/>
        </w:numPr>
        <w:rPr>
          <w:rFonts w:asciiTheme="minorHAnsi" w:hAnsiTheme="minorHAnsi" w:cstheme="minorHAnsi"/>
          <w:sz w:val="24"/>
        </w:rPr>
      </w:pPr>
      <w:r w:rsidRPr="003635AC">
        <w:rPr>
          <w:rFonts w:asciiTheme="minorHAnsi" w:hAnsiTheme="minorHAnsi" w:cstheme="minorHAnsi"/>
          <w:sz w:val="24"/>
        </w:rPr>
        <w:t>Meewerken aan democratie en gelijkwaardigheid.</w:t>
      </w:r>
    </w:p>
    <w:p w14:paraId="1C50BEF2" w14:textId="77777777" w:rsidR="003635AC" w:rsidRPr="003635AC" w:rsidRDefault="003635AC" w:rsidP="003635AC">
      <w:pPr>
        <w:ind w:left="5529" w:hanging="5169"/>
        <w:rPr>
          <w:rFonts w:asciiTheme="minorHAnsi" w:hAnsiTheme="minorHAnsi" w:cstheme="minorHAnsi"/>
          <w:sz w:val="24"/>
        </w:rPr>
      </w:pPr>
    </w:p>
    <w:p w14:paraId="60BA0867" w14:textId="77777777" w:rsidR="003635AC" w:rsidRPr="003635AC" w:rsidRDefault="003635AC" w:rsidP="003635AC">
      <w:pPr>
        <w:tabs>
          <w:tab w:val="left" w:pos="5529"/>
        </w:tabs>
        <w:rPr>
          <w:rFonts w:asciiTheme="minorHAnsi" w:hAnsiTheme="minorHAnsi" w:cstheme="minorHAnsi"/>
          <w:sz w:val="24"/>
        </w:rPr>
      </w:pPr>
    </w:p>
    <w:p w14:paraId="5BE143FD" w14:textId="77777777" w:rsidR="003635AC" w:rsidRPr="003635AC" w:rsidRDefault="003635AC" w:rsidP="003635AC">
      <w:pPr>
        <w:tabs>
          <w:tab w:val="left" w:pos="5529"/>
        </w:tabs>
        <w:rPr>
          <w:rFonts w:asciiTheme="minorHAnsi" w:hAnsiTheme="minorHAnsi" w:cstheme="minorHAnsi"/>
          <w:sz w:val="24"/>
        </w:rPr>
      </w:pPr>
    </w:p>
    <w:p w14:paraId="6BFA2251" w14:textId="77777777" w:rsidR="003635AC" w:rsidRPr="003635AC" w:rsidRDefault="003635AC" w:rsidP="003635AC">
      <w:pPr>
        <w:tabs>
          <w:tab w:val="left" w:pos="5529"/>
        </w:tabs>
        <w:rPr>
          <w:rFonts w:asciiTheme="minorHAnsi" w:hAnsiTheme="minorHAnsi" w:cstheme="minorHAnsi"/>
          <w:sz w:val="24"/>
        </w:rPr>
      </w:pPr>
      <w:r w:rsidRPr="003635AC">
        <w:rPr>
          <w:rFonts w:asciiTheme="minorHAnsi" w:hAnsiTheme="minorHAnsi" w:cstheme="minorHAnsi"/>
          <w:noProof/>
          <w:sz w:val="24"/>
        </w:rPr>
        <w:drawing>
          <wp:anchor distT="0" distB="0" distL="114300" distR="114300" simplePos="0" relativeHeight="251658240" behindDoc="1" locked="0" layoutInCell="1" allowOverlap="1" wp14:anchorId="4665746D" wp14:editId="3D30450D">
            <wp:simplePos x="0" y="0"/>
            <wp:positionH relativeFrom="column">
              <wp:posOffset>328930</wp:posOffset>
            </wp:positionH>
            <wp:positionV relativeFrom="paragraph">
              <wp:posOffset>41275</wp:posOffset>
            </wp:positionV>
            <wp:extent cx="4984750" cy="717550"/>
            <wp:effectExtent l="0" t="0" r="6350" b="6350"/>
            <wp:wrapTight wrapText="bothSides">
              <wp:wrapPolygon edited="0">
                <wp:start x="0" y="0"/>
                <wp:lineTo x="0" y="21218"/>
                <wp:lineTo x="21545" y="21218"/>
                <wp:lineTo x="2154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4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35C5B" w14:textId="77777777" w:rsidR="003635AC" w:rsidRPr="003635AC" w:rsidRDefault="003635AC" w:rsidP="003635AC">
      <w:pPr>
        <w:pStyle w:val="Kop2"/>
        <w:tabs>
          <w:tab w:val="left" w:pos="5529"/>
        </w:tabs>
        <w:ind w:left="576"/>
        <w:rPr>
          <w:rFonts w:asciiTheme="minorHAnsi" w:hAnsiTheme="minorHAnsi" w:cstheme="minorHAnsi"/>
          <w:sz w:val="24"/>
        </w:rPr>
      </w:pPr>
    </w:p>
    <w:p w14:paraId="79FB14A7" w14:textId="77777777" w:rsidR="001456B4" w:rsidRPr="003635AC" w:rsidRDefault="001456B4" w:rsidP="008D4026">
      <w:pPr>
        <w:rPr>
          <w:rFonts w:asciiTheme="minorHAnsi" w:hAnsiTheme="minorHAnsi" w:cstheme="minorHAnsi"/>
          <w:b/>
          <w:color w:val="FF0000"/>
          <w:sz w:val="24"/>
          <w:u w:val="single"/>
        </w:rPr>
      </w:pPr>
    </w:p>
    <w:p w14:paraId="305445C7" w14:textId="77777777" w:rsidR="002952D3" w:rsidRPr="003635AC" w:rsidRDefault="002952D3">
      <w:pPr>
        <w:rPr>
          <w:rFonts w:asciiTheme="minorHAnsi" w:hAnsiTheme="minorHAnsi" w:cstheme="minorHAnsi"/>
          <w:b/>
          <w:sz w:val="24"/>
          <w:u w:val="single"/>
        </w:rPr>
      </w:pPr>
      <w:r w:rsidRPr="003635AC">
        <w:rPr>
          <w:rFonts w:asciiTheme="minorHAnsi" w:hAnsiTheme="minorHAnsi" w:cstheme="minorHAnsi"/>
          <w:b/>
          <w:sz w:val="24"/>
          <w:u w:val="single"/>
        </w:rPr>
        <w:br w:type="page"/>
      </w:r>
    </w:p>
    <w:p w14:paraId="2C05A78E" w14:textId="77777777" w:rsidR="002952D3" w:rsidRPr="003635AC" w:rsidRDefault="002952D3" w:rsidP="008D4026">
      <w:pPr>
        <w:rPr>
          <w:rFonts w:asciiTheme="minorHAnsi" w:hAnsiTheme="minorHAnsi" w:cstheme="minorHAnsi"/>
          <w:b/>
          <w:sz w:val="24"/>
          <w:u w:val="single"/>
        </w:rPr>
      </w:pPr>
    </w:p>
    <w:p w14:paraId="6FF9B844" w14:textId="77777777" w:rsidR="004A2DB0" w:rsidRPr="003635AC" w:rsidRDefault="004A2DB0" w:rsidP="008D4026">
      <w:pPr>
        <w:rPr>
          <w:rFonts w:asciiTheme="minorHAnsi" w:hAnsiTheme="minorHAnsi" w:cstheme="minorHAnsi"/>
          <w:sz w:val="24"/>
        </w:rPr>
      </w:pPr>
      <w:r w:rsidRPr="003635AC">
        <w:rPr>
          <w:rFonts w:asciiTheme="minorHAnsi" w:hAnsiTheme="minorHAnsi" w:cstheme="minorHAnsi"/>
          <w:b/>
          <w:sz w:val="24"/>
          <w:u w:val="single"/>
        </w:rPr>
        <w:t>Doelstellingen</w:t>
      </w:r>
    </w:p>
    <w:p w14:paraId="5A1F060F" w14:textId="77777777" w:rsidR="004A2DB0" w:rsidRPr="003635AC" w:rsidRDefault="004A2DB0" w:rsidP="008D4026">
      <w:pPr>
        <w:rPr>
          <w:rFonts w:asciiTheme="minorHAnsi" w:hAnsiTheme="minorHAnsi" w:cstheme="minorHAnsi"/>
          <w:sz w:val="24"/>
        </w:rPr>
      </w:pPr>
    </w:p>
    <w:p w14:paraId="733842F1" w14:textId="625BFDA2" w:rsidR="005E5B4D" w:rsidRPr="003635AC" w:rsidRDefault="007301E1" w:rsidP="005E5B4D">
      <w:pPr>
        <w:pStyle w:val="Default"/>
        <w:rPr>
          <w:rFonts w:asciiTheme="minorHAnsi" w:hAnsiTheme="minorHAnsi" w:cstheme="minorHAnsi"/>
        </w:rPr>
      </w:pPr>
      <w:r w:rsidRPr="003635AC">
        <w:rPr>
          <w:rFonts w:asciiTheme="minorHAnsi" w:hAnsiTheme="minorHAnsi" w:cstheme="minorHAnsi"/>
        </w:rPr>
        <w:t xml:space="preserve">Basisschool De </w:t>
      </w:r>
      <w:r w:rsidR="008C669F">
        <w:rPr>
          <w:rFonts w:asciiTheme="minorHAnsi" w:hAnsiTheme="minorHAnsi" w:cstheme="minorHAnsi"/>
          <w:color w:val="auto"/>
        </w:rPr>
        <w:t xml:space="preserve">Sprankel </w:t>
      </w:r>
      <w:r w:rsidR="005E5B4D" w:rsidRPr="003635AC">
        <w:rPr>
          <w:rFonts w:asciiTheme="minorHAnsi" w:hAnsiTheme="minorHAnsi" w:cstheme="minorHAnsi"/>
        </w:rPr>
        <w:t xml:space="preserve">streeft naar een veilige leer- en werkomgeving, kortom een veilige school. Het beleid dat hiertoe gevoerd wordt is een ontwikkeling die gestoeld is op het besef dat versterking van dit beleid ten goede komt aan de ontwikkeling en het welbevinden van alle leerlingen en het welbevinden van het personeel. </w:t>
      </w:r>
    </w:p>
    <w:p w14:paraId="506CFB0E" w14:textId="77777777" w:rsidR="005E5B4D" w:rsidRPr="003635AC" w:rsidRDefault="005E5B4D" w:rsidP="005E5B4D">
      <w:pPr>
        <w:pStyle w:val="Default"/>
        <w:rPr>
          <w:rFonts w:asciiTheme="minorHAnsi" w:hAnsiTheme="minorHAnsi" w:cstheme="minorHAnsi"/>
        </w:rPr>
      </w:pPr>
    </w:p>
    <w:p w14:paraId="7FE82A50" w14:textId="1A472F45" w:rsidR="005E5B4D" w:rsidRPr="003635AC" w:rsidRDefault="005E5B4D" w:rsidP="000A0A28">
      <w:pPr>
        <w:pStyle w:val="Default"/>
        <w:numPr>
          <w:ilvl w:val="0"/>
          <w:numId w:val="3"/>
        </w:numPr>
        <w:tabs>
          <w:tab w:val="left" w:pos="284"/>
        </w:tabs>
        <w:ind w:left="284" w:hanging="284"/>
        <w:rPr>
          <w:rFonts w:asciiTheme="minorHAnsi" w:hAnsiTheme="minorHAnsi" w:cstheme="minorHAnsi"/>
        </w:rPr>
      </w:pPr>
      <w:r w:rsidRPr="003635AC">
        <w:rPr>
          <w:rFonts w:asciiTheme="minorHAnsi" w:hAnsiTheme="minorHAnsi" w:cstheme="minorHAnsi"/>
        </w:rPr>
        <w:t xml:space="preserve">Iedereen die werkzaamheden verricht voor </w:t>
      </w:r>
      <w:r w:rsidR="00543163">
        <w:rPr>
          <w:rFonts w:asciiTheme="minorHAnsi" w:hAnsiTheme="minorHAnsi" w:cstheme="minorHAnsi"/>
        </w:rPr>
        <w:t>De Sprankel</w:t>
      </w:r>
      <w:r w:rsidRPr="003635AC">
        <w:rPr>
          <w:rFonts w:asciiTheme="minorHAnsi" w:hAnsiTheme="minorHAnsi" w:cstheme="minorHAnsi"/>
        </w:rPr>
        <w:t xml:space="preserve"> dan wel onderwijs volgt of anderszins deel uitmaakt van </w:t>
      </w:r>
      <w:r w:rsidR="001229B5" w:rsidRPr="003635AC">
        <w:rPr>
          <w:rFonts w:asciiTheme="minorHAnsi" w:hAnsiTheme="minorHAnsi" w:cstheme="minorHAnsi"/>
        </w:rPr>
        <w:t>onze</w:t>
      </w:r>
      <w:r w:rsidRPr="003635AC">
        <w:rPr>
          <w:rFonts w:asciiTheme="minorHAnsi" w:hAnsiTheme="minorHAnsi" w:cstheme="minorHAnsi"/>
        </w:rPr>
        <w:t xml:space="preserve"> gemeenschap wordt geacht zich te onthouden van elke vorm van ongewenst gedrag. </w:t>
      </w:r>
    </w:p>
    <w:p w14:paraId="08AC444A" w14:textId="7FFF31A4" w:rsidR="005E5B4D" w:rsidRPr="003635AC" w:rsidRDefault="005E5B4D" w:rsidP="000A0A28">
      <w:pPr>
        <w:pStyle w:val="Default"/>
        <w:numPr>
          <w:ilvl w:val="0"/>
          <w:numId w:val="3"/>
        </w:numPr>
        <w:tabs>
          <w:tab w:val="left" w:pos="284"/>
        </w:tabs>
        <w:spacing w:after="27"/>
        <w:ind w:left="284" w:hanging="284"/>
        <w:rPr>
          <w:rFonts w:asciiTheme="minorHAnsi" w:hAnsiTheme="minorHAnsi" w:cstheme="minorHAnsi"/>
        </w:rPr>
      </w:pPr>
      <w:r w:rsidRPr="003635AC">
        <w:rPr>
          <w:rFonts w:asciiTheme="minorHAnsi" w:hAnsiTheme="minorHAnsi" w:cstheme="minorHAnsi"/>
        </w:rPr>
        <w:t>De</w:t>
      </w:r>
      <w:r w:rsidR="007301E1" w:rsidRPr="003635AC">
        <w:rPr>
          <w:rFonts w:asciiTheme="minorHAnsi" w:hAnsiTheme="minorHAnsi" w:cstheme="minorHAnsi"/>
        </w:rPr>
        <w:t xml:space="preserve"> </w:t>
      </w:r>
      <w:r w:rsidR="00543163">
        <w:rPr>
          <w:rFonts w:asciiTheme="minorHAnsi" w:hAnsiTheme="minorHAnsi" w:cstheme="minorHAnsi"/>
          <w:color w:val="auto"/>
        </w:rPr>
        <w:t xml:space="preserve">Sprankel </w:t>
      </w:r>
      <w:r w:rsidRPr="003635AC">
        <w:rPr>
          <w:rFonts w:asciiTheme="minorHAnsi" w:hAnsiTheme="minorHAnsi" w:cstheme="minorHAnsi"/>
        </w:rPr>
        <w:t>neemt preventieve en curatieve maatregelen om ongewenst gedrag te voorkomen en te bestrijden. Onder ongewenst gedrag wordt verstaan elke vorm van</w:t>
      </w:r>
      <w:r w:rsidR="001229B5" w:rsidRPr="003635AC">
        <w:rPr>
          <w:rFonts w:asciiTheme="minorHAnsi" w:hAnsiTheme="minorHAnsi" w:cstheme="minorHAnsi"/>
        </w:rPr>
        <w:t xml:space="preserve"> pesten,</w:t>
      </w:r>
      <w:r w:rsidRPr="003635AC">
        <w:rPr>
          <w:rFonts w:asciiTheme="minorHAnsi" w:hAnsiTheme="minorHAnsi" w:cstheme="minorHAnsi"/>
        </w:rPr>
        <w:t xml:space="preserve"> (seksuele) intimidatie, racisme, discriminatie, agressie en geweld. </w:t>
      </w:r>
    </w:p>
    <w:p w14:paraId="53C47CDC" w14:textId="77777777" w:rsidR="008551CF" w:rsidRPr="003635AC" w:rsidRDefault="005E5B4D" w:rsidP="000A0A28">
      <w:pPr>
        <w:pStyle w:val="Default"/>
        <w:numPr>
          <w:ilvl w:val="0"/>
          <w:numId w:val="3"/>
        </w:numPr>
        <w:tabs>
          <w:tab w:val="left" w:pos="284"/>
        </w:tabs>
        <w:spacing w:after="27"/>
        <w:ind w:left="284" w:hanging="284"/>
        <w:rPr>
          <w:rFonts w:asciiTheme="minorHAnsi" w:hAnsiTheme="minorHAnsi" w:cstheme="minorHAnsi"/>
        </w:rPr>
      </w:pPr>
      <w:r w:rsidRPr="003635AC">
        <w:rPr>
          <w:rFonts w:asciiTheme="minorHAnsi" w:hAnsiTheme="minorHAnsi" w:cstheme="minorHAnsi"/>
        </w:rPr>
        <w:t>Ouders worden geïnformeerd over het beleidsplan en de protocollen</w:t>
      </w:r>
      <w:r w:rsidR="00F7715D" w:rsidRPr="003635AC">
        <w:rPr>
          <w:rFonts w:asciiTheme="minorHAnsi" w:hAnsiTheme="minorHAnsi" w:cstheme="minorHAnsi"/>
        </w:rPr>
        <w:t>.</w:t>
      </w:r>
    </w:p>
    <w:p w14:paraId="33F6E3AE" w14:textId="77777777" w:rsidR="005E5B4D" w:rsidRPr="003635AC" w:rsidRDefault="008551CF" w:rsidP="000A0A28">
      <w:pPr>
        <w:pStyle w:val="Default"/>
        <w:numPr>
          <w:ilvl w:val="0"/>
          <w:numId w:val="3"/>
        </w:numPr>
        <w:tabs>
          <w:tab w:val="left" w:pos="284"/>
        </w:tabs>
        <w:spacing w:after="27"/>
        <w:ind w:left="284" w:hanging="284"/>
        <w:rPr>
          <w:rFonts w:asciiTheme="minorHAnsi" w:hAnsiTheme="minorHAnsi" w:cstheme="minorHAnsi"/>
        </w:rPr>
      </w:pPr>
      <w:r w:rsidRPr="003635AC">
        <w:rPr>
          <w:rFonts w:asciiTheme="minorHAnsi" w:hAnsiTheme="minorHAnsi" w:cstheme="minorHAnsi"/>
        </w:rPr>
        <w:t>Onze</w:t>
      </w:r>
      <w:r w:rsidR="005E5B4D" w:rsidRPr="003635AC">
        <w:rPr>
          <w:rFonts w:asciiTheme="minorHAnsi" w:hAnsiTheme="minorHAnsi" w:cstheme="minorHAnsi"/>
        </w:rPr>
        <w:t xml:space="preserve"> leerkrachten </w:t>
      </w:r>
      <w:r w:rsidRPr="003635AC">
        <w:rPr>
          <w:rFonts w:asciiTheme="minorHAnsi" w:hAnsiTheme="minorHAnsi" w:cstheme="minorHAnsi"/>
        </w:rPr>
        <w:t>bespreken d</w:t>
      </w:r>
      <w:r w:rsidR="005E5B4D" w:rsidRPr="003635AC">
        <w:rPr>
          <w:rFonts w:asciiTheme="minorHAnsi" w:hAnsiTheme="minorHAnsi" w:cstheme="minorHAnsi"/>
        </w:rPr>
        <w:t xml:space="preserve">e gedragsregels </w:t>
      </w:r>
      <w:r w:rsidRPr="003635AC">
        <w:rPr>
          <w:rFonts w:asciiTheme="minorHAnsi" w:hAnsiTheme="minorHAnsi" w:cstheme="minorHAnsi"/>
        </w:rPr>
        <w:t xml:space="preserve">regelmatig </w:t>
      </w:r>
      <w:r w:rsidR="005E5B4D" w:rsidRPr="003635AC">
        <w:rPr>
          <w:rFonts w:asciiTheme="minorHAnsi" w:hAnsiTheme="minorHAnsi" w:cstheme="minorHAnsi"/>
        </w:rPr>
        <w:t>met de leerlingen</w:t>
      </w:r>
      <w:r w:rsidRPr="003635AC">
        <w:rPr>
          <w:rFonts w:asciiTheme="minorHAnsi" w:hAnsiTheme="minorHAnsi" w:cstheme="minorHAnsi"/>
        </w:rPr>
        <w:t>.</w:t>
      </w:r>
      <w:r w:rsidR="005E5B4D" w:rsidRPr="003635AC">
        <w:rPr>
          <w:rFonts w:asciiTheme="minorHAnsi" w:hAnsiTheme="minorHAnsi" w:cstheme="minorHAnsi"/>
        </w:rPr>
        <w:t xml:space="preserve"> </w:t>
      </w:r>
    </w:p>
    <w:p w14:paraId="2189694C" w14:textId="77777777" w:rsidR="005E5B4D" w:rsidRPr="003635AC" w:rsidRDefault="005E5B4D" w:rsidP="000A0A28">
      <w:pPr>
        <w:pStyle w:val="Default"/>
        <w:numPr>
          <w:ilvl w:val="0"/>
          <w:numId w:val="3"/>
        </w:numPr>
        <w:tabs>
          <w:tab w:val="left" w:pos="284"/>
        </w:tabs>
        <w:spacing w:after="27"/>
        <w:ind w:left="284" w:hanging="284"/>
        <w:rPr>
          <w:rFonts w:asciiTheme="minorHAnsi" w:hAnsiTheme="minorHAnsi" w:cstheme="minorHAnsi"/>
        </w:rPr>
      </w:pPr>
      <w:r w:rsidRPr="003635AC">
        <w:rPr>
          <w:rFonts w:asciiTheme="minorHAnsi" w:hAnsiTheme="minorHAnsi" w:cstheme="minorHAnsi"/>
        </w:rPr>
        <w:t xml:space="preserve">Aan iedere leerling wordt de zorg en aandacht geboden die nodig is om zich zo optimaal mogelijk te kunnen ontwikkelen. </w:t>
      </w:r>
    </w:p>
    <w:p w14:paraId="2F994F58" w14:textId="77777777" w:rsidR="005E5B4D" w:rsidRPr="003635AC" w:rsidRDefault="005E5B4D" w:rsidP="005E5B4D">
      <w:pPr>
        <w:pStyle w:val="Default"/>
        <w:rPr>
          <w:rFonts w:asciiTheme="minorHAnsi" w:hAnsiTheme="minorHAnsi" w:cstheme="minorHAnsi"/>
        </w:rPr>
      </w:pPr>
    </w:p>
    <w:p w14:paraId="2785A86E" w14:textId="77777777" w:rsidR="005E5B4D" w:rsidRPr="003635AC" w:rsidRDefault="005E5B4D" w:rsidP="005E5B4D">
      <w:pPr>
        <w:pStyle w:val="Default"/>
        <w:rPr>
          <w:rFonts w:asciiTheme="minorHAnsi" w:hAnsiTheme="minorHAnsi" w:cstheme="minorHAnsi"/>
        </w:rPr>
      </w:pPr>
      <w:r w:rsidRPr="003635AC">
        <w:rPr>
          <w:rFonts w:asciiTheme="minorHAnsi" w:hAnsiTheme="minorHAnsi" w:cstheme="minorHAnsi"/>
        </w:rPr>
        <w:t xml:space="preserve">Deze doelstellingen worden gerealiseerd door het </w:t>
      </w:r>
      <w:r w:rsidR="00247967" w:rsidRPr="003635AC">
        <w:rPr>
          <w:rFonts w:asciiTheme="minorHAnsi" w:hAnsiTheme="minorHAnsi" w:cstheme="minorHAnsi"/>
        </w:rPr>
        <w:t>proactief</w:t>
      </w:r>
      <w:r w:rsidRPr="003635AC">
        <w:rPr>
          <w:rFonts w:asciiTheme="minorHAnsi" w:hAnsiTheme="minorHAnsi" w:cstheme="minorHAnsi"/>
        </w:rPr>
        <w:t xml:space="preserve"> uitdragen van het streven naar een veilige leer-en werkomgeving binnen onze school, onder andere door passende activiteiten uit te voeren. Deze activiteiten zijn gebaseerd op de volgende onderdelen: </w:t>
      </w:r>
    </w:p>
    <w:p w14:paraId="4D9B460C" w14:textId="77777777" w:rsidR="008551CF" w:rsidRPr="003635AC" w:rsidRDefault="008551CF" w:rsidP="005E5B4D">
      <w:pPr>
        <w:pStyle w:val="Default"/>
        <w:rPr>
          <w:rFonts w:asciiTheme="minorHAnsi" w:hAnsiTheme="minorHAnsi" w:cstheme="minorHAnsi"/>
        </w:rPr>
      </w:pPr>
    </w:p>
    <w:p w14:paraId="58DB1C24" w14:textId="77777777" w:rsidR="005E5B4D" w:rsidRPr="003635AC" w:rsidRDefault="005E5B4D" w:rsidP="000A0A28">
      <w:pPr>
        <w:pStyle w:val="Default"/>
        <w:numPr>
          <w:ilvl w:val="0"/>
          <w:numId w:val="4"/>
        </w:numPr>
        <w:tabs>
          <w:tab w:val="left" w:pos="284"/>
        </w:tabs>
        <w:spacing w:after="24"/>
        <w:ind w:left="284" w:hanging="284"/>
        <w:rPr>
          <w:rFonts w:asciiTheme="minorHAnsi" w:hAnsiTheme="minorHAnsi" w:cstheme="minorHAnsi"/>
        </w:rPr>
      </w:pPr>
      <w:r w:rsidRPr="003635AC">
        <w:rPr>
          <w:rFonts w:asciiTheme="minorHAnsi" w:hAnsiTheme="minorHAnsi" w:cstheme="minorHAnsi"/>
        </w:rPr>
        <w:t xml:space="preserve">preventief beleid, ter voorkoming van incidenten </w:t>
      </w:r>
    </w:p>
    <w:p w14:paraId="68D36C7D" w14:textId="77777777" w:rsidR="005E5B4D" w:rsidRPr="003635AC" w:rsidRDefault="005E5B4D" w:rsidP="000A0A28">
      <w:pPr>
        <w:pStyle w:val="Default"/>
        <w:numPr>
          <w:ilvl w:val="0"/>
          <w:numId w:val="4"/>
        </w:numPr>
        <w:tabs>
          <w:tab w:val="left" w:pos="284"/>
        </w:tabs>
        <w:spacing w:after="24"/>
        <w:ind w:left="284" w:hanging="284"/>
        <w:rPr>
          <w:rFonts w:asciiTheme="minorHAnsi" w:hAnsiTheme="minorHAnsi" w:cstheme="minorHAnsi"/>
        </w:rPr>
      </w:pPr>
      <w:r w:rsidRPr="003635AC">
        <w:rPr>
          <w:rFonts w:asciiTheme="minorHAnsi" w:hAnsiTheme="minorHAnsi" w:cstheme="minorHAnsi"/>
        </w:rPr>
        <w:t xml:space="preserve">curatief beleid, ter voorkoming van verder escalatie bij incidenten </w:t>
      </w:r>
    </w:p>
    <w:p w14:paraId="11F5E855" w14:textId="77777777" w:rsidR="005E5B4D" w:rsidRPr="003635AC" w:rsidRDefault="005E5B4D" w:rsidP="000A0A28">
      <w:pPr>
        <w:pStyle w:val="Default"/>
        <w:numPr>
          <w:ilvl w:val="0"/>
          <w:numId w:val="4"/>
        </w:numPr>
        <w:tabs>
          <w:tab w:val="left" w:pos="284"/>
        </w:tabs>
        <w:ind w:left="284" w:hanging="284"/>
        <w:rPr>
          <w:rFonts w:asciiTheme="minorHAnsi" w:hAnsiTheme="minorHAnsi" w:cstheme="minorHAnsi"/>
        </w:rPr>
      </w:pPr>
      <w:r w:rsidRPr="003635AC">
        <w:rPr>
          <w:rFonts w:asciiTheme="minorHAnsi" w:hAnsiTheme="minorHAnsi" w:cstheme="minorHAnsi"/>
        </w:rPr>
        <w:t xml:space="preserve">registratie en evaluatie (ongevallenregistratie met jaarlijkse evaluatie preventiemedewerker) </w:t>
      </w:r>
    </w:p>
    <w:p w14:paraId="21DEAE17" w14:textId="77777777" w:rsidR="004A2DB0" w:rsidRPr="003635AC" w:rsidRDefault="004A2DB0" w:rsidP="008D4026">
      <w:pPr>
        <w:rPr>
          <w:rFonts w:asciiTheme="minorHAnsi" w:hAnsiTheme="minorHAnsi" w:cstheme="minorHAnsi"/>
          <w:sz w:val="24"/>
        </w:rPr>
      </w:pPr>
    </w:p>
    <w:p w14:paraId="76C97E72" w14:textId="77777777" w:rsidR="005A2720" w:rsidRPr="003635AC" w:rsidRDefault="005A2720" w:rsidP="008D4026">
      <w:pPr>
        <w:rPr>
          <w:rFonts w:asciiTheme="minorHAnsi" w:hAnsiTheme="minorHAnsi" w:cstheme="minorHAnsi"/>
          <w:sz w:val="24"/>
        </w:rPr>
      </w:pPr>
    </w:p>
    <w:p w14:paraId="2B04D04E" w14:textId="77777777" w:rsidR="00BA1D11" w:rsidRPr="003635AC" w:rsidRDefault="00BA1D11" w:rsidP="00BA1D11">
      <w:pPr>
        <w:rPr>
          <w:rFonts w:asciiTheme="minorHAnsi" w:hAnsiTheme="minorHAnsi" w:cstheme="minorHAnsi"/>
          <w:b/>
          <w:sz w:val="24"/>
          <w:u w:val="single"/>
        </w:rPr>
      </w:pPr>
      <w:r w:rsidRPr="003635AC">
        <w:rPr>
          <w:rFonts w:asciiTheme="minorHAnsi" w:hAnsiTheme="minorHAnsi" w:cstheme="minorHAnsi"/>
          <w:b/>
          <w:sz w:val="24"/>
          <w:u w:val="single"/>
        </w:rPr>
        <w:t>Preventief beleid</w:t>
      </w:r>
    </w:p>
    <w:p w14:paraId="72B80199" w14:textId="77777777" w:rsidR="00BA1D11" w:rsidRPr="003635AC" w:rsidRDefault="00BA1D11" w:rsidP="00BA1D11">
      <w:pPr>
        <w:rPr>
          <w:rFonts w:asciiTheme="minorHAnsi" w:hAnsiTheme="minorHAnsi" w:cstheme="minorHAnsi"/>
          <w:sz w:val="24"/>
        </w:rPr>
      </w:pPr>
    </w:p>
    <w:p w14:paraId="18222C71" w14:textId="71C1CF51"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t xml:space="preserve">De </w:t>
      </w:r>
      <w:r w:rsidR="008D635C">
        <w:rPr>
          <w:rFonts w:asciiTheme="minorHAnsi" w:hAnsiTheme="minorHAnsi" w:cstheme="minorHAnsi"/>
          <w:sz w:val="24"/>
        </w:rPr>
        <w:t>Sprankel</w:t>
      </w:r>
      <w:r w:rsidRPr="003635AC">
        <w:rPr>
          <w:rFonts w:asciiTheme="minorHAnsi" w:hAnsiTheme="minorHAnsi" w:cstheme="minorHAnsi"/>
          <w:sz w:val="24"/>
        </w:rPr>
        <w:t xml:space="preserve"> neemt maatregelen om </w:t>
      </w:r>
      <w:r w:rsidR="001229B5" w:rsidRPr="003635AC">
        <w:rPr>
          <w:rFonts w:asciiTheme="minorHAnsi" w:hAnsiTheme="minorHAnsi" w:cstheme="minorHAnsi"/>
          <w:sz w:val="24"/>
        </w:rPr>
        <w:t xml:space="preserve">pesten, </w:t>
      </w:r>
      <w:r w:rsidRPr="003635AC">
        <w:rPr>
          <w:rFonts w:asciiTheme="minorHAnsi" w:hAnsiTheme="minorHAnsi" w:cstheme="minorHAnsi"/>
          <w:sz w:val="24"/>
        </w:rPr>
        <w:t>agressie, geweld, discriminatie en seksuele intimidatie tegen te gaan en hiertoe worden de volgende activiteiten ondernomen:</w:t>
      </w:r>
    </w:p>
    <w:p w14:paraId="720FA737" w14:textId="77777777" w:rsidR="00BA1D11" w:rsidRPr="003635AC" w:rsidRDefault="00BA1D11" w:rsidP="00BA1D11">
      <w:pPr>
        <w:rPr>
          <w:rFonts w:asciiTheme="minorHAnsi" w:hAnsiTheme="minorHAnsi" w:cstheme="minorHAnsi"/>
          <w:sz w:val="24"/>
        </w:rPr>
      </w:pPr>
    </w:p>
    <w:p w14:paraId="5D8EE3B6" w14:textId="77777777" w:rsidR="00BA1D11" w:rsidRPr="003635AC" w:rsidRDefault="00BA1D11" w:rsidP="000A0A28">
      <w:pPr>
        <w:pStyle w:val="Lijstalinea"/>
        <w:numPr>
          <w:ilvl w:val="0"/>
          <w:numId w:val="5"/>
        </w:numPr>
        <w:tabs>
          <w:tab w:val="left" w:pos="284"/>
        </w:tabs>
        <w:ind w:left="284" w:hanging="284"/>
        <w:rPr>
          <w:rFonts w:asciiTheme="minorHAnsi" w:hAnsiTheme="minorHAnsi" w:cstheme="minorHAnsi"/>
          <w:sz w:val="24"/>
        </w:rPr>
      </w:pPr>
      <w:r w:rsidRPr="003635AC">
        <w:rPr>
          <w:rFonts w:asciiTheme="minorHAnsi" w:hAnsiTheme="minorHAnsi" w:cstheme="minorHAnsi"/>
          <w:sz w:val="24"/>
        </w:rPr>
        <w:t>gevoelens van veiligheid worden regelmatig geïnventariseerd bij personeel, leerlingen en ouders</w:t>
      </w:r>
    </w:p>
    <w:p w14:paraId="4DC2AB56" w14:textId="77777777" w:rsidR="00BA1D11" w:rsidRPr="003635AC" w:rsidRDefault="00F7715D" w:rsidP="000A0A28">
      <w:pPr>
        <w:pStyle w:val="Lijstalinea"/>
        <w:numPr>
          <w:ilvl w:val="0"/>
          <w:numId w:val="5"/>
        </w:numPr>
        <w:tabs>
          <w:tab w:val="left" w:pos="284"/>
        </w:tabs>
        <w:ind w:left="284" w:hanging="284"/>
        <w:rPr>
          <w:rFonts w:asciiTheme="minorHAnsi" w:hAnsiTheme="minorHAnsi" w:cstheme="minorHAnsi"/>
          <w:sz w:val="24"/>
        </w:rPr>
      </w:pPr>
      <w:r w:rsidRPr="003635AC">
        <w:rPr>
          <w:rFonts w:asciiTheme="minorHAnsi" w:hAnsiTheme="minorHAnsi" w:cstheme="minorHAnsi"/>
          <w:sz w:val="24"/>
        </w:rPr>
        <w:t>indien nodig wordt er een plan van aanpak opgesteld</w:t>
      </w:r>
    </w:p>
    <w:p w14:paraId="4033E380" w14:textId="77777777" w:rsidR="00BA1D11" w:rsidRPr="003635AC" w:rsidRDefault="00F7715D" w:rsidP="000A0A28">
      <w:pPr>
        <w:pStyle w:val="Lijstalinea"/>
        <w:numPr>
          <w:ilvl w:val="0"/>
          <w:numId w:val="5"/>
        </w:numPr>
        <w:tabs>
          <w:tab w:val="left" w:pos="284"/>
        </w:tabs>
        <w:ind w:left="284" w:hanging="284"/>
        <w:rPr>
          <w:rFonts w:asciiTheme="minorHAnsi" w:hAnsiTheme="minorHAnsi" w:cstheme="minorHAnsi"/>
          <w:sz w:val="24"/>
        </w:rPr>
      </w:pPr>
      <w:r w:rsidRPr="003635AC">
        <w:rPr>
          <w:rFonts w:asciiTheme="minorHAnsi" w:hAnsiTheme="minorHAnsi" w:cstheme="minorHAnsi"/>
          <w:sz w:val="24"/>
        </w:rPr>
        <w:t>incidenten worden geregistreerd</w:t>
      </w:r>
    </w:p>
    <w:p w14:paraId="21AB7680" w14:textId="77777777" w:rsidR="00BA1D11" w:rsidRDefault="00BA1D11" w:rsidP="00BA1D11">
      <w:pPr>
        <w:rPr>
          <w:rFonts w:asciiTheme="minorHAnsi" w:hAnsiTheme="minorHAnsi" w:cstheme="minorHAnsi"/>
          <w:sz w:val="24"/>
        </w:rPr>
      </w:pPr>
    </w:p>
    <w:p w14:paraId="49EDCD8A" w14:textId="77777777" w:rsidR="007E1064" w:rsidRDefault="007E1064" w:rsidP="00BA1D11">
      <w:pPr>
        <w:rPr>
          <w:rFonts w:asciiTheme="minorHAnsi" w:hAnsiTheme="minorHAnsi" w:cstheme="minorHAnsi"/>
          <w:sz w:val="24"/>
        </w:rPr>
      </w:pPr>
    </w:p>
    <w:p w14:paraId="42F2F416" w14:textId="77777777" w:rsidR="007E1064" w:rsidRDefault="007E1064" w:rsidP="00BA1D11">
      <w:pPr>
        <w:rPr>
          <w:rFonts w:asciiTheme="minorHAnsi" w:hAnsiTheme="minorHAnsi" w:cstheme="minorHAnsi"/>
          <w:sz w:val="24"/>
        </w:rPr>
      </w:pPr>
    </w:p>
    <w:p w14:paraId="7D8AB85F" w14:textId="77777777" w:rsidR="007E1064" w:rsidRDefault="007E1064" w:rsidP="00BA1D11">
      <w:pPr>
        <w:rPr>
          <w:rFonts w:asciiTheme="minorHAnsi" w:hAnsiTheme="minorHAnsi" w:cstheme="minorHAnsi"/>
          <w:sz w:val="24"/>
        </w:rPr>
      </w:pPr>
    </w:p>
    <w:p w14:paraId="4DD0002F" w14:textId="77777777" w:rsidR="007E1064" w:rsidRPr="003635AC" w:rsidRDefault="007E1064" w:rsidP="00BA1D11">
      <w:pPr>
        <w:rPr>
          <w:rFonts w:asciiTheme="minorHAnsi" w:hAnsiTheme="minorHAnsi" w:cstheme="minorHAnsi"/>
          <w:sz w:val="24"/>
        </w:rPr>
      </w:pPr>
    </w:p>
    <w:p w14:paraId="3FA3E5AA" w14:textId="77777777" w:rsidR="007E1064" w:rsidRDefault="007E1064" w:rsidP="00BA1D11">
      <w:pPr>
        <w:rPr>
          <w:rFonts w:asciiTheme="minorHAnsi" w:hAnsiTheme="minorHAnsi" w:cstheme="minorHAnsi"/>
          <w:sz w:val="24"/>
        </w:rPr>
      </w:pPr>
    </w:p>
    <w:p w14:paraId="0DAE7564" w14:textId="77777777" w:rsidR="006F35B6" w:rsidRDefault="006F35B6" w:rsidP="00BA1D11">
      <w:pPr>
        <w:rPr>
          <w:rFonts w:asciiTheme="minorHAnsi" w:hAnsiTheme="minorHAnsi" w:cstheme="minorHAnsi"/>
          <w:sz w:val="24"/>
        </w:rPr>
      </w:pPr>
    </w:p>
    <w:p w14:paraId="78DA2D81" w14:textId="77777777"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lastRenderedPageBreak/>
        <w:t xml:space="preserve">Daarnaast wordt </w:t>
      </w:r>
      <w:r w:rsidR="001229B5" w:rsidRPr="003635AC">
        <w:rPr>
          <w:rFonts w:asciiTheme="minorHAnsi" w:hAnsiTheme="minorHAnsi" w:cstheme="minorHAnsi"/>
          <w:sz w:val="24"/>
        </w:rPr>
        <w:t xml:space="preserve">pesten, </w:t>
      </w:r>
      <w:r w:rsidRPr="003635AC">
        <w:rPr>
          <w:rFonts w:asciiTheme="minorHAnsi" w:hAnsiTheme="minorHAnsi" w:cstheme="minorHAnsi"/>
          <w:sz w:val="24"/>
        </w:rPr>
        <w:t>agressie, geweld, discriminatie en seksuele intimidatie aan de orde gesteld:</w:t>
      </w:r>
    </w:p>
    <w:p w14:paraId="6510A632" w14:textId="77777777" w:rsidR="00BA1D11" w:rsidRPr="003635AC" w:rsidRDefault="00BA1D11" w:rsidP="00BA1D11">
      <w:pPr>
        <w:rPr>
          <w:rFonts w:asciiTheme="minorHAnsi" w:hAnsiTheme="minorHAnsi" w:cstheme="minorHAnsi"/>
          <w:sz w:val="24"/>
        </w:rPr>
      </w:pPr>
    </w:p>
    <w:p w14:paraId="4AC4C194" w14:textId="77777777" w:rsidR="00BA1D11" w:rsidRPr="003635AC" w:rsidRDefault="00BA1D11" w:rsidP="000A0A28">
      <w:pPr>
        <w:pStyle w:val="Lijstalinea"/>
        <w:numPr>
          <w:ilvl w:val="0"/>
          <w:numId w:val="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tijdens individuele gesprekken met ouders </w:t>
      </w:r>
    </w:p>
    <w:p w14:paraId="79431671" w14:textId="77777777" w:rsidR="00BA1D11" w:rsidRPr="003635AC" w:rsidRDefault="00BA1D11" w:rsidP="00F7715D">
      <w:pPr>
        <w:pStyle w:val="Lijstalinea"/>
        <w:numPr>
          <w:ilvl w:val="0"/>
          <w:numId w:val="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tijdens teamvergaderingen</w:t>
      </w:r>
    </w:p>
    <w:p w14:paraId="1DC0D86D" w14:textId="77777777" w:rsidR="00BA1D11" w:rsidRPr="003635AC" w:rsidRDefault="00BA1D11" w:rsidP="000A0A28">
      <w:pPr>
        <w:pStyle w:val="Lijstalinea"/>
        <w:numPr>
          <w:ilvl w:val="0"/>
          <w:numId w:val="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tijdens het </w:t>
      </w:r>
      <w:r w:rsidR="00F7715D" w:rsidRPr="003635AC">
        <w:rPr>
          <w:rFonts w:asciiTheme="minorHAnsi" w:hAnsiTheme="minorHAnsi" w:cstheme="minorHAnsi"/>
          <w:sz w:val="24"/>
        </w:rPr>
        <w:t>jaarlijkse bezoek van het CvB</w:t>
      </w:r>
    </w:p>
    <w:p w14:paraId="0A3B8C51" w14:textId="77777777" w:rsidR="00BA1D11" w:rsidRPr="003635AC" w:rsidRDefault="00BA1D11" w:rsidP="000A0A28">
      <w:pPr>
        <w:pStyle w:val="Lijstalinea"/>
        <w:numPr>
          <w:ilvl w:val="0"/>
          <w:numId w:val="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tijdens overleggen met de medezeggenschapsra</w:t>
      </w:r>
      <w:r w:rsidR="00F7715D" w:rsidRPr="003635AC">
        <w:rPr>
          <w:rFonts w:asciiTheme="minorHAnsi" w:hAnsiTheme="minorHAnsi" w:cstheme="minorHAnsi"/>
          <w:sz w:val="24"/>
        </w:rPr>
        <w:t>ad</w:t>
      </w:r>
    </w:p>
    <w:p w14:paraId="2982B42D" w14:textId="77777777" w:rsidR="00BA1D11" w:rsidRPr="003635AC" w:rsidRDefault="00BA1D11" w:rsidP="000A0A28">
      <w:pPr>
        <w:pStyle w:val="Lijstalinea"/>
        <w:numPr>
          <w:ilvl w:val="0"/>
          <w:numId w:val="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tijdens jaarlijkse gesprekken met de </w:t>
      </w:r>
      <w:proofErr w:type="spellStart"/>
      <w:r w:rsidRPr="003635AC">
        <w:rPr>
          <w:rFonts w:asciiTheme="minorHAnsi" w:hAnsiTheme="minorHAnsi" w:cstheme="minorHAnsi"/>
          <w:sz w:val="24"/>
        </w:rPr>
        <w:t>arbodeskundige</w:t>
      </w:r>
      <w:proofErr w:type="spellEnd"/>
      <w:r w:rsidRPr="003635AC">
        <w:rPr>
          <w:rFonts w:asciiTheme="minorHAnsi" w:hAnsiTheme="minorHAnsi" w:cstheme="minorHAnsi"/>
          <w:sz w:val="24"/>
        </w:rPr>
        <w:t xml:space="preserve"> (VBA adviseurs) over de risico-inventarisatie en het plan van aanpak. </w:t>
      </w:r>
    </w:p>
    <w:p w14:paraId="1646F765" w14:textId="77777777" w:rsidR="00BA1D11" w:rsidRPr="003635AC" w:rsidRDefault="00BA1D11" w:rsidP="00BA1D11">
      <w:pPr>
        <w:rPr>
          <w:rFonts w:asciiTheme="minorHAnsi" w:hAnsiTheme="minorHAnsi" w:cstheme="minorHAnsi"/>
          <w:sz w:val="24"/>
        </w:rPr>
      </w:pPr>
    </w:p>
    <w:p w14:paraId="3B8D9763" w14:textId="77777777" w:rsidR="00BA1D11" w:rsidRPr="003635AC" w:rsidRDefault="00BA1D11" w:rsidP="00BA1D11">
      <w:pPr>
        <w:rPr>
          <w:rFonts w:asciiTheme="minorHAnsi" w:hAnsiTheme="minorHAnsi" w:cstheme="minorHAnsi"/>
          <w:b/>
          <w:sz w:val="24"/>
          <w:u w:val="single"/>
        </w:rPr>
      </w:pPr>
    </w:p>
    <w:p w14:paraId="41F5858F" w14:textId="77777777" w:rsidR="00BA1D11" w:rsidRPr="003635AC" w:rsidRDefault="00BA1D11" w:rsidP="00BA1D11">
      <w:pPr>
        <w:rPr>
          <w:rFonts w:asciiTheme="minorHAnsi" w:hAnsiTheme="minorHAnsi" w:cstheme="minorHAnsi"/>
          <w:b/>
          <w:sz w:val="24"/>
          <w:u w:val="single"/>
        </w:rPr>
      </w:pPr>
      <w:r w:rsidRPr="003635AC">
        <w:rPr>
          <w:rFonts w:asciiTheme="minorHAnsi" w:hAnsiTheme="minorHAnsi" w:cstheme="minorHAnsi"/>
          <w:b/>
          <w:sz w:val="24"/>
          <w:u w:val="single"/>
        </w:rPr>
        <w:t>Curatief beleid</w:t>
      </w:r>
    </w:p>
    <w:p w14:paraId="03119B91" w14:textId="77777777" w:rsidR="00BA1D11" w:rsidRPr="003635AC" w:rsidRDefault="00BA1D11" w:rsidP="00BA1D11">
      <w:pPr>
        <w:rPr>
          <w:rFonts w:asciiTheme="minorHAnsi" w:hAnsiTheme="minorHAnsi" w:cstheme="minorHAnsi"/>
          <w:b/>
          <w:sz w:val="24"/>
          <w:u w:val="single"/>
        </w:rPr>
      </w:pPr>
    </w:p>
    <w:p w14:paraId="5589AA45" w14:textId="60EE7F4E" w:rsidR="00BA1D11" w:rsidRPr="003635AC" w:rsidRDefault="00BA1D11" w:rsidP="00BA1D11">
      <w:pPr>
        <w:pStyle w:val="Default"/>
        <w:rPr>
          <w:rFonts w:asciiTheme="minorHAnsi" w:hAnsiTheme="minorHAnsi" w:cstheme="minorHAnsi"/>
        </w:rPr>
      </w:pPr>
      <w:r w:rsidRPr="003635AC">
        <w:rPr>
          <w:rFonts w:asciiTheme="minorHAnsi" w:hAnsiTheme="minorHAnsi" w:cstheme="minorHAnsi"/>
        </w:rPr>
        <w:t xml:space="preserve">Om adequaat te kunnen handelen naar aanleiding van incidenten en om escalatie te voorkomen wordt iedereen die betrokken of geconfronteerd is met </w:t>
      </w:r>
      <w:r w:rsidR="009D4E3E" w:rsidRPr="003635AC">
        <w:rPr>
          <w:rFonts w:asciiTheme="minorHAnsi" w:hAnsiTheme="minorHAnsi" w:cstheme="minorHAnsi"/>
        </w:rPr>
        <w:t xml:space="preserve">pesten, </w:t>
      </w:r>
      <w:r w:rsidRPr="003635AC">
        <w:rPr>
          <w:rFonts w:asciiTheme="minorHAnsi" w:hAnsiTheme="minorHAnsi" w:cstheme="minorHAnsi"/>
        </w:rPr>
        <w:t>agressie, geweld, discriminatie en seksuele intimidatie, door de school afdoende hulp en begeleiding geboden. De</w:t>
      </w:r>
      <w:r w:rsidR="007301E1" w:rsidRPr="003635AC">
        <w:rPr>
          <w:rFonts w:asciiTheme="minorHAnsi" w:hAnsiTheme="minorHAnsi" w:cstheme="minorHAnsi"/>
        </w:rPr>
        <w:t xml:space="preserve"> </w:t>
      </w:r>
      <w:r w:rsidR="00850548">
        <w:rPr>
          <w:rFonts w:asciiTheme="minorHAnsi" w:hAnsiTheme="minorHAnsi" w:cstheme="minorHAnsi"/>
          <w:color w:val="auto"/>
        </w:rPr>
        <w:t>Sprankel</w:t>
      </w:r>
      <w:r w:rsidRPr="003635AC">
        <w:rPr>
          <w:rFonts w:asciiTheme="minorHAnsi" w:hAnsiTheme="minorHAnsi" w:cstheme="minorHAnsi"/>
          <w:color w:val="FF0000"/>
        </w:rPr>
        <w:t xml:space="preserve"> </w:t>
      </w:r>
      <w:r w:rsidRPr="003635AC">
        <w:rPr>
          <w:rFonts w:asciiTheme="minorHAnsi" w:hAnsiTheme="minorHAnsi" w:cstheme="minorHAnsi"/>
        </w:rPr>
        <w:t xml:space="preserve">heeft hiervoor de volgende maatregelen doorgevoerd: </w:t>
      </w:r>
    </w:p>
    <w:p w14:paraId="1D55F36F" w14:textId="77777777" w:rsidR="00BA1D11" w:rsidRPr="003635AC" w:rsidRDefault="00BA1D11" w:rsidP="00BA1D11">
      <w:pPr>
        <w:pStyle w:val="Default"/>
        <w:rPr>
          <w:rFonts w:asciiTheme="minorHAnsi" w:hAnsiTheme="minorHAnsi" w:cstheme="minorHAnsi"/>
        </w:rPr>
      </w:pPr>
    </w:p>
    <w:p w14:paraId="0568B60E" w14:textId="77777777" w:rsidR="00BA1D11" w:rsidRPr="00106BF3" w:rsidRDefault="00BA1D11" w:rsidP="000A0A28">
      <w:pPr>
        <w:pStyle w:val="Default"/>
        <w:numPr>
          <w:ilvl w:val="0"/>
          <w:numId w:val="8"/>
        </w:numPr>
        <w:tabs>
          <w:tab w:val="left" w:pos="284"/>
        </w:tabs>
        <w:spacing w:after="26"/>
        <w:ind w:left="284" w:hanging="284"/>
        <w:rPr>
          <w:rFonts w:asciiTheme="minorHAnsi" w:hAnsiTheme="minorHAnsi" w:cstheme="minorHAnsi"/>
          <w:color w:val="auto"/>
        </w:rPr>
      </w:pPr>
      <w:r w:rsidRPr="00106BF3">
        <w:rPr>
          <w:rFonts w:asciiTheme="minorHAnsi" w:hAnsiTheme="minorHAnsi" w:cstheme="minorHAnsi"/>
          <w:color w:val="auto"/>
        </w:rPr>
        <w:t xml:space="preserve">er is een protocol voor opvang bij ernstige incidenten </w:t>
      </w:r>
    </w:p>
    <w:p w14:paraId="1D1CEA90" w14:textId="77777777" w:rsidR="00BA1D11" w:rsidRPr="00106BF3" w:rsidRDefault="00BA1D11" w:rsidP="000A0A28">
      <w:pPr>
        <w:pStyle w:val="Default"/>
        <w:numPr>
          <w:ilvl w:val="0"/>
          <w:numId w:val="8"/>
        </w:numPr>
        <w:tabs>
          <w:tab w:val="left" w:pos="284"/>
        </w:tabs>
        <w:spacing w:after="26"/>
        <w:ind w:left="284" w:hanging="284"/>
        <w:rPr>
          <w:rFonts w:asciiTheme="minorHAnsi" w:hAnsiTheme="minorHAnsi" w:cstheme="minorHAnsi"/>
          <w:color w:val="auto"/>
        </w:rPr>
      </w:pPr>
      <w:r w:rsidRPr="00106BF3">
        <w:rPr>
          <w:rFonts w:asciiTheme="minorHAnsi" w:hAnsiTheme="minorHAnsi" w:cstheme="minorHAnsi"/>
          <w:color w:val="auto"/>
        </w:rPr>
        <w:t xml:space="preserve">er is een protocol voor melding van, </w:t>
      </w:r>
      <w:r w:rsidR="009D4E3E" w:rsidRPr="00106BF3">
        <w:rPr>
          <w:rFonts w:asciiTheme="minorHAnsi" w:hAnsiTheme="minorHAnsi" w:cstheme="minorHAnsi"/>
          <w:color w:val="auto"/>
        </w:rPr>
        <w:t xml:space="preserve">pesten, </w:t>
      </w:r>
      <w:r w:rsidRPr="00106BF3">
        <w:rPr>
          <w:rFonts w:asciiTheme="minorHAnsi" w:hAnsiTheme="minorHAnsi" w:cstheme="minorHAnsi"/>
          <w:color w:val="auto"/>
        </w:rPr>
        <w:t>(dreigen met) agressie en/of geweld (verbaal en fysiek), discriminatie of seksuele intimidatie opgesteld</w:t>
      </w:r>
    </w:p>
    <w:p w14:paraId="795F67FB" w14:textId="77777777" w:rsidR="00BA1D11" w:rsidRPr="003635AC" w:rsidRDefault="00BA1D11" w:rsidP="000A0A28">
      <w:pPr>
        <w:pStyle w:val="Default"/>
        <w:numPr>
          <w:ilvl w:val="0"/>
          <w:numId w:val="8"/>
        </w:numPr>
        <w:tabs>
          <w:tab w:val="left" w:pos="284"/>
        </w:tabs>
        <w:spacing w:after="26"/>
        <w:ind w:left="284" w:hanging="284"/>
        <w:rPr>
          <w:rFonts w:asciiTheme="minorHAnsi" w:hAnsiTheme="minorHAnsi" w:cstheme="minorHAnsi"/>
          <w:color w:val="auto"/>
        </w:rPr>
      </w:pPr>
      <w:r w:rsidRPr="003635AC">
        <w:rPr>
          <w:rFonts w:asciiTheme="minorHAnsi" w:hAnsiTheme="minorHAnsi" w:cstheme="minorHAnsi"/>
          <w:color w:val="auto"/>
        </w:rPr>
        <w:t xml:space="preserve">er is een protocol veilig internetgebruik, cyberpesten en omgaan met </w:t>
      </w:r>
      <w:proofErr w:type="spellStart"/>
      <w:r w:rsidRPr="003635AC">
        <w:rPr>
          <w:rFonts w:asciiTheme="minorHAnsi" w:hAnsiTheme="minorHAnsi" w:cstheme="minorHAnsi"/>
          <w:color w:val="auto"/>
        </w:rPr>
        <w:t>social</w:t>
      </w:r>
      <w:proofErr w:type="spellEnd"/>
      <w:r w:rsidRPr="003635AC">
        <w:rPr>
          <w:rFonts w:asciiTheme="minorHAnsi" w:hAnsiTheme="minorHAnsi" w:cstheme="minorHAnsi"/>
          <w:color w:val="auto"/>
        </w:rPr>
        <w:t xml:space="preserve"> media </w:t>
      </w:r>
    </w:p>
    <w:p w14:paraId="5C2507EF" w14:textId="77777777" w:rsidR="00BA1D11" w:rsidRPr="003635AC" w:rsidRDefault="00BA1D11" w:rsidP="000A0A28">
      <w:pPr>
        <w:pStyle w:val="Default"/>
        <w:numPr>
          <w:ilvl w:val="0"/>
          <w:numId w:val="8"/>
        </w:numPr>
        <w:tabs>
          <w:tab w:val="left" w:pos="284"/>
        </w:tabs>
        <w:spacing w:after="26"/>
        <w:ind w:left="284" w:hanging="284"/>
        <w:rPr>
          <w:rFonts w:asciiTheme="minorHAnsi" w:hAnsiTheme="minorHAnsi" w:cstheme="minorHAnsi"/>
          <w:color w:val="auto"/>
        </w:rPr>
      </w:pPr>
      <w:r w:rsidRPr="003635AC">
        <w:rPr>
          <w:rFonts w:asciiTheme="minorHAnsi" w:hAnsiTheme="minorHAnsi" w:cstheme="minorHAnsi"/>
          <w:color w:val="auto"/>
        </w:rPr>
        <w:t xml:space="preserve">er is een procedure voor schorsing en verwijdering van leerlingen vastgesteld </w:t>
      </w:r>
    </w:p>
    <w:p w14:paraId="13AE507E" w14:textId="77777777" w:rsidR="00BA1D11" w:rsidRPr="003635AC" w:rsidRDefault="00BA1D11" w:rsidP="000A0A28">
      <w:pPr>
        <w:pStyle w:val="Default"/>
        <w:numPr>
          <w:ilvl w:val="0"/>
          <w:numId w:val="8"/>
        </w:numPr>
        <w:tabs>
          <w:tab w:val="left" w:pos="284"/>
        </w:tabs>
        <w:spacing w:after="26"/>
        <w:ind w:left="284" w:hanging="284"/>
        <w:rPr>
          <w:rFonts w:asciiTheme="minorHAnsi" w:hAnsiTheme="minorHAnsi" w:cstheme="minorHAnsi"/>
          <w:color w:val="auto"/>
        </w:rPr>
      </w:pPr>
      <w:r w:rsidRPr="003635AC">
        <w:rPr>
          <w:rFonts w:asciiTheme="minorHAnsi" w:hAnsiTheme="minorHAnsi" w:cstheme="minorHAnsi"/>
          <w:color w:val="auto"/>
        </w:rPr>
        <w:t>schorsing van personeel vindt plaats conform het geldende rechtspositiebesluit onderwijspersoneel</w:t>
      </w:r>
    </w:p>
    <w:p w14:paraId="21529E22" w14:textId="77777777" w:rsidR="00BA1D11" w:rsidRPr="003635AC" w:rsidRDefault="00BA1D11" w:rsidP="000A0A28">
      <w:pPr>
        <w:pStyle w:val="Default"/>
        <w:numPr>
          <w:ilvl w:val="0"/>
          <w:numId w:val="8"/>
        </w:numPr>
        <w:tabs>
          <w:tab w:val="left" w:pos="284"/>
        </w:tabs>
        <w:spacing w:after="26"/>
        <w:ind w:left="284" w:hanging="284"/>
        <w:rPr>
          <w:rFonts w:asciiTheme="minorHAnsi" w:hAnsiTheme="minorHAnsi" w:cstheme="minorHAnsi"/>
          <w:color w:val="auto"/>
        </w:rPr>
      </w:pPr>
      <w:r w:rsidRPr="003635AC">
        <w:rPr>
          <w:rFonts w:asciiTheme="minorHAnsi" w:hAnsiTheme="minorHAnsi" w:cstheme="minorHAnsi"/>
          <w:color w:val="auto"/>
        </w:rPr>
        <w:t xml:space="preserve">voor ernstige incidenten zijn er vertrouwenspersonen aanwezig </w:t>
      </w:r>
    </w:p>
    <w:p w14:paraId="79894634" w14:textId="77777777" w:rsidR="00BA1D11" w:rsidRPr="003635AC" w:rsidRDefault="00BA1D11" w:rsidP="000A0A28">
      <w:pPr>
        <w:pStyle w:val="Default"/>
        <w:numPr>
          <w:ilvl w:val="0"/>
          <w:numId w:val="8"/>
        </w:numPr>
        <w:tabs>
          <w:tab w:val="left" w:pos="284"/>
        </w:tabs>
        <w:spacing w:after="26"/>
        <w:ind w:left="284" w:hanging="284"/>
        <w:rPr>
          <w:rFonts w:asciiTheme="minorHAnsi" w:hAnsiTheme="minorHAnsi" w:cstheme="minorHAnsi"/>
          <w:color w:val="auto"/>
        </w:rPr>
      </w:pPr>
      <w:r w:rsidRPr="003635AC">
        <w:rPr>
          <w:rFonts w:asciiTheme="minorHAnsi" w:hAnsiTheme="minorHAnsi" w:cstheme="minorHAnsi"/>
          <w:color w:val="auto"/>
        </w:rPr>
        <w:t xml:space="preserve">er kan hulp worden ingeroepen van externe hulpverleners </w:t>
      </w:r>
    </w:p>
    <w:p w14:paraId="22574083" w14:textId="77777777" w:rsidR="00BA1D11" w:rsidRPr="003635AC" w:rsidRDefault="00BA1D11" w:rsidP="000A0A28">
      <w:pPr>
        <w:pStyle w:val="Default"/>
        <w:numPr>
          <w:ilvl w:val="0"/>
          <w:numId w:val="8"/>
        </w:numPr>
        <w:tabs>
          <w:tab w:val="left" w:pos="284"/>
        </w:tabs>
        <w:ind w:left="284" w:hanging="284"/>
        <w:rPr>
          <w:rFonts w:asciiTheme="minorHAnsi" w:hAnsiTheme="minorHAnsi" w:cstheme="minorHAnsi"/>
          <w:color w:val="auto"/>
        </w:rPr>
      </w:pPr>
      <w:r w:rsidRPr="003635AC">
        <w:rPr>
          <w:rFonts w:asciiTheme="minorHAnsi" w:hAnsiTheme="minorHAnsi" w:cstheme="minorHAnsi"/>
          <w:color w:val="auto"/>
        </w:rPr>
        <w:t xml:space="preserve">de vertrouwenspersonen volgen cursussen om zich te specialiseren in hun taak </w:t>
      </w:r>
    </w:p>
    <w:p w14:paraId="0852B2BE" w14:textId="77777777" w:rsidR="00BA1D11" w:rsidRPr="003635AC" w:rsidRDefault="00BA1D11" w:rsidP="00BA1D11">
      <w:pPr>
        <w:pStyle w:val="Default"/>
        <w:rPr>
          <w:rFonts w:asciiTheme="minorHAnsi" w:hAnsiTheme="minorHAnsi" w:cstheme="minorHAnsi"/>
        </w:rPr>
      </w:pPr>
    </w:p>
    <w:p w14:paraId="679FCBA2" w14:textId="0BF83982"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t xml:space="preserve">Als een incident leidt tot ziekteverzuim, wordt gehandeld conform het </w:t>
      </w:r>
      <w:r w:rsidRPr="00D2580A">
        <w:rPr>
          <w:rFonts w:asciiTheme="minorHAnsi" w:hAnsiTheme="minorHAnsi" w:cstheme="minorHAnsi"/>
          <w:sz w:val="24"/>
        </w:rPr>
        <w:t>algemeen geldende ziekteverzuimbeleid</w:t>
      </w:r>
      <w:r w:rsidRPr="003635AC">
        <w:rPr>
          <w:rFonts w:asciiTheme="minorHAnsi" w:hAnsiTheme="minorHAnsi" w:cstheme="minorHAnsi"/>
          <w:sz w:val="24"/>
        </w:rPr>
        <w:t xml:space="preserve"> van </w:t>
      </w:r>
      <w:proofErr w:type="spellStart"/>
      <w:r w:rsidR="00E02370" w:rsidRPr="00D2580A">
        <w:rPr>
          <w:rFonts w:asciiTheme="minorHAnsi" w:hAnsiTheme="minorHAnsi" w:cstheme="minorHAnsi"/>
          <w:sz w:val="24"/>
        </w:rPr>
        <w:t>Optimus</w:t>
      </w:r>
      <w:proofErr w:type="spellEnd"/>
      <w:r w:rsidR="00E02370" w:rsidRPr="00D2580A">
        <w:rPr>
          <w:rFonts w:asciiTheme="minorHAnsi" w:hAnsiTheme="minorHAnsi" w:cstheme="minorHAnsi"/>
          <w:sz w:val="24"/>
        </w:rPr>
        <w:t xml:space="preserve"> P</w:t>
      </w:r>
      <w:r w:rsidR="00D2580A">
        <w:rPr>
          <w:rFonts w:asciiTheme="minorHAnsi" w:hAnsiTheme="minorHAnsi" w:cstheme="minorHAnsi"/>
          <w:sz w:val="24"/>
        </w:rPr>
        <w:t xml:space="preserve">rimair </w:t>
      </w:r>
      <w:r w:rsidR="00E02370" w:rsidRPr="00D2580A">
        <w:rPr>
          <w:rFonts w:asciiTheme="minorHAnsi" w:hAnsiTheme="minorHAnsi" w:cstheme="minorHAnsi"/>
          <w:sz w:val="24"/>
        </w:rPr>
        <w:t>O</w:t>
      </w:r>
      <w:r w:rsidR="00D2580A">
        <w:rPr>
          <w:rFonts w:asciiTheme="minorHAnsi" w:hAnsiTheme="minorHAnsi" w:cstheme="minorHAnsi"/>
          <w:sz w:val="24"/>
        </w:rPr>
        <w:t>nderwijs</w:t>
      </w:r>
      <w:r w:rsidRPr="003635AC">
        <w:rPr>
          <w:rFonts w:asciiTheme="minorHAnsi" w:hAnsiTheme="minorHAnsi" w:cstheme="minorHAnsi"/>
          <w:sz w:val="24"/>
        </w:rPr>
        <w:t>. Indien een incident niet leidt tot verzuim is aandacht voor slachtoffer (en eventueel) agressor evenzeer gewe</w:t>
      </w:r>
      <w:r w:rsidR="007301E1" w:rsidRPr="003635AC">
        <w:rPr>
          <w:rFonts w:asciiTheme="minorHAnsi" w:hAnsiTheme="minorHAnsi" w:cstheme="minorHAnsi"/>
          <w:sz w:val="24"/>
        </w:rPr>
        <w:t xml:space="preserve">nst. De schoolleiding van De </w:t>
      </w:r>
      <w:r w:rsidR="00125577">
        <w:rPr>
          <w:rFonts w:asciiTheme="minorHAnsi" w:hAnsiTheme="minorHAnsi" w:cstheme="minorHAnsi"/>
          <w:sz w:val="24"/>
        </w:rPr>
        <w:t>Sprankel</w:t>
      </w:r>
      <w:r w:rsidRPr="003635AC">
        <w:rPr>
          <w:rFonts w:asciiTheme="minorHAnsi" w:hAnsiTheme="minorHAnsi" w:cstheme="minorHAnsi"/>
          <w:sz w:val="24"/>
        </w:rPr>
        <w:t xml:space="preserve"> stimuleert de betrokkenheid van leidinggevende en collega’s bij de situatie.</w:t>
      </w:r>
    </w:p>
    <w:p w14:paraId="7853F0EC" w14:textId="77777777" w:rsidR="00BA1D11" w:rsidRPr="003635AC" w:rsidRDefault="00BA1D11" w:rsidP="00BA1D11">
      <w:pPr>
        <w:rPr>
          <w:rFonts w:asciiTheme="minorHAnsi" w:hAnsiTheme="minorHAnsi" w:cstheme="minorHAnsi"/>
          <w:sz w:val="24"/>
        </w:rPr>
      </w:pPr>
    </w:p>
    <w:p w14:paraId="474E7D3A" w14:textId="77777777" w:rsidR="00912378" w:rsidRPr="003635AC" w:rsidRDefault="00912378" w:rsidP="00BA1D11">
      <w:pPr>
        <w:rPr>
          <w:rFonts w:asciiTheme="minorHAnsi" w:hAnsiTheme="minorHAnsi" w:cstheme="minorHAnsi"/>
          <w:b/>
          <w:sz w:val="24"/>
          <w:u w:val="single"/>
        </w:rPr>
      </w:pPr>
    </w:p>
    <w:p w14:paraId="2926FEB3" w14:textId="77777777" w:rsidR="007E1064" w:rsidRDefault="007E1064" w:rsidP="00BA1D11">
      <w:pPr>
        <w:rPr>
          <w:rFonts w:asciiTheme="minorHAnsi" w:hAnsiTheme="minorHAnsi" w:cstheme="minorHAnsi"/>
          <w:b/>
          <w:sz w:val="24"/>
          <w:u w:val="single"/>
        </w:rPr>
      </w:pPr>
    </w:p>
    <w:p w14:paraId="5805F0B1" w14:textId="77777777" w:rsidR="007E1064" w:rsidRDefault="007E1064" w:rsidP="00BA1D11">
      <w:pPr>
        <w:rPr>
          <w:rFonts w:asciiTheme="minorHAnsi" w:hAnsiTheme="minorHAnsi" w:cstheme="minorHAnsi"/>
          <w:b/>
          <w:sz w:val="24"/>
          <w:u w:val="single"/>
        </w:rPr>
      </w:pPr>
    </w:p>
    <w:p w14:paraId="76EFA411" w14:textId="77777777" w:rsidR="007E1064" w:rsidRDefault="007E1064" w:rsidP="00BA1D11">
      <w:pPr>
        <w:rPr>
          <w:rFonts w:asciiTheme="minorHAnsi" w:hAnsiTheme="minorHAnsi" w:cstheme="minorHAnsi"/>
          <w:b/>
          <w:sz w:val="24"/>
          <w:u w:val="single"/>
        </w:rPr>
      </w:pPr>
    </w:p>
    <w:p w14:paraId="62762459" w14:textId="77777777" w:rsidR="007E1064" w:rsidRDefault="007E1064" w:rsidP="00BA1D11">
      <w:pPr>
        <w:rPr>
          <w:rFonts w:asciiTheme="minorHAnsi" w:hAnsiTheme="minorHAnsi" w:cstheme="minorHAnsi"/>
          <w:b/>
          <w:sz w:val="24"/>
          <w:u w:val="single"/>
        </w:rPr>
      </w:pPr>
    </w:p>
    <w:p w14:paraId="695D540E" w14:textId="77777777" w:rsidR="007E1064" w:rsidRDefault="007E1064" w:rsidP="00BA1D11">
      <w:pPr>
        <w:rPr>
          <w:rFonts w:asciiTheme="minorHAnsi" w:hAnsiTheme="minorHAnsi" w:cstheme="minorHAnsi"/>
          <w:b/>
          <w:sz w:val="24"/>
          <w:u w:val="single"/>
        </w:rPr>
      </w:pPr>
    </w:p>
    <w:p w14:paraId="3C6E823D" w14:textId="77777777" w:rsidR="007E1064" w:rsidRDefault="007E1064" w:rsidP="00BA1D11">
      <w:pPr>
        <w:rPr>
          <w:rFonts w:asciiTheme="minorHAnsi" w:hAnsiTheme="minorHAnsi" w:cstheme="minorHAnsi"/>
          <w:b/>
          <w:sz w:val="24"/>
          <w:u w:val="single"/>
        </w:rPr>
      </w:pPr>
    </w:p>
    <w:p w14:paraId="7687403D" w14:textId="77777777" w:rsidR="007E1064" w:rsidRDefault="007E1064" w:rsidP="00BA1D11">
      <w:pPr>
        <w:rPr>
          <w:rFonts w:asciiTheme="minorHAnsi" w:hAnsiTheme="minorHAnsi" w:cstheme="minorHAnsi"/>
          <w:b/>
          <w:sz w:val="24"/>
          <w:u w:val="single"/>
        </w:rPr>
      </w:pPr>
    </w:p>
    <w:p w14:paraId="3DB85B72" w14:textId="77777777" w:rsidR="007E1064" w:rsidRDefault="007E1064" w:rsidP="00BA1D11">
      <w:pPr>
        <w:rPr>
          <w:rFonts w:asciiTheme="minorHAnsi" w:hAnsiTheme="minorHAnsi" w:cstheme="minorHAnsi"/>
          <w:b/>
          <w:sz w:val="24"/>
          <w:u w:val="single"/>
        </w:rPr>
      </w:pPr>
    </w:p>
    <w:p w14:paraId="649904D8" w14:textId="77777777" w:rsidR="00BA1D11" w:rsidRPr="003635AC" w:rsidRDefault="00BA1D11" w:rsidP="00BA1D11">
      <w:pPr>
        <w:rPr>
          <w:rFonts w:asciiTheme="minorHAnsi" w:hAnsiTheme="minorHAnsi" w:cstheme="minorHAnsi"/>
          <w:b/>
          <w:sz w:val="24"/>
          <w:u w:val="single"/>
        </w:rPr>
      </w:pPr>
      <w:r w:rsidRPr="003635AC">
        <w:rPr>
          <w:rFonts w:asciiTheme="minorHAnsi" w:hAnsiTheme="minorHAnsi" w:cstheme="minorHAnsi"/>
          <w:b/>
          <w:sz w:val="24"/>
          <w:u w:val="single"/>
        </w:rPr>
        <w:t>Registratie en evaluatie</w:t>
      </w:r>
    </w:p>
    <w:p w14:paraId="5D5BC9E7" w14:textId="77777777" w:rsidR="00BA1D11" w:rsidRPr="003635AC" w:rsidRDefault="00BA1D11" w:rsidP="00BA1D11">
      <w:pPr>
        <w:rPr>
          <w:rFonts w:asciiTheme="minorHAnsi" w:hAnsiTheme="minorHAnsi" w:cstheme="minorHAnsi"/>
          <w:sz w:val="24"/>
        </w:rPr>
      </w:pPr>
    </w:p>
    <w:p w14:paraId="255D914A" w14:textId="77777777"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t>Personeel, leerlingen en ouders die incidenten willen melden, kunnen daarvoor terecht bij de interne contactpersonen. De anonimiteit is hierbij gewaarborgd.</w:t>
      </w:r>
    </w:p>
    <w:p w14:paraId="119B8CB7" w14:textId="77777777" w:rsidR="00BA1D11" w:rsidRPr="003635AC" w:rsidRDefault="00BA1D11" w:rsidP="00BA1D11">
      <w:pPr>
        <w:rPr>
          <w:rFonts w:asciiTheme="minorHAnsi" w:hAnsiTheme="minorHAnsi" w:cstheme="minorHAnsi"/>
          <w:sz w:val="24"/>
        </w:rPr>
      </w:pPr>
    </w:p>
    <w:p w14:paraId="1772113D" w14:textId="190F78B1"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t xml:space="preserve">Om te kunnen sturen, evalueren en haar beleid bij te kunnen stellen draagt onze school zorg voor een nauwkeurige registratie en administratie van incidenten inzake </w:t>
      </w:r>
      <w:r w:rsidR="009D4E3E" w:rsidRPr="003635AC">
        <w:rPr>
          <w:rFonts w:asciiTheme="minorHAnsi" w:hAnsiTheme="minorHAnsi" w:cstheme="minorHAnsi"/>
          <w:sz w:val="24"/>
        </w:rPr>
        <w:t xml:space="preserve">pesten, </w:t>
      </w:r>
      <w:r w:rsidRPr="003635AC">
        <w:rPr>
          <w:rFonts w:asciiTheme="minorHAnsi" w:hAnsiTheme="minorHAnsi" w:cstheme="minorHAnsi"/>
          <w:sz w:val="24"/>
        </w:rPr>
        <w:t>agressie, geweld</w:t>
      </w:r>
      <w:r w:rsidR="00AA7347" w:rsidRPr="003635AC">
        <w:rPr>
          <w:rFonts w:asciiTheme="minorHAnsi" w:hAnsiTheme="minorHAnsi" w:cstheme="minorHAnsi"/>
          <w:sz w:val="24"/>
        </w:rPr>
        <w:t>, discriminatie</w:t>
      </w:r>
      <w:r w:rsidRPr="003635AC">
        <w:rPr>
          <w:rFonts w:asciiTheme="minorHAnsi" w:hAnsiTheme="minorHAnsi" w:cstheme="minorHAnsi"/>
          <w:sz w:val="24"/>
        </w:rPr>
        <w:t xml:space="preserve"> en seksuele intimidatie. De</w:t>
      </w:r>
      <w:r w:rsidR="007301E1" w:rsidRPr="003635AC">
        <w:rPr>
          <w:rFonts w:asciiTheme="minorHAnsi" w:hAnsiTheme="minorHAnsi" w:cstheme="minorHAnsi"/>
          <w:sz w:val="24"/>
        </w:rPr>
        <w:t xml:space="preserve"> </w:t>
      </w:r>
      <w:r w:rsidR="007150DD">
        <w:rPr>
          <w:rFonts w:asciiTheme="minorHAnsi" w:hAnsiTheme="minorHAnsi" w:cstheme="minorHAnsi"/>
          <w:sz w:val="24"/>
        </w:rPr>
        <w:t xml:space="preserve">Sprankel </w:t>
      </w:r>
      <w:r w:rsidRPr="003635AC">
        <w:rPr>
          <w:rFonts w:asciiTheme="minorHAnsi" w:hAnsiTheme="minorHAnsi" w:cstheme="minorHAnsi"/>
          <w:sz w:val="24"/>
        </w:rPr>
        <w:t>maakt hier</w:t>
      </w:r>
      <w:r w:rsidR="00B13E18" w:rsidRPr="003635AC">
        <w:rPr>
          <w:rFonts w:asciiTheme="minorHAnsi" w:hAnsiTheme="minorHAnsi" w:cstheme="minorHAnsi"/>
          <w:sz w:val="24"/>
        </w:rPr>
        <w:t>voor</w:t>
      </w:r>
      <w:r w:rsidRPr="003635AC">
        <w:rPr>
          <w:rFonts w:asciiTheme="minorHAnsi" w:hAnsiTheme="minorHAnsi" w:cstheme="minorHAnsi"/>
          <w:sz w:val="24"/>
        </w:rPr>
        <w:t xml:space="preserve"> gebruik van een registratiesysteem waarin de gegevens van het (interne) meldingsformulier zijn verwerkt. Minimaal eenmaal per schooljaar wordt een overzicht van het aantal meldingen gemaakt. Dit overzicht bevat algemene gegevens, (geen individuele, inhoudelijke of privacygevoelige gegevens) die in de MR en het team van de school worden besproken.</w:t>
      </w:r>
    </w:p>
    <w:p w14:paraId="0E0C12F3" w14:textId="77777777" w:rsidR="00AA7347" w:rsidRPr="003635AC" w:rsidRDefault="00AA7347" w:rsidP="00BA1D11">
      <w:pPr>
        <w:rPr>
          <w:rFonts w:asciiTheme="minorHAnsi" w:hAnsiTheme="minorHAnsi" w:cstheme="minorHAnsi"/>
          <w:sz w:val="24"/>
        </w:rPr>
      </w:pPr>
    </w:p>
    <w:p w14:paraId="003FBA31" w14:textId="77777777" w:rsidR="00BA1D11" w:rsidRPr="003635AC" w:rsidRDefault="00BA1D11" w:rsidP="000A0A28">
      <w:pPr>
        <w:pStyle w:val="Lijstalinea"/>
        <w:numPr>
          <w:ilvl w:val="0"/>
          <w:numId w:val="13"/>
        </w:numPr>
        <w:tabs>
          <w:tab w:val="left" w:pos="284"/>
        </w:tabs>
        <w:ind w:left="284" w:hanging="284"/>
        <w:rPr>
          <w:rFonts w:asciiTheme="minorHAnsi" w:hAnsiTheme="minorHAnsi" w:cstheme="minorHAnsi"/>
          <w:sz w:val="24"/>
        </w:rPr>
      </w:pPr>
      <w:r w:rsidRPr="003635AC">
        <w:rPr>
          <w:rFonts w:asciiTheme="minorHAnsi" w:hAnsiTheme="minorHAnsi" w:cstheme="minorHAnsi"/>
          <w:sz w:val="24"/>
        </w:rPr>
        <w:t>Een ieder kan verbetervoorstellen met betrekking tot het beleidsplan melden bij de directie</w:t>
      </w:r>
      <w:r w:rsidR="00ED2F32" w:rsidRPr="003635AC">
        <w:rPr>
          <w:rFonts w:asciiTheme="minorHAnsi" w:hAnsiTheme="minorHAnsi" w:cstheme="minorHAnsi"/>
          <w:sz w:val="24"/>
        </w:rPr>
        <w:t>.</w:t>
      </w:r>
    </w:p>
    <w:p w14:paraId="27D688F9" w14:textId="77777777" w:rsidR="00BA1D11" w:rsidRPr="003635AC" w:rsidRDefault="00BA1D11" w:rsidP="000A0A28">
      <w:pPr>
        <w:pStyle w:val="Lijstalinea"/>
        <w:numPr>
          <w:ilvl w:val="0"/>
          <w:numId w:val="13"/>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Het beleidsplan wordt jaarlijks </w:t>
      </w:r>
      <w:r w:rsidR="00F7715D" w:rsidRPr="003635AC">
        <w:rPr>
          <w:rFonts w:asciiTheme="minorHAnsi" w:hAnsiTheme="minorHAnsi" w:cstheme="minorHAnsi"/>
          <w:sz w:val="24"/>
        </w:rPr>
        <w:t xml:space="preserve">geëvalueerd in het teamoverleg </w:t>
      </w:r>
      <w:r w:rsidRPr="003635AC">
        <w:rPr>
          <w:rFonts w:asciiTheme="minorHAnsi" w:hAnsiTheme="minorHAnsi" w:cstheme="minorHAnsi"/>
          <w:sz w:val="24"/>
        </w:rPr>
        <w:t>en met de Medezeggenschapsraad.</w:t>
      </w:r>
    </w:p>
    <w:p w14:paraId="6C518183" w14:textId="77777777" w:rsidR="00AA7347" w:rsidRPr="003635AC" w:rsidRDefault="00AA7347" w:rsidP="000A0A28">
      <w:pPr>
        <w:pStyle w:val="Lijstalinea"/>
        <w:numPr>
          <w:ilvl w:val="0"/>
          <w:numId w:val="13"/>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Op basis van de evaluaties worden de juiste maatregelen ter verbetering van de arbeidsomstandigheden in het plan van aanpak opgenomen. Op basis van het plan van aanpak wordt aan het werk gegaan met de uitvoering van de voorgestelde verbeteringen. Jaarlijks wordt bekeken in hoeverre de verbetermaatregelen in het plan van aanpak ook daadwerkelijk zijn uitgevoerd. </w:t>
      </w:r>
    </w:p>
    <w:p w14:paraId="0DE26AA4" w14:textId="77777777" w:rsidR="00BA1D11" w:rsidRPr="003635AC" w:rsidRDefault="00BA1D11" w:rsidP="00BA1D11">
      <w:pPr>
        <w:rPr>
          <w:rFonts w:asciiTheme="minorHAnsi" w:hAnsiTheme="minorHAnsi" w:cstheme="minorHAnsi"/>
          <w:sz w:val="24"/>
        </w:rPr>
      </w:pPr>
    </w:p>
    <w:p w14:paraId="4221C65B" w14:textId="77777777" w:rsidR="002952D3" w:rsidRPr="003635AC" w:rsidRDefault="002952D3">
      <w:pPr>
        <w:rPr>
          <w:rFonts w:asciiTheme="minorHAnsi" w:hAnsiTheme="minorHAnsi" w:cstheme="minorHAnsi"/>
          <w:sz w:val="24"/>
          <w:u w:val="single"/>
        </w:rPr>
      </w:pPr>
      <w:r w:rsidRPr="003635AC">
        <w:rPr>
          <w:rFonts w:asciiTheme="minorHAnsi" w:hAnsiTheme="minorHAnsi" w:cstheme="minorHAnsi"/>
          <w:sz w:val="24"/>
          <w:u w:val="single"/>
        </w:rPr>
        <w:br w:type="page"/>
      </w:r>
    </w:p>
    <w:p w14:paraId="24C3746A" w14:textId="77777777" w:rsidR="002952D3" w:rsidRPr="003635AC" w:rsidRDefault="002952D3" w:rsidP="00BA1D11">
      <w:pPr>
        <w:rPr>
          <w:rFonts w:asciiTheme="minorHAnsi" w:hAnsiTheme="minorHAnsi" w:cstheme="minorHAnsi"/>
          <w:sz w:val="24"/>
          <w:u w:val="single"/>
        </w:rPr>
      </w:pPr>
    </w:p>
    <w:p w14:paraId="7955DACD" w14:textId="77777777" w:rsidR="00BA1D11" w:rsidRPr="003635AC" w:rsidRDefault="00BA1D11" w:rsidP="00BA1D11">
      <w:pPr>
        <w:rPr>
          <w:rFonts w:asciiTheme="minorHAnsi" w:hAnsiTheme="minorHAnsi" w:cstheme="minorHAnsi"/>
          <w:sz w:val="24"/>
          <w:u w:val="single"/>
        </w:rPr>
      </w:pPr>
      <w:r w:rsidRPr="003635AC">
        <w:rPr>
          <w:rFonts w:asciiTheme="minorHAnsi" w:hAnsiTheme="minorHAnsi" w:cstheme="minorHAnsi"/>
          <w:sz w:val="24"/>
          <w:u w:val="single"/>
        </w:rPr>
        <w:t>Gedragsregels</w:t>
      </w:r>
    </w:p>
    <w:p w14:paraId="6DB7D192" w14:textId="78B4BAF3" w:rsidR="00BA1D11" w:rsidRPr="003635AC" w:rsidRDefault="007301E1" w:rsidP="00BA1D11">
      <w:pPr>
        <w:rPr>
          <w:rFonts w:asciiTheme="minorHAnsi" w:hAnsiTheme="minorHAnsi" w:cstheme="minorHAnsi"/>
          <w:sz w:val="24"/>
        </w:rPr>
      </w:pPr>
      <w:r w:rsidRPr="003635AC">
        <w:rPr>
          <w:rFonts w:asciiTheme="minorHAnsi" w:hAnsiTheme="minorHAnsi" w:cstheme="minorHAnsi"/>
          <w:sz w:val="24"/>
        </w:rPr>
        <w:t xml:space="preserve">Binnen </w:t>
      </w:r>
      <w:r w:rsidR="007055BE">
        <w:rPr>
          <w:rFonts w:asciiTheme="minorHAnsi" w:hAnsiTheme="minorHAnsi" w:cstheme="minorHAnsi"/>
          <w:sz w:val="24"/>
        </w:rPr>
        <w:t>De Sprankel</w:t>
      </w:r>
      <w:r w:rsidR="00BA1D11" w:rsidRPr="003635AC">
        <w:rPr>
          <w:rFonts w:asciiTheme="minorHAnsi" w:hAnsiTheme="minorHAnsi" w:cstheme="minorHAnsi"/>
          <w:sz w:val="24"/>
        </w:rPr>
        <w:t xml:space="preserve"> hanteren we drie hoofdregels met betrekking tot het omgaan met elkaar, materialen en de ruimte.</w:t>
      </w:r>
    </w:p>
    <w:p w14:paraId="3FEFCBD8" w14:textId="77777777" w:rsidR="00AA7347" w:rsidRPr="003635AC" w:rsidRDefault="00AA7347" w:rsidP="00BA1D11">
      <w:pPr>
        <w:rPr>
          <w:rFonts w:asciiTheme="minorHAnsi" w:hAnsiTheme="minorHAnsi" w:cstheme="minorHAnsi"/>
          <w:sz w:val="24"/>
        </w:rPr>
      </w:pPr>
    </w:p>
    <w:p w14:paraId="58D3165D" w14:textId="2EA819A7" w:rsidR="00BA1D11" w:rsidRDefault="00B10E09" w:rsidP="00B10E09">
      <w:pPr>
        <w:pStyle w:val="Lijstalinea"/>
        <w:numPr>
          <w:ilvl w:val="0"/>
          <w:numId w:val="19"/>
        </w:numPr>
        <w:rPr>
          <w:rFonts w:asciiTheme="minorHAnsi" w:hAnsiTheme="minorHAnsi" w:cstheme="minorHAnsi"/>
          <w:color w:val="000000" w:themeColor="text1"/>
          <w:sz w:val="24"/>
        </w:rPr>
      </w:pPr>
      <w:r>
        <w:rPr>
          <w:rFonts w:asciiTheme="minorHAnsi" w:hAnsiTheme="minorHAnsi" w:cstheme="minorHAnsi"/>
          <w:color w:val="000000" w:themeColor="text1"/>
          <w:sz w:val="24"/>
        </w:rPr>
        <w:t>Wees vriendelijk en beleefd zodat je het goede voorbeeld geeft</w:t>
      </w:r>
    </w:p>
    <w:p w14:paraId="01ECEA7F" w14:textId="4E21F19D" w:rsidR="00B10E09" w:rsidRDefault="006D1992" w:rsidP="00B10E09">
      <w:pPr>
        <w:pStyle w:val="Lijstalinea"/>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We gebruiken respectvol taalgebruik naar elkaar</w:t>
      </w:r>
    </w:p>
    <w:p w14:paraId="073EE3FD" w14:textId="2378FFBA" w:rsidR="006D1992" w:rsidRDefault="000C4909" w:rsidP="000C4909">
      <w:pPr>
        <w:pStyle w:val="Lijstalinea"/>
        <w:numPr>
          <w:ilvl w:val="0"/>
          <w:numId w:val="19"/>
        </w:numPr>
        <w:rPr>
          <w:rFonts w:asciiTheme="minorHAnsi" w:hAnsiTheme="minorHAnsi" w:cstheme="minorHAnsi"/>
          <w:color w:val="000000" w:themeColor="text1"/>
          <w:sz w:val="24"/>
        </w:rPr>
      </w:pPr>
      <w:r>
        <w:rPr>
          <w:rFonts w:asciiTheme="minorHAnsi" w:hAnsiTheme="minorHAnsi" w:cstheme="minorHAnsi"/>
          <w:color w:val="000000" w:themeColor="text1"/>
          <w:sz w:val="24"/>
        </w:rPr>
        <w:t>We doen elkaar geen pijn, dan heeft iedereen het fijn</w:t>
      </w:r>
    </w:p>
    <w:p w14:paraId="73F742EE" w14:textId="76FB90D8" w:rsidR="000C4909" w:rsidRDefault="000C4909" w:rsidP="000C4909">
      <w:pPr>
        <w:pStyle w:val="Lijstalinea"/>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We gebruiken geen fysiek geweld</w:t>
      </w:r>
    </w:p>
    <w:p w14:paraId="2BF09EF0" w14:textId="1AC6D36A" w:rsidR="000C4909" w:rsidRDefault="00D47C1D" w:rsidP="00D47C1D">
      <w:pPr>
        <w:pStyle w:val="Lijstalinea"/>
        <w:numPr>
          <w:ilvl w:val="0"/>
          <w:numId w:val="19"/>
        </w:numPr>
        <w:rPr>
          <w:rFonts w:asciiTheme="minorHAnsi" w:hAnsiTheme="minorHAnsi" w:cstheme="minorHAnsi"/>
          <w:color w:val="000000" w:themeColor="text1"/>
          <w:sz w:val="24"/>
        </w:rPr>
      </w:pPr>
      <w:r>
        <w:rPr>
          <w:rFonts w:asciiTheme="minorHAnsi" w:hAnsiTheme="minorHAnsi" w:cstheme="minorHAnsi"/>
          <w:color w:val="000000" w:themeColor="text1"/>
          <w:sz w:val="24"/>
        </w:rPr>
        <w:t>Wees zuinig op het materiaal, het is van ons allemaal</w:t>
      </w:r>
    </w:p>
    <w:p w14:paraId="58A93BC9" w14:textId="356C09D5" w:rsidR="00D47C1D" w:rsidRPr="00D47C1D" w:rsidRDefault="00D47C1D" w:rsidP="00D47C1D">
      <w:pPr>
        <w:pStyle w:val="Lijstalinea"/>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Je draagt zorg voor de spullen van jezelf en de ander</w:t>
      </w:r>
    </w:p>
    <w:p w14:paraId="350DC574" w14:textId="77777777" w:rsidR="00AA7347" w:rsidRPr="003635AC" w:rsidRDefault="00AA7347" w:rsidP="00BA1D11">
      <w:pPr>
        <w:rPr>
          <w:rFonts w:asciiTheme="minorHAnsi" w:hAnsiTheme="minorHAnsi" w:cstheme="minorHAnsi"/>
          <w:sz w:val="24"/>
        </w:rPr>
      </w:pPr>
    </w:p>
    <w:p w14:paraId="6C5CBA8B" w14:textId="77777777" w:rsidR="00BA1D11" w:rsidRPr="003635AC" w:rsidRDefault="00AA7347" w:rsidP="00BA1D11">
      <w:pPr>
        <w:rPr>
          <w:rFonts w:asciiTheme="minorHAnsi" w:hAnsiTheme="minorHAnsi" w:cstheme="minorHAnsi"/>
          <w:sz w:val="24"/>
        </w:rPr>
      </w:pPr>
      <w:r w:rsidRPr="003635AC">
        <w:rPr>
          <w:rFonts w:asciiTheme="minorHAnsi" w:hAnsiTheme="minorHAnsi" w:cstheme="minorHAnsi"/>
          <w:sz w:val="24"/>
        </w:rPr>
        <w:t xml:space="preserve">De school </w:t>
      </w:r>
      <w:r w:rsidR="00BA1D11" w:rsidRPr="003635AC">
        <w:rPr>
          <w:rFonts w:asciiTheme="minorHAnsi" w:hAnsiTheme="minorHAnsi" w:cstheme="minorHAnsi"/>
          <w:sz w:val="24"/>
        </w:rPr>
        <w:t>gebruik</w:t>
      </w:r>
      <w:r w:rsidRPr="003635AC">
        <w:rPr>
          <w:rFonts w:asciiTheme="minorHAnsi" w:hAnsiTheme="minorHAnsi" w:cstheme="minorHAnsi"/>
          <w:sz w:val="24"/>
        </w:rPr>
        <w:t>t</w:t>
      </w:r>
      <w:r w:rsidR="00BA1D11" w:rsidRPr="003635AC">
        <w:rPr>
          <w:rFonts w:asciiTheme="minorHAnsi" w:hAnsiTheme="minorHAnsi" w:cstheme="minorHAnsi"/>
          <w:sz w:val="24"/>
        </w:rPr>
        <w:t xml:space="preserve"> voor de sociaal emotionele ontwikkeling de volgende doelstellingen:</w:t>
      </w:r>
    </w:p>
    <w:p w14:paraId="3C6D6AAC" w14:textId="77777777" w:rsidR="00AA7347" w:rsidRPr="003635AC" w:rsidRDefault="00AA7347" w:rsidP="00BA1D11">
      <w:pPr>
        <w:rPr>
          <w:rFonts w:asciiTheme="minorHAnsi" w:hAnsiTheme="minorHAnsi" w:cstheme="minorHAnsi"/>
          <w:sz w:val="24"/>
        </w:rPr>
      </w:pPr>
    </w:p>
    <w:p w14:paraId="4CA20BD8" w14:textId="77777777"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t>De leerlingen leren met hun mogelijkheden en grenzen om te gaan:</w:t>
      </w:r>
    </w:p>
    <w:p w14:paraId="7FAD429E" w14:textId="77777777" w:rsidR="00BA1D11" w:rsidRPr="003635AC" w:rsidRDefault="00BA1D11" w:rsidP="000A0A28">
      <w:pPr>
        <w:pStyle w:val="Lijstalinea"/>
        <w:numPr>
          <w:ilvl w:val="0"/>
          <w:numId w:val="15"/>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hebben zelfvertrouwen;</w:t>
      </w:r>
    </w:p>
    <w:p w14:paraId="34E1AFD8" w14:textId="77777777" w:rsidR="00BA1D11" w:rsidRPr="003635AC" w:rsidRDefault="00BA1D11" w:rsidP="000A0A28">
      <w:pPr>
        <w:pStyle w:val="Lijstalinea"/>
        <w:numPr>
          <w:ilvl w:val="0"/>
          <w:numId w:val="15"/>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kunnen gedragsimpulsen beheersen;</w:t>
      </w:r>
    </w:p>
    <w:p w14:paraId="5123C277" w14:textId="77777777" w:rsidR="00BA1D11" w:rsidRPr="003635AC" w:rsidRDefault="00BA1D11" w:rsidP="000A0A28">
      <w:pPr>
        <w:pStyle w:val="Lijstalinea"/>
        <w:numPr>
          <w:ilvl w:val="0"/>
          <w:numId w:val="15"/>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kunnen en durven voor zichzelf en anderen op te komen.</w:t>
      </w:r>
    </w:p>
    <w:p w14:paraId="63E836A1" w14:textId="77777777" w:rsidR="00AA7347" w:rsidRPr="003635AC" w:rsidRDefault="00AA7347" w:rsidP="00BA1D11">
      <w:pPr>
        <w:rPr>
          <w:rFonts w:asciiTheme="minorHAnsi" w:hAnsiTheme="minorHAnsi" w:cstheme="minorHAnsi"/>
          <w:sz w:val="24"/>
        </w:rPr>
      </w:pPr>
    </w:p>
    <w:p w14:paraId="5E84B1CD" w14:textId="77777777"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t>De leerlingen leveren een positieve bijdrage in de groep:</w:t>
      </w:r>
    </w:p>
    <w:p w14:paraId="23A5F438" w14:textId="77777777" w:rsidR="00BA1D11" w:rsidRPr="003635AC" w:rsidRDefault="00BA1D11" w:rsidP="000A0A28">
      <w:pPr>
        <w:pStyle w:val="Lijstalinea"/>
        <w:numPr>
          <w:ilvl w:val="0"/>
          <w:numId w:val="1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gaan respectvol met anderen om;</w:t>
      </w:r>
    </w:p>
    <w:p w14:paraId="3096CDA7" w14:textId="77777777" w:rsidR="00BA1D11" w:rsidRPr="003635AC" w:rsidRDefault="00BA1D11" w:rsidP="000A0A28">
      <w:pPr>
        <w:pStyle w:val="Lijstalinea"/>
        <w:numPr>
          <w:ilvl w:val="0"/>
          <w:numId w:val="1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handelen naar algemeen geaccepteerde normen en waarden;</w:t>
      </w:r>
    </w:p>
    <w:p w14:paraId="245C5A2F" w14:textId="77777777" w:rsidR="00BA1D11" w:rsidRPr="003635AC" w:rsidRDefault="00BA1D11" w:rsidP="000A0A28">
      <w:pPr>
        <w:pStyle w:val="Lijstalinea"/>
        <w:numPr>
          <w:ilvl w:val="0"/>
          <w:numId w:val="1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respecteren verschillen in levensbeschouwing en cultuur;</w:t>
      </w:r>
    </w:p>
    <w:p w14:paraId="05FC80BD" w14:textId="77777777" w:rsidR="00BA1D11" w:rsidRPr="003635AC" w:rsidRDefault="00BA1D11" w:rsidP="000A0A28">
      <w:pPr>
        <w:pStyle w:val="Lijstalinea"/>
        <w:numPr>
          <w:ilvl w:val="0"/>
          <w:numId w:val="1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durven in de groep voor hun eigen standpunt uit te komen;</w:t>
      </w:r>
    </w:p>
    <w:p w14:paraId="42E386F6" w14:textId="77777777" w:rsidR="00BA1D11" w:rsidRPr="003635AC" w:rsidRDefault="00BA1D11" w:rsidP="000A0A28">
      <w:pPr>
        <w:pStyle w:val="Lijstalinea"/>
        <w:numPr>
          <w:ilvl w:val="0"/>
          <w:numId w:val="1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houden rekening met gevoelens en wensen van anderen;</w:t>
      </w:r>
    </w:p>
    <w:p w14:paraId="2DBD5CF7" w14:textId="77777777" w:rsidR="00BA1D11" w:rsidRPr="003635AC" w:rsidRDefault="00BA1D11" w:rsidP="000A0A28">
      <w:pPr>
        <w:pStyle w:val="Lijstalinea"/>
        <w:numPr>
          <w:ilvl w:val="0"/>
          <w:numId w:val="1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durven in de groep steun te geven aan iemand met een afwijkend standpunt;</w:t>
      </w:r>
    </w:p>
    <w:p w14:paraId="54A44227" w14:textId="77777777" w:rsidR="00BA1D11" w:rsidRPr="003635AC" w:rsidRDefault="00BA1D11" w:rsidP="000A0A28">
      <w:pPr>
        <w:pStyle w:val="Lijstalinea"/>
        <w:numPr>
          <w:ilvl w:val="0"/>
          <w:numId w:val="16"/>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nemen verantwoordelijkheid voor te verrichten taken.</w:t>
      </w:r>
    </w:p>
    <w:p w14:paraId="3C8AA484" w14:textId="77777777" w:rsidR="009D4E3E" w:rsidRPr="003635AC" w:rsidRDefault="009D4E3E">
      <w:pPr>
        <w:rPr>
          <w:rFonts w:asciiTheme="minorHAnsi" w:hAnsiTheme="minorHAnsi" w:cstheme="minorHAnsi"/>
          <w:sz w:val="24"/>
        </w:rPr>
      </w:pPr>
    </w:p>
    <w:p w14:paraId="2DD62755" w14:textId="77777777"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t>De leerlingen weten dat zijzelf en andere mensen sociale en affectieve behoeften</w:t>
      </w:r>
    </w:p>
    <w:p w14:paraId="0BAFB762" w14:textId="77777777"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t>hebben:</w:t>
      </w:r>
    </w:p>
    <w:p w14:paraId="6F1AD35C" w14:textId="77777777" w:rsidR="00BA1D11" w:rsidRPr="003635AC" w:rsidRDefault="00BA1D11" w:rsidP="000A0A28">
      <w:pPr>
        <w:pStyle w:val="Lijstalinea"/>
        <w:numPr>
          <w:ilvl w:val="0"/>
          <w:numId w:val="17"/>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kunnen opkomen voor zichzelf;</w:t>
      </w:r>
    </w:p>
    <w:p w14:paraId="732B696E" w14:textId="77777777" w:rsidR="00BA1D11" w:rsidRPr="003635AC" w:rsidRDefault="00BA1D11" w:rsidP="000A0A28">
      <w:pPr>
        <w:pStyle w:val="Lijstalinea"/>
        <w:numPr>
          <w:ilvl w:val="0"/>
          <w:numId w:val="17"/>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kunnen rekening houden met anderen;</w:t>
      </w:r>
    </w:p>
    <w:p w14:paraId="63788849" w14:textId="77777777" w:rsidR="00BA1D11" w:rsidRPr="003635AC" w:rsidRDefault="00BA1D11" w:rsidP="000A0A28">
      <w:pPr>
        <w:pStyle w:val="Lijstalinea"/>
        <w:numPr>
          <w:ilvl w:val="0"/>
          <w:numId w:val="17"/>
        </w:numPr>
        <w:tabs>
          <w:tab w:val="left" w:pos="284"/>
        </w:tabs>
        <w:ind w:left="284" w:hanging="284"/>
        <w:rPr>
          <w:rFonts w:asciiTheme="minorHAnsi" w:hAnsiTheme="minorHAnsi" w:cstheme="minorHAnsi"/>
          <w:sz w:val="24"/>
        </w:rPr>
      </w:pPr>
      <w:r w:rsidRPr="003635AC">
        <w:rPr>
          <w:rFonts w:asciiTheme="minorHAnsi" w:hAnsiTheme="minorHAnsi" w:cstheme="minorHAnsi"/>
          <w:sz w:val="24"/>
        </w:rPr>
        <w:t>ze laten kanjergedrag zien.</w:t>
      </w:r>
    </w:p>
    <w:p w14:paraId="221144F1" w14:textId="77777777" w:rsidR="00AA7347" w:rsidRPr="003635AC" w:rsidRDefault="00AA7347" w:rsidP="00BA1D11">
      <w:pPr>
        <w:rPr>
          <w:rFonts w:asciiTheme="minorHAnsi" w:hAnsiTheme="minorHAnsi" w:cstheme="minorHAnsi"/>
          <w:sz w:val="24"/>
        </w:rPr>
      </w:pPr>
    </w:p>
    <w:p w14:paraId="0B8EA506" w14:textId="77777777" w:rsidR="00BA1D11" w:rsidRPr="003635AC" w:rsidRDefault="00BA1D11" w:rsidP="00BA1D11">
      <w:pPr>
        <w:rPr>
          <w:rFonts w:asciiTheme="minorHAnsi" w:hAnsiTheme="minorHAnsi" w:cstheme="minorHAnsi"/>
          <w:sz w:val="24"/>
        </w:rPr>
      </w:pPr>
      <w:r w:rsidRPr="003635AC">
        <w:rPr>
          <w:rFonts w:asciiTheme="minorHAnsi" w:hAnsiTheme="minorHAnsi" w:cstheme="minorHAnsi"/>
          <w:sz w:val="24"/>
        </w:rPr>
        <w:t>Verder gelden er de volgende basisgedragsregels:</w:t>
      </w:r>
    </w:p>
    <w:p w14:paraId="7A5D97FD" w14:textId="77777777" w:rsidR="00BA1D11" w:rsidRPr="003635AC" w:rsidRDefault="00BA1D11" w:rsidP="000A0A28">
      <w:pPr>
        <w:pStyle w:val="Lijstalinea"/>
        <w:numPr>
          <w:ilvl w:val="0"/>
          <w:numId w:val="18"/>
        </w:numPr>
        <w:tabs>
          <w:tab w:val="left" w:pos="284"/>
        </w:tabs>
        <w:ind w:left="284" w:hanging="284"/>
        <w:rPr>
          <w:rFonts w:asciiTheme="minorHAnsi" w:hAnsiTheme="minorHAnsi" w:cstheme="minorHAnsi"/>
          <w:sz w:val="24"/>
        </w:rPr>
      </w:pPr>
      <w:r w:rsidRPr="003635AC">
        <w:rPr>
          <w:rFonts w:asciiTheme="minorHAnsi" w:hAnsiTheme="minorHAnsi" w:cstheme="minorHAnsi"/>
          <w:sz w:val="24"/>
        </w:rPr>
        <w:t>wij onthouden ons van elke vorm van verbale en fysieke agressie, geweld en/of seksuele intimidatie;</w:t>
      </w:r>
    </w:p>
    <w:p w14:paraId="739CC9AE" w14:textId="77777777" w:rsidR="00BA1D11" w:rsidRPr="003635AC" w:rsidRDefault="00BA1D11" w:rsidP="000A0A28">
      <w:pPr>
        <w:pStyle w:val="Lijstalinea"/>
        <w:numPr>
          <w:ilvl w:val="0"/>
          <w:numId w:val="18"/>
        </w:numPr>
        <w:tabs>
          <w:tab w:val="left" w:pos="284"/>
        </w:tabs>
        <w:ind w:left="284" w:hanging="284"/>
        <w:rPr>
          <w:rFonts w:asciiTheme="minorHAnsi" w:hAnsiTheme="minorHAnsi" w:cstheme="minorHAnsi"/>
          <w:sz w:val="24"/>
        </w:rPr>
      </w:pPr>
      <w:r w:rsidRPr="003635AC">
        <w:rPr>
          <w:rFonts w:asciiTheme="minorHAnsi" w:hAnsiTheme="minorHAnsi" w:cstheme="minorHAnsi"/>
          <w:sz w:val="24"/>
        </w:rPr>
        <w:t>wij pesten niet;</w:t>
      </w:r>
    </w:p>
    <w:p w14:paraId="60F21351" w14:textId="77777777" w:rsidR="00BA1D11" w:rsidRPr="003635AC" w:rsidRDefault="00BA1D11" w:rsidP="000A0A28">
      <w:pPr>
        <w:pStyle w:val="Lijstalinea"/>
        <w:numPr>
          <w:ilvl w:val="0"/>
          <w:numId w:val="18"/>
        </w:numPr>
        <w:tabs>
          <w:tab w:val="left" w:pos="284"/>
        </w:tabs>
        <w:ind w:left="284" w:hanging="284"/>
        <w:rPr>
          <w:rFonts w:asciiTheme="minorHAnsi" w:hAnsiTheme="minorHAnsi" w:cstheme="minorHAnsi"/>
          <w:sz w:val="24"/>
        </w:rPr>
      </w:pPr>
      <w:r w:rsidRPr="003635AC">
        <w:rPr>
          <w:rFonts w:asciiTheme="minorHAnsi" w:hAnsiTheme="minorHAnsi" w:cstheme="minorHAnsi"/>
          <w:sz w:val="24"/>
        </w:rPr>
        <w:t>wij tolereren geen vuurwerkbezit;</w:t>
      </w:r>
    </w:p>
    <w:p w14:paraId="502231C2" w14:textId="58A43506" w:rsidR="00F52423" w:rsidRPr="008C047B" w:rsidRDefault="009D4E3E" w:rsidP="00EB78DD">
      <w:pPr>
        <w:pStyle w:val="Lijstalinea"/>
        <w:numPr>
          <w:ilvl w:val="0"/>
          <w:numId w:val="18"/>
        </w:numPr>
        <w:tabs>
          <w:tab w:val="left" w:pos="284"/>
        </w:tabs>
        <w:ind w:left="284" w:hanging="284"/>
        <w:rPr>
          <w:rFonts w:asciiTheme="minorHAnsi" w:hAnsiTheme="minorHAnsi" w:cstheme="minorHAnsi"/>
          <w:sz w:val="24"/>
        </w:rPr>
      </w:pPr>
      <w:r w:rsidRPr="003635AC">
        <w:rPr>
          <w:rFonts w:asciiTheme="minorHAnsi" w:hAnsiTheme="minorHAnsi" w:cstheme="minorHAnsi"/>
          <w:sz w:val="24"/>
        </w:rPr>
        <w:t>wij tolereren geen wapenbezit.</w:t>
      </w:r>
    </w:p>
    <w:p w14:paraId="4ADBC5E7" w14:textId="77777777" w:rsidR="00F52423" w:rsidRDefault="00F52423" w:rsidP="00EB78DD">
      <w:pPr>
        <w:rPr>
          <w:rFonts w:asciiTheme="minorHAnsi" w:hAnsiTheme="minorHAnsi" w:cstheme="minorHAnsi"/>
          <w:sz w:val="24"/>
        </w:rPr>
      </w:pPr>
    </w:p>
    <w:p w14:paraId="0ACE581B" w14:textId="07482AAA" w:rsidR="00EB78DD" w:rsidRPr="003635AC" w:rsidRDefault="00EB78DD" w:rsidP="00EB78DD">
      <w:pPr>
        <w:rPr>
          <w:rFonts w:asciiTheme="minorHAnsi" w:hAnsiTheme="minorHAnsi" w:cstheme="minorHAnsi"/>
          <w:sz w:val="24"/>
        </w:rPr>
      </w:pPr>
      <w:r w:rsidRPr="003635AC">
        <w:rPr>
          <w:rFonts w:asciiTheme="minorHAnsi" w:hAnsiTheme="minorHAnsi" w:cstheme="minorHAnsi"/>
          <w:sz w:val="24"/>
        </w:rPr>
        <w:t>De volgende categorieën vormen de basis voor het opzetten van onze incidentenregistratie:</w:t>
      </w:r>
    </w:p>
    <w:p w14:paraId="2916C453" w14:textId="77777777" w:rsidR="00EB78DD" w:rsidRPr="003635AC" w:rsidRDefault="00EB78DD" w:rsidP="003635AC">
      <w:pPr>
        <w:pStyle w:val="Lijstalinea"/>
        <w:numPr>
          <w:ilvl w:val="0"/>
          <w:numId w:val="9"/>
        </w:numPr>
        <w:tabs>
          <w:tab w:val="left" w:pos="284"/>
        </w:tabs>
        <w:ind w:left="284" w:hanging="284"/>
        <w:rPr>
          <w:rFonts w:asciiTheme="minorHAnsi" w:hAnsiTheme="minorHAnsi" w:cstheme="minorHAnsi"/>
          <w:sz w:val="24"/>
        </w:rPr>
      </w:pPr>
      <w:r w:rsidRPr="003635AC">
        <w:rPr>
          <w:rFonts w:asciiTheme="minorHAnsi" w:hAnsiTheme="minorHAnsi" w:cstheme="minorHAnsi"/>
          <w:sz w:val="24"/>
        </w:rPr>
        <w:t>fysiek ge</w:t>
      </w:r>
      <w:r w:rsidR="003635AC" w:rsidRPr="003635AC">
        <w:rPr>
          <w:rFonts w:asciiTheme="minorHAnsi" w:hAnsiTheme="minorHAnsi" w:cstheme="minorHAnsi"/>
          <w:sz w:val="24"/>
        </w:rPr>
        <w:t>weld dat letsel tot gevolg heeft</w:t>
      </w:r>
    </w:p>
    <w:p w14:paraId="697666B0" w14:textId="77777777" w:rsidR="00EB78DD" w:rsidRPr="003635AC" w:rsidRDefault="00EB78DD" w:rsidP="000A0A28">
      <w:pPr>
        <w:pStyle w:val="Lijstalinea"/>
        <w:numPr>
          <w:ilvl w:val="0"/>
          <w:numId w:val="9"/>
        </w:numPr>
        <w:tabs>
          <w:tab w:val="left" w:pos="284"/>
        </w:tabs>
        <w:ind w:left="284" w:hanging="284"/>
        <w:rPr>
          <w:rFonts w:asciiTheme="minorHAnsi" w:hAnsiTheme="minorHAnsi" w:cstheme="minorHAnsi"/>
          <w:sz w:val="24"/>
        </w:rPr>
      </w:pPr>
      <w:r w:rsidRPr="003635AC">
        <w:rPr>
          <w:rFonts w:asciiTheme="minorHAnsi" w:hAnsiTheme="minorHAnsi" w:cstheme="minorHAnsi"/>
          <w:sz w:val="24"/>
        </w:rPr>
        <w:t>seksueel misbruik</w:t>
      </w:r>
    </w:p>
    <w:p w14:paraId="7E4E532A" w14:textId="77777777" w:rsidR="00EB78DD" w:rsidRPr="003635AC" w:rsidRDefault="00EB78DD" w:rsidP="000A0A28">
      <w:pPr>
        <w:pStyle w:val="Lijstalinea"/>
        <w:numPr>
          <w:ilvl w:val="0"/>
          <w:numId w:val="9"/>
        </w:numPr>
        <w:tabs>
          <w:tab w:val="left" w:pos="284"/>
        </w:tabs>
        <w:ind w:left="284" w:hanging="284"/>
        <w:rPr>
          <w:rFonts w:asciiTheme="minorHAnsi" w:hAnsiTheme="minorHAnsi" w:cstheme="minorHAnsi"/>
          <w:sz w:val="24"/>
        </w:rPr>
      </w:pPr>
      <w:r w:rsidRPr="003635AC">
        <w:rPr>
          <w:rFonts w:asciiTheme="minorHAnsi" w:hAnsiTheme="minorHAnsi" w:cstheme="minorHAnsi"/>
          <w:sz w:val="24"/>
        </w:rPr>
        <w:t>grove pesterijen</w:t>
      </w:r>
    </w:p>
    <w:p w14:paraId="1DD95B4F" w14:textId="77777777" w:rsidR="00EB78DD" w:rsidRPr="003635AC" w:rsidRDefault="00EB78DD" w:rsidP="000A0A28">
      <w:pPr>
        <w:pStyle w:val="Lijstalinea"/>
        <w:numPr>
          <w:ilvl w:val="0"/>
          <w:numId w:val="9"/>
        </w:numPr>
        <w:tabs>
          <w:tab w:val="left" w:pos="284"/>
        </w:tabs>
        <w:ind w:left="284" w:hanging="284"/>
        <w:rPr>
          <w:rFonts w:asciiTheme="minorHAnsi" w:hAnsiTheme="minorHAnsi" w:cstheme="minorHAnsi"/>
          <w:sz w:val="24"/>
        </w:rPr>
      </w:pPr>
      <w:r w:rsidRPr="003635AC">
        <w:rPr>
          <w:rFonts w:asciiTheme="minorHAnsi" w:hAnsiTheme="minorHAnsi" w:cstheme="minorHAnsi"/>
          <w:sz w:val="24"/>
        </w:rPr>
        <w:t>discriminatie (onder meer naar ras, geslacht en homodiscriminatie)</w:t>
      </w:r>
    </w:p>
    <w:p w14:paraId="3690B2A7" w14:textId="77777777" w:rsidR="00EB78DD" w:rsidRPr="003635AC" w:rsidRDefault="00EB78DD" w:rsidP="000A0A28">
      <w:pPr>
        <w:pStyle w:val="Lijstalinea"/>
        <w:numPr>
          <w:ilvl w:val="0"/>
          <w:numId w:val="9"/>
        </w:numPr>
        <w:tabs>
          <w:tab w:val="left" w:pos="284"/>
        </w:tabs>
        <w:ind w:left="284" w:hanging="284"/>
        <w:rPr>
          <w:rFonts w:asciiTheme="minorHAnsi" w:hAnsiTheme="minorHAnsi" w:cstheme="minorHAnsi"/>
          <w:sz w:val="24"/>
        </w:rPr>
      </w:pPr>
      <w:r w:rsidRPr="003635AC">
        <w:rPr>
          <w:rFonts w:asciiTheme="minorHAnsi" w:hAnsiTheme="minorHAnsi" w:cstheme="minorHAnsi"/>
          <w:sz w:val="24"/>
        </w:rPr>
        <w:lastRenderedPageBreak/>
        <w:t>bedreigingen</w:t>
      </w:r>
    </w:p>
    <w:p w14:paraId="6822790C" w14:textId="77777777" w:rsidR="00EB78DD" w:rsidRPr="003635AC" w:rsidRDefault="00EB78DD" w:rsidP="00990F92">
      <w:pPr>
        <w:pStyle w:val="Lijstalinea"/>
        <w:numPr>
          <w:ilvl w:val="0"/>
          <w:numId w:val="9"/>
        </w:numPr>
        <w:tabs>
          <w:tab w:val="left" w:pos="284"/>
        </w:tabs>
        <w:ind w:left="284" w:hanging="284"/>
        <w:rPr>
          <w:rFonts w:asciiTheme="minorHAnsi" w:hAnsiTheme="minorHAnsi" w:cstheme="minorHAnsi"/>
          <w:sz w:val="24"/>
        </w:rPr>
      </w:pPr>
      <w:r w:rsidRPr="003635AC">
        <w:rPr>
          <w:rFonts w:asciiTheme="minorHAnsi" w:hAnsiTheme="minorHAnsi" w:cstheme="minorHAnsi"/>
          <w:sz w:val="24"/>
        </w:rPr>
        <w:t>vernieling of diefstal van goederen</w:t>
      </w:r>
    </w:p>
    <w:p w14:paraId="0D8AAD09" w14:textId="77777777" w:rsidR="00EB78DD" w:rsidRPr="003635AC" w:rsidRDefault="00EB78DD" w:rsidP="000A0A28">
      <w:pPr>
        <w:pStyle w:val="Lijstalinea"/>
        <w:numPr>
          <w:ilvl w:val="0"/>
          <w:numId w:val="9"/>
        </w:numPr>
        <w:tabs>
          <w:tab w:val="left" w:pos="284"/>
        </w:tabs>
        <w:ind w:left="284" w:hanging="284"/>
        <w:rPr>
          <w:rFonts w:asciiTheme="minorHAnsi" w:hAnsiTheme="minorHAnsi" w:cstheme="minorHAnsi"/>
          <w:sz w:val="24"/>
        </w:rPr>
      </w:pPr>
      <w:r w:rsidRPr="003635AC">
        <w:rPr>
          <w:rFonts w:asciiTheme="minorHAnsi" w:hAnsiTheme="minorHAnsi" w:cstheme="minorHAnsi"/>
          <w:sz w:val="24"/>
        </w:rPr>
        <w:t>Leren van incidenten</w:t>
      </w:r>
    </w:p>
    <w:p w14:paraId="6456C227" w14:textId="77777777" w:rsidR="00EB78DD" w:rsidRPr="003635AC" w:rsidRDefault="00EB78DD" w:rsidP="00EB78DD">
      <w:pPr>
        <w:rPr>
          <w:rFonts w:asciiTheme="minorHAnsi" w:hAnsiTheme="minorHAnsi" w:cstheme="minorHAnsi"/>
          <w:sz w:val="24"/>
        </w:rPr>
      </w:pPr>
      <w:r w:rsidRPr="003635AC">
        <w:rPr>
          <w:rFonts w:asciiTheme="minorHAnsi" w:hAnsiTheme="minorHAnsi" w:cstheme="minorHAnsi"/>
          <w:sz w:val="24"/>
        </w:rPr>
        <w:t>Om te kunnen leren van incidenten heeft de school zicht op:</w:t>
      </w:r>
    </w:p>
    <w:p w14:paraId="6F634AF3" w14:textId="77777777" w:rsidR="00EB78DD" w:rsidRPr="003635AC" w:rsidRDefault="00EB78DD" w:rsidP="00EB78DD">
      <w:pPr>
        <w:rPr>
          <w:rFonts w:asciiTheme="minorHAnsi" w:hAnsiTheme="minorHAnsi" w:cstheme="minorHAnsi"/>
          <w:sz w:val="24"/>
        </w:rPr>
      </w:pPr>
    </w:p>
    <w:p w14:paraId="4F3F44FC" w14:textId="0FF61E51" w:rsidR="00EB78DD" w:rsidRPr="003635AC" w:rsidRDefault="00EB78DD" w:rsidP="000A0A28">
      <w:pPr>
        <w:pStyle w:val="Lijstalinea"/>
        <w:numPr>
          <w:ilvl w:val="0"/>
          <w:numId w:val="10"/>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de rol van betrokkenen (leerlingen, ouders, leraar/team, mentor, contactpersoon, </w:t>
      </w:r>
      <w:r w:rsidR="00D2580A">
        <w:rPr>
          <w:rFonts w:asciiTheme="minorHAnsi" w:hAnsiTheme="minorHAnsi" w:cstheme="minorHAnsi"/>
          <w:sz w:val="24"/>
        </w:rPr>
        <w:t>intern begeleider</w:t>
      </w:r>
      <w:r w:rsidRPr="003635AC">
        <w:rPr>
          <w:rFonts w:asciiTheme="minorHAnsi" w:hAnsiTheme="minorHAnsi" w:cstheme="minorHAnsi"/>
          <w:sz w:val="24"/>
        </w:rPr>
        <w:t>, vertrouwenspersoon, directie)</w:t>
      </w:r>
      <w:r w:rsidR="00652024">
        <w:rPr>
          <w:rFonts w:asciiTheme="minorHAnsi" w:hAnsiTheme="minorHAnsi" w:cstheme="minorHAnsi"/>
          <w:sz w:val="24"/>
        </w:rPr>
        <w:t>;</w:t>
      </w:r>
    </w:p>
    <w:p w14:paraId="4946695D" w14:textId="44705828" w:rsidR="00EB78DD" w:rsidRPr="003635AC" w:rsidRDefault="00EB78DD" w:rsidP="000A0A28">
      <w:pPr>
        <w:pStyle w:val="Lijstalinea"/>
        <w:numPr>
          <w:ilvl w:val="0"/>
          <w:numId w:val="10"/>
        </w:numPr>
        <w:tabs>
          <w:tab w:val="left" w:pos="284"/>
        </w:tabs>
        <w:ind w:left="284" w:hanging="284"/>
        <w:rPr>
          <w:rFonts w:asciiTheme="minorHAnsi" w:hAnsiTheme="minorHAnsi" w:cstheme="minorHAnsi"/>
          <w:sz w:val="24"/>
        </w:rPr>
      </w:pPr>
      <w:r w:rsidRPr="003635AC">
        <w:rPr>
          <w:rFonts w:asciiTheme="minorHAnsi" w:hAnsiTheme="minorHAnsi" w:cstheme="minorHAnsi"/>
          <w:sz w:val="24"/>
        </w:rPr>
        <w:t>het (pedagogisch) handelen dat vooraf ging aan het incident en dat volgde naar aanleiding van het incident</w:t>
      </w:r>
      <w:r w:rsidR="00652024">
        <w:rPr>
          <w:rFonts w:asciiTheme="minorHAnsi" w:hAnsiTheme="minorHAnsi" w:cstheme="minorHAnsi"/>
          <w:sz w:val="24"/>
        </w:rPr>
        <w:t>;</w:t>
      </w:r>
    </w:p>
    <w:p w14:paraId="2D44EB41" w14:textId="77777777" w:rsidR="00EB78DD" w:rsidRPr="003635AC" w:rsidRDefault="00EB78DD" w:rsidP="000A0A28">
      <w:pPr>
        <w:pStyle w:val="Lijstalinea"/>
        <w:numPr>
          <w:ilvl w:val="0"/>
          <w:numId w:val="10"/>
        </w:numPr>
        <w:tabs>
          <w:tab w:val="left" w:pos="284"/>
        </w:tabs>
        <w:ind w:left="284" w:hanging="284"/>
        <w:rPr>
          <w:rFonts w:asciiTheme="minorHAnsi" w:hAnsiTheme="minorHAnsi" w:cstheme="minorHAnsi"/>
          <w:sz w:val="24"/>
        </w:rPr>
      </w:pPr>
      <w:r w:rsidRPr="003635AC">
        <w:rPr>
          <w:rFonts w:asciiTheme="minorHAnsi" w:hAnsiTheme="minorHAnsi" w:cstheme="minorHAnsi"/>
          <w:sz w:val="24"/>
        </w:rPr>
        <w:t>en de lijnen die hierbij gevolgd zijn binnen de organisatie van de school.</w:t>
      </w:r>
    </w:p>
    <w:p w14:paraId="4801E79E" w14:textId="77777777" w:rsidR="00BA1D11" w:rsidRPr="003635AC" w:rsidRDefault="00BA1D11" w:rsidP="008D4026">
      <w:pPr>
        <w:rPr>
          <w:rFonts w:asciiTheme="minorHAnsi" w:hAnsiTheme="minorHAnsi" w:cstheme="minorHAnsi"/>
          <w:b/>
          <w:sz w:val="24"/>
          <w:u w:val="single"/>
        </w:rPr>
      </w:pPr>
    </w:p>
    <w:p w14:paraId="0C1F6B6C" w14:textId="77777777" w:rsidR="00BA1D11" w:rsidRPr="003635AC" w:rsidRDefault="00BA1D11" w:rsidP="008D4026">
      <w:pPr>
        <w:rPr>
          <w:rFonts w:asciiTheme="minorHAnsi" w:hAnsiTheme="minorHAnsi" w:cstheme="minorHAnsi"/>
          <w:b/>
          <w:sz w:val="24"/>
          <w:u w:val="single"/>
        </w:rPr>
      </w:pPr>
    </w:p>
    <w:p w14:paraId="2C68CB9A" w14:textId="77777777" w:rsidR="005A2720" w:rsidRPr="003635AC" w:rsidRDefault="005A2720" w:rsidP="008D4026">
      <w:pPr>
        <w:rPr>
          <w:rFonts w:asciiTheme="minorHAnsi" w:hAnsiTheme="minorHAnsi" w:cstheme="minorHAnsi"/>
          <w:b/>
          <w:sz w:val="24"/>
          <w:u w:val="single"/>
        </w:rPr>
      </w:pPr>
      <w:r w:rsidRPr="003635AC">
        <w:rPr>
          <w:rFonts w:asciiTheme="minorHAnsi" w:hAnsiTheme="minorHAnsi" w:cstheme="minorHAnsi"/>
          <w:b/>
          <w:sz w:val="24"/>
          <w:u w:val="single"/>
        </w:rPr>
        <w:t>Inzicht</w:t>
      </w:r>
    </w:p>
    <w:p w14:paraId="4B57A3B8" w14:textId="77777777" w:rsidR="004A2DB0" w:rsidRPr="003635AC" w:rsidRDefault="004A2DB0" w:rsidP="008D4026">
      <w:pPr>
        <w:rPr>
          <w:rFonts w:asciiTheme="minorHAnsi" w:hAnsiTheme="minorHAnsi" w:cstheme="minorHAnsi"/>
          <w:sz w:val="24"/>
        </w:rPr>
      </w:pPr>
    </w:p>
    <w:p w14:paraId="7C309C56" w14:textId="77777777" w:rsidR="00B8102C" w:rsidRPr="003635AC" w:rsidRDefault="00B8102C" w:rsidP="00B8102C">
      <w:pPr>
        <w:rPr>
          <w:rFonts w:asciiTheme="minorHAnsi" w:hAnsiTheme="minorHAnsi" w:cstheme="minorHAnsi"/>
          <w:b/>
          <w:sz w:val="24"/>
        </w:rPr>
      </w:pPr>
      <w:r w:rsidRPr="003635AC">
        <w:rPr>
          <w:rFonts w:asciiTheme="minorHAnsi" w:hAnsiTheme="minorHAnsi" w:cstheme="minorHAnsi"/>
          <w:b/>
          <w:sz w:val="24"/>
        </w:rPr>
        <w:t>Veiligheidsbeleving</w:t>
      </w:r>
    </w:p>
    <w:p w14:paraId="6FEA8EEB" w14:textId="77777777" w:rsidR="00B8102C" w:rsidRPr="003635AC" w:rsidRDefault="00B8102C" w:rsidP="00B8102C">
      <w:pPr>
        <w:rPr>
          <w:rFonts w:asciiTheme="minorHAnsi" w:hAnsiTheme="minorHAnsi" w:cstheme="minorHAnsi"/>
          <w:sz w:val="24"/>
        </w:rPr>
      </w:pPr>
    </w:p>
    <w:p w14:paraId="1479BAFF" w14:textId="7C4883F3" w:rsidR="009F54B1" w:rsidRPr="003635AC" w:rsidRDefault="00B8102C" w:rsidP="00B8102C">
      <w:pPr>
        <w:rPr>
          <w:rFonts w:asciiTheme="minorHAnsi" w:hAnsiTheme="minorHAnsi" w:cstheme="minorHAnsi"/>
          <w:sz w:val="24"/>
        </w:rPr>
      </w:pPr>
      <w:r w:rsidRPr="003635AC">
        <w:rPr>
          <w:rFonts w:asciiTheme="minorHAnsi" w:hAnsiTheme="minorHAnsi" w:cstheme="minorHAnsi"/>
          <w:sz w:val="24"/>
        </w:rPr>
        <w:t>Sociale veiligheid draait om het beschermd zijn of het zich beschermd voelen tegen bedreigingen die veroorzaakt worden door het gedrag van mensen in en om de school. Een belangrijke stap om het sociale klimaat te verbeteren</w:t>
      </w:r>
      <w:r w:rsidR="009F54B1" w:rsidRPr="003635AC">
        <w:rPr>
          <w:rFonts w:asciiTheme="minorHAnsi" w:hAnsiTheme="minorHAnsi" w:cstheme="minorHAnsi"/>
          <w:sz w:val="24"/>
        </w:rPr>
        <w:t xml:space="preserve"> </w:t>
      </w:r>
      <w:r w:rsidRPr="003635AC">
        <w:rPr>
          <w:rFonts w:asciiTheme="minorHAnsi" w:hAnsiTheme="minorHAnsi" w:cstheme="minorHAnsi"/>
          <w:sz w:val="24"/>
        </w:rPr>
        <w:t xml:space="preserve">is om zicht te krijgen op de veiligheidsbeleving en de beleving van het schoolklimaat door leerlingen, leraren, ouders, schoolondersteuners en directies. </w:t>
      </w:r>
      <w:r w:rsidR="009F54B1" w:rsidRPr="003635AC">
        <w:rPr>
          <w:rFonts w:asciiTheme="minorHAnsi" w:hAnsiTheme="minorHAnsi" w:cstheme="minorHAnsi"/>
          <w:sz w:val="24"/>
        </w:rPr>
        <w:t>D</w:t>
      </w:r>
      <w:r w:rsidRPr="003635AC">
        <w:rPr>
          <w:rFonts w:asciiTheme="minorHAnsi" w:hAnsiTheme="minorHAnsi" w:cstheme="minorHAnsi"/>
          <w:sz w:val="24"/>
        </w:rPr>
        <w:t xml:space="preserve">e </w:t>
      </w:r>
      <w:r w:rsidR="00CE2527">
        <w:rPr>
          <w:rFonts w:asciiTheme="minorHAnsi" w:hAnsiTheme="minorHAnsi" w:cstheme="minorHAnsi"/>
          <w:sz w:val="24"/>
        </w:rPr>
        <w:t>Sprankel</w:t>
      </w:r>
      <w:r w:rsidRPr="003635AC">
        <w:rPr>
          <w:rFonts w:asciiTheme="minorHAnsi" w:hAnsiTheme="minorHAnsi" w:cstheme="minorHAnsi"/>
          <w:sz w:val="24"/>
        </w:rPr>
        <w:t xml:space="preserve"> weet wat er speelt </w:t>
      </w:r>
      <w:r w:rsidR="009F54B1" w:rsidRPr="003635AC">
        <w:rPr>
          <w:rFonts w:asciiTheme="minorHAnsi" w:hAnsiTheme="minorHAnsi" w:cstheme="minorHAnsi"/>
          <w:sz w:val="24"/>
        </w:rPr>
        <w:t xml:space="preserve">door middel van het signaleren van </w:t>
      </w:r>
      <w:r w:rsidRPr="003635AC">
        <w:rPr>
          <w:rFonts w:asciiTheme="minorHAnsi" w:hAnsiTheme="minorHAnsi" w:cstheme="minorHAnsi"/>
          <w:sz w:val="24"/>
        </w:rPr>
        <w:t xml:space="preserve"> knelpunten en het </w:t>
      </w:r>
      <w:r w:rsidR="009F54B1" w:rsidRPr="003635AC">
        <w:rPr>
          <w:rFonts w:asciiTheme="minorHAnsi" w:hAnsiTheme="minorHAnsi" w:cstheme="minorHAnsi"/>
          <w:sz w:val="24"/>
        </w:rPr>
        <w:t xml:space="preserve">aanpassen van </w:t>
      </w:r>
      <w:r w:rsidRPr="003635AC">
        <w:rPr>
          <w:rFonts w:asciiTheme="minorHAnsi" w:hAnsiTheme="minorHAnsi" w:cstheme="minorHAnsi"/>
          <w:sz w:val="24"/>
        </w:rPr>
        <w:t>beleid daarop</w:t>
      </w:r>
      <w:r w:rsidR="009F54B1" w:rsidRPr="003635AC">
        <w:rPr>
          <w:rFonts w:asciiTheme="minorHAnsi" w:hAnsiTheme="minorHAnsi" w:cstheme="minorHAnsi"/>
          <w:sz w:val="24"/>
        </w:rPr>
        <w:t>.</w:t>
      </w:r>
      <w:r w:rsidR="00D21DCE" w:rsidRPr="003635AC">
        <w:rPr>
          <w:rFonts w:asciiTheme="minorHAnsi" w:hAnsiTheme="minorHAnsi" w:cstheme="minorHAnsi"/>
          <w:sz w:val="24"/>
        </w:rPr>
        <w:t xml:space="preserve"> </w:t>
      </w:r>
      <w:r w:rsidRPr="003635AC">
        <w:rPr>
          <w:rFonts w:asciiTheme="minorHAnsi" w:hAnsiTheme="minorHAnsi" w:cstheme="minorHAnsi"/>
          <w:sz w:val="24"/>
        </w:rPr>
        <w:t xml:space="preserve">Daarbij gaat het om antwoorden op vragen als: </w:t>
      </w:r>
    </w:p>
    <w:p w14:paraId="1D077239" w14:textId="77777777" w:rsidR="009F54B1" w:rsidRPr="003635AC" w:rsidRDefault="009F54B1" w:rsidP="00B8102C">
      <w:pPr>
        <w:rPr>
          <w:rFonts w:asciiTheme="minorHAnsi" w:hAnsiTheme="minorHAnsi" w:cstheme="minorHAnsi"/>
          <w:sz w:val="24"/>
        </w:rPr>
      </w:pPr>
    </w:p>
    <w:p w14:paraId="41B5C747" w14:textId="77777777" w:rsidR="009F54B1" w:rsidRPr="003635AC" w:rsidRDefault="009D4E3E" w:rsidP="000A0A28">
      <w:pPr>
        <w:pStyle w:val="Lijstalinea"/>
        <w:numPr>
          <w:ilvl w:val="0"/>
          <w:numId w:val="11"/>
        </w:numPr>
        <w:tabs>
          <w:tab w:val="left" w:pos="284"/>
        </w:tabs>
        <w:ind w:left="284" w:hanging="284"/>
        <w:rPr>
          <w:rFonts w:asciiTheme="minorHAnsi" w:hAnsiTheme="minorHAnsi" w:cstheme="minorHAnsi"/>
          <w:sz w:val="24"/>
        </w:rPr>
      </w:pPr>
      <w:r w:rsidRPr="003635AC">
        <w:rPr>
          <w:rFonts w:asciiTheme="minorHAnsi" w:hAnsiTheme="minorHAnsi" w:cstheme="minorHAnsi"/>
          <w:sz w:val="24"/>
        </w:rPr>
        <w:t>Hoe veilig is on</w:t>
      </w:r>
      <w:r w:rsidR="00B8102C" w:rsidRPr="003635AC">
        <w:rPr>
          <w:rFonts w:asciiTheme="minorHAnsi" w:hAnsiTheme="minorHAnsi" w:cstheme="minorHAnsi"/>
          <w:sz w:val="24"/>
        </w:rPr>
        <w:t xml:space="preserve">ze school in de beleving van leerlingen, personeel, schoolleiding en ouders van leerlingen? </w:t>
      </w:r>
    </w:p>
    <w:p w14:paraId="75AACF13" w14:textId="77777777" w:rsidR="009F54B1" w:rsidRPr="003635AC" w:rsidRDefault="00B8102C" w:rsidP="000A0A28">
      <w:pPr>
        <w:pStyle w:val="Lijstalinea"/>
        <w:numPr>
          <w:ilvl w:val="0"/>
          <w:numId w:val="11"/>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Welke plekken binnen en rondom de school voelen voor leerlingen veilig en welke niet? </w:t>
      </w:r>
    </w:p>
    <w:p w14:paraId="34D6F567" w14:textId="77777777" w:rsidR="009F54B1" w:rsidRPr="003635AC" w:rsidRDefault="00B8102C" w:rsidP="000A0A28">
      <w:pPr>
        <w:pStyle w:val="Lijstalinea"/>
        <w:numPr>
          <w:ilvl w:val="0"/>
          <w:numId w:val="11"/>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Hebben ze wel eens geweld ervaren? </w:t>
      </w:r>
    </w:p>
    <w:p w14:paraId="359140AB" w14:textId="77777777" w:rsidR="009F54B1" w:rsidRPr="003635AC" w:rsidRDefault="00B8102C" w:rsidP="000A0A28">
      <w:pPr>
        <w:pStyle w:val="Lijstalinea"/>
        <w:numPr>
          <w:ilvl w:val="0"/>
          <w:numId w:val="11"/>
        </w:numPr>
        <w:tabs>
          <w:tab w:val="left" w:pos="284"/>
        </w:tabs>
        <w:ind w:left="284" w:hanging="284"/>
        <w:rPr>
          <w:rFonts w:asciiTheme="minorHAnsi" w:hAnsiTheme="minorHAnsi" w:cstheme="minorHAnsi"/>
          <w:sz w:val="24"/>
        </w:rPr>
      </w:pPr>
      <w:r w:rsidRPr="003635AC">
        <w:rPr>
          <w:rFonts w:asciiTheme="minorHAnsi" w:hAnsiTheme="minorHAnsi" w:cstheme="minorHAnsi"/>
          <w:sz w:val="24"/>
        </w:rPr>
        <w:t xml:space="preserve">Worden ze gepest – op het schoolplein, in de klas, of via internet? Of pesten ze zelf? </w:t>
      </w:r>
    </w:p>
    <w:p w14:paraId="206AA834" w14:textId="77777777" w:rsidR="00B8102C" w:rsidRPr="003635AC" w:rsidRDefault="00B8102C" w:rsidP="000A0A28">
      <w:pPr>
        <w:pStyle w:val="Lijstalinea"/>
        <w:numPr>
          <w:ilvl w:val="0"/>
          <w:numId w:val="11"/>
        </w:numPr>
        <w:tabs>
          <w:tab w:val="left" w:pos="284"/>
        </w:tabs>
        <w:ind w:left="284" w:hanging="284"/>
        <w:rPr>
          <w:rFonts w:asciiTheme="minorHAnsi" w:hAnsiTheme="minorHAnsi" w:cstheme="minorHAnsi"/>
          <w:sz w:val="24"/>
        </w:rPr>
      </w:pPr>
      <w:r w:rsidRPr="003635AC">
        <w:rPr>
          <w:rFonts w:asciiTheme="minorHAnsi" w:hAnsiTheme="minorHAnsi" w:cstheme="minorHAnsi"/>
          <w:sz w:val="24"/>
        </w:rPr>
        <w:t>Weten leerlingen en ouders bij wie ze terecht kunnen als er iets vervelends gebeurt?</w:t>
      </w:r>
    </w:p>
    <w:p w14:paraId="36C3A2B1" w14:textId="77777777" w:rsidR="00B8102C" w:rsidRPr="003635AC" w:rsidRDefault="00B8102C" w:rsidP="00B8102C">
      <w:pPr>
        <w:rPr>
          <w:rFonts w:asciiTheme="minorHAnsi" w:hAnsiTheme="minorHAnsi" w:cstheme="minorHAnsi"/>
          <w:sz w:val="24"/>
        </w:rPr>
      </w:pPr>
    </w:p>
    <w:p w14:paraId="0A4524F0" w14:textId="77777777" w:rsidR="009D4E3E" w:rsidRPr="003635AC" w:rsidRDefault="009D4E3E">
      <w:pPr>
        <w:rPr>
          <w:rFonts w:asciiTheme="minorHAnsi" w:hAnsiTheme="minorHAnsi" w:cstheme="minorHAnsi"/>
          <w:b/>
          <w:sz w:val="24"/>
          <w:u w:val="single"/>
        </w:rPr>
      </w:pPr>
    </w:p>
    <w:p w14:paraId="19A6CD5A" w14:textId="77777777" w:rsidR="00790A84" w:rsidRPr="003635AC" w:rsidRDefault="00790A84" w:rsidP="005A2720">
      <w:pPr>
        <w:rPr>
          <w:rFonts w:asciiTheme="minorHAnsi" w:hAnsiTheme="minorHAnsi" w:cstheme="minorHAnsi"/>
          <w:b/>
          <w:sz w:val="24"/>
          <w:u w:val="single"/>
        </w:rPr>
      </w:pPr>
      <w:r w:rsidRPr="003635AC">
        <w:rPr>
          <w:rFonts w:asciiTheme="minorHAnsi" w:hAnsiTheme="minorHAnsi" w:cstheme="minorHAnsi"/>
          <w:b/>
          <w:sz w:val="24"/>
          <w:u w:val="single"/>
        </w:rPr>
        <w:t>Scheppen van voorwaarden</w:t>
      </w:r>
    </w:p>
    <w:p w14:paraId="2F20B815" w14:textId="77777777" w:rsidR="00790A84" w:rsidRPr="003635AC" w:rsidRDefault="00790A84" w:rsidP="005A2720">
      <w:pPr>
        <w:rPr>
          <w:rFonts w:asciiTheme="minorHAnsi" w:hAnsiTheme="minorHAnsi" w:cstheme="minorHAnsi"/>
          <w:b/>
          <w:sz w:val="24"/>
        </w:rPr>
      </w:pPr>
    </w:p>
    <w:p w14:paraId="1542D4EC" w14:textId="77777777" w:rsidR="00F950A9" w:rsidRPr="003635AC" w:rsidRDefault="00F950A9" w:rsidP="00F950A9">
      <w:pPr>
        <w:rPr>
          <w:rFonts w:asciiTheme="minorHAnsi" w:hAnsiTheme="minorHAnsi" w:cstheme="minorHAnsi"/>
          <w:b/>
          <w:sz w:val="24"/>
        </w:rPr>
      </w:pPr>
      <w:r w:rsidRPr="003635AC">
        <w:rPr>
          <w:rFonts w:asciiTheme="minorHAnsi" w:hAnsiTheme="minorHAnsi" w:cstheme="minorHAnsi"/>
          <w:b/>
          <w:sz w:val="24"/>
        </w:rPr>
        <w:t>Beleggen van taken</w:t>
      </w:r>
    </w:p>
    <w:p w14:paraId="3FEF2CAA" w14:textId="77777777" w:rsidR="00F950A9" w:rsidRPr="003635AC" w:rsidRDefault="00F950A9" w:rsidP="00F950A9">
      <w:pPr>
        <w:rPr>
          <w:rFonts w:asciiTheme="minorHAnsi" w:hAnsiTheme="minorHAnsi" w:cstheme="minorHAnsi"/>
          <w:b/>
          <w:sz w:val="24"/>
        </w:rPr>
      </w:pPr>
    </w:p>
    <w:p w14:paraId="559141CF" w14:textId="77777777" w:rsidR="00F950A9" w:rsidRPr="003635AC" w:rsidRDefault="00F950A9" w:rsidP="00F950A9">
      <w:pPr>
        <w:rPr>
          <w:rFonts w:asciiTheme="minorHAnsi" w:hAnsiTheme="minorHAnsi" w:cstheme="minorHAnsi"/>
          <w:sz w:val="24"/>
        </w:rPr>
      </w:pPr>
      <w:r w:rsidRPr="003635AC">
        <w:rPr>
          <w:rFonts w:asciiTheme="minorHAnsi" w:hAnsiTheme="minorHAnsi" w:cstheme="minorHAnsi"/>
          <w:sz w:val="24"/>
        </w:rPr>
        <w:t xml:space="preserve">Het bieden van sociale veiligheid vraagt van onze school behalve het treffen van maatregelen om sociale onveiligheid tegen te gaan ook een bepaalde inrichting met werkprocessen die bijdragen aan een sociaal veilig, pedagogisch klimaat. Daarbij wordt </w:t>
      </w:r>
      <w:r w:rsidRPr="0075318D">
        <w:rPr>
          <w:rFonts w:asciiTheme="minorHAnsi" w:hAnsiTheme="minorHAnsi" w:cstheme="minorHAnsi"/>
          <w:color w:val="FF0000"/>
          <w:sz w:val="24"/>
        </w:rPr>
        <w:t xml:space="preserve">expliciet hoe </w:t>
      </w:r>
      <w:r w:rsidRPr="003635AC">
        <w:rPr>
          <w:rFonts w:asciiTheme="minorHAnsi" w:hAnsiTheme="minorHAnsi" w:cstheme="minorHAnsi"/>
          <w:sz w:val="24"/>
        </w:rPr>
        <w:t xml:space="preserve">naast vakinhoudelijke inzet, aandacht wordt besteed aan de sociaal-emotionele ontwikkeling van leerlingen. </w:t>
      </w:r>
    </w:p>
    <w:p w14:paraId="59CE2E62" w14:textId="77777777" w:rsidR="00E810A2" w:rsidRDefault="00E810A2" w:rsidP="00F950A9">
      <w:pPr>
        <w:rPr>
          <w:rFonts w:asciiTheme="minorHAnsi" w:hAnsiTheme="minorHAnsi" w:cstheme="minorHAnsi"/>
          <w:sz w:val="24"/>
        </w:rPr>
      </w:pPr>
    </w:p>
    <w:p w14:paraId="0D4F110D" w14:textId="6E44E45C" w:rsidR="00F950A9" w:rsidRPr="003635AC" w:rsidRDefault="00F950A9" w:rsidP="00F950A9">
      <w:pPr>
        <w:rPr>
          <w:rFonts w:asciiTheme="minorHAnsi" w:hAnsiTheme="minorHAnsi" w:cstheme="minorHAnsi"/>
          <w:sz w:val="24"/>
        </w:rPr>
      </w:pPr>
      <w:r w:rsidRPr="003635AC">
        <w:rPr>
          <w:rFonts w:asciiTheme="minorHAnsi" w:hAnsiTheme="minorHAnsi" w:cstheme="minorHAnsi"/>
          <w:sz w:val="24"/>
        </w:rPr>
        <w:t>Er zijn afspraken gemaakt over:</w:t>
      </w:r>
    </w:p>
    <w:p w14:paraId="2D4DEA47" w14:textId="77777777" w:rsidR="00F950A9" w:rsidRPr="003635AC" w:rsidRDefault="00F950A9" w:rsidP="000A0A28">
      <w:pPr>
        <w:pStyle w:val="Lijstalinea"/>
        <w:numPr>
          <w:ilvl w:val="0"/>
          <w:numId w:val="12"/>
        </w:numPr>
        <w:tabs>
          <w:tab w:val="left" w:pos="284"/>
        </w:tabs>
        <w:ind w:left="284" w:hanging="284"/>
        <w:rPr>
          <w:rFonts w:asciiTheme="minorHAnsi" w:hAnsiTheme="minorHAnsi" w:cstheme="minorHAnsi"/>
          <w:sz w:val="24"/>
        </w:rPr>
      </w:pPr>
      <w:r w:rsidRPr="003635AC">
        <w:rPr>
          <w:rFonts w:asciiTheme="minorHAnsi" w:hAnsiTheme="minorHAnsi" w:cstheme="minorHAnsi"/>
          <w:sz w:val="24"/>
        </w:rPr>
        <w:t>op welke manier in het team met leerlingen wordt gepraat;</w:t>
      </w:r>
    </w:p>
    <w:p w14:paraId="2121755E" w14:textId="77777777" w:rsidR="00F950A9" w:rsidRPr="003635AC" w:rsidRDefault="00F950A9" w:rsidP="000A0A28">
      <w:pPr>
        <w:pStyle w:val="Lijstalinea"/>
        <w:numPr>
          <w:ilvl w:val="0"/>
          <w:numId w:val="12"/>
        </w:numPr>
        <w:tabs>
          <w:tab w:val="left" w:pos="284"/>
        </w:tabs>
        <w:ind w:left="284" w:hanging="284"/>
        <w:rPr>
          <w:rFonts w:asciiTheme="minorHAnsi" w:hAnsiTheme="minorHAnsi" w:cstheme="minorHAnsi"/>
          <w:sz w:val="24"/>
        </w:rPr>
      </w:pPr>
      <w:r w:rsidRPr="003635AC">
        <w:rPr>
          <w:rFonts w:asciiTheme="minorHAnsi" w:hAnsiTheme="minorHAnsi" w:cstheme="minorHAnsi"/>
          <w:sz w:val="24"/>
        </w:rPr>
        <w:t>hoe uitgevoerde interventies in het team met</w:t>
      </w:r>
      <w:r w:rsidR="000A2310" w:rsidRPr="003635AC">
        <w:rPr>
          <w:rFonts w:asciiTheme="minorHAnsi" w:hAnsiTheme="minorHAnsi" w:cstheme="minorHAnsi"/>
          <w:sz w:val="24"/>
        </w:rPr>
        <w:t xml:space="preserve"> elkaar</w:t>
      </w:r>
      <w:r w:rsidRPr="003635AC">
        <w:rPr>
          <w:rFonts w:asciiTheme="minorHAnsi" w:hAnsiTheme="minorHAnsi" w:cstheme="minorHAnsi"/>
          <w:sz w:val="24"/>
        </w:rPr>
        <w:t xml:space="preserve"> worden</w:t>
      </w:r>
      <w:r w:rsidR="000A2310" w:rsidRPr="003635AC">
        <w:rPr>
          <w:rFonts w:asciiTheme="minorHAnsi" w:hAnsiTheme="minorHAnsi" w:cstheme="minorHAnsi"/>
          <w:sz w:val="24"/>
        </w:rPr>
        <w:t xml:space="preserve"> </w:t>
      </w:r>
      <w:r w:rsidRPr="003635AC">
        <w:rPr>
          <w:rFonts w:asciiTheme="minorHAnsi" w:hAnsiTheme="minorHAnsi" w:cstheme="minorHAnsi"/>
          <w:sz w:val="24"/>
        </w:rPr>
        <w:t>gedeeld;</w:t>
      </w:r>
    </w:p>
    <w:p w14:paraId="1BA06D3E" w14:textId="77777777" w:rsidR="00F950A9" w:rsidRPr="003635AC" w:rsidRDefault="00F950A9" w:rsidP="000A0A28">
      <w:pPr>
        <w:pStyle w:val="Lijstalinea"/>
        <w:numPr>
          <w:ilvl w:val="0"/>
          <w:numId w:val="12"/>
        </w:numPr>
        <w:tabs>
          <w:tab w:val="left" w:pos="284"/>
        </w:tabs>
        <w:ind w:left="284" w:hanging="284"/>
        <w:rPr>
          <w:rFonts w:asciiTheme="minorHAnsi" w:hAnsiTheme="minorHAnsi" w:cstheme="minorHAnsi"/>
          <w:sz w:val="24"/>
        </w:rPr>
      </w:pPr>
      <w:r w:rsidRPr="003635AC">
        <w:rPr>
          <w:rFonts w:asciiTheme="minorHAnsi" w:hAnsiTheme="minorHAnsi" w:cstheme="minorHAnsi"/>
          <w:sz w:val="24"/>
        </w:rPr>
        <w:t>welke rol aan aanvullende expertise wordt toebedacht.</w:t>
      </w:r>
    </w:p>
    <w:p w14:paraId="748BB20C" w14:textId="77777777" w:rsidR="00F950A9" w:rsidRPr="003635AC" w:rsidRDefault="00F950A9" w:rsidP="00F950A9">
      <w:pPr>
        <w:rPr>
          <w:rFonts w:asciiTheme="minorHAnsi" w:hAnsiTheme="minorHAnsi" w:cstheme="minorHAnsi"/>
          <w:sz w:val="24"/>
        </w:rPr>
      </w:pPr>
    </w:p>
    <w:p w14:paraId="2E3A5DFD" w14:textId="77777777" w:rsidR="00F950A9" w:rsidRPr="003635AC" w:rsidRDefault="00F950A9" w:rsidP="00F950A9">
      <w:pPr>
        <w:rPr>
          <w:rFonts w:asciiTheme="minorHAnsi" w:hAnsiTheme="minorHAnsi" w:cstheme="minorHAnsi"/>
          <w:sz w:val="24"/>
        </w:rPr>
      </w:pPr>
      <w:r w:rsidRPr="003635AC">
        <w:rPr>
          <w:rFonts w:asciiTheme="minorHAnsi" w:hAnsiTheme="minorHAnsi" w:cstheme="minorHAnsi"/>
          <w:sz w:val="24"/>
        </w:rPr>
        <w:t>Taken en  verantwoordelijkheden zijn verdeeld en bekend bij personeel, ouders en leerlingen.</w:t>
      </w:r>
    </w:p>
    <w:p w14:paraId="10346E7B" w14:textId="77777777" w:rsidR="00EE5102" w:rsidRPr="003635AC" w:rsidRDefault="00EE5102" w:rsidP="00790A84">
      <w:pPr>
        <w:rPr>
          <w:rFonts w:asciiTheme="minorHAnsi" w:hAnsiTheme="minorHAnsi" w:cstheme="minorHAnsi"/>
          <w:b/>
          <w:sz w:val="24"/>
        </w:rPr>
      </w:pPr>
    </w:p>
    <w:p w14:paraId="467F27AB" w14:textId="77777777" w:rsidR="00F950A9" w:rsidRPr="003635AC" w:rsidRDefault="00F950A9" w:rsidP="00F950A9">
      <w:pPr>
        <w:rPr>
          <w:rFonts w:asciiTheme="minorHAnsi" w:hAnsiTheme="minorHAnsi" w:cstheme="minorHAnsi"/>
          <w:b/>
          <w:sz w:val="24"/>
        </w:rPr>
      </w:pPr>
      <w:r w:rsidRPr="003635AC">
        <w:rPr>
          <w:rFonts w:asciiTheme="minorHAnsi" w:hAnsiTheme="minorHAnsi" w:cstheme="minorHAnsi"/>
          <w:b/>
          <w:sz w:val="24"/>
        </w:rPr>
        <w:t>Leerlingenzorg</w:t>
      </w:r>
    </w:p>
    <w:p w14:paraId="1721B3CC" w14:textId="77777777" w:rsidR="00F950A9" w:rsidRPr="003635AC" w:rsidRDefault="00F950A9" w:rsidP="00F950A9">
      <w:pPr>
        <w:rPr>
          <w:rFonts w:asciiTheme="minorHAnsi" w:hAnsiTheme="minorHAnsi" w:cstheme="minorHAnsi"/>
          <w:b/>
          <w:sz w:val="24"/>
        </w:rPr>
      </w:pPr>
    </w:p>
    <w:p w14:paraId="02FB6970" w14:textId="2D184E33" w:rsidR="002952D3" w:rsidRPr="003635AC" w:rsidRDefault="00F950A9" w:rsidP="00F950A9">
      <w:pPr>
        <w:rPr>
          <w:rFonts w:asciiTheme="minorHAnsi" w:hAnsiTheme="minorHAnsi" w:cstheme="minorHAnsi"/>
          <w:sz w:val="24"/>
        </w:rPr>
      </w:pPr>
      <w:r w:rsidRPr="003635AC">
        <w:rPr>
          <w:rFonts w:asciiTheme="minorHAnsi" w:hAnsiTheme="minorHAnsi" w:cstheme="minorHAnsi"/>
          <w:sz w:val="24"/>
        </w:rPr>
        <w:t xml:space="preserve">Veiligheid wordt in het onderwijs ook genoemd in relatie tot leerlingenzorg. De </w:t>
      </w:r>
      <w:r w:rsidR="00E810A2">
        <w:rPr>
          <w:rFonts w:asciiTheme="minorHAnsi" w:hAnsiTheme="minorHAnsi" w:cstheme="minorHAnsi"/>
          <w:sz w:val="24"/>
        </w:rPr>
        <w:t>Sprankel</w:t>
      </w:r>
      <w:r w:rsidRPr="003635AC">
        <w:rPr>
          <w:rFonts w:asciiTheme="minorHAnsi" w:hAnsiTheme="minorHAnsi" w:cstheme="minorHAnsi"/>
          <w:sz w:val="24"/>
        </w:rPr>
        <w:t xml:space="preserve"> is  voor leerlingen met een ingewikkelde thuissituatie of met leer- en gedragsproblemen een veilige plek.  Voor leerlingen met leer- en gedragsproblemen organiseren leerlingbegeleiders vanuit de school begeleiding gericht op het optimaliseren van de leermogelijkheden en leeromgeving van een individuele leerling. Indien sprake is van een ingewikkelde thuissituatie wordt er door de school een beroep gedaan op </w:t>
      </w:r>
      <w:r w:rsidR="001404A6">
        <w:rPr>
          <w:rFonts w:asciiTheme="minorHAnsi" w:hAnsiTheme="minorHAnsi" w:cstheme="minorHAnsi"/>
          <w:sz w:val="24"/>
        </w:rPr>
        <w:t>Centrum Jeugd en Gezin</w:t>
      </w:r>
      <w:r w:rsidRPr="003635AC">
        <w:rPr>
          <w:rFonts w:asciiTheme="minorHAnsi" w:hAnsiTheme="minorHAnsi" w:cstheme="minorHAnsi"/>
          <w:sz w:val="24"/>
        </w:rPr>
        <w:t>.</w:t>
      </w:r>
    </w:p>
    <w:p w14:paraId="02089661" w14:textId="77777777" w:rsidR="002952D3" w:rsidRPr="003635AC" w:rsidRDefault="002952D3">
      <w:pPr>
        <w:rPr>
          <w:rFonts w:asciiTheme="minorHAnsi" w:hAnsiTheme="minorHAnsi" w:cstheme="minorHAnsi"/>
          <w:sz w:val="24"/>
        </w:rPr>
      </w:pPr>
    </w:p>
    <w:p w14:paraId="1E7DAC8F" w14:textId="77777777" w:rsidR="007301E1" w:rsidRPr="003635AC" w:rsidRDefault="007301E1" w:rsidP="00F950A9">
      <w:pPr>
        <w:rPr>
          <w:rFonts w:asciiTheme="minorHAnsi" w:hAnsiTheme="minorHAnsi" w:cstheme="minorHAnsi"/>
          <w:sz w:val="24"/>
        </w:rPr>
      </w:pPr>
    </w:p>
    <w:p w14:paraId="56519F98" w14:textId="29890DDD" w:rsidR="00F950A9" w:rsidRPr="003635AC" w:rsidRDefault="00F950A9" w:rsidP="00F950A9">
      <w:pPr>
        <w:rPr>
          <w:rFonts w:asciiTheme="minorHAnsi" w:hAnsiTheme="minorHAnsi" w:cstheme="minorHAnsi"/>
          <w:sz w:val="24"/>
        </w:rPr>
      </w:pPr>
      <w:r w:rsidRPr="003635AC">
        <w:rPr>
          <w:rFonts w:asciiTheme="minorHAnsi" w:hAnsiTheme="minorHAnsi" w:cstheme="minorHAnsi"/>
          <w:sz w:val="24"/>
        </w:rPr>
        <w:t xml:space="preserve">Leerlingenzorg binnen de school gebeurt vaak in samenwerking met externe instanties zoals jeugdzorg en </w:t>
      </w:r>
      <w:r w:rsidR="00C90599">
        <w:rPr>
          <w:rFonts w:asciiTheme="minorHAnsi" w:hAnsiTheme="minorHAnsi" w:cstheme="minorHAnsi"/>
          <w:sz w:val="24"/>
        </w:rPr>
        <w:t>Centrum Jeugd en Gezin</w:t>
      </w:r>
      <w:r w:rsidRPr="003635AC">
        <w:rPr>
          <w:rFonts w:asciiTheme="minorHAnsi" w:hAnsiTheme="minorHAnsi" w:cstheme="minorHAnsi"/>
          <w:sz w:val="24"/>
        </w:rPr>
        <w:t xml:space="preserve">. Deze samenwerking wordt vormgegeven in de </w:t>
      </w:r>
      <w:r w:rsidRPr="00B01C54">
        <w:rPr>
          <w:rFonts w:asciiTheme="minorHAnsi" w:hAnsiTheme="minorHAnsi" w:cstheme="minorHAnsi"/>
          <w:sz w:val="24"/>
        </w:rPr>
        <w:t xml:space="preserve">zogenoemde </w:t>
      </w:r>
      <w:r w:rsidR="00D2580A" w:rsidRPr="00B01C54">
        <w:rPr>
          <w:rFonts w:asciiTheme="minorHAnsi" w:hAnsiTheme="minorHAnsi" w:cstheme="minorHAnsi"/>
          <w:sz w:val="24"/>
        </w:rPr>
        <w:t>BJG team.</w:t>
      </w:r>
    </w:p>
    <w:p w14:paraId="14645E84" w14:textId="77777777" w:rsidR="00EE5102" w:rsidRPr="003635AC" w:rsidRDefault="00F950A9" w:rsidP="00F950A9">
      <w:pPr>
        <w:rPr>
          <w:rFonts w:asciiTheme="minorHAnsi" w:hAnsiTheme="minorHAnsi" w:cstheme="minorHAnsi"/>
          <w:sz w:val="24"/>
        </w:rPr>
      </w:pPr>
      <w:r w:rsidRPr="003635AC">
        <w:rPr>
          <w:rFonts w:asciiTheme="minorHAnsi" w:hAnsiTheme="minorHAnsi" w:cstheme="minorHAnsi"/>
          <w:sz w:val="24"/>
        </w:rPr>
        <w:t>Individuele leerlingenzorg is  iets anders dan schoolveiligheid. Binnen de school wordt informatie uitgewisseld over hoe in de school en in de klas omgegaan kan worden met gedragsproblemen</w:t>
      </w:r>
      <w:r w:rsidR="00B27FE7" w:rsidRPr="003635AC">
        <w:rPr>
          <w:rFonts w:asciiTheme="minorHAnsi" w:hAnsiTheme="minorHAnsi" w:cstheme="minorHAnsi"/>
          <w:sz w:val="24"/>
        </w:rPr>
        <w:t>. Dit</w:t>
      </w:r>
      <w:r w:rsidRPr="003635AC">
        <w:rPr>
          <w:rFonts w:asciiTheme="minorHAnsi" w:hAnsiTheme="minorHAnsi" w:cstheme="minorHAnsi"/>
          <w:sz w:val="24"/>
        </w:rPr>
        <w:t xml:space="preserve"> draagt bij aan een sociaal veilig klimaat.</w:t>
      </w:r>
    </w:p>
    <w:p w14:paraId="698AAEB0" w14:textId="77777777" w:rsidR="00F950A9" w:rsidRPr="003635AC" w:rsidRDefault="00F950A9" w:rsidP="00790A84">
      <w:pPr>
        <w:rPr>
          <w:rFonts w:asciiTheme="minorHAnsi" w:hAnsiTheme="minorHAnsi" w:cstheme="minorHAnsi"/>
          <w:sz w:val="24"/>
        </w:rPr>
      </w:pPr>
    </w:p>
    <w:p w14:paraId="085C93BF" w14:textId="77777777" w:rsidR="00BB5EC2" w:rsidRPr="003635AC" w:rsidRDefault="00BB5EC2">
      <w:pPr>
        <w:rPr>
          <w:rFonts w:asciiTheme="minorHAnsi" w:hAnsiTheme="minorHAnsi" w:cstheme="minorHAnsi"/>
          <w:b/>
          <w:sz w:val="24"/>
        </w:rPr>
      </w:pPr>
    </w:p>
    <w:p w14:paraId="629CB8E3" w14:textId="77777777" w:rsidR="00BB5EC2" w:rsidRPr="003635AC" w:rsidRDefault="00BB5EC2" w:rsidP="00BB5EC2">
      <w:pPr>
        <w:rPr>
          <w:rFonts w:asciiTheme="minorHAnsi" w:hAnsiTheme="minorHAnsi" w:cstheme="minorHAnsi"/>
          <w:b/>
          <w:sz w:val="24"/>
        </w:rPr>
      </w:pPr>
      <w:r w:rsidRPr="003635AC">
        <w:rPr>
          <w:rFonts w:asciiTheme="minorHAnsi" w:hAnsiTheme="minorHAnsi" w:cstheme="minorHAnsi"/>
          <w:b/>
          <w:sz w:val="24"/>
        </w:rPr>
        <w:t>Betrokkenheid van leerlingen en ouders</w:t>
      </w:r>
    </w:p>
    <w:p w14:paraId="316DC6A4" w14:textId="77777777" w:rsidR="00BB5EC2" w:rsidRPr="003635AC" w:rsidRDefault="00BB5EC2" w:rsidP="00BB5EC2">
      <w:pPr>
        <w:rPr>
          <w:rFonts w:asciiTheme="minorHAnsi" w:hAnsiTheme="minorHAnsi" w:cstheme="minorHAnsi"/>
          <w:sz w:val="24"/>
        </w:rPr>
      </w:pPr>
    </w:p>
    <w:p w14:paraId="5B6A43D0" w14:textId="259F0949" w:rsidR="00BB5EC2" w:rsidRPr="003635AC" w:rsidRDefault="00BB5EC2" w:rsidP="00BB5EC2">
      <w:pPr>
        <w:rPr>
          <w:rFonts w:asciiTheme="minorHAnsi" w:hAnsiTheme="minorHAnsi" w:cstheme="minorHAnsi"/>
          <w:sz w:val="24"/>
        </w:rPr>
      </w:pPr>
      <w:r w:rsidRPr="003635AC">
        <w:rPr>
          <w:rFonts w:asciiTheme="minorHAnsi" w:hAnsiTheme="minorHAnsi" w:cstheme="minorHAnsi"/>
          <w:sz w:val="24"/>
        </w:rPr>
        <w:t xml:space="preserve">Binnen </w:t>
      </w:r>
      <w:r w:rsidR="007301E1" w:rsidRPr="003635AC">
        <w:rPr>
          <w:rFonts w:asciiTheme="minorHAnsi" w:hAnsiTheme="minorHAnsi" w:cstheme="minorHAnsi"/>
          <w:sz w:val="24"/>
        </w:rPr>
        <w:t xml:space="preserve">De </w:t>
      </w:r>
      <w:r w:rsidR="00274BC0">
        <w:rPr>
          <w:rFonts w:asciiTheme="minorHAnsi" w:hAnsiTheme="minorHAnsi" w:cstheme="minorHAnsi"/>
          <w:sz w:val="24"/>
        </w:rPr>
        <w:t>Sprankel</w:t>
      </w:r>
      <w:r w:rsidRPr="003635AC">
        <w:rPr>
          <w:rFonts w:asciiTheme="minorHAnsi" w:hAnsiTheme="minorHAnsi" w:cstheme="minorHAnsi"/>
          <w:color w:val="FF0000"/>
          <w:sz w:val="24"/>
        </w:rPr>
        <w:t xml:space="preserve"> </w:t>
      </w:r>
      <w:r w:rsidRPr="003635AC">
        <w:rPr>
          <w:rFonts w:asciiTheme="minorHAnsi" w:hAnsiTheme="minorHAnsi" w:cstheme="minorHAnsi"/>
          <w:sz w:val="24"/>
        </w:rPr>
        <w:t xml:space="preserve">zijn ouders, leerlingen en personeel samen verantwoordelijk voor het pedagogisch klimaat. Zij worden betrokken bij het vormgeven van beleid en hebben een rol bij de uitvoering ervan. </w:t>
      </w:r>
    </w:p>
    <w:p w14:paraId="16B87249" w14:textId="77777777" w:rsidR="00BB5EC2" w:rsidRPr="003635AC" w:rsidRDefault="00BB5EC2" w:rsidP="00BB5EC2">
      <w:pPr>
        <w:rPr>
          <w:rFonts w:asciiTheme="minorHAnsi" w:hAnsiTheme="minorHAnsi" w:cstheme="minorHAnsi"/>
          <w:sz w:val="24"/>
        </w:rPr>
      </w:pPr>
    </w:p>
    <w:p w14:paraId="3D050754" w14:textId="77777777" w:rsidR="00BB5EC2" w:rsidRPr="003635AC" w:rsidRDefault="00BB5EC2" w:rsidP="00BB5EC2">
      <w:pPr>
        <w:rPr>
          <w:rFonts w:asciiTheme="minorHAnsi" w:hAnsiTheme="minorHAnsi" w:cstheme="minorHAnsi"/>
          <w:sz w:val="24"/>
        </w:rPr>
      </w:pPr>
      <w:r w:rsidRPr="003635AC">
        <w:rPr>
          <w:rFonts w:asciiTheme="minorHAnsi" w:hAnsiTheme="minorHAnsi" w:cstheme="minorHAnsi"/>
          <w:sz w:val="24"/>
        </w:rPr>
        <w:t>Bij grensoverschrijdend gedrag worden interventies genomen, die niet alleen gericht zijn op de individuele leerling maar ook op  de schoolomgeving, de thuisomgeving en leeftijdsgenoten om herhaling van dit gedrag te voorkomen.</w:t>
      </w:r>
    </w:p>
    <w:p w14:paraId="04F6ECD3" w14:textId="77777777" w:rsidR="00BB5EC2" w:rsidRDefault="00BB5EC2" w:rsidP="00BB5EC2">
      <w:pPr>
        <w:rPr>
          <w:rFonts w:asciiTheme="minorHAnsi" w:hAnsiTheme="minorHAnsi" w:cstheme="minorHAnsi"/>
          <w:sz w:val="24"/>
        </w:rPr>
      </w:pPr>
    </w:p>
    <w:p w14:paraId="0FE7FCD3" w14:textId="77777777" w:rsidR="00432DDB" w:rsidRDefault="00432DDB" w:rsidP="00BB5EC2">
      <w:pPr>
        <w:rPr>
          <w:rFonts w:asciiTheme="minorHAnsi" w:hAnsiTheme="minorHAnsi" w:cstheme="minorHAnsi"/>
          <w:sz w:val="24"/>
        </w:rPr>
      </w:pPr>
    </w:p>
    <w:p w14:paraId="62B35BBF" w14:textId="77777777" w:rsidR="00713888" w:rsidRPr="003635AC" w:rsidRDefault="00713888" w:rsidP="00713888">
      <w:pPr>
        <w:rPr>
          <w:rFonts w:asciiTheme="minorHAnsi" w:hAnsiTheme="minorHAnsi" w:cstheme="minorHAnsi"/>
          <w:b/>
          <w:sz w:val="24"/>
        </w:rPr>
      </w:pPr>
      <w:r w:rsidRPr="003635AC">
        <w:rPr>
          <w:rFonts w:asciiTheme="minorHAnsi" w:hAnsiTheme="minorHAnsi" w:cstheme="minorHAnsi"/>
          <w:b/>
          <w:sz w:val="24"/>
        </w:rPr>
        <w:t>Samenwerken met partners buiten de school</w:t>
      </w:r>
    </w:p>
    <w:p w14:paraId="15D38DC6" w14:textId="77777777" w:rsidR="00713888" w:rsidRPr="003635AC" w:rsidRDefault="00713888" w:rsidP="00713888">
      <w:pPr>
        <w:rPr>
          <w:rFonts w:asciiTheme="minorHAnsi" w:hAnsiTheme="minorHAnsi" w:cstheme="minorHAnsi"/>
          <w:b/>
          <w:sz w:val="24"/>
        </w:rPr>
      </w:pPr>
    </w:p>
    <w:p w14:paraId="6FF2A12B" w14:textId="77777777" w:rsidR="00713888" w:rsidRPr="003635AC" w:rsidRDefault="00713888" w:rsidP="00713888">
      <w:pPr>
        <w:rPr>
          <w:rFonts w:asciiTheme="minorHAnsi" w:hAnsiTheme="minorHAnsi" w:cstheme="minorHAnsi"/>
          <w:sz w:val="24"/>
        </w:rPr>
      </w:pPr>
      <w:r w:rsidRPr="003635AC">
        <w:rPr>
          <w:rFonts w:asciiTheme="minorHAnsi" w:hAnsiTheme="minorHAnsi" w:cstheme="minorHAnsi"/>
          <w:sz w:val="24"/>
        </w:rPr>
        <w:t xml:space="preserve">In de samenwerking binnen een </w:t>
      </w:r>
      <w:r w:rsidR="00D2580A">
        <w:rPr>
          <w:rFonts w:asciiTheme="minorHAnsi" w:hAnsiTheme="minorHAnsi" w:cstheme="minorHAnsi"/>
          <w:sz w:val="24"/>
        </w:rPr>
        <w:t xml:space="preserve">BJG </w:t>
      </w:r>
      <w:r w:rsidRPr="003635AC">
        <w:rPr>
          <w:rFonts w:asciiTheme="minorHAnsi" w:hAnsiTheme="minorHAnsi" w:cstheme="minorHAnsi"/>
          <w:sz w:val="24"/>
        </w:rPr>
        <w:t xml:space="preserve">tussen de school en ketenpartners (politie, jeugdzorg en maatschappelijk werk) is duidelijk wat de grenzen zijn van de verantwoordelijkheden van de verschillende partijen die samenwerken. </w:t>
      </w:r>
      <w:r w:rsidR="00BB5EC2" w:rsidRPr="003635AC">
        <w:rPr>
          <w:rFonts w:asciiTheme="minorHAnsi" w:hAnsiTheme="minorHAnsi" w:cstheme="minorHAnsi"/>
          <w:sz w:val="24"/>
        </w:rPr>
        <w:t>Duidelijk is waar</w:t>
      </w:r>
      <w:r w:rsidRPr="003635AC">
        <w:rPr>
          <w:rFonts w:asciiTheme="minorHAnsi" w:hAnsiTheme="minorHAnsi" w:cstheme="minorHAnsi"/>
          <w:sz w:val="24"/>
        </w:rPr>
        <w:t xml:space="preserve"> de verantwoordelijkheid van de school</w:t>
      </w:r>
      <w:r w:rsidR="00BB5EC2" w:rsidRPr="003635AC">
        <w:rPr>
          <w:rFonts w:asciiTheme="minorHAnsi" w:hAnsiTheme="minorHAnsi" w:cstheme="minorHAnsi"/>
          <w:sz w:val="24"/>
        </w:rPr>
        <w:t xml:space="preserve"> stopt en w</w:t>
      </w:r>
      <w:r w:rsidRPr="003635AC">
        <w:rPr>
          <w:rFonts w:asciiTheme="minorHAnsi" w:hAnsiTheme="minorHAnsi" w:cstheme="minorHAnsi"/>
          <w:sz w:val="24"/>
        </w:rPr>
        <w:t xml:space="preserve">anneer </w:t>
      </w:r>
      <w:r w:rsidR="00BB5EC2" w:rsidRPr="003635AC">
        <w:rPr>
          <w:rFonts w:asciiTheme="minorHAnsi" w:hAnsiTheme="minorHAnsi" w:cstheme="minorHAnsi"/>
          <w:sz w:val="24"/>
        </w:rPr>
        <w:t xml:space="preserve">de </w:t>
      </w:r>
      <w:r w:rsidRPr="003635AC">
        <w:rPr>
          <w:rFonts w:asciiTheme="minorHAnsi" w:hAnsiTheme="minorHAnsi" w:cstheme="minorHAnsi"/>
          <w:sz w:val="24"/>
        </w:rPr>
        <w:t>school door</w:t>
      </w:r>
      <w:r w:rsidR="00BB5EC2" w:rsidRPr="003635AC">
        <w:rPr>
          <w:rFonts w:asciiTheme="minorHAnsi" w:hAnsiTheme="minorHAnsi" w:cstheme="minorHAnsi"/>
          <w:sz w:val="24"/>
        </w:rPr>
        <w:t>verwijst</w:t>
      </w:r>
      <w:r w:rsidRPr="003635AC">
        <w:rPr>
          <w:rFonts w:asciiTheme="minorHAnsi" w:hAnsiTheme="minorHAnsi" w:cstheme="minorHAnsi"/>
          <w:sz w:val="24"/>
        </w:rPr>
        <w:t xml:space="preserve"> naar ketenpartners zoals jeugdzorg</w:t>
      </w:r>
      <w:r w:rsidR="00BB5EC2" w:rsidRPr="003635AC">
        <w:rPr>
          <w:rFonts w:asciiTheme="minorHAnsi" w:hAnsiTheme="minorHAnsi" w:cstheme="minorHAnsi"/>
          <w:sz w:val="24"/>
        </w:rPr>
        <w:t>.</w:t>
      </w:r>
      <w:r w:rsidRPr="003635AC">
        <w:rPr>
          <w:rFonts w:asciiTheme="minorHAnsi" w:hAnsiTheme="minorHAnsi" w:cstheme="minorHAnsi"/>
          <w:sz w:val="24"/>
        </w:rPr>
        <w:t xml:space="preserve"> </w:t>
      </w:r>
    </w:p>
    <w:p w14:paraId="4A1DF052" w14:textId="77777777" w:rsidR="00BB5EC2" w:rsidRPr="003635AC" w:rsidRDefault="00BB5EC2" w:rsidP="00713888">
      <w:pPr>
        <w:rPr>
          <w:rFonts w:asciiTheme="minorHAnsi" w:hAnsiTheme="minorHAnsi" w:cstheme="minorHAnsi"/>
          <w:sz w:val="24"/>
        </w:rPr>
      </w:pPr>
    </w:p>
    <w:p w14:paraId="799963CF" w14:textId="77777777" w:rsidR="00BB5EC2" w:rsidRPr="003635AC" w:rsidRDefault="00713888" w:rsidP="00713888">
      <w:pPr>
        <w:rPr>
          <w:rFonts w:asciiTheme="minorHAnsi" w:hAnsiTheme="minorHAnsi" w:cstheme="minorHAnsi"/>
          <w:sz w:val="24"/>
        </w:rPr>
      </w:pPr>
      <w:r w:rsidRPr="003635AC">
        <w:rPr>
          <w:rFonts w:asciiTheme="minorHAnsi" w:hAnsiTheme="minorHAnsi" w:cstheme="minorHAnsi"/>
          <w:sz w:val="24"/>
        </w:rPr>
        <w:t>Deze partijen zijn niet alleen van belang om te betrekken bij interventies gericht op het aanpakken van incidenten en in situaties van onveiligheid, maar ook om (mede) vorm te geven aan beleid voor sociale veiligheid en de school te ondersteunen bij het bevorderen van sociale veiligheid voor groepen en individuen daarbinnen. Dit vraagt een helder beeld over de mate waarin ondersteuning toegevoegde waarde heeft en met welke inhoud de externe partijen die kunnen bieden.</w:t>
      </w:r>
    </w:p>
    <w:p w14:paraId="0C96FD3B" w14:textId="77777777" w:rsidR="00BB5EC2" w:rsidRPr="003635AC" w:rsidRDefault="00BB5EC2" w:rsidP="00713888">
      <w:pPr>
        <w:rPr>
          <w:rFonts w:asciiTheme="minorHAnsi" w:hAnsiTheme="minorHAnsi" w:cstheme="minorHAnsi"/>
          <w:sz w:val="24"/>
        </w:rPr>
      </w:pPr>
    </w:p>
    <w:p w14:paraId="177D6BD2" w14:textId="77777777" w:rsidR="009D4E3E" w:rsidRPr="003635AC" w:rsidRDefault="009D4E3E">
      <w:pPr>
        <w:rPr>
          <w:rFonts w:asciiTheme="minorHAnsi" w:hAnsiTheme="minorHAnsi" w:cstheme="minorHAnsi"/>
          <w:b/>
          <w:sz w:val="24"/>
          <w:u w:val="single"/>
        </w:rPr>
      </w:pPr>
    </w:p>
    <w:p w14:paraId="419E1149" w14:textId="77777777" w:rsidR="00BB5EC2" w:rsidRPr="003635AC" w:rsidRDefault="00BB5EC2" w:rsidP="00713888">
      <w:pPr>
        <w:rPr>
          <w:rFonts w:asciiTheme="minorHAnsi" w:hAnsiTheme="minorHAnsi" w:cstheme="minorHAnsi"/>
          <w:b/>
          <w:sz w:val="24"/>
          <w:u w:val="single"/>
        </w:rPr>
      </w:pPr>
      <w:r w:rsidRPr="003635AC">
        <w:rPr>
          <w:rFonts w:asciiTheme="minorHAnsi" w:hAnsiTheme="minorHAnsi" w:cstheme="minorHAnsi"/>
          <w:b/>
          <w:sz w:val="24"/>
          <w:u w:val="single"/>
        </w:rPr>
        <w:t>Pedagogisch handelen</w:t>
      </w:r>
    </w:p>
    <w:p w14:paraId="6809E79F" w14:textId="77777777" w:rsidR="00BB5EC2" w:rsidRPr="003635AC" w:rsidRDefault="00BB5EC2" w:rsidP="00713888">
      <w:pPr>
        <w:rPr>
          <w:rFonts w:asciiTheme="minorHAnsi" w:hAnsiTheme="minorHAnsi" w:cstheme="minorHAnsi"/>
          <w:b/>
          <w:sz w:val="24"/>
          <w:u w:val="single"/>
        </w:rPr>
      </w:pPr>
    </w:p>
    <w:p w14:paraId="5F07B140" w14:textId="77777777" w:rsidR="00790A84" w:rsidRPr="003635AC" w:rsidRDefault="000A2310" w:rsidP="00790A84">
      <w:pPr>
        <w:rPr>
          <w:rFonts w:asciiTheme="minorHAnsi" w:hAnsiTheme="minorHAnsi" w:cstheme="minorHAnsi"/>
          <w:sz w:val="24"/>
        </w:rPr>
      </w:pPr>
      <w:r w:rsidRPr="003635AC">
        <w:rPr>
          <w:rFonts w:asciiTheme="minorHAnsi" w:hAnsiTheme="minorHAnsi" w:cstheme="minorHAnsi"/>
          <w:sz w:val="24"/>
        </w:rPr>
        <w:t>Het tijdig signaleren</w:t>
      </w:r>
      <w:r w:rsidR="00BB5EC2" w:rsidRPr="003635AC">
        <w:rPr>
          <w:rFonts w:asciiTheme="minorHAnsi" w:hAnsiTheme="minorHAnsi" w:cstheme="minorHAnsi"/>
          <w:sz w:val="24"/>
        </w:rPr>
        <w:t xml:space="preserve"> van problemen en van grensoverschrijdend gedrag (waaronder pesten) en daarop adequaat ingrijpen, hoort bij een veilig schoolklimaat. Het uitdragen van normen en waarden is een verantwoordelijkheid van iedere leerkracht en zijn of haar voorbeeldgedrag is daarbij cruciaal. Leraren helpen leerlingen vormings- en opvoedingsdoelen te bereiken. Door pedagogisch handelen verbindt een leraar de persoonlijke, sociale en morele ontwikkeling van leerlingen met het cognitieve leren.</w:t>
      </w:r>
    </w:p>
    <w:p w14:paraId="4527D312" w14:textId="77777777" w:rsidR="00BB5EC2" w:rsidRPr="003635AC" w:rsidRDefault="00BB5EC2" w:rsidP="00790A84">
      <w:pPr>
        <w:rPr>
          <w:rFonts w:asciiTheme="minorHAnsi" w:hAnsiTheme="minorHAnsi" w:cstheme="minorHAnsi"/>
          <w:sz w:val="24"/>
        </w:rPr>
      </w:pPr>
    </w:p>
    <w:p w14:paraId="23D925D1" w14:textId="77777777" w:rsidR="00F5485D" w:rsidRPr="003635AC" w:rsidRDefault="00F5485D" w:rsidP="00790A84">
      <w:pPr>
        <w:rPr>
          <w:rFonts w:asciiTheme="minorHAnsi" w:hAnsiTheme="minorHAnsi" w:cstheme="minorHAnsi"/>
          <w:color w:val="FF0000"/>
          <w:sz w:val="24"/>
        </w:rPr>
      </w:pPr>
      <w:r w:rsidRPr="003635AC">
        <w:rPr>
          <w:rFonts w:asciiTheme="minorHAnsi" w:hAnsiTheme="minorHAnsi" w:cstheme="minorHAnsi"/>
          <w:sz w:val="24"/>
        </w:rPr>
        <w:t>De leerkrachten van onze school zijn toegerust om sociale veiligheid aan te pakken. Zij beschikken over de vaardigheden om te praten over lastige onderwerpen met leerlingen en ouders. Zij weten wat signalen zijn van sociale onveiligheid en zijn in staat om bijvoorbeeld goede antipestmaatregelen te nemen.</w:t>
      </w:r>
      <w:r w:rsidR="003635AC" w:rsidRPr="003635AC">
        <w:rPr>
          <w:rFonts w:asciiTheme="minorHAnsi" w:hAnsiTheme="minorHAnsi" w:cstheme="minorHAnsi"/>
          <w:color w:val="FF0000"/>
          <w:sz w:val="24"/>
        </w:rPr>
        <w:t xml:space="preserve"> </w:t>
      </w:r>
    </w:p>
    <w:p w14:paraId="5C8C9951" w14:textId="77777777" w:rsidR="002952D3" w:rsidRPr="003635AC" w:rsidRDefault="002952D3">
      <w:pPr>
        <w:rPr>
          <w:rFonts w:asciiTheme="minorHAnsi" w:hAnsiTheme="minorHAnsi" w:cstheme="minorHAnsi"/>
          <w:b/>
          <w:sz w:val="24"/>
          <w:u w:val="single"/>
        </w:rPr>
      </w:pPr>
      <w:r w:rsidRPr="003635AC">
        <w:rPr>
          <w:rFonts w:asciiTheme="minorHAnsi" w:hAnsiTheme="minorHAnsi" w:cstheme="minorHAnsi"/>
          <w:b/>
          <w:sz w:val="24"/>
          <w:u w:val="single"/>
        </w:rPr>
        <w:br w:type="page"/>
      </w:r>
    </w:p>
    <w:p w14:paraId="18E2A2D4" w14:textId="77777777" w:rsidR="002952D3" w:rsidRPr="003635AC" w:rsidRDefault="002952D3" w:rsidP="00912378">
      <w:pPr>
        <w:rPr>
          <w:rFonts w:asciiTheme="minorHAnsi" w:hAnsiTheme="minorHAnsi" w:cstheme="minorHAnsi"/>
          <w:b/>
          <w:sz w:val="24"/>
          <w:u w:val="single"/>
        </w:rPr>
      </w:pPr>
    </w:p>
    <w:p w14:paraId="498D4FCB" w14:textId="77777777" w:rsidR="00912378" w:rsidRPr="003635AC" w:rsidRDefault="00912378" w:rsidP="00912378">
      <w:pPr>
        <w:rPr>
          <w:rFonts w:asciiTheme="minorHAnsi" w:hAnsiTheme="minorHAnsi" w:cstheme="minorHAnsi"/>
          <w:b/>
          <w:sz w:val="24"/>
          <w:u w:val="single"/>
        </w:rPr>
      </w:pPr>
      <w:r w:rsidRPr="003635AC">
        <w:rPr>
          <w:rFonts w:asciiTheme="minorHAnsi" w:hAnsiTheme="minorHAnsi" w:cstheme="minorHAnsi"/>
          <w:b/>
          <w:sz w:val="24"/>
          <w:u w:val="single"/>
        </w:rPr>
        <w:t>Signaleren en effectief handelen</w:t>
      </w:r>
    </w:p>
    <w:p w14:paraId="4D3B021A" w14:textId="77777777" w:rsidR="00912378" w:rsidRPr="003635AC" w:rsidRDefault="00912378" w:rsidP="00912378">
      <w:pPr>
        <w:rPr>
          <w:rFonts w:asciiTheme="minorHAnsi" w:hAnsiTheme="minorHAnsi" w:cstheme="minorHAnsi"/>
          <w:sz w:val="24"/>
        </w:rPr>
      </w:pPr>
    </w:p>
    <w:p w14:paraId="6BCC73BD" w14:textId="77777777" w:rsidR="00912378" w:rsidRPr="003635AC" w:rsidRDefault="00912378" w:rsidP="00912378">
      <w:pPr>
        <w:rPr>
          <w:rFonts w:asciiTheme="minorHAnsi" w:hAnsiTheme="minorHAnsi" w:cstheme="minorHAnsi"/>
          <w:sz w:val="24"/>
        </w:rPr>
      </w:pPr>
      <w:r w:rsidRPr="003635AC">
        <w:rPr>
          <w:rFonts w:asciiTheme="minorHAnsi" w:hAnsiTheme="minorHAnsi" w:cstheme="minorHAnsi"/>
          <w:sz w:val="24"/>
        </w:rPr>
        <w:t xml:space="preserve">Grensoverschrijdend gedrag vindt vaak plaats buiten het zicht van de leerkracht. Pesten als de leerkracht zich omdraait naar het digibord, agressie in het fietsenhok, discriminatie op internet. Aan de sfeer in de groep en aan het gedrag van leerlingen merkt de leerkracht dat er iets niet in orde is. </w:t>
      </w:r>
    </w:p>
    <w:p w14:paraId="1D8100C4" w14:textId="77777777" w:rsidR="00912378" w:rsidRPr="003635AC" w:rsidRDefault="00912378" w:rsidP="00912378">
      <w:pPr>
        <w:rPr>
          <w:rFonts w:asciiTheme="minorHAnsi" w:hAnsiTheme="minorHAnsi" w:cstheme="minorHAnsi"/>
          <w:sz w:val="24"/>
        </w:rPr>
      </w:pPr>
      <w:r w:rsidRPr="003635AC">
        <w:rPr>
          <w:rFonts w:asciiTheme="minorHAnsi" w:hAnsiTheme="minorHAnsi" w:cstheme="minorHAnsi"/>
          <w:sz w:val="24"/>
        </w:rPr>
        <w:t>Leerkrachten weten op welke signalen er gelet moet worden, wanneer actie te nemen en wat te doen. Ervaringen worden bespreekbaar gemaakt in de groep. Leerkrachten weten wanneer zij contact moeten opnemen met de ouders. Ervaringen worden met collega’s besproken en levert een completer beeld op van of er iets speelt waar actie op genomen moet worden. De organisatorische overlegstructuur is bij iedereen helder evenals de afspraken die de school gemaakt heeft met partners als politie en jeugdhulp.</w:t>
      </w:r>
    </w:p>
    <w:p w14:paraId="79071047" w14:textId="77777777" w:rsidR="00912378" w:rsidRPr="003635AC" w:rsidRDefault="00912378" w:rsidP="00912378">
      <w:pPr>
        <w:rPr>
          <w:rFonts w:asciiTheme="minorHAnsi" w:hAnsiTheme="minorHAnsi" w:cstheme="minorHAnsi"/>
          <w:sz w:val="24"/>
        </w:rPr>
      </w:pPr>
    </w:p>
    <w:p w14:paraId="1F087306" w14:textId="79DF6CF4" w:rsidR="00912378" w:rsidRPr="003635AC" w:rsidRDefault="00912378" w:rsidP="00912378">
      <w:pPr>
        <w:rPr>
          <w:rFonts w:asciiTheme="minorHAnsi" w:hAnsiTheme="minorHAnsi" w:cstheme="minorHAnsi"/>
          <w:sz w:val="24"/>
        </w:rPr>
      </w:pPr>
      <w:r w:rsidRPr="003635AC">
        <w:rPr>
          <w:rFonts w:asciiTheme="minorHAnsi" w:hAnsiTheme="minorHAnsi" w:cstheme="minorHAnsi"/>
          <w:sz w:val="24"/>
        </w:rPr>
        <w:t>Het tijdig signaleren, begrenzen en aanpakken van grensoverschrijdend gedrag zorgt ervoor dat situaties niet escaleren en de gevolgen voor slachtoffers zo veel mogelijk beperkt worden. Op het moment dat duidelijk is dat leerlingen gedrag vertonen dat op school niet getolereerd wordt, heeft een leerkracht, maar ook elke andere schoolmedewerker de taak in actie te komen. De</w:t>
      </w:r>
      <w:r w:rsidR="007301E1" w:rsidRPr="003635AC">
        <w:rPr>
          <w:rFonts w:asciiTheme="minorHAnsi" w:hAnsiTheme="minorHAnsi" w:cstheme="minorHAnsi"/>
          <w:sz w:val="24"/>
        </w:rPr>
        <w:t xml:space="preserve"> </w:t>
      </w:r>
      <w:r w:rsidR="00847B12">
        <w:rPr>
          <w:rFonts w:asciiTheme="minorHAnsi" w:hAnsiTheme="minorHAnsi" w:cstheme="minorHAnsi"/>
          <w:sz w:val="24"/>
        </w:rPr>
        <w:t>Sprankel</w:t>
      </w:r>
      <w:r w:rsidRPr="003635AC">
        <w:rPr>
          <w:rFonts w:asciiTheme="minorHAnsi" w:hAnsiTheme="minorHAnsi" w:cstheme="minorHAnsi"/>
          <w:color w:val="FF0000"/>
          <w:sz w:val="24"/>
        </w:rPr>
        <w:t xml:space="preserve"> </w:t>
      </w:r>
      <w:r w:rsidRPr="003635AC">
        <w:rPr>
          <w:rFonts w:asciiTheme="minorHAnsi" w:hAnsiTheme="minorHAnsi" w:cstheme="minorHAnsi"/>
          <w:sz w:val="24"/>
        </w:rPr>
        <w:t>heeft afspraken gemaakt over welke actie volgt op incidenten. In het veiligheidsplan staan protocollen die gevolgd dienen te worden. Een protocol beschrijft de te volgen procedure, stuurt de beslissingen van een medewerker en geeft voor een specifieke situatie aan wie actie neemt, wat hij doet en op welke manier. Het is een concreet handelingsplan gebaseerd op de visie van de school. Medewerkers wegen voortdurend</w:t>
      </w:r>
      <w:r w:rsidR="00245B8D" w:rsidRPr="003635AC">
        <w:rPr>
          <w:rFonts w:asciiTheme="minorHAnsi" w:hAnsiTheme="minorHAnsi" w:cstheme="minorHAnsi"/>
          <w:sz w:val="24"/>
        </w:rPr>
        <w:t xml:space="preserve"> </w:t>
      </w:r>
      <w:r w:rsidRPr="003635AC">
        <w:rPr>
          <w:rFonts w:asciiTheme="minorHAnsi" w:hAnsiTheme="minorHAnsi" w:cstheme="minorHAnsi"/>
          <w:sz w:val="24"/>
        </w:rPr>
        <w:t xml:space="preserve">af of gedrag van leerlingen nog toelaatbaar is, of een grens overschrijdt. </w:t>
      </w:r>
    </w:p>
    <w:p w14:paraId="22317124" w14:textId="77777777" w:rsidR="00912378" w:rsidRPr="003635AC" w:rsidRDefault="00912378" w:rsidP="00912378">
      <w:pPr>
        <w:rPr>
          <w:rFonts w:asciiTheme="minorHAnsi" w:hAnsiTheme="minorHAnsi" w:cstheme="minorHAnsi"/>
          <w:sz w:val="24"/>
        </w:rPr>
      </w:pPr>
    </w:p>
    <w:p w14:paraId="5DCE4240" w14:textId="77777777" w:rsidR="00912378" w:rsidRPr="003635AC" w:rsidRDefault="00912378" w:rsidP="00912378">
      <w:pPr>
        <w:rPr>
          <w:rFonts w:asciiTheme="minorHAnsi" w:hAnsiTheme="minorHAnsi" w:cstheme="minorHAnsi"/>
          <w:b/>
          <w:sz w:val="24"/>
        </w:rPr>
      </w:pPr>
      <w:r w:rsidRPr="003635AC">
        <w:rPr>
          <w:rFonts w:asciiTheme="minorHAnsi" w:hAnsiTheme="minorHAnsi" w:cstheme="minorHAnsi"/>
          <w:b/>
          <w:sz w:val="24"/>
        </w:rPr>
        <w:t>Calamiteiten</w:t>
      </w:r>
    </w:p>
    <w:p w14:paraId="4CD078BA" w14:textId="77777777" w:rsidR="004176CF" w:rsidRPr="003635AC" w:rsidRDefault="00912378" w:rsidP="00912378">
      <w:pPr>
        <w:rPr>
          <w:rFonts w:asciiTheme="minorHAnsi" w:hAnsiTheme="minorHAnsi" w:cstheme="minorHAnsi"/>
          <w:sz w:val="24"/>
        </w:rPr>
      </w:pPr>
      <w:r w:rsidRPr="003635AC">
        <w:rPr>
          <w:rFonts w:asciiTheme="minorHAnsi" w:hAnsiTheme="minorHAnsi" w:cstheme="minorHAnsi"/>
          <w:sz w:val="24"/>
        </w:rPr>
        <w:t xml:space="preserve">Wanneer er zich een ernstig incident afspeelt op school, </w:t>
      </w:r>
      <w:r w:rsidR="009D4E3E" w:rsidRPr="003635AC">
        <w:rPr>
          <w:rFonts w:asciiTheme="minorHAnsi" w:hAnsiTheme="minorHAnsi" w:cstheme="minorHAnsi"/>
          <w:sz w:val="24"/>
        </w:rPr>
        <w:t xml:space="preserve">kan dit een </w:t>
      </w:r>
      <w:proofErr w:type="spellStart"/>
      <w:r w:rsidR="009D4E3E" w:rsidRPr="003635AC">
        <w:rPr>
          <w:rFonts w:asciiTheme="minorHAnsi" w:hAnsiTheme="minorHAnsi" w:cstheme="minorHAnsi"/>
          <w:sz w:val="24"/>
        </w:rPr>
        <w:t>shockerende</w:t>
      </w:r>
      <w:proofErr w:type="spellEnd"/>
      <w:r w:rsidR="009D4E3E" w:rsidRPr="003635AC">
        <w:rPr>
          <w:rFonts w:asciiTheme="minorHAnsi" w:hAnsiTheme="minorHAnsi" w:cstheme="minorHAnsi"/>
          <w:sz w:val="24"/>
        </w:rPr>
        <w:t xml:space="preserve"> werking op</w:t>
      </w:r>
      <w:r w:rsidRPr="003635AC">
        <w:rPr>
          <w:rFonts w:asciiTheme="minorHAnsi" w:hAnsiTheme="minorHAnsi" w:cstheme="minorHAnsi"/>
          <w:sz w:val="24"/>
        </w:rPr>
        <w:t xml:space="preserve"> de hele schoolgemeenschap</w:t>
      </w:r>
      <w:r w:rsidR="00245B8D" w:rsidRPr="003635AC">
        <w:rPr>
          <w:rFonts w:asciiTheme="minorHAnsi" w:hAnsiTheme="minorHAnsi" w:cstheme="minorHAnsi"/>
          <w:sz w:val="24"/>
        </w:rPr>
        <w:t xml:space="preserve"> hebben</w:t>
      </w:r>
      <w:r w:rsidRPr="003635AC">
        <w:rPr>
          <w:rFonts w:asciiTheme="minorHAnsi" w:hAnsiTheme="minorHAnsi" w:cstheme="minorHAnsi"/>
          <w:sz w:val="24"/>
        </w:rPr>
        <w:t xml:space="preserve">. Goede en snelle communicatie met medewerkers, leerlingen en ouders zorgt ervoor dat de onrust niet groter wordt. Schakel experts in die de school bijstaan en adviseren bij de opvang van leerlingen, ouders en medewerkers. Daarnaast kunnen zij het schoolpersoneel helpen de leerlingen op te vangen. </w:t>
      </w:r>
      <w:r w:rsidR="005A414C" w:rsidRPr="003635AC">
        <w:rPr>
          <w:rFonts w:asciiTheme="minorHAnsi" w:hAnsiTheme="minorHAnsi" w:cstheme="minorHAnsi"/>
          <w:sz w:val="24"/>
        </w:rPr>
        <w:t>Binnen de school zijn afspraken gemaakt en vastgelegd over hoe om te gaan met media in geval van een ernstig incident. Er is een woordvoerder aangewezen</w:t>
      </w:r>
      <w:r w:rsidRPr="003635AC">
        <w:rPr>
          <w:rFonts w:asciiTheme="minorHAnsi" w:hAnsiTheme="minorHAnsi" w:cstheme="minorHAnsi"/>
          <w:sz w:val="24"/>
        </w:rPr>
        <w:t xml:space="preserve"> en </w:t>
      </w:r>
      <w:r w:rsidR="00245B8D" w:rsidRPr="003635AC">
        <w:rPr>
          <w:rFonts w:asciiTheme="minorHAnsi" w:hAnsiTheme="minorHAnsi" w:cstheme="minorHAnsi"/>
          <w:sz w:val="24"/>
        </w:rPr>
        <w:t xml:space="preserve">er </w:t>
      </w:r>
      <w:r w:rsidR="00432DDB">
        <w:rPr>
          <w:rFonts w:asciiTheme="minorHAnsi" w:hAnsiTheme="minorHAnsi" w:cstheme="minorHAnsi"/>
          <w:sz w:val="24"/>
        </w:rPr>
        <w:t>wordt</w:t>
      </w:r>
      <w:r w:rsidR="00245B8D" w:rsidRPr="003635AC">
        <w:rPr>
          <w:rFonts w:asciiTheme="minorHAnsi" w:hAnsiTheme="minorHAnsi" w:cstheme="minorHAnsi"/>
          <w:sz w:val="24"/>
        </w:rPr>
        <w:t xml:space="preserve"> </w:t>
      </w:r>
      <w:r w:rsidRPr="003635AC">
        <w:rPr>
          <w:rFonts w:asciiTheme="minorHAnsi" w:hAnsiTheme="minorHAnsi" w:cstheme="minorHAnsi"/>
          <w:sz w:val="24"/>
        </w:rPr>
        <w:t>met elkaar af</w:t>
      </w:r>
      <w:r w:rsidR="005A414C" w:rsidRPr="003635AC">
        <w:rPr>
          <w:rFonts w:asciiTheme="minorHAnsi" w:hAnsiTheme="minorHAnsi" w:cstheme="minorHAnsi"/>
          <w:sz w:val="24"/>
        </w:rPr>
        <w:t>gesproken</w:t>
      </w:r>
      <w:r w:rsidRPr="003635AC">
        <w:rPr>
          <w:rFonts w:asciiTheme="minorHAnsi" w:hAnsiTheme="minorHAnsi" w:cstheme="minorHAnsi"/>
          <w:sz w:val="24"/>
        </w:rPr>
        <w:t xml:space="preserve"> wat er wel en niet naar buiten wordt gebracht.</w:t>
      </w:r>
    </w:p>
    <w:p w14:paraId="74B44B7D" w14:textId="77777777" w:rsidR="002952D3" w:rsidRPr="003635AC" w:rsidRDefault="002952D3">
      <w:pPr>
        <w:rPr>
          <w:rFonts w:asciiTheme="minorHAnsi" w:hAnsiTheme="minorHAnsi" w:cstheme="minorHAnsi"/>
          <w:sz w:val="24"/>
        </w:rPr>
      </w:pPr>
      <w:r w:rsidRPr="003635AC">
        <w:rPr>
          <w:rFonts w:asciiTheme="minorHAnsi" w:hAnsiTheme="minorHAnsi" w:cstheme="minorHAnsi"/>
          <w:sz w:val="24"/>
        </w:rPr>
        <w:br w:type="page"/>
      </w:r>
    </w:p>
    <w:p w14:paraId="43C0E509" w14:textId="77777777" w:rsidR="004176CF" w:rsidRPr="003635AC" w:rsidRDefault="004176CF">
      <w:pPr>
        <w:rPr>
          <w:rFonts w:asciiTheme="minorHAnsi" w:hAnsiTheme="minorHAnsi" w:cstheme="minorHAnsi"/>
          <w:sz w:val="24"/>
        </w:rPr>
      </w:pPr>
    </w:p>
    <w:p w14:paraId="5A1F5007" w14:textId="77777777" w:rsidR="002D14D8" w:rsidRPr="003635AC" w:rsidRDefault="002D14D8" w:rsidP="00912378">
      <w:pPr>
        <w:rPr>
          <w:rFonts w:asciiTheme="minorHAnsi" w:hAnsiTheme="minorHAnsi" w:cstheme="minorHAnsi"/>
          <w:sz w:val="24"/>
        </w:rPr>
      </w:pPr>
    </w:p>
    <w:p w14:paraId="7E4DFA80" w14:textId="77777777" w:rsidR="00F5485D" w:rsidRPr="003635AC" w:rsidRDefault="004176CF" w:rsidP="00912378">
      <w:pPr>
        <w:rPr>
          <w:rFonts w:asciiTheme="minorHAnsi" w:hAnsiTheme="minorHAnsi" w:cstheme="minorHAnsi"/>
          <w:sz w:val="24"/>
        </w:rPr>
      </w:pPr>
      <w:r w:rsidRPr="003635AC">
        <w:rPr>
          <w:rFonts w:asciiTheme="minorHAnsi" w:hAnsiTheme="minorHAnsi" w:cstheme="minorHAnsi"/>
          <w:sz w:val="24"/>
        </w:rPr>
        <w:t>BIJLAGEN</w:t>
      </w:r>
    </w:p>
    <w:p w14:paraId="108FF82A" w14:textId="77777777" w:rsidR="004176CF" w:rsidRPr="003635AC" w:rsidRDefault="004176CF" w:rsidP="00912378">
      <w:pPr>
        <w:rPr>
          <w:rFonts w:asciiTheme="minorHAnsi" w:hAnsiTheme="minorHAnsi" w:cstheme="minorHAnsi"/>
          <w:sz w:val="24"/>
        </w:rPr>
      </w:pPr>
    </w:p>
    <w:p w14:paraId="7E3019E1" w14:textId="77777777" w:rsidR="008506DA" w:rsidRPr="003635AC" w:rsidRDefault="008506DA" w:rsidP="00912378">
      <w:pPr>
        <w:rPr>
          <w:rFonts w:asciiTheme="minorHAnsi" w:hAnsiTheme="minorHAnsi" w:cstheme="minorHAnsi"/>
          <w:color w:val="FF0000"/>
          <w:sz w:val="24"/>
        </w:rPr>
      </w:pPr>
    </w:p>
    <w:p w14:paraId="243091E5" w14:textId="77777777" w:rsidR="00F13B36" w:rsidRPr="00411952" w:rsidRDefault="00F13B36" w:rsidP="00912378">
      <w:pPr>
        <w:rPr>
          <w:rFonts w:asciiTheme="minorHAnsi" w:hAnsiTheme="minorHAnsi" w:cstheme="minorHAnsi"/>
          <w:sz w:val="24"/>
        </w:rPr>
      </w:pPr>
    </w:p>
    <w:p w14:paraId="7659B5C9" w14:textId="77777777" w:rsidR="00F13B36" w:rsidRPr="00411952" w:rsidRDefault="00BF6FBA" w:rsidP="00912378">
      <w:pPr>
        <w:rPr>
          <w:rFonts w:asciiTheme="minorHAnsi" w:hAnsiTheme="minorHAnsi" w:cstheme="minorHAnsi"/>
          <w:sz w:val="24"/>
        </w:rPr>
      </w:pPr>
      <w:r w:rsidRPr="00411952">
        <w:rPr>
          <w:rFonts w:asciiTheme="minorHAnsi" w:hAnsiTheme="minorHAnsi" w:cstheme="minorHAnsi"/>
          <w:sz w:val="24"/>
        </w:rPr>
        <w:t>Pestbeleid en pestprotocol</w:t>
      </w:r>
    </w:p>
    <w:p w14:paraId="0B5DB460" w14:textId="77777777" w:rsidR="002952D3" w:rsidRPr="00411952" w:rsidRDefault="002952D3" w:rsidP="00912378">
      <w:pPr>
        <w:rPr>
          <w:rFonts w:asciiTheme="minorHAnsi" w:hAnsiTheme="minorHAnsi" w:cstheme="minorHAnsi"/>
          <w:sz w:val="24"/>
        </w:rPr>
      </w:pPr>
      <w:bookmarkStart w:id="0" w:name="_GoBack"/>
      <w:bookmarkEnd w:id="0"/>
    </w:p>
    <w:p w14:paraId="24DD71D0" w14:textId="77777777" w:rsidR="002952D3" w:rsidRPr="00411952" w:rsidRDefault="002952D3" w:rsidP="00912378">
      <w:pPr>
        <w:rPr>
          <w:rFonts w:asciiTheme="minorHAnsi" w:hAnsiTheme="minorHAnsi" w:cstheme="minorHAnsi"/>
          <w:sz w:val="24"/>
        </w:rPr>
      </w:pPr>
      <w:r w:rsidRPr="00411952">
        <w:rPr>
          <w:rFonts w:asciiTheme="minorHAnsi" w:hAnsiTheme="minorHAnsi" w:cstheme="minorHAnsi"/>
          <w:sz w:val="24"/>
        </w:rPr>
        <w:t>Protocol schorsing en verwijdering van leerlingen</w:t>
      </w:r>
    </w:p>
    <w:p w14:paraId="5E63EF1C" w14:textId="77777777" w:rsidR="002D14D8" w:rsidRPr="00411952" w:rsidRDefault="002D14D8" w:rsidP="00912378">
      <w:pPr>
        <w:rPr>
          <w:rFonts w:asciiTheme="minorHAnsi" w:hAnsiTheme="minorHAnsi" w:cstheme="minorHAnsi"/>
          <w:sz w:val="24"/>
        </w:rPr>
      </w:pPr>
    </w:p>
    <w:p w14:paraId="3AD8E801" w14:textId="77777777" w:rsidR="002D14D8" w:rsidRPr="00411952" w:rsidRDefault="002D14D8" w:rsidP="00912378">
      <w:pPr>
        <w:rPr>
          <w:rFonts w:asciiTheme="minorHAnsi" w:hAnsiTheme="minorHAnsi" w:cstheme="minorHAnsi"/>
          <w:sz w:val="24"/>
        </w:rPr>
      </w:pPr>
      <w:r w:rsidRPr="00411952">
        <w:rPr>
          <w:rFonts w:asciiTheme="minorHAnsi" w:hAnsiTheme="minorHAnsi" w:cstheme="minorHAnsi"/>
          <w:sz w:val="24"/>
        </w:rPr>
        <w:t>Beleidsplan en protocol ongevallenregistratie</w:t>
      </w:r>
    </w:p>
    <w:p w14:paraId="2E49383E" w14:textId="77777777" w:rsidR="00BF6FBA" w:rsidRPr="00411952" w:rsidRDefault="00BF6FBA" w:rsidP="00912378">
      <w:pPr>
        <w:rPr>
          <w:rFonts w:asciiTheme="minorHAnsi" w:hAnsiTheme="minorHAnsi" w:cstheme="minorHAnsi"/>
          <w:sz w:val="24"/>
        </w:rPr>
      </w:pPr>
    </w:p>
    <w:p w14:paraId="49FF801C" w14:textId="77777777" w:rsidR="008506DA" w:rsidRPr="00411952" w:rsidRDefault="00245B8D" w:rsidP="00912378">
      <w:pPr>
        <w:rPr>
          <w:rFonts w:asciiTheme="minorHAnsi" w:hAnsiTheme="minorHAnsi" w:cstheme="minorHAnsi"/>
          <w:sz w:val="24"/>
        </w:rPr>
      </w:pPr>
      <w:r w:rsidRPr="00411952">
        <w:rPr>
          <w:rFonts w:asciiTheme="minorHAnsi" w:hAnsiTheme="minorHAnsi" w:cstheme="minorHAnsi"/>
          <w:sz w:val="24"/>
        </w:rPr>
        <w:t>Privacyregeling</w:t>
      </w:r>
    </w:p>
    <w:p w14:paraId="69E286FD" w14:textId="77777777" w:rsidR="00245B8D" w:rsidRPr="00411952" w:rsidRDefault="00245B8D" w:rsidP="00912378">
      <w:pPr>
        <w:rPr>
          <w:rFonts w:asciiTheme="minorHAnsi" w:hAnsiTheme="minorHAnsi" w:cstheme="minorHAnsi"/>
          <w:sz w:val="24"/>
        </w:rPr>
      </w:pPr>
    </w:p>
    <w:p w14:paraId="3261896D" w14:textId="77777777" w:rsidR="00245B8D" w:rsidRPr="003635AC" w:rsidRDefault="00245B8D" w:rsidP="00245B8D">
      <w:pPr>
        <w:rPr>
          <w:rFonts w:asciiTheme="minorHAnsi" w:eastAsiaTheme="minorHAnsi" w:hAnsiTheme="minorHAnsi" w:cstheme="minorHAnsi"/>
          <w:color w:val="FF0000"/>
          <w:sz w:val="24"/>
          <w:lang w:eastAsia="en-US"/>
        </w:rPr>
      </w:pPr>
    </w:p>
    <w:sectPr w:rsidR="00245B8D" w:rsidRPr="003635AC" w:rsidSect="007E1064">
      <w:headerReference w:type="default" r:id="rId11"/>
      <w:footerReference w:type="default" r:id="rId12"/>
      <w:footerReference w:type="firs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E280" w14:textId="77777777" w:rsidR="007141BF" w:rsidRDefault="007141BF">
      <w:r>
        <w:separator/>
      </w:r>
    </w:p>
  </w:endnote>
  <w:endnote w:type="continuationSeparator" w:id="0">
    <w:p w14:paraId="5ABFCF9A" w14:textId="77777777" w:rsidR="007141BF" w:rsidRDefault="0071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1B91" w14:textId="77777777" w:rsidR="000111A1" w:rsidRDefault="000111A1" w:rsidP="00C2712E">
    <w:pPr>
      <w:tabs>
        <w:tab w:val="center" w:pos="4536"/>
        <w:tab w:val="right" w:pos="9072"/>
      </w:tabs>
      <w:spacing w:after="200" w:line="276" w:lineRule="auto"/>
      <w:rPr>
        <w:color w:val="808080" w:themeColor="background1" w:themeShade="80"/>
        <w:sz w:val="18"/>
        <w:szCs w:val="18"/>
      </w:rPr>
    </w:pPr>
  </w:p>
  <w:p w14:paraId="3A0B8A1B" w14:textId="69997510" w:rsidR="000111A1" w:rsidRPr="004D44D3" w:rsidRDefault="00FC37A7" w:rsidP="003635AC">
    <w:pPr>
      <w:tabs>
        <w:tab w:val="center" w:pos="4536"/>
        <w:tab w:val="right" w:pos="9072"/>
      </w:tabs>
      <w:spacing w:after="200" w:line="276" w:lineRule="auto"/>
      <w:jc w:val="right"/>
      <w:rPr>
        <w:rFonts w:ascii="Times New Roman" w:hAnsi="Times New Roman"/>
        <w:sz w:val="24"/>
      </w:rPr>
    </w:pPr>
    <w:r>
      <w:rPr>
        <w:color w:val="808080" w:themeColor="background1" w:themeShade="80"/>
        <w:szCs w:val="20"/>
      </w:rPr>
      <w:t>s</w:t>
    </w:r>
    <w:r w:rsidR="009A4204">
      <w:rPr>
        <w:color w:val="808080" w:themeColor="background1" w:themeShade="80"/>
        <w:szCs w:val="20"/>
      </w:rPr>
      <w:t>choolveiligheidsplan</w:t>
    </w:r>
    <w:r w:rsidR="007301E1">
      <w:rPr>
        <w:color w:val="808080" w:themeColor="background1" w:themeShade="80"/>
        <w:szCs w:val="20"/>
      </w:rPr>
      <w:t xml:space="preserve">  De</w:t>
    </w:r>
    <w:r w:rsidR="00C15406">
      <w:rPr>
        <w:color w:val="808080" w:themeColor="background1" w:themeShade="80"/>
        <w:szCs w:val="20"/>
      </w:rPr>
      <w:t xml:space="preserve"> Sprankel</w:t>
    </w:r>
    <w:r w:rsidR="000111A1" w:rsidRPr="004D44D3">
      <w:rPr>
        <w:color w:val="808080" w:themeColor="background1" w:themeShade="80"/>
        <w:szCs w:val="20"/>
      </w:rPr>
      <w:tab/>
    </w:r>
    <w:r w:rsidR="000111A1" w:rsidRPr="004D44D3">
      <w:rPr>
        <w:color w:val="808080" w:themeColor="background1" w:themeShade="80"/>
        <w:szCs w:val="20"/>
      </w:rPr>
      <w:tab/>
    </w:r>
    <w:r w:rsidR="000111A1" w:rsidRPr="004D44D3">
      <w:rPr>
        <w:color w:val="808080" w:themeColor="background1" w:themeShade="80"/>
        <w:sz w:val="18"/>
        <w:szCs w:val="18"/>
      </w:rPr>
      <w:fldChar w:fldCharType="begin"/>
    </w:r>
    <w:r w:rsidR="000111A1" w:rsidRPr="004D44D3">
      <w:rPr>
        <w:color w:val="808080" w:themeColor="background1" w:themeShade="80"/>
        <w:sz w:val="18"/>
        <w:szCs w:val="18"/>
      </w:rPr>
      <w:instrText xml:space="preserve"> PAGE </w:instrText>
    </w:r>
    <w:r w:rsidR="000111A1" w:rsidRPr="004D44D3">
      <w:rPr>
        <w:color w:val="808080" w:themeColor="background1" w:themeShade="80"/>
        <w:sz w:val="18"/>
        <w:szCs w:val="18"/>
      </w:rPr>
      <w:fldChar w:fldCharType="separate"/>
    </w:r>
    <w:r w:rsidR="00D2580A">
      <w:rPr>
        <w:noProof/>
        <w:color w:val="808080" w:themeColor="background1" w:themeShade="80"/>
        <w:sz w:val="18"/>
        <w:szCs w:val="18"/>
      </w:rPr>
      <w:t>15</w:t>
    </w:r>
    <w:r w:rsidR="000111A1" w:rsidRPr="004D44D3">
      <w:rPr>
        <w:color w:val="808080" w:themeColor="background1" w:themeShade="80"/>
        <w:sz w:val="18"/>
        <w:szCs w:val="18"/>
      </w:rPr>
      <w:fldChar w:fldCharType="end"/>
    </w:r>
  </w:p>
  <w:p w14:paraId="67BDEE2B" w14:textId="77777777" w:rsidR="000111A1" w:rsidRDefault="000111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7963" w14:textId="77777777" w:rsidR="000111A1" w:rsidRPr="004D44D3" w:rsidRDefault="000111A1" w:rsidP="00C2712E">
    <w:pPr>
      <w:jc w:val="center"/>
      <w:rPr>
        <w:rFonts w:cs="Arial"/>
        <w:i/>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8C30" w14:textId="77777777" w:rsidR="007141BF" w:rsidRDefault="007141BF">
      <w:r>
        <w:separator/>
      </w:r>
    </w:p>
  </w:footnote>
  <w:footnote w:type="continuationSeparator" w:id="0">
    <w:p w14:paraId="08E067EB" w14:textId="77777777" w:rsidR="007141BF" w:rsidRDefault="0071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F73D" w14:textId="1C7A3F7C" w:rsidR="000111A1" w:rsidRPr="004D44D3" w:rsidRDefault="002914A8" w:rsidP="00F7715D">
    <w:pPr>
      <w:tabs>
        <w:tab w:val="center" w:pos="4536"/>
        <w:tab w:val="right" w:pos="9072"/>
      </w:tabs>
    </w:pPr>
    <w:r>
      <w:rPr>
        <w:noProof/>
      </w:rPr>
      <w:object w:dxaOrig="1440" w:dyaOrig="1440" w14:anchorId="4CC53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0.8pt;margin-top:-15.95pt;width:38.9pt;height:43.9pt;z-index:251658240">
          <v:imagedata r:id="rId1" o:title=""/>
        </v:shape>
        <o:OLEObject Type="Embed" ProgID="MSPhotoEd.3" ShapeID="_x0000_s2049" DrawAspect="Content" ObjectID="_1610378119" r:id="rId2"/>
      </w:object>
    </w:r>
    <w:r w:rsidR="00F7715D">
      <w:tab/>
    </w:r>
    <w:r w:rsidR="00F771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1140"/>
    <w:multiLevelType w:val="hybridMultilevel"/>
    <w:tmpl w:val="01B6005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47CFB"/>
    <w:multiLevelType w:val="hybridMultilevel"/>
    <w:tmpl w:val="F18E760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B1614F"/>
    <w:multiLevelType w:val="hybridMultilevel"/>
    <w:tmpl w:val="C69A7B3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9436CB"/>
    <w:multiLevelType w:val="hybridMultilevel"/>
    <w:tmpl w:val="7354E66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264EA1"/>
    <w:multiLevelType w:val="hybridMultilevel"/>
    <w:tmpl w:val="77F8D07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F51497"/>
    <w:multiLevelType w:val="hybridMultilevel"/>
    <w:tmpl w:val="0F709230"/>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344EBA"/>
    <w:multiLevelType w:val="hybridMultilevel"/>
    <w:tmpl w:val="091A8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16497A"/>
    <w:multiLevelType w:val="hybridMultilevel"/>
    <w:tmpl w:val="B944F7E8"/>
    <w:lvl w:ilvl="0" w:tplc="2D8E0E4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69209B"/>
    <w:multiLevelType w:val="hybridMultilevel"/>
    <w:tmpl w:val="29C242D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07054C"/>
    <w:multiLevelType w:val="hybridMultilevel"/>
    <w:tmpl w:val="AA7AA4D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F443AA"/>
    <w:multiLevelType w:val="hybridMultilevel"/>
    <w:tmpl w:val="0F989CF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704461"/>
    <w:multiLevelType w:val="hybridMultilevel"/>
    <w:tmpl w:val="1640E3A2"/>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E02521"/>
    <w:multiLevelType w:val="hybridMultilevel"/>
    <w:tmpl w:val="3A0AE3AA"/>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3F2803"/>
    <w:multiLevelType w:val="hybridMultilevel"/>
    <w:tmpl w:val="5D3072A8"/>
    <w:lvl w:ilvl="0" w:tplc="9BB044B2">
      <w:start w:val="5"/>
      <w:numFmt w:val="bullet"/>
      <w:lvlText w:val="•"/>
      <w:lvlJc w:val="left"/>
      <w:pPr>
        <w:ind w:left="1065" w:hanging="705"/>
      </w:pPr>
      <w:rPr>
        <w:rFonts w:ascii="Tahoma" w:hAnsi="Tahoma"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4F7EB2"/>
    <w:multiLevelType w:val="multilevel"/>
    <w:tmpl w:val="76C2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C34944"/>
    <w:multiLevelType w:val="hybridMultilevel"/>
    <w:tmpl w:val="0CC41C2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9C5436"/>
    <w:multiLevelType w:val="hybridMultilevel"/>
    <w:tmpl w:val="DDE07A8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226BD5"/>
    <w:multiLevelType w:val="hybridMultilevel"/>
    <w:tmpl w:val="43AEDAE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2"/>
  </w:num>
  <w:num w:numId="5">
    <w:abstractNumId w:val="6"/>
  </w:num>
  <w:num w:numId="6">
    <w:abstractNumId w:val="10"/>
  </w:num>
  <w:num w:numId="7">
    <w:abstractNumId w:val="15"/>
  </w:num>
  <w:num w:numId="8">
    <w:abstractNumId w:val="4"/>
  </w:num>
  <w:num w:numId="9">
    <w:abstractNumId w:val="12"/>
  </w:num>
  <w:num w:numId="10">
    <w:abstractNumId w:val="13"/>
  </w:num>
  <w:num w:numId="11">
    <w:abstractNumId w:val="16"/>
  </w:num>
  <w:num w:numId="12">
    <w:abstractNumId w:val="17"/>
  </w:num>
  <w:num w:numId="13">
    <w:abstractNumId w:val="18"/>
  </w:num>
  <w:num w:numId="14">
    <w:abstractNumId w:val="0"/>
  </w:num>
  <w:num w:numId="15">
    <w:abstractNumId w:val="3"/>
  </w:num>
  <w:num w:numId="16">
    <w:abstractNumId w:val="11"/>
  </w:num>
  <w:num w:numId="17">
    <w:abstractNumId w:val="9"/>
  </w:num>
  <w:num w:numId="18">
    <w:abstractNumId w:val="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CC"/>
    <w:rsid w:val="00004D51"/>
    <w:rsid w:val="000111A1"/>
    <w:rsid w:val="00037F20"/>
    <w:rsid w:val="0005263F"/>
    <w:rsid w:val="000A0A28"/>
    <w:rsid w:val="000A2310"/>
    <w:rsid w:val="000C072B"/>
    <w:rsid w:val="000C2647"/>
    <w:rsid w:val="000C4909"/>
    <w:rsid w:val="000D0131"/>
    <w:rsid w:val="000D4C50"/>
    <w:rsid w:val="00106BF3"/>
    <w:rsid w:val="001229B5"/>
    <w:rsid w:val="001238A9"/>
    <w:rsid w:val="00125577"/>
    <w:rsid w:val="001404A6"/>
    <w:rsid w:val="001421EB"/>
    <w:rsid w:val="00144327"/>
    <w:rsid w:val="001456B4"/>
    <w:rsid w:val="00160CAA"/>
    <w:rsid w:val="001B610D"/>
    <w:rsid w:val="001E204A"/>
    <w:rsid w:val="00223DA6"/>
    <w:rsid w:val="00245B8D"/>
    <w:rsid w:val="00247967"/>
    <w:rsid w:val="00274BC0"/>
    <w:rsid w:val="002914A8"/>
    <w:rsid w:val="002952D3"/>
    <w:rsid w:val="002D06D7"/>
    <w:rsid w:val="002D14D8"/>
    <w:rsid w:val="00303B52"/>
    <w:rsid w:val="003246CD"/>
    <w:rsid w:val="00344673"/>
    <w:rsid w:val="00346120"/>
    <w:rsid w:val="003579E0"/>
    <w:rsid w:val="003635AC"/>
    <w:rsid w:val="003A2A66"/>
    <w:rsid w:val="003A7E9D"/>
    <w:rsid w:val="003B5836"/>
    <w:rsid w:val="003D1325"/>
    <w:rsid w:val="003F1D56"/>
    <w:rsid w:val="00411952"/>
    <w:rsid w:val="004176CF"/>
    <w:rsid w:val="00432DDB"/>
    <w:rsid w:val="004425B9"/>
    <w:rsid w:val="0044331C"/>
    <w:rsid w:val="00443F67"/>
    <w:rsid w:val="00464384"/>
    <w:rsid w:val="00481467"/>
    <w:rsid w:val="004817B5"/>
    <w:rsid w:val="004A2DB0"/>
    <w:rsid w:val="004B19F9"/>
    <w:rsid w:val="004C060C"/>
    <w:rsid w:val="004D3240"/>
    <w:rsid w:val="004D3D5E"/>
    <w:rsid w:val="004E4E7D"/>
    <w:rsid w:val="00513142"/>
    <w:rsid w:val="00515423"/>
    <w:rsid w:val="00535FED"/>
    <w:rsid w:val="00543163"/>
    <w:rsid w:val="005A2720"/>
    <w:rsid w:val="005A414C"/>
    <w:rsid w:val="005D107D"/>
    <w:rsid w:val="005D1EFC"/>
    <w:rsid w:val="005E5B4D"/>
    <w:rsid w:val="0061220A"/>
    <w:rsid w:val="00614BCC"/>
    <w:rsid w:val="00652024"/>
    <w:rsid w:val="00654801"/>
    <w:rsid w:val="006D1326"/>
    <w:rsid w:val="006D1992"/>
    <w:rsid w:val="006D4C19"/>
    <w:rsid w:val="006E12EF"/>
    <w:rsid w:val="006F35B6"/>
    <w:rsid w:val="007055BE"/>
    <w:rsid w:val="00713888"/>
    <w:rsid w:val="007141BF"/>
    <w:rsid w:val="007150DD"/>
    <w:rsid w:val="00715267"/>
    <w:rsid w:val="007301E1"/>
    <w:rsid w:val="0073359F"/>
    <w:rsid w:val="0075318D"/>
    <w:rsid w:val="00773D85"/>
    <w:rsid w:val="00790A84"/>
    <w:rsid w:val="007A182A"/>
    <w:rsid w:val="007A20F5"/>
    <w:rsid w:val="007E1064"/>
    <w:rsid w:val="007E6B00"/>
    <w:rsid w:val="007F3DD1"/>
    <w:rsid w:val="0082046C"/>
    <w:rsid w:val="00847B12"/>
    <w:rsid w:val="008504C2"/>
    <w:rsid w:val="00850548"/>
    <w:rsid w:val="008506DA"/>
    <w:rsid w:val="008551CF"/>
    <w:rsid w:val="00874549"/>
    <w:rsid w:val="0088469C"/>
    <w:rsid w:val="008873BE"/>
    <w:rsid w:val="008B26C4"/>
    <w:rsid w:val="008B5BDF"/>
    <w:rsid w:val="008B6B3E"/>
    <w:rsid w:val="008C047B"/>
    <w:rsid w:val="008C669F"/>
    <w:rsid w:val="008D4026"/>
    <w:rsid w:val="008D635C"/>
    <w:rsid w:val="008E5720"/>
    <w:rsid w:val="008F7FD7"/>
    <w:rsid w:val="00910FD8"/>
    <w:rsid w:val="00912378"/>
    <w:rsid w:val="00937CC4"/>
    <w:rsid w:val="00944AA4"/>
    <w:rsid w:val="009474DA"/>
    <w:rsid w:val="00985C74"/>
    <w:rsid w:val="00990F92"/>
    <w:rsid w:val="00996531"/>
    <w:rsid w:val="00996FEF"/>
    <w:rsid w:val="009A4204"/>
    <w:rsid w:val="009B5AD9"/>
    <w:rsid w:val="009D4E3E"/>
    <w:rsid w:val="009D567B"/>
    <w:rsid w:val="009F54B1"/>
    <w:rsid w:val="00A16453"/>
    <w:rsid w:val="00A32A8E"/>
    <w:rsid w:val="00A358D1"/>
    <w:rsid w:val="00A403F3"/>
    <w:rsid w:val="00A43902"/>
    <w:rsid w:val="00A6503D"/>
    <w:rsid w:val="00A66852"/>
    <w:rsid w:val="00A73D49"/>
    <w:rsid w:val="00A93543"/>
    <w:rsid w:val="00AA7347"/>
    <w:rsid w:val="00AB537A"/>
    <w:rsid w:val="00AC360F"/>
    <w:rsid w:val="00AC71FC"/>
    <w:rsid w:val="00B01AB9"/>
    <w:rsid w:val="00B01C54"/>
    <w:rsid w:val="00B10776"/>
    <w:rsid w:val="00B10E09"/>
    <w:rsid w:val="00B13E18"/>
    <w:rsid w:val="00B27FE7"/>
    <w:rsid w:val="00B42444"/>
    <w:rsid w:val="00B55DBD"/>
    <w:rsid w:val="00B8102C"/>
    <w:rsid w:val="00B873EC"/>
    <w:rsid w:val="00BA1D11"/>
    <w:rsid w:val="00BB5EC2"/>
    <w:rsid w:val="00BC2B72"/>
    <w:rsid w:val="00BF6FBA"/>
    <w:rsid w:val="00C01A3D"/>
    <w:rsid w:val="00C15406"/>
    <w:rsid w:val="00C2712E"/>
    <w:rsid w:val="00C61BA6"/>
    <w:rsid w:val="00C66BC1"/>
    <w:rsid w:val="00C71319"/>
    <w:rsid w:val="00C87569"/>
    <w:rsid w:val="00C90599"/>
    <w:rsid w:val="00C942BF"/>
    <w:rsid w:val="00CE2527"/>
    <w:rsid w:val="00D21DCE"/>
    <w:rsid w:val="00D2580A"/>
    <w:rsid w:val="00D43A54"/>
    <w:rsid w:val="00D47C1D"/>
    <w:rsid w:val="00D72145"/>
    <w:rsid w:val="00D90B61"/>
    <w:rsid w:val="00DC045B"/>
    <w:rsid w:val="00E005F0"/>
    <w:rsid w:val="00E02370"/>
    <w:rsid w:val="00E75838"/>
    <w:rsid w:val="00E810A2"/>
    <w:rsid w:val="00E87B28"/>
    <w:rsid w:val="00EA0AD5"/>
    <w:rsid w:val="00EA5AF5"/>
    <w:rsid w:val="00EA703F"/>
    <w:rsid w:val="00EB042E"/>
    <w:rsid w:val="00EB78DD"/>
    <w:rsid w:val="00EC3C61"/>
    <w:rsid w:val="00ED2F32"/>
    <w:rsid w:val="00EE5102"/>
    <w:rsid w:val="00F10C6D"/>
    <w:rsid w:val="00F13945"/>
    <w:rsid w:val="00F13B36"/>
    <w:rsid w:val="00F52423"/>
    <w:rsid w:val="00F5485D"/>
    <w:rsid w:val="00F66194"/>
    <w:rsid w:val="00F70788"/>
    <w:rsid w:val="00F7715D"/>
    <w:rsid w:val="00F84CCB"/>
    <w:rsid w:val="00F950A9"/>
    <w:rsid w:val="00FA5749"/>
    <w:rsid w:val="00FC34D2"/>
    <w:rsid w:val="00FC37A7"/>
    <w:rsid w:val="00FD2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CB378"/>
  <w15:docId w15:val="{E359F541-9326-49A4-9F26-1399F4C8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A2720"/>
    <w:rPr>
      <w:rFonts w:ascii="Arial" w:hAnsi="Arial"/>
      <w:szCs w:val="24"/>
    </w:rPr>
  </w:style>
  <w:style w:type="paragraph" w:styleId="Kop1">
    <w:name w:val="heading 1"/>
    <w:basedOn w:val="Standaard"/>
    <w:next w:val="Standaard"/>
    <w:qFormat/>
    <w:rsid w:val="00B55DBD"/>
    <w:pPr>
      <w:keepNext/>
      <w:outlineLvl w:val="0"/>
    </w:pPr>
    <w:rPr>
      <w:rFonts w:cs="Arial"/>
      <w:b/>
      <w:bCs/>
      <w:kern w:val="24"/>
      <w:sz w:val="24"/>
      <w:szCs w:val="32"/>
    </w:rPr>
  </w:style>
  <w:style w:type="paragraph" w:styleId="Kop2">
    <w:name w:val="heading 2"/>
    <w:basedOn w:val="Standaard"/>
    <w:next w:val="Standaard"/>
    <w:qFormat/>
    <w:rsid w:val="00614BCC"/>
    <w:pPr>
      <w:keepNext/>
      <w:outlineLvl w:val="1"/>
    </w:pPr>
    <w:rPr>
      <w:b/>
      <w:bCs/>
    </w:rPr>
  </w:style>
  <w:style w:type="paragraph" w:styleId="Kop3">
    <w:name w:val="heading 3"/>
    <w:basedOn w:val="Standaard"/>
    <w:next w:val="Standaard"/>
    <w:link w:val="Kop3Char"/>
    <w:semiHidden/>
    <w:unhideWhenUsed/>
    <w:qFormat/>
    <w:rsid w:val="003635A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14BCC"/>
    <w:rPr>
      <w:szCs w:val="20"/>
    </w:rPr>
  </w:style>
  <w:style w:type="paragraph" w:styleId="Koptekst">
    <w:name w:val="header"/>
    <w:basedOn w:val="Standaard"/>
    <w:rsid w:val="00614BCC"/>
    <w:pPr>
      <w:tabs>
        <w:tab w:val="center" w:pos="4536"/>
        <w:tab w:val="right" w:pos="9072"/>
      </w:tabs>
    </w:pPr>
  </w:style>
  <w:style w:type="paragraph" w:styleId="Voettekst">
    <w:name w:val="footer"/>
    <w:basedOn w:val="Standaard"/>
    <w:rsid w:val="00614BCC"/>
    <w:pPr>
      <w:tabs>
        <w:tab w:val="center" w:pos="4536"/>
        <w:tab w:val="right" w:pos="9072"/>
      </w:tabs>
    </w:pPr>
  </w:style>
  <w:style w:type="character" w:styleId="Hyperlink">
    <w:name w:val="Hyperlink"/>
    <w:rsid w:val="00614BCC"/>
    <w:rPr>
      <w:color w:val="0000FF"/>
      <w:u w:val="single"/>
    </w:rPr>
  </w:style>
  <w:style w:type="paragraph" w:customStyle="1" w:styleId="Opsommingstekens">
    <w:name w:val="Opsommingstekens"/>
    <w:basedOn w:val="Standaard"/>
    <w:autoRedefine/>
    <w:rsid w:val="00EB042E"/>
    <w:pPr>
      <w:numPr>
        <w:numId w:val="1"/>
      </w:numPr>
      <w:spacing w:line="260" w:lineRule="exact"/>
    </w:pPr>
  </w:style>
  <w:style w:type="character" w:styleId="Paginanummer">
    <w:name w:val="page number"/>
    <w:basedOn w:val="Standaardalinea-lettertype"/>
    <w:rsid w:val="00EB042E"/>
  </w:style>
  <w:style w:type="paragraph" w:styleId="Inhopg1">
    <w:name w:val="toc 1"/>
    <w:basedOn w:val="Standaard"/>
    <w:next w:val="Standaard"/>
    <w:autoRedefine/>
    <w:semiHidden/>
    <w:rsid w:val="00EB042E"/>
  </w:style>
  <w:style w:type="paragraph" w:styleId="Inhopg2">
    <w:name w:val="toc 2"/>
    <w:basedOn w:val="Standaard"/>
    <w:next w:val="Standaard"/>
    <w:autoRedefine/>
    <w:semiHidden/>
    <w:rsid w:val="00EB042E"/>
    <w:pPr>
      <w:ind w:left="200"/>
    </w:pPr>
  </w:style>
  <w:style w:type="character" w:styleId="Voetnootmarkering">
    <w:name w:val="footnote reference"/>
    <w:semiHidden/>
    <w:rsid w:val="009474DA"/>
    <w:rPr>
      <w:vertAlign w:val="superscript"/>
    </w:rPr>
  </w:style>
  <w:style w:type="paragraph" w:styleId="Ballontekst">
    <w:name w:val="Balloon Text"/>
    <w:basedOn w:val="Standaard"/>
    <w:link w:val="BallontekstChar"/>
    <w:rsid w:val="000C2647"/>
    <w:rPr>
      <w:rFonts w:ascii="Tahoma" w:hAnsi="Tahoma" w:cs="Tahoma"/>
      <w:sz w:val="16"/>
      <w:szCs w:val="16"/>
    </w:rPr>
  </w:style>
  <w:style w:type="character" w:customStyle="1" w:styleId="BallontekstChar">
    <w:name w:val="Ballontekst Char"/>
    <w:basedOn w:val="Standaardalinea-lettertype"/>
    <w:link w:val="Ballontekst"/>
    <w:rsid w:val="000C2647"/>
    <w:rPr>
      <w:rFonts w:ascii="Tahoma" w:hAnsi="Tahoma" w:cs="Tahoma"/>
      <w:sz w:val="16"/>
      <w:szCs w:val="16"/>
    </w:rPr>
  </w:style>
  <w:style w:type="paragraph" w:styleId="Lijstalinea">
    <w:name w:val="List Paragraph"/>
    <w:basedOn w:val="Standaard"/>
    <w:uiPriority w:val="34"/>
    <w:qFormat/>
    <w:rsid w:val="008D4026"/>
    <w:pPr>
      <w:ind w:left="720"/>
      <w:contextualSpacing/>
    </w:pPr>
  </w:style>
  <w:style w:type="paragraph" w:customStyle="1" w:styleId="Default">
    <w:name w:val="Default"/>
    <w:rsid w:val="005E5B4D"/>
    <w:pPr>
      <w:autoSpaceDE w:val="0"/>
      <w:autoSpaceDN w:val="0"/>
      <w:adjustRightInd w:val="0"/>
    </w:pPr>
    <w:rPr>
      <w:rFonts w:ascii="Arial" w:hAnsi="Arial" w:cs="Arial"/>
      <w:color w:val="000000"/>
      <w:sz w:val="24"/>
      <w:szCs w:val="24"/>
    </w:rPr>
  </w:style>
  <w:style w:type="paragraph" w:styleId="Kopvaninhoudsopgave">
    <w:name w:val="TOC Heading"/>
    <w:basedOn w:val="Kop1"/>
    <w:next w:val="Standaard"/>
    <w:uiPriority w:val="39"/>
    <w:semiHidden/>
    <w:unhideWhenUsed/>
    <w:qFormat/>
    <w:rsid w:val="00C66BC1"/>
    <w:pPr>
      <w:keepLines/>
      <w:spacing w:before="480"/>
      <w:outlineLvl w:val="9"/>
    </w:pPr>
    <w:rPr>
      <w:rFonts w:asciiTheme="majorHAnsi" w:eastAsiaTheme="majorEastAsia" w:hAnsiTheme="majorHAnsi" w:cstheme="majorBidi"/>
      <w:color w:val="365F91" w:themeColor="accent1" w:themeShade="BF"/>
      <w:kern w:val="0"/>
      <w:sz w:val="28"/>
      <w:szCs w:val="28"/>
    </w:rPr>
  </w:style>
  <w:style w:type="table" w:styleId="Tabelraster">
    <w:name w:val="Table Grid"/>
    <w:basedOn w:val="Standaardtabel"/>
    <w:uiPriority w:val="59"/>
    <w:rsid w:val="00C942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semiHidden/>
    <w:rsid w:val="003635A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5F11-9D41-4A5B-A717-8F2EF4E8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3034</Words>
  <Characters>17996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versie mei 2008</vt:lpstr>
    </vt:vector>
  </TitlesOfParts>
  <Company>ABP | Loyalis</Company>
  <LinksUpToDate>false</LinksUpToDate>
  <CharactersWithSpaces>20989</CharactersWithSpaces>
  <SharedDoc>false</SharedDoc>
  <HLinks>
    <vt:vector size="102" baseType="variant">
      <vt:variant>
        <vt:i4>8192054</vt:i4>
      </vt:variant>
      <vt:variant>
        <vt:i4>87</vt:i4>
      </vt:variant>
      <vt:variant>
        <vt:i4>0</vt:i4>
      </vt:variant>
      <vt:variant>
        <vt:i4>5</vt:i4>
      </vt:variant>
      <vt:variant>
        <vt:lpwstr>http://www.vervangingsfonds.nl/</vt:lpwstr>
      </vt:variant>
      <vt:variant>
        <vt:lpwstr/>
      </vt:variant>
      <vt:variant>
        <vt:i4>6619255</vt:i4>
      </vt:variant>
      <vt:variant>
        <vt:i4>84</vt:i4>
      </vt:variant>
      <vt:variant>
        <vt:i4>0</vt:i4>
      </vt:variant>
      <vt:variant>
        <vt:i4>5</vt:i4>
      </vt:variant>
      <vt:variant>
        <vt:lpwstr>http://www.agressiegeweldbijonderwijspersoneel,nl/</vt:lpwstr>
      </vt:variant>
      <vt:variant>
        <vt:lpwstr/>
      </vt:variant>
      <vt:variant>
        <vt:i4>1114172</vt:i4>
      </vt:variant>
      <vt:variant>
        <vt:i4>77</vt:i4>
      </vt:variant>
      <vt:variant>
        <vt:i4>0</vt:i4>
      </vt:variant>
      <vt:variant>
        <vt:i4>5</vt:i4>
      </vt:variant>
      <vt:variant>
        <vt:lpwstr/>
      </vt:variant>
      <vt:variant>
        <vt:lpwstr>_Toc197920861</vt:lpwstr>
      </vt:variant>
      <vt:variant>
        <vt:i4>1114172</vt:i4>
      </vt:variant>
      <vt:variant>
        <vt:i4>71</vt:i4>
      </vt:variant>
      <vt:variant>
        <vt:i4>0</vt:i4>
      </vt:variant>
      <vt:variant>
        <vt:i4>5</vt:i4>
      </vt:variant>
      <vt:variant>
        <vt:lpwstr/>
      </vt:variant>
      <vt:variant>
        <vt:lpwstr>_Toc197920860</vt:lpwstr>
      </vt:variant>
      <vt:variant>
        <vt:i4>1179708</vt:i4>
      </vt:variant>
      <vt:variant>
        <vt:i4>65</vt:i4>
      </vt:variant>
      <vt:variant>
        <vt:i4>0</vt:i4>
      </vt:variant>
      <vt:variant>
        <vt:i4>5</vt:i4>
      </vt:variant>
      <vt:variant>
        <vt:lpwstr/>
      </vt:variant>
      <vt:variant>
        <vt:lpwstr>_Toc197920859</vt:lpwstr>
      </vt:variant>
      <vt:variant>
        <vt:i4>1179708</vt:i4>
      </vt:variant>
      <vt:variant>
        <vt:i4>59</vt:i4>
      </vt:variant>
      <vt:variant>
        <vt:i4>0</vt:i4>
      </vt:variant>
      <vt:variant>
        <vt:i4>5</vt:i4>
      </vt:variant>
      <vt:variant>
        <vt:lpwstr/>
      </vt:variant>
      <vt:variant>
        <vt:lpwstr>_Toc197920858</vt:lpwstr>
      </vt:variant>
      <vt:variant>
        <vt:i4>1179708</vt:i4>
      </vt:variant>
      <vt:variant>
        <vt:i4>53</vt:i4>
      </vt:variant>
      <vt:variant>
        <vt:i4>0</vt:i4>
      </vt:variant>
      <vt:variant>
        <vt:i4>5</vt:i4>
      </vt:variant>
      <vt:variant>
        <vt:lpwstr/>
      </vt:variant>
      <vt:variant>
        <vt:lpwstr>_Toc197920857</vt:lpwstr>
      </vt:variant>
      <vt:variant>
        <vt:i4>1179708</vt:i4>
      </vt:variant>
      <vt:variant>
        <vt:i4>47</vt:i4>
      </vt:variant>
      <vt:variant>
        <vt:i4>0</vt:i4>
      </vt:variant>
      <vt:variant>
        <vt:i4>5</vt:i4>
      </vt:variant>
      <vt:variant>
        <vt:lpwstr/>
      </vt:variant>
      <vt:variant>
        <vt:lpwstr>_Toc197920856</vt:lpwstr>
      </vt:variant>
      <vt:variant>
        <vt:i4>1179708</vt:i4>
      </vt:variant>
      <vt:variant>
        <vt:i4>41</vt:i4>
      </vt:variant>
      <vt:variant>
        <vt:i4>0</vt:i4>
      </vt:variant>
      <vt:variant>
        <vt:i4>5</vt:i4>
      </vt:variant>
      <vt:variant>
        <vt:lpwstr/>
      </vt:variant>
      <vt:variant>
        <vt:lpwstr>_Toc197920855</vt:lpwstr>
      </vt:variant>
      <vt:variant>
        <vt:i4>1179708</vt:i4>
      </vt:variant>
      <vt:variant>
        <vt:i4>35</vt:i4>
      </vt:variant>
      <vt:variant>
        <vt:i4>0</vt:i4>
      </vt:variant>
      <vt:variant>
        <vt:i4>5</vt:i4>
      </vt:variant>
      <vt:variant>
        <vt:lpwstr/>
      </vt:variant>
      <vt:variant>
        <vt:lpwstr>_Toc197920854</vt:lpwstr>
      </vt:variant>
      <vt:variant>
        <vt:i4>1179708</vt:i4>
      </vt:variant>
      <vt:variant>
        <vt:i4>29</vt:i4>
      </vt:variant>
      <vt:variant>
        <vt:i4>0</vt:i4>
      </vt:variant>
      <vt:variant>
        <vt:i4>5</vt:i4>
      </vt:variant>
      <vt:variant>
        <vt:lpwstr/>
      </vt:variant>
      <vt:variant>
        <vt:lpwstr>_Toc197920853</vt:lpwstr>
      </vt:variant>
      <vt:variant>
        <vt:i4>1179708</vt:i4>
      </vt:variant>
      <vt:variant>
        <vt:i4>23</vt:i4>
      </vt:variant>
      <vt:variant>
        <vt:i4>0</vt:i4>
      </vt:variant>
      <vt:variant>
        <vt:i4>5</vt:i4>
      </vt:variant>
      <vt:variant>
        <vt:lpwstr/>
      </vt:variant>
      <vt:variant>
        <vt:lpwstr>_Toc197920852</vt:lpwstr>
      </vt:variant>
      <vt:variant>
        <vt:i4>1179708</vt:i4>
      </vt:variant>
      <vt:variant>
        <vt:i4>17</vt:i4>
      </vt:variant>
      <vt:variant>
        <vt:i4>0</vt:i4>
      </vt:variant>
      <vt:variant>
        <vt:i4>5</vt:i4>
      </vt:variant>
      <vt:variant>
        <vt:lpwstr/>
      </vt:variant>
      <vt:variant>
        <vt:lpwstr>_Toc197920851</vt:lpwstr>
      </vt:variant>
      <vt:variant>
        <vt:i4>1179708</vt:i4>
      </vt:variant>
      <vt:variant>
        <vt:i4>11</vt:i4>
      </vt:variant>
      <vt:variant>
        <vt:i4>0</vt:i4>
      </vt:variant>
      <vt:variant>
        <vt:i4>5</vt:i4>
      </vt:variant>
      <vt:variant>
        <vt:lpwstr/>
      </vt:variant>
      <vt:variant>
        <vt:lpwstr>_Toc197920850</vt:lpwstr>
      </vt:variant>
      <vt:variant>
        <vt:i4>8192054</vt:i4>
      </vt:variant>
      <vt:variant>
        <vt:i4>6</vt:i4>
      </vt:variant>
      <vt:variant>
        <vt:i4>0</vt:i4>
      </vt:variant>
      <vt:variant>
        <vt:i4>5</vt:i4>
      </vt:variant>
      <vt:variant>
        <vt:lpwstr>http://www.vervangingsfonds.nl/</vt:lpwstr>
      </vt:variant>
      <vt:variant>
        <vt:lpwstr/>
      </vt:variant>
      <vt:variant>
        <vt:i4>8192054</vt:i4>
      </vt:variant>
      <vt:variant>
        <vt:i4>3</vt:i4>
      </vt:variant>
      <vt:variant>
        <vt:i4>0</vt:i4>
      </vt:variant>
      <vt:variant>
        <vt:i4>5</vt:i4>
      </vt:variant>
      <vt:variant>
        <vt:lpwstr>http://www.vervangingsfonds.nl/</vt:lpwstr>
      </vt:variant>
      <vt:variant>
        <vt:lpwstr/>
      </vt:variant>
      <vt:variant>
        <vt:i4>6750332</vt:i4>
      </vt:variant>
      <vt:variant>
        <vt:i4>0</vt:i4>
      </vt:variant>
      <vt:variant>
        <vt:i4>0</vt:i4>
      </vt:variant>
      <vt:variant>
        <vt:i4>5</vt:i4>
      </vt:variant>
      <vt:variant>
        <vt:lpwstr>http://www.arbomeester.nl/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mei 2008</dc:title>
  <dc:creator>nk52001</dc:creator>
  <cp:lastModifiedBy>Rianda School</cp:lastModifiedBy>
  <cp:revision>3</cp:revision>
  <cp:lastPrinted>2016-04-21T11:47:00Z</cp:lastPrinted>
  <dcterms:created xsi:type="dcterms:W3CDTF">2019-01-30T17:28:00Z</dcterms:created>
  <dcterms:modified xsi:type="dcterms:W3CDTF">2019-01-30T17:28:00Z</dcterms:modified>
</cp:coreProperties>
</file>