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4E7" w14:textId="77777777" w:rsidR="00571DE4" w:rsidRPr="007017F9" w:rsidRDefault="00571DE4" w:rsidP="004319C7">
      <w:pPr>
        <w:rPr>
          <w:rFonts w:asciiTheme="majorHAnsi" w:hAnsiTheme="majorHAnsi" w:cstheme="majorHAnsi"/>
          <w:color w:val="auto"/>
          <w:sz w:val="21"/>
          <w:szCs w:val="21"/>
        </w:rPr>
      </w:pPr>
    </w:p>
    <w:p w14:paraId="29059F67" w14:textId="77777777" w:rsidR="0073300E" w:rsidRPr="007017F9" w:rsidRDefault="0073300E" w:rsidP="004319C7">
      <w:pPr>
        <w:rPr>
          <w:rFonts w:asciiTheme="majorHAnsi" w:hAnsiTheme="majorHAnsi" w:cstheme="majorHAnsi"/>
          <w:color w:val="auto"/>
          <w:sz w:val="21"/>
          <w:szCs w:val="21"/>
        </w:rPr>
      </w:pPr>
    </w:p>
    <w:p w14:paraId="57C0EFB5" w14:textId="77777777" w:rsidR="00571DE4" w:rsidRPr="007017F9" w:rsidRDefault="00571DE4" w:rsidP="004319C7">
      <w:pPr>
        <w:rPr>
          <w:rFonts w:asciiTheme="majorHAnsi" w:hAnsiTheme="majorHAnsi" w:cstheme="majorHAnsi"/>
          <w:color w:val="auto"/>
          <w:sz w:val="21"/>
          <w:szCs w:val="21"/>
        </w:rPr>
      </w:pPr>
    </w:p>
    <w:p w14:paraId="1FB8E2ED" w14:textId="77777777" w:rsidR="004115C2" w:rsidRPr="007017F9" w:rsidRDefault="004115C2" w:rsidP="004115C2">
      <w:pPr>
        <w:spacing w:line="276" w:lineRule="auto"/>
        <w:rPr>
          <w:rFonts w:asciiTheme="majorHAnsi" w:hAnsiTheme="majorHAnsi" w:cstheme="majorHAnsi"/>
          <w:color w:val="auto"/>
          <w:szCs w:val="20"/>
        </w:rPr>
      </w:pPr>
    </w:p>
    <w:p w14:paraId="12E64E5B" w14:textId="0BC4F999" w:rsidR="004115C2" w:rsidRPr="007017F9" w:rsidRDefault="00FD4EE2" w:rsidP="00FD4EE2">
      <w:pPr>
        <w:tabs>
          <w:tab w:val="left" w:pos="5550"/>
        </w:tabs>
        <w:spacing w:line="276" w:lineRule="auto"/>
        <w:rPr>
          <w:rFonts w:asciiTheme="majorHAnsi" w:hAnsiTheme="majorHAnsi" w:cstheme="majorHAnsi"/>
          <w:color w:val="auto"/>
          <w:szCs w:val="20"/>
        </w:rPr>
      </w:pPr>
      <w:r w:rsidRPr="007017F9">
        <w:rPr>
          <w:rFonts w:asciiTheme="majorHAnsi" w:hAnsiTheme="majorHAnsi" w:cstheme="majorHAnsi"/>
          <w:color w:val="auto"/>
          <w:szCs w:val="20"/>
        </w:rPr>
        <w:tab/>
      </w:r>
    </w:p>
    <w:p w14:paraId="6DC192D9" w14:textId="77777777" w:rsidR="004115C2" w:rsidRPr="007017F9" w:rsidRDefault="004115C2" w:rsidP="004115C2">
      <w:pPr>
        <w:spacing w:line="276" w:lineRule="auto"/>
        <w:rPr>
          <w:rFonts w:asciiTheme="majorHAnsi" w:hAnsiTheme="majorHAnsi" w:cstheme="majorHAnsi"/>
          <w:color w:val="auto"/>
          <w:szCs w:val="20"/>
        </w:rPr>
      </w:pPr>
    </w:p>
    <w:p w14:paraId="362B7FFA" w14:textId="77777777" w:rsidR="004115C2" w:rsidRPr="007017F9" w:rsidRDefault="004115C2" w:rsidP="004115C2">
      <w:pPr>
        <w:spacing w:line="276" w:lineRule="auto"/>
        <w:rPr>
          <w:rFonts w:asciiTheme="majorHAnsi" w:hAnsiTheme="majorHAnsi" w:cstheme="majorHAnsi"/>
          <w:color w:val="auto"/>
          <w:szCs w:val="20"/>
        </w:rPr>
      </w:pPr>
    </w:p>
    <w:p w14:paraId="3DD95816" w14:textId="77777777" w:rsidR="004115C2" w:rsidRPr="007017F9" w:rsidRDefault="004115C2" w:rsidP="004115C2">
      <w:pPr>
        <w:spacing w:line="276" w:lineRule="auto"/>
        <w:rPr>
          <w:rFonts w:asciiTheme="majorHAnsi" w:hAnsiTheme="majorHAnsi" w:cstheme="majorHAnsi"/>
          <w:color w:val="auto"/>
          <w:szCs w:val="20"/>
        </w:rPr>
      </w:pPr>
    </w:p>
    <w:p w14:paraId="56151BA8" w14:textId="77777777" w:rsidR="004115C2" w:rsidRPr="007017F9" w:rsidRDefault="004115C2" w:rsidP="004115C2">
      <w:pPr>
        <w:spacing w:line="276" w:lineRule="auto"/>
        <w:rPr>
          <w:rFonts w:asciiTheme="majorHAnsi" w:hAnsiTheme="majorHAnsi" w:cstheme="majorHAnsi"/>
          <w:color w:val="auto"/>
          <w:szCs w:val="20"/>
        </w:rPr>
      </w:pPr>
    </w:p>
    <w:p w14:paraId="02D2E9CE" w14:textId="77777777" w:rsidR="004115C2" w:rsidRPr="007017F9" w:rsidRDefault="004115C2" w:rsidP="004115C2">
      <w:pPr>
        <w:spacing w:line="276" w:lineRule="auto"/>
        <w:rPr>
          <w:rFonts w:asciiTheme="majorHAnsi" w:hAnsiTheme="majorHAnsi" w:cstheme="majorHAnsi"/>
          <w:color w:val="auto"/>
          <w:szCs w:val="20"/>
        </w:rPr>
      </w:pPr>
    </w:p>
    <w:p w14:paraId="70603B48" w14:textId="77777777" w:rsidR="004115C2" w:rsidRPr="007017F9" w:rsidRDefault="004115C2" w:rsidP="004115C2">
      <w:pPr>
        <w:spacing w:line="276" w:lineRule="auto"/>
        <w:rPr>
          <w:rFonts w:asciiTheme="majorHAnsi" w:hAnsiTheme="majorHAnsi" w:cstheme="majorHAnsi"/>
          <w:color w:val="auto"/>
          <w:szCs w:val="20"/>
        </w:rPr>
      </w:pPr>
    </w:p>
    <w:p w14:paraId="36CF22E2" w14:textId="77777777" w:rsidR="004115C2" w:rsidRPr="007017F9" w:rsidRDefault="004115C2" w:rsidP="004115C2">
      <w:pPr>
        <w:spacing w:line="276" w:lineRule="auto"/>
        <w:rPr>
          <w:rFonts w:asciiTheme="majorHAnsi" w:hAnsiTheme="majorHAnsi" w:cstheme="majorHAnsi"/>
          <w:color w:val="auto"/>
          <w:szCs w:val="20"/>
        </w:rPr>
      </w:pPr>
    </w:p>
    <w:p w14:paraId="437A0DE5" w14:textId="77777777" w:rsidR="004115C2" w:rsidRPr="007017F9" w:rsidRDefault="004115C2" w:rsidP="004115C2">
      <w:pPr>
        <w:pStyle w:val="Citaat"/>
        <w:rPr>
          <w:rFonts w:asciiTheme="majorHAnsi" w:hAnsiTheme="majorHAnsi" w:cstheme="majorHAnsi"/>
          <w:color w:val="auto"/>
        </w:rPr>
      </w:pPr>
    </w:p>
    <w:p w14:paraId="3C73E335" w14:textId="77777777" w:rsidR="004115C2" w:rsidRPr="007017F9" w:rsidRDefault="004115C2" w:rsidP="004115C2">
      <w:pPr>
        <w:spacing w:line="276" w:lineRule="auto"/>
        <w:rPr>
          <w:rFonts w:asciiTheme="majorHAnsi" w:hAnsiTheme="majorHAnsi" w:cstheme="majorHAnsi"/>
          <w:color w:val="auto"/>
          <w:szCs w:val="20"/>
        </w:rPr>
      </w:pPr>
    </w:p>
    <w:p w14:paraId="3CE77D87" w14:textId="1A4BD6B2" w:rsidR="004115C2" w:rsidRPr="007017F9" w:rsidRDefault="00C007A7" w:rsidP="004115C2">
      <w:pPr>
        <w:spacing w:line="276" w:lineRule="auto"/>
        <w:jc w:val="center"/>
        <w:rPr>
          <w:rFonts w:asciiTheme="majorHAnsi" w:hAnsiTheme="majorHAnsi" w:cstheme="majorHAnsi"/>
          <w:b/>
          <w:color w:val="auto"/>
          <w:sz w:val="56"/>
          <w:szCs w:val="56"/>
        </w:rPr>
      </w:pPr>
      <w:r w:rsidRPr="007017F9">
        <w:rPr>
          <w:rFonts w:asciiTheme="majorHAnsi" w:hAnsiTheme="majorHAnsi" w:cstheme="majorHAnsi"/>
          <w:b/>
          <w:color w:val="auto"/>
          <w:sz w:val="56"/>
          <w:szCs w:val="56"/>
        </w:rPr>
        <w:t>Schoolplan</w:t>
      </w:r>
    </w:p>
    <w:p w14:paraId="66F71FE9" w14:textId="77777777" w:rsidR="0082320A" w:rsidRPr="007017F9" w:rsidRDefault="0082320A" w:rsidP="0082320A">
      <w:pPr>
        <w:spacing w:line="276" w:lineRule="auto"/>
        <w:jc w:val="center"/>
        <w:rPr>
          <w:rFonts w:asciiTheme="majorHAnsi" w:eastAsia="Times" w:hAnsiTheme="majorHAnsi" w:cstheme="majorHAnsi"/>
          <w:b/>
          <w:color w:val="auto"/>
          <w:sz w:val="56"/>
          <w:szCs w:val="56"/>
          <w:lang w:eastAsia="en-US"/>
        </w:rPr>
      </w:pPr>
      <w:r w:rsidRPr="007017F9">
        <w:rPr>
          <w:rFonts w:asciiTheme="majorHAnsi" w:eastAsia="Times" w:hAnsiTheme="majorHAnsi" w:cstheme="majorHAnsi"/>
          <w:b/>
          <w:color w:val="auto"/>
          <w:sz w:val="56"/>
          <w:szCs w:val="56"/>
          <w:lang w:eastAsia="en-US"/>
        </w:rPr>
        <w:t>BS de Horizon</w:t>
      </w:r>
    </w:p>
    <w:p w14:paraId="2EBF34CF" w14:textId="70CD8D68" w:rsidR="00EC627B" w:rsidRPr="007017F9" w:rsidRDefault="00EC627B" w:rsidP="004115C2">
      <w:pPr>
        <w:spacing w:line="276" w:lineRule="auto"/>
        <w:jc w:val="center"/>
        <w:rPr>
          <w:rFonts w:asciiTheme="majorHAnsi" w:hAnsiTheme="majorHAnsi" w:cstheme="majorHAnsi"/>
          <w:b/>
          <w:color w:val="auto"/>
          <w:sz w:val="56"/>
          <w:szCs w:val="56"/>
        </w:rPr>
      </w:pPr>
      <w:r w:rsidRPr="007017F9">
        <w:rPr>
          <w:rFonts w:asciiTheme="majorHAnsi" w:hAnsiTheme="majorHAnsi" w:cstheme="majorHAnsi"/>
          <w:b/>
          <w:color w:val="auto"/>
          <w:sz w:val="56"/>
          <w:szCs w:val="56"/>
        </w:rPr>
        <w:t>20</w:t>
      </w:r>
      <w:r w:rsidR="00C97719" w:rsidRPr="007017F9">
        <w:rPr>
          <w:rFonts w:asciiTheme="majorHAnsi" w:hAnsiTheme="majorHAnsi" w:cstheme="majorHAnsi"/>
          <w:b/>
          <w:color w:val="auto"/>
          <w:sz w:val="56"/>
          <w:szCs w:val="56"/>
        </w:rPr>
        <w:t>23</w:t>
      </w:r>
      <w:r w:rsidRPr="007017F9">
        <w:rPr>
          <w:rFonts w:asciiTheme="majorHAnsi" w:hAnsiTheme="majorHAnsi" w:cstheme="majorHAnsi"/>
          <w:b/>
          <w:color w:val="auto"/>
          <w:sz w:val="56"/>
          <w:szCs w:val="56"/>
        </w:rPr>
        <w:t>- 202</w:t>
      </w:r>
      <w:r w:rsidR="00C97719" w:rsidRPr="007017F9">
        <w:rPr>
          <w:rFonts w:asciiTheme="majorHAnsi" w:hAnsiTheme="majorHAnsi" w:cstheme="majorHAnsi"/>
          <w:b/>
          <w:color w:val="auto"/>
          <w:sz w:val="56"/>
          <w:szCs w:val="56"/>
        </w:rPr>
        <w:t>7</w:t>
      </w:r>
    </w:p>
    <w:p w14:paraId="17C7702C" w14:textId="77777777" w:rsidR="004115C2" w:rsidRPr="007017F9" w:rsidRDefault="004115C2" w:rsidP="004115C2">
      <w:pPr>
        <w:spacing w:line="276" w:lineRule="auto"/>
        <w:jc w:val="center"/>
        <w:rPr>
          <w:rFonts w:asciiTheme="majorHAnsi" w:hAnsiTheme="majorHAnsi" w:cstheme="majorHAnsi"/>
          <w:b/>
          <w:color w:val="auto"/>
          <w:sz w:val="22"/>
          <w:szCs w:val="22"/>
        </w:rPr>
      </w:pPr>
    </w:p>
    <w:p w14:paraId="59271070" w14:textId="77777777" w:rsidR="004115C2" w:rsidRPr="007017F9" w:rsidRDefault="004115C2" w:rsidP="004115C2">
      <w:pPr>
        <w:spacing w:line="276" w:lineRule="auto"/>
        <w:rPr>
          <w:rFonts w:asciiTheme="majorHAnsi" w:hAnsiTheme="majorHAnsi" w:cstheme="majorHAnsi"/>
          <w:b/>
          <w:color w:val="auto"/>
          <w:sz w:val="22"/>
          <w:szCs w:val="22"/>
        </w:rPr>
      </w:pPr>
    </w:p>
    <w:p w14:paraId="4AAE8B54" w14:textId="774A4B56" w:rsidR="004115C2" w:rsidRPr="007017F9" w:rsidRDefault="004115C2" w:rsidP="004115C2">
      <w:pPr>
        <w:spacing w:line="276" w:lineRule="auto"/>
        <w:rPr>
          <w:rFonts w:asciiTheme="majorHAnsi" w:hAnsiTheme="majorHAnsi" w:cstheme="majorHAnsi"/>
          <w:b/>
          <w:color w:val="auto"/>
          <w:sz w:val="22"/>
          <w:szCs w:val="22"/>
        </w:rPr>
      </w:pPr>
    </w:p>
    <w:p w14:paraId="78391986" w14:textId="4195307A" w:rsidR="005233A5" w:rsidRPr="007017F9" w:rsidRDefault="005233A5" w:rsidP="004115C2">
      <w:pPr>
        <w:spacing w:line="276" w:lineRule="auto"/>
        <w:rPr>
          <w:rFonts w:asciiTheme="majorHAnsi" w:hAnsiTheme="majorHAnsi" w:cstheme="majorHAnsi"/>
          <w:b/>
          <w:color w:val="auto"/>
          <w:sz w:val="22"/>
          <w:szCs w:val="22"/>
        </w:rPr>
      </w:pPr>
    </w:p>
    <w:p w14:paraId="13718978" w14:textId="05B38F92" w:rsidR="005233A5" w:rsidRPr="007017F9" w:rsidRDefault="005233A5" w:rsidP="004115C2">
      <w:pPr>
        <w:spacing w:line="276" w:lineRule="auto"/>
        <w:rPr>
          <w:rFonts w:asciiTheme="majorHAnsi" w:hAnsiTheme="majorHAnsi" w:cstheme="majorHAnsi"/>
          <w:b/>
          <w:color w:val="auto"/>
          <w:sz w:val="22"/>
          <w:szCs w:val="22"/>
        </w:rPr>
      </w:pPr>
    </w:p>
    <w:p w14:paraId="549798BF" w14:textId="66034410" w:rsidR="005233A5" w:rsidRPr="007017F9" w:rsidRDefault="005233A5" w:rsidP="004115C2">
      <w:pPr>
        <w:spacing w:line="276" w:lineRule="auto"/>
        <w:rPr>
          <w:rFonts w:asciiTheme="majorHAnsi" w:hAnsiTheme="majorHAnsi" w:cstheme="majorHAnsi"/>
          <w:b/>
          <w:color w:val="auto"/>
          <w:sz w:val="22"/>
          <w:szCs w:val="22"/>
        </w:rPr>
      </w:pPr>
    </w:p>
    <w:p w14:paraId="62998A5D" w14:textId="2BB28C2F" w:rsidR="005233A5" w:rsidRPr="007017F9" w:rsidRDefault="005233A5" w:rsidP="004115C2">
      <w:pPr>
        <w:spacing w:line="276" w:lineRule="auto"/>
        <w:rPr>
          <w:rFonts w:asciiTheme="majorHAnsi" w:hAnsiTheme="majorHAnsi" w:cstheme="majorHAnsi"/>
          <w:b/>
          <w:color w:val="auto"/>
          <w:sz w:val="22"/>
          <w:szCs w:val="22"/>
        </w:rPr>
      </w:pPr>
    </w:p>
    <w:p w14:paraId="2E918C55" w14:textId="5CC563E7" w:rsidR="005233A5" w:rsidRPr="007017F9" w:rsidRDefault="005233A5" w:rsidP="004115C2">
      <w:pPr>
        <w:spacing w:line="276" w:lineRule="auto"/>
        <w:rPr>
          <w:rFonts w:asciiTheme="majorHAnsi" w:hAnsiTheme="majorHAnsi" w:cstheme="majorHAnsi"/>
          <w:b/>
          <w:color w:val="auto"/>
          <w:sz w:val="22"/>
          <w:szCs w:val="22"/>
        </w:rPr>
      </w:pPr>
    </w:p>
    <w:p w14:paraId="38F327A9" w14:textId="43D96189" w:rsidR="005233A5" w:rsidRPr="007017F9" w:rsidRDefault="005233A5" w:rsidP="004115C2">
      <w:pPr>
        <w:spacing w:line="276" w:lineRule="auto"/>
        <w:rPr>
          <w:rFonts w:asciiTheme="majorHAnsi" w:hAnsiTheme="majorHAnsi" w:cstheme="majorHAnsi"/>
          <w:b/>
          <w:color w:val="auto"/>
          <w:sz w:val="22"/>
          <w:szCs w:val="22"/>
        </w:rPr>
      </w:pPr>
    </w:p>
    <w:p w14:paraId="7808D3F0" w14:textId="78873814" w:rsidR="005233A5" w:rsidRPr="007017F9" w:rsidRDefault="005233A5" w:rsidP="004115C2">
      <w:pPr>
        <w:spacing w:line="276" w:lineRule="auto"/>
        <w:rPr>
          <w:rFonts w:asciiTheme="majorHAnsi" w:hAnsiTheme="majorHAnsi" w:cstheme="majorHAnsi"/>
          <w:b/>
          <w:color w:val="auto"/>
          <w:sz w:val="22"/>
          <w:szCs w:val="22"/>
        </w:rPr>
      </w:pPr>
    </w:p>
    <w:p w14:paraId="6EEE2363" w14:textId="211437C1" w:rsidR="005233A5" w:rsidRPr="007017F9" w:rsidRDefault="005233A5" w:rsidP="004115C2">
      <w:pPr>
        <w:spacing w:line="276" w:lineRule="auto"/>
        <w:rPr>
          <w:rFonts w:asciiTheme="majorHAnsi" w:hAnsiTheme="majorHAnsi" w:cstheme="majorHAnsi"/>
          <w:b/>
          <w:color w:val="auto"/>
          <w:sz w:val="22"/>
          <w:szCs w:val="22"/>
        </w:rPr>
      </w:pPr>
    </w:p>
    <w:p w14:paraId="2523EBE9" w14:textId="7F88ACFE" w:rsidR="004115C2" w:rsidRPr="007017F9" w:rsidRDefault="005E6D0F" w:rsidP="004115C2">
      <w:pPr>
        <w:spacing w:line="276" w:lineRule="auto"/>
        <w:rPr>
          <w:rFonts w:asciiTheme="majorHAnsi" w:hAnsiTheme="majorHAnsi" w:cstheme="majorHAnsi"/>
          <w:b/>
          <w:color w:val="auto"/>
          <w:sz w:val="22"/>
          <w:szCs w:val="22"/>
        </w:rPr>
      </w:pPr>
      <w:r w:rsidRPr="007017F9">
        <w:rPr>
          <w:rFonts w:asciiTheme="majorHAnsi" w:eastAsia="Calibri" w:hAnsiTheme="majorHAnsi" w:cstheme="majorHAnsi"/>
          <w:bCs/>
          <w:noProof/>
          <w:color w:val="000000"/>
          <w:sz w:val="22"/>
          <w:szCs w:val="22"/>
        </w:rPr>
        <w:drawing>
          <wp:anchor distT="0" distB="0" distL="114300" distR="114300" simplePos="0" relativeHeight="251658240" behindDoc="0" locked="0" layoutInCell="1" allowOverlap="1" wp14:anchorId="4A875CB8" wp14:editId="06D5198B">
            <wp:simplePos x="0" y="0"/>
            <wp:positionH relativeFrom="column">
              <wp:posOffset>-138098</wp:posOffset>
            </wp:positionH>
            <wp:positionV relativeFrom="paragraph">
              <wp:posOffset>240665</wp:posOffset>
            </wp:positionV>
            <wp:extent cx="1190625" cy="117571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75713"/>
                    </a:xfrm>
                    <a:prstGeom prst="rect">
                      <a:avLst/>
                    </a:prstGeom>
                    <a:noFill/>
                  </pic:spPr>
                </pic:pic>
              </a:graphicData>
            </a:graphic>
            <wp14:sizeRelH relativeFrom="margin">
              <wp14:pctWidth>0</wp14:pctWidth>
            </wp14:sizeRelH>
            <wp14:sizeRelV relativeFrom="margin">
              <wp14:pctHeight>0</wp14:pctHeight>
            </wp14:sizeRelV>
          </wp:anchor>
        </w:drawing>
      </w:r>
    </w:p>
    <w:p w14:paraId="0E0096E8" w14:textId="08B414A5" w:rsidR="001A601D" w:rsidRPr="007017F9" w:rsidRDefault="001A601D" w:rsidP="005E6D0F">
      <w:pPr>
        <w:spacing w:line="276" w:lineRule="auto"/>
        <w:ind w:left="1418" w:firstLine="709"/>
        <w:rPr>
          <w:rFonts w:asciiTheme="majorHAnsi" w:eastAsia="Times" w:hAnsiTheme="majorHAnsi" w:cstheme="majorHAnsi"/>
          <w:bCs/>
          <w:color w:val="auto"/>
          <w:sz w:val="22"/>
          <w:szCs w:val="22"/>
          <w:lang w:eastAsia="en-US"/>
        </w:rPr>
      </w:pPr>
      <w:r w:rsidRPr="007017F9">
        <w:rPr>
          <w:rFonts w:asciiTheme="majorHAnsi" w:eastAsia="Times" w:hAnsiTheme="majorHAnsi" w:cstheme="majorHAnsi"/>
          <w:bCs/>
          <w:color w:val="auto"/>
          <w:sz w:val="22"/>
          <w:szCs w:val="22"/>
          <w:lang w:eastAsia="en-US"/>
        </w:rPr>
        <w:t>Basisschool de Horizon</w:t>
      </w:r>
    </w:p>
    <w:p w14:paraId="47A9FC47" w14:textId="77777777" w:rsidR="001A601D" w:rsidRPr="007017F9" w:rsidRDefault="001A601D" w:rsidP="005E6D0F">
      <w:pPr>
        <w:spacing w:line="276" w:lineRule="auto"/>
        <w:ind w:left="1418" w:firstLine="709"/>
        <w:rPr>
          <w:rFonts w:asciiTheme="majorHAnsi" w:eastAsia="Times" w:hAnsiTheme="majorHAnsi" w:cstheme="majorHAnsi"/>
          <w:bCs/>
          <w:color w:val="auto"/>
          <w:sz w:val="22"/>
          <w:szCs w:val="22"/>
          <w:lang w:eastAsia="en-US"/>
        </w:rPr>
      </w:pPr>
      <w:r w:rsidRPr="007017F9">
        <w:rPr>
          <w:rFonts w:asciiTheme="majorHAnsi" w:eastAsia="Times" w:hAnsiTheme="majorHAnsi" w:cstheme="majorHAnsi"/>
          <w:bCs/>
          <w:color w:val="auto"/>
          <w:sz w:val="22"/>
          <w:szCs w:val="22"/>
          <w:lang w:eastAsia="en-US"/>
        </w:rPr>
        <w:t>Pastoor Kengenstraat 1</w:t>
      </w:r>
    </w:p>
    <w:p w14:paraId="5F3FF9E5" w14:textId="27DE9833" w:rsidR="001A601D" w:rsidRPr="007017F9" w:rsidRDefault="001A601D" w:rsidP="005E6D0F">
      <w:pPr>
        <w:spacing w:line="276" w:lineRule="auto"/>
        <w:ind w:left="1418" w:firstLine="709"/>
        <w:rPr>
          <w:rFonts w:asciiTheme="majorHAnsi" w:eastAsia="Times" w:hAnsiTheme="majorHAnsi" w:cstheme="majorHAnsi"/>
          <w:bCs/>
          <w:color w:val="auto"/>
          <w:sz w:val="22"/>
          <w:szCs w:val="22"/>
          <w:lang w:eastAsia="en-US"/>
        </w:rPr>
      </w:pPr>
      <w:r w:rsidRPr="007017F9">
        <w:rPr>
          <w:rFonts w:asciiTheme="majorHAnsi" w:eastAsia="Times" w:hAnsiTheme="majorHAnsi" w:cstheme="majorHAnsi"/>
          <w:bCs/>
          <w:color w:val="auto"/>
          <w:sz w:val="22"/>
          <w:szCs w:val="22"/>
          <w:lang w:eastAsia="en-US"/>
        </w:rPr>
        <w:t>5985 PV  Grashoek</w:t>
      </w:r>
    </w:p>
    <w:p w14:paraId="3462B8AF" w14:textId="188CBFA5" w:rsidR="001A601D" w:rsidRPr="007017F9" w:rsidRDefault="001A601D" w:rsidP="005E6D0F">
      <w:pPr>
        <w:widowControl w:val="0"/>
        <w:pBdr>
          <w:top w:val="nil"/>
          <w:left w:val="nil"/>
          <w:bottom w:val="nil"/>
          <w:right w:val="nil"/>
          <w:between w:val="nil"/>
        </w:pBdr>
        <w:spacing w:after="120" w:line="240" w:lineRule="auto"/>
        <w:ind w:left="1418" w:firstLine="709"/>
        <w:jc w:val="both"/>
        <w:rPr>
          <w:rFonts w:asciiTheme="majorHAnsi" w:eastAsia="Calibri" w:hAnsiTheme="majorHAnsi" w:cstheme="majorHAnsi"/>
          <w:bCs/>
          <w:color w:val="000000"/>
          <w:sz w:val="22"/>
          <w:szCs w:val="22"/>
        </w:rPr>
      </w:pPr>
      <w:r w:rsidRPr="007017F9">
        <w:rPr>
          <w:rFonts w:asciiTheme="majorHAnsi" w:eastAsia="Calibri" w:hAnsiTheme="majorHAnsi" w:cstheme="majorHAnsi"/>
          <w:bCs/>
          <w:color w:val="000000"/>
          <w:sz w:val="22"/>
          <w:szCs w:val="22"/>
        </w:rPr>
        <w:t>077-3072856</w:t>
      </w:r>
    </w:p>
    <w:p w14:paraId="4A53DA08" w14:textId="56CDCD78" w:rsidR="001A601D" w:rsidRPr="007017F9" w:rsidRDefault="001A601D" w:rsidP="005E6D0F">
      <w:pPr>
        <w:widowControl w:val="0"/>
        <w:pBdr>
          <w:top w:val="nil"/>
          <w:left w:val="nil"/>
          <w:bottom w:val="nil"/>
          <w:right w:val="nil"/>
          <w:between w:val="nil"/>
        </w:pBdr>
        <w:spacing w:after="120" w:line="240" w:lineRule="auto"/>
        <w:ind w:left="1418" w:firstLine="709"/>
        <w:jc w:val="both"/>
        <w:rPr>
          <w:rFonts w:asciiTheme="majorHAnsi" w:eastAsia="Calibri" w:hAnsiTheme="majorHAnsi" w:cstheme="majorHAnsi"/>
          <w:bCs/>
          <w:color w:val="000000"/>
          <w:sz w:val="22"/>
          <w:szCs w:val="22"/>
        </w:rPr>
      </w:pPr>
      <w:r w:rsidRPr="007017F9">
        <w:rPr>
          <w:rFonts w:asciiTheme="majorHAnsi" w:eastAsia="Calibri" w:hAnsiTheme="majorHAnsi" w:cstheme="majorHAnsi"/>
          <w:bCs/>
          <w:color w:val="000000"/>
          <w:sz w:val="22"/>
          <w:szCs w:val="22"/>
        </w:rPr>
        <w:t>E-mail:</w:t>
      </w:r>
      <w:r w:rsidRPr="007017F9">
        <w:rPr>
          <w:rFonts w:asciiTheme="majorHAnsi" w:eastAsia="Calibri" w:hAnsiTheme="majorHAnsi" w:cstheme="majorHAnsi"/>
          <w:bCs/>
          <w:color w:val="000000"/>
          <w:sz w:val="22"/>
          <w:szCs w:val="22"/>
        </w:rPr>
        <w:tab/>
      </w:r>
      <w:r w:rsidRPr="007017F9">
        <w:rPr>
          <w:rFonts w:asciiTheme="majorHAnsi" w:eastAsia="Calibri" w:hAnsiTheme="majorHAnsi" w:cstheme="majorHAnsi"/>
          <w:bCs/>
          <w:color w:val="000000"/>
          <w:sz w:val="22"/>
          <w:szCs w:val="22"/>
        </w:rPr>
        <w:tab/>
      </w:r>
      <w:hyperlink r:id="rId12">
        <w:r w:rsidRPr="007017F9">
          <w:rPr>
            <w:rFonts w:asciiTheme="majorHAnsi" w:eastAsia="Calibri" w:hAnsiTheme="majorHAnsi" w:cstheme="majorHAnsi"/>
            <w:bCs/>
            <w:color w:val="0000FF"/>
            <w:sz w:val="22"/>
            <w:szCs w:val="22"/>
            <w:u w:val="single"/>
          </w:rPr>
          <w:t>info@horizongrashoek.nl</w:t>
        </w:r>
      </w:hyperlink>
    </w:p>
    <w:p w14:paraId="0DE03130" w14:textId="4B9B6FB0" w:rsidR="001A601D" w:rsidRPr="007017F9" w:rsidRDefault="001A601D" w:rsidP="005E6D0F">
      <w:pPr>
        <w:widowControl w:val="0"/>
        <w:pBdr>
          <w:top w:val="nil"/>
          <w:left w:val="nil"/>
          <w:bottom w:val="nil"/>
          <w:right w:val="nil"/>
          <w:between w:val="nil"/>
        </w:pBdr>
        <w:spacing w:after="120" w:line="240" w:lineRule="auto"/>
        <w:ind w:left="1418" w:firstLine="709"/>
        <w:jc w:val="both"/>
        <w:rPr>
          <w:rFonts w:asciiTheme="majorHAnsi" w:eastAsia="Calibri" w:hAnsiTheme="majorHAnsi" w:cstheme="majorHAnsi"/>
          <w:bCs/>
          <w:color w:val="000000"/>
          <w:sz w:val="22"/>
          <w:szCs w:val="22"/>
        </w:rPr>
      </w:pPr>
      <w:r w:rsidRPr="007017F9">
        <w:rPr>
          <w:rFonts w:asciiTheme="majorHAnsi" w:eastAsia="Calibri" w:hAnsiTheme="majorHAnsi" w:cstheme="majorHAnsi"/>
          <w:bCs/>
          <w:color w:val="000000"/>
          <w:sz w:val="22"/>
          <w:szCs w:val="22"/>
        </w:rPr>
        <w:t>Website:</w:t>
      </w:r>
      <w:r w:rsidRPr="007017F9">
        <w:rPr>
          <w:rFonts w:asciiTheme="majorHAnsi" w:eastAsia="Calibri" w:hAnsiTheme="majorHAnsi" w:cstheme="majorHAnsi"/>
          <w:bCs/>
          <w:color w:val="000000"/>
          <w:sz w:val="22"/>
          <w:szCs w:val="22"/>
        </w:rPr>
        <w:tab/>
      </w:r>
      <w:hyperlink r:id="rId13">
        <w:r w:rsidRPr="007017F9">
          <w:rPr>
            <w:rFonts w:asciiTheme="majorHAnsi" w:eastAsia="Calibri" w:hAnsiTheme="majorHAnsi" w:cstheme="majorHAnsi"/>
            <w:bCs/>
            <w:color w:val="0000FF"/>
            <w:sz w:val="22"/>
            <w:szCs w:val="22"/>
            <w:u w:val="single"/>
          </w:rPr>
          <w:t>www.horizongrashoek.nl</w:t>
        </w:r>
      </w:hyperlink>
      <w:r w:rsidRPr="007017F9">
        <w:rPr>
          <w:rFonts w:asciiTheme="majorHAnsi" w:eastAsia="Calibri" w:hAnsiTheme="majorHAnsi" w:cstheme="majorHAnsi"/>
          <w:bCs/>
          <w:color w:val="000000"/>
          <w:sz w:val="22"/>
          <w:szCs w:val="22"/>
        </w:rPr>
        <w:t xml:space="preserve"> </w:t>
      </w:r>
    </w:p>
    <w:p w14:paraId="60CDBD0D" w14:textId="77D57C0B" w:rsidR="00CC0AEE" w:rsidRPr="007017F9" w:rsidRDefault="00CC0AEE">
      <w:pPr>
        <w:spacing w:line="240" w:lineRule="auto"/>
        <w:rPr>
          <w:rFonts w:asciiTheme="majorHAnsi" w:hAnsiTheme="majorHAnsi" w:cstheme="majorHAnsi"/>
          <w:color w:val="auto"/>
          <w:sz w:val="22"/>
          <w:szCs w:val="22"/>
        </w:rPr>
      </w:pPr>
    </w:p>
    <w:p w14:paraId="4EECE256" w14:textId="40D99A81" w:rsidR="00350077" w:rsidRPr="007017F9" w:rsidRDefault="00350077">
      <w:pPr>
        <w:spacing w:line="240" w:lineRule="auto"/>
        <w:rPr>
          <w:rFonts w:asciiTheme="majorHAnsi" w:hAnsiTheme="majorHAnsi" w:cstheme="majorHAnsi"/>
          <w:color w:val="auto"/>
          <w:sz w:val="22"/>
          <w:szCs w:val="22"/>
        </w:rPr>
      </w:pPr>
    </w:p>
    <w:p w14:paraId="40182934" w14:textId="1F2F2B92" w:rsidR="00350077" w:rsidRPr="007017F9" w:rsidRDefault="00350077">
      <w:pPr>
        <w:spacing w:line="240" w:lineRule="auto"/>
        <w:rPr>
          <w:rFonts w:asciiTheme="majorHAnsi" w:hAnsiTheme="majorHAnsi" w:cstheme="majorHAnsi"/>
          <w:color w:val="auto"/>
          <w:sz w:val="22"/>
          <w:szCs w:val="22"/>
        </w:rPr>
      </w:pPr>
    </w:p>
    <w:p w14:paraId="4088B043" w14:textId="56DEE077" w:rsidR="00350077" w:rsidRPr="007017F9" w:rsidRDefault="00350077">
      <w:pPr>
        <w:spacing w:line="240" w:lineRule="auto"/>
        <w:rPr>
          <w:rFonts w:asciiTheme="majorHAnsi" w:hAnsiTheme="majorHAnsi" w:cstheme="majorHAnsi"/>
          <w:color w:val="auto"/>
          <w:sz w:val="22"/>
          <w:szCs w:val="22"/>
        </w:rPr>
      </w:pPr>
    </w:p>
    <w:p w14:paraId="48BC8E91" w14:textId="04B63C34" w:rsidR="00350077" w:rsidRPr="007017F9" w:rsidRDefault="00350077">
      <w:pPr>
        <w:spacing w:line="240" w:lineRule="auto"/>
        <w:rPr>
          <w:rFonts w:asciiTheme="majorHAnsi" w:hAnsiTheme="majorHAnsi" w:cstheme="majorHAnsi"/>
          <w:color w:val="auto"/>
          <w:sz w:val="22"/>
          <w:szCs w:val="22"/>
        </w:rPr>
      </w:pPr>
    </w:p>
    <w:p w14:paraId="5E303D1A" w14:textId="7BA500B5" w:rsidR="00350077" w:rsidRPr="007017F9" w:rsidRDefault="00350077">
      <w:pPr>
        <w:spacing w:line="240" w:lineRule="auto"/>
        <w:rPr>
          <w:rFonts w:asciiTheme="majorHAnsi" w:hAnsiTheme="majorHAnsi" w:cstheme="majorHAnsi"/>
          <w:color w:val="auto"/>
          <w:sz w:val="22"/>
          <w:szCs w:val="22"/>
        </w:rPr>
      </w:pPr>
    </w:p>
    <w:p w14:paraId="04192009" w14:textId="77777777" w:rsidR="00350077" w:rsidRPr="007017F9" w:rsidRDefault="00350077">
      <w:pPr>
        <w:spacing w:line="240" w:lineRule="auto"/>
        <w:rPr>
          <w:rFonts w:asciiTheme="majorHAnsi" w:hAnsiTheme="majorHAnsi" w:cstheme="majorHAnsi"/>
          <w:color w:val="auto"/>
          <w:sz w:val="22"/>
          <w:szCs w:val="22"/>
        </w:rPr>
      </w:pPr>
    </w:p>
    <w:p w14:paraId="7C405AD3" w14:textId="577E3C1E" w:rsidR="006C6D6A" w:rsidRPr="007017F9" w:rsidRDefault="00EB545C">
      <w:pPr>
        <w:spacing w:line="240" w:lineRule="auto"/>
        <w:rPr>
          <w:rFonts w:asciiTheme="majorHAnsi" w:hAnsiTheme="majorHAnsi" w:cstheme="majorHAnsi"/>
          <w:color w:val="auto"/>
          <w:sz w:val="22"/>
          <w:szCs w:val="22"/>
        </w:rPr>
      </w:pPr>
      <w:r w:rsidRPr="007017F9">
        <w:rPr>
          <w:rFonts w:asciiTheme="majorHAnsi" w:hAnsiTheme="majorHAnsi" w:cstheme="majorHAnsi"/>
          <w:color w:val="auto"/>
          <w:sz w:val="22"/>
          <w:szCs w:val="22"/>
        </w:rPr>
        <w:t>V</w:t>
      </w:r>
      <w:r w:rsidR="00AD4951" w:rsidRPr="007017F9">
        <w:rPr>
          <w:rFonts w:asciiTheme="majorHAnsi" w:hAnsiTheme="majorHAnsi" w:cstheme="majorHAnsi"/>
          <w:color w:val="auto"/>
          <w:sz w:val="22"/>
          <w:szCs w:val="22"/>
        </w:rPr>
        <w:t>ersi</w:t>
      </w:r>
      <w:r w:rsidRPr="007017F9">
        <w:rPr>
          <w:rFonts w:asciiTheme="majorHAnsi" w:hAnsiTheme="majorHAnsi" w:cstheme="majorHAnsi"/>
          <w:color w:val="auto"/>
          <w:sz w:val="22"/>
          <w:szCs w:val="22"/>
        </w:rPr>
        <w:t>e 1</w:t>
      </w:r>
      <w:r w:rsidR="00FA0993" w:rsidRPr="007017F9">
        <w:rPr>
          <w:rFonts w:asciiTheme="majorHAnsi" w:hAnsiTheme="majorHAnsi" w:cstheme="majorHAnsi"/>
          <w:color w:val="auto"/>
          <w:sz w:val="22"/>
          <w:szCs w:val="22"/>
        </w:rPr>
        <w:t xml:space="preserve">, </w:t>
      </w:r>
      <w:r w:rsidR="00CC0AEE" w:rsidRPr="007017F9">
        <w:rPr>
          <w:rFonts w:asciiTheme="majorHAnsi" w:hAnsiTheme="majorHAnsi" w:cstheme="majorHAnsi"/>
          <w:color w:val="auto"/>
          <w:sz w:val="22"/>
          <w:szCs w:val="22"/>
        </w:rPr>
        <w:t>Panningen, datum</w:t>
      </w:r>
      <w:r w:rsidR="00AD4951" w:rsidRPr="007017F9">
        <w:rPr>
          <w:rFonts w:asciiTheme="majorHAnsi" w:hAnsiTheme="majorHAnsi" w:cstheme="majorHAnsi"/>
          <w:color w:val="auto"/>
          <w:sz w:val="22"/>
          <w:szCs w:val="22"/>
        </w:rPr>
        <w:t xml:space="preserve"> </w:t>
      </w:r>
      <w:r w:rsidRPr="007017F9">
        <w:rPr>
          <w:rFonts w:asciiTheme="majorHAnsi" w:hAnsiTheme="majorHAnsi" w:cstheme="majorHAnsi"/>
          <w:color w:val="auto"/>
          <w:sz w:val="22"/>
          <w:szCs w:val="22"/>
        </w:rPr>
        <w:t>13</w:t>
      </w:r>
      <w:r w:rsidR="00C007A7" w:rsidRPr="007017F9">
        <w:rPr>
          <w:rFonts w:asciiTheme="majorHAnsi" w:hAnsiTheme="majorHAnsi" w:cstheme="majorHAnsi"/>
          <w:color w:val="auto"/>
          <w:sz w:val="22"/>
          <w:szCs w:val="22"/>
        </w:rPr>
        <w:t>-</w:t>
      </w:r>
      <w:r w:rsidRPr="007017F9">
        <w:rPr>
          <w:rFonts w:asciiTheme="majorHAnsi" w:hAnsiTheme="majorHAnsi" w:cstheme="majorHAnsi"/>
          <w:color w:val="auto"/>
          <w:sz w:val="22"/>
          <w:szCs w:val="22"/>
        </w:rPr>
        <w:t>3</w:t>
      </w:r>
      <w:r w:rsidR="00C007A7" w:rsidRPr="007017F9">
        <w:rPr>
          <w:rFonts w:asciiTheme="majorHAnsi" w:hAnsiTheme="majorHAnsi" w:cstheme="majorHAnsi"/>
          <w:color w:val="auto"/>
          <w:sz w:val="22"/>
          <w:szCs w:val="22"/>
        </w:rPr>
        <w:t>-202</w:t>
      </w:r>
      <w:r w:rsidRPr="007017F9">
        <w:rPr>
          <w:rFonts w:asciiTheme="majorHAnsi" w:hAnsiTheme="majorHAnsi" w:cstheme="majorHAnsi"/>
          <w:color w:val="auto"/>
          <w:sz w:val="22"/>
          <w:szCs w:val="22"/>
        </w:rPr>
        <w:t>3</w:t>
      </w:r>
      <w:r w:rsidR="006C6D6A" w:rsidRPr="007017F9">
        <w:rPr>
          <w:rFonts w:asciiTheme="majorHAnsi" w:hAnsiTheme="majorHAnsi" w:cstheme="majorHAnsi"/>
          <w:color w:val="auto"/>
          <w:sz w:val="22"/>
          <w:szCs w:val="22"/>
        </w:rPr>
        <w:br w:type="page"/>
      </w:r>
    </w:p>
    <w:sdt>
      <w:sdtPr>
        <w:rPr>
          <w:rFonts w:asciiTheme="majorHAnsi" w:hAnsiTheme="majorHAnsi" w:cstheme="majorHAnsi"/>
        </w:rPr>
        <w:id w:val="-1329283606"/>
        <w:docPartObj>
          <w:docPartGallery w:val="Table of Contents"/>
          <w:docPartUnique/>
        </w:docPartObj>
      </w:sdtPr>
      <w:sdtEndPr>
        <w:rPr>
          <w:b/>
          <w:bCs/>
        </w:rPr>
      </w:sdtEndPr>
      <w:sdtContent>
        <w:p w14:paraId="34EB7A6A" w14:textId="12D43F13" w:rsidR="00712635" w:rsidRPr="007017F9" w:rsidRDefault="00712635" w:rsidP="00D0344D">
          <w:pPr>
            <w:rPr>
              <w:rFonts w:asciiTheme="majorHAnsi" w:hAnsiTheme="majorHAnsi" w:cstheme="majorHAnsi"/>
              <w:b/>
              <w:bCs/>
              <w:sz w:val="32"/>
              <w:szCs w:val="40"/>
            </w:rPr>
          </w:pPr>
          <w:r w:rsidRPr="007017F9">
            <w:rPr>
              <w:rFonts w:asciiTheme="majorHAnsi" w:hAnsiTheme="majorHAnsi" w:cstheme="majorHAnsi"/>
              <w:b/>
              <w:bCs/>
              <w:sz w:val="32"/>
              <w:szCs w:val="40"/>
            </w:rPr>
            <w:t>Inhoud</w:t>
          </w:r>
          <w:r w:rsidR="008C1D22" w:rsidRPr="007017F9">
            <w:rPr>
              <w:rFonts w:asciiTheme="majorHAnsi" w:hAnsiTheme="majorHAnsi" w:cstheme="majorHAnsi"/>
              <w:b/>
              <w:bCs/>
              <w:sz w:val="32"/>
              <w:szCs w:val="40"/>
            </w:rPr>
            <w:t>sopgave</w:t>
          </w:r>
        </w:p>
        <w:p w14:paraId="54C8CAE5" w14:textId="3E063772" w:rsidR="00712635" w:rsidRPr="007017F9" w:rsidRDefault="00712635" w:rsidP="00D0344D">
          <w:pPr>
            <w:rPr>
              <w:rFonts w:asciiTheme="majorHAnsi" w:eastAsiaTheme="minorEastAsia" w:hAnsiTheme="majorHAnsi" w:cstheme="majorHAnsi"/>
              <w:noProof/>
              <w:color w:val="auto"/>
            </w:rPr>
          </w:pPr>
          <w:r w:rsidRPr="007017F9">
            <w:rPr>
              <w:rFonts w:asciiTheme="majorHAnsi" w:hAnsiTheme="majorHAnsi" w:cstheme="majorHAnsi"/>
            </w:rPr>
            <w:fldChar w:fldCharType="begin"/>
          </w:r>
          <w:r w:rsidRPr="007017F9">
            <w:rPr>
              <w:rFonts w:asciiTheme="majorHAnsi" w:hAnsiTheme="majorHAnsi" w:cstheme="majorHAnsi"/>
            </w:rPr>
            <w:instrText xml:space="preserve"> TOC \o "1-3" \h \z \u </w:instrText>
          </w:r>
          <w:r w:rsidRPr="007017F9">
            <w:rPr>
              <w:rFonts w:asciiTheme="majorHAnsi" w:hAnsiTheme="majorHAnsi" w:cstheme="majorHAnsi"/>
            </w:rPr>
            <w:fldChar w:fldCharType="separate"/>
          </w:r>
          <w:hyperlink w:anchor="_Toc129951080" w:history="1">
            <w:r w:rsidRPr="007017F9">
              <w:rPr>
                <w:rStyle w:val="Hyperlink"/>
                <w:rFonts w:asciiTheme="majorHAnsi" w:hAnsiTheme="majorHAnsi" w:cstheme="majorHAnsi"/>
                <w:noProof/>
                <w:sz w:val="22"/>
                <w:szCs w:val="22"/>
              </w:rPr>
              <w:t>Inleiding</w:t>
            </w:r>
            <w:r w:rsidRPr="007017F9">
              <w:rPr>
                <w:rFonts w:asciiTheme="majorHAnsi" w:hAnsiTheme="majorHAnsi" w:cstheme="majorHAnsi"/>
                <w:noProof/>
                <w:webHidden/>
              </w:rPr>
              <w:tab/>
            </w:r>
            <w:r w:rsidR="0059171E" w:rsidRPr="007017F9">
              <w:rPr>
                <w:rFonts w:asciiTheme="majorHAnsi" w:hAnsiTheme="majorHAnsi" w:cstheme="majorHAnsi"/>
                <w:noProof/>
                <w:webHidden/>
              </w:rPr>
              <w:t xml:space="preserve"> </w:t>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Pr="007017F9">
              <w:rPr>
                <w:rFonts w:asciiTheme="majorHAnsi" w:hAnsiTheme="majorHAnsi" w:cstheme="majorHAnsi"/>
                <w:noProof/>
                <w:webHidden/>
              </w:rPr>
              <w:fldChar w:fldCharType="begin"/>
            </w:r>
            <w:r w:rsidRPr="007017F9">
              <w:rPr>
                <w:rFonts w:asciiTheme="majorHAnsi" w:hAnsiTheme="majorHAnsi" w:cstheme="majorHAnsi"/>
                <w:noProof/>
                <w:webHidden/>
              </w:rPr>
              <w:instrText xml:space="preserve"> PAGEREF _Toc129951080 \h </w:instrText>
            </w:r>
            <w:r w:rsidRPr="007017F9">
              <w:rPr>
                <w:rFonts w:asciiTheme="majorHAnsi" w:hAnsiTheme="majorHAnsi" w:cstheme="majorHAnsi"/>
                <w:noProof/>
                <w:webHidden/>
              </w:rPr>
            </w:r>
            <w:r w:rsidRPr="007017F9">
              <w:rPr>
                <w:rFonts w:asciiTheme="majorHAnsi" w:hAnsiTheme="majorHAnsi" w:cstheme="majorHAnsi"/>
                <w:webHidden/>
              </w:rPr>
              <w:fldChar w:fldCharType="separate"/>
            </w:r>
            <w:r w:rsidRPr="007017F9">
              <w:rPr>
                <w:rFonts w:asciiTheme="majorHAnsi" w:hAnsiTheme="majorHAnsi" w:cstheme="majorHAnsi"/>
                <w:noProof/>
                <w:webHidden/>
              </w:rPr>
              <w:t>2</w:t>
            </w:r>
            <w:r w:rsidRPr="007017F9">
              <w:rPr>
                <w:rFonts w:asciiTheme="majorHAnsi" w:hAnsiTheme="majorHAnsi" w:cstheme="majorHAnsi"/>
                <w:noProof/>
                <w:webHidden/>
              </w:rPr>
              <w:fldChar w:fldCharType="end"/>
            </w:r>
          </w:hyperlink>
        </w:p>
        <w:p w14:paraId="361C89A9" w14:textId="0D6B422C" w:rsidR="00712635" w:rsidRPr="007017F9" w:rsidRDefault="00000000" w:rsidP="00D0344D">
          <w:pPr>
            <w:rPr>
              <w:rFonts w:asciiTheme="majorHAnsi" w:eastAsiaTheme="minorEastAsia" w:hAnsiTheme="majorHAnsi" w:cstheme="majorHAnsi"/>
              <w:noProof/>
              <w:color w:val="auto"/>
            </w:rPr>
          </w:pPr>
          <w:hyperlink w:anchor="_Toc129951081" w:history="1">
            <w:r w:rsidR="00712635" w:rsidRPr="007017F9">
              <w:rPr>
                <w:rStyle w:val="Hyperlink"/>
                <w:rFonts w:asciiTheme="majorHAnsi" w:hAnsiTheme="majorHAnsi" w:cstheme="majorHAnsi"/>
                <w:noProof/>
                <w:sz w:val="22"/>
                <w:szCs w:val="22"/>
              </w:rPr>
              <w:t>1.</w:t>
            </w:r>
            <w:r w:rsidR="00712635" w:rsidRPr="007017F9">
              <w:rPr>
                <w:rFonts w:asciiTheme="majorHAnsi" w:eastAsiaTheme="minorEastAsia" w:hAnsiTheme="majorHAnsi" w:cstheme="majorHAnsi"/>
                <w:noProof/>
                <w:color w:val="auto"/>
              </w:rPr>
              <w:tab/>
            </w:r>
            <w:r w:rsidR="00712635" w:rsidRPr="007017F9">
              <w:rPr>
                <w:rStyle w:val="Hyperlink"/>
                <w:rFonts w:asciiTheme="majorHAnsi" w:hAnsiTheme="majorHAnsi" w:cstheme="majorHAnsi"/>
                <w:noProof/>
                <w:sz w:val="22"/>
                <w:szCs w:val="22"/>
              </w:rPr>
              <w:t>Wij zijn…..</w:t>
            </w:r>
            <w:r w:rsidR="00712635"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712635" w:rsidRPr="007017F9">
              <w:rPr>
                <w:rFonts w:asciiTheme="majorHAnsi" w:hAnsiTheme="majorHAnsi" w:cstheme="majorHAnsi"/>
                <w:noProof/>
                <w:webHidden/>
              </w:rPr>
              <w:fldChar w:fldCharType="begin"/>
            </w:r>
            <w:r w:rsidR="00712635" w:rsidRPr="007017F9">
              <w:rPr>
                <w:rFonts w:asciiTheme="majorHAnsi" w:hAnsiTheme="majorHAnsi" w:cstheme="majorHAnsi"/>
                <w:noProof/>
                <w:webHidden/>
              </w:rPr>
              <w:instrText xml:space="preserve"> PAGEREF _Toc129951081 \h </w:instrText>
            </w:r>
            <w:r w:rsidR="00712635" w:rsidRPr="007017F9">
              <w:rPr>
                <w:rFonts w:asciiTheme="majorHAnsi" w:hAnsiTheme="majorHAnsi" w:cstheme="majorHAnsi"/>
                <w:noProof/>
                <w:webHidden/>
              </w:rPr>
            </w:r>
            <w:r w:rsidR="00712635" w:rsidRPr="007017F9">
              <w:rPr>
                <w:rFonts w:asciiTheme="majorHAnsi" w:hAnsiTheme="majorHAnsi" w:cstheme="majorHAnsi"/>
                <w:webHidden/>
              </w:rPr>
              <w:fldChar w:fldCharType="separate"/>
            </w:r>
            <w:r w:rsidR="00712635" w:rsidRPr="007017F9">
              <w:rPr>
                <w:rFonts w:asciiTheme="majorHAnsi" w:hAnsiTheme="majorHAnsi" w:cstheme="majorHAnsi"/>
                <w:noProof/>
                <w:webHidden/>
              </w:rPr>
              <w:t>3</w:t>
            </w:r>
            <w:r w:rsidR="00712635" w:rsidRPr="007017F9">
              <w:rPr>
                <w:rFonts w:asciiTheme="majorHAnsi" w:hAnsiTheme="majorHAnsi" w:cstheme="majorHAnsi"/>
                <w:noProof/>
                <w:webHidden/>
              </w:rPr>
              <w:fldChar w:fldCharType="end"/>
            </w:r>
          </w:hyperlink>
        </w:p>
        <w:p w14:paraId="7FD9E365" w14:textId="770C6FE0" w:rsidR="00712635" w:rsidRPr="007017F9" w:rsidRDefault="00000000" w:rsidP="00855F11">
          <w:pPr>
            <w:ind w:firstLine="709"/>
            <w:rPr>
              <w:rFonts w:asciiTheme="majorHAnsi" w:eastAsiaTheme="minorEastAsia" w:hAnsiTheme="majorHAnsi" w:cstheme="majorHAnsi"/>
              <w:noProof/>
              <w:color w:val="auto"/>
            </w:rPr>
          </w:pPr>
          <w:hyperlink w:anchor="_Toc129951082" w:history="1">
            <w:r w:rsidR="00712635" w:rsidRPr="007017F9">
              <w:rPr>
                <w:rStyle w:val="Hyperlink"/>
                <w:rFonts w:asciiTheme="majorHAnsi" w:hAnsiTheme="majorHAnsi" w:cstheme="majorHAnsi"/>
                <w:noProof/>
                <w:sz w:val="22"/>
                <w:szCs w:val="22"/>
              </w:rPr>
              <w:t>Leerlingpopulatie</w:t>
            </w:r>
            <w:r w:rsidR="00712635"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712635" w:rsidRPr="007017F9">
              <w:rPr>
                <w:rFonts w:asciiTheme="majorHAnsi" w:hAnsiTheme="majorHAnsi" w:cstheme="majorHAnsi"/>
                <w:noProof/>
                <w:webHidden/>
              </w:rPr>
              <w:fldChar w:fldCharType="begin"/>
            </w:r>
            <w:r w:rsidR="00712635" w:rsidRPr="007017F9">
              <w:rPr>
                <w:rFonts w:asciiTheme="majorHAnsi" w:hAnsiTheme="majorHAnsi" w:cstheme="majorHAnsi"/>
                <w:noProof/>
                <w:webHidden/>
              </w:rPr>
              <w:instrText xml:space="preserve"> PAGEREF _Toc129951082 \h </w:instrText>
            </w:r>
            <w:r w:rsidR="00712635" w:rsidRPr="007017F9">
              <w:rPr>
                <w:rFonts w:asciiTheme="majorHAnsi" w:hAnsiTheme="majorHAnsi" w:cstheme="majorHAnsi"/>
                <w:noProof/>
                <w:webHidden/>
              </w:rPr>
            </w:r>
            <w:r w:rsidR="00712635" w:rsidRPr="007017F9">
              <w:rPr>
                <w:rFonts w:asciiTheme="majorHAnsi" w:hAnsiTheme="majorHAnsi" w:cstheme="majorHAnsi"/>
                <w:noProof/>
                <w:webHidden/>
              </w:rPr>
              <w:fldChar w:fldCharType="separate"/>
            </w:r>
            <w:r w:rsidR="00712635" w:rsidRPr="007017F9">
              <w:rPr>
                <w:rFonts w:asciiTheme="majorHAnsi" w:hAnsiTheme="majorHAnsi" w:cstheme="majorHAnsi"/>
                <w:noProof/>
                <w:webHidden/>
              </w:rPr>
              <w:t>4</w:t>
            </w:r>
            <w:r w:rsidR="00712635" w:rsidRPr="007017F9">
              <w:rPr>
                <w:rFonts w:asciiTheme="majorHAnsi" w:hAnsiTheme="majorHAnsi" w:cstheme="majorHAnsi"/>
                <w:noProof/>
                <w:webHidden/>
              </w:rPr>
              <w:fldChar w:fldCharType="end"/>
            </w:r>
          </w:hyperlink>
        </w:p>
        <w:p w14:paraId="64F59313" w14:textId="001EA0E4" w:rsidR="00712635" w:rsidRPr="007017F9" w:rsidRDefault="00000000" w:rsidP="00D0344D">
          <w:pPr>
            <w:rPr>
              <w:rFonts w:asciiTheme="majorHAnsi" w:eastAsiaTheme="minorEastAsia" w:hAnsiTheme="majorHAnsi" w:cstheme="majorHAnsi"/>
              <w:noProof/>
              <w:color w:val="auto"/>
            </w:rPr>
          </w:pPr>
          <w:hyperlink w:anchor="_Toc129951083" w:history="1">
            <w:r w:rsidR="00712635" w:rsidRPr="007017F9">
              <w:rPr>
                <w:rStyle w:val="Hyperlink"/>
                <w:rFonts w:asciiTheme="majorHAnsi" w:hAnsiTheme="majorHAnsi" w:cstheme="majorHAnsi"/>
                <w:noProof/>
                <w:sz w:val="22"/>
                <w:szCs w:val="22"/>
              </w:rPr>
              <w:t>2.</w:t>
            </w:r>
            <w:r w:rsidR="00712635" w:rsidRPr="007017F9">
              <w:rPr>
                <w:rFonts w:asciiTheme="majorHAnsi" w:eastAsiaTheme="minorEastAsia" w:hAnsiTheme="majorHAnsi" w:cstheme="majorHAnsi"/>
                <w:noProof/>
                <w:color w:val="auto"/>
              </w:rPr>
              <w:tab/>
            </w:r>
            <w:r w:rsidR="00712635" w:rsidRPr="007017F9">
              <w:rPr>
                <w:rStyle w:val="Hyperlink"/>
                <w:rFonts w:asciiTheme="majorHAnsi" w:hAnsiTheme="majorHAnsi" w:cstheme="majorHAnsi"/>
                <w:noProof/>
                <w:sz w:val="22"/>
                <w:szCs w:val="22"/>
              </w:rPr>
              <w:t>Relevante ontwikkelingen</w:t>
            </w:r>
            <w:r w:rsidR="00712635"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712635" w:rsidRPr="007017F9">
              <w:rPr>
                <w:rFonts w:asciiTheme="majorHAnsi" w:hAnsiTheme="majorHAnsi" w:cstheme="majorHAnsi"/>
                <w:noProof/>
                <w:webHidden/>
              </w:rPr>
              <w:fldChar w:fldCharType="begin"/>
            </w:r>
            <w:r w:rsidR="00712635" w:rsidRPr="007017F9">
              <w:rPr>
                <w:rFonts w:asciiTheme="majorHAnsi" w:hAnsiTheme="majorHAnsi" w:cstheme="majorHAnsi"/>
                <w:noProof/>
                <w:webHidden/>
              </w:rPr>
              <w:instrText xml:space="preserve"> PAGEREF _Toc129951083 \h </w:instrText>
            </w:r>
            <w:r w:rsidR="00712635" w:rsidRPr="007017F9">
              <w:rPr>
                <w:rFonts w:asciiTheme="majorHAnsi" w:hAnsiTheme="majorHAnsi" w:cstheme="majorHAnsi"/>
                <w:noProof/>
                <w:webHidden/>
              </w:rPr>
            </w:r>
            <w:r w:rsidR="00712635" w:rsidRPr="007017F9">
              <w:rPr>
                <w:rFonts w:asciiTheme="majorHAnsi" w:hAnsiTheme="majorHAnsi" w:cstheme="majorHAnsi"/>
                <w:webHidden/>
              </w:rPr>
              <w:fldChar w:fldCharType="separate"/>
            </w:r>
            <w:r w:rsidR="00712635" w:rsidRPr="007017F9">
              <w:rPr>
                <w:rFonts w:asciiTheme="majorHAnsi" w:hAnsiTheme="majorHAnsi" w:cstheme="majorHAnsi"/>
                <w:noProof/>
                <w:webHidden/>
              </w:rPr>
              <w:t>4</w:t>
            </w:r>
            <w:r w:rsidR="00712635" w:rsidRPr="007017F9">
              <w:rPr>
                <w:rFonts w:asciiTheme="majorHAnsi" w:hAnsiTheme="majorHAnsi" w:cstheme="majorHAnsi"/>
                <w:noProof/>
                <w:webHidden/>
              </w:rPr>
              <w:fldChar w:fldCharType="end"/>
            </w:r>
          </w:hyperlink>
        </w:p>
        <w:p w14:paraId="3C1823A2" w14:textId="56F53923" w:rsidR="00712635" w:rsidRPr="007017F9" w:rsidRDefault="00000000" w:rsidP="00D0344D">
          <w:pPr>
            <w:rPr>
              <w:rFonts w:asciiTheme="majorHAnsi" w:eastAsiaTheme="minorEastAsia" w:hAnsiTheme="majorHAnsi" w:cstheme="majorHAnsi"/>
              <w:noProof/>
              <w:color w:val="auto"/>
            </w:rPr>
          </w:pPr>
          <w:hyperlink w:anchor="_Toc129951084" w:history="1">
            <w:r w:rsidR="00712635" w:rsidRPr="007017F9">
              <w:rPr>
                <w:rStyle w:val="Hyperlink"/>
                <w:rFonts w:asciiTheme="majorHAnsi" w:hAnsiTheme="majorHAnsi" w:cstheme="majorHAnsi"/>
                <w:noProof/>
                <w:sz w:val="22"/>
                <w:szCs w:val="22"/>
              </w:rPr>
              <w:t>3.</w:t>
            </w:r>
            <w:r w:rsidR="00712635" w:rsidRPr="007017F9">
              <w:rPr>
                <w:rFonts w:asciiTheme="majorHAnsi" w:eastAsiaTheme="minorEastAsia" w:hAnsiTheme="majorHAnsi" w:cstheme="majorHAnsi"/>
                <w:noProof/>
                <w:color w:val="auto"/>
              </w:rPr>
              <w:tab/>
            </w:r>
            <w:r w:rsidR="00712635" w:rsidRPr="007017F9">
              <w:rPr>
                <w:rStyle w:val="Hyperlink"/>
                <w:rFonts w:asciiTheme="majorHAnsi" w:hAnsiTheme="majorHAnsi" w:cstheme="majorHAnsi"/>
                <w:noProof/>
                <w:sz w:val="22"/>
                <w:szCs w:val="22"/>
              </w:rPr>
              <w:t>Onderwijs &amp; ondersteuning</w:t>
            </w:r>
            <w:r w:rsidR="00712635"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712635" w:rsidRPr="007017F9">
              <w:rPr>
                <w:rFonts w:asciiTheme="majorHAnsi" w:hAnsiTheme="majorHAnsi" w:cstheme="majorHAnsi"/>
                <w:noProof/>
                <w:webHidden/>
              </w:rPr>
              <w:fldChar w:fldCharType="begin"/>
            </w:r>
            <w:r w:rsidR="00712635" w:rsidRPr="007017F9">
              <w:rPr>
                <w:rFonts w:asciiTheme="majorHAnsi" w:hAnsiTheme="majorHAnsi" w:cstheme="majorHAnsi"/>
                <w:noProof/>
                <w:webHidden/>
              </w:rPr>
              <w:instrText xml:space="preserve"> PAGEREF _Toc129951084 \h </w:instrText>
            </w:r>
            <w:r w:rsidR="00712635" w:rsidRPr="007017F9">
              <w:rPr>
                <w:rFonts w:asciiTheme="majorHAnsi" w:hAnsiTheme="majorHAnsi" w:cstheme="majorHAnsi"/>
                <w:noProof/>
                <w:webHidden/>
              </w:rPr>
            </w:r>
            <w:r w:rsidR="00712635" w:rsidRPr="007017F9">
              <w:rPr>
                <w:rFonts w:asciiTheme="majorHAnsi" w:hAnsiTheme="majorHAnsi" w:cstheme="majorHAnsi"/>
                <w:webHidden/>
              </w:rPr>
              <w:fldChar w:fldCharType="separate"/>
            </w:r>
            <w:r w:rsidR="00712635" w:rsidRPr="007017F9">
              <w:rPr>
                <w:rFonts w:asciiTheme="majorHAnsi" w:hAnsiTheme="majorHAnsi" w:cstheme="majorHAnsi"/>
                <w:noProof/>
                <w:webHidden/>
              </w:rPr>
              <w:t>5</w:t>
            </w:r>
            <w:r w:rsidR="00712635" w:rsidRPr="007017F9">
              <w:rPr>
                <w:rFonts w:asciiTheme="majorHAnsi" w:hAnsiTheme="majorHAnsi" w:cstheme="majorHAnsi"/>
                <w:noProof/>
                <w:webHidden/>
              </w:rPr>
              <w:fldChar w:fldCharType="end"/>
            </w:r>
          </w:hyperlink>
        </w:p>
        <w:p w14:paraId="051BCEA1" w14:textId="332CD54B" w:rsidR="00712635" w:rsidRPr="007017F9" w:rsidRDefault="00000000" w:rsidP="00855F11">
          <w:pPr>
            <w:ind w:firstLine="709"/>
            <w:rPr>
              <w:rFonts w:asciiTheme="majorHAnsi" w:eastAsiaTheme="minorEastAsia" w:hAnsiTheme="majorHAnsi" w:cstheme="majorHAnsi"/>
              <w:noProof/>
              <w:color w:val="auto"/>
            </w:rPr>
          </w:pPr>
          <w:hyperlink w:anchor="_Toc129951085" w:history="1">
            <w:r w:rsidR="00712635" w:rsidRPr="007017F9">
              <w:rPr>
                <w:rStyle w:val="Hyperlink"/>
                <w:rFonts w:asciiTheme="majorHAnsi" w:hAnsiTheme="majorHAnsi" w:cstheme="majorHAnsi"/>
                <w:noProof/>
                <w:sz w:val="22"/>
                <w:szCs w:val="22"/>
              </w:rPr>
              <w:t>Schoolklimaat en veiligheid</w:t>
            </w:r>
            <w:r w:rsidR="00712635"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712635" w:rsidRPr="007017F9">
              <w:rPr>
                <w:rFonts w:asciiTheme="majorHAnsi" w:hAnsiTheme="majorHAnsi" w:cstheme="majorHAnsi"/>
                <w:noProof/>
                <w:webHidden/>
              </w:rPr>
              <w:fldChar w:fldCharType="begin"/>
            </w:r>
            <w:r w:rsidR="00712635" w:rsidRPr="007017F9">
              <w:rPr>
                <w:rFonts w:asciiTheme="majorHAnsi" w:hAnsiTheme="majorHAnsi" w:cstheme="majorHAnsi"/>
                <w:noProof/>
                <w:webHidden/>
              </w:rPr>
              <w:instrText xml:space="preserve"> PAGEREF _Toc129951085 \h </w:instrText>
            </w:r>
            <w:r w:rsidR="00712635" w:rsidRPr="007017F9">
              <w:rPr>
                <w:rFonts w:asciiTheme="majorHAnsi" w:hAnsiTheme="majorHAnsi" w:cstheme="majorHAnsi"/>
                <w:noProof/>
                <w:webHidden/>
              </w:rPr>
            </w:r>
            <w:r w:rsidR="00712635" w:rsidRPr="007017F9">
              <w:rPr>
                <w:rFonts w:asciiTheme="majorHAnsi" w:hAnsiTheme="majorHAnsi" w:cstheme="majorHAnsi"/>
                <w:noProof/>
                <w:webHidden/>
              </w:rPr>
              <w:fldChar w:fldCharType="separate"/>
            </w:r>
            <w:r w:rsidR="00712635" w:rsidRPr="007017F9">
              <w:rPr>
                <w:rFonts w:asciiTheme="majorHAnsi" w:hAnsiTheme="majorHAnsi" w:cstheme="majorHAnsi"/>
                <w:noProof/>
                <w:webHidden/>
              </w:rPr>
              <w:t>5</w:t>
            </w:r>
            <w:r w:rsidR="00712635" w:rsidRPr="007017F9">
              <w:rPr>
                <w:rFonts w:asciiTheme="majorHAnsi" w:hAnsiTheme="majorHAnsi" w:cstheme="majorHAnsi"/>
                <w:noProof/>
                <w:webHidden/>
              </w:rPr>
              <w:fldChar w:fldCharType="end"/>
            </w:r>
          </w:hyperlink>
        </w:p>
        <w:p w14:paraId="16D2A2A0" w14:textId="59FF6DE5" w:rsidR="00712635" w:rsidRPr="007017F9" w:rsidRDefault="00000000" w:rsidP="00855F11">
          <w:pPr>
            <w:ind w:firstLine="709"/>
            <w:rPr>
              <w:rFonts w:asciiTheme="majorHAnsi" w:eastAsiaTheme="minorEastAsia" w:hAnsiTheme="majorHAnsi" w:cstheme="majorHAnsi"/>
              <w:noProof/>
              <w:color w:val="auto"/>
            </w:rPr>
          </w:pPr>
          <w:hyperlink w:anchor="_Toc129951086" w:history="1">
            <w:r w:rsidR="00712635" w:rsidRPr="007017F9">
              <w:rPr>
                <w:rStyle w:val="Hyperlink"/>
                <w:rFonts w:asciiTheme="majorHAnsi" w:hAnsiTheme="majorHAnsi" w:cstheme="majorHAnsi"/>
                <w:noProof/>
                <w:sz w:val="22"/>
                <w:szCs w:val="22"/>
              </w:rPr>
              <w:t>Ondersteuning</w:t>
            </w:r>
            <w:r w:rsidR="0059171E" w:rsidRPr="007017F9">
              <w:rPr>
                <w:rStyle w:val="Hyperlink"/>
                <w:rFonts w:asciiTheme="majorHAnsi" w:hAnsiTheme="majorHAnsi" w:cstheme="majorHAnsi"/>
                <w:noProof/>
                <w:sz w:val="22"/>
                <w:szCs w:val="22"/>
              </w:rPr>
              <w:tab/>
            </w:r>
            <w:r w:rsidR="0059171E" w:rsidRPr="007017F9">
              <w:rPr>
                <w:rStyle w:val="Hyperlink"/>
                <w:rFonts w:asciiTheme="majorHAnsi" w:hAnsiTheme="majorHAnsi" w:cstheme="majorHAnsi"/>
                <w:noProof/>
                <w:sz w:val="22"/>
                <w:szCs w:val="22"/>
              </w:rPr>
              <w:tab/>
            </w:r>
            <w:r w:rsidR="00712635"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712635" w:rsidRPr="007017F9">
              <w:rPr>
                <w:rFonts w:asciiTheme="majorHAnsi" w:hAnsiTheme="majorHAnsi" w:cstheme="majorHAnsi"/>
                <w:noProof/>
                <w:webHidden/>
              </w:rPr>
              <w:fldChar w:fldCharType="begin"/>
            </w:r>
            <w:r w:rsidR="00712635" w:rsidRPr="007017F9">
              <w:rPr>
                <w:rFonts w:asciiTheme="majorHAnsi" w:hAnsiTheme="majorHAnsi" w:cstheme="majorHAnsi"/>
                <w:noProof/>
                <w:webHidden/>
              </w:rPr>
              <w:instrText xml:space="preserve"> PAGEREF _Toc129951086 \h </w:instrText>
            </w:r>
            <w:r w:rsidR="00712635" w:rsidRPr="007017F9">
              <w:rPr>
                <w:rFonts w:asciiTheme="majorHAnsi" w:hAnsiTheme="majorHAnsi" w:cstheme="majorHAnsi"/>
                <w:noProof/>
                <w:webHidden/>
              </w:rPr>
            </w:r>
            <w:r w:rsidR="00712635" w:rsidRPr="007017F9">
              <w:rPr>
                <w:rFonts w:asciiTheme="majorHAnsi" w:hAnsiTheme="majorHAnsi" w:cstheme="majorHAnsi"/>
                <w:noProof/>
                <w:webHidden/>
              </w:rPr>
              <w:fldChar w:fldCharType="separate"/>
            </w:r>
            <w:r w:rsidR="00712635" w:rsidRPr="007017F9">
              <w:rPr>
                <w:rFonts w:asciiTheme="majorHAnsi" w:hAnsiTheme="majorHAnsi" w:cstheme="majorHAnsi"/>
                <w:noProof/>
                <w:webHidden/>
              </w:rPr>
              <w:t>6</w:t>
            </w:r>
            <w:r w:rsidR="00712635" w:rsidRPr="007017F9">
              <w:rPr>
                <w:rFonts w:asciiTheme="majorHAnsi" w:hAnsiTheme="majorHAnsi" w:cstheme="majorHAnsi"/>
                <w:noProof/>
                <w:webHidden/>
              </w:rPr>
              <w:fldChar w:fldCharType="end"/>
            </w:r>
          </w:hyperlink>
        </w:p>
        <w:p w14:paraId="29B58714" w14:textId="2FAA5D4D" w:rsidR="00712635" w:rsidRPr="007017F9" w:rsidRDefault="00000000" w:rsidP="00D0344D">
          <w:pPr>
            <w:rPr>
              <w:rFonts w:asciiTheme="majorHAnsi" w:eastAsiaTheme="minorEastAsia" w:hAnsiTheme="majorHAnsi" w:cstheme="majorHAnsi"/>
              <w:noProof/>
              <w:color w:val="auto"/>
            </w:rPr>
          </w:pPr>
          <w:hyperlink w:anchor="_Toc129951087" w:history="1">
            <w:r w:rsidR="00712635" w:rsidRPr="007017F9">
              <w:rPr>
                <w:rStyle w:val="Hyperlink"/>
                <w:rFonts w:asciiTheme="majorHAnsi" w:hAnsiTheme="majorHAnsi" w:cstheme="majorHAnsi"/>
                <w:noProof/>
                <w:sz w:val="22"/>
                <w:szCs w:val="22"/>
              </w:rPr>
              <w:t>4.</w:t>
            </w:r>
            <w:r w:rsidR="00712635" w:rsidRPr="007017F9">
              <w:rPr>
                <w:rFonts w:asciiTheme="majorHAnsi" w:eastAsiaTheme="minorEastAsia" w:hAnsiTheme="majorHAnsi" w:cstheme="majorHAnsi"/>
                <w:noProof/>
                <w:color w:val="auto"/>
              </w:rPr>
              <w:tab/>
            </w:r>
            <w:r w:rsidR="00712635" w:rsidRPr="007017F9">
              <w:rPr>
                <w:rStyle w:val="Hyperlink"/>
                <w:rFonts w:asciiTheme="majorHAnsi" w:hAnsiTheme="majorHAnsi" w:cstheme="majorHAnsi"/>
                <w:noProof/>
                <w:sz w:val="22"/>
                <w:szCs w:val="22"/>
              </w:rPr>
              <w:t>Kwaliteitszorg en -borging</w:t>
            </w:r>
            <w:r w:rsidR="00712635"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712635" w:rsidRPr="007017F9">
              <w:rPr>
                <w:rFonts w:asciiTheme="majorHAnsi" w:hAnsiTheme="majorHAnsi" w:cstheme="majorHAnsi"/>
                <w:noProof/>
                <w:webHidden/>
              </w:rPr>
              <w:fldChar w:fldCharType="begin"/>
            </w:r>
            <w:r w:rsidR="00712635" w:rsidRPr="007017F9">
              <w:rPr>
                <w:rFonts w:asciiTheme="majorHAnsi" w:hAnsiTheme="majorHAnsi" w:cstheme="majorHAnsi"/>
                <w:noProof/>
                <w:webHidden/>
              </w:rPr>
              <w:instrText xml:space="preserve"> PAGEREF _Toc129951087 \h </w:instrText>
            </w:r>
            <w:r w:rsidR="00712635" w:rsidRPr="007017F9">
              <w:rPr>
                <w:rFonts w:asciiTheme="majorHAnsi" w:hAnsiTheme="majorHAnsi" w:cstheme="majorHAnsi"/>
                <w:noProof/>
                <w:webHidden/>
              </w:rPr>
            </w:r>
            <w:r w:rsidR="00712635" w:rsidRPr="007017F9">
              <w:rPr>
                <w:rFonts w:asciiTheme="majorHAnsi" w:hAnsiTheme="majorHAnsi" w:cstheme="majorHAnsi"/>
                <w:webHidden/>
              </w:rPr>
              <w:fldChar w:fldCharType="separate"/>
            </w:r>
            <w:r w:rsidR="00712635" w:rsidRPr="007017F9">
              <w:rPr>
                <w:rFonts w:asciiTheme="majorHAnsi" w:hAnsiTheme="majorHAnsi" w:cstheme="majorHAnsi"/>
                <w:noProof/>
                <w:webHidden/>
              </w:rPr>
              <w:t>6</w:t>
            </w:r>
            <w:r w:rsidR="00712635" w:rsidRPr="007017F9">
              <w:rPr>
                <w:rFonts w:asciiTheme="majorHAnsi" w:hAnsiTheme="majorHAnsi" w:cstheme="majorHAnsi"/>
                <w:noProof/>
                <w:webHidden/>
              </w:rPr>
              <w:fldChar w:fldCharType="end"/>
            </w:r>
          </w:hyperlink>
        </w:p>
        <w:p w14:paraId="340BD186" w14:textId="4C80600F" w:rsidR="00712635" w:rsidRPr="007017F9" w:rsidRDefault="00000000" w:rsidP="00D0344D">
          <w:pPr>
            <w:rPr>
              <w:rFonts w:asciiTheme="majorHAnsi" w:eastAsiaTheme="minorEastAsia" w:hAnsiTheme="majorHAnsi" w:cstheme="majorHAnsi"/>
              <w:noProof/>
              <w:color w:val="auto"/>
            </w:rPr>
          </w:pPr>
          <w:hyperlink w:anchor="_Toc129951088" w:history="1">
            <w:r w:rsidR="00712635" w:rsidRPr="007017F9">
              <w:rPr>
                <w:rStyle w:val="Hyperlink"/>
                <w:rFonts w:asciiTheme="majorHAnsi" w:hAnsiTheme="majorHAnsi" w:cstheme="majorHAnsi"/>
                <w:noProof/>
                <w:sz w:val="22"/>
                <w:szCs w:val="22"/>
              </w:rPr>
              <w:t>5.</w:t>
            </w:r>
            <w:r w:rsidR="00712635" w:rsidRPr="007017F9">
              <w:rPr>
                <w:rFonts w:asciiTheme="majorHAnsi" w:eastAsiaTheme="minorEastAsia" w:hAnsiTheme="majorHAnsi" w:cstheme="majorHAnsi"/>
                <w:noProof/>
                <w:color w:val="auto"/>
              </w:rPr>
              <w:tab/>
            </w:r>
            <w:r w:rsidR="00712635" w:rsidRPr="007017F9">
              <w:rPr>
                <w:rStyle w:val="Hyperlink"/>
                <w:rFonts w:asciiTheme="majorHAnsi" w:hAnsiTheme="majorHAnsi" w:cstheme="majorHAnsi"/>
                <w:noProof/>
                <w:sz w:val="22"/>
                <w:szCs w:val="22"/>
              </w:rPr>
              <w:t>Personeelsbeleid</w:t>
            </w:r>
            <w:r w:rsidR="00712635"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712635" w:rsidRPr="007017F9">
              <w:rPr>
                <w:rFonts w:asciiTheme="majorHAnsi" w:hAnsiTheme="majorHAnsi" w:cstheme="majorHAnsi"/>
                <w:noProof/>
                <w:webHidden/>
              </w:rPr>
              <w:fldChar w:fldCharType="begin"/>
            </w:r>
            <w:r w:rsidR="00712635" w:rsidRPr="007017F9">
              <w:rPr>
                <w:rFonts w:asciiTheme="majorHAnsi" w:hAnsiTheme="majorHAnsi" w:cstheme="majorHAnsi"/>
                <w:noProof/>
                <w:webHidden/>
              </w:rPr>
              <w:instrText xml:space="preserve"> PAGEREF _Toc129951088 \h </w:instrText>
            </w:r>
            <w:r w:rsidR="00712635" w:rsidRPr="007017F9">
              <w:rPr>
                <w:rFonts w:asciiTheme="majorHAnsi" w:hAnsiTheme="majorHAnsi" w:cstheme="majorHAnsi"/>
                <w:noProof/>
                <w:webHidden/>
              </w:rPr>
            </w:r>
            <w:r w:rsidR="00712635" w:rsidRPr="007017F9">
              <w:rPr>
                <w:rFonts w:asciiTheme="majorHAnsi" w:hAnsiTheme="majorHAnsi" w:cstheme="majorHAnsi"/>
                <w:webHidden/>
              </w:rPr>
              <w:fldChar w:fldCharType="separate"/>
            </w:r>
            <w:r w:rsidR="00712635" w:rsidRPr="007017F9">
              <w:rPr>
                <w:rFonts w:asciiTheme="majorHAnsi" w:hAnsiTheme="majorHAnsi" w:cstheme="majorHAnsi"/>
                <w:noProof/>
                <w:webHidden/>
              </w:rPr>
              <w:t>7</w:t>
            </w:r>
            <w:r w:rsidR="00712635" w:rsidRPr="007017F9">
              <w:rPr>
                <w:rFonts w:asciiTheme="majorHAnsi" w:hAnsiTheme="majorHAnsi" w:cstheme="majorHAnsi"/>
                <w:noProof/>
                <w:webHidden/>
              </w:rPr>
              <w:fldChar w:fldCharType="end"/>
            </w:r>
          </w:hyperlink>
        </w:p>
        <w:p w14:paraId="4471D18E" w14:textId="51139220" w:rsidR="00712635" w:rsidRPr="007017F9" w:rsidRDefault="00000000" w:rsidP="00D0344D">
          <w:pPr>
            <w:rPr>
              <w:rFonts w:asciiTheme="majorHAnsi" w:eastAsiaTheme="minorEastAsia" w:hAnsiTheme="majorHAnsi" w:cstheme="majorHAnsi"/>
              <w:noProof/>
              <w:color w:val="auto"/>
            </w:rPr>
          </w:pPr>
          <w:hyperlink w:anchor="_Toc129951089" w:history="1">
            <w:r w:rsidR="00712635" w:rsidRPr="007017F9">
              <w:rPr>
                <w:rStyle w:val="Hyperlink"/>
                <w:rFonts w:asciiTheme="majorHAnsi" w:hAnsiTheme="majorHAnsi" w:cstheme="majorHAnsi"/>
                <w:noProof/>
                <w:sz w:val="22"/>
                <w:szCs w:val="22"/>
              </w:rPr>
              <w:t>6.</w:t>
            </w:r>
            <w:r w:rsidR="00712635" w:rsidRPr="007017F9">
              <w:rPr>
                <w:rFonts w:asciiTheme="majorHAnsi" w:eastAsiaTheme="minorEastAsia" w:hAnsiTheme="majorHAnsi" w:cstheme="majorHAnsi"/>
                <w:noProof/>
                <w:color w:val="auto"/>
              </w:rPr>
              <w:tab/>
            </w:r>
            <w:r w:rsidR="00712635" w:rsidRPr="007017F9">
              <w:rPr>
                <w:rStyle w:val="Hyperlink"/>
                <w:rFonts w:asciiTheme="majorHAnsi" w:hAnsiTheme="majorHAnsi" w:cstheme="majorHAnsi"/>
                <w:noProof/>
                <w:sz w:val="22"/>
                <w:szCs w:val="22"/>
              </w:rPr>
              <w:t>Organisatie</w:t>
            </w:r>
            <w:r w:rsidR="00712635"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712635" w:rsidRPr="007017F9">
              <w:rPr>
                <w:rFonts w:asciiTheme="majorHAnsi" w:hAnsiTheme="majorHAnsi" w:cstheme="majorHAnsi"/>
                <w:noProof/>
                <w:webHidden/>
              </w:rPr>
              <w:fldChar w:fldCharType="begin"/>
            </w:r>
            <w:r w:rsidR="00712635" w:rsidRPr="007017F9">
              <w:rPr>
                <w:rFonts w:asciiTheme="majorHAnsi" w:hAnsiTheme="majorHAnsi" w:cstheme="majorHAnsi"/>
                <w:noProof/>
                <w:webHidden/>
              </w:rPr>
              <w:instrText xml:space="preserve"> PAGEREF _Toc129951089 \h </w:instrText>
            </w:r>
            <w:r w:rsidR="00712635" w:rsidRPr="007017F9">
              <w:rPr>
                <w:rFonts w:asciiTheme="majorHAnsi" w:hAnsiTheme="majorHAnsi" w:cstheme="majorHAnsi"/>
                <w:noProof/>
                <w:webHidden/>
              </w:rPr>
            </w:r>
            <w:r w:rsidR="00712635" w:rsidRPr="007017F9">
              <w:rPr>
                <w:rFonts w:asciiTheme="majorHAnsi" w:hAnsiTheme="majorHAnsi" w:cstheme="majorHAnsi"/>
                <w:webHidden/>
              </w:rPr>
              <w:fldChar w:fldCharType="separate"/>
            </w:r>
            <w:r w:rsidR="00712635" w:rsidRPr="007017F9">
              <w:rPr>
                <w:rFonts w:asciiTheme="majorHAnsi" w:hAnsiTheme="majorHAnsi" w:cstheme="majorHAnsi"/>
                <w:noProof/>
                <w:webHidden/>
              </w:rPr>
              <w:t>7</w:t>
            </w:r>
            <w:r w:rsidR="00712635" w:rsidRPr="007017F9">
              <w:rPr>
                <w:rFonts w:asciiTheme="majorHAnsi" w:hAnsiTheme="majorHAnsi" w:cstheme="majorHAnsi"/>
                <w:noProof/>
                <w:webHidden/>
              </w:rPr>
              <w:fldChar w:fldCharType="end"/>
            </w:r>
          </w:hyperlink>
        </w:p>
        <w:p w14:paraId="5D810030" w14:textId="24D66A5C" w:rsidR="00712635" w:rsidRPr="007017F9" w:rsidRDefault="00000000" w:rsidP="00D0344D">
          <w:pPr>
            <w:rPr>
              <w:rFonts w:asciiTheme="majorHAnsi" w:eastAsiaTheme="minorEastAsia" w:hAnsiTheme="majorHAnsi" w:cstheme="majorHAnsi"/>
              <w:noProof/>
              <w:color w:val="auto"/>
            </w:rPr>
          </w:pPr>
          <w:hyperlink w:anchor="_Toc129951090" w:history="1">
            <w:r w:rsidR="00712635" w:rsidRPr="007017F9">
              <w:rPr>
                <w:rStyle w:val="Hyperlink"/>
                <w:rFonts w:asciiTheme="majorHAnsi" w:hAnsiTheme="majorHAnsi" w:cstheme="majorHAnsi"/>
                <w:noProof/>
                <w:sz w:val="22"/>
                <w:szCs w:val="22"/>
              </w:rPr>
              <w:t>7.</w:t>
            </w:r>
            <w:r w:rsidR="00712635" w:rsidRPr="007017F9">
              <w:rPr>
                <w:rFonts w:asciiTheme="majorHAnsi" w:eastAsiaTheme="minorEastAsia" w:hAnsiTheme="majorHAnsi" w:cstheme="majorHAnsi"/>
                <w:noProof/>
                <w:color w:val="auto"/>
              </w:rPr>
              <w:tab/>
            </w:r>
            <w:r w:rsidR="00712635" w:rsidRPr="007017F9">
              <w:rPr>
                <w:rStyle w:val="Hyperlink"/>
                <w:rFonts w:asciiTheme="majorHAnsi" w:hAnsiTheme="majorHAnsi" w:cstheme="majorHAnsi"/>
                <w:noProof/>
                <w:sz w:val="22"/>
                <w:szCs w:val="22"/>
              </w:rPr>
              <w:t>Planning op hoofdlijnen</w:t>
            </w:r>
            <w:r w:rsidR="00712635"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712635" w:rsidRPr="007017F9">
              <w:rPr>
                <w:rFonts w:asciiTheme="majorHAnsi" w:hAnsiTheme="majorHAnsi" w:cstheme="majorHAnsi"/>
                <w:noProof/>
                <w:webHidden/>
              </w:rPr>
              <w:fldChar w:fldCharType="begin"/>
            </w:r>
            <w:r w:rsidR="00712635" w:rsidRPr="007017F9">
              <w:rPr>
                <w:rFonts w:asciiTheme="majorHAnsi" w:hAnsiTheme="majorHAnsi" w:cstheme="majorHAnsi"/>
                <w:noProof/>
                <w:webHidden/>
              </w:rPr>
              <w:instrText xml:space="preserve"> PAGEREF _Toc129951090 \h </w:instrText>
            </w:r>
            <w:r w:rsidR="00712635" w:rsidRPr="007017F9">
              <w:rPr>
                <w:rFonts w:asciiTheme="majorHAnsi" w:hAnsiTheme="majorHAnsi" w:cstheme="majorHAnsi"/>
                <w:noProof/>
                <w:webHidden/>
              </w:rPr>
            </w:r>
            <w:r w:rsidR="00712635" w:rsidRPr="007017F9">
              <w:rPr>
                <w:rFonts w:asciiTheme="majorHAnsi" w:hAnsiTheme="majorHAnsi" w:cstheme="majorHAnsi"/>
                <w:webHidden/>
              </w:rPr>
              <w:fldChar w:fldCharType="separate"/>
            </w:r>
            <w:r w:rsidR="00712635" w:rsidRPr="007017F9">
              <w:rPr>
                <w:rFonts w:asciiTheme="majorHAnsi" w:hAnsiTheme="majorHAnsi" w:cstheme="majorHAnsi"/>
                <w:noProof/>
                <w:webHidden/>
              </w:rPr>
              <w:t>8</w:t>
            </w:r>
            <w:r w:rsidR="00712635" w:rsidRPr="007017F9">
              <w:rPr>
                <w:rFonts w:asciiTheme="majorHAnsi" w:hAnsiTheme="majorHAnsi" w:cstheme="majorHAnsi"/>
                <w:noProof/>
                <w:webHidden/>
              </w:rPr>
              <w:fldChar w:fldCharType="end"/>
            </w:r>
          </w:hyperlink>
        </w:p>
        <w:p w14:paraId="38F115D8" w14:textId="292AD911" w:rsidR="00712635" w:rsidRPr="007017F9" w:rsidRDefault="00000000" w:rsidP="00D0344D">
          <w:pPr>
            <w:rPr>
              <w:rFonts w:asciiTheme="majorHAnsi" w:eastAsiaTheme="minorEastAsia" w:hAnsiTheme="majorHAnsi" w:cstheme="majorHAnsi"/>
              <w:noProof/>
              <w:color w:val="auto"/>
            </w:rPr>
          </w:pPr>
          <w:hyperlink w:anchor="_Toc129951091" w:history="1">
            <w:r w:rsidR="00712635" w:rsidRPr="007017F9">
              <w:rPr>
                <w:rStyle w:val="Hyperlink"/>
                <w:rFonts w:asciiTheme="majorHAnsi" w:hAnsiTheme="majorHAnsi" w:cstheme="majorHAnsi"/>
                <w:noProof/>
                <w:sz w:val="22"/>
                <w:szCs w:val="22"/>
              </w:rPr>
              <w:t>Documenten:</w:t>
            </w:r>
            <w:r w:rsidR="00712635"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59171E"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8C1D22" w:rsidRPr="007017F9">
              <w:rPr>
                <w:rFonts w:asciiTheme="majorHAnsi" w:hAnsiTheme="majorHAnsi" w:cstheme="majorHAnsi"/>
                <w:noProof/>
                <w:webHidden/>
              </w:rPr>
              <w:tab/>
            </w:r>
            <w:r w:rsidR="00712635" w:rsidRPr="007017F9">
              <w:rPr>
                <w:rFonts w:asciiTheme="majorHAnsi" w:hAnsiTheme="majorHAnsi" w:cstheme="majorHAnsi"/>
                <w:noProof/>
                <w:webHidden/>
              </w:rPr>
              <w:fldChar w:fldCharType="begin"/>
            </w:r>
            <w:r w:rsidR="00712635" w:rsidRPr="007017F9">
              <w:rPr>
                <w:rFonts w:asciiTheme="majorHAnsi" w:hAnsiTheme="majorHAnsi" w:cstheme="majorHAnsi"/>
                <w:noProof/>
                <w:webHidden/>
              </w:rPr>
              <w:instrText xml:space="preserve"> PAGEREF _Toc129951091 \h </w:instrText>
            </w:r>
            <w:r w:rsidR="00712635" w:rsidRPr="007017F9">
              <w:rPr>
                <w:rFonts w:asciiTheme="majorHAnsi" w:hAnsiTheme="majorHAnsi" w:cstheme="majorHAnsi"/>
                <w:noProof/>
                <w:webHidden/>
              </w:rPr>
            </w:r>
            <w:r w:rsidR="00712635" w:rsidRPr="007017F9">
              <w:rPr>
                <w:rFonts w:asciiTheme="majorHAnsi" w:hAnsiTheme="majorHAnsi" w:cstheme="majorHAnsi"/>
                <w:webHidden/>
              </w:rPr>
              <w:fldChar w:fldCharType="separate"/>
            </w:r>
            <w:r w:rsidR="00712635" w:rsidRPr="007017F9">
              <w:rPr>
                <w:rFonts w:asciiTheme="majorHAnsi" w:hAnsiTheme="majorHAnsi" w:cstheme="majorHAnsi"/>
                <w:noProof/>
                <w:webHidden/>
              </w:rPr>
              <w:t>9</w:t>
            </w:r>
            <w:r w:rsidR="00712635" w:rsidRPr="007017F9">
              <w:rPr>
                <w:rFonts w:asciiTheme="majorHAnsi" w:hAnsiTheme="majorHAnsi" w:cstheme="majorHAnsi"/>
                <w:noProof/>
                <w:webHidden/>
              </w:rPr>
              <w:fldChar w:fldCharType="end"/>
            </w:r>
          </w:hyperlink>
        </w:p>
        <w:p w14:paraId="48C411DE" w14:textId="362440C8" w:rsidR="00712635" w:rsidRPr="007017F9" w:rsidRDefault="00712635" w:rsidP="00D0344D">
          <w:pPr>
            <w:rPr>
              <w:rFonts w:asciiTheme="majorHAnsi" w:hAnsiTheme="majorHAnsi" w:cstheme="majorHAnsi"/>
            </w:rPr>
          </w:pPr>
          <w:r w:rsidRPr="007017F9">
            <w:rPr>
              <w:rFonts w:asciiTheme="majorHAnsi" w:hAnsiTheme="majorHAnsi" w:cstheme="majorHAnsi"/>
              <w:b/>
              <w:bCs/>
            </w:rPr>
            <w:fldChar w:fldCharType="end"/>
          </w:r>
        </w:p>
      </w:sdtContent>
    </w:sdt>
    <w:p w14:paraId="2DBB23A4" w14:textId="77777777" w:rsidR="00FA0993" w:rsidRPr="007017F9" w:rsidRDefault="00FA0993">
      <w:pPr>
        <w:spacing w:line="240" w:lineRule="auto"/>
        <w:rPr>
          <w:rFonts w:asciiTheme="majorHAnsi" w:hAnsiTheme="majorHAnsi" w:cstheme="majorHAnsi"/>
          <w:b/>
          <w:bCs/>
          <w:color w:val="auto"/>
          <w:sz w:val="32"/>
          <w:szCs w:val="22"/>
        </w:rPr>
      </w:pPr>
      <w:bookmarkStart w:id="0" w:name="_Toc129951080"/>
      <w:r w:rsidRPr="007017F9">
        <w:rPr>
          <w:rFonts w:asciiTheme="majorHAnsi" w:hAnsiTheme="majorHAnsi" w:cstheme="majorHAnsi"/>
          <w:color w:val="auto"/>
          <w:sz w:val="32"/>
          <w:szCs w:val="22"/>
        </w:rPr>
        <w:br w:type="page"/>
      </w:r>
    </w:p>
    <w:p w14:paraId="00F07597" w14:textId="20D530BA" w:rsidR="00EB0D97" w:rsidRPr="007017F9" w:rsidRDefault="008C6779" w:rsidP="00DF16AA">
      <w:pPr>
        <w:pStyle w:val="Kop1"/>
        <w:rPr>
          <w:rFonts w:asciiTheme="majorHAnsi" w:hAnsiTheme="majorHAnsi" w:cstheme="majorHAnsi"/>
          <w:color w:val="auto"/>
          <w:sz w:val="32"/>
          <w:szCs w:val="22"/>
        </w:rPr>
      </w:pPr>
      <w:r w:rsidRPr="007017F9">
        <w:rPr>
          <w:rFonts w:asciiTheme="majorHAnsi" w:hAnsiTheme="majorHAnsi" w:cstheme="majorHAnsi"/>
          <w:color w:val="auto"/>
          <w:sz w:val="32"/>
          <w:szCs w:val="22"/>
        </w:rPr>
        <w:lastRenderedPageBreak/>
        <w:t>Inleiding</w:t>
      </w:r>
      <w:bookmarkEnd w:id="0"/>
    </w:p>
    <w:p w14:paraId="262E2428" w14:textId="77777777" w:rsidR="00E93866" w:rsidRPr="007017F9" w:rsidRDefault="00E93866" w:rsidP="00D65815">
      <w:pPr>
        <w:spacing w:line="240" w:lineRule="auto"/>
        <w:rPr>
          <w:rFonts w:asciiTheme="majorHAnsi" w:hAnsiTheme="majorHAnsi" w:cstheme="majorHAnsi"/>
          <w:color w:val="auto"/>
          <w:sz w:val="22"/>
          <w:szCs w:val="22"/>
        </w:rPr>
      </w:pPr>
    </w:p>
    <w:p w14:paraId="05FB6CAE" w14:textId="41601D82" w:rsidR="00AB5174" w:rsidRPr="007017F9" w:rsidRDefault="00AB5174" w:rsidP="00AB5174">
      <w:pPr>
        <w:spacing w:line="240" w:lineRule="auto"/>
        <w:rPr>
          <w:rFonts w:asciiTheme="majorHAnsi" w:hAnsiTheme="majorHAnsi" w:cstheme="majorHAnsi"/>
          <w:color w:val="auto"/>
          <w:sz w:val="22"/>
          <w:szCs w:val="22"/>
        </w:rPr>
      </w:pPr>
      <w:r w:rsidRPr="007017F9">
        <w:rPr>
          <w:rFonts w:asciiTheme="majorHAnsi" w:hAnsiTheme="majorHAnsi" w:cstheme="majorHAnsi"/>
          <w:color w:val="auto"/>
          <w:sz w:val="22"/>
          <w:szCs w:val="22"/>
        </w:rPr>
        <w:t xml:space="preserve">Fijn dat u interesse heeft in ons schoolplan. In dit schoolplan beschrijven wij onze visie op de onderwijskwaliteit van onze school; wat zijn onze ambities ten aanzien van het onderwijs aan onze leerlingen voor de periode 2023-2027 en op welke manier verwachten wij deze te bereiken? </w:t>
      </w:r>
    </w:p>
    <w:p w14:paraId="1984F5F4" w14:textId="77777777" w:rsidR="00AB5174" w:rsidRPr="007017F9" w:rsidRDefault="00AB5174" w:rsidP="00AB5174">
      <w:pPr>
        <w:spacing w:line="240" w:lineRule="auto"/>
        <w:rPr>
          <w:rFonts w:asciiTheme="majorHAnsi" w:hAnsiTheme="majorHAnsi" w:cstheme="majorHAnsi"/>
          <w:color w:val="auto"/>
          <w:sz w:val="22"/>
          <w:szCs w:val="22"/>
        </w:rPr>
      </w:pPr>
    </w:p>
    <w:p w14:paraId="1CDC4199" w14:textId="189B386D" w:rsidR="00AB5174" w:rsidRPr="007017F9" w:rsidRDefault="00AB5174" w:rsidP="00AB5174">
      <w:pPr>
        <w:spacing w:line="240" w:lineRule="auto"/>
        <w:rPr>
          <w:rFonts w:asciiTheme="majorHAnsi" w:hAnsiTheme="majorHAnsi" w:cstheme="majorHAnsi"/>
          <w:i/>
          <w:iCs/>
          <w:color w:val="auto"/>
          <w:sz w:val="22"/>
          <w:szCs w:val="22"/>
        </w:rPr>
      </w:pPr>
      <w:r w:rsidRPr="007017F9">
        <w:rPr>
          <w:rFonts w:asciiTheme="majorHAnsi" w:hAnsiTheme="majorHAnsi" w:cstheme="majorHAnsi"/>
          <w:color w:val="auto"/>
          <w:sz w:val="22"/>
          <w:szCs w:val="22"/>
        </w:rPr>
        <w:t>Bij het opstellen van dit schoolplan zijn we uitgegaan van de basiskwaliteiten die door het ministerie van OCW zijn vastgesteld</w:t>
      </w:r>
      <w:r w:rsidRPr="007017F9">
        <w:rPr>
          <w:rFonts w:asciiTheme="majorHAnsi" w:hAnsiTheme="majorHAnsi" w:cstheme="majorHAnsi"/>
          <w:i/>
          <w:iCs/>
          <w:color w:val="auto"/>
          <w:sz w:val="22"/>
          <w:szCs w:val="22"/>
        </w:rPr>
        <w:t xml:space="preserve">. Op een aantal onderdelen volgen we de vereiste basiskwaliteiten en op een aantal onderdelen hebben wij onze eigen kwaliteitseisen en ambities vastgesteld waarmee wij ons onderscheiden van andere basisscholen. </w:t>
      </w:r>
      <w:r w:rsidR="006443BB" w:rsidRPr="007017F9">
        <w:rPr>
          <w:rFonts w:asciiTheme="majorHAnsi" w:hAnsiTheme="majorHAnsi" w:cstheme="majorHAnsi"/>
          <w:i/>
          <w:iCs/>
          <w:color w:val="auto"/>
          <w:sz w:val="22"/>
          <w:szCs w:val="22"/>
        </w:rPr>
        <w:sym w:font="Wingdings" w:char="F0DF"/>
      </w:r>
      <w:r w:rsidR="006443BB" w:rsidRPr="007017F9">
        <w:rPr>
          <w:rFonts w:asciiTheme="majorHAnsi" w:hAnsiTheme="majorHAnsi" w:cstheme="majorHAnsi"/>
          <w:i/>
          <w:iCs/>
          <w:color w:val="auto"/>
          <w:sz w:val="22"/>
          <w:szCs w:val="22"/>
        </w:rPr>
        <w:t xml:space="preserve"> dit kan </w:t>
      </w:r>
      <w:r w:rsidR="006C3633" w:rsidRPr="007017F9">
        <w:rPr>
          <w:rFonts w:asciiTheme="majorHAnsi" w:hAnsiTheme="majorHAnsi" w:cstheme="majorHAnsi"/>
          <w:i/>
          <w:iCs/>
          <w:color w:val="auto"/>
          <w:sz w:val="22"/>
          <w:szCs w:val="22"/>
        </w:rPr>
        <w:t xml:space="preserve">toegevoegd worden </w:t>
      </w:r>
      <w:r w:rsidR="006443BB" w:rsidRPr="007017F9">
        <w:rPr>
          <w:rFonts w:asciiTheme="majorHAnsi" w:hAnsiTheme="majorHAnsi" w:cstheme="majorHAnsi"/>
          <w:i/>
          <w:iCs/>
          <w:color w:val="auto"/>
          <w:sz w:val="22"/>
          <w:szCs w:val="22"/>
        </w:rPr>
        <w:t>als er eigen ambities zijn gesteld.</w:t>
      </w:r>
    </w:p>
    <w:p w14:paraId="254572FA" w14:textId="77777777" w:rsidR="00AA450C" w:rsidRPr="007017F9" w:rsidRDefault="00AA450C" w:rsidP="00AB5174">
      <w:pPr>
        <w:spacing w:line="240" w:lineRule="auto"/>
        <w:rPr>
          <w:rFonts w:asciiTheme="majorHAnsi" w:hAnsiTheme="majorHAnsi" w:cstheme="majorHAnsi"/>
          <w:i/>
          <w:iCs/>
          <w:color w:val="auto"/>
          <w:sz w:val="22"/>
          <w:szCs w:val="22"/>
        </w:rPr>
      </w:pPr>
    </w:p>
    <w:p w14:paraId="685FBB40" w14:textId="2B0E07A8" w:rsidR="00AA450C" w:rsidRPr="007017F9" w:rsidRDefault="00AA450C" w:rsidP="00AA450C">
      <w:pPr>
        <w:pStyle w:val="Geenafstand"/>
        <w:spacing w:line="276" w:lineRule="auto"/>
        <w:rPr>
          <w:rFonts w:asciiTheme="majorHAnsi" w:hAnsiTheme="majorHAnsi" w:cstheme="majorHAnsi"/>
          <w:sz w:val="22"/>
        </w:rPr>
      </w:pPr>
      <w:r w:rsidRPr="007017F9">
        <w:rPr>
          <w:rFonts w:asciiTheme="majorHAnsi" w:hAnsiTheme="majorHAnsi" w:cstheme="majorHAnsi"/>
          <w:sz w:val="22"/>
        </w:rPr>
        <w:t>Er is gekozen voor een compact schoolplan dat is gekoppeld aan een doel- en resultaatgericht schoolverbeterplan voor twee jaar. In dit schoolplan verwijzen we meermale</w:t>
      </w:r>
      <w:r w:rsidR="00B500CF" w:rsidRPr="007017F9">
        <w:rPr>
          <w:rFonts w:asciiTheme="majorHAnsi" w:hAnsiTheme="majorHAnsi" w:cstheme="majorHAnsi"/>
          <w:sz w:val="22"/>
        </w:rPr>
        <w:t>n</w:t>
      </w:r>
      <w:r w:rsidRPr="007017F9">
        <w:rPr>
          <w:rFonts w:asciiTheme="majorHAnsi" w:hAnsiTheme="majorHAnsi" w:cstheme="majorHAnsi"/>
          <w:sz w:val="22"/>
        </w:rPr>
        <w:t xml:space="preserve"> naar  bestaande (</w:t>
      </w:r>
      <w:proofErr w:type="spellStart"/>
      <w:r w:rsidRPr="007017F9">
        <w:rPr>
          <w:rFonts w:asciiTheme="majorHAnsi" w:hAnsiTheme="majorHAnsi" w:cstheme="majorHAnsi"/>
          <w:sz w:val="22"/>
        </w:rPr>
        <w:t>borgings</w:t>
      </w:r>
      <w:proofErr w:type="spellEnd"/>
      <w:r w:rsidRPr="007017F9">
        <w:rPr>
          <w:rFonts w:asciiTheme="majorHAnsi" w:hAnsiTheme="majorHAnsi" w:cstheme="majorHAnsi"/>
          <w:sz w:val="22"/>
        </w:rPr>
        <w:t xml:space="preserve">) documenten, website of </w:t>
      </w:r>
      <w:proofErr w:type="spellStart"/>
      <w:r w:rsidRPr="007017F9">
        <w:rPr>
          <w:rFonts w:asciiTheme="majorHAnsi" w:hAnsiTheme="majorHAnsi" w:cstheme="majorHAnsi"/>
          <w:sz w:val="22"/>
        </w:rPr>
        <w:t>scholenopdekaart</w:t>
      </w:r>
      <w:proofErr w:type="spellEnd"/>
      <w:r w:rsidRPr="007017F9">
        <w:rPr>
          <w:rFonts w:asciiTheme="majorHAnsi" w:hAnsiTheme="majorHAnsi" w:cstheme="majorHAnsi"/>
          <w:sz w:val="22"/>
        </w:rPr>
        <w:t xml:space="preserve">. Op deze wijze voldoen we aan de uitwerking van de wettelijke planverplichtingen. </w:t>
      </w:r>
    </w:p>
    <w:p w14:paraId="48CD47A6" w14:textId="77777777" w:rsidR="00AB5174" w:rsidRPr="007017F9" w:rsidRDefault="00AB5174" w:rsidP="00AB5174">
      <w:pPr>
        <w:spacing w:line="240" w:lineRule="auto"/>
        <w:rPr>
          <w:rFonts w:asciiTheme="majorHAnsi" w:hAnsiTheme="majorHAnsi" w:cstheme="majorHAnsi"/>
          <w:color w:val="auto"/>
          <w:sz w:val="22"/>
          <w:szCs w:val="22"/>
        </w:rPr>
      </w:pPr>
    </w:p>
    <w:p w14:paraId="06428692" w14:textId="694A3D7C" w:rsidR="00AB5174" w:rsidRDefault="00AB5174" w:rsidP="00AB5174">
      <w:pPr>
        <w:spacing w:line="240" w:lineRule="auto"/>
        <w:rPr>
          <w:rFonts w:asciiTheme="majorHAnsi" w:hAnsiTheme="majorHAnsi" w:cstheme="majorHAnsi"/>
          <w:color w:val="auto"/>
          <w:sz w:val="22"/>
          <w:szCs w:val="22"/>
        </w:rPr>
      </w:pPr>
      <w:r w:rsidRPr="007017F9">
        <w:rPr>
          <w:rFonts w:asciiTheme="majorHAnsi" w:hAnsiTheme="majorHAnsi" w:cstheme="majorHAnsi"/>
          <w:color w:val="auto"/>
          <w:sz w:val="22"/>
          <w:szCs w:val="22"/>
        </w:rPr>
        <w:t xml:space="preserve">We gebruiken dit plan om als team en in samenspraak met de MR van onze school richting, sturing en praktische handvatten (o.a. via </w:t>
      </w:r>
      <w:r w:rsidR="006C3633" w:rsidRPr="007017F9">
        <w:rPr>
          <w:rFonts w:asciiTheme="majorHAnsi" w:hAnsiTheme="majorHAnsi" w:cstheme="majorHAnsi"/>
          <w:color w:val="auto"/>
          <w:sz w:val="22"/>
          <w:szCs w:val="22"/>
        </w:rPr>
        <w:t>schoolverbeterplannen</w:t>
      </w:r>
      <w:r w:rsidRPr="007017F9">
        <w:rPr>
          <w:rFonts w:asciiTheme="majorHAnsi" w:hAnsiTheme="majorHAnsi" w:cstheme="majorHAnsi"/>
          <w:color w:val="auto"/>
          <w:sz w:val="22"/>
          <w:szCs w:val="22"/>
        </w:rPr>
        <w:t xml:space="preserve">) te geven aan de verbetering van de onderwijskwaliteit en leeropbrengsten. </w:t>
      </w:r>
    </w:p>
    <w:p w14:paraId="11310F84" w14:textId="77777777" w:rsidR="003A69C3" w:rsidRDefault="003A69C3" w:rsidP="00AB5174">
      <w:pPr>
        <w:spacing w:line="240" w:lineRule="auto"/>
        <w:rPr>
          <w:rFonts w:asciiTheme="majorHAnsi" w:hAnsiTheme="majorHAnsi" w:cstheme="majorHAnsi"/>
          <w:color w:val="auto"/>
          <w:sz w:val="22"/>
          <w:szCs w:val="22"/>
        </w:rPr>
      </w:pPr>
    </w:p>
    <w:p w14:paraId="2FFA8CB0" w14:textId="7F6E10B1" w:rsidR="003A69C3" w:rsidRPr="007017F9" w:rsidRDefault="003A69C3" w:rsidP="00AB5174">
      <w:pPr>
        <w:spacing w:line="240" w:lineRule="auto"/>
        <w:rPr>
          <w:rFonts w:asciiTheme="majorHAnsi" w:hAnsiTheme="majorHAnsi" w:cstheme="majorHAnsi"/>
          <w:color w:val="auto"/>
          <w:sz w:val="22"/>
          <w:szCs w:val="22"/>
        </w:rPr>
      </w:pPr>
      <w:r>
        <w:rPr>
          <w:rFonts w:asciiTheme="majorHAnsi" w:hAnsiTheme="majorHAnsi" w:cstheme="majorHAnsi"/>
          <w:color w:val="auto"/>
          <w:sz w:val="22"/>
          <w:szCs w:val="22"/>
        </w:rPr>
        <w:t xml:space="preserve">Voor meer </w:t>
      </w:r>
      <w:r w:rsidR="00476007">
        <w:rPr>
          <w:rFonts w:asciiTheme="majorHAnsi" w:hAnsiTheme="majorHAnsi" w:cstheme="majorHAnsi"/>
          <w:color w:val="auto"/>
          <w:sz w:val="22"/>
          <w:szCs w:val="22"/>
        </w:rPr>
        <w:t>gedetailleerde</w:t>
      </w:r>
      <w:r>
        <w:rPr>
          <w:rFonts w:asciiTheme="majorHAnsi" w:hAnsiTheme="majorHAnsi" w:cstheme="majorHAnsi"/>
          <w:color w:val="auto"/>
          <w:sz w:val="22"/>
          <w:szCs w:val="22"/>
        </w:rPr>
        <w:t xml:space="preserve"> informatie over onze school verwijs ik u graag naar </w:t>
      </w:r>
      <w:hyperlink r:id="rId14" w:history="1">
        <w:r w:rsidR="00476007" w:rsidRPr="00476007">
          <w:rPr>
            <w:rStyle w:val="Hyperlink"/>
            <w:rFonts w:asciiTheme="majorHAnsi" w:hAnsiTheme="majorHAnsi" w:cstheme="majorHAnsi"/>
            <w:color w:val="auto"/>
            <w:sz w:val="22"/>
            <w:szCs w:val="22"/>
          </w:rPr>
          <w:t>www.scholenopdekaart.nl</w:t>
        </w:r>
      </w:hyperlink>
      <w:r w:rsidR="00476007" w:rsidRPr="00476007">
        <w:rPr>
          <w:rFonts w:asciiTheme="majorHAnsi" w:hAnsiTheme="majorHAnsi" w:cstheme="majorHAnsi"/>
          <w:color w:val="auto"/>
          <w:sz w:val="22"/>
          <w:szCs w:val="22"/>
        </w:rPr>
        <w:t xml:space="preserve"> </w:t>
      </w:r>
      <w:r>
        <w:rPr>
          <w:rFonts w:asciiTheme="majorHAnsi" w:hAnsiTheme="majorHAnsi" w:cstheme="majorHAnsi"/>
          <w:color w:val="auto"/>
          <w:sz w:val="22"/>
          <w:szCs w:val="22"/>
        </w:rPr>
        <w:t xml:space="preserve">en naar </w:t>
      </w:r>
      <w:hyperlink r:id="rId15" w:history="1">
        <w:r w:rsidR="00476007" w:rsidRPr="00476007">
          <w:rPr>
            <w:rStyle w:val="Hyperlink"/>
            <w:rFonts w:asciiTheme="majorHAnsi" w:hAnsiTheme="majorHAnsi" w:cstheme="majorHAnsi"/>
            <w:color w:val="auto"/>
            <w:sz w:val="22"/>
            <w:szCs w:val="22"/>
          </w:rPr>
          <w:t>www.horizongrashoek.nl</w:t>
        </w:r>
      </w:hyperlink>
      <w:r w:rsidR="00476007" w:rsidRPr="00476007">
        <w:rPr>
          <w:rFonts w:asciiTheme="majorHAnsi" w:hAnsiTheme="majorHAnsi" w:cstheme="majorHAnsi"/>
          <w:color w:val="auto"/>
          <w:sz w:val="22"/>
          <w:szCs w:val="22"/>
        </w:rPr>
        <w:t xml:space="preserve"> </w:t>
      </w:r>
      <w:r w:rsidRPr="00476007">
        <w:rPr>
          <w:rFonts w:asciiTheme="majorHAnsi" w:hAnsiTheme="majorHAnsi" w:cstheme="majorHAnsi"/>
          <w:color w:val="auto"/>
          <w:sz w:val="22"/>
          <w:szCs w:val="22"/>
        </w:rPr>
        <w:t xml:space="preserve"> </w:t>
      </w:r>
    </w:p>
    <w:p w14:paraId="5A2CDBDC" w14:textId="470BA04A" w:rsidR="00AB5174" w:rsidRDefault="00AB5174" w:rsidP="00D65815">
      <w:pPr>
        <w:spacing w:line="240" w:lineRule="auto"/>
        <w:rPr>
          <w:rFonts w:asciiTheme="majorHAnsi" w:hAnsiTheme="majorHAnsi" w:cstheme="majorHAnsi"/>
          <w:color w:val="auto"/>
          <w:sz w:val="22"/>
          <w:szCs w:val="22"/>
        </w:rPr>
      </w:pPr>
    </w:p>
    <w:p w14:paraId="6C0DF4A5" w14:textId="4A5FDC38" w:rsidR="007017F9" w:rsidRPr="007017F9" w:rsidRDefault="007017F9" w:rsidP="00D65815">
      <w:pPr>
        <w:spacing w:line="240" w:lineRule="auto"/>
        <w:rPr>
          <w:rFonts w:asciiTheme="majorHAnsi" w:hAnsiTheme="majorHAnsi" w:cstheme="majorHAnsi"/>
        </w:rPr>
      </w:pPr>
    </w:p>
    <w:p w14:paraId="640770F5" w14:textId="77777777" w:rsidR="001A1018" w:rsidRPr="007017F9" w:rsidRDefault="001A1018" w:rsidP="00D65815">
      <w:pPr>
        <w:spacing w:line="240" w:lineRule="auto"/>
        <w:rPr>
          <w:rFonts w:asciiTheme="majorHAnsi" w:hAnsiTheme="majorHAnsi" w:cstheme="majorHAnsi"/>
        </w:rPr>
      </w:pPr>
    </w:p>
    <w:p w14:paraId="6B8CE1F5" w14:textId="77777777" w:rsidR="001A1018" w:rsidRPr="007017F9" w:rsidRDefault="001A1018" w:rsidP="00D65815">
      <w:pPr>
        <w:spacing w:line="240" w:lineRule="auto"/>
        <w:rPr>
          <w:rFonts w:asciiTheme="majorHAnsi" w:hAnsiTheme="majorHAnsi" w:cstheme="majorHAnsi"/>
        </w:rPr>
      </w:pPr>
    </w:p>
    <w:p w14:paraId="7982DFE5" w14:textId="77777777" w:rsidR="001A1018" w:rsidRPr="007017F9" w:rsidRDefault="001A1018" w:rsidP="00D65815">
      <w:pPr>
        <w:spacing w:line="240" w:lineRule="auto"/>
        <w:rPr>
          <w:rFonts w:asciiTheme="majorHAnsi" w:hAnsiTheme="majorHAnsi" w:cstheme="majorHAnsi"/>
        </w:rPr>
      </w:pPr>
    </w:p>
    <w:p w14:paraId="236B2D3E" w14:textId="77777777" w:rsidR="001A1018" w:rsidRPr="007017F9" w:rsidRDefault="001A1018" w:rsidP="00D65815">
      <w:pPr>
        <w:spacing w:line="240" w:lineRule="auto"/>
        <w:rPr>
          <w:rFonts w:asciiTheme="majorHAnsi" w:hAnsiTheme="majorHAnsi" w:cstheme="majorHAnsi"/>
        </w:rPr>
      </w:pPr>
    </w:p>
    <w:p w14:paraId="36D3CA72" w14:textId="77777777" w:rsidR="00FA0993" w:rsidRPr="007017F9" w:rsidRDefault="00FA0993">
      <w:pPr>
        <w:spacing w:line="240" w:lineRule="auto"/>
        <w:rPr>
          <w:rFonts w:asciiTheme="majorHAnsi" w:hAnsiTheme="majorHAnsi" w:cstheme="majorHAnsi"/>
          <w:b/>
          <w:bCs/>
          <w:color w:val="auto"/>
          <w:sz w:val="32"/>
          <w:szCs w:val="22"/>
        </w:rPr>
      </w:pPr>
      <w:bookmarkStart w:id="1" w:name="_Toc129951081"/>
      <w:r w:rsidRPr="007017F9">
        <w:rPr>
          <w:rFonts w:asciiTheme="majorHAnsi" w:hAnsiTheme="majorHAnsi" w:cstheme="majorHAnsi"/>
          <w:color w:val="auto"/>
          <w:sz w:val="32"/>
          <w:szCs w:val="22"/>
        </w:rPr>
        <w:br w:type="page"/>
      </w:r>
    </w:p>
    <w:p w14:paraId="43E46BEE" w14:textId="085B6F91" w:rsidR="00EB0D97" w:rsidRPr="007017F9" w:rsidRDefault="00EB0D97">
      <w:pPr>
        <w:pStyle w:val="Kop1"/>
        <w:numPr>
          <w:ilvl w:val="0"/>
          <w:numId w:val="4"/>
        </w:numPr>
        <w:rPr>
          <w:rFonts w:asciiTheme="majorHAnsi" w:hAnsiTheme="majorHAnsi" w:cstheme="majorHAnsi"/>
          <w:color w:val="auto"/>
          <w:sz w:val="32"/>
          <w:szCs w:val="22"/>
        </w:rPr>
      </w:pPr>
      <w:r w:rsidRPr="007017F9">
        <w:rPr>
          <w:rFonts w:asciiTheme="majorHAnsi" w:hAnsiTheme="majorHAnsi" w:cstheme="majorHAnsi"/>
          <w:color w:val="auto"/>
          <w:sz w:val="32"/>
          <w:szCs w:val="22"/>
        </w:rPr>
        <w:lastRenderedPageBreak/>
        <w:t>Wij zijn…..</w:t>
      </w:r>
      <w:bookmarkEnd w:id="1"/>
    </w:p>
    <w:tbl>
      <w:tblPr>
        <w:tblStyle w:val="Tabelraster"/>
        <w:tblW w:w="0" w:type="auto"/>
        <w:shd w:val="clear" w:color="auto" w:fill="B4C6E7" w:themeFill="accent1" w:themeFillTint="66"/>
        <w:tblLook w:val="04A0" w:firstRow="1" w:lastRow="0" w:firstColumn="1" w:lastColumn="0" w:noHBand="0" w:noVBand="1"/>
      </w:tblPr>
      <w:tblGrid>
        <w:gridCol w:w="9054"/>
      </w:tblGrid>
      <w:tr w:rsidR="00AF18A7" w:rsidRPr="007017F9" w14:paraId="20D4822E" w14:textId="77777777" w:rsidTr="00330678">
        <w:tc>
          <w:tcPr>
            <w:tcW w:w="9054" w:type="dxa"/>
            <w:shd w:val="clear" w:color="auto" w:fill="B4C6E7" w:themeFill="accent1" w:themeFillTint="66"/>
          </w:tcPr>
          <w:p w14:paraId="7B287F12" w14:textId="7AECB20A" w:rsidR="008615A9" w:rsidRPr="007017F9" w:rsidRDefault="008615A9" w:rsidP="008615A9">
            <w:pPr>
              <w:jc w:val="both"/>
              <w:rPr>
                <w:rFonts w:asciiTheme="majorHAnsi" w:hAnsiTheme="majorHAnsi" w:cstheme="majorHAnsi"/>
                <w:bCs/>
                <w:color w:val="auto"/>
                <w:sz w:val="20"/>
                <w:szCs w:val="20"/>
              </w:rPr>
            </w:pPr>
            <w:r w:rsidRPr="007017F9">
              <w:rPr>
                <w:rFonts w:asciiTheme="majorHAnsi" w:hAnsiTheme="majorHAnsi" w:cstheme="majorHAnsi"/>
                <w:b/>
                <w:bCs/>
                <w:color w:val="auto"/>
                <w:sz w:val="20"/>
                <w:szCs w:val="20"/>
              </w:rPr>
              <w:t>Missie</w:t>
            </w:r>
          </w:p>
          <w:p w14:paraId="5B9FC9D4" w14:textId="77777777" w:rsidR="008615A9" w:rsidRPr="007017F9" w:rsidRDefault="008615A9" w:rsidP="008615A9">
            <w:pPr>
              <w:jc w:val="both"/>
              <w:rPr>
                <w:rFonts w:asciiTheme="majorHAnsi" w:hAnsiTheme="majorHAnsi" w:cstheme="majorHAnsi"/>
                <w:b/>
                <w:bCs/>
                <w:i/>
                <w:iCs/>
                <w:color w:val="auto"/>
                <w:sz w:val="20"/>
                <w:szCs w:val="20"/>
              </w:rPr>
            </w:pPr>
            <w:r w:rsidRPr="007017F9">
              <w:rPr>
                <w:rFonts w:asciiTheme="majorHAnsi" w:hAnsiTheme="majorHAnsi" w:cstheme="majorHAnsi"/>
                <w:b/>
                <w:bCs/>
                <w:i/>
                <w:iCs/>
                <w:color w:val="auto"/>
                <w:sz w:val="20"/>
                <w:szCs w:val="20"/>
              </w:rPr>
              <w:t xml:space="preserve">Prisma maakt de samenleving zinvol mooier door betekenisvol onderwijs. Binnen Prisma scholen leren kinderen leren, leven en samenleven. </w:t>
            </w:r>
          </w:p>
          <w:p w14:paraId="507C93D6" w14:textId="77777777" w:rsidR="00233D06" w:rsidRPr="007017F9" w:rsidRDefault="00233D06" w:rsidP="008615A9">
            <w:pPr>
              <w:jc w:val="both"/>
              <w:rPr>
                <w:rFonts w:asciiTheme="majorHAnsi" w:hAnsiTheme="majorHAnsi" w:cstheme="majorHAnsi"/>
                <w:b/>
                <w:bCs/>
                <w:i/>
                <w:iCs/>
                <w:color w:val="auto"/>
                <w:sz w:val="20"/>
                <w:szCs w:val="20"/>
              </w:rPr>
            </w:pPr>
          </w:p>
          <w:p w14:paraId="1C0EA043" w14:textId="3D6B3176" w:rsidR="008615A9" w:rsidRPr="007017F9" w:rsidRDefault="004604CE" w:rsidP="008615A9">
            <w:pPr>
              <w:jc w:val="both"/>
              <w:rPr>
                <w:rFonts w:asciiTheme="majorHAnsi" w:hAnsiTheme="majorHAnsi" w:cstheme="majorHAnsi"/>
                <w:b/>
                <w:bCs/>
                <w:color w:val="auto"/>
                <w:sz w:val="20"/>
                <w:szCs w:val="20"/>
              </w:rPr>
            </w:pPr>
            <w:r w:rsidRPr="007017F9">
              <w:rPr>
                <w:rFonts w:asciiTheme="majorHAnsi" w:hAnsiTheme="majorHAnsi" w:cstheme="majorHAnsi"/>
                <w:b/>
                <w:bCs/>
                <w:color w:val="auto"/>
                <w:sz w:val="20"/>
                <w:szCs w:val="20"/>
              </w:rPr>
              <w:t>Visie</w:t>
            </w:r>
          </w:p>
          <w:p w14:paraId="7826E06F" w14:textId="77777777" w:rsidR="008615A9" w:rsidRPr="007017F9" w:rsidRDefault="008615A9" w:rsidP="008615A9">
            <w:pPr>
              <w:jc w:val="both"/>
              <w:rPr>
                <w:rFonts w:asciiTheme="majorHAnsi" w:hAnsiTheme="majorHAnsi" w:cstheme="majorHAnsi"/>
                <w:color w:val="auto"/>
                <w:sz w:val="20"/>
                <w:szCs w:val="20"/>
              </w:rPr>
            </w:pPr>
            <w:r w:rsidRPr="007017F9">
              <w:rPr>
                <w:rFonts w:asciiTheme="majorHAnsi" w:hAnsiTheme="majorHAnsi" w:cstheme="majorHAnsi"/>
                <w:bCs/>
                <w:color w:val="auto"/>
                <w:sz w:val="20"/>
                <w:szCs w:val="20"/>
              </w:rPr>
              <w:t xml:space="preserve">Voor ons is een </w:t>
            </w:r>
            <w:r w:rsidRPr="007017F9">
              <w:rPr>
                <w:rFonts w:asciiTheme="majorHAnsi" w:hAnsiTheme="majorHAnsi" w:cstheme="majorHAnsi"/>
                <w:color w:val="auto"/>
                <w:sz w:val="20"/>
                <w:szCs w:val="20"/>
              </w:rPr>
              <w:t>school een veilige oefenplaats, waarin kinderen een fundament aangeboden krijgen om te leren omgaan met het leven. Als onze maatschappelijke opdracht zien wij de ontwikkeling van het potentieel van alle kinderen. We creëren gelijke kansen door ongelijke behandeling, onder het motto “durf verschil te maken”.</w:t>
            </w:r>
          </w:p>
          <w:p w14:paraId="067D0813" w14:textId="77777777" w:rsidR="008615A9" w:rsidRPr="007017F9" w:rsidRDefault="008615A9" w:rsidP="008615A9">
            <w:pPr>
              <w:jc w:val="both"/>
              <w:rPr>
                <w:rFonts w:asciiTheme="majorHAnsi" w:hAnsiTheme="majorHAnsi" w:cstheme="majorHAnsi"/>
                <w:color w:val="auto"/>
                <w:sz w:val="20"/>
                <w:szCs w:val="20"/>
              </w:rPr>
            </w:pPr>
          </w:p>
          <w:p w14:paraId="05AB7D39" w14:textId="77777777" w:rsidR="008615A9" w:rsidRPr="007017F9" w:rsidRDefault="008615A9" w:rsidP="008615A9">
            <w:pPr>
              <w:jc w:val="both"/>
              <w:rPr>
                <w:rFonts w:asciiTheme="majorHAnsi" w:hAnsiTheme="majorHAnsi" w:cstheme="majorHAnsi"/>
                <w:bCs/>
                <w:color w:val="auto"/>
                <w:sz w:val="20"/>
                <w:szCs w:val="20"/>
              </w:rPr>
            </w:pPr>
            <w:r w:rsidRPr="007017F9">
              <w:rPr>
                <w:rFonts w:asciiTheme="majorHAnsi" w:hAnsiTheme="majorHAnsi" w:cstheme="majorHAnsi"/>
                <w:bCs/>
                <w:color w:val="auto"/>
                <w:sz w:val="20"/>
                <w:szCs w:val="20"/>
              </w:rPr>
              <w:t xml:space="preserve">Onze scholen staan open voor alle kinderen en het onderwijs gaat uit van gelijkwaardigheid en respect voor de ander. Onze kinderen leren leven in onze samenleving op grond van eigen overtuiging en verdraagzaamheid jegens anderen. Wij bevorderen pluriformiteit en handelen vanuit respect voor de verschillen in pedagogische en didactische identiteit van de afzonderlijke scholen. </w:t>
            </w:r>
          </w:p>
          <w:p w14:paraId="1EEFAFA7" w14:textId="77777777" w:rsidR="008615A9" w:rsidRPr="007017F9" w:rsidRDefault="008615A9" w:rsidP="008615A9">
            <w:pPr>
              <w:jc w:val="both"/>
              <w:rPr>
                <w:rFonts w:asciiTheme="majorHAnsi" w:hAnsiTheme="majorHAnsi" w:cstheme="majorHAnsi"/>
                <w:color w:val="auto"/>
                <w:sz w:val="20"/>
                <w:szCs w:val="20"/>
              </w:rPr>
            </w:pPr>
          </w:p>
          <w:p w14:paraId="6C325921" w14:textId="77777777" w:rsidR="008615A9" w:rsidRPr="007017F9" w:rsidRDefault="008615A9" w:rsidP="008615A9">
            <w:pPr>
              <w:jc w:val="both"/>
              <w:rPr>
                <w:rFonts w:asciiTheme="majorHAnsi" w:hAnsiTheme="majorHAnsi" w:cstheme="majorHAnsi"/>
                <w:color w:val="auto"/>
                <w:sz w:val="20"/>
                <w:szCs w:val="20"/>
              </w:rPr>
            </w:pPr>
            <w:r w:rsidRPr="007017F9">
              <w:rPr>
                <w:rFonts w:asciiTheme="majorHAnsi" w:hAnsiTheme="majorHAnsi" w:cstheme="majorHAnsi"/>
                <w:bCs/>
                <w:color w:val="auto"/>
                <w:sz w:val="20"/>
                <w:szCs w:val="20"/>
              </w:rPr>
              <w:t xml:space="preserve">Prisma is een betrouwbare en stabiele organisatie waar medewerkers gezien worden, zich gewaardeerd voelen en kansen krijgen zich te ontwikkelen. </w:t>
            </w:r>
            <w:r w:rsidRPr="007017F9">
              <w:rPr>
                <w:rFonts w:asciiTheme="majorHAnsi" w:hAnsiTheme="majorHAnsi" w:cstheme="majorHAnsi"/>
                <w:color w:val="auto"/>
                <w:sz w:val="20"/>
                <w:szCs w:val="20"/>
              </w:rPr>
              <w:t xml:space="preserve">Prisma is ook een lerende organisatie; wij maken gebruik van elkaars kwaliteiten en expertise. Iedereen kan en mag een fout maken. Dat we daarvan leren is belangrijk. </w:t>
            </w:r>
          </w:p>
          <w:p w14:paraId="619C7FB4" w14:textId="77777777" w:rsidR="00233D06" w:rsidRPr="007017F9" w:rsidRDefault="00233D06" w:rsidP="008615A9">
            <w:pPr>
              <w:jc w:val="both"/>
              <w:rPr>
                <w:rFonts w:asciiTheme="majorHAnsi" w:hAnsiTheme="majorHAnsi" w:cstheme="majorHAnsi"/>
                <w:color w:val="auto"/>
                <w:sz w:val="20"/>
                <w:szCs w:val="20"/>
              </w:rPr>
            </w:pPr>
          </w:p>
          <w:p w14:paraId="6292416B" w14:textId="55258A96" w:rsidR="008615A9" w:rsidRPr="007017F9" w:rsidRDefault="00B62460" w:rsidP="008615A9">
            <w:pPr>
              <w:rPr>
                <w:rFonts w:asciiTheme="majorHAnsi" w:hAnsiTheme="majorHAnsi" w:cstheme="majorHAnsi"/>
                <w:b/>
                <w:bCs/>
                <w:color w:val="auto"/>
                <w:sz w:val="20"/>
                <w:szCs w:val="20"/>
              </w:rPr>
            </w:pPr>
            <w:r w:rsidRPr="007017F9">
              <w:rPr>
                <w:rFonts w:asciiTheme="majorHAnsi" w:hAnsiTheme="majorHAnsi" w:cstheme="majorHAnsi"/>
                <w:b/>
                <w:bCs/>
                <w:color w:val="auto"/>
                <w:sz w:val="20"/>
                <w:szCs w:val="20"/>
              </w:rPr>
              <w:t>Kern</w:t>
            </w:r>
            <w:r w:rsidR="00903C80" w:rsidRPr="007017F9">
              <w:rPr>
                <w:rFonts w:asciiTheme="majorHAnsi" w:hAnsiTheme="majorHAnsi" w:cstheme="majorHAnsi"/>
                <w:b/>
                <w:bCs/>
                <w:color w:val="auto"/>
                <w:sz w:val="20"/>
                <w:szCs w:val="20"/>
              </w:rPr>
              <w:t>waarden</w:t>
            </w:r>
          </w:p>
          <w:p w14:paraId="3CADB946" w14:textId="5EE52F1C" w:rsidR="00A61833" w:rsidRPr="007017F9" w:rsidRDefault="00A61833" w:rsidP="00A61833">
            <w:pPr>
              <w:rPr>
                <w:rFonts w:asciiTheme="majorHAnsi" w:hAnsiTheme="majorHAnsi" w:cstheme="majorHAnsi"/>
                <w:color w:val="auto"/>
                <w:sz w:val="20"/>
                <w:szCs w:val="20"/>
                <w:u w:val="single"/>
              </w:rPr>
            </w:pPr>
            <w:r w:rsidRPr="007017F9">
              <w:rPr>
                <w:rFonts w:asciiTheme="majorHAnsi" w:hAnsiTheme="majorHAnsi" w:cstheme="majorHAnsi"/>
                <w:color w:val="auto"/>
                <w:sz w:val="20"/>
                <w:szCs w:val="20"/>
                <w:u w:val="single"/>
              </w:rPr>
              <w:t>Geluk/plezier</w:t>
            </w:r>
            <w:r w:rsidR="004C7181" w:rsidRPr="007017F9">
              <w:rPr>
                <w:rFonts w:asciiTheme="majorHAnsi" w:hAnsiTheme="majorHAnsi" w:cstheme="majorHAnsi"/>
                <w:color w:val="auto"/>
                <w:sz w:val="20"/>
                <w:szCs w:val="20"/>
                <w:u w:val="single"/>
              </w:rPr>
              <w:t xml:space="preserve">  </w:t>
            </w:r>
            <w:r w:rsidR="00B92A64" w:rsidRPr="007017F9">
              <w:rPr>
                <w:rFonts w:asciiTheme="majorHAnsi" w:hAnsiTheme="majorHAnsi" w:cstheme="majorHAnsi"/>
                <w:color w:val="auto"/>
                <w:sz w:val="20"/>
                <w:szCs w:val="20"/>
                <w:u w:val="single"/>
              </w:rPr>
              <w:t xml:space="preserve">     </w:t>
            </w:r>
            <w:r w:rsidR="004C7181" w:rsidRPr="007017F9">
              <w:rPr>
                <w:rFonts w:asciiTheme="majorHAnsi" w:hAnsiTheme="majorHAnsi" w:cstheme="majorHAnsi"/>
                <w:color w:val="auto"/>
                <w:sz w:val="20"/>
                <w:szCs w:val="20"/>
                <w:u w:val="single"/>
              </w:rPr>
              <w:t xml:space="preserve">   </w:t>
            </w:r>
            <w:r w:rsidRPr="007017F9">
              <w:rPr>
                <w:rFonts w:asciiTheme="majorHAnsi" w:hAnsiTheme="majorHAnsi" w:cstheme="majorHAnsi"/>
                <w:color w:val="auto"/>
                <w:sz w:val="20"/>
                <w:szCs w:val="20"/>
                <w:u w:val="single"/>
              </w:rPr>
              <w:t>Authenticiteit</w:t>
            </w:r>
            <w:r w:rsidR="00B92A64" w:rsidRPr="007017F9">
              <w:rPr>
                <w:rFonts w:asciiTheme="majorHAnsi" w:hAnsiTheme="majorHAnsi" w:cstheme="majorHAnsi"/>
                <w:color w:val="auto"/>
                <w:sz w:val="20"/>
                <w:szCs w:val="20"/>
                <w:u w:val="single"/>
              </w:rPr>
              <w:t xml:space="preserve">    </w:t>
            </w:r>
            <w:r w:rsidR="004C7181" w:rsidRPr="007017F9">
              <w:rPr>
                <w:rFonts w:asciiTheme="majorHAnsi" w:hAnsiTheme="majorHAnsi" w:cstheme="majorHAnsi"/>
                <w:color w:val="auto"/>
                <w:sz w:val="20"/>
                <w:szCs w:val="20"/>
                <w:u w:val="single"/>
              </w:rPr>
              <w:t xml:space="preserve">     </w:t>
            </w:r>
            <w:r w:rsidRPr="007017F9">
              <w:rPr>
                <w:rFonts w:asciiTheme="majorHAnsi" w:hAnsiTheme="majorHAnsi" w:cstheme="majorHAnsi"/>
                <w:color w:val="auto"/>
                <w:sz w:val="20"/>
                <w:szCs w:val="20"/>
                <w:u w:val="single"/>
              </w:rPr>
              <w:t>Transparantie</w:t>
            </w:r>
            <w:r w:rsidR="00B92A64" w:rsidRPr="007017F9">
              <w:rPr>
                <w:rFonts w:asciiTheme="majorHAnsi" w:hAnsiTheme="majorHAnsi" w:cstheme="majorHAnsi"/>
                <w:color w:val="auto"/>
                <w:sz w:val="20"/>
                <w:szCs w:val="20"/>
                <w:u w:val="single"/>
              </w:rPr>
              <w:t xml:space="preserve">    </w:t>
            </w:r>
            <w:r w:rsidR="004C7181" w:rsidRPr="007017F9">
              <w:rPr>
                <w:rFonts w:asciiTheme="majorHAnsi" w:hAnsiTheme="majorHAnsi" w:cstheme="majorHAnsi"/>
                <w:color w:val="auto"/>
                <w:sz w:val="20"/>
                <w:szCs w:val="20"/>
                <w:u w:val="single"/>
              </w:rPr>
              <w:t xml:space="preserve">     </w:t>
            </w:r>
            <w:r w:rsidRPr="007017F9">
              <w:rPr>
                <w:rFonts w:asciiTheme="majorHAnsi" w:hAnsiTheme="majorHAnsi" w:cstheme="majorHAnsi"/>
                <w:color w:val="auto"/>
                <w:sz w:val="20"/>
                <w:szCs w:val="20"/>
                <w:u w:val="single"/>
              </w:rPr>
              <w:t>Veiligheid</w:t>
            </w:r>
            <w:r w:rsidR="00B92A64" w:rsidRPr="007017F9">
              <w:rPr>
                <w:rFonts w:asciiTheme="majorHAnsi" w:hAnsiTheme="majorHAnsi" w:cstheme="majorHAnsi"/>
                <w:color w:val="auto"/>
                <w:sz w:val="20"/>
                <w:szCs w:val="20"/>
                <w:u w:val="single"/>
              </w:rPr>
              <w:t xml:space="preserve">         </w:t>
            </w:r>
            <w:r w:rsidRPr="007017F9">
              <w:rPr>
                <w:rFonts w:asciiTheme="majorHAnsi" w:hAnsiTheme="majorHAnsi" w:cstheme="majorHAnsi"/>
                <w:color w:val="auto"/>
                <w:sz w:val="20"/>
                <w:szCs w:val="20"/>
                <w:u w:val="single"/>
              </w:rPr>
              <w:t>Vertrouwen</w:t>
            </w:r>
          </w:p>
          <w:p w14:paraId="405A432B" w14:textId="77777777" w:rsidR="00903C80" w:rsidRPr="007017F9" w:rsidRDefault="00903C80" w:rsidP="008615A9">
            <w:pPr>
              <w:rPr>
                <w:rFonts w:asciiTheme="majorHAnsi" w:hAnsiTheme="majorHAnsi" w:cstheme="majorHAnsi"/>
                <w:color w:val="auto"/>
                <w:sz w:val="20"/>
                <w:szCs w:val="20"/>
              </w:rPr>
            </w:pPr>
          </w:p>
          <w:p w14:paraId="735F3425" w14:textId="620C9C4F" w:rsidR="00903C80" w:rsidRPr="007017F9" w:rsidRDefault="00903C80" w:rsidP="008615A9">
            <w:pPr>
              <w:rPr>
                <w:rFonts w:asciiTheme="majorHAnsi" w:hAnsiTheme="majorHAnsi" w:cstheme="majorHAnsi"/>
                <w:b/>
                <w:bCs/>
                <w:color w:val="auto"/>
                <w:sz w:val="20"/>
                <w:szCs w:val="20"/>
              </w:rPr>
            </w:pPr>
            <w:r w:rsidRPr="007017F9">
              <w:rPr>
                <w:rFonts w:asciiTheme="majorHAnsi" w:hAnsiTheme="majorHAnsi" w:cstheme="majorHAnsi"/>
                <w:b/>
                <w:bCs/>
                <w:color w:val="auto"/>
                <w:sz w:val="20"/>
                <w:szCs w:val="20"/>
              </w:rPr>
              <w:t>Pijlers</w:t>
            </w:r>
          </w:p>
          <w:p w14:paraId="24D33691" w14:textId="77777777" w:rsidR="00903C80" w:rsidRPr="007017F9" w:rsidRDefault="00903C80">
            <w:pPr>
              <w:pStyle w:val="Lijstalinea"/>
              <w:numPr>
                <w:ilvl w:val="0"/>
                <w:numId w:val="3"/>
              </w:numPr>
              <w:jc w:val="both"/>
              <w:rPr>
                <w:rFonts w:asciiTheme="majorHAnsi" w:hAnsiTheme="majorHAnsi" w:cstheme="majorHAnsi"/>
                <w:color w:val="auto"/>
                <w:sz w:val="20"/>
              </w:rPr>
            </w:pPr>
            <w:r w:rsidRPr="007017F9">
              <w:rPr>
                <w:rFonts w:asciiTheme="majorHAnsi" w:hAnsiTheme="majorHAnsi" w:cstheme="majorHAnsi"/>
                <w:color w:val="auto"/>
                <w:sz w:val="20"/>
              </w:rPr>
              <w:t xml:space="preserve">benaderen we elkaar ongelijk om gelijke kansen te creëren; </w:t>
            </w:r>
          </w:p>
          <w:p w14:paraId="55E12A92" w14:textId="77777777" w:rsidR="00903C80" w:rsidRPr="007017F9" w:rsidRDefault="00903C80">
            <w:pPr>
              <w:pStyle w:val="Lijstalinea"/>
              <w:numPr>
                <w:ilvl w:val="0"/>
                <w:numId w:val="3"/>
              </w:numPr>
              <w:jc w:val="both"/>
              <w:rPr>
                <w:rFonts w:asciiTheme="majorHAnsi" w:hAnsiTheme="majorHAnsi" w:cstheme="majorHAnsi"/>
                <w:color w:val="auto"/>
                <w:sz w:val="20"/>
              </w:rPr>
            </w:pPr>
            <w:r w:rsidRPr="007017F9">
              <w:rPr>
                <w:rFonts w:asciiTheme="majorHAnsi" w:hAnsiTheme="majorHAnsi" w:cstheme="majorHAnsi"/>
                <w:color w:val="auto"/>
                <w:sz w:val="20"/>
              </w:rPr>
              <w:t xml:space="preserve">werken we aan de brede ontwikkeling van kinderen; </w:t>
            </w:r>
          </w:p>
          <w:p w14:paraId="3A2B1156" w14:textId="77777777" w:rsidR="00903C80" w:rsidRPr="007017F9" w:rsidRDefault="00903C80">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color w:val="auto"/>
                <w:sz w:val="20"/>
              </w:rPr>
              <w:t>is iedereen veilig en hebben we oog voor elkaars welbevinden.</w:t>
            </w:r>
          </w:p>
          <w:p w14:paraId="5E949702" w14:textId="23EBC612" w:rsidR="00AF18A7" w:rsidRDefault="006757FF" w:rsidP="00AF18A7">
            <w:pPr>
              <w:spacing w:line="240" w:lineRule="auto"/>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Kijk voor het hele strategisch beleidsplan op : </w:t>
            </w:r>
            <w:hyperlink r:id="rId16" w:history="1">
              <w:r w:rsidR="001D09BD" w:rsidRPr="00720336">
                <w:rPr>
                  <w:rStyle w:val="Hyperlink"/>
                  <w:rFonts w:asciiTheme="majorHAnsi" w:hAnsiTheme="majorHAnsi" w:cstheme="majorHAnsi"/>
                  <w:szCs w:val="20"/>
                </w:rPr>
                <w:t>www.prisma-spo.nl</w:t>
              </w:r>
            </w:hyperlink>
          </w:p>
          <w:p w14:paraId="358DED47" w14:textId="06FACCEF" w:rsidR="001D09BD" w:rsidRPr="007017F9" w:rsidRDefault="001D09BD" w:rsidP="00AF18A7">
            <w:pPr>
              <w:spacing w:line="240" w:lineRule="auto"/>
              <w:rPr>
                <w:rFonts w:asciiTheme="majorHAnsi" w:hAnsiTheme="majorHAnsi" w:cstheme="majorHAnsi"/>
                <w:color w:val="auto"/>
                <w:sz w:val="20"/>
                <w:szCs w:val="20"/>
              </w:rPr>
            </w:pPr>
          </w:p>
        </w:tc>
      </w:tr>
    </w:tbl>
    <w:p w14:paraId="67A4C630" w14:textId="77777777" w:rsidR="00EB0D97" w:rsidRPr="007017F9" w:rsidRDefault="00EB0D97" w:rsidP="00D65815">
      <w:pPr>
        <w:spacing w:line="240" w:lineRule="auto"/>
        <w:rPr>
          <w:rFonts w:asciiTheme="majorHAnsi" w:hAnsiTheme="majorHAnsi" w:cstheme="majorHAnsi"/>
        </w:rPr>
      </w:pPr>
    </w:p>
    <w:tbl>
      <w:tblPr>
        <w:tblStyle w:val="Tabelraster"/>
        <w:tblW w:w="0" w:type="auto"/>
        <w:shd w:val="clear" w:color="auto" w:fill="F7CAAC" w:themeFill="accent2" w:themeFillTint="66"/>
        <w:tblLook w:val="04A0" w:firstRow="1" w:lastRow="0" w:firstColumn="1" w:lastColumn="0" w:noHBand="0" w:noVBand="1"/>
      </w:tblPr>
      <w:tblGrid>
        <w:gridCol w:w="9054"/>
      </w:tblGrid>
      <w:tr w:rsidR="00EB0D97" w:rsidRPr="007017F9" w14:paraId="4C0EAFD1" w14:textId="77777777" w:rsidTr="00330678">
        <w:tc>
          <w:tcPr>
            <w:tcW w:w="9054" w:type="dxa"/>
            <w:shd w:val="clear" w:color="auto" w:fill="F7CAAC" w:themeFill="accent2" w:themeFillTint="66"/>
          </w:tcPr>
          <w:p w14:paraId="54C3E20E" w14:textId="35829BC9" w:rsidR="002F6949" w:rsidRPr="00803A48" w:rsidRDefault="002F6949" w:rsidP="00D65815">
            <w:pPr>
              <w:spacing w:line="240" w:lineRule="auto"/>
              <w:rPr>
                <w:rFonts w:asciiTheme="majorHAnsi" w:hAnsiTheme="majorHAnsi" w:cstheme="majorHAnsi"/>
                <w:b/>
                <w:bCs/>
                <w:color w:val="auto"/>
                <w:sz w:val="20"/>
                <w:szCs w:val="20"/>
              </w:rPr>
            </w:pPr>
            <w:r w:rsidRPr="00803A48">
              <w:rPr>
                <w:rFonts w:asciiTheme="majorHAnsi" w:hAnsiTheme="majorHAnsi" w:cstheme="majorHAnsi"/>
                <w:b/>
                <w:bCs/>
                <w:color w:val="auto"/>
                <w:sz w:val="20"/>
                <w:szCs w:val="20"/>
              </w:rPr>
              <w:t>Missie</w:t>
            </w:r>
          </w:p>
          <w:p w14:paraId="11E3039D" w14:textId="77777777" w:rsidR="00CD5ED5" w:rsidRPr="00803A48" w:rsidRDefault="002F6949" w:rsidP="00D65815">
            <w:pPr>
              <w:spacing w:line="240" w:lineRule="auto"/>
              <w:rPr>
                <w:rFonts w:asciiTheme="majorHAnsi" w:hAnsiTheme="majorHAnsi" w:cstheme="majorHAnsi"/>
                <w:i/>
                <w:iCs/>
                <w:color w:val="auto"/>
                <w:sz w:val="20"/>
                <w:szCs w:val="20"/>
              </w:rPr>
            </w:pPr>
            <w:r w:rsidRPr="00803A48">
              <w:rPr>
                <w:rFonts w:asciiTheme="majorHAnsi" w:hAnsiTheme="majorHAnsi" w:cstheme="majorHAnsi"/>
                <w:i/>
                <w:iCs/>
                <w:color w:val="auto"/>
                <w:sz w:val="20"/>
                <w:szCs w:val="20"/>
              </w:rPr>
              <w:t xml:space="preserve">Ik verken en verbreed mijn Horizon, samen met de ander haal ik het beste uit mij zelf. </w:t>
            </w:r>
          </w:p>
          <w:p w14:paraId="39905713" w14:textId="77777777" w:rsidR="00CD5ED5" w:rsidRPr="00414BCF" w:rsidRDefault="00CD5ED5" w:rsidP="00D65815">
            <w:pPr>
              <w:spacing w:line="240" w:lineRule="auto"/>
              <w:rPr>
                <w:rFonts w:asciiTheme="majorHAnsi" w:hAnsiTheme="majorHAnsi" w:cstheme="majorHAnsi"/>
                <w:b/>
                <w:bCs/>
                <w:color w:val="auto"/>
                <w:sz w:val="20"/>
                <w:szCs w:val="20"/>
              </w:rPr>
            </w:pPr>
          </w:p>
          <w:p w14:paraId="6CBC0784" w14:textId="76753C96" w:rsidR="00CD5ED5" w:rsidRPr="00414BCF" w:rsidRDefault="00CD5ED5" w:rsidP="00D65815">
            <w:pPr>
              <w:spacing w:line="240" w:lineRule="auto"/>
              <w:rPr>
                <w:rFonts w:asciiTheme="majorHAnsi" w:hAnsiTheme="majorHAnsi" w:cstheme="majorHAnsi"/>
                <w:b/>
                <w:bCs/>
                <w:color w:val="auto"/>
                <w:sz w:val="20"/>
                <w:szCs w:val="20"/>
              </w:rPr>
            </w:pPr>
            <w:r w:rsidRPr="00414BCF">
              <w:rPr>
                <w:rFonts w:asciiTheme="majorHAnsi" w:hAnsiTheme="majorHAnsi" w:cstheme="majorHAnsi"/>
                <w:b/>
                <w:bCs/>
                <w:color w:val="auto"/>
                <w:sz w:val="20"/>
                <w:szCs w:val="20"/>
              </w:rPr>
              <w:t>Visie</w:t>
            </w:r>
          </w:p>
          <w:p w14:paraId="349CA7CA" w14:textId="57FF055E" w:rsidR="008A4EEE" w:rsidRPr="00414BCF" w:rsidRDefault="002F6949" w:rsidP="00D65815">
            <w:pPr>
              <w:spacing w:line="240" w:lineRule="auto"/>
              <w:rPr>
                <w:rFonts w:asciiTheme="majorHAnsi" w:hAnsiTheme="majorHAnsi" w:cstheme="majorHAnsi"/>
                <w:color w:val="auto"/>
                <w:sz w:val="20"/>
                <w:szCs w:val="20"/>
              </w:rPr>
            </w:pPr>
            <w:r w:rsidRPr="00414BCF">
              <w:rPr>
                <w:rFonts w:asciiTheme="majorHAnsi" w:hAnsiTheme="majorHAnsi" w:cstheme="majorHAnsi"/>
                <w:color w:val="auto"/>
                <w:sz w:val="20"/>
                <w:szCs w:val="20"/>
              </w:rPr>
              <w:t xml:space="preserve">We willen onze leerlingen goed voorbereiden op de toekomst en onderwijs geven dat aan onze opdracht voldoet. Dat leidt tot inzicht dat school zich moet richten op nieuwe leerling-vaardigheden. Dit vraagt om toekomstgericht onderwijs wat voldoet aan: </w:t>
            </w:r>
          </w:p>
          <w:p w14:paraId="6E1FAFD6" w14:textId="77777777" w:rsidR="008A4EEE" w:rsidRPr="00414BCF" w:rsidRDefault="002F6949" w:rsidP="00D65815">
            <w:pPr>
              <w:spacing w:line="240" w:lineRule="auto"/>
              <w:rPr>
                <w:rFonts w:asciiTheme="majorHAnsi" w:hAnsiTheme="majorHAnsi" w:cstheme="majorHAnsi"/>
                <w:color w:val="auto"/>
                <w:sz w:val="20"/>
                <w:szCs w:val="20"/>
              </w:rPr>
            </w:pPr>
            <w:r w:rsidRPr="00414BCF">
              <w:rPr>
                <w:rFonts w:asciiTheme="majorHAnsi" w:hAnsiTheme="majorHAnsi" w:cstheme="majorHAnsi"/>
                <w:color w:val="auto"/>
                <w:sz w:val="20"/>
                <w:szCs w:val="20"/>
              </w:rPr>
              <w:t xml:space="preserve">- van onderwijzen naar leren; </w:t>
            </w:r>
          </w:p>
          <w:p w14:paraId="143E4B4A" w14:textId="77777777" w:rsidR="008A4EEE" w:rsidRPr="00414BCF" w:rsidRDefault="002F6949" w:rsidP="00D65815">
            <w:pPr>
              <w:spacing w:line="240" w:lineRule="auto"/>
              <w:rPr>
                <w:rFonts w:asciiTheme="majorHAnsi" w:hAnsiTheme="majorHAnsi" w:cstheme="majorHAnsi"/>
                <w:color w:val="auto"/>
                <w:sz w:val="20"/>
                <w:szCs w:val="20"/>
              </w:rPr>
            </w:pPr>
            <w:r w:rsidRPr="00414BCF">
              <w:rPr>
                <w:rFonts w:asciiTheme="majorHAnsi" w:hAnsiTheme="majorHAnsi" w:cstheme="majorHAnsi"/>
                <w:color w:val="auto"/>
                <w:sz w:val="20"/>
                <w:szCs w:val="20"/>
              </w:rPr>
              <w:t xml:space="preserve">- van leerkracht-gestuurd naar leerling-gestuurd; </w:t>
            </w:r>
          </w:p>
          <w:p w14:paraId="5295797F" w14:textId="77777777" w:rsidR="008A4EEE" w:rsidRPr="00414BCF" w:rsidRDefault="002F6949" w:rsidP="00D65815">
            <w:pPr>
              <w:spacing w:line="240" w:lineRule="auto"/>
              <w:rPr>
                <w:rFonts w:asciiTheme="majorHAnsi" w:hAnsiTheme="majorHAnsi" w:cstheme="majorHAnsi"/>
                <w:color w:val="auto"/>
                <w:sz w:val="20"/>
                <w:szCs w:val="20"/>
              </w:rPr>
            </w:pPr>
            <w:r w:rsidRPr="00414BCF">
              <w:rPr>
                <w:rFonts w:asciiTheme="majorHAnsi" w:hAnsiTheme="majorHAnsi" w:cstheme="majorHAnsi"/>
                <w:color w:val="auto"/>
                <w:sz w:val="20"/>
                <w:szCs w:val="20"/>
              </w:rPr>
              <w:t xml:space="preserve">- van leren uit een boekje naar leren in en met de wereld; </w:t>
            </w:r>
          </w:p>
          <w:p w14:paraId="2CCC44BD" w14:textId="77777777" w:rsidR="008A4EEE" w:rsidRPr="00414BCF" w:rsidRDefault="002F6949" w:rsidP="00D65815">
            <w:pPr>
              <w:spacing w:line="240" w:lineRule="auto"/>
              <w:rPr>
                <w:rFonts w:asciiTheme="majorHAnsi" w:hAnsiTheme="majorHAnsi" w:cstheme="majorHAnsi"/>
                <w:color w:val="auto"/>
                <w:sz w:val="20"/>
                <w:szCs w:val="20"/>
              </w:rPr>
            </w:pPr>
            <w:r w:rsidRPr="00414BCF">
              <w:rPr>
                <w:rFonts w:asciiTheme="majorHAnsi" w:hAnsiTheme="majorHAnsi" w:cstheme="majorHAnsi"/>
                <w:color w:val="auto"/>
                <w:sz w:val="20"/>
                <w:szCs w:val="20"/>
              </w:rPr>
              <w:t xml:space="preserve">- van leren voor jezelf naar leren van en met elkaar; </w:t>
            </w:r>
          </w:p>
          <w:p w14:paraId="4BEA8368" w14:textId="77777777" w:rsidR="008A4EEE" w:rsidRPr="00414BCF" w:rsidRDefault="002F6949" w:rsidP="00D65815">
            <w:pPr>
              <w:spacing w:line="240" w:lineRule="auto"/>
              <w:rPr>
                <w:rFonts w:asciiTheme="majorHAnsi" w:hAnsiTheme="majorHAnsi" w:cstheme="majorHAnsi"/>
                <w:color w:val="auto"/>
                <w:sz w:val="20"/>
                <w:szCs w:val="20"/>
              </w:rPr>
            </w:pPr>
            <w:r w:rsidRPr="00414BCF">
              <w:rPr>
                <w:rFonts w:asciiTheme="majorHAnsi" w:hAnsiTheme="majorHAnsi" w:cstheme="majorHAnsi"/>
                <w:color w:val="auto"/>
                <w:sz w:val="20"/>
                <w:szCs w:val="20"/>
              </w:rPr>
              <w:t xml:space="preserve">- van leren in vakgebieden naar leren in samenhang; </w:t>
            </w:r>
          </w:p>
          <w:p w14:paraId="5DA1EB53" w14:textId="3375DEA1" w:rsidR="002F6949" w:rsidRPr="00414BCF" w:rsidRDefault="002F6949" w:rsidP="00D65815">
            <w:pPr>
              <w:spacing w:line="240" w:lineRule="auto"/>
              <w:rPr>
                <w:rFonts w:asciiTheme="majorHAnsi" w:hAnsiTheme="majorHAnsi" w:cstheme="majorHAnsi"/>
                <w:color w:val="auto"/>
                <w:sz w:val="20"/>
                <w:szCs w:val="20"/>
              </w:rPr>
            </w:pPr>
            <w:r w:rsidRPr="00414BCF">
              <w:rPr>
                <w:rFonts w:asciiTheme="majorHAnsi" w:hAnsiTheme="majorHAnsi" w:cstheme="majorHAnsi"/>
                <w:color w:val="auto"/>
                <w:sz w:val="20"/>
                <w:szCs w:val="20"/>
              </w:rPr>
              <w:t>- van leren in een klaslokaal naar leren in multifunctionele, rijke omgevingen.</w:t>
            </w:r>
          </w:p>
          <w:p w14:paraId="1FEEA1F2" w14:textId="77777777" w:rsidR="002F6949" w:rsidRPr="00414BCF" w:rsidRDefault="002F6949" w:rsidP="00D65815">
            <w:pPr>
              <w:spacing w:line="240" w:lineRule="auto"/>
              <w:rPr>
                <w:rFonts w:asciiTheme="majorHAnsi" w:hAnsiTheme="majorHAnsi" w:cstheme="majorHAnsi"/>
                <w:b/>
                <w:bCs/>
                <w:color w:val="auto"/>
                <w:sz w:val="20"/>
                <w:szCs w:val="20"/>
              </w:rPr>
            </w:pPr>
          </w:p>
          <w:p w14:paraId="2C6C4555" w14:textId="07F36ED1" w:rsidR="008C52E1" w:rsidRPr="00CA6409" w:rsidRDefault="008C52E1" w:rsidP="00D65815">
            <w:pPr>
              <w:spacing w:line="240" w:lineRule="auto"/>
              <w:rPr>
                <w:rFonts w:asciiTheme="majorHAnsi" w:hAnsiTheme="majorHAnsi" w:cstheme="majorHAnsi"/>
                <w:b/>
                <w:bCs/>
                <w:color w:val="auto"/>
                <w:sz w:val="20"/>
                <w:szCs w:val="20"/>
              </w:rPr>
            </w:pPr>
            <w:r w:rsidRPr="00CA6409">
              <w:rPr>
                <w:rFonts w:asciiTheme="majorHAnsi" w:hAnsiTheme="majorHAnsi" w:cstheme="majorHAnsi"/>
                <w:b/>
                <w:bCs/>
                <w:color w:val="auto"/>
                <w:sz w:val="20"/>
                <w:szCs w:val="20"/>
              </w:rPr>
              <w:t>Kernwaarden</w:t>
            </w:r>
          </w:p>
          <w:p w14:paraId="33ADE116" w14:textId="77777777" w:rsidR="00E62C18" w:rsidRPr="00CA6409" w:rsidRDefault="00E62C18" w:rsidP="00E62C18">
            <w:pPr>
              <w:rPr>
                <w:rFonts w:asciiTheme="majorHAnsi" w:eastAsia="Calibri" w:hAnsiTheme="majorHAnsi" w:cstheme="majorHAnsi"/>
                <w:color w:val="auto"/>
                <w:sz w:val="20"/>
                <w:szCs w:val="20"/>
              </w:rPr>
            </w:pPr>
            <w:r w:rsidRPr="00CA6409">
              <w:rPr>
                <w:rFonts w:asciiTheme="majorHAnsi" w:eastAsia="Calibri" w:hAnsiTheme="majorHAnsi" w:cstheme="majorHAnsi"/>
                <w:color w:val="auto"/>
                <w:sz w:val="20"/>
                <w:szCs w:val="20"/>
              </w:rPr>
              <w:t>Onze missie gaan we realiseren door concreet invulling te geven aan onze kernwaarden. Die kernwaarden verduidelijken we hieronder:</w:t>
            </w:r>
          </w:p>
          <w:p w14:paraId="30A0DCB0" w14:textId="77777777" w:rsidR="00E62C18" w:rsidRPr="00CA6409" w:rsidRDefault="00E62C18" w:rsidP="00E62C18">
            <w:pPr>
              <w:rPr>
                <w:rFonts w:asciiTheme="majorHAnsi" w:eastAsia="Calibri" w:hAnsiTheme="majorHAnsi" w:cstheme="majorHAnsi"/>
                <w:i/>
                <w:color w:val="auto"/>
                <w:sz w:val="20"/>
                <w:szCs w:val="20"/>
              </w:rPr>
            </w:pPr>
            <w:r w:rsidRPr="00CA6409">
              <w:rPr>
                <w:rFonts w:asciiTheme="majorHAnsi" w:eastAsia="Calibri" w:hAnsiTheme="majorHAnsi" w:cstheme="majorHAnsi"/>
                <w:b/>
                <w:color w:val="auto"/>
                <w:sz w:val="20"/>
                <w:szCs w:val="20"/>
              </w:rPr>
              <w:t>EIGENAARSCHAP</w:t>
            </w:r>
            <w:r w:rsidRPr="00CA6409">
              <w:rPr>
                <w:rFonts w:asciiTheme="majorHAnsi" w:eastAsia="Calibri" w:hAnsiTheme="majorHAnsi" w:cstheme="majorHAnsi"/>
                <w:color w:val="auto"/>
                <w:sz w:val="20"/>
                <w:szCs w:val="20"/>
              </w:rPr>
              <w:t xml:space="preserve"> –</w:t>
            </w:r>
            <w:r w:rsidRPr="00CA6409">
              <w:rPr>
                <w:rFonts w:asciiTheme="majorHAnsi" w:eastAsia="Calibri" w:hAnsiTheme="majorHAnsi" w:cstheme="majorHAnsi"/>
                <w:i/>
                <w:color w:val="auto"/>
                <w:sz w:val="20"/>
                <w:szCs w:val="20"/>
              </w:rPr>
              <w:t xml:space="preserve"> Ik leer eigen keuzes maken passend bij mij en mijn omgeving, ik mag ontdekken waar mogelijk en word begeleid waar nodig.</w:t>
            </w:r>
          </w:p>
          <w:p w14:paraId="263F21A8" w14:textId="77777777" w:rsidR="00E62C18" w:rsidRPr="00CA6409" w:rsidRDefault="00E62C18" w:rsidP="00E62C18">
            <w:pPr>
              <w:rPr>
                <w:rFonts w:asciiTheme="majorHAnsi" w:eastAsia="Calibri" w:hAnsiTheme="majorHAnsi" w:cstheme="majorHAnsi"/>
                <w:i/>
                <w:color w:val="auto"/>
                <w:sz w:val="20"/>
                <w:szCs w:val="20"/>
              </w:rPr>
            </w:pPr>
            <w:r w:rsidRPr="00CA6409">
              <w:rPr>
                <w:rFonts w:asciiTheme="majorHAnsi" w:eastAsia="Calibri" w:hAnsiTheme="majorHAnsi" w:cstheme="majorHAnsi"/>
                <w:b/>
                <w:color w:val="auto"/>
                <w:sz w:val="20"/>
                <w:szCs w:val="20"/>
              </w:rPr>
              <w:t>SAMEN</w:t>
            </w:r>
            <w:r w:rsidRPr="00CA6409">
              <w:rPr>
                <w:rFonts w:asciiTheme="majorHAnsi" w:eastAsia="Calibri" w:hAnsiTheme="majorHAnsi" w:cstheme="majorHAnsi"/>
                <w:color w:val="auto"/>
                <w:sz w:val="20"/>
                <w:szCs w:val="20"/>
              </w:rPr>
              <w:t xml:space="preserve"> –</w:t>
            </w:r>
            <w:r w:rsidRPr="00CA6409">
              <w:rPr>
                <w:rFonts w:asciiTheme="majorHAnsi" w:eastAsia="Calibri" w:hAnsiTheme="majorHAnsi" w:cstheme="majorHAnsi"/>
                <w:i/>
                <w:color w:val="auto"/>
                <w:sz w:val="20"/>
                <w:szCs w:val="20"/>
              </w:rPr>
              <w:t xml:space="preserve"> samen met de ander mag ik stralen op alle niveaus binnen en buiten de school.</w:t>
            </w:r>
          </w:p>
          <w:p w14:paraId="5EFAFC13" w14:textId="77777777" w:rsidR="00E62C18" w:rsidRPr="00CA6409" w:rsidRDefault="00E62C18" w:rsidP="00E62C18">
            <w:pPr>
              <w:rPr>
                <w:rFonts w:asciiTheme="majorHAnsi" w:eastAsia="Calibri" w:hAnsiTheme="majorHAnsi" w:cstheme="majorHAnsi"/>
                <w:i/>
                <w:color w:val="auto"/>
                <w:sz w:val="20"/>
                <w:szCs w:val="20"/>
              </w:rPr>
            </w:pPr>
            <w:r w:rsidRPr="00CA6409">
              <w:rPr>
                <w:rFonts w:asciiTheme="majorHAnsi" w:eastAsia="Calibri" w:hAnsiTheme="majorHAnsi" w:cstheme="majorHAnsi"/>
                <w:b/>
                <w:color w:val="auto"/>
                <w:sz w:val="20"/>
                <w:szCs w:val="20"/>
              </w:rPr>
              <w:lastRenderedPageBreak/>
              <w:t>PLEZIER</w:t>
            </w:r>
            <w:r w:rsidRPr="00CA6409">
              <w:rPr>
                <w:rFonts w:asciiTheme="majorHAnsi" w:eastAsia="Calibri" w:hAnsiTheme="majorHAnsi" w:cstheme="majorHAnsi"/>
                <w:color w:val="auto"/>
                <w:sz w:val="20"/>
                <w:szCs w:val="20"/>
              </w:rPr>
              <w:t>-</w:t>
            </w:r>
            <w:r w:rsidRPr="00CA6409">
              <w:rPr>
                <w:rFonts w:asciiTheme="majorHAnsi" w:eastAsia="Calibri" w:hAnsiTheme="majorHAnsi" w:cstheme="majorHAnsi"/>
                <w:i/>
                <w:color w:val="auto"/>
                <w:sz w:val="20"/>
                <w:szCs w:val="20"/>
              </w:rPr>
              <w:t xml:space="preserve"> ik voel me gezien, gekend en gehoord, maak plezier in een rijke leeromgeving die uitdaagt tot nieuwsgierigheid en ontwikkeling.</w:t>
            </w:r>
          </w:p>
          <w:p w14:paraId="5DA56122" w14:textId="77777777" w:rsidR="00E62C18" w:rsidRPr="00CA6409" w:rsidRDefault="00E62C18" w:rsidP="00E62C18">
            <w:pPr>
              <w:rPr>
                <w:rFonts w:asciiTheme="majorHAnsi" w:eastAsia="Calibri" w:hAnsiTheme="majorHAnsi" w:cstheme="majorHAnsi"/>
                <w:color w:val="auto"/>
                <w:sz w:val="20"/>
                <w:szCs w:val="20"/>
              </w:rPr>
            </w:pPr>
            <w:r w:rsidRPr="00CA6409">
              <w:rPr>
                <w:rFonts w:asciiTheme="majorHAnsi" w:eastAsia="Calibri" w:hAnsiTheme="majorHAnsi" w:cstheme="majorHAnsi"/>
                <w:b/>
                <w:color w:val="auto"/>
                <w:sz w:val="20"/>
                <w:szCs w:val="20"/>
              </w:rPr>
              <w:t>ONTWIKKELING</w:t>
            </w:r>
            <w:r w:rsidRPr="00CA6409">
              <w:rPr>
                <w:rFonts w:asciiTheme="majorHAnsi" w:eastAsia="Calibri" w:hAnsiTheme="majorHAnsi" w:cstheme="majorHAnsi"/>
                <w:color w:val="auto"/>
                <w:sz w:val="20"/>
                <w:szCs w:val="20"/>
              </w:rPr>
              <w:t>-</w:t>
            </w:r>
            <w:r w:rsidRPr="00CA6409">
              <w:rPr>
                <w:rFonts w:asciiTheme="majorHAnsi" w:eastAsia="Calibri" w:hAnsiTheme="majorHAnsi" w:cstheme="majorHAnsi"/>
                <w:i/>
                <w:color w:val="auto"/>
                <w:sz w:val="20"/>
                <w:szCs w:val="20"/>
              </w:rPr>
              <w:t xml:space="preserve"> Ik groei in kennis, zijn en kunnen, vanuit doelen en interesses, mijn </w:t>
            </w:r>
            <w:r w:rsidRPr="00CA6409">
              <w:rPr>
                <w:rFonts w:asciiTheme="majorHAnsi" w:eastAsia="Calibri" w:hAnsiTheme="majorHAnsi" w:cstheme="majorHAnsi"/>
                <w:b/>
                <w:i/>
                <w:color w:val="auto"/>
                <w:sz w:val="20"/>
                <w:szCs w:val="20"/>
              </w:rPr>
              <w:t>ik</w:t>
            </w:r>
            <w:r w:rsidRPr="00CA6409">
              <w:rPr>
                <w:rFonts w:asciiTheme="majorHAnsi" w:eastAsia="Calibri" w:hAnsiTheme="majorHAnsi" w:cstheme="majorHAnsi"/>
                <w:i/>
                <w:color w:val="auto"/>
                <w:sz w:val="20"/>
                <w:szCs w:val="20"/>
              </w:rPr>
              <w:t xml:space="preserve"> staat steeds centraal in de keuzes die we maken.</w:t>
            </w:r>
          </w:p>
          <w:p w14:paraId="69E12381" w14:textId="38A2CA58" w:rsidR="008C52E1" w:rsidRDefault="00E62C18" w:rsidP="005C2409">
            <w:pPr>
              <w:rPr>
                <w:rFonts w:asciiTheme="majorHAnsi" w:hAnsiTheme="majorHAnsi" w:cstheme="majorHAnsi"/>
                <w:color w:val="auto"/>
                <w:sz w:val="20"/>
                <w:szCs w:val="20"/>
              </w:rPr>
            </w:pPr>
            <w:r w:rsidRPr="00CA6409">
              <w:rPr>
                <w:rFonts w:asciiTheme="majorHAnsi" w:hAnsiTheme="majorHAnsi" w:cstheme="majorHAnsi"/>
                <w:color w:val="auto"/>
                <w:sz w:val="20"/>
                <w:szCs w:val="20"/>
              </w:rPr>
              <w:t xml:space="preserve">Op basisschool de Horizon vinden wij een veilig schoolklimaat voor leerlingen ouders en leerkrachten belangrijk. </w:t>
            </w:r>
            <w:r w:rsidR="002D3145">
              <w:rPr>
                <w:rFonts w:asciiTheme="majorHAnsi" w:hAnsiTheme="majorHAnsi" w:cstheme="majorHAnsi"/>
                <w:color w:val="auto"/>
                <w:sz w:val="20"/>
                <w:szCs w:val="20"/>
              </w:rPr>
              <w:t xml:space="preserve">Door </w:t>
            </w:r>
            <w:r w:rsidR="00C239D5">
              <w:rPr>
                <w:rFonts w:asciiTheme="majorHAnsi" w:hAnsiTheme="majorHAnsi" w:cstheme="majorHAnsi"/>
                <w:color w:val="auto"/>
                <w:sz w:val="20"/>
                <w:szCs w:val="20"/>
              </w:rPr>
              <w:t>preventie</w:t>
            </w:r>
            <w:r w:rsidR="00C239D5">
              <w:rPr>
                <w:rFonts w:asciiTheme="majorHAnsi" w:hAnsiTheme="majorHAnsi" w:cstheme="majorHAnsi"/>
                <w:color w:val="auto"/>
                <w:szCs w:val="20"/>
              </w:rPr>
              <w:t>f</w:t>
            </w:r>
            <w:r w:rsidR="002D3145">
              <w:rPr>
                <w:rFonts w:asciiTheme="majorHAnsi" w:hAnsiTheme="majorHAnsi" w:cstheme="majorHAnsi"/>
                <w:color w:val="auto"/>
                <w:sz w:val="20"/>
                <w:szCs w:val="20"/>
              </w:rPr>
              <w:t xml:space="preserve"> aandacht </w:t>
            </w:r>
            <w:r w:rsidR="00C239D5">
              <w:rPr>
                <w:rFonts w:asciiTheme="majorHAnsi" w:hAnsiTheme="majorHAnsi" w:cstheme="majorHAnsi"/>
                <w:color w:val="auto"/>
                <w:sz w:val="20"/>
                <w:szCs w:val="20"/>
              </w:rPr>
              <w:t>te besteden aan</w:t>
            </w:r>
            <w:r w:rsidR="002D3145">
              <w:rPr>
                <w:rFonts w:asciiTheme="majorHAnsi" w:hAnsiTheme="majorHAnsi" w:cstheme="majorHAnsi"/>
                <w:color w:val="auto"/>
                <w:sz w:val="20"/>
                <w:szCs w:val="20"/>
              </w:rPr>
              <w:t xml:space="preserve"> gewenst ged</w:t>
            </w:r>
            <w:r w:rsidR="00C239D5">
              <w:rPr>
                <w:rFonts w:asciiTheme="majorHAnsi" w:hAnsiTheme="majorHAnsi" w:cstheme="majorHAnsi"/>
                <w:color w:val="auto"/>
                <w:sz w:val="20"/>
                <w:szCs w:val="20"/>
              </w:rPr>
              <w:t>rag</w:t>
            </w:r>
            <w:r w:rsidR="00744C6B">
              <w:rPr>
                <w:rFonts w:asciiTheme="majorHAnsi" w:hAnsiTheme="majorHAnsi" w:cstheme="majorHAnsi"/>
                <w:color w:val="auto"/>
                <w:sz w:val="20"/>
                <w:szCs w:val="20"/>
              </w:rPr>
              <w:t xml:space="preserve">, </w:t>
            </w:r>
            <w:r w:rsidR="005C2409">
              <w:rPr>
                <w:rFonts w:asciiTheme="majorHAnsi" w:hAnsiTheme="majorHAnsi" w:cstheme="majorHAnsi"/>
                <w:color w:val="auto"/>
                <w:sz w:val="20"/>
                <w:szCs w:val="20"/>
              </w:rPr>
              <w:t>trachten we te</w:t>
            </w:r>
            <w:r w:rsidR="00744C6B">
              <w:rPr>
                <w:rFonts w:asciiTheme="majorHAnsi" w:hAnsiTheme="majorHAnsi" w:cstheme="majorHAnsi"/>
                <w:color w:val="auto"/>
                <w:sz w:val="20"/>
                <w:szCs w:val="20"/>
              </w:rPr>
              <w:t xml:space="preserve"> de voorkomen dat niet gewenst gedrag </w:t>
            </w:r>
            <w:r w:rsidR="005C2409">
              <w:rPr>
                <w:rFonts w:asciiTheme="majorHAnsi" w:hAnsiTheme="majorHAnsi" w:cstheme="majorHAnsi"/>
                <w:color w:val="auto"/>
                <w:sz w:val="20"/>
                <w:szCs w:val="20"/>
              </w:rPr>
              <w:t xml:space="preserve">binnen de school zichtbaar is. </w:t>
            </w:r>
            <w:r w:rsidR="005C2409" w:rsidRPr="00CA6409">
              <w:rPr>
                <w:rFonts w:asciiTheme="majorHAnsi" w:hAnsiTheme="majorHAnsi" w:cstheme="majorHAnsi"/>
                <w:color w:val="auto"/>
                <w:sz w:val="20"/>
                <w:szCs w:val="20"/>
              </w:rPr>
              <w:t>Hiervoor maken we pesten en (niet) gewenst gedrag bespreekbaar met alle aspecten, gevolgen en de erbij horende rollen. Daarbij is er een samenwerking met Expeditie Code Rood (</w:t>
            </w:r>
            <w:proofErr w:type="spellStart"/>
            <w:r w:rsidR="005C2409" w:rsidRPr="00CA6409">
              <w:rPr>
                <w:rFonts w:asciiTheme="majorHAnsi" w:hAnsiTheme="majorHAnsi" w:cstheme="majorHAnsi"/>
                <w:color w:val="auto"/>
                <w:sz w:val="20"/>
                <w:szCs w:val="20"/>
              </w:rPr>
              <w:t>cultuurpad</w:t>
            </w:r>
            <w:proofErr w:type="spellEnd"/>
            <w:r w:rsidR="005C2409" w:rsidRPr="00CA6409">
              <w:rPr>
                <w:rFonts w:asciiTheme="majorHAnsi" w:hAnsiTheme="majorHAnsi" w:cstheme="majorHAnsi"/>
                <w:color w:val="auto"/>
                <w:sz w:val="20"/>
                <w:szCs w:val="20"/>
              </w:rPr>
              <w:t xml:space="preserve">) die zowel preventief als curatief vanuit een creatief oogpunt ondersteunt en bijdraagt aan de groepsvorming. </w:t>
            </w:r>
          </w:p>
          <w:p w14:paraId="770D1126" w14:textId="77777777" w:rsidR="005C2409" w:rsidRPr="005C2409" w:rsidRDefault="005C2409" w:rsidP="005C2409">
            <w:pPr>
              <w:rPr>
                <w:rFonts w:asciiTheme="majorHAnsi" w:hAnsiTheme="majorHAnsi" w:cstheme="majorHAnsi"/>
                <w:color w:val="auto"/>
                <w:sz w:val="20"/>
                <w:szCs w:val="20"/>
              </w:rPr>
            </w:pPr>
          </w:p>
          <w:p w14:paraId="084E2809" w14:textId="77777777" w:rsidR="00EB5432" w:rsidRPr="00CA6409" w:rsidRDefault="00EB5432" w:rsidP="00EB5432">
            <w:pPr>
              <w:spacing w:line="240" w:lineRule="auto"/>
              <w:rPr>
                <w:rFonts w:asciiTheme="majorHAnsi" w:hAnsiTheme="majorHAnsi" w:cstheme="majorHAnsi"/>
                <w:b/>
                <w:bCs/>
                <w:color w:val="auto"/>
                <w:sz w:val="20"/>
                <w:szCs w:val="20"/>
              </w:rPr>
            </w:pPr>
            <w:r w:rsidRPr="00CA6409">
              <w:rPr>
                <w:rFonts w:asciiTheme="majorHAnsi" w:hAnsiTheme="majorHAnsi" w:cstheme="majorHAnsi"/>
                <w:b/>
                <w:bCs/>
                <w:color w:val="auto"/>
                <w:sz w:val="20"/>
                <w:szCs w:val="20"/>
              </w:rPr>
              <w:t>Wij zijn betrokken</w:t>
            </w:r>
          </w:p>
          <w:p w14:paraId="39628503" w14:textId="77777777" w:rsidR="00EB5432" w:rsidRPr="00CA6409" w:rsidRDefault="00EB5432" w:rsidP="00EB5432">
            <w:pPr>
              <w:spacing w:line="240" w:lineRule="auto"/>
              <w:rPr>
                <w:rFonts w:asciiTheme="majorHAnsi" w:hAnsiTheme="majorHAnsi" w:cstheme="majorHAnsi"/>
                <w:color w:val="auto"/>
                <w:sz w:val="20"/>
                <w:szCs w:val="20"/>
              </w:rPr>
            </w:pPr>
          </w:p>
          <w:p w14:paraId="13959038" w14:textId="3479E7AF" w:rsidR="00EB5432" w:rsidRPr="00CA6409" w:rsidRDefault="00EB5432" w:rsidP="00EB5432">
            <w:pPr>
              <w:spacing w:line="240" w:lineRule="auto"/>
              <w:rPr>
                <w:rFonts w:asciiTheme="majorHAnsi" w:hAnsiTheme="majorHAnsi" w:cstheme="majorHAnsi"/>
                <w:color w:val="auto"/>
                <w:sz w:val="20"/>
                <w:szCs w:val="20"/>
              </w:rPr>
            </w:pPr>
            <w:r w:rsidRPr="00CA6409">
              <w:rPr>
                <w:rFonts w:asciiTheme="majorHAnsi" w:hAnsiTheme="majorHAnsi" w:cstheme="majorHAnsi"/>
                <w:color w:val="auto"/>
                <w:sz w:val="20"/>
                <w:szCs w:val="20"/>
              </w:rPr>
              <w:t xml:space="preserve">De Horizon is de enige school in het relatief kleine dorp </w:t>
            </w:r>
            <w:r w:rsidR="00B64A99">
              <w:rPr>
                <w:rFonts w:asciiTheme="majorHAnsi" w:hAnsiTheme="majorHAnsi" w:cstheme="majorHAnsi"/>
                <w:color w:val="auto"/>
                <w:sz w:val="20"/>
                <w:szCs w:val="20"/>
              </w:rPr>
              <w:t>Grashoek. D</w:t>
            </w:r>
            <w:r w:rsidRPr="00CA6409">
              <w:rPr>
                <w:rFonts w:asciiTheme="majorHAnsi" w:hAnsiTheme="majorHAnsi" w:cstheme="majorHAnsi"/>
                <w:color w:val="auto"/>
                <w:sz w:val="20"/>
                <w:szCs w:val="20"/>
              </w:rPr>
              <w:t xml:space="preserve">e betrokkenheid met de omgeving ervaren wij als erg belangrijk. Vandaar dat er ook veel aandacht is om de gemeenschap bij de school te betrekken en andersom. </w:t>
            </w:r>
          </w:p>
          <w:p w14:paraId="6BCA7CCC" w14:textId="77777777" w:rsidR="00EB5432" w:rsidRPr="00CA6409" w:rsidRDefault="00EB5432" w:rsidP="00EB5432">
            <w:pPr>
              <w:spacing w:line="240" w:lineRule="auto"/>
              <w:rPr>
                <w:rFonts w:asciiTheme="majorHAnsi" w:hAnsiTheme="majorHAnsi" w:cstheme="majorHAnsi"/>
                <w:color w:val="auto"/>
                <w:sz w:val="20"/>
                <w:szCs w:val="20"/>
              </w:rPr>
            </w:pPr>
          </w:p>
          <w:p w14:paraId="522290C0" w14:textId="05FC3E23" w:rsidR="00EB5432" w:rsidRPr="00414BCF" w:rsidRDefault="00EB5432" w:rsidP="00EB5432">
            <w:pPr>
              <w:spacing w:line="240" w:lineRule="auto"/>
              <w:rPr>
                <w:rFonts w:asciiTheme="majorHAnsi" w:hAnsiTheme="majorHAnsi" w:cstheme="majorHAnsi"/>
                <w:color w:val="auto"/>
                <w:sz w:val="20"/>
                <w:szCs w:val="20"/>
              </w:rPr>
            </w:pPr>
            <w:r w:rsidRPr="00414BCF">
              <w:rPr>
                <w:rFonts w:asciiTheme="majorHAnsi" w:hAnsiTheme="majorHAnsi" w:cstheme="majorHAnsi"/>
                <w:color w:val="auto"/>
                <w:sz w:val="20"/>
                <w:szCs w:val="20"/>
              </w:rPr>
              <w:t>We werken</w:t>
            </w:r>
            <w:r w:rsidR="00C90E2C">
              <w:rPr>
                <w:rFonts w:asciiTheme="majorHAnsi" w:hAnsiTheme="majorHAnsi" w:cstheme="majorHAnsi"/>
                <w:color w:val="auto"/>
                <w:sz w:val="20"/>
                <w:szCs w:val="20"/>
              </w:rPr>
              <w:t xml:space="preserve"> in de onderbouw</w:t>
            </w:r>
            <w:r w:rsidRPr="00414BCF">
              <w:rPr>
                <w:rFonts w:asciiTheme="majorHAnsi" w:hAnsiTheme="majorHAnsi" w:cstheme="majorHAnsi"/>
                <w:color w:val="auto"/>
                <w:sz w:val="20"/>
                <w:szCs w:val="20"/>
              </w:rPr>
              <w:t xml:space="preserve"> vanuit thema's en om ons onderwijs betekenisvol te maken en dat doen we door "buiten naar binnen" te halen. </w:t>
            </w:r>
            <w:r w:rsidR="00043138">
              <w:rPr>
                <w:rFonts w:asciiTheme="majorHAnsi" w:hAnsiTheme="majorHAnsi" w:cstheme="majorHAnsi"/>
                <w:color w:val="auto"/>
                <w:sz w:val="20"/>
                <w:szCs w:val="20"/>
              </w:rPr>
              <w:t xml:space="preserve"> Maar ook in de midden</w:t>
            </w:r>
            <w:r w:rsidR="00720F3F">
              <w:rPr>
                <w:rFonts w:asciiTheme="majorHAnsi" w:hAnsiTheme="majorHAnsi" w:cstheme="majorHAnsi"/>
                <w:color w:val="auto"/>
                <w:sz w:val="20"/>
                <w:szCs w:val="20"/>
              </w:rPr>
              <w:t xml:space="preserve"> en bovenbouw</w:t>
            </w:r>
            <w:r w:rsidR="00043138">
              <w:rPr>
                <w:rFonts w:asciiTheme="majorHAnsi" w:hAnsiTheme="majorHAnsi" w:cstheme="majorHAnsi"/>
                <w:color w:val="auto"/>
                <w:sz w:val="20"/>
                <w:szCs w:val="20"/>
              </w:rPr>
              <w:t xml:space="preserve"> zorgen wij ervoor dat we in contact zijn met de omgeving van de school</w:t>
            </w:r>
            <w:r w:rsidR="00E82A0E">
              <w:rPr>
                <w:rFonts w:asciiTheme="majorHAnsi" w:hAnsiTheme="majorHAnsi" w:cstheme="majorHAnsi"/>
                <w:color w:val="auto"/>
                <w:sz w:val="20"/>
                <w:szCs w:val="20"/>
              </w:rPr>
              <w:t xml:space="preserve"> door middel van projecten of andere uitstapjes die passen binnen het lesaanbod.</w:t>
            </w:r>
            <w:r w:rsidR="00720F3F">
              <w:rPr>
                <w:rFonts w:asciiTheme="majorHAnsi" w:hAnsiTheme="majorHAnsi" w:cstheme="majorHAnsi"/>
                <w:color w:val="auto"/>
                <w:sz w:val="20"/>
                <w:szCs w:val="20"/>
              </w:rPr>
              <w:t xml:space="preserve"> </w:t>
            </w:r>
            <w:r w:rsidRPr="00414BCF">
              <w:rPr>
                <w:rFonts w:asciiTheme="majorHAnsi" w:hAnsiTheme="majorHAnsi" w:cstheme="majorHAnsi"/>
                <w:color w:val="auto"/>
                <w:sz w:val="20"/>
                <w:szCs w:val="20"/>
              </w:rPr>
              <w:t xml:space="preserve">Grashoek heeft een uitgebreid aanbod in bedrijven, verenigingen en andere mogelijkheden die we graag willen gebruiken om het leren binnen de school betekenisvol te maken maar ook door er vaker op uit te trekken naar buiten. </w:t>
            </w:r>
          </w:p>
          <w:p w14:paraId="1317EC4C" w14:textId="77777777" w:rsidR="00EB5432" w:rsidRPr="00414BCF" w:rsidRDefault="00EB5432" w:rsidP="00EB5432">
            <w:pPr>
              <w:spacing w:line="240" w:lineRule="auto"/>
              <w:rPr>
                <w:rFonts w:asciiTheme="majorHAnsi" w:hAnsiTheme="majorHAnsi" w:cstheme="majorHAnsi"/>
                <w:color w:val="auto"/>
                <w:sz w:val="20"/>
                <w:szCs w:val="20"/>
              </w:rPr>
            </w:pPr>
          </w:p>
          <w:p w14:paraId="17D0CB38" w14:textId="77777777" w:rsidR="00EB5432" w:rsidRPr="00414BCF" w:rsidRDefault="00EB5432" w:rsidP="00EB5432">
            <w:pPr>
              <w:spacing w:line="240" w:lineRule="auto"/>
              <w:rPr>
                <w:rFonts w:asciiTheme="majorHAnsi" w:hAnsiTheme="majorHAnsi" w:cstheme="majorHAnsi"/>
                <w:color w:val="auto"/>
                <w:sz w:val="20"/>
                <w:szCs w:val="20"/>
              </w:rPr>
            </w:pPr>
            <w:r w:rsidRPr="00414BCF">
              <w:rPr>
                <w:rFonts w:asciiTheme="majorHAnsi" w:hAnsiTheme="majorHAnsi" w:cstheme="majorHAnsi"/>
                <w:color w:val="auto"/>
                <w:sz w:val="20"/>
                <w:szCs w:val="20"/>
              </w:rPr>
              <w:t xml:space="preserve">De Horizon wil zoveel mogelijk thuisnabij onderwijs bieden voor alle kinderen in het dorp. </w:t>
            </w:r>
          </w:p>
          <w:p w14:paraId="4010F23E" w14:textId="77777777" w:rsidR="00EB5432" w:rsidRPr="00414BCF" w:rsidRDefault="00EB5432" w:rsidP="00EB5432">
            <w:pPr>
              <w:spacing w:line="240" w:lineRule="auto"/>
              <w:rPr>
                <w:rFonts w:asciiTheme="majorHAnsi" w:hAnsiTheme="majorHAnsi" w:cstheme="majorHAnsi"/>
                <w:color w:val="auto"/>
                <w:sz w:val="20"/>
                <w:szCs w:val="20"/>
              </w:rPr>
            </w:pPr>
          </w:p>
          <w:p w14:paraId="652A18A0" w14:textId="050EBE23" w:rsidR="00EB5432" w:rsidRPr="00414BCF" w:rsidRDefault="00EB5432" w:rsidP="00EB5432">
            <w:pPr>
              <w:spacing w:line="240" w:lineRule="auto"/>
              <w:rPr>
                <w:rFonts w:asciiTheme="majorHAnsi" w:hAnsiTheme="majorHAnsi" w:cstheme="majorHAnsi"/>
                <w:color w:val="auto"/>
                <w:sz w:val="20"/>
                <w:szCs w:val="20"/>
              </w:rPr>
            </w:pPr>
            <w:r w:rsidRPr="00414BCF">
              <w:rPr>
                <w:rFonts w:asciiTheme="majorHAnsi" w:hAnsiTheme="majorHAnsi" w:cstheme="majorHAnsi"/>
                <w:color w:val="auto"/>
                <w:sz w:val="20"/>
                <w:szCs w:val="20"/>
              </w:rPr>
              <w:t>Veel leerlingen hebben baat bij eenzelfde aanpak. Vandaar dat een doorgaande lijn binnen ons onderwijs van belang is. Echter ontwikkel</w:t>
            </w:r>
            <w:r w:rsidR="008B6269">
              <w:rPr>
                <w:rFonts w:asciiTheme="majorHAnsi" w:hAnsiTheme="majorHAnsi" w:cstheme="majorHAnsi"/>
                <w:color w:val="auto"/>
                <w:sz w:val="20"/>
                <w:szCs w:val="20"/>
              </w:rPr>
              <w:t>t</w:t>
            </w:r>
            <w:r w:rsidRPr="00414BCF">
              <w:rPr>
                <w:rFonts w:asciiTheme="majorHAnsi" w:hAnsiTheme="majorHAnsi" w:cstheme="majorHAnsi"/>
                <w:color w:val="auto"/>
                <w:sz w:val="20"/>
                <w:szCs w:val="20"/>
              </w:rPr>
              <w:t xml:space="preserve"> niet iedere leerling zich op eenzelfde manier en in </w:t>
            </w:r>
            <w:r w:rsidR="008B6269">
              <w:rPr>
                <w:rFonts w:asciiTheme="majorHAnsi" w:hAnsiTheme="majorHAnsi" w:cstheme="majorHAnsi"/>
                <w:color w:val="auto"/>
                <w:sz w:val="20"/>
                <w:szCs w:val="20"/>
              </w:rPr>
              <w:t>het</w:t>
            </w:r>
            <w:r w:rsidRPr="00414BCF">
              <w:rPr>
                <w:rFonts w:asciiTheme="majorHAnsi" w:hAnsiTheme="majorHAnsi" w:cstheme="majorHAnsi"/>
                <w:color w:val="auto"/>
                <w:sz w:val="20"/>
                <w:szCs w:val="20"/>
              </w:rPr>
              <w:t xml:space="preserve">zelfde tempo. Daarom is het van groot belang dat we steeds goed blijven kijken naar de onderwijs- en ondersteuningsbehoeften van de leerling. Dit doen we niet alleen maar vooral met alle betrokkenen. Pas dan kunnen we samen concluderen of </w:t>
            </w:r>
            <w:r w:rsidR="00952425">
              <w:rPr>
                <w:rFonts w:asciiTheme="majorHAnsi" w:hAnsiTheme="majorHAnsi" w:cstheme="majorHAnsi"/>
                <w:color w:val="auto"/>
                <w:sz w:val="20"/>
                <w:szCs w:val="20"/>
              </w:rPr>
              <w:t>D</w:t>
            </w:r>
            <w:r w:rsidRPr="00414BCF">
              <w:rPr>
                <w:rFonts w:asciiTheme="majorHAnsi" w:hAnsiTheme="majorHAnsi" w:cstheme="majorHAnsi"/>
                <w:color w:val="auto"/>
                <w:sz w:val="20"/>
                <w:szCs w:val="20"/>
              </w:rPr>
              <w:t>e Horizon de best passende plek is voor de leerling.</w:t>
            </w:r>
          </w:p>
          <w:p w14:paraId="1AFFA5BE" w14:textId="77777777" w:rsidR="00EB5432" w:rsidRPr="00414BCF" w:rsidRDefault="00EB5432" w:rsidP="00EB5432">
            <w:pPr>
              <w:spacing w:line="240" w:lineRule="auto"/>
              <w:rPr>
                <w:rFonts w:asciiTheme="majorHAnsi" w:hAnsiTheme="majorHAnsi" w:cstheme="majorHAnsi"/>
                <w:color w:val="auto"/>
                <w:sz w:val="20"/>
                <w:szCs w:val="20"/>
              </w:rPr>
            </w:pPr>
          </w:p>
          <w:p w14:paraId="5C8627EA" w14:textId="77777777" w:rsidR="00EB5432" w:rsidRPr="001D09BD" w:rsidRDefault="00EB5432" w:rsidP="00EB5432">
            <w:pPr>
              <w:spacing w:line="240" w:lineRule="auto"/>
              <w:rPr>
                <w:rFonts w:asciiTheme="majorHAnsi" w:hAnsiTheme="majorHAnsi" w:cstheme="majorHAnsi"/>
                <w:b/>
                <w:bCs/>
                <w:color w:val="auto"/>
                <w:sz w:val="20"/>
                <w:szCs w:val="20"/>
              </w:rPr>
            </w:pPr>
            <w:r w:rsidRPr="001D09BD">
              <w:rPr>
                <w:rFonts w:asciiTheme="majorHAnsi" w:hAnsiTheme="majorHAnsi" w:cstheme="majorHAnsi"/>
                <w:b/>
                <w:bCs/>
                <w:color w:val="auto"/>
                <w:sz w:val="20"/>
                <w:szCs w:val="20"/>
              </w:rPr>
              <w:t>Wij zijn partner</w:t>
            </w:r>
          </w:p>
          <w:p w14:paraId="21B61733" w14:textId="77777777" w:rsidR="00EB5432" w:rsidRPr="00414BCF" w:rsidRDefault="00EB5432" w:rsidP="00EB5432">
            <w:pPr>
              <w:spacing w:line="240" w:lineRule="auto"/>
              <w:rPr>
                <w:rFonts w:asciiTheme="majorHAnsi" w:hAnsiTheme="majorHAnsi" w:cstheme="majorHAnsi"/>
                <w:color w:val="auto"/>
                <w:sz w:val="20"/>
                <w:szCs w:val="20"/>
              </w:rPr>
            </w:pPr>
          </w:p>
          <w:p w14:paraId="61A4B52D" w14:textId="77777777" w:rsidR="00EB5432" w:rsidRPr="00414BCF" w:rsidRDefault="00EB5432" w:rsidP="00EB5432">
            <w:pPr>
              <w:spacing w:line="240" w:lineRule="auto"/>
              <w:rPr>
                <w:rFonts w:asciiTheme="majorHAnsi" w:hAnsiTheme="majorHAnsi" w:cstheme="majorHAnsi"/>
                <w:color w:val="auto"/>
                <w:sz w:val="20"/>
                <w:szCs w:val="20"/>
              </w:rPr>
            </w:pPr>
            <w:r w:rsidRPr="00414BCF">
              <w:rPr>
                <w:rFonts w:asciiTheme="majorHAnsi" w:hAnsiTheme="majorHAnsi" w:cstheme="majorHAnsi"/>
                <w:color w:val="auto"/>
                <w:sz w:val="20"/>
                <w:szCs w:val="20"/>
              </w:rPr>
              <w:t xml:space="preserve">Ons onderwijs versterken en verbreden wij door samen te werken met externe partners. Op educatief, creatief, organisatorisch- en pedagogisch vlak leveren zij desgewenst een bijdrage. Ook gaan wij een intensieve relatie aan met ouders om samen zorg te dragen voor een optimale ontwikkeling van de leerlingen. </w:t>
            </w:r>
          </w:p>
          <w:p w14:paraId="06C75B4A" w14:textId="77777777" w:rsidR="00EB5432" w:rsidRPr="00414BCF" w:rsidRDefault="00EB5432" w:rsidP="00EB5432">
            <w:pPr>
              <w:spacing w:line="240" w:lineRule="auto"/>
              <w:rPr>
                <w:rFonts w:asciiTheme="majorHAnsi" w:hAnsiTheme="majorHAnsi" w:cstheme="majorHAnsi"/>
                <w:color w:val="auto"/>
                <w:sz w:val="20"/>
                <w:szCs w:val="20"/>
              </w:rPr>
            </w:pPr>
          </w:p>
          <w:p w14:paraId="2905D47D" w14:textId="77777777" w:rsidR="00EB5432" w:rsidRPr="001D09BD" w:rsidRDefault="00EB5432" w:rsidP="00EB5432">
            <w:pPr>
              <w:spacing w:line="240" w:lineRule="auto"/>
              <w:rPr>
                <w:rFonts w:asciiTheme="majorHAnsi" w:hAnsiTheme="majorHAnsi" w:cstheme="majorHAnsi"/>
                <w:b/>
                <w:bCs/>
                <w:color w:val="auto"/>
                <w:sz w:val="20"/>
                <w:szCs w:val="20"/>
              </w:rPr>
            </w:pPr>
            <w:r w:rsidRPr="001D09BD">
              <w:rPr>
                <w:rFonts w:asciiTheme="majorHAnsi" w:hAnsiTheme="majorHAnsi" w:cstheme="majorHAnsi"/>
                <w:b/>
                <w:bCs/>
                <w:color w:val="auto"/>
                <w:sz w:val="20"/>
                <w:szCs w:val="20"/>
              </w:rPr>
              <w:t>Wij zijn de Horizon</w:t>
            </w:r>
          </w:p>
          <w:p w14:paraId="5FB59880" w14:textId="77777777" w:rsidR="00EB5432" w:rsidRPr="00414BCF" w:rsidRDefault="00EB5432" w:rsidP="00EB5432">
            <w:pPr>
              <w:spacing w:line="240" w:lineRule="auto"/>
              <w:rPr>
                <w:rFonts w:asciiTheme="majorHAnsi" w:hAnsiTheme="majorHAnsi" w:cstheme="majorHAnsi"/>
                <w:color w:val="auto"/>
                <w:sz w:val="20"/>
                <w:szCs w:val="20"/>
              </w:rPr>
            </w:pPr>
          </w:p>
          <w:p w14:paraId="08F221FE" w14:textId="54A83F37" w:rsidR="00BB2B8A" w:rsidRPr="007017F9" w:rsidRDefault="00EB5432" w:rsidP="00EB5432">
            <w:pPr>
              <w:spacing w:line="240" w:lineRule="auto"/>
              <w:rPr>
                <w:rFonts w:asciiTheme="majorHAnsi" w:hAnsiTheme="majorHAnsi" w:cstheme="majorHAnsi"/>
              </w:rPr>
            </w:pPr>
            <w:r w:rsidRPr="00414BCF">
              <w:rPr>
                <w:rFonts w:asciiTheme="majorHAnsi" w:hAnsiTheme="majorHAnsi" w:cstheme="majorHAnsi"/>
                <w:color w:val="auto"/>
                <w:sz w:val="20"/>
                <w:szCs w:val="20"/>
              </w:rPr>
              <w:t>Ons team bestaat uit enthousiaste, ambitieuze leerkrachten met een gedegen ondersteuningsteam. Met onze ouders en leerlingen bouwen wij aan onze school, waarbij wij onze horizon steeds weer verbreden om onze talenten te ontwikkelen.</w:t>
            </w:r>
          </w:p>
        </w:tc>
      </w:tr>
    </w:tbl>
    <w:p w14:paraId="5B8D2DFA" w14:textId="77777777" w:rsidR="00EB0D97" w:rsidRPr="007017F9" w:rsidRDefault="00EB0D97" w:rsidP="00D65815">
      <w:pPr>
        <w:spacing w:line="240" w:lineRule="auto"/>
        <w:rPr>
          <w:rFonts w:asciiTheme="majorHAnsi" w:hAnsiTheme="majorHAnsi" w:cstheme="majorHAnsi"/>
        </w:rPr>
      </w:pPr>
    </w:p>
    <w:p w14:paraId="2A07D3B0" w14:textId="07FFBC0F" w:rsidR="00330678" w:rsidRPr="007017F9" w:rsidRDefault="00330678" w:rsidP="004161DB">
      <w:pPr>
        <w:pStyle w:val="Kop2"/>
        <w:rPr>
          <w:rFonts w:asciiTheme="majorHAnsi" w:hAnsiTheme="majorHAnsi" w:cstheme="majorHAnsi"/>
          <w:color w:val="auto"/>
          <w:sz w:val="26"/>
        </w:rPr>
      </w:pPr>
      <w:bookmarkStart w:id="2" w:name="_Toc129951082"/>
      <w:proofErr w:type="spellStart"/>
      <w:r w:rsidRPr="007017F9">
        <w:rPr>
          <w:rFonts w:asciiTheme="majorHAnsi" w:hAnsiTheme="majorHAnsi" w:cstheme="majorHAnsi"/>
          <w:color w:val="auto"/>
          <w:sz w:val="26"/>
        </w:rPr>
        <w:t>Leerlingpopulatie</w:t>
      </w:r>
      <w:bookmarkEnd w:id="2"/>
      <w:proofErr w:type="spellEnd"/>
    </w:p>
    <w:tbl>
      <w:tblPr>
        <w:tblStyle w:val="Tabelraster"/>
        <w:tblW w:w="0" w:type="auto"/>
        <w:shd w:val="clear" w:color="auto" w:fill="B4C6E7" w:themeFill="accent1" w:themeFillTint="66"/>
        <w:tblLook w:val="04A0" w:firstRow="1" w:lastRow="0" w:firstColumn="1" w:lastColumn="0" w:noHBand="0" w:noVBand="1"/>
      </w:tblPr>
      <w:tblGrid>
        <w:gridCol w:w="9054"/>
      </w:tblGrid>
      <w:tr w:rsidR="00330678" w:rsidRPr="007017F9" w14:paraId="58EAE425" w14:textId="77777777" w:rsidTr="00006F4E">
        <w:tc>
          <w:tcPr>
            <w:tcW w:w="9054" w:type="dxa"/>
            <w:shd w:val="clear" w:color="auto" w:fill="B4C6E7" w:themeFill="accent1" w:themeFillTint="66"/>
          </w:tcPr>
          <w:p w14:paraId="7C032046" w14:textId="77777777" w:rsidR="00513877" w:rsidRPr="007017F9" w:rsidRDefault="00941DF2" w:rsidP="00941DF2">
            <w:pPr>
              <w:jc w:val="both"/>
              <w:rPr>
                <w:rFonts w:asciiTheme="majorHAnsi" w:hAnsiTheme="majorHAnsi" w:cstheme="majorHAnsi"/>
                <w:bCs/>
                <w:color w:val="auto"/>
                <w:sz w:val="20"/>
                <w:szCs w:val="20"/>
              </w:rPr>
            </w:pPr>
            <w:r w:rsidRPr="007017F9">
              <w:rPr>
                <w:rFonts w:asciiTheme="majorHAnsi" w:hAnsiTheme="majorHAnsi" w:cstheme="majorHAnsi"/>
                <w:bCs/>
                <w:color w:val="auto"/>
                <w:sz w:val="20"/>
                <w:szCs w:val="20"/>
              </w:rPr>
              <w:t>Stichting Prisma</w:t>
            </w:r>
            <w:r w:rsidR="004622B5" w:rsidRPr="007017F9">
              <w:rPr>
                <w:rFonts w:asciiTheme="majorHAnsi" w:hAnsiTheme="majorHAnsi" w:cstheme="majorHAnsi"/>
                <w:bCs/>
                <w:color w:val="auto"/>
                <w:sz w:val="20"/>
                <w:szCs w:val="20"/>
              </w:rPr>
              <w:t xml:space="preserve">: </w:t>
            </w:r>
            <w:r w:rsidRPr="007017F9">
              <w:rPr>
                <w:rFonts w:asciiTheme="majorHAnsi" w:hAnsiTheme="majorHAnsi" w:cstheme="majorHAnsi"/>
                <w:bCs/>
                <w:color w:val="auto"/>
                <w:sz w:val="20"/>
                <w:szCs w:val="20"/>
              </w:rPr>
              <w:t xml:space="preserve">10 basisscholen en een school voor speciaal basisonderwijs in de gemeente Peel en Maas. Circa 200 personeelsleden werken samen aan het onderwijs voor ruim 1.700 kinderen. </w:t>
            </w:r>
          </w:p>
          <w:p w14:paraId="7DE7CF3B" w14:textId="32176135" w:rsidR="00513877" w:rsidRPr="007017F9" w:rsidRDefault="00BE127B" w:rsidP="00941DF2">
            <w:pPr>
              <w:jc w:val="both"/>
              <w:rPr>
                <w:rFonts w:asciiTheme="majorHAnsi" w:hAnsiTheme="majorHAnsi" w:cstheme="majorHAnsi"/>
                <w:bCs/>
                <w:color w:val="auto"/>
                <w:sz w:val="20"/>
                <w:szCs w:val="20"/>
              </w:rPr>
            </w:pPr>
            <w:r w:rsidRPr="007017F9">
              <w:rPr>
                <w:rFonts w:asciiTheme="majorHAnsi" w:hAnsiTheme="majorHAnsi" w:cstheme="majorHAnsi"/>
                <w:bCs/>
                <w:color w:val="auto"/>
                <w:sz w:val="20"/>
                <w:szCs w:val="20"/>
              </w:rPr>
              <w:t>D</w:t>
            </w:r>
            <w:r w:rsidR="00941DF2" w:rsidRPr="007017F9">
              <w:rPr>
                <w:rFonts w:asciiTheme="majorHAnsi" w:hAnsiTheme="majorHAnsi" w:cstheme="majorHAnsi"/>
                <w:bCs/>
                <w:color w:val="auto"/>
                <w:sz w:val="20"/>
                <w:szCs w:val="20"/>
              </w:rPr>
              <w:t>oel</w:t>
            </w:r>
            <w:r w:rsidRPr="007017F9">
              <w:rPr>
                <w:rFonts w:asciiTheme="majorHAnsi" w:hAnsiTheme="majorHAnsi" w:cstheme="majorHAnsi"/>
                <w:bCs/>
                <w:color w:val="auto"/>
                <w:sz w:val="20"/>
                <w:szCs w:val="20"/>
              </w:rPr>
              <w:t xml:space="preserve">: </w:t>
            </w:r>
            <w:r w:rsidR="00941DF2" w:rsidRPr="007017F9">
              <w:rPr>
                <w:rFonts w:asciiTheme="majorHAnsi" w:hAnsiTheme="majorHAnsi" w:cstheme="majorHAnsi"/>
                <w:bCs/>
                <w:color w:val="auto"/>
                <w:sz w:val="20"/>
                <w:szCs w:val="20"/>
              </w:rPr>
              <w:t xml:space="preserve">het verzorgen van openbaar, bijzonder en algemeen bijzonder primair onderwijs </w:t>
            </w:r>
            <w:r w:rsidR="00363DF6" w:rsidRPr="007017F9">
              <w:rPr>
                <w:rFonts w:asciiTheme="majorHAnsi" w:hAnsiTheme="majorHAnsi" w:cstheme="majorHAnsi"/>
                <w:bCs/>
                <w:color w:val="auto"/>
                <w:sz w:val="20"/>
                <w:szCs w:val="20"/>
              </w:rPr>
              <w:t>aan kinderen uit</w:t>
            </w:r>
            <w:r w:rsidR="00941DF2" w:rsidRPr="007017F9">
              <w:rPr>
                <w:rFonts w:asciiTheme="majorHAnsi" w:hAnsiTheme="majorHAnsi" w:cstheme="majorHAnsi"/>
                <w:bCs/>
                <w:color w:val="auto"/>
                <w:sz w:val="20"/>
                <w:szCs w:val="20"/>
              </w:rPr>
              <w:t xml:space="preserve"> Peel en Maas en omstreken. </w:t>
            </w:r>
          </w:p>
          <w:p w14:paraId="22C337DE" w14:textId="0CA0200A" w:rsidR="004161DB" w:rsidRPr="007017F9" w:rsidRDefault="00941DF2" w:rsidP="00941DF2">
            <w:pPr>
              <w:jc w:val="both"/>
              <w:rPr>
                <w:rFonts w:asciiTheme="majorHAnsi" w:hAnsiTheme="majorHAnsi" w:cstheme="majorHAnsi"/>
                <w:bCs/>
                <w:color w:val="auto"/>
                <w:sz w:val="20"/>
                <w:szCs w:val="20"/>
              </w:rPr>
            </w:pPr>
            <w:r w:rsidRPr="007017F9">
              <w:rPr>
                <w:rFonts w:asciiTheme="majorHAnsi" w:hAnsiTheme="majorHAnsi" w:cstheme="majorHAnsi"/>
                <w:bCs/>
                <w:color w:val="auto"/>
                <w:sz w:val="20"/>
                <w:szCs w:val="20"/>
              </w:rPr>
              <w:t xml:space="preserve">Wij streven naar geografische schoolnabijheid voor alle kinderen en houden derhalve in alle kernen van de gemeente Peel en Maas scholen in stand. </w:t>
            </w:r>
          </w:p>
          <w:p w14:paraId="6ABBA639" w14:textId="77777777" w:rsidR="007D00DA" w:rsidRPr="007017F9" w:rsidRDefault="007D00DA" w:rsidP="00941DF2">
            <w:pPr>
              <w:jc w:val="both"/>
              <w:rPr>
                <w:rFonts w:asciiTheme="majorHAnsi" w:hAnsiTheme="majorHAnsi" w:cstheme="majorHAnsi"/>
                <w:bCs/>
                <w:color w:val="auto"/>
                <w:sz w:val="20"/>
                <w:szCs w:val="20"/>
              </w:rPr>
            </w:pPr>
          </w:p>
          <w:p w14:paraId="53D5862A" w14:textId="4059B484" w:rsidR="007D00DA" w:rsidRPr="007017F9" w:rsidRDefault="00CB52C8" w:rsidP="00941DF2">
            <w:pPr>
              <w:jc w:val="both"/>
              <w:rPr>
                <w:rFonts w:asciiTheme="majorHAnsi" w:hAnsiTheme="majorHAnsi" w:cstheme="majorHAnsi"/>
                <w:bCs/>
                <w:color w:val="auto"/>
                <w:sz w:val="20"/>
                <w:szCs w:val="20"/>
              </w:rPr>
            </w:pPr>
            <w:r w:rsidRPr="007017F9">
              <w:rPr>
                <w:rFonts w:asciiTheme="majorHAnsi" w:hAnsiTheme="majorHAnsi" w:cstheme="majorHAnsi"/>
                <w:bCs/>
                <w:color w:val="auto"/>
                <w:sz w:val="20"/>
                <w:szCs w:val="20"/>
              </w:rPr>
              <w:t>Kort statistieken Peel en Maas:</w:t>
            </w:r>
          </w:p>
          <w:p w14:paraId="50FB3E71" w14:textId="5C17D1C4" w:rsidR="00972AC2" w:rsidRPr="007017F9" w:rsidRDefault="00972AC2">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bCs/>
                <w:color w:val="auto"/>
                <w:sz w:val="20"/>
              </w:rPr>
              <w:t>in 2022 ruim 44.000 inwoners</w:t>
            </w:r>
          </w:p>
          <w:p w14:paraId="5A664C9B" w14:textId="7C909042" w:rsidR="00CB52C8" w:rsidRPr="007017F9" w:rsidRDefault="002935DF">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bCs/>
                <w:color w:val="auto"/>
                <w:sz w:val="20"/>
              </w:rPr>
              <w:t>in 2021 10 baby’s geboren op 1</w:t>
            </w:r>
            <w:r w:rsidR="00D73E16" w:rsidRPr="007017F9">
              <w:rPr>
                <w:rFonts w:asciiTheme="majorHAnsi" w:hAnsiTheme="majorHAnsi" w:cstheme="majorHAnsi"/>
                <w:bCs/>
                <w:color w:val="auto"/>
                <w:sz w:val="20"/>
              </w:rPr>
              <w:t>.000</w:t>
            </w:r>
            <w:r w:rsidRPr="007017F9">
              <w:rPr>
                <w:rFonts w:asciiTheme="majorHAnsi" w:hAnsiTheme="majorHAnsi" w:cstheme="majorHAnsi"/>
                <w:bCs/>
                <w:color w:val="auto"/>
                <w:sz w:val="20"/>
              </w:rPr>
              <w:t xml:space="preserve"> </w:t>
            </w:r>
            <w:r w:rsidR="00701576" w:rsidRPr="007017F9">
              <w:rPr>
                <w:rFonts w:asciiTheme="majorHAnsi" w:hAnsiTheme="majorHAnsi" w:cstheme="majorHAnsi"/>
                <w:bCs/>
                <w:color w:val="auto"/>
                <w:sz w:val="20"/>
              </w:rPr>
              <w:t>in</w:t>
            </w:r>
            <w:r w:rsidR="00D73E16" w:rsidRPr="007017F9">
              <w:rPr>
                <w:rFonts w:asciiTheme="majorHAnsi" w:hAnsiTheme="majorHAnsi" w:cstheme="majorHAnsi"/>
                <w:bCs/>
                <w:color w:val="auto"/>
                <w:sz w:val="20"/>
              </w:rPr>
              <w:t>woners</w:t>
            </w:r>
          </w:p>
          <w:p w14:paraId="12B2B076" w14:textId="1B51A598" w:rsidR="00972AC2" w:rsidRPr="007017F9" w:rsidRDefault="00523909">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bCs/>
                <w:color w:val="auto"/>
                <w:sz w:val="20"/>
              </w:rPr>
              <w:t>73 %  koopwoningen en 27% huur- en overige woningen</w:t>
            </w:r>
          </w:p>
          <w:p w14:paraId="6613B04A" w14:textId="60B354B4" w:rsidR="00282D09" w:rsidRPr="007017F9" w:rsidRDefault="00C7740D">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bCs/>
                <w:color w:val="auto"/>
                <w:sz w:val="20"/>
              </w:rPr>
              <w:t>In 2022 87,52% autochtoon, 8,43</w:t>
            </w:r>
            <w:r w:rsidR="009F43E3" w:rsidRPr="007017F9">
              <w:rPr>
                <w:rFonts w:asciiTheme="majorHAnsi" w:hAnsiTheme="majorHAnsi" w:cstheme="majorHAnsi"/>
                <w:bCs/>
                <w:color w:val="auto"/>
                <w:sz w:val="20"/>
              </w:rPr>
              <w:t>% met een westerse migratieachtergrond en 4,05% met een niet westerse achtergrond</w:t>
            </w:r>
          </w:p>
          <w:p w14:paraId="64C94964" w14:textId="7430A33D" w:rsidR="009F43E3" w:rsidRPr="007017F9" w:rsidRDefault="00C67406">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bCs/>
                <w:color w:val="auto"/>
                <w:sz w:val="20"/>
              </w:rPr>
              <w:t xml:space="preserve">Opleidingsniveau van de </w:t>
            </w:r>
            <w:r w:rsidR="00402C98" w:rsidRPr="007017F9">
              <w:rPr>
                <w:rFonts w:asciiTheme="majorHAnsi" w:hAnsiTheme="majorHAnsi" w:cstheme="majorHAnsi"/>
                <w:bCs/>
                <w:color w:val="auto"/>
                <w:sz w:val="20"/>
              </w:rPr>
              <w:t>mensen in Peel en Maas: laag opleidingsniveau</w:t>
            </w:r>
            <w:r w:rsidR="003F76E0" w:rsidRPr="007017F9">
              <w:rPr>
                <w:rFonts w:asciiTheme="majorHAnsi" w:hAnsiTheme="majorHAnsi" w:cstheme="majorHAnsi"/>
                <w:bCs/>
                <w:color w:val="auto"/>
                <w:sz w:val="20"/>
              </w:rPr>
              <w:t xml:space="preserve"> 30 %, middelbaar opleidingsniveau</w:t>
            </w:r>
            <w:r w:rsidR="00174618" w:rsidRPr="007017F9">
              <w:rPr>
                <w:rFonts w:asciiTheme="majorHAnsi" w:hAnsiTheme="majorHAnsi" w:cstheme="majorHAnsi"/>
                <w:bCs/>
                <w:color w:val="auto"/>
                <w:sz w:val="20"/>
              </w:rPr>
              <w:t xml:space="preserve"> 46% en hoog opleidingsniveau </w:t>
            </w:r>
            <w:r w:rsidR="00D5401D" w:rsidRPr="007017F9">
              <w:rPr>
                <w:rFonts w:asciiTheme="majorHAnsi" w:hAnsiTheme="majorHAnsi" w:cstheme="majorHAnsi"/>
                <w:bCs/>
                <w:color w:val="auto"/>
                <w:sz w:val="20"/>
              </w:rPr>
              <w:t>24%</w:t>
            </w:r>
          </w:p>
          <w:p w14:paraId="43B9CAE9" w14:textId="77777777" w:rsidR="000F1F7F" w:rsidRPr="007017F9" w:rsidRDefault="00D5401D">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bCs/>
                <w:color w:val="auto"/>
                <w:sz w:val="20"/>
              </w:rPr>
              <w:t xml:space="preserve">3% van de huishoudens onder op rond het sociaal </w:t>
            </w:r>
            <w:r w:rsidR="008B182E" w:rsidRPr="007017F9">
              <w:rPr>
                <w:rFonts w:asciiTheme="majorHAnsi" w:hAnsiTheme="majorHAnsi" w:cstheme="majorHAnsi"/>
                <w:bCs/>
                <w:color w:val="auto"/>
                <w:sz w:val="20"/>
              </w:rPr>
              <w:t>minimum</w:t>
            </w:r>
          </w:p>
          <w:p w14:paraId="115F12D8" w14:textId="303C68AD" w:rsidR="003B6AC7" w:rsidRPr="007017F9" w:rsidRDefault="0004583A" w:rsidP="000C7BCC">
            <w:pPr>
              <w:jc w:val="both"/>
              <w:rPr>
                <w:rFonts w:asciiTheme="majorHAnsi" w:hAnsiTheme="majorHAnsi" w:cstheme="majorHAnsi"/>
                <w:bCs/>
                <w:color w:val="auto"/>
                <w:sz w:val="20"/>
                <w:szCs w:val="20"/>
              </w:rPr>
            </w:pPr>
            <w:r w:rsidRPr="007017F9">
              <w:rPr>
                <w:rFonts w:asciiTheme="majorHAnsi" w:hAnsiTheme="majorHAnsi" w:cstheme="majorHAnsi"/>
                <w:bCs/>
                <w:color w:val="auto"/>
                <w:sz w:val="20"/>
                <w:szCs w:val="20"/>
              </w:rPr>
              <w:t>Statistieken Prisma scholen:</w:t>
            </w:r>
          </w:p>
          <w:p w14:paraId="799A5DFA" w14:textId="1F623CD9" w:rsidR="000C7BCC" w:rsidRPr="007017F9" w:rsidRDefault="000C7BCC">
            <w:pPr>
              <w:pStyle w:val="Lijstalinea"/>
              <w:numPr>
                <w:ilvl w:val="0"/>
                <w:numId w:val="3"/>
              </w:numPr>
              <w:jc w:val="both"/>
              <w:rPr>
                <w:rFonts w:asciiTheme="majorHAnsi" w:hAnsiTheme="majorHAnsi" w:cstheme="majorHAnsi"/>
                <w:bCs/>
                <w:color w:val="auto"/>
                <w:sz w:val="20"/>
                <w:szCs w:val="16"/>
              </w:rPr>
            </w:pPr>
            <w:r w:rsidRPr="007017F9">
              <w:rPr>
                <w:rFonts w:asciiTheme="majorHAnsi" w:hAnsiTheme="majorHAnsi" w:cstheme="majorHAnsi"/>
                <w:bCs/>
                <w:color w:val="auto"/>
                <w:sz w:val="20"/>
                <w:szCs w:val="16"/>
              </w:rPr>
              <w:t xml:space="preserve">7/11 scholen hebben </w:t>
            </w:r>
            <w:r w:rsidR="00A4315D" w:rsidRPr="007017F9">
              <w:rPr>
                <w:rFonts w:asciiTheme="majorHAnsi" w:hAnsiTheme="majorHAnsi" w:cstheme="majorHAnsi"/>
                <w:bCs/>
                <w:color w:val="auto"/>
                <w:sz w:val="20"/>
                <w:szCs w:val="16"/>
              </w:rPr>
              <w:t>minder leerlingen dan het landelijk gemiddelde (</w:t>
            </w:r>
            <w:r w:rsidR="007E4E6C" w:rsidRPr="007017F9">
              <w:rPr>
                <w:rFonts w:asciiTheme="majorHAnsi" w:hAnsiTheme="majorHAnsi" w:cstheme="majorHAnsi"/>
                <w:bCs/>
                <w:color w:val="auto"/>
                <w:sz w:val="20"/>
                <w:szCs w:val="16"/>
              </w:rPr>
              <w:t>215)</w:t>
            </w:r>
          </w:p>
          <w:p w14:paraId="20BA6F69" w14:textId="187D136E" w:rsidR="00E448CB" w:rsidRPr="007017F9" w:rsidRDefault="00E448CB">
            <w:pPr>
              <w:pStyle w:val="Lijstalinea"/>
              <w:numPr>
                <w:ilvl w:val="0"/>
                <w:numId w:val="3"/>
              </w:numPr>
              <w:jc w:val="both"/>
              <w:rPr>
                <w:rFonts w:asciiTheme="majorHAnsi" w:hAnsiTheme="majorHAnsi" w:cstheme="majorHAnsi"/>
                <w:bCs/>
                <w:color w:val="auto"/>
              </w:rPr>
            </w:pPr>
            <w:r w:rsidRPr="007017F9">
              <w:rPr>
                <w:rFonts w:asciiTheme="majorHAnsi" w:hAnsiTheme="majorHAnsi" w:cstheme="majorHAnsi"/>
                <w:bCs/>
                <w:color w:val="auto"/>
                <w:sz w:val="20"/>
              </w:rPr>
              <w:t xml:space="preserve">De gemiddelde schoolweging van onze scholen valt in het </w:t>
            </w:r>
            <w:r w:rsidR="006D471B" w:rsidRPr="007017F9">
              <w:rPr>
                <w:rFonts w:asciiTheme="majorHAnsi" w:hAnsiTheme="majorHAnsi" w:cstheme="majorHAnsi"/>
                <w:bCs/>
                <w:color w:val="auto"/>
                <w:sz w:val="20"/>
              </w:rPr>
              <w:t xml:space="preserve">landelijk </w:t>
            </w:r>
            <w:r w:rsidRPr="007017F9">
              <w:rPr>
                <w:rFonts w:asciiTheme="majorHAnsi" w:hAnsiTheme="majorHAnsi" w:cstheme="majorHAnsi"/>
                <w:bCs/>
                <w:color w:val="auto"/>
                <w:sz w:val="20"/>
              </w:rPr>
              <w:t>gemiddelde, wat wil zeggen dat onze kinderen gemiddelde eindopbrengsten kunnen halen</w:t>
            </w:r>
          </w:p>
          <w:p w14:paraId="089EF98C" w14:textId="1F8AAD54" w:rsidR="00E448CB" w:rsidRPr="007017F9" w:rsidRDefault="00E448CB">
            <w:pPr>
              <w:pStyle w:val="Lijstalinea"/>
              <w:numPr>
                <w:ilvl w:val="0"/>
                <w:numId w:val="3"/>
              </w:numPr>
              <w:jc w:val="both"/>
              <w:rPr>
                <w:rFonts w:asciiTheme="majorHAnsi" w:hAnsiTheme="majorHAnsi" w:cstheme="majorHAnsi"/>
                <w:bCs/>
                <w:color w:val="auto"/>
              </w:rPr>
            </w:pPr>
            <w:r w:rsidRPr="007017F9">
              <w:rPr>
                <w:rFonts w:asciiTheme="majorHAnsi" w:hAnsiTheme="majorHAnsi" w:cstheme="majorHAnsi"/>
                <w:bCs/>
                <w:color w:val="auto"/>
                <w:sz w:val="20"/>
              </w:rPr>
              <w:t xml:space="preserve">De gemiddelde schoolspreiding van onze scholen valt in het </w:t>
            </w:r>
            <w:r w:rsidR="006D471B" w:rsidRPr="007017F9">
              <w:rPr>
                <w:rFonts w:asciiTheme="majorHAnsi" w:hAnsiTheme="majorHAnsi" w:cstheme="majorHAnsi"/>
                <w:bCs/>
                <w:color w:val="auto"/>
                <w:sz w:val="20"/>
              </w:rPr>
              <w:t xml:space="preserve">landelijk </w:t>
            </w:r>
            <w:r w:rsidRPr="007017F9">
              <w:rPr>
                <w:rFonts w:asciiTheme="majorHAnsi" w:hAnsiTheme="majorHAnsi" w:cstheme="majorHAnsi"/>
                <w:bCs/>
                <w:color w:val="auto"/>
                <w:sz w:val="20"/>
              </w:rPr>
              <w:t>gemiddelde. Dat wil zeggen dat het verschil tussen kinderen onderling op de meeste scholen gemiddeld is</w:t>
            </w:r>
          </w:p>
          <w:p w14:paraId="31C2BE21" w14:textId="699B1A09" w:rsidR="0004583A" w:rsidRPr="007017F9" w:rsidRDefault="00DF1EB2">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bCs/>
                <w:color w:val="auto"/>
                <w:sz w:val="20"/>
              </w:rPr>
              <w:t xml:space="preserve">2,7% van de </w:t>
            </w:r>
            <w:r w:rsidR="006D0130" w:rsidRPr="007017F9">
              <w:rPr>
                <w:rFonts w:asciiTheme="majorHAnsi" w:hAnsiTheme="majorHAnsi" w:cstheme="majorHAnsi"/>
                <w:bCs/>
                <w:color w:val="auto"/>
                <w:sz w:val="20"/>
              </w:rPr>
              <w:t>kinderen</w:t>
            </w:r>
            <w:r w:rsidRPr="007017F9">
              <w:rPr>
                <w:rFonts w:asciiTheme="majorHAnsi" w:hAnsiTheme="majorHAnsi" w:cstheme="majorHAnsi"/>
                <w:bCs/>
                <w:color w:val="auto"/>
                <w:sz w:val="20"/>
              </w:rPr>
              <w:t xml:space="preserve"> gaat naar de SBO (inclusief grensverkeer)</w:t>
            </w:r>
          </w:p>
          <w:p w14:paraId="41F90DC9" w14:textId="77777777" w:rsidR="00DF1EB2" w:rsidRPr="007017F9" w:rsidRDefault="00C521ED">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bCs/>
                <w:color w:val="auto"/>
                <w:sz w:val="20"/>
              </w:rPr>
              <w:t xml:space="preserve">1,3% van de kinderen maakt gebruik van het arrangement van de </w:t>
            </w:r>
            <w:proofErr w:type="spellStart"/>
            <w:r w:rsidRPr="007017F9">
              <w:rPr>
                <w:rFonts w:asciiTheme="majorHAnsi" w:hAnsiTheme="majorHAnsi" w:cstheme="majorHAnsi"/>
                <w:bCs/>
                <w:color w:val="auto"/>
                <w:sz w:val="20"/>
              </w:rPr>
              <w:t>topklas</w:t>
            </w:r>
            <w:proofErr w:type="spellEnd"/>
            <w:r w:rsidRPr="007017F9">
              <w:rPr>
                <w:rFonts w:asciiTheme="majorHAnsi" w:hAnsiTheme="majorHAnsi" w:cstheme="majorHAnsi"/>
                <w:bCs/>
                <w:color w:val="auto"/>
                <w:sz w:val="20"/>
              </w:rPr>
              <w:t xml:space="preserve"> (HB)</w:t>
            </w:r>
          </w:p>
          <w:p w14:paraId="360473C6" w14:textId="54D64FAB" w:rsidR="00C521ED" w:rsidRPr="007017F9" w:rsidRDefault="006D0130">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bCs/>
                <w:color w:val="auto"/>
                <w:sz w:val="20"/>
              </w:rPr>
              <w:t xml:space="preserve">0,7% van de kinderen maakt gebruik van </w:t>
            </w:r>
            <w:r w:rsidR="00A90911">
              <w:rPr>
                <w:rFonts w:asciiTheme="majorHAnsi" w:hAnsiTheme="majorHAnsi" w:cstheme="majorHAnsi"/>
                <w:bCs/>
                <w:color w:val="auto"/>
                <w:sz w:val="20"/>
              </w:rPr>
              <w:t>arrangement van de</w:t>
            </w:r>
            <w:r w:rsidRPr="007017F9">
              <w:rPr>
                <w:rFonts w:asciiTheme="majorHAnsi" w:hAnsiTheme="majorHAnsi" w:cstheme="majorHAnsi"/>
                <w:bCs/>
                <w:color w:val="auto"/>
                <w:sz w:val="20"/>
              </w:rPr>
              <w:t xml:space="preserve"> taalklas</w:t>
            </w:r>
          </w:p>
          <w:p w14:paraId="421ECAA7" w14:textId="77777777" w:rsidR="00F02B0C" w:rsidRPr="007017F9" w:rsidRDefault="00F02B0C">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bCs/>
                <w:color w:val="auto"/>
                <w:sz w:val="20"/>
              </w:rPr>
              <w:t xml:space="preserve">Er zijn </w:t>
            </w:r>
            <w:r w:rsidR="00E01FBE" w:rsidRPr="007017F9">
              <w:rPr>
                <w:rFonts w:asciiTheme="majorHAnsi" w:hAnsiTheme="majorHAnsi" w:cstheme="majorHAnsi"/>
                <w:bCs/>
                <w:color w:val="auto"/>
                <w:sz w:val="20"/>
              </w:rPr>
              <w:t xml:space="preserve">in 2022 29 </w:t>
            </w:r>
            <w:proofErr w:type="spellStart"/>
            <w:r w:rsidR="00E01FBE" w:rsidRPr="007017F9">
              <w:rPr>
                <w:rFonts w:asciiTheme="majorHAnsi" w:hAnsiTheme="majorHAnsi" w:cstheme="majorHAnsi"/>
                <w:bCs/>
                <w:color w:val="auto"/>
                <w:sz w:val="20"/>
              </w:rPr>
              <w:t>TLV</w:t>
            </w:r>
            <w:r w:rsidR="0031020C" w:rsidRPr="007017F9">
              <w:rPr>
                <w:rFonts w:asciiTheme="majorHAnsi" w:hAnsiTheme="majorHAnsi" w:cstheme="majorHAnsi"/>
                <w:bCs/>
                <w:color w:val="auto"/>
                <w:sz w:val="20"/>
              </w:rPr>
              <w:t>’s</w:t>
            </w:r>
            <w:proofErr w:type="spellEnd"/>
            <w:r w:rsidR="00E01FBE" w:rsidRPr="007017F9">
              <w:rPr>
                <w:rFonts w:asciiTheme="majorHAnsi" w:hAnsiTheme="majorHAnsi" w:cstheme="majorHAnsi"/>
                <w:bCs/>
                <w:color w:val="auto"/>
                <w:sz w:val="20"/>
              </w:rPr>
              <w:t xml:space="preserve"> (toelating voor S(B)O</w:t>
            </w:r>
            <w:r w:rsidR="0031020C" w:rsidRPr="007017F9">
              <w:rPr>
                <w:rFonts w:asciiTheme="majorHAnsi" w:hAnsiTheme="majorHAnsi" w:cstheme="majorHAnsi"/>
                <w:bCs/>
                <w:color w:val="auto"/>
                <w:sz w:val="20"/>
              </w:rPr>
              <w:t>) afgegeven</w:t>
            </w:r>
            <w:r w:rsidR="000D1C6E" w:rsidRPr="007017F9">
              <w:rPr>
                <w:rFonts w:asciiTheme="majorHAnsi" w:hAnsiTheme="majorHAnsi" w:cstheme="majorHAnsi"/>
                <w:bCs/>
                <w:color w:val="auto"/>
                <w:sz w:val="20"/>
              </w:rPr>
              <w:t xml:space="preserve"> (indicaties en </w:t>
            </w:r>
            <w:proofErr w:type="spellStart"/>
            <w:r w:rsidR="000D1C6E" w:rsidRPr="007017F9">
              <w:rPr>
                <w:rFonts w:asciiTheme="majorHAnsi" w:hAnsiTheme="majorHAnsi" w:cstheme="majorHAnsi"/>
                <w:bCs/>
                <w:color w:val="auto"/>
                <w:sz w:val="20"/>
              </w:rPr>
              <w:t>herindicaties</w:t>
            </w:r>
            <w:proofErr w:type="spellEnd"/>
            <w:r w:rsidR="000D1C6E" w:rsidRPr="007017F9">
              <w:rPr>
                <w:rFonts w:asciiTheme="majorHAnsi" w:hAnsiTheme="majorHAnsi" w:cstheme="majorHAnsi"/>
                <w:bCs/>
                <w:color w:val="auto"/>
                <w:sz w:val="20"/>
              </w:rPr>
              <w:t>)</w:t>
            </w:r>
          </w:p>
          <w:p w14:paraId="6ADDC567" w14:textId="68671332" w:rsidR="007C3078" w:rsidRPr="007017F9" w:rsidRDefault="00D44450">
            <w:pPr>
              <w:pStyle w:val="Lijstalinea"/>
              <w:numPr>
                <w:ilvl w:val="0"/>
                <w:numId w:val="3"/>
              </w:numPr>
              <w:jc w:val="both"/>
              <w:rPr>
                <w:rFonts w:asciiTheme="majorHAnsi" w:hAnsiTheme="majorHAnsi" w:cstheme="majorHAnsi"/>
                <w:bCs/>
                <w:color w:val="auto"/>
                <w:sz w:val="20"/>
              </w:rPr>
            </w:pPr>
            <w:r w:rsidRPr="007017F9">
              <w:rPr>
                <w:rFonts w:asciiTheme="majorHAnsi" w:hAnsiTheme="majorHAnsi" w:cstheme="majorHAnsi"/>
                <w:bCs/>
                <w:color w:val="auto"/>
                <w:sz w:val="20"/>
              </w:rPr>
              <w:t>Doorstroom kinderen</w:t>
            </w:r>
            <w:r w:rsidR="00F5754D" w:rsidRPr="007017F9">
              <w:rPr>
                <w:rFonts w:asciiTheme="majorHAnsi" w:hAnsiTheme="majorHAnsi" w:cstheme="majorHAnsi"/>
                <w:bCs/>
                <w:color w:val="auto"/>
                <w:sz w:val="20"/>
              </w:rPr>
              <w:t xml:space="preserve"> in 2022; 7,5% &lt;VMBO, 51% VMBO</w:t>
            </w:r>
            <w:r w:rsidR="00DF7203" w:rsidRPr="007017F9">
              <w:rPr>
                <w:rFonts w:asciiTheme="majorHAnsi" w:hAnsiTheme="majorHAnsi" w:cstheme="majorHAnsi"/>
                <w:bCs/>
                <w:color w:val="auto"/>
                <w:sz w:val="20"/>
              </w:rPr>
              <w:t>, 4</w:t>
            </w:r>
            <w:r w:rsidR="00B1036E" w:rsidRPr="007017F9">
              <w:rPr>
                <w:rFonts w:asciiTheme="majorHAnsi" w:hAnsiTheme="majorHAnsi" w:cstheme="majorHAnsi"/>
                <w:bCs/>
                <w:color w:val="auto"/>
                <w:sz w:val="20"/>
              </w:rPr>
              <w:t>0,7% &gt;VMBO-T</w:t>
            </w:r>
          </w:p>
        </w:tc>
      </w:tr>
    </w:tbl>
    <w:p w14:paraId="6B856234" w14:textId="77777777" w:rsidR="00330678" w:rsidRPr="007017F9" w:rsidRDefault="00330678" w:rsidP="00D65815">
      <w:pPr>
        <w:spacing w:line="240" w:lineRule="auto"/>
        <w:rPr>
          <w:rFonts w:asciiTheme="majorHAnsi" w:hAnsiTheme="majorHAnsi" w:cstheme="majorHAnsi"/>
        </w:rPr>
      </w:pPr>
    </w:p>
    <w:tbl>
      <w:tblPr>
        <w:tblStyle w:val="Tabelraster"/>
        <w:tblW w:w="0" w:type="auto"/>
        <w:shd w:val="clear" w:color="auto" w:fill="F7CAAC" w:themeFill="accent2" w:themeFillTint="66"/>
        <w:tblLook w:val="04A0" w:firstRow="1" w:lastRow="0" w:firstColumn="1" w:lastColumn="0" w:noHBand="0" w:noVBand="1"/>
      </w:tblPr>
      <w:tblGrid>
        <w:gridCol w:w="9054"/>
      </w:tblGrid>
      <w:tr w:rsidR="00330678" w:rsidRPr="007017F9" w14:paraId="0CA276F1" w14:textId="77777777" w:rsidTr="00BC2866">
        <w:tc>
          <w:tcPr>
            <w:tcW w:w="9054" w:type="dxa"/>
            <w:shd w:val="clear" w:color="auto" w:fill="F7CAAC" w:themeFill="accent2" w:themeFillTint="66"/>
          </w:tcPr>
          <w:p w14:paraId="6C6F336D" w14:textId="56CB1B90" w:rsidR="00195A0E" w:rsidRPr="00986B31" w:rsidRDefault="00195A0E" w:rsidP="0098475E">
            <w:pPr>
              <w:spacing w:line="259" w:lineRule="auto"/>
              <w:rPr>
                <w:rFonts w:asciiTheme="majorHAnsi" w:eastAsia="Calibri" w:hAnsiTheme="majorHAnsi" w:cstheme="majorHAnsi"/>
                <w:b/>
                <w:bCs/>
                <w:color w:val="auto"/>
                <w:sz w:val="20"/>
                <w:szCs w:val="20"/>
              </w:rPr>
            </w:pPr>
            <w:r w:rsidRPr="00986B31">
              <w:rPr>
                <w:rFonts w:asciiTheme="majorHAnsi" w:eastAsia="Calibri" w:hAnsiTheme="majorHAnsi" w:cstheme="majorHAnsi"/>
                <w:b/>
                <w:bCs/>
                <w:color w:val="auto"/>
                <w:sz w:val="20"/>
                <w:szCs w:val="20"/>
              </w:rPr>
              <w:t xml:space="preserve">Schoolpopulatie: </w:t>
            </w:r>
          </w:p>
          <w:p w14:paraId="6F2FB596" w14:textId="5096EA7B" w:rsidR="00E75DC8" w:rsidRDefault="00E75DC8" w:rsidP="00E75DC8">
            <w:pPr>
              <w:spacing w:line="240" w:lineRule="auto"/>
              <w:rPr>
                <w:rFonts w:asciiTheme="majorHAnsi" w:hAnsiTheme="majorHAnsi" w:cstheme="majorHAnsi"/>
                <w:color w:val="auto"/>
                <w:sz w:val="20"/>
                <w:szCs w:val="20"/>
              </w:rPr>
            </w:pPr>
            <w:r w:rsidRPr="00986B31">
              <w:rPr>
                <w:rFonts w:asciiTheme="majorHAnsi" w:hAnsiTheme="majorHAnsi" w:cstheme="majorHAnsi"/>
                <w:color w:val="auto"/>
                <w:sz w:val="20"/>
                <w:szCs w:val="20"/>
              </w:rPr>
              <w:t>In schooljaar 202</w:t>
            </w:r>
            <w:r w:rsidR="000926FD">
              <w:rPr>
                <w:rFonts w:asciiTheme="majorHAnsi" w:hAnsiTheme="majorHAnsi" w:cstheme="majorHAnsi"/>
                <w:color w:val="auto"/>
                <w:sz w:val="20"/>
                <w:szCs w:val="20"/>
              </w:rPr>
              <w:t>2-2023</w:t>
            </w:r>
            <w:r w:rsidRPr="00986B31">
              <w:rPr>
                <w:rFonts w:asciiTheme="majorHAnsi" w:hAnsiTheme="majorHAnsi" w:cstheme="majorHAnsi"/>
                <w:color w:val="auto"/>
                <w:sz w:val="20"/>
                <w:szCs w:val="20"/>
              </w:rPr>
              <w:t xml:space="preserve"> was de schoolweging 30,16 met een schoolspreiding van 5,66.</w:t>
            </w:r>
            <w:r w:rsidR="00EB2AB2">
              <w:rPr>
                <w:rFonts w:asciiTheme="majorHAnsi" w:hAnsiTheme="majorHAnsi" w:cstheme="majorHAnsi"/>
                <w:color w:val="auto"/>
                <w:sz w:val="20"/>
                <w:szCs w:val="20"/>
              </w:rPr>
              <w:t xml:space="preserve"> </w:t>
            </w:r>
            <w:r w:rsidR="00711CD7" w:rsidRPr="00711CD7">
              <w:rPr>
                <w:rFonts w:asciiTheme="majorHAnsi" w:hAnsiTheme="majorHAnsi" w:cstheme="majorHAnsi"/>
                <w:color w:val="auto"/>
                <w:sz w:val="20"/>
                <w:szCs w:val="20"/>
              </w:rPr>
              <w:t>Deze gemiddelde schoolweging en een gemiddeld spreidingsgetal vraagt geen specifieke benadering.</w:t>
            </w:r>
          </w:p>
          <w:p w14:paraId="08796CF9" w14:textId="77777777" w:rsidR="000A59C8" w:rsidRPr="00986B31" w:rsidRDefault="000A59C8" w:rsidP="00E75DC8">
            <w:pPr>
              <w:spacing w:line="240" w:lineRule="auto"/>
              <w:rPr>
                <w:rFonts w:asciiTheme="majorHAnsi" w:hAnsiTheme="majorHAnsi" w:cstheme="majorHAnsi"/>
                <w:color w:val="auto"/>
                <w:sz w:val="20"/>
                <w:szCs w:val="20"/>
              </w:rPr>
            </w:pPr>
          </w:p>
          <w:p w14:paraId="2503EC89" w14:textId="0B8F2CB1" w:rsidR="00627A35" w:rsidRDefault="00195A0E" w:rsidP="008B66AD">
            <w:pPr>
              <w:spacing w:line="259" w:lineRule="auto"/>
              <w:rPr>
                <w:rFonts w:asciiTheme="majorHAnsi" w:eastAsia="Calibri" w:hAnsiTheme="majorHAnsi" w:cstheme="majorHAnsi"/>
                <w:color w:val="auto"/>
                <w:sz w:val="20"/>
                <w:szCs w:val="20"/>
              </w:rPr>
            </w:pPr>
            <w:r w:rsidRPr="00986B31">
              <w:rPr>
                <w:rFonts w:asciiTheme="majorHAnsi" w:eastAsia="Calibri" w:hAnsiTheme="majorHAnsi" w:cstheme="majorHAnsi"/>
                <w:color w:val="auto"/>
                <w:sz w:val="20"/>
                <w:szCs w:val="20"/>
              </w:rPr>
              <w:t>In schooljaar 2023-2024 geven we les in 4 combinatiegroepen</w:t>
            </w:r>
            <w:r w:rsidR="00B54C77" w:rsidRPr="00986B31">
              <w:rPr>
                <w:rFonts w:asciiTheme="majorHAnsi" w:eastAsia="Calibri" w:hAnsiTheme="majorHAnsi" w:cstheme="majorHAnsi"/>
                <w:color w:val="auto"/>
                <w:sz w:val="20"/>
                <w:szCs w:val="20"/>
              </w:rPr>
              <w:t>. D</w:t>
            </w:r>
            <w:r w:rsidRPr="00986B31">
              <w:rPr>
                <w:rFonts w:asciiTheme="majorHAnsi" w:eastAsia="Calibri" w:hAnsiTheme="majorHAnsi" w:cstheme="majorHAnsi"/>
                <w:color w:val="auto"/>
                <w:sz w:val="20"/>
                <w:szCs w:val="20"/>
              </w:rPr>
              <w:t xml:space="preserve">aarnaast </w:t>
            </w:r>
            <w:r w:rsidR="00106C01" w:rsidRPr="00986B31">
              <w:rPr>
                <w:rFonts w:asciiTheme="majorHAnsi" w:eastAsia="Calibri" w:hAnsiTheme="majorHAnsi" w:cstheme="majorHAnsi"/>
                <w:color w:val="auto"/>
                <w:sz w:val="20"/>
                <w:szCs w:val="20"/>
              </w:rPr>
              <w:t xml:space="preserve">is er op onze school een </w:t>
            </w:r>
            <w:r w:rsidR="009D4E5A" w:rsidRPr="00986B31">
              <w:rPr>
                <w:rFonts w:asciiTheme="majorHAnsi" w:eastAsia="Calibri" w:hAnsiTheme="majorHAnsi" w:cstheme="majorHAnsi"/>
                <w:color w:val="auto"/>
                <w:sz w:val="20"/>
                <w:szCs w:val="20"/>
              </w:rPr>
              <w:t>(</w:t>
            </w:r>
            <w:r w:rsidR="00106C01" w:rsidRPr="00986B31">
              <w:rPr>
                <w:rFonts w:asciiTheme="majorHAnsi" w:eastAsia="Calibri" w:hAnsiTheme="majorHAnsi" w:cstheme="majorHAnsi"/>
                <w:color w:val="auto"/>
                <w:sz w:val="20"/>
                <w:szCs w:val="20"/>
              </w:rPr>
              <w:t>tijdelijke</w:t>
            </w:r>
            <w:r w:rsidR="009D4E5A" w:rsidRPr="00986B31">
              <w:rPr>
                <w:rFonts w:asciiTheme="majorHAnsi" w:eastAsia="Calibri" w:hAnsiTheme="majorHAnsi" w:cstheme="majorHAnsi"/>
                <w:color w:val="auto"/>
                <w:sz w:val="20"/>
                <w:szCs w:val="20"/>
              </w:rPr>
              <w:t>)</w:t>
            </w:r>
            <w:r w:rsidR="00106C01" w:rsidRPr="00986B31">
              <w:rPr>
                <w:rFonts w:asciiTheme="majorHAnsi" w:eastAsia="Calibri" w:hAnsiTheme="majorHAnsi" w:cstheme="majorHAnsi"/>
                <w:color w:val="auto"/>
                <w:sz w:val="20"/>
                <w:szCs w:val="20"/>
              </w:rPr>
              <w:t xml:space="preserve"> taalklas ingericht voor onderwijs aan Oekraïense leerlingen</w:t>
            </w:r>
            <w:r w:rsidR="00986B31" w:rsidRPr="00986B31">
              <w:rPr>
                <w:rFonts w:asciiTheme="majorHAnsi" w:eastAsia="Calibri" w:hAnsiTheme="majorHAnsi" w:cstheme="majorHAnsi"/>
                <w:color w:val="auto"/>
                <w:sz w:val="20"/>
                <w:szCs w:val="20"/>
              </w:rPr>
              <w:t xml:space="preserve"> van alle scholen binnen onze stichting</w:t>
            </w:r>
            <w:r w:rsidR="00106C01" w:rsidRPr="00986B31">
              <w:rPr>
                <w:rFonts w:asciiTheme="majorHAnsi" w:eastAsia="Calibri" w:hAnsiTheme="majorHAnsi" w:cstheme="majorHAnsi"/>
                <w:color w:val="auto"/>
                <w:sz w:val="20"/>
                <w:szCs w:val="20"/>
              </w:rPr>
              <w:t>.</w:t>
            </w:r>
            <w:r w:rsidR="00EC16F9">
              <w:rPr>
                <w:rFonts w:asciiTheme="majorHAnsi" w:eastAsia="Calibri" w:hAnsiTheme="majorHAnsi" w:cstheme="majorHAnsi"/>
                <w:color w:val="auto"/>
                <w:sz w:val="20"/>
                <w:szCs w:val="20"/>
              </w:rPr>
              <w:t xml:space="preserve"> </w:t>
            </w:r>
            <w:r w:rsidR="008705C1">
              <w:rPr>
                <w:rFonts w:asciiTheme="majorHAnsi" w:eastAsia="Calibri" w:hAnsiTheme="majorHAnsi" w:cstheme="majorHAnsi"/>
                <w:color w:val="auto"/>
                <w:sz w:val="20"/>
                <w:szCs w:val="20"/>
              </w:rPr>
              <w:t xml:space="preserve">In het voorjaar van 2022 kwam er een grote stroom </w:t>
            </w:r>
            <w:r w:rsidR="00AA643C" w:rsidRPr="00AA643C">
              <w:rPr>
                <w:rFonts w:asciiTheme="majorHAnsi" w:eastAsia="Calibri" w:hAnsiTheme="majorHAnsi" w:cstheme="majorHAnsi"/>
                <w:color w:val="auto"/>
                <w:sz w:val="20"/>
                <w:szCs w:val="20"/>
              </w:rPr>
              <w:t>Oekraïens</w:t>
            </w:r>
            <w:r w:rsidR="00AA643C">
              <w:rPr>
                <w:rFonts w:asciiTheme="majorHAnsi" w:eastAsia="Calibri" w:hAnsiTheme="majorHAnsi" w:cstheme="majorHAnsi"/>
                <w:color w:val="auto"/>
                <w:sz w:val="20"/>
                <w:szCs w:val="20"/>
              </w:rPr>
              <w:t xml:space="preserve">e </w:t>
            </w:r>
            <w:r w:rsidR="008705C1" w:rsidRPr="00AA643C">
              <w:rPr>
                <w:rFonts w:asciiTheme="majorHAnsi" w:eastAsia="Calibri" w:hAnsiTheme="majorHAnsi" w:cstheme="majorHAnsi"/>
                <w:color w:val="auto"/>
                <w:sz w:val="20"/>
                <w:szCs w:val="20"/>
              </w:rPr>
              <w:t>vluchtelingen</w:t>
            </w:r>
            <w:r w:rsidR="008705C1">
              <w:rPr>
                <w:rFonts w:asciiTheme="majorHAnsi" w:eastAsia="Calibri" w:hAnsiTheme="majorHAnsi" w:cstheme="majorHAnsi"/>
                <w:color w:val="auto"/>
                <w:sz w:val="20"/>
                <w:szCs w:val="20"/>
              </w:rPr>
              <w:t xml:space="preserve"> naar Grashoek. Dit vroeg </w:t>
            </w:r>
            <w:r w:rsidR="00AA2AC2">
              <w:rPr>
                <w:rFonts w:asciiTheme="majorHAnsi" w:eastAsia="Calibri" w:hAnsiTheme="majorHAnsi" w:cstheme="majorHAnsi"/>
                <w:color w:val="auto"/>
                <w:sz w:val="20"/>
                <w:szCs w:val="20"/>
              </w:rPr>
              <w:t xml:space="preserve">om directe actie vanuit school. </w:t>
            </w:r>
            <w:r w:rsidR="003625F3">
              <w:rPr>
                <w:rFonts w:asciiTheme="majorHAnsi" w:eastAsia="Calibri" w:hAnsiTheme="majorHAnsi" w:cstheme="majorHAnsi"/>
                <w:color w:val="auto"/>
                <w:sz w:val="20"/>
                <w:szCs w:val="20"/>
              </w:rPr>
              <w:t xml:space="preserve">Er is toen een taalklas met een arrangement ontwikkeld voor deze leerlingen in Grashoek. </w:t>
            </w:r>
            <w:r w:rsidR="009A3412" w:rsidRPr="00986B31">
              <w:rPr>
                <w:rFonts w:asciiTheme="majorHAnsi" w:eastAsia="Calibri" w:hAnsiTheme="majorHAnsi" w:cstheme="majorHAnsi"/>
                <w:color w:val="auto"/>
                <w:sz w:val="20"/>
                <w:szCs w:val="20"/>
              </w:rPr>
              <w:t xml:space="preserve">In deze taalklas krijgen de leerlingen gedurende 2 dagen in de week Nederlandse taalonderwijs aangeboden. De overige momenten </w:t>
            </w:r>
            <w:r w:rsidR="00C57C09" w:rsidRPr="00986B31">
              <w:rPr>
                <w:rFonts w:asciiTheme="majorHAnsi" w:eastAsia="Calibri" w:hAnsiTheme="majorHAnsi" w:cstheme="majorHAnsi"/>
                <w:color w:val="auto"/>
                <w:sz w:val="20"/>
                <w:szCs w:val="20"/>
              </w:rPr>
              <w:t xml:space="preserve">zitten de leerlingen in de reguliere groepen om integratie en </w:t>
            </w:r>
            <w:r w:rsidR="005902BC" w:rsidRPr="00986B31">
              <w:rPr>
                <w:rFonts w:asciiTheme="majorHAnsi" w:eastAsia="Calibri" w:hAnsiTheme="majorHAnsi" w:cstheme="majorHAnsi"/>
                <w:color w:val="auto"/>
                <w:sz w:val="20"/>
                <w:szCs w:val="20"/>
              </w:rPr>
              <w:t>het opdoen van contacten met leeftijdsgenoten</w:t>
            </w:r>
            <w:r w:rsidR="00C57C09" w:rsidRPr="00986B31">
              <w:rPr>
                <w:rFonts w:asciiTheme="majorHAnsi" w:eastAsia="Calibri" w:hAnsiTheme="majorHAnsi" w:cstheme="majorHAnsi"/>
                <w:color w:val="auto"/>
                <w:sz w:val="20"/>
                <w:szCs w:val="20"/>
              </w:rPr>
              <w:t xml:space="preserve"> te bevorderen. </w:t>
            </w:r>
            <w:r w:rsidR="00106C01" w:rsidRPr="00986B31">
              <w:rPr>
                <w:rFonts w:asciiTheme="majorHAnsi" w:eastAsia="Calibri" w:hAnsiTheme="majorHAnsi" w:cstheme="majorHAnsi"/>
                <w:color w:val="auto"/>
                <w:sz w:val="20"/>
                <w:szCs w:val="20"/>
              </w:rPr>
              <w:t xml:space="preserve">We streven ernaar dat deze leerlingen na 2 schooljaren onderwijs kunnen instromen in het reguliere onderwijs. </w:t>
            </w:r>
          </w:p>
          <w:p w14:paraId="069310DE" w14:textId="77777777" w:rsidR="008B66AD" w:rsidRPr="00E4275B" w:rsidRDefault="008B66AD" w:rsidP="008B66AD">
            <w:pPr>
              <w:spacing w:line="259" w:lineRule="auto"/>
              <w:rPr>
                <w:rFonts w:asciiTheme="majorHAnsi" w:eastAsia="Calibri" w:hAnsiTheme="majorHAnsi" w:cstheme="majorHAnsi"/>
                <w:color w:val="auto"/>
                <w:sz w:val="20"/>
                <w:szCs w:val="20"/>
              </w:rPr>
            </w:pPr>
          </w:p>
          <w:p w14:paraId="3CFB08EF" w14:textId="77777777" w:rsidR="0073311A" w:rsidRPr="00E4275B" w:rsidRDefault="008772B7" w:rsidP="000525A8">
            <w:pPr>
              <w:spacing w:line="240" w:lineRule="auto"/>
              <w:rPr>
                <w:rFonts w:asciiTheme="majorHAnsi" w:hAnsiTheme="majorHAnsi" w:cstheme="majorHAnsi"/>
                <w:color w:val="auto"/>
                <w:sz w:val="20"/>
                <w:szCs w:val="20"/>
              </w:rPr>
            </w:pPr>
            <w:r w:rsidRPr="00E4275B">
              <w:rPr>
                <w:rFonts w:asciiTheme="majorHAnsi" w:hAnsiTheme="majorHAnsi" w:cstheme="majorHAnsi"/>
                <w:color w:val="auto"/>
                <w:sz w:val="20"/>
                <w:szCs w:val="20"/>
              </w:rPr>
              <w:t xml:space="preserve">Op basis van onze </w:t>
            </w:r>
            <w:proofErr w:type="spellStart"/>
            <w:r w:rsidRPr="00E4275B">
              <w:rPr>
                <w:rFonts w:asciiTheme="majorHAnsi" w:hAnsiTheme="majorHAnsi" w:cstheme="majorHAnsi"/>
                <w:color w:val="auto"/>
                <w:sz w:val="20"/>
                <w:szCs w:val="20"/>
              </w:rPr>
              <w:t>leerlingpopulatie</w:t>
            </w:r>
            <w:proofErr w:type="spellEnd"/>
            <w:r w:rsidRPr="00E4275B">
              <w:rPr>
                <w:rFonts w:asciiTheme="majorHAnsi" w:hAnsiTheme="majorHAnsi" w:cstheme="majorHAnsi"/>
                <w:color w:val="auto"/>
                <w:sz w:val="20"/>
                <w:szCs w:val="20"/>
              </w:rPr>
              <w:t xml:space="preserve"> en wat wij belangrijk vinden, hebben wij voor de komende periode </w:t>
            </w:r>
            <w:r w:rsidR="0073311A" w:rsidRPr="00E4275B">
              <w:rPr>
                <w:rFonts w:asciiTheme="majorHAnsi" w:hAnsiTheme="majorHAnsi" w:cstheme="majorHAnsi"/>
                <w:color w:val="auto"/>
                <w:sz w:val="20"/>
                <w:szCs w:val="20"/>
              </w:rPr>
              <w:t>de volgende speerpunten vastgesteld, waarmee we ons profileren in onze directie omgeving:</w:t>
            </w:r>
          </w:p>
          <w:p w14:paraId="707519B6" w14:textId="7FBF3B99" w:rsidR="00C14C77" w:rsidRPr="00E4275B" w:rsidRDefault="00C14C77">
            <w:pPr>
              <w:pStyle w:val="Lijstalinea"/>
              <w:numPr>
                <w:ilvl w:val="0"/>
                <w:numId w:val="3"/>
              </w:numPr>
              <w:spacing w:line="240" w:lineRule="auto"/>
              <w:rPr>
                <w:rFonts w:asciiTheme="majorHAnsi" w:hAnsiTheme="majorHAnsi" w:cstheme="majorHAnsi"/>
                <w:color w:val="auto"/>
                <w:sz w:val="20"/>
              </w:rPr>
            </w:pPr>
            <w:r w:rsidRPr="00E4275B">
              <w:rPr>
                <w:rFonts w:asciiTheme="majorHAnsi" w:hAnsiTheme="majorHAnsi" w:cstheme="majorHAnsi"/>
                <w:color w:val="auto"/>
                <w:sz w:val="20"/>
              </w:rPr>
              <w:t xml:space="preserve">Het aanbieden van </w:t>
            </w:r>
            <w:r w:rsidR="008B66AD" w:rsidRPr="00E4275B">
              <w:rPr>
                <w:rFonts w:asciiTheme="majorHAnsi" w:hAnsiTheme="majorHAnsi" w:cstheme="majorHAnsi"/>
                <w:color w:val="auto"/>
                <w:sz w:val="20"/>
              </w:rPr>
              <w:t xml:space="preserve">de </w:t>
            </w:r>
            <w:r w:rsidR="00AA643C" w:rsidRPr="00E4275B">
              <w:rPr>
                <w:rFonts w:asciiTheme="majorHAnsi" w:hAnsiTheme="majorHAnsi" w:cstheme="majorHAnsi"/>
                <w:color w:val="auto"/>
                <w:sz w:val="20"/>
              </w:rPr>
              <w:t>Nederland</w:t>
            </w:r>
            <w:r w:rsidR="00AA643C" w:rsidRPr="00E4275B">
              <w:rPr>
                <w:rFonts w:asciiTheme="majorHAnsi" w:hAnsiTheme="majorHAnsi" w:cstheme="majorHAnsi"/>
                <w:color w:val="auto"/>
              </w:rPr>
              <w:t>se</w:t>
            </w:r>
            <w:r w:rsidR="008B66AD" w:rsidRPr="00E4275B">
              <w:rPr>
                <w:rFonts w:asciiTheme="majorHAnsi" w:hAnsiTheme="majorHAnsi" w:cstheme="majorHAnsi"/>
                <w:color w:val="auto"/>
                <w:sz w:val="20"/>
              </w:rPr>
              <w:t xml:space="preserve"> taal arrangement voor NT2 leerlingen. </w:t>
            </w:r>
          </w:p>
          <w:p w14:paraId="1BCE0CDA" w14:textId="77777777" w:rsidR="00745331" w:rsidRDefault="00E4275B">
            <w:pPr>
              <w:pStyle w:val="Lijstalinea"/>
              <w:numPr>
                <w:ilvl w:val="0"/>
                <w:numId w:val="3"/>
              </w:numPr>
              <w:spacing w:line="240" w:lineRule="auto"/>
              <w:rPr>
                <w:rFonts w:asciiTheme="majorHAnsi" w:hAnsiTheme="majorHAnsi" w:cstheme="majorHAnsi"/>
                <w:color w:val="auto"/>
                <w:sz w:val="20"/>
              </w:rPr>
            </w:pPr>
            <w:r w:rsidRPr="00E4275B">
              <w:rPr>
                <w:rFonts w:asciiTheme="majorHAnsi" w:hAnsiTheme="majorHAnsi" w:cstheme="majorHAnsi"/>
                <w:color w:val="auto"/>
                <w:sz w:val="20"/>
              </w:rPr>
              <w:t>Aandacht voor onderwijskwaliteit</w:t>
            </w:r>
          </w:p>
          <w:p w14:paraId="61AC056E" w14:textId="77777777" w:rsidR="00745331" w:rsidRDefault="00745331">
            <w:pPr>
              <w:pStyle w:val="Lijstalinea"/>
              <w:numPr>
                <w:ilvl w:val="0"/>
                <w:numId w:val="3"/>
              </w:numPr>
              <w:spacing w:line="240" w:lineRule="auto"/>
              <w:rPr>
                <w:rFonts w:asciiTheme="majorHAnsi" w:hAnsiTheme="majorHAnsi" w:cstheme="majorHAnsi"/>
                <w:color w:val="auto"/>
                <w:sz w:val="20"/>
              </w:rPr>
            </w:pPr>
            <w:r>
              <w:rPr>
                <w:rFonts w:asciiTheme="majorHAnsi" w:hAnsiTheme="majorHAnsi" w:cstheme="majorHAnsi"/>
                <w:color w:val="auto"/>
                <w:sz w:val="20"/>
              </w:rPr>
              <w:t>Aandacht voor leesonderwijs</w:t>
            </w:r>
          </w:p>
          <w:p w14:paraId="0373CD95" w14:textId="3799615B" w:rsidR="00745331" w:rsidRPr="00745331" w:rsidRDefault="00AA643C">
            <w:pPr>
              <w:pStyle w:val="Lijstalinea"/>
              <w:numPr>
                <w:ilvl w:val="0"/>
                <w:numId w:val="3"/>
              </w:numPr>
              <w:spacing w:line="240" w:lineRule="auto"/>
              <w:rPr>
                <w:rFonts w:asciiTheme="majorHAnsi" w:hAnsiTheme="majorHAnsi" w:cstheme="majorHAnsi"/>
                <w:color w:val="auto"/>
                <w:sz w:val="20"/>
              </w:rPr>
            </w:pPr>
            <w:r>
              <w:rPr>
                <w:rFonts w:asciiTheme="majorHAnsi" w:hAnsiTheme="majorHAnsi" w:cstheme="majorHAnsi"/>
                <w:color w:val="auto"/>
                <w:sz w:val="20"/>
              </w:rPr>
              <w:t>Burgerschap</w:t>
            </w:r>
          </w:p>
        </w:tc>
      </w:tr>
    </w:tbl>
    <w:p w14:paraId="57849D80" w14:textId="77777777" w:rsidR="00EB0D97" w:rsidRPr="007017F9" w:rsidRDefault="00EB0D97" w:rsidP="00D65815">
      <w:pPr>
        <w:spacing w:line="240" w:lineRule="auto"/>
        <w:rPr>
          <w:rFonts w:asciiTheme="majorHAnsi" w:hAnsiTheme="majorHAnsi" w:cstheme="majorHAnsi"/>
        </w:rPr>
      </w:pPr>
    </w:p>
    <w:p w14:paraId="6273E8C5" w14:textId="551F135E" w:rsidR="008436F5" w:rsidRPr="007017F9" w:rsidRDefault="008436F5">
      <w:pPr>
        <w:pStyle w:val="Kop1"/>
        <w:numPr>
          <w:ilvl w:val="0"/>
          <w:numId w:val="4"/>
        </w:numPr>
        <w:rPr>
          <w:rFonts w:asciiTheme="majorHAnsi" w:hAnsiTheme="majorHAnsi" w:cstheme="majorHAnsi"/>
          <w:color w:val="auto"/>
          <w:sz w:val="32"/>
          <w:szCs w:val="22"/>
        </w:rPr>
      </w:pPr>
      <w:bookmarkStart w:id="3" w:name="_Toc129951083"/>
      <w:r w:rsidRPr="007017F9">
        <w:rPr>
          <w:rFonts w:asciiTheme="majorHAnsi" w:hAnsiTheme="majorHAnsi" w:cstheme="majorHAnsi"/>
          <w:color w:val="auto"/>
          <w:sz w:val="32"/>
          <w:szCs w:val="22"/>
        </w:rPr>
        <w:t>Relevante ontwikkelingen</w:t>
      </w:r>
      <w:bookmarkEnd w:id="3"/>
    </w:p>
    <w:tbl>
      <w:tblPr>
        <w:tblStyle w:val="Tabelraster"/>
        <w:tblW w:w="0" w:type="auto"/>
        <w:shd w:val="clear" w:color="auto" w:fill="B4C6E7" w:themeFill="accent1" w:themeFillTint="66"/>
        <w:tblLook w:val="04A0" w:firstRow="1" w:lastRow="0" w:firstColumn="1" w:lastColumn="0" w:noHBand="0" w:noVBand="1"/>
      </w:tblPr>
      <w:tblGrid>
        <w:gridCol w:w="9054"/>
      </w:tblGrid>
      <w:tr w:rsidR="008436F5" w:rsidRPr="007017F9" w14:paraId="483A25FF" w14:textId="77777777" w:rsidTr="00006F4E">
        <w:tc>
          <w:tcPr>
            <w:tcW w:w="9054" w:type="dxa"/>
            <w:shd w:val="clear" w:color="auto" w:fill="B4C6E7" w:themeFill="accent1" w:themeFillTint="66"/>
          </w:tcPr>
          <w:p w14:paraId="2B3588A0" w14:textId="2C1E177F" w:rsidR="00F76B7E" w:rsidRPr="007017F9" w:rsidRDefault="00F76B7E" w:rsidP="00264A3C">
            <w:pPr>
              <w:jc w:val="both"/>
              <w:rPr>
                <w:rFonts w:asciiTheme="majorHAnsi" w:hAnsiTheme="majorHAnsi" w:cstheme="majorHAnsi"/>
                <w:b/>
                <w:bCs/>
                <w:color w:val="auto"/>
                <w:sz w:val="20"/>
                <w:szCs w:val="20"/>
                <w:bdr w:val="none" w:sz="0" w:space="0" w:color="auto" w:frame="1"/>
              </w:rPr>
            </w:pPr>
            <w:r w:rsidRPr="007017F9">
              <w:rPr>
                <w:rFonts w:asciiTheme="majorHAnsi" w:hAnsiTheme="majorHAnsi" w:cstheme="majorHAnsi"/>
                <w:b/>
                <w:bCs/>
                <w:color w:val="auto"/>
                <w:sz w:val="20"/>
                <w:szCs w:val="20"/>
                <w:bdr w:val="none" w:sz="0" w:space="0" w:color="auto" w:frame="1"/>
              </w:rPr>
              <w:t>Kansengelijkheid</w:t>
            </w:r>
          </w:p>
          <w:p w14:paraId="70FF450F" w14:textId="77777777" w:rsidR="000A446A" w:rsidRPr="007017F9" w:rsidRDefault="00B2208A" w:rsidP="00264A3C">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 xml:space="preserve">Wij zien grote verschillen in onze samenleving. Binnen Prisma verwachten we van alle kinderen veel en doen wij ons uiterste best gelijke kansen te bieden door kinderen ongelijk te behandelen. </w:t>
            </w:r>
            <w:bookmarkStart w:id="4" w:name="_Toc129179166"/>
          </w:p>
          <w:p w14:paraId="440F9E56" w14:textId="65A11DC0" w:rsidR="00B2208A" w:rsidRPr="007017F9" w:rsidRDefault="00B2208A" w:rsidP="00264A3C">
            <w:pPr>
              <w:jc w:val="both"/>
              <w:rPr>
                <w:rFonts w:asciiTheme="majorHAnsi" w:hAnsiTheme="majorHAnsi" w:cstheme="majorHAnsi"/>
                <w:color w:val="auto"/>
                <w:sz w:val="20"/>
                <w:szCs w:val="20"/>
              </w:rPr>
            </w:pPr>
            <w:r w:rsidRPr="007017F9">
              <w:rPr>
                <w:rFonts w:asciiTheme="majorHAnsi" w:hAnsiTheme="majorHAnsi" w:cstheme="majorHAnsi"/>
                <w:b/>
                <w:bCs/>
                <w:color w:val="auto"/>
                <w:sz w:val="20"/>
                <w:szCs w:val="18"/>
              </w:rPr>
              <w:t>Arbeidsmarkt</w:t>
            </w:r>
            <w:bookmarkEnd w:id="4"/>
          </w:p>
          <w:p w14:paraId="4B8236CD" w14:textId="77777777" w:rsidR="00264A3C" w:rsidRPr="007017F9" w:rsidRDefault="00B2208A" w:rsidP="00264A3C">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lastRenderedPageBreak/>
              <w:t xml:space="preserve">Het landelijke lerarentekort neemt toe. Wij worden dus uitgedaagd om creatieve oplossingen te bedenken met betrekking tot ons personeelsbeleid. </w:t>
            </w:r>
            <w:bookmarkStart w:id="5" w:name="_Toc120888491"/>
            <w:bookmarkStart w:id="6" w:name="_Toc129179167"/>
          </w:p>
          <w:p w14:paraId="711A903A" w14:textId="6145BD76" w:rsidR="00B2208A" w:rsidRPr="007017F9" w:rsidRDefault="00B2208A" w:rsidP="00264A3C">
            <w:pPr>
              <w:jc w:val="both"/>
              <w:rPr>
                <w:rFonts w:asciiTheme="majorHAnsi" w:hAnsiTheme="majorHAnsi" w:cstheme="majorHAnsi"/>
                <w:color w:val="auto"/>
                <w:sz w:val="20"/>
                <w:szCs w:val="20"/>
              </w:rPr>
            </w:pPr>
            <w:r w:rsidRPr="007017F9">
              <w:rPr>
                <w:rFonts w:asciiTheme="majorHAnsi" w:hAnsiTheme="majorHAnsi" w:cstheme="majorHAnsi"/>
                <w:b/>
                <w:color w:val="auto"/>
                <w:sz w:val="20"/>
                <w:szCs w:val="20"/>
              </w:rPr>
              <w:t>Inclusie</w:t>
            </w:r>
            <w:bookmarkEnd w:id="5"/>
            <w:bookmarkEnd w:id="6"/>
          </w:p>
          <w:p w14:paraId="5930A764" w14:textId="77777777" w:rsidR="000B453B" w:rsidRPr="007017F9" w:rsidRDefault="00B2208A" w:rsidP="000B453B">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Scholen/besturen hebben zorgplicht</w:t>
            </w:r>
            <w:r w:rsidR="00490E72" w:rsidRPr="007017F9">
              <w:rPr>
                <w:rFonts w:asciiTheme="majorHAnsi" w:hAnsiTheme="majorHAnsi" w:cstheme="majorHAnsi"/>
                <w:color w:val="auto"/>
                <w:sz w:val="20"/>
                <w:szCs w:val="20"/>
                <w:bdr w:val="none" w:sz="0" w:space="0" w:color="auto" w:frame="1"/>
              </w:rPr>
              <w:t xml:space="preserve">. </w:t>
            </w:r>
            <w:r w:rsidRPr="007017F9">
              <w:rPr>
                <w:rFonts w:asciiTheme="majorHAnsi" w:hAnsiTheme="majorHAnsi" w:cstheme="majorHAnsi"/>
                <w:color w:val="auto"/>
                <w:sz w:val="20"/>
                <w:szCs w:val="20"/>
                <w:bdr w:val="none" w:sz="0" w:space="0" w:color="auto" w:frame="1"/>
              </w:rPr>
              <w:t xml:space="preserve">Binnen Prisma hanteren we het uitgangspunt dat het onderwijs aan een kind inclusief is als zo optimaal mogelijk aan alle basisbehoeften (relatie, competentie en autonomie) voldaan wordt. Of inclusie kan, is sterk afhankelijk van de mate waarin de school kan voldoen aan de (onderwijs- en </w:t>
            </w:r>
            <w:proofErr w:type="spellStart"/>
            <w:r w:rsidRPr="007017F9">
              <w:rPr>
                <w:rFonts w:asciiTheme="majorHAnsi" w:hAnsiTheme="majorHAnsi" w:cstheme="majorHAnsi"/>
                <w:color w:val="auto"/>
                <w:sz w:val="20"/>
                <w:szCs w:val="20"/>
                <w:bdr w:val="none" w:sz="0" w:space="0" w:color="auto" w:frame="1"/>
              </w:rPr>
              <w:t>ondersteunings</w:t>
            </w:r>
            <w:proofErr w:type="spellEnd"/>
            <w:r w:rsidRPr="007017F9">
              <w:rPr>
                <w:rFonts w:asciiTheme="majorHAnsi" w:hAnsiTheme="majorHAnsi" w:cstheme="majorHAnsi"/>
                <w:color w:val="auto"/>
                <w:sz w:val="20"/>
                <w:szCs w:val="20"/>
                <w:bdr w:val="none" w:sz="0" w:space="0" w:color="auto" w:frame="1"/>
              </w:rPr>
              <w:t xml:space="preserve">)behoeften van het kind. </w:t>
            </w:r>
            <w:bookmarkStart w:id="7" w:name="_Toc129179168"/>
          </w:p>
          <w:p w14:paraId="289B24B5" w14:textId="0F5F619E" w:rsidR="00B2208A" w:rsidRPr="007017F9" w:rsidRDefault="00B2208A" w:rsidP="000B453B">
            <w:pPr>
              <w:jc w:val="both"/>
              <w:rPr>
                <w:rFonts w:asciiTheme="majorHAnsi" w:hAnsiTheme="majorHAnsi" w:cstheme="majorHAnsi"/>
                <w:b/>
                <w:color w:val="auto"/>
                <w:sz w:val="20"/>
                <w:szCs w:val="20"/>
              </w:rPr>
            </w:pPr>
            <w:r w:rsidRPr="007017F9">
              <w:rPr>
                <w:rFonts w:asciiTheme="majorHAnsi" w:hAnsiTheme="majorHAnsi" w:cstheme="majorHAnsi"/>
                <w:b/>
                <w:color w:val="auto"/>
                <w:sz w:val="20"/>
                <w:szCs w:val="20"/>
              </w:rPr>
              <w:t>Kinderopvang</w:t>
            </w:r>
            <w:bookmarkEnd w:id="7"/>
          </w:p>
          <w:p w14:paraId="7A83879D" w14:textId="77777777" w:rsidR="00035444" w:rsidRPr="007017F9" w:rsidRDefault="00B2208A" w:rsidP="00035444">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 xml:space="preserve">Al jarenlang wordt er gesproken over de integratie van onderwijs en opvang in zogenaamde </w:t>
            </w:r>
            <w:proofErr w:type="spellStart"/>
            <w:r w:rsidRPr="007017F9">
              <w:rPr>
                <w:rFonts w:asciiTheme="majorHAnsi" w:hAnsiTheme="majorHAnsi" w:cstheme="majorHAnsi"/>
                <w:color w:val="auto"/>
                <w:sz w:val="20"/>
                <w:szCs w:val="20"/>
                <w:bdr w:val="none" w:sz="0" w:space="0" w:color="auto" w:frame="1"/>
              </w:rPr>
              <w:t>kindcentra</w:t>
            </w:r>
            <w:proofErr w:type="spellEnd"/>
            <w:r w:rsidRPr="007017F9">
              <w:rPr>
                <w:rFonts w:asciiTheme="majorHAnsi" w:hAnsiTheme="majorHAnsi" w:cstheme="majorHAnsi"/>
                <w:color w:val="auto"/>
                <w:sz w:val="20"/>
                <w:szCs w:val="20"/>
                <w:bdr w:val="none" w:sz="0" w:space="0" w:color="auto" w:frame="1"/>
              </w:rPr>
              <w:t xml:space="preserve">. De huidige wet- en regelgeving belemmert op bepaalde gebieden, maar weerhoudt ons natuurlijk niet om toch intensief samen te werken. De landelijke ontwikkeling kan echter grote invloed gaan hebben. </w:t>
            </w:r>
            <w:bookmarkStart w:id="8" w:name="x__Toc115189205"/>
            <w:bookmarkStart w:id="9" w:name="_Toc129179169"/>
          </w:p>
          <w:p w14:paraId="2E7E17D7" w14:textId="081A783E" w:rsidR="00B2208A" w:rsidRPr="007017F9" w:rsidRDefault="00B2208A" w:rsidP="00035444">
            <w:pPr>
              <w:jc w:val="both"/>
              <w:rPr>
                <w:rFonts w:asciiTheme="majorHAnsi" w:hAnsiTheme="majorHAnsi" w:cstheme="majorHAnsi"/>
                <w:b/>
                <w:color w:val="auto"/>
                <w:sz w:val="20"/>
                <w:szCs w:val="20"/>
              </w:rPr>
            </w:pPr>
            <w:r w:rsidRPr="007017F9">
              <w:rPr>
                <w:rFonts w:asciiTheme="majorHAnsi" w:hAnsiTheme="majorHAnsi" w:cstheme="majorHAnsi"/>
                <w:b/>
                <w:color w:val="auto"/>
                <w:sz w:val="20"/>
                <w:szCs w:val="20"/>
              </w:rPr>
              <w:t>D</w:t>
            </w:r>
            <w:bookmarkEnd w:id="8"/>
            <w:r w:rsidRPr="007017F9">
              <w:rPr>
                <w:rFonts w:asciiTheme="majorHAnsi" w:hAnsiTheme="majorHAnsi" w:cstheme="majorHAnsi"/>
                <w:b/>
                <w:color w:val="auto"/>
                <w:sz w:val="20"/>
                <w:szCs w:val="20"/>
              </w:rPr>
              <w:t>igitalisering</w:t>
            </w:r>
            <w:bookmarkEnd w:id="9"/>
          </w:p>
          <w:p w14:paraId="70C55F0F" w14:textId="77777777" w:rsidR="008F2C8F" w:rsidRPr="007017F9" w:rsidRDefault="00B2208A" w:rsidP="008F2C8F">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 xml:space="preserve">Digitalisering is niet meer weg te denken in de huidige maatschappij. Digitale geletterdheid is voor kinderen in het primaire onderwijs een basisvaardigheid. Het leren omgaan met digitalisering maakt ons flexibeler in de manier waarop we onderwijs aanbieden. </w:t>
            </w:r>
            <w:bookmarkStart w:id="10" w:name="x__Toc115189206"/>
            <w:bookmarkStart w:id="11" w:name="_Toc120888492"/>
            <w:bookmarkStart w:id="12" w:name="_Toc129179170"/>
          </w:p>
          <w:p w14:paraId="6BA9D63D" w14:textId="086A4AD4" w:rsidR="00B2208A" w:rsidRPr="007017F9" w:rsidRDefault="00B2208A" w:rsidP="008F2C8F">
            <w:pPr>
              <w:jc w:val="both"/>
              <w:rPr>
                <w:rFonts w:asciiTheme="majorHAnsi" w:hAnsiTheme="majorHAnsi" w:cstheme="majorHAnsi"/>
                <w:color w:val="auto"/>
                <w:sz w:val="20"/>
                <w:szCs w:val="20"/>
              </w:rPr>
            </w:pPr>
            <w:r w:rsidRPr="007017F9">
              <w:rPr>
                <w:rFonts w:asciiTheme="majorHAnsi" w:hAnsiTheme="majorHAnsi" w:cstheme="majorHAnsi"/>
                <w:b/>
                <w:color w:val="auto"/>
                <w:sz w:val="20"/>
                <w:szCs w:val="20"/>
              </w:rPr>
              <w:t>D</w:t>
            </w:r>
            <w:bookmarkEnd w:id="10"/>
            <w:r w:rsidRPr="007017F9">
              <w:rPr>
                <w:rFonts w:asciiTheme="majorHAnsi" w:hAnsiTheme="majorHAnsi" w:cstheme="majorHAnsi"/>
                <w:b/>
                <w:color w:val="auto"/>
                <w:sz w:val="20"/>
                <w:szCs w:val="20"/>
              </w:rPr>
              <w:t>uurzaamheid</w:t>
            </w:r>
            <w:bookmarkEnd w:id="11"/>
            <w:bookmarkEnd w:id="12"/>
          </w:p>
          <w:p w14:paraId="182C9EC4" w14:textId="47230BD3" w:rsidR="00185A03" w:rsidRPr="007017F9" w:rsidRDefault="00B2208A" w:rsidP="00185A03">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 xml:space="preserve">We vormen een onderdeel van een groter geheel. Hierin is de school voor ons een oefenplaats in het zorgen voor jezelf, de ander en je omgeving. Samenwerking met de nabije omgeving draagt bij om het geoefende in de praktijk te brengen en bewustwording te realiseren. </w:t>
            </w:r>
            <w:bookmarkStart w:id="13" w:name="x__Toc115189207"/>
            <w:bookmarkStart w:id="14" w:name="_Toc120888493"/>
            <w:bookmarkStart w:id="15" w:name="_Toc129179171"/>
          </w:p>
          <w:p w14:paraId="5000251A" w14:textId="5770A9BD" w:rsidR="00B2208A" w:rsidRPr="007017F9" w:rsidRDefault="00B2208A" w:rsidP="00185A03">
            <w:pPr>
              <w:jc w:val="both"/>
              <w:rPr>
                <w:rFonts w:asciiTheme="majorHAnsi" w:hAnsiTheme="majorHAnsi" w:cstheme="majorHAnsi"/>
                <w:color w:val="auto"/>
                <w:sz w:val="20"/>
                <w:szCs w:val="20"/>
              </w:rPr>
            </w:pPr>
            <w:r w:rsidRPr="007017F9">
              <w:rPr>
                <w:rFonts w:asciiTheme="majorHAnsi" w:hAnsiTheme="majorHAnsi" w:cstheme="majorHAnsi"/>
                <w:b/>
                <w:color w:val="auto"/>
                <w:sz w:val="20"/>
                <w:szCs w:val="20"/>
              </w:rPr>
              <w:t>G</w:t>
            </w:r>
            <w:bookmarkEnd w:id="13"/>
            <w:r w:rsidRPr="007017F9">
              <w:rPr>
                <w:rFonts w:asciiTheme="majorHAnsi" w:hAnsiTheme="majorHAnsi" w:cstheme="majorHAnsi"/>
                <w:b/>
                <w:color w:val="auto"/>
                <w:sz w:val="20"/>
                <w:szCs w:val="20"/>
              </w:rPr>
              <w:t>ezondheid</w:t>
            </w:r>
            <w:bookmarkEnd w:id="14"/>
            <w:bookmarkEnd w:id="15"/>
          </w:p>
          <w:p w14:paraId="309C34EE" w14:textId="5651BD69" w:rsidR="00B2208A" w:rsidRPr="007017F9" w:rsidRDefault="00B2208A" w:rsidP="00B2208A">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 xml:space="preserve">Gezonde voeding en voldoende beweging zijn ook essentieel voor de ontwikkeling van kinderen. Voor de geestelijke gezondheid is ontspanning en balans belangrijk. </w:t>
            </w:r>
          </w:p>
          <w:p w14:paraId="78A10069" w14:textId="51E12A7F" w:rsidR="00B2208A" w:rsidRPr="007017F9" w:rsidRDefault="00B2208A" w:rsidP="00B2208A">
            <w:pPr>
              <w:jc w:val="both"/>
              <w:rPr>
                <w:rFonts w:asciiTheme="majorHAnsi" w:hAnsiTheme="majorHAnsi" w:cstheme="majorHAnsi"/>
                <w:b/>
                <w:bCs/>
                <w:color w:val="auto"/>
                <w:sz w:val="20"/>
                <w:szCs w:val="20"/>
                <w:bdr w:val="none" w:sz="0" w:space="0" w:color="auto" w:frame="1"/>
              </w:rPr>
            </w:pPr>
            <w:r w:rsidRPr="007017F9">
              <w:rPr>
                <w:rFonts w:asciiTheme="majorHAnsi" w:hAnsiTheme="majorHAnsi" w:cstheme="majorHAnsi"/>
                <w:b/>
                <w:bCs/>
                <w:color w:val="auto"/>
                <w:sz w:val="20"/>
                <w:szCs w:val="20"/>
                <w:bdr w:val="none" w:sz="0" w:space="0" w:color="auto" w:frame="1"/>
              </w:rPr>
              <w:t>Wetenschap &amp; technologie (W&amp;T)</w:t>
            </w:r>
          </w:p>
          <w:p w14:paraId="11536AF0" w14:textId="6788E646" w:rsidR="006A1D99" w:rsidRPr="007017F9" w:rsidRDefault="00B2208A" w:rsidP="002F6E7D">
            <w:pPr>
              <w:jc w:val="both"/>
              <w:rPr>
                <w:rFonts w:asciiTheme="majorHAnsi" w:hAnsiTheme="majorHAnsi" w:cstheme="majorHAnsi"/>
                <w:color w:val="auto"/>
              </w:rPr>
            </w:pPr>
            <w:r w:rsidRPr="007017F9">
              <w:rPr>
                <w:rFonts w:asciiTheme="majorHAnsi" w:hAnsiTheme="majorHAnsi" w:cstheme="majorHAnsi"/>
                <w:color w:val="auto"/>
                <w:sz w:val="20"/>
                <w:szCs w:val="20"/>
                <w:bdr w:val="none" w:sz="0" w:space="0" w:color="auto" w:frame="1"/>
              </w:rPr>
              <w:t xml:space="preserve">In onze regio is er veel (maak)industrie en ook hier is een groot tekort aan technisch personeel. Door middel van W&amp;T en met O&amp;O (onderzoekend en ontdekkend leren), leren en ervaren kinderen hoe divers werken in en met techniek kan zijn. </w:t>
            </w:r>
          </w:p>
        </w:tc>
      </w:tr>
    </w:tbl>
    <w:p w14:paraId="2D6F6714" w14:textId="77777777" w:rsidR="008436F5" w:rsidRPr="007017F9" w:rsidRDefault="008436F5" w:rsidP="008436F5">
      <w:pPr>
        <w:spacing w:line="240" w:lineRule="auto"/>
        <w:rPr>
          <w:rFonts w:asciiTheme="majorHAnsi" w:hAnsiTheme="majorHAnsi" w:cstheme="majorHAnsi"/>
        </w:rPr>
      </w:pPr>
    </w:p>
    <w:tbl>
      <w:tblPr>
        <w:tblStyle w:val="Tabelraster"/>
        <w:tblW w:w="0" w:type="auto"/>
        <w:shd w:val="clear" w:color="auto" w:fill="F7CAAC" w:themeFill="accent2" w:themeFillTint="66"/>
        <w:tblLook w:val="04A0" w:firstRow="1" w:lastRow="0" w:firstColumn="1" w:lastColumn="0" w:noHBand="0" w:noVBand="1"/>
      </w:tblPr>
      <w:tblGrid>
        <w:gridCol w:w="9054"/>
      </w:tblGrid>
      <w:tr w:rsidR="008436F5" w:rsidRPr="007017F9" w14:paraId="31E01655" w14:textId="77777777" w:rsidTr="00BC2866">
        <w:tc>
          <w:tcPr>
            <w:tcW w:w="9054" w:type="dxa"/>
            <w:shd w:val="clear" w:color="auto" w:fill="F7CAAC" w:themeFill="accent2" w:themeFillTint="66"/>
          </w:tcPr>
          <w:p w14:paraId="60054A0D" w14:textId="2376C67C" w:rsidR="006A1D99" w:rsidRPr="00F85C18" w:rsidRDefault="008436F5" w:rsidP="00976C6B">
            <w:pPr>
              <w:spacing w:line="240" w:lineRule="auto"/>
              <w:rPr>
                <w:rFonts w:asciiTheme="majorHAnsi" w:hAnsiTheme="majorHAnsi" w:cstheme="majorHAnsi"/>
                <w:color w:val="auto"/>
                <w:sz w:val="20"/>
                <w:szCs w:val="20"/>
              </w:rPr>
            </w:pPr>
            <w:r w:rsidRPr="00F85C18">
              <w:rPr>
                <w:rFonts w:asciiTheme="majorHAnsi" w:hAnsiTheme="majorHAnsi" w:cstheme="majorHAnsi"/>
                <w:color w:val="auto"/>
                <w:sz w:val="20"/>
                <w:szCs w:val="20"/>
              </w:rPr>
              <w:t>School ontwikkelingen</w:t>
            </w:r>
            <w:r w:rsidR="00F97A13" w:rsidRPr="00F85C18">
              <w:rPr>
                <w:rFonts w:asciiTheme="majorHAnsi" w:hAnsiTheme="majorHAnsi" w:cstheme="majorHAnsi"/>
                <w:color w:val="auto"/>
                <w:sz w:val="20"/>
                <w:szCs w:val="20"/>
              </w:rPr>
              <w:t>/uitdagingen.</w:t>
            </w:r>
          </w:p>
          <w:p w14:paraId="0C0C20BA" w14:textId="706B02BC" w:rsidR="00291F0D" w:rsidRPr="00F85C18" w:rsidRDefault="00732769" w:rsidP="00976C6B">
            <w:pPr>
              <w:spacing w:line="240" w:lineRule="auto"/>
              <w:rPr>
                <w:rFonts w:asciiTheme="majorHAnsi" w:hAnsiTheme="majorHAnsi" w:cstheme="majorHAnsi"/>
                <w:color w:val="auto"/>
                <w:sz w:val="20"/>
                <w:szCs w:val="20"/>
              </w:rPr>
            </w:pPr>
            <w:r w:rsidRPr="00F85C18">
              <w:rPr>
                <w:rFonts w:asciiTheme="majorHAnsi" w:hAnsiTheme="majorHAnsi" w:cstheme="majorHAnsi"/>
                <w:color w:val="auto"/>
                <w:sz w:val="20"/>
                <w:szCs w:val="20"/>
              </w:rPr>
              <w:t>V</w:t>
            </w:r>
            <w:r w:rsidR="00291F0D" w:rsidRPr="00F85C18">
              <w:rPr>
                <w:rFonts w:asciiTheme="majorHAnsi" w:hAnsiTheme="majorHAnsi" w:cstheme="majorHAnsi"/>
                <w:color w:val="auto"/>
                <w:sz w:val="20"/>
                <w:szCs w:val="20"/>
              </w:rPr>
              <w:t xml:space="preserve">oor onze school </w:t>
            </w:r>
            <w:r w:rsidR="008D416A" w:rsidRPr="00F85C18">
              <w:rPr>
                <w:rFonts w:asciiTheme="majorHAnsi" w:hAnsiTheme="majorHAnsi" w:cstheme="majorHAnsi"/>
                <w:color w:val="auto"/>
                <w:sz w:val="20"/>
                <w:szCs w:val="20"/>
              </w:rPr>
              <w:t xml:space="preserve">zijn – </w:t>
            </w:r>
            <w:r w:rsidR="00034A29" w:rsidRPr="00F85C18">
              <w:rPr>
                <w:rFonts w:asciiTheme="majorHAnsi" w:hAnsiTheme="majorHAnsi" w:cstheme="majorHAnsi"/>
                <w:color w:val="auto"/>
                <w:sz w:val="20"/>
                <w:szCs w:val="20"/>
              </w:rPr>
              <w:t>(</w:t>
            </w:r>
            <w:r w:rsidR="008D416A" w:rsidRPr="00F85C18">
              <w:rPr>
                <w:rFonts w:asciiTheme="majorHAnsi" w:hAnsiTheme="majorHAnsi" w:cstheme="majorHAnsi"/>
                <w:color w:val="auto"/>
                <w:sz w:val="20"/>
                <w:szCs w:val="20"/>
              </w:rPr>
              <w:t>aanvullend</w:t>
            </w:r>
            <w:r w:rsidR="00034A29" w:rsidRPr="00F85C18">
              <w:rPr>
                <w:rFonts w:asciiTheme="majorHAnsi" w:hAnsiTheme="majorHAnsi" w:cstheme="majorHAnsi"/>
                <w:color w:val="auto"/>
                <w:sz w:val="20"/>
                <w:szCs w:val="20"/>
              </w:rPr>
              <w:t>)</w:t>
            </w:r>
            <w:r w:rsidR="008D416A" w:rsidRPr="00F85C18">
              <w:rPr>
                <w:rFonts w:asciiTheme="majorHAnsi" w:hAnsiTheme="majorHAnsi" w:cstheme="majorHAnsi"/>
                <w:color w:val="auto"/>
                <w:sz w:val="20"/>
                <w:szCs w:val="20"/>
              </w:rPr>
              <w:t xml:space="preserve"> op </w:t>
            </w:r>
            <w:r w:rsidRPr="00F85C18">
              <w:rPr>
                <w:rFonts w:asciiTheme="majorHAnsi" w:hAnsiTheme="majorHAnsi" w:cstheme="majorHAnsi"/>
                <w:color w:val="auto"/>
                <w:sz w:val="20"/>
                <w:szCs w:val="20"/>
              </w:rPr>
              <w:t xml:space="preserve">hierboven geschetste beeld- de volgende </w:t>
            </w:r>
            <w:r w:rsidR="002B7DC7" w:rsidRPr="00F85C18">
              <w:rPr>
                <w:rFonts w:asciiTheme="majorHAnsi" w:hAnsiTheme="majorHAnsi" w:cstheme="majorHAnsi"/>
                <w:color w:val="auto"/>
                <w:sz w:val="20"/>
                <w:szCs w:val="20"/>
              </w:rPr>
              <w:t>ontwikkelingen relevant:</w:t>
            </w:r>
          </w:p>
          <w:p w14:paraId="319ACD98" w14:textId="3ADBA552" w:rsidR="0031229A" w:rsidRPr="00F85C18" w:rsidRDefault="00F85C18">
            <w:pPr>
              <w:pStyle w:val="Lijstalinea"/>
              <w:numPr>
                <w:ilvl w:val="0"/>
                <w:numId w:val="1"/>
              </w:numPr>
              <w:spacing w:line="240" w:lineRule="auto"/>
              <w:rPr>
                <w:rFonts w:asciiTheme="majorHAnsi" w:hAnsiTheme="majorHAnsi" w:cstheme="majorHAnsi"/>
                <w:color w:val="auto"/>
                <w:sz w:val="20"/>
              </w:rPr>
            </w:pPr>
            <w:r w:rsidRPr="00F85C18">
              <w:rPr>
                <w:rFonts w:asciiTheme="majorHAnsi" w:hAnsiTheme="majorHAnsi" w:cstheme="majorHAnsi"/>
                <w:color w:val="auto"/>
                <w:sz w:val="20"/>
              </w:rPr>
              <w:t>Onderwijskwaliteit</w:t>
            </w:r>
          </w:p>
          <w:p w14:paraId="5EF0C839" w14:textId="7ECEA09A" w:rsidR="00F85C18" w:rsidRPr="00F85C18" w:rsidRDefault="00F85C18">
            <w:pPr>
              <w:pStyle w:val="Lijstalinea"/>
              <w:numPr>
                <w:ilvl w:val="0"/>
                <w:numId w:val="1"/>
              </w:numPr>
              <w:spacing w:line="240" w:lineRule="auto"/>
              <w:rPr>
                <w:rFonts w:asciiTheme="majorHAnsi" w:hAnsiTheme="majorHAnsi" w:cstheme="majorHAnsi"/>
                <w:color w:val="auto"/>
                <w:sz w:val="20"/>
              </w:rPr>
            </w:pPr>
            <w:r w:rsidRPr="00F85C18">
              <w:rPr>
                <w:rFonts w:asciiTheme="majorHAnsi" w:hAnsiTheme="majorHAnsi" w:cstheme="majorHAnsi"/>
                <w:color w:val="auto"/>
                <w:sz w:val="20"/>
              </w:rPr>
              <w:t>Leesonderwijs</w:t>
            </w:r>
          </w:p>
          <w:p w14:paraId="4EC66472" w14:textId="2CAFAB4F" w:rsidR="00F85C18" w:rsidRDefault="00F85C18">
            <w:pPr>
              <w:pStyle w:val="Lijstalinea"/>
              <w:numPr>
                <w:ilvl w:val="0"/>
                <w:numId w:val="1"/>
              </w:numPr>
              <w:spacing w:line="240" w:lineRule="auto"/>
              <w:rPr>
                <w:rFonts w:asciiTheme="majorHAnsi" w:hAnsiTheme="majorHAnsi" w:cstheme="majorHAnsi"/>
                <w:color w:val="auto"/>
                <w:sz w:val="20"/>
              </w:rPr>
            </w:pPr>
            <w:r w:rsidRPr="00F85C18">
              <w:rPr>
                <w:rFonts w:asciiTheme="majorHAnsi" w:hAnsiTheme="majorHAnsi" w:cstheme="majorHAnsi"/>
                <w:color w:val="auto"/>
                <w:sz w:val="20"/>
              </w:rPr>
              <w:t>Burgerschap</w:t>
            </w:r>
            <w:r w:rsidR="00C729BF">
              <w:rPr>
                <w:rFonts w:asciiTheme="majorHAnsi" w:hAnsiTheme="majorHAnsi" w:cstheme="majorHAnsi"/>
                <w:color w:val="auto"/>
                <w:sz w:val="20"/>
              </w:rPr>
              <w:t xml:space="preserve"> &amp; kansengelijkheid</w:t>
            </w:r>
          </w:p>
          <w:p w14:paraId="73C6E6B6" w14:textId="6F919196" w:rsidR="00D9166F" w:rsidRDefault="00D9166F">
            <w:pPr>
              <w:pStyle w:val="Lijstalinea"/>
              <w:numPr>
                <w:ilvl w:val="0"/>
                <w:numId w:val="1"/>
              </w:numPr>
              <w:spacing w:line="240" w:lineRule="auto"/>
              <w:rPr>
                <w:rFonts w:asciiTheme="majorHAnsi" w:hAnsiTheme="majorHAnsi" w:cstheme="majorHAnsi"/>
                <w:color w:val="auto"/>
                <w:sz w:val="20"/>
              </w:rPr>
            </w:pPr>
            <w:r>
              <w:rPr>
                <w:rFonts w:asciiTheme="majorHAnsi" w:hAnsiTheme="majorHAnsi" w:cstheme="majorHAnsi"/>
                <w:color w:val="auto"/>
                <w:sz w:val="20"/>
              </w:rPr>
              <w:t>ICT</w:t>
            </w:r>
          </w:p>
          <w:p w14:paraId="073B9841" w14:textId="6AAD2BE9" w:rsidR="00C729BF" w:rsidRPr="00C729BF" w:rsidRDefault="003C1D18" w:rsidP="00C729BF">
            <w:pPr>
              <w:pStyle w:val="paragraph"/>
              <w:spacing w:before="0" w:beforeAutospacing="0" w:after="0" w:afterAutospacing="0"/>
              <w:textAlignment w:val="baseline"/>
              <w:rPr>
                <w:rFonts w:ascii="Calibri Light" w:hAnsi="Calibri Light" w:cs="Calibri Light"/>
                <w:color w:val="575757"/>
                <w:sz w:val="18"/>
                <w:szCs w:val="18"/>
              </w:rPr>
            </w:pPr>
            <w:r>
              <w:rPr>
                <w:rStyle w:val="normaltextrun"/>
                <w:rFonts w:ascii="Calibri Light" w:hAnsi="Calibri Light" w:cs="Calibri Light"/>
                <w:sz w:val="20"/>
                <w:szCs w:val="20"/>
              </w:rPr>
              <w:t xml:space="preserve">Burgerschap &amp; </w:t>
            </w:r>
            <w:r w:rsidR="00C729BF" w:rsidRPr="00C729BF">
              <w:rPr>
                <w:rStyle w:val="normaltextrun"/>
                <w:rFonts w:ascii="Calibri Light" w:hAnsi="Calibri Light" w:cs="Calibri Light"/>
                <w:sz w:val="20"/>
                <w:szCs w:val="20"/>
              </w:rPr>
              <w:t>Kansengelijkheid</w:t>
            </w:r>
            <w:r w:rsidR="00C729BF" w:rsidRPr="00C729BF">
              <w:rPr>
                <w:rStyle w:val="eop"/>
                <w:rFonts w:ascii="Calibri Light" w:hAnsi="Calibri Light" w:cs="Calibri Light"/>
                <w:szCs w:val="20"/>
              </w:rPr>
              <w:t> </w:t>
            </w:r>
          </w:p>
          <w:p w14:paraId="144CBA7A" w14:textId="77777777" w:rsidR="00C729BF" w:rsidRPr="00575C71" w:rsidRDefault="00C729BF" w:rsidP="00C729BF">
            <w:pPr>
              <w:pStyle w:val="paragraph"/>
              <w:spacing w:before="0" w:beforeAutospacing="0" w:after="0" w:afterAutospacing="0"/>
              <w:textAlignment w:val="baseline"/>
              <w:rPr>
                <w:rStyle w:val="eop"/>
                <w:rFonts w:ascii="Calibri Light" w:hAnsi="Calibri Light" w:cs="Calibri Light"/>
                <w:sz w:val="20"/>
                <w:szCs w:val="20"/>
              </w:rPr>
            </w:pPr>
            <w:r w:rsidRPr="00575C71">
              <w:rPr>
                <w:rStyle w:val="normaltextrun"/>
                <w:rFonts w:ascii="Calibri Light" w:hAnsi="Calibri Light" w:cs="Calibri Light"/>
                <w:sz w:val="20"/>
                <w:szCs w:val="20"/>
              </w:rPr>
              <w:t xml:space="preserve">Onze kinderen ervaren de overstap van het PO naar het VO als groot. De veiligheidsbeleving in het VO staat voor een groot aantal van onze leerlingen onder druk. Derhalve willen we deze overstap beter begeleiden. Dit traject zal </w:t>
            </w:r>
            <w:proofErr w:type="spellStart"/>
            <w:r w:rsidRPr="00575C71">
              <w:rPr>
                <w:rStyle w:val="normaltextrun"/>
                <w:rFonts w:ascii="Calibri Light" w:hAnsi="Calibri Light" w:cs="Calibri Light"/>
                <w:sz w:val="20"/>
                <w:szCs w:val="20"/>
              </w:rPr>
              <w:t>bovenschools</w:t>
            </w:r>
            <w:proofErr w:type="spellEnd"/>
            <w:r w:rsidRPr="00575C71">
              <w:rPr>
                <w:rStyle w:val="normaltextrun"/>
                <w:rFonts w:ascii="Calibri Light" w:hAnsi="Calibri Light" w:cs="Calibri Light"/>
                <w:sz w:val="20"/>
                <w:szCs w:val="20"/>
              </w:rPr>
              <w:t xml:space="preserve"> worden opgepakt.</w:t>
            </w:r>
            <w:r w:rsidRPr="00575C71">
              <w:rPr>
                <w:rStyle w:val="eop"/>
                <w:rFonts w:ascii="Calibri Light" w:hAnsi="Calibri Light" w:cs="Calibri Light"/>
                <w:sz w:val="20"/>
                <w:szCs w:val="20"/>
              </w:rPr>
              <w:t> </w:t>
            </w:r>
          </w:p>
          <w:p w14:paraId="41058940" w14:textId="2230DBD9" w:rsidR="00575C71" w:rsidRPr="00575C71" w:rsidRDefault="00575C71" w:rsidP="00C729BF">
            <w:pPr>
              <w:pStyle w:val="paragraph"/>
              <w:spacing w:before="0" w:beforeAutospacing="0" w:after="0" w:afterAutospacing="0"/>
              <w:textAlignment w:val="baseline"/>
              <w:rPr>
                <w:rFonts w:ascii="Calibri Light" w:hAnsi="Calibri Light" w:cs="Calibri Light"/>
                <w:sz w:val="20"/>
                <w:szCs w:val="20"/>
              </w:rPr>
            </w:pPr>
            <w:r w:rsidRPr="00575C71">
              <w:rPr>
                <w:rFonts w:ascii="Calibri Light" w:hAnsi="Calibri Light" w:cs="Calibri Light"/>
                <w:sz w:val="20"/>
                <w:szCs w:val="20"/>
              </w:rPr>
              <w:t>Naast de reguliere onderwijstaken hebben wij een maatschappelijke opdracht namelijk</w:t>
            </w:r>
            <w:r w:rsidR="00FF06F2">
              <w:rPr>
                <w:rFonts w:ascii="Calibri Light" w:hAnsi="Calibri Light" w:cs="Calibri Light"/>
                <w:sz w:val="20"/>
                <w:szCs w:val="20"/>
              </w:rPr>
              <w:t xml:space="preserve"> </w:t>
            </w:r>
            <w:r w:rsidRPr="00575C71">
              <w:rPr>
                <w:rFonts w:ascii="Calibri Light" w:hAnsi="Calibri Light" w:cs="Calibri Light"/>
                <w:sz w:val="20"/>
                <w:szCs w:val="20"/>
              </w:rPr>
              <w:t>gemeenschapsvorming. Door onderwijs te volgen</w:t>
            </w:r>
            <w:r w:rsidR="00FF06F2">
              <w:rPr>
                <w:rFonts w:ascii="Calibri Light" w:hAnsi="Calibri Light" w:cs="Calibri Light"/>
                <w:sz w:val="20"/>
                <w:szCs w:val="20"/>
              </w:rPr>
              <w:t>,</w:t>
            </w:r>
            <w:r w:rsidRPr="00575C71">
              <w:rPr>
                <w:rFonts w:ascii="Calibri Light" w:hAnsi="Calibri Light" w:cs="Calibri Light"/>
                <w:sz w:val="20"/>
                <w:szCs w:val="20"/>
              </w:rPr>
              <w:t xml:space="preserve"> leren kinderen hoe ze zich tot de samenleving kunnen verhouden, hoe ze zich erin kunnen voortbewegen en daarbij hoe ze eraan bij kunnen dragen, zowel in het heden als in de toekomst. Vanuit </w:t>
            </w:r>
            <w:r w:rsidR="005C5C37">
              <w:rPr>
                <w:rFonts w:ascii="Calibri Light" w:hAnsi="Calibri Light" w:cs="Calibri Light"/>
                <w:sz w:val="20"/>
                <w:szCs w:val="20"/>
              </w:rPr>
              <w:t>de</w:t>
            </w:r>
            <w:r w:rsidRPr="00575C71">
              <w:rPr>
                <w:rFonts w:ascii="Calibri Light" w:hAnsi="Calibri Light" w:cs="Calibri Light"/>
                <w:sz w:val="20"/>
                <w:szCs w:val="20"/>
              </w:rPr>
              <w:t xml:space="preserve"> visie van </w:t>
            </w:r>
            <w:r w:rsidR="005C5C37">
              <w:rPr>
                <w:rFonts w:ascii="Calibri Light" w:hAnsi="Calibri Light" w:cs="Calibri Light"/>
                <w:sz w:val="20"/>
                <w:szCs w:val="20"/>
              </w:rPr>
              <w:t>D</w:t>
            </w:r>
            <w:r w:rsidRPr="00575C71">
              <w:rPr>
                <w:rFonts w:ascii="Calibri Light" w:hAnsi="Calibri Light" w:cs="Calibri Light"/>
                <w:sz w:val="20"/>
                <w:szCs w:val="20"/>
              </w:rPr>
              <w:t xml:space="preserve">e Horizon vinden wij het belangrijk dat kinderen kennis en vaardigheden opdoen die leiden tot inzicht in zichzelf en in de omgeving waarin ze leven. Leren en ontwikkelen wordt gekenmerkt door sociale interacties en relaties, wederkerigheid en collectiviteit en vindt plaats binnen de gemeenschap van de school, die nauw verbonden is met gemeenschappen en de samenleving buiten de schoolmuren (Hooge, 2015). Deze verbondenheid en de betrokkenheid is onmiskenbaar voor </w:t>
            </w:r>
            <w:r w:rsidR="005C5C37">
              <w:rPr>
                <w:rFonts w:ascii="Calibri Light" w:hAnsi="Calibri Light" w:cs="Calibri Light"/>
                <w:sz w:val="20"/>
                <w:szCs w:val="20"/>
              </w:rPr>
              <w:t>D</w:t>
            </w:r>
            <w:r w:rsidRPr="00575C71">
              <w:rPr>
                <w:rFonts w:ascii="Calibri Light" w:hAnsi="Calibri Light" w:cs="Calibri Light"/>
                <w:sz w:val="20"/>
                <w:szCs w:val="20"/>
              </w:rPr>
              <w:t>e Horizon in Grashoek.</w:t>
            </w:r>
          </w:p>
          <w:p w14:paraId="188FFDD1" w14:textId="77777777" w:rsidR="00C729BF" w:rsidRPr="00F85C18" w:rsidRDefault="00C729BF" w:rsidP="00C729BF">
            <w:pPr>
              <w:pStyle w:val="Lijstalinea"/>
              <w:spacing w:line="240" w:lineRule="auto"/>
              <w:ind w:left="360"/>
              <w:rPr>
                <w:rFonts w:asciiTheme="majorHAnsi" w:hAnsiTheme="majorHAnsi" w:cstheme="majorHAnsi"/>
                <w:color w:val="auto"/>
                <w:sz w:val="20"/>
              </w:rPr>
            </w:pPr>
          </w:p>
          <w:p w14:paraId="09A8F588" w14:textId="176219E0" w:rsidR="000E5F92" w:rsidRPr="007017F9" w:rsidRDefault="000E5F92" w:rsidP="00F85C18">
            <w:pPr>
              <w:pStyle w:val="Lijstalinea"/>
              <w:spacing w:line="240" w:lineRule="auto"/>
              <w:ind w:left="360"/>
              <w:rPr>
                <w:rFonts w:asciiTheme="majorHAnsi" w:hAnsiTheme="majorHAnsi" w:cstheme="majorHAnsi"/>
              </w:rPr>
            </w:pPr>
          </w:p>
        </w:tc>
      </w:tr>
    </w:tbl>
    <w:p w14:paraId="2784D903" w14:textId="77777777" w:rsidR="008436F5" w:rsidRPr="007017F9" w:rsidRDefault="008436F5" w:rsidP="008436F5">
      <w:pPr>
        <w:spacing w:line="240" w:lineRule="auto"/>
        <w:rPr>
          <w:rFonts w:asciiTheme="majorHAnsi" w:hAnsiTheme="majorHAnsi" w:cstheme="majorHAnsi"/>
        </w:rPr>
      </w:pPr>
    </w:p>
    <w:p w14:paraId="073B7B3D" w14:textId="71D3CC2F" w:rsidR="00330678" w:rsidRPr="007017F9" w:rsidRDefault="00B96CD6">
      <w:pPr>
        <w:pStyle w:val="Kop1"/>
        <w:numPr>
          <w:ilvl w:val="0"/>
          <w:numId w:val="4"/>
        </w:numPr>
        <w:rPr>
          <w:rFonts w:asciiTheme="majorHAnsi" w:hAnsiTheme="majorHAnsi" w:cstheme="majorHAnsi"/>
          <w:color w:val="auto"/>
          <w:sz w:val="32"/>
          <w:szCs w:val="22"/>
        </w:rPr>
      </w:pPr>
      <w:bookmarkStart w:id="16" w:name="_Toc129951084"/>
      <w:r w:rsidRPr="007017F9">
        <w:rPr>
          <w:rFonts w:asciiTheme="majorHAnsi" w:hAnsiTheme="majorHAnsi" w:cstheme="majorHAnsi"/>
          <w:color w:val="auto"/>
          <w:sz w:val="32"/>
          <w:szCs w:val="22"/>
        </w:rPr>
        <w:lastRenderedPageBreak/>
        <w:t>Onderwijs &amp; ondersteuning</w:t>
      </w:r>
      <w:bookmarkEnd w:id="16"/>
    </w:p>
    <w:tbl>
      <w:tblPr>
        <w:tblStyle w:val="Tabelraster"/>
        <w:tblW w:w="0" w:type="auto"/>
        <w:shd w:val="clear" w:color="auto" w:fill="B4C6E7" w:themeFill="accent1" w:themeFillTint="66"/>
        <w:tblLook w:val="04A0" w:firstRow="1" w:lastRow="0" w:firstColumn="1" w:lastColumn="0" w:noHBand="0" w:noVBand="1"/>
      </w:tblPr>
      <w:tblGrid>
        <w:gridCol w:w="9054"/>
      </w:tblGrid>
      <w:tr w:rsidR="00B96CD6" w:rsidRPr="007017F9" w14:paraId="03C59F94" w14:textId="77777777" w:rsidTr="00006F4E">
        <w:tc>
          <w:tcPr>
            <w:tcW w:w="9054" w:type="dxa"/>
            <w:shd w:val="clear" w:color="auto" w:fill="B4C6E7" w:themeFill="accent1" w:themeFillTint="66"/>
          </w:tcPr>
          <w:p w14:paraId="7ADFD7CA" w14:textId="77777777" w:rsidR="00EE7EEF" w:rsidRPr="007017F9" w:rsidRDefault="00C9006F" w:rsidP="00B25546">
            <w:pPr>
              <w:rPr>
                <w:rFonts w:asciiTheme="majorHAnsi" w:hAnsiTheme="majorHAnsi" w:cstheme="majorHAnsi"/>
                <w:color w:val="auto"/>
                <w:sz w:val="20"/>
                <w:szCs w:val="20"/>
              </w:rPr>
            </w:pPr>
            <w:r w:rsidRPr="007017F9">
              <w:rPr>
                <w:rFonts w:asciiTheme="majorHAnsi" w:hAnsiTheme="majorHAnsi" w:cstheme="majorHAnsi"/>
                <w:color w:val="auto"/>
                <w:sz w:val="20"/>
                <w:szCs w:val="20"/>
              </w:rPr>
              <w:t>Leidende principes</w:t>
            </w:r>
            <w:r w:rsidR="00D03065" w:rsidRPr="007017F9">
              <w:rPr>
                <w:rFonts w:asciiTheme="majorHAnsi" w:hAnsiTheme="majorHAnsi" w:cstheme="majorHAnsi"/>
                <w:color w:val="auto"/>
                <w:sz w:val="20"/>
                <w:szCs w:val="20"/>
              </w:rPr>
              <w:t xml:space="preserve"> </w:t>
            </w:r>
          </w:p>
          <w:p w14:paraId="486FF080" w14:textId="77777777" w:rsidR="00C829EB" w:rsidRPr="007017F9" w:rsidRDefault="00C829EB" w:rsidP="00C829EB">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Voor ons zijn kwalificatie, socialisatie en persoonsvorming van kinderen even belangrijk. Wij wensen geen concessies te doen op één aspect van onze opdracht ten gunste van een ander. Daarbij realiseren wij ons heel goed dat dit een complexe opgave is en dat we in het belang van kinderen soms toch een keuze moeten maken. Bij deze keuzes en bij het vormgeven van processen zullen onderstaande </w:t>
            </w:r>
            <w:r w:rsidRPr="007017F9">
              <w:rPr>
                <w:rFonts w:asciiTheme="majorHAnsi" w:hAnsiTheme="majorHAnsi" w:cstheme="majorHAnsi"/>
                <w:b/>
                <w:color w:val="auto"/>
                <w:sz w:val="20"/>
                <w:szCs w:val="20"/>
              </w:rPr>
              <w:t>leidende principes</w:t>
            </w:r>
            <w:r w:rsidRPr="007017F9">
              <w:rPr>
                <w:rFonts w:asciiTheme="majorHAnsi" w:hAnsiTheme="majorHAnsi" w:cstheme="majorHAnsi"/>
                <w:color w:val="auto"/>
                <w:sz w:val="20"/>
                <w:szCs w:val="20"/>
              </w:rPr>
              <w:t xml:space="preserve"> bepalend zijn en ons helpen.     </w:t>
            </w:r>
          </w:p>
          <w:p w14:paraId="319A1E14" w14:textId="2812F8CF" w:rsidR="00D03065" w:rsidRPr="007017F9" w:rsidRDefault="00D03065" w:rsidP="00B25546">
            <w:pPr>
              <w:rPr>
                <w:rFonts w:asciiTheme="majorHAnsi" w:hAnsiTheme="majorHAnsi" w:cstheme="majorHAnsi"/>
                <w:bCs/>
                <w:color w:val="auto"/>
                <w:sz w:val="20"/>
                <w:szCs w:val="20"/>
              </w:rPr>
            </w:pPr>
            <w:r w:rsidRPr="007017F9">
              <w:rPr>
                <w:rFonts w:asciiTheme="majorHAnsi" w:hAnsiTheme="majorHAnsi" w:cstheme="majorHAnsi"/>
                <w:bCs/>
                <w:color w:val="auto"/>
                <w:sz w:val="20"/>
                <w:szCs w:val="20"/>
              </w:rPr>
              <w:t xml:space="preserve">Wij </w:t>
            </w:r>
            <w:r w:rsidRPr="007017F9">
              <w:rPr>
                <w:rFonts w:asciiTheme="majorHAnsi" w:hAnsiTheme="majorHAnsi" w:cstheme="majorHAnsi"/>
                <w:color w:val="auto"/>
                <w:sz w:val="20"/>
                <w:szCs w:val="20"/>
              </w:rPr>
              <w:t>werken vanuit een waarderende grondhouding.</w:t>
            </w:r>
          </w:p>
          <w:p w14:paraId="0080ACC0" w14:textId="77777777" w:rsidR="00D03065" w:rsidRPr="007017F9" w:rsidRDefault="00D03065">
            <w:pPr>
              <w:pStyle w:val="Lijstalinea"/>
              <w:numPr>
                <w:ilvl w:val="0"/>
                <w:numId w:val="2"/>
              </w:numPr>
              <w:rPr>
                <w:rFonts w:asciiTheme="majorHAnsi" w:hAnsiTheme="majorHAnsi" w:cstheme="majorHAnsi"/>
                <w:bCs/>
                <w:color w:val="auto"/>
                <w:sz w:val="20"/>
              </w:rPr>
            </w:pPr>
            <w:r w:rsidRPr="007017F9">
              <w:rPr>
                <w:rFonts w:asciiTheme="majorHAnsi" w:hAnsiTheme="majorHAnsi" w:cstheme="majorHAnsi"/>
                <w:color w:val="auto"/>
                <w:sz w:val="20"/>
              </w:rPr>
              <w:t>Wij m</w:t>
            </w:r>
            <w:r w:rsidRPr="007017F9">
              <w:rPr>
                <w:rFonts w:asciiTheme="majorHAnsi" w:hAnsiTheme="majorHAnsi" w:cstheme="majorHAnsi"/>
                <w:bCs/>
                <w:color w:val="auto"/>
                <w:sz w:val="20"/>
              </w:rPr>
              <w:t>aken gebruik van kennis en interventies die bewezen zijn.</w:t>
            </w:r>
          </w:p>
          <w:p w14:paraId="6370002A" w14:textId="77777777" w:rsidR="00D03065" w:rsidRPr="007017F9" w:rsidRDefault="00D03065">
            <w:pPr>
              <w:pStyle w:val="Lijstalinea"/>
              <w:numPr>
                <w:ilvl w:val="0"/>
                <w:numId w:val="2"/>
              </w:numPr>
              <w:rPr>
                <w:rFonts w:asciiTheme="majorHAnsi" w:hAnsiTheme="majorHAnsi" w:cstheme="majorHAnsi"/>
                <w:color w:val="auto"/>
                <w:sz w:val="20"/>
              </w:rPr>
            </w:pPr>
            <w:r w:rsidRPr="007017F9">
              <w:rPr>
                <w:rFonts w:asciiTheme="majorHAnsi" w:hAnsiTheme="majorHAnsi" w:cstheme="majorHAnsi"/>
                <w:color w:val="auto"/>
                <w:sz w:val="20"/>
              </w:rPr>
              <w:t>Wij hebben hoge ambities, werken met passie en streven ernaar het elke dag beter te doen.</w:t>
            </w:r>
          </w:p>
          <w:p w14:paraId="5AC330DC" w14:textId="77777777" w:rsidR="00D03065" w:rsidRPr="007017F9" w:rsidRDefault="00D03065">
            <w:pPr>
              <w:pStyle w:val="Lijstalinea"/>
              <w:numPr>
                <w:ilvl w:val="0"/>
                <w:numId w:val="2"/>
              </w:numPr>
              <w:rPr>
                <w:rFonts w:asciiTheme="majorHAnsi" w:hAnsiTheme="majorHAnsi" w:cstheme="majorHAnsi"/>
                <w:color w:val="auto"/>
                <w:sz w:val="20"/>
              </w:rPr>
            </w:pPr>
            <w:r w:rsidRPr="007017F9">
              <w:rPr>
                <w:rFonts w:asciiTheme="majorHAnsi" w:hAnsiTheme="majorHAnsi" w:cstheme="majorHAnsi"/>
                <w:color w:val="auto"/>
                <w:sz w:val="20"/>
              </w:rPr>
              <w:t>Wij hebben hoge verwachtingen van onze kinderen en elkaar.</w:t>
            </w:r>
          </w:p>
          <w:p w14:paraId="7A01D831" w14:textId="7E45C515" w:rsidR="001268CA" w:rsidRPr="007017F9" w:rsidRDefault="00D03065">
            <w:pPr>
              <w:pStyle w:val="Lijstalinea"/>
              <w:numPr>
                <w:ilvl w:val="0"/>
                <w:numId w:val="2"/>
              </w:numPr>
              <w:rPr>
                <w:rFonts w:asciiTheme="majorHAnsi" w:hAnsiTheme="majorHAnsi" w:cstheme="majorHAnsi"/>
                <w:color w:val="auto"/>
                <w:sz w:val="20"/>
              </w:rPr>
            </w:pPr>
            <w:r w:rsidRPr="007017F9">
              <w:rPr>
                <w:rFonts w:asciiTheme="majorHAnsi" w:hAnsiTheme="majorHAnsi" w:cstheme="majorHAnsi"/>
                <w:color w:val="auto"/>
                <w:sz w:val="20"/>
              </w:rPr>
              <w:t>Wij zijn empathisch en zoeken de verbinding.</w:t>
            </w:r>
          </w:p>
          <w:p w14:paraId="3F41C3CA" w14:textId="77777777" w:rsidR="00536281" w:rsidRPr="007017F9" w:rsidRDefault="00536281" w:rsidP="00536281">
            <w:pPr>
              <w:rPr>
                <w:rFonts w:asciiTheme="majorHAnsi" w:hAnsiTheme="majorHAnsi" w:cstheme="majorHAnsi"/>
                <w:color w:val="auto"/>
                <w:sz w:val="20"/>
                <w:szCs w:val="20"/>
              </w:rPr>
            </w:pPr>
            <w:r w:rsidRPr="007017F9">
              <w:rPr>
                <w:rFonts w:asciiTheme="majorHAnsi" w:hAnsiTheme="majorHAnsi" w:cstheme="majorHAnsi"/>
                <w:color w:val="auto"/>
                <w:sz w:val="20"/>
                <w:szCs w:val="20"/>
              </w:rPr>
              <w:t>Prisma gaat de komende jaren werken aan:</w:t>
            </w:r>
          </w:p>
          <w:p w14:paraId="657A5CF1" w14:textId="77777777" w:rsidR="00536281" w:rsidRPr="007017F9" w:rsidRDefault="00F13303">
            <w:pPr>
              <w:pStyle w:val="Lijstalinea"/>
              <w:numPr>
                <w:ilvl w:val="0"/>
                <w:numId w:val="2"/>
              </w:numPr>
              <w:rPr>
                <w:rFonts w:asciiTheme="majorHAnsi" w:hAnsiTheme="majorHAnsi" w:cstheme="majorHAnsi"/>
                <w:color w:val="auto"/>
                <w:sz w:val="20"/>
              </w:rPr>
            </w:pPr>
            <w:r w:rsidRPr="007017F9">
              <w:rPr>
                <w:rFonts w:asciiTheme="majorHAnsi" w:hAnsiTheme="majorHAnsi" w:cstheme="majorHAnsi"/>
                <w:color w:val="auto"/>
                <w:sz w:val="20"/>
              </w:rPr>
              <w:t>Balans tussen leren van kennis en vaardigheden</w:t>
            </w:r>
          </w:p>
          <w:p w14:paraId="00402D09" w14:textId="4F91189E" w:rsidR="00F13303" w:rsidRPr="007017F9" w:rsidRDefault="00E33EA6">
            <w:pPr>
              <w:pStyle w:val="Lijstalinea"/>
              <w:numPr>
                <w:ilvl w:val="0"/>
                <w:numId w:val="2"/>
              </w:numPr>
              <w:rPr>
                <w:rFonts w:asciiTheme="majorHAnsi" w:hAnsiTheme="majorHAnsi" w:cstheme="majorHAnsi"/>
                <w:color w:val="auto"/>
                <w:sz w:val="20"/>
              </w:rPr>
            </w:pPr>
            <w:r w:rsidRPr="007017F9">
              <w:rPr>
                <w:rFonts w:asciiTheme="majorHAnsi" w:hAnsiTheme="majorHAnsi" w:cstheme="majorHAnsi"/>
                <w:color w:val="auto"/>
                <w:sz w:val="20"/>
              </w:rPr>
              <w:t xml:space="preserve">Beschrijven, in kaart brengen en </w:t>
            </w:r>
            <w:r w:rsidR="002306F2" w:rsidRPr="007017F9">
              <w:rPr>
                <w:rFonts w:asciiTheme="majorHAnsi" w:hAnsiTheme="majorHAnsi" w:cstheme="majorHAnsi"/>
                <w:color w:val="auto"/>
                <w:sz w:val="20"/>
              </w:rPr>
              <w:t>meten</w:t>
            </w:r>
            <w:r w:rsidRPr="007017F9">
              <w:rPr>
                <w:rFonts w:asciiTheme="majorHAnsi" w:hAnsiTheme="majorHAnsi" w:cstheme="majorHAnsi"/>
                <w:color w:val="auto"/>
                <w:sz w:val="20"/>
              </w:rPr>
              <w:t xml:space="preserve"> van “harde” en “zachte” opbrengsten</w:t>
            </w:r>
          </w:p>
          <w:p w14:paraId="38E09DA1" w14:textId="37654B59" w:rsidR="00E33EA6" w:rsidRPr="007017F9" w:rsidRDefault="00292500">
            <w:pPr>
              <w:pStyle w:val="Lijstalinea"/>
              <w:numPr>
                <w:ilvl w:val="0"/>
                <w:numId w:val="2"/>
              </w:numPr>
              <w:rPr>
                <w:rFonts w:asciiTheme="majorHAnsi" w:hAnsiTheme="majorHAnsi" w:cstheme="majorHAnsi"/>
                <w:color w:val="auto"/>
                <w:sz w:val="20"/>
              </w:rPr>
            </w:pPr>
            <w:r w:rsidRPr="007017F9">
              <w:rPr>
                <w:rFonts w:asciiTheme="majorHAnsi" w:hAnsiTheme="majorHAnsi" w:cstheme="majorHAnsi"/>
                <w:color w:val="auto"/>
                <w:sz w:val="20"/>
              </w:rPr>
              <w:t>Talenten</w:t>
            </w:r>
            <w:r w:rsidR="002306F2" w:rsidRPr="007017F9">
              <w:rPr>
                <w:rFonts w:asciiTheme="majorHAnsi" w:hAnsiTheme="majorHAnsi" w:cstheme="majorHAnsi"/>
                <w:color w:val="auto"/>
                <w:sz w:val="20"/>
              </w:rPr>
              <w:t xml:space="preserve"> in kaart brengen van kinderen en professionals en deze ook inzetten</w:t>
            </w:r>
          </w:p>
          <w:p w14:paraId="76A1680E" w14:textId="77777777" w:rsidR="002306F2" w:rsidRPr="007017F9" w:rsidRDefault="00DC49C2">
            <w:pPr>
              <w:pStyle w:val="Lijstalinea"/>
              <w:numPr>
                <w:ilvl w:val="0"/>
                <w:numId w:val="2"/>
              </w:numPr>
              <w:rPr>
                <w:rFonts w:asciiTheme="majorHAnsi" w:hAnsiTheme="majorHAnsi" w:cstheme="majorHAnsi"/>
                <w:color w:val="auto"/>
                <w:sz w:val="20"/>
              </w:rPr>
            </w:pPr>
            <w:r w:rsidRPr="007017F9">
              <w:rPr>
                <w:rFonts w:asciiTheme="majorHAnsi" w:hAnsiTheme="majorHAnsi" w:cstheme="majorHAnsi"/>
                <w:color w:val="auto"/>
                <w:sz w:val="20"/>
              </w:rPr>
              <w:t>Differentiatie</w:t>
            </w:r>
            <w:r w:rsidR="00051B49" w:rsidRPr="007017F9">
              <w:rPr>
                <w:rFonts w:asciiTheme="majorHAnsi" w:hAnsiTheme="majorHAnsi" w:cstheme="majorHAnsi"/>
                <w:color w:val="auto"/>
                <w:sz w:val="20"/>
              </w:rPr>
              <w:t xml:space="preserve"> waar</w:t>
            </w:r>
            <w:r w:rsidR="00253FF4" w:rsidRPr="007017F9">
              <w:rPr>
                <w:rFonts w:asciiTheme="majorHAnsi" w:hAnsiTheme="majorHAnsi" w:cstheme="majorHAnsi"/>
                <w:color w:val="auto"/>
                <w:sz w:val="20"/>
              </w:rPr>
              <w:t>in we</w:t>
            </w:r>
            <w:r w:rsidR="004918E3" w:rsidRPr="007017F9">
              <w:rPr>
                <w:rFonts w:asciiTheme="majorHAnsi" w:hAnsiTheme="majorHAnsi" w:cstheme="majorHAnsi"/>
                <w:color w:val="auto"/>
                <w:sz w:val="20"/>
              </w:rPr>
              <w:t xml:space="preserve"> ongelijk behandelen om gelijke kansen te creëren</w:t>
            </w:r>
          </w:p>
          <w:p w14:paraId="0EBD006A" w14:textId="196F404E" w:rsidR="00330466" w:rsidRPr="007017F9" w:rsidRDefault="00467F92">
            <w:pPr>
              <w:pStyle w:val="Lijstalinea"/>
              <w:numPr>
                <w:ilvl w:val="0"/>
                <w:numId w:val="2"/>
              </w:numPr>
              <w:rPr>
                <w:rFonts w:asciiTheme="majorHAnsi" w:hAnsiTheme="majorHAnsi" w:cstheme="majorHAnsi"/>
                <w:color w:val="auto"/>
                <w:sz w:val="20"/>
              </w:rPr>
            </w:pPr>
            <w:r w:rsidRPr="007017F9">
              <w:rPr>
                <w:rFonts w:asciiTheme="majorHAnsi" w:hAnsiTheme="majorHAnsi" w:cstheme="majorHAnsi"/>
                <w:color w:val="auto"/>
                <w:sz w:val="20"/>
              </w:rPr>
              <w:t xml:space="preserve">De doorvertaling van de prisma visie op burgerschapsonderwijs naar </w:t>
            </w:r>
            <w:r w:rsidR="00F002D4" w:rsidRPr="007017F9">
              <w:rPr>
                <w:rFonts w:asciiTheme="majorHAnsi" w:hAnsiTheme="majorHAnsi" w:cstheme="majorHAnsi"/>
                <w:color w:val="auto"/>
                <w:sz w:val="20"/>
              </w:rPr>
              <w:t>een schoolvisie en aanbod</w:t>
            </w:r>
          </w:p>
        </w:tc>
      </w:tr>
    </w:tbl>
    <w:p w14:paraId="0EAB3FA0" w14:textId="77777777" w:rsidR="00B96CD6" w:rsidRPr="007017F9" w:rsidRDefault="00B96CD6" w:rsidP="00B96CD6">
      <w:pPr>
        <w:spacing w:line="240" w:lineRule="auto"/>
        <w:rPr>
          <w:rFonts w:asciiTheme="majorHAnsi" w:hAnsiTheme="majorHAnsi" w:cstheme="majorHAnsi"/>
          <w:szCs w:val="20"/>
        </w:rPr>
      </w:pPr>
    </w:p>
    <w:tbl>
      <w:tblPr>
        <w:tblStyle w:val="Tabelraster"/>
        <w:tblW w:w="0" w:type="auto"/>
        <w:shd w:val="clear" w:color="auto" w:fill="F7CAAC" w:themeFill="accent2" w:themeFillTint="66"/>
        <w:tblLook w:val="04A0" w:firstRow="1" w:lastRow="0" w:firstColumn="1" w:lastColumn="0" w:noHBand="0" w:noVBand="1"/>
      </w:tblPr>
      <w:tblGrid>
        <w:gridCol w:w="9054"/>
      </w:tblGrid>
      <w:tr w:rsidR="00B96CD6" w:rsidRPr="007017F9" w14:paraId="50E8F633" w14:textId="77777777" w:rsidTr="00006F4E">
        <w:tc>
          <w:tcPr>
            <w:tcW w:w="9054" w:type="dxa"/>
            <w:shd w:val="clear" w:color="auto" w:fill="F7CAAC" w:themeFill="accent2" w:themeFillTint="66"/>
          </w:tcPr>
          <w:p w14:paraId="02D2EA17" w14:textId="7E83A2DF" w:rsidR="007361D1" w:rsidRPr="007361D1" w:rsidRDefault="007361D1" w:rsidP="007361D1">
            <w:pPr>
              <w:spacing w:line="240" w:lineRule="auto"/>
              <w:rPr>
                <w:rFonts w:asciiTheme="majorHAnsi" w:eastAsia="Calibri" w:hAnsiTheme="majorHAnsi" w:cstheme="majorHAnsi"/>
                <w:color w:val="auto"/>
                <w:sz w:val="20"/>
                <w:szCs w:val="20"/>
              </w:rPr>
            </w:pPr>
            <w:r w:rsidRPr="007361D1">
              <w:rPr>
                <w:rFonts w:asciiTheme="majorHAnsi" w:eastAsia="Calibri" w:hAnsiTheme="majorHAnsi" w:cstheme="majorHAnsi"/>
                <w:color w:val="auto"/>
                <w:sz w:val="20"/>
                <w:szCs w:val="20"/>
              </w:rPr>
              <w:t xml:space="preserve">Op basisschool </w:t>
            </w:r>
            <w:r w:rsidR="001E416C">
              <w:rPr>
                <w:rFonts w:asciiTheme="majorHAnsi" w:eastAsia="Calibri" w:hAnsiTheme="majorHAnsi" w:cstheme="majorHAnsi"/>
                <w:color w:val="auto"/>
                <w:sz w:val="20"/>
                <w:szCs w:val="20"/>
              </w:rPr>
              <w:t>D</w:t>
            </w:r>
            <w:r w:rsidRPr="007361D1">
              <w:rPr>
                <w:rFonts w:asciiTheme="majorHAnsi" w:eastAsia="Calibri" w:hAnsiTheme="majorHAnsi" w:cstheme="majorHAnsi"/>
                <w:color w:val="auto"/>
                <w:sz w:val="20"/>
                <w:szCs w:val="20"/>
              </w:rPr>
              <w:t xml:space="preserve">e </w:t>
            </w:r>
            <w:r>
              <w:rPr>
                <w:rFonts w:asciiTheme="majorHAnsi" w:eastAsia="Calibri" w:hAnsiTheme="majorHAnsi" w:cstheme="majorHAnsi"/>
                <w:color w:val="auto"/>
                <w:sz w:val="20"/>
                <w:szCs w:val="20"/>
              </w:rPr>
              <w:t xml:space="preserve">Horizon </w:t>
            </w:r>
            <w:r w:rsidRPr="007361D1">
              <w:rPr>
                <w:rFonts w:asciiTheme="majorHAnsi" w:eastAsia="Calibri" w:hAnsiTheme="majorHAnsi" w:cstheme="majorHAnsi"/>
                <w:color w:val="auto"/>
                <w:sz w:val="20"/>
                <w:szCs w:val="20"/>
              </w:rPr>
              <w:t xml:space="preserve">bieden we de kinderen een op kerndoelen gebaseerd onderwijsaanbod. Wij staan voor traditioneel-modern onderwijs en verwerking van lesdoelen op verschillende wijzen, zodat eenieder kan leren op eigen wijze, met hoofd, hart en handen. </w:t>
            </w:r>
          </w:p>
          <w:p w14:paraId="706B3936" w14:textId="77777777" w:rsidR="007361D1" w:rsidRPr="007361D1" w:rsidRDefault="007361D1" w:rsidP="007361D1">
            <w:pPr>
              <w:spacing w:line="240" w:lineRule="auto"/>
              <w:rPr>
                <w:rFonts w:asciiTheme="majorHAnsi" w:eastAsia="Calibri" w:hAnsiTheme="majorHAnsi" w:cstheme="majorHAnsi"/>
                <w:color w:val="auto"/>
                <w:sz w:val="20"/>
                <w:szCs w:val="20"/>
              </w:rPr>
            </w:pPr>
          </w:p>
          <w:p w14:paraId="5C7ECA0C" w14:textId="77777777" w:rsidR="007361D1" w:rsidRPr="007361D1" w:rsidRDefault="007361D1" w:rsidP="007361D1">
            <w:pPr>
              <w:spacing w:line="240" w:lineRule="auto"/>
              <w:rPr>
                <w:rFonts w:asciiTheme="majorHAnsi" w:eastAsia="Calibri" w:hAnsiTheme="majorHAnsi" w:cstheme="majorHAnsi"/>
                <w:color w:val="auto"/>
                <w:sz w:val="20"/>
                <w:szCs w:val="20"/>
              </w:rPr>
            </w:pPr>
            <w:r w:rsidRPr="007361D1">
              <w:rPr>
                <w:rFonts w:asciiTheme="majorHAnsi" w:eastAsia="Calibri" w:hAnsiTheme="majorHAnsi" w:cstheme="majorHAnsi"/>
                <w:color w:val="auto"/>
                <w:sz w:val="20"/>
                <w:szCs w:val="20"/>
              </w:rPr>
              <w:t xml:space="preserve">Het is belangrijk om te leren in de context, voortbouwend op reeds aanwezige kennis. Een krachtige leeromgeving en effectieve instructies zijn hierbij onmisbaar. Hierbij wordt onze onderwijstijd effectief en weloverwogen ingedeeld, passend bij de ondersteuningsbehoefte van de groep of het individuele kind. </w:t>
            </w:r>
          </w:p>
          <w:p w14:paraId="56BC3DE3" w14:textId="553788BF" w:rsidR="00FE2E21" w:rsidRPr="00904A6B" w:rsidRDefault="007361D1" w:rsidP="007361D1">
            <w:pPr>
              <w:spacing w:line="240" w:lineRule="auto"/>
              <w:rPr>
                <w:rFonts w:asciiTheme="majorHAnsi" w:eastAsia="Calibri" w:hAnsiTheme="majorHAnsi" w:cstheme="majorHAnsi"/>
                <w:color w:val="auto"/>
                <w:sz w:val="20"/>
                <w:szCs w:val="20"/>
              </w:rPr>
            </w:pPr>
            <w:r w:rsidRPr="007361D1">
              <w:rPr>
                <w:rFonts w:asciiTheme="majorHAnsi" w:eastAsia="Calibri" w:hAnsiTheme="majorHAnsi" w:cstheme="majorHAnsi"/>
                <w:color w:val="auto"/>
                <w:sz w:val="20"/>
                <w:szCs w:val="20"/>
              </w:rPr>
              <w:t xml:space="preserve">Wij zien het leren als een sociaal proces, waarbij de kennis ontstaat en gedeeld wordt met anderen.  </w:t>
            </w:r>
            <w:r w:rsidR="00F8431A" w:rsidRPr="00904A6B">
              <w:rPr>
                <w:rFonts w:asciiTheme="majorHAnsi" w:eastAsia="Calibri" w:hAnsiTheme="majorHAnsi" w:cstheme="majorHAnsi"/>
                <w:color w:val="auto"/>
                <w:sz w:val="20"/>
                <w:szCs w:val="20"/>
              </w:rPr>
              <w:t>Het leerlingenaantal van BS De Horizon bedraagt in 2022-2023 gemiddeld 120 leerlingen.</w:t>
            </w:r>
            <w:r w:rsidR="00F8431A" w:rsidRPr="00904A6B">
              <w:rPr>
                <w:rFonts w:asciiTheme="majorHAnsi" w:hAnsiTheme="majorHAnsi" w:cstheme="majorHAnsi"/>
                <w:sz w:val="20"/>
                <w:szCs w:val="20"/>
              </w:rPr>
              <w:t xml:space="preserve"> </w:t>
            </w:r>
            <w:r w:rsidR="00F8431A" w:rsidRPr="00904A6B">
              <w:rPr>
                <w:rFonts w:asciiTheme="majorHAnsi" w:eastAsia="Calibri" w:hAnsiTheme="majorHAnsi" w:cstheme="majorHAnsi"/>
                <w:color w:val="auto"/>
                <w:sz w:val="20"/>
                <w:szCs w:val="20"/>
              </w:rPr>
              <w:t xml:space="preserve">Het aantal leerlingen op </w:t>
            </w:r>
            <w:r w:rsidR="00C87367">
              <w:rPr>
                <w:rFonts w:asciiTheme="majorHAnsi" w:eastAsia="Calibri" w:hAnsiTheme="majorHAnsi" w:cstheme="majorHAnsi"/>
                <w:color w:val="auto"/>
                <w:sz w:val="20"/>
                <w:szCs w:val="20"/>
              </w:rPr>
              <w:t>D</w:t>
            </w:r>
            <w:r w:rsidR="00F8431A" w:rsidRPr="00904A6B">
              <w:rPr>
                <w:rFonts w:asciiTheme="majorHAnsi" w:eastAsia="Calibri" w:hAnsiTheme="majorHAnsi" w:cstheme="majorHAnsi"/>
                <w:color w:val="auto"/>
                <w:sz w:val="20"/>
                <w:szCs w:val="20"/>
              </w:rPr>
              <w:t xml:space="preserve">e Horizon is de afgelopen schooljaren licht gedaald. Mede door de komst van </w:t>
            </w:r>
            <w:r w:rsidR="00126598" w:rsidRPr="00904A6B">
              <w:rPr>
                <w:rFonts w:asciiTheme="majorHAnsi" w:eastAsia="Calibri" w:hAnsiTheme="majorHAnsi" w:cstheme="majorHAnsi"/>
                <w:color w:val="auto"/>
                <w:sz w:val="20"/>
                <w:szCs w:val="20"/>
              </w:rPr>
              <w:t>Oekraïense</w:t>
            </w:r>
            <w:r w:rsidR="00F8431A" w:rsidRPr="00904A6B">
              <w:rPr>
                <w:rFonts w:asciiTheme="majorHAnsi" w:eastAsia="Calibri" w:hAnsiTheme="majorHAnsi" w:cstheme="majorHAnsi"/>
                <w:color w:val="auto"/>
                <w:sz w:val="20"/>
                <w:szCs w:val="20"/>
              </w:rPr>
              <w:t xml:space="preserve"> leerlingen is er het laatste jaar een </w:t>
            </w:r>
            <w:r w:rsidR="00126598" w:rsidRPr="00904A6B">
              <w:rPr>
                <w:rFonts w:asciiTheme="majorHAnsi" w:eastAsia="Calibri" w:hAnsiTheme="majorHAnsi" w:cstheme="majorHAnsi"/>
                <w:color w:val="auto"/>
                <w:sz w:val="20"/>
                <w:szCs w:val="20"/>
              </w:rPr>
              <w:t xml:space="preserve">lichte stijging zichtbaar. </w:t>
            </w:r>
            <w:r w:rsidR="00F8431A" w:rsidRPr="00904A6B">
              <w:rPr>
                <w:rFonts w:asciiTheme="majorHAnsi" w:eastAsia="Calibri" w:hAnsiTheme="majorHAnsi" w:cstheme="majorHAnsi"/>
                <w:color w:val="auto"/>
                <w:sz w:val="20"/>
                <w:szCs w:val="20"/>
              </w:rPr>
              <w:t xml:space="preserve"> We voorzien voor de komende schooljaren nog steeds een lichte daling alvorens we </w:t>
            </w:r>
            <w:r w:rsidR="00126598" w:rsidRPr="00904A6B">
              <w:rPr>
                <w:rFonts w:asciiTheme="majorHAnsi" w:eastAsia="Calibri" w:hAnsiTheme="majorHAnsi" w:cstheme="majorHAnsi"/>
                <w:color w:val="auto"/>
                <w:sz w:val="20"/>
                <w:szCs w:val="20"/>
              </w:rPr>
              <w:t xml:space="preserve">weer </w:t>
            </w:r>
            <w:r w:rsidR="00F8431A" w:rsidRPr="00904A6B">
              <w:rPr>
                <w:rFonts w:asciiTheme="majorHAnsi" w:eastAsia="Calibri" w:hAnsiTheme="majorHAnsi" w:cstheme="majorHAnsi"/>
                <w:color w:val="auto"/>
                <w:sz w:val="20"/>
                <w:szCs w:val="20"/>
              </w:rPr>
              <w:t>stabiliseren</w:t>
            </w:r>
            <w:r w:rsidR="00C30D23" w:rsidRPr="00904A6B">
              <w:rPr>
                <w:rFonts w:asciiTheme="majorHAnsi" w:eastAsia="Calibri" w:hAnsiTheme="majorHAnsi" w:cstheme="majorHAnsi"/>
                <w:color w:val="auto"/>
                <w:sz w:val="20"/>
                <w:szCs w:val="20"/>
              </w:rPr>
              <w:t xml:space="preserve"> rond de 105 leerlingen</w:t>
            </w:r>
            <w:r w:rsidR="00F8431A" w:rsidRPr="00904A6B">
              <w:rPr>
                <w:rFonts w:asciiTheme="majorHAnsi" w:eastAsia="Calibri" w:hAnsiTheme="majorHAnsi" w:cstheme="majorHAnsi"/>
                <w:color w:val="auto"/>
                <w:sz w:val="20"/>
                <w:szCs w:val="20"/>
              </w:rPr>
              <w:t>.</w:t>
            </w:r>
            <w:r w:rsidR="00126598" w:rsidRPr="00904A6B">
              <w:rPr>
                <w:rFonts w:asciiTheme="majorHAnsi" w:eastAsia="Calibri" w:hAnsiTheme="majorHAnsi" w:cstheme="majorHAnsi"/>
                <w:color w:val="auto"/>
                <w:sz w:val="20"/>
                <w:szCs w:val="20"/>
              </w:rPr>
              <w:t xml:space="preserve"> In schooljaar 2023-2024 geven we les in 4 combinatiegroepen groep 1/2, groep 3/4, groep 5/6 en groep 7/8 en 1 taalklas. </w:t>
            </w:r>
            <w:r w:rsidR="00F8431A" w:rsidRPr="00904A6B">
              <w:rPr>
                <w:rFonts w:asciiTheme="majorHAnsi" w:eastAsia="Calibri" w:hAnsiTheme="majorHAnsi" w:cstheme="majorHAnsi"/>
                <w:color w:val="auto"/>
                <w:sz w:val="20"/>
                <w:szCs w:val="20"/>
              </w:rPr>
              <w:t xml:space="preserve">In het gebouw zijn ook het peutercentrum en de BSO van Hoera en het ‘bibliotheekpunt’ gevestigd. </w:t>
            </w:r>
          </w:p>
          <w:p w14:paraId="6FC2C242" w14:textId="648829E6" w:rsidR="00FE2E21" w:rsidRPr="00904A6B" w:rsidRDefault="00FE2E21" w:rsidP="00FE2E21">
            <w:pPr>
              <w:spacing w:line="240" w:lineRule="auto"/>
              <w:rPr>
                <w:rFonts w:asciiTheme="majorHAnsi" w:eastAsia="Calibri" w:hAnsiTheme="majorHAnsi" w:cstheme="majorHAnsi"/>
                <w:color w:val="auto"/>
                <w:sz w:val="20"/>
                <w:szCs w:val="20"/>
              </w:rPr>
            </w:pPr>
            <w:r w:rsidRPr="00904A6B">
              <w:rPr>
                <w:rFonts w:asciiTheme="majorHAnsi" w:eastAsia="Calibri" w:hAnsiTheme="majorHAnsi" w:cstheme="majorHAnsi"/>
                <w:color w:val="auto"/>
                <w:sz w:val="20"/>
                <w:szCs w:val="20"/>
              </w:rPr>
              <w:t>Onze school beschikt over de volgende extra faciliteiten:</w:t>
            </w:r>
          </w:p>
          <w:p w14:paraId="1DA343F5" w14:textId="541066EF" w:rsidR="00FE2E21" w:rsidRPr="00AD54E8" w:rsidRDefault="00FE2E21" w:rsidP="00ED4D8E">
            <w:pPr>
              <w:pStyle w:val="Lijstalinea"/>
              <w:numPr>
                <w:ilvl w:val="0"/>
                <w:numId w:val="15"/>
              </w:numPr>
              <w:spacing w:line="240" w:lineRule="auto"/>
              <w:rPr>
                <w:rFonts w:asciiTheme="majorHAnsi" w:eastAsia="Calibri" w:hAnsiTheme="majorHAnsi" w:cstheme="majorHAnsi"/>
                <w:color w:val="auto"/>
                <w:sz w:val="20"/>
              </w:rPr>
            </w:pPr>
            <w:r w:rsidRPr="00AD54E8">
              <w:rPr>
                <w:rFonts w:asciiTheme="majorHAnsi" w:eastAsia="Calibri" w:hAnsiTheme="majorHAnsi" w:cstheme="majorHAnsi"/>
                <w:color w:val="auto"/>
                <w:sz w:val="20"/>
              </w:rPr>
              <w:t>Bibliotheek</w:t>
            </w:r>
          </w:p>
          <w:p w14:paraId="1B72C9B9" w14:textId="187D782B" w:rsidR="00FE2E21" w:rsidRPr="00AD54E8" w:rsidRDefault="00FE2E21" w:rsidP="00ED4D8E">
            <w:pPr>
              <w:pStyle w:val="Lijstalinea"/>
              <w:numPr>
                <w:ilvl w:val="0"/>
                <w:numId w:val="15"/>
              </w:numPr>
              <w:spacing w:line="240" w:lineRule="auto"/>
              <w:rPr>
                <w:rFonts w:asciiTheme="majorHAnsi" w:eastAsia="Calibri" w:hAnsiTheme="majorHAnsi" w:cstheme="majorHAnsi"/>
                <w:color w:val="auto"/>
                <w:sz w:val="20"/>
              </w:rPr>
            </w:pPr>
            <w:r w:rsidRPr="00AD54E8">
              <w:rPr>
                <w:rFonts w:asciiTheme="majorHAnsi" w:eastAsia="Calibri" w:hAnsiTheme="majorHAnsi" w:cstheme="majorHAnsi"/>
                <w:color w:val="auto"/>
                <w:sz w:val="20"/>
              </w:rPr>
              <w:t>Speellokaal</w:t>
            </w:r>
          </w:p>
          <w:p w14:paraId="20F841D4" w14:textId="3694DFA9" w:rsidR="00ED4D8E" w:rsidRPr="00AD54E8" w:rsidRDefault="00AD54E8" w:rsidP="00FE2E21">
            <w:pPr>
              <w:pStyle w:val="Lijstalinea"/>
              <w:numPr>
                <w:ilvl w:val="0"/>
                <w:numId w:val="15"/>
              </w:numPr>
              <w:spacing w:line="240" w:lineRule="auto"/>
              <w:rPr>
                <w:rFonts w:asciiTheme="majorHAnsi" w:eastAsia="Calibri" w:hAnsiTheme="majorHAnsi" w:cstheme="majorHAnsi"/>
                <w:color w:val="auto"/>
                <w:sz w:val="20"/>
              </w:rPr>
            </w:pPr>
            <w:r w:rsidRPr="00AD54E8">
              <w:rPr>
                <w:rFonts w:asciiTheme="majorHAnsi" w:eastAsia="Calibri" w:hAnsiTheme="majorHAnsi" w:cstheme="majorHAnsi"/>
                <w:color w:val="auto"/>
                <w:sz w:val="20"/>
              </w:rPr>
              <w:t>Lokaal voor beeldende vorming</w:t>
            </w:r>
          </w:p>
          <w:p w14:paraId="5EFDA14C" w14:textId="20E128F0" w:rsidR="00ED4D8E" w:rsidRPr="00AD54E8" w:rsidRDefault="00FE2E21" w:rsidP="00ED4D8E">
            <w:pPr>
              <w:pStyle w:val="Lijstalinea"/>
              <w:numPr>
                <w:ilvl w:val="0"/>
                <w:numId w:val="15"/>
              </w:numPr>
              <w:spacing w:line="240" w:lineRule="auto"/>
              <w:rPr>
                <w:rFonts w:asciiTheme="majorHAnsi" w:eastAsia="Calibri" w:hAnsiTheme="majorHAnsi" w:cstheme="majorHAnsi"/>
                <w:color w:val="auto"/>
                <w:sz w:val="20"/>
              </w:rPr>
            </w:pPr>
            <w:r w:rsidRPr="00AD54E8">
              <w:rPr>
                <w:rFonts w:asciiTheme="majorHAnsi" w:eastAsia="Calibri" w:hAnsiTheme="majorHAnsi" w:cstheme="majorHAnsi"/>
                <w:color w:val="auto"/>
                <w:sz w:val="20"/>
              </w:rPr>
              <w:t>Overleg lokaal</w:t>
            </w:r>
          </w:p>
          <w:p w14:paraId="31B888E2" w14:textId="53F5068A" w:rsidR="00ED4D8E" w:rsidRPr="00ED4D8E" w:rsidRDefault="00FE2E21" w:rsidP="00ED4D8E">
            <w:pPr>
              <w:pStyle w:val="Lijstalinea"/>
              <w:numPr>
                <w:ilvl w:val="0"/>
                <w:numId w:val="15"/>
              </w:numPr>
              <w:spacing w:line="240" w:lineRule="auto"/>
              <w:rPr>
                <w:rFonts w:asciiTheme="majorHAnsi" w:hAnsiTheme="majorHAnsi" w:cstheme="majorHAnsi"/>
              </w:rPr>
            </w:pPr>
            <w:r w:rsidRPr="00AD54E8">
              <w:rPr>
                <w:rFonts w:asciiTheme="majorHAnsi" w:eastAsia="Calibri" w:hAnsiTheme="majorHAnsi" w:cstheme="majorHAnsi"/>
                <w:color w:val="auto"/>
                <w:sz w:val="20"/>
              </w:rPr>
              <w:t>Stilte lokaal</w:t>
            </w:r>
            <w:r w:rsidR="00A07F3A" w:rsidRPr="00ED4D8E">
              <w:rPr>
                <w:rFonts w:asciiTheme="majorHAnsi" w:hAnsiTheme="majorHAnsi" w:cstheme="majorHAnsi"/>
              </w:rPr>
              <w:t xml:space="preserve"> </w:t>
            </w:r>
            <w:r w:rsidR="00ED4D8E" w:rsidRPr="00ED4D8E">
              <w:rPr>
                <w:rFonts w:asciiTheme="majorHAnsi" w:hAnsiTheme="majorHAnsi" w:cstheme="majorHAnsi"/>
              </w:rPr>
              <w:br/>
            </w:r>
          </w:p>
          <w:p w14:paraId="5559E1DA" w14:textId="77777777" w:rsidR="00A07F3A" w:rsidRPr="00904A6B" w:rsidRDefault="00A07F3A" w:rsidP="00A07F3A">
            <w:pPr>
              <w:spacing w:line="240" w:lineRule="auto"/>
              <w:rPr>
                <w:rFonts w:asciiTheme="majorHAnsi" w:hAnsiTheme="majorHAnsi" w:cstheme="majorHAnsi"/>
                <w:sz w:val="20"/>
                <w:szCs w:val="20"/>
              </w:rPr>
            </w:pPr>
          </w:p>
          <w:p w14:paraId="7C4BAAAF" w14:textId="41E9E8CA" w:rsidR="00A07F3A" w:rsidRPr="00904A6B" w:rsidRDefault="00A07F3A" w:rsidP="00A07F3A">
            <w:pPr>
              <w:spacing w:line="240" w:lineRule="auto"/>
              <w:rPr>
                <w:rFonts w:asciiTheme="majorHAnsi" w:hAnsiTheme="majorHAnsi" w:cstheme="majorHAnsi"/>
                <w:b/>
                <w:bCs/>
                <w:color w:val="auto"/>
                <w:sz w:val="20"/>
                <w:szCs w:val="20"/>
              </w:rPr>
            </w:pPr>
            <w:r w:rsidRPr="00904A6B">
              <w:rPr>
                <w:rFonts w:asciiTheme="majorHAnsi" w:hAnsiTheme="majorHAnsi" w:cstheme="majorHAnsi"/>
                <w:b/>
                <w:bCs/>
                <w:color w:val="auto"/>
                <w:sz w:val="20"/>
                <w:szCs w:val="20"/>
              </w:rPr>
              <w:t>VVE</w:t>
            </w:r>
          </w:p>
          <w:p w14:paraId="3D31B380" w14:textId="77777777" w:rsidR="00D2652B" w:rsidRPr="00904A6B" w:rsidRDefault="00A07F3A" w:rsidP="00D2652B">
            <w:pPr>
              <w:spacing w:line="240" w:lineRule="auto"/>
              <w:rPr>
                <w:rFonts w:asciiTheme="majorHAnsi" w:hAnsiTheme="majorHAnsi" w:cstheme="majorHAnsi"/>
                <w:sz w:val="20"/>
                <w:szCs w:val="20"/>
              </w:rPr>
            </w:pPr>
            <w:r w:rsidRPr="00904A6B">
              <w:rPr>
                <w:rFonts w:asciiTheme="majorHAnsi" w:eastAsia="Calibri" w:hAnsiTheme="majorHAnsi" w:cstheme="majorHAnsi"/>
                <w:color w:val="auto"/>
                <w:sz w:val="20"/>
                <w:szCs w:val="20"/>
              </w:rPr>
              <w:t>Onze school heeft extra aanbod voor het jonge kind: Kinderopvang en Voor- en vroegschoolse educatie (VVE) / peuteropvang. Wij hebben een intensieve samenwerking met onze partner HOERA. Samen zorgen wij voor een doorgaande leerlijn en passende pedagogische aanpak van voorschool naar basisschool. Hierbij maken wij gebruik van het doorstroomprotocol van peuter naar kleuter.</w:t>
            </w:r>
            <w:r w:rsidR="00D2652B" w:rsidRPr="00904A6B">
              <w:rPr>
                <w:rFonts w:asciiTheme="majorHAnsi" w:hAnsiTheme="majorHAnsi" w:cstheme="majorHAnsi"/>
                <w:sz w:val="20"/>
                <w:szCs w:val="20"/>
              </w:rPr>
              <w:t xml:space="preserve"> </w:t>
            </w:r>
          </w:p>
          <w:p w14:paraId="7F8F7FFE" w14:textId="77777777" w:rsidR="00D2652B" w:rsidRPr="00904A6B" w:rsidRDefault="00D2652B" w:rsidP="00D2652B">
            <w:pPr>
              <w:spacing w:line="240" w:lineRule="auto"/>
              <w:rPr>
                <w:rFonts w:asciiTheme="majorHAnsi" w:hAnsiTheme="majorHAnsi" w:cstheme="majorHAnsi"/>
                <w:sz w:val="20"/>
                <w:szCs w:val="20"/>
              </w:rPr>
            </w:pPr>
          </w:p>
          <w:p w14:paraId="23447754" w14:textId="36C00513" w:rsidR="00D2652B" w:rsidRPr="00904A6B" w:rsidRDefault="00D2652B" w:rsidP="00D2652B">
            <w:pPr>
              <w:spacing w:line="240" w:lineRule="auto"/>
              <w:rPr>
                <w:rFonts w:asciiTheme="majorHAnsi" w:eastAsia="Calibri" w:hAnsiTheme="majorHAnsi" w:cstheme="majorHAnsi"/>
                <w:b/>
                <w:bCs/>
                <w:color w:val="auto"/>
                <w:sz w:val="20"/>
                <w:szCs w:val="20"/>
              </w:rPr>
            </w:pPr>
            <w:r w:rsidRPr="00904A6B">
              <w:rPr>
                <w:rFonts w:asciiTheme="majorHAnsi" w:eastAsia="Calibri" w:hAnsiTheme="majorHAnsi" w:cstheme="majorHAnsi"/>
                <w:b/>
                <w:bCs/>
                <w:color w:val="auto"/>
                <w:sz w:val="20"/>
                <w:szCs w:val="20"/>
              </w:rPr>
              <w:t>Onderwijskwaliteit</w:t>
            </w:r>
          </w:p>
          <w:p w14:paraId="716F1C40" w14:textId="20072FFD" w:rsidR="006B2B45" w:rsidRPr="00904A6B" w:rsidRDefault="00D2652B" w:rsidP="006B2B45">
            <w:pPr>
              <w:spacing w:line="240" w:lineRule="auto"/>
              <w:rPr>
                <w:rFonts w:asciiTheme="majorHAnsi" w:eastAsia="Calibri" w:hAnsiTheme="majorHAnsi" w:cstheme="majorHAnsi"/>
                <w:color w:val="auto"/>
                <w:sz w:val="20"/>
                <w:szCs w:val="20"/>
              </w:rPr>
            </w:pPr>
            <w:r w:rsidRPr="00904A6B">
              <w:rPr>
                <w:rFonts w:asciiTheme="majorHAnsi" w:eastAsia="Calibri" w:hAnsiTheme="majorHAnsi" w:cstheme="majorHAnsi"/>
                <w:color w:val="auto"/>
                <w:sz w:val="20"/>
                <w:szCs w:val="20"/>
              </w:rPr>
              <w:t>Onderwijskwaliteit is het fundament van ons onderwijs. De komend schooljaar vervolgen we het traject waarin we ons verder ontwikkelen op het gebied van instructie en differentiatie. Om de kwaliteit van ons onderwijs te waarborgen hanteren we in alle groepen het E</w:t>
            </w:r>
            <w:r w:rsidR="005A0870" w:rsidRPr="00904A6B">
              <w:rPr>
                <w:rFonts w:asciiTheme="majorHAnsi" w:eastAsia="Calibri" w:hAnsiTheme="majorHAnsi" w:cstheme="majorHAnsi"/>
                <w:color w:val="auto"/>
                <w:sz w:val="20"/>
                <w:szCs w:val="20"/>
              </w:rPr>
              <w:t xml:space="preserve">xpliciete Directe Instructie Model (EDI). </w:t>
            </w:r>
            <w:r w:rsidR="006B2B45" w:rsidRPr="00904A6B">
              <w:rPr>
                <w:rFonts w:asciiTheme="majorHAnsi" w:eastAsia="Calibri" w:hAnsiTheme="majorHAnsi" w:cstheme="majorHAnsi"/>
                <w:color w:val="auto"/>
                <w:sz w:val="20"/>
                <w:szCs w:val="20"/>
              </w:rPr>
              <w:t xml:space="preserve">De leerkrachten op basisschool </w:t>
            </w:r>
            <w:r w:rsidR="00F94C16">
              <w:rPr>
                <w:rFonts w:asciiTheme="majorHAnsi" w:eastAsia="Calibri" w:hAnsiTheme="majorHAnsi" w:cstheme="majorHAnsi"/>
                <w:color w:val="auto"/>
                <w:sz w:val="20"/>
                <w:szCs w:val="20"/>
              </w:rPr>
              <w:t>D</w:t>
            </w:r>
            <w:r w:rsidR="006B2B45" w:rsidRPr="00904A6B">
              <w:rPr>
                <w:rFonts w:asciiTheme="majorHAnsi" w:eastAsia="Calibri" w:hAnsiTheme="majorHAnsi" w:cstheme="majorHAnsi"/>
                <w:color w:val="auto"/>
                <w:sz w:val="20"/>
                <w:szCs w:val="20"/>
              </w:rPr>
              <w:t xml:space="preserve">e Horizon ontwikkelen zich op het effectief en betekenisvol geven van </w:t>
            </w:r>
            <w:r w:rsidR="006B2B45" w:rsidRPr="00904A6B">
              <w:rPr>
                <w:rFonts w:asciiTheme="majorHAnsi" w:eastAsia="Calibri" w:hAnsiTheme="majorHAnsi" w:cstheme="majorHAnsi"/>
                <w:color w:val="auto"/>
                <w:sz w:val="20"/>
                <w:szCs w:val="20"/>
              </w:rPr>
              <w:lastRenderedPageBreak/>
              <w:t>onderwijs, waarin het leren van leerlingen én leerkrachten zichtbaar is. Wij komen daarbij tegemoet aan de verschillende leerbehoeften van leerlingen om daarmee de leermogelijkheden van de leerlingen in de groep te vergroten.</w:t>
            </w:r>
          </w:p>
          <w:p w14:paraId="57D68C4A" w14:textId="3AFB18A5" w:rsidR="00D2652B" w:rsidRPr="00904A6B" w:rsidRDefault="006B2B45" w:rsidP="00D2652B">
            <w:pPr>
              <w:spacing w:line="240" w:lineRule="auto"/>
              <w:rPr>
                <w:rFonts w:asciiTheme="majorHAnsi" w:eastAsia="Calibri" w:hAnsiTheme="majorHAnsi" w:cstheme="majorHAnsi"/>
                <w:color w:val="auto"/>
                <w:sz w:val="20"/>
                <w:szCs w:val="20"/>
              </w:rPr>
            </w:pPr>
            <w:r w:rsidRPr="00904A6B">
              <w:rPr>
                <w:rFonts w:asciiTheme="majorHAnsi" w:eastAsia="Calibri" w:hAnsiTheme="majorHAnsi" w:cstheme="majorHAnsi"/>
                <w:color w:val="auto"/>
                <w:sz w:val="20"/>
                <w:szCs w:val="20"/>
              </w:rPr>
              <w:t xml:space="preserve">Binnen het kleuteronderwijs </w:t>
            </w:r>
            <w:r w:rsidR="00B405F4" w:rsidRPr="00904A6B">
              <w:rPr>
                <w:rFonts w:asciiTheme="majorHAnsi" w:eastAsia="Calibri" w:hAnsiTheme="majorHAnsi" w:cstheme="majorHAnsi"/>
                <w:color w:val="auto"/>
                <w:sz w:val="20"/>
                <w:szCs w:val="20"/>
              </w:rPr>
              <w:t xml:space="preserve">gaan </w:t>
            </w:r>
            <w:r w:rsidR="00135487" w:rsidRPr="00904A6B">
              <w:rPr>
                <w:rFonts w:asciiTheme="majorHAnsi" w:eastAsia="Calibri" w:hAnsiTheme="majorHAnsi" w:cstheme="majorHAnsi"/>
                <w:color w:val="auto"/>
                <w:sz w:val="20"/>
                <w:szCs w:val="20"/>
              </w:rPr>
              <w:t xml:space="preserve">we </w:t>
            </w:r>
            <w:r w:rsidR="00B405F4" w:rsidRPr="00904A6B">
              <w:rPr>
                <w:rFonts w:asciiTheme="majorHAnsi" w:eastAsia="Calibri" w:hAnsiTheme="majorHAnsi" w:cstheme="majorHAnsi"/>
                <w:color w:val="auto"/>
                <w:sz w:val="20"/>
                <w:szCs w:val="20"/>
              </w:rPr>
              <w:t xml:space="preserve">werken </w:t>
            </w:r>
            <w:r w:rsidR="00135487" w:rsidRPr="00904A6B">
              <w:rPr>
                <w:rFonts w:asciiTheme="majorHAnsi" w:eastAsia="Calibri" w:hAnsiTheme="majorHAnsi" w:cstheme="majorHAnsi"/>
                <w:color w:val="auto"/>
                <w:sz w:val="20"/>
                <w:szCs w:val="20"/>
              </w:rPr>
              <w:t xml:space="preserve">het </w:t>
            </w:r>
            <w:r w:rsidR="00B405F4" w:rsidRPr="00904A6B">
              <w:rPr>
                <w:rFonts w:asciiTheme="majorHAnsi" w:eastAsia="Calibri" w:hAnsiTheme="majorHAnsi" w:cstheme="majorHAnsi"/>
                <w:color w:val="auto"/>
                <w:sz w:val="20"/>
                <w:szCs w:val="20"/>
              </w:rPr>
              <w:t>een nieuw</w:t>
            </w:r>
            <w:r w:rsidR="00135487" w:rsidRPr="00904A6B">
              <w:rPr>
                <w:rFonts w:asciiTheme="majorHAnsi" w:eastAsia="Calibri" w:hAnsiTheme="majorHAnsi" w:cstheme="majorHAnsi"/>
                <w:color w:val="auto"/>
                <w:sz w:val="20"/>
                <w:szCs w:val="20"/>
              </w:rPr>
              <w:t>e</w:t>
            </w:r>
            <w:r w:rsidR="00B405F4" w:rsidRPr="00904A6B">
              <w:rPr>
                <w:rFonts w:asciiTheme="majorHAnsi" w:eastAsia="Calibri" w:hAnsiTheme="majorHAnsi" w:cstheme="majorHAnsi"/>
                <w:color w:val="auto"/>
                <w:sz w:val="20"/>
                <w:szCs w:val="20"/>
              </w:rPr>
              <w:t>, passend</w:t>
            </w:r>
            <w:r w:rsidR="00135487" w:rsidRPr="00904A6B">
              <w:rPr>
                <w:rFonts w:asciiTheme="majorHAnsi" w:eastAsia="Calibri" w:hAnsiTheme="majorHAnsi" w:cstheme="majorHAnsi"/>
                <w:color w:val="auto"/>
                <w:sz w:val="20"/>
                <w:szCs w:val="20"/>
              </w:rPr>
              <w:t>e</w:t>
            </w:r>
            <w:r w:rsidR="00B405F4" w:rsidRPr="00904A6B">
              <w:rPr>
                <w:rFonts w:asciiTheme="majorHAnsi" w:eastAsia="Calibri" w:hAnsiTheme="majorHAnsi" w:cstheme="majorHAnsi"/>
                <w:color w:val="auto"/>
                <w:sz w:val="20"/>
                <w:szCs w:val="20"/>
              </w:rPr>
              <w:t xml:space="preserve"> leerlingvolgsysteem voor kleuters </w:t>
            </w:r>
            <w:r w:rsidR="00135487" w:rsidRPr="00904A6B">
              <w:rPr>
                <w:rFonts w:asciiTheme="majorHAnsi" w:eastAsia="Calibri" w:hAnsiTheme="majorHAnsi" w:cstheme="majorHAnsi"/>
                <w:color w:val="auto"/>
                <w:sz w:val="20"/>
                <w:szCs w:val="20"/>
              </w:rPr>
              <w:t xml:space="preserve">‘Inzichtelijk’ </w:t>
            </w:r>
            <w:r w:rsidR="00B405F4" w:rsidRPr="00904A6B">
              <w:rPr>
                <w:rFonts w:asciiTheme="majorHAnsi" w:eastAsia="Calibri" w:hAnsiTheme="majorHAnsi" w:cstheme="majorHAnsi"/>
                <w:color w:val="auto"/>
                <w:sz w:val="20"/>
                <w:szCs w:val="20"/>
              </w:rPr>
              <w:t xml:space="preserve">waar instructie en differentie </w:t>
            </w:r>
            <w:r w:rsidR="00D709C5" w:rsidRPr="00904A6B">
              <w:rPr>
                <w:rFonts w:asciiTheme="majorHAnsi" w:eastAsia="Calibri" w:hAnsiTheme="majorHAnsi" w:cstheme="majorHAnsi"/>
                <w:color w:val="auto"/>
                <w:sz w:val="20"/>
                <w:szCs w:val="20"/>
              </w:rPr>
              <w:t>een belangrijk ontwikkelpunt is.</w:t>
            </w:r>
          </w:p>
          <w:p w14:paraId="1BDC8F23" w14:textId="77777777" w:rsidR="00F31E24" w:rsidRPr="00904A6B" w:rsidRDefault="00F31E24" w:rsidP="00D2652B">
            <w:pPr>
              <w:spacing w:line="240" w:lineRule="auto"/>
              <w:rPr>
                <w:rFonts w:asciiTheme="majorHAnsi" w:eastAsia="Calibri" w:hAnsiTheme="majorHAnsi" w:cstheme="majorHAnsi"/>
                <w:color w:val="auto"/>
                <w:sz w:val="20"/>
                <w:szCs w:val="20"/>
              </w:rPr>
            </w:pPr>
          </w:p>
          <w:p w14:paraId="1E47A6EF" w14:textId="77777777" w:rsidR="00F31E24" w:rsidRPr="00904A6B" w:rsidRDefault="00F31E24" w:rsidP="00F31E24">
            <w:pPr>
              <w:spacing w:line="240" w:lineRule="auto"/>
              <w:rPr>
                <w:rFonts w:asciiTheme="majorHAnsi" w:eastAsia="Calibri" w:hAnsiTheme="majorHAnsi" w:cstheme="majorHAnsi"/>
                <w:b/>
                <w:bCs/>
                <w:color w:val="auto"/>
                <w:sz w:val="20"/>
                <w:szCs w:val="20"/>
              </w:rPr>
            </w:pPr>
            <w:r w:rsidRPr="00904A6B">
              <w:rPr>
                <w:rFonts w:asciiTheme="majorHAnsi" w:eastAsia="Calibri" w:hAnsiTheme="majorHAnsi" w:cstheme="majorHAnsi"/>
                <w:b/>
                <w:bCs/>
                <w:color w:val="auto"/>
                <w:sz w:val="20"/>
                <w:szCs w:val="20"/>
              </w:rPr>
              <w:t>Methode gebonden toetsen</w:t>
            </w:r>
          </w:p>
          <w:p w14:paraId="3DDBE1F6" w14:textId="77777777" w:rsidR="00F31E24" w:rsidRPr="00904A6B" w:rsidRDefault="00F31E24" w:rsidP="00F31E24">
            <w:pPr>
              <w:spacing w:line="240" w:lineRule="auto"/>
              <w:rPr>
                <w:rFonts w:asciiTheme="majorHAnsi" w:eastAsia="Calibri" w:hAnsiTheme="majorHAnsi" w:cstheme="majorHAnsi"/>
                <w:color w:val="auto"/>
                <w:sz w:val="20"/>
                <w:szCs w:val="20"/>
              </w:rPr>
            </w:pPr>
            <w:r w:rsidRPr="00904A6B">
              <w:rPr>
                <w:rFonts w:asciiTheme="majorHAnsi" w:eastAsia="Calibri" w:hAnsiTheme="majorHAnsi" w:cstheme="majorHAnsi"/>
                <w:color w:val="auto"/>
                <w:sz w:val="20"/>
                <w:szCs w:val="20"/>
              </w:rPr>
              <w:t xml:space="preserve">Om na te gaan welke ontwikkelingen leerlingen doormaken en om te bekijken of leerlingen de stof </w:t>
            </w:r>
          </w:p>
          <w:p w14:paraId="37786A9E" w14:textId="77777777" w:rsidR="00F31E24" w:rsidRPr="00904A6B" w:rsidRDefault="00F31E24" w:rsidP="00F31E24">
            <w:pPr>
              <w:spacing w:line="240" w:lineRule="auto"/>
              <w:rPr>
                <w:rFonts w:asciiTheme="majorHAnsi" w:eastAsia="Calibri" w:hAnsiTheme="majorHAnsi" w:cstheme="majorHAnsi"/>
                <w:color w:val="auto"/>
                <w:sz w:val="20"/>
                <w:szCs w:val="20"/>
              </w:rPr>
            </w:pPr>
            <w:r w:rsidRPr="00904A6B">
              <w:rPr>
                <w:rFonts w:asciiTheme="majorHAnsi" w:eastAsia="Calibri" w:hAnsiTheme="majorHAnsi" w:cstheme="majorHAnsi"/>
                <w:color w:val="auto"/>
                <w:sz w:val="20"/>
                <w:szCs w:val="20"/>
              </w:rPr>
              <w:t xml:space="preserve">voldoende tot zich hebben genomen, nemen wij regelmatig methodetoetsen af. Op grond van de </w:t>
            </w:r>
          </w:p>
          <w:p w14:paraId="2920D1BD" w14:textId="3CFB4DC0" w:rsidR="00F31E24" w:rsidRPr="00904A6B" w:rsidRDefault="00F31E24" w:rsidP="00F31E24">
            <w:pPr>
              <w:spacing w:line="240" w:lineRule="auto"/>
              <w:rPr>
                <w:rFonts w:asciiTheme="majorHAnsi" w:eastAsia="Calibri" w:hAnsiTheme="majorHAnsi" w:cstheme="majorHAnsi"/>
                <w:color w:val="auto"/>
                <w:sz w:val="20"/>
                <w:szCs w:val="20"/>
              </w:rPr>
            </w:pPr>
            <w:r w:rsidRPr="00904A6B">
              <w:rPr>
                <w:rFonts w:asciiTheme="majorHAnsi" w:eastAsia="Calibri" w:hAnsiTheme="majorHAnsi" w:cstheme="majorHAnsi"/>
                <w:color w:val="auto"/>
                <w:sz w:val="20"/>
                <w:szCs w:val="20"/>
              </w:rPr>
              <w:t>uitkomst van deze toetsen, krijgen sommige leerlingen extra of verlengde instructie van de leerkracht om zich het gestelde leerdoel alsnog eigen te maken of juist minder instructie en verrijkende stof omdat ze al hebben laten zien dat ze het leerdoel beheersen. Vandaar dat we op de Horizon gebruik maken van methode-afhankelijke toetsen en methode-onafhankelijke toetsen.</w:t>
            </w:r>
          </w:p>
          <w:p w14:paraId="025B1229" w14:textId="77777777" w:rsidR="00F31E24" w:rsidRPr="00904A6B" w:rsidRDefault="00F31E24" w:rsidP="00F31E24">
            <w:pPr>
              <w:spacing w:line="240" w:lineRule="auto"/>
              <w:rPr>
                <w:rFonts w:asciiTheme="majorHAnsi" w:eastAsia="Calibri" w:hAnsiTheme="majorHAnsi" w:cstheme="majorHAnsi"/>
                <w:b/>
                <w:bCs/>
                <w:color w:val="auto"/>
                <w:sz w:val="20"/>
                <w:szCs w:val="20"/>
              </w:rPr>
            </w:pPr>
          </w:p>
          <w:p w14:paraId="6B1B020B" w14:textId="0FE2942C" w:rsidR="00F31E24" w:rsidRPr="00904A6B" w:rsidRDefault="00F31E24" w:rsidP="00F31E24">
            <w:pPr>
              <w:spacing w:line="240" w:lineRule="auto"/>
              <w:rPr>
                <w:rFonts w:asciiTheme="majorHAnsi" w:eastAsia="Calibri" w:hAnsiTheme="majorHAnsi" w:cstheme="majorHAnsi"/>
                <w:b/>
                <w:bCs/>
                <w:color w:val="auto"/>
                <w:sz w:val="20"/>
                <w:szCs w:val="20"/>
              </w:rPr>
            </w:pPr>
            <w:r w:rsidRPr="00904A6B">
              <w:rPr>
                <w:rFonts w:asciiTheme="majorHAnsi" w:eastAsia="Calibri" w:hAnsiTheme="majorHAnsi" w:cstheme="majorHAnsi"/>
                <w:b/>
                <w:bCs/>
                <w:color w:val="auto"/>
                <w:sz w:val="20"/>
                <w:szCs w:val="20"/>
              </w:rPr>
              <w:t>Methode-onafhankelijke toetsen:</w:t>
            </w:r>
          </w:p>
          <w:p w14:paraId="6B46E3A7" w14:textId="323FE874" w:rsidR="00F31E24" w:rsidRPr="00904A6B" w:rsidRDefault="00F31E24" w:rsidP="00F31E24">
            <w:pPr>
              <w:spacing w:line="240" w:lineRule="auto"/>
              <w:rPr>
                <w:rFonts w:asciiTheme="majorHAnsi" w:eastAsia="Calibri" w:hAnsiTheme="majorHAnsi" w:cstheme="majorHAnsi"/>
                <w:color w:val="auto"/>
                <w:sz w:val="20"/>
                <w:szCs w:val="20"/>
              </w:rPr>
            </w:pPr>
            <w:r w:rsidRPr="00904A6B">
              <w:rPr>
                <w:rFonts w:asciiTheme="majorHAnsi" w:eastAsia="Calibri" w:hAnsiTheme="majorHAnsi" w:cstheme="majorHAnsi"/>
                <w:color w:val="auto"/>
                <w:sz w:val="20"/>
                <w:szCs w:val="20"/>
              </w:rPr>
              <w:t>Twee keer per jaar meten wij -onafhankelijk van de methode- de kennis en vaardi</w:t>
            </w:r>
            <w:r w:rsidR="00922514" w:rsidRPr="00904A6B">
              <w:rPr>
                <w:rFonts w:asciiTheme="majorHAnsi" w:eastAsia="Calibri" w:hAnsiTheme="majorHAnsi" w:cstheme="majorHAnsi"/>
                <w:color w:val="auto"/>
                <w:sz w:val="20"/>
                <w:szCs w:val="20"/>
              </w:rPr>
              <w:t>g</w:t>
            </w:r>
            <w:r w:rsidRPr="00904A6B">
              <w:rPr>
                <w:rFonts w:asciiTheme="majorHAnsi" w:eastAsia="Calibri" w:hAnsiTheme="majorHAnsi" w:cstheme="majorHAnsi"/>
                <w:color w:val="auto"/>
                <w:sz w:val="20"/>
                <w:szCs w:val="20"/>
              </w:rPr>
              <w:t>heid van leerlingen in een bepaald vakgebied, bijv. rekenen, spelling of begrijpend lezen. Dit doen wij door middel van CITO toetsen en worden in januari en juni afgenomen.</w:t>
            </w:r>
            <w:r w:rsidR="00F50B8A">
              <w:rPr>
                <w:rFonts w:asciiTheme="majorHAnsi" w:eastAsia="Calibri" w:hAnsiTheme="majorHAnsi" w:cstheme="majorHAnsi"/>
                <w:color w:val="auto"/>
                <w:sz w:val="20"/>
                <w:szCs w:val="20"/>
              </w:rPr>
              <w:t xml:space="preserve"> Vanaf schooljaar 2023-2024 zal dit gebeuren met Leerling in Beeld van CITO.</w:t>
            </w:r>
            <w:r w:rsidRPr="00904A6B">
              <w:rPr>
                <w:rFonts w:asciiTheme="majorHAnsi" w:eastAsia="Calibri" w:hAnsiTheme="majorHAnsi" w:cstheme="majorHAnsi"/>
                <w:color w:val="auto"/>
                <w:sz w:val="20"/>
                <w:szCs w:val="20"/>
              </w:rPr>
              <w:t xml:space="preserve"> </w:t>
            </w:r>
            <w:r w:rsidR="0029792F">
              <w:rPr>
                <w:rFonts w:asciiTheme="majorHAnsi" w:eastAsia="Calibri" w:hAnsiTheme="majorHAnsi" w:cstheme="majorHAnsi"/>
                <w:color w:val="auto"/>
                <w:sz w:val="20"/>
                <w:szCs w:val="20"/>
              </w:rPr>
              <w:t>Na het afnemen van de toetsen</w:t>
            </w:r>
            <w:r w:rsidRPr="00904A6B">
              <w:rPr>
                <w:rFonts w:asciiTheme="majorHAnsi" w:eastAsia="Calibri" w:hAnsiTheme="majorHAnsi" w:cstheme="majorHAnsi"/>
                <w:color w:val="auto"/>
                <w:sz w:val="20"/>
                <w:szCs w:val="20"/>
              </w:rPr>
              <w:t xml:space="preserve"> volgt een rapportage aan de ouders en leerlingen middels een kind-ouder gesprek. De uitkomsten van de toetsen worden gedeeld met ouders. Intern gebruiken wij deze toetsen om onze leerlingen opbrengstgericht en passend onderwijs te bieden. </w:t>
            </w:r>
            <w:r w:rsidR="001E0976" w:rsidRPr="00904A6B">
              <w:rPr>
                <w:rFonts w:asciiTheme="majorHAnsi" w:eastAsia="Calibri" w:hAnsiTheme="majorHAnsi" w:cstheme="majorHAnsi"/>
                <w:color w:val="auto"/>
                <w:sz w:val="20"/>
                <w:szCs w:val="20"/>
              </w:rPr>
              <w:t>Bij</w:t>
            </w:r>
            <w:r w:rsidRPr="00904A6B">
              <w:rPr>
                <w:rFonts w:asciiTheme="majorHAnsi" w:eastAsia="Calibri" w:hAnsiTheme="majorHAnsi" w:cstheme="majorHAnsi"/>
                <w:color w:val="auto"/>
                <w:sz w:val="20"/>
                <w:szCs w:val="20"/>
              </w:rPr>
              <w:t xml:space="preserve"> de school onafhankelijke CITO toetsen van de Horizon van groep 3 t/m 8 scoren de kinderen zowel op, boven als onder het landelijk niveau op de verschillende vakgebieden. Wij streven ernaar om op alle vakgebieden op of boven het landelijk niveau te behalen. </w:t>
            </w:r>
          </w:p>
          <w:p w14:paraId="32D2CF5B" w14:textId="77777777" w:rsidR="00922514" w:rsidRPr="00904A6B" w:rsidRDefault="00922514" w:rsidP="00F31E24">
            <w:pPr>
              <w:spacing w:line="240" w:lineRule="auto"/>
              <w:rPr>
                <w:rFonts w:asciiTheme="majorHAnsi" w:eastAsia="Calibri" w:hAnsiTheme="majorHAnsi" w:cstheme="majorHAnsi"/>
                <w:color w:val="auto"/>
                <w:sz w:val="20"/>
                <w:szCs w:val="20"/>
              </w:rPr>
            </w:pPr>
          </w:p>
          <w:p w14:paraId="3091BEA4" w14:textId="77777777" w:rsidR="00F31E24" w:rsidRPr="00904A6B" w:rsidRDefault="00F31E24" w:rsidP="00F31E24">
            <w:pPr>
              <w:spacing w:line="240" w:lineRule="auto"/>
              <w:rPr>
                <w:rFonts w:asciiTheme="majorHAnsi" w:eastAsia="Calibri" w:hAnsiTheme="majorHAnsi" w:cstheme="majorHAnsi"/>
                <w:color w:val="auto"/>
                <w:sz w:val="20"/>
                <w:szCs w:val="20"/>
              </w:rPr>
            </w:pPr>
            <w:r w:rsidRPr="00904A6B">
              <w:rPr>
                <w:rFonts w:asciiTheme="majorHAnsi" w:eastAsia="Calibri" w:hAnsiTheme="majorHAnsi" w:cstheme="majorHAnsi"/>
                <w:b/>
                <w:bCs/>
                <w:color w:val="auto"/>
                <w:sz w:val="20"/>
                <w:szCs w:val="20"/>
              </w:rPr>
              <w:t>Monitoren van resultaten</w:t>
            </w:r>
            <w:r w:rsidRPr="00904A6B">
              <w:rPr>
                <w:rFonts w:asciiTheme="majorHAnsi" w:eastAsia="Calibri" w:hAnsiTheme="majorHAnsi" w:cstheme="majorHAnsi"/>
                <w:color w:val="auto"/>
                <w:sz w:val="20"/>
                <w:szCs w:val="20"/>
              </w:rPr>
              <w:t xml:space="preserve"> </w:t>
            </w:r>
          </w:p>
          <w:p w14:paraId="0FD5CEB8" w14:textId="77777777" w:rsidR="00150E62" w:rsidRPr="00D615E3" w:rsidRDefault="00F31E24" w:rsidP="00150E62">
            <w:pPr>
              <w:pStyle w:val="Geenafstand"/>
              <w:rPr>
                <w:rFonts w:asciiTheme="majorHAnsi" w:hAnsiTheme="majorHAnsi" w:cstheme="majorHAnsi"/>
                <w:sz w:val="20"/>
                <w:szCs w:val="20"/>
              </w:rPr>
            </w:pPr>
            <w:r w:rsidRPr="00904A6B">
              <w:rPr>
                <w:rFonts w:asciiTheme="majorHAnsi" w:eastAsia="Calibri" w:hAnsiTheme="majorHAnsi" w:cstheme="majorHAnsi"/>
                <w:sz w:val="20"/>
                <w:szCs w:val="20"/>
              </w:rPr>
              <w:t>Twee keer per jaar is er een schoolbespreking waarin het team samen kijkt naar het onderwijs op onze school. De resultaten van de school worden met het gehele team besproken en geanalyseerd. Er wordt bekeken of de gestelde schoolambities zijn bereikt. En waar nodig wordt ingezoomd op aanpassen van het onderwijs de komende periode. Dit gebeur</w:t>
            </w:r>
            <w:r w:rsidR="00F92588" w:rsidRPr="00904A6B">
              <w:rPr>
                <w:rFonts w:asciiTheme="majorHAnsi" w:eastAsia="Calibri" w:hAnsiTheme="majorHAnsi" w:cstheme="majorHAnsi"/>
                <w:sz w:val="20"/>
                <w:szCs w:val="20"/>
              </w:rPr>
              <w:t>t</w:t>
            </w:r>
            <w:r w:rsidRPr="00904A6B">
              <w:rPr>
                <w:rFonts w:asciiTheme="majorHAnsi" w:eastAsia="Calibri" w:hAnsiTheme="majorHAnsi" w:cstheme="majorHAnsi"/>
                <w:sz w:val="20"/>
                <w:szCs w:val="20"/>
              </w:rPr>
              <w:t xml:space="preserve"> tijdens groepsbesprekingen</w:t>
            </w:r>
            <w:r w:rsidR="005A1A31" w:rsidRPr="00904A6B">
              <w:rPr>
                <w:rFonts w:asciiTheme="majorHAnsi" w:eastAsia="Calibri" w:hAnsiTheme="majorHAnsi" w:cstheme="majorHAnsi"/>
                <w:sz w:val="20"/>
                <w:szCs w:val="20"/>
              </w:rPr>
              <w:t>. T</w:t>
            </w:r>
            <w:r w:rsidR="000B34C4" w:rsidRPr="00904A6B">
              <w:rPr>
                <w:rFonts w:asciiTheme="majorHAnsi" w:eastAsia="Calibri" w:hAnsiTheme="majorHAnsi" w:cstheme="majorHAnsi"/>
                <w:sz w:val="20"/>
                <w:szCs w:val="20"/>
              </w:rPr>
              <w:t>wee</w:t>
            </w:r>
            <w:r w:rsidRPr="00904A6B">
              <w:rPr>
                <w:rFonts w:asciiTheme="majorHAnsi" w:eastAsia="Calibri" w:hAnsiTheme="majorHAnsi" w:cstheme="majorHAnsi"/>
                <w:sz w:val="20"/>
                <w:szCs w:val="20"/>
              </w:rPr>
              <w:t xml:space="preserve"> keer per jaar vind</w:t>
            </w:r>
            <w:r w:rsidR="005A1A31" w:rsidRPr="00904A6B">
              <w:rPr>
                <w:rFonts w:asciiTheme="majorHAnsi" w:eastAsia="Calibri" w:hAnsiTheme="majorHAnsi" w:cstheme="majorHAnsi"/>
                <w:sz w:val="20"/>
                <w:szCs w:val="20"/>
              </w:rPr>
              <w:t>t er een groepsbespreking plaats</w:t>
            </w:r>
            <w:r w:rsidRPr="00904A6B">
              <w:rPr>
                <w:rFonts w:asciiTheme="majorHAnsi" w:eastAsia="Calibri" w:hAnsiTheme="majorHAnsi" w:cstheme="majorHAnsi"/>
                <w:sz w:val="20"/>
                <w:szCs w:val="20"/>
              </w:rPr>
              <w:t xml:space="preserve"> op basis van de </w:t>
            </w:r>
            <w:r w:rsidR="005A1A31" w:rsidRPr="00904A6B">
              <w:rPr>
                <w:rFonts w:asciiTheme="majorHAnsi" w:eastAsia="Calibri" w:hAnsiTheme="majorHAnsi" w:cstheme="majorHAnsi"/>
                <w:sz w:val="20"/>
                <w:szCs w:val="20"/>
              </w:rPr>
              <w:t xml:space="preserve">CITO </w:t>
            </w:r>
            <w:r w:rsidRPr="00904A6B">
              <w:rPr>
                <w:rFonts w:asciiTheme="majorHAnsi" w:eastAsia="Calibri" w:hAnsiTheme="majorHAnsi" w:cstheme="majorHAnsi"/>
                <w:sz w:val="20"/>
                <w:szCs w:val="20"/>
              </w:rPr>
              <w:t>resultaten</w:t>
            </w:r>
            <w:r w:rsidR="005A1A31" w:rsidRPr="00904A6B">
              <w:rPr>
                <w:rFonts w:asciiTheme="majorHAnsi" w:eastAsia="Calibri" w:hAnsiTheme="majorHAnsi" w:cstheme="majorHAnsi"/>
                <w:sz w:val="20"/>
                <w:szCs w:val="20"/>
              </w:rPr>
              <w:t>. Tussen deze afnames vindt er nog twee keer per jaar een tussentijds gesprek plaats om eventuele acties bij te stellen op basis van observaties en methode-gebonden toetsen</w:t>
            </w:r>
            <w:r w:rsidRPr="00904A6B">
              <w:rPr>
                <w:rFonts w:asciiTheme="majorHAnsi" w:eastAsia="Calibri" w:hAnsiTheme="majorHAnsi" w:cstheme="majorHAnsi"/>
                <w:sz w:val="20"/>
                <w:szCs w:val="20"/>
              </w:rPr>
              <w:t>. Hierbij evalueren wij of de groep voldoende heeft geprofiteerd van het onderwijsaanbod. Waar kan de groep verdiepen of waar moet het leerstofaanbod juist geïntensiveerd worden. Vervolgens wordt door de leerkrachten bekeken of het onderwijs passend is geweest . In het groepsoverzicht worden uitspraken gedaan door de leerkracht m.b.t. het gewenste niveau en de ontwikkeling op leerling- en groesniveau. Ons leerlingvolgsysteem stelt ons in staat om de vorderingen van eerdere leerjaren en vakgebieden te betrekken in deze analyses om trends waar te nemen. Belangrijk onderdeel van de analyse zijn de vervolgstappen en acties die hierop volgen. Deze worden op groepsniveau in samenwerking met het kwaliteitsteam vertaald naar onderwijsplannen.</w:t>
            </w:r>
            <w:r w:rsidR="00150E62">
              <w:rPr>
                <w:rFonts w:asciiTheme="majorHAnsi" w:eastAsia="Calibri" w:hAnsiTheme="majorHAnsi" w:cstheme="majorHAnsi"/>
                <w:sz w:val="20"/>
                <w:szCs w:val="20"/>
              </w:rPr>
              <w:t xml:space="preserve"> </w:t>
            </w:r>
            <w:r w:rsidR="00150E62" w:rsidRPr="00D615E3">
              <w:rPr>
                <w:rFonts w:asciiTheme="majorHAnsi" w:hAnsiTheme="majorHAnsi" w:cstheme="majorHAnsi"/>
                <w:sz w:val="20"/>
                <w:szCs w:val="20"/>
              </w:rPr>
              <w:t xml:space="preserve">Ons “School-in-Beeld” is het document waarin we alle resultaten verzamelen en deze vervolgens waarnemen en begrijpen. </w:t>
            </w:r>
          </w:p>
          <w:p w14:paraId="186824CA" w14:textId="77777777" w:rsidR="00150E62" w:rsidRPr="00D615E3" w:rsidRDefault="00150E62" w:rsidP="00150E62">
            <w:pPr>
              <w:pStyle w:val="Geenafstand"/>
              <w:rPr>
                <w:rFonts w:asciiTheme="majorHAnsi" w:hAnsiTheme="majorHAnsi" w:cstheme="majorHAnsi"/>
                <w:sz w:val="20"/>
                <w:szCs w:val="20"/>
              </w:rPr>
            </w:pPr>
            <w:r w:rsidRPr="00D615E3">
              <w:rPr>
                <w:rFonts w:asciiTheme="majorHAnsi" w:hAnsiTheme="majorHAnsi" w:cstheme="majorHAnsi"/>
                <w:sz w:val="20"/>
                <w:szCs w:val="20"/>
              </w:rPr>
              <w:t>Hier zijn de resultaten van veiligheid en welbevinden van leerlingen terug te vinden net als het welbevinden van de medewerkers op school. Na het waarnemen en begrijpen gaan we over op het stellen van doelen met een beredeneerd aanbod en tenslotte het realiseren van dit aanbod.</w:t>
            </w:r>
          </w:p>
          <w:p w14:paraId="6E5818D8" w14:textId="77777777" w:rsidR="00150E62" w:rsidRPr="00D615E3" w:rsidRDefault="00150E62" w:rsidP="00150E62">
            <w:pPr>
              <w:pStyle w:val="Geenafstand"/>
              <w:rPr>
                <w:rFonts w:asciiTheme="majorHAnsi" w:hAnsiTheme="majorHAnsi" w:cstheme="majorHAnsi"/>
                <w:sz w:val="20"/>
                <w:szCs w:val="20"/>
              </w:rPr>
            </w:pPr>
            <w:r w:rsidRPr="00D615E3">
              <w:rPr>
                <w:rFonts w:asciiTheme="majorHAnsi" w:hAnsiTheme="majorHAnsi" w:cstheme="majorHAnsi"/>
                <w:sz w:val="20"/>
                <w:szCs w:val="20"/>
              </w:rPr>
              <w:t xml:space="preserve">Het beredeneerd aanbod is vervolgens terug te zien in het groepsoverzicht, </w:t>
            </w:r>
          </w:p>
          <w:p w14:paraId="44BE10E7" w14:textId="77777777" w:rsidR="00150E62" w:rsidRPr="00D615E3" w:rsidRDefault="00150E62" w:rsidP="00150E62">
            <w:pPr>
              <w:pStyle w:val="Geenafstand"/>
              <w:rPr>
                <w:rFonts w:asciiTheme="majorHAnsi" w:hAnsiTheme="majorHAnsi" w:cstheme="majorHAnsi"/>
                <w:sz w:val="20"/>
                <w:szCs w:val="20"/>
              </w:rPr>
            </w:pPr>
            <w:r w:rsidRPr="00D615E3">
              <w:rPr>
                <w:rFonts w:asciiTheme="majorHAnsi" w:hAnsiTheme="majorHAnsi" w:cstheme="majorHAnsi"/>
                <w:sz w:val="20"/>
                <w:szCs w:val="20"/>
              </w:rPr>
              <w:t>in de planning van de groepen en in het logboek.</w:t>
            </w:r>
          </w:p>
          <w:p w14:paraId="34B2F836" w14:textId="76C46173" w:rsidR="003D3711" w:rsidRPr="007017F9" w:rsidRDefault="003D3711" w:rsidP="00B96CD6">
            <w:pPr>
              <w:spacing w:line="240" w:lineRule="auto"/>
              <w:rPr>
                <w:rFonts w:asciiTheme="majorHAnsi" w:hAnsiTheme="majorHAnsi" w:cstheme="majorHAnsi"/>
              </w:rPr>
            </w:pPr>
          </w:p>
        </w:tc>
      </w:tr>
    </w:tbl>
    <w:p w14:paraId="1A6D7CFD" w14:textId="77777777" w:rsidR="00B96CD6" w:rsidRPr="007017F9" w:rsidRDefault="00B96CD6" w:rsidP="00B96CD6">
      <w:pPr>
        <w:spacing w:line="240" w:lineRule="auto"/>
        <w:rPr>
          <w:rFonts w:asciiTheme="majorHAnsi" w:hAnsiTheme="majorHAnsi" w:cstheme="majorHAnsi"/>
        </w:rPr>
      </w:pPr>
    </w:p>
    <w:p w14:paraId="343EA994" w14:textId="40AC90EC" w:rsidR="00862EAC" w:rsidRPr="007017F9" w:rsidRDefault="00F513FC" w:rsidP="00862EAC">
      <w:pPr>
        <w:pStyle w:val="Kop2"/>
        <w:rPr>
          <w:rFonts w:asciiTheme="majorHAnsi" w:hAnsiTheme="majorHAnsi" w:cstheme="majorHAnsi"/>
          <w:color w:val="auto"/>
          <w:sz w:val="26"/>
        </w:rPr>
      </w:pPr>
      <w:bookmarkStart w:id="17" w:name="_Toc129951085"/>
      <w:r w:rsidRPr="007017F9">
        <w:rPr>
          <w:rFonts w:asciiTheme="majorHAnsi" w:hAnsiTheme="majorHAnsi" w:cstheme="majorHAnsi"/>
          <w:color w:val="auto"/>
          <w:sz w:val="26"/>
        </w:rPr>
        <w:t>Schoolklimaat en veiligheid</w:t>
      </w:r>
      <w:bookmarkEnd w:id="17"/>
    </w:p>
    <w:tbl>
      <w:tblPr>
        <w:tblStyle w:val="Tabelraster"/>
        <w:tblW w:w="0" w:type="auto"/>
        <w:shd w:val="clear" w:color="auto" w:fill="B4C6E7" w:themeFill="accent1" w:themeFillTint="66"/>
        <w:tblLook w:val="04A0" w:firstRow="1" w:lastRow="0" w:firstColumn="1" w:lastColumn="0" w:noHBand="0" w:noVBand="1"/>
      </w:tblPr>
      <w:tblGrid>
        <w:gridCol w:w="9054"/>
      </w:tblGrid>
      <w:tr w:rsidR="00782261" w:rsidRPr="007017F9" w14:paraId="27FC4623" w14:textId="77777777">
        <w:tc>
          <w:tcPr>
            <w:tcW w:w="9054" w:type="dxa"/>
            <w:shd w:val="clear" w:color="auto" w:fill="B4C6E7" w:themeFill="accent1" w:themeFillTint="66"/>
          </w:tcPr>
          <w:p w14:paraId="470AFACA" w14:textId="51CEE108" w:rsidR="00782261" w:rsidRPr="007017F9" w:rsidRDefault="00782261" w:rsidP="006C4ABC">
            <w:pPr>
              <w:pStyle w:val="Geenafstand"/>
              <w:rPr>
                <w:rFonts w:asciiTheme="majorHAnsi" w:hAnsiTheme="majorHAnsi" w:cstheme="majorHAnsi"/>
                <w:sz w:val="20"/>
                <w:szCs w:val="18"/>
              </w:rPr>
            </w:pPr>
            <w:r w:rsidRPr="007017F9">
              <w:rPr>
                <w:rFonts w:asciiTheme="majorHAnsi" w:hAnsiTheme="majorHAnsi" w:cstheme="majorHAnsi"/>
                <w:sz w:val="20"/>
                <w:szCs w:val="18"/>
              </w:rPr>
              <w:t xml:space="preserve">Schoolklimaat en veiligheid </w:t>
            </w:r>
          </w:p>
          <w:p w14:paraId="1064822D" w14:textId="5C02B172" w:rsidR="00782261" w:rsidRPr="007017F9" w:rsidRDefault="0029629A" w:rsidP="006C4ABC">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Alle scholen van Prisma dienen een </w:t>
            </w:r>
            <w:r w:rsidR="003953B0" w:rsidRPr="007017F9">
              <w:rPr>
                <w:rFonts w:asciiTheme="majorHAnsi" w:hAnsiTheme="majorHAnsi" w:cstheme="majorHAnsi"/>
                <w:color w:val="auto"/>
                <w:sz w:val="20"/>
                <w:szCs w:val="20"/>
              </w:rPr>
              <w:t xml:space="preserve">veilige en gezonde plek te zijn voor </w:t>
            </w:r>
            <w:r w:rsidR="00D0056F" w:rsidRPr="007017F9">
              <w:rPr>
                <w:rFonts w:asciiTheme="majorHAnsi" w:hAnsiTheme="majorHAnsi" w:cstheme="majorHAnsi"/>
                <w:color w:val="auto"/>
                <w:sz w:val="20"/>
                <w:szCs w:val="20"/>
              </w:rPr>
              <w:t xml:space="preserve">medewerkers en kinderen. </w:t>
            </w:r>
            <w:r w:rsidR="009640F1" w:rsidRPr="007017F9">
              <w:rPr>
                <w:rFonts w:asciiTheme="majorHAnsi" w:hAnsiTheme="majorHAnsi" w:cstheme="majorHAnsi"/>
                <w:color w:val="auto"/>
                <w:sz w:val="20"/>
                <w:szCs w:val="20"/>
              </w:rPr>
              <w:t>Daarom is er veel aandacht voor het pedagogisch klimaat. Kinderen moeten vertrouwen hebben in zichzelf en de mensen om hen heen</w:t>
            </w:r>
            <w:r w:rsidR="007D5F62" w:rsidRPr="007017F9">
              <w:rPr>
                <w:rFonts w:asciiTheme="majorHAnsi" w:hAnsiTheme="majorHAnsi" w:cstheme="majorHAnsi"/>
                <w:color w:val="auto"/>
                <w:sz w:val="20"/>
                <w:szCs w:val="20"/>
              </w:rPr>
              <w:t>.</w:t>
            </w:r>
            <w:r w:rsidR="009640F1" w:rsidRPr="007017F9">
              <w:rPr>
                <w:rFonts w:asciiTheme="majorHAnsi" w:hAnsiTheme="majorHAnsi" w:cstheme="majorHAnsi"/>
                <w:color w:val="auto"/>
                <w:sz w:val="20"/>
                <w:szCs w:val="20"/>
              </w:rPr>
              <w:t xml:space="preserve"> Pas wanneer een kind zich veilig voelt, </w:t>
            </w:r>
            <w:r w:rsidR="007C3A0B" w:rsidRPr="007017F9">
              <w:rPr>
                <w:rFonts w:asciiTheme="majorHAnsi" w:hAnsiTheme="majorHAnsi" w:cstheme="majorHAnsi"/>
                <w:color w:val="auto"/>
                <w:sz w:val="20"/>
                <w:szCs w:val="20"/>
              </w:rPr>
              <w:t xml:space="preserve">is het in staat om zich zo goed mogelijk te ontwikkelen en tot leren te komen. </w:t>
            </w:r>
            <w:r w:rsidR="002F49A5" w:rsidRPr="007017F9">
              <w:rPr>
                <w:rFonts w:asciiTheme="majorHAnsi" w:hAnsiTheme="majorHAnsi" w:cstheme="majorHAnsi"/>
                <w:color w:val="auto"/>
                <w:sz w:val="20"/>
                <w:szCs w:val="20"/>
              </w:rPr>
              <w:t xml:space="preserve">Ook alle andere betrokkenen bij de school moeten zich veilig </w:t>
            </w:r>
            <w:r w:rsidR="005962F1" w:rsidRPr="007017F9">
              <w:rPr>
                <w:rFonts w:asciiTheme="majorHAnsi" w:hAnsiTheme="majorHAnsi" w:cstheme="majorHAnsi"/>
                <w:color w:val="auto"/>
                <w:sz w:val="20"/>
                <w:szCs w:val="20"/>
              </w:rPr>
              <w:t>kunnen voelen. D</w:t>
            </w:r>
            <w:r w:rsidR="00635B47" w:rsidRPr="007017F9">
              <w:rPr>
                <w:rFonts w:asciiTheme="majorHAnsi" w:hAnsiTheme="majorHAnsi" w:cstheme="majorHAnsi"/>
                <w:color w:val="auto"/>
                <w:sz w:val="20"/>
                <w:szCs w:val="20"/>
              </w:rPr>
              <w:t>i</w:t>
            </w:r>
            <w:r w:rsidR="005962F1" w:rsidRPr="007017F9">
              <w:rPr>
                <w:rFonts w:asciiTheme="majorHAnsi" w:hAnsiTheme="majorHAnsi" w:cstheme="majorHAnsi"/>
                <w:color w:val="auto"/>
                <w:sz w:val="20"/>
                <w:szCs w:val="20"/>
              </w:rPr>
              <w:t>t geldt dus voor het t</w:t>
            </w:r>
            <w:r w:rsidR="00A722BC" w:rsidRPr="007017F9">
              <w:rPr>
                <w:rFonts w:asciiTheme="majorHAnsi" w:hAnsiTheme="majorHAnsi" w:cstheme="majorHAnsi"/>
                <w:color w:val="auto"/>
                <w:sz w:val="20"/>
                <w:szCs w:val="20"/>
              </w:rPr>
              <w:t>eam</w:t>
            </w:r>
            <w:r w:rsidR="005962F1" w:rsidRPr="007017F9">
              <w:rPr>
                <w:rFonts w:asciiTheme="majorHAnsi" w:hAnsiTheme="majorHAnsi" w:cstheme="majorHAnsi"/>
                <w:color w:val="auto"/>
                <w:sz w:val="20"/>
                <w:szCs w:val="20"/>
              </w:rPr>
              <w:t xml:space="preserve"> de ouders/verzorgers en bijvoo</w:t>
            </w:r>
            <w:r w:rsidR="00A722BC" w:rsidRPr="007017F9">
              <w:rPr>
                <w:rFonts w:asciiTheme="majorHAnsi" w:hAnsiTheme="majorHAnsi" w:cstheme="majorHAnsi"/>
                <w:color w:val="auto"/>
                <w:sz w:val="20"/>
                <w:szCs w:val="20"/>
              </w:rPr>
              <w:t>r</w:t>
            </w:r>
            <w:r w:rsidR="005962F1" w:rsidRPr="007017F9">
              <w:rPr>
                <w:rFonts w:asciiTheme="majorHAnsi" w:hAnsiTheme="majorHAnsi" w:cstheme="majorHAnsi"/>
                <w:color w:val="auto"/>
                <w:sz w:val="20"/>
                <w:szCs w:val="20"/>
              </w:rPr>
              <w:t xml:space="preserve">beeld vrijwilligers of </w:t>
            </w:r>
            <w:r w:rsidR="005962F1" w:rsidRPr="007017F9">
              <w:rPr>
                <w:rFonts w:asciiTheme="majorHAnsi" w:hAnsiTheme="majorHAnsi" w:cstheme="majorHAnsi"/>
                <w:color w:val="auto"/>
                <w:sz w:val="20"/>
                <w:szCs w:val="20"/>
              </w:rPr>
              <w:lastRenderedPageBreak/>
              <w:t xml:space="preserve">samenwerkingspartners. Een veilige school heeft een goed onderhouden schoolgebouw </w:t>
            </w:r>
            <w:r w:rsidR="00B1757A" w:rsidRPr="007017F9">
              <w:rPr>
                <w:rFonts w:asciiTheme="majorHAnsi" w:hAnsiTheme="majorHAnsi" w:cstheme="majorHAnsi"/>
                <w:color w:val="auto"/>
                <w:sz w:val="20"/>
                <w:szCs w:val="20"/>
              </w:rPr>
              <w:t>met een prettige sfeer waarin iedereen zich veilig voelt.</w:t>
            </w:r>
            <w:r w:rsidR="000539BF" w:rsidRPr="007017F9">
              <w:rPr>
                <w:rFonts w:asciiTheme="majorHAnsi" w:hAnsiTheme="majorHAnsi" w:cstheme="majorHAnsi"/>
                <w:color w:val="auto"/>
                <w:sz w:val="20"/>
                <w:szCs w:val="20"/>
              </w:rPr>
              <w:t xml:space="preserve"> </w:t>
            </w:r>
          </w:p>
          <w:p w14:paraId="6E515E99" w14:textId="77777777" w:rsidR="009B6439" w:rsidRPr="007017F9" w:rsidRDefault="009B6439" w:rsidP="006C4ABC">
            <w:pPr>
              <w:pStyle w:val="Geenafstand"/>
              <w:rPr>
                <w:rFonts w:asciiTheme="majorHAnsi" w:hAnsiTheme="majorHAnsi" w:cstheme="majorHAnsi"/>
                <w:sz w:val="20"/>
                <w:szCs w:val="18"/>
              </w:rPr>
            </w:pPr>
          </w:p>
          <w:p w14:paraId="56C72ADA" w14:textId="77777777" w:rsidR="00A722BC" w:rsidRPr="007017F9" w:rsidRDefault="00A722BC" w:rsidP="006C4ABC">
            <w:pPr>
              <w:rPr>
                <w:rFonts w:asciiTheme="majorHAnsi" w:hAnsiTheme="majorHAnsi" w:cstheme="majorHAnsi"/>
                <w:color w:val="auto"/>
                <w:sz w:val="20"/>
                <w:szCs w:val="20"/>
              </w:rPr>
            </w:pPr>
            <w:r w:rsidRPr="007017F9">
              <w:rPr>
                <w:rFonts w:asciiTheme="majorHAnsi" w:hAnsiTheme="majorHAnsi" w:cstheme="majorHAnsi"/>
                <w:color w:val="auto"/>
                <w:sz w:val="20"/>
                <w:szCs w:val="20"/>
              </w:rPr>
              <w:t>Prisma heeft een ARBO</w:t>
            </w:r>
            <w:r w:rsidR="00803384" w:rsidRPr="007017F9">
              <w:rPr>
                <w:rFonts w:asciiTheme="majorHAnsi" w:hAnsiTheme="majorHAnsi" w:cstheme="majorHAnsi"/>
                <w:color w:val="auto"/>
                <w:sz w:val="20"/>
                <w:szCs w:val="20"/>
              </w:rPr>
              <w:t>-</w:t>
            </w:r>
            <w:r w:rsidRPr="007017F9">
              <w:rPr>
                <w:rFonts w:asciiTheme="majorHAnsi" w:hAnsiTheme="majorHAnsi" w:cstheme="majorHAnsi"/>
                <w:color w:val="auto"/>
                <w:sz w:val="20"/>
                <w:szCs w:val="20"/>
              </w:rPr>
              <w:t xml:space="preserve"> en veiligheidsplan en </w:t>
            </w:r>
            <w:r w:rsidR="00803384" w:rsidRPr="007017F9">
              <w:rPr>
                <w:rFonts w:asciiTheme="majorHAnsi" w:hAnsiTheme="majorHAnsi" w:cstheme="majorHAnsi"/>
                <w:color w:val="auto"/>
                <w:sz w:val="20"/>
                <w:szCs w:val="20"/>
              </w:rPr>
              <w:t xml:space="preserve">een </w:t>
            </w:r>
            <w:r w:rsidR="00B66303" w:rsidRPr="007017F9">
              <w:rPr>
                <w:rFonts w:asciiTheme="majorHAnsi" w:hAnsiTheme="majorHAnsi" w:cstheme="majorHAnsi"/>
                <w:color w:val="auto"/>
                <w:sz w:val="20"/>
                <w:szCs w:val="20"/>
              </w:rPr>
              <w:t>informatie</w:t>
            </w:r>
            <w:r w:rsidR="00226EF0" w:rsidRPr="007017F9">
              <w:rPr>
                <w:rFonts w:asciiTheme="majorHAnsi" w:hAnsiTheme="majorHAnsi" w:cstheme="majorHAnsi"/>
                <w:color w:val="auto"/>
                <w:sz w:val="20"/>
                <w:szCs w:val="20"/>
              </w:rPr>
              <w:t xml:space="preserve">beveiligings- en </w:t>
            </w:r>
            <w:proofErr w:type="spellStart"/>
            <w:r w:rsidR="00226EF0" w:rsidRPr="007017F9">
              <w:rPr>
                <w:rFonts w:asciiTheme="majorHAnsi" w:hAnsiTheme="majorHAnsi" w:cstheme="majorHAnsi"/>
                <w:color w:val="auto"/>
                <w:sz w:val="20"/>
                <w:szCs w:val="20"/>
              </w:rPr>
              <w:t>privacybeleid</w:t>
            </w:r>
            <w:proofErr w:type="spellEnd"/>
            <w:r w:rsidR="00397E72" w:rsidRPr="007017F9">
              <w:rPr>
                <w:rFonts w:asciiTheme="majorHAnsi" w:hAnsiTheme="majorHAnsi" w:cstheme="majorHAnsi"/>
                <w:color w:val="auto"/>
                <w:sz w:val="20"/>
                <w:szCs w:val="20"/>
              </w:rPr>
              <w:t xml:space="preserve"> (IBP-plan)</w:t>
            </w:r>
            <w:r w:rsidR="00226EF0" w:rsidRPr="007017F9">
              <w:rPr>
                <w:rFonts w:asciiTheme="majorHAnsi" w:hAnsiTheme="majorHAnsi" w:cstheme="majorHAnsi"/>
                <w:color w:val="auto"/>
                <w:sz w:val="20"/>
                <w:szCs w:val="20"/>
              </w:rPr>
              <w:t xml:space="preserve"> bes</w:t>
            </w:r>
            <w:r w:rsidR="00397E72" w:rsidRPr="007017F9">
              <w:rPr>
                <w:rFonts w:asciiTheme="majorHAnsi" w:hAnsiTheme="majorHAnsi" w:cstheme="majorHAnsi"/>
                <w:color w:val="auto"/>
                <w:sz w:val="20"/>
                <w:szCs w:val="20"/>
              </w:rPr>
              <w:t>c</w:t>
            </w:r>
            <w:r w:rsidR="00226EF0" w:rsidRPr="007017F9">
              <w:rPr>
                <w:rFonts w:asciiTheme="majorHAnsi" w:hAnsiTheme="majorHAnsi" w:cstheme="majorHAnsi"/>
                <w:color w:val="auto"/>
                <w:sz w:val="20"/>
                <w:szCs w:val="20"/>
              </w:rPr>
              <w:t>hreven</w:t>
            </w:r>
            <w:r w:rsidR="00341621" w:rsidRPr="007017F9">
              <w:rPr>
                <w:rFonts w:asciiTheme="majorHAnsi" w:hAnsiTheme="majorHAnsi" w:cstheme="majorHAnsi"/>
                <w:color w:val="auto"/>
                <w:sz w:val="20"/>
                <w:szCs w:val="20"/>
              </w:rPr>
              <w:t xml:space="preserve"> en wordt actief uitgevoerd. </w:t>
            </w:r>
            <w:r w:rsidR="009B6439" w:rsidRPr="007017F9">
              <w:rPr>
                <w:rFonts w:asciiTheme="majorHAnsi" w:hAnsiTheme="majorHAnsi" w:cstheme="majorHAnsi"/>
                <w:color w:val="auto"/>
                <w:sz w:val="20"/>
                <w:szCs w:val="20"/>
              </w:rPr>
              <w:t>School specifieke</w:t>
            </w:r>
            <w:r w:rsidR="00341621" w:rsidRPr="007017F9">
              <w:rPr>
                <w:rFonts w:asciiTheme="majorHAnsi" w:hAnsiTheme="majorHAnsi" w:cstheme="majorHAnsi"/>
                <w:color w:val="auto"/>
                <w:sz w:val="20"/>
                <w:szCs w:val="20"/>
              </w:rPr>
              <w:t xml:space="preserve"> zaken</w:t>
            </w:r>
            <w:r w:rsidR="009B6439" w:rsidRPr="007017F9">
              <w:rPr>
                <w:rFonts w:asciiTheme="majorHAnsi" w:hAnsiTheme="majorHAnsi" w:cstheme="majorHAnsi"/>
                <w:color w:val="auto"/>
                <w:sz w:val="20"/>
                <w:szCs w:val="20"/>
              </w:rPr>
              <w:t xml:space="preserve"> zij</w:t>
            </w:r>
            <w:r w:rsidR="00BF64E3" w:rsidRPr="007017F9">
              <w:rPr>
                <w:rFonts w:asciiTheme="majorHAnsi" w:hAnsiTheme="majorHAnsi" w:cstheme="majorHAnsi"/>
                <w:color w:val="auto"/>
                <w:sz w:val="20"/>
                <w:szCs w:val="20"/>
              </w:rPr>
              <w:t>n opgenomen in het  schooleigen</w:t>
            </w:r>
            <w:r w:rsidR="00341621" w:rsidRPr="007017F9">
              <w:rPr>
                <w:rFonts w:asciiTheme="majorHAnsi" w:hAnsiTheme="majorHAnsi" w:cstheme="majorHAnsi"/>
                <w:color w:val="auto"/>
                <w:sz w:val="20"/>
                <w:szCs w:val="20"/>
              </w:rPr>
              <w:t xml:space="preserve"> veiligheidsplan.</w:t>
            </w:r>
          </w:p>
          <w:p w14:paraId="5D219EAA" w14:textId="77777777" w:rsidR="006C4ABC" w:rsidRPr="007017F9" w:rsidRDefault="006C4ABC" w:rsidP="006C4ABC">
            <w:pPr>
              <w:rPr>
                <w:rFonts w:asciiTheme="majorHAnsi" w:hAnsiTheme="majorHAnsi" w:cstheme="majorHAnsi"/>
                <w:color w:val="auto"/>
                <w:sz w:val="20"/>
                <w:szCs w:val="20"/>
              </w:rPr>
            </w:pPr>
          </w:p>
          <w:p w14:paraId="4F948ED0" w14:textId="3989500D" w:rsidR="00F63636" w:rsidRPr="007017F9" w:rsidRDefault="00F63636" w:rsidP="006C4ABC">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Prisma </w:t>
            </w:r>
            <w:r w:rsidR="008375B5" w:rsidRPr="007017F9">
              <w:rPr>
                <w:rFonts w:asciiTheme="majorHAnsi" w:hAnsiTheme="majorHAnsi" w:cstheme="majorHAnsi"/>
                <w:color w:val="auto"/>
                <w:sz w:val="20"/>
                <w:szCs w:val="20"/>
              </w:rPr>
              <w:t>stuurt op:</w:t>
            </w:r>
          </w:p>
          <w:p w14:paraId="0D0201E1" w14:textId="1FA2DF9D" w:rsidR="000A4CB6" w:rsidRPr="007017F9" w:rsidRDefault="00F63636" w:rsidP="006C4ABC">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w:t>
            </w:r>
            <w:r w:rsidR="000A4CB6" w:rsidRPr="007017F9">
              <w:rPr>
                <w:rFonts w:asciiTheme="majorHAnsi" w:hAnsiTheme="majorHAnsi" w:cstheme="majorHAnsi"/>
                <w:color w:val="auto"/>
                <w:sz w:val="20"/>
                <w:szCs w:val="20"/>
              </w:rPr>
              <w:t>Standaarden voor veiligheid en schoolklimaat worden beschreven en gekoppeld aan een norm.</w:t>
            </w:r>
          </w:p>
          <w:p w14:paraId="210EBBB4" w14:textId="2B02A9E1" w:rsidR="000A4CB6" w:rsidRPr="007017F9" w:rsidRDefault="000A4CB6" w:rsidP="006C4ABC">
            <w:pPr>
              <w:rPr>
                <w:rFonts w:asciiTheme="majorHAnsi" w:hAnsiTheme="majorHAnsi" w:cstheme="majorHAnsi"/>
                <w:color w:val="auto"/>
                <w:sz w:val="20"/>
                <w:szCs w:val="20"/>
              </w:rPr>
            </w:pPr>
            <w:r w:rsidRPr="007017F9">
              <w:rPr>
                <w:rFonts w:asciiTheme="majorHAnsi" w:hAnsiTheme="majorHAnsi" w:cstheme="majorHAnsi"/>
                <w:color w:val="auto"/>
                <w:sz w:val="20"/>
                <w:szCs w:val="20"/>
              </w:rPr>
              <w:t>* Tevredenheid van kinderen, ouders en medewerkers</w:t>
            </w:r>
            <w:r w:rsidR="00E1324B" w:rsidRPr="007017F9">
              <w:rPr>
                <w:rFonts w:asciiTheme="majorHAnsi" w:hAnsiTheme="majorHAnsi" w:cstheme="majorHAnsi"/>
                <w:color w:val="auto"/>
                <w:sz w:val="20"/>
                <w:szCs w:val="20"/>
              </w:rPr>
              <w:t xml:space="preserve"> en dit</w:t>
            </w:r>
            <w:r w:rsidRPr="007017F9">
              <w:rPr>
                <w:rFonts w:asciiTheme="majorHAnsi" w:hAnsiTheme="majorHAnsi" w:cstheme="majorHAnsi"/>
                <w:color w:val="auto"/>
                <w:sz w:val="20"/>
                <w:szCs w:val="20"/>
              </w:rPr>
              <w:t xml:space="preserve"> wordt structureel gepeild.</w:t>
            </w:r>
          </w:p>
          <w:p w14:paraId="4D43AD40" w14:textId="3C1A0A90" w:rsidR="000A4CB6" w:rsidRPr="007017F9" w:rsidRDefault="000A4CB6" w:rsidP="006C4ABC">
            <w:pPr>
              <w:rPr>
                <w:rFonts w:asciiTheme="majorHAnsi" w:hAnsiTheme="majorHAnsi" w:cstheme="majorHAnsi"/>
                <w:color w:val="auto"/>
                <w:sz w:val="20"/>
                <w:szCs w:val="20"/>
              </w:rPr>
            </w:pPr>
            <w:r w:rsidRPr="007017F9">
              <w:rPr>
                <w:rFonts w:asciiTheme="majorHAnsi" w:hAnsiTheme="majorHAnsi" w:cstheme="majorHAnsi"/>
                <w:color w:val="auto"/>
                <w:sz w:val="20"/>
                <w:szCs w:val="20"/>
              </w:rPr>
              <w:t>* Iedere werkgever is op de hoogte van het veiligheidsplan op de scho</w:t>
            </w:r>
            <w:r w:rsidR="00F840E4" w:rsidRPr="007017F9">
              <w:rPr>
                <w:rFonts w:asciiTheme="majorHAnsi" w:hAnsiTheme="majorHAnsi" w:cstheme="majorHAnsi"/>
                <w:color w:val="auto"/>
                <w:sz w:val="20"/>
                <w:szCs w:val="20"/>
              </w:rPr>
              <w:t>ol</w:t>
            </w:r>
            <w:r w:rsidRPr="007017F9">
              <w:rPr>
                <w:rFonts w:asciiTheme="majorHAnsi" w:hAnsiTheme="majorHAnsi" w:cstheme="majorHAnsi"/>
                <w:color w:val="auto"/>
                <w:sz w:val="20"/>
                <w:szCs w:val="20"/>
              </w:rPr>
              <w:t xml:space="preserve"> en handelt ernaar.</w:t>
            </w:r>
          </w:p>
          <w:p w14:paraId="646C40BC" w14:textId="728A6177" w:rsidR="00343646" w:rsidRPr="007017F9" w:rsidRDefault="000A4CB6" w:rsidP="006C4ABC">
            <w:pPr>
              <w:rPr>
                <w:rFonts w:asciiTheme="majorHAnsi" w:hAnsiTheme="majorHAnsi" w:cstheme="majorHAnsi"/>
                <w:color w:val="auto"/>
                <w:sz w:val="20"/>
                <w:szCs w:val="20"/>
              </w:rPr>
            </w:pPr>
            <w:r w:rsidRPr="007017F9">
              <w:rPr>
                <w:rFonts w:asciiTheme="majorHAnsi" w:hAnsiTheme="majorHAnsi" w:cstheme="majorHAnsi"/>
                <w:color w:val="auto"/>
                <w:sz w:val="20"/>
                <w:szCs w:val="20"/>
              </w:rPr>
              <w:t>* Er zijn externe gekwalificeerde vertrouwenspersonen voor ouders, kinderen en personeel.</w:t>
            </w:r>
          </w:p>
        </w:tc>
      </w:tr>
    </w:tbl>
    <w:p w14:paraId="141B7E64" w14:textId="77777777" w:rsidR="00782261" w:rsidRPr="007017F9" w:rsidRDefault="00782261" w:rsidP="00782261">
      <w:pPr>
        <w:spacing w:line="240" w:lineRule="auto"/>
        <w:rPr>
          <w:rFonts w:asciiTheme="majorHAnsi" w:hAnsiTheme="majorHAnsi" w:cstheme="majorHAnsi"/>
        </w:rPr>
      </w:pPr>
    </w:p>
    <w:tbl>
      <w:tblPr>
        <w:tblStyle w:val="Tabelraster"/>
        <w:tblW w:w="0" w:type="auto"/>
        <w:shd w:val="clear" w:color="auto" w:fill="F7CAAC" w:themeFill="accent2" w:themeFillTint="66"/>
        <w:tblLook w:val="04A0" w:firstRow="1" w:lastRow="0" w:firstColumn="1" w:lastColumn="0" w:noHBand="0" w:noVBand="1"/>
      </w:tblPr>
      <w:tblGrid>
        <w:gridCol w:w="9054"/>
      </w:tblGrid>
      <w:tr w:rsidR="00782261" w:rsidRPr="007017F9" w14:paraId="27BEF249" w14:textId="77777777">
        <w:tc>
          <w:tcPr>
            <w:tcW w:w="9054" w:type="dxa"/>
            <w:shd w:val="clear" w:color="auto" w:fill="F7CAAC" w:themeFill="accent2" w:themeFillTint="66"/>
          </w:tcPr>
          <w:p w14:paraId="589832D0" w14:textId="77777777" w:rsidR="005C0D12" w:rsidRDefault="005C0D12" w:rsidP="004B3C5F">
            <w:pPr>
              <w:spacing w:line="240" w:lineRule="auto"/>
              <w:rPr>
                <w:rFonts w:asciiTheme="majorHAnsi" w:hAnsiTheme="majorHAnsi" w:cstheme="majorHAnsi"/>
                <w:b/>
                <w:bCs/>
                <w:color w:val="auto"/>
                <w:sz w:val="20"/>
                <w:szCs w:val="20"/>
              </w:rPr>
            </w:pPr>
          </w:p>
          <w:p w14:paraId="1C10809F" w14:textId="5C3FEB92" w:rsidR="005C0D12" w:rsidRPr="005C0D12" w:rsidRDefault="005C0D12" w:rsidP="005C0D12">
            <w:pPr>
              <w:rPr>
                <w:rFonts w:asciiTheme="majorHAnsi" w:hAnsiTheme="majorHAnsi" w:cstheme="majorHAnsi"/>
                <w:color w:val="auto"/>
                <w:sz w:val="20"/>
                <w:szCs w:val="20"/>
              </w:rPr>
            </w:pPr>
            <w:r w:rsidRPr="005C0D12">
              <w:rPr>
                <w:rFonts w:asciiTheme="majorHAnsi" w:hAnsiTheme="majorHAnsi" w:cstheme="majorHAnsi"/>
                <w:color w:val="auto"/>
                <w:sz w:val="20"/>
                <w:szCs w:val="20"/>
              </w:rPr>
              <w:t>Basisschool de Horizon heeft een preventieve en een curatieve aanpak van niet gewenst gedrag. Enerzijds is het van belang het probleem te voorkomen. Dat vraagt om maatregelen in de preventieve sfeer. Anderzijds moet helder zijn wat de acties zijn als het niet gewenste gedrag zich desondanks voordoet.</w:t>
            </w:r>
            <w:r w:rsidR="005273D2">
              <w:rPr>
                <w:rFonts w:asciiTheme="majorHAnsi" w:hAnsiTheme="majorHAnsi" w:cstheme="majorHAnsi"/>
                <w:color w:val="auto"/>
                <w:sz w:val="20"/>
                <w:szCs w:val="20"/>
              </w:rPr>
              <w:t xml:space="preserve"> Wij verwijzen u graag door naar ons veiligheidsplan voor en uitgebreide toelichting. </w:t>
            </w:r>
          </w:p>
          <w:p w14:paraId="3D2A5520" w14:textId="77777777" w:rsidR="005C0D12" w:rsidRDefault="005C0D12" w:rsidP="004B3C5F">
            <w:pPr>
              <w:spacing w:line="240" w:lineRule="auto"/>
              <w:rPr>
                <w:rFonts w:asciiTheme="majorHAnsi" w:hAnsiTheme="majorHAnsi" w:cstheme="majorHAnsi"/>
                <w:b/>
                <w:bCs/>
                <w:color w:val="auto"/>
                <w:sz w:val="20"/>
                <w:szCs w:val="20"/>
              </w:rPr>
            </w:pPr>
          </w:p>
          <w:p w14:paraId="5AEC3007" w14:textId="61E22ECD" w:rsidR="004B3C5F" w:rsidRPr="00BA0436" w:rsidRDefault="004B3C5F" w:rsidP="004B3C5F">
            <w:pPr>
              <w:spacing w:line="240" w:lineRule="auto"/>
              <w:rPr>
                <w:rFonts w:asciiTheme="majorHAnsi" w:hAnsiTheme="majorHAnsi" w:cstheme="majorHAnsi"/>
                <w:b/>
                <w:bCs/>
                <w:color w:val="auto"/>
                <w:sz w:val="20"/>
                <w:szCs w:val="20"/>
              </w:rPr>
            </w:pPr>
            <w:r w:rsidRPr="00BA0436">
              <w:rPr>
                <w:rFonts w:asciiTheme="majorHAnsi" w:hAnsiTheme="majorHAnsi" w:cstheme="majorHAnsi"/>
                <w:b/>
                <w:bCs/>
                <w:color w:val="auto"/>
                <w:sz w:val="20"/>
                <w:szCs w:val="20"/>
              </w:rPr>
              <w:t>Anti-pestprogramma</w:t>
            </w:r>
          </w:p>
          <w:p w14:paraId="4D5CCBD2" w14:textId="77777777" w:rsidR="00DE679A" w:rsidRPr="00DE679A" w:rsidRDefault="004B3C5F" w:rsidP="00DE679A">
            <w:pPr>
              <w:rPr>
                <w:rFonts w:asciiTheme="majorHAnsi" w:hAnsiTheme="majorHAnsi" w:cstheme="majorHAnsi"/>
                <w:color w:val="auto"/>
                <w:sz w:val="20"/>
                <w:szCs w:val="20"/>
              </w:rPr>
            </w:pPr>
            <w:r w:rsidRPr="00BA0436">
              <w:rPr>
                <w:rFonts w:asciiTheme="majorHAnsi" w:hAnsiTheme="majorHAnsi" w:cstheme="majorHAnsi"/>
                <w:color w:val="auto"/>
                <w:sz w:val="20"/>
                <w:szCs w:val="20"/>
              </w:rPr>
              <w:t>We hanteren de Oplossingsgerichte pestaanpak (OPA) en d</w:t>
            </w:r>
            <w:r w:rsidRPr="00DE679A">
              <w:rPr>
                <w:rFonts w:asciiTheme="majorHAnsi" w:hAnsiTheme="majorHAnsi" w:cstheme="majorHAnsi"/>
                <w:color w:val="auto"/>
                <w:sz w:val="20"/>
                <w:szCs w:val="20"/>
              </w:rPr>
              <w:t xml:space="preserve">aarbij hanteren wij de no </w:t>
            </w:r>
            <w:proofErr w:type="spellStart"/>
            <w:r w:rsidRPr="00DE679A">
              <w:rPr>
                <w:rFonts w:asciiTheme="majorHAnsi" w:hAnsiTheme="majorHAnsi" w:cstheme="majorHAnsi"/>
                <w:color w:val="auto"/>
                <w:sz w:val="20"/>
                <w:szCs w:val="20"/>
              </w:rPr>
              <w:t>blame</w:t>
            </w:r>
            <w:proofErr w:type="spellEnd"/>
            <w:r w:rsidRPr="00DE679A">
              <w:rPr>
                <w:rFonts w:asciiTheme="majorHAnsi" w:hAnsiTheme="majorHAnsi" w:cstheme="majorHAnsi"/>
                <w:color w:val="auto"/>
                <w:sz w:val="20"/>
                <w:szCs w:val="20"/>
              </w:rPr>
              <w:t xml:space="preserve"> methode. We verwachten van alle leerkrachten dat ze in het gesprek met elkaar komen tot afstemming. </w:t>
            </w:r>
            <w:r w:rsidR="00DE679A" w:rsidRPr="00DE679A">
              <w:rPr>
                <w:rFonts w:asciiTheme="majorHAnsi" w:eastAsiaTheme="minorEastAsia" w:hAnsiTheme="majorHAnsi" w:cstheme="majorHAnsi"/>
                <w:color w:val="auto"/>
                <w:sz w:val="20"/>
                <w:szCs w:val="20"/>
              </w:rPr>
              <w:t xml:space="preserve">Op het moment dat de leerlingen er niet uitkomen, kunnen ze terecht bij hun leerkracht. Wij hanteren een NO BLAME APPROACH op de Horizon.  Dit is </w:t>
            </w:r>
            <w:r w:rsidR="00DE679A" w:rsidRPr="00DE679A">
              <w:rPr>
                <w:rFonts w:asciiTheme="majorHAnsi" w:hAnsiTheme="majorHAnsi" w:cstheme="majorHAnsi"/>
                <w:color w:val="auto"/>
                <w:sz w:val="20"/>
                <w:szCs w:val="20"/>
              </w:rPr>
              <w:t xml:space="preserve">een pestaanpak die de volgende uitgangspunten kent: </w:t>
            </w:r>
          </w:p>
          <w:p w14:paraId="7C04274E" w14:textId="77777777" w:rsidR="00DE679A" w:rsidRPr="00DE679A" w:rsidRDefault="00DE679A">
            <w:pPr>
              <w:pStyle w:val="Lijstalinea"/>
              <w:numPr>
                <w:ilvl w:val="0"/>
                <w:numId w:val="6"/>
              </w:numPr>
              <w:autoSpaceDE w:val="0"/>
              <w:autoSpaceDN w:val="0"/>
              <w:adjustRightInd w:val="0"/>
              <w:spacing w:after="160" w:line="259" w:lineRule="auto"/>
              <w:rPr>
                <w:rFonts w:asciiTheme="majorHAnsi" w:hAnsiTheme="majorHAnsi" w:cstheme="majorHAnsi"/>
                <w:color w:val="auto"/>
                <w:sz w:val="20"/>
              </w:rPr>
            </w:pPr>
            <w:r w:rsidRPr="00DE679A">
              <w:rPr>
                <w:rFonts w:asciiTheme="majorHAnsi" w:hAnsiTheme="majorHAnsi" w:cstheme="majorHAnsi"/>
                <w:color w:val="auto"/>
                <w:sz w:val="20"/>
              </w:rPr>
              <w:t xml:space="preserve">Geen schuld, verwijten of straf </w:t>
            </w:r>
          </w:p>
          <w:p w14:paraId="4664CA61" w14:textId="77777777" w:rsidR="00DE679A" w:rsidRPr="00DE679A" w:rsidRDefault="00DE679A">
            <w:pPr>
              <w:pStyle w:val="Lijstalinea"/>
              <w:numPr>
                <w:ilvl w:val="0"/>
                <w:numId w:val="6"/>
              </w:numPr>
              <w:autoSpaceDE w:val="0"/>
              <w:autoSpaceDN w:val="0"/>
              <w:adjustRightInd w:val="0"/>
              <w:spacing w:after="160" w:line="259" w:lineRule="auto"/>
              <w:rPr>
                <w:rFonts w:asciiTheme="majorHAnsi" w:hAnsiTheme="majorHAnsi" w:cstheme="majorHAnsi"/>
                <w:color w:val="auto"/>
                <w:sz w:val="20"/>
              </w:rPr>
            </w:pPr>
            <w:r w:rsidRPr="00DE679A">
              <w:rPr>
                <w:rFonts w:asciiTheme="majorHAnsi" w:hAnsiTheme="majorHAnsi" w:cstheme="majorHAnsi"/>
                <w:color w:val="auto"/>
                <w:sz w:val="20"/>
              </w:rPr>
              <w:t xml:space="preserve">Uitgaan van het goede in ieder kind </w:t>
            </w:r>
          </w:p>
          <w:p w14:paraId="23B4CC92" w14:textId="77777777" w:rsidR="00DE679A" w:rsidRPr="00DE679A" w:rsidRDefault="00DE679A">
            <w:pPr>
              <w:pStyle w:val="Lijstalinea"/>
              <w:numPr>
                <w:ilvl w:val="0"/>
                <w:numId w:val="6"/>
              </w:numPr>
              <w:autoSpaceDE w:val="0"/>
              <w:autoSpaceDN w:val="0"/>
              <w:adjustRightInd w:val="0"/>
              <w:spacing w:after="160" w:line="259" w:lineRule="auto"/>
              <w:rPr>
                <w:rFonts w:asciiTheme="majorHAnsi" w:hAnsiTheme="majorHAnsi" w:cstheme="majorHAnsi"/>
                <w:color w:val="auto"/>
                <w:sz w:val="20"/>
              </w:rPr>
            </w:pPr>
            <w:r w:rsidRPr="00DE679A">
              <w:rPr>
                <w:rFonts w:asciiTheme="majorHAnsi" w:hAnsiTheme="majorHAnsi" w:cstheme="majorHAnsi"/>
                <w:color w:val="auto"/>
                <w:sz w:val="20"/>
              </w:rPr>
              <w:t xml:space="preserve">Aanmoedigen van empathie </w:t>
            </w:r>
          </w:p>
          <w:p w14:paraId="6A18D501" w14:textId="77777777" w:rsidR="00DE679A" w:rsidRPr="00DE679A" w:rsidRDefault="00DE679A">
            <w:pPr>
              <w:pStyle w:val="Lijstalinea"/>
              <w:numPr>
                <w:ilvl w:val="0"/>
                <w:numId w:val="6"/>
              </w:numPr>
              <w:autoSpaceDE w:val="0"/>
              <w:autoSpaceDN w:val="0"/>
              <w:adjustRightInd w:val="0"/>
              <w:spacing w:after="160" w:line="259" w:lineRule="auto"/>
              <w:rPr>
                <w:rFonts w:asciiTheme="majorHAnsi" w:hAnsiTheme="majorHAnsi" w:cstheme="majorHAnsi"/>
                <w:color w:val="auto"/>
                <w:sz w:val="20"/>
              </w:rPr>
            </w:pPr>
            <w:r w:rsidRPr="00DE679A">
              <w:rPr>
                <w:rFonts w:asciiTheme="majorHAnsi" w:hAnsiTheme="majorHAnsi" w:cstheme="majorHAnsi"/>
                <w:color w:val="auto"/>
                <w:sz w:val="20"/>
              </w:rPr>
              <w:t>Pesten aanpakken als groepsprobleem</w:t>
            </w:r>
          </w:p>
          <w:p w14:paraId="55B06AA4" w14:textId="77777777" w:rsidR="00DE679A" w:rsidRPr="00DE679A" w:rsidRDefault="00DE679A">
            <w:pPr>
              <w:pStyle w:val="Lijstalinea"/>
              <w:numPr>
                <w:ilvl w:val="0"/>
                <w:numId w:val="6"/>
              </w:numPr>
              <w:autoSpaceDE w:val="0"/>
              <w:autoSpaceDN w:val="0"/>
              <w:adjustRightInd w:val="0"/>
              <w:spacing w:after="160" w:line="259" w:lineRule="auto"/>
              <w:rPr>
                <w:rFonts w:asciiTheme="majorHAnsi" w:hAnsiTheme="majorHAnsi" w:cstheme="majorHAnsi"/>
                <w:color w:val="auto"/>
                <w:sz w:val="20"/>
              </w:rPr>
            </w:pPr>
            <w:r w:rsidRPr="00DE679A">
              <w:rPr>
                <w:rFonts w:asciiTheme="majorHAnsi" w:hAnsiTheme="majorHAnsi" w:cstheme="majorHAnsi"/>
                <w:color w:val="auto"/>
                <w:sz w:val="20"/>
              </w:rPr>
              <w:t>Snel, positief en oplossingsgericht</w:t>
            </w:r>
          </w:p>
          <w:p w14:paraId="5EC4A674" w14:textId="77777777" w:rsidR="006429A2" w:rsidRPr="00BA0436" w:rsidRDefault="006429A2" w:rsidP="004B3C5F">
            <w:pPr>
              <w:spacing w:line="240" w:lineRule="auto"/>
              <w:rPr>
                <w:rFonts w:asciiTheme="majorHAnsi" w:hAnsiTheme="majorHAnsi" w:cstheme="majorHAnsi"/>
                <w:color w:val="auto"/>
                <w:sz w:val="20"/>
                <w:szCs w:val="20"/>
              </w:rPr>
            </w:pPr>
          </w:p>
          <w:p w14:paraId="66E385D0" w14:textId="77777777" w:rsidR="006429A2" w:rsidRPr="00BA0436" w:rsidRDefault="004B3C5F" w:rsidP="004B3C5F">
            <w:pPr>
              <w:spacing w:line="240" w:lineRule="auto"/>
              <w:rPr>
                <w:rFonts w:asciiTheme="majorHAnsi" w:hAnsiTheme="majorHAnsi" w:cstheme="majorHAnsi"/>
                <w:b/>
                <w:bCs/>
                <w:color w:val="auto"/>
                <w:sz w:val="20"/>
                <w:szCs w:val="20"/>
              </w:rPr>
            </w:pPr>
            <w:r w:rsidRPr="00BA0436">
              <w:rPr>
                <w:rFonts w:asciiTheme="majorHAnsi" w:hAnsiTheme="majorHAnsi" w:cstheme="majorHAnsi"/>
                <w:b/>
                <w:bCs/>
                <w:color w:val="auto"/>
                <w:sz w:val="20"/>
                <w:szCs w:val="20"/>
              </w:rPr>
              <w:t xml:space="preserve">Sociale en fysieke veiligheid. </w:t>
            </w:r>
          </w:p>
          <w:p w14:paraId="46A3D134" w14:textId="3AA78809" w:rsidR="004B3C5F" w:rsidRPr="00BA0436" w:rsidRDefault="004B3C5F" w:rsidP="004B3C5F">
            <w:pPr>
              <w:spacing w:line="240" w:lineRule="auto"/>
              <w:rPr>
                <w:rFonts w:asciiTheme="majorHAnsi" w:hAnsiTheme="majorHAnsi" w:cstheme="majorHAnsi"/>
                <w:color w:val="auto"/>
                <w:sz w:val="20"/>
                <w:szCs w:val="20"/>
              </w:rPr>
            </w:pPr>
            <w:r w:rsidRPr="00BA0436">
              <w:rPr>
                <w:rFonts w:asciiTheme="majorHAnsi" w:hAnsiTheme="majorHAnsi" w:cstheme="majorHAnsi"/>
                <w:color w:val="auto"/>
                <w:sz w:val="20"/>
                <w:szCs w:val="20"/>
              </w:rPr>
              <w:t>Onze school monitort de sociale veiligheidsbeleving van leerlingen. We nemen een vragenlijst af via SCOL.</w:t>
            </w:r>
            <w:r w:rsidR="006429A2" w:rsidRPr="00BA0436">
              <w:rPr>
                <w:rFonts w:asciiTheme="majorHAnsi" w:hAnsiTheme="majorHAnsi" w:cstheme="majorHAnsi"/>
                <w:color w:val="auto"/>
                <w:sz w:val="20"/>
                <w:szCs w:val="20"/>
              </w:rPr>
              <w:t xml:space="preserve"> </w:t>
            </w:r>
            <w:r w:rsidRPr="00BA0436">
              <w:rPr>
                <w:rFonts w:asciiTheme="majorHAnsi" w:hAnsiTheme="majorHAnsi" w:cstheme="majorHAnsi"/>
                <w:color w:val="auto"/>
                <w:sz w:val="20"/>
                <w:szCs w:val="20"/>
              </w:rPr>
              <w:t xml:space="preserve">De school werkt planmatig aan de sociale competenties van leerlingen van groep 1 tot en met groep 8. Wij gebruiken hiervoor geen methodiek maar we hebben de werkwijze van de Horizon uitgeschreven in onze onderwijskaart pedagogisch handelen. Elk half jaar wordt voor alle leerlingen van de groepen (1)2 t/m 8 de (methode-onafhankelijke) SCOL ingevuld door de leerkracht. De Sociale Competentie Observatie Lijst (SCOL) is een digitaal leerlingvolgsysteem voor sociale competentie en bestaat uit 26 vragen over concreet gedrag in sociale situaties op school. De </w:t>
            </w:r>
            <w:proofErr w:type="spellStart"/>
            <w:r w:rsidRPr="00BA0436">
              <w:rPr>
                <w:rFonts w:asciiTheme="majorHAnsi" w:hAnsiTheme="majorHAnsi" w:cstheme="majorHAnsi"/>
                <w:color w:val="auto"/>
                <w:sz w:val="20"/>
                <w:szCs w:val="20"/>
              </w:rPr>
              <w:t>LeerlingSCOL</w:t>
            </w:r>
            <w:proofErr w:type="spellEnd"/>
            <w:r w:rsidRPr="00BA0436">
              <w:rPr>
                <w:rFonts w:asciiTheme="majorHAnsi" w:hAnsiTheme="majorHAnsi" w:cstheme="majorHAnsi"/>
                <w:color w:val="auto"/>
                <w:sz w:val="20"/>
                <w:szCs w:val="20"/>
              </w:rPr>
              <w:t xml:space="preserve"> is een aanvullende module op de SCOL en is een zelfbeoordelingsinstrument voor leerlingen van groep 6 t/m 8 als voorbereiding op het werken aan sociale competentie.</w:t>
            </w:r>
            <w:r w:rsidR="00B57D53">
              <w:rPr>
                <w:rFonts w:asciiTheme="majorHAnsi" w:hAnsiTheme="majorHAnsi" w:cstheme="majorHAnsi"/>
                <w:color w:val="auto"/>
                <w:sz w:val="20"/>
                <w:szCs w:val="20"/>
              </w:rPr>
              <w:t xml:space="preserve"> We zijn ons</w:t>
            </w:r>
            <w:r w:rsidR="00F97038">
              <w:rPr>
                <w:rFonts w:asciiTheme="majorHAnsi" w:hAnsiTheme="majorHAnsi" w:cstheme="majorHAnsi"/>
                <w:color w:val="auto"/>
                <w:sz w:val="20"/>
                <w:szCs w:val="20"/>
              </w:rPr>
              <w:t xml:space="preserve"> momenteel</w:t>
            </w:r>
            <w:r w:rsidR="00B57D53">
              <w:rPr>
                <w:rFonts w:asciiTheme="majorHAnsi" w:hAnsiTheme="majorHAnsi" w:cstheme="majorHAnsi"/>
                <w:color w:val="auto"/>
                <w:sz w:val="20"/>
                <w:szCs w:val="20"/>
              </w:rPr>
              <w:t xml:space="preserve"> aan het </w:t>
            </w:r>
            <w:r w:rsidR="00454CC9">
              <w:rPr>
                <w:rFonts w:asciiTheme="majorHAnsi" w:hAnsiTheme="majorHAnsi" w:cstheme="majorHAnsi"/>
                <w:color w:val="auto"/>
                <w:sz w:val="20"/>
                <w:szCs w:val="20"/>
              </w:rPr>
              <w:t>oriënteren</w:t>
            </w:r>
            <w:r w:rsidR="00B57D53">
              <w:rPr>
                <w:rFonts w:asciiTheme="majorHAnsi" w:hAnsiTheme="majorHAnsi" w:cstheme="majorHAnsi"/>
                <w:color w:val="auto"/>
                <w:sz w:val="20"/>
                <w:szCs w:val="20"/>
              </w:rPr>
              <w:t xml:space="preserve"> om binnen Cito </w:t>
            </w:r>
            <w:r w:rsidR="00454CC9">
              <w:rPr>
                <w:rFonts w:asciiTheme="majorHAnsi" w:hAnsiTheme="majorHAnsi" w:cstheme="majorHAnsi"/>
                <w:color w:val="auto"/>
                <w:sz w:val="20"/>
                <w:szCs w:val="20"/>
              </w:rPr>
              <w:t>L</w:t>
            </w:r>
            <w:r w:rsidR="00B57D53">
              <w:rPr>
                <w:rFonts w:asciiTheme="majorHAnsi" w:hAnsiTheme="majorHAnsi" w:cstheme="majorHAnsi"/>
                <w:color w:val="auto"/>
                <w:sz w:val="20"/>
                <w:szCs w:val="20"/>
              </w:rPr>
              <w:t xml:space="preserve">eerling in </w:t>
            </w:r>
            <w:r w:rsidR="00454CC9">
              <w:rPr>
                <w:rFonts w:asciiTheme="majorHAnsi" w:hAnsiTheme="majorHAnsi" w:cstheme="majorHAnsi"/>
                <w:color w:val="auto"/>
                <w:sz w:val="20"/>
                <w:szCs w:val="20"/>
              </w:rPr>
              <w:t>B</w:t>
            </w:r>
            <w:r w:rsidR="00B57D53">
              <w:rPr>
                <w:rFonts w:asciiTheme="majorHAnsi" w:hAnsiTheme="majorHAnsi" w:cstheme="majorHAnsi"/>
                <w:color w:val="auto"/>
                <w:sz w:val="20"/>
                <w:szCs w:val="20"/>
              </w:rPr>
              <w:t xml:space="preserve">eeld </w:t>
            </w:r>
            <w:r w:rsidR="00454CC9">
              <w:rPr>
                <w:rFonts w:asciiTheme="majorHAnsi" w:hAnsiTheme="majorHAnsi" w:cstheme="majorHAnsi"/>
                <w:color w:val="auto"/>
                <w:sz w:val="20"/>
                <w:szCs w:val="20"/>
              </w:rPr>
              <w:t>de sociale monitor af te gaan nemen</w:t>
            </w:r>
            <w:r w:rsidR="00F97038">
              <w:rPr>
                <w:rFonts w:asciiTheme="majorHAnsi" w:hAnsiTheme="majorHAnsi" w:cstheme="majorHAnsi"/>
                <w:color w:val="auto"/>
                <w:sz w:val="20"/>
                <w:szCs w:val="20"/>
              </w:rPr>
              <w:t xml:space="preserve"> en zullen naar alle waarschijnlijkheid hiernaar overstappen</w:t>
            </w:r>
            <w:r w:rsidR="00454CC9">
              <w:rPr>
                <w:rFonts w:asciiTheme="majorHAnsi" w:hAnsiTheme="majorHAnsi" w:cstheme="majorHAnsi"/>
                <w:color w:val="auto"/>
                <w:sz w:val="20"/>
                <w:szCs w:val="20"/>
              </w:rPr>
              <w:t xml:space="preserve">. </w:t>
            </w:r>
            <w:r w:rsidRPr="00BA0436">
              <w:rPr>
                <w:rFonts w:asciiTheme="majorHAnsi" w:hAnsiTheme="majorHAnsi" w:cstheme="majorHAnsi"/>
                <w:color w:val="auto"/>
                <w:sz w:val="20"/>
                <w:szCs w:val="20"/>
              </w:rPr>
              <w:t xml:space="preserve">Daarbij wordt er ook de MSV (monitor sociale veiligheid) afgenomen bij leerlingen van groep 6 t/m 8. De bevindingen uit beide instrumenten worden in november besproken in de groepsbespreking en later meegenomen in de schoolevaluatie (februari). Aan de hand van deze bespreking worden doelen opgesteld door de leerkracht die terug te vinden zijn in het groepsoverzicht van elke groep. Deze bevindingen worden met de ouders gedeeld in het voortgangsgesprek in november. Rond april is de tweede afname en worden de bevindingen en nieuwe doelen/aanvullingen gedaan in het groepsoverzicht. </w:t>
            </w:r>
          </w:p>
          <w:p w14:paraId="7DCC755A" w14:textId="4C3D34E4" w:rsidR="00782261" w:rsidRPr="007017F9" w:rsidRDefault="004B3C5F" w:rsidP="004B3C5F">
            <w:pPr>
              <w:spacing w:line="240" w:lineRule="auto"/>
              <w:rPr>
                <w:rFonts w:asciiTheme="majorHAnsi" w:hAnsiTheme="majorHAnsi" w:cstheme="majorHAnsi"/>
              </w:rPr>
            </w:pPr>
            <w:r w:rsidRPr="00BA0436">
              <w:rPr>
                <w:rFonts w:asciiTheme="majorHAnsi" w:hAnsiTheme="majorHAnsi" w:cstheme="majorHAnsi"/>
                <w:color w:val="auto"/>
                <w:sz w:val="20"/>
                <w:szCs w:val="20"/>
              </w:rPr>
              <w:t>Tijdens de schoolevaluatie worden eventuele aanpassingen gedaan in onze werkwijze (onderwijskaart pedagogisch handelen) en zo nodig meegenomen in de jaarplanning.</w:t>
            </w:r>
          </w:p>
        </w:tc>
      </w:tr>
    </w:tbl>
    <w:p w14:paraId="74EDDE0B" w14:textId="77777777" w:rsidR="00782261" w:rsidRPr="007017F9" w:rsidRDefault="00782261" w:rsidP="00B96CD6">
      <w:pPr>
        <w:spacing w:line="240" w:lineRule="auto"/>
        <w:rPr>
          <w:rFonts w:asciiTheme="majorHAnsi" w:hAnsiTheme="majorHAnsi" w:cstheme="majorHAnsi"/>
        </w:rPr>
      </w:pPr>
    </w:p>
    <w:p w14:paraId="409E0F96" w14:textId="7D4A7829" w:rsidR="00F513FC" w:rsidRPr="007017F9" w:rsidRDefault="00F513FC" w:rsidP="00F513FC">
      <w:pPr>
        <w:pStyle w:val="Kop2"/>
        <w:rPr>
          <w:rFonts w:asciiTheme="majorHAnsi" w:hAnsiTheme="majorHAnsi" w:cstheme="majorHAnsi"/>
          <w:color w:val="auto"/>
          <w:sz w:val="26"/>
        </w:rPr>
      </w:pPr>
      <w:bookmarkStart w:id="18" w:name="_Toc129951086"/>
      <w:r w:rsidRPr="007017F9">
        <w:rPr>
          <w:rFonts w:asciiTheme="majorHAnsi" w:hAnsiTheme="majorHAnsi" w:cstheme="majorHAnsi"/>
          <w:color w:val="auto"/>
          <w:sz w:val="26"/>
        </w:rPr>
        <w:lastRenderedPageBreak/>
        <w:t>Ondersteuning</w:t>
      </w:r>
      <w:bookmarkEnd w:id="18"/>
    </w:p>
    <w:tbl>
      <w:tblPr>
        <w:tblStyle w:val="Tabelraster"/>
        <w:tblW w:w="0" w:type="auto"/>
        <w:shd w:val="clear" w:color="auto" w:fill="B4C6E7" w:themeFill="accent1" w:themeFillTint="66"/>
        <w:tblLook w:val="04A0" w:firstRow="1" w:lastRow="0" w:firstColumn="1" w:lastColumn="0" w:noHBand="0" w:noVBand="1"/>
      </w:tblPr>
      <w:tblGrid>
        <w:gridCol w:w="9054"/>
      </w:tblGrid>
      <w:tr w:rsidR="00782261" w:rsidRPr="007017F9" w14:paraId="27C6BB47" w14:textId="77777777">
        <w:tc>
          <w:tcPr>
            <w:tcW w:w="9054" w:type="dxa"/>
            <w:shd w:val="clear" w:color="auto" w:fill="B4C6E7" w:themeFill="accent1" w:themeFillTint="66"/>
          </w:tcPr>
          <w:p w14:paraId="76468C5A" w14:textId="7EE9F1A6" w:rsidR="006B1CF6" w:rsidRPr="007017F9" w:rsidRDefault="001269E9" w:rsidP="001269E9">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Scholen/besturen hebben zorgplicht en dat betekent dat scholen ervoor moeten zorgen dat een kind, dat extra begeleiding en ondersteuning nodig heeft, dit krijgt binnen een reguliere basisschool of anders op een school voor speciaal (basis)onderwijs.</w:t>
            </w:r>
            <w:r w:rsidRPr="007017F9">
              <w:rPr>
                <w:rFonts w:asciiTheme="majorHAnsi" w:hAnsiTheme="majorHAnsi" w:cstheme="majorHAnsi"/>
                <w:color w:val="auto"/>
                <w:sz w:val="20"/>
                <w:szCs w:val="20"/>
              </w:rPr>
              <w:t xml:space="preserve"> </w:t>
            </w:r>
            <w:r w:rsidRPr="007017F9">
              <w:rPr>
                <w:rFonts w:asciiTheme="majorHAnsi" w:hAnsiTheme="majorHAnsi" w:cstheme="majorHAnsi"/>
                <w:color w:val="auto"/>
                <w:sz w:val="20"/>
                <w:szCs w:val="20"/>
                <w:bdr w:val="none" w:sz="0" w:space="0" w:color="auto" w:frame="1"/>
              </w:rPr>
              <w:t xml:space="preserve">Binnen Prisma hanteren we het uitgangspunt dat het onderwijs aan een kind inclusief is als zo optimaal mogelijk aan alle basisbehoeften (relatie, competentie en autonomie) voldaan wordt. </w:t>
            </w:r>
          </w:p>
          <w:p w14:paraId="51DD4E2F" w14:textId="77777777" w:rsidR="00667688" w:rsidRPr="007017F9" w:rsidRDefault="00667688" w:rsidP="001269E9">
            <w:pPr>
              <w:jc w:val="both"/>
              <w:rPr>
                <w:rFonts w:asciiTheme="majorHAnsi" w:hAnsiTheme="majorHAnsi" w:cstheme="majorHAnsi"/>
                <w:color w:val="auto"/>
                <w:sz w:val="20"/>
                <w:szCs w:val="20"/>
                <w:bdr w:val="none" w:sz="0" w:space="0" w:color="auto" w:frame="1"/>
              </w:rPr>
            </w:pPr>
          </w:p>
          <w:p w14:paraId="5C86EF23" w14:textId="5A4CA23B" w:rsidR="007F28A4" w:rsidRPr="007017F9" w:rsidRDefault="001269E9" w:rsidP="001269E9">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 xml:space="preserve">Welbevinden, autonomie en betrokkenheid vormen net als sociale relatie en leerresultaten een belangrijke factor om de schoolloopbaan succesvol af te ronden. Of inclusie kan, is sterk afhankelijk van de mate waarin de school kan voldoen aan de onderwijs- en ondersteuningsbehoeften van het kind. Het kind gaat naar een zo thuisnabij reguliere school als het kan en naar een speciale (basis)school als het (tijdelijk) niet kan in het reguliere onderwijs. Onze SBO school is één van de elf Prisma scholen en biedt een specifiek aanbod voor kinderen die dat nodig hebben. Prisma onderhoudt nauw contact met </w:t>
            </w:r>
            <w:r w:rsidR="00CC5E80" w:rsidRPr="007017F9">
              <w:rPr>
                <w:rFonts w:asciiTheme="majorHAnsi" w:hAnsiTheme="majorHAnsi" w:cstheme="majorHAnsi"/>
                <w:color w:val="auto"/>
                <w:sz w:val="20"/>
                <w:szCs w:val="20"/>
                <w:bdr w:val="none" w:sz="0" w:space="0" w:color="auto" w:frame="1"/>
              </w:rPr>
              <w:t xml:space="preserve">het </w:t>
            </w:r>
            <w:r w:rsidR="00AE2BA4" w:rsidRPr="007017F9">
              <w:rPr>
                <w:rFonts w:asciiTheme="majorHAnsi" w:hAnsiTheme="majorHAnsi" w:cstheme="majorHAnsi"/>
                <w:color w:val="auto"/>
                <w:sz w:val="20"/>
                <w:szCs w:val="20"/>
                <w:bdr w:val="none" w:sz="0" w:space="0" w:color="auto" w:frame="1"/>
              </w:rPr>
              <w:t>samenwerkingsverban</w:t>
            </w:r>
            <w:r w:rsidR="00AE2BA4" w:rsidRPr="007017F9">
              <w:rPr>
                <w:rFonts w:asciiTheme="majorHAnsi" w:hAnsiTheme="majorHAnsi" w:cstheme="majorHAnsi"/>
                <w:color w:val="auto"/>
                <w:szCs w:val="20"/>
                <w:bdr w:val="none" w:sz="0" w:space="0" w:color="auto" w:frame="1"/>
              </w:rPr>
              <w:t>d</w:t>
            </w:r>
            <w:r w:rsidR="00063E5F" w:rsidRPr="007017F9">
              <w:rPr>
                <w:rFonts w:asciiTheme="majorHAnsi" w:hAnsiTheme="majorHAnsi" w:cstheme="majorHAnsi"/>
                <w:color w:val="auto"/>
                <w:sz w:val="20"/>
                <w:szCs w:val="20"/>
                <w:bdr w:val="none" w:sz="0" w:space="0" w:color="auto" w:frame="1"/>
              </w:rPr>
              <w:t xml:space="preserve"> </w:t>
            </w:r>
            <w:r w:rsidR="00550582" w:rsidRPr="007017F9">
              <w:rPr>
                <w:rFonts w:asciiTheme="majorHAnsi" w:hAnsiTheme="majorHAnsi" w:cstheme="majorHAnsi"/>
                <w:color w:val="auto"/>
                <w:sz w:val="20"/>
                <w:szCs w:val="20"/>
                <w:bdr w:val="none" w:sz="0" w:space="0" w:color="auto" w:frame="1"/>
              </w:rPr>
              <w:t>voor kinderen die extra ondersteuningsbehoeften hebben.</w:t>
            </w:r>
          </w:p>
          <w:p w14:paraId="402419FB" w14:textId="77777777" w:rsidR="00667688" w:rsidRPr="007017F9" w:rsidRDefault="00667688" w:rsidP="001269E9">
            <w:pPr>
              <w:jc w:val="both"/>
              <w:rPr>
                <w:rFonts w:asciiTheme="majorHAnsi" w:hAnsiTheme="majorHAnsi" w:cstheme="majorHAnsi"/>
                <w:color w:val="auto"/>
                <w:sz w:val="20"/>
                <w:szCs w:val="20"/>
                <w:bdr w:val="none" w:sz="0" w:space="0" w:color="auto" w:frame="1"/>
              </w:rPr>
            </w:pPr>
          </w:p>
          <w:p w14:paraId="0B6EF4BB" w14:textId="77777777" w:rsidR="00782261" w:rsidRPr="007017F9" w:rsidRDefault="00211BC6" w:rsidP="00B53BC6">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 xml:space="preserve">Prisma biedt voor leerlingen die iets extra’s nodig hebben een arrangement aan: </w:t>
            </w:r>
            <w:proofErr w:type="spellStart"/>
            <w:r w:rsidR="006C00E6" w:rsidRPr="007017F9">
              <w:rPr>
                <w:rFonts w:asciiTheme="majorHAnsi" w:hAnsiTheme="majorHAnsi" w:cstheme="majorHAnsi"/>
                <w:color w:val="auto"/>
                <w:sz w:val="20"/>
                <w:szCs w:val="20"/>
                <w:bdr w:val="none" w:sz="0" w:space="0" w:color="auto" w:frame="1"/>
              </w:rPr>
              <w:t>Topklas</w:t>
            </w:r>
            <w:proofErr w:type="spellEnd"/>
            <w:r w:rsidR="006C00E6" w:rsidRPr="007017F9">
              <w:rPr>
                <w:rFonts w:asciiTheme="majorHAnsi" w:hAnsiTheme="majorHAnsi" w:cstheme="majorHAnsi"/>
                <w:color w:val="auto"/>
                <w:sz w:val="20"/>
                <w:szCs w:val="20"/>
                <w:bdr w:val="none" w:sz="0" w:space="0" w:color="auto" w:frame="1"/>
              </w:rPr>
              <w:t>, taalklas</w:t>
            </w:r>
            <w:r w:rsidR="00A13488" w:rsidRPr="007017F9">
              <w:rPr>
                <w:rFonts w:asciiTheme="majorHAnsi" w:hAnsiTheme="majorHAnsi" w:cstheme="majorHAnsi"/>
                <w:color w:val="auto"/>
                <w:sz w:val="20"/>
                <w:szCs w:val="20"/>
                <w:bdr w:val="none" w:sz="0" w:space="0" w:color="auto" w:frame="1"/>
              </w:rPr>
              <w:t xml:space="preserve">. </w:t>
            </w:r>
          </w:p>
          <w:p w14:paraId="60A151A9" w14:textId="4EF18137" w:rsidR="00A126E8" w:rsidRPr="007017F9" w:rsidRDefault="00A126E8" w:rsidP="00B53BC6">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bdr w:val="none" w:sz="0" w:space="0" w:color="auto" w:frame="1"/>
              </w:rPr>
              <w:t xml:space="preserve">De komende jaren </w:t>
            </w:r>
            <w:r w:rsidR="00995890" w:rsidRPr="007017F9">
              <w:rPr>
                <w:rFonts w:asciiTheme="majorHAnsi" w:hAnsiTheme="majorHAnsi" w:cstheme="majorHAnsi"/>
                <w:color w:val="auto"/>
                <w:sz w:val="20"/>
                <w:szCs w:val="20"/>
                <w:bdr w:val="none" w:sz="0" w:space="0" w:color="auto" w:frame="1"/>
              </w:rPr>
              <w:t xml:space="preserve">gaat Prisma </w:t>
            </w:r>
            <w:r w:rsidR="00622EB0" w:rsidRPr="007017F9">
              <w:rPr>
                <w:rFonts w:asciiTheme="majorHAnsi" w:hAnsiTheme="majorHAnsi" w:cstheme="majorHAnsi"/>
                <w:color w:val="auto"/>
                <w:sz w:val="20"/>
                <w:szCs w:val="20"/>
                <w:bdr w:val="none" w:sz="0" w:space="0" w:color="auto" w:frame="1"/>
              </w:rPr>
              <w:t>de verdieping aan met haar</w:t>
            </w:r>
            <w:r w:rsidR="00995890" w:rsidRPr="007017F9">
              <w:rPr>
                <w:rFonts w:asciiTheme="majorHAnsi" w:hAnsiTheme="majorHAnsi" w:cstheme="majorHAnsi"/>
                <w:color w:val="auto"/>
                <w:sz w:val="20"/>
                <w:szCs w:val="20"/>
                <w:bdr w:val="none" w:sz="0" w:space="0" w:color="auto" w:frame="1"/>
              </w:rPr>
              <w:t xml:space="preserve"> samenwerking</w:t>
            </w:r>
            <w:r w:rsidR="00622EB0" w:rsidRPr="007017F9">
              <w:rPr>
                <w:rFonts w:asciiTheme="majorHAnsi" w:hAnsiTheme="majorHAnsi" w:cstheme="majorHAnsi"/>
                <w:color w:val="auto"/>
                <w:sz w:val="20"/>
                <w:szCs w:val="20"/>
                <w:bdr w:val="none" w:sz="0" w:space="0" w:color="auto" w:frame="1"/>
              </w:rPr>
              <w:t>s</w:t>
            </w:r>
            <w:r w:rsidR="00995890" w:rsidRPr="007017F9">
              <w:rPr>
                <w:rFonts w:asciiTheme="majorHAnsi" w:hAnsiTheme="majorHAnsi" w:cstheme="majorHAnsi"/>
                <w:color w:val="auto"/>
                <w:sz w:val="20"/>
                <w:szCs w:val="20"/>
                <w:bdr w:val="none" w:sz="0" w:space="0" w:color="auto" w:frame="1"/>
              </w:rPr>
              <w:t xml:space="preserve">partners </w:t>
            </w:r>
            <w:r w:rsidR="00A81179" w:rsidRPr="007017F9">
              <w:rPr>
                <w:rFonts w:asciiTheme="majorHAnsi" w:hAnsiTheme="majorHAnsi" w:cstheme="majorHAnsi"/>
                <w:color w:val="auto"/>
                <w:sz w:val="20"/>
                <w:szCs w:val="20"/>
                <w:bdr w:val="none" w:sz="0" w:space="0" w:color="auto" w:frame="1"/>
              </w:rPr>
              <w:t xml:space="preserve">en ouders </w:t>
            </w:r>
            <w:r w:rsidR="00092EF1" w:rsidRPr="007017F9">
              <w:rPr>
                <w:rFonts w:asciiTheme="majorHAnsi" w:hAnsiTheme="majorHAnsi" w:cstheme="majorHAnsi"/>
                <w:color w:val="auto"/>
                <w:sz w:val="20"/>
                <w:szCs w:val="20"/>
                <w:bdr w:val="none" w:sz="0" w:space="0" w:color="auto" w:frame="1"/>
              </w:rPr>
              <w:t xml:space="preserve">voor een rijker aanbod van </w:t>
            </w:r>
            <w:r w:rsidR="00184DA6" w:rsidRPr="007017F9">
              <w:rPr>
                <w:rFonts w:asciiTheme="majorHAnsi" w:hAnsiTheme="majorHAnsi" w:cstheme="majorHAnsi"/>
                <w:color w:val="auto"/>
                <w:sz w:val="20"/>
                <w:szCs w:val="20"/>
                <w:bdr w:val="none" w:sz="0" w:space="0" w:color="auto" w:frame="1"/>
              </w:rPr>
              <w:t>onze kinderen.</w:t>
            </w:r>
          </w:p>
        </w:tc>
      </w:tr>
    </w:tbl>
    <w:p w14:paraId="0E0B6870" w14:textId="77777777" w:rsidR="00782261" w:rsidRPr="007017F9" w:rsidRDefault="00782261" w:rsidP="00782261">
      <w:pPr>
        <w:spacing w:line="240" w:lineRule="auto"/>
        <w:rPr>
          <w:rFonts w:asciiTheme="majorHAnsi" w:hAnsiTheme="majorHAnsi" w:cstheme="majorHAnsi"/>
        </w:rPr>
      </w:pPr>
    </w:p>
    <w:tbl>
      <w:tblPr>
        <w:tblStyle w:val="Tabelraster"/>
        <w:tblW w:w="0" w:type="auto"/>
        <w:shd w:val="clear" w:color="auto" w:fill="F7CAAC" w:themeFill="accent2" w:themeFillTint="66"/>
        <w:tblLook w:val="04A0" w:firstRow="1" w:lastRow="0" w:firstColumn="1" w:lastColumn="0" w:noHBand="0" w:noVBand="1"/>
      </w:tblPr>
      <w:tblGrid>
        <w:gridCol w:w="9054"/>
      </w:tblGrid>
      <w:tr w:rsidR="00782261" w:rsidRPr="007017F9" w14:paraId="63774831" w14:textId="77777777">
        <w:tc>
          <w:tcPr>
            <w:tcW w:w="9054" w:type="dxa"/>
            <w:shd w:val="clear" w:color="auto" w:fill="F7CAAC" w:themeFill="accent2" w:themeFillTint="66"/>
          </w:tcPr>
          <w:p w14:paraId="77FAE32A" w14:textId="45875366" w:rsidR="00CF0CD1" w:rsidRPr="00DE679A" w:rsidRDefault="00CF0CD1" w:rsidP="00CF0CD1">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 xml:space="preserve">Op basisschool de Horizon zijn ouders welkom om hun kind(eren) aan te melden. Er vindt een eerste kennismaking plaats waarin de </w:t>
            </w:r>
            <w:proofErr w:type="spellStart"/>
            <w:r w:rsidRPr="00DE679A">
              <w:rPr>
                <w:rFonts w:asciiTheme="majorHAnsi" w:hAnsiTheme="majorHAnsi" w:cstheme="majorHAnsi"/>
                <w:color w:val="auto"/>
                <w:sz w:val="20"/>
                <w:szCs w:val="20"/>
              </w:rPr>
              <w:t>kindkenmerken</w:t>
            </w:r>
            <w:proofErr w:type="spellEnd"/>
            <w:r w:rsidRPr="00DE679A">
              <w:rPr>
                <w:rFonts w:asciiTheme="majorHAnsi" w:hAnsiTheme="majorHAnsi" w:cstheme="majorHAnsi"/>
                <w:color w:val="auto"/>
                <w:sz w:val="20"/>
                <w:szCs w:val="20"/>
              </w:rPr>
              <w:t xml:space="preserve"> en ondersteuningsbehoeften verkend worden.</w:t>
            </w:r>
            <w:r w:rsidR="00C62F87" w:rsidRPr="00DE679A">
              <w:rPr>
                <w:rFonts w:asciiTheme="majorHAnsi" w:hAnsiTheme="majorHAnsi" w:cstheme="majorHAnsi"/>
                <w:color w:val="auto"/>
                <w:sz w:val="20"/>
                <w:szCs w:val="20"/>
              </w:rPr>
              <w:t xml:space="preserve"> </w:t>
            </w:r>
            <w:r w:rsidRPr="00DE679A">
              <w:rPr>
                <w:rFonts w:asciiTheme="majorHAnsi" w:hAnsiTheme="majorHAnsi" w:cstheme="majorHAnsi"/>
                <w:color w:val="auto"/>
                <w:sz w:val="20"/>
                <w:szCs w:val="20"/>
              </w:rPr>
              <w:t>Op basis van deze kenmerken, die met toestemming van ouders ook opgevraagd kunnen worden bij derden, kijkt de school of we hieraan kunnen voldoen. Als we hieraan kunnen voldoen wordt de leerling aangenomen.</w:t>
            </w:r>
            <w:r w:rsidR="00C22941">
              <w:rPr>
                <w:rFonts w:asciiTheme="majorHAnsi" w:hAnsiTheme="majorHAnsi" w:cstheme="majorHAnsi"/>
                <w:color w:val="auto"/>
                <w:sz w:val="20"/>
                <w:szCs w:val="20"/>
              </w:rPr>
              <w:t xml:space="preserve"> Een school heeft hier 6 weken de tijd voor na aanmelding. Er kan een uitstel van 4 weken aangevraagd worden. </w:t>
            </w:r>
          </w:p>
          <w:p w14:paraId="12099E52" w14:textId="77777777" w:rsidR="00C3668C" w:rsidRPr="00DE679A" w:rsidRDefault="00CF0CD1" w:rsidP="00CF0CD1">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Ieder kind heeft behoefte aan een bepaalde vorm van ondersteuning. De ene leerling iets meer dan de ander of op bepaalde momenten meer of minder.</w:t>
            </w:r>
            <w:r w:rsidR="00AD535E" w:rsidRPr="00DE679A">
              <w:rPr>
                <w:rFonts w:asciiTheme="majorHAnsi" w:hAnsiTheme="majorHAnsi" w:cstheme="majorHAnsi"/>
                <w:color w:val="auto"/>
                <w:sz w:val="20"/>
                <w:szCs w:val="20"/>
              </w:rPr>
              <w:t xml:space="preserve"> </w:t>
            </w:r>
          </w:p>
          <w:p w14:paraId="4DA13CBD" w14:textId="77777777" w:rsidR="00C3668C" w:rsidRPr="00DE679A" w:rsidRDefault="00C3668C" w:rsidP="00CF0CD1">
            <w:pPr>
              <w:spacing w:line="240" w:lineRule="auto"/>
              <w:rPr>
                <w:rFonts w:asciiTheme="majorHAnsi" w:hAnsiTheme="majorHAnsi" w:cstheme="majorHAnsi"/>
                <w:color w:val="auto"/>
                <w:sz w:val="20"/>
                <w:szCs w:val="20"/>
              </w:rPr>
            </w:pPr>
          </w:p>
          <w:p w14:paraId="5DF3BF1B" w14:textId="289B42D4" w:rsidR="00C3668C" w:rsidRPr="00DE679A" w:rsidRDefault="00C3668C" w:rsidP="00C3668C">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 xml:space="preserve">Tijdens besprekingen tussen de leerkracht(en) en KT-er worden </w:t>
            </w:r>
            <w:r w:rsidR="00497EAA">
              <w:rPr>
                <w:rFonts w:asciiTheme="majorHAnsi" w:hAnsiTheme="majorHAnsi" w:cstheme="majorHAnsi"/>
                <w:color w:val="auto"/>
                <w:sz w:val="20"/>
                <w:szCs w:val="20"/>
              </w:rPr>
              <w:t>3</w:t>
            </w:r>
            <w:r w:rsidRPr="00DE679A">
              <w:rPr>
                <w:rFonts w:asciiTheme="majorHAnsi" w:hAnsiTheme="majorHAnsi" w:cstheme="majorHAnsi"/>
                <w:color w:val="auto"/>
                <w:sz w:val="20"/>
                <w:szCs w:val="20"/>
              </w:rPr>
              <w:t xml:space="preserve">x per jaar de ondersteuningsniveaus van de leerlingen in kaart gebracht, besproken en eventueel bijgesteld. In de ondersteuningsstructuur van de school staat precies beschreven wie wat wanneer vervolgens doet. De interventies die we in ondersteuningsniveau 2 en 3 doen, brengen we liefst op de school ten uitvoer. Dit kan door de inzet van de eigen leerkracht, een extra leerkracht of de onderwijsassistente. </w:t>
            </w:r>
          </w:p>
          <w:p w14:paraId="6AF762CC" w14:textId="77777777" w:rsidR="00C3668C" w:rsidRPr="00DE679A" w:rsidRDefault="00C3668C" w:rsidP="00C3668C">
            <w:pPr>
              <w:spacing w:line="240" w:lineRule="auto"/>
              <w:rPr>
                <w:rFonts w:asciiTheme="majorHAnsi" w:hAnsiTheme="majorHAnsi" w:cstheme="majorHAnsi"/>
                <w:color w:val="auto"/>
                <w:sz w:val="20"/>
                <w:szCs w:val="20"/>
              </w:rPr>
            </w:pPr>
          </w:p>
          <w:p w14:paraId="553F26A8" w14:textId="2F960CD8" w:rsidR="00C3668C" w:rsidRPr="00DE679A" w:rsidRDefault="00C3668C" w:rsidP="00C3668C">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Door middel van scholing op teamniveau willen we het hele team meer bekwamen in het zien en signaleren van ieder kind op de Horizon. Zo kunnen we steeds eerder en beter tegemoet komen aan de ondersteuningsbehoeften van de leerlingen!</w:t>
            </w:r>
          </w:p>
          <w:p w14:paraId="12E9BDFD" w14:textId="77777777" w:rsidR="00C3668C" w:rsidRPr="00DE679A" w:rsidRDefault="00C3668C" w:rsidP="00CF0CD1">
            <w:pPr>
              <w:spacing w:line="240" w:lineRule="auto"/>
              <w:rPr>
                <w:rFonts w:asciiTheme="majorHAnsi" w:hAnsiTheme="majorHAnsi" w:cstheme="majorHAnsi"/>
                <w:color w:val="auto"/>
                <w:sz w:val="20"/>
                <w:szCs w:val="20"/>
              </w:rPr>
            </w:pPr>
          </w:p>
          <w:p w14:paraId="622209C6" w14:textId="6FE926F9" w:rsidR="00CF0CD1" w:rsidRPr="00DE679A" w:rsidRDefault="00CF0CD1" w:rsidP="00CF0CD1">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De ondersteuningsniveaus hebben we op school beschreven</w:t>
            </w:r>
            <w:r w:rsidR="00AD535E" w:rsidRPr="00DE679A">
              <w:rPr>
                <w:rFonts w:asciiTheme="majorHAnsi" w:hAnsiTheme="majorHAnsi" w:cstheme="majorHAnsi"/>
                <w:color w:val="auto"/>
                <w:sz w:val="20"/>
                <w:szCs w:val="20"/>
              </w:rPr>
              <w:t xml:space="preserve"> in de </w:t>
            </w:r>
            <w:r w:rsidR="007E3158">
              <w:rPr>
                <w:rFonts w:asciiTheme="majorHAnsi" w:hAnsiTheme="majorHAnsi" w:cstheme="majorHAnsi"/>
                <w:color w:val="auto"/>
                <w:sz w:val="20"/>
                <w:szCs w:val="20"/>
              </w:rPr>
              <w:t xml:space="preserve">volgende </w:t>
            </w:r>
            <w:r w:rsidR="00C3668C" w:rsidRPr="00DE679A">
              <w:rPr>
                <w:rFonts w:asciiTheme="majorHAnsi" w:hAnsiTheme="majorHAnsi" w:cstheme="majorHAnsi"/>
                <w:color w:val="auto"/>
                <w:sz w:val="20"/>
                <w:szCs w:val="20"/>
              </w:rPr>
              <w:t>o</w:t>
            </w:r>
            <w:r w:rsidRPr="00DE679A">
              <w:rPr>
                <w:rFonts w:asciiTheme="majorHAnsi" w:hAnsiTheme="majorHAnsi" w:cstheme="majorHAnsi"/>
                <w:color w:val="auto"/>
                <w:sz w:val="20"/>
                <w:szCs w:val="20"/>
              </w:rPr>
              <w:t>ndersteuningsstructuur.</w:t>
            </w:r>
          </w:p>
          <w:p w14:paraId="083A063A" w14:textId="7B758F01" w:rsidR="00CF0CD1" w:rsidRDefault="00CF0CD1" w:rsidP="00CF0CD1">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 basisondersteuning niveau 1: "kind in beeld" =&gt; de leerling ontwikkelt zich volgens verwachting. Kleine interventies worden gedaan door de leerkracht.</w:t>
            </w:r>
          </w:p>
          <w:p w14:paraId="414C3984" w14:textId="77777777" w:rsidR="00B37AAC" w:rsidRPr="00DE679A" w:rsidRDefault="00B37AAC" w:rsidP="00CF0CD1">
            <w:pPr>
              <w:spacing w:line="240" w:lineRule="auto"/>
              <w:rPr>
                <w:rFonts w:asciiTheme="majorHAnsi" w:hAnsiTheme="majorHAnsi" w:cstheme="majorHAnsi"/>
                <w:color w:val="auto"/>
                <w:sz w:val="20"/>
                <w:szCs w:val="20"/>
              </w:rPr>
            </w:pPr>
          </w:p>
          <w:p w14:paraId="190EDE08" w14:textId="1CD09F35" w:rsidR="00CF0CD1" w:rsidRDefault="00CF0CD1" w:rsidP="00CF0CD1">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 xml:space="preserve">- basisondersteuning niveau 2: "kind meer in beeld" =&gt; de leerkracht heeft vragen over de ontwikkeling en overlegt met ouders, collega's en KT-er over de te ondernemen stappen. Na een korte interventie </w:t>
            </w:r>
            <w:r w:rsidR="00AD535E" w:rsidRPr="00DE679A">
              <w:rPr>
                <w:rFonts w:asciiTheme="majorHAnsi" w:hAnsiTheme="majorHAnsi" w:cstheme="majorHAnsi"/>
                <w:color w:val="auto"/>
                <w:sz w:val="20"/>
                <w:szCs w:val="20"/>
              </w:rPr>
              <w:t xml:space="preserve">die wordt opgenomen in een handelingsplan </w:t>
            </w:r>
            <w:r w:rsidRPr="00DE679A">
              <w:rPr>
                <w:rFonts w:asciiTheme="majorHAnsi" w:hAnsiTheme="majorHAnsi" w:cstheme="majorHAnsi"/>
                <w:color w:val="auto"/>
                <w:sz w:val="20"/>
                <w:szCs w:val="20"/>
              </w:rPr>
              <w:t>kan de leerling weer gewoon meedoen met de rest van de groep.</w:t>
            </w:r>
          </w:p>
          <w:p w14:paraId="5DA8F4A3" w14:textId="77777777" w:rsidR="00B37AAC" w:rsidRPr="00DE679A" w:rsidRDefault="00B37AAC" w:rsidP="00CF0CD1">
            <w:pPr>
              <w:spacing w:line="240" w:lineRule="auto"/>
              <w:rPr>
                <w:rFonts w:asciiTheme="majorHAnsi" w:hAnsiTheme="majorHAnsi" w:cstheme="majorHAnsi"/>
                <w:color w:val="auto"/>
                <w:sz w:val="20"/>
                <w:szCs w:val="20"/>
              </w:rPr>
            </w:pPr>
          </w:p>
          <w:p w14:paraId="50705721" w14:textId="5984DAB0" w:rsidR="00CF0CD1" w:rsidRPr="00DE679A" w:rsidRDefault="00CF0CD1" w:rsidP="00CF0CD1">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 xml:space="preserve">- lichte ondersteuning niveau 3: "kind nog meer in beeld"=&gt; de school ervaart handelingsverlegenheid en vraagt bovenschools- en/of extern ondersteuning om de specifieke ondersteuningsbehoeften in beeld te krijgen en hiernaar te handelen. </w:t>
            </w:r>
            <w:r w:rsidR="002C5497" w:rsidRPr="00DE679A">
              <w:rPr>
                <w:rFonts w:asciiTheme="majorHAnsi" w:hAnsiTheme="majorHAnsi" w:cstheme="majorHAnsi"/>
                <w:color w:val="auto"/>
                <w:sz w:val="20"/>
                <w:szCs w:val="20"/>
              </w:rPr>
              <w:t xml:space="preserve">Gedurende dit hele proces worden ouders en leerling betrokken. Daarnaast </w:t>
            </w:r>
            <w:r w:rsidR="00C33063" w:rsidRPr="00DE679A">
              <w:rPr>
                <w:rFonts w:asciiTheme="majorHAnsi" w:hAnsiTheme="majorHAnsi" w:cstheme="majorHAnsi"/>
                <w:color w:val="auto"/>
                <w:sz w:val="20"/>
                <w:szCs w:val="20"/>
              </w:rPr>
              <w:t>is</w:t>
            </w:r>
            <w:r w:rsidR="002C5497" w:rsidRPr="00DE679A">
              <w:rPr>
                <w:rFonts w:asciiTheme="majorHAnsi" w:hAnsiTheme="majorHAnsi" w:cstheme="majorHAnsi"/>
                <w:color w:val="auto"/>
                <w:sz w:val="20"/>
                <w:szCs w:val="20"/>
              </w:rPr>
              <w:t xml:space="preserve"> ook de </w:t>
            </w:r>
            <w:proofErr w:type="spellStart"/>
            <w:r w:rsidR="002C5497" w:rsidRPr="00DE679A">
              <w:rPr>
                <w:rFonts w:asciiTheme="majorHAnsi" w:hAnsiTheme="majorHAnsi" w:cstheme="majorHAnsi"/>
                <w:color w:val="auto"/>
                <w:sz w:val="20"/>
                <w:szCs w:val="20"/>
              </w:rPr>
              <w:t>bovenschools</w:t>
            </w:r>
            <w:proofErr w:type="spellEnd"/>
            <w:r w:rsidR="002C5497" w:rsidRPr="00DE679A">
              <w:rPr>
                <w:rFonts w:asciiTheme="majorHAnsi" w:hAnsiTheme="majorHAnsi" w:cstheme="majorHAnsi"/>
                <w:color w:val="auto"/>
                <w:sz w:val="20"/>
                <w:szCs w:val="20"/>
              </w:rPr>
              <w:t xml:space="preserve"> </w:t>
            </w:r>
            <w:proofErr w:type="spellStart"/>
            <w:r w:rsidR="002C5497" w:rsidRPr="00DE679A">
              <w:rPr>
                <w:rFonts w:asciiTheme="majorHAnsi" w:hAnsiTheme="majorHAnsi" w:cstheme="majorHAnsi"/>
                <w:color w:val="auto"/>
                <w:sz w:val="20"/>
                <w:szCs w:val="20"/>
              </w:rPr>
              <w:t>ondersteuningcoördinator</w:t>
            </w:r>
            <w:proofErr w:type="spellEnd"/>
            <w:r w:rsidR="002C5497" w:rsidRPr="00DE679A">
              <w:rPr>
                <w:rFonts w:asciiTheme="majorHAnsi" w:hAnsiTheme="majorHAnsi" w:cstheme="majorHAnsi"/>
                <w:color w:val="auto"/>
                <w:sz w:val="20"/>
                <w:szCs w:val="20"/>
              </w:rPr>
              <w:t xml:space="preserve"> (BOC)</w:t>
            </w:r>
            <w:r w:rsidR="00C33063" w:rsidRPr="00DE679A">
              <w:rPr>
                <w:rFonts w:asciiTheme="majorHAnsi" w:hAnsiTheme="majorHAnsi" w:cstheme="majorHAnsi"/>
                <w:color w:val="auto"/>
                <w:sz w:val="20"/>
                <w:szCs w:val="20"/>
              </w:rPr>
              <w:t xml:space="preserve"> betrokken</w:t>
            </w:r>
            <w:r w:rsidR="002C5497" w:rsidRPr="00DE679A">
              <w:rPr>
                <w:rFonts w:asciiTheme="majorHAnsi" w:hAnsiTheme="majorHAnsi" w:cstheme="majorHAnsi"/>
                <w:color w:val="auto"/>
                <w:sz w:val="20"/>
                <w:szCs w:val="20"/>
              </w:rPr>
              <w:t xml:space="preserve">. </w:t>
            </w:r>
            <w:r w:rsidRPr="00DE679A">
              <w:rPr>
                <w:rFonts w:asciiTheme="majorHAnsi" w:hAnsiTheme="majorHAnsi" w:cstheme="majorHAnsi"/>
                <w:color w:val="auto"/>
                <w:sz w:val="20"/>
                <w:szCs w:val="20"/>
              </w:rPr>
              <w:t xml:space="preserve">Op basis van de ondersteuningsbehoeften wordt een handelingsplan opgesteld, besproken met alle betrokkenen, uitgevoerd en cyclisch geëvalueerd. Mocht na een periode van 3-6-9 maanden blijken dat we als school nog steeds handelingsverlegen zijn, gaan we samen op zoek naar een beter passende plek </w:t>
            </w:r>
          </w:p>
          <w:p w14:paraId="00CB7A3D" w14:textId="77777777" w:rsidR="00CF0CD1" w:rsidRDefault="00CF0CD1" w:rsidP="00CF0CD1">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voor deze leerling.</w:t>
            </w:r>
          </w:p>
          <w:p w14:paraId="51906E06" w14:textId="77777777" w:rsidR="00B37AAC" w:rsidRPr="00DE679A" w:rsidRDefault="00B37AAC" w:rsidP="00CF0CD1">
            <w:pPr>
              <w:spacing w:line="240" w:lineRule="auto"/>
              <w:rPr>
                <w:rFonts w:asciiTheme="majorHAnsi" w:hAnsiTheme="majorHAnsi" w:cstheme="majorHAnsi"/>
                <w:color w:val="auto"/>
                <w:sz w:val="20"/>
                <w:szCs w:val="20"/>
              </w:rPr>
            </w:pPr>
          </w:p>
          <w:p w14:paraId="30737D5D" w14:textId="6E376EFB" w:rsidR="00CF0CD1" w:rsidRDefault="00CF0CD1" w:rsidP="00CF0CD1">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lastRenderedPageBreak/>
              <w:t xml:space="preserve">- lichte ondersteuning niveau 4: plaatsing SBO (speciaal basisonderwijs). De basisschool kan niet meer tegemoet komen aan de specifieke ondersteuningsbehoeften van de leerling. De leerling krijgt een toelaatbaarheidsverklaring om naar de SBO te gaan. Gedurende dit hele proces worden ouders en leerling betrokken. Daarnaast zijn ook de school, </w:t>
            </w:r>
            <w:proofErr w:type="spellStart"/>
            <w:r w:rsidRPr="00DE679A">
              <w:rPr>
                <w:rFonts w:asciiTheme="majorHAnsi" w:hAnsiTheme="majorHAnsi" w:cstheme="majorHAnsi"/>
                <w:color w:val="auto"/>
                <w:sz w:val="20"/>
                <w:szCs w:val="20"/>
              </w:rPr>
              <w:t>bovenschools</w:t>
            </w:r>
            <w:proofErr w:type="spellEnd"/>
            <w:r w:rsidRPr="00DE679A">
              <w:rPr>
                <w:rFonts w:asciiTheme="majorHAnsi" w:hAnsiTheme="majorHAnsi" w:cstheme="majorHAnsi"/>
                <w:color w:val="auto"/>
                <w:sz w:val="20"/>
                <w:szCs w:val="20"/>
              </w:rPr>
              <w:t xml:space="preserve"> </w:t>
            </w:r>
            <w:proofErr w:type="spellStart"/>
            <w:r w:rsidRPr="00DE679A">
              <w:rPr>
                <w:rFonts w:asciiTheme="majorHAnsi" w:hAnsiTheme="majorHAnsi" w:cstheme="majorHAnsi"/>
                <w:color w:val="auto"/>
                <w:sz w:val="20"/>
                <w:szCs w:val="20"/>
              </w:rPr>
              <w:t>ondersteuningcoördinator</w:t>
            </w:r>
            <w:proofErr w:type="spellEnd"/>
            <w:r w:rsidRPr="00DE679A">
              <w:rPr>
                <w:rFonts w:asciiTheme="majorHAnsi" w:hAnsiTheme="majorHAnsi" w:cstheme="majorHAnsi"/>
                <w:color w:val="auto"/>
                <w:sz w:val="20"/>
                <w:szCs w:val="20"/>
              </w:rPr>
              <w:t xml:space="preserve"> (BOC) en eventueel andere experts betrokken.</w:t>
            </w:r>
            <w:r w:rsidR="00CD3160">
              <w:rPr>
                <w:rFonts w:asciiTheme="majorHAnsi" w:hAnsiTheme="majorHAnsi" w:cstheme="majorHAnsi"/>
                <w:color w:val="auto"/>
                <w:sz w:val="20"/>
                <w:szCs w:val="20"/>
              </w:rPr>
              <w:t xml:space="preserve"> </w:t>
            </w:r>
            <w:r w:rsidRPr="00DE679A">
              <w:rPr>
                <w:rFonts w:asciiTheme="majorHAnsi" w:hAnsiTheme="majorHAnsi" w:cstheme="majorHAnsi"/>
                <w:color w:val="auto"/>
                <w:sz w:val="20"/>
                <w:szCs w:val="20"/>
              </w:rPr>
              <w:t xml:space="preserve">Wanneer is het niet meer passend op de Horizon? Als er </w:t>
            </w:r>
            <w:proofErr w:type="spellStart"/>
            <w:r w:rsidRPr="00DE679A">
              <w:rPr>
                <w:rFonts w:asciiTheme="majorHAnsi" w:hAnsiTheme="majorHAnsi" w:cstheme="majorHAnsi"/>
                <w:color w:val="auto"/>
                <w:sz w:val="20"/>
                <w:szCs w:val="20"/>
              </w:rPr>
              <w:t>lijdensdruk</w:t>
            </w:r>
            <w:proofErr w:type="spellEnd"/>
            <w:r w:rsidRPr="00DE679A">
              <w:rPr>
                <w:rFonts w:asciiTheme="majorHAnsi" w:hAnsiTheme="majorHAnsi" w:cstheme="majorHAnsi"/>
                <w:color w:val="auto"/>
                <w:sz w:val="20"/>
                <w:szCs w:val="20"/>
              </w:rPr>
              <w:t xml:space="preserve"> ontstaat op het gebied van welbevinden, leerresultaten en/of relatie. </w:t>
            </w:r>
          </w:p>
          <w:p w14:paraId="01AA5F80" w14:textId="77777777" w:rsidR="00CD3160" w:rsidRDefault="00CD3160" w:rsidP="00CF0CD1">
            <w:pPr>
              <w:spacing w:line="240" w:lineRule="auto"/>
              <w:rPr>
                <w:rFonts w:asciiTheme="majorHAnsi" w:hAnsiTheme="majorHAnsi" w:cstheme="majorHAnsi"/>
                <w:color w:val="auto"/>
                <w:sz w:val="20"/>
                <w:szCs w:val="20"/>
              </w:rPr>
            </w:pPr>
          </w:p>
          <w:p w14:paraId="2956B986" w14:textId="0C02E375" w:rsidR="00CD3160" w:rsidRDefault="00CD3160" w:rsidP="00CF0CD1">
            <w:pPr>
              <w:spacing w:line="240" w:lineRule="auto"/>
              <w:rPr>
                <w:rFonts w:asciiTheme="majorHAnsi" w:hAnsiTheme="majorHAnsi" w:cstheme="majorHAnsi"/>
                <w:color w:val="auto"/>
                <w:sz w:val="20"/>
                <w:szCs w:val="20"/>
              </w:rPr>
            </w:pPr>
            <w:r>
              <w:rPr>
                <w:rFonts w:asciiTheme="majorHAnsi" w:hAnsiTheme="majorHAnsi" w:cstheme="majorHAnsi"/>
                <w:color w:val="auto"/>
                <w:sz w:val="20"/>
                <w:szCs w:val="20"/>
              </w:rPr>
              <w:t>Taalklas</w:t>
            </w:r>
          </w:p>
          <w:p w14:paraId="622C51ED" w14:textId="51514D88" w:rsidR="00CD3160" w:rsidRPr="00DE679A" w:rsidRDefault="00C22135" w:rsidP="00CF0CD1">
            <w:pPr>
              <w:spacing w:line="240" w:lineRule="auto"/>
              <w:rPr>
                <w:rFonts w:asciiTheme="majorHAnsi" w:hAnsiTheme="majorHAnsi" w:cstheme="majorHAnsi"/>
                <w:color w:val="auto"/>
                <w:sz w:val="20"/>
                <w:szCs w:val="20"/>
              </w:rPr>
            </w:pPr>
            <w:r w:rsidRPr="00986B31">
              <w:rPr>
                <w:rFonts w:asciiTheme="majorHAnsi" w:eastAsia="Calibri" w:hAnsiTheme="majorHAnsi" w:cstheme="majorHAnsi"/>
                <w:color w:val="auto"/>
                <w:sz w:val="20"/>
                <w:szCs w:val="20"/>
              </w:rPr>
              <w:t>In deze taalklas krijgen de leerlingen gedurende 2 dagen in de week Nederlandse taalonderwijs aangeboden</w:t>
            </w:r>
            <w:r>
              <w:rPr>
                <w:rFonts w:asciiTheme="majorHAnsi" w:eastAsia="Calibri" w:hAnsiTheme="majorHAnsi" w:cstheme="majorHAnsi"/>
                <w:color w:val="auto"/>
                <w:sz w:val="20"/>
                <w:szCs w:val="20"/>
              </w:rPr>
              <w:t xml:space="preserve"> met als doel de Nederlandse taal dusdanig aan te leren dat de kinderen zelfredzaam zijn en volledig kunnen instromen in het reguliere onderwijs. </w:t>
            </w:r>
          </w:p>
          <w:p w14:paraId="50750D19" w14:textId="77777777" w:rsidR="00C3668C" w:rsidRPr="00DE679A" w:rsidRDefault="00C3668C" w:rsidP="00CF0CD1">
            <w:pPr>
              <w:spacing w:line="240" w:lineRule="auto"/>
              <w:rPr>
                <w:rFonts w:asciiTheme="majorHAnsi" w:hAnsiTheme="majorHAnsi" w:cstheme="majorHAnsi"/>
                <w:color w:val="auto"/>
                <w:sz w:val="20"/>
                <w:szCs w:val="20"/>
              </w:rPr>
            </w:pPr>
          </w:p>
          <w:p w14:paraId="52B26633" w14:textId="115F0863" w:rsidR="002559F0" w:rsidRPr="00DE679A" w:rsidRDefault="007E044E" w:rsidP="00CF0CD1">
            <w:pPr>
              <w:spacing w:line="240" w:lineRule="auto"/>
              <w:rPr>
                <w:rFonts w:asciiTheme="majorHAnsi" w:hAnsiTheme="majorHAnsi" w:cstheme="majorHAnsi"/>
                <w:color w:val="auto"/>
                <w:sz w:val="20"/>
                <w:szCs w:val="20"/>
              </w:rPr>
            </w:pPr>
            <w:proofErr w:type="spellStart"/>
            <w:r w:rsidRPr="00DE679A">
              <w:rPr>
                <w:rFonts w:asciiTheme="majorHAnsi" w:hAnsiTheme="majorHAnsi" w:cstheme="majorHAnsi"/>
                <w:color w:val="auto"/>
                <w:sz w:val="20"/>
                <w:szCs w:val="20"/>
              </w:rPr>
              <w:t>Topklas</w:t>
            </w:r>
            <w:proofErr w:type="spellEnd"/>
          </w:p>
          <w:p w14:paraId="65514F1B" w14:textId="1628CC63" w:rsidR="000E7DCA" w:rsidRPr="00DE679A" w:rsidRDefault="000E7DCA" w:rsidP="00CF0CD1">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 xml:space="preserve">Leerlingen </w:t>
            </w:r>
            <w:r w:rsidR="00A77504" w:rsidRPr="00DE679A">
              <w:rPr>
                <w:rFonts w:asciiTheme="majorHAnsi" w:hAnsiTheme="majorHAnsi" w:cstheme="majorHAnsi"/>
                <w:color w:val="auto"/>
                <w:sz w:val="20"/>
                <w:szCs w:val="20"/>
              </w:rPr>
              <w:t xml:space="preserve">die </w:t>
            </w:r>
            <w:r w:rsidR="00472D65" w:rsidRPr="00DE679A">
              <w:rPr>
                <w:rFonts w:asciiTheme="majorHAnsi" w:hAnsiTheme="majorHAnsi" w:cstheme="majorHAnsi"/>
                <w:color w:val="auto"/>
                <w:sz w:val="20"/>
                <w:szCs w:val="20"/>
              </w:rPr>
              <w:t>vanwege hun intelligentie</w:t>
            </w:r>
            <w:r w:rsidR="00A77504" w:rsidRPr="00DE679A">
              <w:rPr>
                <w:rFonts w:asciiTheme="majorHAnsi" w:hAnsiTheme="majorHAnsi" w:cstheme="majorHAnsi"/>
                <w:color w:val="auto"/>
                <w:sz w:val="20"/>
                <w:szCs w:val="20"/>
              </w:rPr>
              <w:t xml:space="preserve">, al dan niet vastgesteld middels een </w:t>
            </w:r>
            <w:proofErr w:type="spellStart"/>
            <w:r w:rsidR="00A77504" w:rsidRPr="00DE679A">
              <w:rPr>
                <w:rFonts w:asciiTheme="majorHAnsi" w:hAnsiTheme="majorHAnsi" w:cstheme="majorHAnsi"/>
                <w:color w:val="auto"/>
                <w:sz w:val="20"/>
                <w:szCs w:val="20"/>
              </w:rPr>
              <w:t>intelligentoeonderzoek</w:t>
            </w:r>
            <w:proofErr w:type="spellEnd"/>
            <w:r w:rsidR="00A77504" w:rsidRPr="00DE679A">
              <w:rPr>
                <w:rFonts w:asciiTheme="majorHAnsi" w:hAnsiTheme="majorHAnsi" w:cstheme="majorHAnsi"/>
                <w:color w:val="auto"/>
                <w:sz w:val="20"/>
                <w:szCs w:val="20"/>
              </w:rPr>
              <w:t>,</w:t>
            </w:r>
            <w:r w:rsidRPr="00DE679A">
              <w:rPr>
                <w:rFonts w:asciiTheme="majorHAnsi" w:hAnsiTheme="majorHAnsi" w:cstheme="majorHAnsi"/>
                <w:color w:val="auto"/>
                <w:sz w:val="20"/>
                <w:szCs w:val="20"/>
              </w:rPr>
              <w:t xml:space="preserve"> meer uitdaging nodig hebben krijgen onderwijs aangeboden middels Levelwerk. Indien blijkt dat </w:t>
            </w:r>
            <w:r w:rsidR="00A77504" w:rsidRPr="00DE679A">
              <w:rPr>
                <w:rFonts w:asciiTheme="majorHAnsi" w:hAnsiTheme="majorHAnsi" w:cstheme="majorHAnsi"/>
                <w:color w:val="auto"/>
                <w:sz w:val="20"/>
                <w:szCs w:val="20"/>
              </w:rPr>
              <w:t xml:space="preserve">leerlingen </w:t>
            </w:r>
            <w:r w:rsidR="004D4A40" w:rsidRPr="00DE679A">
              <w:rPr>
                <w:rFonts w:asciiTheme="majorHAnsi" w:hAnsiTheme="majorHAnsi" w:cstheme="majorHAnsi"/>
                <w:color w:val="auto"/>
                <w:sz w:val="20"/>
                <w:szCs w:val="20"/>
              </w:rPr>
              <w:t xml:space="preserve">behoefte hebben aan </w:t>
            </w:r>
            <w:r w:rsidR="00257847" w:rsidRPr="00DE679A">
              <w:rPr>
                <w:rFonts w:asciiTheme="majorHAnsi" w:hAnsiTheme="majorHAnsi" w:cstheme="majorHAnsi"/>
                <w:color w:val="auto"/>
                <w:sz w:val="20"/>
                <w:szCs w:val="20"/>
              </w:rPr>
              <w:t xml:space="preserve">nog </w:t>
            </w:r>
            <w:r w:rsidR="004D4A40" w:rsidRPr="00DE679A">
              <w:rPr>
                <w:rFonts w:asciiTheme="majorHAnsi" w:hAnsiTheme="majorHAnsi" w:cstheme="majorHAnsi"/>
                <w:color w:val="auto"/>
                <w:sz w:val="20"/>
                <w:szCs w:val="20"/>
              </w:rPr>
              <w:t>meer</w:t>
            </w:r>
            <w:r w:rsidR="00257847" w:rsidRPr="00DE679A">
              <w:rPr>
                <w:rFonts w:asciiTheme="majorHAnsi" w:hAnsiTheme="majorHAnsi" w:cstheme="majorHAnsi"/>
                <w:color w:val="auto"/>
                <w:sz w:val="20"/>
                <w:szCs w:val="20"/>
              </w:rPr>
              <w:t xml:space="preserve"> uitdaging </w:t>
            </w:r>
            <w:r w:rsidR="004D4A40" w:rsidRPr="00DE679A">
              <w:rPr>
                <w:rFonts w:asciiTheme="majorHAnsi" w:hAnsiTheme="majorHAnsi" w:cstheme="majorHAnsi"/>
                <w:color w:val="auto"/>
                <w:sz w:val="20"/>
                <w:szCs w:val="20"/>
              </w:rPr>
              <w:t xml:space="preserve">dan wordt de mogelijkheid van </w:t>
            </w:r>
            <w:r w:rsidR="002559F0" w:rsidRPr="00DE679A">
              <w:rPr>
                <w:rFonts w:asciiTheme="majorHAnsi" w:hAnsiTheme="majorHAnsi" w:cstheme="majorHAnsi"/>
                <w:color w:val="auto"/>
                <w:sz w:val="20"/>
                <w:szCs w:val="20"/>
              </w:rPr>
              <w:t xml:space="preserve">de </w:t>
            </w:r>
            <w:proofErr w:type="spellStart"/>
            <w:r w:rsidR="002559F0" w:rsidRPr="00DE679A">
              <w:rPr>
                <w:rFonts w:asciiTheme="majorHAnsi" w:hAnsiTheme="majorHAnsi" w:cstheme="majorHAnsi"/>
                <w:color w:val="auto"/>
                <w:sz w:val="20"/>
                <w:szCs w:val="20"/>
              </w:rPr>
              <w:t>Topklas</w:t>
            </w:r>
            <w:proofErr w:type="spellEnd"/>
            <w:r w:rsidR="002559F0" w:rsidRPr="00DE679A">
              <w:rPr>
                <w:rFonts w:asciiTheme="majorHAnsi" w:hAnsiTheme="majorHAnsi" w:cstheme="majorHAnsi"/>
                <w:color w:val="auto"/>
                <w:sz w:val="20"/>
                <w:szCs w:val="20"/>
              </w:rPr>
              <w:t xml:space="preserve"> besproken. </w:t>
            </w:r>
            <w:r w:rsidR="00A54A23" w:rsidRPr="00DE679A">
              <w:rPr>
                <w:rFonts w:asciiTheme="majorHAnsi" w:hAnsiTheme="majorHAnsi" w:cstheme="majorHAnsi"/>
                <w:color w:val="auto"/>
                <w:sz w:val="20"/>
                <w:szCs w:val="20"/>
              </w:rPr>
              <w:t xml:space="preserve">In deze </w:t>
            </w:r>
            <w:proofErr w:type="spellStart"/>
            <w:r w:rsidR="00A54A23" w:rsidRPr="00DE679A">
              <w:rPr>
                <w:rFonts w:asciiTheme="majorHAnsi" w:hAnsiTheme="majorHAnsi" w:cstheme="majorHAnsi"/>
                <w:color w:val="auto"/>
                <w:sz w:val="20"/>
                <w:szCs w:val="20"/>
              </w:rPr>
              <w:t>Topklas</w:t>
            </w:r>
            <w:proofErr w:type="spellEnd"/>
            <w:r w:rsidR="00A54A23" w:rsidRPr="00DE679A">
              <w:rPr>
                <w:rFonts w:asciiTheme="majorHAnsi" w:hAnsiTheme="majorHAnsi" w:cstheme="majorHAnsi"/>
                <w:color w:val="auto"/>
                <w:sz w:val="20"/>
                <w:szCs w:val="20"/>
              </w:rPr>
              <w:t xml:space="preserve"> krijgen de leerlingen 1 of 2 dagen per week op stichtingsniveau onderwijs </w:t>
            </w:r>
            <w:r w:rsidR="00F70509" w:rsidRPr="00DE679A">
              <w:rPr>
                <w:rFonts w:asciiTheme="majorHAnsi" w:hAnsiTheme="majorHAnsi" w:cstheme="majorHAnsi"/>
                <w:color w:val="auto"/>
                <w:sz w:val="20"/>
                <w:szCs w:val="20"/>
              </w:rPr>
              <w:t xml:space="preserve">aangeboden. Deelname gebeurt altijd in overleg met leerling, ouders, school, BOC en </w:t>
            </w:r>
            <w:proofErr w:type="spellStart"/>
            <w:r w:rsidR="00F70509" w:rsidRPr="00DE679A">
              <w:rPr>
                <w:rFonts w:asciiTheme="majorHAnsi" w:hAnsiTheme="majorHAnsi" w:cstheme="majorHAnsi"/>
                <w:color w:val="auto"/>
                <w:sz w:val="20"/>
                <w:szCs w:val="20"/>
              </w:rPr>
              <w:t>Topklas</w:t>
            </w:r>
            <w:proofErr w:type="spellEnd"/>
            <w:r w:rsidR="00F70509" w:rsidRPr="00DE679A">
              <w:rPr>
                <w:rFonts w:asciiTheme="majorHAnsi" w:hAnsiTheme="majorHAnsi" w:cstheme="majorHAnsi"/>
                <w:color w:val="auto"/>
                <w:sz w:val="20"/>
                <w:szCs w:val="20"/>
              </w:rPr>
              <w:t xml:space="preserve"> leerkracht.</w:t>
            </w:r>
          </w:p>
          <w:p w14:paraId="4B5586DC" w14:textId="77777777" w:rsidR="00472D65" w:rsidRPr="00DE679A" w:rsidRDefault="00472D65" w:rsidP="00CF0CD1">
            <w:pPr>
              <w:spacing w:line="240" w:lineRule="auto"/>
              <w:rPr>
                <w:rFonts w:asciiTheme="majorHAnsi" w:hAnsiTheme="majorHAnsi" w:cstheme="majorHAnsi"/>
                <w:color w:val="auto"/>
                <w:sz w:val="20"/>
                <w:szCs w:val="20"/>
              </w:rPr>
            </w:pPr>
          </w:p>
          <w:p w14:paraId="09C8E3D1" w14:textId="2FBB7FFE" w:rsidR="00CF0CD1" w:rsidRPr="00DE679A" w:rsidRDefault="00F70509">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PO-VO</w:t>
            </w:r>
          </w:p>
          <w:p w14:paraId="32F286F5" w14:textId="00F1A9F7" w:rsidR="00F70509" w:rsidRPr="00DE679A" w:rsidRDefault="00D20EEB">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 xml:space="preserve">Basisschool de Horizon doet vanaf schooljaar 2022-2023 mee aan het doorstroomprogramma PO-VO. In dit traject krijgen de leerlingen van groep acht diverse activiteiten aangeboden om straks op goede manier aan het VO te beginnen. </w:t>
            </w:r>
          </w:p>
          <w:p w14:paraId="1D173040" w14:textId="6E1EAA53" w:rsidR="00D20EEB" w:rsidRPr="00DE679A" w:rsidRDefault="004C37F1">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 xml:space="preserve">Daarnaast onderhouden we goed contact met Voortgezet onderwijs scholen </w:t>
            </w:r>
            <w:r w:rsidR="0061477B" w:rsidRPr="00DE679A">
              <w:rPr>
                <w:rFonts w:asciiTheme="majorHAnsi" w:hAnsiTheme="majorHAnsi" w:cstheme="majorHAnsi"/>
                <w:color w:val="auto"/>
                <w:sz w:val="20"/>
                <w:szCs w:val="20"/>
              </w:rPr>
              <w:t xml:space="preserve">zodat de leerlingen na een warme overdracht </w:t>
            </w:r>
            <w:r w:rsidR="00711397" w:rsidRPr="00DE679A">
              <w:rPr>
                <w:rFonts w:asciiTheme="majorHAnsi" w:hAnsiTheme="majorHAnsi" w:cstheme="majorHAnsi"/>
                <w:color w:val="auto"/>
                <w:sz w:val="20"/>
                <w:szCs w:val="20"/>
              </w:rPr>
              <w:t xml:space="preserve">zo goed mogelijk kunnen instromen in </w:t>
            </w:r>
            <w:r w:rsidR="00F3147B" w:rsidRPr="00DE679A">
              <w:rPr>
                <w:rFonts w:asciiTheme="majorHAnsi" w:hAnsiTheme="majorHAnsi" w:cstheme="majorHAnsi"/>
                <w:color w:val="auto"/>
                <w:sz w:val="20"/>
                <w:szCs w:val="20"/>
              </w:rPr>
              <w:t>de brugklas.</w:t>
            </w:r>
          </w:p>
          <w:p w14:paraId="0A4EFBCD" w14:textId="77777777" w:rsidR="00D20EEB" w:rsidRPr="00DE679A" w:rsidRDefault="00D20EEB">
            <w:pPr>
              <w:spacing w:line="240" w:lineRule="auto"/>
              <w:rPr>
                <w:rFonts w:asciiTheme="majorHAnsi" w:hAnsiTheme="majorHAnsi" w:cstheme="majorHAnsi"/>
                <w:color w:val="auto"/>
                <w:sz w:val="20"/>
                <w:szCs w:val="20"/>
              </w:rPr>
            </w:pPr>
          </w:p>
          <w:p w14:paraId="478027D5" w14:textId="77777777" w:rsidR="00E5564E" w:rsidRPr="00DE679A" w:rsidRDefault="0045771F" w:rsidP="00E5564E">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 xml:space="preserve">Onze school werkt continu aan de ontwikkeling van onderwijs. We onderzoeken het onderwijs, voeren nieuwe inzichten door en verbeterde plannen uit. </w:t>
            </w:r>
            <w:r w:rsidR="00E5564E" w:rsidRPr="00DE679A">
              <w:rPr>
                <w:rFonts w:asciiTheme="majorHAnsi" w:hAnsiTheme="majorHAnsi" w:cstheme="majorHAnsi"/>
                <w:color w:val="auto"/>
                <w:sz w:val="20"/>
                <w:szCs w:val="20"/>
              </w:rPr>
              <w:t xml:space="preserve">Als deze voortgangen binnen het team zijn besproken worden deze ook teruggekoppeld met de MR, </w:t>
            </w:r>
          </w:p>
          <w:p w14:paraId="1B4082A2" w14:textId="48997D5D" w:rsidR="00EA0E82" w:rsidRPr="00DE679A" w:rsidRDefault="00E5564E" w:rsidP="00E5564E">
            <w:pPr>
              <w:spacing w:line="240" w:lineRule="auto"/>
              <w:rPr>
                <w:rFonts w:asciiTheme="majorHAnsi" w:hAnsiTheme="majorHAnsi" w:cstheme="majorHAnsi"/>
                <w:color w:val="auto"/>
                <w:sz w:val="20"/>
                <w:szCs w:val="20"/>
              </w:rPr>
            </w:pPr>
            <w:r w:rsidRPr="00DE679A">
              <w:rPr>
                <w:rFonts w:asciiTheme="majorHAnsi" w:hAnsiTheme="majorHAnsi" w:cstheme="majorHAnsi"/>
                <w:color w:val="auto"/>
                <w:sz w:val="20"/>
                <w:szCs w:val="20"/>
              </w:rPr>
              <w:t>ouders en leerlingen.</w:t>
            </w:r>
            <w:r w:rsidR="00A85089" w:rsidRPr="00DE679A">
              <w:rPr>
                <w:rFonts w:asciiTheme="majorHAnsi" w:hAnsiTheme="majorHAnsi" w:cstheme="majorHAnsi"/>
                <w:color w:val="auto"/>
                <w:sz w:val="20"/>
                <w:szCs w:val="20"/>
              </w:rPr>
              <w:t xml:space="preserve"> De focus ligt voor schooljaar 2023-2024 op de volgende 2 thema's : Onderwijskwaliteit en </w:t>
            </w:r>
            <w:r w:rsidR="00CD3160">
              <w:rPr>
                <w:rFonts w:asciiTheme="majorHAnsi" w:hAnsiTheme="majorHAnsi" w:cstheme="majorHAnsi"/>
                <w:color w:val="auto"/>
                <w:sz w:val="20"/>
                <w:szCs w:val="20"/>
              </w:rPr>
              <w:t>(</w:t>
            </w:r>
            <w:r w:rsidR="00A85089" w:rsidRPr="00DE679A">
              <w:rPr>
                <w:rFonts w:asciiTheme="majorHAnsi" w:hAnsiTheme="majorHAnsi" w:cstheme="majorHAnsi"/>
                <w:color w:val="auto"/>
                <w:sz w:val="20"/>
                <w:szCs w:val="20"/>
              </w:rPr>
              <w:t>begrijpend</w:t>
            </w:r>
            <w:r w:rsidR="00CD3160">
              <w:rPr>
                <w:rFonts w:asciiTheme="majorHAnsi" w:hAnsiTheme="majorHAnsi" w:cstheme="majorHAnsi"/>
                <w:color w:val="auto"/>
                <w:sz w:val="20"/>
                <w:szCs w:val="20"/>
              </w:rPr>
              <w:t>)</w:t>
            </w:r>
            <w:r w:rsidR="00A85089" w:rsidRPr="00DE679A">
              <w:rPr>
                <w:rFonts w:asciiTheme="majorHAnsi" w:hAnsiTheme="majorHAnsi" w:cstheme="majorHAnsi"/>
                <w:color w:val="auto"/>
                <w:sz w:val="20"/>
                <w:szCs w:val="20"/>
              </w:rPr>
              <w:t xml:space="preserve"> leesonderwijs</w:t>
            </w:r>
            <w:r w:rsidR="00E524F4" w:rsidRPr="00DE679A">
              <w:rPr>
                <w:rFonts w:asciiTheme="majorHAnsi" w:hAnsiTheme="majorHAnsi" w:cstheme="majorHAnsi"/>
                <w:color w:val="auto"/>
                <w:sz w:val="20"/>
                <w:szCs w:val="20"/>
              </w:rPr>
              <w:t xml:space="preserve">. </w:t>
            </w:r>
          </w:p>
          <w:p w14:paraId="66B25BC3" w14:textId="1D481D26" w:rsidR="00165AED" w:rsidRPr="007017F9" w:rsidRDefault="00165AED" w:rsidP="00F32777">
            <w:pPr>
              <w:spacing w:line="240" w:lineRule="auto"/>
              <w:rPr>
                <w:rFonts w:asciiTheme="majorHAnsi" w:hAnsiTheme="majorHAnsi" w:cstheme="majorHAnsi"/>
              </w:rPr>
            </w:pPr>
          </w:p>
        </w:tc>
      </w:tr>
    </w:tbl>
    <w:p w14:paraId="29120526" w14:textId="77777777" w:rsidR="00813634" w:rsidRPr="007017F9" w:rsidRDefault="00813634" w:rsidP="00B96CD6">
      <w:pPr>
        <w:spacing w:line="240" w:lineRule="auto"/>
        <w:rPr>
          <w:rFonts w:asciiTheme="majorHAnsi" w:hAnsiTheme="majorHAnsi" w:cstheme="majorHAnsi"/>
        </w:rPr>
      </w:pPr>
    </w:p>
    <w:p w14:paraId="12AE4D02" w14:textId="30FB70EA" w:rsidR="00B96CD6" w:rsidRPr="007017F9" w:rsidRDefault="00813634">
      <w:pPr>
        <w:pStyle w:val="Kop1"/>
        <w:numPr>
          <w:ilvl w:val="0"/>
          <w:numId w:val="4"/>
        </w:numPr>
        <w:rPr>
          <w:rFonts w:asciiTheme="majorHAnsi" w:hAnsiTheme="majorHAnsi" w:cstheme="majorHAnsi"/>
          <w:color w:val="auto"/>
          <w:sz w:val="32"/>
          <w:szCs w:val="22"/>
        </w:rPr>
      </w:pPr>
      <w:bookmarkStart w:id="19" w:name="_Toc129951087"/>
      <w:r w:rsidRPr="007017F9">
        <w:rPr>
          <w:rFonts w:asciiTheme="majorHAnsi" w:hAnsiTheme="majorHAnsi" w:cstheme="majorHAnsi"/>
          <w:color w:val="auto"/>
          <w:sz w:val="32"/>
          <w:szCs w:val="22"/>
        </w:rPr>
        <w:t>Kwaliteitszorg en -borging</w:t>
      </w:r>
      <w:bookmarkEnd w:id="19"/>
    </w:p>
    <w:tbl>
      <w:tblPr>
        <w:tblStyle w:val="Tabelraster"/>
        <w:tblW w:w="0" w:type="auto"/>
        <w:shd w:val="clear" w:color="auto" w:fill="B4C6E7" w:themeFill="accent1" w:themeFillTint="66"/>
        <w:tblLook w:val="04A0" w:firstRow="1" w:lastRow="0" w:firstColumn="1" w:lastColumn="0" w:noHBand="0" w:noVBand="1"/>
      </w:tblPr>
      <w:tblGrid>
        <w:gridCol w:w="9054"/>
      </w:tblGrid>
      <w:tr w:rsidR="00813634" w:rsidRPr="007017F9" w14:paraId="1944411D" w14:textId="77777777" w:rsidTr="00006F4E">
        <w:tc>
          <w:tcPr>
            <w:tcW w:w="9054" w:type="dxa"/>
            <w:shd w:val="clear" w:color="auto" w:fill="B4C6E7" w:themeFill="accent1" w:themeFillTint="66"/>
          </w:tcPr>
          <w:p w14:paraId="2C0FB64D" w14:textId="73096B36" w:rsidR="004A76D7" w:rsidRPr="007017F9" w:rsidRDefault="00CF4FF7" w:rsidP="0021031E">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Prisma doet graag de dingen goed</w:t>
            </w:r>
            <w:r w:rsidR="00BB3185" w:rsidRPr="007017F9">
              <w:rPr>
                <w:rFonts w:asciiTheme="majorHAnsi" w:hAnsiTheme="majorHAnsi" w:cstheme="majorHAnsi"/>
                <w:color w:val="auto"/>
                <w:sz w:val="20"/>
                <w:szCs w:val="20"/>
              </w:rPr>
              <w:t xml:space="preserve">, met als doel om van </w:t>
            </w:r>
            <w:r w:rsidR="00D76E45" w:rsidRPr="007017F9">
              <w:rPr>
                <w:rFonts w:asciiTheme="majorHAnsi" w:hAnsiTheme="majorHAnsi" w:cstheme="majorHAnsi"/>
                <w:color w:val="auto"/>
                <w:sz w:val="20"/>
                <w:szCs w:val="20"/>
              </w:rPr>
              <w:t>“</w:t>
            </w:r>
            <w:r w:rsidR="00BB3185" w:rsidRPr="007017F9">
              <w:rPr>
                <w:rFonts w:asciiTheme="majorHAnsi" w:hAnsiTheme="majorHAnsi" w:cstheme="majorHAnsi"/>
                <w:color w:val="auto"/>
                <w:sz w:val="20"/>
                <w:szCs w:val="20"/>
              </w:rPr>
              <w:t>de basis op orde</w:t>
            </w:r>
            <w:r w:rsidR="00D76E45" w:rsidRPr="007017F9">
              <w:rPr>
                <w:rFonts w:asciiTheme="majorHAnsi" w:hAnsiTheme="majorHAnsi" w:cstheme="majorHAnsi"/>
                <w:color w:val="auto"/>
                <w:sz w:val="20"/>
                <w:szCs w:val="20"/>
              </w:rPr>
              <w:t>”</w:t>
            </w:r>
            <w:r w:rsidR="00BB3185" w:rsidRPr="007017F9">
              <w:rPr>
                <w:rFonts w:asciiTheme="majorHAnsi" w:hAnsiTheme="majorHAnsi" w:cstheme="majorHAnsi"/>
                <w:color w:val="auto"/>
                <w:sz w:val="20"/>
                <w:szCs w:val="20"/>
              </w:rPr>
              <w:t xml:space="preserve"> naar </w:t>
            </w:r>
            <w:r w:rsidR="00D76E45" w:rsidRPr="007017F9">
              <w:rPr>
                <w:rFonts w:asciiTheme="majorHAnsi" w:hAnsiTheme="majorHAnsi" w:cstheme="majorHAnsi"/>
                <w:color w:val="auto"/>
                <w:sz w:val="20"/>
                <w:szCs w:val="20"/>
              </w:rPr>
              <w:t>“</w:t>
            </w:r>
            <w:r w:rsidR="00BB3185" w:rsidRPr="007017F9">
              <w:rPr>
                <w:rFonts w:asciiTheme="majorHAnsi" w:hAnsiTheme="majorHAnsi" w:cstheme="majorHAnsi"/>
                <w:color w:val="auto"/>
                <w:sz w:val="20"/>
                <w:szCs w:val="20"/>
              </w:rPr>
              <w:t>de kwaliteit op orde</w:t>
            </w:r>
            <w:r w:rsidR="00D76E45" w:rsidRPr="007017F9">
              <w:rPr>
                <w:rFonts w:asciiTheme="majorHAnsi" w:hAnsiTheme="majorHAnsi" w:cstheme="majorHAnsi"/>
                <w:color w:val="auto"/>
                <w:sz w:val="20"/>
                <w:szCs w:val="20"/>
              </w:rPr>
              <w:t>”</w:t>
            </w:r>
            <w:r w:rsidR="00BB3185" w:rsidRPr="007017F9">
              <w:rPr>
                <w:rFonts w:asciiTheme="majorHAnsi" w:hAnsiTheme="majorHAnsi" w:cstheme="majorHAnsi"/>
                <w:color w:val="auto"/>
                <w:sz w:val="20"/>
                <w:szCs w:val="20"/>
              </w:rPr>
              <w:t xml:space="preserve"> te krijgen. </w:t>
            </w:r>
            <w:r w:rsidR="00D22313" w:rsidRPr="007017F9">
              <w:rPr>
                <w:rFonts w:asciiTheme="majorHAnsi" w:hAnsiTheme="majorHAnsi" w:cstheme="majorHAnsi"/>
                <w:color w:val="auto"/>
                <w:sz w:val="20"/>
                <w:szCs w:val="20"/>
              </w:rPr>
              <w:t>Er bestaat een kwaliteitsbeleid</w:t>
            </w:r>
            <w:r w:rsidR="00671709" w:rsidRPr="007017F9">
              <w:rPr>
                <w:rFonts w:asciiTheme="majorHAnsi" w:hAnsiTheme="majorHAnsi" w:cstheme="majorHAnsi"/>
                <w:color w:val="auto"/>
                <w:sz w:val="20"/>
                <w:szCs w:val="20"/>
              </w:rPr>
              <w:t xml:space="preserve"> waarbinnen we </w:t>
            </w:r>
            <w:r w:rsidR="002D0EC5" w:rsidRPr="007017F9">
              <w:rPr>
                <w:rFonts w:asciiTheme="majorHAnsi" w:hAnsiTheme="majorHAnsi" w:cstheme="majorHAnsi"/>
                <w:color w:val="auto"/>
                <w:sz w:val="20"/>
                <w:szCs w:val="20"/>
              </w:rPr>
              <w:t>cyclisch</w:t>
            </w:r>
            <w:r w:rsidR="00671709" w:rsidRPr="007017F9">
              <w:rPr>
                <w:rFonts w:asciiTheme="majorHAnsi" w:hAnsiTheme="majorHAnsi" w:cstheme="majorHAnsi"/>
                <w:color w:val="auto"/>
                <w:sz w:val="20"/>
                <w:szCs w:val="20"/>
              </w:rPr>
              <w:t xml:space="preserve"> werken middels</w:t>
            </w:r>
            <w:r w:rsidR="00760B22" w:rsidRPr="007017F9">
              <w:rPr>
                <w:rFonts w:asciiTheme="majorHAnsi" w:hAnsiTheme="majorHAnsi" w:cstheme="majorHAnsi"/>
                <w:color w:val="auto"/>
                <w:sz w:val="20"/>
                <w:szCs w:val="20"/>
              </w:rPr>
              <w:t xml:space="preserve"> </w:t>
            </w:r>
            <w:r w:rsidR="002E0A1E" w:rsidRPr="007017F9">
              <w:rPr>
                <w:rFonts w:asciiTheme="majorHAnsi" w:hAnsiTheme="majorHAnsi" w:cstheme="majorHAnsi"/>
                <w:color w:val="auto"/>
                <w:sz w:val="20"/>
                <w:szCs w:val="20"/>
              </w:rPr>
              <w:t>PD</w:t>
            </w:r>
            <w:r w:rsidR="006F14D5" w:rsidRPr="007017F9">
              <w:rPr>
                <w:rFonts w:asciiTheme="majorHAnsi" w:hAnsiTheme="majorHAnsi" w:cstheme="majorHAnsi"/>
                <w:color w:val="auto"/>
                <w:sz w:val="20"/>
                <w:szCs w:val="20"/>
              </w:rPr>
              <w:t>SA</w:t>
            </w:r>
            <w:r w:rsidR="00760B22" w:rsidRPr="007017F9">
              <w:rPr>
                <w:rFonts w:asciiTheme="majorHAnsi" w:hAnsiTheme="majorHAnsi" w:cstheme="majorHAnsi"/>
                <w:color w:val="auto"/>
                <w:sz w:val="20"/>
                <w:szCs w:val="20"/>
              </w:rPr>
              <w:t xml:space="preserve"> (plan-do-</w:t>
            </w:r>
            <w:proofErr w:type="spellStart"/>
            <w:r w:rsidR="00760B22" w:rsidRPr="007017F9">
              <w:rPr>
                <w:rFonts w:asciiTheme="majorHAnsi" w:hAnsiTheme="majorHAnsi" w:cstheme="majorHAnsi"/>
                <w:color w:val="auto"/>
                <w:sz w:val="20"/>
                <w:szCs w:val="20"/>
              </w:rPr>
              <w:t>study</w:t>
            </w:r>
            <w:proofErr w:type="spellEnd"/>
            <w:r w:rsidR="00760B22" w:rsidRPr="007017F9">
              <w:rPr>
                <w:rFonts w:asciiTheme="majorHAnsi" w:hAnsiTheme="majorHAnsi" w:cstheme="majorHAnsi"/>
                <w:color w:val="auto"/>
                <w:sz w:val="20"/>
                <w:szCs w:val="20"/>
              </w:rPr>
              <w:t xml:space="preserve">-act) volgens een </w:t>
            </w:r>
            <w:r w:rsidR="00064660" w:rsidRPr="007017F9">
              <w:rPr>
                <w:rFonts w:asciiTheme="majorHAnsi" w:hAnsiTheme="majorHAnsi" w:cstheme="majorHAnsi"/>
                <w:color w:val="auto"/>
                <w:sz w:val="20"/>
                <w:szCs w:val="20"/>
              </w:rPr>
              <w:t>opgestelde planning en control cyclus (</w:t>
            </w:r>
            <w:r w:rsidR="006F14D5" w:rsidRPr="007017F9">
              <w:rPr>
                <w:rFonts w:asciiTheme="majorHAnsi" w:hAnsiTheme="majorHAnsi" w:cstheme="majorHAnsi"/>
                <w:color w:val="auto"/>
                <w:sz w:val="20"/>
                <w:szCs w:val="20"/>
              </w:rPr>
              <w:t>P&amp;</w:t>
            </w:r>
            <w:r w:rsidR="00064660" w:rsidRPr="007017F9">
              <w:rPr>
                <w:rFonts w:asciiTheme="majorHAnsi" w:hAnsiTheme="majorHAnsi" w:cstheme="majorHAnsi"/>
                <w:color w:val="auto"/>
                <w:sz w:val="20"/>
                <w:szCs w:val="20"/>
              </w:rPr>
              <w:t>C)</w:t>
            </w:r>
            <w:r w:rsidR="00F703E0" w:rsidRPr="007017F9">
              <w:rPr>
                <w:rFonts w:asciiTheme="majorHAnsi" w:hAnsiTheme="majorHAnsi" w:cstheme="majorHAnsi"/>
                <w:color w:val="auto"/>
                <w:sz w:val="20"/>
                <w:szCs w:val="20"/>
              </w:rPr>
              <w:t xml:space="preserve">. Er vinden </w:t>
            </w:r>
            <w:r w:rsidR="00427A3B" w:rsidRPr="007017F9">
              <w:rPr>
                <w:rFonts w:asciiTheme="majorHAnsi" w:hAnsiTheme="majorHAnsi" w:cstheme="majorHAnsi"/>
                <w:color w:val="auto"/>
                <w:sz w:val="20"/>
                <w:szCs w:val="20"/>
              </w:rPr>
              <w:t>kwaliteitsgesprekken</w:t>
            </w:r>
            <w:r w:rsidR="00D60984" w:rsidRPr="007017F9">
              <w:rPr>
                <w:rFonts w:asciiTheme="majorHAnsi" w:hAnsiTheme="majorHAnsi" w:cstheme="majorHAnsi"/>
                <w:color w:val="auto"/>
                <w:sz w:val="20"/>
                <w:szCs w:val="20"/>
              </w:rPr>
              <w:t xml:space="preserve"> plaats tussen school en </w:t>
            </w:r>
            <w:r w:rsidR="008436DE" w:rsidRPr="007017F9">
              <w:rPr>
                <w:rFonts w:asciiTheme="majorHAnsi" w:hAnsiTheme="majorHAnsi" w:cstheme="majorHAnsi"/>
                <w:color w:val="auto"/>
                <w:sz w:val="20"/>
                <w:szCs w:val="20"/>
              </w:rPr>
              <w:t>beleidsmedewerkers</w:t>
            </w:r>
            <w:r w:rsidR="00F703E0" w:rsidRPr="007017F9">
              <w:rPr>
                <w:rFonts w:asciiTheme="majorHAnsi" w:hAnsiTheme="majorHAnsi" w:cstheme="majorHAnsi"/>
                <w:color w:val="auto"/>
                <w:sz w:val="20"/>
                <w:szCs w:val="20"/>
              </w:rPr>
              <w:t>. Tijdens</w:t>
            </w:r>
            <w:r w:rsidR="00427A3B" w:rsidRPr="007017F9">
              <w:rPr>
                <w:rFonts w:asciiTheme="majorHAnsi" w:hAnsiTheme="majorHAnsi" w:cstheme="majorHAnsi"/>
                <w:color w:val="auto"/>
                <w:sz w:val="20"/>
                <w:szCs w:val="20"/>
              </w:rPr>
              <w:t xml:space="preserve"> monitorgesprekken</w:t>
            </w:r>
            <w:r w:rsidR="00F703E0" w:rsidRPr="007017F9">
              <w:rPr>
                <w:rFonts w:asciiTheme="majorHAnsi" w:hAnsiTheme="majorHAnsi" w:cstheme="majorHAnsi"/>
                <w:color w:val="auto"/>
                <w:sz w:val="20"/>
                <w:szCs w:val="20"/>
              </w:rPr>
              <w:t xml:space="preserve"> vind de dialoog plaats over </w:t>
            </w:r>
            <w:r w:rsidR="004A76D7" w:rsidRPr="007017F9">
              <w:rPr>
                <w:rFonts w:asciiTheme="majorHAnsi" w:hAnsiTheme="majorHAnsi" w:cstheme="majorHAnsi"/>
                <w:color w:val="auto"/>
                <w:sz w:val="20"/>
                <w:szCs w:val="20"/>
              </w:rPr>
              <w:t xml:space="preserve">het functioneren van de school. </w:t>
            </w:r>
          </w:p>
          <w:p w14:paraId="70751429" w14:textId="4DCA0544" w:rsidR="00813634" w:rsidRPr="007017F9" w:rsidRDefault="009757D4" w:rsidP="0021031E">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Sturing vindt plaats vanuit het strategisch beleidsplan</w:t>
            </w:r>
            <w:r w:rsidR="009F27FE" w:rsidRPr="007017F9">
              <w:rPr>
                <w:rFonts w:asciiTheme="majorHAnsi" w:hAnsiTheme="majorHAnsi" w:cstheme="majorHAnsi"/>
                <w:color w:val="auto"/>
                <w:sz w:val="20"/>
                <w:szCs w:val="20"/>
              </w:rPr>
              <w:t xml:space="preserve"> en de uitwerking </w:t>
            </w:r>
            <w:r w:rsidR="009D5339" w:rsidRPr="007017F9">
              <w:rPr>
                <w:rFonts w:asciiTheme="majorHAnsi" w:hAnsiTheme="majorHAnsi" w:cstheme="majorHAnsi"/>
                <w:color w:val="auto"/>
                <w:sz w:val="20"/>
                <w:szCs w:val="20"/>
              </w:rPr>
              <w:t xml:space="preserve">vindt plaats in een </w:t>
            </w:r>
            <w:proofErr w:type="spellStart"/>
            <w:r w:rsidR="009D5339" w:rsidRPr="007017F9">
              <w:rPr>
                <w:rFonts w:asciiTheme="majorHAnsi" w:hAnsiTheme="majorHAnsi" w:cstheme="majorHAnsi"/>
                <w:color w:val="auto"/>
                <w:sz w:val="20"/>
                <w:szCs w:val="20"/>
              </w:rPr>
              <w:t>bestuursverbeterplan</w:t>
            </w:r>
            <w:proofErr w:type="spellEnd"/>
            <w:r w:rsidR="009D5339" w:rsidRPr="007017F9">
              <w:rPr>
                <w:rFonts w:asciiTheme="majorHAnsi" w:hAnsiTheme="majorHAnsi" w:cstheme="majorHAnsi"/>
                <w:color w:val="auto"/>
                <w:sz w:val="20"/>
                <w:szCs w:val="20"/>
              </w:rPr>
              <w:t xml:space="preserve"> dat twee jaren bestrijkt. </w:t>
            </w:r>
            <w:r w:rsidR="00A81696" w:rsidRPr="007017F9">
              <w:rPr>
                <w:rFonts w:asciiTheme="majorHAnsi" w:hAnsiTheme="majorHAnsi" w:cstheme="majorHAnsi"/>
                <w:color w:val="auto"/>
                <w:sz w:val="20"/>
                <w:szCs w:val="20"/>
              </w:rPr>
              <w:t>We v</w:t>
            </w:r>
            <w:r w:rsidR="00E82006" w:rsidRPr="007017F9">
              <w:rPr>
                <w:rFonts w:asciiTheme="majorHAnsi" w:hAnsiTheme="majorHAnsi" w:cstheme="majorHAnsi"/>
                <w:color w:val="auto"/>
                <w:sz w:val="20"/>
                <w:szCs w:val="20"/>
              </w:rPr>
              <w:t>erantwoord</w:t>
            </w:r>
            <w:r w:rsidR="00A81696" w:rsidRPr="007017F9">
              <w:rPr>
                <w:rFonts w:asciiTheme="majorHAnsi" w:hAnsiTheme="majorHAnsi" w:cstheme="majorHAnsi"/>
                <w:color w:val="auto"/>
                <w:sz w:val="20"/>
                <w:szCs w:val="20"/>
              </w:rPr>
              <w:t>en ons</w:t>
            </w:r>
            <w:r w:rsidR="009D5339" w:rsidRPr="007017F9">
              <w:rPr>
                <w:rFonts w:asciiTheme="majorHAnsi" w:hAnsiTheme="majorHAnsi" w:cstheme="majorHAnsi"/>
                <w:color w:val="auto"/>
                <w:sz w:val="20"/>
                <w:szCs w:val="20"/>
              </w:rPr>
              <w:t xml:space="preserve"> </w:t>
            </w:r>
            <w:r w:rsidR="00BB23F7" w:rsidRPr="007017F9">
              <w:rPr>
                <w:rFonts w:asciiTheme="majorHAnsi" w:hAnsiTheme="majorHAnsi" w:cstheme="majorHAnsi"/>
                <w:color w:val="auto"/>
                <w:sz w:val="20"/>
                <w:szCs w:val="20"/>
              </w:rPr>
              <w:t>middels een dialoog op basis van bestaande documenten</w:t>
            </w:r>
            <w:r w:rsidR="003A11EA" w:rsidRPr="007017F9">
              <w:rPr>
                <w:rFonts w:asciiTheme="majorHAnsi" w:hAnsiTheme="majorHAnsi" w:cstheme="majorHAnsi"/>
                <w:color w:val="auto"/>
                <w:sz w:val="20"/>
                <w:szCs w:val="20"/>
              </w:rPr>
              <w:t xml:space="preserve"> naar de </w:t>
            </w:r>
            <w:r w:rsidR="00665FAB" w:rsidRPr="007017F9">
              <w:rPr>
                <w:rFonts w:asciiTheme="majorHAnsi" w:hAnsiTheme="majorHAnsi" w:cstheme="majorHAnsi"/>
                <w:color w:val="auto"/>
                <w:sz w:val="20"/>
                <w:szCs w:val="20"/>
              </w:rPr>
              <w:t xml:space="preserve"> RvT en GMR</w:t>
            </w:r>
            <w:r w:rsidR="003A11EA" w:rsidRPr="007017F9">
              <w:rPr>
                <w:rFonts w:asciiTheme="majorHAnsi" w:hAnsiTheme="majorHAnsi" w:cstheme="majorHAnsi"/>
                <w:color w:val="auto"/>
                <w:sz w:val="20"/>
                <w:szCs w:val="20"/>
              </w:rPr>
              <w:t>.</w:t>
            </w:r>
          </w:p>
          <w:p w14:paraId="1473C36E" w14:textId="736BED3B" w:rsidR="00544E2C" w:rsidRPr="007017F9" w:rsidRDefault="00A21B80" w:rsidP="0021031E">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Om de kwaliteit van ons onderwijs </w:t>
            </w:r>
            <w:r w:rsidR="00544E2C" w:rsidRPr="007017F9">
              <w:rPr>
                <w:rFonts w:asciiTheme="majorHAnsi" w:hAnsiTheme="majorHAnsi" w:cstheme="majorHAnsi"/>
                <w:color w:val="auto"/>
                <w:sz w:val="20"/>
                <w:szCs w:val="20"/>
              </w:rPr>
              <w:t xml:space="preserve">te verbeteren werken </w:t>
            </w:r>
            <w:r w:rsidR="00C54173" w:rsidRPr="007017F9">
              <w:rPr>
                <w:rFonts w:asciiTheme="majorHAnsi" w:hAnsiTheme="majorHAnsi" w:cstheme="majorHAnsi"/>
                <w:color w:val="auto"/>
                <w:sz w:val="20"/>
                <w:szCs w:val="20"/>
              </w:rPr>
              <w:t>we de komende jaren (verder</w:t>
            </w:r>
            <w:r w:rsidR="00B811DD" w:rsidRPr="007017F9">
              <w:rPr>
                <w:rFonts w:asciiTheme="majorHAnsi" w:hAnsiTheme="majorHAnsi" w:cstheme="majorHAnsi"/>
                <w:color w:val="auto"/>
                <w:sz w:val="20"/>
                <w:szCs w:val="20"/>
              </w:rPr>
              <w:t>)</w:t>
            </w:r>
            <w:r w:rsidR="00C54173" w:rsidRPr="007017F9">
              <w:rPr>
                <w:rFonts w:asciiTheme="majorHAnsi" w:hAnsiTheme="majorHAnsi" w:cstheme="majorHAnsi"/>
                <w:color w:val="auto"/>
                <w:sz w:val="20"/>
                <w:szCs w:val="20"/>
              </w:rPr>
              <w:t xml:space="preserve"> </w:t>
            </w:r>
            <w:r w:rsidR="00544E2C" w:rsidRPr="007017F9">
              <w:rPr>
                <w:rFonts w:asciiTheme="majorHAnsi" w:hAnsiTheme="majorHAnsi" w:cstheme="majorHAnsi"/>
                <w:color w:val="auto"/>
                <w:sz w:val="20"/>
                <w:szCs w:val="20"/>
              </w:rPr>
              <w:t>aan</w:t>
            </w:r>
            <w:r w:rsidR="000453E5" w:rsidRPr="007017F9">
              <w:rPr>
                <w:rFonts w:asciiTheme="majorHAnsi" w:hAnsiTheme="majorHAnsi" w:cstheme="majorHAnsi"/>
                <w:color w:val="auto"/>
                <w:sz w:val="20"/>
                <w:szCs w:val="20"/>
              </w:rPr>
              <w:t>:</w:t>
            </w:r>
          </w:p>
          <w:p w14:paraId="53609E38" w14:textId="74BFA50B" w:rsidR="001C39F2" w:rsidRPr="007017F9" w:rsidRDefault="00EC10DF">
            <w:pPr>
              <w:pStyle w:val="Lijstalinea"/>
              <w:numPr>
                <w:ilvl w:val="0"/>
                <w:numId w:val="2"/>
              </w:numPr>
              <w:jc w:val="both"/>
              <w:rPr>
                <w:rFonts w:asciiTheme="majorHAnsi" w:hAnsiTheme="majorHAnsi" w:cstheme="majorHAnsi"/>
                <w:color w:val="auto"/>
                <w:sz w:val="20"/>
                <w:szCs w:val="16"/>
              </w:rPr>
            </w:pPr>
            <w:r w:rsidRPr="007017F9">
              <w:rPr>
                <w:rFonts w:asciiTheme="majorHAnsi" w:hAnsiTheme="majorHAnsi" w:cstheme="majorHAnsi"/>
                <w:color w:val="auto"/>
                <w:sz w:val="20"/>
                <w:szCs w:val="16"/>
              </w:rPr>
              <w:t>h</w:t>
            </w:r>
            <w:r w:rsidR="001C39F2" w:rsidRPr="007017F9">
              <w:rPr>
                <w:rFonts w:asciiTheme="majorHAnsi" w:hAnsiTheme="majorHAnsi" w:cstheme="majorHAnsi"/>
                <w:color w:val="auto"/>
                <w:sz w:val="20"/>
                <w:szCs w:val="16"/>
              </w:rPr>
              <w:t>et opstellen en normeren van Prisma standaarden</w:t>
            </w:r>
            <w:r w:rsidR="001D5526" w:rsidRPr="007017F9">
              <w:rPr>
                <w:rFonts w:asciiTheme="majorHAnsi" w:hAnsiTheme="majorHAnsi" w:cstheme="majorHAnsi"/>
                <w:color w:val="auto"/>
                <w:sz w:val="20"/>
                <w:szCs w:val="16"/>
              </w:rPr>
              <w:t>;</w:t>
            </w:r>
          </w:p>
          <w:p w14:paraId="0053C3C2" w14:textId="5E8C21BE" w:rsidR="004E2EAC" w:rsidRPr="007017F9" w:rsidRDefault="003E1A68">
            <w:pPr>
              <w:pStyle w:val="Lijstalinea"/>
              <w:numPr>
                <w:ilvl w:val="0"/>
                <w:numId w:val="2"/>
              </w:numPr>
              <w:jc w:val="both"/>
              <w:rPr>
                <w:rFonts w:asciiTheme="majorHAnsi" w:hAnsiTheme="majorHAnsi" w:cstheme="majorHAnsi"/>
                <w:color w:val="auto"/>
                <w:sz w:val="20"/>
                <w:szCs w:val="16"/>
              </w:rPr>
            </w:pPr>
            <w:r w:rsidRPr="007017F9">
              <w:rPr>
                <w:rFonts w:asciiTheme="majorHAnsi" w:hAnsiTheme="majorHAnsi" w:cstheme="majorHAnsi"/>
                <w:color w:val="auto"/>
                <w:sz w:val="20"/>
                <w:szCs w:val="12"/>
              </w:rPr>
              <w:t>h</w:t>
            </w:r>
            <w:r w:rsidR="00DE3863" w:rsidRPr="007017F9">
              <w:rPr>
                <w:rFonts w:asciiTheme="majorHAnsi" w:hAnsiTheme="majorHAnsi" w:cstheme="majorHAnsi"/>
                <w:color w:val="auto"/>
                <w:sz w:val="20"/>
                <w:szCs w:val="12"/>
              </w:rPr>
              <w:t xml:space="preserve">et </w:t>
            </w:r>
            <w:r w:rsidR="00BB6BED" w:rsidRPr="007017F9">
              <w:rPr>
                <w:rFonts w:asciiTheme="majorHAnsi" w:hAnsiTheme="majorHAnsi" w:cstheme="majorHAnsi"/>
                <w:color w:val="auto"/>
                <w:sz w:val="20"/>
                <w:szCs w:val="12"/>
              </w:rPr>
              <w:t>p</w:t>
            </w:r>
            <w:r w:rsidR="004E2EAC" w:rsidRPr="007017F9">
              <w:rPr>
                <w:rFonts w:asciiTheme="majorHAnsi" w:hAnsiTheme="majorHAnsi" w:cstheme="majorHAnsi"/>
                <w:color w:val="auto"/>
                <w:sz w:val="20"/>
                <w:szCs w:val="16"/>
              </w:rPr>
              <w:t xml:space="preserve">rofessionaliseren en ontwikkelen van medewerkers zie </w:t>
            </w:r>
            <w:proofErr w:type="spellStart"/>
            <w:r w:rsidR="004E2EAC" w:rsidRPr="007017F9">
              <w:rPr>
                <w:rFonts w:asciiTheme="majorHAnsi" w:hAnsiTheme="majorHAnsi" w:cstheme="majorHAnsi"/>
                <w:color w:val="auto"/>
                <w:sz w:val="20"/>
                <w:szCs w:val="16"/>
              </w:rPr>
              <w:t>hfdst</w:t>
            </w:r>
            <w:proofErr w:type="spellEnd"/>
            <w:r w:rsidR="004E2EAC" w:rsidRPr="007017F9">
              <w:rPr>
                <w:rFonts w:asciiTheme="majorHAnsi" w:hAnsiTheme="majorHAnsi" w:cstheme="majorHAnsi"/>
                <w:color w:val="auto"/>
                <w:sz w:val="20"/>
                <w:szCs w:val="16"/>
              </w:rPr>
              <w:t>. 5</w:t>
            </w:r>
            <w:r w:rsidR="00B75CEC" w:rsidRPr="007017F9">
              <w:rPr>
                <w:rFonts w:asciiTheme="majorHAnsi" w:hAnsiTheme="majorHAnsi" w:cstheme="majorHAnsi"/>
                <w:color w:val="auto"/>
                <w:sz w:val="20"/>
                <w:szCs w:val="16"/>
              </w:rPr>
              <w:t>;</w:t>
            </w:r>
          </w:p>
          <w:p w14:paraId="704F9E02" w14:textId="40F763CB" w:rsidR="00544E2C" w:rsidRPr="007017F9" w:rsidRDefault="00B75CEC">
            <w:pPr>
              <w:pStyle w:val="Lijstalinea"/>
              <w:numPr>
                <w:ilvl w:val="0"/>
                <w:numId w:val="2"/>
              </w:numPr>
              <w:jc w:val="both"/>
              <w:rPr>
                <w:rFonts w:asciiTheme="majorHAnsi" w:hAnsiTheme="majorHAnsi" w:cstheme="majorHAnsi"/>
                <w:color w:val="auto"/>
                <w:sz w:val="20"/>
                <w:szCs w:val="12"/>
              </w:rPr>
            </w:pPr>
            <w:r w:rsidRPr="007017F9">
              <w:rPr>
                <w:rFonts w:asciiTheme="majorHAnsi" w:hAnsiTheme="majorHAnsi" w:cstheme="majorHAnsi"/>
                <w:color w:val="auto"/>
                <w:sz w:val="20"/>
                <w:szCs w:val="12"/>
              </w:rPr>
              <w:t>borgen</w:t>
            </w:r>
            <w:r w:rsidR="008E694D" w:rsidRPr="007017F9">
              <w:rPr>
                <w:rFonts w:asciiTheme="majorHAnsi" w:hAnsiTheme="majorHAnsi" w:cstheme="majorHAnsi"/>
                <w:color w:val="auto"/>
                <w:sz w:val="20"/>
                <w:szCs w:val="12"/>
              </w:rPr>
              <w:t xml:space="preserve"> en verdiepen</w:t>
            </w:r>
            <w:r w:rsidR="00DE3863" w:rsidRPr="007017F9">
              <w:rPr>
                <w:rFonts w:asciiTheme="majorHAnsi" w:hAnsiTheme="majorHAnsi" w:cstheme="majorHAnsi"/>
                <w:color w:val="auto"/>
                <w:sz w:val="20"/>
                <w:szCs w:val="12"/>
              </w:rPr>
              <w:t xml:space="preserve"> van het kwaliteitsbeleid</w:t>
            </w:r>
            <w:r w:rsidRPr="007017F9">
              <w:rPr>
                <w:rFonts w:asciiTheme="majorHAnsi" w:hAnsiTheme="majorHAnsi" w:cstheme="majorHAnsi"/>
                <w:color w:val="auto"/>
                <w:sz w:val="20"/>
                <w:szCs w:val="12"/>
              </w:rPr>
              <w:t>;</w:t>
            </w:r>
          </w:p>
          <w:p w14:paraId="12E7E6E6" w14:textId="34D6463B" w:rsidR="00DE3863" w:rsidRPr="007017F9" w:rsidRDefault="003E1A68">
            <w:pPr>
              <w:pStyle w:val="Lijstalinea"/>
              <w:numPr>
                <w:ilvl w:val="0"/>
                <w:numId w:val="2"/>
              </w:numPr>
              <w:jc w:val="both"/>
              <w:rPr>
                <w:rFonts w:asciiTheme="majorHAnsi" w:hAnsiTheme="majorHAnsi" w:cstheme="majorHAnsi"/>
                <w:color w:val="auto"/>
                <w:sz w:val="20"/>
                <w:szCs w:val="12"/>
              </w:rPr>
            </w:pPr>
            <w:r w:rsidRPr="007017F9">
              <w:rPr>
                <w:rFonts w:asciiTheme="majorHAnsi" w:hAnsiTheme="majorHAnsi" w:cstheme="majorHAnsi"/>
                <w:color w:val="auto"/>
                <w:sz w:val="20"/>
                <w:szCs w:val="12"/>
              </w:rPr>
              <w:t>o</w:t>
            </w:r>
            <w:r w:rsidR="00DE3863" w:rsidRPr="007017F9">
              <w:rPr>
                <w:rFonts w:asciiTheme="majorHAnsi" w:hAnsiTheme="majorHAnsi" w:cstheme="majorHAnsi"/>
                <w:color w:val="auto"/>
                <w:sz w:val="20"/>
                <w:szCs w:val="12"/>
              </w:rPr>
              <w:t>pleiden van</w:t>
            </w:r>
            <w:r w:rsidR="009D3F95" w:rsidRPr="007017F9">
              <w:rPr>
                <w:rFonts w:asciiTheme="majorHAnsi" w:hAnsiTheme="majorHAnsi" w:cstheme="majorHAnsi"/>
                <w:color w:val="auto"/>
                <w:sz w:val="20"/>
                <w:szCs w:val="12"/>
              </w:rPr>
              <w:t xml:space="preserve"> interne</w:t>
            </w:r>
            <w:r w:rsidR="00DE3863" w:rsidRPr="007017F9">
              <w:rPr>
                <w:rFonts w:asciiTheme="majorHAnsi" w:hAnsiTheme="majorHAnsi" w:cstheme="majorHAnsi"/>
                <w:color w:val="auto"/>
                <w:sz w:val="20"/>
                <w:szCs w:val="12"/>
              </w:rPr>
              <w:t xml:space="preserve"> auditoren</w:t>
            </w:r>
            <w:r w:rsidR="009D3F95" w:rsidRPr="007017F9">
              <w:rPr>
                <w:rFonts w:asciiTheme="majorHAnsi" w:hAnsiTheme="majorHAnsi" w:cstheme="majorHAnsi"/>
                <w:color w:val="auto"/>
                <w:sz w:val="20"/>
                <w:szCs w:val="12"/>
              </w:rPr>
              <w:t xml:space="preserve"> </w:t>
            </w:r>
            <w:r w:rsidR="0083241C" w:rsidRPr="007017F9">
              <w:rPr>
                <w:rFonts w:asciiTheme="majorHAnsi" w:hAnsiTheme="majorHAnsi" w:cstheme="majorHAnsi"/>
                <w:color w:val="auto"/>
                <w:sz w:val="20"/>
                <w:szCs w:val="12"/>
              </w:rPr>
              <w:t>om van</w:t>
            </w:r>
            <w:r w:rsidR="000B5C15" w:rsidRPr="007017F9">
              <w:rPr>
                <w:rFonts w:asciiTheme="majorHAnsi" w:hAnsiTheme="majorHAnsi" w:cstheme="majorHAnsi"/>
                <w:color w:val="auto"/>
                <w:sz w:val="20"/>
                <w:szCs w:val="12"/>
              </w:rPr>
              <w:t xml:space="preserve"> en met</w:t>
            </w:r>
            <w:r w:rsidR="0083241C" w:rsidRPr="007017F9">
              <w:rPr>
                <w:rFonts w:asciiTheme="majorHAnsi" w:hAnsiTheme="majorHAnsi" w:cstheme="majorHAnsi"/>
                <w:color w:val="auto"/>
                <w:sz w:val="20"/>
                <w:szCs w:val="12"/>
              </w:rPr>
              <w:t xml:space="preserve"> elkaar te leren</w:t>
            </w:r>
            <w:r w:rsidR="00B75CEC" w:rsidRPr="007017F9">
              <w:rPr>
                <w:rFonts w:asciiTheme="majorHAnsi" w:hAnsiTheme="majorHAnsi" w:cstheme="majorHAnsi"/>
                <w:color w:val="auto"/>
                <w:sz w:val="20"/>
                <w:szCs w:val="12"/>
              </w:rPr>
              <w:t>;</w:t>
            </w:r>
          </w:p>
          <w:p w14:paraId="1CD7AE3E" w14:textId="06748502" w:rsidR="0083241C" w:rsidRPr="007017F9" w:rsidRDefault="00D30EAB">
            <w:pPr>
              <w:pStyle w:val="Lijstalinea"/>
              <w:numPr>
                <w:ilvl w:val="0"/>
                <w:numId w:val="2"/>
              </w:numPr>
              <w:jc w:val="both"/>
              <w:rPr>
                <w:rFonts w:asciiTheme="majorHAnsi" w:hAnsiTheme="majorHAnsi" w:cstheme="majorHAnsi"/>
                <w:color w:val="auto"/>
              </w:rPr>
            </w:pPr>
            <w:r w:rsidRPr="007017F9">
              <w:rPr>
                <w:rFonts w:asciiTheme="majorHAnsi" w:hAnsiTheme="majorHAnsi" w:cstheme="majorHAnsi"/>
                <w:color w:val="auto"/>
                <w:sz w:val="20"/>
                <w:szCs w:val="12"/>
              </w:rPr>
              <w:t>h</w:t>
            </w:r>
            <w:r w:rsidR="00996792" w:rsidRPr="007017F9">
              <w:rPr>
                <w:rFonts w:asciiTheme="majorHAnsi" w:hAnsiTheme="majorHAnsi" w:cstheme="majorHAnsi"/>
                <w:color w:val="auto"/>
                <w:sz w:val="20"/>
                <w:szCs w:val="12"/>
              </w:rPr>
              <w:t xml:space="preserve">et </w:t>
            </w:r>
            <w:r w:rsidR="00550E00" w:rsidRPr="007017F9">
              <w:rPr>
                <w:rFonts w:asciiTheme="majorHAnsi" w:hAnsiTheme="majorHAnsi" w:cstheme="majorHAnsi"/>
                <w:color w:val="auto"/>
                <w:sz w:val="20"/>
                <w:szCs w:val="12"/>
              </w:rPr>
              <w:t>op</w:t>
            </w:r>
            <w:r w:rsidR="00996792" w:rsidRPr="007017F9">
              <w:rPr>
                <w:rFonts w:asciiTheme="majorHAnsi" w:hAnsiTheme="majorHAnsi" w:cstheme="majorHAnsi"/>
                <w:color w:val="auto"/>
                <w:sz w:val="20"/>
                <w:szCs w:val="12"/>
              </w:rPr>
              <w:t>stellen van een schoolzelfevaluatie</w:t>
            </w:r>
            <w:r w:rsidR="00B75CEC" w:rsidRPr="007017F9">
              <w:rPr>
                <w:rFonts w:asciiTheme="majorHAnsi" w:hAnsiTheme="majorHAnsi" w:cstheme="majorHAnsi"/>
                <w:color w:val="auto"/>
                <w:sz w:val="20"/>
                <w:szCs w:val="12"/>
              </w:rPr>
              <w:t>.</w:t>
            </w:r>
          </w:p>
        </w:tc>
      </w:tr>
    </w:tbl>
    <w:p w14:paraId="6A82BF0A" w14:textId="77777777" w:rsidR="00813634" w:rsidRPr="007017F9" w:rsidRDefault="00813634" w:rsidP="00813634">
      <w:pPr>
        <w:spacing w:line="240" w:lineRule="auto"/>
        <w:rPr>
          <w:rFonts w:asciiTheme="majorHAnsi" w:hAnsiTheme="majorHAnsi" w:cstheme="majorHAnsi"/>
        </w:rPr>
      </w:pPr>
    </w:p>
    <w:tbl>
      <w:tblPr>
        <w:tblStyle w:val="Tabelraster"/>
        <w:tblW w:w="0" w:type="auto"/>
        <w:shd w:val="clear" w:color="auto" w:fill="F7CAAC" w:themeFill="accent2" w:themeFillTint="66"/>
        <w:tblLook w:val="04A0" w:firstRow="1" w:lastRow="0" w:firstColumn="1" w:lastColumn="0" w:noHBand="0" w:noVBand="1"/>
      </w:tblPr>
      <w:tblGrid>
        <w:gridCol w:w="9054"/>
      </w:tblGrid>
      <w:tr w:rsidR="00813634" w:rsidRPr="007017F9" w14:paraId="3A4D1316" w14:textId="77777777" w:rsidTr="00006F4E">
        <w:tc>
          <w:tcPr>
            <w:tcW w:w="9054" w:type="dxa"/>
            <w:shd w:val="clear" w:color="auto" w:fill="F7CAAC" w:themeFill="accent2" w:themeFillTint="66"/>
          </w:tcPr>
          <w:p w14:paraId="22863DB9" w14:textId="77777777" w:rsidR="000026BB" w:rsidRPr="00FA6877" w:rsidRDefault="000026BB" w:rsidP="000026BB">
            <w:pPr>
              <w:pStyle w:val="paragraph"/>
              <w:spacing w:before="0" w:beforeAutospacing="0" w:after="0" w:afterAutospacing="0"/>
              <w:textAlignment w:val="baseline"/>
              <w:rPr>
                <w:rFonts w:ascii="Calibri Light" w:hAnsi="Calibri Light" w:cs="Calibri Light"/>
                <w:color w:val="575757"/>
                <w:sz w:val="18"/>
                <w:szCs w:val="18"/>
              </w:rPr>
            </w:pPr>
            <w:r w:rsidRPr="00FA6877">
              <w:rPr>
                <w:rStyle w:val="normaltextrun"/>
                <w:rFonts w:ascii="Calibri Light" w:hAnsi="Calibri Light" w:cs="Calibri Light"/>
                <w:sz w:val="20"/>
                <w:szCs w:val="20"/>
              </w:rPr>
              <w:t>Er zijn drie kwaliteitsgebieden, die de kern vormen van onze onderwijskwaliteit: </w:t>
            </w:r>
            <w:r w:rsidRPr="00FA6877">
              <w:rPr>
                <w:rStyle w:val="eop"/>
                <w:rFonts w:ascii="Calibri Light" w:hAnsi="Calibri Light" w:cs="Calibri Light"/>
                <w:szCs w:val="20"/>
              </w:rPr>
              <w:t> </w:t>
            </w:r>
          </w:p>
          <w:p w14:paraId="12FAA306" w14:textId="4CA65F12" w:rsidR="000026BB" w:rsidRPr="00FA6877" w:rsidRDefault="000026BB" w:rsidP="000026BB">
            <w:pPr>
              <w:pStyle w:val="paragraph"/>
              <w:spacing w:before="0" w:beforeAutospacing="0" w:after="0" w:afterAutospacing="0"/>
              <w:textAlignment w:val="baseline"/>
              <w:rPr>
                <w:rFonts w:ascii="Calibri Light" w:hAnsi="Calibri Light" w:cs="Calibri Light"/>
                <w:color w:val="575757"/>
                <w:sz w:val="18"/>
                <w:szCs w:val="18"/>
              </w:rPr>
            </w:pPr>
            <w:r w:rsidRPr="00FA6877">
              <w:rPr>
                <w:rStyle w:val="normaltextrun"/>
                <w:rFonts w:ascii="Calibri Light" w:hAnsi="Calibri Light" w:cs="Calibri Light"/>
                <w:sz w:val="20"/>
                <w:szCs w:val="20"/>
              </w:rPr>
              <w:t>•</w:t>
            </w:r>
            <w:r w:rsidR="000B3B5D" w:rsidRPr="00FA6877">
              <w:rPr>
                <w:rStyle w:val="normaltextrun"/>
                <w:rFonts w:ascii="Calibri Light" w:hAnsi="Calibri Light" w:cs="Calibri Light"/>
                <w:sz w:val="20"/>
                <w:szCs w:val="20"/>
              </w:rPr>
              <w:t xml:space="preserve"> </w:t>
            </w:r>
            <w:r w:rsidRPr="00FA6877">
              <w:rPr>
                <w:rStyle w:val="normaltextrun"/>
                <w:rFonts w:ascii="Calibri Light" w:hAnsi="Calibri Light" w:cs="Calibri Light"/>
                <w:sz w:val="20"/>
                <w:szCs w:val="20"/>
              </w:rPr>
              <w:t>Onderwijsprocessen, met de kernvraag: Krijgen onze kinderen goed les? </w:t>
            </w:r>
            <w:r w:rsidRPr="00FA6877">
              <w:rPr>
                <w:rStyle w:val="eop"/>
                <w:rFonts w:ascii="Calibri Light" w:hAnsi="Calibri Light" w:cs="Calibri Light"/>
                <w:szCs w:val="20"/>
              </w:rPr>
              <w:t> </w:t>
            </w:r>
          </w:p>
          <w:p w14:paraId="344CD53A" w14:textId="511D3343" w:rsidR="000026BB" w:rsidRPr="00FA6877" w:rsidRDefault="000026BB" w:rsidP="000026BB">
            <w:pPr>
              <w:pStyle w:val="paragraph"/>
              <w:spacing w:before="0" w:beforeAutospacing="0" w:after="0" w:afterAutospacing="0"/>
              <w:textAlignment w:val="baseline"/>
              <w:rPr>
                <w:rFonts w:ascii="Calibri Light" w:hAnsi="Calibri Light" w:cs="Calibri Light"/>
                <w:color w:val="575757"/>
                <w:sz w:val="18"/>
                <w:szCs w:val="18"/>
              </w:rPr>
            </w:pPr>
            <w:r w:rsidRPr="00FA6877">
              <w:rPr>
                <w:rStyle w:val="normaltextrun"/>
                <w:rFonts w:ascii="Calibri Light" w:hAnsi="Calibri Light" w:cs="Calibri Light"/>
                <w:sz w:val="20"/>
                <w:szCs w:val="20"/>
              </w:rPr>
              <w:t>•</w:t>
            </w:r>
            <w:r w:rsidR="000B3B5D" w:rsidRPr="00FA6877">
              <w:rPr>
                <w:rStyle w:val="normaltextrun"/>
                <w:rFonts w:ascii="Calibri Light" w:hAnsi="Calibri Light" w:cs="Calibri Light"/>
                <w:sz w:val="20"/>
                <w:szCs w:val="20"/>
              </w:rPr>
              <w:t xml:space="preserve"> </w:t>
            </w:r>
            <w:r w:rsidRPr="00FA6877">
              <w:rPr>
                <w:rStyle w:val="normaltextrun"/>
                <w:rFonts w:ascii="Calibri Light" w:hAnsi="Calibri Light" w:cs="Calibri Light"/>
                <w:sz w:val="20"/>
                <w:szCs w:val="20"/>
              </w:rPr>
              <w:t>Onderwijsresultaten, met de kernvraag: Leren onze kinderen genoeg? </w:t>
            </w:r>
            <w:r w:rsidRPr="00FA6877">
              <w:rPr>
                <w:rStyle w:val="eop"/>
                <w:rFonts w:ascii="Calibri Light" w:hAnsi="Calibri Light" w:cs="Calibri Light"/>
                <w:szCs w:val="20"/>
              </w:rPr>
              <w:t> </w:t>
            </w:r>
          </w:p>
          <w:p w14:paraId="584FA41C" w14:textId="326E68BE" w:rsidR="000026BB" w:rsidRPr="00FA6877" w:rsidRDefault="000026BB" w:rsidP="000026BB">
            <w:pPr>
              <w:pStyle w:val="paragraph"/>
              <w:spacing w:before="0" w:beforeAutospacing="0" w:after="0" w:afterAutospacing="0"/>
              <w:textAlignment w:val="baseline"/>
              <w:rPr>
                <w:rFonts w:ascii="Calibri Light" w:hAnsi="Calibri Light" w:cs="Calibri Light"/>
                <w:color w:val="575757"/>
                <w:sz w:val="18"/>
                <w:szCs w:val="18"/>
              </w:rPr>
            </w:pPr>
            <w:r w:rsidRPr="00FA6877">
              <w:rPr>
                <w:rStyle w:val="normaltextrun"/>
                <w:rFonts w:ascii="Calibri Light" w:hAnsi="Calibri Light" w:cs="Calibri Light"/>
                <w:sz w:val="20"/>
                <w:szCs w:val="20"/>
              </w:rPr>
              <w:lastRenderedPageBreak/>
              <w:t>•</w:t>
            </w:r>
            <w:r w:rsidR="000B3B5D" w:rsidRPr="00FA6877">
              <w:rPr>
                <w:rStyle w:val="normaltextrun"/>
                <w:rFonts w:ascii="Calibri Light" w:hAnsi="Calibri Light" w:cs="Calibri Light"/>
                <w:sz w:val="20"/>
                <w:szCs w:val="20"/>
              </w:rPr>
              <w:t xml:space="preserve"> </w:t>
            </w:r>
            <w:r w:rsidRPr="00FA6877">
              <w:rPr>
                <w:rStyle w:val="normaltextrun"/>
                <w:rFonts w:ascii="Calibri Light" w:hAnsi="Calibri Light" w:cs="Calibri Light"/>
                <w:sz w:val="20"/>
                <w:szCs w:val="20"/>
              </w:rPr>
              <w:t>Schoolklimaat, met de kernvraag: Is er een positief pedagogisch klimaat, waarin kinderen zich veilig voelen?</w:t>
            </w:r>
            <w:r w:rsidRPr="00FA6877">
              <w:rPr>
                <w:rStyle w:val="eop"/>
                <w:rFonts w:ascii="Calibri Light" w:hAnsi="Calibri Light" w:cs="Calibri Light"/>
                <w:szCs w:val="20"/>
              </w:rPr>
              <w:t> </w:t>
            </w:r>
          </w:p>
          <w:p w14:paraId="0257AB42" w14:textId="77777777" w:rsidR="000026BB" w:rsidRPr="00FA6877" w:rsidRDefault="000026BB" w:rsidP="000026BB">
            <w:pPr>
              <w:pStyle w:val="paragraph"/>
              <w:spacing w:before="0" w:beforeAutospacing="0" w:after="0" w:afterAutospacing="0"/>
              <w:textAlignment w:val="baseline"/>
              <w:rPr>
                <w:rFonts w:ascii="Calibri Light" w:hAnsi="Calibri Light" w:cs="Calibri Light"/>
                <w:color w:val="575757"/>
                <w:sz w:val="18"/>
                <w:szCs w:val="18"/>
              </w:rPr>
            </w:pPr>
            <w:r w:rsidRPr="00FA6877">
              <w:rPr>
                <w:rStyle w:val="eop"/>
                <w:rFonts w:ascii="Calibri Light" w:hAnsi="Calibri Light" w:cs="Calibri Light"/>
                <w:szCs w:val="20"/>
              </w:rPr>
              <w:t> </w:t>
            </w:r>
          </w:p>
          <w:p w14:paraId="7851A85D" w14:textId="795CED1B" w:rsidR="000026BB" w:rsidRPr="00FA6877" w:rsidRDefault="000026BB" w:rsidP="000026BB">
            <w:pPr>
              <w:pStyle w:val="paragraph"/>
              <w:spacing w:before="0" w:beforeAutospacing="0" w:after="0" w:afterAutospacing="0"/>
              <w:textAlignment w:val="baseline"/>
              <w:rPr>
                <w:rFonts w:ascii="Calibri Light" w:hAnsi="Calibri Light" w:cs="Calibri Light"/>
                <w:color w:val="575757"/>
                <w:sz w:val="18"/>
                <w:szCs w:val="18"/>
              </w:rPr>
            </w:pPr>
            <w:r w:rsidRPr="00FA6877">
              <w:rPr>
                <w:rStyle w:val="normaltextrun"/>
                <w:rFonts w:ascii="Calibri Light" w:hAnsi="Calibri Light" w:cs="Calibri Light"/>
                <w:sz w:val="20"/>
                <w:szCs w:val="20"/>
              </w:rPr>
              <w:t xml:space="preserve">Binnen de school werken we continu aan een sfeer waarin we met elkaar over de ontwikkeling van ons onderwijs spreken, elkaar feedback en </w:t>
            </w:r>
            <w:proofErr w:type="spellStart"/>
            <w:r w:rsidRPr="00FA6877">
              <w:rPr>
                <w:rStyle w:val="normaltextrun"/>
                <w:rFonts w:ascii="Calibri Light" w:hAnsi="Calibri Light" w:cs="Calibri Light"/>
                <w:sz w:val="20"/>
                <w:szCs w:val="20"/>
              </w:rPr>
              <w:t>feedforward</w:t>
            </w:r>
            <w:proofErr w:type="spellEnd"/>
            <w:r w:rsidRPr="00FA6877">
              <w:rPr>
                <w:rStyle w:val="normaltextrun"/>
                <w:rFonts w:ascii="Calibri Light" w:hAnsi="Calibri Light" w:cs="Calibri Light"/>
                <w:sz w:val="20"/>
                <w:szCs w:val="20"/>
              </w:rPr>
              <w:t xml:space="preserve"> geven en waar plaats is voor coaching en intervisie.  Voor onze schoolontwikkeling is de kernwaarde ‘</w:t>
            </w:r>
            <w:r w:rsidR="00BA33FD" w:rsidRPr="00FA6877">
              <w:rPr>
                <w:rStyle w:val="normaltextrun"/>
                <w:rFonts w:ascii="Calibri Light" w:hAnsi="Calibri Light" w:cs="Calibri Light"/>
                <w:sz w:val="20"/>
                <w:szCs w:val="20"/>
              </w:rPr>
              <w:t>samen</w:t>
            </w:r>
            <w:r w:rsidRPr="00FA6877">
              <w:rPr>
                <w:rStyle w:val="normaltextrun"/>
                <w:rFonts w:ascii="Calibri Light" w:hAnsi="Calibri Light" w:cs="Calibri Light"/>
                <w:sz w:val="20"/>
                <w:szCs w:val="20"/>
              </w:rPr>
              <w:t>’  van essentieel belang.</w:t>
            </w:r>
            <w:r w:rsidR="00C2553F" w:rsidRPr="00FA6877">
              <w:rPr>
                <w:rStyle w:val="normaltextrun"/>
                <w:rFonts w:ascii="Calibri Light" w:hAnsi="Calibri Light" w:cs="Calibri Light"/>
                <w:sz w:val="20"/>
                <w:szCs w:val="20"/>
              </w:rPr>
              <w:t xml:space="preserve"> Daarbij is</w:t>
            </w:r>
            <w:r w:rsidRPr="00FA6877">
              <w:rPr>
                <w:rStyle w:val="normaltextrun"/>
                <w:rFonts w:ascii="Calibri Light" w:hAnsi="Calibri Light" w:cs="Calibri Light"/>
                <w:sz w:val="20"/>
                <w:szCs w:val="20"/>
              </w:rPr>
              <w:t xml:space="preserve"> </w:t>
            </w:r>
            <w:r w:rsidR="00C2553F" w:rsidRPr="00FA6877">
              <w:rPr>
                <w:rStyle w:val="normaltextrun"/>
                <w:rFonts w:ascii="Calibri Light" w:hAnsi="Calibri Light" w:cs="Calibri Light"/>
                <w:sz w:val="20"/>
                <w:szCs w:val="20"/>
              </w:rPr>
              <w:t>r</w:t>
            </w:r>
            <w:r w:rsidRPr="00FA6877">
              <w:rPr>
                <w:rStyle w:val="normaltextrun"/>
                <w:rFonts w:ascii="Calibri Light" w:hAnsi="Calibri Light" w:cs="Calibri Light"/>
                <w:sz w:val="20"/>
                <w:szCs w:val="20"/>
              </w:rPr>
              <w:t>elationeel vertrouwen de basis waaruit we vertrekken om de schoolontwikkeling in gang te zetten omdat vertrouwen de relatie verstrekt om te bouwen aan kwaliteit.  </w:t>
            </w:r>
            <w:r w:rsidRPr="00FA6877">
              <w:rPr>
                <w:rStyle w:val="eop"/>
                <w:rFonts w:ascii="Calibri Light" w:hAnsi="Calibri Light" w:cs="Calibri Light"/>
                <w:szCs w:val="20"/>
              </w:rPr>
              <w:t> </w:t>
            </w:r>
          </w:p>
          <w:p w14:paraId="6FB4EA20" w14:textId="77777777" w:rsidR="000026BB" w:rsidRPr="00FA6877" w:rsidRDefault="000026BB" w:rsidP="000026BB">
            <w:pPr>
              <w:pStyle w:val="paragraph"/>
              <w:spacing w:before="0" w:beforeAutospacing="0" w:after="0" w:afterAutospacing="0"/>
              <w:textAlignment w:val="baseline"/>
              <w:rPr>
                <w:rFonts w:ascii="Calibri Light" w:hAnsi="Calibri Light" w:cs="Calibri Light"/>
                <w:color w:val="575757"/>
                <w:sz w:val="18"/>
                <w:szCs w:val="18"/>
              </w:rPr>
            </w:pPr>
            <w:r w:rsidRPr="00FA6877">
              <w:rPr>
                <w:rStyle w:val="eop"/>
                <w:rFonts w:ascii="Calibri Light" w:hAnsi="Calibri Light" w:cs="Calibri Light"/>
                <w:szCs w:val="20"/>
              </w:rPr>
              <w:t> </w:t>
            </w:r>
          </w:p>
          <w:p w14:paraId="0A86C597" w14:textId="036E11FC" w:rsidR="000026BB" w:rsidRPr="00FA6877" w:rsidRDefault="000026BB" w:rsidP="000026BB">
            <w:pPr>
              <w:pStyle w:val="paragraph"/>
              <w:spacing w:before="0" w:beforeAutospacing="0" w:after="0" w:afterAutospacing="0"/>
              <w:textAlignment w:val="baseline"/>
              <w:rPr>
                <w:rFonts w:ascii="Calibri Light" w:hAnsi="Calibri Light" w:cs="Calibri Light"/>
                <w:color w:val="575757"/>
                <w:sz w:val="18"/>
                <w:szCs w:val="18"/>
              </w:rPr>
            </w:pPr>
            <w:r w:rsidRPr="00FA6877">
              <w:rPr>
                <w:rStyle w:val="normaltextrun"/>
                <w:rFonts w:ascii="Calibri Light" w:hAnsi="Calibri Light" w:cs="Calibri Light"/>
                <w:sz w:val="20"/>
                <w:szCs w:val="20"/>
              </w:rPr>
              <w:t xml:space="preserve">Succesvolle sturing ligt bij ons verankerd </w:t>
            </w:r>
            <w:r w:rsidR="000736D3" w:rsidRPr="00FA6877">
              <w:rPr>
                <w:rStyle w:val="normaltextrun"/>
                <w:rFonts w:ascii="Calibri Light" w:hAnsi="Calibri Light" w:cs="Calibri Light"/>
                <w:sz w:val="20"/>
                <w:szCs w:val="20"/>
              </w:rPr>
              <w:t>vanuit onze kernwaarde ‘eigenaarschap’</w:t>
            </w:r>
            <w:r w:rsidR="007E3158" w:rsidRPr="00FA6877">
              <w:rPr>
                <w:rStyle w:val="normaltextrun"/>
                <w:rFonts w:ascii="Calibri Light" w:hAnsi="Calibri Light" w:cs="Calibri Light"/>
                <w:sz w:val="20"/>
                <w:szCs w:val="20"/>
              </w:rPr>
              <w:t xml:space="preserve"> </w:t>
            </w:r>
            <w:r w:rsidRPr="00FA6877">
              <w:rPr>
                <w:rStyle w:val="normaltextrun"/>
                <w:rFonts w:ascii="Calibri Light" w:hAnsi="Calibri Light" w:cs="Calibri Light"/>
                <w:sz w:val="20"/>
                <w:szCs w:val="20"/>
              </w:rPr>
              <w:t>in autonomie, competentie en relatie. We streven ernaar dat onze medewerkers competenties ontwikkelen die gerelateerd zijn aan de beleidsterreinen die we belangrijk vinden. Daardoor beogen we dat de schoolontwikkeling en de ontwikkeling van onze medewerkers parallel verloopt.</w:t>
            </w:r>
            <w:r w:rsidRPr="00FA6877">
              <w:rPr>
                <w:rStyle w:val="eop"/>
                <w:rFonts w:ascii="Calibri Light" w:hAnsi="Calibri Light" w:cs="Calibri Light"/>
                <w:szCs w:val="20"/>
              </w:rPr>
              <w:t> </w:t>
            </w:r>
          </w:p>
          <w:p w14:paraId="6F56DDFC" w14:textId="77777777" w:rsidR="000026BB" w:rsidRPr="00FA6877" w:rsidRDefault="000026BB" w:rsidP="000026BB">
            <w:pPr>
              <w:pStyle w:val="paragraph"/>
              <w:spacing w:before="0" w:beforeAutospacing="0" w:after="0" w:afterAutospacing="0"/>
              <w:textAlignment w:val="baseline"/>
              <w:rPr>
                <w:rFonts w:ascii="Calibri Light" w:hAnsi="Calibri Light" w:cs="Calibri Light"/>
                <w:color w:val="575757"/>
                <w:sz w:val="18"/>
                <w:szCs w:val="18"/>
              </w:rPr>
            </w:pPr>
            <w:r w:rsidRPr="00FA6877">
              <w:rPr>
                <w:rStyle w:val="eop"/>
                <w:rFonts w:ascii="Calibri Light" w:hAnsi="Calibri Light" w:cs="Calibri Light"/>
                <w:szCs w:val="20"/>
              </w:rPr>
              <w:t> </w:t>
            </w:r>
          </w:p>
          <w:p w14:paraId="728F0C39" w14:textId="49C5ED7A" w:rsidR="000026BB" w:rsidRPr="00FA6877" w:rsidRDefault="000026BB" w:rsidP="000026BB">
            <w:pPr>
              <w:pStyle w:val="paragraph"/>
              <w:spacing w:before="0" w:beforeAutospacing="0" w:after="0" w:afterAutospacing="0"/>
              <w:textAlignment w:val="baseline"/>
              <w:rPr>
                <w:rFonts w:ascii="Calibri Light" w:hAnsi="Calibri Light" w:cs="Calibri Light"/>
                <w:color w:val="575757"/>
                <w:sz w:val="18"/>
                <w:szCs w:val="18"/>
              </w:rPr>
            </w:pPr>
            <w:r w:rsidRPr="00FA6877">
              <w:rPr>
                <w:rStyle w:val="normaltextrun"/>
                <w:rFonts w:ascii="Calibri Light" w:hAnsi="Calibri Light" w:cs="Calibri Light"/>
                <w:sz w:val="20"/>
                <w:szCs w:val="20"/>
              </w:rPr>
              <w:t>Het inzichtelijk maken van ons handelen vergt bewustzijn van het ‘wat’, ‘waarom’ en ‘hoe’ en dit vormen de uitgangspunten tijdens de gesprekken over kwalitatief goed onderwijs</w:t>
            </w:r>
            <w:r w:rsidR="0040317E" w:rsidRPr="00FA6877">
              <w:rPr>
                <w:rStyle w:val="normaltextrun"/>
                <w:rFonts w:ascii="Calibri Light" w:hAnsi="Calibri Light" w:cs="Calibri Light"/>
                <w:sz w:val="20"/>
                <w:szCs w:val="20"/>
              </w:rPr>
              <w:t>.</w:t>
            </w:r>
          </w:p>
          <w:p w14:paraId="74D4D453" w14:textId="77777777" w:rsidR="000026BB" w:rsidRPr="00FA6877" w:rsidRDefault="000026BB" w:rsidP="000026BB">
            <w:pPr>
              <w:pStyle w:val="paragraph"/>
              <w:spacing w:before="0" w:beforeAutospacing="0" w:after="0" w:afterAutospacing="0"/>
              <w:textAlignment w:val="baseline"/>
              <w:rPr>
                <w:rFonts w:ascii="Calibri Light" w:hAnsi="Calibri Light" w:cs="Calibri Light"/>
                <w:color w:val="575757"/>
                <w:sz w:val="18"/>
                <w:szCs w:val="18"/>
              </w:rPr>
            </w:pPr>
            <w:r w:rsidRPr="00FA6877">
              <w:rPr>
                <w:rStyle w:val="eop"/>
                <w:rFonts w:ascii="Calibri Light" w:hAnsi="Calibri Light" w:cs="Calibri Light"/>
                <w:szCs w:val="20"/>
              </w:rPr>
              <w:t> </w:t>
            </w:r>
          </w:p>
          <w:p w14:paraId="401B29E0" w14:textId="379F2D9E" w:rsidR="000026BB" w:rsidRPr="00FA6877" w:rsidRDefault="000026BB" w:rsidP="00BE75D4">
            <w:pPr>
              <w:pStyle w:val="paragraph"/>
              <w:spacing w:before="0" w:beforeAutospacing="0" w:after="0" w:afterAutospacing="0"/>
              <w:textAlignment w:val="baseline"/>
              <w:rPr>
                <w:rStyle w:val="normaltextrun"/>
                <w:rFonts w:ascii="Calibri Light" w:hAnsi="Calibri Light" w:cs="Calibri Light"/>
                <w:sz w:val="20"/>
                <w:szCs w:val="20"/>
              </w:rPr>
            </w:pPr>
            <w:r w:rsidRPr="00FA6877">
              <w:rPr>
                <w:rStyle w:val="normaltextrun"/>
                <w:rFonts w:ascii="Calibri Light" w:hAnsi="Calibri Light" w:cs="Calibri Light"/>
                <w:sz w:val="20"/>
                <w:szCs w:val="20"/>
              </w:rPr>
              <w:t xml:space="preserve">In de gesprekscyclus met de leerkrachten komen de groepsobservaties, de persoonlijke en professionele ontwikkeling en scholing aan bod. Op schoolniveau werken we voortdurend aan ontwikkeling in een stimulerende dialoog. Succeservaringen worden gedeeld en behaalde doelen worden gevierd. Onze school legt systematisch verantwoording af aan de verschillende stakeholders. Onze kinderen informeren en bevragen we middels onze leerlingenraad en  ouders ontvangen eenmaal per maand een </w:t>
            </w:r>
            <w:proofErr w:type="spellStart"/>
            <w:r w:rsidR="00BE75D4" w:rsidRPr="00FA6877">
              <w:rPr>
                <w:rStyle w:val="normaltextrun"/>
                <w:rFonts w:ascii="Calibri Light" w:hAnsi="Calibri Light" w:cs="Calibri Light"/>
                <w:sz w:val="20"/>
                <w:szCs w:val="20"/>
              </w:rPr>
              <w:t>HorizonPost</w:t>
            </w:r>
            <w:proofErr w:type="spellEnd"/>
            <w:r w:rsidR="00BE75D4" w:rsidRPr="00FA6877">
              <w:rPr>
                <w:rStyle w:val="normaltextrun"/>
                <w:rFonts w:ascii="Calibri Light" w:hAnsi="Calibri Light" w:cs="Calibri Light"/>
                <w:sz w:val="20"/>
                <w:szCs w:val="20"/>
              </w:rPr>
              <w:t xml:space="preserve">. </w:t>
            </w:r>
          </w:p>
          <w:p w14:paraId="28BDD733" w14:textId="77777777" w:rsidR="0022770C" w:rsidRPr="00FA6877" w:rsidRDefault="0022770C" w:rsidP="00BE75D4">
            <w:pPr>
              <w:pStyle w:val="paragraph"/>
              <w:spacing w:before="0" w:beforeAutospacing="0" w:after="0" w:afterAutospacing="0"/>
              <w:textAlignment w:val="baseline"/>
              <w:rPr>
                <w:rFonts w:ascii="Calibri Light" w:hAnsi="Calibri Light" w:cs="Calibri Light"/>
                <w:color w:val="575757"/>
                <w:sz w:val="18"/>
                <w:szCs w:val="18"/>
              </w:rPr>
            </w:pPr>
          </w:p>
          <w:p w14:paraId="6D225DA0" w14:textId="77777777" w:rsidR="000026BB" w:rsidRPr="00FA6877" w:rsidRDefault="000026BB" w:rsidP="000026BB">
            <w:pPr>
              <w:pStyle w:val="paragraph"/>
              <w:spacing w:before="0" w:beforeAutospacing="0" w:after="0" w:afterAutospacing="0"/>
              <w:textAlignment w:val="baseline"/>
              <w:rPr>
                <w:rStyle w:val="eop"/>
                <w:rFonts w:ascii="Calibri Light" w:hAnsi="Calibri Light" w:cs="Calibri Light"/>
                <w:szCs w:val="20"/>
              </w:rPr>
            </w:pPr>
            <w:r w:rsidRPr="00FA6877">
              <w:rPr>
                <w:rStyle w:val="normaltextrun"/>
                <w:rFonts w:ascii="Calibri Light" w:hAnsi="Calibri Light" w:cs="Calibri Light"/>
                <w:sz w:val="20"/>
                <w:szCs w:val="20"/>
              </w:rPr>
              <w:t>Wij werken planmatig met een jaarcyclus waarin we onszelf ieder kwartaal de maat nemen en onze ambities onder de loep nemen. Door met team, kinderen, ouders en stakeholders kritisch te blijven op onze gestelde doelen en het proces wat we hierin lopen, houden we onze kwaliteit hoog en onze aandacht gericht op waar we voor gaan en staan. Dit maken wij zichtbaar middels ons onderwijsportfolio. Hierin maken we tevens jaarlijks een zelfevaluatie als grote jaarcyclus.</w:t>
            </w:r>
            <w:r w:rsidRPr="00FA6877">
              <w:rPr>
                <w:rStyle w:val="eop"/>
                <w:rFonts w:ascii="Calibri Light" w:hAnsi="Calibri Light" w:cs="Calibri Light"/>
                <w:szCs w:val="20"/>
              </w:rPr>
              <w:t> </w:t>
            </w:r>
          </w:p>
          <w:p w14:paraId="05363E48" w14:textId="006DB440" w:rsidR="00D21642" w:rsidRPr="00D21642" w:rsidRDefault="00D21642" w:rsidP="00D21642">
            <w:pPr>
              <w:pStyle w:val="paragraph"/>
              <w:textAlignment w:val="baseline"/>
              <w:rPr>
                <w:rStyle w:val="eop"/>
                <w:rFonts w:ascii="Calibri Light" w:hAnsi="Calibri Light" w:cs="Calibri Light"/>
                <w:sz w:val="20"/>
                <w:szCs w:val="20"/>
              </w:rPr>
            </w:pPr>
            <w:r w:rsidRPr="00D21642">
              <w:rPr>
                <w:rStyle w:val="eop"/>
                <w:rFonts w:ascii="Calibri Light" w:hAnsi="Calibri Light" w:cs="Calibri Light"/>
                <w:sz w:val="20"/>
                <w:szCs w:val="20"/>
              </w:rPr>
              <w:t xml:space="preserve">Onze verbeteronderwerpen bepalen we, tijdens de schoolanalysemomenten, samen met het team. Op basis van de opbrengsten wordt bepaald wat er goed gaat, wat er beter kan en wat er beter moet. Deze verbeteronderwerpen worden dan door een </w:t>
            </w:r>
            <w:r>
              <w:rPr>
                <w:rStyle w:val="eop"/>
                <w:rFonts w:ascii="Calibri Light" w:hAnsi="Calibri Light" w:cs="Calibri Light"/>
                <w:sz w:val="20"/>
                <w:szCs w:val="20"/>
              </w:rPr>
              <w:t>leerteam</w:t>
            </w:r>
            <w:r w:rsidRPr="00D21642">
              <w:rPr>
                <w:rStyle w:val="eop"/>
                <w:rFonts w:ascii="Calibri Light" w:hAnsi="Calibri Light" w:cs="Calibri Light"/>
                <w:sz w:val="20"/>
                <w:szCs w:val="20"/>
              </w:rPr>
              <w:t xml:space="preserve">, dan wel door een </w:t>
            </w:r>
            <w:r>
              <w:rPr>
                <w:rStyle w:val="eop"/>
                <w:rFonts w:ascii="Calibri Light" w:hAnsi="Calibri Light" w:cs="Calibri Light"/>
                <w:sz w:val="20"/>
                <w:szCs w:val="20"/>
              </w:rPr>
              <w:t>werk</w:t>
            </w:r>
            <w:r w:rsidRPr="00D21642">
              <w:rPr>
                <w:rStyle w:val="eop"/>
                <w:rFonts w:ascii="Calibri Light" w:hAnsi="Calibri Light" w:cs="Calibri Light"/>
                <w:sz w:val="20"/>
                <w:szCs w:val="20"/>
              </w:rPr>
              <w:t>groep opgepakt en van doelen en een stappenplan voorzien middels een verbeterplan. Teamleden kunnen vanuit hun intrinsieke motivatie, persoonlijke kwaliteiten en ontwikkelbehoefte aangeven aan welk ontwikkelonderwerp zij deel willen nemen en dit wordt in het taakbeleid vastgelegd.</w:t>
            </w:r>
          </w:p>
          <w:p w14:paraId="2A2120A5" w14:textId="01127A3C" w:rsidR="00D21642" w:rsidRDefault="00D21642" w:rsidP="00D21642">
            <w:pPr>
              <w:pStyle w:val="paragraph"/>
              <w:spacing w:before="0" w:beforeAutospacing="0" w:after="0" w:afterAutospacing="0"/>
              <w:textAlignment w:val="baseline"/>
              <w:rPr>
                <w:rStyle w:val="eop"/>
                <w:rFonts w:ascii="Calibri Light" w:hAnsi="Calibri Light" w:cs="Calibri Light"/>
                <w:sz w:val="20"/>
                <w:szCs w:val="20"/>
              </w:rPr>
            </w:pPr>
            <w:r w:rsidRPr="00D21642">
              <w:rPr>
                <w:rStyle w:val="eop"/>
                <w:rFonts w:ascii="Calibri Light" w:hAnsi="Calibri Light" w:cs="Calibri Light"/>
                <w:sz w:val="20"/>
                <w:szCs w:val="20"/>
              </w:rPr>
              <w:t xml:space="preserve">Indien wenselijk </w:t>
            </w:r>
            <w:r w:rsidR="004413D1">
              <w:rPr>
                <w:rStyle w:val="eop"/>
                <w:rFonts w:ascii="Calibri Light" w:hAnsi="Calibri Light" w:cs="Calibri Light"/>
                <w:sz w:val="20"/>
                <w:szCs w:val="20"/>
              </w:rPr>
              <w:t xml:space="preserve">is het doel dat wij ook ouders gaan </w:t>
            </w:r>
            <w:r w:rsidRPr="00D21642">
              <w:rPr>
                <w:rStyle w:val="eop"/>
                <w:rFonts w:ascii="Calibri Light" w:hAnsi="Calibri Light" w:cs="Calibri Light"/>
                <w:sz w:val="20"/>
                <w:szCs w:val="20"/>
              </w:rPr>
              <w:t xml:space="preserve">bevragen </w:t>
            </w:r>
            <w:r w:rsidR="004413D1">
              <w:rPr>
                <w:rStyle w:val="eop"/>
                <w:rFonts w:ascii="Calibri Light" w:hAnsi="Calibri Light" w:cs="Calibri Light"/>
                <w:sz w:val="20"/>
                <w:szCs w:val="20"/>
              </w:rPr>
              <w:t xml:space="preserve">op </w:t>
            </w:r>
            <w:r w:rsidRPr="00D21642">
              <w:rPr>
                <w:rStyle w:val="eop"/>
                <w:rFonts w:ascii="Calibri Light" w:hAnsi="Calibri Light" w:cs="Calibri Light"/>
                <w:sz w:val="20"/>
                <w:szCs w:val="20"/>
              </w:rPr>
              <w:t xml:space="preserve">deelgebieden om hun input te leveren. </w:t>
            </w:r>
            <w:r w:rsidR="000A300B">
              <w:rPr>
                <w:rStyle w:val="eop"/>
                <w:rFonts w:ascii="Calibri Light" w:hAnsi="Calibri Light" w:cs="Calibri Light"/>
                <w:sz w:val="20"/>
                <w:szCs w:val="20"/>
              </w:rPr>
              <w:br/>
            </w:r>
          </w:p>
          <w:p w14:paraId="6C7F0CF6" w14:textId="77777777" w:rsidR="000A300B" w:rsidRPr="000A300B" w:rsidRDefault="000A300B" w:rsidP="000A300B">
            <w:pPr>
              <w:pStyle w:val="paragraph"/>
              <w:spacing w:before="0" w:beforeAutospacing="0" w:after="0" w:afterAutospacing="0"/>
              <w:textAlignment w:val="baseline"/>
              <w:rPr>
                <w:rFonts w:ascii="Calibri Light" w:hAnsi="Calibri Light" w:cs="Calibri Light"/>
                <w:color w:val="575757"/>
                <w:sz w:val="18"/>
                <w:szCs w:val="18"/>
              </w:rPr>
            </w:pPr>
            <w:r w:rsidRPr="000A300B">
              <w:rPr>
                <w:rStyle w:val="normaltextrun"/>
                <w:rFonts w:ascii="Calibri Light" w:hAnsi="Calibri Light" w:cs="Calibri Light"/>
                <w:sz w:val="20"/>
                <w:szCs w:val="20"/>
              </w:rPr>
              <w:t>Ook ISY, onze website en de schoolgids zijn een belangrijke media om ouders op de hoogte te stellen van zaken die van belang zijn. Vanzelfsprekend informeren we de MR, die functioneert als orgaan om taal te geven aan wensen van ouders en team en zij denken kritisch mee in onze kwaliteitsstructuur. Daarnaast voeren we één keer per jaar een gesprek met het College Van Bestuur en de Beleidsmedewerker Onderwijs en Kwaliteit (Monitorgesprek). Dit gesprek heeft als doel om het strategisch en operationele niveau samen te brengen tot tactisch handelen. </w:t>
            </w:r>
            <w:r w:rsidRPr="000A300B">
              <w:rPr>
                <w:rStyle w:val="eop"/>
                <w:rFonts w:ascii="Calibri Light" w:hAnsi="Calibri Light" w:cs="Calibri Light"/>
                <w:szCs w:val="20"/>
              </w:rPr>
              <w:t> </w:t>
            </w:r>
          </w:p>
          <w:p w14:paraId="612139B8" w14:textId="77777777" w:rsidR="000A300B" w:rsidRPr="000A300B" w:rsidRDefault="000A300B" w:rsidP="000A300B">
            <w:pPr>
              <w:pStyle w:val="paragraph"/>
              <w:spacing w:before="0" w:beforeAutospacing="0" w:after="0" w:afterAutospacing="0"/>
              <w:textAlignment w:val="baseline"/>
              <w:rPr>
                <w:rFonts w:ascii="Calibri Light" w:hAnsi="Calibri Light" w:cs="Calibri Light"/>
                <w:color w:val="575757"/>
                <w:sz w:val="18"/>
                <w:szCs w:val="18"/>
              </w:rPr>
            </w:pPr>
            <w:r w:rsidRPr="000A300B">
              <w:rPr>
                <w:rStyle w:val="eop"/>
                <w:rFonts w:ascii="Calibri Light" w:hAnsi="Calibri Light" w:cs="Calibri Light"/>
                <w:szCs w:val="20"/>
              </w:rPr>
              <w:t> </w:t>
            </w:r>
          </w:p>
          <w:p w14:paraId="52B02787" w14:textId="77777777" w:rsidR="000A300B" w:rsidRPr="000A300B" w:rsidRDefault="000A300B" w:rsidP="000A300B">
            <w:pPr>
              <w:pStyle w:val="paragraph"/>
              <w:spacing w:before="0" w:beforeAutospacing="0" w:after="0" w:afterAutospacing="0"/>
              <w:textAlignment w:val="baseline"/>
              <w:rPr>
                <w:rFonts w:ascii="Calibri Light" w:hAnsi="Calibri Light" w:cs="Calibri Light"/>
                <w:color w:val="575757"/>
                <w:sz w:val="18"/>
                <w:szCs w:val="18"/>
              </w:rPr>
            </w:pPr>
            <w:r w:rsidRPr="000A300B">
              <w:rPr>
                <w:rStyle w:val="normaltextrun"/>
                <w:rFonts w:ascii="Calibri Light" w:hAnsi="Calibri Light" w:cs="Calibri Light"/>
                <w:sz w:val="20"/>
                <w:szCs w:val="20"/>
              </w:rPr>
              <w:t>In het kader van “verantwoording afleggen” maken we sinds 2021 gebruik van “Vensters:  Scholen op de kaart”. Hierin zijn een aantal relevante schoolgegevens zichtbaar en vergelijkbaar met andere scholen.</w:t>
            </w:r>
            <w:r w:rsidRPr="000A300B">
              <w:rPr>
                <w:rStyle w:val="eop"/>
                <w:rFonts w:ascii="Calibri Light" w:hAnsi="Calibri Light" w:cs="Calibri Light"/>
                <w:szCs w:val="20"/>
              </w:rPr>
              <w:t> </w:t>
            </w:r>
          </w:p>
          <w:p w14:paraId="2C2E61F7" w14:textId="77777777" w:rsidR="000A300B" w:rsidRPr="00D21642" w:rsidRDefault="000A300B" w:rsidP="00D21642">
            <w:pPr>
              <w:pStyle w:val="paragraph"/>
              <w:spacing w:before="0" w:beforeAutospacing="0" w:after="0" w:afterAutospacing="0"/>
              <w:textAlignment w:val="baseline"/>
              <w:rPr>
                <w:rStyle w:val="eop"/>
                <w:rFonts w:ascii="Calibri Light" w:hAnsi="Calibri Light" w:cs="Calibri Light"/>
                <w:sz w:val="20"/>
                <w:szCs w:val="20"/>
              </w:rPr>
            </w:pPr>
          </w:p>
          <w:p w14:paraId="34E7C3BE" w14:textId="0E508001" w:rsidR="00D20A6A" w:rsidRPr="007017F9" w:rsidRDefault="00D20A6A">
            <w:pPr>
              <w:spacing w:line="240" w:lineRule="auto"/>
              <w:rPr>
                <w:rFonts w:asciiTheme="majorHAnsi" w:hAnsiTheme="majorHAnsi" w:cstheme="majorHAnsi"/>
              </w:rPr>
            </w:pPr>
          </w:p>
        </w:tc>
      </w:tr>
    </w:tbl>
    <w:p w14:paraId="1B9758FF" w14:textId="77777777" w:rsidR="00813634" w:rsidRPr="007017F9" w:rsidRDefault="00813634" w:rsidP="00813634">
      <w:pPr>
        <w:spacing w:line="240" w:lineRule="auto"/>
        <w:rPr>
          <w:rFonts w:asciiTheme="majorHAnsi" w:hAnsiTheme="majorHAnsi" w:cstheme="majorHAnsi"/>
        </w:rPr>
      </w:pPr>
    </w:p>
    <w:p w14:paraId="7949B863" w14:textId="4B29E434" w:rsidR="00813634" w:rsidRPr="007017F9" w:rsidRDefault="00AA6DE5">
      <w:pPr>
        <w:pStyle w:val="Kop1"/>
        <w:numPr>
          <w:ilvl w:val="0"/>
          <w:numId w:val="4"/>
        </w:numPr>
        <w:rPr>
          <w:rFonts w:asciiTheme="majorHAnsi" w:hAnsiTheme="majorHAnsi" w:cstheme="majorHAnsi"/>
          <w:color w:val="auto"/>
          <w:sz w:val="32"/>
          <w:szCs w:val="22"/>
        </w:rPr>
      </w:pPr>
      <w:bookmarkStart w:id="20" w:name="_Toc129951088"/>
      <w:r w:rsidRPr="007017F9">
        <w:rPr>
          <w:rFonts w:asciiTheme="majorHAnsi" w:hAnsiTheme="majorHAnsi" w:cstheme="majorHAnsi"/>
          <w:color w:val="auto"/>
          <w:sz w:val="32"/>
          <w:szCs w:val="22"/>
        </w:rPr>
        <w:lastRenderedPageBreak/>
        <w:t>Personeelsbeleid</w:t>
      </w:r>
      <w:bookmarkEnd w:id="20"/>
    </w:p>
    <w:tbl>
      <w:tblPr>
        <w:tblStyle w:val="Tabelraster"/>
        <w:tblW w:w="0" w:type="auto"/>
        <w:shd w:val="clear" w:color="auto" w:fill="B4C6E7" w:themeFill="accent1" w:themeFillTint="66"/>
        <w:tblLook w:val="04A0" w:firstRow="1" w:lastRow="0" w:firstColumn="1" w:lastColumn="0" w:noHBand="0" w:noVBand="1"/>
      </w:tblPr>
      <w:tblGrid>
        <w:gridCol w:w="9054"/>
      </w:tblGrid>
      <w:tr w:rsidR="00AA6DE5" w:rsidRPr="007017F9" w14:paraId="565544D0" w14:textId="77777777" w:rsidTr="00006F4E">
        <w:tc>
          <w:tcPr>
            <w:tcW w:w="9054" w:type="dxa"/>
            <w:shd w:val="clear" w:color="auto" w:fill="B4C6E7" w:themeFill="accent1" w:themeFillTint="66"/>
          </w:tcPr>
          <w:p w14:paraId="7B4426D6" w14:textId="5642C9E0" w:rsidR="001B1EE1" w:rsidRPr="007017F9" w:rsidRDefault="00CE68D5" w:rsidP="001B1EE1">
            <w:pPr>
              <w:jc w:val="both"/>
              <w:rPr>
                <w:rFonts w:asciiTheme="majorHAnsi" w:hAnsiTheme="majorHAnsi" w:cstheme="majorHAnsi"/>
                <w:color w:val="auto"/>
                <w:sz w:val="20"/>
                <w:szCs w:val="20"/>
              </w:rPr>
            </w:pPr>
            <w:r w:rsidRPr="007017F9">
              <w:rPr>
                <w:rFonts w:asciiTheme="majorHAnsi" w:hAnsiTheme="majorHAnsi" w:cstheme="majorHAnsi"/>
                <w:i/>
                <w:iCs/>
                <w:color w:val="auto"/>
                <w:sz w:val="20"/>
                <w:szCs w:val="20"/>
              </w:rPr>
              <w:t xml:space="preserve">Eén van de drie pijlers voor de komende periode is </w:t>
            </w:r>
            <w:r w:rsidR="00444760" w:rsidRPr="007017F9">
              <w:rPr>
                <w:rFonts w:asciiTheme="majorHAnsi" w:hAnsiTheme="majorHAnsi" w:cstheme="majorHAnsi"/>
                <w:i/>
                <w:iCs/>
                <w:color w:val="auto"/>
                <w:sz w:val="20"/>
                <w:szCs w:val="20"/>
              </w:rPr>
              <w:t xml:space="preserve">dat </w:t>
            </w:r>
            <w:r w:rsidR="001B1EE1" w:rsidRPr="007017F9">
              <w:rPr>
                <w:rFonts w:asciiTheme="majorHAnsi" w:hAnsiTheme="majorHAnsi" w:cstheme="majorHAnsi"/>
                <w:i/>
                <w:iCs/>
                <w:color w:val="auto"/>
                <w:sz w:val="20"/>
                <w:szCs w:val="20"/>
              </w:rPr>
              <w:t xml:space="preserve">iedereen veilig </w:t>
            </w:r>
            <w:r w:rsidR="00444760" w:rsidRPr="007017F9">
              <w:rPr>
                <w:rFonts w:asciiTheme="majorHAnsi" w:hAnsiTheme="majorHAnsi" w:cstheme="majorHAnsi"/>
                <w:i/>
                <w:iCs/>
                <w:color w:val="auto"/>
                <w:sz w:val="20"/>
                <w:szCs w:val="20"/>
              </w:rPr>
              <w:t xml:space="preserve">is </w:t>
            </w:r>
            <w:r w:rsidR="001B1EE1" w:rsidRPr="007017F9">
              <w:rPr>
                <w:rFonts w:asciiTheme="majorHAnsi" w:hAnsiTheme="majorHAnsi" w:cstheme="majorHAnsi"/>
                <w:i/>
                <w:iCs/>
                <w:color w:val="auto"/>
                <w:sz w:val="20"/>
                <w:szCs w:val="20"/>
              </w:rPr>
              <w:t xml:space="preserve">en  oog </w:t>
            </w:r>
            <w:r w:rsidR="00444760" w:rsidRPr="007017F9">
              <w:rPr>
                <w:rFonts w:asciiTheme="majorHAnsi" w:hAnsiTheme="majorHAnsi" w:cstheme="majorHAnsi"/>
                <w:i/>
                <w:iCs/>
                <w:color w:val="auto"/>
                <w:sz w:val="20"/>
                <w:szCs w:val="20"/>
              </w:rPr>
              <w:t xml:space="preserve">heeft </w:t>
            </w:r>
            <w:r w:rsidR="001B1EE1" w:rsidRPr="007017F9">
              <w:rPr>
                <w:rFonts w:asciiTheme="majorHAnsi" w:hAnsiTheme="majorHAnsi" w:cstheme="majorHAnsi"/>
                <w:i/>
                <w:iCs/>
                <w:color w:val="auto"/>
                <w:sz w:val="20"/>
                <w:szCs w:val="20"/>
              </w:rPr>
              <w:t>voor elkaars welbevind</w:t>
            </w:r>
            <w:r w:rsidR="001B3C74" w:rsidRPr="007017F9">
              <w:rPr>
                <w:rFonts w:asciiTheme="majorHAnsi" w:hAnsiTheme="majorHAnsi" w:cstheme="majorHAnsi"/>
                <w:i/>
                <w:iCs/>
                <w:color w:val="auto"/>
                <w:sz w:val="20"/>
                <w:szCs w:val="20"/>
              </w:rPr>
              <w:t>en.</w:t>
            </w:r>
            <w:r w:rsidR="001B1EE1" w:rsidRPr="007017F9">
              <w:rPr>
                <w:rFonts w:asciiTheme="majorHAnsi" w:hAnsiTheme="majorHAnsi" w:cstheme="majorHAnsi"/>
                <w:color w:val="auto"/>
                <w:sz w:val="20"/>
                <w:szCs w:val="20"/>
              </w:rPr>
              <w:t xml:space="preserve"> </w:t>
            </w:r>
            <w:r w:rsidR="001B3C74" w:rsidRPr="007017F9">
              <w:rPr>
                <w:rFonts w:asciiTheme="majorHAnsi" w:hAnsiTheme="majorHAnsi" w:cstheme="majorHAnsi"/>
                <w:color w:val="auto"/>
                <w:sz w:val="20"/>
                <w:szCs w:val="20"/>
              </w:rPr>
              <w:t>E</w:t>
            </w:r>
            <w:r w:rsidR="001B1EE1" w:rsidRPr="007017F9">
              <w:rPr>
                <w:rFonts w:asciiTheme="majorHAnsi" w:hAnsiTheme="majorHAnsi" w:cstheme="majorHAnsi"/>
                <w:color w:val="auto"/>
                <w:sz w:val="20"/>
                <w:szCs w:val="20"/>
              </w:rPr>
              <w:t>lke onderwijsprofessional werkt proactief aan de kwaliteit van zijn/haar eigen pedagogisch en didactisch handelen en samen met alle betrokkenen bij de school ten behoeve van het welbevinden en de veiligheid van ieder kind en elkaar.</w:t>
            </w:r>
          </w:p>
          <w:p w14:paraId="3CA5E033" w14:textId="77777777" w:rsidR="003A1163" w:rsidRPr="007017F9" w:rsidRDefault="003A1163" w:rsidP="001B1EE1">
            <w:pPr>
              <w:jc w:val="both"/>
              <w:rPr>
                <w:rFonts w:asciiTheme="majorHAnsi" w:hAnsiTheme="majorHAnsi" w:cstheme="majorHAnsi"/>
                <w:color w:val="auto"/>
                <w:sz w:val="20"/>
                <w:szCs w:val="20"/>
              </w:rPr>
            </w:pPr>
          </w:p>
          <w:p w14:paraId="5DE1643C" w14:textId="3692EEDF" w:rsidR="00B023B3" w:rsidRPr="007017F9" w:rsidRDefault="00873EC5" w:rsidP="00B023B3">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rPr>
              <w:t xml:space="preserve">Een andere uitdaging is het </w:t>
            </w:r>
            <w:r w:rsidR="00B023B3" w:rsidRPr="007017F9">
              <w:rPr>
                <w:rFonts w:asciiTheme="majorHAnsi" w:hAnsiTheme="majorHAnsi" w:cstheme="majorHAnsi"/>
                <w:color w:val="auto"/>
                <w:sz w:val="20"/>
                <w:szCs w:val="20"/>
                <w:bdr w:val="none" w:sz="0" w:space="0" w:color="auto" w:frame="1"/>
              </w:rPr>
              <w:t>lerarentekort. De verwachting is dat dit op korte termijn niet zal veranderen. Wij worden dus uitgedaagd om creatieve oplossingen te bedenken met betrekking tot ons personeelsbeleid. Dit wordt o.a. gezocht in:</w:t>
            </w:r>
          </w:p>
          <w:p w14:paraId="2ACF3ED2" w14:textId="77777777" w:rsidR="00B023B3" w:rsidRPr="007017F9" w:rsidRDefault="00B023B3" w:rsidP="00B023B3">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 investeren in en versterken van het eigen personeel onder de noemer “binden &amp; boeien”;</w:t>
            </w:r>
          </w:p>
          <w:p w14:paraId="6BA9BCC7" w14:textId="77777777" w:rsidR="00B023B3" w:rsidRPr="007017F9" w:rsidRDefault="00B023B3" w:rsidP="00B023B3">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 anders organiseren van het onderwijsleerproces;</w:t>
            </w:r>
          </w:p>
          <w:p w14:paraId="69BC0ADD" w14:textId="77777777" w:rsidR="00B023B3" w:rsidRPr="007017F9" w:rsidRDefault="00B023B3" w:rsidP="00B023B3">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 samenwerking met opleidingsinstanties;</w:t>
            </w:r>
          </w:p>
          <w:p w14:paraId="6DF9A1C4" w14:textId="77777777" w:rsidR="00B023B3" w:rsidRPr="007017F9" w:rsidRDefault="00B023B3" w:rsidP="00B023B3">
            <w:pPr>
              <w:jc w:val="both"/>
              <w:rPr>
                <w:rFonts w:asciiTheme="majorHAnsi" w:hAnsiTheme="majorHAnsi" w:cstheme="majorHAnsi"/>
                <w:color w:val="auto"/>
                <w:sz w:val="20"/>
                <w:szCs w:val="20"/>
                <w:bdr w:val="none" w:sz="0" w:space="0" w:color="auto" w:frame="1"/>
              </w:rPr>
            </w:pPr>
            <w:r w:rsidRPr="007017F9">
              <w:rPr>
                <w:rFonts w:asciiTheme="majorHAnsi" w:hAnsiTheme="majorHAnsi" w:cstheme="majorHAnsi"/>
                <w:color w:val="auto"/>
                <w:sz w:val="20"/>
                <w:szCs w:val="20"/>
                <w:bdr w:val="none" w:sz="0" w:space="0" w:color="auto" w:frame="1"/>
              </w:rPr>
              <w:t xml:space="preserve">- versterken van het imago van ons onderwijs. </w:t>
            </w:r>
          </w:p>
          <w:p w14:paraId="0CBAF381" w14:textId="280805F8" w:rsidR="00360D09" w:rsidRPr="007017F9" w:rsidRDefault="00360D09" w:rsidP="00B023B3">
            <w:pPr>
              <w:jc w:val="both"/>
              <w:rPr>
                <w:rFonts w:asciiTheme="majorHAnsi" w:hAnsiTheme="majorHAnsi" w:cstheme="majorHAnsi"/>
                <w:color w:val="auto"/>
                <w:sz w:val="20"/>
                <w:szCs w:val="20"/>
              </w:rPr>
            </w:pPr>
          </w:p>
          <w:p w14:paraId="36C96AF2" w14:textId="396F87F1" w:rsidR="00296C36" w:rsidRPr="007017F9" w:rsidRDefault="00F7416E" w:rsidP="00B023B3">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We streven naar een </w:t>
            </w:r>
            <w:r w:rsidR="00DB514E" w:rsidRPr="007017F9">
              <w:rPr>
                <w:rFonts w:asciiTheme="majorHAnsi" w:hAnsiTheme="majorHAnsi" w:cstheme="majorHAnsi"/>
                <w:color w:val="auto"/>
                <w:sz w:val="20"/>
                <w:szCs w:val="20"/>
              </w:rPr>
              <w:t>gebalanceerde</w:t>
            </w:r>
            <w:r w:rsidR="00AF2FD4" w:rsidRPr="007017F9">
              <w:rPr>
                <w:rFonts w:asciiTheme="majorHAnsi" w:hAnsiTheme="majorHAnsi" w:cstheme="majorHAnsi"/>
                <w:color w:val="auto"/>
                <w:sz w:val="20"/>
                <w:szCs w:val="20"/>
              </w:rPr>
              <w:t xml:space="preserve"> verdeling van mannen en vrouwen in de schoolleiding</w:t>
            </w:r>
            <w:r w:rsidR="006521E0" w:rsidRPr="007017F9">
              <w:rPr>
                <w:rFonts w:asciiTheme="majorHAnsi" w:hAnsiTheme="majorHAnsi" w:cstheme="majorHAnsi"/>
                <w:color w:val="auto"/>
                <w:sz w:val="20"/>
                <w:szCs w:val="20"/>
              </w:rPr>
              <w:t>. Op dit moment is de ver</w:t>
            </w:r>
            <w:r w:rsidR="00F65489" w:rsidRPr="007017F9">
              <w:rPr>
                <w:rFonts w:asciiTheme="majorHAnsi" w:hAnsiTheme="majorHAnsi" w:cstheme="majorHAnsi"/>
                <w:color w:val="auto"/>
                <w:sz w:val="20"/>
                <w:szCs w:val="20"/>
              </w:rPr>
              <w:t>houding mannen: vrouwen</w:t>
            </w:r>
            <w:r w:rsidR="000B7A1F" w:rsidRPr="007017F9">
              <w:rPr>
                <w:rFonts w:asciiTheme="majorHAnsi" w:hAnsiTheme="majorHAnsi" w:cstheme="majorHAnsi"/>
                <w:color w:val="auto"/>
                <w:sz w:val="20"/>
                <w:szCs w:val="20"/>
              </w:rPr>
              <w:t xml:space="preserve"> in de</w:t>
            </w:r>
            <w:r w:rsidR="006521E0" w:rsidRPr="007017F9">
              <w:rPr>
                <w:rFonts w:asciiTheme="majorHAnsi" w:hAnsiTheme="majorHAnsi" w:cstheme="majorHAnsi"/>
                <w:color w:val="auto"/>
                <w:sz w:val="20"/>
                <w:szCs w:val="20"/>
              </w:rPr>
              <w:t xml:space="preserve"> leiding binnen Prisma </w:t>
            </w:r>
            <w:r w:rsidR="00CD3E83" w:rsidRPr="007017F9">
              <w:rPr>
                <w:rFonts w:asciiTheme="majorHAnsi" w:hAnsiTheme="majorHAnsi" w:cstheme="majorHAnsi"/>
                <w:color w:val="auto"/>
                <w:sz w:val="20"/>
                <w:szCs w:val="20"/>
              </w:rPr>
              <w:t>36% mannen en 64% vrouwen</w:t>
            </w:r>
            <w:r w:rsidR="000B7A1F" w:rsidRPr="007017F9">
              <w:rPr>
                <w:rFonts w:asciiTheme="majorHAnsi" w:hAnsiTheme="majorHAnsi" w:cstheme="majorHAnsi"/>
                <w:color w:val="auto"/>
                <w:sz w:val="20"/>
                <w:szCs w:val="20"/>
              </w:rPr>
              <w:t>.</w:t>
            </w:r>
          </w:p>
          <w:p w14:paraId="523DF0F4" w14:textId="77777777" w:rsidR="00F7416E" w:rsidRPr="007017F9" w:rsidRDefault="00F7416E" w:rsidP="00B023B3">
            <w:pPr>
              <w:jc w:val="both"/>
              <w:rPr>
                <w:rFonts w:asciiTheme="majorHAnsi" w:hAnsiTheme="majorHAnsi" w:cstheme="majorHAnsi"/>
                <w:color w:val="auto"/>
                <w:sz w:val="20"/>
                <w:szCs w:val="20"/>
              </w:rPr>
            </w:pPr>
          </w:p>
          <w:p w14:paraId="2FC840B6" w14:textId="3CBF1A67" w:rsidR="002A4895" w:rsidRPr="007017F9" w:rsidRDefault="0029011A" w:rsidP="00B023B3">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Om bovenstaande mogelijk te maken </w:t>
            </w:r>
            <w:r w:rsidR="002C47E5" w:rsidRPr="007017F9">
              <w:rPr>
                <w:rFonts w:asciiTheme="majorHAnsi" w:hAnsiTheme="majorHAnsi" w:cstheme="majorHAnsi"/>
                <w:color w:val="auto"/>
                <w:sz w:val="20"/>
                <w:szCs w:val="20"/>
              </w:rPr>
              <w:t>gaan we</w:t>
            </w:r>
            <w:r w:rsidR="00A82648" w:rsidRPr="007017F9">
              <w:rPr>
                <w:rFonts w:asciiTheme="majorHAnsi" w:hAnsiTheme="majorHAnsi" w:cstheme="majorHAnsi"/>
                <w:color w:val="auto"/>
                <w:sz w:val="20"/>
                <w:szCs w:val="20"/>
              </w:rPr>
              <w:t>:</w:t>
            </w:r>
          </w:p>
          <w:p w14:paraId="26FDF8A3" w14:textId="67105F00" w:rsidR="00FB4C4B" w:rsidRPr="007017F9" w:rsidRDefault="00A82648" w:rsidP="00B023B3">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 schoolleiders</w:t>
            </w:r>
            <w:r w:rsidR="001F6DFE" w:rsidRPr="007017F9">
              <w:rPr>
                <w:rFonts w:asciiTheme="majorHAnsi" w:hAnsiTheme="majorHAnsi" w:cstheme="majorHAnsi"/>
                <w:color w:val="auto"/>
                <w:sz w:val="20"/>
                <w:szCs w:val="20"/>
              </w:rPr>
              <w:t xml:space="preserve"> </w:t>
            </w:r>
            <w:r w:rsidR="00900D82" w:rsidRPr="007017F9">
              <w:rPr>
                <w:rFonts w:asciiTheme="majorHAnsi" w:hAnsiTheme="majorHAnsi" w:cstheme="majorHAnsi"/>
                <w:color w:val="auto"/>
                <w:sz w:val="20"/>
                <w:szCs w:val="20"/>
              </w:rPr>
              <w:t xml:space="preserve">(en andere medewerkers) </w:t>
            </w:r>
            <w:r w:rsidR="001F6DFE" w:rsidRPr="007017F9">
              <w:rPr>
                <w:rFonts w:asciiTheme="majorHAnsi" w:hAnsiTheme="majorHAnsi" w:cstheme="majorHAnsi"/>
                <w:color w:val="auto"/>
                <w:sz w:val="20"/>
                <w:szCs w:val="20"/>
              </w:rPr>
              <w:t xml:space="preserve">verder professionaliseren in het </w:t>
            </w:r>
            <w:r w:rsidR="00A7110E" w:rsidRPr="007017F9">
              <w:rPr>
                <w:rFonts w:asciiTheme="majorHAnsi" w:hAnsiTheme="majorHAnsi" w:cstheme="majorHAnsi"/>
                <w:color w:val="auto"/>
                <w:sz w:val="20"/>
                <w:szCs w:val="20"/>
              </w:rPr>
              <w:t xml:space="preserve">kijken naar onderwijsleersituaties en hier de </w:t>
            </w:r>
            <w:r w:rsidR="00FB4C4B" w:rsidRPr="007017F9">
              <w:rPr>
                <w:rFonts w:asciiTheme="majorHAnsi" w:hAnsiTheme="majorHAnsi" w:cstheme="majorHAnsi"/>
                <w:color w:val="auto"/>
                <w:sz w:val="20"/>
                <w:szCs w:val="20"/>
              </w:rPr>
              <w:t>voortvloeiende interventies</w:t>
            </w:r>
            <w:r w:rsidR="009500E1" w:rsidRPr="007017F9">
              <w:rPr>
                <w:rFonts w:asciiTheme="majorHAnsi" w:hAnsiTheme="majorHAnsi" w:cstheme="majorHAnsi"/>
                <w:color w:val="auto"/>
                <w:sz w:val="20"/>
                <w:szCs w:val="20"/>
              </w:rPr>
              <w:t xml:space="preserve"> waardoor </w:t>
            </w:r>
            <w:r w:rsidR="008E03BB" w:rsidRPr="007017F9">
              <w:rPr>
                <w:rFonts w:asciiTheme="majorHAnsi" w:hAnsiTheme="majorHAnsi" w:cstheme="majorHAnsi"/>
                <w:color w:val="auto"/>
                <w:sz w:val="20"/>
                <w:szCs w:val="20"/>
              </w:rPr>
              <w:t>we allemaal op eenzelfde manier kijken en handelen</w:t>
            </w:r>
          </w:p>
          <w:p w14:paraId="4E601239" w14:textId="3F47DDBD" w:rsidR="00B246A2" w:rsidRPr="007017F9" w:rsidRDefault="00B246A2" w:rsidP="00B023B3">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de standaard van een prisma </w:t>
            </w:r>
            <w:r w:rsidR="00AA5C23" w:rsidRPr="007017F9">
              <w:rPr>
                <w:rFonts w:asciiTheme="majorHAnsi" w:hAnsiTheme="majorHAnsi" w:cstheme="majorHAnsi"/>
                <w:color w:val="auto"/>
                <w:sz w:val="20"/>
                <w:szCs w:val="20"/>
              </w:rPr>
              <w:t>medewerke</w:t>
            </w:r>
            <w:r w:rsidR="00522637" w:rsidRPr="007017F9">
              <w:rPr>
                <w:rFonts w:asciiTheme="majorHAnsi" w:hAnsiTheme="majorHAnsi" w:cstheme="majorHAnsi"/>
                <w:color w:val="auto"/>
                <w:sz w:val="20"/>
                <w:szCs w:val="20"/>
              </w:rPr>
              <w:t>r</w:t>
            </w:r>
            <w:r w:rsidR="00AA5C23" w:rsidRPr="007017F9">
              <w:rPr>
                <w:rFonts w:asciiTheme="majorHAnsi" w:hAnsiTheme="majorHAnsi" w:cstheme="majorHAnsi"/>
                <w:color w:val="auto"/>
                <w:sz w:val="20"/>
                <w:szCs w:val="20"/>
              </w:rPr>
              <w:t xml:space="preserve"> verder </w:t>
            </w:r>
            <w:r w:rsidR="00865A0F" w:rsidRPr="007017F9">
              <w:rPr>
                <w:rFonts w:asciiTheme="majorHAnsi" w:hAnsiTheme="majorHAnsi" w:cstheme="majorHAnsi"/>
                <w:color w:val="auto"/>
                <w:sz w:val="20"/>
                <w:szCs w:val="20"/>
              </w:rPr>
              <w:t>beschrijven</w:t>
            </w:r>
          </w:p>
          <w:p w14:paraId="13AE1747" w14:textId="29E3D7A9" w:rsidR="00900D82" w:rsidRPr="007017F9" w:rsidRDefault="00900D82" w:rsidP="00B023B3">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w:t>
            </w:r>
            <w:r w:rsidR="003B4F72" w:rsidRPr="007017F9">
              <w:rPr>
                <w:rFonts w:asciiTheme="majorHAnsi" w:hAnsiTheme="majorHAnsi" w:cstheme="majorHAnsi"/>
                <w:color w:val="auto"/>
                <w:sz w:val="20"/>
                <w:szCs w:val="20"/>
              </w:rPr>
              <w:t xml:space="preserve">in beeld brengen en gebruik maken van de </w:t>
            </w:r>
            <w:r w:rsidR="005D2480" w:rsidRPr="007017F9">
              <w:rPr>
                <w:rFonts w:asciiTheme="majorHAnsi" w:hAnsiTheme="majorHAnsi" w:cstheme="majorHAnsi"/>
                <w:color w:val="auto"/>
                <w:sz w:val="20"/>
                <w:szCs w:val="20"/>
              </w:rPr>
              <w:t>competenties</w:t>
            </w:r>
            <w:r w:rsidR="004E3036" w:rsidRPr="007017F9">
              <w:rPr>
                <w:rFonts w:asciiTheme="majorHAnsi" w:hAnsiTheme="majorHAnsi" w:cstheme="majorHAnsi"/>
                <w:color w:val="auto"/>
                <w:sz w:val="20"/>
                <w:szCs w:val="20"/>
              </w:rPr>
              <w:t xml:space="preserve"> en talenten van </w:t>
            </w:r>
            <w:r w:rsidR="005D2480" w:rsidRPr="007017F9">
              <w:rPr>
                <w:rFonts w:asciiTheme="majorHAnsi" w:hAnsiTheme="majorHAnsi" w:cstheme="majorHAnsi"/>
                <w:color w:val="auto"/>
                <w:sz w:val="20"/>
                <w:szCs w:val="20"/>
              </w:rPr>
              <w:t>elkaar</w:t>
            </w:r>
          </w:p>
          <w:p w14:paraId="770E6E3C" w14:textId="59B314D7" w:rsidR="00A21EC8" w:rsidRPr="007017F9" w:rsidRDefault="00DE7CFD" w:rsidP="00B023B3">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w:t>
            </w:r>
            <w:r w:rsidR="006C17BD" w:rsidRPr="007017F9">
              <w:rPr>
                <w:rFonts w:asciiTheme="majorHAnsi" w:hAnsiTheme="majorHAnsi" w:cstheme="majorHAnsi"/>
                <w:color w:val="auto"/>
                <w:sz w:val="20"/>
                <w:szCs w:val="20"/>
              </w:rPr>
              <w:t>faciliteren om leren van en met elkaar</w:t>
            </w:r>
            <w:r w:rsidR="00CD6FC0" w:rsidRPr="007017F9">
              <w:rPr>
                <w:rFonts w:asciiTheme="majorHAnsi" w:hAnsiTheme="majorHAnsi" w:cstheme="majorHAnsi"/>
                <w:color w:val="auto"/>
                <w:sz w:val="20"/>
                <w:szCs w:val="20"/>
              </w:rPr>
              <w:t xml:space="preserve"> (intern en extern)</w:t>
            </w:r>
            <w:r w:rsidR="006C17BD" w:rsidRPr="007017F9">
              <w:rPr>
                <w:rFonts w:asciiTheme="majorHAnsi" w:hAnsiTheme="majorHAnsi" w:cstheme="majorHAnsi"/>
                <w:color w:val="auto"/>
                <w:sz w:val="20"/>
                <w:szCs w:val="20"/>
              </w:rPr>
              <w:t xml:space="preserve"> mogelijk te maken</w:t>
            </w:r>
          </w:p>
          <w:p w14:paraId="52F1C1E7" w14:textId="142F83B4" w:rsidR="00F5420F" w:rsidRPr="007017F9" w:rsidRDefault="00F5420F" w:rsidP="00B023B3">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w:t>
            </w:r>
            <w:r w:rsidR="009C696C" w:rsidRPr="007017F9">
              <w:rPr>
                <w:rFonts w:asciiTheme="majorHAnsi" w:hAnsiTheme="majorHAnsi" w:cstheme="majorHAnsi"/>
                <w:color w:val="auto"/>
                <w:sz w:val="20"/>
                <w:szCs w:val="20"/>
              </w:rPr>
              <w:t>de gesprekkencyclus</w:t>
            </w:r>
            <w:r w:rsidR="00C43645" w:rsidRPr="007017F9">
              <w:rPr>
                <w:rFonts w:asciiTheme="majorHAnsi" w:hAnsiTheme="majorHAnsi" w:cstheme="majorHAnsi"/>
                <w:color w:val="auto"/>
                <w:sz w:val="20"/>
                <w:szCs w:val="20"/>
              </w:rPr>
              <w:t xml:space="preserve"> in combinatie met het POP </w:t>
            </w:r>
            <w:r w:rsidR="00CD5D73" w:rsidRPr="007017F9">
              <w:rPr>
                <w:rFonts w:asciiTheme="majorHAnsi" w:hAnsiTheme="majorHAnsi" w:cstheme="majorHAnsi"/>
                <w:color w:val="auto"/>
                <w:sz w:val="20"/>
                <w:szCs w:val="20"/>
              </w:rPr>
              <w:t>optimaliseren</w:t>
            </w:r>
          </w:p>
          <w:p w14:paraId="7208CAB4" w14:textId="17FB7DE7" w:rsidR="00AA6DE5" w:rsidRPr="007017F9" w:rsidRDefault="00CD5D73" w:rsidP="00F31071">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nieuwe professionals </w:t>
            </w:r>
            <w:r w:rsidR="00F06B50" w:rsidRPr="007017F9">
              <w:rPr>
                <w:rFonts w:asciiTheme="majorHAnsi" w:hAnsiTheme="majorHAnsi" w:cstheme="majorHAnsi"/>
                <w:color w:val="auto"/>
                <w:sz w:val="20"/>
                <w:szCs w:val="20"/>
              </w:rPr>
              <w:t>intensiever begeleiden</w:t>
            </w:r>
            <w:r w:rsidR="009930F2" w:rsidRPr="007017F9">
              <w:rPr>
                <w:rFonts w:asciiTheme="majorHAnsi" w:hAnsiTheme="majorHAnsi" w:cstheme="majorHAnsi"/>
                <w:color w:val="auto"/>
                <w:sz w:val="20"/>
                <w:szCs w:val="20"/>
              </w:rPr>
              <w:t xml:space="preserve">, bijvoorbeeld door het inzetten van </w:t>
            </w:r>
            <w:proofErr w:type="spellStart"/>
            <w:r w:rsidR="009930F2" w:rsidRPr="007017F9">
              <w:rPr>
                <w:rFonts w:asciiTheme="majorHAnsi" w:hAnsiTheme="majorHAnsi" w:cstheme="majorHAnsi"/>
                <w:color w:val="auto"/>
                <w:sz w:val="20"/>
                <w:szCs w:val="20"/>
              </w:rPr>
              <w:t>bovenschoolse</w:t>
            </w:r>
            <w:proofErr w:type="spellEnd"/>
            <w:r w:rsidR="009930F2" w:rsidRPr="007017F9">
              <w:rPr>
                <w:rFonts w:asciiTheme="majorHAnsi" w:hAnsiTheme="majorHAnsi" w:cstheme="majorHAnsi"/>
                <w:color w:val="auto"/>
                <w:sz w:val="20"/>
                <w:szCs w:val="20"/>
              </w:rPr>
              <w:t xml:space="preserve"> </w:t>
            </w:r>
            <w:r w:rsidR="00F31071" w:rsidRPr="007017F9">
              <w:rPr>
                <w:rFonts w:asciiTheme="majorHAnsi" w:hAnsiTheme="majorHAnsi" w:cstheme="majorHAnsi"/>
                <w:color w:val="auto"/>
                <w:sz w:val="20"/>
                <w:szCs w:val="20"/>
              </w:rPr>
              <w:t>coaches.</w:t>
            </w:r>
          </w:p>
        </w:tc>
      </w:tr>
    </w:tbl>
    <w:p w14:paraId="203DCF48" w14:textId="77777777" w:rsidR="00AA6DE5" w:rsidRPr="007017F9" w:rsidRDefault="00AA6DE5" w:rsidP="00AA6DE5">
      <w:pPr>
        <w:spacing w:line="240" w:lineRule="auto"/>
        <w:rPr>
          <w:rFonts w:asciiTheme="majorHAnsi" w:hAnsiTheme="majorHAnsi" w:cstheme="majorHAnsi"/>
        </w:rPr>
      </w:pPr>
    </w:p>
    <w:tbl>
      <w:tblPr>
        <w:tblStyle w:val="Tabelraster"/>
        <w:tblW w:w="0" w:type="auto"/>
        <w:shd w:val="clear" w:color="auto" w:fill="F7CAAC" w:themeFill="accent2" w:themeFillTint="66"/>
        <w:tblLook w:val="04A0" w:firstRow="1" w:lastRow="0" w:firstColumn="1" w:lastColumn="0" w:noHBand="0" w:noVBand="1"/>
      </w:tblPr>
      <w:tblGrid>
        <w:gridCol w:w="9054"/>
      </w:tblGrid>
      <w:tr w:rsidR="00AA6DE5" w:rsidRPr="007017F9" w14:paraId="5755F1D1" w14:textId="77777777" w:rsidTr="00006F4E">
        <w:tc>
          <w:tcPr>
            <w:tcW w:w="9054" w:type="dxa"/>
            <w:shd w:val="clear" w:color="auto" w:fill="F7CAAC" w:themeFill="accent2" w:themeFillTint="66"/>
          </w:tcPr>
          <w:p w14:paraId="03594D91" w14:textId="5AFFA33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 xml:space="preserve">Op basisschool de </w:t>
            </w:r>
            <w:r w:rsidR="00F323AE">
              <w:rPr>
                <w:rStyle w:val="normaltextrun"/>
                <w:rFonts w:ascii="Calibri" w:hAnsi="Calibri" w:cs="Calibri"/>
                <w:color w:val="000000"/>
                <w:sz w:val="20"/>
                <w:szCs w:val="20"/>
              </w:rPr>
              <w:t xml:space="preserve">Horizon </w:t>
            </w:r>
            <w:r>
              <w:rPr>
                <w:rStyle w:val="normaltextrun"/>
                <w:rFonts w:ascii="Calibri" w:hAnsi="Calibri" w:cs="Calibri"/>
                <w:color w:val="000000"/>
                <w:sz w:val="20"/>
                <w:szCs w:val="20"/>
              </w:rPr>
              <w:t>werken wij cyclisch en planmatig aan het verbeteren van onze onderwijskwaliteit.  Verbeteren betekent voor ons bouwen aan een collectieve kracht van het onderwijsteam op school om succes te tonen, niet in alleen in resultaten, maar ook in werken aan waardering voor het leren en het leven</w:t>
            </w:r>
            <w:r w:rsidR="00005F45">
              <w:rPr>
                <w:rStyle w:val="normaltextrun"/>
                <w:rFonts w:ascii="Calibri" w:hAnsi="Calibri" w:cs="Calibri"/>
                <w:color w:val="000000"/>
                <w:sz w:val="20"/>
                <w:szCs w:val="20"/>
              </w:rPr>
              <w:t xml:space="preserve">. Hiervoor verwijzen we ook graag naar ons schoolverbeterplan. </w:t>
            </w:r>
          </w:p>
          <w:p w14:paraId="13CB2142" w14:textId="5B3083FA"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Wij gaan voor continue verbetering en werken aan schooleigen ambities passend bij onze schoolpopulatie. Het onderwijsproces, de onderwijsresultaten en de veiligheid en het schoolklimaat zijn het werkveld van ons als team en wordt middels co-creatie planmatig en cyclisch geanalyseerd en beoordeeld. Hier wordt data gewogen en begrepen en de kwaliteit gerealiseerd en geborgd.</w:t>
            </w:r>
            <w:r>
              <w:rPr>
                <w:rStyle w:val="eop"/>
                <w:rFonts w:ascii="Calibri" w:hAnsi="Calibri" w:cs="Calibri"/>
                <w:color w:val="000000"/>
                <w:szCs w:val="20"/>
              </w:rPr>
              <w:t> </w:t>
            </w:r>
          </w:p>
          <w:p w14:paraId="72C79FFD"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Dit inzicht in de kwaliteit van ons onderwijs en de ontwikkelpunten die we als school te nemen hebben, geeft ons als school inzicht en overzicht en leidt tot een doelgerichte verbetering van onze onderwijskwaliteit</w:t>
            </w:r>
            <w:r>
              <w:rPr>
                <w:rStyle w:val="eop"/>
                <w:rFonts w:ascii="Calibri" w:hAnsi="Calibri" w:cs="Calibri"/>
                <w:color w:val="000000"/>
                <w:szCs w:val="20"/>
              </w:rPr>
              <w:t> </w:t>
            </w:r>
          </w:p>
          <w:p w14:paraId="6F51A3E5"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Het pedagogisch, organisatorisch en didactisch handelen van onze onderwijsprofessionals, is hierin de sleutel tot succes en verdient dan ook de optimale aandacht in het optimaliseren van dit handelen. Daarom hanteren wij een HRM beleid waarin iedere professional zich gehoord en gekend voelt en waarin eenieder optimaal tot ontwikkeling kan komen. De informatie uit de ontwikkelgesprekken en de persoonlijke ontwikkelplannen die hieruit vloeien, gekoppeld aan de doelen die we hebben als school, leidt tot een professionaliseringsplan dat gericht is op het verhogen en versterken van onze onderwijskwaliteit en draagt hiermee bij aan de ontwikkeling van de kinderen  in onze scholen.</w:t>
            </w:r>
            <w:r>
              <w:rPr>
                <w:rStyle w:val="eop"/>
                <w:rFonts w:ascii="Calibri" w:hAnsi="Calibri" w:cs="Calibri"/>
                <w:color w:val="000000"/>
                <w:szCs w:val="20"/>
              </w:rPr>
              <w:t> </w:t>
            </w:r>
          </w:p>
          <w:p w14:paraId="2A09731E"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Waar het gaat om het bewaken en bevorderen van kwaliteit, staan overzicht, inzicht en uitzicht centraal. Een goed functionerend stelsel van kwaliteitszorg  en personeelsmanagement, leidt tot zicht op eigen kwaliteit en relevante verbetermaatregelen.</w:t>
            </w:r>
            <w:r>
              <w:rPr>
                <w:rStyle w:val="eop"/>
                <w:rFonts w:ascii="Calibri" w:hAnsi="Calibri" w:cs="Calibri"/>
                <w:color w:val="000000"/>
                <w:szCs w:val="20"/>
              </w:rPr>
              <w:t> </w:t>
            </w:r>
          </w:p>
          <w:p w14:paraId="4792012B"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b/>
                <w:bCs/>
                <w:color w:val="000000"/>
                <w:sz w:val="20"/>
                <w:szCs w:val="20"/>
              </w:rPr>
              <w:t>Overzicht</w:t>
            </w:r>
            <w:r>
              <w:rPr>
                <w:rStyle w:val="eop"/>
                <w:rFonts w:ascii="Calibri" w:hAnsi="Calibri" w:cs="Calibri"/>
                <w:color w:val="000000"/>
                <w:szCs w:val="20"/>
              </w:rPr>
              <w:t> </w:t>
            </w:r>
          </w:p>
          <w:p w14:paraId="47439C19"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 xml:space="preserve">Overzicht gaat over het, op basis van de beschikbare data, zichtbaar en inzichtelijk maken van het resultaat van de onderwijsprocessen, de onderwijsresultaten en de veiligheid en schoolklimaat. Ook de context van </w:t>
            </w:r>
            <w:r>
              <w:rPr>
                <w:rStyle w:val="normaltextrun"/>
                <w:rFonts w:ascii="Calibri" w:hAnsi="Calibri" w:cs="Calibri"/>
                <w:color w:val="000000"/>
                <w:sz w:val="20"/>
                <w:szCs w:val="20"/>
              </w:rPr>
              <w:lastRenderedPageBreak/>
              <w:t>de school, met hierin kenmerken van de schoolpopulatie, de leerlingen, de wijk,  het team wat er werkzaam is en de situatie van de school, dient in beeld te zijn.</w:t>
            </w:r>
            <w:r>
              <w:rPr>
                <w:rStyle w:val="eop"/>
                <w:rFonts w:ascii="Calibri" w:hAnsi="Calibri" w:cs="Calibri"/>
                <w:color w:val="000000"/>
                <w:szCs w:val="20"/>
              </w:rPr>
              <w:t> </w:t>
            </w:r>
          </w:p>
          <w:p w14:paraId="07C83DE2"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Daarnaast zijn er de individuele ontwikkelwensen van de teamleden. Welke ambities en ontwikkelpunten zijn er, vanuit de cyclische ontwikkel- en POP gesprekken, opgehaald. Waar ligt de ontwikkelbehoefte van het individu en het collectief.</w:t>
            </w:r>
            <w:r>
              <w:rPr>
                <w:rStyle w:val="eop"/>
                <w:rFonts w:ascii="Calibri" w:hAnsi="Calibri" w:cs="Calibri"/>
                <w:color w:val="000000"/>
                <w:szCs w:val="20"/>
              </w:rPr>
              <w:t> </w:t>
            </w:r>
          </w:p>
          <w:p w14:paraId="27FAAF91"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b/>
                <w:bCs/>
                <w:color w:val="000000"/>
                <w:sz w:val="20"/>
                <w:szCs w:val="20"/>
              </w:rPr>
              <w:t>Inzicht</w:t>
            </w:r>
            <w:r>
              <w:rPr>
                <w:rStyle w:val="eop"/>
                <w:rFonts w:ascii="Calibri" w:hAnsi="Calibri" w:cs="Calibri"/>
                <w:color w:val="000000"/>
                <w:szCs w:val="20"/>
              </w:rPr>
              <w:t> </w:t>
            </w:r>
          </w:p>
          <w:p w14:paraId="572E0473"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eop"/>
                <w:rFonts w:ascii="Calibri" w:hAnsi="Calibri" w:cs="Calibri"/>
                <w:color w:val="000000"/>
                <w:szCs w:val="20"/>
              </w:rPr>
              <w:t> </w:t>
            </w:r>
          </w:p>
          <w:p w14:paraId="1B6D8127"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Inzicht gaat over de vaardigheden om de vastgelegde resultaten op het vlak van onderwijsprocessen, resultaten en veiligheid en schoolklimaat te kunnen interpreteren en op waarde te kunnen schatten. Dit speelt op ieder niveau binnen de organisatie.  De leerkracht heeft vanuit de schoolanalyse en groepsanalyse een overzicht over zijn of haar gegevens van de groep.  Middels deze analyse worden er interventies gekoppeld op leerling- en/of groepsniveau.  Het MT heeft overzicht en inzicht dat nodig is om beleidsbeslissingen op schoolniveau te kunnen nemen en op het niveau van de stichting hebben zowel de medewerkers van de afdeling onderwijskwaliteit als het CVB overzicht en inzicht om de gegevens als stuurinformatie voor beleid te kunnen gebruiken. </w:t>
            </w:r>
            <w:r>
              <w:rPr>
                <w:rStyle w:val="eop"/>
                <w:rFonts w:ascii="Calibri" w:hAnsi="Calibri" w:cs="Calibri"/>
                <w:color w:val="000000"/>
                <w:szCs w:val="20"/>
              </w:rPr>
              <w:t> </w:t>
            </w:r>
          </w:p>
          <w:p w14:paraId="530072AF" w14:textId="4DA473B6"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 xml:space="preserve">Dit inzicht </w:t>
            </w:r>
            <w:r w:rsidR="007135F5">
              <w:rPr>
                <w:rStyle w:val="normaltextrun"/>
                <w:rFonts w:ascii="Calibri" w:hAnsi="Calibri" w:cs="Calibri"/>
                <w:color w:val="000000"/>
                <w:sz w:val="20"/>
                <w:szCs w:val="20"/>
              </w:rPr>
              <w:t>m.b.t.</w:t>
            </w:r>
            <w:r>
              <w:rPr>
                <w:rStyle w:val="normaltextrun"/>
                <w:rFonts w:ascii="Calibri" w:hAnsi="Calibri" w:cs="Calibri"/>
                <w:color w:val="000000"/>
                <w:sz w:val="20"/>
                <w:szCs w:val="20"/>
              </w:rPr>
              <w:t xml:space="preserve"> ambities en verbeteronderwerpen, gekoppeld aan het overzicht van scholingsbehoeftes en ontwikkelwensen, geeft inzicht in de in te zetten scholing en professionalisering.</w:t>
            </w:r>
            <w:r>
              <w:rPr>
                <w:rStyle w:val="eop"/>
                <w:rFonts w:ascii="Calibri" w:hAnsi="Calibri" w:cs="Calibri"/>
                <w:color w:val="000000"/>
                <w:szCs w:val="20"/>
              </w:rPr>
              <w:t> </w:t>
            </w:r>
          </w:p>
          <w:p w14:paraId="533C8248"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b/>
                <w:bCs/>
                <w:color w:val="000000"/>
                <w:sz w:val="20"/>
                <w:szCs w:val="20"/>
              </w:rPr>
              <w:t>Uitzicht</w:t>
            </w:r>
            <w:r>
              <w:rPr>
                <w:rStyle w:val="eop"/>
                <w:rFonts w:ascii="Calibri" w:hAnsi="Calibri" w:cs="Calibri"/>
                <w:color w:val="000000"/>
                <w:szCs w:val="20"/>
              </w:rPr>
              <w:t> </w:t>
            </w:r>
          </w:p>
          <w:p w14:paraId="535EF4C6"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Op basis van de analyse van de beschikbare gegevens, kan op ieder niveau in de organisatie gestreefd worden naar nóg meer kwaliteit. Waar overzicht en inzicht vooral terugblikken, kijkt uitzicht nadrukkelijk vooruit en staan de schoolnormen en eigen ambities van onze school centraal.</w:t>
            </w:r>
            <w:r>
              <w:rPr>
                <w:rStyle w:val="eop"/>
                <w:rFonts w:ascii="Calibri" w:hAnsi="Calibri" w:cs="Calibri"/>
                <w:color w:val="000000"/>
                <w:szCs w:val="20"/>
              </w:rPr>
              <w:t> </w:t>
            </w:r>
          </w:p>
          <w:p w14:paraId="7CE129FD"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De scholing of professionalisering die geambieerd wordt, dient bij te dragen aan de kwaliteitsontwikkeling van de school. Wanneer de ontwikkeldoelen van de school, het team en het individu helder in kaart zijn en tot elkaar kunnen worden gebracht, kun je immers gericht sturen op het realiseren van de gestelde doelen.</w:t>
            </w:r>
            <w:r>
              <w:rPr>
                <w:rStyle w:val="eop"/>
                <w:rFonts w:ascii="Calibri" w:hAnsi="Calibri" w:cs="Calibri"/>
                <w:color w:val="000000"/>
                <w:szCs w:val="20"/>
              </w:rPr>
              <w:t> </w:t>
            </w:r>
          </w:p>
          <w:p w14:paraId="0F357BE4" w14:textId="77777777" w:rsidR="00CD7CFC" w:rsidRDefault="00CD7CFC" w:rsidP="00C721B7">
            <w:pPr>
              <w:pStyle w:val="paragraph"/>
              <w:spacing w:before="0" w:beforeAutospacing="0" w:after="0" w:afterAutospacing="0"/>
              <w:textAlignment w:val="baseline"/>
              <w:rPr>
                <w:rStyle w:val="normaltextrun"/>
                <w:rFonts w:ascii="Calibri" w:hAnsi="Calibri" w:cs="Calibri"/>
                <w:b/>
                <w:bCs/>
                <w:color w:val="000000"/>
                <w:sz w:val="20"/>
                <w:szCs w:val="20"/>
              </w:rPr>
            </w:pPr>
          </w:p>
          <w:p w14:paraId="7D78F257" w14:textId="1BB52412" w:rsidR="00CD7CFC" w:rsidRDefault="00CD7CFC" w:rsidP="00C721B7">
            <w:pPr>
              <w:pStyle w:val="paragraph"/>
              <w:spacing w:before="0" w:beforeAutospacing="0" w:after="0" w:afterAutospacing="0"/>
              <w:textAlignment w:val="baseline"/>
              <w:rPr>
                <w:rStyle w:val="eop"/>
                <w:rFonts w:ascii="Calibri" w:hAnsi="Calibri" w:cs="Calibri"/>
                <w:color w:val="000000"/>
                <w:szCs w:val="20"/>
              </w:rPr>
            </w:pPr>
            <w:r>
              <w:rPr>
                <w:rStyle w:val="normaltextrun"/>
                <w:rFonts w:ascii="Calibri" w:hAnsi="Calibri" w:cs="Calibri"/>
                <w:b/>
                <w:bCs/>
                <w:color w:val="000000"/>
                <w:sz w:val="20"/>
                <w:szCs w:val="20"/>
              </w:rPr>
              <w:t>P</w:t>
            </w:r>
            <w:r w:rsidR="00C721B7">
              <w:rPr>
                <w:rStyle w:val="normaltextrun"/>
                <w:rFonts w:ascii="Calibri" w:hAnsi="Calibri" w:cs="Calibri"/>
                <w:b/>
                <w:bCs/>
                <w:color w:val="000000"/>
                <w:sz w:val="20"/>
                <w:szCs w:val="20"/>
              </w:rPr>
              <w:t>rofessionaliseren</w:t>
            </w:r>
            <w:r w:rsidR="00C721B7">
              <w:rPr>
                <w:rStyle w:val="eop"/>
                <w:rFonts w:ascii="Calibri" w:hAnsi="Calibri" w:cs="Calibri"/>
                <w:color w:val="000000"/>
                <w:szCs w:val="20"/>
              </w:rPr>
              <w:t> </w:t>
            </w:r>
          </w:p>
          <w:p w14:paraId="413E9B87" w14:textId="5DBFA52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eop"/>
                <w:rFonts w:ascii="Calibri" w:hAnsi="Calibri" w:cs="Calibri"/>
                <w:color w:val="000000"/>
                <w:szCs w:val="20"/>
              </w:rPr>
              <w:t> </w:t>
            </w:r>
            <w:r>
              <w:rPr>
                <w:rStyle w:val="normaltextrun"/>
                <w:rFonts w:ascii="Calibri" w:hAnsi="Calibri" w:cs="Calibri"/>
                <w:color w:val="000000"/>
                <w:sz w:val="20"/>
                <w:szCs w:val="20"/>
              </w:rPr>
              <w:t>Professionalisering wordt ook steeds belangrijker voor de duurzame inzetbaarheid van mensen. Duurzame inzetbaarheid vraagt namelijk om planmatige afstemming tussen de professionele wensen en richting van de organisatie en de persoonlijke wensen en mogelijkheden van medewerkers. Deze afstemming vormt een belangrijk onderdeel van onze gesprekkencyclus. In een omgeving als de onze is professionele ontwikkeling (op korte en lange termijn) een voorwaarde om gezond en plezierig te kunnen blijven werken. </w:t>
            </w:r>
            <w:r>
              <w:rPr>
                <w:rStyle w:val="eop"/>
                <w:rFonts w:ascii="Calibri" w:hAnsi="Calibri" w:cs="Calibri"/>
                <w:color w:val="000000"/>
                <w:szCs w:val="20"/>
              </w:rPr>
              <w:t> </w:t>
            </w:r>
          </w:p>
          <w:p w14:paraId="19E1654F"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Professionalisering staat binnen Prisma niet alleen voor bij-, her- en/of nascholing, maar ook voor coaching, intervisie, het bezoeken van een beurs, congres, contact met vakgenoten en loopbaanbegeleiding. Onder professionalisering verstaan we dus alle activiteiten die tot doel hebben kennis en vaardigheden van medewerkers te verbeteren en verder te ontwikkelen. </w:t>
            </w:r>
            <w:r>
              <w:rPr>
                <w:rStyle w:val="eop"/>
                <w:rFonts w:ascii="Calibri" w:hAnsi="Calibri" w:cs="Calibri"/>
                <w:color w:val="000000"/>
                <w:szCs w:val="20"/>
              </w:rPr>
              <w:t> </w:t>
            </w:r>
          </w:p>
          <w:p w14:paraId="76F84450"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In ons professionaliseringsbeleid zijn alle activiteiten beschreven  die bijdragen aan de professionalisering van onze onderwijsprofessionals en wij achten dit van essentieel belang voor het waarborgen van onze onderwijskwaliteit en de duurzame inzet van onze professionals.</w:t>
            </w:r>
            <w:r>
              <w:rPr>
                <w:rStyle w:val="eop"/>
                <w:rFonts w:ascii="Calibri" w:hAnsi="Calibri" w:cs="Calibri"/>
                <w:color w:val="000000"/>
                <w:szCs w:val="20"/>
              </w:rPr>
              <w:t> </w:t>
            </w:r>
          </w:p>
          <w:p w14:paraId="2D61AF3E"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eop"/>
                <w:rFonts w:ascii="Calibri" w:hAnsi="Calibri" w:cs="Calibri"/>
                <w:color w:val="000000"/>
                <w:szCs w:val="20"/>
              </w:rPr>
              <w:t> </w:t>
            </w:r>
          </w:p>
          <w:p w14:paraId="178CB2DF"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Derhalve heeft professionalisering voor ons drie invalshoeken:</w:t>
            </w:r>
            <w:r>
              <w:rPr>
                <w:rStyle w:val="eop"/>
                <w:rFonts w:ascii="Calibri" w:hAnsi="Calibri" w:cs="Calibri"/>
                <w:color w:val="000000"/>
                <w:szCs w:val="20"/>
              </w:rPr>
              <w:t> </w:t>
            </w:r>
          </w:p>
          <w:p w14:paraId="0BB6C438"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•A. Organisatieontwikkeling; de maatschappelijke opdracht waarmaken. </w:t>
            </w:r>
            <w:r>
              <w:rPr>
                <w:rStyle w:val="eop"/>
                <w:rFonts w:ascii="Calibri" w:hAnsi="Calibri" w:cs="Calibri"/>
                <w:color w:val="000000"/>
                <w:szCs w:val="20"/>
              </w:rPr>
              <w:t> </w:t>
            </w:r>
          </w:p>
          <w:p w14:paraId="7D925C73"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•B.  Kwaliteitsbevordering en groei van mensen; de goede dingen goed leren doen. </w:t>
            </w:r>
            <w:r>
              <w:rPr>
                <w:rStyle w:val="eop"/>
                <w:rFonts w:ascii="Calibri" w:hAnsi="Calibri" w:cs="Calibri"/>
                <w:color w:val="000000"/>
                <w:szCs w:val="20"/>
              </w:rPr>
              <w:t> </w:t>
            </w:r>
          </w:p>
          <w:p w14:paraId="72F1AC3F"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•C.  Duurzame inzetbaarheid van medewerkers; gezond en gelukkig blijven</w:t>
            </w:r>
            <w:r>
              <w:rPr>
                <w:rStyle w:val="eop"/>
                <w:rFonts w:ascii="Calibri" w:hAnsi="Calibri" w:cs="Calibri"/>
                <w:color w:val="000000"/>
                <w:szCs w:val="20"/>
              </w:rPr>
              <w:t> </w:t>
            </w:r>
          </w:p>
          <w:p w14:paraId="3C69F27C"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eop"/>
                <w:rFonts w:ascii="Calibri" w:hAnsi="Calibri" w:cs="Calibri"/>
                <w:color w:val="000000"/>
                <w:szCs w:val="20"/>
              </w:rPr>
              <w:t> </w:t>
            </w:r>
          </w:p>
          <w:p w14:paraId="478853CA" w14:textId="77777777" w:rsidR="00C721B7" w:rsidRDefault="00C721B7" w:rsidP="00C721B7">
            <w:pPr>
              <w:pStyle w:val="paragraph"/>
              <w:spacing w:before="0" w:beforeAutospacing="0" w:after="0" w:afterAutospacing="0"/>
              <w:textAlignment w:val="baseline"/>
              <w:rPr>
                <w:rFonts w:ascii="Segoe UI" w:hAnsi="Segoe UI" w:cs="Segoe UI"/>
                <w:color w:val="575757"/>
                <w:sz w:val="18"/>
                <w:szCs w:val="18"/>
              </w:rPr>
            </w:pPr>
            <w:r>
              <w:rPr>
                <w:rStyle w:val="normaltextrun"/>
                <w:rFonts w:ascii="Calibri" w:hAnsi="Calibri" w:cs="Calibri"/>
                <w:color w:val="000000"/>
                <w:sz w:val="20"/>
                <w:szCs w:val="20"/>
              </w:rPr>
              <w:t>Ons professionaliseringsbeleid is dus een onderdeel van het totale personeelsbeleid dat sterk samenhangt met het onderwijskundig beleid. Het realiseren van ambities en doelstellingen vraagt om continue professionalisering van mensen. </w:t>
            </w:r>
            <w:r>
              <w:rPr>
                <w:rStyle w:val="eop"/>
                <w:rFonts w:ascii="Calibri" w:hAnsi="Calibri" w:cs="Calibri"/>
                <w:color w:val="000000"/>
                <w:szCs w:val="20"/>
              </w:rPr>
              <w:t> </w:t>
            </w:r>
          </w:p>
          <w:p w14:paraId="7E45D053" w14:textId="2990CD30" w:rsidR="00AA6DE5" w:rsidRPr="007017F9" w:rsidRDefault="00AA6DE5">
            <w:pPr>
              <w:spacing w:line="240" w:lineRule="auto"/>
              <w:rPr>
                <w:rFonts w:asciiTheme="majorHAnsi" w:hAnsiTheme="majorHAnsi" w:cstheme="majorHAnsi"/>
              </w:rPr>
            </w:pPr>
          </w:p>
        </w:tc>
      </w:tr>
    </w:tbl>
    <w:p w14:paraId="255E97DE" w14:textId="77777777" w:rsidR="00AA6DE5" w:rsidRPr="007017F9" w:rsidRDefault="00AA6DE5" w:rsidP="00AA6DE5">
      <w:pPr>
        <w:spacing w:line="240" w:lineRule="auto"/>
        <w:rPr>
          <w:rFonts w:asciiTheme="majorHAnsi" w:hAnsiTheme="majorHAnsi" w:cstheme="majorHAnsi"/>
        </w:rPr>
      </w:pPr>
    </w:p>
    <w:p w14:paraId="131A01E1" w14:textId="69BD91A2" w:rsidR="00AA6DE5" w:rsidRPr="007017F9" w:rsidRDefault="00A83783">
      <w:pPr>
        <w:pStyle w:val="Kop1"/>
        <w:numPr>
          <w:ilvl w:val="0"/>
          <w:numId w:val="4"/>
        </w:numPr>
        <w:rPr>
          <w:rFonts w:asciiTheme="majorHAnsi" w:hAnsiTheme="majorHAnsi" w:cstheme="majorHAnsi"/>
          <w:color w:val="auto"/>
          <w:sz w:val="32"/>
          <w:szCs w:val="22"/>
        </w:rPr>
      </w:pPr>
      <w:bookmarkStart w:id="21" w:name="_Toc129951089"/>
      <w:r w:rsidRPr="007017F9">
        <w:rPr>
          <w:rFonts w:asciiTheme="majorHAnsi" w:hAnsiTheme="majorHAnsi" w:cstheme="majorHAnsi"/>
          <w:color w:val="auto"/>
          <w:sz w:val="32"/>
          <w:szCs w:val="22"/>
        </w:rPr>
        <w:lastRenderedPageBreak/>
        <w:t>Organisatie</w:t>
      </w:r>
      <w:bookmarkEnd w:id="21"/>
    </w:p>
    <w:tbl>
      <w:tblPr>
        <w:tblStyle w:val="Tabelraster"/>
        <w:tblW w:w="0" w:type="auto"/>
        <w:shd w:val="clear" w:color="auto" w:fill="B4C6E7" w:themeFill="accent1" w:themeFillTint="66"/>
        <w:tblLook w:val="04A0" w:firstRow="1" w:lastRow="0" w:firstColumn="1" w:lastColumn="0" w:noHBand="0" w:noVBand="1"/>
      </w:tblPr>
      <w:tblGrid>
        <w:gridCol w:w="9054"/>
      </w:tblGrid>
      <w:tr w:rsidR="00A83783" w:rsidRPr="007017F9" w14:paraId="39218EF8" w14:textId="77777777" w:rsidTr="00006F4E">
        <w:tc>
          <w:tcPr>
            <w:tcW w:w="9054" w:type="dxa"/>
            <w:shd w:val="clear" w:color="auto" w:fill="B4C6E7" w:themeFill="accent1" w:themeFillTint="66"/>
          </w:tcPr>
          <w:p w14:paraId="7A80317E" w14:textId="14C58401" w:rsidR="001D0D17" w:rsidRPr="007017F9" w:rsidRDefault="001D0D17" w:rsidP="001D0D17">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Ondersteuningskantoor</w:t>
            </w:r>
          </w:p>
          <w:p w14:paraId="222B3CCF" w14:textId="5834BE95" w:rsidR="00296C36" w:rsidRPr="007017F9" w:rsidRDefault="007E6201" w:rsidP="001D0D17">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Prisma heeft </w:t>
            </w:r>
            <w:r w:rsidR="00B217A1" w:rsidRPr="007017F9">
              <w:rPr>
                <w:rFonts w:asciiTheme="majorHAnsi" w:hAnsiTheme="majorHAnsi" w:cstheme="majorHAnsi"/>
                <w:color w:val="auto"/>
                <w:sz w:val="20"/>
                <w:szCs w:val="20"/>
              </w:rPr>
              <w:t xml:space="preserve">naast elf scholen een ondersteuningskantoor. Hier </w:t>
            </w:r>
            <w:r w:rsidR="00D8674B" w:rsidRPr="007017F9">
              <w:rPr>
                <w:rFonts w:asciiTheme="majorHAnsi" w:hAnsiTheme="majorHAnsi" w:cstheme="majorHAnsi"/>
                <w:color w:val="auto"/>
                <w:sz w:val="20"/>
                <w:szCs w:val="20"/>
              </w:rPr>
              <w:t>werken</w:t>
            </w:r>
            <w:r w:rsidR="00B217A1" w:rsidRPr="007017F9">
              <w:rPr>
                <w:rFonts w:asciiTheme="majorHAnsi" w:hAnsiTheme="majorHAnsi" w:cstheme="majorHAnsi"/>
                <w:color w:val="auto"/>
                <w:sz w:val="20"/>
                <w:szCs w:val="20"/>
              </w:rPr>
              <w:t xml:space="preserve"> medewerkers die </w:t>
            </w:r>
            <w:r w:rsidR="00CB6741" w:rsidRPr="007017F9">
              <w:rPr>
                <w:rFonts w:asciiTheme="majorHAnsi" w:hAnsiTheme="majorHAnsi" w:cstheme="majorHAnsi"/>
                <w:color w:val="auto"/>
                <w:sz w:val="20"/>
                <w:szCs w:val="20"/>
              </w:rPr>
              <w:t>ondersteunend zijn aan het primaire proces van de scholen: goed onderwijs voor alle kinderen!</w:t>
            </w:r>
          </w:p>
          <w:p w14:paraId="35194008" w14:textId="77777777" w:rsidR="007E2B74" w:rsidRPr="007017F9" w:rsidRDefault="007E2B74" w:rsidP="001D0D17">
            <w:pPr>
              <w:jc w:val="both"/>
              <w:rPr>
                <w:rFonts w:asciiTheme="majorHAnsi" w:hAnsiTheme="majorHAnsi" w:cstheme="majorHAnsi"/>
                <w:color w:val="auto"/>
                <w:sz w:val="20"/>
                <w:szCs w:val="20"/>
              </w:rPr>
            </w:pPr>
          </w:p>
          <w:p w14:paraId="71232A34" w14:textId="49F568D5" w:rsidR="000067F3" w:rsidRPr="007017F9" w:rsidRDefault="009A7E3F" w:rsidP="001D0D17">
            <w:pPr>
              <w:jc w:val="both"/>
              <w:rPr>
                <w:rFonts w:asciiTheme="majorHAnsi" w:hAnsiTheme="majorHAnsi" w:cstheme="majorHAnsi"/>
                <w:color w:val="auto"/>
                <w:sz w:val="20"/>
                <w:szCs w:val="20"/>
              </w:rPr>
            </w:pPr>
            <w:r w:rsidRPr="007017F9">
              <w:rPr>
                <w:rFonts w:asciiTheme="majorHAnsi" w:hAnsiTheme="majorHAnsi" w:cstheme="majorHAnsi"/>
                <w:color w:val="auto"/>
                <w:sz w:val="20"/>
                <w:szCs w:val="20"/>
              </w:rPr>
              <w:t>Regionale functie</w:t>
            </w:r>
          </w:p>
          <w:p w14:paraId="6E09DEE4" w14:textId="77777777" w:rsidR="000067F3" w:rsidRPr="007017F9" w:rsidRDefault="000067F3" w:rsidP="001D0D17">
            <w:pPr>
              <w:jc w:val="both"/>
              <w:rPr>
                <w:rFonts w:asciiTheme="majorHAnsi" w:hAnsiTheme="majorHAnsi" w:cstheme="majorHAnsi"/>
                <w:bCs/>
                <w:color w:val="auto"/>
                <w:sz w:val="20"/>
                <w:szCs w:val="20"/>
              </w:rPr>
            </w:pPr>
            <w:r w:rsidRPr="007017F9">
              <w:rPr>
                <w:rFonts w:asciiTheme="majorHAnsi" w:hAnsiTheme="majorHAnsi" w:cstheme="majorHAnsi"/>
                <w:color w:val="auto"/>
                <w:sz w:val="20"/>
                <w:szCs w:val="20"/>
              </w:rPr>
              <w:t xml:space="preserve">Onze ambities zijn hoog </w:t>
            </w:r>
            <w:r w:rsidRPr="007017F9">
              <w:rPr>
                <w:rFonts w:asciiTheme="majorHAnsi" w:hAnsiTheme="majorHAnsi" w:cstheme="majorHAnsi"/>
                <w:bCs/>
                <w:color w:val="auto"/>
                <w:sz w:val="20"/>
                <w:szCs w:val="20"/>
              </w:rPr>
              <w:t xml:space="preserve">en wij zijn ervan overtuigd dat we het verschil kunnen maken voor kinderen. Scholen hebben een hoge mate van autonomie en bepalen zelf hun eigen identiteit en concept. Zij doen dit echter in nauwe verbinding en samenwerking met de eigen omgeving, ouders en partners. Het openhouden van scholen in kleine kernen is een manier om kinderen zo thuisnabij mogelijk een veilige plek te bieden waarin ze zo optimaal mogelijk kunnen groeien als individu en leren samenleven met anderen. </w:t>
            </w:r>
          </w:p>
          <w:p w14:paraId="0BB8CFD6" w14:textId="77777777" w:rsidR="000067F3" w:rsidRPr="007017F9" w:rsidRDefault="000067F3" w:rsidP="000067F3">
            <w:pPr>
              <w:jc w:val="both"/>
              <w:rPr>
                <w:rFonts w:asciiTheme="majorHAnsi" w:hAnsiTheme="majorHAnsi" w:cstheme="majorHAnsi"/>
                <w:bCs/>
                <w:color w:val="000000"/>
                <w:sz w:val="20"/>
                <w:szCs w:val="20"/>
              </w:rPr>
            </w:pPr>
          </w:p>
          <w:p w14:paraId="41565017" w14:textId="23095DAC" w:rsidR="00301F44" w:rsidRPr="007017F9" w:rsidRDefault="00301F44" w:rsidP="000067F3">
            <w:pPr>
              <w:jc w:val="both"/>
              <w:rPr>
                <w:rFonts w:asciiTheme="majorHAnsi" w:hAnsiTheme="majorHAnsi" w:cstheme="majorHAnsi"/>
                <w:bCs/>
                <w:color w:val="000000"/>
                <w:sz w:val="20"/>
                <w:szCs w:val="20"/>
              </w:rPr>
            </w:pPr>
            <w:r w:rsidRPr="007017F9">
              <w:rPr>
                <w:rFonts w:asciiTheme="majorHAnsi" w:hAnsiTheme="majorHAnsi" w:cstheme="majorHAnsi"/>
                <w:bCs/>
                <w:color w:val="000000"/>
                <w:sz w:val="20"/>
                <w:szCs w:val="20"/>
              </w:rPr>
              <w:t>Samenwerking</w:t>
            </w:r>
          </w:p>
          <w:p w14:paraId="34D7D5C7" w14:textId="2C8D3C7D" w:rsidR="000067F3" w:rsidRPr="007017F9" w:rsidRDefault="000067F3" w:rsidP="000067F3">
            <w:pPr>
              <w:jc w:val="both"/>
              <w:rPr>
                <w:rFonts w:asciiTheme="majorHAnsi" w:hAnsiTheme="majorHAnsi" w:cstheme="majorHAnsi"/>
                <w:color w:val="000000"/>
                <w:sz w:val="20"/>
                <w:szCs w:val="20"/>
              </w:rPr>
            </w:pPr>
            <w:r w:rsidRPr="007017F9">
              <w:rPr>
                <w:rFonts w:asciiTheme="majorHAnsi" w:hAnsiTheme="majorHAnsi" w:cstheme="majorHAnsi"/>
                <w:bCs/>
                <w:color w:val="000000"/>
                <w:sz w:val="20"/>
                <w:szCs w:val="20"/>
              </w:rPr>
              <w:t>Ook voor ouders en partners willen wij een betrouwbare en stabiele organisatie zijn. Wij zoeken de samenwerking op om zo veel mogelijk te kunnen bijdragen aan de toekomst van kinderen in de regio. Hierbij is de eigen verantwoordelijkheid voor ons het vertrekpunt. Samenwerken betekent voor ons  vooral elkaar versterken en elkaar iets gunnen. Wij gaan voor duurzame samenwerkingsrelaties, waarbij oog is voor elkaars dilemma’s en beperkingen en de focus ligt op co-creatie en toegevoegde waarde realiseren voor kinderen. U</w:t>
            </w:r>
            <w:r w:rsidRPr="007017F9">
              <w:rPr>
                <w:rFonts w:asciiTheme="majorHAnsi" w:hAnsiTheme="majorHAnsi" w:cstheme="majorHAnsi"/>
                <w:color w:val="000000"/>
                <w:sz w:val="20"/>
                <w:szCs w:val="20"/>
              </w:rPr>
              <w:t>itgangspunten zijn daarbij:</w:t>
            </w:r>
          </w:p>
          <w:p w14:paraId="5730F767" w14:textId="74B02EB9" w:rsidR="000067F3" w:rsidRPr="007017F9" w:rsidRDefault="002F6E15" w:rsidP="002F6E15">
            <w:pPr>
              <w:jc w:val="both"/>
              <w:rPr>
                <w:rFonts w:asciiTheme="majorHAnsi" w:hAnsiTheme="majorHAnsi" w:cstheme="majorHAnsi"/>
                <w:color w:val="000000"/>
                <w:sz w:val="20"/>
                <w:szCs w:val="20"/>
              </w:rPr>
            </w:pPr>
            <w:r w:rsidRPr="007017F9">
              <w:rPr>
                <w:rFonts w:asciiTheme="majorHAnsi" w:hAnsiTheme="majorHAnsi" w:cstheme="majorHAnsi"/>
                <w:color w:val="000000"/>
                <w:sz w:val="20"/>
                <w:szCs w:val="20"/>
              </w:rPr>
              <w:t xml:space="preserve">- </w:t>
            </w:r>
            <w:r w:rsidR="000067F3" w:rsidRPr="007017F9">
              <w:rPr>
                <w:rFonts w:asciiTheme="majorHAnsi" w:hAnsiTheme="majorHAnsi" w:cstheme="majorHAnsi"/>
                <w:color w:val="000000"/>
                <w:sz w:val="20"/>
                <w:szCs w:val="20"/>
              </w:rPr>
              <w:t>kinderen en hun ouders zijn de specialisten als het gaat om het kind kennen;</w:t>
            </w:r>
          </w:p>
          <w:p w14:paraId="0C900888" w14:textId="48BA9E72" w:rsidR="000067F3" w:rsidRPr="007017F9" w:rsidRDefault="002F6E15" w:rsidP="002F6E15">
            <w:pPr>
              <w:jc w:val="both"/>
              <w:rPr>
                <w:rFonts w:asciiTheme="majorHAnsi" w:hAnsiTheme="majorHAnsi" w:cstheme="majorHAnsi"/>
                <w:color w:val="000000"/>
                <w:sz w:val="20"/>
                <w:szCs w:val="20"/>
              </w:rPr>
            </w:pPr>
            <w:r w:rsidRPr="007017F9">
              <w:rPr>
                <w:rFonts w:asciiTheme="majorHAnsi" w:hAnsiTheme="majorHAnsi" w:cstheme="majorHAnsi"/>
                <w:color w:val="000000"/>
                <w:sz w:val="20"/>
                <w:szCs w:val="20"/>
              </w:rPr>
              <w:t xml:space="preserve">- </w:t>
            </w:r>
            <w:r w:rsidR="000067F3" w:rsidRPr="007017F9">
              <w:rPr>
                <w:rFonts w:asciiTheme="majorHAnsi" w:hAnsiTheme="majorHAnsi" w:cstheme="majorHAnsi"/>
                <w:color w:val="000000"/>
                <w:sz w:val="20"/>
                <w:szCs w:val="20"/>
              </w:rPr>
              <w:t xml:space="preserve">de verbinding zoeken met de partners onderwijs en opvang ten behoeve van een doorgaande lijn van 0 tot 14 jaar;  </w:t>
            </w:r>
          </w:p>
          <w:p w14:paraId="0CA40248" w14:textId="06946BBE" w:rsidR="000067F3" w:rsidRPr="007017F9" w:rsidRDefault="002F6E15" w:rsidP="002F6E15">
            <w:pPr>
              <w:jc w:val="both"/>
              <w:rPr>
                <w:rFonts w:asciiTheme="majorHAnsi" w:hAnsiTheme="majorHAnsi" w:cstheme="majorHAnsi"/>
                <w:color w:val="000000"/>
                <w:sz w:val="20"/>
                <w:szCs w:val="20"/>
              </w:rPr>
            </w:pPr>
            <w:r w:rsidRPr="007017F9">
              <w:rPr>
                <w:rFonts w:asciiTheme="majorHAnsi" w:hAnsiTheme="majorHAnsi" w:cstheme="majorHAnsi"/>
                <w:color w:val="000000"/>
                <w:sz w:val="20"/>
                <w:szCs w:val="20"/>
              </w:rPr>
              <w:t xml:space="preserve">- </w:t>
            </w:r>
            <w:r w:rsidR="000067F3" w:rsidRPr="007017F9">
              <w:rPr>
                <w:rFonts w:asciiTheme="majorHAnsi" w:hAnsiTheme="majorHAnsi" w:cstheme="majorHAnsi"/>
                <w:color w:val="000000"/>
                <w:sz w:val="20"/>
                <w:szCs w:val="20"/>
              </w:rPr>
              <w:t>samenwerken met partners die vanuit hun overtuiging, opdracht en expertise toegevoegde waarde willen creëren en verantwoordelijkheid willen dragen voor kinderen;</w:t>
            </w:r>
          </w:p>
          <w:p w14:paraId="0AF83277" w14:textId="0678CBC8" w:rsidR="000067F3" w:rsidRPr="007017F9" w:rsidRDefault="002F6E15" w:rsidP="002F6E15">
            <w:pPr>
              <w:jc w:val="both"/>
              <w:rPr>
                <w:rFonts w:asciiTheme="majorHAnsi" w:hAnsiTheme="majorHAnsi" w:cstheme="majorHAnsi"/>
                <w:color w:val="000000"/>
                <w:sz w:val="20"/>
                <w:szCs w:val="20"/>
              </w:rPr>
            </w:pPr>
            <w:r w:rsidRPr="007017F9">
              <w:rPr>
                <w:rFonts w:asciiTheme="majorHAnsi" w:hAnsiTheme="majorHAnsi" w:cstheme="majorHAnsi"/>
                <w:color w:val="000000"/>
                <w:sz w:val="20"/>
                <w:szCs w:val="20"/>
              </w:rPr>
              <w:t xml:space="preserve">- </w:t>
            </w:r>
            <w:r w:rsidR="000067F3" w:rsidRPr="007017F9">
              <w:rPr>
                <w:rFonts w:asciiTheme="majorHAnsi" w:hAnsiTheme="majorHAnsi" w:cstheme="majorHAnsi"/>
                <w:color w:val="000000"/>
                <w:sz w:val="20"/>
                <w:szCs w:val="20"/>
              </w:rPr>
              <w:t>aansluiten bij de thuisnabije omgeving van kinderen om datgene wat geleerd is in school toe te passen in de praktijk.</w:t>
            </w:r>
          </w:p>
          <w:p w14:paraId="4397064A" w14:textId="77777777" w:rsidR="00760F2A" w:rsidRPr="007017F9" w:rsidRDefault="00760F2A" w:rsidP="002F6E15">
            <w:pPr>
              <w:jc w:val="both"/>
              <w:rPr>
                <w:rFonts w:asciiTheme="majorHAnsi" w:hAnsiTheme="majorHAnsi" w:cstheme="majorHAnsi"/>
                <w:color w:val="000000"/>
                <w:sz w:val="20"/>
                <w:szCs w:val="20"/>
              </w:rPr>
            </w:pPr>
          </w:p>
          <w:p w14:paraId="00BB8063" w14:textId="7A6B4BF8" w:rsidR="00D145BF" w:rsidRPr="007017F9" w:rsidRDefault="004B3E8B" w:rsidP="002F6E15">
            <w:pPr>
              <w:jc w:val="both"/>
              <w:rPr>
                <w:rFonts w:asciiTheme="majorHAnsi" w:hAnsiTheme="majorHAnsi" w:cstheme="majorHAnsi"/>
                <w:color w:val="000000"/>
                <w:sz w:val="20"/>
                <w:szCs w:val="20"/>
              </w:rPr>
            </w:pPr>
            <w:r w:rsidRPr="007017F9">
              <w:rPr>
                <w:rFonts w:asciiTheme="majorHAnsi" w:hAnsiTheme="majorHAnsi" w:cstheme="majorHAnsi"/>
                <w:color w:val="000000"/>
                <w:sz w:val="20"/>
                <w:szCs w:val="20"/>
              </w:rPr>
              <w:t>Sponsoring</w:t>
            </w:r>
          </w:p>
          <w:p w14:paraId="36756E04" w14:textId="2E646EBA" w:rsidR="004B3E8B" w:rsidRPr="007017F9" w:rsidRDefault="00842DFF" w:rsidP="002F6E15">
            <w:pPr>
              <w:jc w:val="both"/>
              <w:rPr>
                <w:rFonts w:asciiTheme="majorHAnsi" w:hAnsiTheme="majorHAnsi" w:cstheme="majorHAnsi"/>
                <w:color w:val="000000"/>
                <w:sz w:val="20"/>
                <w:szCs w:val="20"/>
              </w:rPr>
            </w:pPr>
            <w:r w:rsidRPr="007017F9">
              <w:rPr>
                <w:rFonts w:asciiTheme="majorHAnsi" w:hAnsiTheme="majorHAnsi" w:cstheme="majorHAnsi"/>
                <w:color w:val="000000"/>
                <w:sz w:val="20"/>
                <w:szCs w:val="20"/>
              </w:rPr>
              <w:t xml:space="preserve">Het sponsorbeleid van Prisma </w:t>
            </w:r>
            <w:r w:rsidR="00307A31" w:rsidRPr="007017F9">
              <w:rPr>
                <w:rFonts w:asciiTheme="majorHAnsi" w:hAnsiTheme="majorHAnsi" w:cstheme="majorHAnsi"/>
                <w:color w:val="000000"/>
                <w:sz w:val="20"/>
                <w:szCs w:val="20"/>
              </w:rPr>
              <w:t xml:space="preserve">gaat uit van het convenant van het ministerie van OC&amp;W. </w:t>
            </w:r>
            <w:r w:rsidR="00C02498" w:rsidRPr="007017F9">
              <w:rPr>
                <w:rFonts w:asciiTheme="majorHAnsi" w:hAnsiTheme="majorHAnsi" w:cstheme="majorHAnsi"/>
                <w:color w:val="000000"/>
                <w:sz w:val="20"/>
                <w:szCs w:val="20"/>
              </w:rPr>
              <w:t xml:space="preserve">Hierin staan afspraken </w:t>
            </w:r>
            <w:r w:rsidR="004B3392" w:rsidRPr="007017F9">
              <w:rPr>
                <w:rFonts w:asciiTheme="majorHAnsi" w:hAnsiTheme="majorHAnsi" w:cstheme="majorHAnsi"/>
                <w:color w:val="000000"/>
                <w:sz w:val="20"/>
                <w:szCs w:val="20"/>
              </w:rPr>
              <w:t>opgenomen o</w:t>
            </w:r>
            <w:r w:rsidR="007B6164" w:rsidRPr="007017F9">
              <w:rPr>
                <w:rFonts w:asciiTheme="majorHAnsi" w:hAnsiTheme="majorHAnsi" w:cstheme="majorHAnsi"/>
                <w:color w:val="000000"/>
                <w:sz w:val="20"/>
                <w:szCs w:val="20"/>
              </w:rPr>
              <w:t>m op een zorgvuldige manier om te gaan met sponsorgelden</w:t>
            </w:r>
            <w:r w:rsidR="00A10BB7" w:rsidRPr="007017F9">
              <w:rPr>
                <w:rFonts w:asciiTheme="majorHAnsi" w:hAnsiTheme="majorHAnsi" w:cstheme="majorHAnsi"/>
                <w:color w:val="000000"/>
                <w:sz w:val="20"/>
                <w:szCs w:val="20"/>
              </w:rPr>
              <w:t>.</w:t>
            </w:r>
          </w:p>
          <w:p w14:paraId="286E20D1" w14:textId="77777777" w:rsidR="00A10BB7" w:rsidRPr="007017F9" w:rsidRDefault="00A10BB7" w:rsidP="002F6E15">
            <w:pPr>
              <w:jc w:val="both"/>
              <w:rPr>
                <w:rFonts w:asciiTheme="majorHAnsi" w:hAnsiTheme="majorHAnsi" w:cstheme="majorHAnsi"/>
                <w:color w:val="000000"/>
                <w:sz w:val="20"/>
                <w:szCs w:val="20"/>
              </w:rPr>
            </w:pPr>
          </w:p>
          <w:p w14:paraId="201F7736" w14:textId="77777777" w:rsidR="00914786" w:rsidRPr="007017F9" w:rsidRDefault="00914786" w:rsidP="00914786">
            <w:pPr>
              <w:spacing w:line="240" w:lineRule="auto"/>
              <w:rPr>
                <w:rFonts w:asciiTheme="majorHAnsi" w:hAnsiTheme="majorHAnsi" w:cstheme="majorHAnsi"/>
                <w:color w:val="auto"/>
                <w:sz w:val="20"/>
                <w:szCs w:val="20"/>
              </w:rPr>
            </w:pPr>
            <w:r w:rsidRPr="007017F9">
              <w:rPr>
                <w:rFonts w:asciiTheme="majorHAnsi" w:hAnsiTheme="majorHAnsi" w:cstheme="majorHAnsi"/>
                <w:color w:val="auto"/>
                <w:sz w:val="20"/>
                <w:szCs w:val="20"/>
              </w:rPr>
              <w:t>Huisvesting</w:t>
            </w:r>
          </w:p>
          <w:p w14:paraId="52F49F40" w14:textId="240E233F" w:rsidR="0090222D" w:rsidRPr="007017F9" w:rsidRDefault="0090222D" w:rsidP="00914786">
            <w:pPr>
              <w:spacing w:line="240" w:lineRule="auto"/>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Alle scholen werken op dit moment samen met de kinderopvang die </w:t>
            </w:r>
            <w:r w:rsidR="003A3436" w:rsidRPr="007017F9">
              <w:rPr>
                <w:rFonts w:asciiTheme="majorHAnsi" w:hAnsiTheme="majorHAnsi" w:cstheme="majorHAnsi"/>
                <w:color w:val="auto"/>
                <w:sz w:val="20"/>
                <w:szCs w:val="20"/>
              </w:rPr>
              <w:t>in hetzelfde gebouw aanwezig is.</w:t>
            </w:r>
            <w:r w:rsidR="002D7577" w:rsidRPr="007017F9">
              <w:rPr>
                <w:rFonts w:asciiTheme="majorHAnsi" w:hAnsiTheme="majorHAnsi" w:cstheme="majorHAnsi"/>
                <w:color w:val="auto"/>
                <w:sz w:val="20"/>
                <w:szCs w:val="20"/>
              </w:rPr>
              <w:t xml:space="preserve"> </w:t>
            </w:r>
            <w:r w:rsidR="00B77506" w:rsidRPr="007017F9">
              <w:rPr>
                <w:rFonts w:asciiTheme="majorHAnsi" w:hAnsiTheme="majorHAnsi" w:cstheme="majorHAnsi"/>
                <w:color w:val="auto"/>
                <w:sz w:val="20"/>
                <w:szCs w:val="20"/>
              </w:rPr>
              <w:t>Zo is samenwerking met de kinderopvang vanzelfsprekend</w:t>
            </w:r>
            <w:r w:rsidR="00D14CDB" w:rsidRPr="007017F9">
              <w:rPr>
                <w:rFonts w:asciiTheme="majorHAnsi" w:hAnsiTheme="majorHAnsi" w:cstheme="majorHAnsi"/>
                <w:color w:val="auto"/>
                <w:sz w:val="20"/>
                <w:szCs w:val="20"/>
              </w:rPr>
              <w:t xml:space="preserve">. </w:t>
            </w:r>
            <w:r w:rsidR="007E3322" w:rsidRPr="007017F9">
              <w:rPr>
                <w:rFonts w:asciiTheme="majorHAnsi" w:hAnsiTheme="majorHAnsi" w:cstheme="majorHAnsi"/>
                <w:color w:val="auto"/>
                <w:sz w:val="20"/>
                <w:szCs w:val="20"/>
              </w:rPr>
              <w:t>Onze kritische succesvoorwaarden zijn dan ook:</w:t>
            </w:r>
          </w:p>
          <w:p w14:paraId="722D2077" w14:textId="77777777" w:rsidR="00914786" w:rsidRPr="007017F9" w:rsidRDefault="00914786">
            <w:pPr>
              <w:pStyle w:val="Lijstalinea"/>
              <w:numPr>
                <w:ilvl w:val="0"/>
                <w:numId w:val="5"/>
              </w:numPr>
              <w:jc w:val="both"/>
              <w:rPr>
                <w:rFonts w:asciiTheme="majorHAnsi" w:hAnsiTheme="majorHAnsi" w:cstheme="majorHAnsi"/>
                <w:color w:val="auto"/>
                <w:sz w:val="20"/>
              </w:rPr>
            </w:pPr>
            <w:r w:rsidRPr="007017F9">
              <w:rPr>
                <w:rFonts w:asciiTheme="majorHAnsi" w:hAnsiTheme="majorHAnsi" w:cstheme="majorHAnsi"/>
                <w:color w:val="auto"/>
                <w:sz w:val="20"/>
              </w:rPr>
              <w:t>Schoolgebouwen voldoen minimaal aan de wettelijke eisen ten aanzien van duurzaamheid en binnenklimaat.</w:t>
            </w:r>
          </w:p>
          <w:p w14:paraId="48436ADE" w14:textId="77777777" w:rsidR="00914786" w:rsidRPr="007017F9" w:rsidRDefault="00914786">
            <w:pPr>
              <w:pStyle w:val="Lijstalinea"/>
              <w:numPr>
                <w:ilvl w:val="0"/>
                <w:numId w:val="5"/>
              </w:numPr>
              <w:jc w:val="both"/>
              <w:rPr>
                <w:rFonts w:asciiTheme="majorHAnsi" w:hAnsiTheme="majorHAnsi" w:cstheme="majorHAnsi"/>
                <w:color w:val="auto"/>
                <w:sz w:val="20"/>
              </w:rPr>
            </w:pPr>
            <w:r w:rsidRPr="007017F9">
              <w:rPr>
                <w:rFonts w:asciiTheme="majorHAnsi" w:hAnsiTheme="majorHAnsi" w:cstheme="majorHAnsi"/>
                <w:color w:val="auto"/>
                <w:sz w:val="20"/>
              </w:rPr>
              <w:t>Elke school heeft een rijke en inspirerende leeromgeving.</w:t>
            </w:r>
          </w:p>
          <w:p w14:paraId="5D67A761" w14:textId="77777777" w:rsidR="00914786" w:rsidRPr="007017F9" w:rsidRDefault="00914786">
            <w:pPr>
              <w:pStyle w:val="Lijstalinea"/>
              <w:numPr>
                <w:ilvl w:val="0"/>
                <w:numId w:val="5"/>
              </w:numPr>
              <w:jc w:val="both"/>
              <w:rPr>
                <w:rFonts w:asciiTheme="majorHAnsi" w:hAnsiTheme="majorHAnsi" w:cstheme="majorHAnsi"/>
                <w:color w:val="auto"/>
                <w:sz w:val="20"/>
              </w:rPr>
            </w:pPr>
            <w:r w:rsidRPr="007017F9">
              <w:rPr>
                <w:rFonts w:asciiTheme="majorHAnsi" w:hAnsiTheme="majorHAnsi" w:cstheme="majorHAnsi"/>
                <w:color w:val="auto"/>
                <w:sz w:val="20"/>
              </w:rPr>
              <w:t>Elke school beschikt over voldoende en passende inrichting.</w:t>
            </w:r>
          </w:p>
          <w:p w14:paraId="6C8D212E" w14:textId="77777777" w:rsidR="00914786" w:rsidRPr="007017F9" w:rsidRDefault="00914786">
            <w:pPr>
              <w:pStyle w:val="Lijstalinea"/>
              <w:numPr>
                <w:ilvl w:val="0"/>
                <w:numId w:val="5"/>
              </w:numPr>
              <w:jc w:val="both"/>
              <w:rPr>
                <w:rFonts w:asciiTheme="majorHAnsi" w:hAnsiTheme="majorHAnsi" w:cstheme="majorHAnsi"/>
                <w:color w:val="auto"/>
                <w:sz w:val="20"/>
              </w:rPr>
            </w:pPr>
            <w:r w:rsidRPr="007017F9">
              <w:rPr>
                <w:rFonts w:asciiTheme="majorHAnsi" w:hAnsiTheme="majorHAnsi" w:cstheme="majorHAnsi"/>
                <w:color w:val="auto"/>
                <w:sz w:val="20"/>
              </w:rPr>
              <w:t>Rondom elk schoolgebouw is voldoende speel- en ontwikkelruimte beschikbaar.</w:t>
            </w:r>
          </w:p>
          <w:p w14:paraId="7A4EB924" w14:textId="05536367" w:rsidR="000067F3" w:rsidRPr="007017F9" w:rsidRDefault="00914786">
            <w:pPr>
              <w:pStyle w:val="Lijstalinea"/>
              <w:numPr>
                <w:ilvl w:val="0"/>
                <w:numId w:val="5"/>
              </w:numPr>
              <w:jc w:val="both"/>
              <w:rPr>
                <w:rFonts w:asciiTheme="majorHAnsi" w:hAnsiTheme="majorHAnsi" w:cstheme="majorHAnsi"/>
                <w:color w:val="auto"/>
                <w:sz w:val="20"/>
              </w:rPr>
            </w:pPr>
            <w:r w:rsidRPr="007017F9">
              <w:rPr>
                <w:rFonts w:asciiTheme="majorHAnsi" w:hAnsiTheme="majorHAnsi" w:cstheme="majorHAnsi"/>
                <w:color w:val="auto"/>
                <w:sz w:val="20"/>
              </w:rPr>
              <w:t xml:space="preserve">Elke school heeft de beschikking over een goed uitgeruste speel- en gymzaal.  </w:t>
            </w:r>
          </w:p>
        </w:tc>
      </w:tr>
    </w:tbl>
    <w:p w14:paraId="5776815B" w14:textId="77777777" w:rsidR="00A83783" w:rsidRPr="007017F9" w:rsidRDefault="00A83783" w:rsidP="00A83783">
      <w:pPr>
        <w:spacing w:line="240" w:lineRule="auto"/>
        <w:rPr>
          <w:rFonts w:asciiTheme="majorHAnsi" w:hAnsiTheme="majorHAnsi" w:cstheme="majorHAnsi"/>
        </w:rPr>
      </w:pPr>
    </w:p>
    <w:tbl>
      <w:tblPr>
        <w:tblStyle w:val="Tabelraster"/>
        <w:tblW w:w="0" w:type="auto"/>
        <w:shd w:val="clear" w:color="auto" w:fill="F7CAAC" w:themeFill="accent2" w:themeFillTint="66"/>
        <w:tblLook w:val="04A0" w:firstRow="1" w:lastRow="0" w:firstColumn="1" w:lastColumn="0" w:noHBand="0" w:noVBand="1"/>
      </w:tblPr>
      <w:tblGrid>
        <w:gridCol w:w="9054"/>
      </w:tblGrid>
      <w:tr w:rsidR="00A83783" w:rsidRPr="007017F9" w14:paraId="4BB23063" w14:textId="77777777" w:rsidTr="00006F4E">
        <w:tc>
          <w:tcPr>
            <w:tcW w:w="9054" w:type="dxa"/>
            <w:shd w:val="clear" w:color="auto" w:fill="F7CAAC" w:themeFill="accent2" w:themeFillTint="66"/>
          </w:tcPr>
          <w:p w14:paraId="7B803691" w14:textId="77777777" w:rsidR="00EE6446" w:rsidRDefault="00EE6446">
            <w:pPr>
              <w:spacing w:line="240" w:lineRule="auto"/>
              <w:rPr>
                <w:rFonts w:asciiTheme="majorHAnsi" w:hAnsiTheme="majorHAnsi" w:cstheme="majorHAnsi"/>
              </w:rPr>
            </w:pPr>
          </w:p>
          <w:p w14:paraId="700458CA" w14:textId="77777777" w:rsidR="00EE6446" w:rsidRDefault="00EE6446">
            <w:pPr>
              <w:spacing w:line="240" w:lineRule="auto"/>
              <w:rPr>
                <w:rStyle w:val="eop"/>
                <w:rFonts w:ascii="Calibri Light" w:hAnsi="Calibri Light" w:cs="Calibri Light"/>
                <w:color w:val="000000"/>
                <w:sz w:val="20"/>
                <w:szCs w:val="20"/>
              </w:rPr>
            </w:pPr>
            <w:r w:rsidRPr="00EE6446">
              <w:rPr>
                <w:rStyle w:val="normaltextrun"/>
                <w:rFonts w:ascii="Calibri Light" w:hAnsi="Calibri Light" w:cs="Calibri Light"/>
                <w:color w:val="000000"/>
                <w:sz w:val="20"/>
                <w:szCs w:val="20"/>
                <w:shd w:val="clear" w:color="auto" w:fill="F7CAAC"/>
              </w:rPr>
              <w:t>Ons meubilair is</w:t>
            </w:r>
            <w:r>
              <w:rPr>
                <w:rStyle w:val="normaltextrun"/>
                <w:rFonts w:ascii="Calibri Light" w:hAnsi="Calibri Light" w:cs="Calibri Light"/>
                <w:color w:val="000000"/>
                <w:sz w:val="20"/>
                <w:szCs w:val="20"/>
                <w:shd w:val="clear" w:color="auto" w:fill="F7CAAC"/>
              </w:rPr>
              <w:t xml:space="preserve"> zeer</w:t>
            </w:r>
            <w:r w:rsidRPr="00EE6446">
              <w:rPr>
                <w:rStyle w:val="normaltextrun"/>
                <w:rFonts w:ascii="Calibri Light" w:hAnsi="Calibri Light" w:cs="Calibri Light"/>
                <w:color w:val="000000"/>
                <w:sz w:val="20"/>
                <w:szCs w:val="20"/>
                <w:shd w:val="clear" w:color="auto" w:fill="F7CAAC"/>
              </w:rPr>
              <w:t xml:space="preserve"> verouderd en kinderen zitten niet aan een passend leerlingensetje. Ons onderwijsconcept (traditioneel modern) vraagt om losse </w:t>
            </w:r>
            <w:proofErr w:type="spellStart"/>
            <w:r w:rsidRPr="00EE6446">
              <w:rPr>
                <w:rStyle w:val="normaltextrun"/>
                <w:rFonts w:ascii="Calibri Light" w:hAnsi="Calibri Light" w:cs="Calibri Light"/>
                <w:color w:val="000000"/>
                <w:sz w:val="20"/>
                <w:szCs w:val="20"/>
                <w:shd w:val="clear" w:color="auto" w:fill="F7CAAC"/>
              </w:rPr>
              <w:t>leerlingsetjes</w:t>
            </w:r>
            <w:proofErr w:type="spellEnd"/>
            <w:r w:rsidRPr="00EE6446">
              <w:rPr>
                <w:rStyle w:val="normaltextrun"/>
                <w:rFonts w:ascii="Calibri Light" w:hAnsi="Calibri Light" w:cs="Calibri Light"/>
                <w:color w:val="000000"/>
                <w:sz w:val="20"/>
                <w:szCs w:val="20"/>
                <w:shd w:val="clear" w:color="auto" w:fill="F7CAAC"/>
              </w:rPr>
              <w:t xml:space="preserve"> waarbij iedere leerling een eigen tafeltje en laatje heeft. </w:t>
            </w:r>
            <w:r w:rsidR="00A46701">
              <w:rPr>
                <w:rStyle w:val="normaltextrun"/>
                <w:rFonts w:ascii="Calibri Light" w:hAnsi="Calibri Light" w:cs="Calibri Light"/>
                <w:color w:val="000000"/>
                <w:sz w:val="20"/>
                <w:szCs w:val="20"/>
                <w:shd w:val="clear" w:color="auto" w:fill="F7CAAC"/>
              </w:rPr>
              <w:t xml:space="preserve">Maar het meubilair dient ook te voldoen aan de mogelijkheid tot </w:t>
            </w:r>
            <w:proofErr w:type="spellStart"/>
            <w:r w:rsidR="00A46701">
              <w:rPr>
                <w:rStyle w:val="normaltextrun"/>
                <w:rFonts w:ascii="Calibri Light" w:hAnsi="Calibri Light" w:cs="Calibri Light"/>
                <w:color w:val="000000"/>
                <w:sz w:val="20"/>
                <w:szCs w:val="20"/>
                <w:shd w:val="clear" w:color="auto" w:fill="F7CAAC"/>
              </w:rPr>
              <w:t>differentieren</w:t>
            </w:r>
            <w:proofErr w:type="spellEnd"/>
            <w:r w:rsidR="00A46701">
              <w:rPr>
                <w:rStyle w:val="normaltextrun"/>
                <w:rFonts w:ascii="Calibri Light" w:hAnsi="Calibri Light" w:cs="Calibri Light"/>
                <w:color w:val="000000"/>
                <w:sz w:val="20"/>
                <w:szCs w:val="20"/>
                <w:shd w:val="clear" w:color="auto" w:fill="F7CAAC"/>
              </w:rPr>
              <w:t xml:space="preserve">. Hier is ook passend meubilair voor gevonden. </w:t>
            </w:r>
            <w:r w:rsidRPr="00EE6446">
              <w:rPr>
                <w:rStyle w:val="normaltextrun"/>
                <w:rFonts w:ascii="Calibri Light" w:hAnsi="Calibri Light" w:cs="Calibri Light"/>
                <w:color w:val="000000"/>
                <w:sz w:val="20"/>
                <w:szCs w:val="20"/>
                <w:shd w:val="clear" w:color="auto" w:fill="F7CAAC"/>
              </w:rPr>
              <w:t>In de begrotingen van 22-23 en 23-24 is rekening gehouden met vernieuwing van het meubilair.</w:t>
            </w:r>
            <w:r w:rsidRPr="00EE6446">
              <w:rPr>
                <w:rStyle w:val="eop"/>
                <w:rFonts w:ascii="Calibri Light" w:hAnsi="Calibri Light" w:cs="Calibri Light"/>
                <w:color w:val="000000"/>
                <w:sz w:val="20"/>
                <w:szCs w:val="20"/>
              </w:rPr>
              <w:t> </w:t>
            </w:r>
          </w:p>
          <w:p w14:paraId="3555426E" w14:textId="77777777" w:rsidR="000B600D" w:rsidRDefault="000B600D">
            <w:pPr>
              <w:spacing w:line="240" w:lineRule="auto"/>
              <w:rPr>
                <w:rStyle w:val="eop"/>
              </w:rPr>
            </w:pPr>
          </w:p>
          <w:p w14:paraId="67398649" w14:textId="1605535A" w:rsidR="00DE2521" w:rsidRDefault="000B600D">
            <w:pPr>
              <w:spacing w:line="240" w:lineRule="auto"/>
              <w:rPr>
                <w:rStyle w:val="eop"/>
                <w:rFonts w:asciiTheme="majorHAnsi" w:hAnsiTheme="majorHAnsi" w:cstheme="majorHAnsi"/>
                <w:color w:val="auto"/>
                <w:sz w:val="20"/>
                <w:szCs w:val="20"/>
              </w:rPr>
            </w:pPr>
            <w:r w:rsidRPr="00A9403D">
              <w:rPr>
                <w:rStyle w:val="eop"/>
                <w:rFonts w:asciiTheme="majorHAnsi" w:hAnsiTheme="majorHAnsi" w:cstheme="majorHAnsi"/>
                <w:color w:val="auto"/>
                <w:sz w:val="20"/>
                <w:szCs w:val="20"/>
              </w:rPr>
              <w:lastRenderedPageBreak/>
              <w:t xml:space="preserve">Door middel van ouderpanels willen wij graag de ouders meer gaan betrekken bij ons onderwijs. Hiermee voldoen wij ook aan onze maatschappelijke opdracht. </w:t>
            </w:r>
            <w:r w:rsidR="00D311F4" w:rsidRPr="00A9403D">
              <w:rPr>
                <w:rStyle w:val="eop"/>
                <w:rFonts w:asciiTheme="majorHAnsi" w:hAnsiTheme="majorHAnsi" w:cstheme="majorHAnsi"/>
                <w:color w:val="auto"/>
                <w:sz w:val="20"/>
                <w:szCs w:val="20"/>
              </w:rPr>
              <w:t xml:space="preserve">Wij willen dan ouders gaan bevragen op deelgebieden waar zij ook </w:t>
            </w:r>
            <w:r w:rsidR="00A9403D" w:rsidRPr="00A9403D">
              <w:rPr>
                <w:rStyle w:val="eop"/>
                <w:rFonts w:asciiTheme="majorHAnsi" w:hAnsiTheme="majorHAnsi" w:cstheme="majorHAnsi"/>
                <w:color w:val="auto"/>
                <w:sz w:val="20"/>
                <w:szCs w:val="20"/>
              </w:rPr>
              <w:t xml:space="preserve">stakeholder in zijn. </w:t>
            </w:r>
            <w:r w:rsidR="003D34B7">
              <w:rPr>
                <w:rStyle w:val="eop"/>
                <w:rFonts w:asciiTheme="majorHAnsi" w:hAnsiTheme="majorHAnsi" w:cstheme="majorHAnsi"/>
                <w:color w:val="auto"/>
                <w:sz w:val="20"/>
                <w:szCs w:val="20"/>
              </w:rPr>
              <w:t xml:space="preserve">Daarbij willen wij vanuit onze maatschappelijke opdracht de samenwerking met </w:t>
            </w:r>
            <w:proofErr w:type="spellStart"/>
            <w:r w:rsidR="003D34B7">
              <w:rPr>
                <w:rStyle w:val="eop"/>
                <w:rFonts w:asciiTheme="majorHAnsi" w:hAnsiTheme="majorHAnsi" w:cstheme="majorHAnsi"/>
                <w:color w:val="auto"/>
                <w:sz w:val="20"/>
                <w:szCs w:val="20"/>
              </w:rPr>
              <w:t>Laeve</w:t>
            </w:r>
            <w:proofErr w:type="spellEnd"/>
            <w:r w:rsidR="003D34B7">
              <w:rPr>
                <w:rStyle w:val="eop"/>
                <w:rFonts w:asciiTheme="majorHAnsi" w:hAnsiTheme="majorHAnsi" w:cstheme="majorHAnsi"/>
                <w:color w:val="auto"/>
                <w:sz w:val="20"/>
                <w:szCs w:val="20"/>
              </w:rPr>
              <w:t xml:space="preserve"> </w:t>
            </w:r>
            <w:proofErr w:type="spellStart"/>
            <w:r w:rsidR="003D34B7">
              <w:rPr>
                <w:rStyle w:val="eop"/>
                <w:rFonts w:asciiTheme="majorHAnsi" w:hAnsiTheme="majorHAnsi" w:cstheme="majorHAnsi"/>
                <w:color w:val="auto"/>
                <w:sz w:val="20"/>
                <w:szCs w:val="20"/>
              </w:rPr>
              <w:t>Grashook</w:t>
            </w:r>
            <w:proofErr w:type="spellEnd"/>
            <w:r w:rsidR="003D34B7">
              <w:rPr>
                <w:rStyle w:val="eop"/>
                <w:rFonts w:asciiTheme="majorHAnsi" w:hAnsiTheme="majorHAnsi" w:cstheme="majorHAnsi"/>
                <w:color w:val="auto"/>
                <w:sz w:val="20"/>
                <w:szCs w:val="20"/>
              </w:rPr>
              <w:t xml:space="preserve"> versterken. </w:t>
            </w:r>
          </w:p>
          <w:p w14:paraId="00761342" w14:textId="77777777" w:rsidR="00DE2521" w:rsidRDefault="00DE2521">
            <w:pPr>
              <w:spacing w:line="240" w:lineRule="auto"/>
              <w:rPr>
                <w:rStyle w:val="eop"/>
                <w:rFonts w:asciiTheme="majorHAnsi" w:hAnsiTheme="majorHAnsi" w:cstheme="majorHAnsi"/>
                <w:color w:val="auto"/>
                <w:sz w:val="20"/>
                <w:szCs w:val="20"/>
              </w:rPr>
            </w:pPr>
          </w:p>
          <w:p w14:paraId="0233FCEC" w14:textId="53A7BB57" w:rsidR="00DE2521" w:rsidRPr="00051B12" w:rsidRDefault="00DE2521">
            <w:pPr>
              <w:spacing w:line="240" w:lineRule="auto"/>
              <w:rPr>
                <w:rStyle w:val="eop"/>
                <w:rFonts w:asciiTheme="majorHAnsi" w:hAnsiTheme="majorHAnsi" w:cstheme="majorHAnsi"/>
                <w:color w:val="auto"/>
                <w:sz w:val="20"/>
                <w:szCs w:val="20"/>
              </w:rPr>
            </w:pPr>
            <w:r w:rsidRPr="00051B12">
              <w:rPr>
                <w:rStyle w:val="eop"/>
                <w:rFonts w:asciiTheme="majorHAnsi" w:hAnsiTheme="majorHAnsi" w:cstheme="majorHAnsi"/>
                <w:color w:val="auto"/>
                <w:sz w:val="20"/>
                <w:szCs w:val="20"/>
              </w:rPr>
              <w:t>Samenwerking HOERA!</w:t>
            </w:r>
          </w:p>
          <w:p w14:paraId="454EC29D" w14:textId="7FB17F07" w:rsidR="003D34B7" w:rsidRPr="00051B12" w:rsidRDefault="000562BD">
            <w:pPr>
              <w:spacing w:line="240" w:lineRule="auto"/>
              <w:rPr>
                <w:rFonts w:asciiTheme="majorHAnsi" w:hAnsiTheme="majorHAnsi" w:cstheme="majorHAnsi"/>
                <w:color w:val="auto"/>
                <w:sz w:val="20"/>
                <w:szCs w:val="20"/>
              </w:rPr>
            </w:pPr>
            <w:r w:rsidRPr="00051B12">
              <w:rPr>
                <w:rFonts w:asciiTheme="majorHAnsi" w:hAnsiTheme="majorHAnsi" w:cstheme="majorHAnsi"/>
                <w:color w:val="auto"/>
                <w:sz w:val="20"/>
                <w:szCs w:val="20"/>
              </w:rPr>
              <w:t>kansen voor het ontwikkelen van een doorgaande lijn van 0 tot 12 jaar.</w:t>
            </w:r>
            <w:r w:rsidR="00542FB2" w:rsidRPr="00051B12">
              <w:rPr>
                <w:rFonts w:asciiTheme="majorHAnsi" w:hAnsiTheme="majorHAnsi" w:cstheme="majorHAnsi"/>
                <w:color w:val="auto"/>
                <w:sz w:val="20"/>
                <w:szCs w:val="20"/>
              </w:rPr>
              <w:t xml:space="preserve"> </w:t>
            </w:r>
            <w:r w:rsidRPr="00051B12">
              <w:rPr>
                <w:rFonts w:asciiTheme="majorHAnsi" w:hAnsiTheme="majorHAnsi" w:cstheme="majorHAnsi"/>
                <w:color w:val="auto"/>
                <w:sz w:val="20"/>
                <w:szCs w:val="20"/>
              </w:rPr>
              <w:t>De samenwerking tussen peuters en kleuters</w:t>
            </w:r>
            <w:r w:rsidR="00542FB2" w:rsidRPr="00051B12">
              <w:rPr>
                <w:rFonts w:asciiTheme="majorHAnsi" w:hAnsiTheme="majorHAnsi" w:cstheme="majorHAnsi"/>
                <w:color w:val="auto"/>
                <w:sz w:val="20"/>
                <w:szCs w:val="20"/>
              </w:rPr>
              <w:t xml:space="preserve"> </w:t>
            </w:r>
            <w:r w:rsidRPr="00051B12">
              <w:rPr>
                <w:rFonts w:asciiTheme="majorHAnsi" w:hAnsiTheme="majorHAnsi" w:cstheme="majorHAnsi"/>
                <w:color w:val="auto"/>
                <w:sz w:val="20"/>
                <w:szCs w:val="20"/>
              </w:rPr>
              <w:t>wordt geoptimaliseerd.</w:t>
            </w:r>
            <w:r w:rsidR="00051B12" w:rsidRPr="00051B12">
              <w:rPr>
                <w:rFonts w:asciiTheme="majorHAnsi" w:hAnsiTheme="majorHAnsi" w:cstheme="majorHAnsi"/>
                <w:color w:val="auto"/>
                <w:sz w:val="20"/>
                <w:szCs w:val="20"/>
              </w:rPr>
              <w:t xml:space="preserve"> Juist de aantallen dalen (vooral bij de peuters) is het van belang dat we meer gaan samenwerken. </w:t>
            </w:r>
          </w:p>
          <w:p w14:paraId="2BE952B8" w14:textId="77777777" w:rsidR="00AA1D62" w:rsidRPr="00051B12" w:rsidRDefault="00AA1D62">
            <w:pPr>
              <w:spacing w:line="240" w:lineRule="auto"/>
              <w:rPr>
                <w:rFonts w:asciiTheme="majorHAnsi" w:hAnsiTheme="majorHAnsi" w:cstheme="majorHAnsi"/>
                <w:color w:val="auto"/>
                <w:sz w:val="20"/>
                <w:szCs w:val="20"/>
              </w:rPr>
            </w:pPr>
          </w:p>
          <w:p w14:paraId="784D61E9" w14:textId="57B3EFE7" w:rsidR="00AA1D62" w:rsidRPr="00A9403D" w:rsidRDefault="00AA1D62">
            <w:pPr>
              <w:spacing w:line="240" w:lineRule="auto"/>
              <w:rPr>
                <w:rFonts w:asciiTheme="majorHAnsi" w:hAnsiTheme="majorHAnsi" w:cstheme="majorHAnsi"/>
                <w:sz w:val="20"/>
                <w:szCs w:val="20"/>
              </w:rPr>
            </w:pPr>
            <w:r w:rsidRPr="00051B12">
              <w:rPr>
                <w:rFonts w:asciiTheme="majorHAnsi" w:hAnsiTheme="majorHAnsi" w:cstheme="majorHAnsi"/>
                <w:color w:val="auto"/>
                <w:sz w:val="20"/>
                <w:szCs w:val="20"/>
              </w:rPr>
              <w:t xml:space="preserve">ICT </w:t>
            </w:r>
            <w:r w:rsidR="008F1018" w:rsidRPr="00051B12">
              <w:rPr>
                <w:rFonts w:asciiTheme="majorHAnsi" w:hAnsiTheme="majorHAnsi" w:cstheme="majorHAnsi"/>
                <w:color w:val="auto"/>
                <w:sz w:val="20"/>
                <w:szCs w:val="20"/>
              </w:rPr>
              <w:t>digitale geletterdheid</w:t>
            </w:r>
          </w:p>
        </w:tc>
      </w:tr>
    </w:tbl>
    <w:p w14:paraId="589A76E0" w14:textId="77777777" w:rsidR="00A83783" w:rsidRPr="007017F9" w:rsidRDefault="00A83783" w:rsidP="00A83783">
      <w:pPr>
        <w:spacing w:line="240" w:lineRule="auto"/>
        <w:rPr>
          <w:rFonts w:asciiTheme="majorHAnsi" w:hAnsiTheme="majorHAnsi" w:cstheme="majorHAnsi"/>
        </w:rPr>
      </w:pPr>
    </w:p>
    <w:p w14:paraId="44B8E156" w14:textId="576FCC97" w:rsidR="00A83783" w:rsidRPr="007017F9" w:rsidRDefault="00A83783">
      <w:pPr>
        <w:pStyle w:val="Kop1"/>
        <w:numPr>
          <w:ilvl w:val="0"/>
          <w:numId w:val="4"/>
        </w:numPr>
        <w:rPr>
          <w:rFonts w:asciiTheme="majorHAnsi" w:hAnsiTheme="majorHAnsi" w:cstheme="majorHAnsi"/>
          <w:color w:val="auto"/>
          <w:sz w:val="32"/>
          <w:szCs w:val="22"/>
        </w:rPr>
      </w:pPr>
      <w:bookmarkStart w:id="22" w:name="_Toc129951090"/>
      <w:r w:rsidRPr="007017F9">
        <w:rPr>
          <w:rFonts w:asciiTheme="majorHAnsi" w:hAnsiTheme="majorHAnsi" w:cstheme="majorHAnsi"/>
          <w:color w:val="auto"/>
          <w:sz w:val="32"/>
          <w:szCs w:val="22"/>
        </w:rPr>
        <w:t>Planning op hoofdlijnen</w:t>
      </w:r>
      <w:bookmarkEnd w:id="22"/>
    </w:p>
    <w:tbl>
      <w:tblPr>
        <w:tblStyle w:val="Tabelraster"/>
        <w:tblW w:w="0" w:type="auto"/>
        <w:shd w:val="clear" w:color="auto" w:fill="B4C6E7" w:themeFill="accent1" w:themeFillTint="66"/>
        <w:tblLook w:val="04A0" w:firstRow="1" w:lastRow="0" w:firstColumn="1" w:lastColumn="0" w:noHBand="0" w:noVBand="1"/>
      </w:tblPr>
      <w:tblGrid>
        <w:gridCol w:w="9054"/>
      </w:tblGrid>
      <w:tr w:rsidR="00006F4E" w:rsidRPr="007017F9" w14:paraId="60F376DE" w14:textId="77777777" w:rsidTr="00006F4E">
        <w:tc>
          <w:tcPr>
            <w:tcW w:w="9054" w:type="dxa"/>
            <w:shd w:val="clear" w:color="auto" w:fill="B4C6E7" w:themeFill="accent1" w:themeFillTint="66"/>
          </w:tcPr>
          <w:p w14:paraId="3B237063" w14:textId="77777777" w:rsidR="00006F4E" w:rsidRPr="007017F9" w:rsidRDefault="00CE64D1"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Onderwijs en ondersteuning</w:t>
            </w:r>
          </w:p>
          <w:p w14:paraId="3A803EF2" w14:textId="0C29DD2F" w:rsidR="00CE64D1" w:rsidRPr="007017F9" w:rsidRDefault="00CE64D1"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w:t>
            </w:r>
            <w:r w:rsidR="006D249C" w:rsidRPr="007017F9">
              <w:rPr>
                <w:rFonts w:asciiTheme="majorHAnsi" w:hAnsiTheme="majorHAnsi" w:cstheme="majorHAnsi"/>
                <w:color w:val="auto"/>
                <w:sz w:val="20"/>
                <w:szCs w:val="20"/>
              </w:rPr>
              <w:t xml:space="preserve">Professionalisering </w:t>
            </w:r>
            <w:r w:rsidR="00A76940" w:rsidRPr="007017F9">
              <w:rPr>
                <w:rFonts w:asciiTheme="majorHAnsi" w:hAnsiTheme="majorHAnsi" w:cstheme="majorHAnsi"/>
                <w:color w:val="auto"/>
                <w:sz w:val="20"/>
                <w:szCs w:val="20"/>
              </w:rPr>
              <w:t xml:space="preserve">medewerkers </w:t>
            </w:r>
            <w:proofErr w:type="spellStart"/>
            <w:r w:rsidR="00A76940" w:rsidRPr="007017F9">
              <w:rPr>
                <w:rFonts w:asciiTheme="majorHAnsi" w:hAnsiTheme="majorHAnsi" w:cstheme="majorHAnsi"/>
                <w:color w:val="auto"/>
                <w:sz w:val="20"/>
                <w:szCs w:val="20"/>
              </w:rPr>
              <w:t>bovenschools</w:t>
            </w:r>
            <w:proofErr w:type="spellEnd"/>
            <w:r w:rsidR="00A76940" w:rsidRPr="007017F9">
              <w:rPr>
                <w:rFonts w:asciiTheme="majorHAnsi" w:hAnsiTheme="majorHAnsi" w:cstheme="majorHAnsi"/>
                <w:color w:val="auto"/>
                <w:sz w:val="20"/>
                <w:szCs w:val="20"/>
              </w:rPr>
              <w:t xml:space="preserve"> </w:t>
            </w:r>
            <w:r w:rsidR="0081203C" w:rsidRPr="007017F9">
              <w:rPr>
                <w:rFonts w:asciiTheme="majorHAnsi" w:hAnsiTheme="majorHAnsi" w:cstheme="majorHAnsi"/>
                <w:color w:val="auto"/>
                <w:sz w:val="20"/>
                <w:szCs w:val="20"/>
              </w:rPr>
              <w:t xml:space="preserve">op thema’s </w:t>
            </w:r>
            <w:r w:rsidR="00A76940" w:rsidRPr="007017F9">
              <w:rPr>
                <w:rFonts w:asciiTheme="majorHAnsi" w:hAnsiTheme="majorHAnsi" w:cstheme="majorHAnsi"/>
                <w:color w:val="auto"/>
                <w:sz w:val="20"/>
                <w:szCs w:val="20"/>
              </w:rPr>
              <w:t xml:space="preserve">en individueel </w:t>
            </w:r>
            <w:proofErr w:type="spellStart"/>
            <w:r w:rsidR="00A66904" w:rsidRPr="007017F9">
              <w:rPr>
                <w:rFonts w:asciiTheme="majorHAnsi" w:hAnsiTheme="majorHAnsi" w:cstheme="majorHAnsi"/>
                <w:color w:val="auto"/>
                <w:sz w:val="20"/>
                <w:szCs w:val="20"/>
              </w:rPr>
              <w:t>bovenschools</w:t>
            </w:r>
            <w:proofErr w:type="spellEnd"/>
            <w:r w:rsidR="004E33B3" w:rsidRPr="007017F9">
              <w:rPr>
                <w:rFonts w:asciiTheme="majorHAnsi" w:hAnsiTheme="majorHAnsi" w:cstheme="majorHAnsi"/>
                <w:color w:val="auto"/>
                <w:sz w:val="20"/>
                <w:szCs w:val="20"/>
              </w:rPr>
              <w:t>……………2023-2027</w:t>
            </w:r>
          </w:p>
          <w:p w14:paraId="1A1C289B" w14:textId="3FE8E61B" w:rsidR="00A66904" w:rsidRPr="007017F9" w:rsidRDefault="00A66904"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tevredenheidspeilingen uitzetten voor kinderen, ouders en medewerkers</w:t>
            </w:r>
            <w:r w:rsidR="004E33B3" w:rsidRPr="007017F9">
              <w:rPr>
                <w:rFonts w:asciiTheme="majorHAnsi" w:hAnsiTheme="majorHAnsi" w:cstheme="majorHAnsi"/>
                <w:color w:val="auto"/>
                <w:sz w:val="20"/>
                <w:szCs w:val="20"/>
              </w:rPr>
              <w:t>……………………………</w:t>
            </w:r>
            <w:r w:rsidR="0003753E" w:rsidRPr="007017F9">
              <w:rPr>
                <w:rFonts w:asciiTheme="majorHAnsi" w:hAnsiTheme="majorHAnsi" w:cstheme="majorHAnsi"/>
                <w:color w:val="auto"/>
                <w:sz w:val="20"/>
                <w:szCs w:val="20"/>
              </w:rPr>
              <w:t>..2023 en 2025</w:t>
            </w:r>
          </w:p>
          <w:p w14:paraId="684DBAD1" w14:textId="3040745F" w:rsidR="003E6B8C" w:rsidRPr="007017F9" w:rsidRDefault="00C11EFA" w:rsidP="003E6B8C">
            <w:pPr>
              <w:rPr>
                <w:rFonts w:asciiTheme="majorHAnsi" w:hAnsiTheme="majorHAnsi" w:cstheme="majorHAnsi"/>
                <w:color w:val="auto"/>
                <w:sz w:val="20"/>
                <w:szCs w:val="20"/>
              </w:rPr>
            </w:pPr>
            <w:r w:rsidRPr="007017F9">
              <w:rPr>
                <w:rFonts w:asciiTheme="majorHAnsi" w:hAnsiTheme="majorHAnsi" w:cstheme="majorHAnsi"/>
                <w:color w:val="auto"/>
                <w:sz w:val="20"/>
                <w:szCs w:val="20"/>
              </w:rPr>
              <w:t>- veiligheid</w:t>
            </w:r>
            <w:r w:rsidR="00040AA0" w:rsidRPr="007017F9">
              <w:rPr>
                <w:rFonts w:asciiTheme="majorHAnsi" w:hAnsiTheme="majorHAnsi" w:cstheme="majorHAnsi"/>
                <w:color w:val="auto"/>
                <w:sz w:val="20"/>
                <w:szCs w:val="20"/>
              </w:rPr>
              <w:t xml:space="preserve"> peilen</w:t>
            </w:r>
            <w:r w:rsidR="004E33B3" w:rsidRPr="007017F9">
              <w:rPr>
                <w:rFonts w:asciiTheme="majorHAnsi" w:hAnsiTheme="majorHAnsi" w:cstheme="majorHAnsi"/>
                <w:color w:val="auto"/>
                <w:sz w:val="20"/>
                <w:szCs w:val="20"/>
              </w:rPr>
              <w:t>……………………………………………………………………………………………………………………</w:t>
            </w:r>
            <w:r w:rsidR="00E444A0" w:rsidRPr="007017F9">
              <w:rPr>
                <w:rFonts w:asciiTheme="majorHAnsi" w:hAnsiTheme="majorHAnsi" w:cstheme="majorHAnsi"/>
                <w:color w:val="auto"/>
                <w:sz w:val="20"/>
                <w:szCs w:val="20"/>
              </w:rPr>
              <w:t>….2023 en 202</w:t>
            </w:r>
            <w:r w:rsidR="006412AA" w:rsidRPr="007017F9">
              <w:rPr>
                <w:rFonts w:asciiTheme="majorHAnsi" w:hAnsiTheme="majorHAnsi" w:cstheme="majorHAnsi"/>
                <w:color w:val="auto"/>
                <w:sz w:val="20"/>
                <w:szCs w:val="20"/>
              </w:rPr>
              <w:t>5</w:t>
            </w:r>
          </w:p>
          <w:p w14:paraId="1E601D38" w14:textId="77777777" w:rsidR="003E6B8C" w:rsidRPr="007017F9" w:rsidRDefault="003E6B8C" w:rsidP="00B0753E">
            <w:pPr>
              <w:rPr>
                <w:rFonts w:asciiTheme="majorHAnsi" w:hAnsiTheme="majorHAnsi" w:cstheme="majorHAnsi"/>
                <w:color w:val="auto"/>
                <w:sz w:val="20"/>
                <w:szCs w:val="20"/>
              </w:rPr>
            </w:pPr>
          </w:p>
          <w:p w14:paraId="45EB28F4" w14:textId="2F5AF533" w:rsidR="00CE64D1" w:rsidRPr="007017F9" w:rsidRDefault="00CE64D1"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Kwaliteitszorg en -borging</w:t>
            </w:r>
          </w:p>
          <w:p w14:paraId="72842096" w14:textId="0AC20E65" w:rsidR="00C22805" w:rsidRPr="007017F9" w:rsidRDefault="00C11EFA"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w:t>
            </w:r>
            <w:r w:rsidR="00C22805" w:rsidRPr="007017F9">
              <w:rPr>
                <w:rFonts w:asciiTheme="majorHAnsi" w:hAnsiTheme="majorHAnsi" w:cstheme="majorHAnsi"/>
                <w:color w:val="auto"/>
                <w:sz w:val="20"/>
                <w:szCs w:val="20"/>
              </w:rPr>
              <w:t xml:space="preserve">Prisma </w:t>
            </w:r>
            <w:r w:rsidR="005F67CD" w:rsidRPr="007017F9">
              <w:rPr>
                <w:rFonts w:asciiTheme="majorHAnsi" w:hAnsiTheme="majorHAnsi" w:cstheme="majorHAnsi"/>
                <w:color w:val="auto"/>
                <w:sz w:val="20"/>
                <w:szCs w:val="20"/>
              </w:rPr>
              <w:t xml:space="preserve">standaarden beschrijven en normeren </w:t>
            </w:r>
            <w:r w:rsidR="004E33B3" w:rsidRPr="007017F9">
              <w:rPr>
                <w:rFonts w:asciiTheme="majorHAnsi" w:hAnsiTheme="majorHAnsi" w:cstheme="majorHAnsi"/>
                <w:color w:val="auto"/>
                <w:sz w:val="20"/>
                <w:szCs w:val="20"/>
              </w:rPr>
              <w:t>……………………………………………………………………………</w:t>
            </w:r>
            <w:r w:rsidR="00981D23" w:rsidRPr="007017F9">
              <w:rPr>
                <w:rFonts w:asciiTheme="majorHAnsi" w:hAnsiTheme="majorHAnsi" w:cstheme="majorHAnsi"/>
                <w:color w:val="auto"/>
                <w:sz w:val="20"/>
                <w:szCs w:val="20"/>
              </w:rPr>
              <w:t>……….</w:t>
            </w:r>
            <w:r w:rsidR="0018343E" w:rsidRPr="007017F9">
              <w:rPr>
                <w:rFonts w:asciiTheme="majorHAnsi" w:hAnsiTheme="majorHAnsi" w:cstheme="majorHAnsi"/>
                <w:color w:val="auto"/>
                <w:sz w:val="20"/>
                <w:szCs w:val="20"/>
              </w:rPr>
              <w:t>.</w:t>
            </w:r>
            <w:r w:rsidR="00981D23" w:rsidRPr="007017F9">
              <w:rPr>
                <w:rFonts w:asciiTheme="majorHAnsi" w:hAnsiTheme="majorHAnsi" w:cstheme="majorHAnsi"/>
                <w:color w:val="auto"/>
                <w:sz w:val="20"/>
                <w:szCs w:val="20"/>
              </w:rPr>
              <w:t>.2023</w:t>
            </w:r>
          </w:p>
          <w:p w14:paraId="1E3D948A" w14:textId="7F5AA336" w:rsidR="00F45523" w:rsidRPr="007017F9" w:rsidRDefault="00F45523"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“zachte” opbrengsten </w:t>
            </w:r>
            <w:r w:rsidR="00167009" w:rsidRPr="007017F9">
              <w:rPr>
                <w:rFonts w:asciiTheme="majorHAnsi" w:hAnsiTheme="majorHAnsi" w:cstheme="majorHAnsi"/>
                <w:color w:val="auto"/>
                <w:sz w:val="20"/>
                <w:szCs w:val="20"/>
              </w:rPr>
              <w:t>in</w:t>
            </w:r>
            <w:r w:rsidR="005A774B" w:rsidRPr="007017F9">
              <w:rPr>
                <w:rFonts w:asciiTheme="majorHAnsi" w:hAnsiTheme="majorHAnsi" w:cstheme="majorHAnsi"/>
                <w:color w:val="auto"/>
                <w:sz w:val="20"/>
                <w:szCs w:val="20"/>
              </w:rPr>
              <w:t xml:space="preserve"> beeld brengen en opnemen in kwaliteitsbeleid</w:t>
            </w:r>
            <w:r w:rsidR="00250ECF" w:rsidRPr="007017F9">
              <w:rPr>
                <w:rFonts w:asciiTheme="majorHAnsi" w:hAnsiTheme="majorHAnsi" w:cstheme="majorHAnsi"/>
                <w:color w:val="auto"/>
                <w:sz w:val="20"/>
                <w:szCs w:val="20"/>
              </w:rPr>
              <w:t>……………………………………………...2025</w:t>
            </w:r>
          </w:p>
          <w:p w14:paraId="2A6C7C34" w14:textId="2DE50E5D" w:rsidR="00CE64D1" w:rsidRPr="007017F9" w:rsidRDefault="00C22805"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w:t>
            </w:r>
            <w:r w:rsidR="009356C4" w:rsidRPr="007017F9">
              <w:rPr>
                <w:rFonts w:asciiTheme="majorHAnsi" w:hAnsiTheme="majorHAnsi" w:cstheme="majorHAnsi"/>
                <w:color w:val="auto"/>
                <w:sz w:val="20"/>
                <w:szCs w:val="20"/>
              </w:rPr>
              <w:t>monitoren “harde” en “zachte” opbrengsten</w:t>
            </w:r>
            <w:r w:rsidR="004E33B3" w:rsidRPr="007017F9">
              <w:rPr>
                <w:rFonts w:asciiTheme="majorHAnsi" w:hAnsiTheme="majorHAnsi" w:cstheme="majorHAnsi"/>
                <w:color w:val="auto"/>
                <w:sz w:val="20"/>
                <w:szCs w:val="20"/>
              </w:rPr>
              <w:t>……………………………………………………………………………………</w:t>
            </w:r>
            <w:r w:rsidR="00981D23" w:rsidRPr="007017F9">
              <w:rPr>
                <w:rFonts w:asciiTheme="majorHAnsi" w:hAnsiTheme="majorHAnsi" w:cstheme="majorHAnsi"/>
                <w:color w:val="auto"/>
                <w:sz w:val="20"/>
                <w:szCs w:val="20"/>
              </w:rPr>
              <w:t>…</w:t>
            </w:r>
            <w:r w:rsidR="00287D69" w:rsidRPr="007017F9">
              <w:rPr>
                <w:rFonts w:asciiTheme="majorHAnsi" w:hAnsiTheme="majorHAnsi" w:cstheme="majorHAnsi"/>
                <w:color w:val="auto"/>
                <w:sz w:val="20"/>
                <w:szCs w:val="20"/>
              </w:rPr>
              <w:t>…</w:t>
            </w:r>
            <w:r w:rsidR="0018343E" w:rsidRPr="007017F9">
              <w:rPr>
                <w:rFonts w:asciiTheme="majorHAnsi" w:hAnsiTheme="majorHAnsi" w:cstheme="majorHAnsi"/>
                <w:color w:val="auto"/>
                <w:sz w:val="20"/>
                <w:szCs w:val="20"/>
              </w:rPr>
              <w:t>2025</w:t>
            </w:r>
          </w:p>
          <w:p w14:paraId="63013B99" w14:textId="47CCF265" w:rsidR="00040AA0" w:rsidRPr="007017F9" w:rsidRDefault="00040AA0"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veiligheid monitoren</w:t>
            </w:r>
            <w:r w:rsidR="004E33B3" w:rsidRPr="007017F9">
              <w:rPr>
                <w:rFonts w:asciiTheme="majorHAnsi" w:hAnsiTheme="majorHAnsi" w:cstheme="majorHAnsi"/>
                <w:color w:val="auto"/>
                <w:sz w:val="20"/>
                <w:szCs w:val="20"/>
              </w:rPr>
              <w:t>…………………………………………………………………………………………………</w:t>
            </w:r>
            <w:r w:rsidR="00A92438" w:rsidRPr="007017F9">
              <w:rPr>
                <w:rFonts w:asciiTheme="majorHAnsi" w:hAnsiTheme="majorHAnsi" w:cstheme="majorHAnsi"/>
                <w:color w:val="auto"/>
                <w:sz w:val="20"/>
                <w:szCs w:val="20"/>
              </w:rPr>
              <w:t>….</w:t>
            </w:r>
            <w:r w:rsidR="004E33B3" w:rsidRPr="007017F9">
              <w:rPr>
                <w:rFonts w:asciiTheme="majorHAnsi" w:hAnsiTheme="majorHAnsi" w:cstheme="majorHAnsi"/>
                <w:color w:val="auto"/>
                <w:sz w:val="20"/>
                <w:szCs w:val="20"/>
              </w:rPr>
              <w:t>………………</w:t>
            </w:r>
            <w:r w:rsidR="00A92438" w:rsidRPr="007017F9">
              <w:rPr>
                <w:rFonts w:asciiTheme="majorHAnsi" w:hAnsiTheme="majorHAnsi" w:cstheme="majorHAnsi"/>
                <w:color w:val="auto"/>
                <w:sz w:val="20"/>
                <w:szCs w:val="20"/>
              </w:rPr>
              <w:t>2023-2027</w:t>
            </w:r>
          </w:p>
          <w:p w14:paraId="03F381AC" w14:textId="69FE91BF" w:rsidR="006D6FBF" w:rsidRPr="007017F9" w:rsidRDefault="006D6FBF"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kwaliteitsbeleid verankeren in de organisatie</w:t>
            </w:r>
            <w:r w:rsidR="004E33B3" w:rsidRPr="007017F9">
              <w:rPr>
                <w:rFonts w:asciiTheme="majorHAnsi" w:hAnsiTheme="majorHAnsi" w:cstheme="majorHAnsi"/>
                <w:color w:val="auto"/>
                <w:sz w:val="20"/>
                <w:szCs w:val="20"/>
              </w:rPr>
              <w:t>…………………………………………………………………………</w:t>
            </w:r>
            <w:r w:rsidR="00A92438" w:rsidRPr="007017F9">
              <w:rPr>
                <w:rFonts w:asciiTheme="majorHAnsi" w:hAnsiTheme="majorHAnsi" w:cstheme="majorHAnsi"/>
                <w:color w:val="auto"/>
                <w:sz w:val="20"/>
                <w:szCs w:val="20"/>
              </w:rPr>
              <w:t>….</w:t>
            </w:r>
            <w:r w:rsidR="004E33B3" w:rsidRPr="007017F9">
              <w:rPr>
                <w:rFonts w:asciiTheme="majorHAnsi" w:hAnsiTheme="majorHAnsi" w:cstheme="majorHAnsi"/>
                <w:color w:val="auto"/>
                <w:sz w:val="20"/>
                <w:szCs w:val="20"/>
              </w:rPr>
              <w:t>…</w:t>
            </w:r>
            <w:r w:rsidR="00A92438" w:rsidRPr="007017F9">
              <w:rPr>
                <w:rFonts w:asciiTheme="majorHAnsi" w:hAnsiTheme="majorHAnsi" w:cstheme="majorHAnsi"/>
                <w:color w:val="auto"/>
                <w:sz w:val="20"/>
                <w:szCs w:val="20"/>
              </w:rPr>
              <w:t>2023-2027</w:t>
            </w:r>
          </w:p>
          <w:p w14:paraId="38BA2E8E" w14:textId="77777777" w:rsidR="005B5F39" w:rsidRPr="007017F9" w:rsidRDefault="005B5F39" w:rsidP="00B0753E">
            <w:pPr>
              <w:rPr>
                <w:rFonts w:asciiTheme="majorHAnsi" w:hAnsiTheme="majorHAnsi" w:cstheme="majorHAnsi"/>
                <w:color w:val="auto"/>
                <w:sz w:val="20"/>
                <w:szCs w:val="20"/>
              </w:rPr>
            </w:pPr>
          </w:p>
          <w:p w14:paraId="29A281A9" w14:textId="77777777" w:rsidR="00B2119D" w:rsidRPr="007017F9" w:rsidRDefault="00CE64D1" w:rsidP="00B2119D">
            <w:pPr>
              <w:rPr>
                <w:rFonts w:asciiTheme="majorHAnsi" w:hAnsiTheme="majorHAnsi" w:cstheme="majorHAnsi"/>
                <w:color w:val="auto"/>
                <w:sz w:val="20"/>
                <w:szCs w:val="20"/>
              </w:rPr>
            </w:pPr>
            <w:r w:rsidRPr="007017F9">
              <w:rPr>
                <w:rFonts w:asciiTheme="majorHAnsi" w:hAnsiTheme="majorHAnsi" w:cstheme="majorHAnsi"/>
                <w:color w:val="auto"/>
                <w:sz w:val="20"/>
                <w:szCs w:val="20"/>
              </w:rPr>
              <w:t>Personeelsbeleid</w:t>
            </w:r>
          </w:p>
          <w:p w14:paraId="7CB79D05" w14:textId="3CE81099" w:rsidR="00CE64D1" w:rsidRPr="007017F9" w:rsidRDefault="00B2119D"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de standaard van een prisma medewerker verder beschrijven………………………………………………………………2023</w:t>
            </w:r>
          </w:p>
          <w:p w14:paraId="0FD1EDB2" w14:textId="197DE87D" w:rsidR="00345783" w:rsidRPr="007017F9" w:rsidRDefault="00345783"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in kaart brengen van de competenties en kwaliteiten van de medewerkers………………………………………….2024</w:t>
            </w:r>
          </w:p>
          <w:p w14:paraId="0A94E92D" w14:textId="77777777" w:rsidR="00B2119D" w:rsidRPr="007017F9" w:rsidRDefault="00B2119D" w:rsidP="00B2119D">
            <w:pPr>
              <w:rPr>
                <w:rFonts w:asciiTheme="majorHAnsi" w:hAnsiTheme="majorHAnsi" w:cstheme="majorHAnsi"/>
                <w:color w:val="auto"/>
                <w:sz w:val="20"/>
                <w:szCs w:val="20"/>
              </w:rPr>
            </w:pPr>
            <w:r w:rsidRPr="007017F9">
              <w:rPr>
                <w:rFonts w:asciiTheme="majorHAnsi" w:hAnsiTheme="majorHAnsi" w:cstheme="majorHAnsi"/>
                <w:color w:val="auto"/>
                <w:sz w:val="20"/>
                <w:szCs w:val="20"/>
              </w:rPr>
              <w:t>- gebruik maken van de competenties en talenten van elkaar………………………………………………………………….2025</w:t>
            </w:r>
          </w:p>
          <w:p w14:paraId="17699A6B" w14:textId="60F323FC" w:rsidR="00015522" w:rsidRPr="007017F9" w:rsidRDefault="00015522"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personeelsbeleid verankeren in de organisatie</w:t>
            </w:r>
            <w:r w:rsidR="004E33B3" w:rsidRPr="007017F9">
              <w:rPr>
                <w:rFonts w:asciiTheme="majorHAnsi" w:hAnsiTheme="majorHAnsi" w:cstheme="majorHAnsi"/>
                <w:color w:val="auto"/>
                <w:sz w:val="20"/>
                <w:szCs w:val="20"/>
              </w:rPr>
              <w:t>………………………………………………………………</w:t>
            </w:r>
            <w:r w:rsidR="00964769" w:rsidRPr="007017F9">
              <w:rPr>
                <w:rFonts w:asciiTheme="majorHAnsi" w:hAnsiTheme="majorHAnsi" w:cstheme="majorHAnsi"/>
                <w:color w:val="auto"/>
                <w:sz w:val="20"/>
                <w:szCs w:val="20"/>
              </w:rPr>
              <w:t>.</w:t>
            </w:r>
            <w:r w:rsidR="004E33B3" w:rsidRPr="007017F9">
              <w:rPr>
                <w:rFonts w:asciiTheme="majorHAnsi" w:hAnsiTheme="majorHAnsi" w:cstheme="majorHAnsi"/>
                <w:color w:val="auto"/>
                <w:sz w:val="20"/>
                <w:szCs w:val="20"/>
              </w:rPr>
              <w:t>………</w:t>
            </w:r>
            <w:r w:rsidR="00A71623" w:rsidRPr="007017F9">
              <w:rPr>
                <w:rFonts w:asciiTheme="majorHAnsi" w:hAnsiTheme="majorHAnsi" w:cstheme="majorHAnsi"/>
                <w:color w:val="auto"/>
                <w:sz w:val="20"/>
                <w:szCs w:val="20"/>
              </w:rPr>
              <w:t>.</w:t>
            </w:r>
            <w:r w:rsidR="004E33B3" w:rsidRPr="007017F9">
              <w:rPr>
                <w:rFonts w:asciiTheme="majorHAnsi" w:hAnsiTheme="majorHAnsi" w:cstheme="majorHAnsi"/>
                <w:color w:val="auto"/>
                <w:sz w:val="20"/>
                <w:szCs w:val="20"/>
              </w:rPr>
              <w:t>……</w:t>
            </w:r>
            <w:r w:rsidR="00A1685B" w:rsidRPr="007017F9">
              <w:rPr>
                <w:rFonts w:asciiTheme="majorHAnsi" w:hAnsiTheme="majorHAnsi" w:cstheme="majorHAnsi"/>
                <w:color w:val="auto"/>
                <w:sz w:val="20"/>
                <w:szCs w:val="20"/>
              </w:rPr>
              <w:t>2023-2027</w:t>
            </w:r>
          </w:p>
          <w:p w14:paraId="0F2FAC97" w14:textId="4C8AF550" w:rsidR="00015522" w:rsidRPr="007017F9" w:rsidRDefault="00AE5523"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opleiden interne auditoren</w:t>
            </w:r>
            <w:r w:rsidR="004E33B3" w:rsidRPr="007017F9">
              <w:rPr>
                <w:rFonts w:asciiTheme="majorHAnsi" w:hAnsiTheme="majorHAnsi" w:cstheme="majorHAnsi"/>
                <w:color w:val="auto"/>
                <w:sz w:val="20"/>
                <w:szCs w:val="20"/>
              </w:rPr>
              <w:t>………………………………………………………………………………………………</w:t>
            </w:r>
            <w:r w:rsidR="00964769" w:rsidRPr="007017F9">
              <w:rPr>
                <w:rFonts w:asciiTheme="majorHAnsi" w:hAnsiTheme="majorHAnsi" w:cstheme="majorHAnsi"/>
                <w:color w:val="auto"/>
                <w:sz w:val="20"/>
                <w:szCs w:val="20"/>
              </w:rPr>
              <w:t>.</w:t>
            </w:r>
            <w:r w:rsidR="004E33B3" w:rsidRPr="007017F9">
              <w:rPr>
                <w:rFonts w:asciiTheme="majorHAnsi" w:hAnsiTheme="majorHAnsi" w:cstheme="majorHAnsi"/>
                <w:color w:val="auto"/>
                <w:sz w:val="20"/>
                <w:szCs w:val="20"/>
              </w:rPr>
              <w:t>……..</w:t>
            </w:r>
            <w:r w:rsidR="00A1685B" w:rsidRPr="007017F9">
              <w:rPr>
                <w:rFonts w:asciiTheme="majorHAnsi" w:hAnsiTheme="majorHAnsi" w:cstheme="majorHAnsi"/>
                <w:color w:val="auto"/>
                <w:sz w:val="20"/>
                <w:szCs w:val="20"/>
              </w:rPr>
              <w:t>2023 en 2024</w:t>
            </w:r>
          </w:p>
          <w:p w14:paraId="1C00E643" w14:textId="62B4B55D" w:rsidR="00712688" w:rsidRPr="007017F9" w:rsidRDefault="00712688"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schoolleiders en</w:t>
            </w:r>
            <w:r w:rsidR="00371F8B" w:rsidRPr="007017F9">
              <w:rPr>
                <w:rFonts w:asciiTheme="majorHAnsi" w:hAnsiTheme="majorHAnsi" w:cstheme="majorHAnsi"/>
                <w:color w:val="auto"/>
                <w:sz w:val="20"/>
                <w:szCs w:val="20"/>
              </w:rPr>
              <w:t xml:space="preserve"> </w:t>
            </w:r>
            <w:r w:rsidRPr="007017F9">
              <w:rPr>
                <w:rFonts w:asciiTheme="majorHAnsi" w:hAnsiTheme="majorHAnsi" w:cstheme="majorHAnsi"/>
                <w:color w:val="auto"/>
                <w:sz w:val="20"/>
                <w:szCs w:val="20"/>
              </w:rPr>
              <w:t xml:space="preserve">medewerkers </w:t>
            </w:r>
            <w:r w:rsidR="00BE50FA" w:rsidRPr="007017F9">
              <w:rPr>
                <w:rFonts w:asciiTheme="majorHAnsi" w:hAnsiTheme="majorHAnsi" w:cstheme="majorHAnsi"/>
                <w:color w:val="auto"/>
                <w:sz w:val="20"/>
                <w:szCs w:val="20"/>
              </w:rPr>
              <w:t>(met specifieke taken)</w:t>
            </w:r>
            <w:r w:rsidR="008A1F3F" w:rsidRPr="007017F9">
              <w:rPr>
                <w:rFonts w:asciiTheme="majorHAnsi" w:hAnsiTheme="majorHAnsi" w:cstheme="majorHAnsi"/>
                <w:color w:val="auto"/>
                <w:sz w:val="20"/>
                <w:szCs w:val="20"/>
              </w:rPr>
              <w:t xml:space="preserve"> </w:t>
            </w:r>
            <w:r w:rsidRPr="007017F9">
              <w:rPr>
                <w:rFonts w:asciiTheme="majorHAnsi" w:hAnsiTheme="majorHAnsi" w:cstheme="majorHAnsi"/>
                <w:color w:val="auto"/>
                <w:sz w:val="20"/>
                <w:szCs w:val="20"/>
              </w:rPr>
              <w:t xml:space="preserve">verder professionaliseren in het kijken naar onderwijsleersituaties en </w:t>
            </w:r>
            <w:r w:rsidR="008200DE" w:rsidRPr="007017F9">
              <w:rPr>
                <w:rFonts w:asciiTheme="majorHAnsi" w:hAnsiTheme="majorHAnsi" w:cstheme="majorHAnsi"/>
                <w:color w:val="auto"/>
                <w:sz w:val="20"/>
                <w:szCs w:val="20"/>
              </w:rPr>
              <w:t xml:space="preserve">bekwamen in </w:t>
            </w:r>
            <w:r w:rsidR="00C3732C" w:rsidRPr="007017F9">
              <w:rPr>
                <w:rFonts w:asciiTheme="majorHAnsi" w:hAnsiTheme="majorHAnsi" w:cstheme="majorHAnsi"/>
                <w:color w:val="auto"/>
                <w:sz w:val="20"/>
                <w:szCs w:val="20"/>
              </w:rPr>
              <w:t>gespreks</w:t>
            </w:r>
            <w:r w:rsidR="0051642F" w:rsidRPr="007017F9">
              <w:rPr>
                <w:rFonts w:asciiTheme="majorHAnsi" w:hAnsiTheme="majorHAnsi" w:cstheme="majorHAnsi"/>
                <w:color w:val="auto"/>
                <w:sz w:val="20"/>
                <w:szCs w:val="20"/>
              </w:rPr>
              <w:t>vaardigheden</w:t>
            </w:r>
            <w:r w:rsidR="00730A3C" w:rsidRPr="007017F9">
              <w:rPr>
                <w:rFonts w:asciiTheme="majorHAnsi" w:hAnsiTheme="majorHAnsi" w:cstheme="majorHAnsi"/>
                <w:color w:val="auto"/>
                <w:sz w:val="20"/>
                <w:szCs w:val="20"/>
              </w:rPr>
              <w:t>…………………………..</w:t>
            </w:r>
            <w:r w:rsidR="0083598C" w:rsidRPr="007017F9">
              <w:rPr>
                <w:rFonts w:asciiTheme="majorHAnsi" w:hAnsiTheme="majorHAnsi" w:cstheme="majorHAnsi"/>
                <w:color w:val="auto"/>
                <w:sz w:val="20"/>
                <w:szCs w:val="20"/>
              </w:rPr>
              <w:t>…</w:t>
            </w:r>
            <w:r w:rsidR="005B5F39" w:rsidRPr="007017F9">
              <w:rPr>
                <w:rFonts w:asciiTheme="majorHAnsi" w:hAnsiTheme="majorHAnsi" w:cstheme="majorHAnsi"/>
                <w:color w:val="auto"/>
                <w:sz w:val="20"/>
                <w:szCs w:val="20"/>
              </w:rPr>
              <w:t>………………</w:t>
            </w:r>
            <w:r w:rsidR="00227F3B" w:rsidRPr="007017F9">
              <w:rPr>
                <w:rFonts w:asciiTheme="majorHAnsi" w:hAnsiTheme="majorHAnsi" w:cstheme="majorHAnsi"/>
                <w:color w:val="auto"/>
                <w:sz w:val="20"/>
                <w:szCs w:val="20"/>
              </w:rPr>
              <w:t>….2023 en 2024</w:t>
            </w:r>
          </w:p>
          <w:p w14:paraId="1B556440" w14:textId="6CA12960" w:rsidR="00712688" w:rsidRPr="007017F9" w:rsidRDefault="00712688"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de gesprekkencyclus in combinatie met het POP optimaliseren</w:t>
            </w:r>
            <w:r w:rsidR="00133819" w:rsidRPr="007017F9">
              <w:rPr>
                <w:rFonts w:asciiTheme="majorHAnsi" w:hAnsiTheme="majorHAnsi" w:cstheme="majorHAnsi"/>
                <w:color w:val="auto"/>
                <w:sz w:val="20"/>
                <w:szCs w:val="20"/>
              </w:rPr>
              <w:t>………………………………………….………..2024-2026</w:t>
            </w:r>
          </w:p>
          <w:p w14:paraId="7DA0C70B" w14:textId="70CB437D" w:rsidR="00712688" w:rsidRPr="007017F9" w:rsidRDefault="00712688"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w:t>
            </w:r>
            <w:r w:rsidR="00037FD0" w:rsidRPr="007017F9">
              <w:rPr>
                <w:rFonts w:asciiTheme="majorHAnsi" w:hAnsiTheme="majorHAnsi" w:cstheme="majorHAnsi"/>
                <w:color w:val="auto"/>
                <w:sz w:val="20"/>
                <w:szCs w:val="20"/>
              </w:rPr>
              <w:t>begeleid</w:t>
            </w:r>
            <w:r w:rsidR="00480688" w:rsidRPr="007017F9">
              <w:rPr>
                <w:rFonts w:asciiTheme="majorHAnsi" w:hAnsiTheme="majorHAnsi" w:cstheme="majorHAnsi"/>
                <w:color w:val="auto"/>
                <w:sz w:val="20"/>
                <w:szCs w:val="20"/>
              </w:rPr>
              <w:t>ingstraject opzetten</w:t>
            </w:r>
            <w:r w:rsidR="00037FD0" w:rsidRPr="007017F9">
              <w:rPr>
                <w:rFonts w:asciiTheme="majorHAnsi" w:hAnsiTheme="majorHAnsi" w:cstheme="majorHAnsi"/>
                <w:color w:val="auto"/>
                <w:sz w:val="20"/>
                <w:szCs w:val="20"/>
              </w:rPr>
              <w:t xml:space="preserve"> </w:t>
            </w:r>
            <w:r w:rsidRPr="007017F9">
              <w:rPr>
                <w:rFonts w:asciiTheme="majorHAnsi" w:hAnsiTheme="majorHAnsi" w:cstheme="majorHAnsi"/>
                <w:color w:val="auto"/>
                <w:sz w:val="20"/>
                <w:szCs w:val="20"/>
              </w:rPr>
              <w:t xml:space="preserve">nieuwe </w:t>
            </w:r>
            <w:r w:rsidR="00037FD0" w:rsidRPr="007017F9">
              <w:rPr>
                <w:rFonts w:asciiTheme="majorHAnsi" w:hAnsiTheme="majorHAnsi" w:cstheme="majorHAnsi"/>
                <w:color w:val="auto"/>
                <w:sz w:val="20"/>
                <w:szCs w:val="20"/>
              </w:rPr>
              <w:t>onderwijs</w:t>
            </w:r>
            <w:r w:rsidRPr="007017F9">
              <w:rPr>
                <w:rFonts w:asciiTheme="majorHAnsi" w:hAnsiTheme="majorHAnsi" w:cstheme="majorHAnsi"/>
                <w:color w:val="auto"/>
                <w:sz w:val="20"/>
                <w:szCs w:val="20"/>
              </w:rPr>
              <w:t>professionals</w:t>
            </w:r>
            <w:r w:rsidR="00DF748C" w:rsidRPr="007017F9">
              <w:rPr>
                <w:rFonts w:asciiTheme="majorHAnsi" w:hAnsiTheme="majorHAnsi" w:cstheme="majorHAnsi"/>
                <w:color w:val="auto"/>
                <w:sz w:val="20"/>
                <w:szCs w:val="20"/>
              </w:rPr>
              <w:t xml:space="preserve"> </w:t>
            </w:r>
            <w:r w:rsidR="00375D87" w:rsidRPr="007017F9">
              <w:rPr>
                <w:rFonts w:asciiTheme="majorHAnsi" w:hAnsiTheme="majorHAnsi" w:cstheme="majorHAnsi"/>
                <w:color w:val="auto"/>
                <w:sz w:val="20"/>
                <w:szCs w:val="20"/>
              </w:rPr>
              <w:t>(</w:t>
            </w:r>
            <w:r w:rsidR="00DF748C" w:rsidRPr="007017F9">
              <w:rPr>
                <w:rFonts w:asciiTheme="majorHAnsi" w:hAnsiTheme="majorHAnsi" w:cstheme="majorHAnsi"/>
                <w:color w:val="auto"/>
                <w:sz w:val="20"/>
                <w:szCs w:val="20"/>
              </w:rPr>
              <w:t xml:space="preserve">b.v. </w:t>
            </w:r>
            <w:proofErr w:type="spellStart"/>
            <w:r w:rsidRPr="007017F9">
              <w:rPr>
                <w:rFonts w:asciiTheme="majorHAnsi" w:hAnsiTheme="majorHAnsi" w:cstheme="majorHAnsi"/>
                <w:color w:val="auto"/>
                <w:sz w:val="20"/>
                <w:szCs w:val="20"/>
              </w:rPr>
              <w:t>bovenschoolse</w:t>
            </w:r>
            <w:proofErr w:type="spellEnd"/>
            <w:r w:rsidRPr="007017F9">
              <w:rPr>
                <w:rFonts w:asciiTheme="majorHAnsi" w:hAnsiTheme="majorHAnsi" w:cstheme="majorHAnsi"/>
                <w:color w:val="auto"/>
                <w:sz w:val="20"/>
                <w:szCs w:val="20"/>
              </w:rPr>
              <w:t xml:space="preserve"> coache</w:t>
            </w:r>
            <w:r w:rsidR="00375D87" w:rsidRPr="007017F9">
              <w:rPr>
                <w:rFonts w:asciiTheme="majorHAnsi" w:hAnsiTheme="majorHAnsi" w:cstheme="majorHAnsi"/>
                <w:color w:val="auto"/>
                <w:sz w:val="20"/>
                <w:szCs w:val="20"/>
              </w:rPr>
              <w:t>s)..</w:t>
            </w:r>
            <w:r w:rsidR="00DF748C" w:rsidRPr="007017F9">
              <w:rPr>
                <w:rFonts w:asciiTheme="majorHAnsi" w:hAnsiTheme="majorHAnsi" w:cstheme="majorHAnsi"/>
                <w:color w:val="auto"/>
                <w:sz w:val="20"/>
                <w:szCs w:val="20"/>
              </w:rPr>
              <w:t>…</w:t>
            </w:r>
            <w:r w:rsidR="00375D87" w:rsidRPr="007017F9">
              <w:rPr>
                <w:rFonts w:asciiTheme="majorHAnsi" w:hAnsiTheme="majorHAnsi" w:cstheme="majorHAnsi"/>
                <w:color w:val="auto"/>
                <w:sz w:val="20"/>
                <w:szCs w:val="20"/>
              </w:rPr>
              <w:t>….</w:t>
            </w:r>
            <w:r w:rsidR="00DF748C" w:rsidRPr="007017F9">
              <w:rPr>
                <w:rFonts w:asciiTheme="majorHAnsi" w:hAnsiTheme="majorHAnsi" w:cstheme="majorHAnsi"/>
                <w:color w:val="auto"/>
                <w:sz w:val="20"/>
                <w:szCs w:val="20"/>
              </w:rPr>
              <w:t>..20</w:t>
            </w:r>
            <w:r w:rsidR="00480688" w:rsidRPr="007017F9">
              <w:rPr>
                <w:rFonts w:asciiTheme="majorHAnsi" w:hAnsiTheme="majorHAnsi" w:cstheme="majorHAnsi"/>
                <w:color w:val="auto"/>
                <w:sz w:val="20"/>
                <w:szCs w:val="20"/>
              </w:rPr>
              <w:t>23-2025</w:t>
            </w:r>
          </w:p>
          <w:p w14:paraId="17B54BE4" w14:textId="77777777" w:rsidR="005B5F39" w:rsidRPr="007017F9" w:rsidRDefault="005B5F39" w:rsidP="00B0753E">
            <w:pPr>
              <w:rPr>
                <w:rFonts w:asciiTheme="majorHAnsi" w:hAnsiTheme="majorHAnsi" w:cstheme="majorHAnsi"/>
                <w:color w:val="auto"/>
                <w:sz w:val="20"/>
                <w:szCs w:val="20"/>
              </w:rPr>
            </w:pPr>
          </w:p>
          <w:p w14:paraId="1B129483" w14:textId="630D7E5B" w:rsidR="00CE64D1" w:rsidRPr="007017F9" w:rsidRDefault="00CE64D1"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Organisatie</w:t>
            </w:r>
          </w:p>
          <w:p w14:paraId="00CA0C3A" w14:textId="7CC98F11" w:rsidR="00E5506A" w:rsidRPr="007017F9" w:rsidRDefault="00E5506A"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faciliteren om leren van en met elkaar mogelijk te maken</w:t>
            </w:r>
            <w:r w:rsidR="004E33B3" w:rsidRPr="007017F9">
              <w:rPr>
                <w:rFonts w:asciiTheme="majorHAnsi" w:hAnsiTheme="majorHAnsi" w:cstheme="majorHAnsi"/>
                <w:color w:val="auto"/>
                <w:sz w:val="20"/>
                <w:szCs w:val="20"/>
              </w:rPr>
              <w:t>…………………………………………………</w:t>
            </w:r>
            <w:r w:rsidR="00567B94" w:rsidRPr="007017F9">
              <w:rPr>
                <w:rFonts w:asciiTheme="majorHAnsi" w:hAnsiTheme="majorHAnsi" w:cstheme="majorHAnsi"/>
                <w:color w:val="auto"/>
                <w:sz w:val="20"/>
                <w:szCs w:val="20"/>
              </w:rPr>
              <w:t>..</w:t>
            </w:r>
            <w:r w:rsidR="004E33B3" w:rsidRPr="007017F9">
              <w:rPr>
                <w:rFonts w:asciiTheme="majorHAnsi" w:hAnsiTheme="majorHAnsi" w:cstheme="majorHAnsi"/>
                <w:color w:val="auto"/>
                <w:sz w:val="20"/>
                <w:szCs w:val="20"/>
              </w:rPr>
              <w:t>……….</w:t>
            </w:r>
            <w:r w:rsidR="00567B94" w:rsidRPr="007017F9">
              <w:rPr>
                <w:rFonts w:asciiTheme="majorHAnsi" w:hAnsiTheme="majorHAnsi" w:cstheme="majorHAnsi"/>
                <w:color w:val="auto"/>
                <w:sz w:val="20"/>
                <w:szCs w:val="20"/>
              </w:rPr>
              <w:t>2023-2027</w:t>
            </w:r>
          </w:p>
          <w:p w14:paraId="1BA340A3" w14:textId="728D4167" w:rsidR="00546C31" w:rsidRPr="007017F9" w:rsidRDefault="00546C31" w:rsidP="00B0753E">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 samenwerking ouders en partners </w:t>
            </w:r>
            <w:r w:rsidR="00B67AA7" w:rsidRPr="007017F9">
              <w:rPr>
                <w:rFonts w:asciiTheme="majorHAnsi" w:hAnsiTheme="majorHAnsi" w:cstheme="majorHAnsi"/>
                <w:color w:val="auto"/>
                <w:sz w:val="20"/>
                <w:szCs w:val="20"/>
              </w:rPr>
              <w:t xml:space="preserve">wegzetten in </w:t>
            </w:r>
            <w:r w:rsidR="001305E7" w:rsidRPr="007017F9">
              <w:rPr>
                <w:rFonts w:asciiTheme="majorHAnsi" w:hAnsiTheme="majorHAnsi" w:cstheme="majorHAnsi"/>
                <w:color w:val="auto"/>
                <w:sz w:val="20"/>
                <w:szCs w:val="20"/>
              </w:rPr>
              <w:t>beleid</w:t>
            </w:r>
            <w:r w:rsidR="006C7AC0" w:rsidRPr="007017F9">
              <w:rPr>
                <w:rFonts w:asciiTheme="majorHAnsi" w:hAnsiTheme="majorHAnsi" w:cstheme="majorHAnsi"/>
                <w:color w:val="auto"/>
                <w:sz w:val="20"/>
                <w:szCs w:val="20"/>
              </w:rPr>
              <w:t xml:space="preserve"> en </w:t>
            </w:r>
            <w:proofErr w:type="spellStart"/>
            <w:r w:rsidR="006C7AC0" w:rsidRPr="007017F9">
              <w:rPr>
                <w:rFonts w:asciiTheme="majorHAnsi" w:hAnsiTheme="majorHAnsi" w:cstheme="majorHAnsi"/>
                <w:color w:val="auto"/>
                <w:sz w:val="20"/>
                <w:szCs w:val="20"/>
              </w:rPr>
              <w:t>pro-actief</w:t>
            </w:r>
            <w:proofErr w:type="spellEnd"/>
            <w:r w:rsidR="006C7AC0" w:rsidRPr="007017F9">
              <w:rPr>
                <w:rFonts w:asciiTheme="majorHAnsi" w:hAnsiTheme="majorHAnsi" w:cstheme="majorHAnsi"/>
                <w:color w:val="auto"/>
                <w:sz w:val="20"/>
                <w:szCs w:val="20"/>
              </w:rPr>
              <w:t xml:space="preserve"> inzetten</w:t>
            </w:r>
            <w:r w:rsidR="004E33B3" w:rsidRPr="007017F9">
              <w:rPr>
                <w:rFonts w:asciiTheme="majorHAnsi" w:hAnsiTheme="majorHAnsi" w:cstheme="majorHAnsi"/>
                <w:color w:val="auto"/>
                <w:sz w:val="20"/>
                <w:szCs w:val="20"/>
              </w:rPr>
              <w:t>………………………………</w:t>
            </w:r>
            <w:r w:rsidR="00567B94" w:rsidRPr="007017F9">
              <w:rPr>
                <w:rFonts w:asciiTheme="majorHAnsi" w:hAnsiTheme="majorHAnsi" w:cstheme="majorHAnsi"/>
                <w:color w:val="auto"/>
                <w:sz w:val="20"/>
                <w:szCs w:val="20"/>
              </w:rPr>
              <w:t>……</w:t>
            </w:r>
            <w:r w:rsidR="004E33B3" w:rsidRPr="007017F9">
              <w:rPr>
                <w:rFonts w:asciiTheme="majorHAnsi" w:hAnsiTheme="majorHAnsi" w:cstheme="majorHAnsi"/>
                <w:color w:val="auto"/>
                <w:sz w:val="20"/>
                <w:szCs w:val="20"/>
              </w:rPr>
              <w:t>.</w:t>
            </w:r>
            <w:r w:rsidR="00567B94" w:rsidRPr="007017F9">
              <w:rPr>
                <w:rFonts w:asciiTheme="majorHAnsi" w:hAnsiTheme="majorHAnsi" w:cstheme="majorHAnsi"/>
                <w:color w:val="auto"/>
                <w:sz w:val="20"/>
                <w:szCs w:val="20"/>
              </w:rPr>
              <w:t xml:space="preserve"> 202</w:t>
            </w:r>
            <w:r w:rsidR="00CD1DA3" w:rsidRPr="007017F9">
              <w:rPr>
                <w:rFonts w:asciiTheme="majorHAnsi" w:hAnsiTheme="majorHAnsi" w:cstheme="majorHAnsi"/>
                <w:color w:val="auto"/>
                <w:sz w:val="20"/>
                <w:szCs w:val="20"/>
              </w:rPr>
              <w:t>5</w:t>
            </w:r>
          </w:p>
        </w:tc>
      </w:tr>
    </w:tbl>
    <w:p w14:paraId="772411B0" w14:textId="77777777" w:rsidR="00006F4E" w:rsidRPr="007017F9" w:rsidRDefault="00006F4E" w:rsidP="00006F4E">
      <w:pPr>
        <w:spacing w:line="240" w:lineRule="auto"/>
        <w:rPr>
          <w:rFonts w:asciiTheme="majorHAnsi" w:hAnsiTheme="majorHAnsi" w:cstheme="majorHAnsi"/>
        </w:rPr>
      </w:pPr>
    </w:p>
    <w:tbl>
      <w:tblPr>
        <w:tblStyle w:val="Tabelraster"/>
        <w:tblW w:w="0" w:type="auto"/>
        <w:shd w:val="clear" w:color="auto" w:fill="F7CAAC" w:themeFill="accent2" w:themeFillTint="66"/>
        <w:tblLook w:val="04A0" w:firstRow="1" w:lastRow="0" w:firstColumn="1" w:lastColumn="0" w:noHBand="0" w:noVBand="1"/>
      </w:tblPr>
      <w:tblGrid>
        <w:gridCol w:w="9054"/>
      </w:tblGrid>
      <w:tr w:rsidR="00006F4E" w:rsidRPr="007017F9" w14:paraId="2C982327" w14:textId="77777777" w:rsidTr="00006F4E">
        <w:tc>
          <w:tcPr>
            <w:tcW w:w="9054" w:type="dxa"/>
            <w:shd w:val="clear" w:color="auto" w:fill="F7CAAC" w:themeFill="accent2" w:themeFillTint="66"/>
          </w:tcPr>
          <w:p w14:paraId="36A93552" w14:textId="77777777" w:rsidR="00F16CD7" w:rsidRPr="007017F9" w:rsidRDefault="00F16CD7">
            <w:pPr>
              <w:pStyle w:val="Lijstalinea"/>
              <w:numPr>
                <w:ilvl w:val="0"/>
                <w:numId w:val="2"/>
              </w:numPr>
              <w:rPr>
                <w:rFonts w:asciiTheme="majorHAnsi" w:hAnsiTheme="majorHAnsi" w:cstheme="majorHAnsi"/>
                <w:color w:val="auto"/>
                <w:sz w:val="20"/>
              </w:rPr>
            </w:pPr>
            <w:r w:rsidRPr="007017F9">
              <w:rPr>
                <w:rFonts w:asciiTheme="majorHAnsi" w:hAnsiTheme="majorHAnsi" w:cstheme="majorHAnsi"/>
                <w:color w:val="auto"/>
                <w:sz w:val="20"/>
              </w:rPr>
              <w:t>Balans tussen leren van kennis en vaardigheden</w:t>
            </w:r>
          </w:p>
          <w:p w14:paraId="47BFAF9C" w14:textId="77777777" w:rsidR="002B0C09" w:rsidRPr="007017F9" w:rsidRDefault="002B0C09">
            <w:pPr>
              <w:pStyle w:val="Lijstalinea"/>
              <w:numPr>
                <w:ilvl w:val="0"/>
                <w:numId w:val="2"/>
              </w:numPr>
              <w:rPr>
                <w:rFonts w:asciiTheme="majorHAnsi" w:hAnsiTheme="majorHAnsi" w:cstheme="majorHAnsi"/>
                <w:color w:val="auto"/>
                <w:sz w:val="20"/>
              </w:rPr>
            </w:pPr>
            <w:r w:rsidRPr="007017F9">
              <w:rPr>
                <w:rFonts w:asciiTheme="majorHAnsi" w:hAnsiTheme="majorHAnsi" w:cstheme="majorHAnsi"/>
                <w:color w:val="auto"/>
                <w:sz w:val="20"/>
              </w:rPr>
              <w:t>Differentiatie waarin we ongelijk behandelen om gelijke kansen te creëren</w:t>
            </w:r>
          </w:p>
          <w:p w14:paraId="21B026D7" w14:textId="77777777" w:rsidR="002B0C09" w:rsidRPr="007017F9" w:rsidRDefault="002B0C09" w:rsidP="002B0C09">
            <w:pPr>
              <w:rPr>
                <w:rFonts w:asciiTheme="majorHAnsi" w:hAnsiTheme="majorHAnsi" w:cstheme="majorHAnsi"/>
                <w:color w:val="auto"/>
                <w:sz w:val="20"/>
                <w:szCs w:val="20"/>
              </w:rPr>
            </w:pPr>
            <w:r w:rsidRPr="007017F9">
              <w:rPr>
                <w:rFonts w:asciiTheme="majorHAnsi" w:hAnsiTheme="majorHAnsi" w:cstheme="majorHAnsi"/>
                <w:color w:val="auto"/>
                <w:sz w:val="20"/>
              </w:rPr>
              <w:t>De doorvertaling van de prisma visie op burgerschapsonderwijs naar een schoolvisie en aanbod</w:t>
            </w:r>
          </w:p>
          <w:p w14:paraId="124E08EC" w14:textId="282A054D" w:rsidR="00F15504" w:rsidRPr="00F15504" w:rsidRDefault="00F15504" w:rsidP="00F15504">
            <w:pPr>
              <w:spacing w:line="240" w:lineRule="auto"/>
              <w:textAlignment w:val="baseline"/>
              <w:rPr>
                <w:rFonts w:ascii="Calibri Light" w:eastAsia="Times New Roman" w:hAnsi="Calibri Light" w:cs="Calibri Light"/>
                <w:sz w:val="20"/>
                <w:szCs w:val="20"/>
              </w:rPr>
            </w:pPr>
          </w:p>
          <w:p w14:paraId="56B9014D" w14:textId="77777777" w:rsidR="00F15504" w:rsidRPr="00F15504" w:rsidRDefault="00F15504" w:rsidP="00F15504">
            <w:pPr>
              <w:spacing w:line="240" w:lineRule="auto"/>
              <w:textAlignment w:val="baseline"/>
              <w:rPr>
                <w:rFonts w:ascii="Calibri Light" w:eastAsia="Times New Roman" w:hAnsi="Calibri Light" w:cs="Calibri Light"/>
                <w:sz w:val="20"/>
                <w:szCs w:val="20"/>
              </w:rPr>
            </w:pPr>
            <w:r w:rsidRPr="00F15504">
              <w:rPr>
                <w:rFonts w:ascii="Calibri Light" w:eastAsia="Times New Roman" w:hAnsi="Calibri Light" w:cs="Calibri Light"/>
                <w:b/>
                <w:bCs/>
                <w:color w:val="auto"/>
                <w:sz w:val="20"/>
                <w:szCs w:val="20"/>
              </w:rPr>
              <w:t>Balans tussen leren van kennis en vaardigheden</w:t>
            </w:r>
            <w:r w:rsidRPr="00F15504">
              <w:rPr>
                <w:rFonts w:ascii="Calibri Light" w:eastAsia="Times New Roman" w:hAnsi="Calibri Light" w:cs="Calibri Light"/>
                <w:color w:val="auto"/>
                <w:sz w:val="20"/>
                <w:szCs w:val="20"/>
              </w:rPr>
              <w:t> </w:t>
            </w:r>
          </w:p>
          <w:p w14:paraId="1273D053" w14:textId="5A3DCDF0" w:rsidR="00F15504" w:rsidRPr="00F15504" w:rsidRDefault="00F15504">
            <w:pPr>
              <w:numPr>
                <w:ilvl w:val="0"/>
                <w:numId w:val="7"/>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Versterken en verrijken van ons taalonderwijs (lezen, spelling,</w:t>
            </w:r>
            <w:r w:rsidR="00A04B8B">
              <w:rPr>
                <w:rFonts w:ascii="Calibri Light" w:eastAsia="Times New Roman" w:hAnsi="Calibri Light" w:cs="Calibri Light"/>
                <w:color w:val="auto"/>
                <w:sz w:val="20"/>
                <w:szCs w:val="20"/>
              </w:rPr>
              <w:t xml:space="preserve"> begrijpend lezen</w:t>
            </w:r>
            <w:r w:rsidRPr="00F15504">
              <w:rPr>
                <w:rFonts w:ascii="Calibri Light" w:eastAsia="Times New Roman" w:hAnsi="Calibri Light" w:cs="Calibri Light"/>
                <w:color w:val="auto"/>
                <w:sz w:val="20"/>
                <w:szCs w:val="20"/>
              </w:rPr>
              <w:t>). </w:t>
            </w:r>
            <w:r w:rsidRPr="00F15504">
              <w:rPr>
                <w:rFonts w:ascii="Calibri Light" w:eastAsia="Times New Roman" w:hAnsi="Calibri Light" w:cs="Calibri Light"/>
                <w:sz w:val="20"/>
                <w:szCs w:val="20"/>
              </w:rPr>
              <w:t xml:space="preserve"> </w:t>
            </w:r>
            <w:r w:rsidRPr="00F15504">
              <w:rPr>
                <w:rFonts w:ascii="Calibri Light" w:eastAsia="Times New Roman" w:hAnsi="Calibri Light" w:cs="Calibri Light"/>
                <w:color w:val="auto"/>
                <w:sz w:val="20"/>
                <w:szCs w:val="20"/>
              </w:rPr>
              <w:t xml:space="preserve">We zorgen voor een passend </w:t>
            </w:r>
            <w:proofErr w:type="spellStart"/>
            <w:r w:rsidRPr="00F15504">
              <w:rPr>
                <w:rFonts w:ascii="Calibri Light" w:eastAsia="Times New Roman" w:hAnsi="Calibri Light" w:cs="Calibri Light"/>
                <w:color w:val="auto"/>
                <w:sz w:val="20"/>
                <w:szCs w:val="20"/>
              </w:rPr>
              <w:t>schoolbreed</w:t>
            </w:r>
            <w:proofErr w:type="spellEnd"/>
            <w:r w:rsidRPr="00F15504">
              <w:rPr>
                <w:rFonts w:ascii="Calibri Light" w:eastAsia="Times New Roman" w:hAnsi="Calibri Light" w:cs="Calibri Light"/>
                <w:color w:val="auto"/>
                <w:sz w:val="20"/>
                <w:szCs w:val="20"/>
              </w:rPr>
              <w:t xml:space="preserve"> aanbod waarbij kinderen betrokken zijn.</w:t>
            </w:r>
            <w:r w:rsidR="00A04B8B">
              <w:rPr>
                <w:rFonts w:ascii="Calibri Light" w:eastAsia="Times New Roman" w:hAnsi="Calibri Light" w:cs="Calibri Light"/>
                <w:color w:val="auto"/>
                <w:sz w:val="20"/>
                <w:szCs w:val="20"/>
              </w:rPr>
              <w:t xml:space="preserve"> </w:t>
            </w:r>
          </w:p>
          <w:p w14:paraId="773759A2" w14:textId="77777777" w:rsidR="00F15504" w:rsidRPr="00F15504" w:rsidRDefault="00F15504" w:rsidP="00F15504">
            <w:pPr>
              <w:spacing w:line="240" w:lineRule="auto"/>
              <w:textAlignment w:val="baseline"/>
              <w:rPr>
                <w:rFonts w:ascii="Calibri Light" w:eastAsia="Times New Roman" w:hAnsi="Calibri Light" w:cs="Calibri Light"/>
                <w:sz w:val="20"/>
                <w:szCs w:val="20"/>
              </w:rPr>
            </w:pPr>
            <w:r w:rsidRPr="00F15504">
              <w:rPr>
                <w:rFonts w:ascii="Calibri Light" w:eastAsia="Times New Roman" w:hAnsi="Calibri Light" w:cs="Calibri Light"/>
                <w:b/>
                <w:bCs/>
                <w:color w:val="auto"/>
                <w:sz w:val="20"/>
                <w:szCs w:val="20"/>
              </w:rPr>
              <w:t>Differentiatie waarin we ongelijk behandelen om gelijke kansen te creëren</w:t>
            </w:r>
            <w:r w:rsidRPr="00F15504">
              <w:rPr>
                <w:rFonts w:ascii="Calibri Light" w:eastAsia="Times New Roman" w:hAnsi="Calibri Light" w:cs="Calibri Light"/>
                <w:color w:val="auto"/>
                <w:sz w:val="20"/>
                <w:szCs w:val="20"/>
              </w:rPr>
              <w:t> </w:t>
            </w:r>
          </w:p>
          <w:p w14:paraId="21769B88" w14:textId="51FF5842" w:rsidR="00F15504" w:rsidRPr="00F15504" w:rsidRDefault="00F15504">
            <w:pPr>
              <w:numPr>
                <w:ilvl w:val="0"/>
                <w:numId w:val="8"/>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lastRenderedPageBreak/>
              <w:t xml:space="preserve">Instructie en aanbod afstemmen op onderwijs- en ondersteuningsbehoeften en de beginsituatie. </w:t>
            </w:r>
          </w:p>
          <w:p w14:paraId="5E3977A9" w14:textId="77777777" w:rsidR="00F15504" w:rsidRPr="00F15504" w:rsidRDefault="00F15504" w:rsidP="00F15504">
            <w:pPr>
              <w:spacing w:line="240" w:lineRule="auto"/>
              <w:textAlignment w:val="baseline"/>
              <w:rPr>
                <w:rFonts w:ascii="Calibri Light" w:eastAsia="Times New Roman" w:hAnsi="Calibri Light" w:cs="Calibri Light"/>
                <w:sz w:val="20"/>
                <w:szCs w:val="20"/>
              </w:rPr>
            </w:pPr>
            <w:r w:rsidRPr="00F15504">
              <w:rPr>
                <w:rFonts w:ascii="Calibri Light" w:eastAsia="Times New Roman" w:hAnsi="Calibri Light" w:cs="Calibri Light"/>
                <w:b/>
                <w:bCs/>
                <w:color w:val="auto"/>
                <w:sz w:val="20"/>
                <w:szCs w:val="20"/>
              </w:rPr>
              <w:t>Burgerschap</w:t>
            </w:r>
            <w:r w:rsidRPr="00F15504">
              <w:rPr>
                <w:rFonts w:ascii="Calibri Light" w:eastAsia="Times New Roman" w:hAnsi="Calibri Light" w:cs="Calibri Light"/>
                <w:color w:val="auto"/>
                <w:sz w:val="20"/>
                <w:szCs w:val="20"/>
              </w:rPr>
              <w:t> </w:t>
            </w:r>
          </w:p>
          <w:p w14:paraId="5DB084A1" w14:textId="215EBA3F" w:rsidR="00F15504" w:rsidRPr="00F15504" w:rsidRDefault="00F15504">
            <w:pPr>
              <w:numPr>
                <w:ilvl w:val="0"/>
                <w:numId w:val="9"/>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De doorvertaling van de prisma visie op burgerschapsonderwijs naar een schoolvisie en aanbod</w:t>
            </w:r>
            <w:r w:rsidR="00A04B8B">
              <w:rPr>
                <w:rFonts w:ascii="Calibri Light" w:eastAsia="Times New Roman" w:hAnsi="Calibri Light" w:cs="Calibri Light"/>
                <w:color w:val="auto"/>
                <w:sz w:val="20"/>
                <w:szCs w:val="20"/>
              </w:rPr>
              <w:t>.</w:t>
            </w:r>
          </w:p>
          <w:p w14:paraId="57DD0674" w14:textId="6D8E6C7C" w:rsidR="00F15504" w:rsidRPr="00F15504" w:rsidRDefault="00F15504">
            <w:pPr>
              <w:numPr>
                <w:ilvl w:val="0"/>
                <w:numId w:val="9"/>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 xml:space="preserve">Aanbod koppelen aan de context van onze school.  </w:t>
            </w:r>
          </w:p>
          <w:p w14:paraId="554D748B" w14:textId="67994B35" w:rsidR="00F15504" w:rsidRPr="00F15504" w:rsidRDefault="00F15504">
            <w:pPr>
              <w:numPr>
                <w:ilvl w:val="0"/>
                <w:numId w:val="9"/>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 xml:space="preserve">Onze schoolomgeving in samenwerking met </w:t>
            </w:r>
            <w:proofErr w:type="spellStart"/>
            <w:r w:rsidR="00B76404">
              <w:rPr>
                <w:rFonts w:ascii="Calibri Light" w:eastAsia="Times New Roman" w:hAnsi="Calibri Light" w:cs="Calibri Light"/>
                <w:color w:val="auto"/>
                <w:sz w:val="20"/>
                <w:szCs w:val="20"/>
              </w:rPr>
              <w:t>Leave</w:t>
            </w:r>
            <w:proofErr w:type="spellEnd"/>
            <w:r w:rsidR="00B76404">
              <w:rPr>
                <w:rFonts w:ascii="Calibri Light" w:eastAsia="Times New Roman" w:hAnsi="Calibri Light" w:cs="Calibri Light"/>
                <w:color w:val="auto"/>
                <w:sz w:val="20"/>
                <w:szCs w:val="20"/>
              </w:rPr>
              <w:t xml:space="preserve"> </w:t>
            </w:r>
            <w:proofErr w:type="spellStart"/>
            <w:r w:rsidR="00B76404">
              <w:rPr>
                <w:rFonts w:ascii="Calibri Light" w:eastAsia="Times New Roman" w:hAnsi="Calibri Light" w:cs="Calibri Light"/>
                <w:color w:val="auto"/>
                <w:sz w:val="20"/>
                <w:szCs w:val="20"/>
              </w:rPr>
              <w:t>Grashook</w:t>
            </w:r>
            <w:proofErr w:type="spellEnd"/>
            <w:r w:rsidR="00B76404">
              <w:rPr>
                <w:rFonts w:ascii="Calibri Light" w:eastAsia="Times New Roman" w:hAnsi="Calibri Light" w:cs="Calibri Light"/>
                <w:color w:val="auto"/>
                <w:sz w:val="20"/>
                <w:szCs w:val="20"/>
              </w:rPr>
              <w:t xml:space="preserve"> versterken. </w:t>
            </w:r>
          </w:p>
          <w:p w14:paraId="177CE1A0" w14:textId="77777777" w:rsidR="00F15504" w:rsidRPr="00F15504" w:rsidRDefault="00F15504" w:rsidP="00F15504">
            <w:pPr>
              <w:spacing w:line="240" w:lineRule="auto"/>
              <w:textAlignment w:val="baseline"/>
              <w:rPr>
                <w:rFonts w:ascii="Calibri Light" w:eastAsia="Times New Roman" w:hAnsi="Calibri Light" w:cs="Calibri Light"/>
                <w:sz w:val="20"/>
                <w:szCs w:val="20"/>
              </w:rPr>
            </w:pPr>
            <w:r w:rsidRPr="00F15504">
              <w:rPr>
                <w:rFonts w:ascii="Calibri Light" w:eastAsia="Times New Roman" w:hAnsi="Calibri Light" w:cs="Calibri Light"/>
                <w:b/>
                <w:bCs/>
                <w:color w:val="auto"/>
                <w:sz w:val="20"/>
                <w:szCs w:val="20"/>
              </w:rPr>
              <w:t>Gezondheid</w:t>
            </w:r>
            <w:r w:rsidRPr="00F15504">
              <w:rPr>
                <w:rFonts w:ascii="Calibri Light" w:eastAsia="Times New Roman" w:hAnsi="Calibri Light" w:cs="Calibri Light"/>
                <w:color w:val="auto"/>
                <w:sz w:val="20"/>
                <w:szCs w:val="20"/>
              </w:rPr>
              <w:t> </w:t>
            </w:r>
          </w:p>
          <w:p w14:paraId="2CE86488" w14:textId="0FC04B01" w:rsidR="00F15504" w:rsidRPr="00F15504" w:rsidRDefault="00F15504">
            <w:pPr>
              <w:numPr>
                <w:ilvl w:val="0"/>
                <w:numId w:val="10"/>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 xml:space="preserve">Een passend gezondheidsbeleid wat kinderen stimuleert tot drinken van water en een gezond tussendoortje en lunch. </w:t>
            </w:r>
          </w:p>
          <w:p w14:paraId="6A659217" w14:textId="2AEDFEC3" w:rsidR="00F15504" w:rsidRPr="00F15504" w:rsidRDefault="00F15504">
            <w:pPr>
              <w:numPr>
                <w:ilvl w:val="0"/>
                <w:numId w:val="10"/>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 xml:space="preserve">Een passend aanbod met voldoende ontspanning momenten </w:t>
            </w:r>
            <w:r w:rsidR="00B76404">
              <w:rPr>
                <w:rFonts w:ascii="Calibri Light" w:eastAsia="Times New Roman" w:hAnsi="Calibri Light" w:cs="Calibri Light"/>
                <w:color w:val="auto"/>
                <w:sz w:val="20"/>
                <w:szCs w:val="20"/>
              </w:rPr>
              <w:t xml:space="preserve">zoals op het schoolplein. </w:t>
            </w:r>
          </w:p>
          <w:p w14:paraId="55A270A5" w14:textId="77777777" w:rsidR="00F15504" w:rsidRPr="00F15504" w:rsidRDefault="00F15504" w:rsidP="00F15504">
            <w:pPr>
              <w:spacing w:line="240" w:lineRule="auto"/>
              <w:ind w:left="72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 </w:t>
            </w:r>
          </w:p>
          <w:p w14:paraId="53C8402F" w14:textId="77777777" w:rsidR="00F15504" w:rsidRPr="00F15504" w:rsidRDefault="00F15504" w:rsidP="00F15504">
            <w:pPr>
              <w:spacing w:line="240" w:lineRule="auto"/>
              <w:textAlignment w:val="baseline"/>
              <w:rPr>
                <w:rFonts w:ascii="Calibri Light" w:eastAsia="Times New Roman" w:hAnsi="Calibri Light" w:cs="Calibri Light"/>
                <w:sz w:val="20"/>
                <w:szCs w:val="20"/>
              </w:rPr>
            </w:pPr>
            <w:r w:rsidRPr="00F15504">
              <w:rPr>
                <w:rFonts w:ascii="Calibri Light" w:eastAsia="Times New Roman" w:hAnsi="Calibri Light" w:cs="Calibri Light"/>
                <w:b/>
                <w:bCs/>
                <w:color w:val="auto"/>
                <w:sz w:val="20"/>
                <w:szCs w:val="20"/>
              </w:rPr>
              <w:t>Kwaliteitszorg/ Ontwikkeling</w:t>
            </w:r>
            <w:r w:rsidRPr="00F15504">
              <w:rPr>
                <w:rFonts w:ascii="Calibri Light" w:eastAsia="Times New Roman" w:hAnsi="Calibri Light" w:cs="Calibri Light"/>
                <w:color w:val="auto"/>
                <w:sz w:val="20"/>
                <w:szCs w:val="20"/>
              </w:rPr>
              <w:t> </w:t>
            </w:r>
          </w:p>
          <w:p w14:paraId="44532789" w14:textId="3A833485" w:rsidR="00F15504" w:rsidRPr="00F15504" w:rsidRDefault="00F15504">
            <w:pPr>
              <w:numPr>
                <w:ilvl w:val="0"/>
                <w:numId w:val="11"/>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Monitoren van harde en zachte opbrengsten en dit omzetten naar ondersteuningsbehoeften en gerichte acties om te zorgen dat onze kinderen zich veilig voelen, goed les krijgen en genoeg leren.</w:t>
            </w:r>
          </w:p>
          <w:p w14:paraId="45209227" w14:textId="6AB3D331" w:rsidR="00F15504" w:rsidRPr="00F15504" w:rsidRDefault="00F15504">
            <w:pPr>
              <w:numPr>
                <w:ilvl w:val="0"/>
                <w:numId w:val="11"/>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Ons kleuteronderwijs versterken door</w:t>
            </w:r>
            <w:r w:rsidR="00B76404">
              <w:rPr>
                <w:rFonts w:ascii="Calibri Light" w:eastAsia="Times New Roman" w:hAnsi="Calibri Light" w:cs="Calibri Light"/>
                <w:color w:val="auto"/>
                <w:sz w:val="20"/>
                <w:szCs w:val="20"/>
              </w:rPr>
              <w:t xml:space="preserve"> gebruik te maken van een leerlingvolgsysteem. In september 2023 starten wij met Inzichtelijk. </w:t>
            </w:r>
          </w:p>
          <w:p w14:paraId="0D93C4C7" w14:textId="77777777" w:rsidR="00F15504" w:rsidRPr="00F15504" w:rsidRDefault="00F15504" w:rsidP="00F15504">
            <w:pPr>
              <w:spacing w:line="240" w:lineRule="auto"/>
              <w:textAlignment w:val="baseline"/>
              <w:rPr>
                <w:rFonts w:ascii="Calibri Light" w:eastAsia="Times New Roman" w:hAnsi="Calibri Light" w:cs="Calibri Light"/>
                <w:sz w:val="20"/>
                <w:szCs w:val="20"/>
              </w:rPr>
            </w:pPr>
            <w:r w:rsidRPr="00F15504">
              <w:rPr>
                <w:rFonts w:ascii="Calibri Light" w:eastAsia="Times New Roman" w:hAnsi="Calibri Light" w:cs="Calibri Light"/>
                <w:b/>
                <w:bCs/>
                <w:color w:val="auto"/>
                <w:sz w:val="20"/>
                <w:szCs w:val="20"/>
              </w:rPr>
              <w:t>Organisatie:</w:t>
            </w:r>
            <w:r w:rsidRPr="00F15504">
              <w:rPr>
                <w:rFonts w:ascii="Calibri Light" w:eastAsia="Times New Roman" w:hAnsi="Calibri Light" w:cs="Calibri Light"/>
                <w:color w:val="auto"/>
                <w:sz w:val="20"/>
                <w:szCs w:val="20"/>
              </w:rPr>
              <w:t> </w:t>
            </w:r>
          </w:p>
          <w:p w14:paraId="78F0BB44" w14:textId="2708D82D" w:rsidR="00F15504" w:rsidRPr="00F15504" w:rsidRDefault="00B76404">
            <w:pPr>
              <w:numPr>
                <w:ilvl w:val="0"/>
                <w:numId w:val="12"/>
              </w:numPr>
              <w:spacing w:line="240" w:lineRule="auto"/>
              <w:ind w:left="1080" w:firstLine="0"/>
              <w:textAlignment w:val="baseline"/>
              <w:rPr>
                <w:rFonts w:ascii="Calibri Light" w:eastAsia="Times New Roman" w:hAnsi="Calibri Light" w:cs="Calibri Light"/>
                <w:sz w:val="20"/>
                <w:szCs w:val="20"/>
              </w:rPr>
            </w:pPr>
            <w:r>
              <w:rPr>
                <w:rFonts w:ascii="Calibri Light" w:eastAsia="Times New Roman" w:hAnsi="Calibri Light" w:cs="Calibri Light"/>
                <w:color w:val="auto"/>
                <w:sz w:val="20"/>
                <w:szCs w:val="20"/>
              </w:rPr>
              <w:t>E</w:t>
            </w:r>
            <w:r w:rsidR="00F15504" w:rsidRPr="00F15504">
              <w:rPr>
                <w:rFonts w:ascii="Calibri Light" w:eastAsia="Times New Roman" w:hAnsi="Calibri Light" w:cs="Calibri Light"/>
                <w:color w:val="auto"/>
                <w:sz w:val="20"/>
                <w:szCs w:val="20"/>
              </w:rPr>
              <w:t>en optimale samenwerking met ouders en leerlingen opzoeken</w:t>
            </w:r>
            <w:r>
              <w:rPr>
                <w:rFonts w:ascii="Calibri Light" w:eastAsia="Times New Roman" w:hAnsi="Calibri Light" w:cs="Calibri Light"/>
                <w:color w:val="auto"/>
                <w:sz w:val="20"/>
                <w:szCs w:val="20"/>
              </w:rPr>
              <w:t>.</w:t>
            </w:r>
          </w:p>
          <w:p w14:paraId="36A3C27E" w14:textId="77777777" w:rsidR="00B76404" w:rsidRDefault="00B76404" w:rsidP="00F15504">
            <w:pPr>
              <w:spacing w:line="240" w:lineRule="auto"/>
              <w:textAlignment w:val="baseline"/>
              <w:rPr>
                <w:rFonts w:ascii="Calibri Light" w:eastAsia="Times New Roman" w:hAnsi="Calibri Light" w:cs="Calibri Light"/>
                <w:b/>
                <w:bCs/>
                <w:sz w:val="20"/>
                <w:szCs w:val="20"/>
              </w:rPr>
            </w:pPr>
          </w:p>
          <w:p w14:paraId="5F5DC83E" w14:textId="5A84E075" w:rsidR="00F15504" w:rsidRPr="00F15504" w:rsidRDefault="00F15504" w:rsidP="00F15504">
            <w:pPr>
              <w:spacing w:line="240" w:lineRule="auto"/>
              <w:textAlignment w:val="baseline"/>
              <w:rPr>
                <w:rFonts w:ascii="Calibri Light" w:eastAsia="Times New Roman" w:hAnsi="Calibri Light" w:cs="Calibri Light"/>
                <w:sz w:val="20"/>
                <w:szCs w:val="20"/>
              </w:rPr>
            </w:pPr>
            <w:r w:rsidRPr="00F15504">
              <w:rPr>
                <w:rFonts w:ascii="Calibri Light" w:eastAsia="Times New Roman" w:hAnsi="Calibri Light" w:cs="Calibri Light"/>
                <w:b/>
                <w:bCs/>
                <w:color w:val="auto"/>
                <w:sz w:val="20"/>
                <w:szCs w:val="20"/>
              </w:rPr>
              <w:t>Personeelsbeleid</w:t>
            </w:r>
            <w:r w:rsidRPr="00F15504">
              <w:rPr>
                <w:rFonts w:ascii="Calibri Light" w:eastAsia="Times New Roman" w:hAnsi="Calibri Light" w:cs="Calibri Light"/>
                <w:color w:val="auto"/>
                <w:sz w:val="20"/>
                <w:szCs w:val="20"/>
              </w:rPr>
              <w:t> </w:t>
            </w:r>
          </w:p>
          <w:p w14:paraId="2BD7E2B1" w14:textId="383A5EE4" w:rsidR="00F15504" w:rsidRPr="00F15504" w:rsidRDefault="00F15504">
            <w:pPr>
              <w:numPr>
                <w:ilvl w:val="0"/>
                <w:numId w:val="13"/>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Competenties en kwaliteiten van de medewerkers optimaal inzetten</w:t>
            </w:r>
            <w:r w:rsidR="00B76404">
              <w:rPr>
                <w:rFonts w:ascii="Calibri Light" w:eastAsia="Times New Roman" w:hAnsi="Calibri Light" w:cs="Calibri Light"/>
                <w:color w:val="auto"/>
                <w:sz w:val="20"/>
                <w:szCs w:val="20"/>
              </w:rPr>
              <w:t>.</w:t>
            </w:r>
          </w:p>
          <w:p w14:paraId="142076EC" w14:textId="736838C4" w:rsidR="00F15504" w:rsidRPr="00F15504" w:rsidRDefault="00F15504">
            <w:pPr>
              <w:numPr>
                <w:ilvl w:val="0"/>
                <w:numId w:val="13"/>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medewerkers (met specifieke taken) verder professionaliseren in het kijken naar onderwijsleersituaties</w:t>
            </w:r>
            <w:r w:rsidR="00657077">
              <w:rPr>
                <w:rFonts w:ascii="Calibri Light" w:eastAsia="Times New Roman" w:hAnsi="Calibri Light" w:cs="Calibri Light"/>
                <w:color w:val="auto"/>
                <w:sz w:val="20"/>
                <w:szCs w:val="20"/>
              </w:rPr>
              <w:t>.</w:t>
            </w:r>
          </w:p>
          <w:p w14:paraId="3C7EEE50" w14:textId="4C7EBBF8" w:rsidR="00F15504" w:rsidRPr="00F15504" w:rsidRDefault="00F15504">
            <w:pPr>
              <w:numPr>
                <w:ilvl w:val="0"/>
                <w:numId w:val="13"/>
              </w:numPr>
              <w:spacing w:line="240" w:lineRule="auto"/>
              <w:ind w:left="1080" w:firstLine="0"/>
              <w:textAlignment w:val="baseline"/>
              <w:rPr>
                <w:rFonts w:ascii="Calibri Light" w:eastAsia="Times New Roman" w:hAnsi="Calibri Light" w:cs="Calibri Light"/>
                <w:sz w:val="20"/>
                <w:szCs w:val="20"/>
              </w:rPr>
            </w:pPr>
            <w:r w:rsidRPr="00F15504">
              <w:rPr>
                <w:rFonts w:ascii="Calibri Light" w:eastAsia="Times New Roman" w:hAnsi="Calibri Light" w:cs="Calibri Light"/>
                <w:color w:val="auto"/>
                <w:sz w:val="20"/>
                <w:szCs w:val="20"/>
              </w:rPr>
              <w:t xml:space="preserve">Gezamenlijk reflecteren en feedback geven op onderwijsleersituaties </w:t>
            </w:r>
            <w:r w:rsidR="00657077">
              <w:rPr>
                <w:rFonts w:ascii="Calibri Light" w:eastAsia="Times New Roman" w:hAnsi="Calibri Light" w:cs="Calibri Light"/>
                <w:color w:val="auto"/>
                <w:sz w:val="20"/>
                <w:szCs w:val="20"/>
              </w:rPr>
              <w:t xml:space="preserve">met behulp van collegiale consultaties en intervisie. </w:t>
            </w:r>
          </w:p>
          <w:p w14:paraId="3DC7947C" w14:textId="4205F94C" w:rsidR="00F15504" w:rsidRPr="007017F9" w:rsidRDefault="00F15504">
            <w:pPr>
              <w:spacing w:line="240" w:lineRule="auto"/>
              <w:rPr>
                <w:rFonts w:asciiTheme="majorHAnsi" w:hAnsiTheme="majorHAnsi" w:cstheme="majorHAnsi"/>
              </w:rPr>
            </w:pPr>
          </w:p>
        </w:tc>
      </w:tr>
    </w:tbl>
    <w:p w14:paraId="155658F8" w14:textId="77777777" w:rsidR="0019253D" w:rsidRPr="007017F9" w:rsidRDefault="0019253D" w:rsidP="00006F4E">
      <w:pPr>
        <w:spacing w:line="240" w:lineRule="auto"/>
        <w:rPr>
          <w:rFonts w:asciiTheme="majorHAnsi" w:hAnsiTheme="majorHAnsi" w:cstheme="majorHAnsi"/>
        </w:rPr>
      </w:pPr>
    </w:p>
    <w:p w14:paraId="0A8C16D1" w14:textId="19A2743E" w:rsidR="0019253D" w:rsidRPr="007017F9" w:rsidRDefault="001022DB" w:rsidP="002A4338">
      <w:pPr>
        <w:pStyle w:val="Kop1"/>
        <w:rPr>
          <w:rFonts w:asciiTheme="majorHAnsi" w:hAnsiTheme="majorHAnsi" w:cstheme="majorHAnsi"/>
          <w:color w:val="auto"/>
          <w:sz w:val="32"/>
          <w:szCs w:val="22"/>
        </w:rPr>
      </w:pPr>
      <w:bookmarkStart w:id="23" w:name="_Toc129951091"/>
      <w:r w:rsidRPr="007017F9">
        <w:rPr>
          <w:rFonts w:asciiTheme="majorHAnsi" w:hAnsiTheme="majorHAnsi" w:cstheme="majorHAnsi"/>
          <w:color w:val="auto"/>
          <w:sz w:val="32"/>
          <w:szCs w:val="22"/>
        </w:rPr>
        <w:t>Documenten:</w:t>
      </w:r>
      <w:bookmarkEnd w:id="23"/>
    </w:p>
    <w:tbl>
      <w:tblPr>
        <w:tblStyle w:val="Tabelraster"/>
        <w:tblW w:w="0" w:type="auto"/>
        <w:shd w:val="clear" w:color="auto" w:fill="B4C6E7" w:themeFill="accent1" w:themeFillTint="66"/>
        <w:tblLook w:val="04A0" w:firstRow="1" w:lastRow="0" w:firstColumn="1" w:lastColumn="0" w:noHBand="0" w:noVBand="1"/>
      </w:tblPr>
      <w:tblGrid>
        <w:gridCol w:w="9054"/>
      </w:tblGrid>
      <w:tr w:rsidR="001022DB" w:rsidRPr="007017F9" w14:paraId="5D45F673" w14:textId="77777777">
        <w:tc>
          <w:tcPr>
            <w:tcW w:w="9054" w:type="dxa"/>
            <w:shd w:val="clear" w:color="auto" w:fill="B4C6E7" w:themeFill="accent1" w:themeFillTint="66"/>
          </w:tcPr>
          <w:p w14:paraId="0D1D8943" w14:textId="522ED35C" w:rsidR="00386DFB" w:rsidRPr="007017F9" w:rsidRDefault="00386DFB" w:rsidP="00FB18F7">
            <w:pPr>
              <w:rPr>
                <w:rFonts w:asciiTheme="majorHAnsi" w:hAnsiTheme="majorHAnsi" w:cstheme="majorHAnsi"/>
                <w:b/>
                <w:bCs/>
                <w:color w:val="auto"/>
                <w:sz w:val="20"/>
                <w:szCs w:val="20"/>
              </w:rPr>
            </w:pPr>
            <w:r w:rsidRPr="007017F9">
              <w:rPr>
                <w:rFonts w:asciiTheme="majorHAnsi" w:hAnsiTheme="majorHAnsi" w:cstheme="majorHAnsi"/>
                <w:b/>
                <w:bCs/>
                <w:color w:val="auto"/>
                <w:sz w:val="20"/>
                <w:szCs w:val="20"/>
              </w:rPr>
              <w:t>Site Prisma</w:t>
            </w:r>
            <w:r w:rsidR="00024AF7" w:rsidRPr="007017F9">
              <w:rPr>
                <w:rFonts w:asciiTheme="majorHAnsi" w:hAnsiTheme="majorHAnsi" w:cstheme="majorHAnsi"/>
                <w:b/>
                <w:bCs/>
                <w:color w:val="auto"/>
                <w:sz w:val="20"/>
                <w:szCs w:val="20"/>
              </w:rPr>
              <w:t>-</w:t>
            </w:r>
            <w:proofErr w:type="spellStart"/>
            <w:r w:rsidR="00024AF7" w:rsidRPr="007017F9">
              <w:rPr>
                <w:rFonts w:asciiTheme="majorHAnsi" w:hAnsiTheme="majorHAnsi" w:cstheme="majorHAnsi"/>
                <w:b/>
                <w:bCs/>
                <w:color w:val="auto"/>
                <w:sz w:val="20"/>
                <w:szCs w:val="20"/>
              </w:rPr>
              <w:t>spo</w:t>
            </w:r>
            <w:proofErr w:type="spellEnd"/>
            <w:r w:rsidR="00024AF7" w:rsidRPr="007017F9">
              <w:rPr>
                <w:rFonts w:asciiTheme="majorHAnsi" w:hAnsiTheme="majorHAnsi" w:cstheme="majorHAnsi"/>
                <w:b/>
                <w:bCs/>
                <w:color w:val="auto"/>
                <w:sz w:val="20"/>
                <w:szCs w:val="20"/>
              </w:rPr>
              <w:t>:</w:t>
            </w:r>
          </w:p>
          <w:p w14:paraId="2EECBE83" w14:textId="1D8B8943" w:rsidR="00FB18F7" w:rsidRPr="007017F9" w:rsidRDefault="00FB18F7" w:rsidP="00FB18F7">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SBP 2023-2027 </w:t>
            </w:r>
            <w:r w:rsidR="00386DFB" w:rsidRPr="007017F9">
              <w:rPr>
                <w:rFonts w:asciiTheme="majorHAnsi" w:hAnsiTheme="majorHAnsi" w:cstheme="majorHAnsi"/>
                <w:color w:val="auto"/>
                <w:sz w:val="20"/>
                <w:szCs w:val="20"/>
              </w:rPr>
              <w:t>(site Prisma)</w:t>
            </w:r>
          </w:p>
          <w:p w14:paraId="3A1776EB" w14:textId="7B36FE81" w:rsidR="0048521F" w:rsidRPr="007017F9" w:rsidRDefault="0048521F" w:rsidP="00FB18F7">
            <w:pPr>
              <w:rPr>
                <w:rFonts w:asciiTheme="majorHAnsi" w:hAnsiTheme="majorHAnsi" w:cstheme="majorHAnsi"/>
                <w:color w:val="auto"/>
                <w:sz w:val="20"/>
                <w:szCs w:val="20"/>
              </w:rPr>
            </w:pPr>
            <w:r w:rsidRPr="007017F9">
              <w:rPr>
                <w:rFonts w:asciiTheme="majorHAnsi" w:hAnsiTheme="majorHAnsi" w:cstheme="majorHAnsi"/>
                <w:color w:val="auto"/>
                <w:sz w:val="20"/>
                <w:szCs w:val="20"/>
              </w:rPr>
              <w:t>Klachtenregeling</w:t>
            </w:r>
          </w:p>
          <w:p w14:paraId="74AEAD58" w14:textId="4EC43020" w:rsidR="0048521F" w:rsidRPr="007017F9" w:rsidRDefault="003B0754" w:rsidP="00FB18F7">
            <w:pPr>
              <w:rPr>
                <w:rFonts w:asciiTheme="majorHAnsi" w:hAnsiTheme="majorHAnsi" w:cstheme="majorHAnsi"/>
                <w:color w:val="auto"/>
                <w:sz w:val="20"/>
                <w:szCs w:val="20"/>
              </w:rPr>
            </w:pPr>
            <w:r w:rsidRPr="007017F9">
              <w:rPr>
                <w:rFonts w:asciiTheme="majorHAnsi" w:hAnsiTheme="majorHAnsi" w:cstheme="majorHAnsi"/>
                <w:color w:val="auto"/>
                <w:sz w:val="20"/>
                <w:szCs w:val="20"/>
              </w:rPr>
              <w:t>G</w:t>
            </w:r>
            <w:r w:rsidR="006A7AFF" w:rsidRPr="007017F9">
              <w:rPr>
                <w:rFonts w:asciiTheme="majorHAnsi" w:hAnsiTheme="majorHAnsi" w:cstheme="majorHAnsi"/>
                <w:color w:val="auto"/>
                <w:sz w:val="20"/>
                <w:szCs w:val="20"/>
              </w:rPr>
              <w:t>edrag</w:t>
            </w:r>
            <w:r w:rsidRPr="007017F9">
              <w:rPr>
                <w:rFonts w:asciiTheme="majorHAnsi" w:hAnsiTheme="majorHAnsi" w:cstheme="majorHAnsi"/>
                <w:color w:val="auto"/>
                <w:sz w:val="20"/>
                <w:szCs w:val="20"/>
              </w:rPr>
              <w:t xml:space="preserve"> en integriteitscode Prisma</w:t>
            </w:r>
          </w:p>
          <w:p w14:paraId="1039F3FD" w14:textId="00522EAB" w:rsidR="003B0754" w:rsidRPr="007017F9" w:rsidRDefault="00254816" w:rsidP="00FB18F7">
            <w:pPr>
              <w:rPr>
                <w:rFonts w:asciiTheme="majorHAnsi" w:hAnsiTheme="majorHAnsi" w:cstheme="majorHAnsi"/>
                <w:color w:val="auto"/>
                <w:sz w:val="20"/>
                <w:szCs w:val="20"/>
              </w:rPr>
            </w:pPr>
            <w:r w:rsidRPr="007017F9">
              <w:rPr>
                <w:rFonts w:asciiTheme="majorHAnsi" w:hAnsiTheme="majorHAnsi" w:cstheme="majorHAnsi"/>
                <w:color w:val="auto"/>
                <w:sz w:val="20"/>
                <w:szCs w:val="20"/>
              </w:rPr>
              <w:t>Klokkenluiderregeling</w:t>
            </w:r>
          </w:p>
          <w:p w14:paraId="438FE277" w14:textId="377AD098" w:rsidR="00B01F0E" w:rsidRPr="007017F9" w:rsidRDefault="00413F2E" w:rsidP="00FB18F7">
            <w:pPr>
              <w:rPr>
                <w:rFonts w:asciiTheme="majorHAnsi" w:hAnsiTheme="majorHAnsi" w:cstheme="majorHAnsi"/>
                <w:color w:val="auto"/>
                <w:sz w:val="20"/>
                <w:szCs w:val="20"/>
              </w:rPr>
            </w:pPr>
            <w:r w:rsidRPr="007017F9">
              <w:rPr>
                <w:rFonts w:asciiTheme="majorHAnsi" w:hAnsiTheme="majorHAnsi" w:cstheme="majorHAnsi"/>
                <w:color w:val="auto"/>
                <w:sz w:val="20"/>
                <w:szCs w:val="20"/>
              </w:rPr>
              <w:t>Vertrouwens- en contactpersoon</w:t>
            </w:r>
          </w:p>
          <w:p w14:paraId="45C458D3" w14:textId="46C1AEBE" w:rsidR="00413F2E" w:rsidRPr="007017F9" w:rsidRDefault="00413F2E" w:rsidP="00FB18F7">
            <w:pPr>
              <w:rPr>
                <w:rFonts w:asciiTheme="majorHAnsi" w:hAnsiTheme="majorHAnsi" w:cstheme="majorHAnsi"/>
                <w:color w:val="auto"/>
                <w:sz w:val="20"/>
                <w:szCs w:val="20"/>
              </w:rPr>
            </w:pPr>
            <w:proofErr w:type="spellStart"/>
            <w:r w:rsidRPr="007017F9">
              <w:rPr>
                <w:rFonts w:asciiTheme="majorHAnsi" w:hAnsiTheme="majorHAnsi" w:cstheme="majorHAnsi"/>
                <w:color w:val="auto"/>
                <w:sz w:val="20"/>
                <w:szCs w:val="20"/>
              </w:rPr>
              <w:t>Privacy</w:t>
            </w:r>
            <w:r w:rsidR="00AE4AC5" w:rsidRPr="007017F9">
              <w:rPr>
                <w:rFonts w:asciiTheme="majorHAnsi" w:hAnsiTheme="majorHAnsi" w:cstheme="majorHAnsi"/>
                <w:color w:val="auto"/>
                <w:sz w:val="20"/>
                <w:szCs w:val="20"/>
              </w:rPr>
              <w:t>beleid</w:t>
            </w:r>
            <w:proofErr w:type="spellEnd"/>
          </w:p>
          <w:p w14:paraId="6EAC7060" w14:textId="2E3C9046" w:rsidR="00E07E69" w:rsidRPr="007017F9" w:rsidRDefault="00E07E69" w:rsidP="00FB18F7">
            <w:pPr>
              <w:rPr>
                <w:rFonts w:asciiTheme="majorHAnsi" w:hAnsiTheme="majorHAnsi" w:cstheme="majorHAnsi"/>
                <w:color w:val="auto"/>
                <w:sz w:val="20"/>
                <w:szCs w:val="20"/>
              </w:rPr>
            </w:pPr>
            <w:r w:rsidRPr="007017F9">
              <w:rPr>
                <w:rFonts w:asciiTheme="majorHAnsi" w:hAnsiTheme="majorHAnsi" w:cstheme="majorHAnsi"/>
                <w:color w:val="auto"/>
                <w:sz w:val="20"/>
                <w:szCs w:val="20"/>
              </w:rPr>
              <w:t>GMR</w:t>
            </w:r>
          </w:p>
          <w:p w14:paraId="4D46E3A1" w14:textId="67AAC66F" w:rsidR="00386DFB" w:rsidRPr="007017F9" w:rsidRDefault="00386DFB" w:rsidP="00FB18F7">
            <w:pPr>
              <w:rPr>
                <w:rFonts w:asciiTheme="majorHAnsi" w:hAnsiTheme="majorHAnsi" w:cstheme="majorHAnsi"/>
                <w:b/>
                <w:bCs/>
                <w:color w:val="auto"/>
                <w:sz w:val="20"/>
                <w:szCs w:val="20"/>
              </w:rPr>
            </w:pPr>
            <w:r w:rsidRPr="007017F9">
              <w:rPr>
                <w:rFonts w:asciiTheme="majorHAnsi" w:hAnsiTheme="majorHAnsi" w:cstheme="majorHAnsi"/>
                <w:b/>
                <w:bCs/>
                <w:color w:val="auto"/>
                <w:sz w:val="20"/>
                <w:szCs w:val="20"/>
              </w:rPr>
              <w:t>Prisma documenten via intranet:</w:t>
            </w:r>
          </w:p>
          <w:p w14:paraId="673A302A" w14:textId="5F334765" w:rsidR="00FB18F7" w:rsidRPr="007017F9" w:rsidRDefault="00FB18F7" w:rsidP="00FB18F7">
            <w:pPr>
              <w:rPr>
                <w:rFonts w:asciiTheme="majorHAnsi" w:hAnsiTheme="majorHAnsi" w:cstheme="majorHAnsi"/>
                <w:color w:val="auto"/>
                <w:sz w:val="20"/>
                <w:szCs w:val="20"/>
              </w:rPr>
            </w:pPr>
            <w:r w:rsidRPr="007017F9">
              <w:rPr>
                <w:rFonts w:asciiTheme="majorHAnsi" w:hAnsiTheme="majorHAnsi" w:cstheme="majorHAnsi"/>
                <w:color w:val="auto"/>
                <w:sz w:val="20"/>
                <w:szCs w:val="20"/>
              </w:rPr>
              <w:t>Arbo en veiligheidsplan 2022</w:t>
            </w:r>
          </w:p>
          <w:p w14:paraId="296A551C" w14:textId="57292AC1" w:rsidR="00FB18F7" w:rsidRPr="007017F9" w:rsidRDefault="00FB18F7" w:rsidP="00FB18F7">
            <w:pPr>
              <w:rPr>
                <w:rFonts w:asciiTheme="majorHAnsi" w:hAnsiTheme="majorHAnsi" w:cstheme="majorHAnsi"/>
                <w:color w:val="auto"/>
                <w:sz w:val="20"/>
                <w:szCs w:val="20"/>
              </w:rPr>
            </w:pPr>
            <w:r w:rsidRPr="007017F9">
              <w:rPr>
                <w:rFonts w:asciiTheme="majorHAnsi" w:hAnsiTheme="majorHAnsi" w:cstheme="majorHAnsi"/>
                <w:color w:val="auto"/>
                <w:sz w:val="20"/>
                <w:szCs w:val="20"/>
              </w:rPr>
              <w:t>BVP 2023-2025</w:t>
            </w:r>
          </w:p>
          <w:p w14:paraId="15BDC868" w14:textId="47A44336" w:rsidR="00FD3C8B" w:rsidRPr="007017F9" w:rsidRDefault="00FD3C8B" w:rsidP="00FB18F7">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Kwaliteitsbeleid </w:t>
            </w:r>
            <w:r w:rsidR="00386DFB" w:rsidRPr="007017F9">
              <w:rPr>
                <w:rFonts w:asciiTheme="majorHAnsi" w:hAnsiTheme="majorHAnsi" w:cstheme="majorHAnsi"/>
                <w:color w:val="auto"/>
                <w:sz w:val="20"/>
                <w:szCs w:val="20"/>
              </w:rPr>
              <w:t>2023</w:t>
            </w:r>
          </w:p>
          <w:p w14:paraId="4C10DF6A" w14:textId="69CC2D80" w:rsidR="00DA4D9C" w:rsidRPr="007017F9" w:rsidRDefault="0048521F" w:rsidP="00FB18F7">
            <w:pPr>
              <w:rPr>
                <w:rFonts w:asciiTheme="majorHAnsi" w:hAnsiTheme="majorHAnsi" w:cstheme="majorHAnsi"/>
                <w:color w:val="auto"/>
                <w:sz w:val="20"/>
                <w:szCs w:val="20"/>
              </w:rPr>
            </w:pPr>
            <w:r w:rsidRPr="007017F9">
              <w:rPr>
                <w:rFonts w:asciiTheme="majorHAnsi" w:hAnsiTheme="majorHAnsi" w:cstheme="majorHAnsi"/>
                <w:color w:val="auto"/>
                <w:sz w:val="20"/>
                <w:szCs w:val="20"/>
              </w:rPr>
              <w:t xml:space="preserve">Personeelsbeleid </w:t>
            </w:r>
            <w:r w:rsidR="005C1761" w:rsidRPr="007017F9">
              <w:rPr>
                <w:rFonts w:asciiTheme="majorHAnsi" w:hAnsiTheme="majorHAnsi" w:cstheme="majorHAnsi"/>
                <w:color w:val="auto"/>
                <w:sz w:val="20"/>
                <w:szCs w:val="20"/>
              </w:rPr>
              <w:t>(verzuim,</w:t>
            </w:r>
            <w:r w:rsidR="00E61391" w:rsidRPr="007017F9">
              <w:rPr>
                <w:rFonts w:asciiTheme="majorHAnsi" w:hAnsiTheme="majorHAnsi" w:cstheme="majorHAnsi"/>
                <w:color w:val="auto"/>
                <w:sz w:val="20"/>
                <w:szCs w:val="20"/>
              </w:rPr>
              <w:t xml:space="preserve"> formatie, gesprekkencyclus,)</w:t>
            </w:r>
            <w:r w:rsidR="005C1761" w:rsidRPr="007017F9">
              <w:rPr>
                <w:rFonts w:asciiTheme="majorHAnsi" w:hAnsiTheme="majorHAnsi" w:cstheme="majorHAnsi"/>
                <w:color w:val="auto"/>
                <w:sz w:val="20"/>
                <w:szCs w:val="20"/>
              </w:rPr>
              <w:t xml:space="preserve"> </w:t>
            </w:r>
          </w:p>
          <w:p w14:paraId="5A893869" w14:textId="48713096" w:rsidR="009E74A8" w:rsidRPr="007017F9" w:rsidRDefault="00AE4AC5">
            <w:pPr>
              <w:rPr>
                <w:rFonts w:asciiTheme="majorHAnsi" w:hAnsiTheme="majorHAnsi" w:cstheme="majorHAnsi"/>
                <w:color w:val="auto"/>
                <w:sz w:val="20"/>
                <w:szCs w:val="20"/>
              </w:rPr>
            </w:pPr>
            <w:r w:rsidRPr="007017F9">
              <w:rPr>
                <w:rFonts w:asciiTheme="majorHAnsi" w:hAnsiTheme="majorHAnsi" w:cstheme="majorHAnsi"/>
                <w:color w:val="auto"/>
                <w:sz w:val="20"/>
                <w:szCs w:val="20"/>
              </w:rPr>
              <w:t>IBP(</w:t>
            </w:r>
            <w:r w:rsidR="00E61A0F" w:rsidRPr="007017F9">
              <w:rPr>
                <w:rFonts w:asciiTheme="majorHAnsi" w:hAnsiTheme="majorHAnsi" w:cstheme="majorHAnsi"/>
                <w:color w:val="auto"/>
                <w:sz w:val="20"/>
                <w:szCs w:val="20"/>
              </w:rPr>
              <w:t>informatiebeveiligings</w:t>
            </w:r>
            <w:r w:rsidR="00E07E69" w:rsidRPr="007017F9">
              <w:rPr>
                <w:rFonts w:asciiTheme="majorHAnsi" w:hAnsiTheme="majorHAnsi" w:cstheme="majorHAnsi"/>
                <w:color w:val="auto"/>
                <w:sz w:val="20"/>
                <w:szCs w:val="20"/>
              </w:rPr>
              <w:t>-</w:t>
            </w:r>
            <w:r w:rsidR="00E61A0F" w:rsidRPr="007017F9">
              <w:rPr>
                <w:rFonts w:asciiTheme="majorHAnsi" w:hAnsiTheme="majorHAnsi" w:cstheme="majorHAnsi"/>
                <w:color w:val="auto"/>
                <w:sz w:val="20"/>
                <w:szCs w:val="20"/>
              </w:rPr>
              <w:t xml:space="preserve"> en</w:t>
            </w:r>
            <w:r w:rsidR="00E07E69" w:rsidRPr="007017F9">
              <w:rPr>
                <w:rFonts w:asciiTheme="majorHAnsi" w:hAnsiTheme="majorHAnsi" w:cstheme="majorHAnsi"/>
                <w:color w:val="auto"/>
                <w:sz w:val="20"/>
                <w:szCs w:val="20"/>
              </w:rPr>
              <w:t xml:space="preserve"> </w:t>
            </w:r>
            <w:proofErr w:type="spellStart"/>
            <w:r w:rsidR="00E07E69" w:rsidRPr="007017F9">
              <w:rPr>
                <w:rFonts w:asciiTheme="majorHAnsi" w:hAnsiTheme="majorHAnsi" w:cstheme="majorHAnsi"/>
                <w:color w:val="auto"/>
                <w:sz w:val="20"/>
                <w:szCs w:val="20"/>
              </w:rPr>
              <w:t>Privacybeleid</w:t>
            </w:r>
            <w:proofErr w:type="spellEnd"/>
            <w:r w:rsidR="00E07E69" w:rsidRPr="007017F9">
              <w:rPr>
                <w:rFonts w:asciiTheme="majorHAnsi" w:hAnsiTheme="majorHAnsi" w:cstheme="majorHAnsi"/>
                <w:color w:val="auto"/>
                <w:sz w:val="20"/>
                <w:szCs w:val="20"/>
              </w:rPr>
              <w:t>)</w:t>
            </w:r>
          </w:p>
        </w:tc>
      </w:tr>
    </w:tbl>
    <w:p w14:paraId="600C7F9A" w14:textId="77777777" w:rsidR="001022DB" w:rsidRPr="007017F9" w:rsidRDefault="001022DB" w:rsidP="001022DB">
      <w:pPr>
        <w:spacing w:line="240" w:lineRule="auto"/>
        <w:rPr>
          <w:rFonts w:asciiTheme="majorHAnsi" w:hAnsiTheme="majorHAnsi" w:cstheme="majorHAnsi"/>
        </w:rPr>
      </w:pPr>
    </w:p>
    <w:tbl>
      <w:tblPr>
        <w:tblStyle w:val="Tabelraster"/>
        <w:tblW w:w="0" w:type="auto"/>
        <w:shd w:val="clear" w:color="auto" w:fill="F7CAAC" w:themeFill="accent2" w:themeFillTint="66"/>
        <w:tblLook w:val="04A0" w:firstRow="1" w:lastRow="0" w:firstColumn="1" w:lastColumn="0" w:noHBand="0" w:noVBand="1"/>
      </w:tblPr>
      <w:tblGrid>
        <w:gridCol w:w="9054"/>
      </w:tblGrid>
      <w:tr w:rsidR="001022DB" w:rsidRPr="007017F9" w14:paraId="6118D74F" w14:textId="77777777">
        <w:tc>
          <w:tcPr>
            <w:tcW w:w="9054" w:type="dxa"/>
            <w:shd w:val="clear" w:color="auto" w:fill="F7CAAC" w:themeFill="accent2" w:themeFillTint="66"/>
          </w:tcPr>
          <w:p w14:paraId="49491892" w14:textId="711B9EE3" w:rsidR="00CC678B" w:rsidRPr="007017F9" w:rsidRDefault="00CC678B">
            <w:pPr>
              <w:spacing w:line="240" w:lineRule="auto"/>
              <w:rPr>
                <w:rFonts w:asciiTheme="majorHAnsi" w:hAnsiTheme="majorHAnsi" w:cstheme="majorHAnsi"/>
                <w:color w:val="auto"/>
                <w:sz w:val="20"/>
                <w:szCs w:val="20"/>
              </w:rPr>
            </w:pPr>
            <w:r w:rsidRPr="007017F9">
              <w:rPr>
                <w:rFonts w:asciiTheme="majorHAnsi" w:hAnsiTheme="majorHAnsi" w:cstheme="majorHAnsi"/>
                <w:color w:val="auto"/>
                <w:sz w:val="20"/>
                <w:szCs w:val="20"/>
              </w:rPr>
              <w:t>Schoolgids</w:t>
            </w:r>
            <w:r w:rsidR="00F8114F" w:rsidRPr="007017F9">
              <w:rPr>
                <w:rFonts w:asciiTheme="majorHAnsi" w:hAnsiTheme="majorHAnsi" w:cstheme="majorHAnsi"/>
                <w:color w:val="auto"/>
                <w:sz w:val="20"/>
                <w:szCs w:val="20"/>
              </w:rPr>
              <w:t xml:space="preserve"> </w:t>
            </w:r>
          </w:p>
          <w:p w14:paraId="03E41887" w14:textId="0025830D" w:rsidR="00CC678B" w:rsidRPr="007017F9" w:rsidRDefault="00CC678B">
            <w:pPr>
              <w:spacing w:line="240" w:lineRule="auto"/>
              <w:rPr>
                <w:rFonts w:asciiTheme="majorHAnsi" w:hAnsiTheme="majorHAnsi" w:cstheme="majorHAnsi"/>
                <w:color w:val="auto"/>
                <w:sz w:val="20"/>
                <w:szCs w:val="20"/>
              </w:rPr>
            </w:pPr>
            <w:r w:rsidRPr="007017F9">
              <w:rPr>
                <w:rFonts w:asciiTheme="majorHAnsi" w:hAnsiTheme="majorHAnsi" w:cstheme="majorHAnsi"/>
                <w:color w:val="auto"/>
                <w:sz w:val="20"/>
                <w:szCs w:val="20"/>
              </w:rPr>
              <w:t>Schoolverbeterplan</w:t>
            </w:r>
            <w:r w:rsidR="003C7C5A" w:rsidRPr="007017F9">
              <w:rPr>
                <w:rFonts w:asciiTheme="majorHAnsi" w:hAnsiTheme="majorHAnsi" w:cstheme="majorHAnsi"/>
                <w:color w:val="auto"/>
                <w:sz w:val="20"/>
                <w:szCs w:val="20"/>
              </w:rPr>
              <w:t xml:space="preserve"> 2022-2024</w:t>
            </w:r>
          </w:p>
          <w:p w14:paraId="00FEF7C6" w14:textId="1193148B" w:rsidR="00CC678B" w:rsidRPr="007017F9" w:rsidRDefault="003C7C5A">
            <w:pPr>
              <w:spacing w:line="240" w:lineRule="auto"/>
              <w:rPr>
                <w:rFonts w:asciiTheme="majorHAnsi" w:hAnsiTheme="majorHAnsi" w:cstheme="majorHAnsi"/>
                <w:color w:val="auto"/>
                <w:sz w:val="20"/>
                <w:szCs w:val="20"/>
              </w:rPr>
            </w:pPr>
            <w:r w:rsidRPr="007017F9">
              <w:rPr>
                <w:rFonts w:asciiTheme="majorHAnsi" w:hAnsiTheme="majorHAnsi" w:cstheme="majorHAnsi"/>
                <w:color w:val="auto"/>
                <w:sz w:val="20"/>
                <w:szCs w:val="20"/>
              </w:rPr>
              <w:t>Jaarplanning</w:t>
            </w:r>
          </w:p>
          <w:p w14:paraId="06E93952" w14:textId="62B952E7" w:rsidR="00F8114F" w:rsidRPr="007017F9" w:rsidRDefault="005E726C">
            <w:pPr>
              <w:spacing w:line="240" w:lineRule="auto"/>
              <w:rPr>
                <w:rFonts w:asciiTheme="majorHAnsi" w:hAnsiTheme="majorHAnsi" w:cstheme="majorHAnsi"/>
                <w:color w:val="auto"/>
                <w:sz w:val="20"/>
                <w:szCs w:val="20"/>
              </w:rPr>
            </w:pPr>
            <w:r w:rsidRPr="007017F9">
              <w:rPr>
                <w:rFonts w:asciiTheme="majorHAnsi" w:hAnsiTheme="majorHAnsi" w:cstheme="majorHAnsi"/>
                <w:color w:val="auto"/>
                <w:sz w:val="20"/>
                <w:szCs w:val="20"/>
              </w:rPr>
              <w:t>Kwaliteitsstructuur/ondersteuningsstructuur</w:t>
            </w:r>
          </w:p>
          <w:p w14:paraId="0E36B1F3" w14:textId="03CC161E" w:rsidR="005E726C" w:rsidRPr="007017F9" w:rsidRDefault="00D507AC">
            <w:pPr>
              <w:spacing w:line="240" w:lineRule="auto"/>
              <w:rPr>
                <w:rFonts w:asciiTheme="majorHAnsi" w:hAnsiTheme="majorHAnsi" w:cstheme="majorHAnsi"/>
                <w:color w:val="auto"/>
                <w:sz w:val="20"/>
                <w:szCs w:val="20"/>
              </w:rPr>
            </w:pPr>
            <w:r w:rsidRPr="007017F9">
              <w:rPr>
                <w:rFonts w:asciiTheme="majorHAnsi" w:hAnsiTheme="majorHAnsi" w:cstheme="majorHAnsi"/>
                <w:color w:val="auto"/>
                <w:sz w:val="20"/>
                <w:szCs w:val="20"/>
              </w:rPr>
              <w:t>SOP</w:t>
            </w:r>
          </w:p>
          <w:p w14:paraId="0CA9A26D" w14:textId="37E7D39B" w:rsidR="00D507AC" w:rsidRPr="007017F9" w:rsidRDefault="00D507AC">
            <w:pPr>
              <w:spacing w:line="240" w:lineRule="auto"/>
              <w:rPr>
                <w:rFonts w:asciiTheme="majorHAnsi" w:hAnsiTheme="majorHAnsi" w:cstheme="majorHAnsi"/>
                <w:color w:val="auto"/>
                <w:sz w:val="20"/>
                <w:szCs w:val="20"/>
              </w:rPr>
            </w:pPr>
            <w:r w:rsidRPr="007017F9">
              <w:rPr>
                <w:rFonts w:asciiTheme="majorHAnsi" w:hAnsiTheme="majorHAnsi" w:cstheme="majorHAnsi"/>
                <w:color w:val="auto"/>
                <w:sz w:val="20"/>
                <w:szCs w:val="20"/>
              </w:rPr>
              <w:t>Schoolanalyse</w:t>
            </w:r>
          </w:p>
          <w:p w14:paraId="4B5BCDB1" w14:textId="1AFBF6AA" w:rsidR="00D507AC" w:rsidRPr="007017F9" w:rsidRDefault="002C3604">
            <w:pPr>
              <w:spacing w:line="240" w:lineRule="auto"/>
              <w:rPr>
                <w:rFonts w:asciiTheme="majorHAnsi" w:hAnsiTheme="majorHAnsi" w:cstheme="majorHAnsi"/>
                <w:color w:val="auto"/>
                <w:sz w:val="20"/>
                <w:szCs w:val="20"/>
              </w:rPr>
            </w:pPr>
            <w:r w:rsidRPr="007017F9">
              <w:rPr>
                <w:rFonts w:asciiTheme="majorHAnsi" w:hAnsiTheme="majorHAnsi" w:cstheme="majorHAnsi"/>
                <w:color w:val="auto"/>
                <w:sz w:val="20"/>
                <w:szCs w:val="20"/>
              </w:rPr>
              <w:lastRenderedPageBreak/>
              <w:t>Tevredenheidspeilingen</w:t>
            </w:r>
          </w:p>
          <w:p w14:paraId="4EDD819F" w14:textId="77777777" w:rsidR="003C7C5A" w:rsidRDefault="000C3F36">
            <w:pPr>
              <w:spacing w:line="240" w:lineRule="auto"/>
              <w:rPr>
                <w:rFonts w:asciiTheme="majorHAnsi" w:hAnsiTheme="majorHAnsi" w:cstheme="majorHAnsi"/>
                <w:color w:val="auto"/>
                <w:sz w:val="20"/>
                <w:szCs w:val="20"/>
              </w:rPr>
            </w:pPr>
            <w:r w:rsidRPr="007017F9">
              <w:rPr>
                <w:rFonts w:asciiTheme="majorHAnsi" w:hAnsiTheme="majorHAnsi" w:cstheme="majorHAnsi"/>
                <w:color w:val="auto"/>
                <w:sz w:val="20"/>
                <w:szCs w:val="20"/>
              </w:rPr>
              <w:t>Veiligheidsplan</w:t>
            </w:r>
          </w:p>
          <w:p w14:paraId="4449DFBB" w14:textId="6724ABBD" w:rsidR="00967C07" w:rsidRPr="007017F9" w:rsidRDefault="00967C07">
            <w:pPr>
              <w:spacing w:line="240" w:lineRule="auto"/>
              <w:rPr>
                <w:rFonts w:asciiTheme="majorHAnsi" w:hAnsiTheme="majorHAnsi" w:cstheme="majorHAnsi"/>
                <w:color w:val="auto"/>
                <w:sz w:val="20"/>
                <w:szCs w:val="20"/>
              </w:rPr>
            </w:pPr>
            <w:r>
              <w:rPr>
                <w:rFonts w:asciiTheme="majorHAnsi" w:hAnsiTheme="majorHAnsi" w:cstheme="majorHAnsi"/>
                <w:color w:val="auto"/>
                <w:sz w:val="20"/>
                <w:szCs w:val="20"/>
              </w:rPr>
              <w:t>Formatieplan</w:t>
            </w:r>
          </w:p>
        </w:tc>
      </w:tr>
    </w:tbl>
    <w:p w14:paraId="51DB0C94" w14:textId="77777777" w:rsidR="001022DB" w:rsidRPr="007017F9" w:rsidRDefault="001022DB" w:rsidP="00006F4E">
      <w:pPr>
        <w:spacing w:line="240" w:lineRule="auto"/>
        <w:rPr>
          <w:rFonts w:asciiTheme="majorHAnsi" w:hAnsiTheme="majorHAnsi" w:cstheme="majorHAnsi"/>
        </w:rPr>
      </w:pPr>
    </w:p>
    <w:sectPr w:rsidR="001022DB" w:rsidRPr="007017F9" w:rsidSect="00667F69">
      <w:headerReference w:type="default" r:id="rId17"/>
      <w:footerReference w:type="even" r:id="rId18"/>
      <w:footerReference w:type="default" r:id="rId19"/>
      <w:headerReference w:type="first" r:id="rId20"/>
      <w:footerReference w:type="first" r:id="rId21"/>
      <w:type w:val="continuous"/>
      <w:pgSz w:w="11900" w:h="16840"/>
      <w:pgMar w:top="1616" w:right="1418" w:bottom="37" w:left="1418" w:header="1301"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1556" w14:textId="77777777" w:rsidR="00DC7154" w:rsidRDefault="00DC7154" w:rsidP="00300325">
      <w:r>
        <w:separator/>
      </w:r>
    </w:p>
  </w:endnote>
  <w:endnote w:type="continuationSeparator" w:id="0">
    <w:p w14:paraId="152AAD57" w14:textId="77777777" w:rsidR="00DC7154" w:rsidRDefault="00DC7154" w:rsidP="00300325">
      <w:r>
        <w:continuationSeparator/>
      </w:r>
    </w:p>
  </w:endnote>
  <w:endnote w:type="continuationNotice" w:id="1">
    <w:p w14:paraId="7A78A0DD" w14:textId="77777777" w:rsidR="00DC7154" w:rsidRDefault="00DC71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Raleway"/>
    <w:charset w:val="00"/>
    <w:family w:val="auto"/>
    <w:pitch w:val="variable"/>
    <w:sig w:usb0="A00002FF" w:usb1="5000205B"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53C" w14:textId="77777777" w:rsidR="007B6A41" w:rsidRDefault="007B6A41" w:rsidP="00C114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9EEF767" w14:textId="77777777" w:rsidR="007B6A41" w:rsidRDefault="007B6A41" w:rsidP="00300325">
    <w:pPr>
      <w:pStyle w:val="Voettekst"/>
      <w:ind w:right="360"/>
      <w:rPr>
        <w:rStyle w:val="Paginanummer"/>
      </w:rPr>
    </w:pPr>
  </w:p>
  <w:p w14:paraId="4F9604A2" w14:textId="77777777" w:rsidR="007B6A41" w:rsidRDefault="007B6A41" w:rsidP="003003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559294"/>
      <w:docPartObj>
        <w:docPartGallery w:val="Page Numbers (Bottom of Page)"/>
        <w:docPartUnique/>
      </w:docPartObj>
    </w:sdtPr>
    <w:sdtContent>
      <w:p w14:paraId="18909CA9" w14:textId="05DD9F1D" w:rsidR="006540A9" w:rsidRDefault="009254C6">
        <w:pPr>
          <w:pStyle w:val="Voettekst"/>
          <w:jc w:val="right"/>
        </w:pPr>
        <w:r w:rsidRPr="00AD4951">
          <w:rPr>
            <w:rFonts w:ascii="Calibri" w:hAnsi="Calibri" w:cs="Calibri"/>
            <w:noProof/>
            <w:sz w:val="22"/>
            <w:szCs w:val="22"/>
          </w:rPr>
          <w:drawing>
            <wp:anchor distT="0" distB="0" distL="114300" distR="114300" simplePos="0" relativeHeight="251658241" behindDoc="1" locked="0" layoutInCell="1" allowOverlap="1" wp14:anchorId="13CF3994" wp14:editId="56E4DE15">
              <wp:simplePos x="0" y="0"/>
              <wp:positionH relativeFrom="margin">
                <wp:align>center</wp:align>
              </wp:positionH>
              <wp:positionV relativeFrom="page">
                <wp:posOffset>10297795</wp:posOffset>
              </wp:positionV>
              <wp:extent cx="6839585" cy="53975"/>
              <wp:effectExtent l="0" t="0" r="0" b="3175"/>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6839585" cy="5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0A9" w:rsidRPr="00AD4951">
          <w:rPr>
            <w:rFonts w:ascii="Calibri" w:hAnsi="Calibri" w:cs="Calibri"/>
            <w:sz w:val="22"/>
            <w:szCs w:val="22"/>
          </w:rPr>
          <w:fldChar w:fldCharType="begin"/>
        </w:r>
        <w:r w:rsidR="006540A9" w:rsidRPr="00AD4951">
          <w:rPr>
            <w:rFonts w:ascii="Calibri" w:hAnsi="Calibri" w:cs="Calibri"/>
            <w:sz w:val="22"/>
            <w:szCs w:val="22"/>
          </w:rPr>
          <w:instrText>PAGE   \* MERGEFORMAT</w:instrText>
        </w:r>
        <w:r w:rsidR="006540A9" w:rsidRPr="00AD4951">
          <w:rPr>
            <w:rFonts w:ascii="Calibri" w:hAnsi="Calibri" w:cs="Calibri"/>
            <w:sz w:val="22"/>
            <w:szCs w:val="22"/>
          </w:rPr>
          <w:fldChar w:fldCharType="separate"/>
        </w:r>
        <w:r w:rsidR="006540A9" w:rsidRPr="00AD4951">
          <w:rPr>
            <w:rFonts w:ascii="Calibri" w:hAnsi="Calibri" w:cs="Calibri"/>
            <w:sz w:val="22"/>
            <w:szCs w:val="22"/>
          </w:rPr>
          <w:t>2</w:t>
        </w:r>
        <w:r w:rsidR="006540A9" w:rsidRPr="00AD4951">
          <w:rPr>
            <w:rFonts w:ascii="Calibri" w:hAnsi="Calibri" w:cs="Calibri"/>
            <w:sz w:val="22"/>
            <w:szCs w:val="22"/>
          </w:rPr>
          <w:fldChar w:fldCharType="end"/>
        </w:r>
      </w:p>
    </w:sdtContent>
  </w:sdt>
  <w:p w14:paraId="425271E7" w14:textId="2816984E" w:rsidR="00F67C31" w:rsidRPr="00D34926" w:rsidRDefault="00F67C31" w:rsidP="00D34926">
    <w:pPr>
      <w:pStyle w:val="Voettekst"/>
      <w:tabs>
        <w:tab w:val="left" w:pos="2127"/>
        <w:tab w:val="left" w:pos="4253"/>
        <w:tab w:val="left" w:pos="4536"/>
        <w:tab w:val="left" w:pos="6521"/>
        <w:tab w:val="left" w:pos="7088"/>
      </w:tabs>
      <w:spacing w:line="260" w:lineRule="exact"/>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E77B" w14:textId="0D2D01C8" w:rsidR="00F67C31" w:rsidRPr="00667F69" w:rsidRDefault="00667F69" w:rsidP="00667F69">
    <w:pPr>
      <w:pStyle w:val="Voettekst"/>
    </w:pPr>
    <w:r>
      <w:rPr>
        <w:noProof/>
      </w:rPr>
      <w:drawing>
        <wp:anchor distT="0" distB="0" distL="114300" distR="114300" simplePos="0" relativeHeight="251658243" behindDoc="1" locked="0" layoutInCell="1" allowOverlap="1" wp14:anchorId="12AA06E3" wp14:editId="336DBE7C">
          <wp:simplePos x="0" y="0"/>
          <wp:positionH relativeFrom="page">
            <wp:posOffset>386080</wp:posOffset>
          </wp:positionH>
          <wp:positionV relativeFrom="page">
            <wp:posOffset>10293985</wp:posOffset>
          </wp:positionV>
          <wp:extent cx="6839585" cy="53975"/>
          <wp:effectExtent l="0" t="0" r="5715"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6839585" cy="53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CBF6" w14:textId="77777777" w:rsidR="00DC7154" w:rsidRDefault="00DC7154" w:rsidP="00300325">
      <w:r>
        <w:separator/>
      </w:r>
    </w:p>
  </w:footnote>
  <w:footnote w:type="continuationSeparator" w:id="0">
    <w:p w14:paraId="765BB9F1" w14:textId="77777777" w:rsidR="00DC7154" w:rsidRDefault="00DC7154" w:rsidP="00300325">
      <w:r>
        <w:continuationSeparator/>
      </w:r>
    </w:p>
  </w:footnote>
  <w:footnote w:type="continuationNotice" w:id="1">
    <w:p w14:paraId="7158F9C2" w14:textId="77777777" w:rsidR="00DC7154" w:rsidRDefault="00DC71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21D8" w14:textId="4235FDAD" w:rsidR="007B6A41" w:rsidRPr="00CE0D27" w:rsidRDefault="00A670F7" w:rsidP="00CE0D27">
    <w:pPr>
      <w:pStyle w:val="Koptekst"/>
    </w:pPr>
    <w:r>
      <w:rPr>
        <w:noProof/>
      </w:rPr>
      <w:drawing>
        <wp:anchor distT="0" distB="0" distL="114300" distR="114300" simplePos="0" relativeHeight="251658240" behindDoc="1" locked="0" layoutInCell="1" allowOverlap="1" wp14:anchorId="6D1961BF" wp14:editId="06675032">
          <wp:simplePos x="0" y="0"/>
          <wp:positionH relativeFrom="page">
            <wp:posOffset>158750</wp:posOffset>
          </wp:positionH>
          <wp:positionV relativeFrom="page">
            <wp:posOffset>88900</wp:posOffset>
          </wp:positionV>
          <wp:extent cx="1377950" cy="78740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ACA3" w14:textId="77777777" w:rsidR="00D34926" w:rsidRDefault="006D5D35" w:rsidP="008F1187">
    <w:pPr>
      <w:pStyle w:val="Koptekst"/>
      <w:jc w:val="right"/>
    </w:pPr>
    <w:r>
      <w:rPr>
        <w:noProof/>
      </w:rPr>
      <w:drawing>
        <wp:anchor distT="0" distB="0" distL="114300" distR="114300" simplePos="0" relativeHeight="251658242" behindDoc="1" locked="0" layoutInCell="1" allowOverlap="1" wp14:anchorId="0FDE4B6B" wp14:editId="5E000C47">
          <wp:simplePos x="0" y="0"/>
          <wp:positionH relativeFrom="page">
            <wp:posOffset>291465</wp:posOffset>
          </wp:positionH>
          <wp:positionV relativeFrom="page">
            <wp:posOffset>10160</wp:posOffset>
          </wp:positionV>
          <wp:extent cx="3026410" cy="170815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2564"/>
    <w:multiLevelType w:val="hybridMultilevel"/>
    <w:tmpl w:val="02D058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E92E89"/>
    <w:multiLevelType w:val="hybridMultilevel"/>
    <w:tmpl w:val="C4740D06"/>
    <w:lvl w:ilvl="0" w:tplc="E21E3C90">
      <w:numFmt w:val="bullet"/>
      <w:lvlText w:val="•"/>
      <w:lvlJc w:val="left"/>
      <w:pPr>
        <w:ind w:left="720"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231C2C"/>
    <w:multiLevelType w:val="multilevel"/>
    <w:tmpl w:val="E154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97E1C"/>
    <w:multiLevelType w:val="multilevel"/>
    <w:tmpl w:val="7826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9238E3"/>
    <w:multiLevelType w:val="multilevel"/>
    <w:tmpl w:val="21E6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127B4"/>
    <w:multiLevelType w:val="hybridMultilevel"/>
    <w:tmpl w:val="E1566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BC1F7B"/>
    <w:multiLevelType w:val="multilevel"/>
    <w:tmpl w:val="CC68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C273D"/>
    <w:multiLevelType w:val="hybridMultilevel"/>
    <w:tmpl w:val="B7420826"/>
    <w:lvl w:ilvl="0" w:tplc="CD0CFB6A">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4216552"/>
    <w:multiLevelType w:val="hybridMultilevel"/>
    <w:tmpl w:val="DC5EA470"/>
    <w:lvl w:ilvl="0" w:tplc="EC2AB928">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7F79D5"/>
    <w:multiLevelType w:val="multilevel"/>
    <w:tmpl w:val="4CAE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3779DE"/>
    <w:multiLevelType w:val="hybridMultilevel"/>
    <w:tmpl w:val="F65271B6"/>
    <w:lvl w:ilvl="0" w:tplc="C83A15EA">
      <w:start w:val="6"/>
      <w:numFmt w:val="bullet"/>
      <w:lvlText w:val=""/>
      <w:lvlJc w:val="left"/>
      <w:pPr>
        <w:ind w:left="720" w:hanging="360"/>
      </w:pPr>
      <w:rPr>
        <w:rFonts w:ascii="Symbol" w:eastAsia="MS Mincho"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D4049A"/>
    <w:multiLevelType w:val="multilevel"/>
    <w:tmpl w:val="7A64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FD386A"/>
    <w:multiLevelType w:val="multilevel"/>
    <w:tmpl w:val="F472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DB627A"/>
    <w:multiLevelType w:val="hybridMultilevel"/>
    <w:tmpl w:val="3DFA0D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B829AF"/>
    <w:multiLevelType w:val="hybridMultilevel"/>
    <w:tmpl w:val="0F4C42D6"/>
    <w:lvl w:ilvl="0" w:tplc="C4929C2E">
      <w:start w:val="6"/>
      <w:numFmt w:val="bullet"/>
      <w:lvlText w:val="-"/>
      <w:lvlJc w:val="left"/>
      <w:pPr>
        <w:ind w:left="720" w:hanging="360"/>
      </w:pPr>
      <w:rPr>
        <w:rFonts w:ascii="Raleway" w:eastAsia="Arial Narrow" w:hAnsi="Raleway" w:cs="Arial Narrow" w:hint="default"/>
      </w:rPr>
    </w:lvl>
    <w:lvl w:ilvl="1" w:tplc="9FFC16C0">
      <w:start w:val="5"/>
      <w:numFmt w:val="bullet"/>
      <w:lvlText w:val="•"/>
      <w:lvlJc w:val="left"/>
      <w:pPr>
        <w:ind w:left="1785" w:hanging="705"/>
      </w:pPr>
      <w:rPr>
        <w:rFonts w:ascii="Calibri" w:eastAsia="MS Mincho"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9563335">
    <w:abstractNumId w:val="7"/>
  </w:num>
  <w:num w:numId="2" w16cid:durableId="338118998">
    <w:abstractNumId w:val="8"/>
  </w:num>
  <w:num w:numId="3" w16cid:durableId="1602453033">
    <w:abstractNumId w:val="10"/>
  </w:num>
  <w:num w:numId="4" w16cid:durableId="1477911600">
    <w:abstractNumId w:val="0"/>
  </w:num>
  <w:num w:numId="5" w16cid:durableId="1702436153">
    <w:abstractNumId w:val="14"/>
  </w:num>
  <w:num w:numId="6" w16cid:durableId="653723050">
    <w:abstractNumId w:val="13"/>
  </w:num>
  <w:num w:numId="7" w16cid:durableId="385376101">
    <w:abstractNumId w:val="6"/>
  </w:num>
  <w:num w:numId="8" w16cid:durableId="1923292227">
    <w:abstractNumId w:val="12"/>
  </w:num>
  <w:num w:numId="9" w16cid:durableId="1902911245">
    <w:abstractNumId w:val="2"/>
  </w:num>
  <w:num w:numId="10" w16cid:durableId="2141797705">
    <w:abstractNumId w:val="3"/>
  </w:num>
  <w:num w:numId="11" w16cid:durableId="1537501483">
    <w:abstractNumId w:val="4"/>
  </w:num>
  <w:num w:numId="12" w16cid:durableId="1636984007">
    <w:abstractNumId w:val="11"/>
  </w:num>
  <w:num w:numId="13" w16cid:durableId="1895966487">
    <w:abstractNumId w:val="9"/>
  </w:num>
  <w:num w:numId="14" w16cid:durableId="1418940581">
    <w:abstractNumId w:val="5"/>
  </w:num>
  <w:num w:numId="15" w16cid:durableId="192113733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94"/>
    <w:rsid w:val="00000AD9"/>
    <w:rsid w:val="000018E6"/>
    <w:rsid w:val="0000258C"/>
    <w:rsid w:val="000026BB"/>
    <w:rsid w:val="00002861"/>
    <w:rsid w:val="000052F6"/>
    <w:rsid w:val="000057FA"/>
    <w:rsid w:val="00005F45"/>
    <w:rsid w:val="000067F3"/>
    <w:rsid w:val="00006F4E"/>
    <w:rsid w:val="00014B9E"/>
    <w:rsid w:val="00015522"/>
    <w:rsid w:val="00015BC9"/>
    <w:rsid w:val="00017672"/>
    <w:rsid w:val="000177B0"/>
    <w:rsid w:val="000222CA"/>
    <w:rsid w:val="0002316D"/>
    <w:rsid w:val="00023556"/>
    <w:rsid w:val="00023575"/>
    <w:rsid w:val="00024AF7"/>
    <w:rsid w:val="00026E11"/>
    <w:rsid w:val="00027E54"/>
    <w:rsid w:val="00034261"/>
    <w:rsid w:val="00034A29"/>
    <w:rsid w:val="00035444"/>
    <w:rsid w:val="00036234"/>
    <w:rsid w:val="00036463"/>
    <w:rsid w:val="00036643"/>
    <w:rsid w:val="00037002"/>
    <w:rsid w:val="0003753E"/>
    <w:rsid w:val="00037FD0"/>
    <w:rsid w:val="00040AA0"/>
    <w:rsid w:val="00041A39"/>
    <w:rsid w:val="00043138"/>
    <w:rsid w:val="000437E0"/>
    <w:rsid w:val="00044BD7"/>
    <w:rsid w:val="000453E5"/>
    <w:rsid w:val="00045417"/>
    <w:rsid w:val="0004552C"/>
    <w:rsid w:val="0004583A"/>
    <w:rsid w:val="00046AC9"/>
    <w:rsid w:val="000502A4"/>
    <w:rsid w:val="0005167B"/>
    <w:rsid w:val="00051B12"/>
    <w:rsid w:val="00051B49"/>
    <w:rsid w:val="000525A8"/>
    <w:rsid w:val="000539BF"/>
    <w:rsid w:val="00055C55"/>
    <w:rsid w:val="000562BD"/>
    <w:rsid w:val="000565E5"/>
    <w:rsid w:val="000574BE"/>
    <w:rsid w:val="00057B1F"/>
    <w:rsid w:val="00060A41"/>
    <w:rsid w:val="00061491"/>
    <w:rsid w:val="00063E5F"/>
    <w:rsid w:val="00063FAA"/>
    <w:rsid w:val="00064660"/>
    <w:rsid w:val="00065016"/>
    <w:rsid w:val="00067A70"/>
    <w:rsid w:val="0007240C"/>
    <w:rsid w:val="000726D0"/>
    <w:rsid w:val="00072EBF"/>
    <w:rsid w:val="000736D3"/>
    <w:rsid w:val="00073A00"/>
    <w:rsid w:val="00073AA3"/>
    <w:rsid w:val="00073DC0"/>
    <w:rsid w:val="00074298"/>
    <w:rsid w:val="0007648D"/>
    <w:rsid w:val="000826FF"/>
    <w:rsid w:val="0008278E"/>
    <w:rsid w:val="0008281A"/>
    <w:rsid w:val="00082A6C"/>
    <w:rsid w:val="00084303"/>
    <w:rsid w:val="0008491B"/>
    <w:rsid w:val="0009017D"/>
    <w:rsid w:val="000926FD"/>
    <w:rsid w:val="00092EF1"/>
    <w:rsid w:val="00093663"/>
    <w:rsid w:val="00094347"/>
    <w:rsid w:val="00094404"/>
    <w:rsid w:val="0009736C"/>
    <w:rsid w:val="000A11CC"/>
    <w:rsid w:val="000A2E0B"/>
    <w:rsid w:val="000A300B"/>
    <w:rsid w:val="000A42C1"/>
    <w:rsid w:val="000A446A"/>
    <w:rsid w:val="000A4CB6"/>
    <w:rsid w:val="000A5613"/>
    <w:rsid w:val="000A59C8"/>
    <w:rsid w:val="000A67B4"/>
    <w:rsid w:val="000A7EF3"/>
    <w:rsid w:val="000B34C4"/>
    <w:rsid w:val="000B3B5D"/>
    <w:rsid w:val="000B3FA5"/>
    <w:rsid w:val="000B430E"/>
    <w:rsid w:val="000B453B"/>
    <w:rsid w:val="000B46E8"/>
    <w:rsid w:val="000B5C15"/>
    <w:rsid w:val="000B600D"/>
    <w:rsid w:val="000B7A1F"/>
    <w:rsid w:val="000C2968"/>
    <w:rsid w:val="000C3F36"/>
    <w:rsid w:val="000C427F"/>
    <w:rsid w:val="000C448A"/>
    <w:rsid w:val="000C4D30"/>
    <w:rsid w:val="000C56A7"/>
    <w:rsid w:val="000C6DD2"/>
    <w:rsid w:val="000C7BCC"/>
    <w:rsid w:val="000D1461"/>
    <w:rsid w:val="000D1C6E"/>
    <w:rsid w:val="000D1D4D"/>
    <w:rsid w:val="000D352F"/>
    <w:rsid w:val="000D4382"/>
    <w:rsid w:val="000D4E09"/>
    <w:rsid w:val="000D6C0D"/>
    <w:rsid w:val="000E40AA"/>
    <w:rsid w:val="000E4373"/>
    <w:rsid w:val="000E51AF"/>
    <w:rsid w:val="000E5B21"/>
    <w:rsid w:val="000E5F92"/>
    <w:rsid w:val="000E7DCA"/>
    <w:rsid w:val="000F0206"/>
    <w:rsid w:val="000F1F7F"/>
    <w:rsid w:val="000F22FA"/>
    <w:rsid w:val="000F60F9"/>
    <w:rsid w:val="000F63F8"/>
    <w:rsid w:val="001022DB"/>
    <w:rsid w:val="00102F9B"/>
    <w:rsid w:val="00103FCE"/>
    <w:rsid w:val="00106C01"/>
    <w:rsid w:val="00106CE4"/>
    <w:rsid w:val="00112748"/>
    <w:rsid w:val="001148D1"/>
    <w:rsid w:val="00114DDB"/>
    <w:rsid w:val="001172B1"/>
    <w:rsid w:val="0012425E"/>
    <w:rsid w:val="001264CA"/>
    <w:rsid w:val="00126598"/>
    <w:rsid w:val="001268CA"/>
    <w:rsid w:val="001269E9"/>
    <w:rsid w:val="001305E7"/>
    <w:rsid w:val="00130CCD"/>
    <w:rsid w:val="00133819"/>
    <w:rsid w:val="00135102"/>
    <w:rsid w:val="00135439"/>
    <w:rsid w:val="00135487"/>
    <w:rsid w:val="00137F2F"/>
    <w:rsid w:val="00140723"/>
    <w:rsid w:val="00140888"/>
    <w:rsid w:val="001425D7"/>
    <w:rsid w:val="00147B32"/>
    <w:rsid w:val="00150E62"/>
    <w:rsid w:val="0015126C"/>
    <w:rsid w:val="001512E8"/>
    <w:rsid w:val="00152F27"/>
    <w:rsid w:val="00156401"/>
    <w:rsid w:val="0015666D"/>
    <w:rsid w:val="00157FAC"/>
    <w:rsid w:val="00160D0B"/>
    <w:rsid w:val="001629D9"/>
    <w:rsid w:val="00164AEF"/>
    <w:rsid w:val="00164B88"/>
    <w:rsid w:val="00165AED"/>
    <w:rsid w:val="00166CB4"/>
    <w:rsid w:val="00166DB4"/>
    <w:rsid w:val="00166F8C"/>
    <w:rsid w:val="00167009"/>
    <w:rsid w:val="00167C9E"/>
    <w:rsid w:val="00170B6A"/>
    <w:rsid w:val="0017103A"/>
    <w:rsid w:val="00171279"/>
    <w:rsid w:val="00172AC6"/>
    <w:rsid w:val="001732BE"/>
    <w:rsid w:val="00174618"/>
    <w:rsid w:val="001775BF"/>
    <w:rsid w:val="0018343E"/>
    <w:rsid w:val="00184DA6"/>
    <w:rsid w:val="00185A03"/>
    <w:rsid w:val="00186916"/>
    <w:rsid w:val="00191394"/>
    <w:rsid w:val="0019208A"/>
    <w:rsid w:val="0019253D"/>
    <w:rsid w:val="00195A0E"/>
    <w:rsid w:val="001A1018"/>
    <w:rsid w:val="001A2379"/>
    <w:rsid w:val="001A57D8"/>
    <w:rsid w:val="001A601D"/>
    <w:rsid w:val="001A747C"/>
    <w:rsid w:val="001B1EE1"/>
    <w:rsid w:val="001B3BBC"/>
    <w:rsid w:val="001B3C74"/>
    <w:rsid w:val="001B4ADC"/>
    <w:rsid w:val="001C37D6"/>
    <w:rsid w:val="001C39F2"/>
    <w:rsid w:val="001C3D08"/>
    <w:rsid w:val="001C50CF"/>
    <w:rsid w:val="001D09BD"/>
    <w:rsid w:val="001D0D17"/>
    <w:rsid w:val="001D189B"/>
    <w:rsid w:val="001D1B81"/>
    <w:rsid w:val="001D1EDA"/>
    <w:rsid w:val="001D5526"/>
    <w:rsid w:val="001D6A73"/>
    <w:rsid w:val="001D7717"/>
    <w:rsid w:val="001E0976"/>
    <w:rsid w:val="001E2573"/>
    <w:rsid w:val="001E3BB3"/>
    <w:rsid w:val="001E416C"/>
    <w:rsid w:val="001E4CEE"/>
    <w:rsid w:val="001E57B8"/>
    <w:rsid w:val="001E6669"/>
    <w:rsid w:val="001E6A1D"/>
    <w:rsid w:val="001E6BBB"/>
    <w:rsid w:val="001F1A33"/>
    <w:rsid w:val="001F2E95"/>
    <w:rsid w:val="001F6AD5"/>
    <w:rsid w:val="001F6DFE"/>
    <w:rsid w:val="001F7638"/>
    <w:rsid w:val="001F7947"/>
    <w:rsid w:val="00200D0A"/>
    <w:rsid w:val="00203CEC"/>
    <w:rsid w:val="00205CD5"/>
    <w:rsid w:val="00207BEC"/>
    <w:rsid w:val="00210307"/>
    <w:rsid w:val="0021031E"/>
    <w:rsid w:val="00211BC6"/>
    <w:rsid w:val="00211C9F"/>
    <w:rsid w:val="002177F5"/>
    <w:rsid w:val="0022501E"/>
    <w:rsid w:val="00225E41"/>
    <w:rsid w:val="00226EF0"/>
    <w:rsid w:val="0022755B"/>
    <w:rsid w:val="0022770C"/>
    <w:rsid w:val="00227F3B"/>
    <w:rsid w:val="002306F2"/>
    <w:rsid w:val="00233D06"/>
    <w:rsid w:val="002354B4"/>
    <w:rsid w:val="00236335"/>
    <w:rsid w:val="00236F64"/>
    <w:rsid w:val="00240F74"/>
    <w:rsid w:val="0024122E"/>
    <w:rsid w:val="00241277"/>
    <w:rsid w:val="00244BAB"/>
    <w:rsid w:val="00245329"/>
    <w:rsid w:val="0024587C"/>
    <w:rsid w:val="00250ECF"/>
    <w:rsid w:val="00253C2B"/>
    <w:rsid w:val="00253FF4"/>
    <w:rsid w:val="00254816"/>
    <w:rsid w:val="002559F0"/>
    <w:rsid w:val="00257847"/>
    <w:rsid w:val="00264A3C"/>
    <w:rsid w:val="00265E58"/>
    <w:rsid w:val="002663A5"/>
    <w:rsid w:val="002723AD"/>
    <w:rsid w:val="00275259"/>
    <w:rsid w:val="00275A26"/>
    <w:rsid w:val="002761CD"/>
    <w:rsid w:val="002826E3"/>
    <w:rsid w:val="00282D09"/>
    <w:rsid w:val="00285CB3"/>
    <w:rsid w:val="00286BCD"/>
    <w:rsid w:val="00287D69"/>
    <w:rsid w:val="0029011A"/>
    <w:rsid w:val="00291F0D"/>
    <w:rsid w:val="00292500"/>
    <w:rsid w:val="00292EFE"/>
    <w:rsid w:val="002935DF"/>
    <w:rsid w:val="00293798"/>
    <w:rsid w:val="00293ACA"/>
    <w:rsid w:val="00294513"/>
    <w:rsid w:val="0029629A"/>
    <w:rsid w:val="00296C36"/>
    <w:rsid w:val="00297284"/>
    <w:rsid w:val="0029792F"/>
    <w:rsid w:val="00297EDD"/>
    <w:rsid w:val="002A0CEC"/>
    <w:rsid w:val="002A4338"/>
    <w:rsid w:val="002A4807"/>
    <w:rsid w:val="002A4895"/>
    <w:rsid w:val="002A57A1"/>
    <w:rsid w:val="002A5E6D"/>
    <w:rsid w:val="002B0C09"/>
    <w:rsid w:val="002B2069"/>
    <w:rsid w:val="002B3141"/>
    <w:rsid w:val="002B5B65"/>
    <w:rsid w:val="002B7DC7"/>
    <w:rsid w:val="002B7FC5"/>
    <w:rsid w:val="002C0A82"/>
    <w:rsid w:val="002C15AA"/>
    <w:rsid w:val="002C1772"/>
    <w:rsid w:val="002C3604"/>
    <w:rsid w:val="002C3FC0"/>
    <w:rsid w:val="002C47E5"/>
    <w:rsid w:val="002C5497"/>
    <w:rsid w:val="002C5757"/>
    <w:rsid w:val="002C6A41"/>
    <w:rsid w:val="002D0EC5"/>
    <w:rsid w:val="002D234C"/>
    <w:rsid w:val="002D3145"/>
    <w:rsid w:val="002D499E"/>
    <w:rsid w:val="002D7577"/>
    <w:rsid w:val="002E04CB"/>
    <w:rsid w:val="002E0A1E"/>
    <w:rsid w:val="002E364F"/>
    <w:rsid w:val="002E7E00"/>
    <w:rsid w:val="002E7FAD"/>
    <w:rsid w:val="002F2FEA"/>
    <w:rsid w:val="002F49A5"/>
    <w:rsid w:val="002F6949"/>
    <w:rsid w:val="002F6E15"/>
    <w:rsid w:val="002F6E7D"/>
    <w:rsid w:val="00300325"/>
    <w:rsid w:val="00301975"/>
    <w:rsid w:val="00301F44"/>
    <w:rsid w:val="00303B30"/>
    <w:rsid w:val="00303F0E"/>
    <w:rsid w:val="00305093"/>
    <w:rsid w:val="003063DD"/>
    <w:rsid w:val="00306F6A"/>
    <w:rsid w:val="00307A31"/>
    <w:rsid w:val="0031020C"/>
    <w:rsid w:val="0031104D"/>
    <w:rsid w:val="00311CBA"/>
    <w:rsid w:val="0031229A"/>
    <w:rsid w:val="003124A5"/>
    <w:rsid w:val="00313728"/>
    <w:rsid w:val="00314555"/>
    <w:rsid w:val="0031473F"/>
    <w:rsid w:val="00317C62"/>
    <w:rsid w:val="00322B4F"/>
    <w:rsid w:val="00322F1D"/>
    <w:rsid w:val="003239E9"/>
    <w:rsid w:val="00327FA4"/>
    <w:rsid w:val="00330466"/>
    <w:rsid w:val="00330678"/>
    <w:rsid w:val="00334227"/>
    <w:rsid w:val="00341621"/>
    <w:rsid w:val="003417B3"/>
    <w:rsid w:val="00341CEC"/>
    <w:rsid w:val="00343419"/>
    <w:rsid w:val="00343646"/>
    <w:rsid w:val="00345783"/>
    <w:rsid w:val="00350077"/>
    <w:rsid w:val="00350E64"/>
    <w:rsid w:val="0035122F"/>
    <w:rsid w:val="00356F2D"/>
    <w:rsid w:val="00360D09"/>
    <w:rsid w:val="003612A0"/>
    <w:rsid w:val="003625F3"/>
    <w:rsid w:val="00363107"/>
    <w:rsid w:val="0036330B"/>
    <w:rsid w:val="00363895"/>
    <w:rsid w:val="00363DD2"/>
    <w:rsid w:val="00363DF6"/>
    <w:rsid w:val="00364629"/>
    <w:rsid w:val="0036551E"/>
    <w:rsid w:val="0036578D"/>
    <w:rsid w:val="00366B60"/>
    <w:rsid w:val="00366BEC"/>
    <w:rsid w:val="00367D7C"/>
    <w:rsid w:val="0037147C"/>
    <w:rsid w:val="00371F8B"/>
    <w:rsid w:val="00372523"/>
    <w:rsid w:val="00372B36"/>
    <w:rsid w:val="003730A6"/>
    <w:rsid w:val="00374086"/>
    <w:rsid w:val="003742DC"/>
    <w:rsid w:val="00374FCE"/>
    <w:rsid w:val="00375D87"/>
    <w:rsid w:val="00377407"/>
    <w:rsid w:val="003774A1"/>
    <w:rsid w:val="00382908"/>
    <w:rsid w:val="00384F0F"/>
    <w:rsid w:val="00386DFB"/>
    <w:rsid w:val="00390ECF"/>
    <w:rsid w:val="00391CC3"/>
    <w:rsid w:val="003953B0"/>
    <w:rsid w:val="003968F1"/>
    <w:rsid w:val="00397E72"/>
    <w:rsid w:val="003A0543"/>
    <w:rsid w:val="003A0FBB"/>
    <w:rsid w:val="003A1163"/>
    <w:rsid w:val="003A11EA"/>
    <w:rsid w:val="003A307B"/>
    <w:rsid w:val="003A3436"/>
    <w:rsid w:val="003A69C3"/>
    <w:rsid w:val="003A6BEE"/>
    <w:rsid w:val="003A6D97"/>
    <w:rsid w:val="003B0754"/>
    <w:rsid w:val="003B25F8"/>
    <w:rsid w:val="003B4F72"/>
    <w:rsid w:val="003B54E6"/>
    <w:rsid w:val="003B6AC7"/>
    <w:rsid w:val="003B6AC9"/>
    <w:rsid w:val="003B6BFB"/>
    <w:rsid w:val="003C10EF"/>
    <w:rsid w:val="003C1D18"/>
    <w:rsid w:val="003C2CE8"/>
    <w:rsid w:val="003C410F"/>
    <w:rsid w:val="003C7C5A"/>
    <w:rsid w:val="003D34B7"/>
    <w:rsid w:val="003D368C"/>
    <w:rsid w:val="003D3711"/>
    <w:rsid w:val="003D6DF2"/>
    <w:rsid w:val="003D74F3"/>
    <w:rsid w:val="003D7B52"/>
    <w:rsid w:val="003E1A68"/>
    <w:rsid w:val="003E1FB7"/>
    <w:rsid w:val="003E4304"/>
    <w:rsid w:val="003E5A52"/>
    <w:rsid w:val="003E5F82"/>
    <w:rsid w:val="003E6B8C"/>
    <w:rsid w:val="003E75FB"/>
    <w:rsid w:val="003F1E0E"/>
    <w:rsid w:val="003F5726"/>
    <w:rsid w:val="003F76E0"/>
    <w:rsid w:val="00400988"/>
    <w:rsid w:val="00402C98"/>
    <w:rsid w:val="0040317E"/>
    <w:rsid w:val="004039CB"/>
    <w:rsid w:val="00404473"/>
    <w:rsid w:val="00407110"/>
    <w:rsid w:val="0040760A"/>
    <w:rsid w:val="0041078C"/>
    <w:rsid w:val="004108A2"/>
    <w:rsid w:val="00410944"/>
    <w:rsid w:val="004115C2"/>
    <w:rsid w:val="00411B32"/>
    <w:rsid w:val="00411E26"/>
    <w:rsid w:val="004136E5"/>
    <w:rsid w:val="00413F2E"/>
    <w:rsid w:val="00414BCF"/>
    <w:rsid w:val="004157FF"/>
    <w:rsid w:val="004161DB"/>
    <w:rsid w:val="004168C0"/>
    <w:rsid w:val="004168D2"/>
    <w:rsid w:val="004213A9"/>
    <w:rsid w:val="00421C58"/>
    <w:rsid w:val="0042500F"/>
    <w:rsid w:val="00425EAD"/>
    <w:rsid w:val="00427A3B"/>
    <w:rsid w:val="00427D85"/>
    <w:rsid w:val="004319C7"/>
    <w:rsid w:val="00434681"/>
    <w:rsid w:val="00435831"/>
    <w:rsid w:val="004406FB"/>
    <w:rsid w:val="00440B17"/>
    <w:rsid w:val="004413D1"/>
    <w:rsid w:val="0044224C"/>
    <w:rsid w:val="00444760"/>
    <w:rsid w:val="004478EE"/>
    <w:rsid w:val="004508DF"/>
    <w:rsid w:val="00452239"/>
    <w:rsid w:val="00454CC9"/>
    <w:rsid w:val="004559D9"/>
    <w:rsid w:val="0045666D"/>
    <w:rsid w:val="00456974"/>
    <w:rsid w:val="0045771F"/>
    <w:rsid w:val="004604CE"/>
    <w:rsid w:val="004610DC"/>
    <w:rsid w:val="004618FD"/>
    <w:rsid w:val="00461EC0"/>
    <w:rsid w:val="004622B5"/>
    <w:rsid w:val="00464151"/>
    <w:rsid w:val="00465513"/>
    <w:rsid w:val="00465F97"/>
    <w:rsid w:val="00467F92"/>
    <w:rsid w:val="00470C2F"/>
    <w:rsid w:val="00470EB3"/>
    <w:rsid w:val="00472D65"/>
    <w:rsid w:val="00473AF8"/>
    <w:rsid w:val="00474C2C"/>
    <w:rsid w:val="004751D1"/>
    <w:rsid w:val="00476007"/>
    <w:rsid w:val="0048054E"/>
    <w:rsid w:val="00480688"/>
    <w:rsid w:val="0048098A"/>
    <w:rsid w:val="00480A57"/>
    <w:rsid w:val="00481454"/>
    <w:rsid w:val="0048395D"/>
    <w:rsid w:val="00484E39"/>
    <w:rsid w:val="0048521F"/>
    <w:rsid w:val="00490E72"/>
    <w:rsid w:val="004918E3"/>
    <w:rsid w:val="00495488"/>
    <w:rsid w:val="00496D3F"/>
    <w:rsid w:val="00496D49"/>
    <w:rsid w:val="00497655"/>
    <w:rsid w:val="00497EAA"/>
    <w:rsid w:val="004A3E06"/>
    <w:rsid w:val="004A5397"/>
    <w:rsid w:val="004A6A80"/>
    <w:rsid w:val="004A76D7"/>
    <w:rsid w:val="004B1D4B"/>
    <w:rsid w:val="004B2D5F"/>
    <w:rsid w:val="004B3392"/>
    <w:rsid w:val="004B3C5F"/>
    <w:rsid w:val="004B3E8B"/>
    <w:rsid w:val="004B4D8D"/>
    <w:rsid w:val="004C2988"/>
    <w:rsid w:val="004C37F1"/>
    <w:rsid w:val="004C39A1"/>
    <w:rsid w:val="004C3D59"/>
    <w:rsid w:val="004C481D"/>
    <w:rsid w:val="004C5CB3"/>
    <w:rsid w:val="004C7181"/>
    <w:rsid w:val="004D0535"/>
    <w:rsid w:val="004D43AE"/>
    <w:rsid w:val="004D4A3B"/>
    <w:rsid w:val="004D4A40"/>
    <w:rsid w:val="004D5291"/>
    <w:rsid w:val="004D557A"/>
    <w:rsid w:val="004D5BB6"/>
    <w:rsid w:val="004D7C49"/>
    <w:rsid w:val="004E1EFA"/>
    <w:rsid w:val="004E25EA"/>
    <w:rsid w:val="004E2EAC"/>
    <w:rsid w:val="004E3036"/>
    <w:rsid w:val="004E33B3"/>
    <w:rsid w:val="004E4186"/>
    <w:rsid w:val="004E4E48"/>
    <w:rsid w:val="004E6695"/>
    <w:rsid w:val="004E7CE5"/>
    <w:rsid w:val="004F57FB"/>
    <w:rsid w:val="004F5F06"/>
    <w:rsid w:val="00501673"/>
    <w:rsid w:val="00502CA3"/>
    <w:rsid w:val="00503CC6"/>
    <w:rsid w:val="00504D74"/>
    <w:rsid w:val="0050583D"/>
    <w:rsid w:val="005077E9"/>
    <w:rsid w:val="00513517"/>
    <w:rsid w:val="00513877"/>
    <w:rsid w:val="005161C2"/>
    <w:rsid w:val="0051642F"/>
    <w:rsid w:val="00516987"/>
    <w:rsid w:val="005171FD"/>
    <w:rsid w:val="00522588"/>
    <w:rsid w:val="00522637"/>
    <w:rsid w:val="00522F03"/>
    <w:rsid w:val="005233A5"/>
    <w:rsid w:val="00523909"/>
    <w:rsid w:val="005243A1"/>
    <w:rsid w:val="0052456E"/>
    <w:rsid w:val="005273D2"/>
    <w:rsid w:val="0052769B"/>
    <w:rsid w:val="00530483"/>
    <w:rsid w:val="0053229D"/>
    <w:rsid w:val="00536281"/>
    <w:rsid w:val="0053652B"/>
    <w:rsid w:val="00536C62"/>
    <w:rsid w:val="005410B5"/>
    <w:rsid w:val="0054222C"/>
    <w:rsid w:val="00542FB2"/>
    <w:rsid w:val="00543AAD"/>
    <w:rsid w:val="00543DF6"/>
    <w:rsid w:val="00544E2C"/>
    <w:rsid w:val="005463C4"/>
    <w:rsid w:val="00546C31"/>
    <w:rsid w:val="00550582"/>
    <w:rsid w:val="00550BAF"/>
    <w:rsid w:val="00550D57"/>
    <w:rsid w:val="00550E00"/>
    <w:rsid w:val="005515A3"/>
    <w:rsid w:val="00552369"/>
    <w:rsid w:val="00554528"/>
    <w:rsid w:val="005560A7"/>
    <w:rsid w:val="00556546"/>
    <w:rsid w:val="00557C0B"/>
    <w:rsid w:val="00557CD1"/>
    <w:rsid w:val="00557D80"/>
    <w:rsid w:val="00563A30"/>
    <w:rsid w:val="0056549B"/>
    <w:rsid w:val="00565570"/>
    <w:rsid w:val="00567B94"/>
    <w:rsid w:val="0057013E"/>
    <w:rsid w:val="005703D4"/>
    <w:rsid w:val="00570715"/>
    <w:rsid w:val="00571C36"/>
    <w:rsid w:val="00571DE4"/>
    <w:rsid w:val="00575C71"/>
    <w:rsid w:val="00575CE6"/>
    <w:rsid w:val="005802B7"/>
    <w:rsid w:val="00580499"/>
    <w:rsid w:val="00581EDE"/>
    <w:rsid w:val="0058637A"/>
    <w:rsid w:val="00586414"/>
    <w:rsid w:val="00586984"/>
    <w:rsid w:val="005902BC"/>
    <w:rsid w:val="005904D6"/>
    <w:rsid w:val="0059171E"/>
    <w:rsid w:val="00591EAD"/>
    <w:rsid w:val="00592AE7"/>
    <w:rsid w:val="005938DE"/>
    <w:rsid w:val="00594013"/>
    <w:rsid w:val="005962F1"/>
    <w:rsid w:val="005964CA"/>
    <w:rsid w:val="0059658C"/>
    <w:rsid w:val="00596E63"/>
    <w:rsid w:val="00597BD7"/>
    <w:rsid w:val="005A0870"/>
    <w:rsid w:val="005A11EE"/>
    <w:rsid w:val="005A1A31"/>
    <w:rsid w:val="005A2392"/>
    <w:rsid w:val="005A774B"/>
    <w:rsid w:val="005A79C7"/>
    <w:rsid w:val="005B33EA"/>
    <w:rsid w:val="005B532A"/>
    <w:rsid w:val="005B5F39"/>
    <w:rsid w:val="005B6453"/>
    <w:rsid w:val="005C0B4A"/>
    <w:rsid w:val="005C0D12"/>
    <w:rsid w:val="005C13F0"/>
    <w:rsid w:val="005C1761"/>
    <w:rsid w:val="005C2409"/>
    <w:rsid w:val="005C5C37"/>
    <w:rsid w:val="005D2268"/>
    <w:rsid w:val="005D2480"/>
    <w:rsid w:val="005D28DA"/>
    <w:rsid w:val="005D3B21"/>
    <w:rsid w:val="005D50D0"/>
    <w:rsid w:val="005D528A"/>
    <w:rsid w:val="005D5ADC"/>
    <w:rsid w:val="005D6A1B"/>
    <w:rsid w:val="005E03E2"/>
    <w:rsid w:val="005E2038"/>
    <w:rsid w:val="005E3199"/>
    <w:rsid w:val="005E3DB4"/>
    <w:rsid w:val="005E580B"/>
    <w:rsid w:val="005E5DEE"/>
    <w:rsid w:val="005E5F58"/>
    <w:rsid w:val="005E6038"/>
    <w:rsid w:val="005E6256"/>
    <w:rsid w:val="005E6D0F"/>
    <w:rsid w:val="005E726C"/>
    <w:rsid w:val="005E7E8F"/>
    <w:rsid w:val="005F26E5"/>
    <w:rsid w:val="005F2C08"/>
    <w:rsid w:val="005F31B2"/>
    <w:rsid w:val="005F49AD"/>
    <w:rsid w:val="005F4CDB"/>
    <w:rsid w:val="005F5469"/>
    <w:rsid w:val="005F67CD"/>
    <w:rsid w:val="006012EA"/>
    <w:rsid w:val="00602586"/>
    <w:rsid w:val="006030BF"/>
    <w:rsid w:val="0061029C"/>
    <w:rsid w:val="0061477B"/>
    <w:rsid w:val="00620E9E"/>
    <w:rsid w:val="006211A5"/>
    <w:rsid w:val="00621248"/>
    <w:rsid w:val="006216C9"/>
    <w:rsid w:val="00622194"/>
    <w:rsid w:val="00622A63"/>
    <w:rsid w:val="00622EB0"/>
    <w:rsid w:val="0062756E"/>
    <w:rsid w:val="00627A35"/>
    <w:rsid w:val="006328B1"/>
    <w:rsid w:val="006353CF"/>
    <w:rsid w:val="00635B47"/>
    <w:rsid w:val="00637AA8"/>
    <w:rsid w:val="00640721"/>
    <w:rsid w:val="00640A62"/>
    <w:rsid w:val="006412AA"/>
    <w:rsid w:val="006429A2"/>
    <w:rsid w:val="00642A6C"/>
    <w:rsid w:val="00643D6C"/>
    <w:rsid w:val="006443BB"/>
    <w:rsid w:val="00644A22"/>
    <w:rsid w:val="006521E0"/>
    <w:rsid w:val="00653FB8"/>
    <w:rsid w:val="006540A9"/>
    <w:rsid w:val="00654A62"/>
    <w:rsid w:val="00654DE9"/>
    <w:rsid w:val="0065624F"/>
    <w:rsid w:val="00657077"/>
    <w:rsid w:val="00661190"/>
    <w:rsid w:val="00663993"/>
    <w:rsid w:val="00663C99"/>
    <w:rsid w:val="00665FAB"/>
    <w:rsid w:val="00666B65"/>
    <w:rsid w:val="00667688"/>
    <w:rsid w:val="00667BBE"/>
    <w:rsid w:val="00667F69"/>
    <w:rsid w:val="00671709"/>
    <w:rsid w:val="00672672"/>
    <w:rsid w:val="006744A5"/>
    <w:rsid w:val="006757FF"/>
    <w:rsid w:val="00682347"/>
    <w:rsid w:val="00683872"/>
    <w:rsid w:val="00685856"/>
    <w:rsid w:val="00693A2D"/>
    <w:rsid w:val="0069481B"/>
    <w:rsid w:val="006A023C"/>
    <w:rsid w:val="006A071E"/>
    <w:rsid w:val="006A0AF2"/>
    <w:rsid w:val="006A1D99"/>
    <w:rsid w:val="006A25B8"/>
    <w:rsid w:val="006A2A4C"/>
    <w:rsid w:val="006A7AFF"/>
    <w:rsid w:val="006B0205"/>
    <w:rsid w:val="006B1CF6"/>
    <w:rsid w:val="006B2B45"/>
    <w:rsid w:val="006B2E22"/>
    <w:rsid w:val="006B4F54"/>
    <w:rsid w:val="006B7586"/>
    <w:rsid w:val="006B7C76"/>
    <w:rsid w:val="006C00E6"/>
    <w:rsid w:val="006C0242"/>
    <w:rsid w:val="006C17BD"/>
    <w:rsid w:val="006C2418"/>
    <w:rsid w:val="006C3225"/>
    <w:rsid w:val="006C3633"/>
    <w:rsid w:val="006C388C"/>
    <w:rsid w:val="006C3B1C"/>
    <w:rsid w:val="006C4ABC"/>
    <w:rsid w:val="006C4F69"/>
    <w:rsid w:val="006C52C0"/>
    <w:rsid w:val="006C5629"/>
    <w:rsid w:val="006C6D6A"/>
    <w:rsid w:val="006C7797"/>
    <w:rsid w:val="006C7AC0"/>
    <w:rsid w:val="006D0130"/>
    <w:rsid w:val="006D0E5B"/>
    <w:rsid w:val="006D1322"/>
    <w:rsid w:val="006D15C5"/>
    <w:rsid w:val="006D1F5F"/>
    <w:rsid w:val="006D249C"/>
    <w:rsid w:val="006D367F"/>
    <w:rsid w:val="006D405C"/>
    <w:rsid w:val="006D4465"/>
    <w:rsid w:val="006D471B"/>
    <w:rsid w:val="006D5D35"/>
    <w:rsid w:val="006D6190"/>
    <w:rsid w:val="006D6FBF"/>
    <w:rsid w:val="006D7566"/>
    <w:rsid w:val="006E1124"/>
    <w:rsid w:val="006E2FF7"/>
    <w:rsid w:val="006F1182"/>
    <w:rsid w:val="006F14D5"/>
    <w:rsid w:val="006F23C6"/>
    <w:rsid w:val="006F735D"/>
    <w:rsid w:val="00701576"/>
    <w:rsid w:val="007017F9"/>
    <w:rsid w:val="00701DDC"/>
    <w:rsid w:val="007022F8"/>
    <w:rsid w:val="007039EA"/>
    <w:rsid w:val="0070407B"/>
    <w:rsid w:val="007107B6"/>
    <w:rsid w:val="0071102C"/>
    <w:rsid w:val="00711397"/>
    <w:rsid w:val="00711C20"/>
    <w:rsid w:val="00711CD7"/>
    <w:rsid w:val="00712635"/>
    <w:rsid w:val="00712688"/>
    <w:rsid w:val="007135F5"/>
    <w:rsid w:val="00714BFB"/>
    <w:rsid w:val="00715223"/>
    <w:rsid w:val="00715C2D"/>
    <w:rsid w:val="00715F64"/>
    <w:rsid w:val="00717966"/>
    <w:rsid w:val="00717C2F"/>
    <w:rsid w:val="007201B9"/>
    <w:rsid w:val="00720F3F"/>
    <w:rsid w:val="007224F1"/>
    <w:rsid w:val="00724264"/>
    <w:rsid w:val="00724FAF"/>
    <w:rsid w:val="007263EF"/>
    <w:rsid w:val="00726872"/>
    <w:rsid w:val="00727101"/>
    <w:rsid w:val="00730A3C"/>
    <w:rsid w:val="00732694"/>
    <w:rsid w:val="00732769"/>
    <w:rsid w:val="00732CD1"/>
    <w:rsid w:val="0073300E"/>
    <w:rsid w:val="0073311A"/>
    <w:rsid w:val="00735143"/>
    <w:rsid w:val="007361D1"/>
    <w:rsid w:val="00736696"/>
    <w:rsid w:val="0073689C"/>
    <w:rsid w:val="007378C0"/>
    <w:rsid w:val="00744C6B"/>
    <w:rsid w:val="00745331"/>
    <w:rsid w:val="00746B60"/>
    <w:rsid w:val="00747162"/>
    <w:rsid w:val="00752596"/>
    <w:rsid w:val="0075395F"/>
    <w:rsid w:val="00756A61"/>
    <w:rsid w:val="00760774"/>
    <w:rsid w:val="00760B22"/>
    <w:rsid w:val="00760F2A"/>
    <w:rsid w:val="00763381"/>
    <w:rsid w:val="007642F5"/>
    <w:rsid w:val="007671B5"/>
    <w:rsid w:val="00770CBD"/>
    <w:rsid w:val="00774870"/>
    <w:rsid w:val="007759CD"/>
    <w:rsid w:val="00777FC6"/>
    <w:rsid w:val="00781662"/>
    <w:rsid w:val="00782261"/>
    <w:rsid w:val="00782D8D"/>
    <w:rsid w:val="00783758"/>
    <w:rsid w:val="007837FC"/>
    <w:rsid w:val="0078430D"/>
    <w:rsid w:val="00784C2F"/>
    <w:rsid w:val="0079219F"/>
    <w:rsid w:val="007934D0"/>
    <w:rsid w:val="00793F4A"/>
    <w:rsid w:val="00797257"/>
    <w:rsid w:val="00797693"/>
    <w:rsid w:val="007A550D"/>
    <w:rsid w:val="007A5532"/>
    <w:rsid w:val="007A5577"/>
    <w:rsid w:val="007A5E08"/>
    <w:rsid w:val="007B0B67"/>
    <w:rsid w:val="007B31EB"/>
    <w:rsid w:val="007B5102"/>
    <w:rsid w:val="007B538D"/>
    <w:rsid w:val="007B56ED"/>
    <w:rsid w:val="007B6164"/>
    <w:rsid w:val="007B6978"/>
    <w:rsid w:val="007B6A41"/>
    <w:rsid w:val="007C1956"/>
    <w:rsid w:val="007C3078"/>
    <w:rsid w:val="007C3A0B"/>
    <w:rsid w:val="007C7F92"/>
    <w:rsid w:val="007D00DA"/>
    <w:rsid w:val="007D1273"/>
    <w:rsid w:val="007D45BA"/>
    <w:rsid w:val="007D5F62"/>
    <w:rsid w:val="007D76A2"/>
    <w:rsid w:val="007D7CC8"/>
    <w:rsid w:val="007D7D8F"/>
    <w:rsid w:val="007E044E"/>
    <w:rsid w:val="007E2B74"/>
    <w:rsid w:val="007E3158"/>
    <w:rsid w:val="007E327C"/>
    <w:rsid w:val="007E3322"/>
    <w:rsid w:val="007E3B04"/>
    <w:rsid w:val="007E3C42"/>
    <w:rsid w:val="007E4E6C"/>
    <w:rsid w:val="007E5C69"/>
    <w:rsid w:val="007E6201"/>
    <w:rsid w:val="007F28A4"/>
    <w:rsid w:val="007F2CE6"/>
    <w:rsid w:val="007F33BE"/>
    <w:rsid w:val="007F7588"/>
    <w:rsid w:val="007F79BD"/>
    <w:rsid w:val="008030E3"/>
    <w:rsid w:val="00803384"/>
    <w:rsid w:val="00803A48"/>
    <w:rsid w:val="00807D6A"/>
    <w:rsid w:val="0081020D"/>
    <w:rsid w:val="0081203C"/>
    <w:rsid w:val="00813634"/>
    <w:rsid w:val="00815D19"/>
    <w:rsid w:val="00816A40"/>
    <w:rsid w:val="00817CC3"/>
    <w:rsid w:val="008200DE"/>
    <w:rsid w:val="00820202"/>
    <w:rsid w:val="008230D8"/>
    <w:rsid w:val="0082320A"/>
    <w:rsid w:val="00824688"/>
    <w:rsid w:val="008246CE"/>
    <w:rsid w:val="008306E9"/>
    <w:rsid w:val="0083241C"/>
    <w:rsid w:val="0083598C"/>
    <w:rsid w:val="008375B5"/>
    <w:rsid w:val="008378E5"/>
    <w:rsid w:val="00841033"/>
    <w:rsid w:val="008426C0"/>
    <w:rsid w:val="008428D4"/>
    <w:rsid w:val="00842DFF"/>
    <w:rsid w:val="008436DE"/>
    <w:rsid w:val="008436F5"/>
    <w:rsid w:val="00844E1C"/>
    <w:rsid w:val="00847705"/>
    <w:rsid w:val="00852327"/>
    <w:rsid w:val="00854049"/>
    <w:rsid w:val="008545F9"/>
    <w:rsid w:val="00854A4B"/>
    <w:rsid w:val="00855B46"/>
    <w:rsid w:val="00855F11"/>
    <w:rsid w:val="00857E21"/>
    <w:rsid w:val="008615A9"/>
    <w:rsid w:val="008619FF"/>
    <w:rsid w:val="00862EAC"/>
    <w:rsid w:val="00862ED8"/>
    <w:rsid w:val="0086363E"/>
    <w:rsid w:val="0086512D"/>
    <w:rsid w:val="00865401"/>
    <w:rsid w:val="00865A0F"/>
    <w:rsid w:val="008705C1"/>
    <w:rsid w:val="00873EC5"/>
    <w:rsid w:val="008741A8"/>
    <w:rsid w:val="0087531C"/>
    <w:rsid w:val="0087637B"/>
    <w:rsid w:val="00876816"/>
    <w:rsid w:val="008772B7"/>
    <w:rsid w:val="00877A6B"/>
    <w:rsid w:val="008801FE"/>
    <w:rsid w:val="00881F96"/>
    <w:rsid w:val="00882619"/>
    <w:rsid w:val="00882D64"/>
    <w:rsid w:val="0088699B"/>
    <w:rsid w:val="00891935"/>
    <w:rsid w:val="008A0D1E"/>
    <w:rsid w:val="008A1D91"/>
    <w:rsid w:val="008A1F3F"/>
    <w:rsid w:val="008A284F"/>
    <w:rsid w:val="008A2FF5"/>
    <w:rsid w:val="008A4EEE"/>
    <w:rsid w:val="008A5276"/>
    <w:rsid w:val="008A5D5C"/>
    <w:rsid w:val="008B182E"/>
    <w:rsid w:val="008B568B"/>
    <w:rsid w:val="008B6269"/>
    <w:rsid w:val="008B66AD"/>
    <w:rsid w:val="008B79D1"/>
    <w:rsid w:val="008C1D22"/>
    <w:rsid w:val="008C3ABD"/>
    <w:rsid w:val="008C474D"/>
    <w:rsid w:val="008C52E1"/>
    <w:rsid w:val="008C6779"/>
    <w:rsid w:val="008C685F"/>
    <w:rsid w:val="008D1176"/>
    <w:rsid w:val="008D416A"/>
    <w:rsid w:val="008E004A"/>
    <w:rsid w:val="008E03BB"/>
    <w:rsid w:val="008E4161"/>
    <w:rsid w:val="008E469F"/>
    <w:rsid w:val="008E4E0A"/>
    <w:rsid w:val="008E694D"/>
    <w:rsid w:val="008E71FF"/>
    <w:rsid w:val="008F1018"/>
    <w:rsid w:val="008F1187"/>
    <w:rsid w:val="008F2C8F"/>
    <w:rsid w:val="008F3A79"/>
    <w:rsid w:val="008F3D51"/>
    <w:rsid w:val="008F4C6A"/>
    <w:rsid w:val="008F5E6A"/>
    <w:rsid w:val="008F6D91"/>
    <w:rsid w:val="00900D82"/>
    <w:rsid w:val="00901C6E"/>
    <w:rsid w:val="0090222D"/>
    <w:rsid w:val="00903C80"/>
    <w:rsid w:val="00904A6B"/>
    <w:rsid w:val="00904D89"/>
    <w:rsid w:val="0090575A"/>
    <w:rsid w:val="00905D35"/>
    <w:rsid w:val="00905E42"/>
    <w:rsid w:val="00906F37"/>
    <w:rsid w:val="00910734"/>
    <w:rsid w:val="00910A4C"/>
    <w:rsid w:val="00914786"/>
    <w:rsid w:val="009154C9"/>
    <w:rsid w:val="0091675B"/>
    <w:rsid w:val="00920AD6"/>
    <w:rsid w:val="00922514"/>
    <w:rsid w:val="009254C6"/>
    <w:rsid w:val="009259E1"/>
    <w:rsid w:val="00926DD2"/>
    <w:rsid w:val="00927F5E"/>
    <w:rsid w:val="00931685"/>
    <w:rsid w:val="00931CB0"/>
    <w:rsid w:val="00932155"/>
    <w:rsid w:val="00932496"/>
    <w:rsid w:val="00932E54"/>
    <w:rsid w:val="00933907"/>
    <w:rsid w:val="009356C4"/>
    <w:rsid w:val="00937638"/>
    <w:rsid w:val="00940D38"/>
    <w:rsid w:val="00941DF2"/>
    <w:rsid w:val="00942262"/>
    <w:rsid w:val="009461C2"/>
    <w:rsid w:val="00946479"/>
    <w:rsid w:val="00946EA9"/>
    <w:rsid w:val="009500E1"/>
    <w:rsid w:val="00952425"/>
    <w:rsid w:val="0095272E"/>
    <w:rsid w:val="0095352B"/>
    <w:rsid w:val="0095615F"/>
    <w:rsid w:val="0095683C"/>
    <w:rsid w:val="00961DF3"/>
    <w:rsid w:val="009640F1"/>
    <w:rsid w:val="00964769"/>
    <w:rsid w:val="00967C07"/>
    <w:rsid w:val="00972428"/>
    <w:rsid w:val="00972AC2"/>
    <w:rsid w:val="00973455"/>
    <w:rsid w:val="009757D4"/>
    <w:rsid w:val="00975BA2"/>
    <w:rsid w:val="00976C6B"/>
    <w:rsid w:val="00977C12"/>
    <w:rsid w:val="0098036F"/>
    <w:rsid w:val="0098066B"/>
    <w:rsid w:val="0098071C"/>
    <w:rsid w:val="00981D23"/>
    <w:rsid w:val="00981E63"/>
    <w:rsid w:val="00982472"/>
    <w:rsid w:val="0098475E"/>
    <w:rsid w:val="00985901"/>
    <w:rsid w:val="00986B31"/>
    <w:rsid w:val="009875FB"/>
    <w:rsid w:val="0099006C"/>
    <w:rsid w:val="009904A8"/>
    <w:rsid w:val="009922D8"/>
    <w:rsid w:val="009930F2"/>
    <w:rsid w:val="00995890"/>
    <w:rsid w:val="00996792"/>
    <w:rsid w:val="009A2ED0"/>
    <w:rsid w:val="009A3412"/>
    <w:rsid w:val="009A4A6B"/>
    <w:rsid w:val="009A7E3F"/>
    <w:rsid w:val="009A7FFE"/>
    <w:rsid w:val="009B2F91"/>
    <w:rsid w:val="009B34CD"/>
    <w:rsid w:val="009B39CE"/>
    <w:rsid w:val="009B546F"/>
    <w:rsid w:val="009B6439"/>
    <w:rsid w:val="009C02AA"/>
    <w:rsid w:val="009C0579"/>
    <w:rsid w:val="009C0E15"/>
    <w:rsid w:val="009C16C6"/>
    <w:rsid w:val="009C2801"/>
    <w:rsid w:val="009C3620"/>
    <w:rsid w:val="009C696C"/>
    <w:rsid w:val="009C76DE"/>
    <w:rsid w:val="009D2E2E"/>
    <w:rsid w:val="009D3563"/>
    <w:rsid w:val="009D359A"/>
    <w:rsid w:val="009D3F95"/>
    <w:rsid w:val="009D4D99"/>
    <w:rsid w:val="009D4E5A"/>
    <w:rsid w:val="009D5339"/>
    <w:rsid w:val="009D555E"/>
    <w:rsid w:val="009D7AB9"/>
    <w:rsid w:val="009E17FE"/>
    <w:rsid w:val="009E4DDB"/>
    <w:rsid w:val="009E627F"/>
    <w:rsid w:val="009E630C"/>
    <w:rsid w:val="009E74A8"/>
    <w:rsid w:val="009F0EC1"/>
    <w:rsid w:val="009F1C4F"/>
    <w:rsid w:val="009F2190"/>
    <w:rsid w:val="009F27FE"/>
    <w:rsid w:val="009F340A"/>
    <w:rsid w:val="009F37ED"/>
    <w:rsid w:val="009F43E3"/>
    <w:rsid w:val="009F57F7"/>
    <w:rsid w:val="009F582F"/>
    <w:rsid w:val="009F6481"/>
    <w:rsid w:val="00A00A7B"/>
    <w:rsid w:val="00A04B8B"/>
    <w:rsid w:val="00A06D1E"/>
    <w:rsid w:val="00A07F3A"/>
    <w:rsid w:val="00A10BB7"/>
    <w:rsid w:val="00A11C17"/>
    <w:rsid w:val="00A123EA"/>
    <w:rsid w:val="00A126E8"/>
    <w:rsid w:val="00A13488"/>
    <w:rsid w:val="00A149DA"/>
    <w:rsid w:val="00A14DC9"/>
    <w:rsid w:val="00A14E08"/>
    <w:rsid w:val="00A162CF"/>
    <w:rsid w:val="00A1685B"/>
    <w:rsid w:val="00A16E62"/>
    <w:rsid w:val="00A16E66"/>
    <w:rsid w:val="00A174C2"/>
    <w:rsid w:val="00A17789"/>
    <w:rsid w:val="00A20C2E"/>
    <w:rsid w:val="00A21B80"/>
    <w:rsid w:val="00A21EC8"/>
    <w:rsid w:val="00A23524"/>
    <w:rsid w:val="00A24C37"/>
    <w:rsid w:val="00A24C4C"/>
    <w:rsid w:val="00A30603"/>
    <w:rsid w:val="00A306DC"/>
    <w:rsid w:val="00A30D13"/>
    <w:rsid w:val="00A30F6D"/>
    <w:rsid w:val="00A33431"/>
    <w:rsid w:val="00A34D08"/>
    <w:rsid w:val="00A36084"/>
    <w:rsid w:val="00A43082"/>
    <w:rsid w:val="00A4315D"/>
    <w:rsid w:val="00A458B3"/>
    <w:rsid w:val="00A462E0"/>
    <w:rsid w:val="00A46701"/>
    <w:rsid w:val="00A47CCD"/>
    <w:rsid w:val="00A50171"/>
    <w:rsid w:val="00A51607"/>
    <w:rsid w:val="00A52E6E"/>
    <w:rsid w:val="00A53185"/>
    <w:rsid w:val="00A54A23"/>
    <w:rsid w:val="00A55AF5"/>
    <w:rsid w:val="00A55F6E"/>
    <w:rsid w:val="00A56323"/>
    <w:rsid w:val="00A600BA"/>
    <w:rsid w:val="00A60465"/>
    <w:rsid w:val="00A61833"/>
    <w:rsid w:val="00A6593A"/>
    <w:rsid w:val="00A66904"/>
    <w:rsid w:val="00A670F7"/>
    <w:rsid w:val="00A7110E"/>
    <w:rsid w:val="00A71623"/>
    <w:rsid w:val="00A718B0"/>
    <w:rsid w:val="00A71BB4"/>
    <w:rsid w:val="00A722BC"/>
    <w:rsid w:val="00A7236E"/>
    <w:rsid w:val="00A74C68"/>
    <w:rsid w:val="00A75BBD"/>
    <w:rsid w:val="00A75D48"/>
    <w:rsid w:val="00A76940"/>
    <w:rsid w:val="00A77504"/>
    <w:rsid w:val="00A81179"/>
    <w:rsid w:val="00A81696"/>
    <w:rsid w:val="00A81763"/>
    <w:rsid w:val="00A82648"/>
    <w:rsid w:val="00A82A4C"/>
    <w:rsid w:val="00A83783"/>
    <w:rsid w:val="00A85089"/>
    <w:rsid w:val="00A90911"/>
    <w:rsid w:val="00A91608"/>
    <w:rsid w:val="00A91D8A"/>
    <w:rsid w:val="00A92438"/>
    <w:rsid w:val="00A934FB"/>
    <w:rsid w:val="00A93CE5"/>
    <w:rsid w:val="00A93E71"/>
    <w:rsid w:val="00A9403D"/>
    <w:rsid w:val="00A9427B"/>
    <w:rsid w:val="00A95F49"/>
    <w:rsid w:val="00A97B1C"/>
    <w:rsid w:val="00AA0542"/>
    <w:rsid w:val="00AA1D62"/>
    <w:rsid w:val="00AA2AC2"/>
    <w:rsid w:val="00AA450C"/>
    <w:rsid w:val="00AA5C23"/>
    <w:rsid w:val="00AA643C"/>
    <w:rsid w:val="00AA6935"/>
    <w:rsid w:val="00AA6DE5"/>
    <w:rsid w:val="00AB16FB"/>
    <w:rsid w:val="00AB1CD8"/>
    <w:rsid w:val="00AB331D"/>
    <w:rsid w:val="00AB4FE7"/>
    <w:rsid w:val="00AB5159"/>
    <w:rsid w:val="00AB5174"/>
    <w:rsid w:val="00AB6070"/>
    <w:rsid w:val="00AC0529"/>
    <w:rsid w:val="00AD17EA"/>
    <w:rsid w:val="00AD2DE4"/>
    <w:rsid w:val="00AD38E9"/>
    <w:rsid w:val="00AD4951"/>
    <w:rsid w:val="00AD535E"/>
    <w:rsid w:val="00AD54E8"/>
    <w:rsid w:val="00AD5731"/>
    <w:rsid w:val="00AD6255"/>
    <w:rsid w:val="00AE2BA4"/>
    <w:rsid w:val="00AE3F5E"/>
    <w:rsid w:val="00AE4AC5"/>
    <w:rsid w:val="00AE5523"/>
    <w:rsid w:val="00AE5B91"/>
    <w:rsid w:val="00AE63EC"/>
    <w:rsid w:val="00AE690C"/>
    <w:rsid w:val="00AE6A0F"/>
    <w:rsid w:val="00AE7BF9"/>
    <w:rsid w:val="00AF08C9"/>
    <w:rsid w:val="00AF18A7"/>
    <w:rsid w:val="00AF223D"/>
    <w:rsid w:val="00AF2FD4"/>
    <w:rsid w:val="00AF37B4"/>
    <w:rsid w:val="00AF5EE4"/>
    <w:rsid w:val="00AF5F1B"/>
    <w:rsid w:val="00AF610C"/>
    <w:rsid w:val="00AF6D5B"/>
    <w:rsid w:val="00B01F0E"/>
    <w:rsid w:val="00B023B3"/>
    <w:rsid w:val="00B02DC4"/>
    <w:rsid w:val="00B03743"/>
    <w:rsid w:val="00B0398E"/>
    <w:rsid w:val="00B055B4"/>
    <w:rsid w:val="00B06927"/>
    <w:rsid w:val="00B0753E"/>
    <w:rsid w:val="00B1036E"/>
    <w:rsid w:val="00B117F5"/>
    <w:rsid w:val="00B12C9F"/>
    <w:rsid w:val="00B12CF6"/>
    <w:rsid w:val="00B1577C"/>
    <w:rsid w:val="00B1757A"/>
    <w:rsid w:val="00B17CA7"/>
    <w:rsid w:val="00B20BAD"/>
    <w:rsid w:val="00B2119D"/>
    <w:rsid w:val="00B217A1"/>
    <w:rsid w:val="00B2208A"/>
    <w:rsid w:val="00B246A2"/>
    <w:rsid w:val="00B2536B"/>
    <w:rsid w:val="00B25546"/>
    <w:rsid w:val="00B25E00"/>
    <w:rsid w:val="00B31394"/>
    <w:rsid w:val="00B32BFA"/>
    <w:rsid w:val="00B33F72"/>
    <w:rsid w:val="00B34232"/>
    <w:rsid w:val="00B35425"/>
    <w:rsid w:val="00B36C40"/>
    <w:rsid w:val="00B37AAC"/>
    <w:rsid w:val="00B405F4"/>
    <w:rsid w:val="00B4112F"/>
    <w:rsid w:val="00B42D35"/>
    <w:rsid w:val="00B44AD3"/>
    <w:rsid w:val="00B46DBE"/>
    <w:rsid w:val="00B500CF"/>
    <w:rsid w:val="00B52500"/>
    <w:rsid w:val="00B53BC6"/>
    <w:rsid w:val="00B54C77"/>
    <w:rsid w:val="00B56AB6"/>
    <w:rsid w:val="00B56C3C"/>
    <w:rsid w:val="00B57D53"/>
    <w:rsid w:val="00B61314"/>
    <w:rsid w:val="00B62460"/>
    <w:rsid w:val="00B64A99"/>
    <w:rsid w:val="00B66303"/>
    <w:rsid w:val="00B67AA7"/>
    <w:rsid w:val="00B70945"/>
    <w:rsid w:val="00B75C3E"/>
    <w:rsid w:val="00B75CEC"/>
    <w:rsid w:val="00B76404"/>
    <w:rsid w:val="00B766E6"/>
    <w:rsid w:val="00B77506"/>
    <w:rsid w:val="00B805F2"/>
    <w:rsid w:val="00B80C7F"/>
    <w:rsid w:val="00B81004"/>
    <w:rsid w:val="00B811DD"/>
    <w:rsid w:val="00B816D3"/>
    <w:rsid w:val="00B81DE8"/>
    <w:rsid w:val="00B8275C"/>
    <w:rsid w:val="00B837B5"/>
    <w:rsid w:val="00B847BF"/>
    <w:rsid w:val="00B86223"/>
    <w:rsid w:val="00B90EC4"/>
    <w:rsid w:val="00B92A64"/>
    <w:rsid w:val="00B92FD1"/>
    <w:rsid w:val="00B95AF6"/>
    <w:rsid w:val="00B96CD6"/>
    <w:rsid w:val="00BA0436"/>
    <w:rsid w:val="00BA07F1"/>
    <w:rsid w:val="00BA1C51"/>
    <w:rsid w:val="00BA1EC0"/>
    <w:rsid w:val="00BA27C6"/>
    <w:rsid w:val="00BA33FD"/>
    <w:rsid w:val="00BA3CB6"/>
    <w:rsid w:val="00BA469E"/>
    <w:rsid w:val="00BA5BC0"/>
    <w:rsid w:val="00BB0A56"/>
    <w:rsid w:val="00BB20C8"/>
    <w:rsid w:val="00BB23F7"/>
    <w:rsid w:val="00BB263E"/>
    <w:rsid w:val="00BB292E"/>
    <w:rsid w:val="00BB2B8A"/>
    <w:rsid w:val="00BB3185"/>
    <w:rsid w:val="00BB35E0"/>
    <w:rsid w:val="00BB37AB"/>
    <w:rsid w:val="00BB3998"/>
    <w:rsid w:val="00BB39F7"/>
    <w:rsid w:val="00BB4EA4"/>
    <w:rsid w:val="00BB6BED"/>
    <w:rsid w:val="00BC2866"/>
    <w:rsid w:val="00BC2F84"/>
    <w:rsid w:val="00BC35AC"/>
    <w:rsid w:val="00BC37DF"/>
    <w:rsid w:val="00BC4142"/>
    <w:rsid w:val="00BC5511"/>
    <w:rsid w:val="00BC7E57"/>
    <w:rsid w:val="00BD2933"/>
    <w:rsid w:val="00BD3F20"/>
    <w:rsid w:val="00BD4FDE"/>
    <w:rsid w:val="00BD6537"/>
    <w:rsid w:val="00BD7520"/>
    <w:rsid w:val="00BD7B5D"/>
    <w:rsid w:val="00BE127B"/>
    <w:rsid w:val="00BE21C9"/>
    <w:rsid w:val="00BE3197"/>
    <w:rsid w:val="00BE3FA9"/>
    <w:rsid w:val="00BE50FA"/>
    <w:rsid w:val="00BE53EA"/>
    <w:rsid w:val="00BE628E"/>
    <w:rsid w:val="00BE75D4"/>
    <w:rsid w:val="00BE7F54"/>
    <w:rsid w:val="00BF0640"/>
    <w:rsid w:val="00BF1A58"/>
    <w:rsid w:val="00BF49EA"/>
    <w:rsid w:val="00BF4B2D"/>
    <w:rsid w:val="00BF64E3"/>
    <w:rsid w:val="00BF7B36"/>
    <w:rsid w:val="00C007A7"/>
    <w:rsid w:val="00C01224"/>
    <w:rsid w:val="00C02498"/>
    <w:rsid w:val="00C03155"/>
    <w:rsid w:val="00C03ADF"/>
    <w:rsid w:val="00C07229"/>
    <w:rsid w:val="00C07F9F"/>
    <w:rsid w:val="00C10F82"/>
    <w:rsid w:val="00C10FE7"/>
    <w:rsid w:val="00C1149D"/>
    <w:rsid w:val="00C11EFA"/>
    <w:rsid w:val="00C12485"/>
    <w:rsid w:val="00C14C77"/>
    <w:rsid w:val="00C15825"/>
    <w:rsid w:val="00C1697A"/>
    <w:rsid w:val="00C20847"/>
    <w:rsid w:val="00C212C3"/>
    <w:rsid w:val="00C22135"/>
    <w:rsid w:val="00C22805"/>
    <w:rsid w:val="00C22941"/>
    <w:rsid w:val="00C239D5"/>
    <w:rsid w:val="00C2553F"/>
    <w:rsid w:val="00C30D23"/>
    <w:rsid w:val="00C314D3"/>
    <w:rsid w:val="00C33063"/>
    <w:rsid w:val="00C349A6"/>
    <w:rsid w:val="00C3668C"/>
    <w:rsid w:val="00C372A8"/>
    <w:rsid w:val="00C3732C"/>
    <w:rsid w:val="00C406EB"/>
    <w:rsid w:val="00C42B93"/>
    <w:rsid w:val="00C43645"/>
    <w:rsid w:val="00C44E1A"/>
    <w:rsid w:val="00C475AF"/>
    <w:rsid w:val="00C4770B"/>
    <w:rsid w:val="00C47E73"/>
    <w:rsid w:val="00C47EB9"/>
    <w:rsid w:val="00C50E2E"/>
    <w:rsid w:val="00C521ED"/>
    <w:rsid w:val="00C53068"/>
    <w:rsid w:val="00C54173"/>
    <w:rsid w:val="00C54245"/>
    <w:rsid w:val="00C54C02"/>
    <w:rsid w:val="00C578E9"/>
    <w:rsid w:val="00C57C09"/>
    <w:rsid w:val="00C57D5C"/>
    <w:rsid w:val="00C601FC"/>
    <w:rsid w:val="00C62F87"/>
    <w:rsid w:val="00C64788"/>
    <w:rsid w:val="00C6697A"/>
    <w:rsid w:val="00C67406"/>
    <w:rsid w:val="00C71A30"/>
    <w:rsid w:val="00C721B7"/>
    <w:rsid w:val="00C729BF"/>
    <w:rsid w:val="00C741EA"/>
    <w:rsid w:val="00C743F7"/>
    <w:rsid w:val="00C75098"/>
    <w:rsid w:val="00C759A4"/>
    <w:rsid w:val="00C7740D"/>
    <w:rsid w:val="00C7747B"/>
    <w:rsid w:val="00C8182C"/>
    <w:rsid w:val="00C8283F"/>
    <w:rsid w:val="00C829EB"/>
    <w:rsid w:val="00C844EE"/>
    <w:rsid w:val="00C87367"/>
    <w:rsid w:val="00C9006F"/>
    <w:rsid w:val="00C90E2C"/>
    <w:rsid w:val="00C91884"/>
    <w:rsid w:val="00C96EAB"/>
    <w:rsid w:val="00C97719"/>
    <w:rsid w:val="00C97963"/>
    <w:rsid w:val="00CA0A3E"/>
    <w:rsid w:val="00CA1D7E"/>
    <w:rsid w:val="00CA42E4"/>
    <w:rsid w:val="00CA43CC"/>
    <w:rsid w:val="00CA6409"/>
    <w:rsid w:val="00CB00F2"/>
    <w:rsid w:val="00CB1215"/>
    <w:rsid w:val="00CB52C8"/>
    <w:rsid w:val="00CB590C"/>
    <w:rsid w:val="00CB6741"/>
    <w:rsid w:val="00CC0AEE"/>
    <w:rsid w:val="00CC2B8B"/>
    <w:rsid w:val="00CC5E80"/>
    <w:rsid w:val="00CC678B"/>
    <w:rsid w:val="00CC6C5D"/>
    <w:rsid w:val="00CC72E2"/>
    <w:rsid w:val="00CD1377"/>
    <w:rsid w:val="00CD1996"/>
    <w:rsid w:val="00CD1DA3"/>
    <w:rsid w:val="00CD3160"/>
    <w:rsid w:val="00CD3E83"/>
    <w:rsid w:val="00CD4616"/>
    <w:rsid w:val="00CD5D73"/>
    <w:rsid w:val="00CD5ED5"/>
    <w:rsid w:val="00CD6322"/>
    <w:rsid w:val="00CD6FC0"/>
    <w:rsid w:val="00CD7CFC"/>
    <w:rsid w:val="00CE0D27"/>
    <w:rsid w:val="00CE37AB"/>
    <w:rsid w:val="00CE64D1"/>
    <w:rsid w:val="00CE68D5"/>
    <w:rsid w:val="00CF0CD1"/>
    <w:rsid w:val="00CF1293"/>
    <w:rsid w:val="00CF2AC4"/>
    <w:rsid w:val="00CF3F73"/>
    <w:rsid w:val="00CF4FF7"/>
    <w:rsid w:val="00CF6867"/>
    <w:rsid w:val="00CF6FA1"/>
    <w:rsid w:val="00CF79B7"/>
    <w:rsid w:val="00D001D6"/>
    <w:rsid w:val="00D0056F"/>
    <w:rsid w:val="00D03065"/>
    <w:rsid w:val="00D0344D"/>
    <w:rsid w:val="00D04BAD"/>
    <w:rsid w:val="00D055C8"/>
    <w:rsid w:val="00D0649C"/>
    <w:rsid w:val="00D07784"/>
    <w:rsid w:val="00D11980"/>
    <w:rsid w:val="00D11B9A"/>
    <w:rsid w:val="00D11EE3"/>
    <w:rsid w:val="00D12FF8"/>
    <w:rsid w:val="00D13226"/>
    <w:rsid w:val="00D13F88"/>
    <w:rsid w:val="00D145BF"/>
    <w:rsid w:val="00D14CDB"/>
    <w:rsid w:val="00D17D6A"/>
    <w:rsid w:val="00D20A6A"/>
    <w:rsid w:val="00D20EEB"/>
    <w:rsid w:val="00D21642"/>
    <w:rsid w:val="00D22313"/>
    <w:rsid w:val="00D244F8"/>
    <w:rsid w:val="00D24BC8"/>
    <w:rsid w:val="00D2652B"/>
    <w:rsid w:val="00D26F2B"/>
    <w:rsid w:val="00D30EAB"/>
    <w:rsid w:val="00D311F4"/>
    <w:rsid w:val="00D322AC"/>
    <w:rsid w:val="00D338CB"/>
    <w:rsid w:val="00D34926"/>
    <w:rsid w:val="00D351F2"/>
    <w:rsid w:val="00D36C12"/>
    <w:rsid w:val="00D423D5"/>
    <w:rsid w:val="00D43A98"/>
    <w:rsid w:val="00D44450"/>
    <w:rsid w:val="00D44659"/>
    <w:rsid w:val="00D45793"/>
    <w:rsid w:val="00D466FE"/>
    <w:rsid w:val="00D507AC"/>
    <w:rsid w:val="00D53249"/>
    <w:rsid w:val="00D5401D"/>
    <w:rsid w:val="00D541D1"/>
    <w:rsid w:val="00D542EA"/>
    <w:rsid w:val="00D60984"/>
    <w:rsid w:val="00D615E3"/>
    <w:rsid w:val="00D62A54"/>
    <w:rsid w:val="00D62E59"/>
    <w:rsid w:val="00D64C94"/>
    <w:rsid w:val="00D65815"/>
    <w:rsid w:val="00D709C5"/>
    <w:rsid w:val="00D72FC6"/>
    <w:rsid w:val="00D7385A"/>
    <w:rsid w:val="00D73E16"/>
    <w:rsid w:val="00D76E45"/>
    <w:rsid w:val="00D77D89"/>
    <w:rsid w:val="00D82603"/>
    <w:rsid w:val="00D82933"/>
    <w:rsid w:val="00D8438C"/>
    <w:rsid w:val="00D85AF6"/>
    <w:rsid w:val="00D86257"/>
    <w:rsid w:val="00D8674B"/>
    <w:rsid w:val="00D90B44"/>
    <w:rsid w:val="00D9166F"/>
    <w:rsid w:val="00D92AB2"/>
    <w:rsid w:val="00D9695E"/>
    <w:rsid w:val="00DA1DDC"/>
    <w:rsid w:val="00DA2CE1"/>
    <w:rsid w:val="00DA4D9C"/>
    <w:rsid w:val="00DB0065"/>
    <w:rsid w:val="00DB3084"/>
    <w:rsid w:val="00DB3CFB"/>
    <w:rsid w:val="00DB4552"/>
    <w:rsid w:val="00DB514E"/>
    <w:rsid w:val="00DB60D4"/>
    <w:rsid w:val="00DC49C2"/>
    <w:rsid w:val="00DC558F"/>
    <w:rsid w:val="00DC6463"/>
    <w:rsid w:val="00DC7154"/>
    <w:rsid w:val="00DC7189"/>
    <w:rsid w:val="00DC74B9"/>
    <w:rsid w:val="00DC7715"/>
    <w:rsid w:val="00DD249D"/>
    <w:rsid w:val="00DD261D"/>
    <w:rsid w:val="00DD59E9"/>
    <w:rsid w:val="00DD7013"/>
    <w:rsid w:val="00DE0263"/>
    <w:rsid w:val="00DE2521"/>
    <w:rsid w:val="00DE3863"/>
    <w:rsid w:val="00DE41F5"/>
    <w:rsid w:val="00DE679A"/>
    <w:rsid w:val="00DE7CFD"/>
    <w:rsid w:val="00DF005A"/>
    <w:rsid w:val="00DF16AA"/>
    <w:rsid w:val="00DF1EB2"/>
    <w:rsid w:val="00DF3C5F"/>
    <w:rsid w:val="00DF3F2F"/>
    <w:rsid w:val="00DF3FE8"/>
    <w:rsid w:val="00DF51E5"/>
    <w:rsid w:val="00DF5BEC"/>
    <w:rsid w:val="00DF7203"/>
    <w:rsid w:val="00DF748C"/>
    <w:rsid w:val="00DF7836"/>
    <w:rsid w:val="00DF7842"/>
    <w:rsid w:val="00E01FBE"/>
    <w:rsid w:val="00E0201B"/>
    <w:rsid w:val="00E059BE"/>
    <w:rsid w:val="00E07E69"/>
    <w:rsid w:val="00E07F63"/>
    <w:rsid w:val="00E1324B"/>
    <w:rsid w:val="00E1326A"/>
    <w:rsid w:val="00E13EBC"/>
    <w:rsid w:val="00E1459D"/>
    <w:rsid w:val="00E15B24"/>
    <w:rsid w:val="00E206B0"/>
    <w:rsid w:val="00E23FD1"/>
    <w:rsid w:val="00E2541E"/>
    <w:rsid w:val="00E25D3D"/>
    <w:rsid w:val="00E26F69"/>
    <w:rsid w:val="00E27C78"/>
    <w:rsid w:val="00E27CC1"/>
    <w:rsid w:val="00E27ED3"/>
    <w:rsid w:val="00E30D30"/>
    <w:rsid w:val="00E33EA6"/>
    <w:rsid w:val="00E352FA"/>
    <w:rsid w:val="00E37666"/>
    <w:rsid w:val="00E37CB8"/>
    <w:rsid w:val="00E4275B"/>
    <w:rsid w:val="00E444A0"/>
    <w:rsid w:val="00E446CA"/>
    <w:rsid w:val="00E448CB"/>
    <w:rsid w:val="00E45D78"/>
    <w:rsid w:val="00E477DE"/>
    <w:rsid w:val="00E524F4"/>
    <w:rsid w:val="00E528DB"/>
    <w:rsid w:val="00E53361"/>
    <w:rsid w:val="00E54224"/>
    <w:rsid w:val="00E5506A"/>
    <w:rsid w:val="00E5564E"/>
    <w:rsid w:val="00E55D71"/>
    <w:rsid w:val="00E576AD"/>
    <w:rsid w:val="00E577CD"/>
    <w:rsid w:val="00E61391"/>
    <w:rsid w:val="00E61A0F"/>
    <w:rsid w:val="00E62C18"/>
    <w:rsid w:val="00E62CB6"/>
    <w:rsid w:val="00E62EEA"/>
    <w:rsid w:val="00E63814"/>
    <w:rsid w:val="00E64383"/>
    <w:rsid w:val="00E65DE6"/>
    <w:rsid w:val="00E66B6E"/>
    <w:rsid w:val="00E671A0"/>
    <w:rsid w:val="00E711D7"/>
    <w:rsid w:val="00E71797"/>
    <w:rsid w:val="00E74317"/>
    <w:rsid w:val="00E75DC8"/>
    <w:rsid w:val="00E77DC0"/>
    <w:rsid w:val="00E82006"/>
    <w:rsid w:val="00E82A0E"/>
    <w:rsid w:val="00E82BE8"/>
    <w:rsid w:val="00E834AA"/>
    <w:rsid w:val="00E83BFD"/>
    <w:rsid w:val="00E84A55"/>
    <w:rsid w:val="00E91C3F"/>
    <w:rsid w:val="00E93866"/>
    <w:rsid w:val="00E9407A"/>
    <w:rsid w:val="00EA0E82"/>
    <w:rsid w:val="00EA5108"/>
    <w:rsid w:val="00EA70B1"/>
    <w:rsid w:val="00EB0D97"/>
    <w:rsid w:val="00EB2AB2"/>
    <w:rsid w:val="00EB339F"/>
    <w:rsid w:val="00EB450D"/>
    <w:rsid w:val="00EB5432"/>
    <w:rsid w:val="00EB545C"/>
    <w:rsid w:val="00EB5DA9"/>
    <w:rsid w:val="00EB6DDE"/>
    <w:rsid w:val="00EC0CF2"/>
    <w:rsid w:val="00EC10DF"/>
    <w:rsid w:val="00EC16F9"/>
    <w:rsid w:val="00EC208A"/>
    <w:rsid w:val="00EC23FB"/>
    <w:rsid w:val="00EC281D"/>
    <w:rsid w:val="00EC359E"/>
    <w:rsid w:val="00EC438E"/>
    <w:rsid w:val="00EC627B"/>
    <w:rsid w:val="00EC7A41"/>
    <w:rsid w:val="00ED2CF1"/>
    <w:rsid w:val="00ED462C"/>
    <w:rsid w:val="00ED4D8E"/>
    <w:rsid w:val="00EE0BD5"/>
    <w:rsid w:val="00EE162F"/>
    <w:rsid w:val="00EE2AC1"/>
    <w:rsid w:val="00EE6446"/>
    <w:rsid w:val="00EE68E1"/>
    <w:rsid w:val="00EE7EEF"/>
    <w:rsid w:val="00EF017A"/>
    <w:rsid w:val="00EF1E65"/>
    <w:rsid w:val="00EF355E"/>
    <w:rsid w:val="00EF45C8"/>
    <w:rsid w:val="00EF55D8"/>
    <w:rsid w:val="00EF68B6"/>
    <w:rsid w:val="00F002D4"/>
    <w:rsid w:val="00F010CD"/>
    <w:rsid w:val="00F02B0A"/>
    <w:rsid w:val="00F02B0C"/>
    <w:rsid w:val="00F02B28"/>
    <w:rsid w:val="00F02C1A"/>
    <w:rsid w:val="00F05CC2"/>
    <w:rsid w:val="00F06B50"/>
    <w:rsid w:val="00F0771F"/>
    <w:rsid w:val="00F07AD8"/>
    <w:rsid w:val="00F13303"/>
    <w:rsid w:val="00F14B5C"/>
    <w:rsid w:val="00F14D8D"/>
    <w:rsid w:val="00F14E19"/>
    <w:rsid w:val="00F15504"/>
    <w:rsid w:val="00F1556A"/>
    <w:rsid w:val="00F15D02"/>
    <w:rsid w:val="00F16CD7"/>
    <w:rsid w:val="00F24FCF"/>
    <w:rsid w:val="00F25595"/>
    <w:rsid w:val="00F277C4"/>
    <w:rsid w:val="00F31071"/>
    <w:rsid w:val="00F3147B"/>
    <w:rsid w:val="00F31D35"/>
    <w:rsid w:val="00F31E24"/>
    <w:rsid w:val="00F323AE"/>
    <w:rsid w:val="00F32777"/>
    <w:rsid w:val="00F367C5"/>
    <w:rsid w:val="00F37BF6"/>
    <w:rsid w:val="00F37E7A"/>
    <w:rsid w:val="00F40A51"/>
    <w:rsid w:val="00F43109"/>
    <w:rsid w:val="00F44AF7"/>
    <w:rsid w:val="00F44D2B"/>
    <w:rsid w:val="00F45220"/>
    <w:rsid w:val="00F45523"/>
    <w:rsid w:val="00F46C2D"/>
    <w:rsid w:val="00F50B8A"/>
    <w:rsid w:val="00F513FC"/>
    <w:rsid w:val="00F52229"/>
    <w:rsid w:val="00F5420F"/>
    <w:rsid w:val="00F5458C"/>
    <w:rsid w:val="00F54A25"/>
    <w:rsid w:val="00F54E13"/>
    <w:rsid w:val="00F54E45"/>
    <w:rsid w:val="00F5754D"/>
    <w:rsid w:val="00F63636"/>
    <w:rsid w:val="00F65489"/>
    <w:rsid w:val="00F67C31"/>
    <w:rsid w:val="00F703E0"/>
    <w:rsid w:val="00F70509"/>
    <w:rsid w:val="00F72088"/>
    <w:rsid w:val="00F7416E"/>
    <w:rsid w:val="00F76B7E"/>
    <w:rsid w:val="00F8114F"/>
    <w:rsid w:val="00F83DDC"/>
    <w:rsid w:val="00F840E4"/>
    <w:rsid w:val="00F8431A"/>
    <w:rsid w:val="00F8537F"/>
    <w:rsid w:val="00F85C18"/>
    <w:rsid w:val="00F92588"/>
    <w:rsid w:val="00F93328"/>
    <w:rsid w:val="00F94417"/>
    <w:rsid w:val="00F94C16"/>
    <w:rsid w:val="00F97038"/>
    <w:rsid w:val="00F971D3"/>
    <w:rsid w:val="00F9755A"/>
    <w:rsid w:val="00F97A13"/>
    <w:rsid w:val="00FA0993"/>
    <w:rsid w:val="00FA421A"/>
    <w:rsid w:val="00FA523C"/>
    <w:rsid w:val="00FA6877"/>
    <w:rsid w:val="00FB18F7"/>
    <w:rsid w:val="00FB2312"/>
    <w:rsid w:val="00FB4478"/>
    <w:rsid w:val="00FB4C4B"/>
    <w:rsid w:val="00FC2572"/>
    <w:rsid w:val="00FC5061"/>
    <w:rsid w:val="00FC553B"/>
    <w:rsid w:val="00FC5BCA"/>
    <w:rsid w:val="00FD28DC"/>
    <w:rsid w:val="00FD305B"/>
    <w:rsid w:val="00FD3C8B"/>
    <w:rsid w:val="00FD449A"/>
    <w:rsid w:val="00FD4EE2"/>
    <w:rsid w:val="00FD544E"/>
    <w:rsid w:val="00FD591E"/>
    <w:rsid w:val="00FE11EE"/>
    <w:rsid w:val="00FE2E21"/>
    <w:rsid w:val="00FE6547"/>
    <w:rsid w:val="00FE6A3E"/>
    <w:rsid w:val="00FE7B9A"/>
    <w:rsid w:val="00FF042D"/>
    <w:rsid w:val="00FF06F2"/>
    <w:rsid w:val="00FF0C9B"/>
    <w:rsid w:val="00FF0F74"/>
    <w:rsid w:val="00FF4545"/>
    <w:rsid w:val="00FF53F2"/>
    <w:rsid w:val="00FF5864"/>
    <w:rsid w:val="00FF654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E3EC9"/>
  <w15:docId w15:val="{05519B3A-73ED-4EB0-9C72-2B2AD3B3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3B21"/>
    <w:pPr>
      <w:spacing w:line="288" w:lineRule="auto"/>
    </w:pPr>
    <w:rPr>
      <w:rFonts w:asciiTheme="minorHAnsi" w:hAnsiTheme="minorHAnsi"/>
      <w:color w:val="575757"/>
      <w:szCs w:val="24"/>
    </w:rPr>
  </w:style>
  <w:style w:type="paragraph" w:styleId="Kop1">
    <w:name w:val="heading 1"/>
    <w:basedOn w:val="Standaard"/>
    <w:next w:val="Standaard"/>
    <w:link w:val="Kop1Char"/>
    <w:qFormat/>
    <w:rsid w:val="005D3B21"/>
    <w:pPr>
      <w:keepNext/>
      <w:keepLines/>
      <w:spacing w:before="480" w:after="120"/>
      <w:outlineLvl w:val="0"/>
    </w:pPr>
    <w:rPr>
      <w:rFonts w:ascii="Calibri" w:hAnsi="Calibri"/>
      <w:b/>
      <w:bCs/>
      <w:sz w:val="44"/>
      <w:szCs w:val="32"/>
    </w:rPr>
  </w:style>
  <w:style w:type="paragraph" w:styleId="Kop2">
    <w:name w:val="heading 2"/>
    <w:basedOn w:val="Standaard"/>
    <w:next w:val="Standaard"/>
    <w:link w:val="Kop2Char"/>
    <w:unhideWhenUsed/>
    <w:rsid w:val="00DF7836"/>
    <w:pPr>
      <w:keepNext/>
      <w:keepLines/>
      <w:spacing w:before="200" w:after="60"/>
      <w:outlineLvl w:val="1"/>
    </w:pPr>
    <w:rPr>
      <w:rFonts w:ascii="Arial" w:hAnsi="Arial"/>
      <w:bCs/>
      <w:color w:val="D9006B"/>
      <w:sz w:val="32"/>
      <w:szCs w:val="26"/>
    </w:rPr>
  </w:style>
  <w:style w:type="paragraph" w:styleId="Kop3">
    <w:name w:val="heading 3"/>
    <w:basedOn w:val="Standaard"/>
    <w:next w:val="Standaard"/>
    <w:link w:val="Kop3Char"/>
    <w:uiPriority w:val="9"/>
    <w:unhideWhenUsed/>
    <w:qFormat/>
    <w:rsid w:val="00065016"/>
    <w:pPr>
      <w:keepNext/>
      <w:keepLines/>
      <w:spacing w:before="200" w:after="60"/>
      <w:outlineLvl w:val="2"/>
    </w:pPr>
    <w:rPr>
      <w:rFonts w:ascii="Arial" w:hAnsi="Arial"/>
      <w:bCs/>
      <w:sz w:val="30"/>
      <w:szCs w:val="20"/>
    </w:rPr>
  </w:style>
  <w:style w:type="paragraph" w:styleId="Kop4">
    <w:name w:val="heading 4"/>
    <w:basedOn w:val="Standaard"/>
    <w:next w:val="Standaard"/>
    <w:link w:val="Kop4Char"/>
    <w:uiPriority w:val="9"/>
    <w:unhideWhenUsed/>
    <w:rsid w:val="00A30D13"/>
    <w:pPr>
      <w:keepNext/>
      <w:keepLines/>
      <w:spacing w:before="200"/>
      <w:outlineLvl w:val="3"/>
    </w:pPr>
    <w:rPr>
      <w:rFonts w:ascii="Arial" w:hAnsi="Arial"/>
      <w:bCs/>
      <w:iCs/>
      <w:color w:val="D9006B"/>
      <w:sz w:val="24"/>
      <w:szCs w:val="20"/>
    </w:rPr>
  </w:style>
  <w:style w:type="paragraph" w:styleId="Kop5">
    <w:name w:val="heading 5"/>
    <w:basedOn w:val="Standaard"/>
    <w:next w:val="Standaard"/>
    <w:link w:val="Kop5Char"/>
    <w:uiPriority w:val="9"/>
    <w:unhideWhenUsed/>
    <w:rsid w:val="00317C62"/>
    <w:pPr>
      <w:keepNext/>
      <w:keepLines/>
      <w:spacing w:before="200"/>
      <w:outlineLvl w:val="4"/>
    </w:pPr>
    <w:rPr>
      <w:color w:val="E30C7E"/>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uiPriority w:val="21"/>
    <w:rsid w:val="00317C62"/>
    <w:rPr>
      <w:rFonts w:ascii="Arial" w:hAnsi="Arial"/>
      <w:bCs/>
      <w:iCs/>
      <w:color w:val="F37121"/>
      <w:sz w:val="24"/>
    </w:rPr>
  </w:style>
  <w:style w:type="paragraph" w:styleId="Koptekst">
    <w:name w:val="header"/>
    <w:basedOn w:val="Standaard"/>
    <w:link w:val="KoptekstChar"/>
    <w:uiPriority w:val="99"/>
    <w:unhideWhenUsed/>
    <w:rsid w:val="0036330B"/>
    <w:pPr>
      <w:tabs>
        <w:tab w:val="center" w:pos="4536"/>
        <w:tab w:val="right" w:pos="9072"/>
      </w:tabs>
    </w:pPr>
    <w:rPr>
      <w:rFonts w:ascii="Arial" w:hAnsi="Arial"/>
      <w:szCs w:val="20"/>
    </w:rPr>
  </w:style>
  <w:style w:type="character" w:customStyle="1" w:styleId="KoptekstChar">
    <w:name w:val="Koptekst Char"/>
    <w:link w:val="Koptekst"/>
    <w:uiPriority w:val="99"/>
    <w:rsid w:val="0036330B"/>
    <w:rPr>
      <w:rFonts w:ascii="Tahoma" w:hAnsi="Tahoma"/>
      <w:sz w:val="20"/>
    </w:rPr>
  </w:style>
  <w:style w:type="paragraph" w:styleId="Voettekst">
    <w:name w:val="footer"/>
    <w:basedOn w:val="Standaard"/>
    <w:link w:val="VoettekstChar"/>
    <w:uiPriority w:val="99"/>
    <w:unhideWhenUsed/>
    <w:rsid w:val="0036330B"/>
    <w:pPr>
      <w:tabs>
        <w:tab w:val="center" w:pos="4536"/>
        <w:tab w:val="right" w:pos="9072"/>
      </w:tabs>
    </w:pPr>
    <w:rPr>
      <w:rFonts w:ascii="Arial" w:hAnsi="Arial"/>
      <w:szCs w:val="20"/>
    </w:rPr>
  </w:style>
  <w:style w:type="character" w:customStyle="1" w:styleId="VoettekstChar">
    <w:name w:val="Voettekst Char"/>
    <w:link w:val="Voettekst"/>
    <w:uiPriority w:val="99"/>
    <w:rsid w:val="0036330B"/>
    <w:rPr>
      <w:rFonts w:ascii="Tahoma" w:hAnsi="Tahoma"/>
      <w:sz w:val="20"/>
    </w:rPr>
  </w:style>
  <w:style w:type="paragraph" w:styleId="Ballontekst">
    <w:name w:val="Balloon Text"/>
    <w:basedOn w:val="Standaard"/>
    <w:link w:val="BallontekstChar"/>
    <w:uiPriority w:val="99"/>
    <w:semiHidden/>
    <w:unhideWhenUsed/>
    <w:rsid w:val="0036330B"/>
    <w:rPr>
      <w:rFonts w:ascii="Lucida Grande" w:hAnsi="Lucida Grande" w:cs="Lucida Grande"/>
      <w:szCs w:val="18"/>
    </w:rPr>
  </w:style>
  <w:style w:type="character" w:customStyle="1" w:styleId="BallontekstChar">
    <w:name w:val="Ballontekst Char"/>
    <w:link w:val="Ballontekst"/>
    <w:uiPriority w:val="99"/>
    <w:semiHidden/>
    <w:rsid w:val="0036330B"/>
    <w:rPr>
      <w:rFonts w:ascii="Lucida Grande" w:hAnsi="Lucida Grande" w:cs="Lucida Grande"/>
      <w:sz w:val="18"/>
      <w:szCs w:val="18"/>
    </w:rPr>
  </w:style>
  <w:style w:type="paragraph" w:styleId="Geenafstand">
    <w:name w:val="No Spacing"/>
    <w:link w:val="GeenafstandChar"/>
    <w:uiPriority w:val="1"/>
    <w:qFormat/>
    <w:rsid w:val="00DF7836"/>
    <w:rPr>
      <w:szCs w:val="22"/>
    </w:rPr>
  </w:style>
  <w:style w:type="character" w:customStyle="1" w:styleId="GeenafstandChar">
    <w:name w:val="Geen afstand Char"/>
    <w:link w:val="Geenafstand"/>
    <w:uiPriority w:val="1"/>
    <w:rsid w:val="00DF7836"/>
    <w:rPr>
      <w:rFonts w:ascii="Arial" w:hAnsi="Arial"/>
      <w:sz w:val="20"/>
      <w:szCs w:val="22"/>
    </w:rPr>
  </w:style>
  <w:style w:type="character" w:customStyle="1" w:styleId="Kop1Char">
    <w:name w:val="Kop 1 Char"/>
    <w:link w:val="Kop1"/>
    <w:rsid w:val="005D3B21"/>
    <w:rPr>
      <w:rFonts w:ascii="Calibri" w:hAnsi="Calibri"/>
      <w:b/>
      <w:bCs/>
      <w:color w:val="575757"/>
      <w:sz w:val="44"/>
      <w:szCs w:val="32"/>
    </w:rPr>
  </w:style>
  <w:style w:type="character" w:customStyle="1" w:styleId="Kop2Char">
    <w:name w:val="Kop 2 Char"/>
    <w:link w:val="Kop2"/>
    <w:rsid w:val="00DF7836"/>
    <w:rPr>
      <w:rFonts w:ascii="Arial" w:eastAsia="MS Mincho" w:hAnsi="Arial" w:cs="Times New Roman"/>
      <w:bCs/>
      <w:color w:val="D9006B"/>
      <w:sz w:val="32"/>
      <w:szCs w:val="26"/>
    </w:rPr>
  </w:style>
  <w:style w:type="paragraph" w:styleId="Titel">
    <w:name w:val="Title"/>
    <w:basedOn w:val="Standaard"/>
    <w:next w:val="Standaard"/>
    <w:link w:val="TitelChar"/>
    <w:uiPriority w:val="10"/>
    <w:qFormat/>
    <w:rsid w:val="00DF7836"/>
    <w:pPr>
      <w:spacing w:after="300"/>
      <w:contextualSpacing/>
    </w:pPr>
    <w:rPr>
      <w:rFonts w:ascii="Arial" w:hAnsi="Arial"/>
      <w:spacing w:val="5"/>
      <w:kern w:val="28"/>
      <w:sz w:val="72"/>
      <w:szCs w:val="52"/>
    </w:rPr>
  </w:style>
  <w:style w:type="character" w:customStyle="1" w:styleId="TitelChar">
    <w:name w:val="Titel Char"/>
    <w:link w:val="Titel"/>
    <w:uiPriority w:val="10"/>
    <w:rsid w:val="00DF7836"/>
    <w:rPr>
      <w:rFonts w:ascii="Arial" w:eastAsia="MS Mincho" w:hAnsi="Arial" w:cs="Times New Roman"/>
      <w:spacing w:val="5"/>
      <w:kern w:val="28"/>
      <w:sz w:val="72"/>
      <w:szCs w:val="52"/>
    </w:rPr>
  </w:style>
  <w:style w:type="character" w:styleId="Paginanummer">
    <w:name w:val="page number"/>
    <w:basedOn w:val="Standaardalinea-lettertype"/>
    <w:uiPriority w:val="99"/>
    <w:semiHidden/>
    <w:unhideWhenUsed/>
    <w:rsid w:val="00E54224"/>
  </w:style>
  <w:style w:type="paragraph" w:styleId="Revisie">
    <w:name w:val="Revision"/>
    <w:hidden/>
    <w:uiPriority w:val="99"/>
    <w:semiHidden/>
    <w:rsid w:val="00A24C4C"/>
    <w:rPr>
      <w:rFonts w:ascii="Tahoma" w:hAnsi="Tahoma"/>
      <w:szCs w:val="18"/>
    </w:rPr>
  </w:style>
  <w:style w:type="character" w:customStyle="1" w:styleId="Kop3Char">
    <w:name w:val="Kop 3 Char"/>
    <w:link w:val="Kop3"/>
    <w:uiPriority w:val="9"/>
    <w:rsid w:val="00065016"/>
    <w:rPr>
      <w:rFonts w:ascii="Tahoma" w:eastAsia="MS Mincho" w:hAnsi="Tahoma" w:cs="Times New Roman"/>
      <w:bCs/>
      <w:sz w:val="30"/>
    </w:rPr>
  </w:style>
  <w:style w:type="paragraph" w:styleId="Inhopg1">
    <w:name w:val="toc 1"/>
    <w:basedOn w:val="Standaard"/>
    <w:next w:val="Standaard"/>
    <w:autoRedefine/>
    <w:uiPriority w:val="39"/>
    <w:unhideWhenUsed/>
    <w:rsid w:val="00317C62"/>
    <w:pPr>
      <w:tabs>
        <w:tab w:val="right" w:leader="dot" w:pos="9054"/>
      </w:tabs>
      <w:spacing w:before="360"/>
    </w:pPr>
    <w:rPr>
      <w:rFonts w:ascii="Arial" w:hAnsi="Arial"/>
      <w:noProof/>
      <w:sz w:val="24"/>
      <w:szCs w:val="20"/>
    </w:rPr>
  </w:style>
  <w:style w:type="paragraph" w:styleId="Inhopg2">
    <w:name w:val="toc 2"/>
    <w:basedOn w:val="Standaard"/>
    <w:next w:val="Standaard"/>
    <w:autoRedefine/>
    <w:uiPriority w:val="39"/>
    <w:unhideWhenUsed/>
    <w:rsid w:val="00317C62"/>
    <w:pPr>
      <w:spacing w:before="240"/>
      <w:ind w:left="708"/>
    </w:pPr>
    <w:rPr>
      <w:rFonts w:ascii="Arial" w:hAnsi="Arial"/>
      <w:szCs w:val="20"/>
    </w:rPr>
  </w:style>
  <w:style w:type="paragraph" w:styleId="Inhopg3">
    <w:name w:val="toc 3"/>
    <w:basedOn w:val="Standaard"/>
    <w:next w:val="Standaard"/>
    <w:autoRedefine/>
    <w:uiPriority w:val="39"/>
    <w:unhideWhenUsed/>
    <w:rsid w:val="00317C62"/>
    <w:pPr>
      <w:ind w:left="708"/>
    </w:pPr>
    <w:rPr>
      <w:rFonts w:ascii="Arial" w:hAnsi="Arial"/>
      <w:szCs w:val="20"/>
    </w:rPr>
  </w:style>
  <w:style w:type="paragraph" w:styleId="Inhopg4">
    <w:name w:val="toc 4"/>
    <w:basedOn w:val="Standaard"/>
    <w:next w:val="Standaard"/>
    <w:autoRedefine/>
    <w:uiPriority w:val="39"/>
    <w:unhideWhenUsed/>
    <w:rsid w:val="00A30D13"/>
    <w:pPr>
      <w:ind w:left="400"/>
    </w:pPr>
    <w:rPr>
      <w:szCs w:val="20"/>
    </w:rPr>
  </w:style>
  <w:style w:type="paragraph" w:styleId="Inhopg5">
    <w:name w:val="toc 5"/>
    <w:basedOn w:val="Standaard"/>
    <w:next w:val="Standaard"/>
    <w:autoRedefine/>
    <w:uiPriority w:val="39"/>
    <w:unhideWhenUsed/>
    <w:rsid w:val="00A30D13"/>
    <w:pPr>
      <w:ind w:left="600"/>
    </w:pPr>
    <w:rPr>
      <w:szCs w:val="20"/>
    </w:rPr>
  </w:style>
  <w:style w:type="paragraph" w:styleId="Inhopg6">
    <w:name w:val="toc 6"/>
    <w:basedOn w:val="Standaard"/>
    <w:next w:val="Standaard"/>
    <w:autoRedefine/>
    <w:uiPriority w:val="39"/>
    <w:unhideWhenUsed/>
    <w:rsid w:val="00A30D13"/>
    <w:pPr>
      <w:ind w:left="800"/>
    </w:pPr>
    <w:rPr>
      <w:szCs w:val="20"/>
    </w:rPr>
  </w:style>
  <w:style w:type="paragraph" w:styleId="Inhopg7">
    <w:name w:val="toc 7"/>
    <w:basedOn w:val="Standaard"/>
    <w:next w:val="Standaard"/>
    <w:autoRedefine/>
    <w:uiPriority w:val="39"/>
    <w:unhideWhenUsed/>
    <w:rsid w:val="00A30D13"/>
    <w:pPr>
      <w:ind w:left="1000"/>
    </w:pPr>
    <w:rPr>
      <w:szCs w:val="20"/>
    </w:rPr>
  </w:style>
  <w:style w:type="paragraph" w:styleId="Inhopg8">
    <w:name w:val="toc 8"/>
    <w:basedOn w:val="Standaard"/>
    <w:next w:val="Standaard"/>
    <w:autoRedefine/>
    <w:uiPriority w:val="39"/>
    <w:unhideWhenUsed/>
    <w:rsid w:val="00A30D13"/>
    <w:pPr>
      <w:ind w:left="1200"/>
    </w:pPr>
    <w:rPr>
      <w:szCs w:val="20"/>
    </w:rPr>
  </w:style>
  <w:style w:type="paragraph" w:styleId="Inhopg9">
    <w:name w:val="toc 9"/>
    <w:basedOn w:val="Standaard"/>
    <w:next w:val="Standaard"/>
    <w:autoRedefine/>
    <w:uiPriority w:val="39"/>
    <w:unhideWhenUsed/>
    <w:rsid w:val="00A30D13"/>
    <w:pPr>
      <w:ind w:left="1400"/>
    </w:pPr>
    <w:rPr>
      <w:szCs w:val="20"/>
    </w:rPr>
  </w:style>
  <w:style w:type="character" w:customStyle="1" w:styleId="Kop4Char">
    <w:name w:val="Kop 4 Char"/>
    <w:link w:val="Kop4"/>
    <w:uiPriority w:val="9"/>
    <w:rsid w:val="00A30D13"/>
    <w:rPr>
      <w:rFonts w:ascii="Tahoma" w:eastAsia="MS Mincho" w:hAnsi="Tahoma" w:cs="Times New Roman"/>
      <w:bCs/>
      <w:iCs/>
      <w:color w:val="D9006B"/>
    </w:rPr>
  </w:style>
  <w:style w:type="character" w:customStyle="1" w:styleId="Kop5Char">
    <w:name w:val="Kop 5 Char"/>
    <w:link w:val="Kop5"/>
    <w:uiPriority w:val="9"/>
    <w:rsid w:val="00317C62"/>
    <w:rPr>
      <w:rFonts w:ascii="Tahoma" w:eastAsia="MS Mincho" w:hAnsi="Tahoma" w:cs="Times New Roman"/>
      <w:color w:val="E30C7E"/>
    </w:rPr>
  </w:style>
  <w:style w:type="paragraph" w:styleId="Ondertitel">
    <w:name w:val="Subtitle"/>
    <w:basedOn w:val="Standaard"/>
    <w:next w:val="Standaard"/>
    <w:link w:val="OndertitelChar"/>
    <w:uiPriority w:val="11"/>
    <w:rsid w:val="00DF7836"/>
    <w:pPr>
      <w:numPr>
        <w:ilvl w:val="1"/>
      </w:numPr>
    </w:pPr>
    <w:rPr>
      <w:rFonts w:ascii="Arial" w:hAnsi="Arial"/>
      <w:i/>
      <w:iCs/>
      <w:color w:val="D9006B"/>
      <w:spacing w:val="15"/>
      <w:sz w:val="24"/>
      <w:szCs w:val="20"/>
    </w:rPr>
  </w:style>
  <w:style w:type="character" w:customStyle="1" w:styleId="OndertitelChar">
    <w:name w:val="Ondertitel Char"/>
    <w:link w:val="Ondertitel"/>
    <w:uiPriority w:val="11"/>
    <w:rsid w:val="00DF7836"/>
    <w:rPr>
      <w:rFonts w:ascii="Arial" w:eastAsia="MS Mincho" w:hAnsi="Arial" w:cs="Times New Roman"/>
      <w:i/>
      <w:iCs/>
      <w:color w:val="D9006B"/>
      <w:spacing w:val="15"/>
    </w:rPr>
  </w:style>
  <w:style w:type="character" w:styleId="Subtielebenadrukking">
    <w:name w:val="Subtle Emphasis"/>
    <w:uiPriority w:val="19"/>
    <w:rsid w:val="001775BF"/>
    <w:rPr>
      <w:rFonts w:ascii="Arial" w:hAnsi="Arial"/>
      <w:i/>
      <w:iCs/>
      <w:color w:val="000000"/>
      <w:sz w:val="22"/>
    </w:rPr>
  </w:style>
  <w:style w:type="paragraph" w:styleId="Citaat">
    <w:name w:val="Quote"/>
    <w:basedOn w:val="Standaard"/>
    <w:next w:val="Standaard"/>
    <w:link w:val="CitaatChar"/>
    <w:uiPriority w:val="29"/>
    <w:qFormat/>
    <w:rsid w:val="004115C2"/>
    <w:rPr>
      <w:rFonts w:ascii="Arial" w:hAnsi="Arial"/>
      <w:i/>
      <w:iCs/>
      <w:szCs w:val="20"/>
    </w:rPr>
  </w:style>
  <w:style w:type="character" w:customStyle="1" w:styleId="CitaatChar">
    <w:name w:val="Citaat Char"/>
    <w:link w:val="Citaat"/>
    <w:uiPriority w:val="29"/>
    <w:rsid w:val="004115C2"/>
    <w:rPr>
      <w:i/>
      <w:iCs/>
      <w:color w:val="7F7F7F"/>
    </w:rPr>
  </w:style>
  <w:style w:type="character" w:styleId="Intensieveverwijzing">
    <w:name w:val="Intense Reference"/>
    <w:uiPriority w:val="32"/>
    <w:rsid w:val="00CF2AC4"/>
    <w:rPr>
      <w:b/>
      <w:bCs/>
      <w:smallCaps/>
      <w:color w:val="F1873F"/>
      <w:spacing w:val="5"/>
      <w:u w:val="single"/>
    </w:rPr>
  </w:style>
  <w:style w:type="paragraph" w:styleId="Lijstalinea">
    <w:name w:val="List Paragraph"/>
    <w:basedOn w:val="Standaard"/>
    <w:uiPriority w:val="34"/>
    <w:qFormat/>
    <w:rsid w:val="00CF2AC4"/>
    <w:pPr>
      <w:ind w:left="720"/>
      <w:contextualSpacing/>
    </w:pPr>
    <w:rPr>
      <w:rFonts w:ascii="Arial" w:hAnsi="Arial"/>
      <w:szCs w:val="20"/>
    </w:rPr>
  </w:style>
  <w:style w:type="character" w:styleId="Hyperlink">
    <w:name w:val="Hyperlink"/>
    <w:uiPriority w:val="99"/>
    <w:unhideWhenUsed/>
    <w:rsid w:val="00CF2AC4"/>
    <w:rPr>
      <w:color w:val="D9006B"/>
      <w:u w:val="single"/>
    </w:rPr>
  </w:style>
  <w:style w:type="paragraph" w:styleId="Kopvaninhoudsopgave">
    <w:name w:val="TOC Heading"/>
    <w:basedOn w:val="Kop1"/>
    <w:next w:val="Standaard"/>
    <w:uiPriority w:val="39"/>
    <w:unhideWhenUsed/>
    <w:qFormat/>
    <w:rsid w:val="00317C62"/>
    <w:pPr>
      <w:outlineLvl w:val="9"/>
    </w:pPr>
    <w:rPr>
      <w:color w:val="E30C7E"/>
      <w:sz w:val="28"/>
      <w:szCs w:val="28"/>
      <w:lang w:eastAsia="en-US"/>
    </w:rPr>
  </w:style>
  <w:style w:type="paragraph" w:customStyle="1" w:styleId="Hoofdtekst">
    <w:name w:val="Hoofdtekst"/>
    <w:rsid w:val="00EF355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Onopgelostemelding">
    <w:name w:val="Unresolved Mention"/>
    <w:uiPriority w:val="99"/>
    <w:semiHidden/>
    <w:unhideWhenUsed/>
    <w:rsid w:val="008D1176"/>
    <w:rPr>
      <w:color w:val="605E5C"/>
      <w:shd w:val="clear" w:color="auto" w:fill="E1DFDD"/>
    </w:rPr>
  </w:style>
  <w:style w:type="character" w:styleId="GevolgdeHyperlink">
    <w:name w:val="FollowedHyperlink"/>
    <w:uiPriority w:val="99"/>
    <w:semiHidden/>
    <w:unhideWhenUsed/>
    <w:rsid w:val="0069481B"/>
    <w:rPr>
      <w:color w:val="800080"/>
      <w:u w:val="single"/>
    </w:rPr>
  </w:style>
  <w:style w:type="paragraph" w:styleId="Normaalweb">
    <w:name w:val="Normal (Web)"/>
    <w:basedOn w:val="Standaard"/>
    <w:uiPriority w:val="99"/>
    <w:unhideWhenUsed/>
    <w:rsid w:val="00497655"/>
    <w:pPr>
      <w:spacing w:before="100" w:beforeAutospacing="1" w:after="100" w:afterAutospacing="1" w:line="240" w:lineRule="auto"/>
    </w:pPr>
    <w:rPr>
      <w:rFonts w:ascii="Times New Roman" w:eastAsia="Times New Roman" w:hAnsi="Times New Roman"/>
      <w:color w:val="auto"/>
      <w:sz w:val="24"/>
    </w:rPr>
  </w:style>
  <w:style w:type="paragraph" w:styleId="Voetnoottekst">
    <w:name w:val="footnote text"/>
    <w:basedOn w:val="Standaard"/>
    <w:link w:val="VoetnoottekstChar"/>
    <w:uiPriority w:val="99"/>
    <w:semiHidden/>
    <w:rsid w:val="00F367C5"/>
    <w:pPr>
      <w:tabs>
        <w:tab w:val="left" w:pos="420"/>
        <w:tab w:val="left" w:pos="851"/>
      </w:tabs>
      <w:overflowPunct w:val="0"/>
      <w:autoSpaceDE w:val="0"/>
      <w:autoSpaceDN w:val="0"/>
      <w:adjustRightInd w:val="0"/>
      <w:spacing w:line="280" w:lineRule="exact"/>
      <w:textAlignment w:val="baseline"/>
    </w:pPr>
    <w:rPr>
      <w:rFonts w:ascii="Arial" w:eastAsia="Times New Roman" w:hAnsi="Arial"/>
      <w:color w:val="auto"/>
      <w:szCs w:val="20"/>
    </w:rPr>
  </w:style>
  <w:style w:type="character" w:customStyle="1" w:styleId="VoetnoottekstChar">
    <w:name w:val="Voetnoottekst Char"/>
    <w:basedOn w:val="Standaardalinea-lettertype"/>
    <w:link w:val="Voetnoottekst"/>
    <w:uiPriority w:val="99"/>
    <w:semiHidden/>
    <w:rsid w:val="00F367C5"/>
    <w:rPr>
      <w:rFonts w:eastAsia="Times New Roman"/>
    </w:rPr>
  </w:style>
  <w:style w:type="character" w:styleId="Voetnootmarkering">
    <w:name w:val="footnote reference"/>
    <w:uiPriority w:val="99"/>
    <w:semiHidden/>
    <w:rsid w:val="00F367C5"/>
    <w:rPr>
      <w:vertAlign w:val="superscript"/>
    </w:rPr>
  </w:style>
  <w:style w:type="table" w:styleId="Tabelraster">
    <w:name w:val="Table Grid"/>
    <w:basedOn w:val="Standaardtabel"/>
    <w:uiPriority w:val="39"/>
    <w:rsid w:val="00C50E2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461EC0"/>
    <w:pPr>
      <w:spacing w:line="240" w:lineRule="auto"/>
    </w:pPr>
    <w:rPr>
      <w:szCs w:val="20"/>
    </w:rPr>
  </w:style>
  <w:style w:type="character" w:customStyle="1" w:styleId="EindnoottekstChar">
    <w:name w:val="Eindnoottekst Char"/>
    <w:basedOn w:val="Standaardalinea-lettertype"/>
    <w:link w:val="Eindnoottekst"/>
    <w:uiPriority w:val="99"/>
    <w:semiHidden/>
    <w:rsid w:val="00461EC0"/>
    <w:rPr>
      <w:rFonts w:asciiTheme="minorHAnsi" w:hAnsiTheme="minorHAnsi"/>
      <w:color w:val="575757"/>
    </w:rPr>
  </w:style>
  <w:style w:type="character" w:styleId="Eindnootmarkering">
    <w:name w:val="endnote reference"/>
    <w:basedOn w:val="Standaardalinea-lettertype"/>
    <w:uiPriority w:val="99"/>
    <w:semiHidden/>
    <w:unhideWhenUsed/>
    <w:rsid w:val="00461EC0"/>
    <w:rPr>
      <w:vertAlign w:val="superscript"/>
    </w:rPr>
  </w:style>
  <w:style w:type="paragraph" w:styleId="Bijschrift">
    <w:name w:val="caption"/>
    <w:basedOn w:val="Standaard"/>
    <w:next w:val="Standaard"/>
    <w:uiPriority w:val="35"/>
    <w:unhideWhenUsed/>
    <w:qFormat/>
    <w:rsid w:val="006216C9"/>
    <w:pPr>
      <w:spacing w:after="200" w:line="240" w:lineRule="auto"/>
    </w:pPr>
    <w:rPr>
      <w:i/>
      <w:iCs/>
      <w:color w:val="44546A" w:themeColor="text2"/>
      <w:sz w:val="18"/>
      <w:szCs w:val="18"/>
    </w:rPr>
  </w:style>
  <w:style w:type="character" w:styleId="Zwaar">
    <w:name w:val="Strong"/>
    <w:basedOn w:val="Standaardalinea-lettertype"/>
    <w:uiPriority w:val="22"/>
    <w:qFormat/>
    <w:rsid w:val="00C96EAB"/>
    <w:rPr>
      <w:b/>
      <w:bCs/>
    </w:rPr>
  </w:style>
  <w:style w:type="paragraph" w:customStyle="1" w:styleId="paragraph">
    <w:name w:val="paragraph"/>
    <w:basedOn w:val="Standaard"/>
    <w:rsid w:val="00C729BF"/>
    <w:pPr>
      <w:spacing w:before="100" w:beforeAutospacing="1" w:after="100" w:afterAutospacing="1" w:line="240" w:lineRule="auto"/>
    </w:pPr>
    <w:rPr>
      <w:rFonts w:ascii="Times New Roman" w:eastAsia="Times New Roman" w:hAnsi="Times New Roman"/>
      <w:color w:val="auto"/>
      <w:sz w:val="24"/>
    </w:rPr>
  </w:style>
  <w:style w:type="character" w:customStyle="1" w:styleId="normaltextrun">
    <w:name w:val="normaltextrun"/>
    <w:basedOn w:val="Standaardalinea-lettertype"/>
    <w:rsid w:val="00C729BF"/>
  </w:style>
  <w:style w:type="character" w:customStyle="1" w:styleId="eop">
    <w:name w:val="eop"/>
    <w:basedOn w:val="Standaardalinea-lettertype"/>
    <w:rsid w:val="00C729BF"/>
  </w:style>
  <w:style w:type="character" w:customStyle="1" w:styleId="tabchar">
    <w:name w:val="tabchar"/>
    <w:basedOn w:val="Standaardalinea-lettertype"/>
    <w:rsid w:val="000026BB"/>
  </w:style>
  <w:style w:type="character" w:styleId="Verwijzingopmerking">
    <w:name w:val="annotation reference"/>
    <w:basedOn w:val="Standaardalinea-lettertype"/>
    <w:uiPriority w:val="99"/>
    <w:semiHidden/>
    <w:unhideWhenUsed/>
    <w:rsid w:val="00B64A99"/>
    <w:rPr>
      <w:sz w:val="16"/>
      <w:szCs w:val="16"/>
    </w:rPr>
  </w:style>
  <w:style w:type="paragraph" w:styleId="Tekstopmerking">
    <w:name w:val="annotation text"/>
    <w:basedOn w:val="Standaard"/>
    <w:link w:val="TekstopmerkingChar"/>
    <w:uiPriority w:val="99"/>
    <w:semiHidden/>
    <w:unhideWhenUsed/>
    <w:rsid w:val="00B64A99"/>
    <w:pPr>
      <w:spacing w:line="240" w:lineRule="auto"/>
    </w:pPr>
    <w:rPr>
      <w:szCs w:val="20"/>
    </w:rPr>
  </w:style>
  <w:style w:type="character" w:customStyle="1" w:styleId="TekstopmerkingChar">
    <w:name w:val="Tekst opmerking Char"/>
    <w:basedOn w:val="Standaardalinea-lettertype"/>
    <w:link w:val="Tekstopmerking"/>
    <w:uiPriority w:val="99"/>
    <w:semiHidden/>
    <w:rsid w:val="00B64A99"/>
    <w:rPr>
      <w:rFonts w:asciiTheme="minorHAnsi" w:hAnsiTheme="minorHAnsi"/>
      <w:color w:val="575757"/>
    </w:rPr>
  </w:style>
  <w:style w:type="paragraph" w:styleId="Onderwerpvanopmerking">
    <w:name w:val="annotation subject"/>
    <w:basedOn w:val="Tekstopmerking"/>
    <w:next w:val="Tekstopmerking"/>
    <w:link w:val="OnderwerpvanopmerkingChar"/>
    <w:uiPriority w:val="99"/>
    <w:semiHidden/>
    <w:unhideWhenUsed/>
    <w:rsid w:val="00B64A99"/>
    <w:rPr>
      <w:b/>
      <w:bCs/>
    </w:rPr>
  </w:style>
  <w:style w:type="character" w:customStyle="1" w:styleId="OnderwerpvanopmerkingChar">
    <w:name w:val="Onderwerp van opmerking Char"/>
    <w:basedOn w:val="TekstopmerkingChar"/>
    <w:link w:val="Onderwerpvanopmerking"/>
    <w:uiPriority w:val="99"/>
    <w:semiHidden/>
    <w:rsid w:val="00B64A99"/>
    <w:rPr>
      <w:rFonts w:asciiTheme="minorHAnsi" w:hAnsiTheme="minorHAnsi"/>
      <w:b/>
      <w:bCs/>
      <w:color w:val="5757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9498">
      <w:bodyDiv w:val="1"/>
      <w:marLeft w:val="0"/>
      <w:marRight w:val="0"/>
      <w:marTop w:val="0"/>
      <w:marBottom w:val="0"/>
      <w:divBdr>
        <w:top w:val="none" w:sz="0" w:space="0" w:color="auto"/>
        <w:left w:val="none" w:sz="0" w:space="0" w:color="auto"/>
        <w:bottom w:val="none" w:sz="0" w:space="0" w:color="auto"/>
        <w:right w:val="none" w:sz="0" w:space="0" w:color="auto"/>
      </w:divBdr>
      <w:divsChild>
        <w:div w:id="955984392">
          <w:marLeft w:val="0"/>
          <w:marRight w:val="0"/>
          <w:marTop w:val="0"/>
          <w:marBottom w:val="0"/>
          <w:divBdr>
            <w:top w:val="none" w:sz="0" w:space="0" w:color="auto"/>
            <w:left w:val="none" w:sz="0" w:space="0" w:color="auto"/>
            <w:bottom w:val="none" w:sz="0" w:space="0" w:color="auto"/>
            <w:right w:val="none" w:sz="0" w:space="0" w:color="auto"/>
          </w:divBdr>
        </w:div>
        <w:div w:id="39524798">
          <w:marLeft w:val="0"/>
          <w:marRight w:val="0"/>
          <w:marTop w:val="0"/>
          <w:marBottom w:val="0"/>
          <w:divBdr>
            <w:top w:val="none" w:sz="0" w:space="0" w:color="auto"/>
            <w:left w:val="none" w:sz="0" w:space="0" w:color="auto"/>
            <w:bottom w:val="none" w:sz="0" w:space="0" w:color="auto"/>
            <w:right w:val="none" w:sz="0" w:space="0" w:color="auto"/>
          </w:divBdr>
        </w:div>
        <w:div w:id="216362021">
          <w:marLeft w:val="0"/>
          <w:marRight w:val="0"/>
          <w:marTop w:val="0"/>
          <w:marBottom w:val="0"/>
          <w:divBdr>
            <w:top w:val="none" w:sz="0" w:space="0" w:color="auto"/>
            <w:left w:val="none" w:sz="0" w:space="0" w:color="auto"/>
            <w:bottom w:val="none" w:sz="0" w:space="0" w:color="auto"/>
            <w:right w:val="none" w:sz="0" w:space="0" w:color="auto"/>
          </w:divBdr>
        </w:div>
        <w:div w:id="1921137294">
          <w:marLeft w:val="0"/>
          <w:marRight w:val="0"/>
          <w:marTop w:val="0"/>
          <w:marBottom w:val="0"/>
          <w:divBdr>
            <w:top w:val="none" w:sz="0" w:space="0" w:color="auto"/>
            <w:left w:val="none" w:sz="0" w:space="0" w:color="auto"/>
            <w:bottom w:val="none" w:sz="0" w:space="0" w:color="auto"/>
            <w:right w:val="none" w:sz="0" w:space="0" w:color="auto"/>
          </w:divBdr>
        </w:div>
        <w:div w:id="2140292438">
          <w:marLeft w:val="0"/>
          <w:marRight w:val="0"/>
          <w:marTop w:val="0"/>
          <w:marBottom w:val="0"/>
          <w:divBdr>
            <w:top w:val="none" w:sz="0" w:space="0" w:color="auto"/>
            <w:left w:val="none" w:sz="0" w:space="0" w:color="auto"/>
            <w:bottom w:val="none" w:sz="0" w:space="0" w:color="auto"/>
            <w:right w:val="none" w:sz="0" w:space="0" w:color="auto"/>
          </w:divBdr>
        </w:div>
        <w:div w:id="469714177">
          <w:marLeft w:val="0"/>
          <w:marRight w:val="0"/>
          <w:marTop w:val="0"/>
          <w:marBottom w:val="0"/>
          <w:divBdr>
            <w:top w:val="none" w:sz="0" w:space="0" w:color="auto"/>
            <w:left w:val="none" w:sz="0" w:space="0" w:color="auto"/>
            <w:bottom w:val="none" w:sz="0" w:space="0" w:color="auto"/>
            <w:right w:val="none" w:sz="0" w:space="0" w:color="auto"/>
          </w:divBdr>
        </w:div>
        <w:div w:id="1409771637">
          <w:marLeft w:val="0"/>
          <w:marRight w:val="0"/>
          <w:marTop w:val="0"/>
          <w:marBottom w:val="0"/>
          <w:divBdr>
            <w:top w:val="none" w:sz="0" w:space="0" w:color="auto"/>
            <w:left w:val="none" w:sz="0" w:space="0" w:color="auto"/>
            <w:bottom w:val="none" w:sz="0" w:space="0" w:color="auto"/>
            <w:right w:val="none" w:sz="0" w:space="0" w:color="auto"/>
          </w:divBdr>
        </w:div>
        <w:div w:id="164369526">
          <w:marLeft w:val="0"/>
          <w:marRight w:val="0"/>
          <w:marTop w:val="0"/>
          <w:marBottom w:val="0"/>
          <w:divBdr>
            <w:top w:val="none" w:sz="0" w:space="0" w:color="auto"/>
            <w:left w:val="none" w:sz="0" w:space="0" w:color="auto"/>
            <w:bottom w:val="none" w:sz="0" w:space="0" w:color="auto"/>
            <w:right w:val="none" w:sz="0" w:space="0" w:color="auto"/>
          </w:divBdr>
        </w:div>
        <w:div w:id="178087792">
          <w:marLeft w:val="0"/>
          <w:marRight w:val="0"/>
          <w:marTop w:val="0"/>
          <w:marBottom w:val="0"/>
          <w:divBdr>
            <w:top w:val="none" w:sz="0" w:space="0" w:color="auto"/>
            <w:left w:val="none" w:sz="0" w:space="0" w:color="auto"/>
            <w:bottom w:val="none" w:sz="0" w:space="0" w:color="auto"/>
            <w:right w:val="none" w:sz="0" w:space="0" w:color="auto"/>
          </w:divBdr>
        </w:div>
        <w:div w:id="1619799225">
          <w:marLeft w:val="0"/>
          <w:marRight w:val="0"/>
          <w:marTop w:val="0"/>
          <w:marBottom w:val="0"/>
          <w:divBdr>
            <w:top w:val="none" w:sz="0" w:space="0" w:color="auto"/>
            <w:left w:val="none" w:sz="0" w:space="0" w:color="auto"/>
            <w:bottom w:val="none" w:sz="0" w:space="0" w:color="auto"/>
            <w:right w:val="none" w:sz="0" w:space="0" w:color="auto"/>
          </w:divBdr>
        </w:div>
        <w:div w:id="1561481200">
          <w:marLeft w:val="0"/>
          <w:marRight w:val="0"/>
          <w:marTop w:val="0"/>
          <w:marBottom w:val="0"/>
          <w:divBdr>
            <w:top w:val="none" w:sz="0" w:space="0" w:color="auto"/>
            <w:left w:val="none" w:sz="0" w:space="0" w:color="auto"/>
            <w:bottom w:val="none" w:sz="0" w:space="0" w:color="auto"/>
            <w:right w:val="none" w:sz="0" w:space="0" w:color="auto"/>
          </w:divBdr>
        </w:div>
        <w:div w:id="1495023423">
          <w:marLeft w:val="0"/>
          <w:marRight w:val="0"/>
          <w:marTop w:val="0"/>
          <w:marBottom w:val="0"/>
          <w:divBdr>
            <w:top w:val="none" w:sz="0" w:space="0" w:color="auto"/>
            <w:left w:val="none" w:sz="0" w:space="0" w:color="auto"/>
            <w:bottom w:val="none" w:sz="0" w:space="0" w:color="auto"/>
            <w:right w:val="none" w:sz="0" w:space="0" w:color="auto"/>
          </w:divBdr>
        </w:div>
        <w:div w:id="1648123777">
          <w:marLeft w:val="0"/>
          <w:marRight w:val="0"/>
          <w:marTop w:val="0"/>
          <w:marBottom w:val="0"/>
          <w:divBdr>
            <w:top w:val="none" w:sz="0" w:space="0" w:color="auto"/>
            <w:left w:val="none" w:sz="0" w:space="0" w:color="auto"/>
            <w:bottom w:val="none" w:sz="0" w:space="0" w:color="auto"/>
            <w:right w:val="none" w:sz="0" w:space="0" w:color="auto"/>
          </w:divBdr>
        </w:div>
        <w:div w:id="1793089326">
          <w:marLeft w:val="0"/>
          <w:marRight w:val="0"/>
          <w:marTop w:val="0"/>
          <w:marBottom w:val="0"/>
          <w:divBdr>
            <w:top w:val="none" w:sz="0" w:space="0" w:color="auto"/>
            <w:left w:val="none" w:sz="0" w:space="0" w:color="auto"/>
            <w:bottom w:val="none" w:sz="0" w:space="0" w:color="auto"/>
            <w:right w:val="none" w:sz="0" w:space="0" w:color="auto"/>
          </w:divBdr>
        </w:div>
        <w:div w:id="379548770">
          <w:marLeft w:val="0"/>
          <w:marRight w:val="0"/>
          <w:marTop w:val="0"/>
          <w:marBottom w:val="0"/>
          <w:divBdr>
            <w:top w:val="none" w:sz="0" w:space="0" w:color="auto"/>
            <w:left w:val="none" w:sz="0" w:space="0" w:color="auto"/>
            <w:bottom w:val="none" w:sz="0" w:space="0" w:color="auto"/>
            <w:right w:val="none" w:sz="0" w:space="0" w:color="auto"/>
          </w:divBdr>
        </w:div>
        <w:div w:id="231545405">
          <w:marLeft w:val="0"/>
          <w:marRight w:val="0"/>
          <w:marTop w:val="0"/>
          <w:marBottom w:val="0"/>
          <w:divBdr>
            <w:top w:val="none" w:sz="0" w:space="0" w:color="auto"/>
            <w:left w:val="none" w:sz="0" w:space="0" w:color="auto"/>
            <w:bottom w:val="none" w:sz="0" w:space="0" w:color="auto"/>
            <w:right w:val="none" w:sz="0" w:space="0" w:color="auto"/>
          </w:divBdr>
        </w:div>
        <w:div w:id="928198937">
          <w:marLeft w:val="0"/>
          <w:marRight w:val="0"/>
          <w:marTop w:val="0"/>
          <w:marBottom w:val="0"/>
          <w:divBdr>
            <w:top w:val="none" w:sz="0" w:space="0" w:color="auto"/>
            <w:left w:val="none" w:sz="0" w:space="0" w:color="auto"/>
            <w:bottom w:val="none" w:sz="0" w:space="0" w:color="auto"/>
            <w:right w:val="none" w:sz="0" w:space="0" w:color="auto"/>
          </w:divBdr>
        </w:div>
        <w:div w:id="576288870">
          <w:marLeft w:val="0"/>
          <w:marRight w:val="0"/>
          <w:marTop w:val="0"/>
          <w:marBottom w:val="0"/>
          <w:divBdr>
            <w:top w:val="none" w:sz="0" w:space="0" w:color="auto"/>
            <w:left w:val="none" w:sz="0" w:space="0" w:color="auto"/>
            <w:bottom w:val="none" w:sz="0" w:space="0" w:color="auto"/>
            <w:right w:val="none" w:sz="0" w:space="0" w:color="auto"/>
          </w:divBdr>
        </w:div>
        <w:div w:id="2118672566">
          <w:marLeft w:val="0"/>
          <w:marRight w:val="0"/>
          <w:marTop w:val="0"/>
          <w:marBottom w:val="0"/>
          <w:divBdr>
            <w:top w:val="none" w:sz="0" w:space="0" w:color="auto"/>
            <w:left w:val="none" w:sz="0" w:space="0" w:color="auto"/>
            <w:bottom w:val="none" w:sz="0" w:space="0" w:color="auto"/>
            <w:right w:val="none" w:sz="0" w:space="0" w:color="auto"/>
          </w:divBdr>
        </w:div>
        <w:div w:id="1544561741">
          <w:marLeft w:val="0"/>
          <w:marRight w:val="0"/>
          <w:marTop w:val="0"/>
          <w:marBottom w:val="0"/>
          <w:divBdr>
            <w:top w:val="none" w:sz="0" w:space="0" w:color="auto"/>
            <w:left w:val="none" w:sz="0" w:space="0" w:color="auto"/>
            <w:bottom w:val="none" w:sz="0" w:space="0" w:color="auto"/>
            <w:right w:val="none" w:sz="0" w:space="0" w:color="auto"/>
          </w:divBdr>
        </w:div>
        <w:div w:id="1047339904">
          <w:marLeft w:val="0"/>
          <w:marRight w:val="0"/>
          <w:marTop w:val="0"/>
          <w:marBottom w:val="0"/>
          <w:divBdr>
            <w:top w:val="none" w:sz="0" w:space="0" w:color="auto"/>
            <w:left w:val="none" w:sz="0" w:space="0" w:color="auto"/>
            <w:bottom w:val="none" w:sz="0" w:space="0" w:color="auto"/>
            <w:right w:val="none" w:sz="0" w:space="0" w:color="auto"/>
          </w:divBdr>
        </w:div>
        <w:div w:id="2023772733">
          <w:marLeft w:val="0"/>
          <w:marRight w:val="0"/>
          <w:marTop w:val="0"/>
          <w:marBottom w:val="0"/>
          <w:divBdr>
            <w:top w:val="none" w:sz="0" w:space="0" w:color="auto"/>
            <w:left w:val="none" w:sz="0" w:space="0" w:color="auto"/>
            <w:bottom w:val="none" w:sz="0" w:space="0" w:color="auto"/>
            <w:right w:val="none" w:sz="0" w:space="0" w:color="auto"/>
          </w:divBdr>
        </w:div>
        <w:div w:id="147989037">
          <w:marLeft w:val="0"/>
          <w:marRight w:val="0"/>
          <w:marTop w:val="0"/>
          <w:marBottom w:val="0"/>
          <w:divBdr>
            <w:top w:val="none" w:sz="0" w:space="0" w:color="auto"/>
            <w:left w:val="none" w:sz="0" w:space="0" w:color="auto"/>
            <w:bottom w:val="none" w:sz="0" w:space="0" w:color="auto"/>
            <w:right w:val="none" w:sz="0" w:space="0" w:color="auto"/>
          </w:divBdr>
        </w:div>
        <w:div w:id="839854347">
          <w:marLeft w:val="0"/>
          <w:marRight w:val="0"/>
          <w:marTop w:val="0"/>
          <w:marBottom w:val="0"/>
          <w:divBdr>
            <w:top w:val="none" w:sz="0" w:space="0" w:color="auto"/>
            <w:left w:val="none" w:sz="0" w:space="0" w:color="auto"/>
            <w:bottom w:val="none" w:sz="0" w:space="0" w:color="auto"/>
            <w:right w:val="none" w:sz="0" w:space="0" w:color="auto"/>
          </w:divBdr>
        </w:div>
        <w:div w:id="789662058">
          <w:marLeft w:val="0"/>
          <w:marRight w:val="0"/>
          <w:marTop w:val="0"/>
          <w:marBottom w:val="0"/>
          <w:divBdr>
            <w:top w:val="none" w:sz="0" w:space="0" w:color="auto"/>
            <w:left w:val="none" w:sz="0" w:space="0" w:color="auto"/>
            <w:bottom w:val="none" w:sz="0" w:space="0" w:color="auto"/>
            <w:right w:val="none" w:sz="0" w:space="0" w:color="auto"/>
          </w:divBdr>
        </w:div>
        <w:div w:id="1937054312">
          <w:marLeft w:val="0"/>
          <w:marRight w:val="0"/>
          <w:marTop w:val="0"/>
          <w:marBottom w:val="0"/>
          <w:divBdr>
            <w:top w:val="none" w:sz="0" w:space="0" w:color="auto"/>
            <w:left w:val="none" w:sz="0" w:space="0" w:color="auto"/>
            <w:bottom w:val="none" w:sz="0" w:space="0" w:color="auto"/>
            <w:right w:val="none" w:sz="0" w:space="0" w:color="auto"/>
          </w:divBdr>
        </w:div>
        <w:div w:id="525098157">
          <w:marLeft w:val="0"/>
          <w:marRight w:val="0"/>
          <w:marTop w:val="0"/>
          <w:marBottom w:val="0"/>
          <w:divBdr>
            <w:top w:val="none" w:sz="0" w:space="0" w:color="auto"/>
            <w:left w:val="none" w:sz="0" w:space="0" w:color="auto"/>
            <w:bottom w:val="none" w:sz="0" w:space="0" w:color="auto"/>
            <w:right w:val="none" w:sz="0" w:space="0" w:color="auto"/>
          </w:divBdr>
        </w:div>
        <w:div w:id="1894995801">
          <w:marLeft w:val="0"/>
          <w:marRight w:val="0"/>
          <w:marTop w:val="0"/>
          <w:marBottom w:val="0"/>
          <w:divBdr>
            <w:top w:val="none" w:sz="0" w:space="0" w:color="auto"/>
            <w:left w:val="none" w:sz="0" w:space="0" w:color="auto"/>
            <w:bottom w:val="none" w:sz="0" w:space="0" w:color="auto"/>
            <w:right w:val="none" w:sz="0" w:space="0" w:color="auto"/>
          </w:divBdr>
        </w:div>
        <w:div w:id="502939993">
          <w:marLeft w:val="0"/>
          <w:marRight w:val="0"/>
          <w:marTop w:val="0"/>
          <w:marBottom w:val="0"/>
          <w:divBdr>
            <w:top w:val="none" w:sz="0" w:space="0" w:color="auto"/>
            <w:left w:val="none" w:sz="0" w:space="0" w:color="auto"/>
            <w:bottom w:val="none" w:sz="0" w:space="0" w:color="auto"/>
            <w:right w:val="none" w:sz="0" w:space="0" w:color="auto"/>
          </w:divBdr>
        </w:div>
      </w:divsChild>
    </w:div>
    <w:div w:id="619071272">
      <w:bodyDiv w:val="1"/>
      <w:marLeft w:val="0"/>
      <w:marRight w:val="0"/>
      <w:marTop w:val="0"/>
      <w:marBottom w:val="0"/>
      <w:divBdr>
        <w:top w:val="none" w:sz="0" w:space="0" w:color="auto"/>
        <w:left w:val="none" w:sz="0" w:space="0" w:color="auto"/>
        <w:bottom w:val="none" w:sz="0" w:space="0" w:color="auto"/>
        <w:right w:val="none" w:sz="0" w:space="0" w:color="auto"/>
      </w:divBdr>
    </w:div>
    <w:div w:id="827788712">
      <w:bodyDiv w:val="1"/>
      <w:marLeft w:val="0"/>
      <w:marRight w:val="0"/>
      <w:marTop w:val="0"/>
      <w:marBottom w:val="0"/>
      <w:divBdr>
        <w:top w:val="none" w:sz="0" w:space="0" w:color="auto"/>
        <w:left w:val="none" w:sz="0" w:space="0" w:color="auto"/>
        <w:bottom w:val="none" w:sz="0" w:space="0" w:color="auto"/>
        <w:right w:val="none" w:sz="0" w:space="0" w:color="auto"/>
      </w:divBdr>
    </w:div>
    <w:div w:id="850486267">
      <w:bodyDiv w:val="1"/>
      <w:marLeft w:val="0"/>
      <w:marRight w:val="0"/>
      <w:marTop w:val="0"/>
      <w:marBottom w:val="0"/>
      <w:divBdr>
        <w:top w:val="none" w:sz="0" w:space="0" w:color="auto"/>
        <w:left w:val="none" w:sz="0" w:space="0" w:color="auto"/>
        <w:bottom w:val="none" w:sz="0" w:space="0" w:color="auto"/>
        <w:right w:val="none" w:sz="0" w:space="0" w:color="auto"/>
      </w:divBdr>
      <w:divsChild>
        <w:div w:id="1211923342">
          <w:marLeft w:val="0"/>
          <w:marRight w:val="0"/>
          <w:marTop w:val="0"/>
          <w:marBottom w:val="0"/>
          <w:divBdr>
            <w:top w:val="none" w:sz="0" w:space="0" w:color="auto"/>
            <w:left w:val="none" w:sz="0" w:space="0" w:color="auto"/>
            <w:bottom w:val="none" w:sz="0" w:space="0" w:color="auto"/>
            <w:right w:val="none" w:sz="0" w:space="0" w:color="auto"/>
          </w:divBdr>
          <w:divsChild>
            <w:div w:id="1868593482">
              <w:marLeft w:val="0"/>
              <w:marRight w:val="0"/>
              <w:marTop w:val="0"/>
              <w:marBottom w:val="0"/>
              <w:divBdr>
                <w:top w:val="none" w:sz="0" w:space="0" w:color="auto"/>
                <w:left w:val="none" w:sz="0" w:space="0" w:color="auto"/>
                <w:bottom w:val="none" w:sz="0" w:space="0" w:color="auto"/>
                <w:right w:val="none" w:sz="0" w:space="0" w:color="auto"/>
              </w:divBdr>
              <w:divsChild>
                <w:div w:id="4265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82369">
      <w:bodyDiv w:val="1"/>
      <w:marLeft w:val="0"/>
      <w:marRight w:val="0"/>
      <w:marTop w:val="0"/>
      <w:marBottom w:val="0"/>
      <w:divBdr>
        <w:top w:val="none" w:sz="0" w:space="0" w:color="auto"/>
        <w:left w:val="none" w:sz="0" w:space="0" w:color="auto"/>
        <w:bottom w:val="none" w:sz="0" w:space="0" w:color="auto"/>
        <w:right w:val="none" w:sz="0" w:space="0" w:color="auto"/>
      </w:divBdr>
      <w:divsChild>
        <w:div w:id="42144604">
          <w:marLeft w:val="0"/>
          <w:marRight w:val="0"/>
          <w:marTop w:val="0"/>
          <w:marBottom w:val="0"/>
          <w:divBdr>
            <w:top w:val="none" w:sz="0" w:space="0" w:color="auto"/>
            <w:left w:val="none" w:sz="0" w:space="0" w:color="auto"/>
            <w:bottom w:val="none" w:sz="0" w:space="0" w:color="auto"/>
            <w:right w:val="none" w:sz="0" w:space="0" w:color="auto"/>
          </w:divBdr>
          <w:divsChild>
            <w:div w:id="1500080822">
              <w:marLeft w:val="0"/>
              <w:marRight w:val="0"/>
              <w:marTop w:val="0"/>
              <w:marBottom w:val="0"/>
              <w:divBdr>
                <w:top w:val="none" w:sz="0" w:space="0" w:color="auto"/>
                <w:left w:val="none" w:sz="0" w:space="0" w:color="auto"/>
                <w:bottom w:val="none" w:sz="0" w:space="0" w:color="auto"/>
                <w:right w:val="none" w:sz="0" w:space="0" w:color="auto"/>
              </w:divBdr>
              <w:divsChild>
                <w:div w:id="1131435093">
                  <w:marLeft w:val="0"/>
                  <w:marRight w:val="0"/>
                  <w:marTop w:val="0"/>
                  <w:marBottom w:val="0"/>
                  <w:divBdr>
                    <w:top w:val="none" w:sz="0" w:space="0" w:color="auto"/>
                    <w:left w:val="none" w:sz="0" w:space="0" w:color="auto"/>
                    <w:bottom w:val="none" w:sz="0" w:space="0" w:color="auto"/>
                    <w:right w:val="none" w:sz="0" w:space="0" w:color="auto"/>
                  </w:divBdr>
                  <w:divsChild>
                    <w:div w:id="10590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933">
      <w:bodyDiv w:val="1"/>
      <w:marLeft w:val="0"/>
      <w:marRight w:val="0"/>
      <w:marTop w:val="0"/>
      <w:marBottom w:val="0"/>
      <w:divBdr>
        <w:top w:val="none" w:sz="0" w:space="0" w:color="auto"/>
        <w:left w:val="none" w:sz="0" w:space="0" w:color="auto"/>
        <w:bottom w:val="none" w:sz="0" w:space="0" w:color="auto"/>
        <w:right w:val="none" w:sz="0" w:space="0" w:color="auto"/>
      </w:divBdr>
      <w:divsChild>
        <w:div w:id="635379847">
          <w:marLeft w:val="0"/>
          <w:marRight w:val="0"/>
          <w:marTop w:val="0"/>
          <w:marBottom w:val="0"/>
          <w:divBdr>
            <w:top w:val="none" w:sz="0" w:space="0" w:color="auto"/>
            <w:left w:val="none" w:sz="0" w:space="0" w:color="auto"/>
            <w:bottom w:val="none" w:sz="0" w:space="0" w:color="auto"/>
            <w:right w:val="none" w:sz="0" w:space="0" w:color="auto"/>
          </w:divBdr>
        </w:div>
        <w:div w:id="1948809086">
          <w:marLeft w:val="0"/>
          <w:marRight w:val="0"/>
          <w:marTop w:val="0"/>
          <w:marBottom w:val="0"/>
          <w:divBdr>
            <w:top w:val="none" w:sz="0" w:space="0" w:color="auto"/>
            <w:left w:val="none" w:sz="0" w:space="0" w:color="auto"/>
            <w:bottom w:val="none" w:sz="0" w:space="0" w:color="auto"/>
            <w:right w:val="none" w:sz="0" w:space="0" w:color="auto"/>
          </w:divBdr>
        </w:div>
      </w:divsChild>
    </w:div>
    <w:div w:id="927928428">
      <w:bodyDiv w:val="1"/>
      <w:marLeft w:val="0"/>
      <w:marRight w:val="0"/>
      <w:marTop w:val="0"/>
      <w:marBottom w:val="0"/>
      <w:divBdr>
        <w:top w:val="none" w:sz="0" w:space="0" w:color="auto"/>
        <w:left w:val="none" w:sz="0" w:space="0" w:color="auto"/>
        <w:bottom w:val="none" w:sz="0" w:space="0" w:color="auto"/>
        <w:right w:val="none" w:sz="0" w:space="0" w:color="auto"/>
      </w:divBdr>
    </w:div>
    <w:div w:id="983505118">
      <w:bodyDiv w:val="1"/>
      <w:marLeft w:val="0"/>
      <w:marRight w:val="0"/>
      <w:marTop w:val="0"/>
      <w:marBottom w:val="0"/>
      <w:divBdr>
        <w:top w:val="none" w:sz="0" w:space="0" w:color="auto"/>
        <w:left w:val="none" w:sz="0" w:space="0" w:color="auto"/>
        <w:bottom w:val="none" w:sz="0" w:space="0" w:color="auto"/>
        <w:right w:val="none" w:sz="0" w:space="0" w:color="auto"/>
      </w:divBdr>
      <w:divsChild>
        <w:div w:id="34698590">
          <w:marLeft w:val="0"/>
          <w:marRight w:val="0"/>
          <w:marTop w:val="0"/>
          <w:marBottom w:val="0"/>
          <w:divBdr>
            <w:top w:val="none" w:sz="0" w:space="0" w:color="auto"/>
            <w:left w:val="none" w:sz="0" w:space="0" w:color="auto"/>
            <w:bottom w:val="none" w:sz="0" w:space="0" w:color="auto"/>
            <w:right w:val="none" w:sz="0" w:space="0" w:color="auto"/>
          </w:divBdr>
        </w:div>
        <w:div w:id="90711312">
          <w:marLeft w:val="0"/>
          <w:marRight w:val="0"/>
          <w:marTop w:val="0"/>
          <w:marBottom w:val="0"/>
          <w:divBdr>
            <w:top w:val="none" w:sz="0" w:space="0" w:color="auto"/>
            <w:left w:val="none" w:sz="0" w:space="0" w:color="auto"/>
            <w:bottom w:val="none" w:sz="0" w:space="0" w:color="auto"/>
            <w:right w:val="none" w:sz="0" w:space="0" w:color="auto"/>
          </w:divBdr>
        </w:div>
        <w:div w:id="206380559">
          <w:marLeft w:val="0"/>
          <w:marRight w:val="0"/>
          <w:marTop w:val="0"/>
          <w:marBottom w:val="0"/>
          <w:divBdr>
            <w:top w:val="none" w:sz="0" w:space="0" w:color="auto"/>
            <w:left w:val="none" w:sz="0" w:space="0" w:color="auto"/>
            <w:bottom w:val="none" w:sz="0" w:space="0" w:color="auto"/>
            <w:right w:val="none" w:sz="0" w:space="0" w:color="auto"/>
          </w:divBdr>
        </w:div>
        <w:div w:id="233008210">
          <w:marLeft w:val="0"/>
          <w:marRight w:val="0"/>
          <w:marTop w:val="0"/>
          <w:marBottom w:val="0"/>
          <w:divBdr>
            <w:top w:val="none" w:sz="0" w:space="0" w:color="auto"/>
            <w:left w:val="none" w:sz="0" w:space="0" w:color="auto"/>
            <w:bottom w:val="none" w:sz="0" w:space="0" w:color="auto"/>
            <w:right w:val="none" w:sz="0" w:space="0" w:color="auto"/>
          </w:divBdr>
        </w:div>
        <w:div w:id="608898644">
          <w:marLeft w:val="0"/>
          <w:marRight w:val="0"/>
          <w:marTop w:val="0"/>
          <w:marBottom w:val="0"/>
          <w:divBdr>
            <w:top w:val="none" w:sz="0" w:space="0" w:color="auto"/>
            <w:left w:val="none" w:sz="0" w:space="0" w:color="auto"/>
            <w:bottom w:val="none" w:sz="0" w:space="0" w:color="auto"/>
            <w:right w:val="none" w:sz="0" w:space="0" w:color="auto"/>
          </w:divBdr>
        </w:div>
        <w:div w:id="646209374">
          <w:marLeft w:val="0"/>
          <w:marRight w:val="0"/>
          <w:marTop w:val="0"/>
          <w:marBottom w:val="0"/>
          <w:divBdr>
            <w:top w:val="none" w:sz="0" w:space="0" w:color="auto"/>
            <w:left w:val="none" w:sz="0" w:space="0" w:color="auto"/>
            <w:bottom w:val="none" w:sz="0" w:space="0" w:color="auto"/>
            <w:right w:val="none" w:sz="0" w:space="0" w:color="auto"/>
          </w:divBdr>
        </w:div>
        <w:div w:id="772438730">
          <w:marLeft w:val="0"/>
          <w:marRight w:val="0"/>
          <w:marTop w:val="0"/>
          <w:marBottom w:val="0"/>
          <w:divBdr>
            <w:top w:val="none" w:sz="0" w:space="0" w:color="auto"/>
            <w:left w:val="none" w:sz="0" w:space="0" w:color="auto"/>
            <w:bottom w:val="none" w:sz="0" w:space="0" w:color="auto"/>
            <w:right w:val="none" w:sz="0" w:space="0" w:color="auto"/>
          </w:divBdr>
        </w:div>
        <w:div w:id="856499346">
          <w:marLeft w:val="0"/>
          <w:marRight w:val="0"/>
          <w:marTop w:val="0"/>
          <w:marBottom w:val="0"/>
          <w:divBdr>
            <w:top w:val="none" w:sz="0" w:space="0" w:color="auto"/>
            <w:left w:val="none" w:sz="0" w:space="0" w:color="auto"/>
            <w:bottom w:val="none" w:sz="0" w:space="0" w:color="auto"/>
            <w:right w:val="none" w:sz="0" w:space="0" w:color="auto"/>
          </w:divBdr>
        </w:div>
        <w:div w:id="1019085368">
          <w:marLeft w:val="0"/>
          <w:marRight w:val="0"/>
          <w:marTop w:val="0"/>
          <w:marBottom w:val="0"/>
          <w:divBdr>
            <w:top w:val="none" w:sz="0" w:space="0" w:color="auto"/>
            <w:left w:val="none" w:sz="0" w:space="0" w:color="auto"/>
            <w:bottom w:val="none" w:sz="0" w:space="0" w:color="auto"/>
            <w:right w:val="none" w:sz="0" w:space="0" w:color="auto"/>
          </w:divBdr>
        </w:div>
        <w:div w:id="1061294147">
          <w:marLeft w:val="0"/>
          <w:marRight w:val="0"/>
          <w:marTop w:val="0"/>
          <w:marBottom w:val="0"/>
          <w:divBdr>
            <w:top w:val="none" w:sz="0" w:space="0" w:color="auto"/>
            <w:left w:val="none" w:sz="0" w:space="0" w:color="auto"/>
            <w:bottom w:val="none" w:sz="0" w:space="0" w:color="auto"/>
            <w:right w:val="none" w:sz="0" w:space="0" w:color="auto"/>
          </w:divBdr>
        </w:div>
        <w:div w:id="1157499624">
          <w:marLeft w:val="0"/>
          <w:marRight w:val="0"/>
          <w:marTop w:val="0"/>
          <w:marBottom w:val="0"/>
          <w:divBdr>
            <w:top w:val="none" w:sz="0" w:space="0" w:color="auto"/>
            <w:left w:val="none" w:sz="0" w:space="0" w:color="auto"/>
            <w:bottom w:val="none" w:sz="0" w:space="0" w:color="auto"/>
            <w:right w:val="none" w:sz="0" w:space="0" w:color="auto"/>
          </w:divBdr>
        </w:div>
        <w:div w:id="1219777470">
          <w:marLeft w:val="0"/>
          <w:marRight w:val="0"/>
          <w:marTop w:val="0"/>
          <w:marBottom w:val="0"/>
          <w:divBdr>
            <w:top w:val="none" w:sz="0" w:space="0" w:color="auto"/>
            <w:left w:val="none" w:sz="0" w:space="0" w:color="auto"/>
            <w:bottom w:val="none" w:sz="0" w:space="0" w:color="auto"/>
            <w:right w:val="none" w:sz="0" w:space="0" w:color="auto"/>
          </w:divBdr>
        </w:div>
        <w:div w:id="1325863292">
          <w:marLeft w:val="0"/>
          <w:marRight w:val="0"/>
          <w:marTop w:val="0"/>
          <w:marBottom w:val="0"/>
          <w:divBdr>
            <w:top w:val="none" w:sz="0" w:space="0" w:color="auto"/>
            <w:left w:val="none" w:sz="0" w:space="0" w:color="auto"/>
            <w:bottom w:val="none" w:sz="0" w:space="0" w:color="auto"/>
            <w:right w:val="none" w:sz="0" w:space="0" w:color="auto"/>
          </w:divBdr>
        </w:div>
        <w:div w:id="1373655570">
          <w:marLeft w:val="0"/>
          <w:marRight w:val="0"/>
          <w:marTop w:val="0"/>
          <w:marBottom w:val="0"/>
          <w:divBdr>
            <w:top w:val="none" w:sz="0" w:space="0" w:color="auto"/>
            <w:left w:val="none" w:sz="0" w:space="0" w:color="auto"/>
            <w:bottom w:val="none" w:sz="0" w:space="0" w:color="auto"/>
            <w:right w:val="none" w:sz="0" w:space="0" w:color="auto"/>
          </w:divBdr>
        </w:div>
        <w:div w:id="1424109180">
          <w:marLeft w:val="0"/>
          <w:marRight w:val="0"/>
          <w:marTop w:val="0"/>
          <w:marBottom w:val="0"/>
          <w:divBdr>
            <w:top w:val="none" w:sz="0" w:space="0" w:color="auto"/>
            <w:left w:val="none" w:sz="0" w:space="0" w:color="auto"/>
            <w:bottom w:val="none" w:sz="0" w:space="0" w:color="auto"/>
            <w:right w:val="none" w:sz="0" w:space="0" w:color="auto"/>
          </w:divBdr>
        </w:div>
        <w:div w:id="1910264880">
          <w:marLeft w:val="0"/>
          <w:marRight w:val="0"/>
          <w:marTop w:val="0"/>
          <w:marBottom w:val="0"/>
          <w:divBdr>
            <w:top w:val="none" w:sz="0" w:space="0" w:color="auto"/>
            <w:left w:val="none" w:sz="0" w:space="0" w:color="auto"/>
            <w:bottom w:val="none" w:sz="0" w:space="0" w:color="auto"/>
            <w:right w:val="none" w:sz="0" w:space="0" w:color="auto"/>
          </w:divBdr>
        </w:div>
        <w:div w:id="1953171265">
          <w:marLeft w:val="0"/>
          <w:marRight w:val="0"/>
          <w:marTop w:val="0"/>
          <w:marBottom w:val="0"/>
          <w:divBdr>
            <w:top w:val="none" w:sz="0" w:space="0" w:color="auto"/>
            <w:left w:val="none" w:sz="0" w:space="0" w:color="auto"/>
            <w:bottom w:val="none" w:sz="0" w:space="0" w:color="auto"/>
            <w:right w:val="none" w:sz="0" w:space="0" w:color="auto"/>
          </w:divBdr>
        </w:div>
      </w:divsChild>
    </w:div>
    <w:div w:id="991979919">
      <w:bodyDiv w:val="1"/>
      <w:marLeft w:val="0"/>
      <w:marRight w:val="0"/>
      <w:marTop w:val="0"/>
      <w:marBottom w:val="0"/>
      <w:divBdr>
        <w:top w:val="none" w:sz="0" w:space="0" w:color="auto"/>
        <w:left w:val="none" w:sz="0" w:space="0" w:color="auto"/>
        <w:bottom w:val="none" w:sz="0" w:space="0" w:color="auto"/>
        <w:right w:val="none" w:sz="0" w:space="0" w:color="auto"/>
      </w:divBdr>
      <w:divsChild>
        <w:div w:id="328992854">
          <w:marLeft w:val="0"/>
          <w:marRight w:val="0"/>
          <w:marTop w:val="0"/>
          <w:marBottom w:val="288"/>
          <w:divBdr>
            <w:top w:val="none" w:sz="0" w:space="0" w:color="auto"/>
            <w:left w:val="none" w:sz="0" w:space="0" w:color="auto"/>
            <w:bottom w:val="none" w:sz="0" w:space="0" w:color="auto"/>
            <w:right w:val="none" w:sz="0" w:space="0" w:color="auto"/>
          </w:divBdr>
          <w:divsChild>
            <w:div w:id="1839688659">
              <w:marLeft w:val="0"/>
              <w:marRight w:val="0"/>
              <w:marTop w:val="0"/>
              <w:marBottom w:val="0"/>
              <w:divBdr>
                <w:top w:val="none" w:sz="0" w:space="0" w:color="auto"/>
                <w:left w:val="none" w:sz="0" w:space="0" w:color="auto"/>
                <w:bottom w:val="none" w:sz="0" w:space="0" w:color="auto"/>
                <w:right w:val="none" w:sz="0" w:space="0" w:color="auto"/>
              </w:divBdr>
            </w:div>
          </w:divsChild>
        </w:div>
        <w:div w:id="1199783225">
          <w:marLeft w:val="0"/>
          <w:marRight w:val="0"/>
          <w:marTop w:val="0"/>
          <w:marBottom w:val="288"/>
          <w:divBdr>
            <w:top w:val="none" w:sz="0" w:space="0" w:color="auto"/>
            <w:left w:val="none" w:sz="0" w:space="0" w:color="auto"/>
            <w:bottom w:val="none" w:sz="0" w:space="0" w:color="auto"/>
            <w:right w:val="none" w:sz="0" w:space="0" w:color="auto"/>
          </w:divBdr>
          <w:divsChild>
            <w:div w:id="11490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3754">
      <w:bodyDiv w:val="1"/>
      <w:marLeft w:val="0"/>
      <w:marRight w:val="0"/>
      <w:marTop w:val="0"/>
      <w:marBottom w:val="0"/>
      <w:divBdr>
        <w:top w:val="none" w:sz="0" w:space="0" w:color="auto"/>
        <w:left w:val="none" w:sz="0" w:space="0" w:color="auto"/>
        <w:bottom w:val="none" w:sz="0" w:space="0" w:color="auto"/>
        <w:right w:val="none" w:sz="0" w:space="0" w:color="auto"/>
      </w:divBdr>
      <w:divsChild>
        <w:div w:id="1293747337">
          <w:marLeft w:val="0"/>
          <w:marRight w:val="0"/>
          <w:marTop w:val="0"/>
          <w:marBottom w:val="0"/>
          <w:divBdr>
            <w:top w:val="none" w:sz="0" w:space="0" w:color="auto"/>
            <w:left w:val="none" w:sz="0" w:space="0" w:color="auto"/>
            <w:bottom w:val="none" w:sz="0" w:space="0" w:color="auto"/>
            <w:right w:val="none" w:sz="0" w:space="0" w:color="auto"/>
          </w:divBdr>
        </w:div>
        <w:div w:id="1923836344">
          <w:marLeft w:val="0"/>
          <w:marRight w:val="0"/>
          <w:marTop w:val="0"/>
          <w:marBottom w:val="0"/>
          <w:divBdr>
            <w:top w:val="none" w:sz="0" w:space="0" w:color="auto"/>
            <w:left w:val="none" w:sz="0" w:space="0" w:color="auto"/>
            <w:bottom w:val="none" w:sz="0" w:space="0" w:color="auto"/>
            <w:right w:val="none" w:sz="0" w:space="0" w:color="auto"/>
          </w:divBdr>
        </w:div>
        <w:div w:id="1625891518">
          <w:marLeft w:val="0"/>
          <w:marRight w:val="0"/>
          <w:marTop w:val="0"/>
          <w:marBottom w:val="0"/>
          <w:divBdr>
            <w:top w:val="none" w:sz="0" w:space="0" w:color="auto"/>
            <w:left w:val="none" w:sz="0" w:space="0" w:color="auto"/>
            <w:bottom w:val="none" w:sz="0" w:space="0" w:color="auto"/>
            <w:right w:val="none" w:sz="0" w:space="0" w:color="auto"/>
          </w:divBdr>
        </w:div>
        <w:div w:id="1521813950">
          <w:marLeft w:val="0"/>
          <w:marRight w:val="0"/>
          <w:marTop w:val="0"/>
          <w:marBottom w:val="0"/>
          <w:divBdr>
            <w:top w:val="none" w:sz="0" w:space="0" w:color="auto"/>
            <w:left w:val="none" w:sz="0" w:space="0" w:color="auto"/>
            <w:bottom w:val="none" w:sz="0" w:space="0" w:color="auto"/>
            <w:right w:val="none" w:sz="0" w:space="0" w:color="auto"/>
          </w:divBdr>
        </w:div>
        <w:div w:id="1523784476">
          <w:marLeft w:val="0"/>
          <w:marRight w:val="0"/>
          <w:marTop w:val="0"/>
          <w:marBottom w:val="0"/>
          <w:divBdr>
            <w:top w:val="none" w:sz="0" w:space="0" w:color="auto"/>
            <w:left w:val="none" w:sz="0" w:space="0" w:color="auto"/>
            <w:bottom w:val="none" w:sz="0" w:space="0" w:color="auto"/>
            <w:right w:val="none" w:sz="0" w:space="0" w:color="auto"/>
          </w:divBdr>
        </w:div>
        <w:div w:id="2128044363">
          <w:marLeft w:val="0"/>
          <w:marRight w:val="0"/>
          <w:marTop w:val="0"/>
          <w:marBottom w:val="0"/>
          <w:divBdr>
            <w:top w:val="none" w:sz="0" w:space="0" w:color="auto"/>
            <w:left w:val="none" w:sz="0" w:space="0" w:color="auto"/>
            <w:bottom w:val="none" w:sz="0" w:space="0" w:color="auto"/>
            <w:right w:val="none" w:sz="0" w:space="0" w:color="auto"/>
          </w:divBdr>
        </w:div>
        <w:div w:id="392124053">
          <w:marLeft w:val="0"/>
          <w:marRight w:val="0"/>
          <w:marTop w:val="0"/>
          <w:marBottom w:val="0"/>
          <w:divBdr>
            <w:top w:val="none" w:sz="0" w:space="0" w:color="auto"/>
            <w:left w:val="none" w:sz="0" w:space="0" w:color="auto"/>
            <w:bottom w:val="none" w:sz="0" w:space="0" w:color="auto"/>
            <w:right w:val="none" w:sz="0" w:space="0" w:color="auto"/>
          </w:divBdr>
        </w:div>
        <w:div w:id="750807653">
          <w:marLeft w:val="0"/>
          <w:marRight w:val="0"/>
          <w:marTop w:val="0"/>
          <w:marBottom w:val="0"/>
          <w:divBdr>
            <w:top w:val="none" w:sz="0" w:space="0" w:color="auto"/>
            <w:left w:val="none" w:sz="0" w:space="0" w:color="auto"/>
            <w:bottom w:val="none" w:sz="0" w:space="0" w:color="auto"/>
            <w:right w:val="none" w:sz="0" w:space="0" w:color="auto"/>
          </w:divBdr>
        </w:div>
        <w:div w:id="1140685803">
          <w:marLeft w:val="0"/>
          <w:marRight w:val="0"/>
          <w:marTop w:val="0"/>
          <w:marBottom w:val="0"/>
          <w:divBdr>
            <w:top w:val="none" w:sz="0" w:space="0" w:color="auto"/>
            <w:left w:val="none" w:sz="0" w:space="0" w:color="auto"/>
            <w:bottom w:val="none" w:sz="0" w:space="0" w:color="auto"/>
            <w:right w:val="none" w:sz="0" w:space="0" w:color="auto"/>
          </w:divBdr>
        </w:div>
        <w:div w:id="35550240">
          <w:marLeft w:val="0"/>
          <w:marRight w:val="0"/>
          <w:marTop w:val="0"/>
          <w:marBottom w:val="0"/>
          <w:divBdr>
            <w:top w:val="none" w:sz="0" w:space="0" w:color="auto"/>
            <w:left w:val="none" w:sz="0" w:space="0" w:color="auto"/>
            <w:bottom w:val="none" w:sz="0" w:space="0" w:color="auto"/>
            <w:right w:val="none" w:sz="0" w:space="0" w:color="auto"/>
          </w:divBdr>
        </w:div>
        <w:div w:id="622077008">
          <w:marLeft w:val="0"/>
          <w:marRight w:val="0"/>
          <w:marTop w:val="0"/>
          <w:marBottom w:val="0"/>
          <w:divBdr>
            <w:top w:val="none" w:sz="0" w:space="0" w:color="auto"/>
            <w:left w:val="none" w:sz="0" w:space="0" w:color="auto"/>
            <w:bottom w:val="none" w:sz="0" w:space="0" w:color="auto"/>
            <w:right w:val="none" w:sz="0" w:space="0" w:color="auto"/>
          </w:divBdr>
        </w:div>
        <w:div w:id="386876790">
          <w:marLeft w:val="0"/>
          <w:marRight w:val="0"/>
          <w:marTop w:val="0"/>
          <w:marBottom w:val="0"/>
          <w:divBdr>
            <w:top w:val="none" w:sz="0" w:space="0" w:color="auto"/>
            <w:left w:val="none" w:sz="0" w:space="0" w:color="auto"/>
            <w:bottom w:val="none" w:sz="0" w:space="0" w:color="auto"/>
            <w:right w:val="none" w:sz="0" w:space="0" w:color="auto"/>
          </w:divBdr>
        </w:div>
        <w:div w:id="1611858566">
          <w:marLeft w:val="0"/>
          <w:marRight w:val="0"/>
          <w:marTop w:val="0"/>
          <w:marBottom w:val="0"/>
          <w:divBdr>
            <w:top w:val="none" w:sz="0" w:space="0" w:color="auto"/>
            <w:left w:val="none" w:sz="0" w:space="0" w:color="auto"/>
            <w:bottom w:val="none" w:sz="0" w:space="0" w:color="auto"/>
            <w:right w:val="none" w:sz="0" w:space="0" w:color="auto"/>
          </w:divBdr>
        </w:div>
        <w:div w:id="1181044159">
          <w:marLeft w:val="0"/>
          <w:marRight w:val="0"/>
          <w:marTop w:val="0"/>
          <w:marBottom w:val="0"/>
          <w:divBdr>
            <w:top w:val="none" w:sz="0" w:space="0" w:color="auto"/>
            <w:left w:val="none" w:sz="0" w:space="0" w:color="auto"/>
            <w:bottom w:val="none" w:sz="0" w:space="0" w:color="auto"/>
            <w:right w:val="none" w:sz="0" w:space="0" w:color="auto"/>
          </w:divBdr>
        </w:div>
        <w:div w:id="902638054">
          <w:marLeft w:val="0"/>
          <w:marRight w:val="0"/>
          <w:marTop w:val="0"/>
          <w:marBottom w:val="0"/>
          <w:divBdr>
            <w:top w:val="none" w:sz="0" w:space="0" w:color="auto"/>
            <w:left w:val="none" w:sz="0" w:space="0" w:color="auto"/>
            <w:bottom w:val="none" w:sz="0" w:space="0" w:color="auto"/>
            <w:right w:val="none" w:sz="0" w:space="0" w:color="auto"/>
          </w:divBdr>
        </w:div>
      </w:divsChild>
    </w:div>
    <w:div w:id="1701468940">
      <w:bodyDiv w:val="1"/>
      <w:marLeft w:val="0"/>
      <w:marRight w:val="0"/>
      <w:marTop w:val="0"/>
      <w:marBottom w:val="0"/>
      <w:divBdr>
        <w:top w:val="none" w:sz="0" w:space="0" w:color="auto"/>
        <w:left w:val="none" w:sz="0" w:space="0" w:color="auto"/>
        <w:bottom w:val="none" w:sz="0" w:space="0" w:color="auto"/>
        <w:right w:val="none" w:sz="0" w:space="0" w:color="auto"/>
      </w:divBdr>
      <w:divsChild>
        <w:div w:id="1966764558">
          <w:marLeft w:val="0"/>
          <w:marRight w:val="0"/>
          <w:marTop w:val="0"/>
          <w:marBottom w:val="0"/>
          <w:divBdr>
            <w:top w:val="none" w:sz="0" w:space="0" w:color="auto"/>
            <w:left w:val="none" w:sz="0" w:space="0" w:color="auto"/>
            <w:bottom w:val="none" w:sz="0" w:space="0" w:color="auto"/>
            <w:right w:val="none" w:sz="0" w:space="0" w:color="auto"/>
          </w:divBdr>
        </w:div>
        <w:div w:id="923874230">
          <w:marLeft w:val="0"/>
          <w:marRight w:val="0"/>
          <w:marTop w:val="0"/>
          <w:marBottom w:val="0"/>
          <w:divBdr>
            <w:top w:val="none" w:sz="0" w:space="0" w:color="auto"/>
            <w:left w:val="none" w:sz="0" w:space="0" w:color="auto"/>
            <w:bottom w:val="none" w:sz="0" w:space="0" w:color="auto"/>
            <w:right w:val="none" w:sz="0" w:space="0" w:color="auto"/>
          </w:divBdr>
        </w:div>
        <w:div w:id="1924148059">
          <w:marLeft w:val="0"/>
          <w:marRight w:val="0"/>
          <w:marTop w:val="0"/>
          <w:marBottom w:val="0"/>
          <w:divBdr>
            <w:top w:val="none" w:sz="0" w:space="0" w:color="auto"/>
            <w:left w:val="none" w:sz="0" w:space="0" w:color="auto"/>
            <w:bottom w:val="none" w:sz="0" w:space="0" w:color="auto"/>
            <w:right w:val="none" w:sz="0" w:space="0" w:color="auto"/>
          </w:divBdr>
        </w:div>
      </w:divsChild>
    </w:div>
    <w:div w:id="1897010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rizongrashoek.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fo@horizongrashoek.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isma-spo.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orizongrashoek.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lenopdekaart.n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89568F9273D4980985C862C7A8197" ma:contentTypeVersion="16" ma:contentTypeDescription="Een nieuw document maken." ma:contentTypeScope="" ma:versionID="6bc0a05dac056a04ccca6739417c1399">
  <xsd:schema xmlns:xsd="http://www.w3.org/2001/XMLSchema" xmlns:xs="http://www.w3.org/2001/XMLSchema" xmlns:p="http://schemas.microsoft.com/office/2006/metadata/properties" xmlns:ns2="d3ee4d6c-45b0-436f-88a3-c7e09b0a6f14" xmlns:ns3="dbfbe6a9-ebda-4b0b-a3b4-28798995e80b" targetNamespace="http://schemas.microsoft.com/office/2006/metadata/properties" ma:root="true" ma:fieldsID="8e034132e0a93b0fef17e3d2dc8a3a9f" ns2:_="" ns3:_="">
    <xsd:import namespace="d3ee4d6c-45b0-436f-88a3-c7e09b0a6f14"/>
    <xsd:import namespace="dbfbe6a9-ebda-4b0b-a3b4-28798995e8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4d6c-45b0-436f-88a3-c7e09b0a6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1065c37-9a98-488e-9358-a64bcdae71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be6a9-ebda-4b0b-a3b4-28798995e80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d435cf2-0881-4544-86af-453c7245698e}" ma:internalName="TaxCatchAll" ma:showField="CatchAllData" ma:web="dbfbe6a9-ebda-4b0b-a3b4-28798995e8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ee4d6c-45b0-436f-88a3-c7e09b0a6f14">
      <Terms xmlns="http://schemas.microsoft.com/office/infopath/2007/PartnerControls"/>
    </lcf76f155ced4ddcb4097134ff3c332f>
    <TaxCatchAll xmlns="dbfbe6a9-ebda-4b0b-a3b4-28798995e8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C1FF-448E-4C14-ACE4-0477B4F4B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4d6c-45b0-436f-88a3-c7e09b0a6f14"/>
    <ds:schemaRef ds:uri="dbfbe6a9-ebda-4b0b-a3b4-28798995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138CB-6760-46BF-A92B-89BCBA536827}">
  <ds:schemaRefs>
    <ds:schemaRef ds:uri="http://schemas.microsoft.com/sharepoint/v3/contenttype/forms"/>
  </ds:schemaRefs>
</ds:datastoreItem>
</file>

<file path=customXml/itemProps3.xml><?xml version="1.0" encoding="utf-8"?>
<ds:datastoreItem xmlns:ds="http://schemas.openxmlformats.org/officeDocument/2006/customXml" ds:itemID="{D69F6A8A-3364-4F8B-B1B0-740D8ED3F1D1}">
  <ds:schemaRefs>
    <ds:schemaRef ds:uri="http://schemas.microsoft.com/office/2006/metadata/properties"/>
    <ds:schemaRef ds:uri="http://schemas.microsoft.com/office/infopath/2007/PartnerControls"/>
    <ds:schemaRef ds:uri="d3ee4d6c-45b0-436f-88a3-c7e09b0a6f14"/>
    <ds:schemaRef ds:uri="dbfbe6a9-ebda-4b0b-a3b4-28798995e80b"/>
  </ds:schemaRefs>
</ds:datastoreItem>
</file>

<file path=customXml/itemProps4.xml><?xml version="1.0" encoding="utf-8"?>
<ds:datastoreItem xmlns:ds="http://schemas.openxmlformats.org/officeDocument/2006/customXml" ds:itemID="{15D16632-2B8F-42B2-8EA2-FF784158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19</Pages>
  <Words>8051</Words>
  <Characters>44286</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Stichting Prisma</vt:lpstr>
    </vt:vector>
  </TitlesOfParts>
  <Company>Tiki Media</Company>
  <LinksUpToDate>false</LinksUpToDate>
  <CharactersWithSpaces>52233</CharactersWithSpaces>
  <SharedDoc>false</SharedDoc>
  <HLinks>
    <vt:vector size="84" baseType="variant">
      <vt:variant>
        <vt:i4>1310781</vt:i4>
      </vt:variant>
      <vt:variant>
        <vt:i4>74</vt:i4>
      </vt:variant>
      <vt:variant>
        <vt:i4>0</vt:i4>
      </vt:variant>
      <vt:variant>
        <vt:i4>5</vt:i4>
      </vt:variant>
      <vt:variant>
        <vt:lpwstr/>
      </vt:variant>
      <vt:variant>
        <vt:lpwstr>_Toc129951091</vt:lpwstr>
      </vt:variant>
      <vt:variant>
        <vt:i4>1310781</vt:i4>
      </vt:variant>
      <vt:variant>
        <vt:i4>68</vt:i4>
      </vt:variant>
      <vt:variant>
        <vt:i4>0</vt:i4>
      </vt:variant>
      <vt:variant>
        <vt:i4>5</vt:i4>
      </vt:variant>
      <vt:variant>
        <vt:lpwstr/>
      </vt:variant>
      <vt:variant>
        <vt:lpwstr>_Toc129951090</vt:lpwstr>
      </vt:variant>
      <vt:variant>
        <vt:i4>1376317</vt:i4>
      </vt:variant>
      <vt:variant>
        <vt:i4>62</vt:i4>
      </vt:variant>
      <vt:variant>
        <vt:i4>0</vt:i4>
      </vt:variant>
      <vt:variant>
        <vt:i4>5</vt:i4>
      </vt:variant>
      <vt:variant>
        <vt:lpwstr/>
      </vt:variant>
      <vt:variant>
        <vt:lpwstr>_Toc129951089</vt:lpwstr>
      </vt:variant>
      <vt:variant>
        <vt:i4>1376317</vt:i4>
      </vt:variant>
      <vt:variant>
        <vt:i4>56</vt:i4>
      </vt:variant>
      <vt:variant>
        <vt:i4>0</vt:i4>
      </vt:variant>
      <vt:variant>
        <vt:i4>5</vt:i4>
      </vt:variant>
      <vt:variant>
        <vt:lpwstr/>
      </vt:variant>
      <vt:variant>
        <vt:lpwstr>_Toc129951088</vt:lpwstr>
      </vt:variant>
      <vt:variant>
        <vt:i4>1376317</vt:i4>
      </vt:variant>
      <vt:variant>
        <vt:i4>50</vt:i4>
      </vt:variant>
      <vt:variant>
        <vt:i4>0</vt:i4>
      </vt:variant>
      <vt:variant>
        <vt:i4>5</vt:i4>
      </vt:variant>
      <vt:variant>
        <vt:lpwstr/>
      </vt:variant>
      <vt:variant>
        <vt:lpwstr>_Toc129951087</vt:lpwstr>
      </vt:variant>
      <vt:variant>
        <vt:i4>1376317</vt:i4>
      </vt:variant>
      <vt:variant>
        <vt:i4>44</vt:i4>
      </vt:variant>
      <vt:variant>
        <vt:i4>0</vt:i4>
      </vt:variant>
      <vt:variant>
        <vt:i4>5</vt:i4>
      </vt:variant>
      <vt:variant>
        <vt:lpwstr/>
      </vt:variant>
      <vt:variant>
        <vt:lpwstr>_Toc129951086</vt:lpwstr>
      </vt:variant>
      <vt:variant>
        <vt:i4>1376317</vt:i4>
      </vt:variant>
      <vt:variant>
        <vt:i4>38</vt:i4>
      </vt:variant>
      <vt:variant>
        <vt:i4>0</vt:i4>
      </vt:variant>
      <vt:variant>
        <vt:i4>5</vt:i4>
      </vt:variant>
      <vt:variant>
        <vt:lpwstr/>
      </vt:variant>
      <vt:variant>
        <vt:lpwstr>_Toc129951085</vt:lpwstr>
      </vt:variant>
      <vt:variant>
        <vt:i4>1376317</vt:i4>
      </vt:variant>
      <vt:variant>
        <vt:i4>32</vt:i4>
      </vt:variant>
      <vt:variant>
        <vt:i4>0</vt:i4>
      </vt:variant>
      <vt:variant>
        <vt:i4>5</vt:i4>
      </vt:variant>
      <vt:variant>
        <vt:lpwstr/>
      </vt:variant>
      <vt:variant>
        <vt:lpwstr>_Toc129951084</vt:lpwstr>
      </vt:variant>
      <vt:variant>
        <vt:i4>1376317</vt:i4>
      </vt:variant>
      <vt:variant>
        <vt:i4>26</vt:i4>
      </vt:variant>
      <vt:variant>
        <vt:i4>0</vt:i4>
      </vt:variant>
      <vt:variant>
        <vt:i4>5</vt:i4>
      </vt:variant>
      <vt:variant>
        <vt:lpwstr/>
      </vt:variant>
      <vt:variant>
        <vt:lpwstr>_Toc129951083</vt:lpwstr>
      </vt:variant>
      <vt:variant>
        <vt:i4>1376317</vt:i4>
      </vt:variant>
      <vt:variant>
        <vt:i4>20</vt:i4>
      </vt:variant>
      <vt:variant>
        <vt:i4>0</vt:i4>
      </vt:variant>
      <vt:variant>
        <vt:i4>5</vt:i4>
      </vt:variant>
      <vt:variant>
        <vt:lpwstr/>
      </vt:variant>
      <vt:variant>
        <vt:lpwstr>_Toc129951082</vt:lpwstr>
      </vt:variant>
      <vt:variant>
        <vt:i4>1376317</vt:i4>
      </vt:variant>
      <vt:variant>
        <vt:i4>14</vt:i4>
      </vt:variant>
      <vt:variant>
        <vt:i4>0</vt:i4>
      </vt:variant>
      <vt:variant>
        <vt:i4>5</vt:i4>
      </vt:variant>
      <vt:variant>
        <vt:lpwstr/>
      </vt:variant>
      <vt:variant>
        <vt:lpwstr>_Toc129951081</vt:lpwstr>
      </vt:variant>
      <vt:variant>
        <vt:i4>1376317</vt:i4>
      </vt:variant>
      <vt:variant>
        <vt:i4>8</vt:i4>
      </vt:variant>
      <vt:variant>
        <vt:i4>0</vt:i4>
      </vt:variant>
      <vt:variant>
        <vt:i4>5</vt:i4>
      </vt:variant>
      <vt:variant>
        <vt:lpwstr/>
      </vt:variant>
      <vt:variant>
        <vt:lpwstr>_Toc129951080</vt:lpwstr>
      </vt:variant>
      <vt:variant>
        <vt:i4>6357104</vt:i4>
      </vt:variant>
      <vt:variant>
        <vt:i4>3</vt:i4>
      </vt:variant>
      <vt:variant>
        <vt:i4>0</vt:i4>
      </vt:variant>
      <vt:variant>
        <vt:i4>5</vt:i4>
      </vt:variant>
      <vt:variant>
        <vt:lpwstr>http://www.horizongrashoek.nl/</vt:lpwstr>
      </vt:variant>
      <vt:variant>
        <vt:lpwstr/>
      </vt:variant>
      <vt:variant>
        <vt:i4>852014</vt:i4>
      </vt:variant>
      <vt:variant>
        <vt:i4>0</vt:i4>
      </vt:variant>
      <vt:variant>
        <vt:i4>0</vt:i4>
      </vt:variant>
      <vt:variant>
        <vt:i4>5</vt:i4>
      </vt:variant>
      <vt:variant>
        <vt:lpwstr>mailto:info@horizongrashoek.nl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Prisma</dc:title>
  <dc:subject>Briefpapier</dc:subject>
  <dc:creator>Corneeltje Janssen-Luijten</dc:creator>
  <cp:keywords>Stichting Prisma briefpapier sjabloon</cp:keywords>
  <cp:lastModifiedBy>Emma Op het Veld</cp:lastModifiedBy>
  <cp:revision>225</cp:revision>
  <cp:lastPrinted>2021-11-24T15:17:00Z</cp:lastPrinted>
  <dcterms:created xsi:type="dcterms:W3CDTF">2023-05-23T06:49:00Z</dcterms:created>
  <dcterms:modified xsi:type="dcterms:W3CDTF">2023-06-19T17:59:00Z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35400</vt:r8>
  </property>
  <property fmtid="{D5CDD505-2E9C-101B-9397-08002B2CF9AE}" pid="3" name="MediaServiceImageTags">
    <vt:lpwstr/>
  </property>
  <property fmtid="{D5CDD505-2E9C-101B-9397-08002B2CF9AE}" pid="4" name="ContentTypeId">
    <vt:lpwstr>0x01010015A89568F9273D4980985C862C7A8197</vt:lpwstr>
  </property>
</Properties>
</file>