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b/>
        </w:rPr>
      </w:pPr>
      <w:r>
        <w:rPr>
          <w:noProof/>
        </w:rPr>
        <w:drawing>
          <wp:anchor distT="0" distB="0" distL="0" distR="0" simplePos="0" relativeHeight="251658240" behindDoc="0" locked="0" layoutInCell="1" hidden="0" allowOverlap="1">
            <wp:simplePos x="0" y="0"/>
            <wp:positionH relativeFrom="column">
              <wp:posOffset>1734820</wp:posOffset>
            </wp:positionH>
            <wp:positionV relativeFrom="paragraph">
              <wp:posOffset>-33019</wp:posOffset>
            </wp:positionV>
            <wp:extent cx="2520696" cy="2520696"/>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520696" cy="2520696"/>
                    </a:xfrm>
                    <a:prstGeom prst="rect">
                      <a:avLst/>
                    </a:prstGeom>
                    <a:ln/>
                  </pic:spPr>
                </pic:pic>
              </a:graphicData>
            </a:graphic>
          </wp:anchor>
        </w:drawing>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b/>
        </w:rPr>
      </w:pP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b/>
        </w:rPr>
      </w:pP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b/>
        </w:rPr>
      </w:pP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b/>
        </w:rPr>
      </w:pP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b/>
        </w:rPr>
      </w:pP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jc w:val="center"/>
        <w:rPr>
          <w:rFonts w:ascii="Comic Sans MS" w:eastAsia="Comic Sans MS" w:hAnsi="Comic Sans MS" w:cs="Comic Sans MS"/>
          <w:b/>
          <w:sz w:val="56"/>
          <w:szCs w:val="56"/>
        </w:rPr>
      </w:pP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jc w:val="center"/>
        <w:rPr>
          <w:rFonts w:ascii="Comic Sans MS" w:eastAsia="Comic Sans MS" w:hAnsi="Comic Sans MS" w:cs="Comic Sans MS"/>
          <w:b/>
          <w:sz w:val="56"/>
          <w:szCs w:val="56"/>
        </w:rPr>
      </w:pP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jc w:val="center"/>
        <w:rPr>
          <w:rFonts w:ascii="Comic Sans MS" w:eastAsia="Comic Sans MS" w:hAnsi="Comic Sans MS" w:cs="Comic Sans MS"/>
          <w:b/>
          <w:sz w:val="56"/>
          <w:szCs w:val="56"/>
        </w:rPr>
      </w:pP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omic Sans MS" w:eastAsia="Comic Sans MS" w:hAnsi="Comic Sans MS" w:cs="Comic Sans MS"/>
          <w:b/>
          <w:sz w:val="56"/>
          <w:szCs w:val="56"/>
        </w:rPr>
      </w:pPr>
      <w:r>
        <w:rPr>
          <w:rFonts w:ascii="Comic Sans MS" w:eastAsia="Comic Sans MS" w:hAnsi="Comic Sans MS" w:cs="Comic Sans MS"/>
          <w:b/>
          <w:sz w:val="56"/>
          <w:szCs w:val="56"/>
        </w:rPr>
        <w:t xml:space="preserve">        Sociaal Veiligheidsplan </w:t>
      </w: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jc w:val="center"/>
        <w:rPr>
          <w:rFonts w:ascii="Comic Sans MS" w:eastAsia="Comic Sans MS" w:hAnsi="Comic Sans MS" w:cs="Comic Sans MS"/>
          <w:b/>
          <w:sz w:val="56"/>
          <w:szCs w:val="56"/>
        </w:rPr>
      </w:pPr>
      <w:r>
        <w:rPr>
          <w:rFonts w:ascii="Comic Sans MS" w:eastAsia="Comic Sans MS" w:hAnsi="Comic Sans MS" w:cs="Comic Sans MS"/>
          <w:b/>
          <w:sz w:val="56"/>
          <w:szCs w:val="56"/>
        </w:rPr>
        <w:t>2018-2019</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b/>
        </w:rPr>
      </w:pP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b/>
        </w:rPr>
      </w:pP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b/>
        </w:rPr>
      </w:pP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b/>
        </w:rPr>
      </w:pP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b/>
        </w:rPr>
      </w:pP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b/>
        </w:rPr>
      </w:pPr>
      <w:r>
        <w:rPr>
          <w:noProof/>
        </w:rPr>
        <w:drawing>
          <wp:anchor distT="0" distB="0" distL="0" distR="0" simplePos="0" relativeHeight="251659264" behindDoc="0" locked="0" layoutInCell="1" hidden="0" allowOverlap="1">
            <wp:simplePos x="0" y="0"/>
            <wp:positionH relativeFrom="column">
              <wp:posOffset>699770</wp:posOffset>
            </wp:positionH>
            <wp:positionV relativeFrom="paragraph">
              <wp:posOffset>46355</wp:posOffset>
            </wp:positionV>
            <wp:extent cx="4620662" cy="3095844"/>
            <wp:effectExtent l="0" t="0" r="0" b="0"/>
            <wp:wrapSquare wrapText="bothSides" distT="0" distB="0" distL="0" distR="0"/>
            <wp:docPr id="2" name="image2.png" descr="Trailer inspiratiebijeenkomst Sociale veiligheid op school 21 oktober 2015"/>
            <wp:cNvGraphicFramePr/>
            <a:graphic xmlns:a="http://schemas.openxmlformats.org/drawingml/2006/main">
              <a:graphicData uri="http://schemas.openxmlformats.org/drawingml/2006/picture">
                <pic:pic xmlns:pic="http://schemas.openxmlformats.org/drawingml/2006/picture">
                  <pic:nvPicPr>
                    <pic:cNvPr id="0" name="image2.png" descr="Trailer inspiratiebijeenkomst Sociale veiligheid op school 21 oktober 2015"/>
                    <pic:cNvPicPr preferRelativeResize="0"/>
                  </pic:nvPicPr>
                  <pic:blipFill>
                    <a:blip r:embed="rId8"/>
                    <a:srcRect b="10666"/>
                    <a:stretch>
                      <a:fillRect/>
                    </a:stretch>
                  </pic:blipFill>
                  <pic:spPr>
                    <a:xfrm>
                      <a:off x="0" y="0"/>
                      <a:ext cx="4620662" cy="3095844"/>
                    </a:xfrm>
                    <a:prstGeom prst="rect">
                      <a:avLst/>
                    </a:prstGeom>
                    <a:ln/>
                  </pic:spPr>
                </pic:pic>
              </a:graphicData>
            </a:graphic>
          </wp:anchor>
        </w:drawing>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b/>
        </w:rPr>
      </w:pP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jc w:val="center"/>
        <w:rPr>
          <w:b/>
        </w:rPr>
      </w:pP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b/>
        </w:rPr>
      </w:pP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b/>
        </w:rPr>
      </w:pP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b/>
        </w:rPr>
      </w:pP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b/>
        </w:rPr>
      </w:pP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b/>
        </w:rPr>
      </w:pP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b/>
        </w:rPr>
      </w:pP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b/>
        </w:rPr>
      </w:pP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b/>
        </w:rPr>
      </w:pP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b/>
        </w:rPr>
      </w:pP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b/>
        </w:rPr>
      </w:pP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b/>
        </w:rPr>
      </w:pP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b/>
        </w:rPr>
      </w:pP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b/>
        </w:rPr>
      </w:pP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b/>
        </w:rPr>
      </w:pP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b/>
        </w:rPr>
      </w:pP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b/>
        </w:rPr>
      </w:pP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b/>
        </w:rPr>
      </w:pP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b/>
        </w:rPr>
      </w:pP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b/>
        </w:rPr>
      </w:pP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b/>
        </w:rPr>
      </w:pP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b/>
        </w:rPr>
      </w:pP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b/>
        </w:rPr>
      </w:pP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b/>
        </w:rPr>
      </w:pP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b/>
        </w:rPr>
      </w:pP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b/>
        </w:rPr>
      </w:pPr>
    </w:p>
    <w:p w:rsidR="00D24164" w:rsidRDefault="005A1B0F">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i/>
          <w:sz w:val="22"/>
          <w:szCs w:val="22"/>
        </w:rPr>
      </w:pPr>
      <w:r>
        <w:rPr>
          <w:rFonts w:ascii="Century Gothic" w:eastAsia="Century Gothic" w:hAnsi="Century Gothic" w:cs="Century Gothic"/>
          <w:b/>
          <w:sz w:val="22"/>
          <w:szCs w:val="22"/>
        </w:rPr>
        <w:t>Januari 2019</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r>
        <w:rPr>
          <w:rFonts w:ascii="Century Gothic" w:eastAsia="Century Gothic" w:hAnsi="Century Gothic" w:cs="Century Gothic"/>
          <w:sz w:val="22"/>
          <w:szCs w:val="22"/>
        </w:rPr>
        <w:t>Volgens de Arbeidsomstandighedenwet is iedere instelling in Nederland - en dus ook elke school - verplicht om beleid te voeren op het terrein van agressie en geweld, seksuele intimidatie, discriminatie en pesten op het werk. De CAO Primair Onderwijs schrijft daarnaast beleid ten aanzien van seksuele intimidatie, agressie en geweld en ook racisme voor (CAO PO artikel 11.5.lid 2 sub b). In deze CAO is als onderdeel van het Statuut Sociaal Beleid opgenomen dat iedere school een veiligheidsplan moet hebben ingebed in het algemene arbobeleid.</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r>
        <w:rPr>
          <w:rFonts w:ascii="Century Gothic" w:eastAsia="Century Gothic" w:hAnsi="Century Gothic" w:cs="Century Gothic"/>
          <w:sz w:val="22"/>
          <w:szCs w:val="22"/>
        </w:rPr>
        <w:t>Tevens is artikel 4c van de Wet op het primair onderwijs van toepassing. Dit artikel regelt de zorgplicht veiligheid op school.</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Default="00960A87">
      <w:pPr>
        <w:shd w:val="clear" w:color="auto" w:fill="FFFFFF"/>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1.Het bevoegd gezag draagt zorg voor de veiligheid op school, waarbij het bevoegd gezag in ieder geval: </w:t>
      </w:r>
    </w:p>
    <w:p w:rsidR="00D24164" w:rsidRDefault="00D24164">
      <w:pPr>
        <w:shd w:val="clear" w:color="auto" w:fill="FFFFFF"/>
        <w:rPr>
          <w:rFonts w:ascii="Century Gothic" w:eastAsia="Century Gothic" w:hAnsi="Century Gothic" w:cs="Century Gothic"/>
          <w:sz w:val="22"/>
          <w:szCs w:val="22"/>
        </w:rPr>
      </w:pPr>
    </w:p>
    <w:p w:rsidR="00D24164" w:rsidRDefault="005A1B0F">
      <w:pPr>
        <w:shd w:val="clear" w:color="auto" w:fill="FFFFFF"/>
        <w:rPr>
          <w:rFonts w:ascii="Century Gothic" w:eastAsia="Century Gothic" w:hAnsi="Century Gothic" w:cs="Century Gothic"/>
          <w:sz w:val="22"/>
          <w:szCs w:val="22"/>
        </w:rPr>
      </w:pPr>
      <w:hyperlink r:id="rId9">
        <w:r w:rsidR="00960A87">
          <w:rPr>
            <w:rFonts w:ascii="Century Gothic" w:eastAsia="Century Gothic" w:hAnsi="Century Gothic" w:cs="Century Gothic"/>
            <w:b/>
            <w:color w:val="000000"/>
            <w:sz w:val="22"/>
            <w:szCs w:val="22"/>
            <w:u w:val="single"/>
          </w:rPr>
          <w:t>a.</w:t>
        </w:r>
      </w:hyperlink>
      <w:r w:rsidR="00960A87">
        <w:rPr>
          <w:rFonts w:ascii="Century Gothic" w:eastAsia="Century Gothic" w:hAnsi="Century Gothic" w:cs="Century Gothic"/>
          <w:sz w:val="22"/>
          <w:szCs w:val="22"/>
        </w:rPr>
        <w:t xml:space="preserve"> beleid met betrekking tot de veiligheid voert, </w:t>
      </w:r>
    </w:p>
    <w:p w:rsidR="00D24164" w:rsidRDefault="005A1B0F">
      <w:pPr>
        <w:shd w:val="clear" w:color="auto" w:fill="FFFFFF"/>
        <w:rPr>
          <w:rFonts w:ascii="Century Gothic" w:eastAsia="Century Gothic" w:hAnsi="Century Gothic" w:cs="Century Gothic"/>
          <w:sz w:val="22"/>
          <w:szCs w:val="22"/>
        </w:rPr>
      </w:pPr>
      <w:hyperlink r:id="rId10">
        <w:r w:rsidR="00960A87">
          <w:rPr>
            <w:rFonts w:ascii="Century Gothic" w:eastAsia="Century Gothic" w:hAnsi="Century Gothic" w:cs="Century Gothic"/>
            <w:b/>
            <w:color w:val="000000"/>
            <w:sz w:val="22"/>
            <w:szCs w:val="22"/>
            <w:u w:val="single"/>
          </w:rPr>
          <w:t>b.</w:t>
        </w:r>
      </w:hyperlink>
      <w:r w:rsidR="00960A87">
        <w:rPr>
          <w:rFonts w:ascii="Century Gothic" w:eastAsia="Century Gothic" w:hAnsi="Century Gothic" w:cs="Century Gothic"/>
          <w:sz w:val="22"/>
          <w:szCs w:val="22"/>
        </w:rPr>
        <w:t xml:space="preserve"> de veiligheid van leerlingen op school monitort met een instrument dat een representatief en actueel beeld geeft, en </w:t>
      </w:r>
    </w:p>
    <w:p w:rsidR="00D24164" w:rsidRDefault="005A1B0F">
      <w:pPr>
        <w:shd w:val="clear" w:color="auto" w:fill="FFFFFF"/>
        <w:rPr>
          <w:rFonts w:ascii="Century Gothic" w:eastAsia="Century Gothic" w:hAnsi="Century Gothic" w:cs="Century Gothic"/>
          <w:sz w:val="22"/>
          <w:szCs w:val="22"/>
        </w:rPr>
      </w:pPr>
      <w:hyperlink r:id="rId11">
        <w:r w:rsidR="00960A87">
          <w:rPr>
            <w:rFonts w:ascii="Century Gothic" w:eastAsia="Century Gothic" w:hAnsi="Century Gothic" w:cs="Century Gothic"/>
            <w:b/>
            <w:color w:val="000000"/>
            <w:sz w:val="22"/>
            <w:szCs w:val="22"/>
            <w:u w:val="single"/>
          </w:rPr>
          <w:t>c.</w:t>
        </w:r>
      </w:hyperlink>
      <w:r w:rsidR="00960A87">
        <w:rPr>
          <w:rFonts w:ascii="Century Gothic" w:eastAsia="Century Gothic" w:hAnsi="Century Gothic" w:cs="Century Gothic"/>
          <w:sz w:val="22"/>
          <w:szCs w:val="22"/>
        </w:rPr>
        <w:t xml:space="preserve"> er zorg voor draagt dat bij een persoon ten minste de volgende taken zijn belegd: </w:t>
      </w:r>
    </w:p>
    <w:p w:rsidR="00D24164" w:rsidRDefault="00D24164">
      <w:pPr>
        <w:shd w:val="clear" w:color="auto" w:fill="FFFFFF"/>
        <w:rPr>
          <w:rFonts w:ascii="Century Gothic" w:eastAsia="Century Gothic" w:hAnsi="Century Gothic" w:cs="Century Gothic"/>
          <w:sz w:val="22"/>
          <w:szCs w:val="22"/>
        </w:rPr>
      </w:pPr>
    </w:p>
    <w:p w:rsidR="00D24164" w:rsidRDefault="005A1B0F">
      <w:pPr>
        <w:shd w:val="clear" w:color="auto" w:fill="FFFFFF"/>
        <w:rPr>
          <w:rFonts w:ascii="Century Gothic" w:eastAsia="Century Gothic" w:hAnsi="Century Gothic" w:cs="Century Gothic"/>
          <w:sz w:val="22"/>
          <w:szCs w:val="22"/>
        </w:rPr>
      </w:pPr>
      <w:hyperlink r:id="rId12">
        <w:r w:rsidR="00960A87">
          <w:rPr>
            <w:rFonts w:ascii="Century Gothic" w:eastAsia="Century Gothic" w:hAnsi="Century Gothic" w:cs="Century Gothic"/>
            <w:b/>
            <w:color w:val="000000"/>
            <w:sz w:val="22"/>
            <w:szCs w:val="22"/>
            <w:u w:val="single"/>
          </w:rPr>
          <w:t>1°.</w:t>
        </w:r>
      </w:hyperlink>
      <w:r w:rsidR="00960A87">
        <w:rPr>
          <w:rFonts w:ascii="Century Gothic" w:eastAsia="Century Gothic" w:hAnsi="Century Gothic" w:cs="Century Gothic"/>
          <w:sz w:val="22"/>
          <w:szCs w:val="22"/>
        </w:rPr>
        <w:t xml:space="preserve"> het coördineren van het beleid in het kader van het tegengaan van pesten, en </w:t>
      </w:r>
    </w:p>
    <w:p w:rsidR="00D24164" w:rsidRDefault="005A1B0F">
      <w:pPr>
        <w:shd w:val="clear" w:color="auto" w:fill="FFFFFF"/>
        <w:rPr>
          <w:rFonts w:ascii="Century Gothic" w:eastAsia="Century Gothic" w:hAnsi="Century Gothic" w:cs="Century Gothic"/>
          <w:sz w:val="22"/>
          <w:szCs w:val="22"/>
        </w:rPr>
      </w:pPr>
      <w:hyperlink r:id="rId13">
        <w:r w:rsidR="00960A87">
          <w:rPr>
            <w:rFonts w:ascii="Century Gothic" w:eastAsia="Century Gothic" w:hAnsi="Century Gothic" w:cs="Century Gothic"/>
            <w:b/>
            <w:color w:val="000000"/>
            <w:sz w:val="22"/>
            <w:szCs w:val="22"/>
            <w:u w:val="single"/>
          </w:rPr>
          <w:t>2°.</w:t>
        </w:r>
      </w:hyperlink>
      <w:r w:rsidR="00960A87">
        <w:rPr>
          <w:rFonts w:ascii="Century Gothic" w:eastAsia="Century Gothic" w:hAnsi="Century Gothic" w:cs="Century Gothic"/>
          <w:sz w:val="22"/>
          <w:szCs w:val="22"/>
        </w:rPr>
        <w:t xml:space="preserve"> het fungeren als aanspreekpunt in het kader van pesten. </w:t>
      </w:r>
    </w:p>
    <w:p w:rsidR="00D24164" w:rsidRDefault="00D24164">
      <w:pPr>
        <w:shd w:val="clear" w:color="auto" w:fill="FFFFFF"/>
        <w:rPr>
          <w:rFonts w:ascii="Century Gothic" w:eastAsia="Century Gothic" w:hAnsi="Century Gothic" w:cs="Century Gothic"/>
          <w:sz w:val="22"/>
          <w:szCs w:val="22"/>
        </w:rPr>
      </w:pPr>
    </w:p>
    <w:p w:rsidR="00D24164" w:rsidRDefault="00960A87">
      <w:pPr>
        <w:shd w:val="clear" w:color="auto" w:fill="FFFFFF"/>
        <w:rPr>
          <w:rFonts w:ascii="Century Gothic" w:eastAsia="Century Gothic" w:hAnsi="Century Gothic" w:cs="Century Gothic"/>
          <w:sz w:val="22"/>
          <w:szCs w:val="22"/>
        </w:rPr>
      </w:pPr>
      <w:r>
        <w:rPr>
          <w:rFonts w:ascii="Century Gothic" w:eastAsia="Century Gothic" w:hAnsi="Century Gothic" w:cs="Century Gothic"/>
          <w:sz w:val="22"/>
          <w:szCs w:val="22"/>
        </w:rPr>
        <w:t>2.Onder veiligheid, bedoeld in het eerste lid, wordt verstaan de sociale, psychische en fysieke veiligheid van leerlingen.</w:t>
      </w:r>
    </w:p>
    <w:p w:rsidR="00D24164" w:rsidRDefault="00D24164">
      <w:pPr>
        <w:shd w:val="clear" w:color="auto" w:fill="FFFFFF"/>
        <w:rPr>
          <w:rFonts w:ascii="Century Gothic" w:eastAsia="Century Gothic" w:hAnsi="Century Gothic" w:cs="Century Gothic"/>
          <w:sz w:val="22"/>
          <w:szCs w:val="22"/>
        </w:rPr>
      </w:pP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Sinds 1 augustus 2015 is in de Wet Sociale veiligheid vastgesteld dat scholen niet alleen aantoonbaar sociaal veiligheidsbeleid moeten voeren, maar dit ook jaarlijks moeten monitoren met een betrouwbaar instrument. </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Default="00960A87">
      <w:pPr>
        <w:rPr>
          <w:rFonts w:ascii="Century Gothic" w:eastAsia="Century Gothic" w:hAnsi="Century Gothic" w:cs="Century Gothic"/>
          <w:sz w:val="22"/>
          <w:szCs w:val="22"/>
        </w:rPr>
      </w:pPr>
      <w:r>
        <w:rPr>
          <w:rFonts w:ascii="Century Gothic" w:eastAsia="Century Gothic" w:hAnsi="Century Gothic" w:cs="Century Gothic"/>
          <w:sz w:val="22"/>
          <w:szCs w:val="22"/>
        </w:rPr>
        <w:t>De fysieke veiligheid hangt nauw samen met het uitvoeren van de Risico Inventarisatie en Evaluatie (RI&amp;E), die elke school op grond van de Arbo-wet regelmatig moet verrichten. Voor het uitvoeren van de RI&amp;E kunt u de Arbomeester gebruiken, die door het Vervangingsfonds voor scholen in het primair onderwijs is ontwikkeld. Voor meer informatie zie www.arbomeester.nl.</w:t>
      </w:r>
    </w:p>
    <w:p w:rsidR="00D24164" w:rsidRDefault="00D24164">
      <w:pPr>
        <w:rPr>
          <w:rFonts w:ascii="Century Gothic" w:eastAsia="Century Gothic" w:hAnsi="Century Gothic" w:cs="Century Gothic"/>
          <w:sz w:val="22"/>
          <w:szCs w:val="22"/>
        </w:rPr>
      </w:pP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Verder is het van belang om het veiligheidsplan deel uit te laten maken van andere beleidsdocumenten die </w:t>
      </w:r>
      <w:r w:rsidRPr="00D4662E">
        <w:rPr>
          <w:rFonts w:ascii="Century Gothic" w:eastAsia="Century Gothic" w:hAnsi="Century Gothic" w:cs="Century Gothic"/>
          <w:sz w:val="22"/>
          <w:szCs w:val="22"/>
        </w:rPr>
        <w:t xml:space="preserve">binnen uw school </w:t>
      </w:r>
      <w:r>
        <w:rPr>
          <w:rFonts w:ascii="Century Gothic" w:eastAsia="Century Gothic" w:hAnsi="Century Gothic" w:cs="Century Gothic"/>
          <w:sz w:val="22"/>
          <w:szCs w:val="22"/>
        </w:rPr>
        <w:t>aanwezig zijn, zoals het personeelsbeleidsplan en het arbobeleidsplan.</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b/>
          <w:sz w:val="22"/>
          <w:szCs w:val="22"/>
        </w:rPr>
      </w:pP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b/>
          <w:sz w:val="22"/>
          <w:szCs w:val="22"/>
        </w:rPr>
      </w:pP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b/>
          <w:sz w:val="22"/>
          <w:szCs w:val="22"/>
        </w:rPr>
      </w:pP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b/>
          <w:sz w:val="22"/>
          <w:szCs w:val="22"/>
        </w:rPr>
      </w:pP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b/>
          <w:sz w:val="22"/>
          <w:szCs w:val="22"/>
        </w:rPr>
      </w:pP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b/>
          <w:sz w:val="22"/>
          <w:szCs w:val="22"/>
        </w:rPr>
      </w:pP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b/>
          <w:sz w:val="22"/>
          <w:szCs w:val="22"/>
        </w:rPr>
      </w:pP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b/>
          <w:sz w:val="22"/>
          <w:szCs w:val="22"/>
        </w:rPr>
      </w:pP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b/>
          <w:sz w:val="22"/>
          <w:szCs w:val="22"/>
        </w:rPr>
      </w:pP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b/>
          <w:sz w:val="22"/>
          <w:szCs w:val="22"/>
        </w:rPr>
      </w:pP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Inhoudsopgave</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b/>
          <w:sz w:val="22"/>
          <w:szCs w:val="22"/>
        </w:rPr>
      </w:pPr>
    </w:p>
    <w:sdt>
      <w:sdtPr>
        <w:id w:val="-1032953097"/>
        <w:docPartObj>
          <w:docPartGallery w:val="Table of Contents"/>
          <w:docPartUnique/>
        </w:docPartObj>
      </w:sdtPr>
      <w:sdtContent>
        <w:p w:rsidR="00D24164" w:rsidRDefault="00960A87">
          <w:pPr>
            <w:pBdr>
              <w:top w:val="nil"/>
              <w:left w:val="nil"/>
              <w:bottom w:val="nil"/>
              <w:right w:val="nil"/>
              <w:between w:val="nil"/>
            </w:pBdr>
            <w:tabs>
              <w:tab w:val="right" w:pos="9062"/>
            </w:tabs>
            <w:rPr>
              <w:rFonts w:ascii="Century Gothic" w:eastAsia="Century Gothic" w:hAnsi="Century Gothic" w:cs="Century Gothic"/>
              <w:color w:val="000000"/>
              <w:sz w:val="22"/>
              <w:szCs w:val="22"/>
            </w:rPr>
          </w:pPr>
          <w:r>
            <w:fldChar w:fldCharType="begin"/>
          </w:r>
          <w:r>
            <w:instrText xml:space="preserve"> TOC \h \u \z </w:instrText>
          </w:r>
          <w:r>
            <w:fldChar w:fldCharType="separate"/>
          </w:r>
          <w:hyperlink w:anchor="_gjdgxs">
            <w:r>
              <w:rPr>
                <w:rFonts w:ascii="Century Gothic" w:eastAsia="Century Gothic" w:hAnsi="Century Gothic" w:cs="Century Gothic"/>
                <w:color w:val="000000"/>
                <w:sz w:val="22"/>
                <w:szCs w:val="22"/>
              </w:rPr>
              <w:t>1. Onze visie, doelen en uitgangspunten</w:t>
            </w:r>
            <w:r>
              <w:rPr>
                <w:rFonts w:ascii="Century Gothic" w:eastAsia="Century Gothic" w:hAnsi="Century Gothic" w:cs="Century Gothic"/>
                <w:color w:val="000000"/>
                <w:sz w:val="22"/>
                <w:szCs w:val="22"/>
              </w:rPr>
              <w:tab/>
              <w:t>4</w:t>
            </w:r>
          </w:hyperlink>
        </w:p>
        <w:p w:rsidR="00D24164" w:rsidRDefault="005A1B0F">
          <w:pPr>
            <w:pBdr>
              <w:top w:val="nil"/>
              <w:left w:val="nil"/>
              <w:bottom w:val="nil"/>
              <w:right w:val="nil"/>
              <w:between w:val="nil"/>
            </w:pBdr>
            <w:tabs>
              <w:tab w:val="right" w:pos="9062"/>
            </w:tabs>
            <w:rPr>
              <w:rFonts w:ascii="Century Gothic" w:eastAsia="Century Gothic" w:hAnsi="Century Gothic" w:cs="Century Gothic"/>
              <w:color w:val="000000"/>
              <w:sz w:val="22"/>
              <w:szCs w:val="22"/>
            </w:rPr>
          </w:pPr>
          <w:hyperlink w:anchor="_30j0zll">
            <w:r w:rsidR="00960A87">
              <w:rPr>
                <w:rFonts w:ascii="Century Gothic" w:eastAsia="Century Gothic" w:hAnsi="Century Gothic" w:cs="Century Gothic"/>
                <w:color w:val="000000"/>
                <w:sz w:val="22"/>
                <w:szCs w:val="22"/>
              </w:rPr>
              <w:t>2. Onze huidige situatie op het gebied van schoolveiligheid</w:t>
            </w:r>
            <w:r w:rsidR="00960A87">
              <w:rPr>
                <w:rFonts w:ascii="Century Gothic" w:eastAsia="Century Gothic" w:hAnsi="Century Gothic" w:cs="Century Gothic"/>
                <w:color w:val="000000"/>
                <w:sz w:val="22"/>
                <w:szCs w:val="22"/>
              </w:rPr>
              <w:tab/>
              <w:t>6</w:t>
            </w:r>
          </w:hyperlink>
        </w:p>
        <w:p w:rsidR="00D24164" w:rsidRDefault="005A1B0F">
          <w:pPr>
            <w:pBdr>
              <w:top w:val="nil"/>
              <w:left w:val="nil"/>
              <w:bottom w:val="nil"/>
              <w:right w:val="nil"/>
              <w:between w:val="nil"/>
            </w:pBdr>
            <w:tabs>
              <w:tab w:val="right" w:pos="9062"/>
            </w:tabs>
            <w:rPr>
              <w:rFonts w:ascii="Century Gothic" w:eastAsia="Century Gothic" w:hAnsi="Century Gothic" w:cs="Century Gothic"/>
              <w:color w:val="000000"/>
              <w:sz w:val="22"/>
              <w:szCs w:val="22"/>
            </w:rPr>
          </w:pPr>
          <w:hyperlink w:anchor="_1fob9te">
            <w:r w:rsidR="00960A87">
              <w:rPr>
                <w:rFonts w:ascii="Century Gothic" w:eastAsia="Century Gothic" w:hAnsi="Century Gothic" w:cs="Century Gothic"/>
                <w:color w:val="000000"/>
                <w:sz w:val="22"/>
                <w:szCs w:val="22"/>
              </w:rPr>
              <w:t>3. Onze prioriteiten en het plan van aanpak</w:t>
            </w:r>
            <w:r w:rsidR="00960A87">
              <w:rPr>
                <w:rFonts w:ascii="Century Gothic" w:eastAsia="Century Gothic" w:hAnsi="Century Gothic" w:cs="Century Gothic"/>
                <w:color w:val="000000"/>
                <w:sz w:val="22"/>
                <w:szCs w:val="22"/>
              </w:rPr>
              <w:tab/>
              <w:t>7</w:t>
            </w:r>
          </w:hyperlink>
        </w:p>
        <w:p w:rsidR="00D24164" w:rsidRDefault="005A1B0F">
          <w:pPr>
            <w:pBdr>
              <w:top w:val="nil"/>
              <w:left w:val="nil"/>
              <w:bottom w:val="nil"/>
              <w:right w:val="nil"/>
              <w:between w:val="nil"/>
            </w:pBdr>
            <w:tabs>
              <w:tab w:val="right" w:pos="9062"/>
            </w:tabs>
            <w:rPr>
              <w:rFonts w:ascii="Century Gothic" w:eastAsia="Century Gothic" w:hAnsi="Century Gothic" w:cs="Century Gothic"/>
              <w:color w:val="000000"/>
              <w:sz w:val="22"/>
              <w:szCs w:val="22"/>
            </w:rPr>
          </w:pPr>
          <w:hyperlink w:anchor="_3znysh7">
            <w:r w:rsidR="00960A87">
              <w:rPr>
                <w:rFonts w:ascii="Century Gothic" w:eastAsia="Century Gothic" w:hAnsi="Century Gothic" w:cs="Century Gothic"/>
                <w:color w:val="000000"/>
                <w:sz w:val="22"/>
                <w:szCs w:val="22"/>
              </w:rPr>
              <w:t>4. Communicatie en voorlichting</w:t>
            </w:r>
            <w:r w:rsidR="00960A87">
              <w:rPr>
                <w:rFonts w:ascii="Century Gothic" w:eastAsia="Century Gothic" w:hAnsi="Century Gothic" w:cs="Century Gothic"/>
                <w:color w:val="000000"/>
                <w:sz w:val="22"/>
                <w:szCs w:val="22"/>
              </w:rPr>
              <w:tab/>
              <w:t>8</w:t>
            </w:r>
          </w:hyperlink>
        </w:p>
        <w:p w:rsidR="00D24164" w:rsidRDefault="005A1B0F">
          <w:pPr>
            <w:pBdr>
              <w:top w:val="nil"/>
              <w:left w:val="nil"/>
              <w:bottom w:val="nil"/>
              <w:right w:val="nil"/>
              <w:between w:val="nil"/>
            </w:pBdr>
            <w:tabs>
              <w:tab w:val="right" w:pos="9062"/>
            </w:tabs>
            <w:rPr>
              <w:rFonts w:ascii="Century Gothic" w:eastAsia="Century Gothic" w:hAnsi="Century Gothic" w:cs="Century Gothic"/>
              <w:color w:val="000000"/>
              <w:sz w:val="22"/>
              <w:szCs w:val="22"/>
            </w:rPr>
          </w:pPr>
          <w:hyperlink w:anchor="_2et92p0">
            <w:r w:rsidR="00960A87">
              <w:rPr>
                <w:rFonts w:ascii="Century Gothic" w:eastAsia="Century Gothic" w:hAnsi="Century Gothic" w:cs="Century Gothic"/>
                <w:color w:val="000000"/>
                <w:sz w:val="22"/>
                <w:szCs w:val="22"/>
              </w:rPr>
              <w:t>5. Coördinatie en organisatie</w:t>
            </w:r>
            <w:r w:rsidR="00960A87">
              <w:rPr>
                <w:rFonts w:ascii="Century Gothic" w:eastAsia="Century Gothic" w:hAnsi="Century Gothic" w:cs="Century Gothic"/>
                <w:color w:val="000000"/>
                <w:sz w:val="22"/>
                <w:szCs w:val="22"/>
              </w:rPr>
              <w:tab/>
              <w:t>9</w:t>
            </w:r>
          </w:hyperlink>
        </w:p>
        <w:p w:rsidR="00D24164" w:rsidRDefault="005A1B0F">
          <w:pPr>
            <w:pBdr>
              <w:top w:val="nil"/>
              <w:left w:val="nil"/>
              <w:bottom w:val="nil"/>
              <w:right w:val="nil"/>
              <w:between w:val="nil"/>
            </w:pBdr>
            <w:tabs>
              <w:tab w:val="right" w:pos="9062"/>
            </w:tabs>
            <w:rPr>
              <w:rFonts w:ascii="Century Gothic" w:eastAsia="Century Gothic" w:hAnsi="Century Gothic" w:cs="Century Gothic"/>
              <w:color w:val="000000"/>
              <w:sz w:val="22"/>
              <w:szCs w:val="22"/>
            </w:rPr>
          </w:pPr>
          <w:hyperlink w:anchor="_tyjcwt">
            <w:r w:rsidR="00960A87">
              <w:rPr>
                <w:rFonts w:ascii="Century Gothic" w:eastAsia="Century Gothic" w:hAnsi="Century Gothic" w:cs="Century Gothic"/>
                <w:color w:val="000000"/>
                <w:sz w:val="22"/>
                <w:szCs w:val="22"/>
              </w:rPr>
              <w:t>6. Melding en registratie</w:t>
            </w:r>
            <w:r w:rsidR="00960A87">
              <w:rPr>
                <w:rFonts w:ascii="Century Gothic" w:eastAsia="Century Gothic" w:hAnsi="Century Gothic" w:cs="Century Gothic"/>
                <w:color w:val="000000"/>
                <w:sz w:val="22"/>
                <w:szCs w:val="22"/>
              </w:rPr>
              <w:tab/>
              <w:t>11</w:t>
            </w:r>
          </w:hyperlink>
        </w:p>
        <w:p w:rsidR="00D24164" w:rsidRDefault="005A1B0F">
          <w:pPr>
            <w:pBdr>
              <w:top w:val="nil"/>
              <w:left w:val="nil"/>
              <w:bottom w:val="nil"/>
              <w:right w:val="nil"/>
              <w:between w:val="nil"/>
            </w:pBdr>
            <w:tabs>
              <w:tab w:val="right" w:pos="9062"/>
            </w:tabs>
            <w:rPr>
              <w:rFonts w:ascii="Century Gothic" w:eastAsia="Century Gothic" w:hAnsi="Century Gothic" w:cs="Century Gothic"/>
              <w:color w:val="000000"/>
              <w:sz w:val="22"/>
              <w:szCs w:val="22"/>
            </w:rPr>
          </w:pPr>
          <w:hyperlink w:anchor="_3dy6vkm">
            <w:r w:rsidR="00960A87">
              <w:rPr>
                <w:rFonts w:ascii="Century Gothic" w:eastAsia="Century Gothic" w:hAnsi="Century Gothic" w:cs="Century Gothic"/>
                <w:color w:val="000000"/>
                <w:sz w:val="22"/>
                <w:szCs w:val="22"/>
              </w:rPr>
              <w:t>7. Evaluatie</w:t>
            </w:r>
            <w:r w:rsidR="00960A87">
              <w:rPr>
                <w:rFonts w:ascii="Century Gothic" w:eastAsia="Century Gothic" w:hAnsi="Century Gothic" w:cs="Century Gothic"/>
                <w:color w:val="000000"/>
                <w:sz w:val="22"/>
                <w:szCs w:val="22"/>
              </w:rPr>
              <w:tab/>
              <w:t>12</w:t>
            </w:r>
          </w:hyperlink>
        </w:p>
        <w:p w:rsidR="00D24164" w:rsidRDefault="00D24164" w:rsidP="005A1B0F">
          <w:pPr>
            <w:pBdr>
              <w:top w:val="nil"/>
              <w:left w:val="nil"/>
              <w:bottom w:val="nil"/>
              <w:right w:val="nil"/>
              <w:between w:val="nil"/>
            </w:pBdr>
            <w:tabs>
              <w:tab w:val="right" w:pos="9062"/>
            </w:tabs>
            <w:rPr>
              <w:rFonts w:ascii="Century Gothic" w:eastAsia="Century Gothic" w:hAnsi="Century Gothic" w:cs="Century Gothic"/>
              <w:color w:val="000000"/>
              <w:sz w:val="22"/>
              <w:szCs w:val="22"/>
            </w:rPr>
          </w:pPr>
        </w:p>
        <w:p w:rsidR="00D24164" w:rsidRDefault="005A1B0F">
          <w:pPr>
            <w:pBdr>
              <w:top w:val="nil"/>
              <w:left w:val="nil"/>
              <w:bottom w:val="nil"/>
              <w:right w:val="nil"/>
              <w:between w:val="nil"/>
            </w:pBdr>
            <w:tabs>
              <w:tab w:val="right" w:pos="9062"/>
            </w:tabs>
            <w:ind w:left="200" w:hanging="200"/>
            <w:rPr>
              <w:rFonts w:ascii="Century Gothic" w:eastAsia="Century Gothic" w:hAnsi="Century Gothic" w:cs="Century Gothic"/>
              <w:color w:val="000000"/>
              <w:sz w:val="22"/>
              <w:szCs w:val="22"/>
            </w:rPr>
          </w:pPr>
          <w:hyperlink w:anchor="_4d34og8">
            <w:r w:rsidR="00D4662E">
              <w:rPr>
                <w:rFonts w:ascii="Century Gothic" w:eastAsia="Century Gothic" w:hAnsi="Century Gothic" w:cs="Century Gothic"/>
                <w:color w:val="000000"/>
                <w:sz w:val="22"/>
                <w:szCs w:val="22"/>
              </w:rPr>
              <w:t>Bijlage 1</w:t>
            </w:r>
            <w:r w:rsidR="00392F00">
              <w:rPr>
                <w:rFonts w:ascii="Century Gothic" w:eastAsia="Century Gothic" w:hAnsi="Century Gothic" w:cs="Century Gothic"/>
                <w:color w:val="000000"/>
                <w:sz w:val="22"/>
                <w:szCs w:val="22"/>
              </w:rPr>
              <w:t xml:space="preserve">. </w:t>
            </w:r>
            <w:r w:rsidR="00392F00" w:rsidRPr="00392F00">
              <w:rPr>
                <w:rFonts w:ascii="Century Gothic" w:eastAsia="Century Gothic" w:hAnsi="Century Gothic" w:cs="Century Gothic"/>
                <w:color w:val="000000"/>
                <w:sz w:val="22"/>
                <w:szCs w:val="22"/>
              </w:rPr>
              <w:t>Ongevallenmeldingsformulier Arbeidsinspectie</w:t>
            </w:r>
            <w:r w:rsidR="00960A87">
              <w:rPr>
                <w:rFonts w:ascii="Century Gothic" w:eastAsia="Century Gothic" w:hAnsi="Century Gothic" w:cs="Century Gothic"/>
                <w:color w:val="000000"/>
                <w:sz w:val="22"/>
                <w:szCs w:val="22"/>
              </w:rPr>
              <w:tab/>
            </w:r>
          </w:hyperlink>
          <w:r w:rsidR="00392F00">
            <w:rPr>
              <w:rFonts w:ascii="Century Gothic" w:eastAsia="Century Gothic" w:hAnsi="Century Gothic" w:cs="Century Gothic"/>
              <w:color w:val="000000"/>
              <w:sz w:val="22"/>
              <w:szCs w:val="22"/>
            </w:rPr>
            <w:t>11</w:t>
          </w:r>
        </w:p>
        <w:p w:rsidR="00D24164" w:rsidRDefault="005A1B0F">
          <w:pPr>
            <w:pBdr>
              <w:top w:val="nil"/>
              <w:left w:val="nil"/>
              <w:bottom w:val="nil"/>
              <w:right w:val="nil"/>
              <w:between w:val="nil"/>
            </w:pBdr>
            <w:tabs>
              <w:tab w:val="right" w:pos="9062"/>
            </w:tabs>
            <w:ind w:left="200" w:hanging="200"/>
            <w:rPr>
              <w:rFonts w:ascii="Century Gothic" w:eastAsia="Century Gothic" w:hAnsi="Century Gothic" w:cs="Century Gothic"/>
              <w:color w:val="000000"/>
              <w:sz w:val="22"/>
              <w:szCs w:val="22"/>
            </w:rPr>
          </w:pPr>
          <w:hyperlink w:anchor="_17dp8vu">
            <w:r w:rsidR="00D4662E">
              <w:rPr>
                <w:rFonts w:ascii="Century Gothic" w:eastAsia="Century Gothic" w:hAnsi="Century Gothic" w:cs="Century Gothic"/>
                <w:color w:val="000000"/>
                <w:sz w:val="22"/>
                <w:szCs w:val="22"/>
              </w:rPr>
              <w:t>Bijlage 2</w:t>
            </w:r>
            <w:r w:rsidR="00960A87">
              <w:rPr>
                <w:rFonts w:ascii="Century Gothic" w:eastAsia="Century Gothic" w:hAnsi="Century Gothic" w:cs="Century Gothic"/>
                <w:color w:val="000000"/>
                <w:sz w:val="22"/>
                <w:szCs w:val="22"/>
              </w:rPr>
              <w:t>.</w:t>
            </w:r>
            <w:r w:rsidR="00392F00" w:rsidRPr="00392F00">
              <w:t xml:space="preserve"> </w:t>
            </w:r>
            <w:r w:rsidR="00392F00" w:rsidRPr="00392F00">
              <w:rPr>
                <w:rFonts w:ascii="Century Gothic" w:eastAsia="Century Gothic" w:hAnsi="Century Gothic" w:cs="Century Gothic"/>
                <w:color w:val="000000"/>
                <w:sz w:val="22"/>
                <w:szCs w:val="22"/>
              </w:rPr>
              <w:t>Incidentregistratieformulier voor intern gebruik</w:t>
            </w:r>
            <w:r w:rsidR="00960A87">
              <w:rPr>
                <w:rFonts w:ascii="Century Gothic" w:eastAsia="Century Gothic" w:hAnsi="Century Gothic" w:cs="Century Gothic"/>
                <w:color w:val="000000"/>
                <w:sz w:val="22"/>
                <w:szCs w:val="22"/>
              </w:rPr>
              <w:tab/>
              <w:t>1</w:t>
            </w:r>
            <w:r w:rsidR="00392F00">
              <w:rPr>
                <w:rFonts w:ascii="Century Gothic" w:eastAsia="Century Gothic" w:hAnsi="Century Gothic" w:cs="Century Gothic"/>
                <w:color w:val="000000"/>
                <w:sz w:val="22"/>
                <w:szCs w:val="22"/>
              </w:rPr>
              <w:t>3</w:t>
            </w:r>
          </w:hyperlink>
        </w:p>
        <w:p w:rsidR="00D24164" w:rsidRDefault="00D24164" w:rsidP="00392F00">
          <w:pPr>
            <w:pBdr>
              <w:top w:val="nil"/>
              <w:left w:val="nil"/>
              <w:bottom w:val="nil"/>
              <w:right w:val="nil"/>
              <w:between w:val="nil"/>
            </w:pBdr>
            <w:tabs>
              <w:tab w:val="right" w:pos="9062"/>
            </w:tabs>
            <w:rPr>
              <w:rFonts w:ascii="Century Gothic" w:eastAsia="Century Gothic" w:hAnsi="Century Gothic" w:cs="Century Gothic"/>
              <w:color w:val="000000"/>
              <w:sz w:val="22"/>
              <w:szCs w:val="22"/>
            </w:rPr>
          </w:pPr>
        </w:p>
        <w:p w:rsidR="00D24164" w:rsidRDefault="005A1B0F">
          <w:pPr>
            <w:pBdr>
              <w:top w:val="nil"/>
              <w:left w:val="nil"/>
              <w:bottom w:val="nil"/>
              <w:right w:val="nil"/>
              <w:between w:val="nil"/>
            </w:pBdr>
            <w:tabs>
              <w:tab w:val="right" w:pos="9062"/>
            </w:tabs>
            <w:ind w:left="200" w:hanging="200"/>
            <w:rPr>
              <w:rFonts w:ascii="Century Gothic" w:eastAsia="Century Gothic" w:hAnsi="Century Gothic" w:cs="Century Gothic"/>
              <w:color w:val="000000"/>
              <w:sz w:val="22"/>
              <w:szCs w:val="22"/>
            </w:rPr>
          </w:pPr>
          <w:hyperlink w:anchor="_26in1rg">
            <w:r w:rsidR="00960A87">
              <w:rPr>
                <w:rFonts w:ascii="Century Gothic" w:eastAsia="Century Gothic" w:hAnsi="Century Gothic" w:cs="Century Gothic"/>
                <w:color w:val="000000"/>
                <w:sz w:val="22"/>
                <w:szCs w:val="22"/>
              </w:rPr>
              <w:tab/>
            </w:r>
          </w:hyperlink>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r>
            <w:fldChar w:fldCharType="end"/>
          </w:r>
        </w:p>
      </w:sdtContent>
    </w:sdt>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r>
        <w:br w:type="page"/>
      </w:r>
    </w:p>
    <w:p w:rsidR="00D24164" w:rsidRDefault="00960A87">
      <w:pPr>
        <w:keepNext/>
        <w:pBdr>
          <w:top w:val="nil"/>
          <w:left w:val="nil"/>
          <w:bottom w:val="nil"/>
          <w:right w:val="nil"/>
          <w:between w:val="nil"/>
        </w:pBdr>
        <w:rPr>
          <w:rFonts w:ascii="Century Gothic" w:eastAsia="Century Gothic" w:hAnsi="Century Gothic" w:cs="Century Gothic"/>
          <w:b/>
          <w:color w:val="000000"/>
          <w:sz w:val="22"/>
          <w:szCs w:val="22"/>
        </w:rPr>
      </w:pPr>
      <w:bookmarkStart w:id="0" w:name="_gjdgxs" w:colFirst="0" w:colLast="0"/>
      <w:bookmarkEnd w:id="0"/>
      <w:r>
        <w:rPr>
          <w:rFonts w:ascii="Century Gothic" w:eastAsia="Century Gothic" w:hAnsi="Century Gothic" w:cs="Century Gothic"/>
          <w:b/>
          <w:color w:val="000000"/>
          <w:sz w:val="22"/>
          <w:szCs w:val="22"/>
        </w:rPr>
        <w:lastRenderedPageBreak/>
        <w:t>1. Onze visie, doelen en uitgangspunten</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Voorliggend beleidsplan is een integraal beleidsplan voor sociale veiligheid. Dit wil zeggen dat het beleidsplan zich richt op alle vormen van agressie, geweld, seksuele intimidatie, discriminatie en pesten, die binnen of in de directe omgeving van de school kunnen voorkomen. </w:t>
      </w: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Vooralsnog verwerken we ons beleid met betrekking tot de fysieke veiligheid niet in dit veiligheidsplan. </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We streven naar een leef- en leerklimaat waarin ons personeel en onze leerlingen zich veilig voelen en zich positief verbonden voelen met de school. Een positieve sociale binding met onze school vormt een belangrijke voorwaarde voor een zo optimaal mogelijk werkklimaat voor ons personeel en leerklimaat voor onze leerlingen. </w:t>
      </w: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r>
        <w:rPr>
          <w:rFonts w:ascii="Century Gothic" w:eastAsia="Century Gothic" w:hAnsi="Century Gothic" w:cs="Century Gothic"/>
          <w:sz w:val="22"/>
          <w:szCs w:val="22"/>
        </w:rPr>
        <w:t>Ons sociaal veiligheidsbeleid heeft als doel alle vormen van agressie, geweld, seksuele intimidatie, discriminatie en pesten binnen of in de directe omgeving van de school te voorkomen en daar waar zich incidenten voordoen adequate maatregelen te treffen om verdere escalatie te voorkomen.</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i/>
          <w:sz w:val="22"/>
          <w:szCs w:val="22"/>
        </w:rPr>
      </w:pPr>
      <w:r>
        <w:rPr>
          <w:rFonts w:ascii="Century Gothic" w:eastAsia="Century Gothic" w:hAnsi="Century Gothic" w:cs="Century Gothic"/>
          <w:i/>
          <w:sz w:val="22"/>
          <w:szCs w:val="22"/>
        </w:rPr>
        <w:t>De wettelijke verplichtingen</w:t>
      </w: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r>
        <w:rPr>
          <w:rFonts w:ascii="Century Gothic" w:eastAsia="Century Gothic" w:hAnsi="Century Gothic" w:cs="Century Gothic"/>
          <w:sz w:val="22"/>
          <w:szCs w:val="22"/>
        </w:rPr>
        <w:t>Bij het ontwikkelen van onze visie op het terrein van sociale schoolveiligheid hebben we rekening gehouden met de Arbeidsomstandighedenwet en de WPO / WEC. We willen in elk geval voldoen aan de wettelijke verplichtingen en de cao afspraken. Dat laatste betekent dat we ons ook houden aan en richten naar de Arbocatalogus PO.</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i/>
          <w:sz w:val="22"/>
          <w:szCs w:val="22"/>
        </w:rPr>
      </w:pPr>
      <w:r>
        <w:rPr>
          <w:rFonts w:ascii="Century Gothic" w:eastAsia="Century Gothic" w:hAnsi="Century Gothic" w:cs="Century Gothic"/>
          <w:i/>
          <w:sz w:val="22"/>
          <w:szCs w:val="22"/>
        </w:rPr>
        <w:t>Planmatige aanpak</w:t>
      </w: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Het opstellen en uitvoeren van ons veiligheidsbeleid gebeurt planmatig. </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Volgens artikel 12 van de Arbeidsomstandighedenwet werken werkgevers en werknemers bij de uitvoering van het beleid samen. Ons bestuur, de schoolleiding en het personeel zijn samen verantwoordelijk voor de uitvoering van ons beleid met betrekking tot sociale veiligheid. Het bestuur zorgt in de eerste plaats voor het opzetten van algemeen beleid voor de hele organisatie en voor een adequate overlegstructuur. De schoolleiding en het personeel zorgen voor de uitvoering van het beleid. Het plan van aanpak wordt in overleg met </w:t>
      </w:r>
      <w:r w:rsidR="00392F00">
        <w:rPr>
          <w:rFonts w:ascii="Century Gothic" w:eastAsia="Century Gothic" w:hAnsi="Century Gothic" w:cs="Century Gothic"/>
          <w:sz w:val="22"/>
          <w:szCs w:val="22"/>
        </w:rPr>
        <w:t xml:space="preserve">de </w:t>
      </w:r>
      <w:r>
        <w:rPr>
          <w:rFonts w:ascii="Century Gothic" w:eastAsia="Century Gothic" w:hAnsi="Century Gothic" w:cs="Century Gothic"/>
          <w:sz w:val="22"/>
          <w:szCs w:val="22"/>
        </w:rPr>
        <w:t>MR vastgesteld.</w:t>
      </w:r>
      <w:r>
        <w:rPr>
          <w:rFonts w:ascii="Century Gothic" w:eastAsia="Century Gothic" w:hAnsi="Century Gothic" w:cs="Century Gothic"/>
          <w:sz w:val="22"/>
          <w:szCs w:val="22"/>
          <w:vertAlign w:val="superscript"/>
        </w:rPr>
        <w:footnoteReference w:id="1"/>
      </w:r>
      <w:r>
        <w:rPr>
          <w:rFonts w:ascii="Century Gothic" w:eastAsia="Century Gothic" w:hAnsi="Century Gothic" w:cs="Century Gothic"/>
          <w:sz w:val="22"/>
          <w:szCs w:val="22"/>
        </w:rPr>
        <w:t xml:space="preserve"> </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i/>
          <w:sz w:val="22"/>
          <w:szCs w:val="22"/>
        </w:rPr>
      </w:pPr>
      <w:r>
        <w:rPr>
          <w:rFonts w:ascii="Century Gothic" w:eastAsia="Century Gothic" w:hAnsi="Century Gothic" w:cs="Century Gothic"/>
          <w:i/>
          <w:sz w:val="22"/>
          <w:szCs w:val="22"/>
        </w:rPr>
        <w:t>Samenhangend preventief beleid op primair, secundair en tertiair niveau</w:t>
      </w: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Ons veiligheidsbeleid heeft betrekking heeft op drie vormen van preventie: primaire, secundaire en tertiaire preventie. </w:t>
      </w: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Wij streven ernaar om ons preventief en curatief beleid zoveel mogelijk in samenhang uit te voeren. Deze samenhangende aanpak komt tot uiting in de </w:t>
      </w:r>
      <w:r>
        <w:rPr>
          <w:rFonts w:ascii="Century Gothic" w:eastAsia="Century Gothic" w:hAnsi="Century Gothic" w:cs="Century Gothic"/>
          <w:sz w:val="22"/>
          <w:szCs w:val="22"/>
        </w:rPr>
        <w:lastRenderedPageBreak/>
        <w:t xml:space="preserve">manier waarop wij ons plan van aanpak met betrekking tot sociale veiligheid hebben opgesteld. </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r>
        <w:rPr>
          <w:rFonts w:ascii="Century Gothic" w:eastAsia="Century Gothic" w:hAnsi="Century Gothic" w:cs="Century Gothic"/>
          <w:i/>
          <w:sz w:val="22"/>
          <w:szCs w:val="22"/>
        </w:rPr>
        <w:t>Primaire preventie</w:t>
      </w:r>
      <w:r>
        <w:rPr>
          <w:rFonts w:ascii="Century Gothic" w:eastAsia="Century Gothic" w:hAnsi="Century Gothic" w:cs="Century Gothic"/>
          <w:sz w:val="22"/>
          <w:szCs w:val="22"/>
        </w:rPr>
        <w:t xml:space="preserve"> betekent dat we een zodanig schoolklimaat hebben, dat ons personeel en onze leerlingen werken en leren in een veilige omgeving, waardoor uitval wordt voorkomen. </w:t>
      </w:r>
    </w:p>
    <w:p w:rsidR="00D24164" w:rsidRDefault="00D24164">
      <w:pPr>
        <w:rPr>
          <w:rFonts w:ascii="Century Gothic" w:eastAsia="Century Gothic" w:hAnsi="Century Gothic" w:cs="Century Gothic"/>
          <w:sz w:val="22"/>
          <w:szCs w:val="22"/>
        </w:rPr>
      </w:pPr>
    </w:p>
    <w:p w:rsidR="00D24164" w:rsidRDefault="00960A87">
      <w:pPr>
        <w:rPr>
          <w:rFonts w:ascii="Century Gothic" w:eastAsia="Century Gothic" w:hAnsi="Century Gothic" w:cs="Century Gothic"/>
          <w:sz w:val="22"/>
          <w:szCs w:val="22"/>
        </w:rPr>
      </w:pPr>
      <w:r>
        <w:rPr>
          <w:rFonts w:ascii="Century Gothic" w:eastAsia="Century Gothic" w:hAnsi="Century Gothic" w:cs="Century Gothic"/>
          <w:sz w:val="22"/>
          <w:szCs w:val="22"/>
        </w:rPr>
        <w:t>Ons beleid op primair niveau blijkt uit:</w:t>
      </w:r>
    </w:p>
    <w:p w:rsidR="00D24164" w:rsidRDefault="00960A87">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sz w:val="22"/>
          <w:szCs w:val="22"/>
        </w:rPr>
      </w:pPr>
      <w:r>
        <w:rPr>
          <w:rFonts w:ascii="Century Gothic" w:eastAsia="Century Gothic" w:hAnsi="Century Gothic" w:cs="Century Gothic"/>
          <w:sz w:val="22"/>
          <w:szCs w:val="22"/>
        </w:rPr>
        <w:t>onze aandacht voor onderwijs op maat;</w:t>
      </w:r>
    </w:p>
    <w:p w:rsidR="00D24164" w:rsidRDefault="00960A87">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sz w:val="22"/>
          <w:szCs w:val="22"/>
        </w:rPr>
      </w:pPr>
      <w:r>
        <w:rPr>
          <w:rFonts w:ascii="Century Gothic" w:eastAsia="Century Gothic" w:hAnsi="Century Gothic" w:cs="Century Gothic"/>
          <w:sz w:val="22"/>
          <w:szCs w:val="22"/>
        </w:rPr>
        <w:t>werken aan sociale en communicatieve vaardigheden;</w:t>
      </w:r>
    </w:p>
    <w:p w:rsidR="00D24164" w:rsidRDefault="00960A87">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sz w:val="22"/>
          <w:szCs w:val="22"/>
        </w:rPr>
      </w:pPr>
      <w:r>
        <w:rPr>
          <w:rFonts w:ascii="Century Gothic" w:eastAsia="Century Gothic" w:hAnsi="Century Gothic" w:cs="Century Gothic"/>
          <w:sz w:val="22"/>
          <w:szCs w:val="22"/>
        </w:rPr>
        <w:t>de gedragsregels die wij in nauwe sam</w:t>
      </w:r>
      <w:r w:rsidR="005A1B0F">
        <w:rPr>
          <w:rFonts w:ascii="Century Gothic" w:eastAsia="Century Gothic" w:hAnsi="Century Gothic" w:cs="Century Gothic"/>
          <w:sz w:val="22"/>
          <w:szCs w:val="22"/>
        </w:rPr>
        <w:t xml:space="preserve">enwerking met het personeel en </w:t>
      </w:r>
      <w:r>
        <w:rPr>
          <w:rFonts w:ascii="Century Gothic" w:eastAsia="Century Gothic" w:hAnsi="Century Gothic" w:cs="Century Gothic"/>
          <w:sz w:val="22"/>
          <w:szCs w:val="22"/>
        </w:rPr>
        <w:t xml:space="preserve">leerlingen </w:t>
      </w:r>
    </w:p>
    <w:p w:rsidR="00D24164" w:rsidRDefault="00960A87">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sz w:val="22"/>
          <w:szCs w:val="22"/>
        </w:rPr>
      </w:pPr>
      <w:r>
        <w:rPr>
          <w:rFonts w:ascii="Century Gothic" w:eastAsia="Century Gothic" w:hAnsi="Century Gothic" w:cs="Century Gothic"/>
          <w:sz w:val="22"/>
          <w:szCs w:val="22"/>
        </w:rPr>
        <w:t>onze aandacht voor normen- en waardeontwikkeling, waarbij wij de nadruk leggen op het voorbeeldgedrag van ons personeel tegenover leerlingen en ouders;</w:t>
      </w:r>
    </w:p>
    <w:p w:rsidR="00D24164" w:rsidRDefault="00960A87">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sz w:val="22"/>
          <w:szCs w:val="22"/>
        </w:rPr>
      </w:pPr>
      <w:r>
        <w:rPr>
          <w:rFonts w:ascii="Century Gothic" w:eastAsia="Century Gothic" w:hAnsi="Century Gothic" w:cs="Century Gothic"/>
          <w:sz w:val="22"/>
          <w:szCs w:val="22"/>
        </w:rPr>
        <w:t xml:space="preserve">de actieve rol die wij van ouders verwachten; </w:t>
      </w:r>
    </w:p>
    <w:p w:rsidR="00D24164" w:rsidRDefault="00960A87">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sz w:val="22"/>
          <w:szCs w:val="22"/>
        </w:rPr>
      </w:pPr>
      <w:r>
        <w:rPr>
          <w:rFonts w:ascii="Century Gothic" w:eastAsia="Century Gothic" w:hAnsi="Century Gothic" w:cs="Century Gothic"/>
          <w:sz w:val="22"/>
          <w:szCs w:val="22"/>
        </w:rPr>
        <w:t>onze actieve aanpak van het (digitaal) pesten.</w:t>
      </w:r>
    </w:p>
    <w:p w:rsidR="00D24164" w:rsidRDefault="00D24164">
      <w:pPr>
        <w:rPr>
          <w:rFonts w:ascii="Century Gothic" w:eastAsia="Century Gothic" w:hAnsi="Century Gothic" w:cs="Century Gothic"/>
          <w:sz w:val="22"/>
          <w:szCs w:val="22"/>
        </w:rPr>
      </w:pP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Met ons beleid voor </w:t>
      </w:r>
      <w:r>
        <w:rPr>
          <w:rFonts w:ascii="Century Gothic" w:eastAsia="Century Gothic" w:hAnsi="Century Gothic" w:cs="Century Gothic"/>
          <w:i/>
          <w:sz w:val="22"/>
          <w:szCs w:val="22"/>
        </w:rPr>
        <w:t>secundaire preventie</w:t>
      </w:r>
      <w:r>
        <w:rPr>
          <w:rFonts w:ascii="Century Gothic" w:eastAsia="Century Gothic" w:hAnsi="Century Gothic" w:cs="Century Gothic"/>
          <w:sz w:val="22"/>
          <w:szCs w:val="22"/>
        </w:rPr>
        <w:t xml:space="preserve"> richten we ons op personeelsleden en risicoleerlingen, die een meer dan gemiddelde kans lopen om dader of slachtoffer te worden en op situaties die extra gevoelig zijn voor criminaliteit. De secundaire preventie betreft ook de vroegtijdige signalering van mogelijke situaties van seksuele intimidatie.</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r>
        <w:rPr>
          <w:rFonts w:ascii="Century Gothic" w:eastAsia="Century Gothic" w:hAnsi="Century Gothic" w:cs="Century Gothic"/>
          <w:sz w:val="22"/>
          <w:szCs w:val="22"/>
        </w:rPr>
        <w:t>Voorbeelden van ons beleid op secundair niveau zijn:</w:t>
      </w:r>
    </w:p>
    <w:p w:rsidR="00D24164" w:rsidRDefault="00960A87">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sz w:val="22"/>
          <w:szCs w:val="22"/>
        </w:rPr>
      </w:pPr>
      <w:r>
        <w:rPr>
          <w:rFonts w:ascii="Century Gothic" w:eastAsia="Century Gothic" w:hAnsi="Century Gothic" w:cs="Century Gothic"/>
          <w:sz w:val="22"/>
          <w:szCs w:val="22"/>
        </w:rPr>
        <w:t>zo vroegtijdig mogelijk problemen signaleren en aanpakken;</w:t>
      </w:r>
    </w:p>
    <w:p w:rsidR="00D24164" w:rsidRDefault="00960A87">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sz w:val="22"/>
          <w:szCs w:val="22"/>
        </w:rPr>
      </w:pPr>
      <w:r>
        <w:rPr>
          <w:rFonts w:ascii="Century Gothic" w:eastAsia="Century Gothic" w:hAnsi="Century Gothic" w:cs="Century Gothic"/>
          <w:sz w:val="22"/>
          <w:szCs w:val="22"/>
        </w:rPr>
        <w:t>onze programma’s voor daders en slachtoffers van pesten;</w:t>
      </w:r>
    </w:p>
    <w:p w:rsidR="00D24164" w:rsidRDefault="00960A87">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sz w:val="22"/>
          <w:szCs w:val="22"/>
        </w:rPr>
      </w:pPr>
      <w:r>
        <w:rPr>
          <w:rFonts w:ascii="Century Gothic" w:eastAsia="Century Gothic" w:hAnsi="Century Gothic" w:cs="Century Gothic"/>
          <w:sz w:val="22"/>
          <w:szCs w:val="22"/>
        </w:rPr>
        <w:t>onze trainingen omgaan met agressie en geweld;</w:t>
      </w:r>
    </w:p>
    <w:p w:rsidR="00D24164" w:rsidRDefault="00960A87">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sz w:val="22"/>
          <w:szCs w:val="22"/>
        </w:rPr>
      </w:pPr>
      <w:r>
        <w:rPr>
          <w:rFonts w:ascii="Century Gothic" w:eastAsia="Century Gothic" w:hAnsi="Century Gothic" w:cs="Century Gothic"/>
          <w:sz w:val="22"/>
          <w:szCs w:val="22"/>
        </w:rPr>
        <w:t>onze aanpak voor de vroegtijdige signalering van seksuele intimidatie.</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color w:val="FF0000"/>
          <w:sz w:val="22"/>
          <w:szCs w:val="22"/>
        </w:rPr>
      </w:pP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Op </w:t>
      </w:r>
      <w:r>
        <w:rPr>
          <w:rFonts w:ascii="Century Gothic" w:eastAsia="Century Gothic" w:hAnsi="Century Gothic" w:cs="Century Gothic"/>
          <w:i/>
          <w:sz w:val="22"/>
          <w:szCs w:val="22"/>
        </w:rPr>
        <w:t>tertiair niveau</w:t>
      </w:r>
      <w:r>
        <w:rPr>
          <w:rFonts w:ascii="Century Gothic" w:eastAsia="Century Gothic" w:hAnsi="Century Gothic" w:cs="Century Gothic"/>
          <w:sz w:val="22"/>
          <w:szCs w:val="22"/>
        </w:rPr>
        <w:t xml:space="preserve"> hebben we een aanpak ontwikkeld voor opvang van personeelsleden, leerlingen en ouders, die geconfronteerd zijn met agressie, geweld, seksuele intimidatie of pesten.</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Onze tertiaire preventie heeft betrekking op leerlingen, personeel en situaties, waarbij er daadwerkelijk sprake is van agressie, geweld, pesten, discriminatie, seksueel misbruik. </w:t>
      </w: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color w:val="FF0000"/>
          <w:sz w:val="22"/>
          <w:szCs w:val="22"/>
        </w:rPr>
      </w:pPr>
      <w:r>
        <w:rPr>
          <w:rFonts w:ascii="Century Gothic" w:eastAsia="Century Gothic" w:hAnsi="Century Gothic" w:cs="Century Gothic"/>
          <w:sz w:val="22"/>
          <w:szCs w:val="22"/>
        </w:rPr>
        <w:t xml:space="preserve">We willen een zo adequaat mogelijke aanpak bij gebleken problemen realiseren. Daarbij zijn snelheid van handelen, een zorgvuldige analyse van de eventuele achterliggende problematiek, een goede klachtenregeling en een goede afstemming en communicatie met en doorverwijzing naar hulpverlening belangrijke succesfactoren. </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i/>
          <w:sz w:val="22"/>
          <w:szCs w:val="22"/>
        </w:rPr>
      </w:pPr>
      <w:r>
        <w:rPr>
          <w:rFonts w:ascii="Century Gothic" w:eastAsia="Century Gothic" w:hAnsi="Century Gothic" w:cs="Century Gothic"/>
          <w:i/>
          <w:sz w:val="22"/>
          <w:szCs w:val="22"/>
        </w:rPr>
        <w:t>Samenwerking met externe partners</w:t>
      </w: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color w:val="FF0000"/>
          <w:sz w:val="22"/>
          <w:szCs w:val="22"/>
        </w:rPr>
      </w:pPr>
      <w:r>
        <w:rPr>
          <w:rFonts w:ascii="Century Gothic" w:eastAsia="Century Gothic" w:hAnsi="Century Gothic" w:cs="Century Gothic"/>
          <w:sz w:val="22"/>
          <w:szCs w:val="22"/>
        </w:rPr>
        <w:t xml:space="preserve">Het veiligheids- en geweldsprobleem is niet van de school alleen. Het probleem heeft ook te maken met de directe omgeving van de school en de weg van huis naar school. Belangrijk is om afspraken te maken met externe instellingen en de </w:t>
      </w:r>
      <w:r>
        <w:rPr>
          <w:rFonts w:ascii="Century Gothic" w:eastAsia="Century Gothic" w:hAnsi="Century Gothic" w:cs="Century Gothic"/>
          <w:sz w:val="22"/>
          <w:szCs w:val="22"/>
        </w:rPr>
        <w:lastRenderedPageBreak/>
        <w:t xml:space="preserve">gemeente om zaken goed op elkaar af te stemmen en korte </w:t>
      </w:r>
      <w:r w:rsidR="005A1B0F">
        <w:rPr>
          <w:rFonts w:ascii="Century Gothic" w:eastAsia="Century Gothic" w:hAnsi="Century Gothic" w:cs="Century Gothic"/>
          <w:sz w:val="22"/>
          <w:szCs w:val="22"/>
        </w:rPr>
        <w:t>communicatielijnen te hanteren.</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Default="00960A87">
      <w:pPr>
        <w:keepNext/>
        <w:pBdr>
          <w:top w:val="nil"/>
          <w:left w:val="nil"/>
          <w:bottom w:val="nil"/>
          <w:right w:val="nil"/>
          <w:between w:val="nil"/>
        </w:pBdr>
        <w:rPr>
          <w:rFonts w:ascii="Century Gothic" w:eastAsia="Century Gothic" w:hAnsi="Century Gothic" w:cs="Century Gothic"/>
          <w:b/>
          <w:color w:val="000000"/>
          <w:sz w:val="22"/>
          <w:szCs w:val="22"/>
        </w:rPr>
      </w:pPr>
      <w:bookmarkStart w:id="1" w:name="_30j0zll" w:colFirst="0" w:colLast="0"/>
      <w:bookmarkEnd w:id="1"/>
      <w:r>
        <w:rPr>
          <w:rFonts w:ascii="Century Gothic" w:eastAsia="Century Gothic" w:hAnsi="Century Gothic" w:cs="Century Gothic"/>
          <w:b/>
          <w:color w:val="000000"/>
          <w:sz w:val="22"/>
          <w:szCs w:val="22"/>
        </w:rPr>
        <w:t>2. Onze huidige situatie op het gebied van schoolveiligheid</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Als onderdeel van de Risico Inventarisatie en Evaluatie (RI&amp;E) voert onze school een inventarisatie en evaluatie uit van de gevaren en risico’s op het gebied van fysieke en sociale veiligheid. Deze risico-inventarisatie en –evaluatie passen we zo vaak aan als nodig is, doch minimaal één maal in de vier jaar. </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Pr="005A1B0F"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color w:val="FF0000"/>
          <w:sz w:val="22"/>
          <w:szCs w:val="22"/>
        </w:rPr>
      </w:pPr>
      <w:r>
        <w:rPr>
          <w:rFonts w:ascii="Century Gothic" w:eastAsia="Century Gothic" w:hAnsi="Century Gothic" w:cs="Century Gothic"/>
          <w:sz w:val="22"/>
          <w:szCs w:val="22"/>
        </w:rPr>
        <w:t xml:space="preserve">Uit deze Quickscan  zijn in april 2018  </w:t>
      </w:r>
      <w:r w:rsidR="005A1B0F">
        <w:rPr>
          <w:rFonts w:ascii="Century Gothic" w:eastAsia="Century Gothic" w:hAnsi="Century Gothic" w:cs="Century Gothic"/>
          <w:sz w:val="22"/>
          <w:szCs w:val="22"/>
        </w:rPr>
        <w:t xml:space="preserve">een aantal aandachtspunten naar voren gekomen. Zie bijlage in de map. </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tbl>
      <w:tblPr>
        <w:tblStyle w:val="a0"/>
        <w:tblW w:w="4420" w:type="dxa"/>
        <w:tblInd w:w="55" w:type="dxa"/>
        <w:tblLayout w:type="fixed"/>
        <w:tblLook w:val="0400" w:firstRow="0" w:lastRow="0" w:firstColumn="0" w:lastColumn="0" w:noHBand="0" w:noVBand="1"/>
      </w:tblPr>
      <w:tblGrid>
        <w:gridCol w:w="4420"/>
      </w:tblGrid>
      <w:tr w:rsidR="00D24164">
        <w:trPr>
          <w:trHeight w:val="240"/>
        </w:trPr>
        <w:tc>
          <w:tcPr>
            <w:tcW w:w="4420" w:type="dxa"/>
            <w:tcBorders>
              <w:top w:val="nil"/>
              <w:left w:val="nil"/>
              <w:bottom w:val="nil"/>
              <w:right w:val="nil"/>
            </w:tcBorders>
            <w:shd w:val="clear" w:color="auto" w:fill="auto"/>
            <w:vAlign w:val="bottom"/>
          </w:tcPr>
          <w:p w:rsidR="00D24164" w:rsidRDefault="00D24164">
            <w:pPr>
              <w:rPr>
                <w:rFonts w:ascii="Century Gothic" w:eastAsia="Century Gothic" w:hAnsi="Century Gothic" w:cs="Century Gothic"/>
                <w:color w:val="000000"/>
                <w:sz w:val="22"/>
                <w:szCs w:val="22"/>
              </w:rPr>
            </w:pPr>
          </w:p>
        </w:tc>
      </w:tr>
    </w:tbl>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r>
        <w:rPr>
          <w:rFonts w:ascii="Century Gothic" w:eastAsia="Century Gothic" w:hAnsi="Century Gothic" w:cs="Century Gothic"/>
          <w:sz w:val="22"/>
          <w:szCs w:val="22"/>
        </w:rPr>
        <w:t>Op basis van de uitkomsten van de RI&amp;E en incidenten in onze dagelijkse praktijk is vastgesteld, dat veiligheid een aandachtspunt vormt.</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color w:val="FF0000"/>
          <w:sz w:val="22"/>
          <w:szCs w:val="22"/>
        </w:rPr>
      </w:pPr>
      <w:r>
        <w:rPr>
          <w:rFonts w:ascii="Century Gothic" w:eastAsia="Century Gothic" w:hAnsi="Century Gothic" w:cs="Century Gothic"/>
          <w:sz w:val="22"/>
          <w:szCs w:val="22"/>
        </w:rPr>
        <w:t>Tevens hebben we in oktober 2018 op leerlingenniveau een onderzoek uitgevoerd in de groepen</w:t>
      </w:r>
      <w:r w:rsidR="001508CC">
        <w:rPr>
          <w:rFonts w:ascii="Century Gothic" w:eastAsia="Century Gothic" w:hAnsi="Century Gothic" w:cs="Century Gothic"/>
          <w:sz w:val="22"/>
          <w:szCs w:val="22"/>
        </w:rPr>
        <w:t xml:space="preserve"> 6,</w:t>
      </w:r>
      <w:r>
        <w:rPr>
          <w:rFonts w:ascii="Century Gothic" w:eastAsia="Century Gothic" w:hAnsi="Century Gothic" w:cs="Century Gothic"/>
          <w:sz w:val="22"/>
          <w:szCs w:val="22"/>
        </w:rPr>
        <w:t xml:space="preserve"> 7 en 8. </w:t>
      </w: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Zie uitslagen vragenlijst leerlingen ZIEN oktober 2018 </w:t>
      </w:r>
    </w:p>
    <w:p w:rsidR="00D24164" w:rsidRDefault="00960A87">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De uitslag van de leerlingen vragenlijst wekt bevreemding op. De uitslag bij de leerlingen geeft bij een aantal leerlingen aan dat ze de sfeer op school prettig vinden maar zich niet veilig voelen en ook dat ze veel last hebben van pest gedrag. De leerkrachten zullen met de leerlingen in gesprek gaan.  </w:t>
      </w:r>
    </w:p>
    <w:p w:rsidR="00D24164" w:rsidRDefault="00D24164">
      <w:pPr>
        <w:pBdr>
          <w:top w:val="nil"/>
          <w:left w:val="nil"/>
          <w:bottom w:val="nil"/>
          <w:right w:val="nil"/>
          <w:between w:val="nil"/>
        </w:pBdr>
        <w:rPr>
          <w:rFonts w:ascii="Century Gothic" w:eastAsia="Century Gothic" w:hAnsi="Century Gothic" w:cs="Century Gothic"/>
          <w:color w:val="000000"/>
          <w:sz w:val="22"/>
          <w:szCs w:val="22"/>
        </w:rPr>
      </w:pP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r>
        <w:rPr>
          <w:rFonts w:ascii="Century Gothic" w:eastAsia="Century Gothic" w:hAnsi="Century Gothic" w:cs="Century Gothic"/>
          <w:sz w:val="22"/>
          <w:szCs w:val="22"/>
        </w:rPr>
        <w:t>Werkdruk is een van de thema`s die we met het team hebben gekozen om als eerste samen aan te pakken. Van de subsidie voor werkdru</w:t>
      </w:r>
      <w:r w:rsidR="001508CC">
        <w:rPr>
          <w:rFonts w:ascii="Century Gothic" w:eastAsia="Century Gothic" w:hAnsi="Century Gothic" w:cs="Century Gothic"/>
          <w:sz w:val="22"/>
          <w:szCs w:val="22"/>
        </w:rPr>
        <w:t xml:space="preserve">kvermindering hebben we een </w:t>
      </w:r>
      <w:r>
        <w:rPr>
          <w:rFonts w:ascii="Century Gothic" w:eastAsia="Century Gothic" w:hAnsi="Century Gothic" w:cs="Century Gothic"/>
          <w:sz w:val="22"/>
          <w:szCs w:val="22"/>
        </w:rPr>
        <w:t>vakdocent gym ingezet</w:t>
      </w:r>
      <w:r w:rsidR="001508CC">
        <w:rPr>
          <w:rFonts w:ascii="Century Gothic" w:eastAsia="Century Gothic" w:hAnsi="Century Gothic" w:cs="Century Gothic"/>
          <w:sz w:val="22"/>
          <w:szCs w:val="22"/>
        </w:rPr>
        <w:t xml:space="preserve">. Leerkrachten krijgen zo </w:t>
      </w:r>
      <w:r w:rsidRPr="001508CC">
        <w:rPr>
          <w:rFonts w:ascii="Century Gothic" w:eastAsia="Century Gothic" w:hAnsi="Century Gothic" w:cs="Century Gothic"/>
          <w:sz w:val="22"/>
          <w:szCs w:val="22"/>
        </w:rPr>
        <w:t xml:space="preserve">45 minuten </w:t>
      </w:r>
      <w:r>
        <w:rPr>
          <w:rFonts w:ascii="Century Gothic" w:eastAsia="Century Gothic" w:hAnsi="Century Gothic" w:cs="Century Gothic"/>
          <w:sz w:val="22"/>
          <w:szCs w:val="22"/>
        </w:rPr>
        <w:t xml:space="preserve">per week tijd voor administratie. Tijdens teamvergaderingen maken we de werkdruk bespreekbaar. Het geeft ons meer inzicht in de momenten dat we werkdruk ervaren. Tot slot maken we het sprongetje naar werkplezier. </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ind w:left="360"/>
        <w:rPr>
          <w:rFonts w:ascii="Century Gothic" w:eastAsia="Century Gothic" w:hAnsi="Century Gothic" w:cs="Century Gothic"/>
          <w:sz w:val="22"/>
          <w:szCs w:val="22"/>
        </w:rPr>
      </w:pPr>
    </w:p>
    <w:p w:rsidR="00D24164" w:rsidRDefault="005A1B0F">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Punten uit de RI&amp;E komen 2 </w:t>
      </w:r>
      <w:r w:rsidR="00960A87">
        <w:rPr>
          <w:rFonts w:ascii="Century Gothic" w:eastAsia="Century Gothic" w:hAnsi="Century Gothic" w:cs="Century Gothic"/>
          <w:sz w:val="22"/>
          <w:szCs w:val="22"/>
        </w:rPr>
        <w:t xml:space="preserve">keer per jaar terug op de agenda om te bespreken met het team, zo worden de actiepunten een onderdeel van het team. We bespreken de stand van zaken en de eventuele aanpassingen. Ook geven we de begrippen lading. </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Omdat er geen recente RI&amp;E aanwezig was, zijn er enorm veel aandachtspunten. Samen met het team zorgen we voor een juiste planning en aanpak van onze punten, zodat we bij een volgende Ri&amp;E een aantal actiepunten kunnen verwijderen. </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ind w:left="360"/>
        <w:rPr>
          <w:rFonts w:ascii="Century Gothic" w:eastAsia="Century Gothic" w:hAnsi="Century Gothic" w:cs="Century Gothic"/>
          <w:sz w:val="22"/>
          <w:szCs w:val="22"/>
        </w:rPr>
      </w:pPr>
    </w:p>
    <w:p w:rsidR="00392F00" w:rsidRDefault="00392F0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ind w:left="360"/>
        <w:rPr>
          <w:rFonts w:ascii="Century Gothic" w:eastAsia="Century Gothic" w:hAnsi="Century Gothic" w:cs="Century Gothic"/>
          <w:sz w:val="22"/>
          <w:szCs w:val="22"/>
        </w:rPr>
      </w:pPr>
    </w:p>
    <w:p w:rsidR="00392F00" w:rsidRDefault="00392F0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ind w:left="360"/>
        <w:rPr>
          <w:rFonts w:ascii="Century Gothic" w:eastAsia="Century Gothic" w:hAnsi="Century Gothic" w:cs="Century Gothic"/>
          <w:sz w:val="22"/>
          <w:szCs w:val="22"/>
        </w:rPr>
      </w:pPr>
    </w:p>
    <w:p w:rsidR="00392F00" w:rsidRDefault="00392F0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ind w:left="360"/>
        <w:rPr>
          <w:rFonts w:ascii="Century Gothic" w:eastAsia="Century Gothic" w:hAnsi="Century Gothic" w:cs="Century Gothic"/>
          <w:sz w:val="22"/>
          <w:szCs w:val="22"/>
        </w:rPr>
      </w:pPr>
    </w:p>
    <w:p w:rsidR="00D24164" w:rsidRDefault="00D24164">
      <w:pPr>
        <w:keepNext/>
        <w:pBdr>
          <w:top w:val="nil"/>
          <w:left w:val="nil"/>
          <w:bottom w:val="nil"/>
          <w:right w:val="nil"/>
          <w:between w:val="nil"/>
        </w:pBdr>
        <w:rPr>
          <w:rFonts w:ascii="Century Gothic" w:eastAsia="Century Gothic" w:hAnsi="Century Gothic" w:cs="Century Gothic"/>
          <w:b/>
          <w:color w:val="000000"/>
          <w:sz w:val="22"/>
          <w:szCs w:val="22"/>
        </w:rPr>
      </w:pPr>
      <w:bookmarkStart w:id="2" w:name="_1fob9te" w:colFirst="0" w:colLast="0"/>
      <w:bookmarkEnd w:id="2"/>
    </w:p>
    <w:p w:rsidR="00D24164" w:rsidRDefault="00960A87">
      <w:pPr>
        <w:keepNext/>
        <w:pBdr>
          <w:top w:val="nil"/>
          <w:left w:val="nil"/>
          <w:bottom w:val="nil"/>
          <w:right w:val="nil"/>
          <w:between w:val="nil"/>
        </w:pBd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3. Onze prioriteiten en het plan van aanpak</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r>
        <w:rPr>
          <w:rFonts w:ascii="Century Gothic" w:eastAsia="Century Gothic" w:hAnsi="Century Gothic" w:cs="Century Gothic"/>
          <w:sz w:val="22"/>
          <w:szCs w:val="22"/>
        </w:rPr>
        <w:t>De resultaten van de onderzoeken naar de veiligheid op onze school hebben we geanalyseerd. Elk knelpunt is gewogen en we hebben bekeken aan welke knelpunten we op korte en lange termijn gaan werken. Op basis hiervan is een prioriteitstelling gemaakt.</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r>
        <w:rPr>
          <w:rFonts w:ascii="Century Gothic" w:eastAsia="Century Gothic" w:hAnsi="Century Gothic" w:cs="Century Gothic"/>
          <w:sz w:val="22"/>
          <w:szCs w:val="22"/>
        </w:rPr>
        <w:t>In het plan van aanpak is aandacht voor onveilige situaties in het schoolgebouw en op het schoolplein. Een aantal zaken is met eenvoudige maatregelen op te lossen.</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r>
        <w:rPr>
          <w:rFonts w:ascii="Century Gothic" w:eastAsia="Century Gothic" w:hAnsi="Century Gothic" w:cs="Century Gothic"/>
          <w:sz w:val="22"/>
          <w:szCs w:val="22"/>
        </w:rPr>
        <w:t>In de bijlage bij dit veiligheidsplan is een plan van aanpak opgenomen, waarin de concreet te ondernemen acties staan beschreven en geprioriteerd.</w:t>
      </w:r>
    </w:p>
    <w:p w:rsidR="00D24164" w:rsidRDefault="00D24164">
      <w:pPr>
        <w:rPr>
          <w:rFonts w:ascii="Century Gothic" w:eastAsia="Century Gothic" w:hAnsi="Century Gothic" w:cs="Century Gothic"/>
          <w:sz w:val="22"/>
          <w:szCs w:val="22"/>
        </w:rPr>
      </w:pPr>
      <w:bookmarkStart w:id="3" w:name="_3znysh7" w:colFirst="0" w:colLast="0"/>
      <w:bookmarkEnd w:id="3"/>
    </w:p>
    <w:p w:rsidR="00D24164" w:rsidRDefault="00D24164">
      <w:pPr>
        <w:keepNext/>
        <w:pBdr>
          <w:top w:val="nil"/>
          <w:left w:val="nil"/>
          <w:bottom w:val="nil"/>
          <w:right w:val="nil"/>
          <w:between w:val="nil"/>
        </w:pBdr>
        <w:rPr>
          <w:rFonts w:ascii="Century Gothic" w:eastAsia="Century Gothic" w:hAnsi="Century Gothic" w:cs="Century Gothic"/>
          <w:b/>
          <w:color w:val="000000"/>
          <w:sz w:val="22"/>
          <w:szCs w:val="22"/>
        </w:rPr>
      </w:pPr>
    </w:p>
    <w:p w:rsidR="00D24164" w:rsidRDefault="00960A87">
      <w:pPr>
        <w:keepNext/>
        <w:pBdr>
          <w:top w:val="nil"/>
          <w:left w:val="nil"/>
          <w:bottom w:val="nil"/>
          <w:right w:val="nil"/>
          <w:between w:val="nil"/>
        </w:pBd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4. Communicatie en voorlichting</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Voorlichting vormt voor ons schoolbestuur een belangrijk onderdeel van het veiligheidsbeleid. Hiervoor zijn twee redenen: </w:t>
      </w:r>
    </w:p>
    <w:p w:rsidR="00D24164" w:rsidRDefault="00960A87">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sz w:val="22"/>
          <w:szCs w:val="22"/>
        </w:rPr>
      </w:pPr>
      <w:r>
        <w:rPr>
          <w:rFonts w:ascii="Century Gothic" w:eastAsia="Century Gothic" w:hAnsi="Century Gothic" w:cs="Century Gothic"/>
          <w:sz w:val="22"/>
          <w:szCs w:val="22"/>
        </w:rPr>
        <w:t>het geven van voorlichting over ons sociaal veiligheidsbeleid is een wettelijke verplichting (artikel 8 Arbowet);</w:t>
      </w:r>
    </w:p>
    <w:p w:rsidR="00D24164" w:rsidRDefault="00960A87">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sz w:val="22"/>
          <w:szCs w:val="22"/>
        </w:rPr>
      </w:pPr>
      <w:r>
        <w:rPr>
          <w:rFonts w:ascii="Century Gothic" w:eastAsia="Century Gothic" w:hAnsi="Century Gothic" w:cs="Century Gothic"/>
          <w:sz w:val="22"/>
          <w:szCs w:val="22"/>
        </w:rPr>
        <w:t>door middel van voorlichting kunnen we meer draagvlak realiseren.</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Het is daarbij belangrijk dat voorlichting niet uit eenrichtingsverkeer bestaat, waarbij het personeel alleen geïnformeerd wordt over het beleid. Ons veiligheidsbeleid is een gezamenlijke verantwoordelijkheid van schoolleiding en personeel, het bevoegd gezag, de directie, het team, het onderwijsondersteunend personeel, de medezeggenschapsraad, de ouders, de leerlingen, de stagiaires, de hulpouders, enzovoorts. Wel zal het initiatief veelal liggen bij het bevoegd gezag en/of de directie. </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r>
        <w:rPr>
          <w:rFonts w:ascii="Century Gothic" w:eastAsia="Century Gothic" w:hAnsi="Century Gothic" w:cs="Century Gothic"/>
          <w:sz w:val="22"/>
          <w:szCs w:val="22"/>
        </w:rPr>
        <w:t>In het kader van deze voorlichting wordt het personeel geïnformeerd over:</w:t>
      </w:r>
    </w:p>
    <w:p w:rsidR="00D24164" w:rsidRDefault="00960A87">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sz w:val="22"/>
          <w:szCs w:val="22"/>
        </w:rPr>
      </w:pPr>
      <w:r>
        <w:rPr>
          <w:rFonts w:ascii="Century Gothic" w:eastAsia="Century Gothic" w:hAnsi="Century Gothic" w:cs="Century Gothic"/>
          <w:sz w:val="22"/>
          <w:szCs w:val="22"/>
        </w:rPr>
        <w:t xml:space="preserve">de noodzaak en de achtergronden van ons veiligheidsbeleid; </w:t>
      </w:r>
    </w:p>
    <w:p w:rsidR="00D24164" w:rsidRDefault="00960A87">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sz w:val="22"/>
          <w:szCs w:val="22"/>
        </w:rPr>
      </w:pPr>
      <w:r>
        <w:rPr>
          <w:rFonts w:ascii="Century Gothic" w:eastAsia="Century Gothic" w:hAnsi="Century Gothic" w:cs="Century Gothic"/>
          <w:sz w:val="22"/>
          <w:szCs w:val="22"/>
        </w:rPr>
        <w:t>de bevindingen van de risico-inventarisatie en ander onderzoek naar de veiligheid op onze school;</w:t>
      </w:r>
    </w:p>
    <w:p w:rsidR="00D24164" w:rsidRDefault="00960A87">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sz w:val="22"/>
          <w:szCs w:val="22"/>
        </w:rPr>
      </w:pPr>
      <w:r>
        <w:rPr>
          <w:rFonts w:ascii="Century Gothic" w:eastAsia="Century Gothic" w:hAnsi="Century Gothic" w:cs="Century Gothic"/>
          <w:sz w:val="22"/>
          <w:szCs w:val="22"/>
        </w:rPr>
        <w:t xml:space="preserve">de manier waarop we het beleid voeren (willen, weten, wegen, werken, waken); </w:t>
      </w:r>
    </w:p>
    <w:p w:rsidR="00D24164" w:rsidRDefault="00960A87">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sz w:val="22"/>
          <w:szCs w:val="22"/>
        </w:rPr>
      </w:pPr>
      <w:r>
        <w:rPr>
          <w:rFonts w:ascii="Century Gothic" w:eastAsia="Century Gothic" w:hAnsi="Century Gothic" w:cs="Century Gothic"/>
          <w:sz w:val="22"/>
          <w:szCs w:val="22"/>
        </w:rPr>
        <w:t>alle consequenties van de meld- en aangifteplicht;</w:t>
      </w:r>
    </w:p>
    <w:p w:rsidR="00D24164" w:rsidRDefault="00960A87">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sz w:val="22"/>
          <w:szCs w:val="22"/>
        </w:rPr>
      </w:pPr>
      <w:r>
        <w:rPr>
          <w:rFonts w:ascii="Century Gothic" w:eastAsia="Century Gothic" w:hAnsi="Century Gothic" w:cs="Century Gothic"/>
          <w:sz w:val="22"/>
          <w:szCs w:val="22"/>
        </w:rPr>
        <w:t>de gedragsregels van de school;</w:t>
      </w:r>
    </w:p>
    <w:p w:rsidR="00D24164" w:rsidRDefault="00960A87">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sz w:val="22"/>
          <w:szCs w:val="22"/>
        </w:rPr>
      </w:pPr>
      <w:r>
        <w:rPr>
          <w:rFonts w:ascii="Century Gothic" w:eastAsia="Century Gothic" w:hAnsi="Century Gothic" w:cs="Century Gothic"/>
          <w:sz w:val="22"/>
          <w:szCs w:val="22"/>
        </w:rPr>
        <w:t>de functie van de interne functionarissen op het gebied van veiligheid.</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Ook ouders en leerlingen worden bij de voorlichting betrokken. Dit doen we door een samenvatting van ons beleidsplan en de gedragsregels in de schoolgids op te nemen. </w:t>
      </w: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Binnen het team hebben we afgesproken dat onze leefregels op de eerste schooldag met de leerlingen worden besproken. En het is belangrijk dat hier regelmatig op wordt teruggekomen. </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i/>
          <w:sz w:val="22"/>
          <w:szCs w:val="22"/>
        </w:rPr>
      </w:pPr>
    </w:p>
    <w:p w:rsidR="00D24164" w:rsidRDefault="00D24164">
      <w:pPr>
        <w:keepNext/>
        <w:pBdr>
          <w:top w:val="nil"/>
          <w:left w:val="nil"/>
          <w:bottom w:val="nil"/>
          <w:right w:val="nil"/>
          <w:between w:val="nil"/>
        </w:pBdr>
        <w:rPr>
          <w:rFonts w:ascii="Century Gothic" w:eastAsia="Century Gothic" w:hAnsi="Century Gothic" w:cs="Century Gothic"/>
          <w:b/>
          <w:color w:val="000000"/>
          <w:sz w:val="22"/>
          <w:szCs w:val="22"/>
        </w:rPr>
      </w:pPr>
      <w:bookmarkStart w:id="4" w:name="_2et92p0" w:colFirst="0" w:colLast="0"/>
      <w:bookmarkEnd w:id="4"/>
    </w:p>
    <w:p w:rsidR="00D24164" w:rsidRDefault="00D24164">
      <w:pPr>
        <w:keepNext/>
        <w:pBdr>
          <w:top w:val="nil"/>
          <w:left w:val="nil"/>
          <w:bottom w:val="nil"/>
          <w:right w:val="nil"/>
          <w:between w:val="nil"/>
        </w:pBdr>
        <w:rPr>
          <w:rFonts w:ascii="Century Gothic" w:eastAsia="Century Gothic" w:hAnsi="Century Gothic" w:cs="Century Gothic"/>
          <w:b/>
          <w:color w:val="000000"/>
          <w:sz w:val="22"/>
          <w:szCs w:val="22"/>
        </w:rPr>
      </w:pPr>
    </w:p>
    <w:p w:rsidR="00D24164" w:rsidRDefault="00960A87">
      <w:pPr>
        <w:keepNext/>
        <w:pBdr>
          <w:top w:val="nil"/>
          <w:left w:val="nil"/>
          <w:bottom w:val="nil"/>
          <w:right w:val="nil"/>
          <w:between w:val="nil"/>
        </w:pBd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5. Coördinatie en organisatie</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De preventiemedewerker van Stichting katholiek onderwijs Raamsdonk, tevens directeur van de school, </w:t>
      </w:r>
      <w:r w:rsidR="001508CC">
        <w:rPr>
          <w:rFonts w:ascii="Century Gothic" w:eastAsia="Century Gothic" w:hAnsi="Century Gothic" w:cs="Century Gothic"/>
          <w:sz w:val="22"/>
          <w:szCs w:val="22"/>
        </w:rPr>
        <w:t>mevr. A</w:t>
      </w:r>
      <w:r>
        <w:rPr>
          <w:rFonts w:ascii="Century Gothic" w:eastAsia="Century Gothic" w:hAnsi="Century Gothic" w:cs="Century Gothic"/>
          <w:sz w:val="22"/>
          <w:szCs w:val="22"/>
        </w:rPr>
        <w:t xml:space="preserve"> Maas voert de coördinatie van het veiligheidsbeleid binnen onze school uit. Bij de coördinatie gaat het niet alleen om de uitvoering, maar ook om het bewaken en stimuleren van de voortgang. </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Er wordt een werkgroep ingesteld. In deze werkgroep hebben de volgende personen zitting: </w:t>
      </w:r>
    </w:p>
    <w:p w:rsidR="00D24164" w:rsidRDefault="00960A87">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sz w:val="22"/>
          <w:szCs w:val="22"/>
        </w:rPr>
      </w:pPr>
      <w:r>
        <w:rPr>
          <w:rFonts w:ascii="Century Gothic" w:eastAsia="Century Gothic" w:hAnsi="Century Gothic" w:cs="Century Gothic"/>
          <w:sz w:val="22"/>
          <w:szCs w:val="22"/>
        </w:rPr>
        <w:t>de directeur van de school die het veiligheidsbeleid coördineert;</w:t>
      </w:r>
    </w:p>
    <w:p w:rsidR="00D24164" w:rsidRDefault="00960A87">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sz w:val="22"/>
          <w:szCs w:val="22"/>
        </w:rPr>
      </w:pPr>
      <w:r>
        <w:rPr>
          <w:rFonts w:ascii="Century Gothic" w:eastAsia="Century Gothic" w:hAnsi="Century Gothic" w:cs="Century Gothic"/>
          <w:sz w:val="22"/>
          <w:szCs w:val="22"/>
        </w:rPr>
        <w:t>een vertegenwoordiger van het personeel; eventueel een PMR-lid</w:t>
      </w:r>
    </w:p>
    <w:p w:rsidR="00D24164" w:rsidRDefault="00960A87">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sz w:val="22"/>
          <w:szCs w:val="22"/>
        </w:rPr>
      </w:pPr>
      <w:r>
        <w:rPr>
          <w:rFonts w:ascii="Century Gothic" w:eastAsia="Century Gothic" w:hAnsi="Century Gothic" w:cs="Century Gothic"/>
          <w:sz w:val="22"/>
          <w:szCs w:val="22"/>
        </w:rPr>
        <w:t>een vertegenwoordiger van de ouders; eventueel een OMR-lid</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i/>
          <w:sz w:val="22"/>
          <w:szCs w:val="22"/>
        </w:rPr>
      </w:pPr>
      <w:r>
        <w:rPr>
          <w:rFonts w:ascii="Century Gothic" w:eastAsia="Century Gothic" w:hAnsi="Century Gothic" w:cs="Century Gothic"/>
          <w:i/>
          <w:sz w:val="22"/>
          <w:szCs w:val="22"/>
        </w:rPr>
        <w:t>Contactpersoon en vertrouwenspersoon</w:t>
      </w: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Ons bestuur heeft </w:t>
      </w:r>
      <w:r w:rsidRPr="001508CC">
        <w:rPr>
          <w:rFonts w:ascii="Century Gothic" w:eastAsia="Century Gothic" w:hAnsi="Century Gothic" w:cs="Century Gothic"/>
          <w:sz w:val="22"/>
          <w:szCs w:val="22"/>
        </w:rPr>
        <w:t>é</w:t>
      </w:r>
      <w:r w:rsidR="001508CC">
        <w:rPr>
          <w:rFonts w:ascii="Century Gothic" w:eastAsia="Century Gothic" w:hAnsi="Century Gothic" w:cs="Century Gothic"/>
          <w:sz w:val="22"/>
          <w:szCs w:val="22"/>
        </w:rPr>
        <w:t>én contactpersoon voor pesten,</w:t>
      </w:r>
      <w:r w:rsidRPr="001508CC">
        <w:rPr>
          <w:rFonts w:ascii="Century Gothic" w:eastAsia="Century Gothic" w:hAnsi="Century Gothic" w:cs="Century Gothic"/>
          <w:sz w:val="22"/>
          <w:szCs w:val="22"/>
        </w:rPr>
        <w:t xml:space="preserve"> een interne vertrouwenspersoon </w:t>
      </w:r>
      <w:r>
        <w:rPr>
          <w:rFonts w:ascii="Century Gothic" w:eastAsia="Century Gothic" w:hAnsi="Century Gothic" w:cs="Century Gothic"/>
          <w:sz w:val="22"/>
          <w:szCs w:val="22"/>
        </w:rPr>
        <w:t>en een externe vertrouwenspersoon aangesteld. In de schoolgids staat wat hun namen en functies zijn en op welke manier ze zijn te bereiken. Contactpersonen zorgen voor de eerste opvang en verwijzen de klagers door naar de leidinggevende of de vertrouwenspersoon.</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Default="00960A87">
      <w:pPr>
        <w:rPr>
          <w:rFonts w:ascii="Century Gothic" w:eastAsia="Century Gothic" w:hAnsi="Century Gothic" w:cs="Century Gothic"/>
          <w:i/>
          <w:sz w:val="22"/>
          <w:szCs w:val="22"/>
        </w:rPr>
      </w:pPr>
      <w:r>
        <w:rPr>
          <w:rFonts w:ascii="Century Gothic" w:eastAsia="Century Gothic" w:hAnsi="Century Gothic" w:cs="Century Gothic"/>
          <w:i/>
          <w:sz w:val="22"/>
          <w:szCs w:val="22"/>
        </w:rPr>
        <w:t>Samenwerking met externe partners</w:t>
      </w: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color w:val="FF0000"/>
          <w:sz w:val="22"/>
          <w:szCs w:val="22"/>
        </w:rPr>
      </w:pPr>
      <w:r>
        <w:rPr>
          <w:rFonts w:ascii="Century Gothic" w:eastAsia="Century Gothic" w:hAnsi="Century Gothic" w:cs="Century Gothic"/>
          <w:sz w:val="22"/>
          <w:szCs w:val="22"/>
        </w:rPr>
        <w:t xml:space="preserve">Het afgelopen jaar hebben we afspraken gemaakt over de taken, procedures en verantwoordelijkheden van de school en van externe partners zoals jeugdzorg, politie, CJG, GGD en andere organisaties. </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i/>
          <w:sz w:val="22"/>
          <w:szCs w:val="22"/>
        </w:rPr>
      </w:pPr>
      <w:r>
        <w:rPr>
          <w:rFonts w:ascii="Century Gothic" w:eastAsia="Century Gothic" w:hAnsi="Century Gothic" w:cs="Century Gothic"/>
          <w:i/>
          <w:sz w:val="22"/>
          <w:szCs w:val="22"/>
        </w:rPr>
        <w:t>Omgaan met de media</w:t>
      </w: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color w:val="FF0000"/>
          <w:sz w:val="22"/>
          <w:szCs w:val="22"/>
        </w:rPr>
      </w:pPr>
      <w:r>
        <w:rPr>
          <w:rFonts w:ascii="Century Gothic" w:eastAsia="Century Gothic" w:hAnsi="Century Gothic" w:cs="Century Gothic"/>
          <w:sz w:val="22"/>
          <w:szCs w:val="22"/>
        </w:rPr>
        <w:t xml:space="preserve">De directie onderhoudt de contacten met de media en derden in geval van incidenten. Het personeel van de school verwijst de media en derden dan ook consequent door naar de directie. In geval zich een ernstige calamiteit voordoet, loopt alle communicatie met externen via de door het bestuur aangewezen contactpersoon. </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i/>
          <w:sz w:val="22"/>
          <w:szCs w:val="22"/>
        </w:rPr>
      </w:pPr>
      <w:r>
        <w:rPr>
          <w:rFonts w:ascii="Century Gothic" w:eastAsia="Century Gothic" w:hAnsi="Century Gothic" w:cs="Century Gothic"/>
          <w:i/>
          <w:sz w:val="22"/>
          <w:szCs w:val="22"/>
        </w:rPr>
        <w:t>Klachten</w:t>
      </w: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color w:val="FF0000"/>
          <w:sz w:val="22"/>
          <w:szCs w:val="22"/>
        </w:rPr>
      </w:pPr>
      <w:r>
        <w:rPr>
          <w:rFonts w:ascii="Century Gothic" w:eastAsia="Century Gothic" w:hAnsi="Century Gothic" w:cs="Century Gothic"/>
          <w:sz w:val="22"/>
          <w:szCs w:val="22"/>
        </w:rPr>
        <w:t>In geval zich op het terrein van agressie, geweld, seksuele intimidatie, discriminatie en pesten klachten en/of bezwaren voordoen, wordt de algemene procedure van de klachtenregeling gehanteerd. Onze klachtenregeling is opgenomen in het schoolplan en gepubliceerd in de schoolgids.</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color w:val="FF0000"/>
          <w:sz w:val="22"/>
          <w:szCs w:val="22"/>
        </w:rPr>
      </w:pPr>
      <w:r>
        <w:rPr>
          <w:rFonts w:ascii="Century Gothic" w:eastAsia="Century Gothic" w:hAnsi="Century Gothic" w:cs="Century Gothic"/>
          <w:sz w:val="22"/>
          <w:szCs w:val="22"/>
        </w:rPr>
        <w:t xml:space="preserve">Wij zijn aangesloten bij een landelijke klachtencommissie en vermelden de bereikbaarheid in de schoolgids. </w:t>
      </w: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Wij informeren de medezeggenschapsraad meteen over elk gegrond oordeel van de klachtencommissie en de maatregelen die het bevoegd gezag naar aanleiding van dat oordeel zal nemen. </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i/>
          <w:sz w:val="22"/>
          <w:szCs w:val="22"/>
        </w:rPr>
      </w:pPr>
      <w:r>
        <w:rPr>
          <w:rFonts w:ascii="Century Gothic" w:eastAsia="Century Gothic" w:hAnsi="Century Gothic" w:cs="Century Gothic"/>
          <w:i/>
          <w:sz w:val="22"/>
          <w:szCs w:val="22"/>
        </w:rPr>
        <w:lastRenderedPageBreak/>
        <w:t>De benodigde personele en financiële middelen</w:t>
      </w: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bookmarkStart w:id="5" w:name="_tyjcwt" w:colFirst="0" w:colLast="0"/>
      <w:bookmarkEnd w:id="5"/>
      <w:r>
        <w:rPr>
          <w:rFonts w:ascii="Century Gothic" w:eastAsia="Century Gothic" w:hAnsi="Century Gothic" w:cs="Century Gothic"/>
          <w:sz w:val="22"/>
          <w:szCs w:val="22"/>
        </w:rPr>
        <w:t xml:space="preserve">In de jaarlijkse budgetteringsronde worden de activiteiten in het kader van sociale veiligheid begroot. De omvang van de kosten wordt mede bepaald door het aantal te ondernemen verbeteractiviteiten die zijn opgenomen in het plan van aanpak. </w:t>
      </w:r>
    </w:p>
    <w:p w:rsidR="00D24164" w:rsidRDefault="00D24164">
      <w:pPr>
        <w:rPr>
          <w:rFonts w:ascii="Century Gothic" w:eastAsia="Century Gothic" w:hAnsi="Century Gothic" w:cs="Century Gothic"/>
          <w:sz w:val="22"/>
          <w:szCs w:val="22"/>
        </w:rPr>
      </w:pPr>
    </w:p>
    <w:p w:rsidR="00D24164" w:rsidRDefault="00960A87">
      <w:pPr>
        <w:keepNext/>
        <w:pBdr>
          <w:top w:val="nil"/>
          <w:left w:val="nil"/>
          <w:bottom w:val="nil"/>
          <w:right w:val="nil"/>
          <w:between w:val="nil"/>
        </w:pBd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6. Melding en registratie</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i/>
          <w:sz w:val="22"/>
          <w:szCs w:val="22"/>
        </w:rPr>
      </w:pPr>
      <w:r>
        <w:rPr>
          <w:rFonts w:ascii="Century Gothic" w:eastAsia="Century Gothic" w:hAnsi="Century Gothic" w:cs="Century Gothic"/>
          <w:i/>
          <w:sz w:val="22"/>
          <w:szCs w:val="22"/>
        </w:rPr>
        <w:t>Melding</w:t>
      </w: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r>
        <w:rPr>
          <w:rFonts w:ascii="Century Gothic" w:eastAsia="Century Gothic" w:hAnsi="Century Gothic" w:cs="Century Gothic"/>
          <w:sz w:val="22"/>
          <w:szCs w:val="22"/>
        </w:rPr>
        <w:t>Onze school is wettelijk verplicht om bepaalde ongevallen te melden aan de Inspectie Soc</w:t>
      </w:r>
      <w:r w:rsidR="005A1B0F">
        <w:rPr>
          <w:rFonts w:ascii="Century Gothic" w:eastAsia="Century Gothic" w:hAnsi="Century Gothic" w:cs="Century Gothic"/>
          <w:sz w:val="22"/>
          <w:szCs w:val="22"/>
        </w:rPr>
        <w:t>iale Zaken en Werkgelegenheid (</w:t>
      </w:r>
      <w:r>
        <w:rPr>
          <w:rFonts w:ascii="Century Gothic" w:eastAsia="Century Gothic" w:hAnsi="Century Gothic" w:cs="Century Gothic"/>
          <w:sz w:val="22"/>
          <w:szCs w:val="22"/>
        </w:rPr>
        <w:t xml:space="preserve">SZW). Iedereen op onze school heeft de verantwoordelijkheid om aan de directie door te geven wanneer een ongeval heeft plaatsgevonden. Artikel 9, lid 1 van de Arbeidsomstandighedenwet luidt in dit kader als volgt: </w:t>
      </w: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ind w:left="565"/>
        <w:rPr>
          <w:rFonts w:ascii="Century Gothic" w:eastAsia="Century Gothic" w:hAnsi="Century Gothic" w:cs="Century Gothic"/>
          <w:i/>
          <w:sz w:val="22"/>
          <w:szCs w:val="22"/>
        </w:rPr>
      </w:pPr>
      <w:r>
        <w:rPr>
          <w:rFonts w:ascii="Century Gothic" w:eastAsia="Century Gothic" w:hAnsi="Century Gothic" w:cs="Century Gothic"/>
          <w:i/>
          <w:sz w:val="22"/>
          <w:szCs w:val="22"/>
        </w:rPr>
        <w:t>De werkgever meldt arbeidsongevallen die leiden tot de dood, een blijvend letsel of een ziekenhuisopname direct aan de daartoe aangewezen toezichthouder en rapporteert hierover desgevraagd zo spoedig mogelijk schriftelijk aan deze toezichthouder.</w:t>
      </w: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r>
        <w:rPr>
          <w:rFonts w:ascii="Century Gothic" w:eastAsia="Century Gothic" w:hAnsi="Century Gothic" w:cs="Century Gothic"/>
          <w:sz w:val="22"/>
          <w:szCs w:val="22"/>
        </w:rPr>
        <w:t>De directie maakt hiervoor gebruik van het Ongevallenmeldingsformulier Inspectie SZW (zie bijlage).</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i/>
          <w:sz w:val="22"/>
          <w:szCs w:val="22"/>
        </w:rPr>
      </w:pPr>
      <w:r>
        <w:rPr>
          <w:rFonts w:ascii="Century Gothic" w:eastAsia="Century Gothic" w:hAnsi="Century Gothic" w:cs="Century Gothic"/>
          <w:i/>
          <w:sz w:val="22"/>
          <w:szCs w:val="22"/>
        </w:rPr>
        <w:t>Meldpunt</w:t>
      </w: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color w:val="FF0000"/>
          <w:sz w:val="22"/>
          <w:szCs w:val="22"/>
        </w:rPr>
      </w:pPr>
      <w:r>
        <w:rPr>
          <w:rFonts w:ascii="Century Gothic" w:eastAsia="Century Gothic" w:hAnsi="Century Gothic" w:cs="Century Gothic"/>
          <w:sz w:val="22"/>
          <w:szCs w:val="22"/>
        </w:rPr>
        <w:t xml:space="preserve">Er wordt door de directie een meldpunt ingericht voor personeel, leerlingen en ouders die incidenten willen melden. Het meldpunt is vrij toegankelijk en anonimiteit is gewaarborgd. </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r>
        <w:rPr>
          <w:rFonts w:ascii="Century Gothic" w:eastAsia="Century Gothic" w:hAnsi="Century Gothic" w:cs="Century Gothic"/>
          <w:sz w:val="22"/>
          <w:szCs w:val="22"/>
        </w:rPr>
        <w:t>De directie maakt jaarlijks een overzicht van het aantal meldingen per school en locatie. Dit overzicht bevat algemene (dit wil zeggen: geen individuele) gegevens, die in de diverse overlegvormen (</w:t>
      </w:r>
      <w:r w:rsidR="005A1B0F">
        <w:rPr>
          <w:rFonts w:ascii="Century Gothic" w:eastAsia="Century Gothic" w:hAnsi="Century Gothic" w:cs="Century Gothic"/>
          <w:sz w:val="22"/>
          <w:szCs w:val="22"/>
        </w:rPr>
        <w:t xml:space="preserve">bestuur overleg, </w:t>
      </w:r>
      <w:r>
        <w:rPr>
          <w:rFonts w:ascii="Century Gothic" w:eastAsia="Century Gothic" w:hAnsi="Century Gothic" w:cs="Century Gothic"/>
          <w:sz w:val="22"/>
          <w:szCs w:val="22"/>
        </w:rPr>
        <w:t>MR-overleg en teamoverleg) van de school worden besproken.</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i/>
          <w:sz w:val="22"/>
          <w:szCs w:val="22"/>
        </w:rPr>
      </w:pPr>
      <w:r>
        <w:rPr>
          <w:rFonts w:ascii="Century Gothic" w:eastAsia="Century Gothic" w:hAnsi="Century Gothic" w:cs="Century Gothic"/>
          <w:i/>
          <w:sz w:val="22"/>
          <w:szCs w:val="22"/>
        </w:rPr>
        <w:t>Registratie</w:t>
      </w: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r>
        <w:rPr>
          <w:rFonts w:ascii="Century Gothic" w:eastAsia="Century Gothic" w:hAnsi="Century Gothic" w:cs="Century Gothic"/>
          <w:sz w:val="22"/>
          <w:szCs w:val="22"/>
        </w:rPr>
        <w:t>De directie houdt een lijst bij van de gemelde arbeidsongevallen en van de arbeidsongevallen die hebben geleid tot een verzuim van meer dan drie werkdagen. De directie noteert ook de aard en datum van het ongeval (artikel 9 lid 2 Arbo-wet). Hierbij wordt gebruik gema</w:t>
      </w:r>
      <w:r w:rsidR="005A1B0F">
        <w:rPr>
          <w:rFonts w:ascii="Century Gothic" w:eastAsia="Century Gothic" w:hAnsi="Century Gothic" w:cs="Century Gothic"/>
          <w:sz w:val="22"/>
          <w:szCs w:val="22"/>
        </w:rPr>
        <w:t xml:space="preserve">akt van het ongevallenregister. Dit ligt bij de conciërge.  </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Onze school heeft besloten om ook de minder ernstige incidenten te registreren. </w:t>
      </w: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Na dit jaar wordt besloten of het nodig is om met deze registratie door te gaan of ons te beperken tot de wettelijke verplichtingen. </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i/>
          <w:sz w:val="22"/>
          <w:szCs w:val="22"/>
        </w:rPr>
      </w:pPr>
      <w:r>
        <w:rPr>
          <w:rFonts w:ascii="Century Gothic" w:eastAsia="Century Gothic" w:hAnsi="Century Gothic" w:cs="Century Gothic"/>
          <w:i/>
          <w:sz w:val="22"/>
          <w:szCs w:val="22"/>
        </w:rPr>
        <w:t>De Meld- en Aangifteplicht Zedenmisdrijf</w:t>
      </w: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color w:val="FF0000"/>
          <w:sz w:val="22"/>
          <w:szCs w:val="22"/>
        </w:rPr>
      </w:pPr>
      <w:r>
        <w:rPr>
          <w:rFonts w:ascii="Century Gothic" w:eastAsia="Century Gothic" w:hAnsi="Century Gothic" w:cs="Century Gothic"/>
          <w:sz w:val="22"/>
          <w:szCs w:val="22"/>
        </w:rPr>
        <w:t xml:space="preserve">Volgens artikel 4a WPO / WEC zijn we verplicht om een vermoeden van een zedenmisdrijf tegen een minderjarige leerling in de onderwijssituatie te melden bij ons bestuur, dat op zijn beurt met de vertrouwensinspecteur moet overleggen over aangifte bij politie/justitie. </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i/>
          <w:sz w:val="22"/>
          <w:szCs w:val="22"/>
        </w:rPr>
      </w:pPr>
      <w:r>
        <w:rPr>
          <w:rFonts w:ascii="Century Gothic" w:eastAsia="Century Gothic" w:hAnsi="Century Gothic" w:cs="Century Gothic"/>
          <w:i/>
          <w:sz w:val="22"/>
          <w:szCs w:val="22"/>
        </w:rPr>
        <w:lastRenderedPageBreak/>
        <w:t>Een school-opvangteam voor ernstige incidenten.</w:t>
      </w: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color w:val="FF0000"/>
          <w:sz w:val="22"/>
          <w:szCs w:val="22"/>
        </w:rPr>
      </w:pPr>
      <w:r>
        <w:rPr>
          <w:rFonts w:ascii="Century Gothic" w:eastAsia="Century Gothic" w:hAnsi="Century Gothic" w:cs="Century Gothic"/>
          <w:sz w:val="22"/>
          <w:szCs w:val="22"/>
        </w:rPr>
        <w:t xml:space="preserve">Voor ernstige incidenten is het mogelijk om op onze school een opvangteam samen te stellen. De leden van het opvangteam en andere interne hulpverleners worden voor hun taken opgeleid (bijvoorbeeld door ‘Slachtofferhulp’) en zij krijgen de mogelijkheid om aan cursussen deel te nemen. Voor de opvang wordt een procedure opgesteld. </w:t>
      </w: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r>
        <w:rPr>
          <w:rFonts w:ascii="Century Gothic" w:eastAsia="Century Gothic" w:hAnsi="Century Gothic" w:cs="Century Gothic"/>
          <w:sz w:val="22"/>
          <w:szCs w:val="22"/>
        </w:rPr>
        <w:t>Indien een incident leidt tot ziekteverzuim, wordt gehandeld conform het algemeen geldende ziekteverzuimbeleid van onze onderwijsinstelling.</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r>
        <w:rPr>
          <w:rFonts w:ascii="Century Gothic" w:eastAsia="Century Gothic" w:hAnsi="Century Gothic" w:cs="Century Gothic"/>
          <w:sz w:val="22"/>
          <w:szCs w:val="22"/>
        </w:rPr>
        <w:t>Ook bij minder ernstige incidenten is aandacht voor het slachtoffer (en eventueel de agressor) gewenst. De schoolleiding stimuleert (indien de betrokkene dit op prijs stelt) de betrokkenheid van leidinggevenden en collega’s bij de situatie. Telefoontjes, persoonlijke gesprekken en dergelijke worden aangemoedigd.</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Default="00960A87">
      <w:pPr>
        <w:keepNext/>
        <w:pBdr>
          <w:top w:val="nil"/>
          <w:left w:val="nil"/>
          <w:bottom w:val="nil"/>
          <w:right w:val="nil"/>
          <w:between w:val="nil"/>
        </w:pBdr>
        <w:rPr>
          <w:rFonts w:ascii="Century Gothic" w:eastAsia="Century Gothic" w:hAnsi="Century Gothic" w:cs="Century Gothic"/>
          <w:b/>
          <w:color w:val="000000"/>
          <w:sz w:val="22"/>
          <w:szCs w:val="22"/>
        </w:rPr>
      </w:pPr>
      <w:bookmarkStart w:id="6" w:name="_3dy6vkm" w:colFirst="0" w:colLast="0"/>
      <w:bookmarkEnd w:id="6"/>
      <w:r>
        <w:rPr>
          <w:rFonts w:ascii="Century Gothic" w:eastAsia="Century Gothic" w:hAnsi="Century Gothic" w:cs="Century Gothic"/>
          <w:b/>
          <w:color w:val="000000"/>
          <w:sz w:val="22"/>
          <w:szCs w:val="22"/>
        </w:rPr>
        <w:t>7. Evaluatie</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Onze school evalueert het veiligheidsbeleid en de voortgang van het plan van aanpak regelmatig. Om een goede evaluatie mogelijk te maken, is het van belang dat bij aanvang de doelen duidelijk zijn. Daarom wordt bij het opstellen van het plan van aanpak duidelijk omschreven wat het probleem is en welk doel met de te ondernemen actie wordt nagestreefd. </w:t>
      </w: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r>
        <w:rPr>
          <w:rFonts w:ascii="Century Gothic" w:eastAsia="Century Gothic" w:hAnsi="Century Gothic" w:cs="Century Gothic"/>
          <w:sz w:val="22"/>
          <w:szCs w:val="22"/>
        </w:rPr>
        <w:t>Per actie wordt vastgesteld of de school de evaluatie zelf uitvoert dan wel uitbesteed</w:t>
      </w:r>
      <w:r>
        <w:rPr>
          <w:rFonts w:ascii="Century Gothic" w:eastAsia="Century Gothic" w:hAnsi="Century Gothic" w:cs="Century Gothic"/>
          <w:color w:val="FF0000"/>
          <w:sz w:val="22"/>
          <w:szCs w:val="22"/>
        </w:rPr>
        <w:t>t</w:t>
      </w:r>
      <w:r>
        <w:rPr>
          <w:rFonts w:ascii="Century Gothic" w:eastAsia="Century Gothic" w:hAnsi="Century Gothic" w:cs="Century Gothic"/>
          <w:sz w:val="22"/>
          <w:szCs w:val="22"/>
        </w:rPr>
        <w:t xml:space="preserve">. Dit is natuurlijk is mede afhankelijk van de aard en ernst van de problemen. </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Default="00960A8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r>
        <w:rPr>
          <w:rFonts w:ascii="Century Gothic" w:eastAsia="Century Gothic" w:hAnsi="Century Gothic" w:cs="Century Gothic"/>
          <w:sz w:val="22"/>
          <w:szCs w:val="22"/>
        </w:rPr>
        <w:t>Jaarlijks wordt vastgesteld of de risico-inventarisatie en –evaluatie nog actueel is. Zo nodig wordt deze opnieuw uitgevoerd.</w:t>
      </w: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Pr="00392F00" w:rsidRDefault="00960A87" w:rsidP="00392F0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color w:val="FF0000"/>
          <w:sz w:val="22"/>
          <w:szCs w:val="22"/>
        </w:rPr>
        <w:sectPr w:rsidR="00D24164" w:rsidRPr="00392F00" w:rsidSect="005A1B0F">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272"/>
        </w:sectPr>
      </w:pPr>
      <w:r>
        <w:rPr>
          <w:rFonts w:ascii="Century Gothic" w:eastAsia="Century Gothic" w:hAnsi="Century Gothic" w:cs="Century Gothic"/>
          <w:sz w:val="22"/>
          <w:szCs w:val="22"/>
        </w:rPr>
        <w:t>Daarnaast is veiligheid een verantwoordelijkheid van het totale team. Het reguliere teamoverleg is een goede gelegenheid om het beleid met betrekking tot agressie, geweld en dergelijke geregeld (elk kwartaal) aan de orde te laten komen. In dit overleg kunnen de meldingsformulieren van de afgelopen periode besproken worden, komen ervaringen met agressie, geweld en dergelijke aan bod en de manier waarop is gereageerd. Ook bekijkt het teamoverleg of het gevoerde beleid en/of het gebruikte materiaal (onder andere de formulieren) bijstelling behoeven</w:t>
      </w:r>
      <w:bookmarkStart w:id="7" w:name="_1t3h5sf" w:colFirst="0" w:colLast="0"/>
      <w:bookmarkEnd w:id="7"/>
      <w:r w:rsidR="00392F00">
        <w:rPr>
          <w:rFonts w:ascii="Century Gothic" w:eastAsia="Century Gothic" w:hAnsi="Century Gothic" w:cs="Century Gothic"/>
          <w:sz w:val="22"/>
          <w:szCs w:val="22"/>
        </w:rPr>
        <w:t>.</w:t>
      </w:r>
    </w:p>
    <w:p w:rsidR="00D24164" w:rsidRDefault="00960A87">
      <w:pPr>
        <w:keepNext/>
        <w:pBdr>
          <w:top w:val="nil"/>
          <w:left w:val="nil"/>
          <w:bottom w:val="nil"/>
          <w:right w:val="nil"/>
          <w:between w:val="nil"/>
        </w:pBdr>
        <w:rPr>
          <w:rFonts w:ascii="Century Gothic" w:eastAsia="Century Gothic" w:hAnsi="Century Gothic" w:cs="Century Gothic"/>
          <w:b/>
          <w:color w:val="000000"/>
        </w:rPr>
      </w:pPr>
      <w:bookmarkStart w:id="8" w:name="_4d34og8" w:colFirst="0" w:colLast="0"/>
      <w:bookmarkStart w:id="9" w:name="_17dp8vu" w:colFirst="0" w:colLast="0"/>
      <w:bookmarkEnd w:id="8"/>
      <w:bookmarkEnd w:id="9"/>
      <w:r>
        <w:lastRenderedPageBreak/>
        <w:br w:type="page"/>
      </w:r>
      <w:r w:rsidR="00392F00">
        <w:rPr>
          <w:rFonts w:ascii="Century Gothic" w:eastAsia="Century Gothic" w:hAnsi="Century Gothic" w:cs="Century Gothic"/>
          <w:b/>
          <w:color w:val="000000"/>
        </w:rPr>
        <w:lastRenderedPageBreak/>
        <w:t>Bijlage 1</w:t>
      </w:r>
      <w:r>
        <w:rPr>
          <w:rFonts w:ascii="Century Gothic" w:eastAsia="Century Gothic" w:hAnsi="Century Gothic" w:cs="Century Gothic"/>
          <w:b/>
          <w:color w:val="000000"/>
        </w:rPr>
        <w:t>. Ongevallenmeldingsformulier Inspectie SZW</w:t>
      </w:r>
    </w:p>
    <w:p w:rsidR="00D24164" w:rsidRDefault="00D24164">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rPr>
      </w:pPr>
    </w:p>
    <w:p w:rsidR="00D24164" w:rsidRDefault="00960A87">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rPr>
      </w:pPr>
      <w:r>
        <w:rPr>
          <w:rFonts w:ascii="Century Gothic" w:eastAsia="Century Gothic" w:hAnsi="Century Gothic" w:cs="Century Gothic"/>
        </w:rPr>
        <w:t>Gegevens ten behoeve van de schriftelijke mededeling van een ongeval, bedoeld in artikel 9 lid 1 Arbeidsomstandighedenwet.</w:t>
      </w:r>
    </w:p>
    <w:p w:rsidR="00D24164" w:rsidRDefault="00D24164">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rPr>
      </w:pP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b/>
          <w:i/>
          <w:u w:val="single"/>
        </w:rPr>
      </w:pPr>
      <w:r>
        <w:rPr>
          <w:rFonts w:ascii="Century Gothic" w:eastAsia="Century Gothic" w:hAnsi="Century Gothic" w:cs="Century Gothic"/>
          <w:b/>
          <w:i/>
          <w:u w:val="single"/>
        </w:rPr>
        <w:t>1. Werkgever (bevoegd gezag)</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rPr>
      </w:pPr>
      <w:r>
        <w:rPr>
          <w:rFonts w:ascii="Century Gothic" w:eastAsia="Century Gothic" w:hAnsi="Century Gothic" w:cs="Century Gothic"/>
        </w:rPr>
        <w:t>Naam: ……………………………………………………………………………………………………..</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rPr>
      </w:pPr>
      <w:r>
        <w:rPr>
          <w:rFonts w:ascii="Century Gothic" w:eastAsia="Century Gothic" w:hAnsi="Century Gothic" w:cs="Century Gothic"/>
        </w:rPr>
        <w:t>Adres:……………………………………………………………………………………………………...</w:t>
      </w: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rPr>
      </w:pPr>
      <w:r>
        <w:rPr>
          <w:rFonts w:ascii="Century Gothic" w:eastAsia="Century Gothic" w:hAnsi="Century Gothic" w:cs="Century Gothic"/>
        </w:rPr>
        <w:t>(geen Postbusnummer)</w:t>
      </w: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rPr>
      </w:pPr>
      <w:r>
        <w:rPr>
          <w:rFonts w:ascii="Century Gothic" w:eastAsia="Century Gothic" w:hAnsi="Century Gothic" w:cs="Century Gothic"/>
        </w:rPr>
        <w:t>Postcode en plaats:………………………………………………………………………………………</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rPr>
      </w:pPr>
      <w:r>
        <w:rPr>
          <w:rFonts w:ascii="Century Gothic" w:eastAsia="Century Gothic" w:hAnsi="Century Gothic" w:cs="Century Gothic"/>
        </w:rPr>
        <w:t>Registratienummer Kamer van Koophandel:………………………………………………………….</w:t>
      </w: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rPr>
      </w:pPr>
      <w:r>
        <w:rPr>
          <w:rFonts w:ascii="Century Gothic" w:eastAsia="Century Gothic" w:hAnsi="Century Gothic" w:cs="Century Gothic"/>
        </w:rPr>
        <w:t>(voor zover van toepassing)</w:t>
      </w: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rPr>
      </w:pPr>
      <w:r>
        <w:rPr>
          <w:rFonts w:ascii="Century Gothic" w:eastAsia="Century Gothic" w:hAnsi="Century Gothic" w:cs="Century Gothic"/>
        </w:rPr>
        <w:t>Aantal werkzame personen:…………………………………………………………………………….</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rPr>
      </w:pPr>
      <w:r>
        <w:rPr>
          <w:rFonts w:ascii="Century Gothic" w:eastAsia="Century Gothic" w:hAnsi="Century Gothic" w:cs="Century Gothic"/>
        </w:rPr>
        <w:t>Naam melder:…………………………………………………………………………………………….</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rPr>
      </w:pPr>
      <w:r>
        <w:rPr>
          <w:rFonts w:ascii="Century Gothic" w:eastAsia="Century Gothic" w:hAnsi="Century Gothic" w:cs="Century Gothic"/>
        </w:rPr>
        <w:t>Telefoon:………………………………………………………………………………………………….</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b/>
          <w:i/>
          <w:u w:val="single"/>
        </w:rPr>
      </w:pPr>
      <w:r>
        <w:rPr>
          <w:rFonts w:ascii="Century Gothic" w:eastAsia="Century Gothic" w:hAnsi="Century Gothic" w:cs="Century Gothic"/>
          <w:b/>
          <w:i/>
          <w:u w:val="single"/>
        </w:rPr>
        <w:t>2. Getroffene(n)</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rPr>
      </w:pPr>
      <w:r>
        <w:rPr>
          <w:rFonts w:ascii="Century Gothic" w:eastAsia="Century Gothic" w:hAnsi="Century Gothic" w:cs="Century Gothic"/>
        </w:rPr>
        <w:t>Naam: ……………………………………………………………………………………………………..</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rPr>
      </w:pPr>
      <w:r>
        <w:rPr>
          <w:rFonts w:ascii="Century Gothic" w:eastAsia="Century Gothic" w:hAnsi="Century Gothic" w:cs="Century Gothic"/>
        </w:rPr>
        <w:t>Adres:……………………………………………………………………………………………………...</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rPr>
      </w:pPr>
      <w:r>
        <w:rPr>
          <w:rFonts w:ascii="Century Gothic" w:eastAsia="Century Gothic" w:hAnsi="Century Gothic" w:cs="Century Gothic"/>
        </w:rPr>
        <w:t>Postcode en woonplaats:………………………………………………………………………………..</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rPr>
      </w:pPr>
      <w:r>
        <w:rPr>
          <w:rFonts w:ascii="Century Gothic" w:eastAsia="Century Gothic" w:hAnsi="Century Gothic" w:cs="Century Gothic"/>
        </w:rPr>
        <w:t>Geboortedatum en geslacht:……………………………………………………………………………</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rPr>
      </w:pPr>
      <w:r>
        <w:rPr>
          <w:rFonts w:ascii="Century Gothic" w:eastAsia="Century Gothic" w:hAnsi="Century Gothic" w:cs="Century Gothic"/>
        </w:rPr>
        <w:t>Nationaliteit:………………………………………………………………………………………………</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vertAlign w:val="superscript"/>
        </w:rPr>
      </w:pPr>
      <w:r>
        <w:rPr>
          <w:rFonts w:ascii="Century Gothic" w:eastAsia="Century Gothic" w:hAnsi="Century Gothic" w:cs="Century Gothic"/>
        </w:rPr>
        <w:t>De getroffene is: werknemer/stagiair/uitzendkracht/leerling/student/overig</w:t>
      </w:r>
      <w:r>
        <w:rPr>
          <w:rFonts w:ascii="Century Gothic" w:eastAsia="Century Gothic" w:hAnsi="Century Gothic" w:cs="Century Gothic"/>
          <w:vertAlign w:val="superscript"/>
        </w:rPr>
        <w:t xml:space="preserve"> * </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rPr>
      </w:pPr>
      <w:r>
        <w:rPr>
          <w:rFonts w:ascii="Century Gothic" w:eastAsia="Century Gothic" w:hAnsi="Century Gothic" w:cs="Century Gothic"/>
        </w:rPr>
        <w:t>Datum indiensttreding:…………………………………………………………………………………..</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rPr>
      </w:pPr>
      <w:r>
        <w:rPr>
          <w:rFonts w:ascii="Century Gothic" w:eastAsia="Century Gothic" w:hAnsi="Century Gothic" w:cs="Century Gothic"/>
        </w:rPr>
        <w:t>Soort letsel:……………………………………………………………………………………………….</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rPr>
      </w:pPr>
      <w:r>
        <w:rPr>
          <w:rFonts w:ascii="Century Gothic" w:eastAsia="Century Gothic" w:hAnsi="Century Gothic" w:cs="Century Gothic"/>
        </w:rPr>
        <w:t>Plaats van het letsel:…………………………………………………………………………………….</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rPr>
      </w:pPr>
      <w:r>
        <w:rPr>
          <w:rFonts w:ascii="Century Gothic" w:eastAsia="Century Gothic" w:hAnsi="Century Gothic" w:cs="Century Gothic"/>
        </w:rPr>
        <w:t xml:space="preserve">Noodzaak ziekenhuisopname: </w:t>
      </w:r>
      <w:r>
        <w:rPr>
          <w:rFonts w:ascii="Century Gothic" w:eastAsia="Century Gothic" w:hAnsi="Century Gothic" w:cs="Century Gothic"/>
        </w:rPr>
        <w:tab/>
        <w:t xml:space="preserve">ja/nee* </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rPr>
      </w:pPr>
      <w:r>
        <w:rPr>
          <w:rFonts w:ascii="Century Gothic" w:eastAsia="Century Gothic" w:hAnsi="Century Gothic" w:cs="Century Gothic"/>
        </w:rPr>
        <w:t xml:space="preserve">Dodelijke afloop: </w:t>
      </w:r>
      <w:r>
        <w:rPr>
          <w:rFonts w:ascii="Century Gothic" w:eastAsia="Century Gothic" w:hAnsi="Century Gothic" w:cs="Century Gothic"/>
        </w:rPr>
        <w:tab/>
      </w:r>
      <w:r>
        <w:rPr>
          <w:rFonts w:ascii="Century Gothic" w:eastAsia="Century Gothic" w:hAnsi="Century Gothic" w:cs="Century Gothic"/>
        </w:rPr>
        <w:tab/>
        <w:t>ja/nee*</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rPr>
      </w:pPr>
      <w:r>
        <w:rPr>
          <w:rFonts w:ascii="Century Gothic" w:eastAsia="Century Gothic" w:hAnsi="Century Gothic" w:cs="Century Gothic"/>
        </w:rPr>
        <w:t>Vermoedelijke verzuimduur:…………………………………………………………………………….</w:t>
      </w: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br/>
      </w: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rPr>
      </w:pPr>
      <w:r>
        <w:br w:type="page"/>
      </w: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b/>
          <w:i/>
          <w:sz w:val="22"/>
          <w:szCs w:val="22"/>
          <w:u w:val="single"/>
        </w:rPr>
      </w:pPr>
      <w:r>
        <w:rPr>
          <w:rFonts w:ascii="Century Gothic" w:eastAsia="Century Gothic" w:hAnsi="Century Gothic" w:cs="Century Gothic"/>
          <w:b/>
          <w:i/>
          <w:sz w:val="22"/>
          <w:szCs w:val="22"/>
          <w:u w:val="single"/>
        </w:rPr>
        <w:lastRenderedPageBreak/>
        <w:t>3. Omstandigheden van het ongeval</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sz w:val="22"/>
          <w:szCs w:val="22"/>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sz w:val="22"/>
          <w:szCs w:val="22"/>
        </w:rPr>
      </w:pPr>
      <w:r>
        <w:rPr>
          <w:rFonts w:ascii="Century Gothic" w:eastAsia="Century Gothic" w:hAnsi="Century Gothic" w:cs="Century Gothic"/>
          <w:sz w:val="22"/>
          <w:szCs w:val="22"/>
        </w:rPr>
        <w:t>Plaats van het ongeval:…………………………………………………………………………………</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sz w:val="22"/>
          <w:szCs w:val="22"/>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sz w:val="22"/>
          <w:szCs w:val="22"/>
        </w:rPr>
      </w:pPr>
      <w:r>
        <w:rPr>
          <w:rFonts w:ascii="Century Gothic" w:eastAsia="Century Gothic" w:hAnsi="Century Gothic" w:cs="Century Gothic"/>
          <w:sz w:val="22"/>
          <w:szCs w:val="22"/>
        </w:rPr>
        <w:t>Naam school:…………………………………………………………………………………..………..</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sz w:val="22"/>
          <w:szCs w:val="22"/>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sz w:val="22"/>
          <w:szCs w:val="22"/>
        </w:rPr>
      </w:pPr>
      <w:r>
        <w:rPr>
          <w:rFonts w:ascii="Century Gothic" w:eastAsia="Century Gothic" w:hAnsi="Century Gothic" w:cs="Century Gothic"/>
          <w:sz w:val="22"/>
          <w:szCs w:val="22"/>
        </w:rPr>
        <w:t>Adres:…………………………………………………………………………..………………………...</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sz w:val="22"/>
          <w:szCs w:val="22"/>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sz w:val="22"/>
          <w:szCs w:val="22"/>
        </w:rPr>
      </w:pPr>
      <w:r>
        <w:rPr>
          <w:rFonts w:ascii="Century Gothic" w:eastAsia="Century Gothic" w:hAnsi="Century Gothic" w:cs="Century Gothic"/>
          <w:sz w:val="22"/>
          <w:szCs w:val="22"/>
        </w:rPr>
        <w:t>Postcode en plaats:………………………………………………………………………………………</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sz w:val="22"/>
          <w:szCs w:val="22"/>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sz w:val="22"/>
          <w:szCs w:val="22"/>
        </w:rPr>
      </w:pPr>
      <w:r>
        <w:rPr>
          <w:rFonts w:ascii="Century Gothic" w:eastAsia="Century Gothic" w:hAnsi="Century Gothic" w:cs="Century Gothic"/>
          <w:sz w:val="22"/>
          <w:szCs w:val="22"/>
        </w:rPr>
        <w:t>Datum en tijdstip ongeval:……………………………………………………….………………………</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sz w:val="22"/>
          <w:szCs w:val="22"/>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sz w:val="22"/>
          <w:szCs w:val="22"/>
        </w:rPr>
      </w:pPr>
      <w:r>
        <w:rPr>
          <w:rFonts w:ascii="Century Gothic" w:eastAsia="Century Gothic" w:hAnsi="Century Gothic" w:cs="Century Gothic"/>
          <w:sz w:val="22"/>
          <w:szCs w:val="22"/>
        </w:rPr>
        <w:t>Direct voorafgaand aan het ongeval door getroffene verrichte werkzaamheden:………………...</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sz w:val="22"/>
          <w:szCs w:val="22"/>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sz w:val="22"/>
          <w:szCs w:val="22"/>
        </w:rPr>
      </w:pPr>
      <w:r>
        <w:rPr>
          <w:rFonts w:ascii="Century Gothic" w:eastAsia="Century Gothic" w:hAnsi="Century Gothic" w:cs="Century Gothic"/>
          <w:sz w:val="22"/>
          <w:szCs w:val="22"/>
        </w:rPr>
        <w:t>Aard van het ongeval:……………………………………………………………………………………</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sz w:val="22"/>
          <w:szCs w:val="22"/>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sz w:val="22"/>
          <w:szCs w:val="22"/>
        </w:rPr>
      </w:pPr>
      <w:r>
        <w:rPr>
          <w:rFonts w:ascii="Century Gothic" w:eastAsia="Century Gothic" w:hAnsi="Century Gothic" w:cs="Century Gothic"/>
          <w:sz w:val="22"/>
          <w:szCs w:val="22"/>
        </w:rPr>
        <w:t>Eventueel betrokken arbeidsmiddelen of stoffen:…………………………………………………….</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sz w:val="22"/>
          <w:szCs w:val="22"/>
        </w:rPr>
      </w:pP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sz w:val="22"/>
          <w:szCs w:val="22"/>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sz w:val="22"/>
          <w:szCs w:val="22"/>
        </w:rPr>
      </w:pPr>
      <w:r>
        <w:rPr>
          <w:rFonts w:ascii="Century Gothic" w:eastAsia="Century Gothic" w:hAnsi="Century Gothic" w:cs="Century Gothic"/>
          <w:sz w:val="22"/>
          <w:szCs w:val="22"/>
        </w:rPr>
        <w:t>* Doorhalen wat niet van toepassing is</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i/>
          <w:sz w:val="22"/>
          <w:szCs w:val="22"/>
        </w:rPr>
      </w:pP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sz w:val="22"/>
          <w:szCs w:val="22"/>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sz w:val="22"/>
          <w:szCs w:val="22"/>
        </w:rPr>
      </w:pPr>
      <w:r>
        <w:rPr>
          <w:rFonts w:ascii="Century Gothic" w:eastAsia="Century Gothic" w:hAnsi="Century Gothic" w:cs="Century Gothic"/>
          <w:sz w:val="22"/>
          <w:szCs w:val="22"/>
        </w:rPr>
        <w:t>Plaats:…………………………… Datum:…………… Handtekening aanmelder:…………………….</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sz w:val="22"/>
          <w:szCs w:val="22"/>
        </w:rPr>
      </w:pP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sz w:val="22"/>
          <w:szCs w:val="22"/>
        </w:rPr>
      </w:pPr>
    </w:p>
    <w:p w:rsidR="00D24164" w:rsidRDefault="00D24164">
      <w:pPr>
        <w:rPr>
          <w:rFonts w:ascii="Century Gothic" w:eastAsia="Century Gothic" w:hAnsi="Century Gothic" w:cs="Century Gothic"/>
          <w:sz w:val="22"/>
          <w:szCs w:val="22"/>
        </w:rPr>
      </w:pPr>
    </w:p>
    <w:p w:rsidR="00D24164" w:rsidRDefault="00D24164">
      <w:pPr>
        <w:rPr>
          <w:rFonts w:ascii="Century Gothic" w:eastAsia="Century Gothic" w:hAnsi="Century Gothic" w:cs="Century Gothic"/>
          <w:sz w:val="22"/>
          <w:szCs w:val="22"/>
        </w:rPr>
      </w:pPr>
    </w:p>
    <w:p w:rsidR="00D24164" w:rsidRDefault="00960A87">
      <w:pPr>
        <w:rPr>
          <w:rFonts w:ascii="Century Gothic" w:eastAsia="Century Gothic" w:hAnsi="Century Gothic" w:cs="Century Gothic"/>
          <w:sz w:val="22"/>
          <w:szCs w:val="22"/>
        </w:rPr>
      </w:pPr>
      <w:r>
        <w:rPr>
          <w:rFonts w:ascii="Century Gothic" w:eastAsia="Century Gothic" w:hAnsi="Century Gothic" w:cs="Century Gothic"/>
          <w:sz w:val="22"/>
          <w:szCs w:val="22"/>
        </w:rPr>
        <w:t>Inspectie SZW</w:t>
      </w:r>
    </w:p>
    <w:p w:rsidR="00D24164" w:rsidRDefault="00960A87">
      <w:pPr>
        <w:rPr>
          <w:rFonts w:ascii="Century Gothic" w:eastAsia="Century Gothic" w:hAnsi="Century Gothic" w:cs="Century Gothic"/>
          <w:sz w:val="22"/>
          <w:szCs w:val="22"/>
        </w:rPr>
      </w:pPr>
      <w:r>
        <w:rPr>
          <w:rFonts w:ascii="Century Gothic" w:eastAsia="Century Gothic" w:hAnsi="Century Gothic" w:cs="Century Gothic"/>
          <w:sz w:val="22"/>
          <w:szCs w:val="22"/>
        </w:rPr>
        <w:t>Centraal Kantoor, afdeling Handhaving</w:t>
      </w:r>
    </w:p>
    <w:p w:rsidR="00D24164" w:rsidRDefault="00960A87">
      <w:pPr>
        <w:rPr>
          <w:rFonts w:ascii="Century Gothic" w:eastAsia="Century Gothic" w:hAnsi="Century Gothic" w:cs="Century Gothic"/>
          <w:sz w:val="22"/>
          <w:szCs w:val="22"/>
        </w:rPr>
      </w:pPr>
      <w:r>
        <w:rPr>
          <w:rFonts w:ascii="Century Gothic" w:eastAsia="Century Gothic" w:hAnsi="Century Gothic" w:cs="Century Gothic"/>
          <w:sz w:val="22"/>
          <w:szCs w:val="22"/>
        </w:rPr>
        <w:t>Postbus 90801</w:t>
      </w:r>
    </w:p>
    <w:p w:rsidR="00D24164" w:rsidRDefault="00960A87">
      <w:pPr>
        <w:rPr>
          <w:rFonts w:ascii="Century Gothic" w:eastAsia="Century Gothic" w:hAnsi="Century Gothic" w:cs="Century Gothic"/>
          <w:sz w:val="22"/>
          <w:szCs w:val="22"/>
        </w:rPr>
      </w:pPr>
      <w:r>
        <w:rPr>
          <w:rFonts w:ascii="Century Gothic" w:eastAsia="Century Gothic" w:hAnsi="Century Gothic" w:cs="Century Gothic"/>
          <w:sz w:val="22"/>
          <w:szCs w:val="22"/>
        </w:rPr>
        <w:t>2509 LV Den Haag</w:t>
      </w:r>
    </w:p>
    <w:p w:rsidR="00D24164" w:rsidRDefault="00D24164">
      <w:pPr>
        <w:rPr>
          <w:rFonts w:ascii="Century Gothic" w:eastAsia="Century Gothic" w:hAnsi="Century Gothic" w:cs="Century Gothic"/>
          <w:sz w:val="22"/>
          <w:szCs w:val="22"/>
        </w:rPr>
      </w:pPr>
    </w:p>
    <w:p w:rsidR="00D24164" w:rsidRDefault="00D24164">
      <w:pPr>
        <w:rPr>
          <w:rFonts w:ascii="Century Gothic" w:eastAsia="Century Gothic" w:hAnsi="Century Gothic" w:cs="Century Gothic"/>
          <w:sz w:val="22"/>
          <w:szCs w:val="22"/>
        </w:rPr>
      </w:pPr>
    </w:p>
    <w:p w:rsidR="00D24164" w:rsidRDefault="00D2416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Default="00960A87">
      <w:pPr>
        <w:keepNext/>
        <w:pBdr>
          <w:top w:val="nil"/>
          <w:left w:val="nil"/>
          <w:bottom w:val="nil"/>
          <w:right w:val="nil"/>
          <w:between w:val="nil"/>
        </w:pBdr>
        <w:rPr>
          <w:rFonts w:ascii="Century Gothic" w:eastAsia="Century Gothic" w:hAnsi="Century Gothic" w:cs="Century Gothic"/>
          <w:b/>
          <w:color w:val="000000"/>
          <w:sz w:val="22"/>
          <w:szCs w:val="22"/>
        </w:rPr>
      </w:pPr>
      <w:bookmarkStart w:id="10" w:name="_3rdcrjn" w:colFirst="0" w:colLast="0"/>
      <w:bookmarkEnd w:id="10"/>
      <w:r>
        <w:br w:type="page"/>
      </w:r>
      <w:r w:rsidR="00392F00">
        <w:rPr>
          <w:rFonts w:ascii="Century Gothic" w:eastAsia="Century Gothic" w:hAnsi="Century Gothic" w:cs="Century Gothic"/>
          <w:b/>
          <w:color w:val="000000"/>
          <w:sz w:val="22"/>
          <w:szCs w:val="22"/>
        </w:rPr>
        <w:lastRenderedPageBreak/>
        <w:t>Bijlage 2</w:t>
      </w:r>
      <w:bookmarkStart w:id="11" w:name="_GoBack"/>
      <w:bookmarkEnd w:id="11"/>
      <w:r>
        <w:rPr>
          <w:rFonts w:ascii="Century Gothic" w:eastAsia="Century Gothic" w:hAnsi="Century Gothic" w:cs="Century Gothic"/>
          <w:b/>
          <w:color w:val="000000"/>
          <w:sz w:val="22"/>
          <w:szCs w:val="22"/>
        </w:rPr>
        <w:t>. Incidentregistratieformulier voor intern gebruik</w:t>
      </w:r>
    </w:p>
    <w:p w:rsidR="00D24164" w:rsidRDefault="00D24164">
      <w:pPr>
        <w:rPr>
          <w:rFonts w:ascii="Century Gothic" w:eastAsia="Century Gothic" w:hAnsi="Century Gothic" w:cs="Century Gothic"/>
          <w:sz w:val="22"/>
          <w:szCs w:val="22"/>
        </w:rPr>
      </w:pPr>
    </w:p>
    <w:p w:rsidR="00D24164" w:rsidRDefault="00960A87">
      <w:pPr>
        <w:rPr>
          <w:rFonts w:ascii="Century Gothic" w:eastAsia="Century Gothic" w:hAnsi="Century Gothic" w:cs="Century Gothic"/>
          <w:sz w:val="22"/>
          <w:szCs w:val="22"/>
        </w:rPr>
      </w:pPr>
      <w:r>
        <w:rPr>
          <w:rFonts w:ascii="Century Gothic" w:eastAsia="Century Gothic" w:hAnsi="Century Gothic" w:cs="Century Gothic"/>
          <w:sz w:val="22"/>
          <w:szCs w:val="22"/>
        </w:rPr>
        <w:t>Gegevens ten behoeve van de schriftelijke interne registratie van agressie en/of geweld.</w:t>
      </w:r>
    </w:p>
    <w:p w:rsidR="00D24164" w:rsidRDefault="00D24164">
      <w:pPr>
        <w:rPr>
          <w:rFonts w:ascii="Century Gothic" w:eastAsia="Century Gothic" w:hAnsi="Century Gothic" w:cs="Century Gothic"/>
          <w:i/>
          <w:sz w:val="22"/>
          <w:szCs w:val="22"/>
          <w:u w:val="single"/>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sz w:val="22"/>
          <w:szCs w:val="22"/>
        </w:rPr>
      </w:pPr>
      <w:r>
        <w:rPr>
          <w:rFonts w:ascii="Century Gothic" w:eastAsia="Century Gothic" w:hAnsi="Century Gothic" w:cs="Century Gothic"/>
          <w:b/>
          <w:i/>
          <w:sz w:val="22"/>
          <w:szCs w:val="22"/>
          <w:u w:val="single"/>
        </w:rPr>
        <w:t>Naam getroffene</w:t>
      </w:r>
      <w:r>
        <w:rPr>
          <w:rFonts w:ascii="Century Gothic" w:eastAsia="Century Gothic" w:hAnsi="Century Gothic" w:cs="Century Gothic"/>
          <w:i/>
          <w:sz w:val="22"/>
          <w:szCs w:val="22"/>
          <w:u w:val="single"/>
        </w:rPr>
        <w:t>:</w:t>
      </w:r>
      <w:r>
        <w:rPr>
          <w:rFonts w:ascii="Century Gothic" w:eastAsia="Century Gothic" w:hAnsi="Century Gothic" w:cs="Century Gothic"/>
          <w:sz w:val="22"/>
          <w:szCs w:val="22"/>
        </w:rPr>
        <w:t>…….………………………………………………………………………….</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i/>
          <w:sz w:val="22"/>
          <w:szCs w:val="22"/>
          <w:u w:val="single"/>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sz w:val="22"/>
          <w:szCs w:val="22"/>
        </w:rPr>
      </w:pPr>
      <w:r>
        <w:rPr>
          <w:rFonts w:ascii="Century Gothic" w:eastAsia="Century Gothic" w:hAnsi="Century Gothic" w:cs="Century Gothic"/>
          <w:b/>
          <w:i/>
          <w:sz w:val="22"/>
          <w:szCs w:val="22"/>
          <w:u w:val="single"/>
        </w:rPr>
        <w:t>Adres</w:t>
      </w:r>
      <w:r>
        <w:rPr>
          <w:rFonts w:ascii="Century Gothic" w:eastAsia="Century Gothic" w:hAnsi="Century Gothic" w:cs="Century Gothic"/>
          <w:i/>
          <w:sz w:val="22"/>
          <w:szCs w:val="22"/>
          <w:u w:val="single"/>
        </w:rPr>
        <w:t>:</w:t>
      </w:r>
      <w:r>
        <w:rPr>
          <w:rFonts w:ascii="Century Gothic" w:eastAsia="Century Gothic" w:hAnsi="Century Gothic" w:cs="Century Gothic"/>
          <w:sz w:val="22"/>
          <w:szCs w:val="22"/>
        </w:rPr>
        <w:t xml:space="preserve"> …………………………………………………………………………………………….</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i/>
          <w:sz w:val="22"/>
          <w:szCs w:val="22"/>
          <w:u w:val="single"/>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sz w:val="22"/>
          <w:szCs w:val="22"/>
        </w:rPr>
      </w:pPr>
      <w:r>
        <w:rPr>
          <w:rFonts w:ascii="Century Gothic" w:eastAsia="Century Gothic" w:hAnsi="Century Gothic" w:cs="Century Gothic"/>
          <w:b/>
          <w:i/>
          <w:sz w:val="22"/>
          <w:szCs w:val="22"/>
          <w:u w:val="single"/>
        </w:rPr>
        <w:t>Postcode en plaats</w:t>
      </w:r>
      <w:r>
        <w:rPr>
          <w:rFonts w:ascii="Century Gothic" w:eastAsia="Century Gothic" w:hAnsi="Century Gothic" w:cs="Century Gothic"/>
          <w:i/>
          <w:sz w:val="22"/>
          <w:szCs w:val="22"/>
          <w:u w:val="single"/>
        </w:rPr>
        <w:t>:</w:t>
      </w:r>
      <w:r>
        <w:rPr>
          <w:rFonts w:ascii="Century Gothic" w:eastAsia="Century Gothic" w:hAnsi="Century Gothic" w:cs="Century Gothic"/>
          <w:sz w:val="22"/>
          <w:szCs w:val="22"/>
        </w:rPr>
        <w:t>….…………………………………………………………………………</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i/>
          <w:sz w:val="22"/>
          <w:szCs w:val="22"/>
          <w:u w:val="single"/>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sz w:val="22"/>
          <w:szCs w:val="22"/>
        </w:rPr>
      </w:pPr>
      <w:r>
        <w:rPr>
          <w:rFonts w:ascii="Century Gothic" w:eastAsia="Century Gothic" w:hAnsi="Century Gothic" w:cs="Century Gothic"/>
          <w:b/>
          <w:i/>
          <w:sz w:val="22"/>
          <w:szCs w:val="22"/>
          <w:u w:val="single"/>
        </w:rPr>
        <w:t>Getroffene is</w:t>
      </w:r>
      <w:r>
        <w:rPr>
          <w:rFonts w:ascii="Century Gothic" w:eastAsia="Century Gothic" w:hAnsi="Century Gothic" w:cs="Century Gothic"/>
          <w:i/>
          <w:sz w:val="22"/>
          <w:szCs w:val="22"/>
          <w:u w:val="single"/>
        </w:rPr>
        <w:t>:</w:t>
      </w:r>
      <w:r>
        <w:rPr>
          <w:rFonts w:ascii="Century Gothic" w:eastAsia="Century Gothic" w:hAnsi="Century Gothic" w:cs="Century Gothic"/>
          <w:sz w:val="22"/>
          <w:szCs w:val="22"/>
        </w:rPr>
        <w:t xml:space="preserve"> Werknemer / stagiair / leerling / anders namelijk *………………………….</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i/>
          <w:sz w:val="22"/>
          <w:szCs w:val="22"/>
          <w:u w:val="single"/>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sz w:val="22"/>
          <w:szCs w:val="22"/>
        </w:rPr>
      </w:pPr>
      <w:r>
        <w:rPr>
          <w:rFonts w:ascii="Century Gothic" w:eastAsia="Century Gothic" w:hAnsi="Century Gothic" w:cs="Century Gothic"/>
          <w:b/>
          <w:i/>
          <w:sz w:val="22"/>
          <w:szCs w:val="22"/>
          <w:u w:val="single"/>
        </w:rPr>
        <w:t>Plaats van het incident</w:t>
      </w:r>
      <w:r>
        <w:rPr>
          <w:rFonts w:ascii="Century Gothic" w:eastAsia="Century Gothic" w:hAnsi="Century Gothic" w:cs="Century Gothic"/>
          <w:i/>
          <w:sz w:val="22"/>
          <w:szCs w:val="22"/>
          <w:u w:val="single"/>
        </w:rPr>
        <w:t>:</w:t>
      </w:r>
      <w:r>
        <w:rPr>
          <w:rFonts w:ascii="Century Gothic" w:eastAsia="Century Gothic" w:hAnsi="Century Gothic" w:cs="Century Gothic"/>
          <w:sz w:val="22"/>
          <w:szCs w:val="22"/>
        </w:rPr>
        <w:t xml:space="preserve"> ……………………………………………………………………….</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i/>
          <w:sz w:val="22"/>
          <w:szCs w:val="22"/>
          <w:u w:val="single"/>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sz w:val="22"/>
          <w:szCs w:val="22"/>
        </w:rPr>
      </w:pPr>
      <w:r>
        <w:rPr>
          <w:rFonts w:ascii="Century Gothic" w:eastAsia="Century Gothic" w:hAnsi="Century Gothic" w:cs="Century Gothic"/>
          <w:b/>
          <w:i/>
          <w:sz w:val="22"/>
          <w:szCs w:val="22"/>
          <w:u w:val="single"/>
        </w:rPr>
        <w:t>Datum en tijdstip incident</w:t>
      </w:r>
      <w:r>
        <w:rPr>
          <w:rFonts w:ascii="Century Gothic" w:eastAsia="Century Gothic" w:hAnsi="Century Gothic" w:cs="Century Gothic"/>
          <w:i/>
          <w:sz w:val="22"/>
          <w:szCs w:val="22"/>
          <w:u w:val="single"/>
        </w:rPr>
        <w:t>:</w:t>
      </w:r>
      <w:r>
        <w:rPr>
          <w:rFonts w:ascii="Century Gothic" w:eastAsia="Century Gothic" w:hAnsi="Century Gothic" w:cs="Century Gothic"/>
          <w:sz w:val="22"/>
          <w:szCs w:val="22"/>
        </w:rPr>
        <w:t xml:space="preserve"> …………………………………………………………………...</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sz w:val="22"/>
          <w:szCs w:val="22"/>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i/>
          <w:sz w:val="22"/>
          <w:szCs w:val="22"/>
        </w:rPr>
      </w:pPr>
      <w:r>
        <w:rPr>
          <w:rFonts w:ascii="Century Gothic" w:eastAsia="Century Gothic" w:hAnsi="Century Gothic" w:cs="Century Gothic"/>
          <w:b/>
          <w:i/>
          <w:sz w:val="22"/>
          <w:szCs w:val="22"/>
          <w:u w:val="single"/>
        </w:rPr>
        <w:t>Vorm van agressie, geweld</w:t>
      </w:r>
      <w:r>
        <w:rPr>
          <w:rFonts w:ascii="Century Gothic" w:eastAsia="Century Gothic" w:hAnsi="Century Gothic" w:cs="Century Gothic"/>
          <w:i/>
          <w:sz w:val="22"/>
          <w:szCs w:val="22"/>
        </w:rPr>
        <w:t>:</w:t>
      </w:r>
    </w:p>
    <w:p w:rsidR="00D24164" w:rsidRDefault="00960A87">
      <w:pPr>
        <w:numPr>
          <w:ilvl w:val="0"/>
          <w:numId w:val="2"/>
        </w:numPr>
        <w:pBdr>
          <w:top w:val="single" w:sz="4" w:space="1" w:color="000000"/>
          <w:left w:val="single" w:sz="4" w:space="1" w:color="000000"/>
          <w:bottom w:val="single" w:sz="4" w:space="1" w:color="000000"/>
          <w:right w:val="single" w:sz="4" w:space="1" w:color="000000"/>
        </w:pBdr>
      </w:pPr>
      <w:r>
        <w:rPr>
          <w:rFonts w:ascii="Century Gothic" w:eastAsia="Century Gothic" w:hAnsi="Century Gothic" w:cs="Century Gothic"/>
          <w:sz w:val="22"/>
          <w:szCs w:val="22"/>
        </w:rPr>
        <w:t>fysiek</w:t>
      </w:r>
      <w:r>
        <w:rPr>
          <w:rFonts w:ascii="Century Gothic" w:eastAsia="Century Gothic" w:hAnsi="Century Gothic" w:cs="Century Gothic"/>
          <w:sz w:val="22"/>
          <w:szCs w:val="22"/>
        </w:rPr>
        <w:tab/>
        <w:t xml:space="preserve"> nl: ………………………………………………………………….……………</w:t>
      </w:r>
    </w:p>
    <w:p w:rsidR="00D24164" w:rsidRDefault="00960A87">
      <w:pPr>
        <w:numPr>
          <w:ilvl w:val="0"/>
          <w:numId w:val="2"/>
        </w:numPr>
        <w:pBdr>
          <w:top w:val="single" w:sz="4" w:space="1" w:color="000000"/>
          <w:left w:val="single" w:sz="4" w:space="1" w:color="000000"/>
          <w:bottom w:val="single" w:sz="4" w:space="1" w:color="000000"/>
          <w:right w:val="single" w:sz="4" w:space="1" w:color="000000"/>
        </w:pBdr>
      </w:pPr>
      <w:r>
        <w:rPr>
          <w:rFonts w:ascii="Century Gothic" w:eastAsia="Century Gothic" w:hAnsi="Century Gothic" w:cs="Century Gothic"/>
          <w:sz w:val="22"/>
          <w:szCs w:val="22"/>
        </w:rPr>
        <w:t>verbaal</w:t>
      </w:r>
      <w:r>
        <w:rPr>
          <w:rFonts w:ascii="Century Gothic" w:eastAsia="Century Gothic" w:hAnsi="Century Gothic" w:cs="Century Gothic"/>
          <w:sz w:val="22"/>
          <w:szCs w:val="22"/>
        </w:rPr>
        <w:tab/>
        <w:t xml:space="preserve"> nl: ……………………………………………………………….………………</w:t>
      </w:r>
    </w:p>
    <w:p w:rsidR="00D24164" w:rsidRDefault="00960A87">
      <w:pPr>
        <w:numPr>
          <w:ilvl w:val="0"/>
          <w:numId w:val="2"/>
        </w:numPr>
        <w:pBdr>
          <w:top w:val="single" w:sz="4" w:space="1" w:color="000000"/>
          <w:left w:val="single" w:sz="4" w:space="1" w:color="000000"/>
          <w:bottom w:val="single" w:sz="4" w:space="1" w:color="000000"/>
          <w:right w:val="single" w:sz="4" w:space="1" w:color="000000"/>
        </w:pBdr>
      </w:pPr>
      <w:r>
        <w:rPr>
          <w:rFonts w:ascii="Century Gothic" w:eastAsia="Century Gothic" w:hAnsi="Century Gothic" w:cs="Century Gothic"/>
          <w:sz w:val="22"/>
          <w:szCs w:val="22"/>
        </w:rPr>
        <w:t>dreigen</w:t>
      </w:r>
      <w:r>
        <w:rPr>
          <w:rFonts w:ascii="Century Gothic" w:eastAsia="Century Gothic" w:hAnsi="Century Gothic" w:cs="Century Gothic"/>
          <w:sz w:val="22"/>
          <w:szCs w:val="22"/>
        </w:rPr>
        <w:tab/>
        <w:t xml:space="preserve"> nl: …………………………………………………………….…………………</w:t>
      </w:r>
    </w:p>
    <w:p w:rsidR="00D24164" w:rsidRDefault="00960A87">
      <w:pPr>
        <w:numPr>
          <w:ilvl w:val="0"/>
          <w:numId w:val="2"/>
        </w:numPr>
        <w:pBdr>
          <w:top w:val="single" w:sz="4" w:space="1" w:color="000000"/>
          <w:left w:val="single" w:sz="4" w:space="1" w:color="000000"/>
          <w:bottom w:val="single" w:sz="4" w:space="1" w:color="000000"/>
          <w:right w:val="single" w:sz="4" w:space="1" w:color="000000"/>
        </w:pBdr>
      </w:pPr>
      <w:r>
        <w:rPr>
          <w:rFonts w:ascii="Century Gothic" w:eastAsia="Century Gothic" w:hAnsi="Century Gothic" w:cs="Century Gothic"/>
          <w:sz w:val="22"/>
          <w:szCs w:val="22"/>
        </w:rPr>
        <w:t>vernielzucht nl: ………………………………………………………….……………………</w:t>
      </w:r>
    </w:p>
    <w:p w:rsidR="00D24164" w:rsidRDefault="00960A87">
      <w:pPr>
        <w:numPr>
          <w:ilvl w:val="0"/>
          <w:numId w:val="2"/>
        </w:numPr>
        <w:pBdr>
          <w:top w:val="single" w:sz="4" w:space="1" w:color="000000"/>
          <w:left w:val="single" w:sz="4" w:space="1" w:color="000000"/>
          <w:bottom w:val="single" w:sz="4" w:space="1" w:color="000000"/>
          <w:right w:val="single" w:sz="4" w:space="1" w:color="000000"/>
        </w:pBdr>
      </w:pPr>
      <w:r>
        <w:rPr>
          <w:rFonts w:ascii="Century Gothic" w:eastAsia="Century Gothic" w:hAnsi="Century Gothic" w:cs="Century Gothic"/>
          <w:sz w:val="22"/>
          <w:szCs w:val="22"/>
        </w:rPr>
        <w:t>diefstal</w:t>
      </w:r>
      <w:r>
        <w:rPr>
          <w:rFonts w:ascii="Century Gothic" w:eastAsia="Century Gothic" w:hAnsi="Century Gothic" w:cs="Century Gothic"/>
          <w:sz w:val="22"/>
          <w:szCs w:val="22"/>
        </w:rPr>
        <w:tab/>
        <w:t xml:space="preserve"> nl: …………………………………………………………..……………………</w:t>
      </w:r>
    </w:p>
    <w:p w:rsidR="00D24164" w:rsidRDefault="00960A87">
      <w:pPr>
        <w:numPr>
          <w:ilvl w:val="0"/>
          <w:numId w:val="2"/>
        </w:numPr>
        <w:pBdr>
          <w:top w:val="single" w:sz="4" w:space="1" w:color="000000"/>
          <w:left w:val="single" w:sz="4" w:space="1" w:color="000000"/>
          <w:bottom w:val="single" w:sz="4" w:space="1" w:color="000000"/>
          <w:right w:val="single" w:sz="4" w:space="1" w:color="000000"/>
        </w:pBdr>
      </w:pPr>
      <w:r>
        <w:rPr>
          <w:rFonts w:ascii="Century Gothic" w:eastAsia="Century Gothic" w:hAnsi="Century Gothic" w:cs="Century Gothic"/>
          <w:sz w:val="22"/>
          <w:szCs w:val="22"/>
        </w:rPr>
        <w:t xml:space="preserve">anders </w:t>
      </w:r>
      <w:r>
        <w:rPr>
          <w:rFonts w:ascii="Century Gothic" w:eastAsia="Century Gothic" w:hAnsi="Century Gothic" w:cs="Century Gothic"/>
          <w:sz w:val="22"/>
          <w:szCs w:val="22"/>
        </w:rPr>
        <w:tab/>
        <w:t xml:space="preserve"> nl: …………………………………………………….…………………………</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sz w:val="22"/>
          <w:szCs w:val="22"/>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sz w:val="22"/>
          <w:szCs w:val="22"/>
        </w:rPr>
      </w:pPr>
      <w:r>
        <w:rPr>
          <w:rFonts w:ascii="Century Gothic" w:eastAsia="Century Gothic" w:hAnsi="Century Gothic" w:cs="Century Gothic"/>
          <w:b/>
          <w:i/>
          <w:sz w:val="22"/>
          <w:szCs w:val="22"/>
          <w:u w:val="single"/>
        </w:rPr>
        <w:t>Behandeling</w:t>
      </w:r>
      <w:r>
        <w:rPr>
          <w:rFonts w:ascii="Century Gothic" w:eastAsia="Century Gothic" w:hAnsi="Century Gothic" w:cs="Century Gothic"/>
          <w:sz w:val="22"/>
          <w:szCs w:val="22"/>
        </w:rPr>
        <w:t>:</w:t>
      </w:r>
    </w:p>
    <w:p w:rsidR="00D24164" w:rsidRDefault="00960A87">
      <w:pPr>
        <w:numPr>
          <w:ilvl w:val="0"/>
          <w:numId w:val="2"/>
        </w:numPr>
        <w:pBdr>
          <w:top w:val="single" w:sz="4" w:space="1" w:color="000000"/>
          <w:left w:val="single" w:sz="4" w:space="1" w:color="000000"/>
          <w:bottom w:val="single" w:sz="4" w:space="1" w:color="000000"/>
          <w:right w:val="single" w:sz="4" w:space="1" w:color="000000"/>
        </w:pBdr>
      </w:pPr>
      <w:r>
        <w:rPr>
          <w:rFonts w:ascii="Century Gothic" w:eastAsia="Century Gothic" w:hAnsi="Century Gothic" w:cs="Century Gothic"/>
          <w:sz w:val="22"/>
          <w:szCs w:val="22"/>
        </w:rPr>
        <w:t>géén</w:t>
      </w:r>
    </w:p>
    <w:p w:rsidR="00D24164" w:rsidRDefault="00960A87">
      <w:pPr>
        <w:numPr>
          <w:ilvl w:val="0"/>
          <w:numId w:val="2"/>
        </w:numPr>
        <w:pBdr>
          <w:top w:val="single" w:sz="4" w:space="1" w:color="000000"/>
          <w:left w:val="single" w:sz="4" w:space="1" w:color="000000"/>
          <w:bottom w:val="single" w:sz="4" w:space="1" w:color="000000"/>
          <w:right w:val="single" w:sz="4" w:space="1" w:color="000000"/>
        </w:pBdr>
      </w:pPr>
      <w:r>
        <w:rPr>
          <w:rFonts w:ascii="Century Gothic" w:eastAsia="Century Gothic" w:hAnsi="Century Gothic" w:cs="Century Gothic"/>
          <w:sz w:val="22"/>
          <w:szCs w:val="22"/>
        </w:rPr>
        <w:t>behandeling in ziekenhuis / EHBO*</w:t>
      </w:r>
    </w:p>
    <w:p w:rsidR="00D24164" w:rsidRDefault="00960A87">
      <w:pPr>
        <w:numPr>
          <w:ilvl w:val="0"/>
          <w:numId w:val="2"/>
        </w:numPr>
        <w:pBdr>
          <w:top w:val="single" w:sz="4" w:space="1" w:color="000000"/>
          <w:left w:val="single" w:sz="4" w:space="1" w:color="000000"/>
          <w:bottom w:val="single" w:sz="4" w:space="1" w:color="000000"/>
          <w:right w:val="single" w:sz="4" w:space="1" w:color="000000"/>
        </w:pBdr>
      </w:pPr>
      <w:r>
        <w:rPr>
          <w:rFonts w:ascii="Century Gothic" w:eastAsia="Century Gothic" w:hAnsi="Century Gothic" w:cs="Century Gothic"/>
          <w:sz w:val="22"/>
          <w:szCs w:val="22"/>
        </w:rPr>
        <w:t>opname in ziekenhuis</w:t>
      </w:r>
    </w:p>
    <w:p w:rsidR="00D24164" w:rsidRDefault="00960A87">
      <w:pPr>
        <w:numPr>
          <w:ilvl w:val="0"/>
          <w:numId w:val="2"/>
        </w:numPr>
        <w:pBdr>
          <w:top w:val="single" w:sz="4" w:space="1" w:color="000000"/>
          <w:left w:val="single" w:sz="4" w:space="1" w:color="000000"/>
          <w:bottom w:val="single" w:sz="4" w:space="1" w:color="000000"/>
          <w:right w:val="single" w:sz="4" w:space="1" w:color="000000"/>
        </w:pBdr>
      </w:pPr>
      <w:r>
        <w:rPr>
          <w:rFonts w:ascii="Century Gothic" w:eastAsia="Century Gothic" w:hAnsi="Century Gothic" w:cs="Century Gothic"/>
          <w:sz w:val="22"/>
          <w:szCs w:val="22"/>
        </w:rPr>
        <w:t>ziekteverzuim / leerverzuim</w:t>
      </w:r>
    </w:p>
    <w:p w:rsidR="00D24164" w:rsidRDefault="00960A87">
      <w:pPr>
        <w:numPr>
          <w:ilvl w:val="0"/>
          <w:numId w:val="2"/>
        </w:numPr>
        <w:pBdr>
          <w:top w:val="single" w:sz="4" w:space="1" w:color="000000"/>
          <w:left w:val="single" w:sz="4" w:space="1" w:color="000000"/>
          <w:bottom w:val="single" w:sz="4" w:space="1" w:color="000000"/>
          <w:right w:val="single" w:sz="4" w:space="1" w:color="000000"/>
        </w:pBdr>
      </w:pPr>
      <w:r>
        <w:rPr>
          <w:rFonts w:ascii="Century Gothic" w:eastAsia="Century Gothic" w:hAnsi="Century Gothic" w:cs="Century Gothic"/>
          <w:sz w:val="22"/>
          <w:szCs w:val="22"/>
        </w:rPr>
        <w:t>anders nl: …….……………………………………………………………………………….</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b/>
          <w:i/>
          <w:sz w:val="22"/>
          <w:szCs w:val="22"/>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sz w:val="22"/>
          <w:szCs w:val="22"/>
        </w:rPr>
      </w:pPr>
      <w:r>
        <w:rPr>
          <w:rFonts w:ascii="Century Gothic" w:eastAsia="Century Gothic" w:hAnsi="Century Gothic" w:cs="Century Gothic"/>
          <w:b/>
          <w:i/>
          <w:sz w:val="22"/>
          <w:szCs w:val="22"/>
          <w:u w:val="single"/>
        </w:rPr>
        <w:t>Schade</w:t>
      </w:r>
      <w:r>
        <w:rPr>
          <w:rFonts w:ascii="Century Gothic" w:eastAsia="Century Gothic" w:hAnsi="Century Gothic" w:cs="Century Gothic"/>
          <w:sz w:val="22"/>
          <w:szCs w:val="22"/>
        </w:rPr>
        <w:t>:</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b/>
          <w:i/>
          <w:sz w:val="22"/>
          <w:szCs w:val="22"/>
          <w:u w:val="single"/>
        </w:rPr>
        <w:t>Kosten</w:t>
      </w:r>
      <w:r>
        <w:rPr>
          <w:rFonts w:ascii="Century Gothic" w:eastAsia="Century Gothic" w:hAnsi="Century Gothic" w:cs="Century Gothic"/>
          <w:sz w:val="22"/>
          <w:szCs w:val="22"/>
        </w:rPr>
        <w:t>:</w:t>
      </w:r>
    </w:p>
    <w:p w:rsidR="00D24164" w:rsidRDefault="00960A87">
      <w:pPr>
        <w:numPr>
          <w:ilvl w:val="0"/>
          <w:numId w:val="2"/>
        </w:numPr>
        <w:pBdr>
          <w:top w:val="single" w:sz="4" w:space="1" w:color="000000"/>
          <w:left w:val="single" w:sz="4" w:space="1" w:color="000000"/>
          <w:bottom w:val="single" w:sz="4" w:space="1" w:color="000000"/>
          <w:right w:val="single" w:sz="4" w:space="1" w:color="000000"/>
        </w:pBdr>
      </w:pPr>
      <w:r>
        <w:rPr>
          <w:rFonts w:ascii="Century Gothic" w:eastAsia="Century Gothic" w:hAnsi="Century Gothic" w:cs="Century Gothic"/>
          <w:sz w:val="22"/>
          <w:szCs w:val="22"/>
        </w:rPr>
        <w:t>materieel</w:t>
      </w:r>
      <w:r>
        <w:rPr>
          <w:rFonts w:ascii="Century Gothic" w:eastAsia="Century Gothic" w:hAnsi="Century Gothic" w:cs="Century Gothic"/>
          <w:sz w:val="22"/>
          <w:szCs w:val="22"/>
        </w:rPr>
        <w:tab/>
        <w:t xml:space="preserve">  nl: ……………………………………………..</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p>
    <w:p w:rsidR="00D24164" w:rsidRDefault="00960A87">
      <w:pPr>
        <w:numPr>
          <w:ilvl w:val="0"/>
          <w:numId w:val="2"/>
        </w:numPr>
        <w:pBdr>
          <w:top w:val="single" w:sz="4" w:space="1" w:color="000000"/>
          <w:left w:val="single" w:sz="4" w:space="1" w:color="000000"/>
          <w:bottom w:val="single" w:sz="4" w:space="1" w:color="000000"/>
          <w:right w:val="single" w:sz="4" w:space="1" w:color="000000"/>
        </w:pBdr>
      </w:pPr>
      <w:r>
        <w:rPr>
          <w:rFonts w:ascii="Century Gothic" w:eastAsia="Century Gothic" w:hAnsi="Century Gothic" w:cs="Century Gothic"/>
          <w:sz w:val="22"/>
          <w:szCs w:val="22"/>
        </w:rPr>
        <w:t>fysiek letsel</w:t>
      </w:r>
      <w:r>
        <w:rPr>
          <w:rFonts w:ascii="Century Gothic" w:eastAsia="Century Gothic" w:hAnsi="Century Gothic" w:cs="Century Gothic"/>
          <w:sz w:val="22"/>
          <w:szCs w:val="22"/>
        </w:rPr>
        <w:tab/>
        <w:t xml:space="preserve">  nl: ……………………………………………..</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p>
    <w:p w:rsidR="00D24164" w:rsidRDefault="00960A87">
      <w:pPr>
        <w:numPr>
          <w:ilvl w:val="0"/>
          <w:numId w:val="2"/>
        </w:numPr>
        <w:pBdr>
          <w:top w:val="single" w:sz="4" w:space="1" w:color="000000"/>
          <w:left w:val="single" w:sz="4" w:space="1" w:color="000000"/>
          <w:bottom w:val="single" w:sz="4" w:space="1" w:color="000000"/>
          <w:right w:val="single" w:sz="4" w:space="1" w:color="000000"/>
        </w:pBdr>
      </w:pPr>
      <w:r>
        <w:rPr>
          <w:rFonts w:ascii="Century Gothic" w:eastAsia="Century Gothic" w:hAnsi="Century Gothic" w:cs="Century Gothic"/>
          <w:sz w:val="22"/>
          <w:szCs w:val="22"/>
        </w:rPr>
        <w:t>psych. letsel nl: ……………………………………………..</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p>
    <w:p w:rsidR="00D24164" w:rsidRDefault="00960A87">
      <w:pPr>
        <w:numPr>
          <w:ilvl w:val="0"/>
          <w:numId w:val="2"/>
        </w:numPr>
        <w:pBdr>
          <w:top w:val="single" w:sz="4" w:space="1" w:color="000000"/>
          <w:left w:val="single" w:sz="4" w:space="1" w:color="000000"/>
          <w:bottom w:val="single" w:sz="4" w:space="1" w:color="000000"/>
          <w:right w:val="single" w:sz="4" w:space="1" w:color="000000"/>
        </w:pBdr>
      </w:pPr>
      <w:r>
        <w:rPr>
          <w:rFonts w:ascii="Century Gothic" w:eastAsia="Century Gothic" w:hAnsi="Century Gothic" w:cs="Century Gothic"/>
          <w:sz w:val="22"/>
          <w:szCs w:val="22"/>
        </w:rPr>
        <w:t xml:space="preserve">anders </w:t>
      </w:r>
      <w:r>
        <w:rPr>
          <w:rFonts w:ascii="Century Gothic" w:eastAsia="Century Gothic" w:hAnsi="Century Gothic" w:cs="Century Gothic"/>
          <w:sz w:val="22"/>
          <w:szCs w:val="22"/>
        </w:rPr>
        <w:tab/>
        <w:t xml:space="preserve">  nl: ……………………………………………..</w:t>
      </w:r>
      <w:r>
        <w:rPr>
          <w:rFonts w:ascii="Century Gothic" w:eastAsia="Century Gothic" w:hAnsi="Century Gothic" w:cs="Century Gothic"/>
          <w:sz w:val="22"/>
          <w:szCs w:val="22"/>
        </w:rPr>
        <w:tab/>
      </w:r>
      <w:r>
        <w:rPr>
          <w:rFonts w:ascii="Century Gothic" w:eastAsia="Century Gothic" w:hAnsi="Century Gothic" w:cs="Century Gothic"/>
          <w:sz w:val="22"/>
          <w:szCs w:val="22"/>
        </w:rPr>
        <w:tab/>
        <w:t>€………………..</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sz w:val="22"/>
          <w:szCs w:val="22"/>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sz w:val="22"/>
          <w:szCs w:val="22"/>
        </w:rPr>
      </w:pPr>
      <w:r>
        <w:rPr>
          <w:rFonts w:ascii="Century Gothic" w:eastAsia="Century Gothic" w:hAnsi="Century Gothic" w:cs="Century Gothic"/>
          <w:b/>
          <w:i/>
          <w:sz w:val="22"/>
          <w:szCs w:val="22"/>
          <w:u w:val="single"/>
        </w:rPr>
        <w:t>Afhandeling</w:t>
      </w:r>
      <w:r>
        <w:rPr>
          <w:rFonts w:ascii="Century Gothic" w:eastAsia="Century Gothic" w:hAnsi="Century Gothic" w:cs="Century Gothic"/>
          <w:sz w:val="22"/>
          <w:szCs w:val="22"/>
        </w:rPr>
        <w:t>:</w:t>
      </w:r>
    </w:p>
    <w:p w:rsidR="00D24164" w:rsidRDefault="00960A87">
      <w:pPr>
        <w:numPr>
          <w:ilvl w:val="0"/>
          <w:numId w:val="2"/>
        </w:numPr>
        <w:pBdr>
          <w:top w:val="single" w:sz="4" w:space="1" w:color="000000"/>
          <w:left w:val="single" w:sz="4" w:space="1" w:color="000000"/>
          <w:bottom w:val="single" w:sz="4" w:space="1" w:color="000000"/>
          <w:right w:val="single" w:sz="4" w:space="1" w:color="000000"/>
        </w:pBdr>
      </w:pPr>
      <w:r>
        <w:rPr>
          <w:rFonts w:ascii="Century Gothic" w:eastAsia="Century Gothic" w:hAnsi="Century Gothic" w:cs="Century Gothic"/>
          <w:sz w:val="22"/>
          <w:szCs w:val="22"/>
        </w:rPr>
        <w:t>politie ingeschakeld</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 xml:space="preserve">aangifte gedaan: </w:t>
      </w:r>
      <w:r>
        <w:rPr>
          <w:rFonts w:ascii="Century Gothic" w:eastAsia="Century Gothic" w:hAnsi="Century Gothic" w:cs="Century Gothic"/>
          <w:sz w:val="22"/>
          <w:szCs w:val="22"/>
        </w:rPr>
        <w:tab/>
        <w:t>ja / nee*</w:t>
      </w:r>
    </w:p>
    <w:p w:rsidR="00D24164" w:rsidRDefault="00960A87">
      <w:pPr>
        <w:numPr>
          <w:ilvl w:val="0"/>
          <w:numId w:val="2"/>
        </w:numPr>
        <w:pBdr>
          <w:top w:val="single" w:sz="4" w:space="1" w:color="000000"/>
          <w:left w:val="single" w:sz="4" w:space="1" w:color="000000"/>
          <w:bottom w:val="single" w:sz="4" w:space="1" w:color="000000"/>
          <w:right w:val="single" w:sz="4" w:space="1" w:color="000000"/>
        </w:pBdr>
      </w:pPr>
      <w:r>
        <w:rPr>
          <w:rFonts w:ascii="Century Gothic" w:eastAsia="Century Gothic" w:hAnsi="Century Gothic" w:cs="Century Gothic"/>
          <w:sz w:val="22"/>
          <w:szCs w:val="22"/>
        </w:rPr>
        <w:t>melding arbeidsinspectie</w:t>
      </w:r>
      <w:r>
        <w:rPr>
          <w:rFonts w:ascii="Century Gothic" w:eastAsia="Century Gothic" w:hAnsi="Century Gothic" w:cs="Century Gothic"/>
          <w:sz w:val="22"/>
          <w:szCs w:val="22"/>
        </w:rPr>
        <w:tab/>
      </w:r>
      <w:r>
        <w:rPr>
          <w:rFonts w:ascii="Century Gothic" w:eastAsia="Century Gothic" w:hAnsi="Century Gothic" w:cs="Century Gothic"/>
          <w:sz w:val="22"/>
          <w:szCs w:val="22"/>
        </w:rPr>
        <w:tab/>
        <w:t>ernstig ongeval:</w:t>
      </w:r>
      <w:r>
        <w:rPr>
          <w:rFonts w:ascii="Century Gothic" w:eastAsia="Century Gothic" w:hAnsi="Century Gothic" w:cs="Century Gothic"/>
          <w:sz w:val="22"/>
          <w:szCs w:val="22"/>
        </w:rPr>
        <w:tab/>
      </w:r>
      <w:r>
        <w:rPr>
          <w:rFonts w:ascii="Century Gothic" w:eastAsia="Century Gothic" w:hAnsi="Century Gothic" w:cs="Century Gothic"/>
          <w:sz w:val="22"/>
          <w:szCs w:val="22"/>
        </w:rPr>
        <w:tab/>
        <w:t>ja / nee* (indien ja, invullen en opsturen ongevallen meldingsformulier Arbeidsinspectie verplicht!)</w:t>
      </w:r>
    </w:p>
    <w:p w:rsidR="00D24164" w:rsidRDefault="00960A87">
      <w:pPr>
        <w:numPr>
          <w:ilvl w:val="0"/>
          <w:numId w:val="2"/>
        </w:numPr>
        <w:pBdr>
          <w:top w:val="single" w:sz="4" w:space="1" w:color="000000"/>
          <w:left w:val="single" w:sz="4" w:space="1" w:color="000000"/>
          <w:bottom w:val="single" w:sz="4" w:space="1" w:color="000000"/>
          <w:right w:val="single" w:sz="4" w:space="1" w:color="000000"/>
        </w:pBdr>
      </w:pPr>
      <w:r>
        <w:rPr>
          <w:rFonts w:ascii="Century Gothic" w:eastAsia="Century Gothic" w:hAnsi="Century Gothic" w:cs="Century Gothic"/>
          <w:sz w:val="22"/>
          <w:szCs w:val="22"/>
        </w:rPr>
        <w:t>psychische opvang</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nazorg:</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ja / nee*</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b/>
          <w:i/>
          <w:sz w:val="22"/>
          <w:szCs w:val="22"/>
        </w:rPr>
      </w:pP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b/>
          <w:i/>
          <w:sz w:val="22"/>
          <w:szCs w:val="22"/>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sz w:val="22"/>
          <w:szCs w:val="22"/>
        </w:rPr>
      </w:pPr>
      <w:r>
        <w:rPr>
          <w:rFonts w:ascii="Century Gothic" w:eastAsia="Century Gothic" w:hAnsi="Century Gothic" w:cs="Century Gothic"/>
          <w:b/>
          <w:i/>
          <w:sz w:val="22"/>
          <w:szCs w:val="22"/>
        </w:rPr>
        <w:t xml:space="preserve">* </w:t>
      </w:r>
      <w:r>
        <w:rPr>
          <w:rFonts w:ascii="Century Gothic" w:eastAsia="Century Gothic" w:hAnsi="Century Gothic" w:cs="Century Gothic"/>
          <w:sz w:val="22"/>
          <w:szCs w:val="22"/>
        </w:rPr>
        <w:t>Doorhalen wat niet van toepassing is.</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b/>
          <w:i/>
          <w:sz w:val="22"/>
          <w:szCs w:val="22"/>
          <w:u w:val="single"/>
        </w:rPr>
      </w:pP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b/>
          <w:i/>
          <w:sz w:val="22"/>
          <w:szCs w:val="22"/>
          <w:u w:val="single"/>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rPr>
      </w:pPr>
      <w:r>
        <w:br w:type="page"/>
      </w:r>
      <w:r>
        <w:rPr>
          <w:rFonts w:ascii="Century Gothic" w:eastAsia="Century Gothic" w:hAnsi="Century Gothic" w:cs="Century Gothic"/>
          <w:b/>
          <w:i/>
          <w:u w:val="single"/>
        </w:rPr>
        <w:lastRenderedPageBreak/>
        <w:t>Korte beschrijving van het incident</w:t>
      </w:r>
      <w:r>
        <w:rPr>
          <w:rFonts w:ascii="Century Gothic" w:eastAsia="Century Gothic" w:hAnsi="Century Gothic" w:cs="Century Gothic"/>
        </w:rPr>
        <w:t>:</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i/>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i/>
        </w:rPr>
      </w:pPr>
      <w:r>
        <w:rPr>
          <w:rFonts w:ascii="Century Gothic" w:eastAsia="Century Gothic" w:hAnsi="Century Gothic" w:cs="Century Gothic"/>
          <w:i/>
        </w:rPr>
        <w:t>……………………………………………………………………………………………………………….</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i/>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i/>
        </w:rPr>
      </w:pPr>
      <w:r>
        <w:rPr>
          <w:rFonts w:ascii="Century Gothic" w:eastAsia="Century Gothic" w:hAnsi="Century Gothic" w:cs="Century Gothic"/>
          <w:i/>
        </w:rPr>
        <w:t>........................................................................................................................................................</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i/>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i/>
        </w:rPr>
      </w:pPr>
      <w:r>
        <w:rPr>
          <w:rFonts w:ascii="Century Gothic" w:eastAsia="Century Gothic" w:hAnsi="Century Gothic" w:cs="Century Gothic"/>
          <w:i/>
        </w:rPr>
        <w:t>..................................................................................................................................................…..</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i/>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i/>
        </w:rPr>
      </w:pPr>
      <w:r>
        <w:rPr>
          <w:rFonts w:ascii="Century Gothic" w:eastAsia="Century Gothic" w:hAnsi="Century Gothic" w:cs="Century Gothic"/>
          <w:i/>
        </w:rPr>
        <w:t>.......................................................................................................................................................</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i/>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i/>
        </w:rPr>
      </w:pPr>
      <w:r>
        <w:rPr>
          <w:rFonts w:ascii="Century Gothic" w:eastAsia="Century Gothic" w:hAnsi="Century Gothic" w:cs="Century Gothic"/>
          <w:i/>
        </w:rPr>
        <w:t>.......................................................................................................................................................</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i/>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i/>
        </w:rPr>
      </w:pPr>
      <w:r>
        <w:rPr>
          <w:rFonts w:ascii="Century Gothic" w:eastAsia="Century Gothic" w:hAnsi="Century Gothic" w:cs="Century Gothic"/>
          <w:i/>
        </w:rPr>
        <w:t>........................................................................................................................................................</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i/>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i/>
        </w:rPr>
      </w:pPr>
      <w:r>
        <w:rPr>
          <w:rFonts w:ascii="Century Gothic" w:eastAsia="Century Gothic" w:hAnsi="Century Gothic" w:cs="Century Gothic"/>
          <w:i/>
        </w:rPr>
        <w:t>........................................................................................................................................................</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i/>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i/>
        </w:rPr>
      </w:pPr>
      <w:r>
        <w:rPr>
          <w:rFonts w:ascii="Century Gothic" w:eastAsia="Century Gothic" w:hAnsi="Century Gothic" w:cs="Century Gothic"/>
          <w:i/>
        </w:rPr>
        <w:t>……………………………………………………………………………………………………………….</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i/>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i/>
        </w:rPr>
      </w:pPr>
      <w:r>
        <w:rPr>
          <w:rFonts w:ascii="Century Gothic" w:eastAsia="Century Gothic" w:hAnsi="Century Gothic" w:cs="Century Gothic"/>
          <w:i/>
        </w:rPr>
        <w:t>........................................................................................................................................................</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i/>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i/>
        </w:rPr>
      </w:pPr>
      <w:r>
        <w:rPr>
          <w:rFonts w:ascii="Century Gothic" w:eastAsia="Century Gothic" w:hAnsi="Century Gothic" w:cs="Century Gothic"/>
          <w:i/>
        </w:rPr>
        <w:t>........................................................................................................................................................</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i/>
        </w:rPr>
      </w:pP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i/>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rPr>
      </w:pPr>
      <w:r>
        <w:rPr>
          <w:rFonts w:ascii="Century Gothic" w:eastAsia="Century Gothic" w:hAnsi="Century Gothic" w:cs="Century Gothic"/>
          <w:b/>
          <w:i/>
          <w:u w:val="single"/>
        </w:rPr>
        <w:t>Suggesties voor verdere afhandeling</w:t>
      </w:r>
      <w:r>
        <w:rPr>
          <w:rFonts w:ascii="Century Gothic" w:eastAsia="Century Gothic" w:hAnsi="Century Gothic" w:cs="Century Gothic"/>
        </w:rPr>
        <w:t>:</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i/>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i/>
        </w:rPr>
      </w:pPr>
      <w:r>
        <w:rPr>
          <w:rFonts w:ascii="Century Gothic" w:eastAsia="Century Gothic" w:hAnsi="Century Gothic" w:cs="Century Gothic"/>
          <w:i/>
        </w:rPr>
        <w:t>..........................................................................................................................................................</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i/>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i/>
        </w:rPr>
      </w:pPr>
      <w:r>
        <w:rPr>
          <w:rFonts w:ascii="Century Gothic" w:eastAsia="Century Gothic" w:hAnsi="Century Gothic" w:cs="Century Gothic"/>
          <w:i/>
        </w:rPr>
        <w:t>...........................................................................................................................................................</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i/>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i/>
        </w:rPr>
      </w:pPr>
      <w:r>
        <w:rPr>
          <w:rFonts w:ascii="Century Gothic" w:eastAsia="Century Gothic" w:hAnsi="Century Gothic" w:cs="Century Gothic"/>
          <w:i/>
        </w:rPr>
        <w:t>………………………………………………………………………………………………………………….</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i/>
        </w:rPr>
      </w:pP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i/>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rPr>
      </w:pPr>
      <w:r>
        <w:rPr>
          <w:rFonts w:ascii="Century Gothic" w:eastAsia="Century Gothic" w:hAnsi="Century Gothic" w:cs="Century Gothic"/>
          <w:b/>
          <w:i/>
          <w:u w:val="single"/>
        </w:rPr>
        <w:t>Suggesties voor preventie in de toekomst</w:t>
      </w:r>
      <w:r>
        <w:rPr>
          <w:rFonts w:ascii="Century Gothic" w:eastAsia="Century Gothic" w:hAnsi="Century Gothic" w:cs="Century Gothic"/>
        </w:rPr>
        <w:t>:</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b/>
          <w:i/>
          <w:u w:val="single"/>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i/>
        </w:rPr>
      </w:pPr>
      <w:r>
        <w:rPr>
          <w:rFonts w:ascii="Century Gothic" w:eastAsia="Century Gothic" w:hAnsi="Century Gothic" w:cs="Century Gothic"/>
          <w:i/>
        </w:rPr>
        <w:t>............................................................................................................................................................</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i/>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i/>
        </w:rPr>
      </w:pPr>
      <w:r>
        <w:rPr>
          <w:rFonts w:ascii="Century Gothic" w:eastAsia="Century Gothic" w:hAnsi="Century Gothic" w:cs="Century Gothic"/>
          <w:i/>
        </w:rPr>
        <w:t>............................................................................................................................................................</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i/>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i/>
        </w:rPr>
      </w:pPr>
      <w:r>
        <w:rPr>
          <w:rFonts w:ascii="Century Gothic" w:eastAsia="Century Gothic" w:hAnsi="Century Gothic" w:cs="Century Gothic"/>
          <w:i/>
        </w:rPr>
        <w:t>…………………………………………………………………………………………………………………..</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b/>
          <w:i/>
        </w:rPr>
      </w:pP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b/>
          <w:i/>
        </w:rPr>
      </w:pPr>
    </w:p>
    <w:p w:rsidR="00D24164" w:rsidRDefault="00960A87">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rPr>
      </w:pPr>
      <w:r>
        <w:rPr>
          <w:rFonts w:ascii="Century Gothic" w:eastAsia="Century Gothic" w:hAnsi="Century Gothic" w:cs="Century Gothic"/>
        </w:rPr>
        <w:t>Plaats……………………..Datum………………….Handtekening getroffene ………………………</w:t>
      </w: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b/>
          <w:i/>
        </w:rPr>
      </w:pPr>
    </w:p>
    <w:p w:rsidR="00D24164" w:rsidRDefault="00D24164">
      <w:pPr>
        <w:pBdr>
          <w:top w:val="single" w:sz="4" w:space="1" w:color="000000"/>
          <w:left w:val="single" w:sz="4" w:space="1" w:color="000000"/>
          <w:bottom w:val="single" w:sz="4" w:space="1" w:color="000000"/>
          <w:right w:val="single" w:sz="4" w:space="1" w:color="000000"/>
        </w:pBdr>
        <w:rPr>
          <w:rFonts w:ascii="Century Gothic" w:eastAsia="Century Gothic" w:hAnsi="Century Gothic" w:cs="Century Gothic"/>
          <w:b/>
          <w:i/>
        </w:rPr>
      </w:pPr>
    </w:p>
    <w:p w:rsidR="00D24164" w:rsidRDefault="00D24164">
      <w:pPr>
        <w:rPr>
          <w:rFonts w:ascii="Century Gothic" w:eastAsia="Century Gothic" w:hAnsi="Century Gothic" w:cs="Century Gothic"/>
        </w:rPr>
      </w:pPr>
    </w:p>
    <w:p w:rsidR="00D24164" w:rsidRDefault="00D24164">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rPr>
      </w:pPr>
    </w:p>
    <w:p w:rsidR="00D24164" w:rsidRDefault="00D24164">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rPr>
      </w:pPr>
    </w:p>
    <w:p w:rsidR="00D24164" w:rsidRDefault="00D24164">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rPr>
      </w:pPr>
    </w:p>
    <w:p w:rsidR="00D24164" w:rsidRDefault="00D24164">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rFonts w:ascii="Century Gothic" w:eastAsia="Century Gothic" w:hAnsi="Century Gothic" w:cs="Century Gothic"/>
          <w:sz w:val="22"/>
          <w:szCs w:val="22"/>
        </w:rPr>
      </w:pPr>
    </w:p>
    <w:p w:rsidR="00D24164" w:rsidRDefault="00960A87">
      <w:pPr>
        <w:widowControl w:val="0"/>
        <w:pBdr>
          <w:top w:val="nil"/>
          <w:left w:val="nil"/>
          <w:bottom w:val="nil"/>
          <w:right w:val="nil"/>
          <w:between w:val="nil"/>
        </w:pBdr>
        <w:spacing w:line="276" w:lineRule="auto"/>
        <w:rPr>
          <w:rFonts w:ascii="Century Gothic" w:eastAsia="Century Gothic" w:hAnsi="Century Gothic" w:cs="Century Gothic"/>
          <w:sz w:val="22"/>
          <w:szCs w:val="22"/>
        </w:rPr>
        <w:sectPr w:rsidR="00D24164" w:rsidSect="00F02C40">
          <w:pgSz w:w="11906" w:h="16838"/>
          <w:pgMar w:top="1417" w:right="1417" w:bottom="1417" w:left="1417" w:header="708" w:footer="708" w:gutter="0"/>
          <w:cols w:space="708"/>
        </w:sectPr>
      </w:pPr>
      <w:r>
        <w:br w:type="page"/>
      </w:r>
    </w:p>
    <w:p w:rsidR="00D24164" w:rsidRDefault="00D24164">
      <w:pPr>
        <w:rPr>
          <w:rFonts w:ascii="Century Gothic" w:eastAsia="Century Gothic" w:hAnsi="Century Gothic" w:cs="Century Gothic"/>
          <w:sz w:val="18"/>
          <w:szCs w:val="18"/>
        </w:rPr>
      </w:pPr>
      <w:bookmarkStart w:id="12" w:name="_26in1rg" w:colFirst="0" w:colLast="0"/>
      <w:bookmarkEnd w:id="12"/>
    </w:p>
    <w:sectPr w:rsidR="00D24164">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62E" w:rsidRDefault="00D4662E">
      <w:r>
        <w:separator/>
      </w:r>
    </w:p>
  </w:endnote>
  <w:endnote w:type="continuationSeparator" w:id="0">
    <w:p w:rsidR="00D4662E" w:rsidRDefault="00D4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S Mincho"/>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2E" w:rsidRDefault="00D4662E">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rsidR="00D4662E" w:rsidRDefault="00D4662E">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2E" w:rsidRDefault="00D4662E">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392F00">
      <w:rPr>
        <w:noProof/>
        <w:color w:val="000000"/>
      </w:rPr>
      <w:t>14</w:t>
    </w:r>
    <w:r>
      <w:rPr>
        <w:color w:val="000000"/>
      </w:rPr>
      <w:fldChar w:fldCharType="end"/>
    </w:r>
  </w:p>
  <w:p w:rsidR="00D4662E" w:rsidRDefault="00D4662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2E" w:rsidRDefault="00D4662E">
    <w:pPr>
      <w:pBdr>
        <w:top w:val="nil"/>
        <w:left w:val="nil"/>
        <w:bottom w:val="nil"/>
        <w:right w:val="nil"/>
        <w:between w:val="nil"/>
      </w:pBdr>
      <w:tabs>
        <w:tab w:val="center" w:pos="4536"/>
        <w:tab w:val="right" w:pos="9072"/>
      </w:tabs>
      <w:rPr>
        <w:color w:val="000000"/>
      </w:rPr>
    </w:pPr>
    <w:r>
      <w:rPr>
        <w:color w:val="000000"/>
      </w:rPr>
      <w:t xml:space="preserve">Sociaal Veiligheidsplan bs De Hoge Waai schooljaar 2018-2019 </w:t>
    </w:r>
  </w:p>
  <w:p w:rsidR="00D4662E" w:rsidRDefault="00D4662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62E" w:rsidRDefault="00D4662E">
      <w:r>
        <w:separator/>
      </w:r>
    </w:p>
  </w:footnote>
  <w:footnote w:type="continuationSeparator" w:id="0">
    <w:p w:rsidR="00D4662E" w:rsidRDefault="00D4662E">
      <w:r>
        <w:continuationSeparator/>
      </w:r>
    </w:p>
  </w:footnote>
  <w:footnote w:id="1">
    <w:p w:rsidR="00D4662E" w:rsidRDefault="00D4662E">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264" w:lineRule="auto"/>
        <w:rPr>
          <w:sz w:val="18"/>
          <w:szCs w:val="18"/>
        </w:rPr>
      </w:pPr>
      <w:r>
        <w:rPr>
          <w:vertAlign w:val="superscript"/>
        </w:rPr>
        <w:footnoteRef/>
      </w:r>
      <w:r>
        <w:rPr>
          <w:sz w:val="18"/>
          <w:szCs w:val="18"/>
        </w:rPr>
        <w:t xml:space="preserve"> In artikel 10 sub e WMS staat dat het bevoegd gezag de voorafgaande instemming behoeft van de MR voor elk door het bevoegd gezag te nemen besluit met betrekking tot o.a. “vaststelling of wijziging van regels op het gebied van het veiligheids-, gezondheids- en welzijnsbeleid, voor zover niet behorend tot de bevoegdheid van de personeelsgeleding”.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2E" w:rsidRDefault="00D4662E">
    <w:pPr>
      <w:pBdr>
        <w:top w:val="nil"/>
        <w:left w:val="nil"/>
        <w:bottom w:val="nil"/>
        <w:right w:val="nil"/>
        <w:between w:val="nil"/>
      </w:pBdr>
      <w:tabs>
        <w:tab w:val="center" w:pos="4536"/>
        <w:tab w:val="right" w:pos="9072"/>
      </w:tabs>
      <w:rPr>
        <w:color w:val="000000"/>
      </w:rPr>
    </w:pPr>
    <w:r>
      <w:rPr>
        <w:color w:val="000000"/>
      </w:rPr>
      <w:t>[Geef tekst op]</w:t>
    </w:r>
  </w:p>
  <w:p w:rsidR="00D4662E" w:rsidRDefault="00D4662E">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B52C5"/>
    <w:multiLevelType w:val="multilevel"/>
    <w:tmpl w:val="4D2C0614"/>
    <w:lvl w:ilvl="0">
      <w:start w:val="1"/>
      <w:numFmt w:val="decimal"/>
      <w:lvlText w:val="%1."/>
      <w:lvlJc w:val="left"/>
      <w:pPr>
        <w:ind w:left="283" w:hanging="283"/>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EC01006"/>
    <w:multiLevelType w:val="multilevel"/>
    <w:tmpl w:val="D688D076"/>
    <w:lvl w:ilvl="0">
      <w:start w:val="1"/>
      <w:numFmt w:val="bullet"/>
      <w:lvlText w:val="❑"/>
      <w:lvlJc w:val="left"/>
      <w:pPr>
        <w:ind w:left="360" w:hanging="360"/>
      </w:pPr>
      <w:rPr>
        <w:rFonts w:ascii="Noto Sans Symbols" w:eastAsia="Noto Sans Symbols" w:hAnsi="Noto Sans Symbols" w:cs="Noto Sans Symbols"/>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5AA233A1"/>
    <w:multiLevelType w:val="multilevel"/>
    <w:tmpl w:val="BE2634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94D4CFD"/>
    <w:multiLevelType w:val="multilevel"/>
    <w:tmpl w:val="947CF46C"/>
    <w:lvl w:ilvl="0">
      <w:start w:val="1"/>
      <w:numFmt w:val="decimal"/>
      <w:lvlText w:val="%1."/>
      <w:lvlJc w:val="left"/>
      <w:pPr>
        <w:ind w:left="283" w:hanging="283"/>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64"/>
    <w:rsid w:val="001508CC"/>
    <w:rsid w:val="00392F00"/>
    <w:rsid w:val="005A1B0F"/>
    <w:rsid w:val="00960A87"/>
    <w:rsid w:val="00C02FFE"/>
    <w:rsid w:val="00D24164"/>
    <w:rsid w:val="00D4662E"/>
    <w:rsid w:val="00F02C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F26DB"/>
  <w15:docId w15:val="{8DD03961-01FF-41A7-8F15-7BA7D2C8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pBdr>
        <w:top w:val="nil"/>
        <w:left w:val="nil"/>
        <w:bottom w:val="nil"/>
        <w:right w:val="nil"/>
        <w:between w:val="nil"/>
      </w:pBdr>
      <w:spacing w:before="480"/>
      <w:outlineLvl w:val="0"/>
    </w:pPr>
    <w:rPr>
      <w:rFonts w:ascii="Times New Roman" w:eastAsia="Times New Roman" w:hAnsi="Times New Roman" w:cs="Times New Roman"/>
      <w:b/>
      <w:color w:val="345A8A"/>
      <w:sz w:val="32"/>
      <w:szCs w:val="32"/>
    </w:rPr>
  </w:style>
  <w:style w:type="paragraph" w:styleId="Kop2">
    <w:name w:val="heading 2"/>
    <w:basedOn w:val="Standaard"/>
    <w:next w:val="Standaard"/>
    <w:pPr>
      <w:pBdr>
        <w:top w:val="nil"/>
        <w:left w:val="nil"/>
        <w:bottom w:val="nil"/>
        <w:right w:val="nil"/>
        <w:between w:val="nil"/>
      </w:pBdr>
      <w:spacing w:before="200"/>
      <w:outlineLvl w:val="1"/>
    </w:pPr>
    <w:rPr>
      <w:rFonts w:ascii="Times New Roman" w:eastAsia="Times New Roman" w:hAnsi="Times New Roman" w:cs="Times New Roman"/>
      <w:b/>
      <w:color w:val="4F81BD"/>
      <w:sz w:val="26"/>
      <w:szCs w:val="26"/>
    </w:rPr>
  </w:style>
  <w:style w:type="paragraph" w:styleId="Kop3">
    <w:name w:val="heading 3"/>
    <w:basedOn w:val="Standaard"/>
    <w:next w:val="Standaard"/>
    <w:pPr>
      <w:pBdr>
        <w:top w:val="nil"/>
        <w:left w:val="nil"/>
        <w:bottom w:val="nil"/>
        <w:right w:val="nil"/>
        <w:between w:val="nil"/>
      </w:pBdr>
      <w:spacing w:before="200"/>
      <w:outlineLvl w:val="2"/>
    </w:pPr>
    <w:rPr>
      <w:rFonts w:ascii="Times New Roman" w:eastAsia="Times New Roman" w:hAnsi="Times New Roman" w:cs="Times New Roman"/>
      <w:b/>
      <w:color w:val="4F81BD"/>
      <w:sz w:val="24"/>
      <w:szCs w:val="24"/>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pBdr>
        <w:top w:val="nil"/>
        <w:left w:val="nil"/>
        <w:bottom w:val="nil"/>
        <w:right w:val="nil"/>
        <w:between w:val="nil"/>
      </w:pBdr>
      <w:spacing w:after="300"/>
    </w:pPr>
    <w:rPr>
      <w:rFonts w:ascii="Times New Roman" w:eastAsia="Times New Roman" w:hAnsi="Times New Roman" w:cs="Times New Roman"/>
      <w:color w:val="17365D"/>
      <w:sz w:val="52"/>
      <w:szCs w:val="52"/>
    </w:rPr>
  </w:style>
  <w:style w:type="paragraph" w:styleId="Ondertitel">
    <w:name w:val="Subtitle"/>
    <w:basedOn w:val="Standaard"/>
    <w:next w:val="Standaard"/>
    <w:pPr>
      <w:pBdr>
        <w:top w:val="nil"/>
        <w:left w:val="nil"/>
        <w:bottom w:val="nil"/>
        <w:right w:val="nil"/>
        <w:between w:val="nil"/>
      </w:pBdr>
    </w:pPr>
    <w:rPr>
      <w:rFonts w:ascii="Times New Roman" w:eastAsia="Times New Roman" w:hAnsi="Times New Roman" w:cs="Times New Roman"/>
      <w:i/>
      <w:color w:val="4F81BD"/>
      <w:sz w:val="24"/>
      <w:szCs w:val="24"/>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tblPr>
      <w:tblStyleRowBandSize w:val="1"/>
      <w:tblStyleColBandSize w:val="1"/>
      <w:tblCellMar>
        <w:left w:w="10" w:type="dxa"/>
        <w:right w:w="10" w:type="dxa"/>
      </w:tblCellMar>
    </w:tbl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tblPr>
      <w:tblStyleRowBandSize w:val="1"/>
      <w:tblStyleColBandSize w:val="1"/>
      <w:tblCellMar>
        <w:left w:w="10" w:type="dxa"/>
        <w:right w:w="10" w:type="dxa"/>
      </w:tblCellMar>
    </w:tblPr>
  </w:style>
  <w:style w:type="table" w:customStyle="1" w:styleId="af3">
    <w:basedOn w:val="TableNormal"/>
    <w:tblPr>
      <w:tblStyleRowBandSize w:val="1"/>
      <w:tblStyleColBandSize w:val="1"/>
      <w:tblCellMar>
        <w:left w:w="10" w:type="dxa"/>
        <w:right w:w="10" w:type="dxa"/>
      </w:tblCellMar>
    </w:tblPr>
  </w:style>
  <w:style w:type="table" w:customStyle="1" w:styleId="af4">
    <w:basedOn w:val="TableNormal"/>
    <w:tblPr>
      <w:tblStyleRowBandSize w:val="1"/>
      <w:tblStyleColBandSize w:val="1"/>
      <w:tblCellMar>
        <w:left w:w="10" w:type="dxa"/>
        <w:right w:w="10" w:type="dxa"/>
      </w:tblCellMar>
    </w:tblPr>
  </w:style>
  <w:style w:type="table" w:customStyle="1" w:styleId="af5">
    <w:basedOn w:val="TableNormal"/>
    <w:tblPr>
      <w:tblStyleRowBandSize w:val="1"/>
      <w:tblStyleColBandSize w:val="1"/>
      <w:tblCellMar>
        <w:left w:w="10" w:type="dxa"/>
        <w:right w:w="10"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0" w:type="dxa"/>
        <w:right w:w="10" w:type="dxa"/>
      </w:tblCellMar>
    </w:tblPr>
  </w:style>
  <w:style w:type="table" w:customStyle="1" w:styleId="af8">
    <w:basedOn w:val="TableNormal"/>
    <w:tblPr>
      <w:tblStyleRowBandSize w:val="1"/>
      <w:tblStyleColBandSize w:val="1"/>
      <w:tblCellMar>
        <w:left w:w="10" w:type="dxa"/>
        <w:right w:w="10" w:type="dxa"/>
      </w:tblCellMar>
    </w:tblPr>
  </w:style>
  <w:style w:type="table" w:customStyle="1" w:styleId="af9">
    <w:basedOn w:val="TableNormal"/>
    <w:tblPr>
      <w:tblStyleRowBandSize w:val="1"/>
      <w:tblStyleColBandSize w:val="1"/>
      <w:tblCellMar>
        <w:left w:w="10" w:type="dxa"/>
        <w:right w:w="10" w:type="dxa"/>
      </w:tblCellMar>
    </w:tblPr>
  </w:style>
  <w:style w:type="table" w:customStyle="1" w:styleId="afa">
    <w:basedOn w:val="TableNormal"/>
    <w:tblPr>
      <w:tblStyleRowBandSize w:val="1"/>
      <w:tblStyleColBandSize w:val="1"/>
      <w:tblCellMar>
        <w:left w:w="10" w:type="dxa"/>
        <w:right w:w="10" w:type="dxa"/>
      </w:tblCellMar>
    </w:tblPr>
  </w:style>
  <w:style w:type="table" w:customStyle="1" w:styleId="afb">
    <w:basedOn w:val="TableNormal"/>
    <w:tblPr>
      <w:tblStyleRowBandSize w:val="1"/>
      <w:tblStyleColBandSize w:val="1"/>
      <w:tblCellMar>
        <w:left w:w="10" w:type="dxa"/>
        <w:right w:w="10" w:type="dxa"/>
      </w:tblCellMar>
    </w:tblPr>
  </w:style>
  <w:style w:type="table" w:customStyle="1" w:styleId="afc">
    <w:basedOn w:val="TableNormal"/>
    <w:tblPr>
      <w:tblStyleRowBandSize w:val="1"/>
      <w:tblStyleColBandSize w:val="1"/>
      <w:tblCellMar>
        <w:left w:w="10" w:type="dxa"/>
        <w:right w:w="10" w:type="dxa"/>
      </w:tblCellMar>
    </w:tblPr>
  </w:style>
  <w:style w:type="table" w:customStyle="1" w:styleId="afd">
    <w:basedOn w:val="TableNormal"/>
    <w:tblPr>
      <w:tblStyleRowBandSize w:val="1"/>
      <w:tblStyleColBandSize w:val="1"/>
      <w:tblCellMar>
        <w:left w:w="10" w:type="dxa"/>
        <w:right w:w="10" w:type="dxa"/>
      </w:tblCellMar>
    </w:tblPr>
  </w:style>
  <w:style w:type="table" w:customStyle="1" w:styleId="afe">
    <w:basedOn w:val="TableNormal"/>
    <w:tblPr>
      <w:tblStyleRowBandSize w:val="1"/>
      <w:tblStyleColBandSize w:val="1"/>
      <w:tblCellMar>
        <w:left w:w="10" w:type="dxa"/>
        <w:right w:w="10" w:type="dxa"/>
      </w:tblCellMar>
    </w:tblPr>
  </w:style>
  <w:style w:type="table" w:customStyle="1" w:styleId="aff">
    <w:basedOn w:val="TableNormal"/>
    <w:tblPr>
      <w:tblStyleRowBandSize w:val="1"/>
      <w:tblStyleColBandSize w:val="1"/>
      <w:tblCellMar>
        <w:left w:w="10" w:type="dxa"/>
        <w:right w:w="10" w:type="dxa"/>
      </w:tblCellMar>
    </w:tblPr>
  </w:style>
  <w:style w:type="table" w:customStyle="1" w:styleId="aff0">
    <w:basedOn w:val="TableNormal"/>
    <w:tblPr>
      <w:tblStyleRowBandSize w:val="1"/>
      <w:tblStyleColBandSize w:val="1"/>
      <w:tblCellMar>
        <w:left w:w="10" w:type="dxa"/>
        <w:right w:w="10" w:type="dxa"/>
      </w:tblCellMar>
    </w:tblPr>
  </w:style>
  <w:style w:type="table" w:customStyle="1" w:styleId="aff1">
    <w:basedOn w:val="TableNormal"/>
    <w:tblPr>
      <w:tblStyleRowBandSize w:val="1"/>
      <w:tblStyleColBandSize w:val="1"/>
      <w:tblCellMar>
        <w:left w:w="10" w:type="dxa"/>
        <w:right w:w="10" w:type="dxa"/>
      </w:tblCellMar>
    </w:tblPr>
  </w:style>
  <w:style w:type="table" w:customStyle="1" w:styleId="aff2">
    <w:basedOn w:val="TableNormal"/>
    <w:tblPr>
      <w:tblStyleRowBandSize w:val="1"/>
      <w:tblStyleColBandSize w:val="1"/>
      <w:tblCellMar>
        <w:left w:w="10" w:type="dxa"/>
        <w:right w:w="10" w:type="dxa"/>
      </w:tblCellMar>
    </w:tblPr>
  </w:style>
  <w:style w:type="table" w:customStyle="1" w:styleId="aff3">
    <w:basedOn w:val="TableNormal"/>
    <w:tblPr>
      <w:tblStyleRowBandSize w:val="1"/>
      <w:tblStyleColBandSize w:val="1"/>
      <w:tblCellMar>
        <w:left w:w="10" w:type="dxa"/>
        <w:right w:w="10" w:type="dxa"/>
      </w:tblCellMar>
    </w:tblPr>
  </w:style>
  <w:style w:type="table" w:customStyle="1" w:styleId="aff4">
    <w:basedOn w:val="TableNormal"/>
    <w:tblPr>
      <w:tblStyleRowBandSize w:val="1"/>
      <w:tblStyleColBandSize w:val="1"/>
      <w:tblCellMar>
        <w:left w:w="10" w:type="dxa"/>
        <w:right w:w="10" w:type="dxa"/>
      </w:tblCellMar>
    </w:tblPr>
  </w:style>
  <w:style w:type="table" w:customStyle="1" w:styleId="aff5">
    <w:basedOn w:val="TableNormal"/>
    <w:tblPr>
      <w:tblStyleRowBandSize w:val="1"/>
      <w:tblStyleColBandSize w:val="1"/>
      <w:tblCellMar>
        <w:left w:w="10" w:type="dxa"/>
        <w:right w:w="10" w:type="dxa"/>
      </w:tblCellMar>
    </w:tblPr>
  </w:style>
  <w:style w:type="table" w:customStyle="1" w:styleId="aff6">
    <w:basedOn w:val="TableNormal"/>
    <w:tblPr>
      <w:tblStyleRowBandSize w:val="1"/>
      <w:tblStyleColBandSize w:val="1"/>
      <w:tblCellMar>
        <w:left w:w="10" w:type="dxa"/>
        <w:right w:w="10" w:type="dxa"/>
      </w:tblCellMar>
    </w:tblPr>
  </w:style>
  <w:style w:type="table" w:customStyle="1" w:styleId="aff7">
    <w:basedOn w:val="TableNormal"/>
    <w:tblPr>
      <w:tblStyleRowBandSize w:val="1"/>
      <w:tblStyleColBandSize w:val="1"/>
      <w:tblCellMar>
        <w:left w:w="10" w:type="dxa"/>
        <w:right w:w="10" w:type="dxa"/>
      </w:tblCellMar>
    </w:tblPr>
  </w:style>
  <w:style w:type="table" w:customStyle="1" w:styleId="aff8">
    <w:basedOn w:val="TableNormal"/>
    <w:tblPr>
      <w:tblStyleRowBandSize w:val="1"/>
      <w:tblStyleColBandSize w:val="1"/>
      <w:tblCellMar>
        <w:left w:w="70" w:type="dxa"/>
        <w:right w:w="70" w:type="dxa"/>
      </w:tblCellMar>
    </w:tblPr>
  </w:style>
  <w:style w:type="table" w:customStyle="1" w:styleId="aff9">
    <w:basedOn w:val="TableNormal"/>
    <w:tblPr>
      <w:tblStyleRowBandSize w:val="1"/>
      <w:tblStyleColBandSize w:val="1"/>
      <w:tblCellMar>
        <w:left w:w="70" w:type="dxa"/>
        <w:right w:w="70" w:type="dxa"/>
      </w:tblCellMar>
    </w:tblPr>
  </w:style>
  <w:style w:type="paragraph" w:styleId="Ballontekst">
    <w:name w:val="Balloon Text"/>
    <w:basedOn w:val="Standaard"/>
    <w:link w:val="BallontekstChar"/>
    <w:uiPriority w:val="99"/>
    <w:semiHidden/>
    <w:unhideWhenUsed/>
    <w:rsid w:val="00392F0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2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maxius.nl/wet-op-het-primair-onderwijs/artikel4c/lid1/onderdeelc/sub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maxius.nl/wet-op-het-primair-onderwijs/artikel4c/lid1/onderdeelc/sub1"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xius.nl/wet-op-het-primair-onderwijs/artikel4c/lid1/onderdeel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maxius.nl/wet-op-het-primair-onderwijs/artikel4c/lid1/onderdeel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axius.nl/wet-op-het-primair-onderwijs/artikel4c/lid1/onderdeel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44899F2B</Template>
  <TotalTime>0</TotalTime>
  <Pages>16</Pages>
  <Words>3795</Words>
  <Characters>20875</Characters>
  <Application>Microsoft Office Word</Application>
  <DocSecurity>0</DocSecurity>
  <Lines>173</Lines>
  <Paragraphs>49</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24621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Maas</dc:creator>
  <cp:lastModifiedBy>Hoge Waai Directie</cp:lastModifiedBy>
  <cp:revision>2</cp:revision>
  <cp:lastPrinted>2019-01-15T15:24:00Z</cp:lastPrinted>
  <dcterms:created xsi:type="dcterms:W3CDTF">2019-01-15T15:24:00Z</dcterms:created>
  <dcterms:modified xsi:type="dcterms:W3CDTF">2019-01-15T15:24:00Z</dcterms:modified>
</cp:coreProperties>
</file>