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460D2" w14:textId="6AA9A076" w:rsidR="00FE6F8D" w:rsidRPr="00FE6F8D" w:rsidRDefault="00FE6F8D" w:rsidP="00176861">
      <w:pPr>
        <w:spacing w:line="240" w:lineRule="auto"/>
        <w:rPr>
          <w:rFonts w:cs="Tahoma"/>
          <w:color w:val="FF0000"/>
          <w:sz w:val="48"/>
          <w:szCs w:val="48"/>
        </w:rPr>
      </w:pPr>
      <w:bookmarkStart w:id="0" w:name="_GoBack"/>
      <w:bookmarkEnd w:id="0"/>
      <w:r w:rsidRPr="00FE6F8D">
        <w:rPr>
          <w:rFonts w:cs="Tahoma"/>
          <w:color w:val="FF0000"/>
          <w:sz w:val="48"/>
          <w:szCs w:val="48"/>
        </w:rPr>
        <w:t xml:space="preserve">CONCEPT </w:t>
      </w:r>
    </w:p>
    <w:p w14:paraId="6EB33DAA" w14:textId="77777777" w:rsidR="00FE6F8D" w:rsidRDefault="00FE6F8D" w:rsidP="00176861">
      <w:pPr>
        <w:spacing w:line="240" w:lineRule="auto"/>
        <w:rPr>
          <w:rFonts w:cs="Tahoma"/>
          <w:color w:val="365F91" w:themeColor="accent1" w:themeShade="BF"/>
          <w:sz w:val="48"/>
          <w:szCs w:val="48"/>
        </w:rPr>
      </w:pPr>
    </w:p>
    <w:p w14:paraId="6D5199BE" w14:textId="77777777" w:rsidR="00362016" w:rsidRDefault="00847DA0" w:rsidP="00176861">
      <w:pPr>
        <w:spacing w:line="240" w:lineRule="auto"/>
        <w:rPr>
          <w:rFonts w:cs="Tahoma"/>
          <w:i/>
          <w:color w:val="FF0000"/>
          <w:sz w:val="48"/>
          <w:szCs w:val="48"/>
        </w:rPr>
      </w:pPr>
      <w:r>
        <w:rPr>
          <w:rFonts w:cs="Tahoma"/>
          <w:color w:val="365F91" w:themeColor="accent1" w:themeShade="BF"/>
          <w:sz w:val="48"/>
          <w:szCs w:val="48"/>
        </w:rPr>
        <w:t xml:space="preserve">Schoolondersteuningsprofiel  </w:t>
      </w:r>
    </w:p>
    <w:p w14:paraId="6E83F8F2" w14:textId="77777777" w:rsidR="0022527B" w:rsidRDefault="00DD53F2" w:rsidP="00176861">
      <w:pPr>
        <w:spacing w:line="240" w:lineRule="auto"/>
        <w:rPr>
          <w:rFonts w:cs="Tahoma"/>
          <w:i/>
          <w:sz w:val="48"/>
          <w:szCs w:val="48"/>
        </w:rPr>
      </w:pPr>
      <w:r>
        <w:rPr>
          <w:rFonts w:cs="Tahoma"/>
          <w:i/>
          <w:sz w:val="48"/>
          <w:szCs w:val="48"/>
        </w:rPr>
        <w:tab/>
      </w:r>
    </w:p>
    <w:p w14:paraId="57F23D8B" w14:textId="77777777" w:rsidR="00DD53F2" w:rsidRPr="00176861" w:rsidRDefault="00DD53F2" w:rsidP="00176861">
      <w:pPr>
        <w:spacing w:line="240" w:lineRule="auto"/>
        <w:rPr>
          <w:rFonts w:cs="Tahoma"/>
          <w:i/>
          <w:sz w:val="48"/>
          <w:szCs w:val="48"/>
        </w:rPr>
      </w:pPr>
      <w:r>
        <w:rPr>
          <w:rFonts w:cs="Tahoma"/>
          <w:i/>
          <w:sz w:val="48"/>
          <w:szCs w:val="48"/>
        </w:rPr>
        <w:tab/>
        <w:t>obs De Braskörf</w:t>
      </w:r>
    </w:p>
    <w:p w14:paraId="032FF16A" w14:textId="77777777" w:rsidR="00362016" w:rsidRPr="00A03FB3" w:rsidRDefault="00362016" w:rsidP="00176861">
      <w:pPr>
        <w:spacing w:line="240" w:lineRule="auto"/>
        <w:jc w:val="center"/>
        <w:rPr>
          <w:rFonts w:cs="Tahoma"/>
        </w:rPr>
      </w:pPr>
    </w:p>
    <w:p w14:paraId="614D22E8" w14:textId="77777777" w:rsidR="00362016" w:rsidRPr="00A03FB3" w:rsidRDefault="00362016" w:rsidP="00176861">
      <w:pPr>
        <w:spacing w:line="240" w:lineRule="auto"/>
        <w:rPr>
          <w:rFonts w:cs="Tahoma"/>
        </w:rPr>
      </w:pPr>
    </w:p>
    <w:p w14:paraId="67410F59" w14:textId="77777777" w:rsidR="00362016" w:rsidRPr="00A03FB3" w:rsidRDefault="00362016" w:rsidP="00176861">
      <w:pPr>
        <w:spacing w:line="240" w:lineRule="auto"/>
        <w:rPr>
          <w:rFonts w:cs="Tahoma"/>
        </w:rPr>
      </w:pPr>
    </w:p>
    <w:p w14:paraId="45F6BDD8" w14:textId="77777777" w:rsidR="00362016" w:rsidRPr="00A03FB3" w:rsidRDefault="00362016" w:rsidP="00176861">
      <w:pPr>
        <w:spacing w:line="240" w:lineRule="auto"/>
        <w:rPr>
          <w:rFonts w:cs="Tahoma"/>
        </w:rPr>
      </w:pPr>
    </w:p>
    <w:p w14:paraId="25DDF29E" w14:textId="77777777" w:rsidR="00362016" w:rsidRPr="00A03FB3" w:rsidRDefault="00362016" w:rsidP="00176861">
      <w:pPr>
        <w:spacing w:line="240" w:lineRule="auto"/>
        <w:rPr>
          <w:rFonts w:cs="Tahoma"/>
        </w:rPr>
      </w:pPr>
    </w:p>
    <w:p w14:paraId="4EB1677F" w14:textId="26825674" w:rsidR="00FE6F8D" w:rsidRDefault="00BF5482" w:rsidP="00FE6F8D">
      <w:pPr>
        <w:pStyle w:val="Kopvaninhoudsopgave"/>
        <w:rPr>
          <w:rFonts w:cs="Tahoma"/>
        </w:rPr>
      </w:pPr>
      <w:r>
        <w:rPr>
          <w:rFonts w:cs="Tahoma"/>
          <w:noProof/>
        </w:rPr>
        <mc:AlternateContent>
          <mc:Choice Requires="wps">
            <w:drawing>
              <wp:anchor distT="0" distB="0" distL="114300" distR="114300" simplePos="0" relativeHeight="251669504" behindDoc="0" locked="0" layoutInCell="1" allowOverlap="1" wp14:anchorId="3FCD9C58" wp14:editId="7532875A">
                <wp:simplePos x="0" y="0"/>
                <wp:positionH relativeFrom="column">
                  <wp:posOffset>3451860</wp:posOffset>
                </wp:positionH>
                <wp:positionV relativeFrom="paragraph">
                  <wp:posOffset>5246370</wp:posOffset>
                </wp:positionV>
                <wp:extent cx="2638425" cy="836930"/>
                <wp:effectExtent l="0" t="0" r="28575" b="20320"/>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83693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4BE0BD2" w14:textId="78FB0F41" w:rsidR="00DA1935" w:rsidRDefault="00DA1935">
                            <w:pPr>
                              <w:rPr>
                                <w:rFonts w:ascii="Times New Roman" w:eastAsia="Times New Roman" w:hAnsi="Times New Roman" w:cs="Times New Roman"/>
                                <w:noProof/>
                                <w:sz w:val="24"/>
                                <w:szCs w:val="24"/>
                              </w:rPr>
                            </w:pPr>
                            <w:r w:rsidRPr="002F188C">
                              <w:rPr>
                                <w:rFonts w:ascii="Times New Roman" w:eastAsia="Times New Roman" w:hAnsi="Times New Roman" w:cs="Times New Roman"/>
                                <w:noProof/>
                                <w:sz w:val="24"/>
                                <w:szCs w:val="24"/>
                              </w:rPr>
                              <w:drawing>
                                <wp:inline distT="0" distB="0" distL="0" distR="0" wp14:anchorId="5285304A" wp14:editId="5A9A7480">
                                  <wp:extent cx="2120851" cy="537569"/>
                                  <wp:effectExtent l="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1418" cy="537713"/>
                                          </a:xfrm>
                                          <a:prstGeom prst="rect">
                                            <a:avLst/>
                                          </a:prstGeom>
                                          <a:noFill/>
                                          <a:ln>
                                            <a:noFill/>
                                          </a:ln>
                                        </pic:spPr>
                                      </pic:pic>
                                    </a:graphicData>
                                  </a:graphic>
                                </wp:inline>
                              </w:drawing>
                            </w:r>
                          </w:p>
                          <w:p w14:paraId="69D872D8" w14:textId="7CDF4198" w:rsidR="00DA1935" w:rsidRPr="001A5206" w:rsidRDefault="00DA1935" w:rsidP="00975CC0">
                            <w:pPr>
                              <w:jc w:val="center"/>
                              <w:rPr>
                                <w: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CD9C58" id="_x0000_t202" coordsize="21600,21600" o:spt="202" path="m,l,21600r21600,l21600,xe">
                <v:stroke joinstyle="miter"/>
                <v:path gradientshapeok="t" o:connecttype="rect"/>
              </v:shapetype>
              <v:shape id="Tekstvak 16" o:spid="_x0000_s1026" type="#_x0000_t202" style="position:absolute;margin-left:271.8pt;margin-top:413.1pt;width:207.75pt;height:6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" fillcolor="white [3201]" strokecolor="#4f81bd [3204]" strokeweight="2pt">
                <v:path arrowok="t"/>
                <v:textbox>
                  <w:txbxContent>
                    <w:p w14:paraId="64BE0BD2" w14:textId="78FB0F41" w:rsidR="00DA1935" w:rsidRDefault="00DA1935">
                      <w:pPr>
                        <w:rPr>
                          <w:rFonts w:ascii="Times New Roman" w:eastAsia="Times New Roman" w:hAnsi="Times New Roman" w:cs="Times New Roman"/>
                          <w:noProof/>
                          <w:sz w:val="24"/>
                          <w:szCs w:val="24"/>
                        </w:rPr>
                      </w:pPr>
                      <w:r w:rsidRPr="002F188C">
                        <w:rPr>
                          <w:rFonts w:ascii="Times New Roman" w:eastAsia="Times New Roman" w:hAnsi="Times New Roman" w:cs="Times New Roman"/>
                          <w:noProof/>
                          <w:sz w:val="24"/>
                          <w:szCs w:val="24"/>
                        </w:rPr>
                        <w:drawing>
                          <wp:inline distT="0" distB="0" distL="0" distR="0" wp14:anchorId="5285304A" wp14:editId="5A9A7480">
                            <wp:extent cx="2120851" cy="537569"/>
                            <wp:effectExtent l="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1418" cy="537713"/>
                                    </a:xfrm>
                                    <a:prstGeom prst="rect">
                                      <a:avLst/>
                                    </a:prstGeom>
                                    <a:noFill/>
                                    <a:ln>
                                      <a:noFill/>
                                    </a:ln>
                                  </pic:spPr>
                                </pic:pic>
                              </a:graphicData>
                            </a:graphic>
                          </wp:inline>
                        </w:drawing>
                      </w:r>
                    </w:p>
                    <w:p w14:paraId="69D872D8" w14:textId="7CDF4198" w:rsidR="00DA1935" w:rsidRPr="001A5206" w:rsidRDefault="00DA1935" w:rsidP="00975CC0">
                      <w:pPr>
                        <w:jc w:val="center"/>
                        <w:rPr>
                          <w:i/>
                          <w:color w:val="FF0000"/>
                        </w:rPr>
                      </w:pPr>
                    </w:p>
                  </w:txbxContent>
                </v:textbox>
              </v:shape>
            </w:pict>
          </mc:Fallback>
        </mc:AlternateContent>
      </w:r>
      <w:r w:rsidR="00FE6F8D" w:rsidRPr="00A03FB3">
        <w:rPr>
          <w:rFonts w:cs="Tahoma"/>
          <w:noProof/>
        </w:rPr>
        <w:drawing>
          <wp:anchor distT="0" distB="0" distL="114300" distR="114300" simplePos="0" relativeHeight="251658240" behindDoc="0" locked="0" layoutInCell="1" allowOverlap="1" wp14:anchorId="6DE4A0C6" wp14:editId="10568114">
            <wp:simplePos x="0" y="0"/>
            <wp:positionH relativeFrom="margin">
              <wp:posOffset>190500</wp:posOffset>
            </wp:positionH>
            <wp:positionV relativeFrom="paragraph">
              <wp:posOffset>5405755</wp:posOffset>
            </wp:positionV>
            <wp:extent cx="1571625" cy="828675"/>
            <wp:effectExtent l="0" t="0" r="9525" b="9525"/>
            <wp:wrapThrough wrapText="bothSides">
              <wp:wrapPolygon edited="0">
                <wp:start x="0" y="0"/>
                <wp:lineTo x="0" y="21352"/>
                <wp:lineTo x="21469" y="21352"/>
                <wp:lineTo x="21469" y="0"/>
                <wp:lineTo x="0" y="0"/>
              </wp:wrapPolygon>
            </wp:wrapThrough>
            <wp:docPr id="9" name="Afbeelding 9" descr="cid:image001.jpg@01C9969D.91038A50"/>
            <wp:cNvGraphicFramePr/>
            <a:graphic xmlns:a="http://schemas.openxmlformats.org/drawingml/2006/main">
              <a:graphicData uri="http://schemas.openxmlformats.org/drawingml/2006/picture">
                <pic:pic xmlns:pic="http://schemas.openxmlformats.org/drawingml/2006/picture">
                  <pic:nvPicPr>
                    <pic:cNvPr id="1" name="Afbeelding 1" descr="cid:image001.jpg@01C9969D.91038A5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828675"/>
                    </a:xfrm>
                    <a:prstGeom prst="rect">
                      <a:avLst/>
                    </a:prstGeom>
                    <a:noFill/>
                    <a:ln>
                      <a:noFill/>
                    </a:ln>
                  </pic:spPr>
                </pic:pic>
              </a:graphicData>
            </a:graphic>
          </wp:anchor>
        </w:drawing>
      </w:r>
      <w:r w:rsidR="00AB5A4B">
        <w:rPr>
          <w:rFonts w:cs="Tahoma"/>
          <w:noProof/>
        </w:rPr>
        <mc:AlternateContent>
          <mc:Choice Requires="wps">
            <w:drawing>
              <wp:anchor distT="0" distB="0" distL="114300" distR="114300" simplePos="0" relativeHeight="251670528" behindDoc="0" locked="0" layoutInCell="1" allowOverlap="1" wp14:anchorId="4DF3A852" wp14:editId="4749611B">
                <wp:simplePos x="0" y="0"/>
                <wp:positionH relativeFrom="margin">
                  <wp:align>center</wp:align>
                </wp:positionH>
                <wp:positionV relativeFrom="paragraph">
                  <wp:posOffset>899795</wp:posOffset>
                </wp:positionV>
                <wp:extent cx="3161030" cy="2390775"/>
                <wp:effectExtent l="0" t="0" r="4445" b="6985"/>
                <wp:wrapNone/>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1030" cy="23907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8F6BF96" w14:textId="77777777" w:rsidR="00DA1935" w:rsidRPr="00A3483A" w:rsidRDefault="00DA1935">
                            <w:pPr>
                              <w:rPr>
                                <w:i/>
                                <w:color w:val="FF0000"/>
                              </w:rPr>
                            </w:pPr>
                            <w:r w:rsidRPr="00C21FFA">
                              <w:rPr>
                                <w:i/>
                                <w:noProof/>
                                <w:color w:val="FF0000"/>
                              </w:rPr>
                              <w:drawing>
                                <wp:inline distT="0" distB="0" distL="0" distR="0" wp14:anchorId="798DE654" wp14:editId="53CA26F7">
                                  <wp:extent cx="3981450" cy="2943225"/>
                                  <wp:effectExtent l="19050" t="0" r="0" b="0"/>
                                  <wp:docPr id="2" name="Afbeelding 1"/>
                                  <wp:cNvGraphicFramePr/>
                                  <a:graphic xmlns:a="http://schemas.openxmlformats.org/drawingml/2006/main">
                                    <a:graphicData uri="http://schemas.openxmlformats.org/drawingml/2006/picture">
                                      <pic:pic xmlns:pic="http://schemas.openxmlformats.org/drawingml/2006/picture">
                                        <pic:nvPicPr>
                                          <pic:cNvPr id="699" name="Picture 699"/>
                                          <pic:cNvPicPr/>
                                        </pic:nvPicPr>
                                        <pic:blipFill>
                                          <a:blip r:embed="rId11"/>
                                          <a:stretch>
                                            <a:fillRect/>
                                          </a:stretch>
                                        </pic:blipFill>
                                        <pic:spPr>
                                          <a:xfrm>
                                            <a:off x="0" y="0"/>
                                            <a:ext cx="3981450" cy="2943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F3A852" id="Tekstvak 21" o:spid="_x0000_s1027" type="#_x0000_t202" style="position:absolute;margin-left:0;margin-top:70.85pt;width:248.9pt;height:188.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" fillcolor="white [3201]" strokecolor="#4f81bd [3204]" strokeweight="2pt">
                <v:path arrowok="t"/>
                <v:textbox>
                  <w:txbxContent>
                    <w:p w14:paraId="28F6BF96" w14:textId="77777777" w:rsidR="00DA1935" w:rsidRPr="00A3483A" w:rsidRDefault="00DA1935">
                      <w:pPr>
                        <w:rPr>
                          <w:i/>
                          <w:color w:val="FF0000"/>
                        </w:rPr>
                      </w:pPr>
                      <w:r w:rsidRPr="00C21FFA">
                        <w:rPr>
                          <w:i/>
                          <w:noProof/>
                          <w:color w:val="FF0000"/>
                        </w:rPr>
                        <w:drawing>
                          <wp:inline distT="0" distB="0" distL="0" distR="0" wp14:anchorId="798DE654" wp14:editId="53CA26F7">
                            <wp:extent cx="3981450" cy="2943225"/>
                            <wp:effectExtent l="19050" t="0" r="0" b="0"/>
                            <wp:docPr id="2" name="Afbeelding 1"/>
                            <wp:cNvGraphicFramePr/>
                            <a:graphic xmlns:a="http://schemas.openxmlformats.org/drawingml/2006/main">
                              <a:graphicData uri="http://schemas.openxmlformats.org/drawingml/2006/picture">
                                <pic:pic xmlns:pic="http://schemas.openxmlformats.org/drawingml/2006/picture">
                                  <pic:nvPicPr>
                                    <pic:cNvPr id="699" name="Picture 699"/>
                                    <pic:cNvPicPr/>
                                  </pic:nvPicPr>
                                  <pic:blipFill>
                                    <a:blip r:embed="rId12"/>
                                    <a:stretch>
                                      <a:fillRect/>
                                    </a:stretch>
                                  </pic:blipFill>
                                  <pic:spPr>
                                    <a:xfrm>
                                      <a:off x="0" y="0"/>
                                      <a:ext cx="3981450" cy="2943225"/>
                                    </a:xfrm>
                                    <a:prstGeom prst="rect">
                                      <a:avLst/>
                                    </a:prstGeom>
                                  </pic:spPr>
                                </pic:pic>
                              </a:graphicData>
                            </a:graphic>
                          </wp:inline>
                        </w:drawing>
                      </w:r>
                    </w:p>
                  </w:txbxContent>
                </v:textbox>
                <w10:wrap anchorx="margin"/>
              </v:shape>
            </w:pict>
          </mc:Fallback>
        </mc:AlternateContent>
      </w:r>
      <w:r w:rsidR="003C528D">
        <w:rPr>
          <w:rFonts w:cs="Tahoma"/>
        </w:rPr>
        <w:br w:type="page"/>
      </w:r>
    </w:p>
    <w:sdt>
      <w:sdtPr>
        <w:rPr>
          <w:rFonts w:eastAsia="Times New Roman" w:cs="Tahoma"/>
          <w:caps/>
          <w:lang w:eastAsia="en-US"/>
        </w:rPr>
        <w:id w:val="2055813321"/>
        <w:docPartObj>
          <w:docPartGallery w:val="Table of Contents"/>
          <w:docPartUnique/>
        </w:docPartObj>
      </w:sdtPr>
      <w:sdtEndPr>
        <w:rPr>
          <w:rFonts w:eastAsiaTheme="minorEastAsia"/>
          <w:b/>
          <w:bCs/>
          <w:caps w:val="0"/>
          <w:lang w:eastAsia="nl-NL"/>
        </w:rPr>
      </w:sdtEndPr>
      <w:sdtContent>
        <w:p w14:paraId="06DC53A6" w14:textId="77777777" w:rsidR="00CE18C0" w:rsidRPr="00A03FB3" w:rsidRDefault="00CE18C0" w:rsidP="00FE6F8D">
          <w:pPr>
            <w:rPr>
              <w:rFonts w:cs="Tahoma"/>
            </w:rPr>
          </w:pPr>
          <w:r w:rsidRPr="00A03FB3">
            <w:rPr>
              <w:rFonts w:cs="Tahoma"/>
            </w:rPr>
            <w:t>Inhoudsopgave</w:t>
          </w:r>
        </w:p>
        <w:p w14:paraId="4D81B8FB" w14:textId="77777777" w:rsidR="00BC74CA" w:rsidRPr="00BC74CA" w:rsidRDefault="006E15F2">
          <w:pPr>
            <w:pStyle w:val="Inhopg1"/>
            <w:rPr>
              <w:b w:val="0"/>
              <w:color w:val="365F91" w:themeColor="accent1" w:themeShade="BF"/>
              <w:sz w:val="22"/>
              <w:szCs w:val="22"/>
            </w:rPr>
          </w:pPr>
          <w:r w:rsidRPr="003C528D">
            <w:rPr>
              <w:rFonts w:cs="Tahoma"/>
            </w:rPr>
            <w:fldChar w:fldCharType="begin"/>
          </w:r>
          <w:r w:rsidR="00CE18C0" w:rsidRPr="003C528D">
            <w:rPr>
              <w:rFonts w:cs="Tahoma"/>
            </w:rPr>
            <w:instrText xml:space="preserve"> TOC \o "1-3" \h \z \u </w:instrText>
          </w:r>
          <w:r w:rsidRPr="003C528D">
            <w:rPr>
              <w:rFonts w:cs="Tahoma"/>
            </w:rPr>
            <w:fldChar w:fldCharType="separate"/>
          </w:r>
          <w:hyperlink w:anchor="_Toc472411293" w:history="1">
            <w:r w:rsidR="00BC74CA" w:rsidRPr="00BC74CA">
              <w:rPr>
                <w:rStyle w:val="Hyperlink"/>
                <w:rFonts w:cs="Tahoma"/>
                <w:color w:val="365F91" w:themeColor="accent1" w:themeShade="BF"/>
              </w:rPr>
              <w:t>1</w:t>
            </w:r>
            <w:r w:rsidR="00BC74CA" w:rsidRPr="00BC74CA">
              <w:rPr>
                <w:b w:val="0"/>
                <w:color w:val="365F91" w:themeColor="accent1" w:themeShade="BF"/>
                <w:sz w:val="22"/>
                <w:szCs w:val="22"/>
              </w:rPr>
              <w:tab/>
            </w:r>
            <w:r w:rsidR="00BC74CA" w:rsidRPr="00BC74CA">
              <w:rPr>
                <w:rStyle w:val="Hyperlink"/>
                <w:rFonts w:cs="Tahoma"/>
                <w:color w:val="365F91" w:themeColor="accent1" w:themeShade="BF"/>
              </w:rPr>
              <w:t>Inleiding</w:t>
            </w:r>
            <w:r w:rsidR="00BC74CA" w:rsidRPr="00BC74CA">
              <w:rPr>
                <w:webHidden/>
                <w:color w:val="365F91" w:themeColor="accent1" w:themeShade="BF"/>
              </w:rPr>
              <w:tab/>
            </w:r>
            <w:r w:rsidRPr="00BC74CA">
              <w:rPr>
                <w:webHidden/>
                <w:color w:val="365F91" w:themeColor="accent1" w:themeShade="BF"/>
              </w:rPr>
              <w:fldChar w:fldCharType="begin"/>
            </w:r>
            <w:r w:rsidR="00BC74CA" w:rsidRPr="00BC74CA">
              <w:rPr>
                <w:webHidden/>
                <w:color w:val="365F91" w:themeColor="accent1" w:themeShade="BF"/>
              </w:rPr>
              <w:instrText xml:space="preserve"> PAGEREF _Toc472411293 \h </w:instrText>
            </w:r>
            <w:r w:rsidRPr="00BC74CA">
              <w:rPr>
                <w:webHidden/>
                <w:color w:val="365F91" w:themeColor="accent1" w:themeShade="BF"/>
              </w:rPr>
            </w:r>
            <w:r w:rsidRPr="00BC74CA">
              <w:rPr>
                <w:webHidden/>
                <w:color w:val="365F91" w:themeColor="accent1" w:themeShade="BF"/>
              </w:rPr>
              <w:fldChar w:fldCharType="separate"/>
            </w:r>
            <w:r w:rsidR="00DB0FE6">
              <w:rPr>
                <w:webHidden/>
                <w:color w:val="365F91" w:themeColor="accent1" w:themeShade="BF"/>
              </w:rPr>
              <w:t>3</w:t>
            </w:r>
            <w:r w:rsidRPr="00BC74CA">
              <w:rPr>
                <w:webHidden/>
                <w:color w:val="365F91" w:themeColor="accent1" w:themeShade="BF"/>
              </w:rPr>
              <w:fldChar w:fldCharType="end"/>
            </w:r>
          </w:hyperlink>
        </w:p>
        <w:p w14:paraId="04A25F70" w14:textId="77777777" w:rsidR="00BC74CA" w:rsidRPr="00BC74CA" w:rsidRDefault="00C31527">
          <w:pPr>
            <w:pStyle w:val="Inhopg1"/>
            <w:rPr>
              <w:b w:val="0"/>
              <w:color w:val="365F91" w:themeColor="accent1" w:themeShade="BF"/>
              <w:sz w:val="22"/>
              <w:szCs w:val="22"/>
            </w:rPr>
          </w:pPr>
          <w:hyperlink w:anchor="_Toc472411294" w:history="1">
            <w:r w:rsidR="00BC74CA" w:rsidRPr="00BC74CA">
              <w:rPr>
                <w:rStyle w:val="Hyperlink"/>
                <w:color w:val="365F91" w:themeColor="accent1" w:themeShade="BF"/>
              </w:rPr>
              <w:t>2</w:t>
            </w:r>
            <w:r w:rsidR="00BC74CA" w:rsidRPr="00BC74CA">
              <w:rPr>
                <w:b w:val="0"/>
                <w:color w:val="365F91" w:themeColor="accent1" w:themeShade="BF"/>
                <w:sz w:val="22"/>
                <w:szCs w:val="22"/>
              </w:rPr>
              <w:tab/>
            </w:r>
            <w:r w:rsidR="00BC74CA" w:rsidRPr="00BC74CA">
              <w:rPr>
                <w:rStyle w:val="Hyperlink"/>
                <w:color w:val="365F91" w:themeColor="accent1" w:themeShade="BF"/>
              </w:rPr>
              <w:t>Algemene gegevens</w:t>
            </w:r>
            <w:r w:rsidR="00BC74CA" w:rsidRPr="00BC74CA">
              <w:rPr>
                <w:webHidden/>
                <w:color w:val="365F91" w:themeColor="accent1" w:themeShade="BF"/>
              </w:rPr>
              <w:tab/>
            </w:r>
            <w:r w:rsidR="006E15F2" w:rsidRPr="00BC74CA">
              <w:rPr>
                <w:webHidden/>
                <w:color w:val="365F91" w:themeColor="accent1" w:themeShade="BF"/>
              </w:rPr>
              <w:fldChar w:fldCharType="begin"/>
            </w:r>
            <w:r w:rsidR="00BC74CA" w:rsidRPr="00BC74CA">
              <w:rPr>
                <w:webHidden/>
                <w:color w:val="365F91" w:themeColor="accent1" w:themeShade="BF"/>
              </w:rPr>
              <w:instrText xml:space="preserve"> PAGEREF _Toc472411294 \h </w:instrText>
            </w:r>
            <w:r w:rsidR="006E15F2" w:rsidRPr="00BC74CA">
              <w:rPr>
                <w:webHidden/>
                <w:color w:val="365F91" w:themeColor="accent1" w:themeShade="BF"/>
              </w:rPr>
            </w:r>
            <w:r w:rsidR="006E15F2" w:rsidRPr="00BC74CA">
              <w:rPr>
                <w:webHidden/>
                <w:color w:val="365F91" w:themeColor="accent1" w:themeShade="BF"/>
              </w:rPr>
              <w:fldChar w:fldCharType="separate"/>
            </w:r>
            <w:r w:rsidR="00DB0FE6">
              <w:rPr>
                <w:webHidden/>
                <w:color w:val="365F91" w:themeColor="accent1" w:themeShade="BF"/>
              </w:rPr>
              <w:t>4</w:t>
            </w:r>
            <w:r w:rsidR="006E15F2" w:rsidRPr="00BC74CA">
              <w:rPr>
                <w:webHidden/>
                <w:color w:val="365F91" w:themeColor="accent1" w:themeShade="BF"/>
              </w:rPr>
              <w:fldChar w:fldCharType="end"/>
            </w:r>
          </w:hyperlink>
        </w:p>
        <w:p w14:paraId="6433EE87" w14:textId="77777777" w:rsidR="00BC74CA" w:rsidRPr="00BC74CA" w:rsidRDefault="00C31527">
          <w:pPr>
            <w:pStyle w:val="Inhopg2"/>
            <w:rPr>
              <w:noProof/>
              <w:color w:val="365F91" w:themeColor="accent1" w:themeShade="BF"/>
              <w:sz w:val="22"/>
              <w:szCs w:val="22"/>
            </w:rPr>
          </w:pPr>
          <w:hyperlink w:anchor="_Toc472411295" w:history="1">
            <w:r w:rsidR="00BC74CA" w:rsidRPr="00BC74CA">
              <w:rPr>
                <w:rStyle w:val="Hyperlink"/>
                <w:noProof/>
                <w:color w:val="365F91" w:themeColor="accent1" w:themeShade="BF"/>
              </w:rPr>
              <w:t>2.1</w:t>
            </w:r>
            <w:r w:rsidR="00BC74CA" w:rsidRPr="00BC74CA">
              <w:rPr>
                <w:noProof/>
                <w:color w:val="365F91" w:themeColor="accent1" w:themeShade="BF"/>
                <w:sz w:val="22"/>
                <w:szCs w:val="22"/>
              </w:rPr>
              <w:tab/>
            </w:r>
            <w:r w:rsidR="00BC74CA" w:rsidRPr="00BC74CA">
              <w:rPr>
                <w:rStyle w:val="Hyperlink"/>
                <w:noProof/>
                <w:color w:val="365F91" w:themeColor="accent1" w:themeShade="BF"/>
              </w:rPr>
              <w:t>Contactgegevens</w:t>
            </w:r>
            <w:r w:rsidR="00BC74CA" w:rsidRPr="00BC74CA">
              <w:rPr>
                <w:noProof/>
                <w:webHidden/>
                <w:color w:val="365F91" w:themeColor="accent1" w:themeShade="BF"/>
              </w:rPr>
              <w:tab/>
            </w:r>
            <w:r w:rsidR="006E15F2" w:rsidRPr="00BC74CA">
              <w:rPr>
                <w:noProof/>
                <w:webHidden/>
                <w:color w:val="365F91" w:themeColor="accent1" w:themeShade="BF"/>
              </w:rPr>
              <w:fldChar w:fldCharType="begin"/>
            </w:r>
            <w:r w:rsidR="00BC74CA" w:rsidRPr="00BC74CA">
              <w:rPr>
                <w:noProof/>
                <w:webHidden/>
                <w:color w:val="365F91" w:themeColor="accent1" w:themeShade="BF"/>
              </w:rPr>
              <w:instrText xml:space="preserve"> PAGEREF _Toc472411295 \h </w:instrText>
            </w:r>
            <w:r w:rsidR="006E15F2" w:rsidRPr="00BC74CA">
              <w:rPr>
                <w:noProof/>
                <w:webHidden/>
                <w:color w:val="365F91" w:themeColor="accent1" w:themeShade="BF"/>
              </w:rPr>
            </w:r>
            <w:r w:rsidR="006E15F2" w:rsidRPr="00BC74CA">
              <w:rPr>
                <w:noProof/>
                <w:webHidden/>
                <w:color w:val="365F91" w:themeColor="accent1" w:themeShade="BF"/>
              </w:rPr>
              <w:fldChar w:fldCharType="separate"/>
            </w:r>
            <w:r w:rsidR="00DB0FE6">
              <w:rPr>
                <w:noProof/>
                <w:webHidden/>
                <w:color w:val="365F91" w:themeColor="accent1" w:themeShade="BF"/>
              </w:rPr>
              <w:t>4</w:t>
            </w:r>
            <w:r w:rsidR="006E15F2" w:rsidRPr="00BC74CA">
              <w:rPr>
                <w:noProof/>
                <w:webHidden/>
                <w:color w:val="365F91" w:themeColor="accent1" w:themeShade="BF"/>
              </w:rPr>
              <w:fldChar w:fldCharType="end"/>
            </w:r>
          </w:hyperlink>
        </w:p>
        <w:p w14:paraId="37529CA4" w14:textId="77777777" w:rsidR="00BC74CA" w:rsidRPr="00BC74CA" w:rsidRDefault="00C31527">
          <w:pPr>
            <w:pStyle w:val="Inhopg2"/>
            <w:rPr>
              <w:noProof/>
              <w:color w:val="365F91" w:themeColor="accent1" w:themeShade="BF"/>
              <w:sz w:val="22"/>
              <w:szCs w:val="22"/>
            </w:rPr>
          </w:pPr>
          <w:hyperlink w:anchor="_Toc472411296" w:history="1">
            <w:r w:rsidR="00BC74CA" w:rsidRPr="00BC74CA">
              <w:rPr>
                <w:rStyle w:val="Hyperlink"/>
                <w:noProof/>
                <w:color w:val="365F91" w:themeColor="accent1" w:themeShade="BF"/>
              </w:rPr>
              <w:t>2.2</w:t>
            </w:r>
            <w:r w:rsidR="00BC74CA" w:rsidRPr="00BC74CA">
              <w:rPr>
                <w:noProof/>
                <w:color w:val="365F91" w:themeColor="accent1" w:themeShade="BF"/>
                <w:sz w:val="22"/>
                <w:szCs w:val="22"/>
              </w:rPr>
              <w:tab/>
            </w:r>
            <w:r w:rsidR="00BC74CA" w:rsidRPr="00BC74CA">
              <w:rPr>
                <w:rStyle w:val="Hyperlink"/>
                <w:noProof/>
                <w:color w:val="365F91" w:themeColor="accent1" w:themeShade="BF"/>
              </w:rPr>
              <w:t xml:space="preserve">Onderwijsvisie/concept van </w:t>
            </w:r>
            <w:r w:rsidR="00BC74CA" w:rsidRPr="00BC74CA">
              <w:rPr>
                <w:rStyle w:val="Hyperlink"/>
                <w:i/>
                <w:noProof/>
                <w:color w:val="365F91" w:themeColor="accent1" w:themeShade="BF"/>
              </w:rPr>
              <w:t>naam school</w:t>
            </w:r>
            <w:r w:rsidR="00BC74CA" w:rsidRPr="00BC74CA">
              <w:rPr>
                <w:noProof/>
                <w:webHidden/>
                <w:color w:val="365F91" w:themeColor="accent1" w:themeShade="BF"/>
              </w:rPr>
              <w:tab/>
            </w:r>
            <w:r w:rsidR="006E15F2" w:rsidRPr="00BC74CA">
              <w:rPr>
                <w:noProof/>
                <w:webHidden/>
                <w:color w:val="365F91" w:themeColor="accent1" w:themeShade="BF"/>
              </w:rPr>
              <w:fldChar w:fldCharType="begin"/>
            </w:r>
            <w:r w:rsidR="00BC74CA" w:rsidRPr="00BC74CA">
              <w:rPr>
                <w:noProof/>
                <w:webHidden/>
                <w:color w:val="365F91" w:themeColor="accent1" w:themeShade="BF"/>
              </w:rPr>
              <w:instrText xml:space="preserve"> PAGEREF _Toc472411296 \h </w:instrText>
            </w:r>
            <w:r w:rsidR="006E15F2" w:rsidRPr="00BC74CA">
              <w:rPr>
                <w:noProof/>
                <w:webHidden/>
                <w:color w:val="365F91" w:themeColor="accent1" w:themeShade="BF"/>
              </w:rPr>
            </w:r>
            <w:r w:rsidR="006E15F2" w:rsidRPr="00BC74CA">
              <w:rPr>
                <w:noProof/>
                <w:webHidden/>
                <w:color w:val="365F91" w:themeColor="accent1" w:themeShade="BF"/>
              </w:rPr>
              <w:fldChar w:fldCharType="separate"/>
            </w:r>
            <w:r w:rsidR="00DB0FE6">
              <w:rPr>
                <w:noProof/>
                <w:webHidden/>
                <w:color w:val="365F91" w:themeColor="accent1" w:themeShade="BF"/>
              </w:rPr>
              <w:t>4</w:t>
            </w:r>
            <w:r w:rsidR="006E15F2" w:rsidRPr="00BC74CA">
              <w:rPr>
                <w:noProof/>
                <w:webHidden/>
                <w:color w:val="365F91" w:themeColor="accent1" w:themeShade="BF"/>
              </w:rPr>
              <w:fldChar w:fldCharType="end"/>
            </w:r>
          </w:hyperlink>
        </w:p>
        <w:p w14:paraId="7750131F" w14:textId="77777777" w:rsidR="00BC74CA" w:rsidRPr="00BC74CA" w:rsidRDefault="00C31527">
          <w:pPr>
            <w:pStyle w:val="Inhopg2"/>
            <w:rPr>
              <w:noProof/>
              <w:color w:val="365F91" w:themeColor="accent1" w:themeShade="BF"/>
              <w:sz w:val="22"/>
              <w:szCs w:val="22"/>
            </w:rPr>
          </w:pPr>
          <w:hyperlink w:anchor="_Toc472411297" w:history="1">
            <w:r w:rsidR="00BC74CA" w:rsidRPr="00BC74CA">
              <w:rPr>
                <w:rStyle w:val="Hyperlink"/>
                <w:noProof/>
                <w:color w:val="365F91" w:themeColor="accent1" w:themeShade="BF"/>
              </w:rPr>
              <w:t>2.3</w:t>
            </w:r>
            <w:r w:rsidR="00BC74CA" w:rsidRPr="00BC74CA">
              <w:rPr>
                <w:noProof/>
                <w:color w:val="365F91" w:themeColor="accent1" w:themeShade="BF"/>
                <w:sz w:val="22"/>
                <w:szCs w:val="22"/>
              </w:rPr>
              <w:tab/>
            </w:r>
            <w:r w:rsidR="00BC74CA" w:rsidRPr="00BC74CA">
              <w:rPr>
                <w:rStyle w:val="Hyperlink"/>
                <w:noProof/>
                <w:color w:val="365F91" w:themeColor="accent1" w:themeShade="BF"/>
              </w:rPr>
              <w:t xml:space="preserve">Kengetallen </w:t>
            </w:r>
            <w:r w:rsidR="00BC74CA" w:rsidRPr="00BC74CA">
              <w:rPr>
                <w:rStyle w:val="Hyperlink"/>
                <w:i/>
                <w:noProof/>
                <w:color w:val="365F91" w:themeColor="accent1" w:themeShade="BF"/>
              </w:rPr>
              <w:t>(gegevens van de laatste 3 jaren)</w:t>
            </w:r>
            <w:r w:rsidR="00BC74CA" w:rsidRPr="00BC74CA">
              <w:rPr>
                <w:noProof/>
                <w:webHidden/>
                <w:color w:val="365F91" w:themeColor="accent1" w:themeShade="BF"/>
              </w:rPr>
              <w:tab/>
            </w:r>
            <w:r w:rsidR="006E15F2" w:rsidRPr="00BC74CA">
              <w:rPr>
                <w:noProof/>
                <w:webHidden/>
                <w:color w:val="365F91" w:themeColor="accent1" w:themeShade="BF"/>
              </w:rPr>
              <w:fldChar w:fldCharType="begin"/>
            </w:r>
            <w:r w:rsidR="00BC74CA" w:rsidRPr="00BC74CA">
              <w:rPr>
                <w:noProof/>
                <w:webHidden/>
                <w:color w:val="365F91" w:themeColor="accent1" w:themeShade="BF"/>
              </w:rPr>
              <w:instrText xml:space="preserve"> PAGEREF _Toc472411297 \h </w:instrText>
            </w:r>
            <w:r w:rsidR="006E15F2" w:rsidRPr="00BC74CA">
              <w:rPr>
                <w:noProof/>
                <w:webHidden/>
                <w:color w:val="365F91" w:themeColor="accent1" w:themeShade="BF"/>
              </w:rPr>
            </w:r>
            <w:r w:rsidR="006E15F2" w:rsidRPr="00BC74CA">
              <w:rPr>
                <w:noProof/>
                <w:webHidden/>
                <w:color w:val="365F91" w:themeColor="accent1" w:themeShade="BF"/>
              </w:rPr>
              <w:fldChar w:fldCharType="separate"/>
            </w:r>
            <w:r w:rsidR="00DB0FE6">
              <w:rPr>
                <w:noProof/>
                <w:webHidden/>
                <w:color w:val="365F91" w:themeColor="accent1" w:themeShade="BF"/>
              </w:rPr>
              <w:t>4</w:t>
            </w:r>
            <w:r w:rsidR="006E15F2" w:rsidRPr="00BC74CA">
              <w:rPr>
                <w:noProof/>
                <w:webHidden/>
                <w:color w:val="365F91" w:themeColor="accent1" w:themeShade="BF"/>
              </w:rPr>
              <w:fldChar w:fldCharType="end"/>
            </w:r>
          </w:hyperlink>
        </w:p>
        <w:p w14:paraId="55FA7A68" w14:textId="77777777" w:rsidR="00BC74CA" w:rsidRPr="00BC74CA" w:rsidRDefault="00C31527">
          <w:pPr>
            <w:pStyle w:val="Inhopg1"/>
            <w:rPr>
              <w:b w:val="0"/>
              <w:color w:val="365F91" w:themeColor="accent1" w:themeShade="BF"/>
              <w:sz w:val="22"/>
              <w:szCs w:val="22"/>
            </w:rPr>
          </w:pPr>
          <w:hyperlink w:anchor="_Toc472411298" w:history="1">
            <w:r w:rsidR="00BC74CA" w:rsidRPr="00BC74CA">
              <w:rPr>
                <w:rStyle w:val="Hyperlink"/>
                <w:color w:val="365F91" w:themeColor="accent1" w:themeShade="BF"/>
              </w:rPr>
              <w:t>3</w:t>
            </w:r>
            <w:r w:rsidR="00BC74CA" w:rsidRPr="00BC74CA">
              <w:rPr>
                <w:b w:val="0"/>
                <w:color w:val="365F91" w:themeColor="accent1" w:themeShade="BF"/>
                <w:sz w:val="22"/>
                <w:szCs w:val="22"/>
              </w:rPr>
              <w:tab/>
            </w:r>
            <w:r w:rsidR="00BC74CA" w:rsidRPr="00BC74CA">
              <w:rPr>
                <w:rStyle w:val="Hyperlink"/>
                <w:color w:val="365F91" w:themeColor="accent1" w:themeShade="BF"/>
              </w:rPr>
              <w:t>Basisondersteuning</w:t>
            </w:r>
            <w:r w:rsidR="00BC74CA" w:rsidRPr="00BC74CA">
              <w:rPr>
                <w:webHidden/>
                <w:color w:val="365F91" w:themeColor="accent1" w:themeShade="BF"/>
              </w:rPr>
              <w:tab/>
            </w:r>
            <w:r w:rsidR="006E15F2" w:rsidRPr="00BC74CA">
              <w:rPr>
                <w:webHidden/>
                <w:color w:val="365F91" w:themeColor="accent1" w:themeShade="BF"/>
              </w:rPr>
              <w:fldChar w:fldCharType="begin"/>
            </w:r>
            <w:r w:rsidR="00BC74CA" w:rsidRPr="00BC74CA">
              <w:rPr>
                <w:webHidden/>
                <w:color w:val="365F91" w:themeColor="accent1" w:themeShade="BF"/>
              </w:rPr>
              <w:instrText xml:space="preserve"> PAGEREF _Toc472411298 \h </w:instrText>
            </w:r>
            <w:r w:rsidR="006E15F2" w:rsidRPr="00BC74CA">
              <w:rPr>
                <w:webHidden/>
                <w:color w:val="365F91" w:themeColor="accent1" w:themeShade="BF"/>
              </w:rPr>
            </w:r>
            <w:r w:rsidR="006E15F2" w:rsidRPr="00BC74CA">
              <w:rPr>
                <w:webHidden/>
                <w:color w:val="365F91" w:themeColor="accent1" w:themeShade="BF"/>
              </w:rPr>
              <w:fldChar w:fldCharType="separate"/>
            </w:r>
            <w:r w:rsidR="00DB0FE6">
              <w:rPr>
                <w:webHidden/>
                <w:color w:val="365F91" w:themeColor="accent1" w:themeShade="BF"/>
              </w:rPr>
              <w:t>5</w:t>
            </w:r>
            <w:r w:rsidR="006E15F2" w:rsidRPr="00BC74CA">
              <w:rPr>
                <w:webHidden/>
                <w:color w:val="365F91" w:themeColor="accent1" w:themeShade="BF"/>
              </w:rPr>
              <w:fldChar w:fldCharType="end"/>
            </w:r>
          </w:hyperlink>
        </w:p>
        <w:p w14:paraId="0536C239" w14:textId="77777777" w:rsidR="00BC74CA" w:rsidRPr="00BC74CA" w:rsidRDefault="00C31527">
          <w:pPr>
            <w:pStyle w:val="Inhopg2"/>
            <w:rPr>
              <w:noProof/>
              <w:color w:val="365F91" w:themeColor="accent1" w:themeShade="BF"/>
              <w:sz w:val="22"/>
              <w:szCs w:val="22"/>
            </w:rPr>
          </w:pPr>
          <w:hyperlink w:anchor="_Toc472411299" w:history="1">
            <w:r w:rsidR="00BC74CA" w:rsidRPr="00BC74CA">
              <w:rPr>
                <w:rStyle w:val="Hyperlink"/>
                <w:noProof/>
                <w:color w:val="365F91" w:themeColor="accent1" w:themeShade="BF"/>
              </w:rPr>
              <w:t>3.1</w:t>
            </w:r>
            <w:r w:rsidR="00BC74CA" w:rsidRPr="00BC74CA">
              <w:rPr>
                <w:noProof/>
                <w:color w:val="365F91" w:themeColor="accent1" w:themeShade="BF"/>
                <w:sz w:val="22"/>
                <w:szCs w:val="22"/>
              </w:rPr>
              <w:tab/>
            </w:r>
            <w:r w:rsidR="00BC74CA" w:rsidRPr="00BC74CA">
              <w:rPr>
                <w:rStyle w:val="Hyperlink"/>
                <w:noProof/>
                <w:color w:val="365F91" w:themeColor="accent1" w:themeShade="BF"/>
              </w:rPr>
              <w:t>De basiskwaliteit van het onderwijs</w:t>
            </w:r>
            <w:r w:rsidR="00BC74CA" w:rsidRPr="00BC74CA">
              <w:rPr>
                <w:noProof/>
                <w:webHidden/>
                <w:color w:val="365F91" w:themeColor="accent1" w:themeShade="BF"/>
              </w:rPr>
              <w:tab/>
            </w:r>
            <w:r w:rsidR="006E15F2" w:rsidRPr="00BC74CA">
              <w:rPr>
                <w:noProof/>
                <w:webHidden/>
                <w:color w:val="365F91" w:themeColor="accent1" w:themeShade="BF"/>
              </w:rPr>
              <w:fldChar w:fldCharType="begin"/>
            </w:r>
            <w:r w:rsidR="00BC74CA" w:rsidRPr="00BC74CA">
              <w:rPr>
                <w:noProof/>
                <w:webHidden/>
                <w:color w:val="365F91" w:themeColor="accent1" w:themeShade="BF"/>
              </w:rPr>
              <w:instrText xml:space="preserve"> PAGEREF _Toc472411299 \h </w:instrText>
            </w:r>
            <w:r w:rsidR="006E15F2" w:rsidRPr="00BC74CA">
              <w:rPr>
                <w:noProof/>
                <w:webHidden/>
                <w:color w:val="365F91" w:themeColor="accent1" w:themeShade="BF"/>
              </w:rPr>
            </w:r>
            <w:r w:rsidR="006E15F2" w:rsidRPr="00BC74CA">
              <w:rPr>
                <w:noProof/>
                <w:webHidden/>
                <w:color w:val="365F91" w:themeColor="accent1" w:themeShade="BF"/>
              </w:rPr>
              <w:fldChar w:fldCharType="separate"/>
            </w:r>
            <w:r w:rsidR="00DB0FE6">
              <w:rPr>
                <w:noProof/>
                <w:webHidden/>
                <w:color w:val="365F91" w:themeColor="accent1" w:themeShade="BF"/>
              </w:rPr>
              <w:t>5</w:t>
            </w:r>
            <w:r w:rsidR="006E15F2" w:rsidRPr="00BC74CA">
              <w:rPr>
                <w:noProof/>
                <w:webHidden/>
                <w:color w:val="365F91" w:themeColor="accent1" w:themeShade="BF"/>
              </w:rPr>
              <w:fldChar w:fldCharType="end"/>
            </w:r>
          </w:hyperlink>
        </w:p>
        <w:p w14:paraId="20C5C167" w14:textId="77777777" w:rsidR="00BC74CA" w:rsidRPr="00BC74CA" w:rsidRDefault="00C31527">
          <w:pPr>
            <w:pStyle w:val="Inhopg2"/>
            <w:rPr>
              <w:noProof/>
              <w:color w:val="365F91" w:themeColor="accent1" w:themeShade="BF"/>
              <w:sz w:val="22"/>
              <w:szCs w:val="22"/>
            </w:rPr>
          </w:pPr>
          <w:hyperlink w:anchor="_Toc472411300" w:history="1">
            <w:r w:rsidR="00BC74CA" w:rsidRPr="00BC74CA">
              <w:rPr>
                <w:rStyle w:val="Hyperlink"/>
                <w:noProof/>
                <w:color w:val="365F91" w:themeColor="accent1" w:themeShade="BF"/>
              </w:rPr>
              <w:t>3.2</w:t>
            </w:r>
            <w:r w:rsidR="00BC74CA" w:rsidRPr="00BC74CA">
              <w:rPr>
                <w:noProof/>
                <w:color w:val="365F91" w:themeColor="accent1" w:themeShade="BF"/>
                <w:sz w:val="22"/>
                <w:szCs w:val="22"/>
              </w:rPr>
              <w:tab/>
            </w:r>
            <w:r w:rsidR="00BC74CA" w:rsidRPr="00BC74CA">
              <w:rPr>
                <w:rStyle w:val="Hyperlink"/>
                <w:noProof/>
                <w:color w:val="365F91" w:themeColor="accent1" w:themeShade="BF"/>
              </w:rPr>
              <w:t>Preventieve en licht curatieve interventies</w:t>
            </w:r>
            <w:r w:rsidR="00BC74CA" w:rsidRPr="00BC74CA">
              <w:rPr>
                <w:noProof/>
                <w:webHidden/>
                <w:color w:val="365F91" w:themeColor="accent1" w:themeShade="BF"/>
              </w:rPr>
              <w:tab/>
            </w:r>
            <w:r w:rsidR="006E15F2" w:rsidRPr="00BC74CA">
              <w:rPr>
                <w:noProof/>
                <w:webHidden/>
                <w:color w:val="365F91" w:themeColor="accent1" w:themeShade="BF"/>
              </w:rPr>
              <w:fldChar w:fldCharType="begin"/>
            </w:r>
            <w:r w:rsidR="00BC74CA" w:rsidRPr="00BC74CA">
              <w:rPr>
                <w:noProof/>
                <w:webHidden/>
                <w:color w:val="365F91" w:themeColor="accent1" w:themeShade="BF"/>
              </w:rPr>
              <w:instrText xml:space="preserve"> PAGEREF _Toc472411300 \h </w:instrText>
            </w:r>
            <w:r w:rsidR="006E15F2" w:rsidRPr="00BC74CA">
              <w:rPr>
                <w:noProof/>
                <w:webHidden/>
                <w:color w:val="365F91" w:themeColor="accent1" w:themeShade="BF"/>
              </w:rPr>
            </w:r>
            <w:r w:rsidR="006E15F2" w:rsidRPr="00BC74CA">
              <w:rPr>
                <w:noProof/>
                <w:webHidden/>
                <w:color w:val="365F91" w:themeColor="accent1" w:themeShade="BF"/>
              </w:rPr>
              <w:fldChar w:fldCharType="separate"/>
            </w:r>
            <w:r w:rsidR="00DB0FE6">
              <w:rPr>
                <w:noProof/>
                <w:webHidden/>
                <w:color w:val="365F91" w:themeColor="accent1" w:themeShade="BF"/>
              </w:rPr>
              <w:t>5</w:t>
            </w:r>
            <w:r w:rsidR="006E15F2" w:rsidRPr="00BC74CA">
              <w:rPr>
                <w:noProof/>
                <w:webHidden/>
                <w:color w:val="365F91" w:themeColor="accent1" w:themeShade="BF"/>
              </w:rPr>
              <w:fldChar w:fldCharType="end"/>
            </w:r>
          </w:hyperlink>
        </w:p>
        <w:p w14:paraId="5D9944D6" w14:textId="77777777" w:rsidR="00BC74CA" w:rsidRPr="00BC74CA" w:rsidRDefault="00C31527">
          <w:pPr>
            <w:pStyle w:val="Inhopg3"/>
            <w:tabs>
              <w:tab w:val="left" w:pos="1100"/>
            </w:tabs>
            <w:rPr>
              <w:rFonts w:asciiTheme="minorHAnsi" w:hAnsiTheme="minorHAnsi" w:cstheme="minorBidi"/>
              <w:bCs w:val="0"/>
              <w:color w:val="365F91" w:themeColor="accent1" w:themeShade="BF"/>
              <w:sz w:val="22"/>
              <w:szCs w:val="22"/>
            </w:rPr>
          </w:pPr>
          <w:hyperlink w:anchor="_Toc472411301" w:history="1">
            <w:r w:rsidR="00BC74CA" w:rsidRPr="00BC74CA">
              <w:rPr>
                <w:rStyle w:val="Hyperlink"/>
                <w:rFonts w:asciiTheme="minorHAnsi" w:hAnsiTheme="minorHAnsi"/>
                <w:color w:val="365F91" w:themeColor="accent1" w:themeShade="BF"/>
              </w:rPr>
              <w:t>3.2.1</w:t>
            </w:r>
            <w:r w:rsidR="00BC74CA" w:rsidRPr="00BC74CA">
              <w:rPr>
                <w:rFonts w:asciiTheme="minorHAnsi" w:hAnsiTheme="minorHAnsi" w:cstheme="minorBidi"/>
                <w:bCs w:val="0"/>
                <w:color w:val="365F91" w:themeColor="accent1" w:themeShade="BF"/>
                <w:sz w:val="22"/>
                <w:szCs w:val="22"/>
              </w:rPr>
              <w:tab/>
            </w:r>
            <w:r w:rsidR="00BC74CA" w:rsidRPr="00BC74CA">
              <w:rPr>
                <w:rStyle w:val="Hyperlink"/>
                <w:rFonts w:asciiTheme="minorHAnsi" w:hAnsiTheme="minorHAnsi"/>
                <w:color w:val="365F91" w:themeColor="accent1" w:themeShade="BF"/>
              </w:rPr>
              <w:t>Preventieve en licht curatieve interventies: beschrijving</w:t>
            </w:r>
            <w:r w:rsidR="00BC74CA" w:rsidRPr="00BC74CA">
              <w:rPr>
                <w:rFonts w:asciiTheme="minorHAnsi" w:hAnsiTheme="minorHAnsi"/>
                <w:webHidden/>
                <w:color w:val="365F91" w:themeColor="accent1" w:themeShade="BF"/>
              </w:rPr>
              <w:tab/>
            </w:r>
            <w:r w:rsidR="006E15F2" w:rsidRPr="00BC74CA">
              <w:rPr>
                <w:rFonts w:asciiTheme="minorHAnsi" w:hAnsiTheme="minorHAnsi"/>
                <w:webHidden/>
                <w:color w:val="365F91" w:themeColor="accent1" w:themeShade="BF"/>
              </w:rPr>
              <w:fldChar w:fldCharType="begin"/>
            </w:r>
            <w:r w:rsidR="00BC74CA" w:rsidRPr="00BC74CA">
              <w:rPr>
                <w:rFonts w:asciiTheme="minorHAnsi" w:hAnsiTheme="minorHAnsi"/>
                <w:webHidden/>
                <w:color w:val="365F91" w:themeColor="accent1" w:themeShade="BF"/>
              </w:rPr>
              <w:instrText xml:space="preserve"> PAGEREF _Toc472411301 \h </w:instrText>
            </w:r>
            <w:r w:rsidR="006E15F2" w:rsidRPr="00BC74CA">
              <w:rPr>
                <w:rFonts w:asciiTheme="minorHAnsi" w:hAnsiTheme="minorHAnsi"/>
                <w:webHidden/>
                <w:color w:val="365F91" w:themeColor="accent1" w:themeShade="BF"/>
              </w:rPr>
            </w:r>
            <w:r w:rsidR="006E15F2" w:rsidRPr="00BC74CA">
              <w:rPr>
                <w:rFonts w:asciiTheme="minorHAnsi" w:hAnsiTheme="minorHAnsi"/>
                <w:webHidden/>
                <w:color w:val="365F91" w:themeColor="accent1" w:themeShade="BF"/>
              </w:rPr>
              <w:fldChar w:fldCharType="separate"/>
            </w:r>
            <w:r w:rsidR="00DB0FE6">
              <w:rPr>
                <w:rFonts w:asciiTheme="minorHAnsi" w:hAnsiTheme="minorHAnsi"/>
                <w:webHidden/>
                <w:color w:val="365F91" w:themeColor="accent1" w:themeShade="BF"/>
              </w:rPr>
              <w:t>5</w:t>
            </w:r>
            <w:r w:rsidR="006E15F2" w:rsidRPr="00BC74CA">
              <w:rPr>
                <w:rFonts w:asciiTheme="minorHAnsi" w:hAnsiTheme="minorHAnsi"/>
                <w:webHidden/>
                <w:color w:val="365F91" w:themeColor="accent1" w:themeShade="BF"/>
              </w:rPr>
              <w:fldChar w:fldCharType="end"/>
            </w:r>
          </w:hyperlink>
        </w:p>
        <w:p w14:paraId="5BF2BD54" w14:textId="77777777" w:rsidR="00BC74CA" w:rsidRPr="00BC74CA" w:rsidRDefault="00C31527">
          <w:pPr>
            <w:pStyle w:val="Inhopg3"/>
            <w:tabs>
              <w:tab w:val="left" w:pos="1100"/>
            </w:tabs>
            <w:rPr>
              <w:rFonts w:asciiTheme="minorHAnsi" w:hAnsiTheme="minorHAnsi" w:cstheme="minorBidi"/>
              <w:bCs w:val="0"/>
              <w:color w:val="365F91" w:themeColor="accent1" w:themeShade="BF"/>
              <w:sz w:val="22"/>
              <w:szCs w:val="22"/>
            </w:rPr>
          </w:pPr>
          <w:hyperlink w:anchor="_Toc472411302" w:history="1">
            <w:r w:rsidR="00BC74CA" w:rsidRPr="00BC74CA">
              <w:rPr>
                <w:rStyle w:val="Hyperlink"/>
                <w:rFonts w:asciiTheme="minorHAnsi" w:hAnsiTheme="minorHAnsi"/>
                <w:color w:val="365F91" w:themeColor="accent1" w:themeShade="BF"/>
              </w:rPr>
              <w:t>3.2.2</w:t>
            </w:r>
            <w:r w:rsidR="00BC74CA" w:rsidRPr="00BC74CA">
              <w:rPr>
                <w:rFonts w:asciiTheme="minorHAnsi" w:hAnsiTheme="minorHAnsi" w:cstheme="minorBidi"/>
                <w:bCs w:val="0"/>
                <w:color w:val="365F91" w:themeColor="accent1" w:themeShade="BF"/>
                <w:sz w:val="22"/>
                <w:szCs w:val="22"/>
              </w:rPr>
              <w:tab/>
            </w:r>
            <w:r w:rsidR="00BC74CA" w:rsidRPr="00BC74CA">
              <w:rPr>
                <w:rStyle w:val="Hyperlink"/>
                <w:rFonts w:asciiTheme="minorHAnsi" w:hAnsiTheme="minorHAnsi"/>
                <w:color w:val="365F91" w:themeColor="accent1" w:themeShade="BF"/>
              </w:rPr>
              <w:t>preventieve en licht curatieve interventies: kwaliteit</w:t>
            </w:r>
            <w:r w:rsidR="00BC74CA" w:rsidRPr="00BC74CA">
              <w:rPr>
                <w:rFonts w:asciiTheme="minorHAnsi" w:hAnsiTheme="minorHAnsi"/>
                <w:webHidden/>
                <w:color w:val="365F91" w:themeColor="accent1" w:themeShade="BF"/>
              </w:rPr>
              <w:tab/>
            </w:r>
            <w:r w:rsidR="006E15F2" w:rsidRPr="00BC74CA">
              <w:rPr>
                <w:rFonts w:asciiTheme="minorHAnsi" w:hAnsiTheme="minorHAnsi"/>
                <w:webHidden/>
                <w:color w:val="365F91" w:themeColor="accent1" w:themeShade="BF"/>
              </w:rPr>
              <w:fldChar w:fldCharType="begin"/>
            </w:r>
            <w:r w:rsidR="00BC74CA" w:rsidRPr="00BC74CA">
              <w:rPr>
                <w:rFonts w:asciiTheme="minorHAnsi" w:hAnsiTheme="minorHAnsi"/>
                <w:webHidden/>
                <w:color w:val="365F91" w:themeColor="accent1" w:themeShade="BF"/>
              </w:rPr>
              <w:instrText xml:space="preserve"> PAGEREF _Toc472411302 \h </w:instrText>
            </w:r>
            <w:r w:rsidR="006E15F2" w:rsidRPr="00BC74CA">
              <w:rPr>
                <w:rFonts w:asciiTheme="minorHAnsi" w:hAnsiTheme="minorHAnsi"/>
                <w:webHidden/>
                <w:color w:val="365F91" w:themeColor="accent1" w:themeShade="BF"/>
              </w:rPr>
            </w:r>
            <w:r w:rsidR="006E15F2" w:rsidRPr="00BC74CA">
              <w:rPr>
                <w:rFonts w:asciiTheme="minorHAnsi" w:hAnsiTheme="minorHAnsi"/>
                <w:webHidden/>
                <w:color w:val="365F91" w:themeColor="accent1" w:themeShade="BF"/>
              </w:rPr>
              <w:fldChar w:fldCharType="separate"/>
            </w:r>
            <w:r w:rsidR="00DB0FE6">
              <w:rPr>
                <w:rFonts w:asciiTheme="minorHAnsi" w:hAnsiTheme="minorHAnsi"/>
                <w:webHidden/>
                <w:color w:val="365F91" w:themeColor="accent1" w:themeShade="BF"/>
              </w:rPr>
              <w:t>5</w:t>
            </w:r>
            <w:r w:rsidR="006E15F2" w:rsidRPr="00BC74CA">
              <w:rPr>
                <w:rFonts w:asciiTheme="minorHAnsi" w:hAnsiTheme="minorHAnsi"/>
                <w:webHidden/>
                <w:color w:val="365F91" w:themeColor="accent1" w:themeShade="BF"/>
              </w:rPr>
              <w:fldChar w:fldCharType="end"/>
            </w:r>
          </w:hyperlink>
        </w:p>
        <w:p w14:paraId="0A561576" w14:textId="77777777" w:rsidR="00BC74CA" w:rsidRPr="00BC74CA" w:rsidRDefault="00C31527">
          <w:pPr>
            <w:pStyle w:val="Inhopg2"/>
            <w:rPr>
              <w:noProof/>
              <w:color w:val="365F91" w:themeColor="accent1" w:themeShade="BF"/>
              <w:sz w:val="22"/>
              <w:szCs w:val="22"/>
            </w:rPr>
          </w:pPr>
          <w:hyperlink w:anchor="_Toc472411303" w:history="1">
            <w:r w:rsidR="00BC74CA" w:rsidRPr="00BC74CA">
              <w:rPr>
                <w:rStyle w:val="Hyperlink"/>
                <w:noProof/>
                <w:color w:val="365F91" w:themeColor="accent1" w:themeShade="BF"/>
              </w:rPr>
              <w:t>3.3</w:t>
            </w:r>
            <w:r w:rsidR="00BC74CA" w:rsidRPr="00BC74CA">
              <w:rPr>
                <w:noProof/>
                <w:color w:val="365F91" w:themeColor="accent1" w:themeShade="BF"/>
                <w:sz w:val="22"/>
                <w:szCs w:val="22"/>
              </w:rPr>
              <w:tab/>
            </w:r>
            <w:r w:rsidR="00BC74CA" w:rsidRPr="00BC74CA">
              <w:rPr>
                <w:rStyle w:val="Hyperlink"/>
                <w:noProof/>
                <w:color w:val="365F91" w:themeColor="accent1" w:themeShade="BF"/>
              </w:rPr>
              <w:t>Ondersteuningsstructuur</w:t>
            </w:r>
            <w:r w:rsidR="00BC74CA" w:rsidRPr="00BC74CA">
              <w:rPr>
                <w:noProof/>
                <w:webHidden/>
                <w:color w:val="365F91" w:themeColor="accent1" w:themeShade="BF"/>
              </w:rPr>
              <w:tab/>
            </w:r>
            <w:r w:rsidR="006E15F2" w:rsidRPr="00BC74CA">
              <w:rPr>
                <w:noProof/>
                <w:webHidden/>
                <w:color w:val="365F91" w:themeColor="accent1" w:themeShade="BF"/>
              </w:rPr>
              <w:fldChar w:fldCharType="begin"/>
            </w:r>
            <w:r w:rsidR="00BC74CA" w:rsidRPr="00BC74CA">
              <w:rPr>
                <w:noProof/>
                <w:webHidden/>
                <w:color w:val="365F91" w:themeColor="accent1" w:themeShade="BF"/>
              </w:rPr>
              <w:instrText xml:space="preserve"> PAGEREF _Toc472411303 \h </w:instrText>
            </w:r>
            <w:r w:rsidR="006E15F2" w:rsidRPr="00BC74CA">
              <w:rPr>
                <w:noProof/>
                <w:webHidden/>
                <w:color w:val="365F91" w:themeColor="accent1" w:themeShade="BF"/>
              </w:rPr>
            </w:r>
            <w:r w:rsidR="006E15F2" w:rsidRPr="00BC74CA">
              <w:rPr>
                <w:noProof/>
                <w:webHidden/>
                <w:color w:val="365F91" w:themeColor="accent1" w:themeShade="BF"/>
              </w:rPr>
              <w:fldChar w:fldCharType="separate"/>
            </w:r>
            <w:r w:rsidR="00DB0FE6">
              <w:rPr>
                <w:noProof/>
                <w:webHidden/>
                <w:color w:val="365F91" w:themeColor="accent1" w:themeShade="BF"/>
              </w:rPr>
              <w:t>6</w:t>
            </w:r>
            <w:r w:rsidR="006E15F2" w:rsidRPr="00BC74CA">
              <w:rPr>
                <w:noProof/>
                <w:webHidden/>
                <w:color w:val="365F91" w:themeColor="accent1" w:themeShade="BF"/>
              </w:rPr>
              <w:fldChar w:fldCharType="end"/>
            </w:r>
          </w:hyperlink>
        </w:p>
        <w:p w14:paraId="23821075" w14:textId="77777777" w:rsidR="00BC74CA" w:rsidRPr="00BC74CA" w:rsidRDefault="00C31527">
          <w:pPr>
            <w:pStyle w:val="Inhopg3"/>
            <w:tabs>
              <w:tab w:val="left" w:pos="1100"/>
            </w:tabs>
            <w:rPr>
              <w:rFonts w:asciiTheme="minorHAnsi" w:hAnsiTheme="minorHAnsi" w:cstheme="minorBidi"/>
              <w:bCs w:val="0"/>
              <w:color w:val="365F91" w:themeColor="accent1" w:themeShade="BF"/>
              <w:sz w:val="22"/>
              <w:szCs w:val="22"/>
            </w:rPr>
          </w:pPr>
          <w:hyperlink w:anchor="_Toc472411304" w:history="1">
            <w:r w:rsidR="00BC74CA" w:rsidRPr="00BC74CA">
              <w:rPr>
                <w:rStyle w:val="Hyperlink"/>
                <w:rFonts w:asciiTheme="minorHAnsi" w:hAnsiTheme="minorHAnsi"/>
                <w:color w:val="365F91" w:themeColor="accent1" w:themeShade="BF"/>
              </w:rPr>
              <w:t>3.3.1</w:t>
            </w:r>
            <w:r w:rsidR="00BC74CA" w:rsidRPr="00BC74CA">
              <w:rPr>
                <w:rFonts w:asciiTheme="minorHAnsi" w:hAnsiTheme="minorHAnsi" w:cstheme="minorBidi"/>
                <w:bCs w:val="0"/>
                <w:color w:val="365F91" w:themeColor="accent1" w:themeShade="BF"/>
                <w:sz w:val="22"/>
                <w:szCs w:val="22"/>
              </w:rPr>
              <w:tab/>
            </w:r>
            <w:r w:rsidR="00BC74CA" w:rsidRPr="00BC74CA">
              <w:rPr>
                <w:rStyle w:val="Hyperlink"/>
                <w:rFonts w:asciiTheme="minorHAnsi" w:hAnsiTheme="minorHAnsi"/>
                <w:color w:val="365F91" w:themeColor="accent1" w:themeShade="BF"/>
              </w:rPr>
              <w:t>Ondersteuningsstructuur: Deskundigheid</w:t>
            </w:r>
            <w:r w:rsidR="00BC74CA" w:rsidRPr="00BC74CA">
              <w:rPr>
                <w:rFonts w:asciiTheme="minorHAnsi" w:hAnsiTheme="minorHAnsi"/>
                <w:webHidden/>
                <w:color w:val="365F91" w:themeColor="accent1" w:themeShade="BF"/>
              </w:rPr>
              <w:tab/>
            </w:r>
            <w:r w:rsidR="006E15F2" w:rsidRPr="00BC74CA">
              <w:rPr>
                <w:rFonts w:asciiTheme="minorHAnsi" w:hAnsiTheme="minorHAnsi"/>
                <w:webHidden/>
                <w:color w:val="365F91" w:themeColor="accent1" w:themeShade="BF"/>
              </w:rPr>
              <w:fldChar w:fldCharType="begin"/>
            </w:r>
            <w:r w:rsidR="00BC74CA" w:rsidRPr="00BC74CA">
              <w:rPr>
                <w:rFonts w:asciiTheme="minorHAnsi" w:hAnsiTheme="minorHAnsi"/>
                <w:webHidden/>
                <w:color w:val="365F91" w:themeColor="accent1" w:themeShade="BF"/>
              </w:rPr>
              <w:instrText xml:space="preserve"> PAGEREF _Toc472411304 \h </w:instrText>
            </w:r>
            <w:r w:rsidR="006E15F2" w:rsidRPr="00BC74CA">
              <w:rPr>
                <w:rFonts w:asciiTheme="minorHAnsi" w:hAnsiTheme="minorHAnsi"/>
                <w:webHidden/>
                <w:color w:val="365F91" w:themeColor="accent1" w:themeShade="BF"/>
              </w:rPr>
            </w:r>
            <w:r w:rsidR="006E15F2" w:rsidRPr="00BC74CA">
              <w:rPr>
                <w:rFonts w:asciiTheme="minorHAnsi" w:hAnsiTheme="minorHAnsi"/>
                <w:webHidden/>
                <w:color w:val="365F91" w:themeColor="accent1" w:themeShade="BF"/>
              </w:rPr>
              <w:fldChar w:fldCharType="separate"/>
            </w:r>
            <w:r w:rsidR="00DB0FE6">
              <w:rPr>
                <w:rFonts w:asciiTheme="minorHAnsi" w:hAnsiTheme="minorHAnsi"/>
                <w:webHidden/>
                <w:color w:val="365F91" w:themeColor="accent1" w:themeShade="BF"/>
              </w:rPr>
              <w:t>6</w:t>
            </w:r>
            <w:r w:rsidR="006E15F2" w:rsidRPr="00BC74CA">
              <w:rPr>
                <w:rFonts w:asciiTheme="minorHAnsi" w:hAnsiTheme="minorHAnsi"/>
                <w:webHidden/>
                <w:color w:val="365F91" w:themeColor="accent1" w:themeShade="BF"/>
              </w:rPr>
              <w:fldChar w:fldCharType="end"/>
            </w:r>
          </w:hyperlink>
        </w:p>
        <w:p w14:paraId="4FBE2202" w14:textId="77777777" w:rsidR="00BC74CA" w:rsidRPr="00BC74CA" w:rsidRDefault="00C31527">
          <w:pPr>
            <w:pStyle w:val="Inhopg3"/>
            <w:tabs>
              <w:tab w:val="left" w:pos="1100"/>
            </w:tabs>
            <w:rPr>
              <w:rFonts w:asciiTheme="minorHAnsi" w:hAnsiTheme="minorHAnsi" w:cstheme="minorBidi"/>
              <w:bCs w:val="0"/>
              <w:color w:val="365F91" w:themeColor="accent1" w:themeShade="BF"/>
              <w:sz w:val="22"/>
              <w:szCs w:val="22"/>
            </w:rPr>
          </w:pPr>
          <w:hyperlink w:anchor="_Toc472411305" w:history="1">
            <w:r w:rsidR="00BC74CA" w:rsidRPr="00BC74CA">
              <w:rPr>
                <w:rStyle w:val="Hyperlink"/>
                <w:rFonts w:asciiTheme="minorHAnsi" w:hAnsiTheme="minorHAnsi"/>
                <w:color w:val="365F91" w:themeColor="accent1" w:themeShade="BF"/>
              </w:rPr>
              <w:t>3.3.2</w:t>
            </w:r>
            <w:r w:rsidR="00BC74CA" w:rsidRPr="00BC74CA">
              <w:rPr>
                <w:rFonts w:asciiTheme="minorHAnsi" w:hAnsiTheme="minorHAnsi" w:cstheme="minorBidi"/>
                <w:bCs w:val="0"/>
                <w:color w:val="365F91" w:themeColor="accent1" w:themeShade="BF"/>
                <w:sz w:val="22"/>
                <w:szCs w:val="22"/>
              </w:rPr>
              <w:tab/>
            </w:r>
            <w:r w:rsidR="00BC74CA" w:rsidRPr="00BC74CA">
              <w:rPr>
                <w:rStyle w:val="Hyperlink"/>
                <w:rFonts w:asciiTheme="minorHAnsi" w:hAnsiTheme="minorHAnsi"/>
                <w:color w:val="365F91" w:themeColor="accent1" w:themeShade="BF"/>
              </w:rPr>
              <w:t>Ondersteuningsstructuur: Groepsgrootte</w:t>
            </w:r>
            <w:r w:rsidR="00BC74CA" w:rsidRPr="00BC74CA">
              <w:rPr>
                <w:rFonts w:asciiTheme="minorHAnsi" w:hAnsiTheme="minorHAnsi"/>
                <w:webHidden/>
                <w:color w:val="365F91" w:themeColor="accent1" w:themeShade="BF"/>
              </w:rPr>
              <w:tab/>
            </w:r>
            <w:r w:rsidR="006E15F2" w:rsidRPr="00BC74CA">
              <w:rPr>
                <w:rFonts w:asciiTheme="minorHAnsi" w:hAnsiTheme="minorHAnsi"/>
                <w:webHidden/>
                <w:color w:val="365F91" w:themeColor="accent1" w:themeShade="BF"/>
              </w:rPr>
              <w:fldChar w:fldCharType="begin"/>
            </w:r>
            <w:r w:rsidR="00BC74CA" w:rsidRPr="00BC74CA">
              <w:rPr>
                <w:rFonts w:asciiTheme="minorHAnsi" w:hAnsiTheme="minorHAnsi"/>
                <w:webHidden/>
                <w:color w:val="365F91" w:themeColor="accent1" w:themeShade="BF"/>
              </w:rPr>
              <w:instrText xml:space="preserve"> PAGEREF _Toc472411305 \h </w:instrText>
            </w:r>
            <w:r w:rsidR="006E15F2" w:rsidRPr="00BC74CA">
              <w:rPr>
                <w:rFonts w:asciiTheme="minorHAnsi" w:hAnsiTheme="minorHAnsi"/>
                <w:webHidden/>
                <w:color w:val="365F91" w:themeColor="accent1" w:themeShade="BF"/>
              </w:rPr>
            </w:r>
            <w:r w:rsidR="006E15F2" w:rsidRPr="00BC74CA">
              <w:rPr>
                <w:rFonts w:asciiTheme="minorHAnsi" w:hAnsiTheme="minorHAnsi"/>
                <w:webHidden/>
                <w:color w:val="365F91" w:themeColor="accent1" w:themeShade="BF"/>
              </w:rPr>
              <w:fldChar w:fldCharType="separate"/>
            </w:r>
            <w:r w:rsidR="00DB0FE6">
              <w:rPr>
                <w:rFonts w:asciiTheme="minorHAnsi" w:hAnsiTheme="minorHAnsi"/>
                <w:webHidden/>
                <w:color w:val="365F91" w:themeColor="accent1" w:themeShade="BF"/>
              </w:rPr>
              <w:t>6</w:t>
            </w:r>
            <w:r w:rsidR="006E15F2" w:rsidRPr="00BC74CA">
              <w:rPr>
                <w:rFonts w:asciiTheme="minorHAnsi" w:hAnsiTheme="minorHAnsi"/>
                <w:webHidden/>
                <w:color w:val="365F91" w:themeColor="accent1" w:themeShade="BF"/>
              </w:rPr>
              <w:fldChar w:fldCharType="end"/>
            </w:r>
          </w:hyperlink>
        </w:p>
        <w:p w14:paraId="4C2B87D5" w14:textId="77777777" w:rsidR="00BC74CA" w:rsidRPr="00BC74CA" w:rsidRDefault="00C31527">
          <w:pPr>
            <w:pStyle w:val="Inhopg3"/>
            <w:tabs>
              <w:tab w:val="left" w:pos="1100"/>
            </w:tabs>
            <w:rPr>
              <w:rFonts w:asciiTheme="minorHAnsi" w:hAnsiTheme="minorHAnsi" w:cstheme="minorBidi"/>
              <w:bCs w:val="0"/>
              <w:color w:val="365F91" w:themeColor="accent1" w:themeShade="BF"/>
              <w:sz w:val="22"/>
              <w:szCs w:val="22"/>
            </w:rPr>
          </w:pPr>
          <w:hyperlink w:anchor="_Toc472411306" w:history="1">
            <w:r w:rsidR="00BC74CA" w:rsidRPr="00BC74CA">
              <w:rPr>
                <w:rStyle w:val="Hyperlink"/>
                <w:rFonts w:asciiTheme="minorHAnsi" w:hAnsiTheme="minorHAnsi"/>
                <w:color w:val="365F91" w:themeColor="accent1" w:themeShade="BF"/>
              </w:rPr>
              <w:t>3.3.3</w:t>
            </w:r>
            <w:r w:rsidR="00BC74CA" w:rsidRPr="00BC74CA">
              <w:rPr>
                <w:rFonts w:asciiTheme="minorHAnsi" w:hAnsiTheme="minorHAnsi" w:cstheme="minorBidi"/>
                <w:bCs w:val="0"/>
                <w:color w:val="365F91" w:themeColor="accent1" w:themeShade="BF"/>
                <w:sz w:val="22"/>
                <w:szCs w:val="22"/>
              </w:rPr>
              <w:tab/>
            </w:r>
            <w:r w:rsidR="00BC74CA" w:rsidRPr="00BC74CA">
              <w:rPr>
                <w:rStyle w:val="Hyperlink"/>
                <w:rFonts w:asciiTheme="minorHAnsi" w:hAnsiTheme="minorHAnsi"/>
                <w:color w:val="365F91" w:themeColor="accent1" w:themeShade="BF"/>
              </w:rPr>
              <w:t>Ondersteuningsstructuur: Voorzieningen</w:t>
            </w:r>
            <w:r w:rsidR="00BC74CA" w:rsidRPr="00BC74CA">
              <w:rPr>
                <w:rFonts w:asciiTheme="minorHAnsi" w:hAnsiTheme="minorHAnsi"/>
                <w:webHidden/>
                <w:color w:val="365F91" w:themeColor="accent1" w:themeShade="BF"/>
              </w:rPr>
              <w:tab/>
            </w:r>
            <w:r w:rsidR="006E15F2" w:rsidRPr="00BC74CA">
              <w:rPr>
                <w:rFonts w:asciiTheme="minorHAnsi" w:hAnsiTheme="minorHAnsi"/>
                <w:webHidden/>
                <w:color w:val="365F91" w:themeColor="accent1" w:themeShade="BF"/>
              </w:rPr>
              <w:fldChar w:fldCharType="begin"/>
            </w:r>
            <w:r w:rsidR="00BC74CA" w:rsidRPr="00BC74CA">
              <w:rPr>
                <w:rFonts w:asciiTheme="minorHAnsi" w:hAnsiTheme="minorHAnsi"/>
                <w:webHidden/>
                <w:color w:val="365F91" w:themeColor="accent1" w:themeShade="BF"/>
              </w:rPr>
              <w:instrText xml:space="preserve"> PAGEREF _Toc472411306 \h </w:instrText>
            </w:r>
            <w:r w:rsidR="006E15F2" w:rsidRPr="00BC74CA">
              <w:rPr>
                <w:rFonts w:asciiTheme="minorHAnsi" w:hAnsiTheme="minorHAnsi"/>
                <w:webHidden/>
                <w:color w:val="365F91" w:themeColor="accent1" w:themeShade="BF"/>
              </w:rPr>
            </w:r>
            <w:r w:rsidR="006E15F2" w:rsidRPr="00BC74CA">
              <w:rPr>
                <w:rFonts w:asciiTheme="minorHAnsi" w:hAnsiTheme="minorHAnsi"/>
                <w:webHidden/>
                <w:color w:val="365F91" w:themeColor="accent1" w:themeShade="BF"/>
              </w:rPr>
              <w:fldChar w:fldCharType="separate"/>
            </w:r>
            <w:r w:rsidR="00DB0FE6">
              <w:rPr>
                <w:rFonts w:asciiTheme="minorHAnsi" w:hAnsiTheme="minorHAnsi"/>
                <w:webHidden/>
                <w:color w:val="365F91" w:themeColor="accent1" w:themeShade="BF"/>
              </w:rPr>
              <w:t>6</w:t>
            </w:r>
            <w:r w:rsidR="006E15F2" w:rsidRPr="00BC74CA">
              <w:rPr>
                <w:rFonts w:asciiTheme="minorHAnsi" w:hAnsiTheme="minorHAnsi"/>
                <w:webHidden/>
                <w:color w:val="365F91" w:themeColor="accent1" w:themeShade="BF"/>
              </w:rPr>
              <w:fldChar w:fldCharType="end"/>
            </w:r>
          </w:hyperlink>
        </w:p>
        <w:p w14:paraId="3D06DFCE" w14:textId="77777777" w:rsidR="00BC74CA" w:rsidRPr="00BC74CA" w:rsidRDefault="00C31527">
          <w:pPr>
            <w:pStyle w:val="Inhopg3"/>
            <w:tabs>
              <w:tab w:val="left" w:pos="1100"/>
            </w:tabs>
            <w:rPr>
              <w:rFonts w:asciiTheme="minorHAnsi" w:hAnsiTheme="minorHAnsi" w:cstheme="minorBidi"/>
              <w:bCs w:val="0"/>
              <w:color w:val="365F91" w:themeColor="accent1" w:themeShade="BF"/>
              <w:sz w:val="22"/>
              <w:szCs w:val="22"/>
            </w:rPr>
          </w:pPr>
          <w:hyperlink w:anchor="_Toc472411307" w:history="1">
            <w:r w:rsidR="00BC74CA" w:rsidRPr="00BC74CA">
              <w:rPr>
                <w:rStyle w:val="Hyperlink"/>
                <w:rFonts w:asciiTheme="minorHAnsi" w:hAnsiTheme="minorHAnsi"/>
                <w:color w:val="365F91" w:themeColor="accent1" w:themeShade="BF"/>
              </w:rPr>
              <w:t>3.3.4</w:t>
            </w:r>
            <w:r w:rsidR="00BC74CA" w:rsidRPr="00BC74CA">
              <w:rPr>
                <w:rFonts w:asciiTheme="minorHAnsi" w:hAnsiTheme="minorHAnsi" w:cstheme="minorBidi"/>
                <w:bCs w:val="0"/>
                <w:color w:val="365F91" w:themeColor="accent1" w:themeShade="BF"/>
                <w:sz w:val="22"/>
                <w:szCs w:val="22"/>
              </w:rPr>
              <w:tab/>
            </w:r>
            <w:r w:rsidR="00BC74CA" w:rsidRPr="00BC74CA">
              <w:rPr>
                <w:rStyle w:val="Hyperlink"/>
                <w:rFonts w:asciiTheme="minorHAnsi" w:hAnsiTheme="minorHAnsi"/>
                <w:color w:val="365F91" w:themeColor="accent1" w:themeShade="BF"/>
              </w:rPr>
              <w:t>Ondersteuningsstructuur: Gebouw</w:t>
            </w:r>
            <w:r w:rsidR="00BC74CA" w:rsidRPr="00BC74CA">
              <w:rPr>
                <w:rFonts w:asciiTheme="minorHAnsi" w:hAnsiTheme="minorHAnsi"/>
                <w:webHidden/>
                <w:color w:val="365F91" w:themeColor="accent1" w:themeShade="BF"/>
              </w:rPr>
              <w:tab/>
            </w:r>
            <w:r w:rsidR="006E15F2" w:rsidRPr="00BC74CA">
              <w:rPr>
                <w:rFonts w:asciiTheme="minorHAnsi" w:hAnsiTheme="minorHAnsi"/>
                <w:webHidden/>
                <w:color w:val="365F91" w:themeColor="accent1" w:themeShade="BF"/>
              </w:rPr>
              <w:fldChar w:fldCharType="begin"/>
            </w:r>
            <w:r w:rsidR="00BC74CA" w:rsidRPr="00BC74CA">
              <w:rPr>
                <w:rFonts w:asciiTheme="minorHAnsi" w:hAnsiTheme="minorHAnsi"/>
                <w:webHidden/>
                <w:color w:val="365F91" w:themeColor="accent1" w:themeShade="BF"/>
              </w:rPr>
              <w:instrText xml:space="preserve"> PAGEREF _Toc472411307 \h </w:instrText>
            </w:r>
            <w:r w:rsidR="006E15F2" w:rsidRPr="00BC74CA">
              <w:rPr>
                <w:rFonts w:asciiTheme="minorHAnsi" w:hAnsiTheme="minorHAnsi"/>
                <w:webHidden/>
                <w:color w:val="365F91" w:themeColor="accent1" w:themeShade="BF"/>
              </w:rPr>
            </w:r>
            <w:r w:rsidR="006E15F2" w:rsidRPr="00BC74CA">
              <w:rPr>
                <w:rFonts w:asciiTheme="minorHAnsi" w:hAnsiTheme="minorHAnsi"/>
                <w:webHidden/>
                <w:color w:val="365F91" w:themeColor="accent1" w:themeShade="BF"/>
              </w:rPr>
              <w:fldChar w:fldCharType="separate"/>
            </w:r>
            <w:r w:rsidR="00DB0FE6">
              <w:rPr>
                <w:rFonts w:asciiTheme="minorHAnsi" w:hAnsiTheme="minorHAnsi"/>
                <w:webHidden/>
                <w:color w:val="365F91" w:themeColor="accent1" w:themeShade="BF"/>
              </w:rPr>
              <w:t>6</w:t>
            </w:r>
            <w:r w:rsidR="006E15F2" w:rsidRPr="00BC74CA">
              <w:rPr>
                <w:rFonts w:asciiTheme="minorHAnsi" w:hAnsiTheme="minorHAnsi"/>
                <w:webHidden/>
                <w:color w:val="365F91" w:themeColor="accent1" w:themeShade="BF"/>
              </w:rPr>
              <w:fldChar w:fldCharType="end"/>
            </w:r>
          </w:hyperlink>
        </w:p>
        <w:p w14:paraId="4BC4AB1E" w14:textId="77777777" w:rsidR="00BC74CA" w:rsidRPr="00BC74CA" w:rsidRDefault="00C31527">
          <w:pPr>
            <w:pStyle w:val="Inhopg3"/>
            <w:tabs>
              <w:tab w:val="left" w:pos="1100"/>
            </w:tabs>
            <w:rPr>
              <w:rFonts w:asciiTheme="minorHAnsi" w:hAnsiTheme="minorHAnsi" w:cstheme="minorBidi"/>
              <w:bCs w:val="0"/>
              <w:color w:val="365F91" w:themeColor="accent1" w:themeShade="BF"/>
              <w:sz w:val="22"/>
              <w:szCs w:val="22"/>
            </w:rPr>
          </w:pPr>
          <w:hyperlink w:anchor="_Toc472411308" w:history="1">
            <w:r w:rsidR="00BC74CA" w:rsidRPr="00BC74CA">
              <w:rPr>
                <w:rStyle w:val="Hyperlink"/>
                <w:rFonts w:asciiTheme="minorHAnsi" w:hAnsiTheme="minorHAnsi"/>
                <w:color w:val="365F91" w:themeColor="accent1" w:themeShade="BF"/>
              </w:rPr>
              <w:t>3.3.5</w:t>
            </w:r>
            <w:r w:rsidR="00BC74CA" w:rsidRPr="00BC74CA">
              <w:rPr>
                <w:rFonts w:asciiTheme="minorHAnsi" w:hAnsiTheme="minorHAnsi" w:cstheme="minorBidi"/>
                <w:bCs w:val="0"/>
                <w:color w:val="365F91" w:themeColor="accent1" w:themeShade="BF"/>
                <w:sz w:val="22"/>
                <w:szCs w:val="22"/>
              </w:rPr>
              <w:tab/>
            </w:r>
            <w:r w:rsidR="00BC74CA" w:rsidRPr="00BC74CA">
              <w:rPr>
                <w:rStyle w:val="Hyperlink"/>
                <w:rFonts w:asciiTheme="minorHAnsi" w:hAnsiTheme="minorHAnsi"/>
                <w:color w:val="365F91" w:themeColor="accent1" w:themeShade="BF"/>
              </w:rPr>
              <w:t>Ondersteuningsstructuur: Samenwerkingsrelaties</w:t>
            </w:r>
            <w:r w:rsidR="00BC74CA" w:rsidRPr="00BC74CA">
              <w:rPr>
                <w:rFonts w:asciiTheme="minorHAnsi" w:hAnsiTheme="minorHAnsi"/>
                <w:webHidden/>
                <w:color w:val="365F91" w:themeColor="accent1" w:themeShade="BF"/>
              </w:rPr>
              <w:tab/>
            </w:r>
            <w:r w:rsidR="006E15F2" w:rsidRPr="00BC74CA">
              <w:rPr>
                <w:rFonts w:asciiTheme="minorHAnsi" w:hAnsiTheme="minorHAnsi"/>
                <w:webHidden/>
                <w:color w:val="365F91" w:themeColor="accent1" w:themeShade="BF"/>
              </w:rPr>
              <w:fldChar w:fldCharType="begin"/>
            </w:r>
            <w:r w:rsidR="00BC74CA" w:rsidRPr="00BC74CA">
              <w:rPr>
                <w:rFonts w:asciiTheme="minorHAnsi" w:hAnsiTheme="minorHAnsi"/>
                <w:webHidden/>
                <w:color w:val="365F91" w:themeColor="accent1" w:themeShade="BF"/>
              </w:rPr>
              <w:instrText xml:space="preserve"> PAGEREF _Toc472411308 \h </w:instrText>
            </w:r>
            <w:r w:rsidR="006E15F2" w:rsidRPr="00BC74CA">
              <w:rPr>
                <w:rFonts w:asciiTheme="minorHAnsi" w:hAnsiTheme="minorHAnsi"/>
                <w:webHidden/>
                <w:color w:val="365F91" w:themeColor="accent1" w:themeShade="BF"/>
              </w:rPr>
            </w:r>
            <w:r w:rsidR="006E15F2" w:rsidRPr="00BC74CA">
              <w:rPr>
                <w:rFonts w:asciiTheme="minorHAnsi" w:hAnsiTheme="minorHAnsi"/>
                <w:webHidden/>
                <w:color w:val="365F91" w:themeColor="accent1" w:themeShade="BF"/>
              </w:rPr>
              <w:fldChar w:fldCharType="separate"/>
            </w:r>
            <w:r w:rsidR="00DB0FE6">
              <w:rPr>
                <w:rFonts w:asciiTheme="minorHAnsi" w:hAnsiTheme="minorHAnsi"/>
                <w:webHidden/>
                <w:color w:val="365F91" w:themeColor="accent1" w:themeShade="BF"/>
              </w:rPr>
              <w:t>6</w:t>
            </w:r>
            <w:r w:rsidR="006E15F2" w:rsidRPr="00BC74CA">
              <w:rPr>
                <w:rFonts w:asciiTheme="minorHAnsi" w:hAnsiTheme="minorHAnsi"/>
                <w:webHidden/>
                <w:color w:val="365F91" w:themeColor="accent1" w:themeShade="BF"/>
              </w:rPr>
              <w:fldChar w:fldCharType="end"/>
            </w:r>
          </w:hyperlink>
        </w:p>
        <w:p w14:paraId="52E56A1A" w14:textId="77777777" w:rsidR="00BC74CA" w:rsidRPr="00BC74CA" w:rsidRDefault="00C31527">
          <w:pPr>
            <w:pStyle w:val="Inhopg3"/>
            <w:tabs>
              <w:tab w:val="left" w:pos="1100"/>
            </w:tabs>
            <w:rPr>
              <w:rFonts w:asciiTheme="minorHAnsi" w:hAnsiTheme="minorHAnsi" w:cstheme="minorBidi"/>
              <w:bCs w:val="0"/>
              <w:color w:val="365F91" w:themeColor="accent1" w:themeShade="BF"/>
              <w:sz w:val="22"/>
              <w:szCs w:val="22"/>
            </w:rPr>
          </w:pPr>
          <w:hyperlink w:anchor="_Toc472411309" w:history="1">
            <w:r w:rsidR="00BC74CA" w:rsidRPr="00BC74CA">
              <w:rPr>
                <w:rStyle w:val="Hyperlink"/>
                <w:rFonts w:asciiTheme="minorHAnsi" w:hAnsiTheme="minorHAnsi"/>
                <w:color w:val="365F91" w:themeColor="accent1" w:themeShade="BF"/>
              </w:rPr>
              <w:t>3.3.5</w:t>
            </w:r>
            <w:r w:rsidR="00BC74CA" w:rsidRPr="00BC74CA">
              <w:rPr>
                <w:rFonts w:asciiTheme="minorHAnsi" w:hAnsiTheme="minorHAnsi" w:cstheme="minorBidi"/>
                <w:bCs w:val="0"/>
                <w:color w:val="365F91" w:themeColor="accent1" w:themeShade="BF"/>
                <w:sz w:val="22"/>
                <w:szCs w:val="22"/>
              </w:rPr>
              <w:tab/>
            </w:r>
            <w:r w:rsidR="00BC74CA" w:rsidRPr="00BC74CA">
              <w:rPr>
                <w:rStyle w:val="Hyperlink"/>
                <w:rFonts w:asciiTheme="minorHAnsi" w:hAnsiTheme="minorHAnsi"/>
                <w:color w:val="365F91" w:themeColor="accent1" w:themeShade="BF"/>
              </w:rPr>
              <w:t>Ondersteunigsstructuut: kwaliteit</w:t>
            </w:r>
            <w:r w:rsidR="00BC74CA" w:rsidRPr="00BC74CA">
              <w:rPr>
                <w:rFonts w:asciiTheme="minorHAnsi" w:hAnsiTheme="minorHAnsi"/>
                <w:webHidden/>
                <w:color w:val="365F91" w:themeColor="accent1" w:themeShade="BF"/>
              </w:rPr>
              <w:tab/>
            </w:r>
            <w:r w:rsidR="006E15F2" w:rsidRPr="00BC74CA">
              <w:rPr>
                <w:rFonts w:asciiTheme="minorHAnsi" w:hAnsiTheme="minorHAnsi"/>
                <w:webHidden/>
                <w:color w:val="365F91" w:themeColor="accent1" w:themeShade="BF"/>
              </w:rPr>
              <w:fldChar w:fldCharType="begin"/>
            </w:r>
            <w:r w:rsidR="00BC74CA" w:rsidRPr="00BC74CA">
              <w:rPr>
                <w:rFonts w:asciiTheme="minorHAnsi" w:hAnsiTheme="minorHAnsi"/>
                <w:webHidden/>
                <w:color w:val="365F91" w:themeColor="accent1" w:themeShade="BF"/>
              </w:rPr>
              <w:instrText xml:space="preserve"> PAGEREF _Toc472411309 \h </w:instrText>
            </w:r>
            <w:r w:rsidR="006E15F2" w:rsidRPr="00BC74CA">
              <w:rPr>
                <w:rFonts w:asciiTheme="minorHAnsi" w:hAnsiTheme="minorHAnsi"/>
                <w:webHidden/>
                <w:color w:val="365F91" w:themeColor="accent1" w:themeShade="BF"/>
              </w:rPr>
            </w:r>
            <w:r w:rsidR="006E15F2" w:rsidRPr="00BC74CA">
              <w:rPr>
                <w:rFonts w:asciiTheme="minorHAnsi" w:hAnsiTheme="minorHAnsi"/>
                <w:webHidden/>
                <w:color w:val="365F91" w:themeColor="accent1" w:themeShade="BF"/>
              </w:rPr>
              <w:fldChar w:fldCharType="separate"/>
            </w:r>
            <w:r w:rsidR="00DB0FE6">
              <w:rPr>
                <w:rFonts w:asciiTheme="minorHAnsi" w:hAnsiTheme="minorHAnsi"/>
                <w:webHidden/>
                <w:color w:val="365F91" w:themeColor="accent1" w:themeShade="BF"/>
              </w:rPr>
              <w:t>6</w:t>
            </w:r>
            <w:r w:rsidR="006E15F2" w:rsidRPr="00BC74CA">
              <w:rPr>
                <w:rFonts w:asciiTheme="minorHAnsi" w:hAnsiTheme="minorHAnsi"/>
                <w:webHidden/>
                <w:color w:val="365F91" w:themeColor="accent1" w:themeShade="BF"/>
              </w:rPr>
              <w:fldChar w:fldCharType="end"/>
            </w:r>
          </w:hyperlink>
        </w:p>
        <w:p w14:paraId="462436DF" w14:textId="77777777" w:rsidR="00BC74CA" w:rsidRPr="00BC74CA" w:rsidRDefault="00C31527">
          <w:pPr>
            <w:pStyle w:val="Inhopg2"/>
            <w:rPr>
              <w:noProof/>
              <w:color w:val="365F91" w:themeColor="accent1" w:themeShade="BF"/>
              <w:sz w:val="22"/>
              <w:szCs w:val="22"/>
            </w:rPr>
          </w:pPr>
          <w:hyperlink w:anchor="_Toc472411310" w:history="1">
            <w:r w:rsidR="00BC74CA" w:rsidRPr="00BC74CA">
              <w:rPr>
                <w:rStyle w:val="Hyperlink"/>
                <w:noProof/>
                <w:color w:val="365F91" w:themeColor="accent1" w:themeShade="BF"/>
              </w:rPr>
              <w:t>3.3</w:t>
            </w:r>
            <w:r w:rsidR="00BC74CA" w:rsidRPr="00BC74CA">
              <w:rPr>
                <w:noProof/>
                <w:color w:val="365F91" w:themeColor="accent1" w:themeShade="BF"/>
                <w:sz w:val="22"/>
                <w:szCs w:val="22"/>
              </w:rPr>
              <w:tab/>
            </w:r>
            <w:r w:rsidR="00BC74CA" w:rsidRPr="00BC74CA">
              <w:rPr>
                <w:rStyle w:val="Hyperlink"/>
                <w:noProof/>
                <w:color w:val="365F91" w:themeColor="accent1" w:themeShade="BF"/>
              </w:rPr>
              <w:t>Planmatig en handelingsgericht werken</w:t>
            </w:r>
            <w:r w:rsidR="00BC74CA" w:rsidRPr="00BC74CA">
              <w:rPr>
                <w:noProof/>
                <w:webHidden/>
                <w:color w:val="365F91" w:themeColor="accent1" w:themeShade="BF"/>
              </w:rPr>
              <w:tab/>
            </w:r>
            <w:r w:rsidR="006E15F2" w:rsidRPr="00BC74CA">
              <w:rPr>
                <w:noProof/>
                <w:webHidden/>
                <w:color w:val="365F91" w:themeColor="accent1" w:themeShade="BF"/>
              </w:rPr>
              <w:fldChar w:fldCharType="begin"/>
            </w:r>
            <w:r w:rsidR="00BC74CA" w:rsidRPr="00BC74CA">
              <w:rPr>
                <w:noProof/>
                <w:webHidden/>
                <w:color w:val="365F91" w:themeColor="accent1" w:themeShade="BF"/>
              </w:rPr>
              <w:instrText xml:space="preserve"> PAGEREF _Toc472411310 \h </w:instrText>
            </w:r>
            <w:r w:rsidR="006E15F2" w:rsidRPr="00BC74CA">
              <w:rPr>
                <w:noProof/>
                <w:webHidden/>
                <w:color w:val="365F91" w:themeColor="accent1" w:themeShade="BF"/>
              </w:rPr>
            </w:r>
            <w:r w:rsidR="006E15F2" w:rsidRPr="00BC74CA">
              <w:rPr>
                <w:noProof/>
                <w:webHidden/>
                <w:color w:val="365F91" w:themeColor="accent1" w:themeShade="BF"/>
              </w:rPr>
              <w:fldChar w:fldCharType="separate"/>
            </w:r>
            <w:r w:rsidR="00DB0FE6">
              <w:rPr>
                <w:noProof/>
                <w:webHidden/>
                <w:color w:val="365F91" w:themeColor="accent1" w:themeShade="BF"/>
              </w:rPr>
              <w:t>7</w:t>
            </w:r>
            <w:r w:rsidR="006E15F2" w:rsidRPr="00BC74CA">
              <w:rPr>
                <w:noProof/>
                <w:webHidden/>
                <w:color w:val="365F91" w:themeColor="accent1" w:themeShade="BF"/>
              </w:rPr>
              <w:fldChar w:fldCharType="end"/>
            </w:r>
          </w:hyperlink>
        </w:p>
        <w:p w14:paraId="7659D12A" w14:textId="77777777" w:rsidR="00BC74CA" w:rsidRPr="00BC74CA" w:rsidRDefault="00C31527">
          <w:pPr>
            <w:pStyle w:val="Inhopg3"/>
            <w:tabs>
              <w:tab w:val="left" w:pos="1100"/>
            </w:tabs>
            <w:rPr>
              <w:rFonts w:asciiTheme="minorHAnsi" w:hAnsiTheme="minorHAnsi" w:cstheme="minorBidi"/>
              <w:bCs w:val="0"/>
              <w:color w:val="365F91" w:themeColor="accent1" w:themeShade="BF"/>
              <w:sz w:val="22"/>
              <w:szCs w:val="22"/>
            </w:rPr>
          </w:pPr>
          <w:hyperlink w:anchor="_Toc472411311" w:history="1">
            <w:r w:rsidR="00BC74CA" w:rsidRPr="00BC74CA">
              <w:rPr>
                <w:rStyle w:val="Hyperlink"/>
                <w:rFonts w:asciiTheme="minorHAnsi" w:hAnsiTheme="minorHAnsi"/>
                <w:color w:val="365F91" w:themeColor="accent1" w:themeShade="BF"/>
              </w:rPr>
              <w:t>3.3.1</w:t>
            </w:r>
            <w:r w:rsidR="00BC74CA" w:rsidRPr="00BC74CA">
              <w:rPr>
                <w:rFonts w:asciiTheme="minorHAnsi" w:hAnsiTheme="minorHAnsi" w:cstheme="minorBidi"/>
                <w:bCs w:val="0"/>
                <w:color w:val="365F91" w:themeColor="accent1" w:themeShade="BF"/>
                <w:sz w:val="22"/>
                <w:szCs w:val="22"/>
              </w:rPr>
              <w:tab/>
            </w:r>
            <w:r w:rsidR="00BC74CA" w:rsidRPr="00BC74CA">
              <w:rPr>
                <w:rStyle w:val="Hyperlink"/>
                <w:rFonts w:asciiTheme="minorHAnsi" w:hAnsiTheme="minorHAnsi"/>
                <w:color w:val="365F91" w:themeColor="accent1" w:themeShade="BF"/>
              </w:rPr>
              <w:t>Planmatig werken: Beschrijving</w:t>
            </w:r>
            <w:r w:rsidR="00BC74CA" w:rsidRPr="00BC74CA">
              <w:rPr>
                <w:rFonts w:asciiTheme="minorHAnsi" w:hAnsiTheme="minorHAnsi"/>
                <w:webHidden/>
                <w:color w:val="365F91" w:themeColor="accent1" w:themeShade="BF"/>
              </w:rPr>
              <w:tab/>
            </w:r>
            <w:r w:rsidR="006E15F2" w:rsidRPr="00BC74CA">
              <w:rPr>
                <w:rFonts w:asciiTheme="minorHAnsi" w:hAnsiTheme="minorHAnsi"/>
                <w:webHidden/>
                <w:color w:val="365F91" w:themeColor="accent1" w:themeShade="BF"/>
              </w:rPr>
              <w:fldChar w:fldCharType="begin"/>
            </w:r>
            <w:r w:rsidR="00BC74CA" w:rsidRPr="00BC74CA">
              <w:rPr>
                <w:rFonts w:asciiTheme="minorHAnsi" w:hAnsiTheme="minorHAnsi"/>
                <w:webHidden/>
                <w:color w:val="365F91" w:themeColor="accent1" w:themeShade="BF"/>
              </w:rPr>
              <w:instrText xml:space="preserve"> PAGEREF _Toc472411311 \h </w:instrText>
            </w:r>
            <w:r w:rsidR="006E15F2" w:rsidRPr="00BC74CA">
              <w:rPr>
                <w:rFonts w:asciiTheme="minorHAnsi" w:hAnsiTheme="minorHAnsi"/>
                <w:webHidden/>
                <w:color w:val="365F91" w:themeColor="accent1" w:themeShade="BF"/>
              </w:rPr>
            </w:r>
            <w:r w:rsidR="006E15F2" w:rsidRPr="00BC74CA">
              <w:rPr>
                <w:rFonts w:asciiTheme="minorHAnsi" w:hAnsiTheme="minorHAnsi"/>
                <w:webHidden/>
                <w:color w:val="365F91" w:themeColor="accent1" w:themeShade="BF"/>
              </w:rPr>
              <w:fldChar w:fldCharType="separate"/>
            </w:r>
            <w:r w:rsidR="00DB0FE6">
              <w:rPr>
                <w:rFonts w:asciiTheme="minorHAnsi" w:hAnsiTheme="minorHAnsi"/>
                <w:webHidden/>
                <w:color w:val="365F91" w:themeColor="accent1" w:themeShade="BF"/>
              </w:rPr>
              <w:t>7</w:t>
            </w:r>
            <w:r w:rsidR="006E15F2" w:rsidRPr="00BC74CA">
              <w:rPr>
                <w:rFonts w:asciiTheme="minorHAnsi" w:hAnsiTheme="minorHAnsi"/>
                <w:webHidden/>
                <w:color w:val="365F91" w:themeColor="accent1" w:themeShade="BF"/>
              </w:rPr>
              <w:fldChar w:fldCharType="end"/>
            </w:r>
          </w:hyperlink>
        </w:p>
        <w:p w14:paraId="6EBA3563" w14:textId="77777777" w:rsidR="00BC74CA" w:rsidRPr="00BC74CA" w:rsidRDefault="00C31527">
          <w:pPr>
            <w:pStyle w:val="Inhopg3"/>
            <w:tabs>
              <w:tab w:val="left" w:pos="1100"/>
            </w:tabs>
            <w:rPr>
              <w:rFonts w:asciiTheme="minorHAnsi" w:hAnsiTheme="minorHAnsi" w:cstheme="minorBidi"/>
              <w:bCs w:val="0"/>
              <w:color w:val="365F91" w:themeColor="accent1" w:themeShade="BF"/>
              <w:sz w:val="22"/>
              <w:szCs w:val="22"/>
            </w:rPr>
          </w:pPr>
          <w:hyperlink w:anchor="_Toc472411312" w:history="1">
            <w:r w:rsidR="00BC74CA" w:rsidRPr="00BC74CA">
              <w:rPr>
                <w:rStyle w:val="Hyperlink"/>
                <w:rFonts w:asciiTheme="minorHAnsi" w:hAnsiTheme="minorHAnsi"/>
                <w:color w:val="365F91" w:themeColor="accent1" w:themeShade="BF"/>
              </w:rPr>
              <w:t>3.3.2</w:t>
            </w:r>
            <w:r w:rsidR="00BC74CA" w:rsidRPr="00BC74CA">
              <w:rPr>
                <w:rFonts w:asciiTheme="minorHAnsi" w:hAnsiTheme="minorHAnsi" w:cstheme="minorBidi"/>
                <w:bCs w:val="0"/>
                <w:color w:val="365F91" w:themeColor="accent1" w:themeShade="BF"/>
                <w:sz w:val="22"/>
                <w:szCs w:val="22"/>
              </w:rPr>
              <w:tab/>
            </w:r>
            <w:r w:rsidR="00BC74CA" w:rsidRPr="00BC74CA">
              <w:rPr>
                <w:rStyle w:val="Hyperlink"/>
                <w:rFonts w:asciiTheme="minorHAnsi" w:hAnsiTheme="minorHAnsi"/>
                <w:color w:val="365F91" w:themeColor="accent1" w:themeShade="BF"/>
              </w:rPr>
              <w:t>Planmatig werken: Kwaliteit</w:t>
            </w:r>
            <w:r w:rsidR="00BC74CA" w:rsidRPr="00BC74CA">
              <w:rPr>
                <w:rFonts w:asciiTheme="minorHAnsi" w:hAnsiTheme="minorHAnsi"/>
                <w:webHidden/>
                <w:color w:val="365F91" w:themeColor="accent1" w:themeShade="BF"/>
              </w:rPr>
              <w:tab/>
            </w:r>
            <w:r w:rsidR="006E15F2" w:rsidRPr="00BC74CA">
              <w:rPr>
                <w:rFonts w:asciiTheme="minorHAnsi" w:hAnsiTheme="minorHAnsi"/>
                <w:webHidden/>
                <w:color w:val="365F91" w:themeColor="accent1" w:themeShade="BF"/>
              </w:rPr>
              <w:fldChar w:fldCharType="begin"/>
            </w:r>
            <w:r w:rsidR="00BC74CA" w:rsidRPr="00BC74CA">
              <w:rPr>
                <w:rFonts w:asciiTheme="minorHAnsi" w:hAnsiTheme="minorHAnsi"/>
                <w:webHidden/>
                <w:color w:val="365F91" w:themeColor="accent1" w:themeShade="BF"/>
              </w:rPr>
              <w:instrText xml:space="preserve"> PAGEREF _Toc472411312 \h </w:instrText>
            </w:r>
            <w:r w:rsidR="006E15F2" w:rsidRPr="00BC74CA">
              <w:rPr>
                <w:rFonts w:asciiTheme="minorHAnsi" w:hAnsiTheme="minorHAnsi"/>
                <w:webHidden/>
                <w:color w:val="365F91" w:themeColor="accent1" w:themeShade="BF"/>
              </w:rPr>
            </w:r>
            <w:r w:rsidR="006E15F2" w:rsidRPr="00BC74CA">
              <w:rPr>
                <w:rFonts w:asciiTheme="minorHAnsi" w:hAnsiTheme="minorHAnsi"/>
                <w:webHidden/>
                <w:color w:val="365F91" w:themeColor="accent1" w:themeShade="BF"/>
              </w:rPr>
              <w:fldChar w:fldCharType="separate"/>
            </w:r>
            <w:r w:rsidR="00DB0FE6">
              <w:rPr>
                <w:rFonts w:asciiTheme="minorHAnsi" w:hAnsiTheme="minorHAnsi"/>
                <w:webHidden/>
                <w:color w:val="365F91" w:themeColor="accent1" w:themeShade="BF"/>
              </w:rPr>
              <w:t>7</w:t>
            </w:r>
            <w:r w:rsidR="006E15F2" w:rsidRPr="00BC74CA">
              <w:rPr>
                <w:rFonts w:asciiTheme="minorHAnsi" w:hAnsiTheme="minorHAnsi"/>
                <w:webHidden/>
                <w:color w:val="365F91" w:themeColor="accent1" w:themeShade="BF"/>
              </w:rPr>
              <w:fldChar w:fldCharType="end"/>
            </w:r>
          </w:hyperlink>
        </w:p>
        <w:p w14:paraId="789EFDFD" w14:textId="77777777" w:rsidR="00BC74CA" w:rsidRPr="00BC74CA" w:rsidRDefault="00C31527">
          <w:pPr>
            <w:pStyle w:val="Inhopg1"/>
            <w:rPr>
              <w:b w:val="0"/>
              <w:color w:val="365F91" w:themeColor="accent1" w:themeShade="BF"/>
              <w:sz w:val="22"/>
              <w:szCs w:val="22"/>
            </w:rPr>
          </w:pPr>
          <w:hyperlink w:anchor="_Toc472411313" w:history="1">
            <w:r w:rsidR="00BC74CA" w:rsidRPr="00BC74CA">
              <w:rPr>
                <w:rStyle w:val="Hyperlink"/>
                <w:color w:val="365F91" w:themeColor="accent1" w:themeShade="BF"/>
              </w:rPr>
              <w:t>4</w:t>
            </w:r>
            <w:r w:rsidR="00BC74CA" w:rsidRPr="00BC74CA">
              <w:rPr>
                <w:b w:val="0"/>
                <w:color w:val="365F91" w:themeColor="accent1" w:themeShade="BF"/>
                <w:sz w:val="22"/>
                <w:szCs w:val="22"/>
              </w:rPr>
              <w:tab/>
            </w:r>
            <w:r w:rsidR="00BC74CA" w:rsidRPr="00BC74CA">
              <w:rPr>
                <w:rStyle w:val="Hyperlink"/>
                <w:color w:val="365F91" w:themeColor="accent1" w:themeShade="BF"/>
              </w:rPr>
              <w:t>Extra ondersteuning: Arrangementen voor leerlingen met specifieke onderwijsbehoeften</w:t>
            </w:r>
            <w:r w:rsidR="00BC74CA" w:rsidRPr="00BC74CA">
              <w:rPr>
                <w:webHidden/>
                <w:color w:val="365F91" w:themeColor="accent1" w:themeShade="BF"/>
              </w:rPr>
              <w:tab/>
            </w:r>
            <w:r w:rsidR="006E15F2" w:rsidRPr="00BC74CA">
              <w:rPr>
                <w:webHidden/>
                <w:color w:val="365F91" w:themeColor="accent1" w:themeShade="BF"/>
              </w:rPr>
              <w:fldChar w:fldCharType="begin"/>
            </w:r>
            <w:r w:rsidR="00BC74CA" w:rsidRPr="00BC74CA">
              <w:rPr>
                <w:webHidden/>
                <w:color w:val="365F91" w:themeColor="accent1" w:themeShade="BF"/>
              </w:rPr>
              <w:instrText xml:space="preserve"> PAGEREF _Toc472411313 \h </w:instrText>
            </w:r>
            <w:r w:rsidR="006E15F2" w:rsidRPr="00BC74CA">
              <w:rPr>
                <w:webHidden/>
                <w:color w:val="365F91" w:themeColor="accent1" w:themeShade="BF"/>
              </w:rPr>
            </w:r>
            <w:r w:rsidR="006E15F2" w:rsidRPr="00BC74CA">
              <w:rPr>
                <w:webHidden/>
                <w:color w:val="365F91" w:themeColor="accent1" w:themeShade="BF"/>
              </w:rPr>
              <w:fldChar w:fldCharType="separate"/>
            </w:r>
            <w:r w:rsidR="00DB0FE6">
              <w:rPr>
                <w:webHidden/>
                <w:color w:val="365F91" w:themeColor="accent1" w:themeShade="BF"/>
              </w:rPr>
              <w:t>8</w:t>
            </w:r>
            <w:r w:rsidR="006E15F2" w:rsidRPr="00BC74CA">
              <w:rPr>
                <w:webHidden/>
                <w:color w:val="365F91" w:themeColor="accent1" w:themeShade="BF"/>
              </w:rPr>
              <w:fldChar w:fldCharType="end"/>
            </w:r>
          </w:hyperlink>
        </w:p>
        <w:p w14:paraId="0682C9D3" w14:textId="77777777" w:rsidR="00BC74CA" w:rsidRPr="00BC74CA" w:rsidRDefault="00C31527">
          <w:pPr>
            <w:pStyle w:val="Inhopg2"/>
            <w:rPr>
              <w:noProof/>
              <w:color w:val="365F91" w:themeColor="accent1" w:themeShade="BF"/>
              <w:sz w:val="22"/>
              <w:szCs w:val="22"/>
            </w:rPr>
          </w:pPr>
          <w:hyperlink w:anchor="_Toc472411314" w:history="1">
            <w:r w:rsidR="00BC74CA" w:rsidRPr="00BC74CA">
              <w:rPr>
                <w:rStyle w:val="Hyperlink"/>
                <w:noProof/>
                <w:color w:val="365F91" w:themeColor="accent1" w:themeShade="BF"/>
              </w:rPr>
              <w:t>4.1</w:t>
            </w:r>
            <w:r w:rsidR="00BC74CA" w:rsidRPr="00BC74CA">
              <w:rPr>
                <w:noProof/>
                <w:color w:val="365F91" w:themeColor="accent1" w:themeShade="BF"/>
                <w:sz w:val="22"/>
                <w:szCs w:val="22"/>
              </w:rPr>
              <w:tab/>
            </w:r>
            <w:r w:rsidR="00BC74CA" w:rsidRPr="00BC74CA">
              <w:rPr>
                <w:rStyle w:val="Hyperlink"/>
                <w:noProof/>
                <w:color w:val="365F91" w:themeColor="accent1" w:themeShade="BF"/>
              </w:rPr>
              <w:t>Leer- en ontwikkelingskenmerken</w:t>
            </w:r>
            <w:r w:rsidR="00BC74CA" w:rsidRPr="00BC74CA">
              <w:rPr>
                <w:noProof/>
                <w:webHidden/>
                <w:color w:val="365F91" w:themeColor="accent1" w:themeShade="BF"/>
              </w:rPr>
              <w:tab/>
            </w:r>
            <w:r w:rsidR="006E15F2" w:rsidRPr="00BC74CA">
              <w:rPr>
                <w:noProof/>
                <w:webHidden/>
                <w:color w:val="365F91" w:themeColor="accent1" w:themeShade="BF"/>
              </w:rPr>
              <w:fldChar w:fldCharType="begin"/>
            </w:r>
            <w:r w:rsidR="00BC74CA" w:rsidRPr="00BC74CA">
              <w:rPr>
                <w:noProof/>
                <w:webHidden/>
                <w:color w:val="365F91" w:themeColor="accent1" w:themeShade="BF"/>
              </w:rPr>
              <w:instrText xml:space="preserve"> PAGEREF _Toc472411314 \h </w:instrText>
            </w:r>
            <w:r w:rsidR="006E15F2" w:rsidRPr="00BC74CA">
              <w:rPr>
                <w:noProof/>
                <w:webHidden/>
                <w:color w:val="365F91" w:themeColor="accent1" w:themeShade="BF"/>
              </w:rPr>
            </w:r>
            <w:r w:rsidR="006E15F2" w:rsidRPr="00BC74CA">
              <w:rPr>
                <w:noProof/>
                <w:webHidden/>
                <w:color w:val="365F91" w:themeColor="accent1" w:themeShade="BF"/>
              </w:rPr>
              <w:fldChar w:fldCharType="separate"/>
            </w:r>
            <w:r w:rsidR="00DB0FE6">
              <w:rPr>
                <w:noProof/>
                <w:webHidden/>
                <w:color w:val="365F91" w:themeColor="accent1" w:themeShade="BF"/>
              </w:rPr>
              <w:t>8</w:t>
            </w:r>
            <w:r w:rsidR="006E15F2" w:rsidRPr="00BC74CA">
              <w:rPr>
                <w:noProof/>
                <w:webHidden/>
                <w:color w:val="365F91" w:themeColor="accent1" w:themeShade="BF"/>
              </w:rPr>
              <w:fldChar w:fldCharType="end"/>
            </w:r>
          </w:hyperlink>
        </w:p>
        <w:p w14:paraId="62856151" w14:textId="77777777" w:rsidR="00BC74CA" w:rsidRPr="00BC74CA" w:rsidRDefault="00C31527">
          <w:pPr>
            <w:pStyle w:val="Inhopg2"/>
            <w:rPr>
              <w:noProof/>
              <w:color w:val="365F91" w:themeColor="accent1" w:themeShade="BF"/>
              <w:sz w:val="22"/>
              <w:szCs w:val="22"/>
            </w:rPr>
          </w:pPr>
          <w:hyperlink w:anchor="_Toc472411315" w:history="1">
            <w:r w:rsidR="00BC74CA" w:rsidRPr="00BC74CA">
              <w:rPr>
                <w:rStyle w:val="Hyperlink"/>
                <w:noProof/>
                <w:color w:val="365F91" w:themeColor="accent1" w:themeShade="BF"/>
              </w:rPr>
              <w:t>4.2</w:t>
            </w:r>
            <w:r w:rsidR="00BC74CA" w:rsidRPr="00BC74CA">
              <w:rPr>
                <w:noProof/>
                <w:color w:val="365F91" w:themeColor="accent1" w:themeShade="BF"/>
                <w:sz w:val="22"/>
                <w:szCs w:val="22"/>
              </w:rPr>
              <w:tab/>
            </w:r>
            <w:r w:rsidR="00BC74CA" w:rsidRPr="00BC74CA">
              <w:rPr>
                <w:rStyle w:val="Hyperlink"/>
                <w:noProof/>
                <w:color w:val="365F91" w:themeColor="accent1" w:themeShade="BF"/>
              </w:rPr>
              <w:t>Fysiek medische ondersteuning</w:t>
            </w:r>
            <w:r w:rsidR="00BC74CA" w:rsidRPr="00BC74CA">
              <w:rPr>
                <w:noProof/>
                <w:webHidden/>
                <w:color w:val="365F91" w:themeColor="accent1" w:themeShade="BF"/>
              </w:rPr>
              <w:tab/>
            </w:r>
            <w:r w:rsidR="006E15F2" w:rsidRPr="00BC74CA">
              <w:rPr>
                <w:noProof/>
                <w:webHidden/>
                <w:color w:val="365F91" w:themeColor="accent1" w:themeShade="BF"/>
              </w:rPr>
              <w:fldChar w:fldCharType="begin"/>
            </w:r>
            <w:r w:rsidR="00BC74CA" w:rsidRPr="00BC74CA">
              <w:rPr>
                <w:noProof/>
                <w:webHidden/>
                <w:color w:val="365F91" w:themeColor="accent1" w:themeShade="BF"/>
              </w:rPr>
              <w:instrText xml:space="preserve"> PAGEREF _Toc472411315 \h </w:instrText>
            </w:r>
            <w:r w:rsidR="006E15F2" w:rsidRPr="00BC74CA">
              <w:rPr>
                <w:noProof/>
                <w:webHidden/>
                <w:color w:val="365F91" w:themeColor="accent1" w:themeShade="BF"/>
              </w:rPr>
            </w:r>
            <w:r w:rsidR="006E15F2" w:rsidRPr="00BC74CA">
              <w:rPr>
                <w:noProof/>
                <w:webHidden/>
                <w:color w:val="365F91" w:themeColor="accent1" w:themeShade="BF"/>
              </w:rPr>
              <w:fldChar w:fldCharType="separate"/>
            </w:r>
            <w:r w:rsidR="00DB0FE6">
              <w:rPr>
                <w:noProof/>
                <w:webHidden/>
                <w:color w:val="365F91" w:themeColor="accent1" w:themeShade="BF"/>
              </w:rPr>
              <w:t>8</w:t>
            </w:r>
            <w:r w:rsidR="006E15F2" w:rsidRPr="00BC74CA">
              <w:rPr>
                <w:noProof/>
                <w:webHidden/>
                <w:color w:val="365F91" w:themeColor="accent1" w:themeShade="BF"/>
              </w:rPr>
              <w:fldChar w:fldCharType="end"/>
            </w:r>
          </w:hyperlink>
        </w:p>
        <w:p w14:paraId="31F34D13" w14:textId="77777777" w:rsidR="00BC74CA" w:rsidRPr="00BC74CA" w:rsidRDefault="00C31527">
          <w:pPr>
            <w:pStyle w:val="Inhopg2"/>
            <w:rPr>
              <w:noProof/>
              <w:color w:val="365F91" w:themeColor="accent1" w:themeShade="BF"/>
              <w:sz w:val="22"/>
              <w:szCs w:val="22"/>
            </w:rPr>
          </w:pPr>
          <w:hyperlink w:anchor="_Toc472411316" w:history="1">
            <w:r w:rsidR="00BC74CA" w:rsidRPr="00BC74CA">
              <w:rPr>
                <w:rStyle w:val="Hyperlink"/>
                <w:noProof/>
                <w:color w:val="365F91" w:themeColor="accent1" w:themeShade="BF"/>
              </w:rPr>
              <w:t>4.3</w:t>
            </w:r>
            <w:r w:rsidR="00BC74CA" w:rsidRPr="00BC74CA">
              <w:rPr>
                <w:noProof/>
                <w:color w:val="365F91" w:themeColor="accent1" w:themeShade="BF"/>
                <w:sz w:val="22"/>
                <w:szCs w:val="22"/>
              </w:rPr>
              <w:tab/>
            </w:r>
            <w:r w:rsidR="00BC74CA" w:rsidRPr="00BC74CA">
              <w:rPr>
                <w:rStyle w:val="Hyperlink"/>
                <w:noProof/>
                <w:color w:val="365F91" w:themeColor="accent1" w:themeShade="BF"/>
              </w:rPr>
              <w:t>Sociaal-emotionele en gedragsondersteuning</w:t>
            </w:r>
            <w:r w:rsidR="00BC74CA" w:rsidRPr="00BC74CA">
              <w:rPr>
                <w:noProof/>
                <w:webHidden/>
                <w:color w:val="365F91" w:themeColor="accent1" w:themeShade="BF"/>
              </w:rPr>
              <w:tab/>
            </w:r>
            <w:r w:rsidR="006E15F2" w:rsidRPr="00BC74CA">
              <w:rPr>
                <w:noProof/>
                <w:webHidden/>
                <w:color w:val="365F91" w:themeColor="accent1" w:themeShade="BF"/>
              </w:rPr>
              <w:fldChar w:fldCharType="begin"/>
            </w:r>
            <w:r w:rsidR="00BC74CA" w:rsidRPr="00BC74CA">
              <w:rPr>
                <w:noProof/>
                <w:webHidden/>
                <w:color w:val="365F91" w:themeColor="accent1" w:themeShade="BF"/>
              </w:rPr>
              <w:instrText xml:space="preserve"> PAGEREF _Toc472411316 \h </w:instrText>
            </w:r>
            <w:r w:rsidR="006E15F2" w:rsidRPr="00BC74CA">
              <w:rPr>
                <w:noProof/>
                <w:webHidden/>
                <w:color w:val="365F91" w:themeColor="accent1" w:themeShade="BF"/>
              </w:rPr>
            </w:r>
            <w:r w:rsidR="006E15F2" w:rsidRPr="00BC74CA">
              <w:rPr>
                <w:noProof/>
                <w:webHidden/>
                <w:color w:val="365F91" w:themeColor="accent1" w:themeShade="BF"/>
              </w:rPr>
              <w:fldChar w:fldCharType="separate"/>
            </w:r>
            <w:r w:rsidR="00DB0FE6">
              <w:rPr>
                <w:noProof/>
                <w:webHidden/>
                <w:color w:val="365F91" w:themeColor="accent1" w:themeShade="BF"/>
              </w:rPr>
              <w:t>9</w:t>
            </w:r>
            <w:r w:rsidR="006E15F2" w:rsidRPr="00BC74CA">
              <w:rPr>
                <w:noProof/>
                <w:webHidden/>
                <w:color w:val="365F91" w:themeColor="accent1" w:themeShade="BF"/>
              </w:rPr>
              <w:fldChar w:fldCharType="end"/>
            </w:r>
          </w:hyperlink>
        </w:p>
        <w:p w14:paraId="5DE093EA" w14:textId="77777777" w:rsidR="00BC74CA" w:rsidRPr="00BC74CA" w:rsidRDefault="00C31527">
          <w:pPr>
            <w:pStyle w:val="Inhopg2"/>
            <w:rPr>
              <w:noProof/>
              <w:color w:val="365F91" w:themeColor="accent1" w:themeShade="BF"/>
              <w:sz w:val="22"/>
              <w:szCs w:val="22"/>
            </w:rPr>
          </w:pPr>
          <w:hyperlink w:anchor="_Toc472411317" w:history="1">
            <w:r w:rsidR="00BC74CA" w:rsidRPr="00BC74CA">
              <w:rPr>
                <w:rStyle w:val="Hyperlink"/>
                <w:noProof/>
                <w:color w:val="365F91" w:themeColor="accent1" w:themeShade="BF"/>
              </w:rPr>
              <w:t>4.4</w:t>
            </w:r>
            <w:r w:rsidR="00BC74CA" w:rsidRPr="00BC74CA">
              <w:rPr>
                <w:noProof/>
                <w:color w:val="365F91" w:themeColor="accent1" w:themeShade="BF"/>
                <w:sz w:val="22"/>
                <w:szCs w:val="22"/>
              </w:rPr>
              <w:tab/>
            </w:r>
            <w:r w:rsidR="00BC74CA" w:rsidRPr="00BC74CA">
              <w:rPr>
                <w:rStyle w:val="Hyperlink"/>
                <w:noProof/>
                <w:color w:val="365F91" w:themeColor="accent1" w:themeShade="BF"/>
              </w:rPr>
              <w:t>Werkhouding</w:t>
            </w:r>
            <w:r w:rsidR="00BC74CA" w:rsidRPr="00BC74CA">
              <w:rPr>
                <w:noProof/>
                <w:webHidden/>
                <w:color w:val="365F91" w:themeColor="accent1" w:themeShade="BF"/>
              </w:rPr>
              <w:tab/>
            </w:r>
            <w:r w:rsidR="006E15F2" w:rsidRPr="00BC74CA">
              <w:rPr>
                <w:noProof/>
                <w:webHidden/>
                <w:color w:val="365F91" w:themeColor="accent1" w:themeShade="BF"/>
              </w:rPr>
              <w:fldChar w:fldCharType="begin"/>
            </w:r>
            <w:r w:rsidR="00BC74CA" w:rsidRPr="00BC74CA">
              <w:rPr>
                <w:noProof/>
                <w:webHidden/>
                <w:color w:val="365F91" w:themeColor="accent1" w:themeShade="BF"/>
              </w:rPr>
              <w:instrText xml:space="preserve"> PAGEREF _Toc472411317 \h </w:instrText>
            </w:r>
            <w:r w:rsidR="006E15F2" w:rsidRPr="00BC74CA">
              <w:rPr>
                <w:noProof/>
                <w:webHidden/>
                <w:color w:val="365F91" w:themeColor="accent1" w:themeShade="BF"/>
              </w:rPr>
            </w:r>
            <w:r w:rsidR="006E15F2" w:rsidRPr="00BC74CA">
              <w:rPr>
                <w:noProof/>
                <w:webHidden/>
                <w:color w:val="365F91" w:themeColor="accent1" w:themeShade="BF"/>
              </w:rPr>
              <w:fldChar w:fldCharType="separate"/>
            </w:r>
            <w:r w:rsidR="00DB0FE6">
              <w:rPr>
                <w:noProof/>
                <w:webHidden/>
                <w:color w:val="365F91" w:themeColor="accent1" w:themeShade="BF"/>
              </w:rPr>
              <w:t>9</w:t>
            </w:r>
            <w:r w:rsidR="006E15F2" w:rsidRPr="00BC74CA">
              <w:rPr>
                <w:noProof/>
                <w:webHidden/>
                <w:color w:val="365F91" w:themeColor="accent1" w:themeShade="BF"/>
              </w:rPr>
              <w:fldChar w:fldCharType="end"/>
            </w:r>
          </w:hyperlink>
        </w:p>
        <w:p w14:paraId="0B9752D3" w14:textId="77777777" w:rsidR="00BC74CA" w:rsidRPr="00BC74CA" w:rsidRDefault="00C31527">
          <w:pPr>
            <w:pStyle w:val="Inhopg2"/>
            <w:rPr>
              <w:noProof/>
              <w:color w:val="365F91" w:themeColor="accent1" w:themeShade="BF"/>
              <w:sz w:val="22"/>
              <w:szCs w:val="22"/>
            </w:rPr>
          </w:pPr>
          <w:hyperlink w:anchor="_Toc472411318" w:history="1">
            <w:r w:rsidR="00BC74CA" w:rsidRPr="00BC74CA">
              <w:rPr>
                <w:rStyle w:val="Hyperlink"/>
                <w:noProof/>
                <w:color w:val="365F91" w:themeColor="accent1" w:themeShade="BF"/>
              </w:rPr>
              <w:t>4.5</w:t>
            </w:r>
            <w:r w:rsidR="00BC74CA" w:rsidRPr="00BC74CA">
              <w:rPr>
                <w:noProof/>
                <w:color w:val="365F91" w:themeColor="accent1" w:themeShade="BF"/>
                <w:sz w:val="22"/>
                <w:szCs w:val="22"/>
              </w:rPr>
              <w:tab/>
            </w:r>
            <w:r w:rsidR="00BC74CA" w:rsidRPr="00BC74CA">
              <w:rPr>
                <w:rStyle w:val="Hyperlink"/>
                <w:noProof/>
                <w:color w:val="365F91" w:themeColor="accent1" w:themeShade="BF"/>
              </w:rPr>
              <w:t>Ondersteuning in de thuissituatie</w:t>
            </w:r>
            <w:r w:rsidR="00BC74CA" w:rsidRPr="00BC74CA">
              <w:rPr>
                <w:noProof/>
                <w:webHidden/>
                <w:color w:val="365F91" w:themeColor="accent1" w:themeShade="BF"/>
              </w:rPr>
              <w:tab/>
            </w:r>
            <w:r w:rsidR="006E15F2" w:rsidRPr="00BC74CA">
              <w:rPr>
                <w:noProof/>
                <w:webHidden/>
                <w:color w:val="365F91" w:themeColor="accent1" w:themeShade="BF"/>
              </w:rPr>
              <w:fldChar w:fldCharType="begin"/>
            </w:r>
            <w:r w:rsidR="00BC74CA" w:rsidRPr="00BC74CA">
              <w:rPr>
                <w:noProof/>
                <w:webHidden/>
                <w:color w:val="365F91" w:themeColor="accent1" w:themeShade="BF"/>
              </w:rPr>
              <w:instrText xml:space="preserve"> PAGEREF _Toc472411318 \h </w:instrText>
            </w:r>
            <w:r w:rsidR="006E15F2" w:rsidRPr="00BC74CA">
              <w:rPr>
                <w:noProof/>
                <w:webHidden/>
                <w:color w:val="365F91" w:themeColor="accent1" w:themeShade="BF"/>
              </w:rPr>
            </w:r>
            <w:r w:rsidR="006E15F2" w:rsidRPr="00BC74CA">
              <w:rPr>
                <w:noProof/>
                <w:webHidden/>
                <w:color w:val="365F91" w:themeColor="accent1" w:themeShade="BF"/>
              </w:rPr>
              <w:fldChar w:fldCharType="separate"/>
            </w:r>
            <w:r w:rsidR="00DB0FE6">
              <w:rPr>
                <w:noProof/>
                <w:webHidden/>
                <w:color w:val="365F91" w:themeColor="accent1" w:themeShade="BF"/>
              </w:rPr>
              <w:t>9</w:t>
            </w:r>
            <w:r w:rsidR="006E15F2" w:rsidRPr="00BC74CA">
              <w:rPr>
                <w:noProof/>
                <w:webHidden/>
                <w:color w:val="365F91" w:themeColor="accent1" w:themeShade="BF"/>
              </w:rPr>
              <w:fldChar w:fldCharType="end"/>
            </w:r>
          </w:hyperlink>
        </w:p>
        <w:p w14:paraId="475121D3" w14:textId="77777777" w:rsidR="00BC74CA" w:rsidRPr="00BC74CA" w:rsidRDefault="00C31527">
          <w:pPr>
            <w:pStyle w:val="Inhopg1"/>
            <w:rPr>
              <w:b w:val="0"/>
              <w:color w:val="365F91" w:themeColor="accent1" w:themeShade="BF"/>
              <w:sz w:val="22"/>
              <w:szCs w:val="22"/>
            </w:rPr>
          </w:pPr>
          <w:hyperlink w:anchor="_Toc472411319" w:history="1">
            <w:r w:rsidR="00BC74CA" w:rsidRPr="00BC74CA">
              <w:rPr>
                <w:rStyle w:val="Hyperlink"/>
                <w:color w:val="365F91" w:themeColor="accent1" w:themeShade="BF"/>
              </w:rPr>
              <w:t>5</w:t>
            </w:r>
            <w:r w:rsidR="00BC74CA" w:rsidRPr="00BC74CA">
              <w:rPr>
                <w:b w:val="0"/>
                <w:color w:val="365F91" w:themeColor="accent1" w:themeShade="BF"/>
                <w:sz w:val="22"/>
                <w:szCs w:val="22"/>
              </w:rPr>
              <w:tab/>
            </w:r>
            <w:r w:rsidR="00BC74CA" w:rsidRPr="00BC74CA">
              <w:rPr>
                <w:rStyle w:val="Hyperlink"/>
                <w:color w:val="365F91" w:themeColor="accent1" w:themeShade="BF"/>
              </w:rPr>
              <w:t>Conclusie en ambities</w:t>
            </w:r>
            <w:r w:rsidR="00BC74CA" w:rsidRPr="00BC74CA">
              <w:rPr>
                <w:webHidden/>
                <w:color w:val="365F91" w:themeColor="accent1" w:themeShade="BF"/>
              </w:rPr>
              <w:tab/>
            </w:r>
            <w:r w:rsidR="006E15F2" w:rsidRPr="00BC74CA">
              <w:rPr>
                <w:webHidden/>
                <w:color w:val="365F91" w:themeColor="accent1" w:themeShade="BF"/>
              </w:rPr>
              <w:fldChar w:fldCharType="begin"/>
            </w:r>
            <w:r w:rsidR="00BC74CA" w:rsidRPr="00BC74CA">
              <w:rPr>
                <w:webHidden/>
                <w:color w:val="365F91" w:themeColor="accent1" w:themeShade="BF"/>
              </w:rPr>
              <w:instrText xml:space="preserve"> PAGEREF _Toc472411319 \h </w:instrText>
            </w:r>
            <w:r w:rsidR="006E15F2" w:rsidRPr="00BC74CA">
              <w:rPr>
                <w:webHidden/>
                <w:color w:val="365F91" w:themeColor="accent1" w:themeShade="BF"/>
              </w:rPr>
            </w:r>
            <w:r w:rsidR="006E15F2" w:rsidRPr="00BC74CA">
              <w:rPr>
                <w:webHidden/>
                <w:color w:val="365F91" w:themeColor="accent1" w:themeShade="BF"/>
              </w:rPr>
              <w:fldChar w:fldCharType="separate"/>
            </w:r>
            <w:r w:rsidR="00DB0FE6">
              <w:rPr>
                <w:webHidden/>
                <w:color w:val="365F91" w:themeColor="accent1" w:themeShade="BF"/>
              </w:rPr>
              <w:t>10</w:t>
            </w:r>
            <w:r w:rsidR="006E15F2" w:rsidRPr="00BC74CA">
              <w:rPr>
                <w:webHidden/>
                <w:color w:val="365F91" w:themeColor="accent1" w:themeShade="BF"/>
              </w:rPr>
              <w:fldChar w:fldCharType="end"/>
            </w:r>
          </w:hyperlink>
        </w:p>
        <w:p w14:paraId="0E8B65D6" w14:textId="77777777" w:rsidR="003C528D" w:rsidRPr="003C528D" w:rsidRDefault="006E15F2" w:rsidP="00176861">
          <w:pPr>
            <w:rPr>
              <w:rFonts w:cs="Tahoma"/>
              <w:b/>
              <w:bCs/>
            </w:rPr>
          </w:pPr>
          <w:r w:rsidRPr="003C528D">
            <w:rPr>
              <w:rFonts w:cs="Tahoma"/>
              <w:b/>
              <w:bCs/>
            </w:rPr>
            <w:fldChar w:fldCharType="end"/>
          </w:r>
        </w:p>
      </w:sdtContent>
    </w:sdt>
    <w:p w14:paraId="14CE6F7A" w14:textId="77777777" w:rsidR="0003415D" w:rsidRPr="00DB0FE6" w:rsidRDefault="00DB0FE6" w:rsidP="00176861">
      <w:pPr>
        <w:rPr>
          <w:rFonts w:cs="Tahoma"/>
          <w:color w:val="FF0000"/>
        </w:rPr>
      </w:pPr>
      <w:r>
        <w:rPr>
          <w:rFonts w:cs="Tahoma"/>
          <w:i/>
          <w:color w:val="FF0000"/>
        </w:rPr>
        <w:br w:type="page"/>
      </w:r>
    </w:p>
    <w:p w14:paraId="4E975FA8" w14:textId="77777777" w:rsidR="00F540D8" w:rsidRDefault="008E07B0" w:rsidP="00176861">
      <w:pPr>
        <w:pStyle w:val="Kop1"/>
        <w:rPr>
          <w:rFonts w:cs="Tahoma"/>
          <w:sz w:val="20"/>
          <w:szCs w:val="20"/>
        </w:rPr>
      </w:pPr>
      <w:bookmarkStart w:id="1" w:name="_Toc472411293"/>
      <w:bookmarkStart w:id="2" w:name="_Toc260505954"/>
      <w:bookmarkStart w:id="3" w:name="_Toc433962987"/>
      <w:r>
        <w:rPr>
          <w:rFonts w:cs="Tahoma"/>
          <w:sz w:val="20"/>
          <w:szCs w:val="20"/>
        </w:rPr>
        <w:lastRenderedPageBreak/>
        <w:t>1</w:t>
      </w:r>
      <w:r>
        <w:rPr>
          <w:rFonts w:cs="Tahoma"/>
          <w:sz w:val="20"/>
          <w:szCs w:val="20"/>
        </w:rPr>
        <w:tab/>
      </w:r>
      <w:r w:rsidR="00F540D8" w:rsidRPr="00A03FB3">
        <w:rPr>
          <w:rFonts w:cs="Tahoma"/>
          <w:sz w:val="20"/>
          <w:szCs w:val="20"/>
        </w:rPr>
        <w:t>Inleiding</w:t>
      </w:r>
      <w:bookmarkEnd w:id="1"/>
    </w:p>
    <w:p w14:paraId="203D7CAF" w14:textId="77777777" w:rsidR="00D150D9" w:rsidRDefault="00D150D9" w:rsidP="00176861"/>
    <w:p w14:paraId="71E51871" w14:textId="77777777" w:rsidR="00176861" w:rsidRPr="00D150D9" w:rsidRDefault="00176861" w:rsidP="00176861">
      <w:r w:rsidRPr="00D150D9">
        <w:t xml:space="preserve">Dit schoolondersteuningsprofiel geeft een beeld van de mogelijkheden, grenzen en ambities van </w:t>
      </w:r>
      <w:r w:rsidR="00CA320B" w:rsidRPr="00D150D9">
        <w:t>naam school</w:t>
      </w:r>
      <w:r w:rsidRPr="00D150D9">
        <w:t xml:space="preserve"> als het gaat om het bieden van passend onderwijs aan de leerlingen in de school en aan leerlingen met specifieke onderwijsbehoeften in het bijzonder.</w:t>
      </w:r>
    </w:p>
    <w:p w14:paraId="7CE7A334" w14:textId="3D17332E" w:rsidR="00176861" w:rsidRPr="00D150D9" w:rsidRDefault="00176861" w:rsidP="00176861">
      <w:r w:rsidRPr="00D150D9">
        <w:t xml:space="preserve">In het schoolondersteuningsprofiel kunt u lezen </w:t>
      </w:r>
      <w:r w:rsidR="003634B4" w:rsidRPr="003634B4">
        <w:t>hoe</w:t>
      </w:r>
      <w:r w:rsidRPr="003634B4">
        <w:t xml:space="preserve"> </w:t>
      </w:r>
      <w:r w:rsidR="00D150D9" w:rsidRPr="00D150D9">
        <w:t>obs De Braskörf</w:t>
      </w:r>
      <w:r w:rsidRPr="00D150D9">
        <w:t xml:space="preserve"> voldoet aan de door het samenwerkingsverband 20.01 vastgestelde basisondersteuning.</w:t>
      </w:r>
    </w:p>
    <w:p w14:paraId="5D6D0158" w14:textId="77777777" w:rsidR="00CA320B" w:rsidRPr="00D150D9" w:rsidRDefault="00CA320B" w:rsidP="00176861">
      <w:r w:rsidRPr="00D150D9">
        <w:t>Dit schoolondersteuningsprofiel geeft verder aan:</w:t>
      </w:r>
    </w:p>
    <w:p w14:paraId="39D965C2" w14:textId="77777777" w:rsidR="00CA320B" w:rsidRPr="00D150D9" w:rsidRDefault="00CA320B" w:rsidP="00BD1653">
      <w:pPr>
        <w:pStyle w:val="Lijstalinea"/>
        <w:numPr>
          <w:ilvl w:val="0"/>
          <w:numId w:val="1"/>
        </w:numPr>
      </w:pPr>
      <w:r w:rsidRPr="00D150D9">
        <w:t xml:space="preserve">Voor welke leerlingen met specifieke ondersteuningsbehoeften </w:t>
      </w:r>
      <w:r w:rsidR="00D150D9" w:rsidRPr="00D150D9">
        <w:t>obs De Braskörf</w:t>
      </w:r>
      <w:r w:rsidRPr="00D150D9">
        <w:t xml:space="preserve"> een arrangement kan bieden;</w:t>
      </w:r>
    </w:p>
    <w:p w14:paraId="6421A6AE" w14:textId="77777777" w:rsidR="00CA320B" w:rsidRPr="00D150D9" w:rsidRDefault="00CA320B" w:rsidP="00BD1653">
      <w:pPr>
        <w:pStyle w:val="Lijstalinea"/>
        <w:numPr>
          <w:ilvl w:val="0"/>
          <w:numId w:val="1"/>
        </w:numPr>
      </w:pPr>
      <w:r w:rsidRPr="00D150D9">
        <w:t>Wat de ambities van het team zijn.</w:t>
      </w:r>
    </w:p>
    <w:p w14:paraId="7A044DEE" w14:textId="77777777" w:rsidR="00CA320B" w:rsidRPr="00B171AF" w:rsidRDefault="00CA320B" w:rsidP="00CA320B">
      <w:pPr>
        <w:rPr>
          <w:i/>
          <w:color w:val="FF0000"/>
        </w:rPr>
      </w:pPr>
    </w:p>
    <w:p w14:paraId="122E92CF" w14:textId="77777777" w:rsidR="00CA320B" w:rsidRPr="00B171AF" w:rsidRDefault="00CA320B" w:rsidP="00CA320B">
      <w:pPr>
        <w:rPr>
          <w:i/>
          <w:color w:val="FF0000"/>
        </w:rPr>
      </w:pPr>
      <w:r w:rsidRPr="00B171AF">
        <w:rPr>
          <w:i/>
          <w:color w:val="FF0000"/>
        </w:rPr>
        <w:t>De schoolondersteuningsprofielen van alle scholen van scholengroep OPRON</w:t>
      </w:r>
      <w:r w:rsidR="000B4350" w:rsidRPr="00B171AF">
        <w:rPr>
          <w:i/>
          <w:color w:val="FF0000"/>
        </w:rPr>
        <w:t>……</w:t>
      </w:r>
    </w:p>
    <w:p w14:paraId="1FC2BFAE" w14:textId="77777777" w:rsidR="00CA320B" w:rsidRDefault="00CA320B" w:rsidP="00F2595B">
      <w:pPr>
        <w:rPr>
          <w:i/>
        </w:rPr>
      </w:pPr>
      <w:r>
        <w:rPr>
          <w:i/>
        </w:rPr>
        <w:br w:type="page"/>
      </w:r>
    </w:p>
    <w:p w14:paraId="0D403DB2" w14:textId="77777777" w:rsidR="00CA320B" w:rsidRDefault="00CA320B" w:rsidP="00CA320B">
      <w:pPr>
        <w:pStyle w:val="Kop1"/>
      </w:pPr>
      <w:bookmarkStart w:id="4" w:name="_Toc472411294"/>
      <w:r>
        <w:t>2</w:t>
      </w:r>
      <w:r>
        <w:tab/>
        <w:t>Algemene gegevens</w:t>
      </w:r>
      <w:bookmarkEnd w:id="4"/>
    </w:p>
    <w:p w14:paraId="748B9414" w14:textId="77777777" w:rsidR="00CF1814" w:rsidRPr="00CF1814" w:rsidRDefault="00CF1814" w:rsidP="00CF1814"/>
    <w:p w14:paraId="29BCA8DF" w14:textId="77777777" w:rsidR="00E521E5" w:rsidRPr="00E521E5" w:rsidRDefault="00CA320B" w:rsidP="00E521E5">
      <w:pPr>
        <w:pStyle w:val="Kop2"/>
        <w:rPr>
          <w:color w:val="365F91" w:themeColor="accent1" w:themeShade="BF"/>
        </w:rPr>
      </w:pPr>
      <w:bookmarkStart w:id="5" w:name="_Toc472411295"/>
      <w:r w:rsidRPr="00E521E5">
        <w:rPr>
          <w:color w:val="365F91" w:themeColor="accent1" w:themeShade="BF"/>
        </w:rPr>
        <w:t>2.1</w:t>
      </w:r>
      <w:r w:rsidRPr="00E521E5">
        <w:rPr>
          <w:color w:val="365F91" w:themeColor="accent1" w:themeShade="BF"/>
        </w:rPr>
        <w:tab/>
        <w:t>Contactgegevens</w:t>
      </w:r>
      <w:bookmarkEnd w:id="5"/>
    </w:p>
    <w:p w14:paraId="45A7322D" w14:textId="77777777" w:rsidR="00E521E5" w:rsidRPr="00E521E5" w:rsidRDefault="00E521E5" w:rsidP="00E521E5">
      <w:pPr>
        <w:rPr>
          <w:color w:val="365F91" w:themeColor="accent1" w:themeShade="BF"/>
        </w:rPr>
      </w:pPr>
    </w:p>
    <w:tbl>
      <w:tblPr>
        <w:tblStyle w:val="Rastertabel6kleurrijk-Accent11"/>
        <w:tblW w:w="0" w:type="auto"/>
        <w:tblLook w:val="04A0" w:firstRow="1" w:lastRow="0" w:firstColumn="1" w:lastColumn="0" w:noHBand="0" w:noVBand="1"/>
      </w:tblPr>
      <w:tblGrid>
        <w:gridCol w:w="1838"/>
        <w:gridCol w:w="3119"/>
      </w:tblGrid>
      <w:tr w:rsidR="00E521E5" w:rsidRPr="00E521E5" w14:paraId="600A83AC" w14:textId="77777777" w:rsidTr="00DD5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A3CC6E8" w14:textId="77777777" w:rsidR="00E521E5" w:rsidRPr="00E521E5" w:rsidRDefault="00E521E5" w:rsidP="00E521E5">
            <w:r w:rsidRPr="00E521E5">
              <w:t>Naam</w:t>
            </w:r>
          </w:p>
        </w:tc>
        <w:tc>
          <w:tcPr>
            <w:tcW w:w="3119" w:type="dxa"/>
          </w:tcPr>
          <w:p w14:paraId="48A794F6" w14:textId="77777777" w:rsidR="00E521E5" w:rsidRPr="00E521E5" w:rsidRDefault="00D150D9" w:rsidP="00E521E5">
            <w:pPr>
              <w:cnfStyle w:val="100000000000" w:firstRow="1" w:lastRow="0" w:firstColumn="0" w:lastColumn="0" w:oddVBand="0" w:evenVBand="0" w:oddHBand="0" w:evenHBand="0" w:firstRowFirstColumn="0" w:firstRowLastColumn="0" w:lastRowFirstColumn="0" w:lastRowLastColumn="0"/>
              <w:rPr>
                <w:b w:val="0"/>
              </w:rPr>
            </w:pPr>
            <w:r>
              <w:rPr>
                <w:b w:val="0"/>
              </w:rPr>
              <w:t>Obs De Braskörf</w:t>
            </w:r>
          </w:p>
        </w:tc>
      </w:tr>
      <w:tr w:rsidR="00E521E5" w:rsidRPr="00E521E5" w14:paraId="6401728C" w14:textId="77777777" w:rsidTr="00DD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E6A4351" w14:textId="77777777" w:rsidR="00E521E5" w:rsidRPr="00E521E5" w:rsidRDefault="00E521E5" w:rsidP="00E521E5">
            <w:r w:rsidRPr="00E521E5">
              <w:t>Adres</w:t>
            </w:r>
          </w:p>
        </w:tc>
        <w:tc>
          <w:tcPr>
            <w:tcW w:w="3119" w:type="dxa"/>
          </w:tcPr>
          <w:p w14:paraId="1DA52822" w14:textId="77777777" w:rsidR="00E521E5" w:rsidRPr="00E521E5" w:rsidRDefault="00D150D9" w:rsidP="00E521E5">
            <w:pPr>
              <w:cnfStyle w:val="000000100000" w:firstRow="0" w:lastRow="0" w:firstColumn="0" w:lastColumn="0" w:oddVBand="0" w:evenVBand="0" w:oddHBand="1" w:evenHBand="0" w:firstRowFirstColumn="0" w:firstRowLastColumn="0" w:lastRowFirstColumn="0" w:lastRowLastColumn="0"/>
            </w:pPr>
            <w:r>
              <w:t>Cornelis Jetseslaan 13</w:t>
            </w:r>
          </w:p>
        </w:tc>
      </w:tr>
      <w:tr w:rsidR="00E521E5" w:rsidRPr="00E521E5" w14:paraId="23A5F1E1" w14:textId="77777777" w:rsidTr="00DD5B32">
        <w:tc>
          <w:tcPr>
            <w:cnfStyle w:val="001000000000" w:firstRow="0" w:lastRow="0" w:firstColumn="1" w:lastColumn="0" w:oddVBand="0" w:evenVBand="0" w:oddHBand="0" w:evenHBand="0" w:firstRowFirstColumn="0" w:firstRowLastColumn="0" w:lastRowFirstColumn="0" w:lastRowLastColumn="0"/>
            <w:tcW w:w="1838" w:type="dxa"/>
          </w:tcPr>
          <w:p w14:paraId="269448AA" w14:textId="77777777" w:rsidR="00E521E5" w:rsidRPr="00E521E5" w:rsidRDefault="00E521E5" w:rsidP="00E521E5">
            <w:r w:rsidRPr="00E521E5">
              <w:t>Brinnr.</w:t>
            </w:r>
          </w:p>
        </w:tc>
        <w:tc>
          <w:tcPr>
            <w:tcW w:w="3119" w:type="dxa"/>
          </w:tcPr>
          <w:p w14:paraId="21B47980" w14:textId="77777777" w:rsidR="00E521E5" w:rsidRPr="00E521E5" w:rsidRDefault="00D150D9" w:rsidP="00E521E5">
            <w:pPr>
              <w:cnfStyle w:val="000000000000" w:firstRow="0" w:lastRow="0" w:firstColumn="0" w:lastColumn="0" w:oddVBand="0" w:evenVBand="0" w:oddHBand="0" w:evenHBand="0" w:firstRowFirstColumn="0" w:firstRowLastColumn="0" w:lastRowFirstColumn="0" w:lastRowLastColumn="0"/>
            </w:pPr>
            <w:r>
              <w:t>13QO</w:t>
            </w:r>
          </w:p>
        </w:tc>
      </w:tr>
      <w:tr w:rsidR="00E521E5" w:rsidRPr="00E521E5" w14:paraId="20703747" w14:textId="77777777" w:rsidTr="00DD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03CF811" w14:textId="77777777" w:rsidR="00E521E5" w:rsidRPr="00E521E5" w:rsidRDefault="00E521E5" w:rsidP="00E521E5">
            <w:r w:rsidRPr="00E521E5">
              <w:t>Telefoon</w:t>
            </w:r>
          </w:p>
        </w:tc>
        <w:tc>
          <w:tcPr>
            <w:tcW w:w="3119" w:type="dxa"/>
          </w:tcPr>
          <w:p w14:paraId="2E0567EA" w14:textId="77777777" w:rsidR="00E521E5" w:rsidRPr="00E521E5" w:rsidRDefault="00D150D9" w:rsidP="00E521E5">
            <w:pPr>
              <w:cnfStyle w:val="000000100000" w:firstRow="0" w:lastRow="0" w:firstColumn="0" w:lastColumn="0" w:oddVBand="0" w:evenVBand="0" w:oddHBand="1" w:evenHBand="0" w:firstRowFirstColumn="0" w:firstRowLastColumn="0" w:lastRowFirstColumn="0" w:lastRowLastColumn="0"/>
            </w:pPr>
            <w:r>
              <w:t>0598-621234</w:t>
            </w:r>
          </w:p>
        </w:tc>
      </w:tr>
      <w:tr w:rsidR="00E521E5" w:rsidRPr="00E521E5" w14:paraId="67AB9E1C" w14:textId="77777777" w:rsidTr="00DD5B32">
        <w:tc>
          <w:tcPr>
            <w:cnfStyle w:val="001000000000" w:firstRow="0" w:lastRow="0" w:firstColumn="1" w:lastColumn="0" w:oddVBand="0" w:evenVBand="0" w:oddHBand="0" w:evenHBand="0" w:firstRowFirstColumn="0" w:firstRowLastColumn="0" w:lastRowFirstColumn="0" w:lastRowLastColumn="0"/>
            <w:tcW w:w="1838" w:type="dxa"/>
          </w:tcPr>
          <w:p w14:paraId="0C056C46" w14:textId="77777777" w:rsidR="00E521E5" w:rsidRPr="00E521E5" w:rsidRDefault="00E521E5" w:rsidP="00E521E5">
            <w:r w:rsidRPr="00E521E5">
              <w:t>E-mail</w:t>
            </w:r>
          </w:p>
        </w:tc>
        <w:tc>
          <w:tcPr>
            <w:tcW w:w="3119" w:type="dxa"/>
          </w:tcPr>
          <w:p w14:paraId="471765DD" w14:textId="77777777" w:rsidR="00E521E5" w:rsidRPr="00E521E5" w:rsidRDefault="00D150D9" w:rsidP="00E521E5">
            <w:pPr>
              <w:cnfStyle w:val="000000000000" w:firstRow="0" w:lastRow="0" w:firstColumn="0" w:lastColumn="0" w:oddVBand="0" w:evenVBand="0" w:oddHBand="0" w:evenHBand="0" w:firstRowFirstColumn="0" w:firstRowLastColumn="0" w:lastRowFirstColumn="0" w:lastRowLastColumn="0"/>
            </w:pPr>
            <w:r>
              <w:t>info@obsdebraskorf.nl</w:t>
            </w:r>
          </w:p>
        </w:tc>
      </w:tr>
      <w:tr w:rsidR="00E521E5" w:rsidRPr="00E521E5" w14:paraId="79367B6A" w14:textId="77777777" w:rsidTr="00DD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DDD754F" w14:textId="77777777" w:rsidR="00E521E5" w:rsidRPr="00E521E5" w:rsidRDefault="00E521E5" w:rsidP="00E521E5">
            <w:r w:rsidRPr="00E521E5">
              <w:t>SWV</w:t>
            </w:r>
          </w:p>
        </w:tc>
        <w:tc>
          <w:tcPr>
            <w:tcW w:w="3119" w:type="dxa"/>
          </w:tcPr>
          <w:p w14:paraId="73EA2912" w14:textId="77777777" w:rsidR="00E521E5" w:rsidRPr="00E521E5" w:rsidRDefault="00E521E5" w:rsidP="00E521E5">
            <w:pPr>
              <w:cnfStyle w:val="000000100000" w:firstRow="0" w:lastRow="0" w:firstColumn="0" w:lastColumn="0" w:oddVBand="0" w:evenVBand="0" w:oddHBand="1" w:evenHBand="0" w:firstRowFirstColumn="0" w:firstRowLastColumn="0" w:lastRowFirstColumn="0" w:lastRowLastColumn="0"/>
            </w:pPr>
            <w:r w:rsidRPr="00E521E5">
              <w:t>20.01</w:t>
            </w:r>
          </w:p>
        </w:tc>
      </w:tr>
      <w:tr w:rsidR="00E521E5" w:rsidRPr="00E521E5" w14:paraId="68857C54" w14:textId="77777777" w:rsidTr="00DD5B32">
        <w:tc>
          <w:tcPr>
            <w:cnfStyle w:val="001000000000" w:firstRow="0" w:lastRow="0" w:firstColumn="1" w:lastColumn="0" w:oddVBand="0" w:evenVBand="0" w:oddHBand="0" w:evenHBand="0" w:firstRowFirstColumn="0" w:firstRowLastColumn="0" w:lastRowFirstColumn="0" w:lastRowLastColumn="0"/>
            <w:tcW w:w="4957" w:type="dxa"/>
            <w:gridSpan w:val="2"/>
          </w:tcPr>
          <w:p w14:paraId="3A2996A8" w14:textId="77777777" w:rsidR="00E521E5" w:rsidRPr="00E521E5" w:rsidRDefault="00E521E5" w:rsidP="00E521E5">
            <w:r w:rsidRPr="00E521E5">
              <w:t>Opgesteld namens directie en team</w:t>
            </w:r>
          </w:p>
        </w:tc>
      </w:tr>
      <w:tr w:rsidR="00E521E5" w:rsidRPr="00E521E5" w14:paraId="306854D7" w14:textId="77777777" w:rsidTr="00DD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3FF7F6D" w14:textId="77777777" w:rsidR="00E521E5" w:rsidRPr="00E521E5" w:rsidRDefault="00E521E5" w:rsidP="00E521E5">
            <w:r w:rsidRPr="00E521E5">
              <w:t>Datum</w:t>
            </w:r>
          </w:p>
        </w:tc>
        <w:tc>
          <w:tcPr>
            <w:tcW w:w="3119" w:type="dxa"/>
          </w:tcPr>
          <w:p w14:paraId="5BC85B6D" w14:textId="77777777" w:rsidR="00E521E5" w:rsidRPr="00E521E5" w:rsidRDefault="00D150D9" w:rsidP="00E521E5">
            <w:pPr>
              <w:cnfStyle w:val="000000100000" w:firstRow="0" w:lastRow="0" w:firstColumn="0" w:lastColumn="0" w:oddVBand="0" w:evenVBand="0" w:oddHBand="1" w:evenHBand="0" w:firstRowFirstColumn="0" w:firstRowLastColumn="0" w:lastRowFirstColumn="0" w:lastRowLastColumn="0"/>
            </w:pPr>
            <w:r>
              <w:t>Mei 2017</w:t>
            </w:r>
          </w:p>
        </w:tc>
      </w:tr>
      <w:tr w:rsidR="00E521E5" w:rsidRPr="00E521E5" w14:paraId="496FA06A" w14:textId="77777777" w:rsidTr="00DD5B32">
        <w:tc>
          <w:tcPr>
            <w:cnfStyle w:val="001000000000" w:firstRow="0" w:lastRow="0" w:firstColumn="1" w:lastColumn="0" w:oddVBand="0" w:evenVBand="0" w:oddHBand="0" w:evenHBand="0" w:firstRowFirstColumn="0" w:firstRowLastColumn="0" w:lastRowFirstColumn="0" w:lastRowLastColumn="0"/>
            <w:tcW w:w="1838" w:type="dxa"/>
          </w:tcPr>
          <w:p w14:paraId="2D8B99B1" w14:textId="77777777" w:rsidR="00E521E5" w:rsidRPr="00E521E5" w:rsidRDefault="00E521E5" w:rsidP="00E521E5">
            <w:r w:rsidRPr="00E521E5">
              <w:t>Directeur</w:t>
            </w:r>
          </w:p>
        </w:tc>
        <w:tc>
          <w:tcPr>
            <w:tcW w:w="3119" w:type="dxa"/>
          </w:tcPr>
          <w:p w14:paraId="5F93F01E" w14:textId="77777777" w:rsidR="00E521E5" w:rsidRPr="00E521E5" w:rsidRDefault="00D150D9" w:rsidP="00E521E5">
            <w:pPr>
              <w:cnfStyle w:val="000000000000" w:firstRow="0" w:lastRow="0" w:firstColumn="0" w:lastColumn="0" w:oddVBand="0" w:evenVBand="0" w:oddHBand="0" w:evenHBand="0" w:firstRowFirstColumn="0" w:firstRowLastColumn="0" w:lastRowFirstColumn="0" w:lastRowLastColumn="0"/>
            </w:pPr>
            <w:r>
              <w:t>Johan van der Mark</w:t>
            </w:r>
          </w:p>
        </w:tc>
      </w:tr>
      <w:tr w:rsidR="00E521E5" w:rsidRPr="00E521E5" w14:paraId="2B4827B8" w14:textId="77777777" w:rsidTr="00DD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gridSpan w:val="2"/>
          </w:tcPr>
          <w:p w14:paraId="5A69E377" w14:textId="77777777" w:rsidR="00E521E5" w:rsidRPr="00E521E5" w:rsidRDefault="00E521E5" w:rsidP="00E521E5">
            <w:r w:rsidRPr="00E521E5">
              <w:t>Opgesteld met advies MR</w:t>
            </w:r>
          </w:p>
        </w:tc>
      </w:tr>
      <w:tr w:rsidR="00E521E5" w:rsidRPr="00E521E5" w14:paraId="0DB8EE6A" w14:textId="77777777" w:rsidTr="00DD5B32">
        <w:tc>
          <w:tcPr>
            <w:cnfStyle w:val="001000000000" w:firstRow="0" w:lastRow="0" w:firstColumn="1" w:lastColumn="0" w:oddVBand="0" w:evenVBand="0" w:oddHBand="0" w:evenHBand="0" w:firstRowFirstColumn="0" w:firstRowLastColumn="0" w:lastRowFirstColumn="0" w:lastRowLastColumn="0"/>
            <w:tcW w:w="1838" w:type="dxa"/>
          </w:tcPr>
          <w:p w14:paraId="0A288F5F" w14:textId="77777777" w:rsidR="00E521E5" w:rsidRPr="00E521E5" w:rsidRDefault="00E521E5" w:rsidP="00E521E5">
            <w:r w:rsidRPr="00E521E5">
              <w:t>Datum</w:t>
            </w:r>
          </w:p>
        </w:tc>
        <w:tc>
          <w:tcPr>
            <w:tcW w:w="3119" w:type="dxa"/>
          </w:tcPr>
          <w:p w14:paraId="5110D49A" w14:textId="77777777" w:rsidR="00E521E5" w:rsidRPr="00E521E5" w:rsidRDefault="00E521E5" w:rsidP="00E521E5">
            <w:pPr>
              <w:cnfStyle w:val="000000000000" w:firstRow="0" w:lastRow="0" w:firstColumn="0" w:lastColumn="0" w:oddVBand="0" w:evenVBand="0" w:oddHBand="0" w:evenHBand="0" w:firstRowFirstColumn="0" w:firstRowLastColumn="0" w:lastRowFirstColumn="0" w:lastRowLastColumn="0"/>
            </w:pPr>
          </w:p>
        </w:tc>
      </w:tr>
      <w:tr w:rsidR="00E521E5" w:rsidRPr="00E521E5" w14:paraId="37EFE367" w14:textId="77777777" w:rsidTr="00DD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A9F2384" w14:textId="77777777" w:rsidR="00E521E5" w:rsidRPr="00E521E5" w:rsidRDefault="00E521E5" w:rsidP="00E521E5">
            <w:r w:rsidRPr="00E521E5">
              <w:t>Voorzitter MR</w:t>
            </w:r>
          </w:p>
        </w:tc>
        <w:tc>
          <w:tcPr>
            <w:tcW w:w="3119" w:type="dxa"/>
          </w:tcPr>
          <w:p w14:paraId="16222B9D" w14:textId="77777777" w:rsidR="00E521E5" w:rsidRPr="00E521E5" w:rsidRDefault="00E521E5" w:rsidP="00E521E5">
            <w:pPr>
              <w:cnfStyle w:val="000000100000" w:firstRow="0" w:lastRow="0" w:firstColumn="0" w:lastColumn="0" w:oddVBand="0" w:evenVBand="0" w:oddHBand="1" w:evenHBand="0" w:firstRowFirstColumn="0" w:firstRowLastColumn="0" w:lastRowFirstColumn="0" w:lastRowLastColumn="0"/>
            </w:pPr>
          </w:p>
        </w:tc>
      </w:tr>
      <w:tr w:rsidR="00E521E5" w:rsidRPr="00E521E5" w14:paraId="08C7A54D" w14:textId="77777777" w:rsidTr="00DD5B32">
        <w:tc>
          <w:tcPr>
            <w:cnfStyle w:val="001000000000" w:firstRow="0" w:lastRow="0" w:firstColumn="1" w:lastColumn="0" w:oddVBand="0" w:evenVBand="0" w:oddHBand="0" w:evenHBand="0" w:firstRowFirstColumn="0" w:firstRowLastColumn="0" w:lastRowFirstColumn="0" w:lastRowLastColumn="0"/>
            <w:tcW w:w="4957" w:type="dxa"/>
            <w:gridSpan w:val="2"/>
          </w:tcPr>
          <w:p w14:paraId="08F3B732" w14:textId="77777777" w:rsidR="00E521E5" w:rsidRPr="00E521E5" w:rsidRDefault="00E521E5" w:rsidP="00E521E5">
            <w:r>
              <w:t>Vastgesteld door bestuur</w:t>
            </w:r>
          </w:p>
        </w:tc>
      </w:tr>
      <w:tr w:rsidR="00E521E5" w:rsidRPr="00E521E5" w14:paraId="38E90702" w14:textId="77777777" w:rsidTr="00DD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E1D2DEC" w14:textId="77777777" w:rsidR="00E521E5" w:rsidRPr="00E521E5" w:rsidRDefault="00E521E5" w:rsidP="00E521E5">
            <w:pPr>
              <w:rPr>
                <w:bCs w:val="0"/>
              </w:rPr>
            </w:pPr>
            <w:r w:rsidRPr="00E521E5">
              <w:rPr>
                <w:bCs w:val="0"/>
              </w:rPr>
              <w:t>Datum</w:t>
            </w:r>
          </w:p>
        </w:tc>
        <w:tc>
          <w:tcPr>
            <w:tcW w:w="3119" w:type="dxa"/>
          </w:tcPr>
          <w:p w14:paraId="7077A45A" w14:textId="77777777" w:rsidR="00E521E5" w:rsidRDefault="00E521E5" w:rsidP="00E521E5">
            <w:pPr>
              <w:cnfStyle w:val="000000100000" w:firstRow="0" w:lastRow="0" w:firstColumn="0" w:lastColumn="0" w:oddVBand="0" w:evenVBand="0" w:oddHBand="1" w:evenHBand="0" w:firstRowFirstColumn="0" w:firstRowLastColumn="0" w:lastRowFirstColumn="0" w:lastRowLastColumn="0"/>
            </w:pPr>
          </w:p>
        </w:tc>
      </w:tr>
      <w:tr w:rsidR="00E521E5" w:rsidRPr="00E521E5" w14:paraId="786D4F37" w14:textId="77777777" w:rsidTr="00DD5B32">
        <w:tc>
          <w:tcPr>
            <w:cnfStyle w:val="001000000000" w:firstRow="0" w:lastRow="0" w:firstColumn="1" w:lastColumn="0" w:oddVBand="0" w:evenVBand="0" w:oddHBand="0" w:evenHBand="0" w:firstRowFirstColumn="0" w:firstRowLastColumn="0" w:lastRowFirstColumn="0" w:lastRowLastColumn="0"/>
            <w:tcW w:w="1838" w:type="dxa"/>
          </w:tcPr>
          <w:p w14:paraId="5EBEAA5F" w14:textId="77777777" w:rsidR="00E521E5" w:rsidRPr="00E521E5" w:rsidRDefault="00E521E5" w:rsidP="00E521E5">
            <w:pPr>
              <w:rPr>
                <w:bCs w:val="0"/>
              </w:rPr>
            </w:pPr>
            <w:r w:rsidRPr="00E521E5">
              <w:rPr>
                <w:bCs w:val="0"/>
              </w:rPr>
              <w:t>Voorzitter bestuur</w:t>
            </w:r>
          </w:p>
        </w:tc>
        <w:tc>
          <w:tcPr>
            <w:tcW w:w="3119" w:type="dxa"/>
          </w:tcPr>
          <w:p w14:paraId="539AE5C3" w14:textId="77777777" w:rsidR="00E521E5" w:rsidRDefault="00E521E5" w:rsidP="00E521E5">
            <w:pPr>
              <w:cnfStyle w:val="000000000000" w:firstRow="0" w:lastRow="0" w:firstColumn="0" w:lastColumn="0" w:oddVBand="0" w:evenVBand="0" w:oddHBand="0" w:evenHBand="0" w:firstRowFirstColumn="0" w:firstRowLastColumn="0" w:lastRowFirstColumn="0" w:lastRowLastColumn="0"/>
            </w:pPr>
          </w:p>
        </w:tc>
      </w:tr>
    </w:tbl>
    <w:p w14:paraId="1484E7F8" w14:textId="77777777" w:rsidR="00DD5B32" w:rsidRDefault="00DD5B32" w:rsidP="00DD5B32">
      <w:pPr>
        <w:rPr>
          <w:color w:val="365F91" w:themeColor="accent1" w:themeShade="BF"/>
        </w:rPr>
      </w:pPr>
    </w:p>
    <w:p w14:paraId="49C3D9A7" w14:textId="77777777" w:rsidR="00CA320B" w:rsidRDefault="00E521E5" w:rsidP="00E521E5">
      <w:pPr>
        <w:pStyle w:val="Kop2"/>
        <w:rPr>
          <w:i/>
          <w:color w:val="FF0000"/>
        </w:rPr>
      </w:pPr>
      <w:bookmarkStart w:id="6" w:name="_Toc472411296"/>
      <w:r>
        <w:rPr>
          <w:color w:val="365F91" w:themeColor="accent1" w:themeShade="BF"/>
        </w:rPr>
        <w:t>2.2</w:t>
      </w:r>
      <w:r>
        <w:rPr>
          <w:color w:val="365F91" w:themeColor="accent1" w:themeShade="BF"/>
        </w:rPr>
        <w:tab/>
        <w:t xml:space="preserve">Onderwijsvisie/concept van </w:t>
      </w:r>
      <w:bookmarkEnd w:id="6"/>
      <w:r w:rsidR="00C21FFA" w:rsidRPr="00C21FFA">
        <w:rPr>
          <w:i/>
        </w:rPr>
        <w:t>obs De Braskörf</w:t>
      </w:r>
    </w:p>
    <w:p w14:paraId="7981BD39" w14:textId="77777777" w:rsidR="00D150D9" w:rsidRDefault="00D150D9" w:rsidP="00E521E5">
      <w:pPr>
        <w:rPr>
          <w:i/>
          <w:color w:val="FF0000"/>
        </w:rPr>
      </w:pPr>
    </w:p>
    <w:p w14:paraId="01452095" w14:textId="77777777" w:rsidR="00D150D9" w:rsidRDefault="00D150D9" w:rsidP="00D150D9">
      <w:pPr>
        <w:spacing w:after="11" w:line="249" w:lineRule="auto"/>
        <w:ind w:left="-3"/>
      </w:pPr>
      <w:r>
        <w:rPr>
          <w:b/>
        </w:rPr>
        <w:t xml:space="preserve">De toekomst van een organisatie máák je! </w:t>
      </w:r>
    </w:p>
    <w:p w14:paraId="53FFA4C2" w14:textId="77777777" w:rsidR="00D150D9" w:rsidRDefault="00D150D9" w:rsidP="00D150D9">
      <w:pPr>
        <w:spacing w:line="259" w:lineRule="auto"/>
      </w:pPr>
      <w:r>
        <w:t xml:space="preserve"> </w:t>
      </w:r>
    </w:p>
    <w:p w14:paraId="11607BE6" w14:textId="77777777" w:rsidR="00D150D9" w:rsidRDefault="00D150D9" w:rsidP="00D150D9">
      <w:pPr>
        <w:ind w:left="-3" w:right="15"/>
      </w:pPr>
      <w:r>
        <w:t xml:space="preserve">Daar heb je een missie voor nodig: een ambitieus beeld van de toekomst. </w:t>
      </w:r>
    </w:p>
    <w:p w14:paraId="3D7DE831" w14:textId="77777777" w:rsidR="00D150D9" w:rsidRDefault="00D150D9" w:rsidP="00D150D9">
      <w:pPr>
        <w:ind w:left="-3" w:right="15"/>
      </w:pPr>
      <w:r>
        <w:t xml:space="preserve">De missie van onze organisatie geeft een kort en helder antwoord op de vraag:  </w:t>
      </w:r>
    </w:p>
    <w:p w14:paraId="22417E23" w14:textId="77777777" w:rsidR="00D150D9" w:rsidRDefault="00D150D9" w:rsidP="00D150D9">
      <w:pPr>
        <w:ind w:left="-3" w:right="15"/>
      </w:pPr>
      <w:r>
        <w:t xml:space="preserve">“Hoe zien wij ons zelf in de wereld van morgen?”  </w:t>
      </w:r>
    </w:p>
    <w:p w14:paraId="4590D27E" w14:textId="77777777" w:rsidR="00D150D9" w:rsidRDefault="00D150D9" w:rsidP="00D150D9">
      <w:pPr>
        <w:ind w:left="-3" w:right="2229"/>
      </w:pPr>
      <w:r>
        <w:t xml:space="preserve">“Wat hebben de leerlingen nodig om te kunnen functioneren in de maatschappij van de toekomst? “Waar werken wij aan?” </w:t>
      </w:r>
    </w:p>
    <w:p w14:paraId="5FE7F414" w14:textId="77777777" w:rsidR="00D150D9" w:rsidRDefault="00D150D9" w:rsidP="00D150D9">
      <w:pPr>
        <w:spacing w:line="259" w:lineRule="auto"/>
      </w:pPr>
      <w:r>
        <w:t xml:space="preserve"> </w:t>
      </w:r>
    </w:p>
    <w:p w14:paraId="608B87F8" w14:textId="77777777" w:rsidR="00D150D9" w:rsidRDefault="00D150D9" w:rsidP="00D150D9">
      <w:pPr>
        <w:spacing w:after="11" w:line="249" w:lineRule="auto"/>
        <w:ind w:left="-3"/>
      </w:pPr>
      <w:r>
        <w:rPr>
          <w:b/>
        </w:rPr>
        <w:t xml:space="preserve">In onze Braskörfvisie zijn we origineel, inspirerend en onderscheidend. </w:t>
      </w:r>
    </w:p>
    <w:p w14:paraId="63EC13BA" w14:textId="77777777" w:rsidR="00D150D9" w:rsidRDefault="00D150D9" w:rsidP="00D150D9">
      <w:pPr>
        <w:spacing w:after="11" w:line="249" w:lineRule="auto"/>
        <w:ind w:left="-3"/>
      </w:pPr>
      <w:r>
        <w:rPr>
          <w:b/>
        </w:rPr>
        <w:t xml:space="preserve">Dit heeft als doel dat iedere leerling zijn eigen identiteit kan ontwikkelen. </w:t>
      </w:r>
    </w:p>
    <w:p w14:paraId="72BDB037" w14:textId="77777777" w:rsidR="00D150D9" w:rsidRDefault="00D150D9" w:rsidP="00D150D9">
      <w:pPr>
        <w:spacing w:line="259" w:lineRule="auto"/>
      </w:pPr>
      <w:r>
        <w:rPr>
          <w:b/>
          <w:i/>
        </w:rPr>
        <w:t xml:space="preserve"> </w:t>
      </w:r>
    </w:p>
    <w:p w14:paraId="721E3287" w14:textId="77777777" w:rsidR="00D150D9" w:rsidRDefault="00D150D9" w:rsidP="00D150D9">
      <w:pPr>
        <w:spacing w:line="259" w:lineRule="auto"/>
        <w:ind w:left="-5"/>
      </w:pPr>
      <w:r>
        <w:rPr>
          <w:b/>
          <w:i/>
        </w:rPr>
        <w:t xml:space="preserve">Waar staan we voor?  </w:t>
      </w:r>
    </w:p>
    <w:p w14:paraId="0B854B53" w14:textId="77777777" w:rsidR="00D150D9" w:rsidRDefault="00D150D9" w:rsidP="00D150D9">
      <w:pPr>
        <w:ind w:left="-3" w:right="15"/>
      </w:pPr>
      <w:r>
        <w:t xml:space="preserve">De Braskörf is een school waar kinderen een optimale ontwikkeling wordt geboden voor alles wat belangrijk is om te groeien naar een persoonlijkheid die zelfstandig en met vertrouwen wordt voorbereid op de maatschappij. Iedere leerling op De Braskörf doet er toe!  </w:t>
      </w:r>
    </w:p>
    <w:p w14:paraId="13A76062" w14:textId="77777777" w:rsidR="00D150D9" w:rsidRDefault="00D150D9" w:rsidP="00D150D9">
      <w:pPr>
        <w:ind w:left="-3" w:right="15"/>
      </w:pPr>
      <w:r>
        <w:t xml:space="preserve">In beginsel zitten leerlingen op school om iets te leren. De Braskörf werkt aan de talentontwikkeling van </w:t>
      </w:r>
      <w:r>
        <w:rPr>
          <w:u w:val="single" w:color="000000"/>
        </w:rPr>
        <w:t xml:space="preserve">alle </w:t>
      </w:r>
      <w:r>
        <w:t xml:space="preserve">leerlingen. </w:t>
      </w:r>
    </w:p>
    <w:p w14:paraId="1729500B" w14:textId="77777777" w:rsidR="00D150D9" w:rsidRDefault="00D150D9" w:rsidP="00D150D9">
      <w:pPr>
        <w:ind w:left="-3" w:right="15"/>
      </w:pPr>
      <w:r>
        <w:t xml:space="preserve">We willen een goede school zijn, die zijn leerlingen optimaal voorbereidt op het vervolgonderwijs; wij bieden een geïntegreerd aanbod van spelen, leren, ontdekken en toepassen. De school biedt een leeromgeving waarin de kernwaarden plezier, verantwoordelijkheid, nieuwsgierigheid en samenwerken centraal staan. </w:t>
      </w:r>
    </w:p>
    <w:p w14:paraId="26F07191" w14:textId="77777777" w:rsidR="00D150D9" w:rsidRDefault="00D150D9" w:rsidP="00D150D9">
      <w:pPr>
        <w:ind w:left="-3" w:right="15"/>
      </w:pPr>
      <w:r>
        <w:t xml:space="preserve">Alle leerlingen die van de Braskörf komen, moeten kunnen zeggen: “Ik heb naar mijn kunnen gepresteerd!” </w:t>
      </w:r>
    </w:p>
    <w:p w14:paraId="71418AA9" w14:textId="77777777" w:rsidR="00D150D9" w:rsidRDefault="00D150D9" w:rsidP="00D150D9">
      <w:pPr>
        <w:spacing w:line="259" w:lineRule="auto"/>
      </w:pPr>
      <w:r>
        <w:rPr>
          <w:b/>
          <w:i/>
        </w:rPr>
        <w:t xml:space="preserve"> </w:t>
      </w:r>
    </w:p>
    <w:p w14:paraId="7A715E11" w14:textId="77777777" w:rsidR="00D150D9" w:rsidRDefault="00D150D9" w:rsidP="00DD53F2">
      <w:pPr>
        <w:spacing w:line="259" w:lineRule="auto"/>
      </w:pPr>
      <w:r>
        <w:rPr>
          <w:b/>
          <w:i/>
        </w:rPr>
        <w:t xml:space="preserve"> Plezier. </w:t>
      </w:r>
    </w:p>
    <w:p w14:paraId="6A32A8EF" w14:textId="77777777" w:rsidR="00D150D9" w:rsidRDefault="00D150D9" w:rsidP="00D150D9">
      <w:pPr>
        <w:ind w:left="-3" w:right="15"/>
      </w:pPr>
      <w:r>
        <w:t xml:space="preserve">Betekent plezier om met elkaar te leren, te ontdekken en te ontwikkelen. Open staan voor elkaar, elkaar waarderen en respecteren dat er verschillen zijn, interactief met elkaar aan oplossingen werken, de talenten van leerlingen naar boven halen. Deze ingrediënten zorgen voor plezier!  </w:t>
      </w:r>
    </w:p>
    <w:p w14:paraId="3487D548" w14:textId="77777777" w:rsidR="00D150D9" w:rsidRDefault="00D150D9" w:rsidP="00D150D9">
      <w:pPr>
        <w:ind w:left="-3" w:right="15"/>
      </w:pPr>
      <w:r>
        <w:t xml:space="preserve">Plezier betekent leren! </w:t>
      </w:r>
    </w:p>
    <w:p w14:paraId="5A0DF9AE" w14:textId="77777777" w:rsidR="00D150D9" w:rsidRDefault="00D150D9" w:rsidP="00D150D9">
      <w:pPr>
        <w:spacing w:line="259" w:lineRule="auto"/>
      </w:pPr>
      <w:r>
        <w:rPr>
          <w:b/>
          <w:i/>
        </w:rPr>
        <w:t xml:space="preserve"> Verantwoordelijkheid. </w:t>
      </w:r>
    </w:p>
    <w:p w14:paraId="65306FD6" w14:textId="77777777" w:rsidR="00D150D9" w:rsidRDefault="00D150D9" w:rsidP="00D150D9">
      <w:pPr>
        <w:ind w:left="-3" w:right="15"/>
      </w:pPr>
      <w:r>
        <w:t>Betekent verantwoordelijkheid voor jezelf en naar elkaar, verantwoordelijkheid voor  je werk en je eigen leerproces, verantwoordelijkheid in omgang met elkaar . Verantwoordelijkheid hebben en voelen is een vaardigheid die cruciaal is om deel te nemen aan de maatschappij in de 21</w:t>
      </w:r>
      <w:r>
        <w:rPr>
          <w:vertAlign w:val="superscript"/>
        </w:rPr>
        <w:t>e</w:t>
      </w:r>
      <w:r>
        <w:t xml:space="preserve"> eeuw.  </w:t>
      </w:r>
    </w:p>
    <w:p w14:paraId="0E3F469A" w14:textId="77777777" w:rsidR="00D150D9" w:rsidRDefault="00D150D9" w:rsidP="00D150D9">
      <w:pPr>
        <w:ind w:left="-3" w:right="15"/>
      </w:pPr>
      <w:r>
        <w:t xml:space="preserve">Verantwoordelijkheid betekent leren! </w:t>
      </w:r>
    </w:p>
    <w:p w14:paraId="2C843DF7" w14:textId="77777777" w:rsidR="00D150D9" w:rsidRDefault="00D150D9" w:rsidP="00D150D9">
      <w:pPr>
        <w:spacing w:line="259" w:lineRule="auto"/>
      </w:pPr>
      <w:r>
        <w:rPr>
          <w:b/>
          <w:i/>
        </w:rPr>
        <w:t xml:space="preserve"> </w:t>
      </w:r>
    </w:p>
    <w:p w14:paraId="6849F329" w14:textId="77777777" w:rsidR="00D150D9" w:rsidRDefault="00D150D9" w:rsidP="00D150D9">
      <w:pPr>
        <w:spacing w:line="259" w:lineRule="auto"/>
        <w:ind w:left="-5"/>
      </w:pPr>
      <w:r>
        <w:rPr>
          <w:b/>
          <w:i/>
        </w:rPr>
        <w:t xml:space="preserve">Nieuwsgierigheid. </w:t>
      </w:r>
    </w:p>
    <w:p w14:paraId="78026234" w14:textId="77777777" w:rsidR="00D150D9" w:rsidRDefault="00D150D9" w:rsidP="00D150D9">
      <w:pPr>
        <w:ind w:left="-3" w:right="15"/>
      </w:pPr>
      <w:r>
        <w:t xml:space="preserve">Betekent een open houding, het loskomen van bestaande patronen, verwondering hebben voor  nieuwe ontdekkingen en leren toepassen in een context die is gericht op ontwikkeling. </w:t>
      </w:r>
    </w:p>
    <w:p w14:paraId="0E7E5DD4" w14:textId="77777777" w:rsidR="00D150D9" w:rsidRDefault="00D150D9" w:rsidP="00D150D9">
      <w:pPr>
        <w:ind w:left="-3" w:right="15"/>
      </w:pPr>
      <w:r>
        <w:t xml:space="preserve">Nieuwsgierigheid is leren! </w:t>
      </w:r>
    </w:p>
    <w:p w14:paraId="20E24816" w14:textId="77777777" w:rsidR="00D150D9" w:rsidRDefault="00D150D9" w:rsidP="00D150D9">
      <w:pPr>
        <w:spacing w:line="259" w:lineRule="auto"/>
      </w:pPr>
      <w:r>
        <w:rPr>
          <w:b/>
          <w:i/>
        </w:rPr>
        <w:t xml:space="preserve"> </w:t>
      </w:r>
    </w:p>
    <w:p w14:paraId="23F44511" w14:textId="77777777" w:rsidR="00D150D9" w:rsidRDefault="00D150D9" w:rsidP="00D150D9">
      <w:pPr>
        <w:spacing w:line="259" w:lineRule="auto"/>
        <w:ind w:left="-5"/>
      </w:pPr>
      <w:r>
        <w:rPr>
          <w:b/>
          <w:i/>
        </w:rPr>
        <w:t xml:space="preserve">Samenwerken. </w:t>
      </w:r>
    </w:p>
    <w:p w14:paraId="6D0A652E" w14:textId="77777777" w:rsidR="00D150D9" w:rsidRDefault="00D150D9" w:rsidP="00D150D9">
      <w:pPr>
        <w:ind w:left="-3" w:right="390"/>
      </w:pPr>
      <w:r>
        <w:t xml:space="preserve">Betekent interactie en bouwen aan je eigen leerproces en van elkaar. Tijdens het leerproces is het belangrijk om met elkaar van gedachten te wisselen, zodat je samen tot een oplossing komt. Dit leidt tot nieuwe inzichten en verrijkt je denkproces.  Samenwerken is leren! </w:t>
      </w:r>
    </w:p>
    <w:p w14:paraId="42D884E8" w14:textId="77777777" w:rsidR="00D150D9" w:rsidRDefault="00D150D9" w:rsidP="00D150D9">
      <w:pPr>
        <w:spacing w:line="259" w:lineRule="auto"/>
      </w:pPr>
      <w:r>
        <w:rPr>
          <w:b/>
          <w:i/>
        </w:rPr>
        <w:t xml:space="preserve">  </w:t>
      </w:r>
    </w:p>
    <w:p w14:paraId="076F810A" w14:textId="77777777" w:rsidR="00D150D9" w:rsidRDefault="00D150D9" w:rsidP="00D150D9">
      <w:pPr>
        <w:spacing w:line="259" w:lineRule="auto"/>
        <w:ind w:left="-5"/>
      </w:pPr>
      <w:r>
        <w:rPr>
          <w:b/>
          <w:i/>
        </w:rPr>
        <w:t xml:space="preserve">Waar gaan we voor?  </w:t>
      </w:r>
    </w:p>
    <w:p w14:paraId="5BB61E6B" w14:textId="77777777" w:rsidR="00D150D9" w:rsidRDefault="00D150D9" w:rsidP="00D150D9">
      <w:pPr>
        <w:ind w:left="-3" w:right="1062"/>
      </w:pPr>
      <w:r>
        <w:t>Onze ambitie is gaan voor hoge opbrengsten voor elke leerling, op alle gebieden die in de school worden aangeboden.</w:t>
      </w:r>
      <w:r>
        <w:rPr>
          <w:b/>
          <w:i/>
        </w:rPr>
        <w:t xml:space="preserve"> </w:t>
      </w:r>
      <w:r>
        <w:t>Wij willen een stevige basis leggen voor de toekomst van onze leerlingen.</w:t>
      </w:r>
      <w:r>
        <w:rPr>
          <w:b/>
          <w:i/>
        </w:rPr>
        <w:t xml:space="preserve"> </w:t>
      </w:r>
    </w:p>
    <w:p w14:paraId="74B9DB24" w14:textId="77777777" w:rsidR="00D150D9" w:rsidRDefault="00D150D9" w:rsidP="00D150D9">
      <w:pPr>
        <w:spacing w:line="259" w:lineRule="auto"/>
      </w:pPr>
      <w:r>
        <w:rPr>
          <w:b/>
          <w:i/>
        </w:rPr>
        <w:t xml:space="preserve"> </w:t>
      </w:r>
    </w:p>
    <w:p w14:paraId="1918DFFA" w14:textId="77777777" w:rsidR="00D150D9" w:rsidRDefault="00D150D9" w:rsidP="00DD53F2">
      <w:pPr>
        <w:spacing w:line="259" w:lineRule="auto"/>
      </w:pPr>
      <w:r>
        <w:rPr>
          <w:b/>
          <w:i/>
        </w:rPr>
        <w:t xml:space="preserve"> Hoe doen we dat?  </w:t>
      </w:r>
    </w:p>
    <w:p w14:paraId="6A5542E0" w14:textId="77777777" w:rsidR="00D150D9" w:rsidRDefault="00D150D9" w:rsidP="00D150D9">
      <w:pPr>
        <w:ind w:left="-3" w:right="15"/>
      </w:pPr>
      <w:r>
        <w:t xml:space="preserve">Duidelijkheid, plezier, verantwoordelijkheid, nieuwsgierigheid, samenwerken, rust en sociale veiligheid staan bij ons voorop, in alle geledingen van de school. </w:t>
      </w:r>
    </w:p>
    <w:p w14:paraId="63F36909" w14:textId="77777777" w:rsidR="00D150D9" w:rsidRDefault="00D150D9" w:rsidP="00D150D9">
      <w:pPr>
        <w:ind w:left="-3" w:right="15"/>
      </w:pPr>
      <w:r>
        <w:t xml:space="preserve">Wij proberen onze leerlingen te leren om te leren in een vertrouwde en gestructureerde omgeving.  </w:t>
      </w:r>
    </w:p>
    <w:p w14:paraId="0C115A0F" w14:textId="77777777" w:rsidR="00D150D9" w:rsidRDefault="00D150D9" w:rsidP="00D150D9">
      <w:pPr>
        <w:ind w:left="-3" w:right="209"/>
      </w:pPr>
      <w:r>
        <w:t xml:space="preserve">Dit doen we in een setting met activerende en coöperatieve werkvormen waardoor de leerlingen procesmatig en oplossingsgericht leren denken. Hierbij bieden we de leerlingen naast het basisprogramma een uitdaging op eigen niveau aan.  Zó kan iedere leerling presteren naar eigen kunnen! </w:t>
      </w:r>
    </w:p>
    <w:p w14:paraId="10B8B87C" w14:textId="77777777" w:rsidR="00D150D9" w:rsidRDefault="00D150D9" w:rsidP="00D150D9">
      <w:pPr>
        <w:spacing w:line="259" w:lineRule="auto"/>
      </w:pPr>
      <w:r>
        <w:t xml:space="preserve"> </w:t>
      </w:r>
    </w:p>
    <w:p w14:paraId="198A2805" w14:textId="77777777" w:rsidR="00D150D9" w:rsidRDefault="00D150D9" w:rsidP="002D2536">
      <w:pPr>
        <w:ind w:left="-3" w:right="15"/>
      </w:pPr>
      <w:r>
        <w:t xml:space="preserve">Kortom:    </w:t>
      </w:r>
      <w:r>
        <w:rPr>
          <w:b/>
        </w:rPr>
        <w:t xml:space="preserve">Duidelijk De Braskörf! </w:t>
      </w:r>
    </w:p>
    <w:p w14:paraId="642DF96B" w14:textId="77777777" w:rsidR="00D150D9" w:rsidRDefault="00D150D9" w:rsidP="00D150D9">
      <w:pPr>
        <w:spacing w:line="259" w:lineRule="auto"/>
      </w:pPr>
      <w:r>
        <w:t xml:space="preserve"> </w:t>
      </w:r>
    </w:p>
    <w:p w14:paraId="52C66126" w14:textId="77777777" w:rsidR="00D150D9" w:rsidRDefault="00D150D9" w:rsidP="00D150D9">
      <w:pPr>
        <w:spacing w:after="10" w:line="249" w:lineRule="auto"/>
        <w:ind w:left="-5"/>
      </w:pPr>
      <w:r>
        <w:rPr>
          <w:i/>
        </w:rPr>
        <w:t xml:space="preserve">Uitgangspunten </w:t>
      </w:r>
    </w:p>
    <w:p w14:paraId="1F89E27F" w14:textId="77777777" w:rsidR="00D150D9" w:rsidRDefault="00D150D9" w:rsidP="00D150D9">
      <w:pPr>
        <w:spacing w:line="259" w:lineRule="auto"/>
      </w:pPr>
      <w:r>
        <w:t xml:space="preserve"> </w:t>
      </w:r>
    </w:p>
    <w:p w14:paraId="07C2E700" w14:textId="77777777" w:rsidR="00D150D9" w:rsidRDefault="00D150D9" w:rsidP="00D150D9">
      <w:pPr>
        <w:spacing w:after="11" w:line="249" w:lineRule="auto"/>
        <w:ind w:left="-3"/>
      </w:pPr>
      <w:r>
        <w:rPr>
          <w:b/>
        </w:rPr>
        <w:t xml:space="preserve">Werkwijze. </w:t>
      </w:r>
    </w:p>
    <w:p w14:paraId="5B249BB4" w14:textId="77777777" w:rsidR="00D150D9" w:rsidRDefault="00D150D9" w:rsidP="00D150D9">
      <w:pPr>
        <w:ind w:left="-3" w:right="15"/>
      </w:pPr>
      <w:r>
        <w:t xml:space="preserve">De school volgt het leerstofjaarklassensysteem. De kinderen worden gegroepeerd op leeftijd. </w:t>
      </w:r>
    </w:p>
    <w:p w14:paraId="267624C7" w14:textId="77777777" w:rsidR="00D150D9" w:rsidRDefault="00D150D9" w:rsidP="00D150D9">
      <w:pPr>
        <w:spacing w:line="259" w:lineRule="auto"/>
      </w:pPr>
      <w:r>
        <w:t xml:space="preserve"> </w:t>
      </w:r>
    </w:p>
    <w:p w14:paraId="1D6DBEB6" w14:textId="77777777" w:rsidR="00D150D9" w:rsidRDefault="00D150D9" w:rsidP="00D150D9">
      <w:pPr>
        <w:ind w:left="-3" w:right="15"/>
      </w:pPr>
      <w:r>
        <w:t xml:space="preserve">De school legt een nadruk op leren. Om zoveel mogelijk aan te sluiten bij de mogelijkheden van de leerlingen wordt gewerkt volgens het  model effectieve, interactieve instructie. In dit model is ruimte voor  </w:t>
      </w:r>
    </w:p>
    <w:p w14:paraId="163A0C7C" w14:textId="77777777" w:rsidR="00D150D9" w:rsidRDefault="00D150D9" w:rsidP="00D150D9">
      <w:pPr>
        <w:numPr>
          <w:ilvl w:val="0"/>
          <w:numId w:val="21"/>
        </w:numPr>
        <w:spacing w:after="29" w:line="248" w:lineRule="auto"/>
        <w:ind w:right="15" w:hanging="360"/>
      </w:pPr>
      <w:r>
        <w:t xml:space="preserve">dagelijkse terugblik </w:t>
      </w:r>
    </w:p>
    <w:p w14:paraId="4BFDA5A5" w14:textId="77777777" w:rsidR="00D150D9" w:rsidRDefault="00D150D9" w:rsidP="00D150D9">
      <w:pPr>
        <w:numPr>
          <w:ilvl w:val="0"/>
          <w:numId w:val="21"/>
        </w:numPr>
        <w:spacing w:after="29" w:line="248" w:lineRule="auto"/>
        <w:ind w:right="15" w:hanging="360"/>
      </w:pPr>
      <w:r>
        <w:t xml:space="preserve">presentatie (instructie) ondersteunt door activerende, coöperatieve werkvormen </w:t>
      </w:r>
    </w:p>
    <w:p w14:paraId="5CC89869" w14:textId="77777777" w:rsidR="00D150D9" w:rsidRDefault="00D150D9" w:rsidP="00D150D9">
      <w:pPr>
        <w:numPr>
          <w:ilvl w:val="0"/>
          <w:numId w:val="21"/>
        </w:numPr>
        <w:spacing w:after="28" w:line="248" w:lineRule="auto"/>
        <w:ind w:right="15" w:hanging="360"/>
      </w:pPr>
      <w:r>
        <w:t xml:space="preserve">begeleid inoefenen met correctieve feedback en feed forward </w:t>
      </w:r>
    </w:p>
    <w:p w14:paraId="168BDC73" w14:textId="77777777" w:rsidR="00D150D9" w:rsidRDefault="00D150D9" w:rsidP="00D150D9">
      <w:pPr>
        <w:numPr>
          <w:ilvl w:val="0"/>
          <w:numId w:val="21"/>
        </w:numPr>
        <w:spacing w:after="28" w:line="248" w:lineRule="auto"/>
        <w:ind w:right="15" w:hanging="360"/>
      </w:pPr>
      <w:r>
        <w:t xml:space="preserve">zelfstandige verwerking van de leerstof </w:t>
      </w:r>
    </w:p>
    <w:p w14:paraId="0E94D543" w14:textId="77777777" w:rsidR="00D150D9" w:rsidRDefault="00D150D9" w:rsidP="00D150D9">
      <w:pPr>
        <w:numPr>
          <w:ilvl w:val="0"/>
          <w:numId w:val="21"/>
        </w:numPr>
        <w:spacing w:after="5" w:line="248" w:lineRule="auto"/>
        <w:ind w:right="15" w:hanging="360"/>
      </w:pPr>
      <w:r>
        <w:t xml:space="preserve">terugkoppeling </w:t>
      </w:r>
    </w:p>
    <w:p w14:paraId="7EC628A1" w14:textId="77777777" w:rsidR="00D150D9" w:rsidRDefault="00D150D9" w:rsidP="00D150D9">
      <w:pPr>
        <w:ind w:left="-3" w:right="15"/>
      </w:pPr>
      <w:r>
        <w:t>Leerlingen die extra uitleg nodig hebben, krijgen aan de instructietafel nogmaals een instructie (voordoen- samendoen-zelf</w:t>
      </w:r>
      <w:r w:rsidR="002D2536">
        <w:t xml:space="preserve"> </w:t>
      </w:r>
      <w:r>
        <w:t xml:space="preserve">doen) en oefenen onder begeleiding van de leerkracht, een aantal vaardigheden. De leerkracht krijgt een coachende rol. </w:t>
      </w:r>
    </w:p>
    <w:p w14:paraId="131198A9" w14:textId="77777777" w:rsidR="00D150D9" w:rsidRDefault="00D150D9" w:rsidP="00D150D9">
      <w:pPr>
        <w:spacing w:line="259" w:lineRule="auto"/>
      </w:pPr>
      <w:r>
        <w:t xml:space="preserve"> </w:t>
      </w:r>
    </w:p>
    <w:p w14:paraId="251A3BBA" w14:textId="77777777" w:rsidR="00D150D9" w:rsidRDefault="00D150D9" w:rsidP="00D150D9">
      <w:pPr>
        <w:ind w:left="-3" w:right="15"/>
      </w:pPr>
      <w:r>
        <w:t xml:space="preserve">In de bovenbouw wordt gericht toegewerkt naar een goede aansluiting met het voortgezet onderwijs. Het leren leren, begrijpend en studerend lezen nemen hierbij een belangrijke plaats in. Het werken met de computer, het opzoeken van informatie via internet zijn dagelijkse bezigheden. </w:t>
      </w:r>
    </w:p>
    <w:p w14:paraId="7A72081D" w14:textId="77777777" w:rsidR="00D150D9" w:rsidRDefault="00D150D9" w:rsidP="00D150D9">
      <w:pPr>
        <w:spacing w:line="259" w:lineRule="auto"/>
        <w:rPr>
          <w:b/>
          <w:i/>
        </w:rPr>
      </w:pPr>
      <w:r>
        <w:rPr>
          <w:b/>
          <w:i/>
        </w:rPr>
        <w:t xml:space="preserve"> </w:t>
      </w:r>
    </w:p>
    <w:p w14:paraId="03AE2D8F" w14:textId="77777777" w:rsidR="00DD53F2" w:rsidRDefault="00DD53F2" w:rsidP="00D150D9">
      <w:pPr>
        <w:spacing w:line="259" w:lineRule="auto"/>
        <w:rPr>
          <w:b/>
          <w:i/>
        </w:rPr>
      </w:pPr>
    </w:p>
    <w:p w14:paraId="4C168584" w14:textId="77777777" w:rsidR="00DD53F2" w:rsidRDefault="00DD53F2" w:rsidP="00D150D9">
      <w:pPr>
        <w:spacing w:line="259" w:lineRule="auto"/>
      </w:pPr>
    </w:p>
    <w:p w14:paraId="170CE622" w14:textId="77777777" w:rsidR="00D150D9" w:rsidRDefault="00D150D9" w:rsidP="00D150D9">
      <w:pPr>
        <w:spacing w:after="11" w:line="249" w:lineRule="auto"/>
        <w:ind w:left="-3"/>
      </w:pPr>
      <w:r>
        <w:rPr>
          <w:b/>
        </w:rPr>
        <w:t xml:space="preserve">Kennis </w:t>
      </w:r>
    </w:p>
    <w:p w14:paraId="64E55D46" w14:textId="77777777" w:rsidR="00D150D9" w:rsidRDefault="00D150D9" w:rsidP="00D150D9">
      <w:pPr>
        <w:ind w:left="-3" w:right="15"/>
      </w:pPr>
      <w:r>
        <w:t xml:space="preserve">Duidelijke afspraken over werk en actueel leerstofaanbod; vastgelegd, gevolgd en geëvalueerd, gebruik van moderne methoden verschillende werkvormen en ICT. Hoge verwachtingen van leerlingen op cognitief gebied en een goede effectieve zorgstructuur.  </w:t>
      </w:r>
    </w:p>
    <w:p w14:paraId="4E3825BD" w14:textId="77777777" w:rsidR="00D150D9" w:rsidRDefault="00D150D9" w:rsidP="00D150D9">
      <w:pPr>
        <w:ind w:left="-3" w:right="15"/>
      </w:pPr>
      <w:r>
        <w:t xml:space="preserve">Leerlingen voelen zich competenter waardoor het sociaal emotioneel welbevinden wordt vergroot. Veel tijd investeren in leerlingen; een klassenorganisatie die begeleiding en hulp aan individuele leerlingen mogelijk maakt. De basis goed aanbrengen geeft een leven lang plezier. </w:t>
      </w:r>
    </w:p>
    <w:p w14:paraId="5B0C9F4C" w14:textId="77777777" w:rsidR="00D150D9" w:rsidRDefault="00D150D9" w:rsidP="00D150D9">
      <w:pPr>
        <w:spacing w:line="259" w:lineRule="auto"/>
      </w:pPr>
      <w:r>
        <w:rPr>
          <w:b/>
        </w:rPr>
        <w:t xml:space="preserve">  </w:t>
      </w:r>
    </w:p>
    <w:p w14:paraId="0E480612" w14:textId="77777777" w:rsidR="00D150D9" w:rsidRDefault="00D150D9" w:rsidP="00D150D9">
      <w:pPr>
        <w:spacing w:after="11" w:line="249" w:lineRule="auto"/>
        <w:ind w:left="-3"/>
      </w:pPr>
      <w:r>
        <w:rPr>
          <w:b/>
        </w:rPr>
        <w:t xml:space="preserve">Structuur, grenzen, veilige omgeving. </w:t>
      </w:r>
    </w:p>
    <w:p w14:paraId="7C1DA3BF" w14:textId="77777777" w:rsidR="00D150D9" w:rsidRDefault="00D150D9" w:rsidP="00D150D9">
      <w:pPr>
        <w:ind w:left="-3" w:right="15"/>
      </w:pPr>
      <w:r>
        <w:t xml:space="preserve">Duidelijke afspraken over gedrag, werkwijze, verwachtingen, mogelijkheden, kansen en keuzes, zodat leerlingen en ouders/verzorgers weten waar ze aan toe zijn.(b.v. onze schoolafspraak, pleinregels, weektaken, instructietafel) Deze afspraken ook met elkaar evalueren en waar nodig bijstellen op basis van o.a. tevredenheids onderzoeken. </w:t>
      </w:r>
    </w:p>
    <w:p w14:paraId="181FD3F8" w14:textId="77777777" w:rsidR="00D150D9" w:rsidRDefault="00D150D9" w:rsidP="00D150D9">
      <w:pPr>
        <w:spacing w:line="259" w:lineRule="auto"/>
      </w:pPr>
      <w:r>
        <w:t xml:space="preserve"> </w:t>
      </w:r>
    </w:p>
    <w:p w14:paraId="1813950E" w14:textId="77777777" w:rsidR="00D150D9" w:rsidRDefault="00D150D9" w:rsidP="00D150D9">
      <w:pPr>
        <w:spacing w:after="11" w:line="249" w:lineRule="auto"/>
        <w:ind w:left="-3"/>
      </w:pPr>
      <w:r>
        <w:rPr>
          <w:b/>
        </w:rPr>
        <w:t xml:space="preserve">Lerende school. </w:t>
      </w:r>
    </w:p>
    <w:p w14:paraId="424A0A42" w14:textId="77777777" w:rsidR="00D150D9" w:rsidRDefault="00D150D9" w:rsidP="00D150D9">
      <w:pPr>
        <w:ind w:left="-3" w:right="319"/>
      </w:pPr>
      <w:r>
        <w:t xml:space="preserve">De afspraak om steeds te zoeken naar inspiratie voor leerkracht en leerlingen. Kritisch naar onszelf kijken, zelfreflectie, veranderingen aandurven, gemotiveerd nascholing volgen en kennis op collega’s en leerlingen overdragen. Een plek bieden aan nieuwe leerkrachten in opleiding; wederzijds leren biedt mogelijkheden. </w:t>
      </w:r>
    </w:p>
    <w:p w14:paraId="2D786D74" w14:textId="77777777" w:rsidR="00D150D9" w:rsidRDefault="00D150D9" w:rsidP="00D150D9">
      <w:pPr>
        <w:spacing w:line="259" w:lineRule="auto"/>
      </w:pPr>
      <w:r>
        <w:t xml:space="preserve"> </w:t>
      </w:r>
    </w:p>
    <w:p w14:paraId="000BCF11" w14:textId="77777777" w:rsidR="00D150D9" w:rsidRDefault="00D150D9" w:rsidP="00D150D9">
      <w:pPr>
        <w:spacing w:after="11" w:line="249" w:lineRule="auto"/>
        <w:ind w:left="-3"/>
      </w:pPr>
      <w:r>
        <w:rPr>
          <w:b/>
        </w:rPr>
        <w:t xml:space="preserve">Sterke kanten benutten, sociale omgang. </w:t>
      </w:r>
    </w:p>
    <w:p w14:paraId="60135D12" w14:textId="77777777" w:rsidR="00D150D9" w:rsidRDefault="00D150D9" w:rsidP="00D150D9">
      <w:pPr>
        <w:ind w:left="-3" w:right="15"/>
      </w:pPr>
      <w:r>
        <w:t xml:space="preserve">Benoemen van elkaars sterke en zwakke kanten en wederzijds begrip hiervoor vragen en mogelijkheden hierin laten zien (ruimte en respect en zelfreflectie); leerlingen helpen elkaar/leerkrachten helpen elkaar. Aandacht voor omgangsvormen. </w:t>
      </w:r>
    </w:p>
    <w:p w14:paraId="61E66796" w14:textId="77777777" w:rsidR="00D150D9" w:rsidRDefault="00D150D9" w:rsidP="00D150D9">
      <w:pPr>
        <w:spacing w:line="259" w:lineRule="auto"/>
      </w:pPr>
      <w:r>
        <w:rPr>
          <w:b/>
        </w:rPr>
        <w:t xml:space="preserve"> </w:t>
      </w:r>
    </w:p>
    <w:p w14:paraId="5F20CA1F" w14:textId="77777777" w:rsidR="00D150D9" w:rsidRDefault="00D150D9" w:rsidP="00D150D9">
      <w:pPr>
        <w:spacing w:after="11" w:line="249" w:lineRule="auto"/>
        <w:ind w:left="-3"/>
      </w:pPr>
      <w:r>
        <w:rPr>
          <w:b/>
        </w:rPr>
        <w:t xml:space="preserve">Verantwoordelijkheid. </w:t>
      </w:r>
    </w:p>
    <w:p w14:paraId="07F6DEEE" w14:textId="77777777" w:rsidR="00D150D9" w:rsidRDefault="00D150D9" w:rsidP="00D150D9">
      <w:pPr>
        <w:ind w:left="-3" w:right="15"/>
      </w:pPr>
      <w:r>
        <w:t xml:space="preserve">Leerkrachten, leerlingen, ouders en directie hebben een gezamenlijke verantwoordelijkheid om de gestelde doelen te behalen en mogen elkaar hierop aanspreken. </w:t>
      </w:r>
    </w:p>
    <w:p w14:paraId="24D317DF" w14:textId="77777777" w:rsidR="00D150D9" w:rsidRDefault="00D150D9" w:rsidP="00D150D9">
      <w:pPr>
        <w:spacing w:after="35"/>
        <w:ind w:left="-3" w:right="15"/>
      </w:pPr>
      <w:r>
        <w:t xml:space="preserve">We proberen dit door: </w:t>
      </w:r>
    </w:p>
    <w:p w14:paraId="51477D75" w14:textId="77777777" w:rsidR="00D150D9" w:rsidRDefault="00D150D9" w:rsidP="00D150D9">
      <w:pPr>
        <w:numPr>
          <w:ilvl w:val="0"/>
          <w:numId w:val="22"/>
        </w:numPr>
        <w:spacing w:after="5" w:line="248" w:lineRule="auto"/>
        <w:ind w:right="15" w:hanging="360"/>
      </w:pPr>
      <w:r>
        <w:t xml:space="preserve">leerlingen bewust te maken waarom leren belangrijk is </w:t>
      </w:r>
    </w:p>
    <w:p w14:paraId="3EA4DB3A" w14:textId="77777777" w:rsidR="00D150D9" w:rsidRDefault="00D150D9" w:rsidP="00D150D9">
      <w:pPr>
        <w:numPr>
          <w:ilvl w:val="0"/>
          <w:numId w:val="22"/>
        </w:numPr>
        <w:spacing w:after="36" w:line="248" w:lineRule="auto"/>
        <w:ind w:right="15" w:hanging="360"/>
      </w:pPr>
      <w:r>
        <w:t xml:space="preserve">het voeren van oudergesprekken gericht op de ontwikkeling en gezamenlijke verantwoording met betrekking tot prestaties gedurende de schoolloopbaan </w:t>
      </w:r>
    </w:p>
    <w:p w14:paraId="557B2539" w14:textId="77777777" w:rsidR="00D150D9" w:rsidRDefault="00D150D9" w:rsidP="00D150D9">
      <w:pPr>
        <w:numPr>
          <w:ilvl w:val="0"/>
          <w:numId w:val="22"/>
        </w:numPr>
        <w:spacing w:after="5" w:line="248" w:lineRule="auto"/>
        <w:ind w:right="15" w:hanging="360"/>
      </w:pPr>
      <w:r>
        <w:t xml:space="preserve">ons onderwijs sterk te richten op het behalen van hoge doelen om het beste uit de leerlingen en leerkrachten te halen. </w:t>
      </w:r>
    </w:p>
    <w:p w14:paraId="704FDDC9" w14:textId="77777777" w:rsidR="00D150D9" w:rsidRDefault="00D150D9" w:rsidP="00D150D9">
      <w:pPr>
        <w:spacing w:line="259" w:lineRule="auto"/>
      </w:pPr>
      <w:r>
        <w:t xml:space="preserve"> </w:t>
      </w:r>
    </w:p>
    <w:p w14:paraId="42FC5F4E" w14:textId="77777777" w:rsidR="00D150D9" w:rsidRDefault="00D150D9" w:rsidP="002D2536">
      <w:pPr>
        <w:spacing w:line="259" w:lineRule="auto"/>
      </w:pPr>
      <w:r>
        <w:t xml:space="preserve"> </w:t>
      </w:r>
      <w:r>
        <w:rPr>
          <w:b/>
        </w:rPr>
        <w:t xml:space="preserve">Sociale cohesie. </w:t>
      </w:r>
    </w:p>
    <w:p w14:paraId="66E113C4" w14:textId="77777777" w:rsidR="00D150D9" w:rsidRDefault="00D150D9" w:rsidP="00D150D9">
      <w:pPr>
        <w:ind w:left="-3" w:right="15"/>
      </w:pPr>
      <w:r>
        <w:t xml:space="preserve">Leerlingen leren van leerkrachten hoe ze zelf conflicten op kunnen lossen. Leerlingen leren elkaar aan te spreken op gedrag, waarden en normen hebben daarin een duidelijke plek. De school werkt pro actief aan gewenst sociaal gedrag zodat alle leerlingen zich op onze school zich veilig voelen. Deze afspraken zijn geborgd in ons veiligheidsbeleid. </w:t>
      </w:r>
    </w:p>
    <w:p w14:paraId="63C03DA3" w14:textId="77777777" w:rsidR="00D150D9" w:rsidRDefault="00D150D9" w:rsidP="00D150D9">
      <w:pPr>
        <w:spacing w:line="259" w:lineRule="auto"/>
      </w:pPr>
      <w:r>
        <w:t xml:space="preserve"> </w:t>
      </w:r>
      <w:r>
        <w:rPr>
          <w:b/>
        </w:rPr>
        <w:t xml:space="preserve"> </w:t>
      </w:r>
    </w:p>
    <w:p w14:paraId="61098495" w14:textId="77777777" w:rsidR="00D150D9" w:rsidRDefault="00D150D9" w:rsidP="00D150D9">
      <w:pPr>
        <w:spacing w:after="11" w:line="249" w:lineRule="auto"/>
        <w:ind w:left="-3"/>
      </w:pPr>
      <w:r>
        <w:rPr>
          <w:b/>
        </w:rPr>
        <w:t xml:space="preserve">Open communicatie </w:t>
      </w:r>
    </w:p>
    <w:p w14:paraId="45303753" w14:textId="77777777" w:rsidR="00D150D9" w:rsidRDefault="00D150D9" w:rsidP="00D150D9">
      <w:pPr>
        <w:ind w:left="-3" w:right="15"/>
      </w:pPr>
      <w:r>
        <w:t xml:space="preserve">Houding van het team is er op gericht zaken direct en rechtstreeks te bespreken en niet te verzwijgen. De teamleden hebben een toegankelijke en open houding.  </w:t>
      </w:r>
    </w:p>
    <w:p w14:paraId="65C733E8" w14:textId="77777777" w:rsidR="00D150D9" w:rsidRDefault="00D150D9" w:rsidP="00D150D9">
      <w:pPr>
        <w:ind w:left="-3" w:right="15"/>
      </w:pPr>
      <w:r>
        <w:t xml:space="preserve">We vinden de inbreng van ouders belangrijk. We bieden ze de gelegenheid mee te denken en te beslissen. De Oudervereniging en de Medezeggenschapsraad zijn een voorbeeld van ouderinspraak. We informeren ouders over hun kind(eren), de schoolontwikkeling en organisatorische zaken. De school heeft samen met de ouders een verantwoordelijkheid in de ontwikkeling van de kinderen. We verwachten van ouders vertrouwen, respect en loyaliteit en we verwachten dat tevredenheid en ontevredenheid bespreekbaar is en besproken wordt. </w:t>
      </w:r>
    </w:p>
    <w:p w14:paraId="261F336F" w14:textId="77777777" w:rsidR="00D150D9" w:rsidRDefault="00D150D9" w:rsidP="00D150D9">
      <w:pPr>
        <w:spacing w:line="259" w:lineRule="auto"/>
      </w:pPr>
      <w:r>
        <w:t xml:space="preserve"> </w:t>
      </w:r>
    </w:p>
    <w:p w14:paraId="1604EF3C" w14:textId="77777777" w:rsidR="00DD53F2" w:rsidRDefault="00DD53F2" w:rsidP="00D150D9">
      <w:pPr>
        <w:spacing w:line="259" w:lineRule="auto"/>
      </w:pPr>
    </w:p>
    <w:p w14:paraId="565A9654" w14:textId="77777777" w:rsidR="00DD53F2" w:rsidRDefault="00DD53F2" w:rsidP="00D150D9">
      <w:pPr>
        <w:spacing w:line="259" w:lineRule="auto"/>
      </w:pPr>
    </w:p>
    <w:p w14:paraId="6C4603EE" w14:textId="77777777" w:rsidR="00D150D9" w:rsidRDefault="00D150D9" w:rsidP="00D150D9">
      <w:pPr>
        <w:spacing w:after="11" w:line="249" w:lineRule="auto"/>
        <w:ind w:left="-3"/>
      </w:pPr>
      <w:r>
        <w:rPr>
          <w:b/>
        </w:rPr>
        <w:t xml:space="preserve">Openbare identiteit. </w:t>
      </w:r>
    </w:p>
    <w:p w14:paraId="5511C57C" w14:textId="77777777" w:rsidR="00D150D9" w:rsidRDefault="00D150D9" w:rsidP="00D150D9">
      <w:pPr>
        <w:ind w:left="-3" w:right="15"/>
      </w:pPr>
      <w:r>
        <w:t>De Braskörf is een openbare basisschool. We staan open voor leerlingen van alle gezindten en verschillende levensovertuigingen. We informeren de leerlingen over allerlei geloven en levensbeschouwingen, zonder daarbij een waardeoordeel te geven</w:t>
      </w:r>
      <w:r>
        <w:rPr>
          <w:b/>
        </w:rPr>
        <w:t xml:space="preserve"> </w:t>
      </w:r>
    </w:p>
    <w:p w14:paraId="25D201FC" w14:textId="77777777" w:rsidR="00D150D9" w:rsidRDefault="00D150D9" w:rsidP="00D150D9">
      <w:pPr>
        <w:spacing w:line="259" w:lineRule="auto"/>
      </w:pPr>
      <w:r>
        <w:t xml:space="preserve"> </w:t>
      </w:r>
    </w:p>
    <w:p w14:paraId="04A2F585" w14:textId="77777777" w:rsidR="00E521E5" w:rsidRPr="00DD5B32" w:rsidRDefault="00D150D9" w:rsidP="002D2536">
      <w:pPr>
        <w:spacing w:line="259" w:lineRule="auto"/>
        <w:rPr>
          <w:i/>
          <w:color w:val="365F91" w:themeColor="accent1" w:themeShade="BF"/>
        </w:rPr>
      </w:pPr>
      <w:r>
        <w:t xml:space="preserve"> </w:t>
      </w:r>
      <w:bookmarkStart w:id="7" w:name="_Toc472411297"/>
      <w:r w:rsidR="00E521E5" w:rsidRPr="00E521E5">
        <w:rPr>
          <w:color w:val="365F91" w:themeColor="accent1" w:themeShade="BF"/>
        </w:rPr>
        <w:t>2.3</w:t>
      </w:r>
      <w:r w:rsidR="00E521E5" w:rsidRPr="00E521E5">
        <w:rPr>
          <w:color w:val="365F91" w:themeColor="accent1" w:themeShade="BF"/>
        </w:rPr>
        <w:tab/>
      </w:r>
      <w:r w:rsidR="00E521E5">
        <w:rPr>
          <w:color w:val="365F91" w:themeColor="accent1" w:themeShade="BF"/>
        </w:rPr>
        <w:t>Kengetallen</w:t>
      </w:r>
      <w:r w:rsidR="00DD5B32">
        <w:rPr>
          <w:i/>
          <w:color w:val="FF0000"/>
        </w:rPr>
        <w:t>(gegevens van de laatste 3 jaren)</w:t>
      </w:r>
      <w:bookmarkEnd w:id="7"/>
    </w:p>
    <w:p w14:paraId="7AB1A20A" w14:textId="78A226EB" w:rsidR="00DD5B32" w:rsidRDefault="00DD5B32">
      <w:pPr>
        <w:rPr>
          <w:i/>
          <w:color w:val="FF0000"/>
        </w:rPr>
      </w:pPr>
      <w:r w:rsidRPr="00B171AF">
        <w:rPr>
          <w:i/>
          <w:color w:val="FF0000"/>
        </w:rPr>
        <w:t>Voor een deel zullen deze gegevens nog betrekking hebben op de ‘oude systematiek’ van voor passend onderwijs</w:t>
      </w:r>
      <w:r w:rsidR="00465882" w:rsidRPr="00B171AF">
        <w:rPr>
          <w:i/>
          <w:color w:val="FF0000"/>
        </w:rPr>
        <w:t>.</w:t>
      </w:r>
      <w:r w:rsidR="003634B4" w:rsidRPr="003634B4">
        <w:rPr>
          <w:i/>
          <w:color w:val="00B050"/>
        </w:rPr>
        <w:t xml:space="preserve"> </w:t>
      </w:r>
    </w:p>
    <w:p w14:paraId="0BA258B7" w14:textId="51FB75F3" w:rsidR="00710010" w:rsidRPr="00710010" w:rsidRDefault="00710010">
      <w:pPr>
        <w:rPr>
          <w:i/>
          <w:color w:val="00B050"/>
        </w:rPr>
      </w:pPr>
    </w:p>
    <w:tbl>
      <w:tblPr>
        <w:tblStyle w:val="Rastertabel6kleurrijk-Accent11"/>
        <w:tblW w:w="0" w:type="auto"/>
        <w:tblLook w:val="04A0" w:firstRow="1" w:lastRow="0" w:firstColumn="1" w:lastColumn="0" w:noHBand="0" w:noVBand="1"/>
      </w:tblPr>
      <w:tblGrid>
        <w:gridCol w:w="3020"/>
        <w:gridCol w:w="2031"/>
        <w:gridCol w:w="2032"/>
      </w:tblGrid>
      <w:tr w:rsidR="00DD5B32" w14:paraId="487179E3" w14:textId="77777777" w:rsidTr="00DD5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E321A5A" w14:textId="77777777" w:rsidR="00DD5B32" w:rsidRDefault="00DD5B32">
            <w:r>
              <w:t>Leerlingaantal op 01-10-2016</w:t>
            </w:r>
          </w:p>
        </w:tc>
        <w:tc>
          <w:tcPr>
            <w:tcW w:w="4063" w:type="dxa"/>
            <w:gridSpan w:val="2"/>
          </w:tcPr>
          <w:p w14:paraId="1329DF8A" w14:textId="77777777" w:rsidR="00DD5B32" w:rsidRDefault="00DD5B32">
            <w:pPr>
              <w:cnfStyle w:val="100000000000" w:firstRow="1" w:lastRow="0" w:firstColumn="0" w:lastColumn="0" w:oddVBand="0" w:evenVBand="0" w:oddHBand="0" w:evenHBand="0" w:firstRowFirstColumn="0" w:firstRowLastColumn="0" w:lastRowFirstColumn="0" w:lastRowLastColumn="0"/>
            </w:pPr>
          </w:p>
        </w:tc>
      </w:tr>
      <w:tr w:rsidR="00DD5B32" w14:paraId="405122DA" w14:textId="77777777" w:rsidTr="005B7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45DE19D" w14:textId="77777777" w:rsidR="00DD5B32" w:rsidRPr="0023008F" w:rsidRDefault="00DD5B32">
            <w:pPr>
              <w:rPr>
                <w:b w:val="0"/>
              </w:rPr>
            </w:pPr>
            <w:r w:rsidRPr="0023008F">
              <w:rPr>
                <w:b w:val="0"/>
              </w:rPr>
              <w:t>Leerlingen met gewicht</w:t>
            </w:r>
          </w:p>
        </w:tc>
        <w:tc>
          <w:tcPr>
            <w:tcW w:w="2031" w:type="dxa"/>
          </w:tcPr>
          <w:p w14:paraId="60A5304E" w14:textId="77777777" w:rsidR="00DD5B32" w:rsidRDefault="00DD5B32">
            <w:pPr>
              <w:cnfStyle w:val="000000100000" w:firstRow="0" w:lastRow="0" w:firstColumn="0" w:lastColumn="0" w:oddVBand="0" w:evenVBand="0" w:oddHBand="1" w:evenHBand="0" w:firstRowFirstColumn="0" w:firstRowLastColumn="0" w:lastRowFirstColumn="0" w:lastRowLastColumn="0"/>
            </w:pPr>
            <w:r>
              <w:t>Aantal lln 0.3:</w:t>
            </w:r>
            <w:r w:rsidR="002D2536">
              <w:t xml:space="preserve"> </w:t>
            </w:r>
            <w:r w:rsidR="001A6C8D">
              <w:t>8</w:t>
            </w:r>
          </w:p>
        </w:tc>
        <w:tc>
          <w:tcPr>
            <w:tcW w:w="2032" w:type="dxa"/>
          </w:tcPr>
          <w:p w14:paraId="3C3B0C3C" w14:textId="77777777" w:rsidR="00DD5B32" w:rsidRDefault="00DD5B32">
            <w:pPr>
              <w:cnfStyle w:val="000000100000" w:firstRow="0" w:lastRow="0" w:firstColumn="0" w:lastColumn="0" w:oddVBand="0" w:evenVBand="0" w:oddHBand="1" w:evenHBand="0" w:firstRowFirstColumn="0" w:firstRowLastColumn="0" w:lastRowFirstColumn="0" w:lastRowLastColumn="0"/>
            </w:pPr>
            <w:r>
              <w:t>Aantal lln 1.2:</w:t>
            </w:r>
            <w:r w:rsidR="001A6C8D">
              <w:t xml:space="preserve"> 5</w:t>
            </w:r>
          </w:p>
        </w:tc>
      </w:tr>
    </w:tbl>
    <w:p w14:paraId="03B2E2DC" w14:textId="77777777" w:rsidR="00CA320B" w:rsidRDefault="00CA320B"/>
    <w:tbl>
      <w:tblPr>
        <w:tblStyle w:val="Rastertabel6kleurrijk-Accent11"/>
        <w:tblW w:w="0" w:type="auto"/>
        <w:tblLook w:val="04A0" w:firstRow="1" w:lastRow="0" w:firstColumn="1" w:lastColumn="0" w:noHBand="0" w:noVBand="1"/>
      </w:tblPr>
      <w:tblGrid>
        <w:gridCol w:w="3114"/>
        <w:gridCol w:w="1323"/>
        <w:gridCol w:w="1323"/>
        <w:gridCol w:w="1323"/>
      </w:tblGrid>
      <w:tr w:rsidR="008D596B" w14:paraId="74F42CC6" w14:textId="77777777" w:rsidTr="005B7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0B5C75A" w14:textId="77777777" w:rsidR="008D596B" w:rsidRDefault="008D596B">
            <w:pPr>
              <w:rPr>
                <w:b w:val="0"/>
                <w:bCs w:val="0"/>
              </w:rPr>
            </w:pPr>
            <w:r>
              <w:t>Verwijzingen</w:t>
            </w:r>
          </w:p>
        </w:tc>
        <w:tc>
          <w:tcPr>
            <w:tcW w:w="1323" w:type="dxa"/>
          </w:tcPr>
          <w:p w14:paraId="58AD685D" w14:textId="77777777" w:rsidR="008D596B" w:rsidRPr="00DD5B32" w:rsidRDefault="008D596B" w:rsidP="00DD5B32">
            <w:pPr>
              <w:jc w:val="center"/>
              <w:cnfStyle w:val="100000000000" w:firstRow="1" w:lastRow="0" w:firstColumn="0" w:lastColumn="0" w:oddVBand="0" w:evenVBand="0" w:oddHBand="0" w:evenHBand="0" w:firstRowFirstColumn="0" w:firstRowLastColumn="0" w:lastRowFirstColumn="0" w:lastRowLastColumn="0"/>
              <w:rPr>
                <w:bCs w:val="0"/>
              </w:rPr>
            </w:pPr>
            <w:r w:rsidRPr="00DD5B32">
              <w:rPr>
                <w:bCs w:val="0"/>
              </w:rPr>
              <w:t>2013-2014</w:t>
            </w:r>
          </w:p>
        </w:tc>
        <w:tc>
          <w:tcPr>
            <w:tcW w:w="1323" w:type="dxa"/>
          </w:tcPr>
          <w:p w14:paraId="0F89991F" w14:textId="77777777" w:rsidR="008D596B" w:rsidRPr="00DD5B32" w:rsidRDefault="008D596B" w:rsidP="00DD5B32">
            <w:pPr>
              <w:jc w:val="center"/>
              <w:cnfStyle w:val="100000000000" w:firstRow="1" w:lastRow="0" w:firstColumn="0" w:lastColumn="0" w:oddVBand="0" w:evenVBand="0" w:oddHBand="0" w:evenHBand="0" w:firstRowFirstColumn="0" w:firstRowLastColumn="0" w:lastRowFirstColumn="0" w:lastRowLastColumn="0"/>
              <w:rPr>
                <w:bCs w:val="0"/>
              </w:rPr>
            </w:pPr>
            <w:r w:rsidRPr="00DD5B32">
              <w:rPr>
                <w:bCs w:val="0"/>
              </w:rPr>
              <w:t>2014-2015</w:t>
            </w:r>
          </w:p>
        </w:tc>
        <w:tc>
          <w:tcPr>
            <w:tcW w:w="1323" w:type="dxa"/>
          </w:tcPr>
          <w:p w14:paraId="2CC3F754" w14:textId="77777777" w:rsidR="008D596B" w:rsidRPr="00DD5B32" w:rsidRDefault="008D596B" w:rsidP="00DD5B32">
            <w:pPr>
              <w:jc w:val="center"/>
              <w:cnfStyle w:val="100000000000" w:firstRow="1" w:lastRow="0" w:firstColumn="0" w:lastColumn="0" w:oddVBand="0" w:evenVBand="0" w:oddHBand="0" w:evenHBand="0" w:firstRowFirstColumn="0" w:firstRowLastColumn="0" w:lastRowFirstColumn="0" w:lastRowLastColumn="0"/>
            </w:pPr>
            <w:r w:rsidRPr="00DD5B32">
              <w:t>2015-2016</w:t>
            </w:r>
          </w:p>
        </w:tc>
      </w:tr>
      <w:tr w:rsidR="008D596B" w14:paraId="68FC33AC" w14:textId="77777777" w:rsidTr="005B7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666B146" w14:textId="77777777" w:rsidR="008D596B" w:rsidRPr="0023008F" w:rsidRDefault="008D596B">
            <w:pPr>
              <w:rPr>
                <w:b w:val="0"/>
                <w:bCs w:val="0"/>
              </w:rPr>
            </w:pPr>
            <w:r w:rsidRPr="0023008F">
              <w:rPr>
                <w:b w:val="0"/>
              </w:rPr>
              <w:t>Aantal sbo-verwijzingen</w:t>
            </w:r>
          </w:p>
        </w:tc>
        <w:tc>
          <w:tcPr>
            <w:tcW w:w="1323" w:type="dxa"/>
          </w:tcPr>
          <w:p w14:paraId="3CABA252" w14:textId="1F124A04" w:rsidR="008D596B" w:rsidRPr="00DD5B32" w:rsidRDefault="00AE6B5C">
            <w:pPr>
              <w:cnfStyle w:val="000000100000" w:firstRow="0" w:lastRow="0" w:firstColumn="0" w:lastColumn="0" w:oddVBand="0" w:evenVBand="0" w:oddHBand="1" w:evenHBand="0" w:firstRowFirstColumn="0" w:firstRowLastColumn="0" w:lastRowFirstColumn="0" w:lastRowLastColumn="0"/>
            </w:pPr>
            <w:r>
              <w:t>2</w:t>
            </w:r>
          </w:p>
        </w:tc>
        <w:tc>
          <w:tcPr>
            <w:tcW w:w="1323" w:type="dxa"/>
          </w:tcPr>
          <w:p w14:paraId="1F7F001A" w14:textId="612FDF93" w:rsidR="008D596B" w:rsidRPr="00DD5B32" w:rsidRDefault="00AE6B5C">
            <w:pPr>
              <w:cnfStyle w:val="000000100000" w:firstRow="0" w:lastRow="0" w:firstColumn="0" w:lastColumn="0" w:oddVBand="0" w:evenVBand="0" w:oddHBand="1" w:evenHBand="0" w:firstRowFirstColumn="0" w:firstRowLastColumn="0" w:lastRowFirstColumn="0" w:lastRowLastColumn="0"/>
            </w:pPr>
            <w:r>
              <w:t>1</w:t>
            </w:r>
          </w:p>
        </w:tc>
        <w:tc>
          <w:tcPr>
            <w:tcW w:w="1323" w:type="dxa"/>
          </w:tcPr>
          <w:p w14:paraId="6633B6E4" w14:textId="77777777" w:rsidR="008D596B" w:rsidRPr="00DD5B32" w:rsidRDefault="001A6C8D">
            <w:pPr>
              <w:cnfStyle w:val="000000100000" w:firstRow="0" w:lastRow="0" w:firstColumn="0" w:lastColumn="0" w:oddVBand="0" w:evenVBand="0" w:oddHBand="1" w:evenHBand="0" w:firstRowFirstColumn="0" w:firstRowLastColumn="0" w:lastRowFirstColumn="0" w:lastRowLastColumn="0"/>
            </w:pPr>
            <w:r>
              <w:t>1</w:t>
            </w:r>
          </w:p>
        </w:tc>
      </w:tr>
      <w:tr w:rsidR="0023008F" w14:paraId="6624F513" w14:textId="77777777" w:rsidTr="005B73B0">
        <w:tc>
          <w:tcPr>
            <w:cnfStyle w:val="001000000000" w:firstRow="0" w:lastRow="0" w:firstColumn="1" w:lastColumn="0" w:oddVBand="0" w:evenVBand="0" w:oddHBand="0" w:evenHBand="0" w:firstRowFirstColumn="0" w:firstRowLastColumn="0" w:lastRowFirstColumn="0" w:lastRowLastColumn="0"/>
            <w:tcW w:w="3114" w:type="dxa"/>
          </w:tcPr>
          <w:p w14:paraId="2E574E70" w14:textId="77777777" w:rsidR="0023008F" w:rsidRPr="0023008F" w:rsidRDefault="0023008F">
            <w:pPr>
              <w:rPr>
                <w:b w:val="0"/>
              </w:rPr>
            </w:pPr>
            <w:r>
              <w:rPr>
                <w:b w:val="0"/>
              </w:rPr>
              <w:t>Aantal verwijzingen SO cl. 1</w:t>
            </w:r>
          </w:p>
        </w:tc>
        <w:tc>
          <w:tcPr>
            <w:tcW w:w="1323" w:type="dxa"/>
          </w:tcPr>
          <w:p w14:paraId="6668E950" w14:textId="4DB3EDA0" w:rsidR="0023008F" w:rsidRPr="00DD5B32" w:rsidRDefault="00AE6B5C">
            <w:pPr>
              <w:cnfStyle w:val="000000000000" w:firstRow="0" w:lastRow="0" w:firstColumn="0" w:lastColumn="0" w:oddVBand="0" w:evenVBand="0" w:oddHBand="0" w:evenHBand="0" w:firstRowFirstColumn="0" w:firstRowLastColumn="0" w:lastRowFirstColumn="0" w:lastRowLastColumn="0"/>
            </w:pPr>
            <w:r>
              <w:t>0</w:t>
            </w:r>
          </w:p>
        </w:tc>
        <w:tc>
          <w:tcPr>
            <w:tcW w:w="1323" w:type="dxa"/>
          </w:tcPr>
          <w:p w14:paraId="61CB9EF7" w14:textId="77777777" w:rsidR="0023008F" w:rsidRPr="00DD5B32" w:rsidRDefault="001D44AC">
            <w:pPr>
              <w:cnfStyle w:val="000000000000" w:firstRow="0" w:lastRow="0" w:firstColumn="0" w:lastColumn="0" w:oddVBand="0" w:evenVBand="0" w:oddHBand="0" w:evenHBand="0" w:firstRowFirstColumn="0" w:firstRowLastColumn="0" w:lastRowFirstColumn="0" w:lastRowLastColumn="0"/>
            </w:pPr>
            <w:r>
              <w:t>0</w:t>
            </w:r>
          </w:p>
        </w:tc>
        <w:tc>
          <w:tcPr>
            <w:tcW w:w="1323" w:type="dxa"/>
          </w:tcPr>
          <w:p w14:paraId="5B9E6210" w14:textId="77777777" w:rsidR="0023008F" w:rsidRPr="00DD5B32" w:rsidRDefault="001A6C8D">
            <w:pPr>
              <w:cnfStyle w:val="000000000000" w:firstRow="0" w:lastRow="0" w:firstColumn="0" w:lastColumn="0" w:oddVBand="0" w:evenVBand="0" w:oddHBand="0" w:evenHBand="0" w:firstRowFirstColumn="0" w:firstRowLastColumn="0" w:lastRowFirstColumn="0" w:lastRowLastColumn="0"/>
            </w:pPr>
            <w:r>
              <w:t>0</w:t>
            </w:r>
          </w:p>
        </w:tc>
      </w:tr>
      <w:tr w:rsidR="0023008F" w14:paraId="5605C05E" w14:textId="77777777" w:rsidTr="005B7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2DABE02" w14:textId="77777777" w:rsidR="0023008F" w:rsidRPr="0023008F" w:rsidRDefault="0023008F">
            <w:pPr>
              <w:rPr>
                <w:b w:val="0"/>
              </w:rPr>
            </w:pPr>
            <w:r>
              <w:rPr>
                <w:b w:val="0"/>
              </w:rPr>
              <w:t>Aantal verwijzingen SO cl. 2</w:t>
            </w:r>
          </w:p>
        </w:tc>
        <w:tc>
          <w:tcPr>
            <w:tcW w:w="1323" w:type="dxa"/>
          </w:tcPr>
          <w:p w14:paraId="0CB81FFB" w14:textId="30BD0055" w:rsidR="0023008F" w:rsidRPr="00DD5B32" w:rsidRDefault="00AE6B5C">
            <w:pPr>
              <w:cnfStyle w:val="000000100000" w:firstRow="0" w:lastRow="0" w:firstColumn="0" w:lastColumn="0" w:oddVBand="0" w:evenVBand="0" w:oddHBand="1" w:evenHBand="0" w:firstRowFirstColumn="0" w:firstRowLastColumn="0" w:lastRowFirstColumn="0" w:lastRowLastColumn="0"/>
            </w:pPr>
            <w:r>
              <w:t>0</w:t>
            </w:r>
          </w:p>
        </w:tc>
        <w:tc>
          <w:tcPr>
            <w:tcW w:w="1323" w:type="dxa"/>
          </w:tcPr>
          <w:p w14:paraId="0EAF9E14" w14:textId="77777777" w:rsidR="0023008F" w:rsidRPr="00DD5B32" w:rsidRDefault="001D44AC">
            <w:pPr>
              <w:cnfStyle w:val="000000100000" w:firstRow="0" w:lastRow="0" w:firstColumn="0" w:lastColumn="0" w:oddVBand="0" w:evenVBand="0" w:oddHBand="1" w:evenHBand="0" w:firstRowFirstColumn="0" w:firstRowLastColumn="0" w:lastRowFirstColumn="0" w:lastRowLastColumn="0"/>
            </w:pPr>
            <w:r>
              <w:t>0</w:t>
            </w:r>
          </w:p>
        </w:tc>
        <w:tc>
          <w:tcPr>
            <w:tcW w:w="1323" w:type="dxa"/>
          </w:tcPr>
          <w:p w14:paraId="02501A18" w14:textId="77777777" w:rsidR="0023008F" w:rsidRPr="00DD5B32" w:rsidRDefault="001A6C8D">
            <w:pPr>
              <w:cnfStyle w:val="000000100000" w:firstRow="0" w:lastRow="0" w:firstColumn="0" w:lastColumn="0" w:oddVBand="0" w:evenVBand="0" w:oddHBand="1" w:evenHBand="0" w:firstRowFirstColumn="0" w:firstRowLastColumn="0" w:lastRowFirstColumn="0" w:lastRowLastColumn="0"/>
            </w:pPr>
            <w:r>
              <w:t>0</w:t>
            </w:r>
          </w:p>
        </w:tc>
      </w:tr>
      <w:tr w:rsidR="008D596B" w14:paraId="586F83E7" w14:textId="77777777" w:rsidTr="005B73B0">
        <w:tc>
          <w:tcPr>
            <w:cnfStyle w:val="001000000000" w:firstRow="0" w:lastRow="0" w:firstColumn="1" w:lastColumn="0" w:oddVBand="0" w:evenVBand="0" w:oddHBand="0" w:evenHBand="0" w:firstRowFirstColumn="0" w:firstRowLastColumn="0" w:lastRowFirstColumn="0" w:lastRowLastColumn="0"/>
            <w:tcW w:w="3114" w:type="dxa"/>
          </w:tcPr>
          <w:p w14:paraId="35B1B217" w14:textId="77777777" w:rsidR="008D596B" w:rsidRPr="0023008F" w:rsidRDefault="008D596B">
            <w:pPr>
              <w:rPr>
                <w:b w:val="0"/>
                <w:bCs w:val="0"/>
              </w:rPr>
            </w:pPr>
            <w:r w:rsidRPr="0023008F">
              <w:rPr>
                <w:b w:val="0"/>
              </w:rPr>
              <w:t>Aantal verwijzingen SO cl. 3</w:t>
            </w:r>
          </w:p>
        </w:tc>
        <w:tc>
          <w:tcPr>
            <w:tcW w:w="1323" w:type="dxa"/>
          </w:tcPr>
          <w:p w14:paraId="7D09E1F6" w14:textId="4899C0D6" w:rsidR="008D596B" w:rsidRPr="00DD5B32" w:rsidRDefault="00AE6B5C">
            <w:pPr>
              <w:cnfStyle w:val="000000000000" w:firstRow="0" w:lastRow="0" w:firstColumn="0" w:lastColumn="0" w:oddVBand="0" w:evenVBand="0" w:oddHBand="0" w:evenHBand="0" w:firstRowFirstColumn="0" w:firstRowLastColumn="0" w:lastRowFirstColumn="0" w:lastRowLastColumn="0"/>
            </w:pPr>
            <w:r>
              <w:t>0</w:t>
            </w:r>
          </w:p>
        </w:tc>
        <w:tc>
          <w:tcPr>
            <w:tcW w:w="1323" w:type="dxa"/>
          </w:tcPr>
          <w:p w14:paraId="7F2E90C0" w14:textId="77777777" w:rsidR="008D596B" w:rsidRPr="00DD5B32" w:rsidRDefault="001D44AC">
            <w:pPr>
              <w:cnfStyle w:val="000000000000" w:firstRow="0" w:lastRow="0" w:firstColumn="0" w:lastColumn="0" w:oddVBand="0" w:evenVBand="0" w:oddHBand="0" w:evenHBand="0" w:firstRowFirstColumn="0" w:firstRowLastColumn="0" w:lastRowFirstColumn="0" w:lastRowLastColumn="0"/>
            </w:pPr>
            <w:r>
              <w:t>0</w:t>
            </w:r>
          </w:p>
        </w:tc>
        <w:tc>
          <w:tcPr>
            <w:tcW w:w="1323" w:type="dxa"/>
          </w:tcPr>
          <w:p w14:paraId="387415A7" w14:textId="77777777" w:rsidR="008D596B" w:rsidRPr="00DD5B32" w:rsidRDefault="001A6C8D">
            <w:pPr>
              <w:cnfStyle w:val="000000000000" w:firstRow="0" w:lastRow="0" w:firstColumn="0" w:lastColumn="0" w:oddVBand="0" w:evenVBand="0" w:oddHBand="0" w:evenHBand="0" w:firstRowFirstColumn="0" w:firstRowLastColumn="0" w:lastRowFirstColumn="0" w:lastRowLastColumn="0"/>
            </w:pPr>
            <w:r>
              <w:t>0</w:t>
            </w:r>
          </w:p>
        </w:tc>
      </w:tr>
      <w:tr w:rsidR="008D596B" w14:paraId="34D6AF70" w14:textId="77777777" w:rsidTr="005B7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92425C2" w14:textId="77777777" w:rsidR="008D596B" w:rsidRPr="0023008F" w:rsidRDefault="008D596B">
            <w:pPr>
              <w:rPr>
                <w:b w:val="0"/>
                <w:bCs w:val="0"/>
              </w:rPr>
            </w:pPr>
            <w:r w:rsidRPr="0023008F">
              <w:rPr>
                <w:b w:val="0"/>
              </w:rPr>
              <w:t>Aantal verwijzingen SO cl. 4</w:t>
            </w:r>
          </w:p>
        </w:tc>
        <w:tc>
          <w:tcPr>
            <w:tcW w:w="1323" w:type="dxa"/>
          </w:tcPr>
          <w:p w14:paraId="0AC97273" w14:textId="4B157CF3" w:rsidR="008D596B" w:rsidRPr="00DD5B32" w:rsidRDefault="00AE6B5C">
            <w:pPr>
              <w:cnfStyle w:val="000000100000" w:firstRow="0" w:lastRow="0" w:firstColumn="0" w:lastColumn="0" w:oddVBand="0" w:evenVBand="0" w:oddHBand="1" w:evenHBand="0" w:firstRowFirstColumn="0" w:firstRowLastColumn="0" w:lastRowFirstColumn="0" w:lastRowLastColumn="0"/>
            </w:pPr>
            <w:r>
              <w:t>0</w:t>
            </w:r>
          </w:p>
        </w:tc>
        <w:tc>
          <w:tcPr>
            <w:tcW w:w="1323" w:type="dxa"/>
          </w:tcPr>
          <w:p w14:paraId="6D3859A0" w14:textId="42E83A38" w:rsidR="008D596B" w:rsidRPr="00DD5B32" w:rsidRDefault="005401AE">
            <w:pPr>
              <w:cnfStyle w:val="000000100000" w:firstRow="0" w:lastRow="0" w:firstColumn="0" w:lastColumn="0" w:oddVBand="0" w:evenVBand="0" w:oddHBand="1" w:evenHBand="0" w:firstRowFirstColumn="0" w:firstRowLastColumn="0" w:lastRowFirstColumn="0" w:lastRowLastColumn="0"/>
            </w:pPr>
            <w:r>
              <w:t>0</w:t>
            </w:r>
          </w:p>
        </w:tc>
        <w:tc>
          <w:tcPr>
            <w:tcW w:w="1323" w:type="dxa"/>
          </w:tcPr>
          <w:p w14:paraId="25D343A4" w14:textId="77777777" w:rsidR="008D596B" w:rsidRPr="00DD5B32" w:rsidRDefault="008D596B">
            <w:pPr>
              <w:cnfStyle w:val="000000100000" w:firstRow="0" w:lastRow="0" w:firstColumn="0" w:lastColumn="0" w:oddVBand="0" w:evenVBand="0" w:oddHBand="1" w:evenHBand="0" w:firstRowFirstColumn="0" w:firstRowLastColumn="0" w:lastRowFirstColumn="0" w:lastRowLastColumn="0"/>
            </w:pPr>
          </w:p>
        </w:tc>
      </w:tr>
      <w:tr w:rsidR="008D596B" w14:paraId="7C4F3255" w14:textId="77777777" w:rsidTr="00465882">
        <w:tc>
          <w:tcPr>
            <w:cnfStyle w:val="001000000000" w:firstRow="0" w:lastRow="0" w:firstColumn="1" w:lastColumn="0" w:oddVBand="0" w:evenVBand="0" w:oddHBand="0" w:evenHBand="0" w:firstRowFirstColumn="0" w:firstRowLastColumn="0" w:lastRowFirstColumn="0" w:lastRowLastColumn="0"/>
            <w:tcW w:w="3114" w:type="dxa"/>
          </w:tcPr>
          <w:p w14:paraId="2B1532C1" w14:textId="566C112F" w:rsidR="008D596B" w:rsidRPr="0023008F" w:rsidRDefault="008D596B">
            <w:pPr>
              <w:rPr>
                <w:b w:val="0"/>
                <w:bCs w:val="0"/>
              </w:rPr>
            </w:pPr>
            <w:r w:rsidRPr="0023008F">
              <w:rPr>
                <w:b w:val="0"/>
              </w:rPr>
              <w:t>Aantal lln. LGF</w:t>
            </w:r>
          </w:p>
        </w:tc>
        <w:tc>
          <w:tcPr>
            <w:tcW w:w="1323" w:type="dxa"/>
          </w:tcPr>
          <w:p w14:paraId="6748F27F" w14:textId="7127B416" w:rsidR="008D596B" w:rsidRPr="00DD5B32" w:rsidRDefault="00AE6B5C">
            <w:pPr>
              <w:cnfStyle w:val="000000000000" w:firstRow="0" w:lastRow="0" w:firstColumn="0" w:lastColumn="0" w:oddVBand="0" w:evenVBand="0" w:oddHBand="0" w:evenHBand="0" w:firstRowFirstColumn="0" w:firstRowLastColumn="0" w:lastRowFirstColumn="0" w:lastRowLastColumn="0"/>
            </w:pPr>
            <w:r>
              <w:t>1</w:t>
            </w:r>
          </w:p>
        </w:tc>
        <w:tc>
          <w:tcPr>
            <w:tcW w:w="1323" w:type="dxa"/>
            <w:shd w:val="clear" w:color="auto" w:fill="002060"/>
          </w:tcPr>
          <w:p w14:paraId="748BF0EA" w14:textId="77777777" w:rsidR="008D596B" w:rsidRPr="00DD5B32" w:rsidRDefault="008D596B">
            <w:pPr>
              <w:cnfStyle w:val="000000000000" w:firstRow="0" w:lastRow="0" w:firstColumn="0" w:lastColumn="0" w:oddVBand="0" w:evenVBand="0" w:oddHBand="0" w:evenHBand="0" w:firstRowFirstColumn="0" w:firstRowLastColumn="0" w:lastRowFirstColumn="0" w:lastRowLastColumn="0"/>
            </w:pPr>
          </w:p>
        </w:tc>
        <w:tc>
          <w:tcPr>
            <w:tcW w:w="1323" w:type="dxa"/>
            <w:shd w:val="clear" w:color="auto" w:fill="002060"/>
          </w:tcPr>
          <w:p w14:paraId="37A627BC" w14:textId="77777777" w:rsidR="008D596B" w:rsidRPr="00DD5B32" w:rsidRDefault="008D596B">
            <w:pPr>
              <w:cnfStyle w:val="000000000000" w:firstRow="0" w:lastRow="0" w:firstColumn="0" w:lastColumn="0" w:oddVBand="0" w:evenVBand="0" w:oddHBand="0" w:evenHBand="0" w:firstRowFirstColumn="0" w:firstRowLastColumn="0" w:lastRowFirstColumn="0" w:lastRowLastColumn="0"/>
            </w:pPr>
          </w:p>
        </w:tc>
      </w:tr>
    </w:tbl>
    <w:p w14:paraId="054ADB52" w14:textId="77777777" w:rsidR="00DD5B32" w:rsidRDefault="00DD5B32"/>
    <w:tbl>
      <w:tblPr>
        <w:tblStyle w:val="Rastertabel6kleurrijk-Accent11"/>
        <w:tblW w:w="0" w:type="auto"/>
        <w:tblLook w:val="04A0" w:firstRow="1" w:lastRow="0" w:firstColumn="1" w:lastColumn="0" w:noHBand="0" w:noVBand="1"/>
      </w:tblPr>
      <w:tblGrid>
        <w:gridCol w:w="3114"/>
        <w:gridCol w:w="1323"/>
        <w:gridCol w:w="1323"/>
        <w:gridCol w:w="1323"/>
      </w:tblGrid>
      <w:tr w:rsidR="00465882" w14:paraId="513AD5BE" w14:textId="77777777" w:rsidTr="005B7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3CC96C2" w14:textId="77777777" w:rsidR="00465882" w:rsidRDefault="00465882" w:rsidP="005B73B0">
            <w:pPr>
              <w:rPr>
                <w:b w:val="0"/>
                <w:bCs w:val="0"/>
              </w:rPr>
            </w:pPr>
            <w:r>
              <w:t>Uitstroom VO</w:t>
            </w:r>
          </w:p>
        </w:tc>
        <w:tc>
          <w:tcPr>
            <w:tcW w:w="1323" w:type="dxa"/>
          </w:tcPr>
          <w:p w14:paraId="7AC04C44" w14:textId="77777777" w:rsidR="00465882" w:rsidRPr="00DD5B32" w:rsidRDefault="00465882" w:rsidP="005B73B0">
            <w:pPr>
              <w:jc w:val="center"/>
              <w:cnfStyle w:val="100000000000" w:firstRow="1" w:lastRow="0" w:firstColumn="0" w:lastColumn="0" w:oddVBand="0" w:evenVBand="0" w:oddHBand="0" w:evenHBand="0" w:firstRowFirstColumn="0" w:firstRowLastColumn="0" w:lastRowFirstColumn="0" w:lastRowLastColumn="0"/>
              <w:rPr>
                <w:bCs w:val="0"/>
              </w:rPr>
            </w:pPr>
            <w:r w:rsidRPr="00DD5B32">
              <w:rPr>
                <w:bCs w:val="0"/>
              </w:rPr>
              <w:t>2013-2014</w:t>
            </w:r>
          </w:p>
        </w:tc>
        <w:tc>
          <w:tcPr>
            <w:tcW w:w="1323" w:type="dxa"/>
          </w:tcPr>
          <w:p w14:paraId="3E3ACAF5" w14:textId="77777777" w:rsidR="00465882" w:rsidRPr="00DD5B32" w:rsidRDefault="00465882" w:rsidP="005B73B0">
            <w:pPr>
              <w:jc w:val="center"/>
              <w:cnfStyle w:val="100000000000" w:firstRow="1" w:lastRow="0" w:firstColumn="0" w:lastColumn="0" w:oddVBand="0" w:evenVBand="0" w:oddHBand="0" w:evenHBand="0" w:firstRowFirstColumn="0" w:firstRowLastColumn="0" w:lastRowFirstColumn="0" w:lastRowLastColumn="0"/>
              <w:rPr>
                <w:bCs w:val="0"/>
              </w:rPr>
            </w:pPr>
            <w:r w:rsidRPr="00DD5B32">
              <w:rPr>
                <w:bCs w:val="0"/>
              </w:rPr>
              <w:t>2014-2015</w:t>
            </w:r>
          </w:p>
        </w:tc>
        <w:tc>
          <w:tcPr>
            <w:tcW w:w="1323" w:type="dxa"/>
          </w:tcPr>
          <w:p w14:paraId="7088F563" w14:textId="77777777" w:rsidR="00465882" w:rsidRPr="00DD5B32" w:rsidRDefault="00465882" w:rsidP="005B73B0">
            <w:pPr>
              <w:jc w:val="center"/>
              <w:cnfStyle w:val="100000000000" w:firstRow="1" w:lastRow="0" w:firstColumn="0" w:lastColumn="0" w:oddVBand="0" w:evenVBand="0" w:oddHBand="0" w:evenHBand="0" w:firstRowFirstColumn="0" w:firstRowLastColumn="0" w:lastRowFirstColumn="0" w:lastRowLastColumn="0"/>
            </w:pPr>
            <w:r w:rsidRPr="00DD5B32">
              <w:t>2015-2016</w:t>
            </w:r>
          </w:p>
        </w:tc>
      </w:tr>
      <w:tr w:rsidR="00465882" w14:paraId="117BC499" w14:textId="77777777" w:rsidTr="005B7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926C0C0" w14:textId="77777777" w:rsidR="00465882" w:rsidRDefault="00465882" w:rsidP="005B73B0">
            <w:pPr>
              <w:rPr>
                <w:b w:val="0"/>
                <w:bCs w:val="0"/>
              </w:rPr>
            </w:pPr>
            <w:r>
              <w:rPr>
                <w:b w:val="0"/>
                <w:bCs w:val="0"/>
              </w:rPr>
              <w:t>VSO</w:t>
            </w:r>
          </w:p>
        </w:tc>
        <w:tc>
          <w:tcPr>
            <w:tcW w:w="1323" w:type="dxa"/>
          </w:tcPr>
          <w:p w14:paraId="3EBD60B7" w14:textId="77777777" w:rsidR="00465882" w:rsidRPr="00DD5B32" w:rsidRDefault="00C21FFA" w:rsidP="005B73B0">
            <w:pPr>
              <w:cnfStyle w:val="000000100000" w:firstRow="0" w:lastRow="0" w:firstColumn="0" w:lastColumn="0" w:oddVBand="0" w:evenVBand="0" w:oddHBand="1" w:evenHBand="0" w:firstRowFirstColumn="0" w:firstRowLastColumn="0" w:lastRowFirstColumn="0" w:lastRowLastColumn="0"/>
            </w:pPr>
            <w:r>
              <w:t>0</w:t>
            </w:r>
          </w:p>
        </w:tc>
        <w:tc>
          <w:tcPr>
            <w:tcW w:w="1323" w:type="dxa"/>
          </w:tcPr>
          <w:p w14:paraId="02341397" w14:textId="20AD70B0" w:rsidR="00465882" w:rsidRPr="00DD5B32" w:rsidRDefault="005401AE" w:rsidP="005B73B0">
            <w:pPr>
              <w:cnfStyle w:val="000000100000" w:firstRow="0" w:lastRow="0" w:firstColumn="0" w:lastColumn="0" w:oddVBand="0" w:evenVBand="0" w:oddHBand="1" w:evenHBand="0" w:firstRowFirstColumn="0" w:firstRowLastColumn="0" w:lastRowFirstColumn="0" w:lastRowLastColumn="0"/>
            </w:pPr>
            <w:r>
              <w:t>0</w:t>
            </w:r>
          </w:p>
        </w:tc>
        <w:tc>
          <w:tcPr>
            <w:tcW w:w="1323" w:type="dxa"/>
          </w:tcPr>
          <w:p w14:paraId="22E049CB" w14:textId="7988A0AE" w:rsidR="00465882" w:rsidRPr="00DD5B32" w:rsidRDefault="005401AE" w:rsidP="005B73B0">
            <w:pPr>
              <w:cnfStyle w:val="000000100000" w:firstRow="0" w:lastRow="0" w:firstColumn="0" w:lastColumn="0" w:oddVBand="0" w:evenVBand="0" w:oddHBand="1" w:evenHBand="0" w:firstRowFirstColumn="0" w:firstRowLastColumn="0" w:lastRowFirstColumn="0" w:lastRowLastColumn="0"/>
            </w:pPr>
            <w:r>
              <w:t>0</w:t>
            </w:r>
          </w:p>
        </w:tc>
      </w:tr>
      <w:tr w:rsidR="00465882" w14:paraId="109E07A4" w14:textId="77777777" w:rsidTr="005B73B0">
        <w:tc>
          <w:tcPr>
            <w:cnfStyle w:val="001000000000" w:firstRow="0" w:lastRow="0" w:firstColumn="1" w:lastColumn="0" w:oddVBand="0" w:evenVBand="0" w:oddHBand="0" w:evenHBand="0" w:firstRowFirstColumn="0" w:firstRowLastColumn="0" w:lastRowFirstColumn="0" w:lastRowLastColumn="0"/>
            <w:tcW w:w="3114" w:type="dxa"/>
          </w:tcPr>
          <w:p w14:paraId="5431CF83" w14:textId="77777777" w:rsidR="00465882" w:rsidRDefault="00465882" w:rsidP="005B73B0">
            <w:pPr>
              <w:rPr>
                <w:b w:val="0"/>
                <w:bCs w:val="0"/>
              </w:rPr>
            </w:pPr>
            <w:r>
              <w:rPr>
                <w:b w:val="0"/>
                <w:bCs w:val="0"/>
              </w:rPr>
              <w:t>PrO</w:t>
            </w:r>
          </w:p>
        </w:tc>
        <w:tc>
          <w:tcPr>
            <w:tcW w:w="1323" w:type="dxa"/>
          </w:tcPr>
          <w:p w14:paraId="15F2BBB2" w14:textId="77777777" w:rsidR="00465882" w:rsidRPr="00DD5B32" w:rsidRDefault="00C21FFA" w:rsidP="005B73B0">
            <w:pPr>
              <w:cnfStyle w:val="000000000000" w:firstRow="0" w:lastRow="0" w:firstColumn="0" w:lastColumn="0" w:oddVBand="0" w:evenVBand="0" w:oddHBand="0" w:evenHBand="0" w:firstRowFirstColumn="0" w:firstRowLastColumn="0" w:lastRowFirstColumn="0" w:lastRowLastColumn="0"/>
            </w:pPr>
            <w:r>
              <w:t>2</w:t>
            </w:r>
          </w:p>
        </w:tc>
        <w:tc>
          <w:tcPr>
            <w:tcW w:w="1323" w:type="dxa"/>
          </w:tcPr>
          <w:p w14:paraId="1C174CBF" w14:textId="43DD0302" w:rsidR="00465882" w:rsidRPr="00DD5B32" w:rsidRDefault="005401AE" w:rsidP="005B73B0">
            <w:pPr>
              <w:cnfStyle w:val="000000000000" w:firstRow="0" w:lastRow="0" w:firstColumn="0" w:lastColumn="0" w:oddVBand="0" w:evenVBand="0" w:oddHBand="0" w:evenHBand="0" w:firstRowFirstColumn="0" w:firstRowLastColumn="0" w:lastRowFirstColumn="0" w:lastRowLastColumn="0"/>
            </w:pPr>
            <w:r>
              <w:t>3</w:t>
            </w:r>
          </w:p>
        </w:tc>
        <w:tc>
          <w:tcPr>
            <w:tcW w:w="1323" w:type="dxa"/>
          </w:tcPr>
          <w:p w14:paraId="44E7EDE3" w14:textId="22B13E1E" w:rsidR="00465882" w:rsidRPr="00DD5B32" w:rsidRDefault="005401AE" w:rsidP="005B73B0">
            <w:pPr>
              <w:cnfStyle w:val="000000000000" w:firstRow="0" w:lastRow="0" w:firstColumn="0" w:lastColumn="0" w:oddVBand="0" w:evenVBand="0" w:oddHBand="0" w:evenHBand="0" w:firstRowFirstColumn="0" w:firstRowLastColumn="0" w:lastRowFirstColumn="0" w:lastRowLastColumn="0"/>
            </w:pPr>
            <w:r>
              <w:t>0</w:t>
            </w:r>
          </w:p>
        </w:tc>
      </w:tr>
      <w:tr w:rsidR="00465882" w14:paraId="4D55E98F" w14:textId="77777777" w:rsidTr="005B7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997E0D1" w14:textId="77777777" w:rsidR="00465882" w:rsidRDefault="00465882" w:rsidP="005B73B0">
            <w:pPr>
              <w:rPr>
                <w:b w:val="0"/>
                <w:bCs w:val="0"/>
              </w:rPr>
            </w:pPr>
            <w:r>
              <w:rPr>
                <w:b w:val="0"/>
                <w:bCs w:val="0"/>
              </w:rPr>
              <w:t>Vmbo BB</w:t>
            </w:r>
          </w:p>
        </w:tc>
        <w:tc>
          <w:tcPr>
            <w:tcW w:w="1323" w:type="dxa"/>
          </w:tcPr>
          <w:p w14:paraId="72987B47" w14:textId="623EE550" w:rsidR="00465882" w:rsidRPr="00DD5B32" w:rsidRDefault="005401AE" w:rsidP="005B73B0">
            <w:pPr>
              <w:cnfStyle w:val="000000100000" w:firstRow="0" w:lastRow="0" w:firstColumn="0" w:lastColumn="0" w:oddVBand="0" w:evenVBand="0" w:oddHBand="1" w:evenHBand="0" w:firstRowFirstColumn="0" w:firstRowLastColumn="0" w:lastRowFirstColumn="0" w:lastRowLastColumn="0"/>
            </w:pPr>
            <w:r>
              <w:t>3</w:t>
            </w:r>
          </w:p>
        </w:tc>
        <w:tc>
          <w:tcPr>
            <w:tcW w:w="1323" w:type="dxa"/>
          </w:tcPr>
          <w:p w14:paraId="5EBE4C53" w14:textId="12514573" w:rsidR="00465882" w:rsidRPr="00DD5B32" w:rsidRDefault="005401AE" w:rsidP="005B73B0">
            <w:pPr>
              <w:cnfStyle w:val="000000100000" w:firstRow="0" w:lastRow="0" w:firstColumn="0" w:lastColumn="0" w:oddVBand="0" w:evenVBand="0" w:oddHBand="1" w:evenHBand="0" w:firstRowFirstColumn="0" w:firstRowLastColumn="0" w:lastRowFirstColumn="0" w:lastRowLastColumn="0"/>
            </w:pPr>
            <w:r>
              <w:t>6</w:t>
            </w:r>
          </w:p>
        </w:tc>
        <w:tc>
          <w:tcPr>
            <w:tcW w:w="1323" w:type="dxa"/>
          </w:tcPr>
          <w:p w14:paraId="4582FDF8" w14:textId="237ACCA0" w:rsidR="00465882" w:rsidRPr="00DD5B32" w:rsidRDefault="005401AE" w:rsidP="005B73B0">
            <w:pPr>
              <w:cnfStyle w:val="000000100000" w:firstRow="0" w:lastRow="0" w:firstColumn="0" w:lastColumn="0" w:oddVBand="0" w:evenVBand="0" w:oddHBand="1" w:evenHBand="0" w:firstRowFirstColumn="0" w:firstRowLastColumn="0" w:lastRowFirstColumn="0" w:lastRowLastColumn="0"/>
            </w:pPr>
            <w:r>
              <w:t>4</w:t>
            </w:r>
          </w:p>
        </w:tc>
      </w:tr>
      <w:tr w:rsidR="00465882" w14:paraId="0F600F7B" w14:textId="77777777" w:rsidTr="005B73B0">
        <w:tc>
          <w:tcPr>
            <w:cnfStyle w:val="001000000000" w:firstRow="0" w:lastRow="0" w:firstColumn="1" w:lastColumn="0" w:oddVBand="0" w:evenVBand="0" w:oddHBand="0" w:evenHBand="0" w:firstRowFirstColumn="0" w:firstRowLastColumn="0" w:lastRowFirstColumn="0" w:lastRowLastColumn="0"/>
            <w:tcW w:w="3114" w:type="dxa"/>
          </w:tcPr>
          <w:p w14:paraId="73EE0450" w14:textId="77777777" w:rsidR="00465882" w:rsidRDefault="00465882" w:rsidP="005B73B0">
            <w:pPr>
              <w:rPr>
                <w:b w:val="0"/>
                <w:bCs w:val="0"/>
              </w:rPr>
            </w:pPr>
            <w:r>
              <w:rPr>
                <w:b w:val="0"/>
                <w:bCs w:val="0"/>
              </w:rPr>
              <w:t>Vmbo KB</w:t>
            </w:r>
          </w:p>
        </w:tc>
        <w:tc>
          <w:tcPr>
            <w:tcW w:w="1323" w:type="dxa"/>
          </w:tcPr>
          <w:p w14:paraId="0D286A73" w14:textId="7E778D3B" w:rsidR="00465882" w:rsidRPr="00DD5B32" w:rsidRDefault="005401AE" w:rsidP="005B73B0">
            <w:pPr>
              <w:cnfStyle w:val="000000000000" w:firstRow="0" w:lastRow="0" w:firstColumn="0" w:lastColumn="0" w:oddVBand="0" w:evenVBand="0" w:oddHBand="0" w:evenHBand="0" w:firstRowFirstColumn="0" w:firstRowLastColumn="0" w:lastRowFirstColumn="0" w:lastRowLastColumn="0"/>
            </w:pPr>
            <w:r>
              <w:t>7</w:t>
            </w:r>
          </w:p>
        </w:tc>
        <w:tc>
          <w:tcPr>
            <w:tcW w:w="1323" w:type="dxa"/>
          </w:tcPr>
          <w:p w14:paraId="62887B24" w14:textId="2F146250" w:rsidR="00465882" w:rsidRPr="00DD5B32" w:rsidRDefault="005401AE" w:rsidP="005B73B0">
            <w:pPr>
              <w:cnfStyle w:val="000000000000" w:firstRow="0" w:lastRow="0" w:firstColumn="0" w:lastColumn="0" w:oddVBand="0" w:evenVBand="0" w:oddHBand="0" w:evenHBand="0" w:firstRowFirstColumn="0" w:firstRowLastColumn="0" w:lastRowFirstColumn="0" w:lastRowLastColumn="0"/>
            </w:pPr>
            <w:r>
              <w:t>6</w:t>
            </w:r>
          </w:p>
        </w:tc>
        <w:tc>
          <w:tcPr>
            <w:tcW w:w="1323" w:type="dxa"/>
          </w:tcPr>
          <w:p w14:paraId="28E90B37" w14:textId="46E0A094" w:rsidR="00465882" w:rsidRPr="00DD5B32" w:rsidRDefault="005401AE" w:rsidP="005B73B0">
            <w:pPr>
              <w:cnfStyle w:val="000000000000" w:firstRow="0" w:lastRow="0" w:firstColumn="0" w:lastColumn="0" w:oddVBand="0" w:evenVBand="0" w:oddHBand="0" w:evenHBand="0" w:firstRowFirstColumn="0" w:firstRowLastColumn="0" w:lastRowFirstColumn="0" w:lastRowLastColumn="0"/>
            </w:pPr>
            <w:r>
              <w:t>8</w:t>
            </w:r>
          </w:p>
        </w:tc>
      </w:tr>
      <w:tr w:rsidR="00465882" w14:paraId="35F01A7B" w14:textId="77777777" w:rsidTr="005B7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33E94A2" w14:textId="5DA68C7E" w:rsidR="00465882" w:rsidRDefault="00465882" w:rsidP="005B73B0">
            <w:pPr>
              <w:rPr>
                <w:b w:val="0"/>
                <w:bCs w:val="0"/>
              </w:rPr>
            </w:pPr>
            <w:r>
              <w:rPr>
                <w:b w:val="0"/>
                <w:bCs w:val="0"/>
              </w:rPr>
              <w:t>Vmbo T</w:t>
            </w:r>
            <w:r w:rsidR="005401AE">
              <w:rPr>
                <w:b w:val="0"/>
                <w:bCs w:val="0"/>
              </w:rPr>
              <w:t>L</w:t>
            </w:r>
          </w:p>
        </w:tc>
        <w:tc>
          <w:tcPr>
            <w:tcW w:w="1323" w:type="dxa"/>
          </w:tcPr>
          <w:p w14:paraId="42D8F879" w14:textId="5B1E9CDA" w:rsidR="00465882" w:rsidRPr="00DD5B32" w:rsidRDefault="005401AE" w:rsidP="005B73B0">
            <w:pPr>
              <w:cnfStyle w:val="000000100000" w:firstRow="0" w:lastRow="0" w:firstColumn="0" w:lastColumn="0" w:oddVBand="0" w:evenVBand="0" w:oddHBand="1" w:evenHBand="0" w:firstRowFirstColumn="0" w:firstRowLastColumn="0" w:lastRowFirstColumn="0" w:lastRowLastColumn="0"/>
            </w:pPr>
            <w:r>
              <w:t>15</w:t>
            </w:r>
          </w:p>
        </w:tc>
        <w:tc>
          <w:tcPr>
            <w:tcW w:w="1323" w:type="dxa"/>
          </w:tcPr>
          <w:p w14:paraId="18C109E9" w14:textId="429CB67C" w:rsidR="00465882" w:rsidRPr="00DD5B32" w:rsidRDefault="005401AE" w:rsidP="005B73B0">
            <w:pPr>
              <w:cnfStyle w:val="000000100000" w:firstRow="0" w:lastRow="0" w:firstColumn="0" w:lastColumn="0" w:oddVBand="0" w:evenVBand="0" w:oddHBand="1" w:evenHBand="0" w:firstRowFirstColumn="0" w:firstRowLastColumn="0" w:lastRowFirstColumn="0" w:lastRowLastColumn="0"/>
            </w:pPr>
            <w:r>
              <w:t>6</w:t>
            </w:r>
          </w:p>
        </w:tc>
        <w:tc>
          <w:tcPr>
            <w:tcW w:w="1323" w:type="dxa"/>
          </w:tcPr>
          <w:p w14:paraId="40A5DBDA" w14:textId="246F2CB3" w:rsidR="00465882" w:rsidRPr="00DD5B32" w:rsidRDefault="005401AE" w:rsidP="005B73B0">
            <w:pPr>
              <w:cnfStyle w:val="000000100000" w:firstRow="0" w:lastRow="0" w:firstColumn="0" w:lastColumn="0" w:oddVBand="0" w:evenVBand="0" w:oddHBand="1" w:evenHBand="0" w:firstRowFirstColumn="0" w:firstRowLastColumn="0" w:lastRowFirstColumn="0" w:lastRowLastColumn="0"/>
            </w:pPr>
            <w:r>
              <w:t>10</w:t>
            </w:r>
          </w:p>
        </w:tc>
      </w:tr>
      <w:tr w:rsidR="00465882" w14:paraId="54CD975D" w14:textId="77777777" w:rsidTr="005B73B0">
        <w:tc>
          <w:tcPr>
            <w:cnfStyle w:val="001000000000" w:firstRow="0" w:lastRow="0" w:firstColumn="1" w:lastColumn="0" w:oddVBand="0" w:evenVBand="0" w:oddHBand="0" w:evenHBand="0" w:firstRowFirstColumn="0" w:firstRowLastColumn="0" w:lastRowFirstColumn="0" w:lastRowLastColumn="0"/>
            <w:tcW w:w="3114" w:type="dxa"/>
          </w:tcPr>
          <w:p w14:paraId="5734A3D1" w14:textId="77777777" w:rsidR="00465882" w:rsidRDefault="00465882" w:rsidP="005B73B0">
            <w:pPr>
              <w:rPr>
                <w:b w:val="0"/>
                <w:bCs w:val="0"/>
              </w:rPr>
            </w:pPr>
            <w:r>
              <w:rPr>
                <w:b w:val="0"/>
                <w:bCs w:val="0"/>
              </w:rPr>
              <w:t>Havo</w:t>
            </w:r>
          </w:p>
        </w:tc>
        <w:tc>
          <w:tcPr>
            <w:tcW w:w="1323" w:type="dxa"/>
          </w:tcPr>
          <w:p w14:paraId="197D7F8A" w14:textId="0301F122" w:rsidR="00465882" w:rsidRPr="00DD5B32" w:rsidRDefault="005401AE" w:rsidP="005B73B0">
            <w:pPr>
              <w:cnfStyle w:val="000000000000" w:firstRow="0" w:lastRow="0" w:firstColumn="0" w:lastColumn="0" w:oddVBand="0" w:evenVBand="0" w:oddHBand="0" w:evenHBand="0" w:firstRowFirstColumn="0" w:firstRowLastColumn="0" w:lastRowFirstColumn="0" w:lastRowLastColumn="0"/>
            </w:pPr>
            <w:r>
              <w:t>12</w:t>
            </w:r>
          </w:p>
        </w:tc>
        <w:tc>
          <w:tcPr>
            <w:tcW w:w="1323" w:type="dxa"/>
          </w:tcPr>
          <w:p w14:paraId="7E929936" w14:textId="5F9DA1C7" w:rsidR="00465882" w:rsidRPr="00DD5B32" w:rsidRDefault="005401AE" w:rsidP="005B73B0">
            <w:pPr>
              <w:cnfStyle w:val="000000000000" w:firstRow="0" w:lastRow="0" w:firstColumn="0" w:lastColumn="0" w:oddVBand="0" w:evenVBand="0" w:oddHBand="0" w:evenHBand="0" w:firstRowFirstColumn="0" w:firstRowLastColumn="0" w:lastRowFirstColumn="0" w:lastRowLastColumn="0"/>
            </w:pPr>
            <w:r>
              <w:t>16</w:t>
            </w:r>
          </w:p>
        </w:tc>
        <w:tc>
          <w:tcPr>
            <w:tcW w:w="1323" w:type="dxa"/>
          </w:tcPr>
          <w:p w14:paraId="590CA2C7" w14:textId="0DBE9468" w:rsidR="00465882" w:rsidRPr="00DD5B32" w:rsidRDefault="005401AE" w:rsidP="005B73B0">
            <w:pPr>
              <w:cnfStyle w:val="000000000000" w:firstRow="0" w:lastRow="0" w:firstColumn="0" w:lastColumn="0" w:oddVBand="0" w:evenVBand="0" w:oddHBand="0" w:evenHBand="0" w:firstRowFirstColumn="0" w:firstRowLastColumn="0" w:lastRowFirstColumn="0" w:lastRowLastColumn="0"/>
            </w:pPr>
            <w:r>
              <w:t>7</w:t>
            </w:r>
          </w:p>
        </w:tc>
      </w:tr>
      <w:tr w:rsidR="00465882" w14:paraId="156780BA" w14:textId="77777777" w:rsidTr="005B7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E34BA47" w14:textId="77777777" w:rsidR="00465882" w:rsidRDefault="00465882" w:rsidP="005B73B0">
            <w:pPr>
              <w:rPr>
                <w:b w:val="0"/>
                <w:bCs w:val="0"/>
              </w:rPr>
            </w:pPr>
            <w:r>
              <w:rPr>
                <w:b w:val="0"/>
                <w:bCs w:val="0"/>
              </w:rPr>
              <w:t>VWO</w:t>
            </w:r>
          </w:p>
        </w:tc>
        <w:tc>
          <w:tcPr>
            <w:tcW w:w="1323" w:type="dxa"/>
          </w:tcPr>
          <w:p w14:paraId="77DB1A6B" w14:textId="2E0728DF" w:rsidR="00465882" w:rsidRPr="00DD5B32" w:rsidRDefault="005401AE" w:rsidP="005B73B0">
            <w:pPr>
              <w:cnfStyle w:val="000000100000" w:firstRow="0" w:lastRow="0" w:firstColumn="0" w:lastColumn="0" w:oddVBand="0" w:evenVBand="0" w:oddHBand="1" w:evenHBand="0" w:firstRowFirstColumn="0" w:firstRowLastColumn="0" w:lastRowFirstColumn="0" w:lastRowLastColumn="0"/>
            </w:pPr>
            <w:r>
              <w:t>15</w:t>
            </w:r>
          </w:p>
        </w:tc>
        <w:tc>
          <w:tcPr>
            <w:tcW w:w="1323" w:type="dxa"/>
          </w:tcPr>
          <w:p w14:paraId="2B9178FA" w14:textId="23559FF3" w:rsidR="00465882" w:rsidRPr="00DD5B32" w:rsidRDefault="005401AE" w:rsidP="005B73B0">
            <w:pPr>
              <w:cnfStyle w:val="000000100000" w:firstRow="0" w:lastRow="0" w:firstColumn="0" w:lastColumn="0" w:oddVBand="0" w:evenVBand="0" w:oddHBand="1" w:evenHBand="0" w:firstRowFirstColumn="0" w:firstRowLastColumn="0" w:lastRowFirstColumn="0" w:lastRowLastColumn="0"/>
            </w:pPr>
            <w:r>
              <w:t>11</w:t>
            </w:r>
          </w:p>
        </w:tc>
        <w:tc>
          <w:tcPr>
            <w:tcW w:w="1323" w:type="dxa"/>
          </w:tcPr>
          <w:p w14:paraId="06DADD46" w14:textId="48DF0471" w:rsidR="00465882" w:rsidRPr="00DD5B32" w:rsidRDefault="005401AE" w:rsidP="005B73B0">
            <w:pPr>
              <w:cnfStyle w:val="000000100000" w:firstRow="0" w:lastRow="0" w:firstColumn="0" w:lastColumn="0" w:oddVBand="0" w:evenVBand="0" w:oddHBand="1" w:evenHBand="0" w:firstRowFirstColumn="0" w:firstRowLastColumn="0" w:lastRowFirstColumn="0" w:lastRowLastColumn="0"/>
            </w:pPr>
            <w:r>
              <w:t>6</w:t>
            </w:r>
          </w:p>
        </w:tc>
      </w:tr>
    </w:tbl>
    <w:p w14:paraId="3EC21F2F" w14:textId="77777777" w:rsidR="00465882" w:rsidRDefault="00465882"/>
    <w:tbl>
      <w:tblPr>
        <w:tblStyle w:val="Rastertabel6kleurrijk-Accent11"/>
        <w:tblW w:w="9634" w:type="dxa"/>
        <w:tblLook w:val="04A0" w:firstRow="1" w:lastRow="0" w:firstColumn="1" w:lastColumn="0" w:noHBand="0" w:noVBand="1"/>
      </w:tblPr>
      <w:tblGrid>
        <w:gridCol w:w="4237"/>
        <w:gridCol w:w="1799"/>
        <w:gridCol w:w="1799"/>
        <w:gridCol w:w="1799"/>
      </w:tblGrid>
      <w:tr w:rsidR="0032216F" w14:paraId="4BE2BDF5" w14:textId="77777777" w:rsidTr="003221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7" w:type="dxa"/>
          </w:tcPr>
          <w:p w14:paraId="38333015" w14:textId="77777777" w:rsidR="0032216F" w:rsidRPr="0023008F" w:rsidRDefault="002D2536" w:rsidP="002D2536">
            <w:pPr>
              <w:rPr>
                <w:b w:val="0"/>
                <w:bCs w:val="0"/>
                <w:color w:val="FF0000"/>
              </w:rPr>
            </w:pPr>
            <w:r>
              <w:t>Aantal leerlingen op obs De Braskörf</w:t>
            </w:r>
          </w:p>
        </w:tc>
        <w:tc>
          <w:tcPr>
            <w:tcW w:w="1799" w:type="dxa"/>
          </w:tcPr>
          <w:p w14:paraId="1EC85F96" w14:textId="77777777" w:rsidR="0032216F" w:rsidRPr="00DD5B32" w:rsidRDefault="0032216F" w:rsidP="005B73B0">
            <w:pPr>
              <w:jc w:val="center"/>
              <w:cnfStyle w:val="100000000000" w:firstRow="1" w:lastRow="0" w:firstColumn="0" w:lastColumn="0" w:oddVBand="0" w:evenVBand="0" w:oddHBand="0" w:evenHBand="0" w:firstRowFirstColumn="0" w:firstRowLastColumn="0" w:lastRowFirstColumn="0" w:lastRowLastColumn="0"/>
              <w:rPr>
                <w:bCs w:val="0"/>
              </w:rPr>
            </w:pPr>
            <w:r w:rsidRPr="00DD5B32">
              <w:rPr>
                <w:bCs w:val="0"/>
              </w:rPr>
              <w:t>2013-2014</w:t>
            </w:r>
          </w:p>
        </w:tc>
        <w:tc>
          <w:tcPr>
            <w:tcW w:w="1799" w:type="dxa"/>
          </w:tcPr>
          <w:p w14:paraId="0807BBB0" w14:textId="77777777" w:rsidR="0032216F" w:rsidRPr="00DD5B32" w:rsidRDefault="0032216F" w:rsidP="005B73B0">
            <w:pPr>
              <w:jc w:val="center"/>
              <w:cnfStyle w:val="100000000000" w:firstRow="1" w:lastRow="0" w:firstColumn="0" w:lastColumn="0" w:oddVBand="0" w:evenVBand="0" w:oddHBand="0" w:evenHBand="0" w:firstRowFirstColumn="0" w:firstRowLastColumn="0" w:lastRowFirstColumn="0" w:lastRowLastColumn="0"/>
              <w:rPr>
                <w:bCs w:val="0"/>
              </w:rPr>
            </w:pPr>
            <w:r w:rsidRPr="00DD5B32">
              <w:rPr>
                <w:bCs w:val="0"/>
              </w:rPr>
              <w:t>2014-2015</w:t>
            </w:r>
          </w:p>
        </w:tc>
        <w:tc>
          <w:tcPr>
            <w:tcW w:w="1799" w:type="dxa"/>
          </w:tcPr>
          <w:p w14:paraId="2BB7F946" w14:textId="77777777" w:rsidR="0032216F" w:rsidRPr="00DD5B32" w:rsidRDefault="0032216F" w:rsidP="005B73B0">
            <w:pPr>
              <w:jc w:val="center"/>
              <w:cnfStyle w:val="100000000000" w:firstRow="1" w:lastRow="0" w:firstColumn="0" w:lastColumn="0" w:oddVBand="0" w:evenVBand="0" w:oddHBand="0" w:evenHBand="0" w:firstRowFirstColumn="0" w:firstRowLastColumn="0" w:lastRowFirstColumn="0" w:lastRowLastColumn="0"/>
            </w:pPr>
            <w:r w:rsidRPr="00DD5B32">
              <w:t>2015-2016</w:t>
            </w:r>
          </w:p>
        </w:tc>
      </w:tr>
      <w:tr w:rsidR="0032216F" w14:paraId="03EFD1C2" w14:textId="77777777" w:rsidTr="00322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7" w:type="dxa"/>
          </w:tcPr>
          <w:p w14:paraId="549E3D70" w14:textId="48F0344C" w:rsidR="0032216F" w:rsidRDefault="0032216F" w:rsidP="005B73B0">
            <w:pPr>
              <w:rPr>
                <w:b w:val="0"/>
                <w:bCs w:val="0"/>
              </w:rPr>
            </w:pPr>
            <w:r>
              <w:rPr>
                <w:b w:val="0"/>
                <w:bCs w:val="0"/>
              </w:rPr>
              <w:t>Indicatie SO</w:t>
            </w:r>
            <w:r w:rsidR="00BF5482">
              <w:rPr>
                <w:b w:val="0"/>
                <w:bCs w:val="0"/>
              </w:rPr>
              <w:t xml:space="preserve"> of SBO</w:t>
            </w:r>
          </w:p>
        </w:tc>
        <w:tc>
          <w:tcPr>
            <w:tcW w:w="1799" w:type="dxa"/>
          </w:tcPr>
          <w:p w14:paraId="55A7DEEF" w14:textId="77777777" w:rsidR="0032216F" w:rsidRPr="00DD5B32" w:rsidRDefault="0032216F" w:rsidP="005B73B0">
            <w:pPr>
              <w:cnfStyle w:val="000000100000" w:firstRow="0" w:lastRow="0" w:firstColumn="0" w:lastColumn="0" w:oddVBand="0" w:evenVBand="0" w:oddHBand="1" w:evenHBand="0" w:firstRowFirstColumn="0" w:firstRowLastColumn="0" w:lastRowFirstColumn="0" w:lastRowLastColumn="0"/>
            </w:pPr>
          </w:p>
        </w:tc>
        <w:tc>
          <w:tcPr>
            <w:tcW w:w="1799" w:type="dxa"/>
          </w:tcPr>
          <w:p w14:paraId="24204A39" w14:textId="1D97FB80" w:rsidR="0032216F" w:rsidRPr="00DD5B32" w:rsidRDefault="00BF5482" w:rsidP="005B73B0">
            <w:pPr>
              <w:cnfStyle w:val="000000100000" w:firstRow="0" w:lastRow="0" w:firstColumn="0" w:lastColumn="0" w:oddVBand="0" w:evenVBand="0" w:oddHBand="1" w:evenHBand="0" w:firstRowFirstColumn="0" w:firstRowLastColumn="0" w:lastRowFirstColumn="0" w:lastRowLastColumn="0"/>
            </w:pPr>
            <w:r>
              <w:t>2</w:t>
            </w:r>
          </w:p>
        </w:tc>
        <w:tc>
          <w:tcPr>
            <w:tcW w:w="1799" w:type="dxa"/>
          </w:tcPr>
          <w:p w14:paraId="05CC268E" w14:textId="0D0A9397" w:rsidR="0032216F" w:rsidRPr="00DD5B32" w:rsidRDefault="00BF5482" w:rsidP="005B73B0">
            <w:pPr>
              <w:cnfStyle w:val="000000100000" w:firstRow="0" w:lastRow="0" w:firstColumn="0" w:lastColumn="0" w:oddVBand="0" w:evenVBand="0" w:oddHBand="1" w:evenHBand="0" w:firstRowFirstColumn="0" w:firstRowLastColumn="0" w:lastRowFirstColumn="0" w:lastRowLastColumn="0"/>
            </w:pPr>
            <w:r>
              <w:t>1</w:t>
            </w:r>
          </w:p>
        </w:tc>
      </w:tr>
      <w:tr w:rsidR="0032216F" w14:paraId="213729F7" w14:textId="77777777" w:rsidTr="0032216F">
        <w:tc>
          <w:tcPr>
            <w:cnfStyle w:val="001000000000" w:firstRow="0" w:lastRow="0" w:firstColumn="1" w:lastColumn="0" w:oddVBand="0" w:evenVBand="0" w:oddHBand="0" w:evenHBand="0" w:firstRowFirstColumn="0" w:firstRowLastColumn="0" w:lastRowFirstColumn="0" w:lastRowLastColumn="0"/>
            <w:tcW w:w="4237" w:type="dxa"/>
          </w:tcPr>
          <w:p w14:paraId="224EAD7C" w14:textId="77777777" w:rsidR="0032216F" w:rsidRDefault="0032216F" w:rsidP="005B73B0">
            <w:pPr>
              <w:rPr>
                <w:b w:val="0"/>
                <w:bCs w:val="0"/>
              </w:rPr>
            </w:pPr>
            <w:r>
              <w:rPr>
                <w:b w:val="0"/>
                <w:bCs w:val="0"/>
              </w:rPr>
              <w:t>Besproken in het OET</w:t>
            </w:r>
          </w:p>
        </w:tc>
        <w:tc>
          <w:tcPr>
            <w:tcW w:w="1799" w:type="dxa"/>
            <w:shd w:val="clear" w:color="auto" w:fill="002060"/>
          </w:tcPr>
          <w:p w14:paraId="3F6235C1" w14:textId="77777777" w:rsidR="0032216F" w:rsidRPr="00DD5B32" w:rsidRDefault="0032216F" w:rsidP="005B73B0">
            <w:pPr>
              <w:cnfStyle w:val="000000000000" w:firstRow="0" w:lastRow="0" w:firstColumn="0" w:lastColumn="0" w:oddVBand="0" w:evenVBand="0" w:oddHBand="0" w:evenHBand="0" w:firstRowFirstColumn="0" w:firstRowLastColumn="0" w:lastRowFirstColumn="0" w:lastRowLastColumn="0"/>
            </w:pPr>
          </w:p>
        </w:tc>
        <w:tc>
          <w:tcPr>
            <w:tcW w:w="1799" w:type="dxa"/>
            <w:shd w:val="clear" w:color="auto" w:fill="002060"/>
          </w:tcPr>
          <w:p w14:paraId="35B5006F" w14:textId="77777777" w:rsidR="0032216F" w:rsidRPr="00DD5B32" w:rsidRDefault="0032216F" w:rsidP="005B73B0">
            <w:pPr>
              <w:cnfStyle w:val="000000000000" w:firstRow="0" w:lastRow="0" w:firstColumn="0" w:lastColumn="0" w:oddVBand="0" w:evenVBand="0" w:oddHBand="0" w:evenHBand="0" w:firstRowFirstColumn="0" w:firstRowLastColumn="0" w:lastRowFirstColumn="0" w:lastRowLastColumn="0"/>
            </w:pPr>
          </w:p>
        </w:tc>
        <w:tc>
          <w:tcPr>
            <w:tcW w:w="1799" w:type="dxa"/>
          </w:tcPr>
          <w:p w14:paraId="7BDE7B8F" w14:textId="642B8458" w:rsidR="0032216F" w:rsidRPr="00DD5B32" w:rsidRDefault="00BF5482" w:rsidP="005B73B0">
            <w:pPr>
              <w:cnfStyle w:val="000000000000" w:firstRow="0" w:lastRow="0" w:firstColumn="0" w:lastColumn="0" w:oddVBand="0" w:evenVBand="0" w:oddHBand="0" w:evenHBand="0" w:firstRowFirstColumn="0" w:firstRowLastColumn="0" w:lastRowFirstColumn="0" w:lastRowLastColumn="0"/>
            </w:pPr>
            <w:r>
              <w:t>26</w:t>
            </w:r>
          </w:p>
        </w:tc>
      </w:tr>
      <w:tr w:rsidR="0032216F" w14:paraId="37DCF5DA" w14:textId="77777777" w:rsidTr="00322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7" w:type="dxa"/>
          </w:tcPr>
          <w:p w14:paraId="5C51BCE0" w14:textId="77777777" w:rsidR="0032216F" w:rsidRDefault="0032216F" w:rsidP="005B73B0">
            <w:pPr>
              <w:rPr>
                <w:b w:val="0"/>
                <w:bCs w:val="0"/>
              </w:rPr>
            </w:pPr>
            <w:r>
              <w:rPr>
                <w:b w:val="0"/>
                <w:bCs w:val="0"/>
              </w:rPr>
              <w:t xml:space="preserve">Dyslexieverklaring </w:t>
            </w:r>
          </w:p>
        </w:tc>
        <w:tc>
          <w:tcPr>
            <w:tcW w:w="1799" w:type="dxa"/>
          </w:tcPr>
          <w:p w14:paraId="46C7B68A" w14:textId="77777777" w:rsidR="0032216F" w:rsidRPr="00DD5B32" w:rsidRDefault="0032216F" w:rsidP="005B73B0">
            <w:pPr>
              <w:cnfStyle w:val="000000100000" w:firstRow="0" w:lastRow="0" w:firstColumn="0" w:lastColumn="0" w:oddVBand="0" w:evenVBand="0" w:oddHBand="1" w:evenHBand="0" w:firstRowFirstColumn="0" w:firstRowLastColumn="0" w:lastRowFirstColumn="0" w:lastRowLastColumn="0"/>
            </w:pPr>
          </w:p>
        </w:tc>
        <w:tc>
          <w:tcPr>
            <w:tcW w:w="1799" w:type="dxa"/>
          </w:tcPr>
          <w:p w14:paraId="76B2ABD0" w14:textId="77777777" w:rsidR="0032216F" w:rsidRPr="00DD5B32" w:rsidRDefault="0032216F" w:rsidP="005B73B0">
            <w:pPr>
              <w:cnfStyle w:val="000000100000" w:firstRow="0" w:lastRow="0" w:firstColumn="0" w:lastColumn="0" w:oddVBand="0" w:evenVBand="0" w:oddHBand="1" w:evenHBand="0" w:firstRowFirstColumn="0" w:firstRowLastColumn="0" w:lastRowFirstColumn="0" w:lastRowLastColumn="0"/>
            </w:pPr>
          </w:p>
        </w:tc>
        <w:tc>
          <w:tcPr>
            <w:tcW w:w="1799" w:type="dxa"/>
          </w:tcPr>
          <w:p w14:paraId="3F76490B" w14:textId="7AAA9EF5" w:rsidR="0032216F" w:rsidRPr="00DD5B32" w:rsidRDefault="00560968" w:rsidP="005B73B0">
            <w:pPr>
              <w:cnfStyle w:val="000000100000" w:firstRow="0" w:lastRow="0" w:firstColumn="0" w:lastColumn="0" w:oddVBand="0" w:evenVBand="0" w:oddHBand="1" w:evenHBand="0" w:firstRowFirstColumn="0" w:firstRowLastColumn="0" w:lastRowFirstColumn="0" w:lastRowLastColumn="0"/>
            </w:pPr>
            <w:r>
              <w:t>2</w:t>
            </w:r>
          </w:p>
        </w:tc>
      </w:tr>
      <w:tr w:rsidR="0032216F" w14:paraId="74165D55" w14:textId="77777777" w:rsidTr="0032216F">
        <w:tc>
          <w:tcPr>
            <w:cnfStyle w:val="001000000000" w:firstRow="0" w:lastRow="0" w:firstColumn="1" w:lastColumn="0" w:oddVBand="0" w:evenVBand="0" w:oddHBand="0" w:evenHBand="0" w:firstRowFirstColumn="0" w:firstRowLastColumn="0" w:lastRowFirstColumn="0" w:lastRowLastColumn="0"/>
            <w:tcW w:w="4237" w:type="dxa"/>
          </w:tcPr>
          <w:p w14:paraId="32D07148" w14:textId="77777777" w:rsidR="0032216F" w:rsidRDefault="0032216F" w:rsidP="005B73B0">
            <w:pPr>
              <w:rPr>
                <w:b w:val="0"/>
                <w:bCs w:val="0"/>
              </w:rPr>
            </w:pPr>
            <w:r>
              <w:rPr>
                <w:b w:val="0"/>
                <w:bCs w:val="0"/>
              </w:rPr>
              <w:t>Dyscalculieverklaring</w:t>
            </w:r>
          </w:p>
        </w:tc>
        <w:tc>
          <w:tcPr>
            <w:tcW w:w="1799" w:type="dxa"/>
          </w:tcPr>
          <w:p w14:paraId="01969CC5" w14:textId="77777777" w:rsidR="0032216F" w:rsidRPr="00DD5B32" w:rsidRDefault="0032216F" w:rsidP="005B73B0">
            <w:pPr>
              <w:cnfStyle w:val="000000000000" w:firstRow="0" w:lastRow="0" w:firstColumn="0" w:lastColumn="0" w:oddVBand="0" w:evenVBand="0" w:oddHBand="0" w:evenHBand="0" w:firstRowFirstColumn="0" w:firstRowLastColumn="0" w:lastRowFirstColumn="0" w:lastRowLastColumn="0"/>
            </w:pPr>
          </w:p>
        </w:tc>
        <w:tc>
          <w:tcPr>
            <w:tcW w:w="1799" w:type="dxa"/>
          </w:tcPr>
          <w:p w14:paraId="0A08DB3B" w14:textId="77777777" w:rsidR="0032216F" w:rsidRPr="00DD5B32" w:rsidRDefault="0032216F" w:rsidP="005B73B0">
            <w:pPr>
              <w:cnfStyle w:val="000000000000" w:firstRow="0" w:lastRow="0" w:firstColumn="0" w:lastColumn="0" w:oddVBand="0" w:evenVBand="0" w:oddHBand="0" w:evenHBand="0" w:firstRowFirstColumn="0" w:firstRowLastColumn="0" w:lastRowFirstColumn="0" w:lastRowLastColumn="0"/>
            </w:pPr>
          </w:p>
        </w:tc>
        <w:tc>
          <w:tcPr>
            <w:tcW w:w="1799" w:type="dxa"/>
          </w:tcPr>
          <w:p w14:paraId="10CF199D" w14:textId="4100C00F" w:rsidR="0032216F" w:rsidRPr="00DD5B32" w:rsidRDefault="00560968" w:rsidP="005B73B0">
            <w:pPr>
              <w:cnfStyle w:val="000000000000" w:firstRow="0" w:lastRow="0" w:firstColumn="0" w:lastColumn="0" w:oddVBand="0" w:evenVBand="0" w:oddHBand="0" w:evenHBand="0" w:firstRowFirstColumn="0" w:firstRowLastColumn="0" w:lastRowFirstColumn="0" w:lastRowLastColumn="0"/>
            </w:pPr>
            <w:r>
              <w:t>0</w:t>
            </w:r>
          </w:p>
        </w:tc>
      </w:tr>
      <w:tr w:rsidR="0032216F" w14:paraId="791775D2" w14:textId="77777777" w:rsidTr="00322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7" w:type="dxa"/>
          </w:tcPr>
          <w:p w14:paraId="19077E67" w14:textId="77777777" w:rsidR="0032216F" w:rsidRDefault="0032216F" w:rsidP="005B73B0">
            <w:pPr>
              <w:rPr>
                <w:b w:val="0"/>
                <w:bCs w:val="0"/>
              </w:rPr>
            </w:pPr>
            <w:r>
              <w:rPr>
                <w:b w:val="0"/>
                <w:bCs w:val="0"/>
              </w:rPr>
              <w:t>Hoogbegaafdheid</w:t>
            </w:r>
            <w:r w:rsidR="0072399C">
              <w:rPr>
                <w:b w:val="0"/>
                <w:bCs w:val="0"/>
              </w:rPr>
              <w:t xml:space="preserve"> (IQ &gt; 130)</w:t>
            </w:r>
          </w:p>
        </w:tc>
        <w:tc>
          <w:tcPr>
            <w:tcW w:w="1799" w:type="dxa"/>
          </w:tcPr>
          <w:p w14:paraId="4F8902AB" w14:textId="77777777" w:rsidR="0032216F" w:rsidRPr="00DD5B32" w:rsidRDefault="0032216F" w:rsidP="005B73B0">
            <w:pPr>
              <w:cnfStyle w:val="000000100000" w:firstRow="0" w:lastRow="0" w:firstColumn="0" w:lastColumn="0" w:oddVBand="0" w:evenVBand="0" w:oddHBand="1" w:evenHBand="0" w:firstRowFirstColumn="0" w:firstRowLastColumn="0" w:lastRowFirstColumn="0" w:lastRowLastColumn="0"/>
            </w:pPr>
          </w:p>
        </w:tc>
        <w:tc>
          <w:tcPr>
            <w:tcW w:w="1799" w:type="dxa"/>
          </w:tcPr>
          <w:p w14:paraId="56383E60" w14:textId="77777777" w:rsidR="0032216F" w:rsidRPr="00DD5B32" w:rsidRDefault="0032216F" w:rsidP="005B73B0">
            <w:pPr>
              <w:cnfStyle w:val="000000100000" w:firstRow="0" w:lastRow="0" w:firstColumn="0" w:lastColumn="0" w:oddVBand="0" w:evenVBand="0" w:oddHBand="1" w:evenHBand="0" w:firstRowFirstColumn="0" w:firstRowLastColumn="0" w:lastRowFirstColumn="0" w:lastRowLastColumn="0"/>
            </w:pPr>
          </w:p>
        </w:tc>
        <w:tc>
          <w:tcPr>
            <w:tcW w:w="1799" w:type="dxa"/>
          </w:tcPr>
          <w:p w14:paraId="46BDC410" w14:textId="0448F799" w:rsidR="0032216F" w:rsidRPr="00DD5B32" w:rsidRDefault="003634B4" w:rsidP="005B73B0">
            <w:pPr>
              <w:cnfStyle w:val="000000100000" w:firstRow="0" w:lastRow="0" w:firstColumn="0" w:lastColumn="0" w:oddVBand="0" w:evenVBand="0" w:oddHBand="1" w:evenHBand="0" w:firstRowFirstColumn="0" w:firstRowLastColumn="0" w:lastRowFirstColumn="0" w:lastRowLastColumn="0"/>
            </w:pPr>
            <w:r>
              <w:t>onbekend</w:t>
            </w:r>
          </w:p>
        </w:tc>
      </w:tr>
      <w:tr w:rsidR="00CF1814" w14:paraId="6A648F19" w14:textId="77777777" w:rsidTr="006C5133">
        <w:tc>
          <w:tcPr>
            <w:cnfStyle w:val="001000000000" w:firstRow="0" w:lastRow="0" w:firstColumn="1" w:lastColumn="0" w:oddVBand="0" w:evenVBand="0" w:oddHBand="0" w:evenHBand="0" w:firstRowFirstColumn="0" w:firstRowLastColumn="0" w:lastRowFirstColumn="0" w:lastRowLastColumn="0"/>
            <w:tcW w:w="4237" w:type="dxa"/>
          </w:tcPr>
          <w:p w14:paraId="140FFB98" w14:textId="77777777" w:rsidR="00CF1814" w:rsidRDefault="00CF1814" w:rsidP="005B73B0">
            <w:pPr>
              <w:rPr>
                <w:b w:val="0"/>
                <w:bCs w:val="0"/>
              </w:rPr>
            </w:pPr>
            <w:r>
              <w:rPr>
                <w:b w:val="0"/>
                <w:bCs w:val="0"/>
              </w:rPr>
              <w:t>Eigen leerlijn</w:t>
            </w:r>
          </w:p>
        </w:tc>
        <w:tc>
          <w:tcPr>
            <w:tcW w:w="1799" w:type="dxa"/>
          </w:tcPr>
          <w:p w14:paraId="4433A4E6" w14:textId="77777777" w:rsidR="00CF1814" w:rsidRPr="00DD5B32" w:rsidRDefault="00CF1814" w:rsidP="005B73B0">
            <w:pPr>
              <w:cnfStyle w:val="000000000000" w:firstRow="0" w:lastRow="0" w:firstColumn="0" w:lastColumn="0" w:oddVBand="0" w:evenVBand="0" w:oddHBand="0" w:evenHBand="0" w:firstRowFirstColumn="0" w:firstRowLastColumn="0" w:lastRowFirstColumn="0" w:lastRowLastColumn="0"/>
            </w:pPr>
          </w:p>
        </w:tc>
        <w:tc>
          <w:tcPr>
            <w:tcW w:w="1799" w:type="dxa"/>
            <w:shd w:val="clear" w:color="auto" w:fill="002060"/>
          </w:tcPr>
          <w:p w14:paraId="0C49EB9E" w14:textId="77777777" w:rsidR="00CF1814" w:rsidRPr="00B91BB0" w:rsidRDefault="00CF1814" w:rsidP="005B73B0">
            <w:pPr>
              <w:cnfStyle w:val="000000000000" w:firstRow="0" w:lastRow="0" w:firstColumn="0" w:lastColumn="0" w:oddVBand="0" w:evenVBand="0" w:oddHBand="0" w:evenHBand="0" w:firstRowFirstColumn="0" w:firstRowLastColumn="0" w:lastRowFirstColumn="0" w:lastRowLastColumn="0"/>
            </w:pPr>
          </w:p>
        </w:tc>
        <w:tc>
          <w:tcPr>
            <w:tcW w:w="1799" w:type="dxa"/>
            <w:shd w:val="clear" w:color="auto" w:fill="002060"/>
          </w:tcPr>
          <w:p w14:paraId="0AE0BAA2" w14:textId="77777777" w:rsidR="00CF1814" w:rsidRPr="00DD5B32" w:rsidRDefault="00CF1814" w:rsidP="005B73B0">
            <w:pPr>
              <w:cnfStyle w:val="000000000000" w:firstRow="0" w:lastRow="0" w:firstColumn="0" w:lastColumn="0" w:oddVBand="0" w:evenVBand="0" w:oddHBand="0" w:evenHBand="0" w:firstRowFirstColumn="0" w:firstRowLastColumn="0" w:lastRowFirstColumn="0" w:lastRowLastColumn="0"/>
            </w:pPr>
          </w:p>
        </w:tc>
      </w:tr>
    </w:tbl>
    <w:p w14:paraId="2ED29F67" w14:textId="77777777" w:rsidR="0032216F" w:rsidRDefault="0032216F"/>
    <w:p w14:paraId="613A0CC8" w14:textId="77777777" w:rsidR="002D2536" w:rsidRDefault="002D2536"/>
    <w:tbl>
      <w:tblPr>
        <w:tblStyle w:val="Rastertabel6kleurrijk-Accent11"/>
        <w:tblW w:w="6422" w:type="dxa"/>
        <w:tblLook w:val="04A0" w:firstRow="1" w:lastRow="0" w:firstColumn="1" w:lastColumn="0" w:noHBand="0" w:noVBand="1"/>
      </w:tblPr>
      <w:tblGrid>
        <w:gridCol w:w="401"/>
        <w:gridCol w:w="401"/>
        <w:gridCol w:w="402"/>
        <w:gridCol w:w="401"/>
        <w:gridCol w:w="401"/>
        <w:gridCol w:w="402"/>
        <w:gridCol w:w="401"/>
        <w:gridCol w:w="402"/>
        <w:gridCol w:w="401"/>
        <w:gridCol w:w="401"/>
        <w:gridCol w:w="402"/>
        <w:gridCol w:w="401"/>
        <w:gridCol w:w="401"/>
        <w:gridCol w:w="402"/>
        <w:gridCol w:w="401"/>
        <w:gridCol w:w="402"/>
      </w:tblGrid>
      <w:tr w:rsidR="003016AD" w14:paraId="5F5F3A4F" w14:textId="77777777" w:rsidTr="00301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gridSpan w:val="8"/>
          </w:tcPr>
          <w:p w14:paraId="0B0930BF" w14:textId="77777777" w:rsidR="003016AD" w:rsidRDefault="003016AD">
            <w:pPr>
              <w:rPr>
                <w:b w:val="0"/>
                <w:bCs w:val="0"/>
              </w:rPr>
            </w:pPr>
            <w:r>
              <w:t>Aantal leerlingen OPP (SWV)</w:t>
            </w:r>
          </w:p>
        </w:tc>
        <w:tc>
          <w:tcPr>
            <w:tcW w:w="3211" w:type="dxa"/>
            <w:gridSpan w:val="8"/>
          </w:tcPr>
          <w:p w14:paraId="7A9FCBED" w14:textId="77777777" w:rsidR="003016AD" w:rsidRDefault="003016AD">
            <w:pPr>
              <w:cnfStyle w:val="100000000000" w:firstRow="1" w:lastRow="0" w:firstColumn="0" w:lastColumn="0" w:oddVBand="0" w:evenVBand="0" w:oddHBand="0" w:evenHBand="0" w:firstRowFirstColumn="0" w:firstRowLastColumn="0" w:lastRowFirstColumn="0" w:lastRowLastColumn="0"/>
              <w:rPr>
                <w:b w:val="0"/>
                <w:bCs w:val="0"/>
              </w:rPr>
            </w:pPr>
          </w:p>
        </w:tc>
      </w:tr>
      <w:tr w:rsidR="003016AD" w14:paraId="169585AA" w14:textId="77777777" w:rsidTr="00301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gridSpan w:val="8"/>
          </w:tcPr>
          <w:p w14:paraId="634CC23D" w14:textId="77777777" w:rsidR="003016AD" w:rsidRPr="00465882" w:rsidRDefault="003016AD" w:rsidP="00465882">
            <w:pPr>
              <w:jc w:val="center"/>
              <w:rPr>
                <w:bCs w:val="0"/>
              </w:rPr>
            </w:pPr>
            <w:r>
              <w:rPr>
                <w:bCs w:val="0"/>
              </w:rPr>
              <w:t>2014-2015</w:t>
            </w:r>
          </w:p>
        </w:tc>
        <w:tc>
          <w:tcPr>
            <w:tcW w:w="3211" w:type="dxa"/>
            <w:gridSpan w:val="8"/>
          </w:tcPr>
          <w:p w14:paraId="12C47A53" w14:textId="77777777" w:rsidR="003016AD" w:rsidRPr="00465882" w:rsidRDefault="003016AD" w:rsidP="00465882">
            <w:pPr>
              <w:jc w:val="center"/>
              <w:cnfStyle w:val="000000100000" w:firstRow="0" w:lastRow="0" w:firstColumn="0" w:lastColumn="0" w:oddVBand="0" w:evenVBand="0" w:oddHBand="1" w:evenHBand="0" w:firstRowFirstColumn="0" w:firstRowLastColumn="0" w:lastRowFirstColumn="0" w:lastRowLastColumn="0"/>
            </w:pPr>
            <w:r>
              <w:rPr>
                <w:b/>
                <w:bCs/>
              </w:rPr>
              <w:t>2015-2016</w:t>
            </w:r>
          </w:p>
        </w:tc>
      </w:tr>
      <w:tr w:rsidR="003016AD" w:rsidRPr="00465882" w14:paraId="474955D6" w14:textId="77777777" w:rsidTr="003016AD">
        <w:tc>
          <w:tcPr>
            <w:cnfStyle w:val="001000000000" w:firstRow="0" w:lastRow="0" w:firstColumn="1" w:lastColumn="0" w:oddVBand="0" w:evenVBand="0" w:oddHBand="0" w:evenHBand="0" w:firstRowFirstColumn="0" w:firstRowLastColumn="0" w:lastRowFirstColumn="0" w:lastRowLastColumn="0"/>
            <w:tcW w:w="401" w:type="dxa"/>
          </w:tcPr>
          <w:p w14:paraId="0135977D" w14:textId="77777777" w:rsidR="003016AD" w:rsidRPr="00465882" w:rsidRDefault="003016AD" w:rsidP="00465882">
            <w:pPr>
              <w:jc w:val="center"/>
              <w:rPr>
                <w:b w:val="0"/>
                <w:sz w:val="16"/>
                <w:szCs w:val="16"/>
              </w:rPr>
            </w:pPr>
            <w:r>
              <w:rPr>
                <w:b w:val="0"/>
                <w:sz w:val="16"/>
                <w:szCs w:val="16"/>
              </w:rPr>
              <w:t>g</w:t>
            </w:r>
            <w:r w:rsidRPr="00465882">
              <w:rPr>
                <w:b w:val="0"/>
                <w:sz w:val="16"/>
                <w:szCs w:val="16"/>
              </w:rPr>
              <w:t>1</w:t>
            </w:r>
          </w:p>
        </w:tc>
        <w:tc>
          <w:tcPr>
            <w:tcW w:w="401" w:type="dxa"/>
          </w:tcPr>
          <w:p w14:paraId="000149E4" w14:textId="77777777" w:rsidR="003016AD" w:rsidRPr="00465882" w:rsidRDefault="003016AD" w:rsidP="00465882">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g2</w:t>
            </w:r>
          </w:p>
        </w:tc>
        <w:tc>
          <w:tcPr>
            <w:tcW w:w="402" w:type="dxa"/>
          </w:tcPr>
          <w:p w14:paraId="4C7C5B23" w14:textId="77777777" w:rsidR="003016AD" w:rsidRPr="00465882" w:rsidRDefault="003016AD" w:rsidP="00465882">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g3</w:t>
            </w:r>
          </w:p>
        </w:tc>
        <w:tc>
          <w:tcPr>
            <w:tcW w:w="401" w:type="dxa"/>
          </w:tcPr>
          <w:p w14:paraId="59C1329A" w14:textId="77777777" w:rsidR="003016AD" w:rsidRPr="00465882" w:rsidRDefault="003016AD" w:rsidP="00465882">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g4</w:t>
            </w:r>
          </w:p>
        </w:tc>
        <w:tc>
          <w:tcPr>
            <w:tcW w:w="401" w:type="dxa"/>
          </w:tcPr>
          <w:p w14:paraId="63BF2C8A" w14:textId="77777777" w:rsidR="003016AD" w:rsidRPr="00465882" w:rsidRDefault="003016AD" w:rsidP="00465882">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g5</w:t>
            </w:r>
          </w:p>
        </w:tc>
        <w:tc>
          <w:tcPr>
            <w:tcW w:w="402" w:type="dxa"/>
          </w:tcPr>
          <w:p w14:paraId="381C87DE" w14:textId="77777777" w:rsidR="003016AD" w:rsidRPr="00465882" w:rsidRDefault="003016AD" w:rsidP="00465882">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g6</w:t>
            </w:r>
          </w:p>
        </w:tc>
        <w:tc>
          <w:tcPr>
            <w:tcW w:w="401" w:type="dxa"/>
          </w:tcPr>
          <w:p w14:paraId="39953268" w14:textId="77777777" w:rsidR="003016AD" w:rsidRPr="00465882" w:rsidRDefault="003016AD" w:rsidP="00465882">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g7</w:t>
            </w:r>
          </w:p>
        </w:tc>
        <w:tc>
          <w:tcPr>
            <w:tcW w:w="402" w:type="dxa"/>
          </w:tcPr>
          <w:p w14:paraId="2BBB82B2" w14:textId="77777777" w:rsidR="003016AD" w:rsidRPr="00465882" w:rsidRDefault="003016AD" w:rsidP="00465882">
            <w:pPr>
              <w:jc w:val="center"/>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g</w:t>
            </w:r>
            <w:r w:rsidRPr="00465882">
              <w:rPr>
                <w:bCs/>
                <w:sz w:val="16"/>
                <w:szCs w:val="16"/>
              </w:rPr>
              <w:t>8</w:t>
            </w:r>
          </w:p>
        </w:tc>
        <w:tc>
          <w:tcPr>
            <w:tcW w:w="401" w:type="dxa"/>
          </w:tcPr>
          <w:p w14:paraId="5391A202" w14:textId="77777777" w:rsidR="003016AD" w:rsidRPr="00465882" w:rsidRDefault="003016AD" w:rsidP="00465882">
            <w:pPr>
              <w:jc w:val="center"/>
              <w:cnfStyle w:val="000000000000" w:firstRow="0" w:lastRow="0" w:firstColumn="0" w:lastColumn="0" w:oddVBand="0" w:evenVBand="0" w:oddHBand="0" w:evenHBand="0" w:firstRowFirstColumn="0" w:firstRowLastColumn="0" w:lastRowFirstColumn="0" w:lastRowLastColumn="0"/>
              <w:rPr>
                <w:b/>
                <w:bCs/>
                <w:sz w:val="16"/>
                <w:szCs w:val="16"/>
              </w:rPr>
            </w:pPr>
            <w:r>
              <w:rPr>
                <w:b/>
                <w:sz w:val="16"/>
                <w:szCs w:val="16"/>
              </w:rPr>
              <w:t>g</w:t>
            </w:r>
            <w:r w:rsidRPr="00465882">
              <w:rPr>
                <w:b/>
                <w:sz w:val="16"/>
                <w:szCs w:val="16"/>
              </w:rPr>
              <w:t>1</w:t>
            </w:r>
          </w:p>
        </w:tc>
        <w:tc>
          <w:tcPr>
            <w:tcW w:w="401" w:type="dxa"/>
          </w:tcPr>
          <w:p w14:paraId="1500FB2C" w14:textId="77777777" w:rsidR="003016AD" w:rsidRPr="00465882" w:rsidRDefault="003016AD" w:rsidP="00465882">
            <w:pPr>
              <w:jc w:val="center"/>
              <w:cnfStyle w:val="000000000000" w:firstRow="0" w:lastRow="0" w:firstColumn="0" w:lastColumn="0" w:oddVBand="0" w:evenVBand="0" w:oddHBand="0" w:evenHBand="0" w:firstRowFirstColumn="0" w:firstRowLastColumn="0" w:lastRowFirstColumn="0" w:lastRowLastColumn="0"/>
              <w:rPr>
                <w:b/>
                <w:bCs/>
                <w:sz w:val="16"/>
                <w:szCs w:val="16"/>
              </w:rPr>
            </w:pPr>
            <w:r>
              <w:rPr>
                <w:sz w:val="16"/>
                <w:szCs w:val="16"/>
              </w:rPr>
              <w:t>g2</w:t>
            </w:r>
          </w:p>
        </w:tc>
        <w:tc>
          <w:tcPr>
            <w:tcW w:w="402" w:type="dxa"/>
          </w:tcPr>
          <w:p w14:paraId="61B095A8" w14:textId="77777777" w:rsidR="003016AD" w:rsidRPr="00465882" w:rsidRDefault="003016AD" w:rsidP="00465882">
            <w:pPr>
              <w:jc w:val="center"/>
              <w:cnfStyle w:val="000000000000" w:firstRow="0" w:lastRow="0" w:firstColumn="0" w:lastColumn="0" w:oddVBand="0" w:evenVBand="0" w:oddHBand="0" w:evenHBand="0" w:firstRowFirstColumn="0" w:firstRowLastColumn="0" w:lastRowFirstColumn="0" w:lastRowLastColumn="0"/>
              <w:rPr>
                <w:b/>
                <w:bCs/>
                <w:sz w:val="16"/>
                <w:szCs w:val="16"/>
              </w:rPr>
            </w:pPr>
            <w:r>
              <w:rPr>
                <w:sz w:val="16"/>
                <w:szCs w:val="16"/>
              </w:rPr>
              <w:t>g3</w:t>
            </w:r>
          </w:p>
        </w:tc>
        <w:tc>
          <w:tcPr>
            <w:tcW w:w="401" w:type="dxa"/>
          </w:tcPr>
          <w:p w14:paraId="4E6A4398" w14:textId="77777777" w:rsidR="003016AD" w:rsidRPr="00465882" w:rsidRDefault="003016AD" w:rsidP="00465882">
            <w:pPr>
              <w:jc w:val="center"/>
              <w:cnfStyle w:val="000000000000" w:firstRow="0" w:lastRow="0" w:firstColumn="0" w:lastColumn="0" w:oddVBand="0" w:evenVBand="0" w:oddHBand="0" w:evenHBand="0" w:firstRowFirstColumn="0" w:firstRowLastColumn="0" w:lastRowFirstColumn="0" w:lastRowLastColumn="0"/>
              <w:rPr>
                <w:b/>
                <w:bCs/>
                <w:sz w:val="16"/>
                <w:szCs w:val="16"/>
              </w:rPr>
            </w:pPr>
            <w:r>
              <w:rPr>
                <w:sz w:val="16"/>
                <w:szCs w:val="16"/>
              </w:rPr>
              <w:t>g4</w:t>
            </w:r>
          </w:p>
        </w:tc>
        <w:tc>
          <w:tcPr>
            <w:tcW w:w="401" w:type="dxa"/>
          </w:tcPr>
          <w:p w14:paraId="5DAFF7D5" w14:textId="77777777" w:rsidR="003016AD" w:rsidRPr="00465882" w:rsidRDefault="003016AD" w:rsidP="00465882">
            <w:pPr>
              <w:jc w:val="center"/>
              <w:cnfStyle w:val="000000000000" w:firstRow="0" w:lastRow="0" w:firstColumn="0" w:lastColumn="0" w:oddVBand="0" w:evenVBand="0" w:oddHBand="0" w:evenHBand="0" w:firstRowFirstColumn="0" w:firstRowLastColumn="0" w:lastRowFirstColumn="0" w:lastRowLastColumn="0"/>
              <w:rPr>
                <w:b/>
                <w:bCs/>
                <w:sz w:val="16"/>
                <w:szCs w:val="16"/>
              </w:rPr>
            </w:pPr>
            <w:r>
              <w:rPr>
                <w:sz w:val="16"/>
                <w:szCs w:val="16"/>
              </w:rPr>
              <w:t>g5</w:t>
            </w:r>
          </w:p>
        </w:tc>
        <w:tc>
          <w:tcPr>
            <w:tcW w:w="402" w:type="dxa"/>
          </w:tcPr>
          <w:p w14:paraId="42C38982" w14:textId="77777777" w:rsidR="003016AD" w:rsidRPr="00465882" w:rsidRDefault="003016AD" w:rsidP="00465882">
            <w:pPr>
              <w:jc w:val="center"/>
              <w:cnfStyle w:val="000000000000" w:firstRow="0" w:lastRow="0" w:firstColumn="0" w:lastColumn="0" w:oddVBand="0" w:evenVBand="0" w:oddHBand="0" w:evenHBand="0" w:firstRowFirstColumn="0" w:firstRowLastColumn="0" w:lastRowFirstColumn="0" w:lastRowLastColumn="0"/>
              <w:rPr>
                <w:b/>
                <w:bCs/>
                <w:sz w:val="16"/>
                <w:szCs w:val="16"/>
              </w:rPr>
            </w:pPr>
            <w:r>
              <w:rPr>
                <w:sz w:val="16"/>
                <w:szCs w:val="16"/>
              </w:rPr>
              <w:t>g6</w:t>
            </w:r>
          </w:p>
        </w:tc>
        <w:tc>
          <w:tcPr>
            <w:tcW w:w="401" w:type="dxa"/>
          </w:tcPr>
          <w:p w14:paraId="627F25FA" w14:textId="77777777" w:rsidR="003016AD" w:rsidRPr="00465882" w:rsidRDefault="003016AD" w:rsidP="00465882">
            <w:pPr>
              <w:jc w:val="center"/>
              <w:cnfStyle w:val="000000000000" w:firstRow="0" w:lastRow="0" w:firstColumn="0" w:lastColumn="0" w:oddVBand="0" w:evenVBand="0" w:oddHBand="0" w:evenHBand="0" w:firstRowFirstColumn="0" w:firstRowLastColumn="0" w:lastRowFirstColumn="0" w:lastRowLastColumn="0"/>
              <w:rPr>
                <w:b/>
                <w:bCs/>
                <w:sz w:val="16"/>
                <w:szCs w:val="16"/>
              </w:rPr>
            </w:pPr>
            <w:r>
              <w:rPr>
                <w:sz w:val="16"/>
                <w:szCs w:val="16"/>
              </w:rPr>
              <w:t>g7</w:t>
            </w:r>
          </w:p>
        </w:tc>
        <w:tc>
          <w:tcPr>
            <w:tcW w:w="402" w:type="dxa"/>
          </w:tcPr>
          <w:p w14:paraId="42E0DB49" w14:textId="77777777" w:rsidR="003016AD" w:rsidRPr="00465882" w:rsidRDefault="003016AD" w:rsidP="00465882">
            <w:pPr>
              <w:jc w:val="center"/>
              <w:cnfStyle w:val="000000000000" w:firstRow="0" w:lastRow="0" w:firstColumn="0" w:lastColumn="0" w:oddVBand="0" w:evenVBand="0" w:oddHBand="0" w:evenHBand="0" w:firstRowFirstColumn="0" w:firstRowLastColumn="0" w:lastRowFirstColumn="0" w:lastRowLastColumn="0"/>
              <w:rPr>
                <w:b/>
                <w:bCs/>
                <w:sz w:val="16"/>
                <w:szCs w:val="16"/>
              </w:rPr>
            </w:pPr>
            <w:r>
              <w:rPr>
                <w:bCs/>
                <w:sz w:val="16"/>
                <w:szCs w:val="16"/>
              </w:rPr>
              <w:t>g</w:t>
            </w:r>
            <w:r w:rsidRPr="00465882">
              <w:rPr>
                <w:bCs/>
                <w:sz w:val="16"/>
                <w:szCs w:val="16"/>
              </w:rPr>
              <w:t>8</w:t>
            </w:r>
          </w:p>
        </w:tc>
      </w:tr>
      <w:tr w:rsidR="003016AD" w:rsidRPr="00465882" w14:paraId="676C563A" w14:textId="77777777" w:rsidTr="00301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dxa"/>
          </w:tcPr>
          <w:p w14:paraId="636ED62C" w14:textId="3F70B23E" w:rsidR="003016AD" w:rsidRDefault="00631D80" w:rsidP="00465882">
            <w:pPr>
              <w:jc w:val="center"/>
              <w:rPr>
                <w:b w:val="0"/>
                <w:sz w:val="16"/>
                <w:szCs w:val="16"/>
              </w:rPr>
            </w:pPr>
            <w:r>
              <w:rPr>
                <w:b w:val="0"/>
                <w:sz w:val="16"/>
                <w:szCs w:val="16"/>
              </w:rPr>
              <w:t>-</w:t>
            </w:r>
          </w:p>
        </w:tc>
        <w:tc>
          <w:tcPr>
            <w:tcW w:w="401" w:type="dxa"/>
          </w:tcPr>
          <w:p w14:paraId="2E1B3140" w14:textId="241C497F" w:rsidR="003016AD" w:rsidRDefault="00631D80" w:rsidP="00465882">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2" w:type="dxa"/>
          </w:tcPr>
          <w:p w14:paraId="643D20DD" w14:textId="34E8FBB0" w:rsidR="003016AD" w:rsidRDefault="00631D80" w:rsidP="00465882">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1" w:type="dxa"/>
          </w:tcPr>
          <w:p w14:paraId="1822BC78" w14:textId="214D6407" w:rsidR="003016AD" w:rsidRDefault="00631D80" w:rsidP="00465882">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1" w:type="dxa"/>
          </w:tcPr>
          <w:p w14:paraId="07A4F694" w14:textId="65283B58" w:rsidR="003016AD" w:rsidRDefault="00631D80" w:rsidP="00465882">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2" w:type="dxa"/>
          </w:tcPr>
          <w:p w14:paraId="5E943AF8" w14:textId="715BB301" w:rsidR="003016AD" w:rsidRDefault="00631D80" w:rsidP="00465882">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1" w:type="dxa"/>
          </w:tcPr>
          <w:p w14:paraId="77A72690" w14:textId="69E98FBB" w:rsidR="003016AD" w:rsidRDefault="00631D80" w:rsidP="00465882">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2" w:type="dxa"/>
          </w:tcPr>
          <w:p w14:paraId="627F66C9" w14:textId="34ADE6F9" w:rsidR="003016AD" w:rsidRDefault="00631D80" w:rsidP="00465882">
            <w:pPr>
              <w:jc w:val="center"/>
              <w:cnfStyle w:val="000000100000" w:firstRow="0" w:lastRow="0" w:firstColumn="0" w:lastColumn="0" w:oddVBand="0" w:evenVBand="0" w:oddHBand="1" w:evenHBand="0" w:firstRowFirstColumn="0" w:firstRowLastColumn="0" w:lastRowFirstColumn="0" w:lastRowLastColumn="0"/>
              <w:rPr>
                <w:bCs/>
                <w:sz w:val="16"/>
                <w:szCs w:val="16"/>
              </w:rPr>
            </w:pPr>
            <w:r>
              <w:rPr>
                <w:bCs/>
                <w:sz w:val="16"/>
                <w:szCs w:val="16"/>
              </w:rPr>
              <w:t>-</w:t>
            </w:r>
          </w:p>
        </w:tc>
        <w:tc>
          <w:tcPr>
            <w:tcW w:w="401" w:type="dxa"/>
          </w:tcPr>
          <w:p w14:paraId="4C970C41" w14:textId="33DEC7FE" w:rsidR="003016AD" w:rsidRDefault="00631D80" w:rsidP="00465882">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tc>
        <w:tc>
          <w:tcPr>
            <w:tcW w:w="401" w:type="dxa"/>
          </w:tcPr>
          <w:p w14:paraId="59BDEE48" w14:textId="7529CDAD" w:rsidR="003016AD" w:rsidRDefault="00631D80" w:rsidP="00465882">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2" w:type="dxa"/>
          </w:tcPr>
          <w:p w14:paraId="666B23BC" w14:textId="692E7C49" w:rsidR="003016AD" w:rsidRDefault="00631D80" w:rsidP="00465882">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1" w:type="dxa"/>
          </w:tcPr>
          <w:p w14:paraId="3746CC7F" w14:textId="0E7308E7" w:rsidR="003016AD" w:rsidRDefault="00631D80" w:rsidP="00465882">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1" w:type="dxa"/>
          </w:tcPr>
          <w:p w14:paraId="321FFEE0" w14:textId="5413FFE6" w:rsidR="003016AD" w:rsidRDefault="00631D80" w:rsidP="00465882">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2" w:type="dxa"/>
          </w:tcPr>
          <w:p w14:paraId="1081AFF2" w14:textId="4AD8FA7A" w:rsidR="003016AD" w:rsidRDefault="00631D80" w:rsidP="00465882">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1" w:type="dxa"/>
          </w:tcPr>
          <w:p w14:paraId="5A477ED9" w14:textId="1DE1E35C" w:rsidR="003016AD" w:rsidRDefault="00631D80" w:rsidP="00465882">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2" w:type="dxa"/>
          </w:tcPr>
          <w:p w14:paraId="03DA43EC" w14:textId="6332167B" w:rsidR="003016AD" w:rsidRDefault="00631D80" w:rsidP="00465882">
            <w:pPr>
              <w:jc w:val="center"/>
              <w:cnfStyle w:val="000000100000" w:firstRow="0" w:lastRow="0" w:firstColumn="0" w:lastColumn="0" w:oddVBand="0" w:evenVBand="0" w:oddHBand="1" w:evenHBand="0" w:firstRowFirstColumn="0" w:firstRowLastColumn="0" w:lastRowFirstColumn="0" w:lastRowLastColumn="0"/>
              <w:rPr>
                <w:bCs/>
                <w:sz w:val="16"/>
                <w:szCs w:val="16"/>
              </w:rPr>
            </w:pPr>
            <w:r>
              <w:rPr>
                <w:bCs/>
                <w:sz w:val="16"/>
                <w:szCs w:val="16"/>
              </w:rPr>
              <w:t>-</w:t>
            </w:r>
          </w:p>
        </w:tc>
      </w:tr>
      <w:tr w:rsidR="003016AD" w14:paraId="61AC43FD" w14:textId="77777777" w:rsidTr="003016AD">
        <w:tc>
          <w:tcPr>
            <w:cnfStyle w:val="001000000000" w:firstRow="0" w:lastRow="0" w:firstColumn="1" w:lastColumn="0" w:oddVBand="0" w:evenVBand="0" w:oddHBand="0" w:evenHBand="0" w:firstRowFirstColumn="0" w:firstRowLastColumn="0" w:lastRowFirstColumn="0" w:lastRowLastColumn="0"/>
            <w:tcW w:w="3211" w:type="dxa"/>
            <w:gridSpan w:val="8"/>
          </w:tcPr>
          <w:p w14:paraId="4234D054" w14:textId="77777777" w:rsidR="003016AD" w:rsidRDefault="003016AD" w:rsidP="00465882">
            <w:pPr>
              <w:rPr>
                <w:b w:val="0"/>
                <w:bCs w:val="0"/>
              </w:rPr>
            </w:pPr>
            <w:r>
              <w:t>Aantal leerlingen OPP (OPRON)</w:t>
            </w:r>
          </w:p>
        </w:tc>
        <w:tc>
          <w:tcPr>
            <w:tcW w:w="3211" w:type="dxa"/>
            <w:gridSpan w:val="8"/>
          </w:tcPr>
          <w:p w14:paraId="7F28F782" w14:textId="77777777" w:rsidR="003016AD" w:rsidRDefault="003016AD" w:rsidP="00465882">
            <w:pPr>
              <w:cnfStyle w:val="000000000000" w:firstRow="0" w:lastRow="0" w:firstColumn="0" w:lastColumn="0" w:oddVBand="0" w:evenVBand="0" w:oddHBand="0" w:evenHBand="0" w:firstRowFirstColumn="0" w:firstRowLastColumn="0" w:lastRowFirstColumn="0" w:lastRowLastColumn="0"/>
              <w:rPr>
                <w:b/>
                <w:bCs/>
              </w:rPr>
            </w:pPr>
          </w:p>
        </w:tc>
      </w:tr>
      <w:tr w:rsidR="003016AD" w14:paraId="22AEF074" w14:textId="77777777" w:rsidTr="00301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1" w:type="dxa"/>
            <w:gridSpan w:val="8"/>
          </w:tcPr>
          <w:p w14:paraId="28B9343A" w14:textId="77777777" w:rsidR="003016AD" w:rsidRPr="00465882" w:rsidRDefault="003016AD" w:rsidP="005B73B0">
            <w:pPr>
              <w:jc w:val="center"/>
              <w:rPr>
                <w:bCs w:val="0"/>
              </w:rPr>
            </w:pPr>
            <w:r>
              <w:rPr>
                <w:bCs w:val="0"/>
              </w:rPr>
              <w:t>2014-2015</w:t>
            </w:r>
          </w:p>
        </w:tc>
        <w:tc>
          <w:tcPr>
            <w:tcW w:w="3211" w:type="dxa"/>
            <w:gridSpan w:val="8"/>
          </w:tcPr>
          <w:p w14:paraId="64155D73" w14:textId="77777777" w:rsidR="003016AD" w:rsidRPr="00465882" w:rsidRDefault="003016AD" w:rsidP="005B73B0">
            <w:pPr>
              <w:jc w:val="center"/>
              <w:cnfStyle w:val="000000100000" w:firstRow="0" w:lastRow="0" w:firstColumn="0" w:lastColumn="0" w:oddVBand="0" w:evenVBand="0" w:oddHBand="1" w:evenHBand="0" w:firstRowFirstColumn="0" w:firstRowLastColumn="0" w:lastRowFirstColumn="0" w:lastRowLastColumn="0"/>
            </w:pPr>
            <w:r>
              <w:rPr>
                <w:b/>
                <w:bCs/>
              </w:rPr>
              <w:t>2015-2016</w:t>
            </w:r>
          </w:p>
        </w:tc>
      </w:tr>
      <w:tr w:rsidR="003016AD" w:rsidRPr="00465882" w14:paraId="41B5F154" w14:textId="77777777" w:rsidTr="003016AD">
        <w:tc>
          <w:tcPr>
            <w:cnfStyle w:val="001000000000" w:firstRow="0" w:lastRow="0" w:firstColumn="1" w:lastColumn="0" w:oddVBand="0" w:evenVBand="0" w:oddHBand="0" w:evenHBand="0" w:firstRowFirstColumn="0" w:firstRowLastColumn="0" w:lastRowFirstColumn="0" w:lastRowLastColumn="0"/>
            <w:tcW w:w="401" w:type="dxa"/>
          </w:tcPr>
          <w:p w14:paraId="2C4B464B" w14:textId="77777777" w:rsidR="003016AD" w:rsidRPr="00465882" w:rsidRDefault="003016AD" w:rsidP="005B73B0">
            <w:pPr>
              <w:jc w:val="center"/>
              <w:rPr>
                <w:b w:val="0"/>
                <w:sz w:val="16"/>
                <w:szCs w:val="16"/>
              </w:rPr>
            </w:pPr>
            <w:r>
              <w:rPr>
                <w:b w:val="0"/>
                <w:sz w:val="16"/>
                <w:szCs w:val="16"/>
              </w:rPr>
              <w:t>g</w:t>
            </w:r>
            <w:r w:rsidRPr="00465882">
              <w:rPr>
                <w:b w:val="0"/>
                <w:sz w:val="16"/>
                <w:szCs w:val="16"/>
              </w:rPr>
              <w:t>1</w:t>
            </w:r>
          </w:p>
        </w:tc>
        <w:tc>
          <w:tcPr>
            <w:tcW w:w="401" w:type="dxa"/>
          </w:tcPr>
          <w:p w14:paraId="5ED46EE8" w14:textId="77777777" w:rsidR="003016AD" w:rsidRPr="00465882" w:rsidRDefault="003016AD" w:rsidP="005B73B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g2</w:t>
            </w:r>
          </w:p>
        </w:tc>
        <w:tc>
          <w:tcPr>
            <w:tcW w:w="402" w:type="dxa"/>
          </w:tcPr>
          <w:p w14:paraId="16AF94F3" w14:textId="77777777" w:rsidR="003016AD" w:rsidRPr="00465882" w:rsidRDefault="003016AD" w:rsidP="005B73B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g3</w:t>
            </w:r>
          </w:p>
        </w:tc>
        <w:tc>
          <w:tcPr>
            <w:tcW w:w="401" w:type="dxa"/>
          </w:tcPr>
          <w:p w14:paraId="68F1D982" w14:textId="77777777" w:rsidR="003016AD" w:rsidRPr="00465882" w:rsidRDefault="003016AD" w:rsidP="005B73B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g4</w:t>
            </w:r>
          </w:p>
        </w:tc>
        <w:tc>
          <w:tcPr>
            <w:tcW w:w="401" w:type="dxa"/>
          </w:tcPr>
          <w:p w14:paraId="21324903" w14:textId="77777777" w:rsidR="003016AD" w:rsidRPr="00465882" w:rsidRDefault="003016AD" w:rsidP="005B73B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g5</w:t>
            </w:r>
          </w:p>
        </w:tc>
        <w:tc>
          <w:tcPr>
            <w:tcW w:w="402" w:type="dxa"/>
          </w:tcPr>
          <w:p w14:paraId="2127CA70" w14:textId="77777777" w:rsidR="003016AD" w:rsidRPr="00465882" w:rsidRDefault="003016AD" w:rsidP="005B73B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g6</w:t>
            </w:r>
          </w:p>
        </w:tc>
        <w:tc>
          <w:tcPr>
            <w:tcW w:w="401" w:type="dxa"/>
          </w:tcPr>
          <w:p w14:paraId="0E8DF612" w14:textId="77777777" w:rsidR="003016AD" w:rsidRPr="00465882" w:rsidRDefault="003016AD" w:rsidP="005B73B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g7</w:t>
            </w:r>
          </w:p>
        </w:tc>
        <w:tc>
          <w:tcPr>
            <w:tcW w:w="402" w:type="dxa"/>
          </w:tcPr>
          <w:p w14:paraId="7725B9AC" w14:textId="77777777" w:rsidR="003016AD" w:rsidRPr="00465882" w:rsidRDefault="003016AD" w:rsidP="005B73B0">
            <w:pPr>
              <w:jc w:val="center"/>
              <w:cnfStyle w:val="000000000000" w:firstRow="0" w:lastRow="0" w:firstColumn="0" w:lastColumn="0" w:oddVBand="0" w:evenVBand="0" w:oddHBand="0" w:evenHBand="0" w:firstRowFirstColumn="0" w:firstRowLastColumn="0" w:lastRowFirstColumn="0" w:lastRowLastColumn="0"/>
              <w:rPr>
                <w:bCs/>
                <w:sz w:val="16"/>
                <w:szCs w:val="16"/>
              </w:rPr>
            </w:pPr>
            <w:r>
              <w:rPr>
                <w:bCs/>
                <w:sz w:val="16"/>
                <w:szCs w:val="16"/>
              </w:rPr>
              <w:t>g</w:t>
            </w:r>
            <w:r w:rsidRPr="00465882">
              <w:rPr>
                <w:bCs/>
                <w:sz w:val="16"/>
                <w:szCs w:val="16"/>
              </w:rPr>
              <w:t>8</w:t>
            </w:r>
          </w:p>
        </w:tc>
        <w:tc>
          <w:tcPr>
            <w:tcW w:w="401" w:type="dxa"/>
          </w:tcPr>
          <w:p w14:paraId="7D50F0F8" w14:textId="77777777" w:rsidR="003016AD" w:rsidRPr="00465882" w:rsidRDefault="003016AD" w:rsidP="005B73B0">
            <w:pPr>
              <w:jc w:val="center"/>
              <w:cnfStyle w:val="000000000000" w:firstRow="0" w:lastRow="0" w:firstColumn="0" w:lastColumn="0" w:oddVBand="0" w:evenVBand="0" w:oddHBand="0" w:evenHBand="0" w:firstRowFirstColumn="0" w:firstRowLastColumn="0" w:lastRowFirstColumn="0" w:lastRowLastColumn="0"/>
              <w:rPr>
                <w:b/>
                <w:bCs/>
                <w:sz w:val="16"/>
                <w:szCs w:val="16"/>
              </w:rPr>
            </w:pPr>
            <w:r>
              <w:rPr>
                <w:b/>
                <w:sz w:val="16"/>
                <w:szCs w:val="16"/>
              </w:rPr>
              <w:t>g</w:t>
            </w:r>
            <w:r w:rsidRPr="00465882">
              <w:rPr>
                <w:b/>
                <w:sz w:val="16"/>
                <w:szCs w:val="16"/>
              </w:rPr>
              <w:t>1</w:t>
            </w:r>
          </w:p>
        </w:tc>
        <w:tc>
          <w:tcPr>
            <w:tcW w:w="401" w:type="dxa"/>
          </w:tcPr>
          <w:p w14:paraId="2539531B" w14:textId="77777777" w:rsidR="003016AD" w:rsidRPr="00465882" w:rsidRDefault="003016AD" w:rsidP="005B73B0">
            <w:pPr>
              <w:jc w:val="center"/>
              <w:cnfStyle w:val="000000000000" w:firstRow="0" w:lastRow="0" w:firstColumn="0" w:lastColumn="0" w:oddVBand="0" w:evenVBand="0" w:oddHBand="0" w:evenHBand="0" w:firstRowFirstColumn="0" w:firstRowLastColumn="0" w:lastRowFirstColumn="0" w:lastRowLastColumn="0"/>
              <w:rPr>
                <w:b/>
                <w:bCs/>
                <w:sz w:val="16"/>
                <w:szCs w:val="16"/>
              </w:rPr>
            </w:pPr>
            <w:r>
              <w:rPr>
                <w:sz w:val="16"/>
                <w:szCs w:val="16"/>
              </w:rPr>
              <w:t>g2</w:t>
            </w:r>
          </w:p>
        </w:tc>
        <w:tc>
          <w:tcPr>
            <w:tcW w:w="402" w:type="dxa"/>
          </w:tcPr>
          <w:p w14:paraId="2335F3C6" w14:textId="77777777" w:rsidR="003016AD" w:rsidRPr="00465882" w:rsidRDefault="003016AD" w:rsidP="005B73B0">
            <w:pPr>
              <w:jc w:val="center"/>
              <w:cnfStyle w:val="000000000000" w:firstRow="0" w:lastRow="0" w:firstColumn="0" w:lastColumn="0" w:oddVBand="0" w:evenVBand="0" w:oddHBand="0" w:evenHBand="0" w:firstRowFirstColumn="0" w:firstRowLastColumn="0" w:lastRowFirstColumn="0" w:lastRowLastColumn="0"/>
              <w:rPr>
                <w:b/>
                <w:bCs/>
                <w:sz w:val="16"/>
                <w:szCs w:val="16"/>
              </w:rPr>
            </w:pPr>
            <w:r>
              <w:rPr>
                <w:sz w:val="16"/>
                <w:szCs w:val="16"/>
              </w:rPr>
              <w:t>g3</w:t>
            </w:r>
          </w:p>
        </w:tc>
        <w:tc>
          <w:tcPr>
            <w:tcW w:w="401" w:type="dxa"/>
          </w:tcPr>
          <w:p w14:paraId="67D5B8E9" w14:textId="77777777" w:rsidR="003016AD" w:rsidRPr="00465882" w:rsidRDefault="003016AD" w:rsidP="005B73B0">
            <w:pPr>
              <w:jc w:val="center"/>
              <w:cnfStyle w:val="000000000000" w:firstRow="0" w:lastRow="0" w:firstColumn="0" w:lastColumn="0" w:oddVBand="0" w:evenVBand="0" w:oddHBand="0" w:evenHBand="0" w:firstRowFirstColumn="0" w:firstRowLastColumn="0" w:lastRowFirstColumn="0" w:lastRowLastColumn="0"/>
              <w:rPr>
                <w:b/>
                <w:bCs/>
                <w:sz w:val="16"/>
                <w:szCs w:val="16"/>
              </w:rPr>
            </w:pPr>
            <w:r>
              <w:rPr>
                <w:sz w:val="16"/>
                <w:szCs w:val="16"/>
              </w:rPr>
              <w:t>g4</w:t>
            </w:r>
          </w:p>
        </w:tc>
        <w:tc>
          <w:tcPr>
            <w:tcW w:w="401" w:type="dxa"/>
          </w:tcPr>
          <w:p w14:paraId="0D23B583" w14:textId="77777777" w:rsidR="003016AD" w:rsidRPr="00465882" w:rsidRDefault="003016AD" w:rsidP="005B73B0">
            <w:pPr>
              <w:jc w:val="center"/>
              <w:cnfStyle w:val="000000000000" w:firstRow="0" w:lastRow="0" w:firstColumn="0" w:lastColumn="0" w:oddVBand="0" w:evenVBand="0" w:oddHBand="0" w:evenHBand="0" w:firstRowFirstColumn="0" w:firstRowLastColumn="0" w:lastRowFirstColumn="0" w:lastRowLastColumn="0"/>
              <w:rPr>
                <w:b/>
                <w:bCs/>
                <w:sz w:val="16"/>
                <w:szCs w:val="16"/>
              </w:rPr>
            </w:pPr>
            <w:r>
              <w:rPr>
                <w:sz w:val="16"/>
                <w:szCs w:val="16"/>
              </w:rPr>
              <w:t>g5</w:t>
            </w:r>
          </w:p>
        </w:tc>
        <w:tc>
          <w:tcPr>
            <w:tcW w:w="402" w:type="dxa"/>
          </w:tcPr>
          <w:p w14:paraId="2DF72786" w14:textId="77777777" w:rsidR="003016AD" w:rsidRPr="00465882" w:rsidRDefault="003016AD" w:rsidP="005B73B0">
            <w:pPr>
              <w:jc w:val="center"/>
              <w:cnfStyle w:val="000000000000" w:firstRow="0" w:lastRow="0" w:firstColumn="0" w:lastColumn="0" w:oddVBand="0" w:evenVBand="0" w:oddHBand="0" w:evenHBand="0" w:firstRowFirstColumn="0" w:firstRowLastColumn="0" w:lastRowFirstColumn="0" w:lastRowLastColumn="0"/>
              <w:rPr>
                <w:b/>
                <w:bCs/>
                <w:sz w:val="16"/>
                <w:szCs w:val="16"/>
              </w:rPr>
            </w:pPr>
            <w:r>
              <w:rPr>
                <w:sz w:val="16"/>
                <w:szCs w:val="16"/>
              </w:rPr>
              <w:t>g6</w:t>
            </w:r>
          </w:p>
        </w:tc>
        <w:tc>
          <w:tcPr>
            <w:tcW w:w="401" w:type="dxa"/>
          </w:tcPr>
          <w:p w14:paraId="7DB41DB6" w14:textId="77777777" w:rsidR="003016AD" w:rsidRPr="00465882" w:rsidRDefault="003016AD" w:rsidP="005B73B0">
            <w:pPr>
              <w:jc w:val="center"/>
              <w:cnfStyle w:val="000000000000" w:firstRow="0" w:lastRow="0" w:firstColumn="0" w:lastColumn="0" w:oddVBand="0" w:evenVBand="0" w:oddHBand="0" w:evenHBand="0" w:firstRowFirstColumn="0" w:firstRowLastColumn="0" w:lastRowFirstColumn="0" w:lastRowLastColumn="0"/>
              <w:rPr>
                <w:b/>
                <w:bCs/>
                <w:sz w:val="16"/>
                <w:szCs w:val="16"/>
              </w:rPr>
            </w:pPr>
            <w:r>
              <w:rPr>
                <w:sz w:val="16"/>
                <w:szCs w:val="16"/>
              </w:rPr>
              <w:t>g7</w:t>
            </w:r>
          </w:p>
        </w:tc>
        <w:tc>
          <w:tcPr>
            <w:tcW w:w="402" w:type="dxa"/>
          </w:tcPr>
          <w:p w14:paraId="01E4CDC0" w14:textId="77777777" w:rsidR="003016AD" w:rsidRPr="00465882" w:rsidRDefault="003016AD" w:rsidP="005B73B0">
            <w:pPr>
              <w:jc w:val="center"/>
              <w:cnfStyle w:val="000000000000" w:firstRow="0" w:lastRow="0" w:firstColumn="0" w:lastColumn="0" w:oddVBand="0" w:evenVBand="0" w:oddHBand="0" w:evenHBand="0" w:firstRowFirstColumn="0" w:firstRowLastColumn="0" w:lastRowFirstColumn="0" w:lastRowLastColumn="0"/>
              <w:rPr>
                <w:b/>
                <w:bCs/>
                <w:sz w:val="16"/>
                <w:szCs w:val="16"/>
              </w:rPr>
            </w:pPr>
            <w:r>
              <w:rPr>
                <w:bCs/>
                <w:sz w:val="16"/>
                <w:szCs w:val="16"/>
              </w:rPr>
              <w:t>g</w:t>
            </w:r>
            <w:r w:rsidRPr="00465882">
              <w:rPr>
                <w:bCs/>
                <w:sz w:val="16"/>
                <w:szCs w:val="16"/>
              </w:rPr>
              <w:t>8</w:t>
            </w:r>
          </w:p>
        </w:tc>
      </w:tr>
      <w:tr w:rsidR="003016AD" w:rsidRPr="00465882" w14:paraId="3BB3EB85" w14:textId="77777777" w:rsidTr="003016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 w:type="dxa"/>
          </w:tcPr>
          <w:p w14:paraId="7BF7EE4B" w14:textId="5537F333" w:rsidR="003016AD" w:rsidRDefault="00631D80" w:rsidP="005B73B0">
            <w:pPr>
              <w:jc w:val="center"/>
              <w:rPr>
                <w:b w:val="0"/>
                <w:sz w:val="16"/>
                <w:szCs w:val="16"/>
              </w:rPr>
            </w:pPr>
            <w:r>
              <w:rPr>
                <w:b w:val="0"/>
                <w:sz w:val="16"/>
                <w:szCs w:val="16"/>
              </w:rPr>
              <w:t>-</w:t>
            </w:r>
          </w:p>
        </w:tc>
        <w:tc>
          <w:tcPr>
            <w:tcW w:w="401" w:type="dxa"/>
          </w:tcPr>
          <w:p w14:paraId="717DAEBA" w14:textId="0B12DB32" w:rsidR="003016AD" w:rsidRDefault="00631D80" w:rsidP="005B73B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2" w:type="dxa"/>
          </w:tcPr>
          <w:p w14:paraId="7DA4FC98" w14:textId="1C1E570C" w:rsidR="003016AD" w:rsidRDefault="00631D80" w:rsidP="005B73B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1" w:type="dxa"/>
          </w:tcPr>
          <w:p w14:paraId="3D7B4A21" w14:textId="72B5AE29" w:rsidR="003016AD" w:rsidRDefault="00631D80" w:rsidP="005B73B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1" w:type="dxa"/>
          </w:tcPr>
          <w:p w14:paraId="3DD7B805" w14:textId="1EBD95F0" w:rsidR="003016AD" w:rsidRDefault="00631D80" w:rsidP="005B73B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2" w:type="dxa"/>
          </w:tcPr>
          <w:p w14:paraId="17BB5E1A" w14:textId="008E029D" w:rsidR="003016AD" w:rsidRDefault="00631D80" w:rsidP="005B73B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1" w:type="dxa"/>
          </w:tcPr>
          <w:p w14:paraId="0A15CD76" w14:textId="1028D635" w:rsidR="003016AD" w:rsidRDefault="00631D80" w:rsidP="005B73B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2" w:type="dxa"/>
          </w:tcPr>
          <w:p w14:paraId="0177DC52" w14:textId="3CEFC26E" w:rsidR="003016AD" w:rsidRDefault="00631D80" w:rsidP="005B73B0">
            <w:pPr>
              <w:jc w:val="center"/>
              <w:cnfStyle w:val="000000100000" w:firstRow="0" w:lastRow="0" w:firstColumn="0" w:lastColumn="0" w:oddVBand="0" w:evenVBand="0" w:oddHBand="1" w:evenHBand="0" w:firstRowFirstColumn="0" w:firstRowLastColumn="0" w:lastRowFirstColumn="0" w:lastRowLastColumn="0"/>
              <w:rPr>
                <w:bCs/>
                <w:sz w:val="16"/>
                <w:szCs w:val="16"/>
              </w:rPr>
            </w:pPr>
            <w:r>
              <w:rPr>
                <w:bCs/>
                <w:sz w:val="16"/>
                <w:szCs w:val="16"/>
              </w:rPr>
              <w:t>-</w:t>
            </w:r>
          </w:p>
        </w:tc>
        <w:tc>
          <w:tcPr>
            <w:tcW w:w="401" w:type="dxa"/>
          </w:tcPr>
          <w:p w14:paraId="6E4BEEF5" w14:textId="49C3C50C" w:rsidR="003016AD" w:rsidRDefault="00631D80" w:rsidP="005B73B0">
            <w:pPr>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tc>
        <w:tc>
          <w:tcPr>
            <w:tcW w:w="401" w:type="dxa"/>
          </w:tcPr>
          <w:p w14:paraId="721B1D8B" w14:textId="5237B6FA" w:rsidR="003016AD" w:rsidRDefault="00631D80" w:rsidP="005B73B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2" w:type="dxa"/>
          </w:tcPr>
          <w:p w14:paraId="1549627F" w14:textId="213904CC" w:rsidR="003016AD" w:rsidRDefault="00631D80" w:rsidP="005B73B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1" w:type="dxa"/>
          </w:tcPr>
          <w:p w14:paraId="3B54657F" w14:textId="6BC23955" w:rsidR="003016AD" w:rsidRDefault="00631D80" w:rsidP="005B73B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1" w:type="dxa"/>
          </w:tcPr>
          <w:p w14:paraId="2FC69E4B" w14:textId="25C72B92" w:rsidR="003016AD" w:rsidRDefault="00631D80" w:rsidP="005B73B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2" w:type="dxa"/>
          </w:tcPr>
          <w:p w14:paraId="71B35EF6" w14:textId="0E1980AF" w:rsidR="003016AD" w:rsidRDefault="00631D80" w:rsidP="005B73B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1" w:type="dxa"/>
          </w:tcPr>
          <w:p w14:paraId="094EFAA8" w14:textId="44A870DF" w:rsidR="003016AD" w:rsidRDefault="00631D80" w:rsidP="005B73B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402" w:type="dxa"/>
          </w:tcPr>
          <w:p w14:paraId="35F2B91A" w14:textId="256ADA69" w:rsidR="003016AD" w:rsidRDefault="00631D80" w:rsidP="005B73B0">
            <w:pPr>
              <w:jc w:val="center"/>
              <w:cnfStyle w:val="000000100000" w:firstRow="0" w:lastRow="0" w:firstColumn="0" w:lastColumn="0" w:oddVBand="0" w:evenVBand="0" w:oddHBand="1" w:evenHBand="0" w:firstRowFirstColumn="0" w:firstRowLastColumn="0" w:lastRowFirstColumn="0" w:lastRowLastColumn="0"/>
              <w:rPr>
                <w:bCs/>
                <w:sz w:val="16"/>
                <w:szCs w:val="16"/>
              </w:rPr>
            </w:pPr>
            <w:r>
              <w:rPr>
                <w:bCs/>
                <w:sz w:val="16"/>
                <w:szCs w:val="16"/>
              </w:rPr>
              <w:t>-</w:t>
            </w:r>
          </w:p>
        </w:tc>
      </w:tr>
    </w:tbl>
    <w:p w14:paraId="005F1554" w14:textId="77777777" w:rsidR="0023008F" w:rsidRPr="0032216F" w:rsidRDefault="0023008F" w:rsidP="0032216F">
      <w:pPr>
        <w:rPr>
          <w:i/>
        </w:rPr>
      </w:pPr>
    </w:p>
    <w:p w14:paraId="5AC1D9FB" w14:textId="77777777" w:rsidR="00CA320B" w:rsidRDefault="00CA320B" w:rsidP="00CA320B">
      <w:pPr>
        <w:pStyle w:val="Kop1"/>
      </w:pPr>
      <w:bookmarkStart w:id="8" w:name="_Toc472411298"/>
      <w:r>
        <w:t>3</w:t>
      </w:r>
      <w:r>
        <w:tab/>
        <w:t>Basisondersteuning</w:t>
      </w:r>
      <w:bookmarkEnd w:id="8"/>
    </w:p>
    <w:p w14:paraId="59D4614D" w14:textId="77777777" w:rsidR="00CA320B" w:rsidRDefault="00304D3E" w:rsidP="00313E2A">
      <w:pPr>
        <w:spacing w:line="240" w:lineRule="auto"/>
        <w:rPr>
          <w:rFonts w:eastAsia="Times New Roman" w:cs="Arial"/>
          <w:color w:val="365F91" w:themeColor="accent1" w:themeShade="BF"/>
        </w:rPr>
      </w:pPr>
      <w:r w:rsidRPr="0051752E">
        <w:rPr>
          <w:rFonts w:eastAsia="Times New Roman" w:cs="Arial"/>
          <w:color w:val="365F91" w:themeColor="accent1" w:themeShade="BF"/>
        </w:rPr>
        <w:t xml:space="preserve">De kwaliteit van onze school, die ervoor zocht dat wij in staat zijn om goed onderwijs te verzorgen en de leerlingen passend bij hun onderwijs- en ondersteuningsbehoeften te begeleiden, brengen wij in beeld aan de hand van </w:t>
      </w:r>
      <w:r w:rsidR="001C0658" w:rsidRPr="0051752E">
        <w:rPr>
          <w:rFonts w:eastAsia="Times New Roman" w:cs="Arial"/>
          <w:color w:val="365F91" w:themeColor="accent1" w:themeShade="BF"/>
        </w:rPr>
        <w:t>een beschrijving</w:t>
      </w:r>
      <w:r w:rsidR="00B171AF" w:rsidRPr="0051752E">
        <w:rPr>
          <w:rFonts w:eastAsia="Times New Roman" w:cs="Arial"/>
          <w:color w:val="365F91" w:themeColor="accent1" w:themeShade="BF"/>
        </w:rPr>
        <w:t xml:space="preserve"> van de basiskwaliteit (§3.1), een beschrijving en overzicht met</w:t>
      </w:r>
      <w:r w:rsidR="001C0658" w:rsidRPr="0051752E">
        <w:rPr>
          <w:rFonts w:eastAsia="Times New Roman" w:cs="Arial"/>
          <w:color w:val="365F91" w:themeColor="accent1" w:themeShade="BF"/>
        </w:rPr>
        <w:t xml:space="preserve"> ijkpunten</w:t>
      </w:r>
      <w:r w:rsidR="00A31B1D" w:rsidRPr="0051752E">
        <w:rPr>
          <w:rStyle w:val="Voetnootmarkering"/>
          <w:rFonts w:eastAsia="Times New Roman" w:cs="Arial"/>
          <w:color w:val="365F91" w:themeColor="accent1" w:themeShade="BF"/>
        </w:rPr>
        <w:footnoteReference w:id="1"/>
      </w:r>
      <w:r w:rsidR="00D84290" w:rsidRPr="0051752E">
        <w:rPr>
          <w:rFonts w:eastAsia="Times New Roman" w:cs="Arial"/>
          <w:color w:val="365F91" w:themeColor="accent1" w:themeShade="BF"/>
        </w:rPr>
        <w:t>en inspectie indicatoren</w:t>
      </w:r>
      <w:r w:rsidR="00B171AF" w:rsidRPr="0051752E">
        <w:rPr>
          <w:rStyle w:val="Voetnootmarkering"/>
          <w:rFonts w:eastAsia="Times New Roman" w:cs="Arial"/>
          <w:color w:val="365F91" w:themeColor="accent1" w:themeShade="BF"/>
        </w:rPr>
        <w:footnoteReference w:id="2"/>
      </w:r>
      <w:r w:rsidR="001C0658" w:rsidRPr="0051752E">
        <w:rPr>
          <w:rFonts w:eastAsia="Times New Roman" w:cs="Arial"/>
          <w:color w:val="365F91" w:themeColor="accent1" w:themeShade="BF"/>
        </w:rPr>
        <w:t>welke betrekking h</w:t>
      </w:r>
      <w:r w:rsidR="00313E2A" w:rsidRPr="0051752E">
        <w:rPr>
          <w:rFonts w:eastAsia="Times New Roman" w:cs="Arial"/>
          <w:color w:val="365F91" w:themeColor="accent1" w:themeShade="BF"/>
        </w:rPr>
        <w:t>ebben op: preventieve en licht curatieve interventies (§3.2</w:t>
      </w:r>
      <w:r w:rsidR="00565C7C" w:rsidRPr="0051752E">
        <w:rPr>
          <w:rFonts w:eastAsia="Times New Roman" w:cs="Arial"/>
          <w:color w:val="365F91" w:themeColor="accent1" w:themeShade="BF"/>
        </w:rPr>
        <w:t>)</w:t>
      </w:r>
      <w:r w:rsidR="00313E2A" w:rsidRPr="0051752E">
        <w:rPr>
          <w:rFonts w:eastAsia="Times New Roman" w:cs="Arial"/>
          <w:color w:val="365F91" w:themeColor="accent1" w:themeShade="BF"/>
        </w:rPr>
        <w:t xml:space="preserve">, </w:t>
      </w:r>
      <w:r w:rsidR="00565C7C" w:rsidRPr="0051752E">
        <w:rPr>
          <w:rFonts w:eastAsia="Times New Roman" w:cs="Arial"/>
          <w:color w:val="365F91" w:themeColor="accent1" w:themeShade="BF"/>
        </w:rPr>
        <w:t>de ondersteuningsstructuur (§3.3) en planmatig werken (§3.4).</w:t>
      </w:r>
    </w:p>
    <w:p w14:paraId="43A5BD82" w14:textId="77777777" w:rsidR="00DD53F2" w:rsidRPr="0051752E" w:rsidRDefault="00DD53F2" w:rsidP="00313E2A">
      <w:pPr>
        <w:spacing w:line="240" w:lineRule="auto"/>
        <w:rPr>
          <w:rFonts w:eastAsia="Times New Roman" w:cs="Arial"/>
          <w:color w:val="365F91" w:themeColor="accent1" w:themeShade="BF"/>
        </w:rPr>
      </w:pPr>
    </w:p>
    <w:p w14:paraId="48640BB4" w14:textId="77777777" w:rsidR="00CA320B" w:rsidRPr="00FD6B24" w:rsidRDefault="004E5330" w:rsidP="004E5330">
      <w:pPr>
        <w:pStyle w:val="Kop2"/>
        <w:rPr>
          <w:color w:val="365F91" w:themeColor="accent1" w:themeShade="BF"/>
        </w:rPr>
      </w:pPr>
      <w:bookmarkStart w:id="9" w:name="_Toc472411299"/>
      <w:r w:rsidRPr="00FD6B24">
        <w:rPr>
          <w:color w:val="365F91" w:themeColor="accent1" w:themeShade="BF"/>
        </w:rPr>
        <w:t>3.1</w:t>
      </w:r>
      <w:r w:rsidRPr="00FD6B24">
        <w:rPr>
          <w:color w:val="365F91" w:themeColor="accent1" w:themeShade="BF"/>
        </w:rPr>
        <w:tab/>
        <w:t xml:space="preserve">De basiskwaliteit </w:t>
      </w:r>
      <w:r w:rsidR="00304D3E" w:rsidRPr="00FD6B24">
        <w:rPr>
          <w:color w:val="365F91" w:themeColor="accent1" w:themeShade="BF"/>
        </w:rPr>
        <w:t>van het onderwijs</w:t>
      </w:r>
      <w:bookmarkEnd w:id="9"/>
    </w:p>
    <w:p w14:paraId="4121CC50" w14:textId="77777777" w:rsidR="00304D3E" w:rsidRDefault="00304D3E" w:rsidP="00304D3E">
      <w:pPr>
        <w:rPr>
          <w:color w:val="0070C0"/>
        </w:rPr>
      </w:pPr>
      <w:r w:rsidRPr="0051752E">
        <w:rPr>
          <w:color w:val="365F91" w:themeColor="accent1" w:themeShade="BF"/>
        </w:rPr>
        <w:t xml:space="preserve">De inspectie heeft de basiskwaliteit van het onderwijs op onze school tijdens haar laatste bezoek </w:t>
      </w:r>
      <w:r w:rsidRPr="001D44AC">
        <w:rPr>
          <w:color w:val="0070C0"/>
        </w:rPr>
        <w:t xml:space="preserve">als </w:t>
      </w:r>
      <w:r w:rsidR="002D2536" w:rsidRPr="001D44AC">
        <w:rPr>
          <w:color w:val="0070C0"/>
        </w:rPr>
        <w:t xml:space="preserve">voldoende </w:t>
      </w:r>
      <w:r w:rsidRPr="0051752E">
        <w:rPr>
          <w:color w:val="365F91" w:themeColor="accent1" w:themeShade="BF"/>
        </w:rPr>
        <w:t xml:space="preserve">beoordeeld (zie rapportage d.d. </w:t>
      </w:r>
      <w:r w:rsidR="0019739B">
        <w:rPr>
          <w:color w:val="365F91" w:themeColor="accent1" w:themeShade="BF"/>
        </w:rPr>
        <w:t>26-02-2013)</w:t>
      </w:r>
      <w:r w:rsidRPr="0051752E">
        <w:rPr>
          <w:color w:val="365F91" w:themeColor="accent1" w:themeShade="BF"/>
        </w:rPr>
        <w:t xml:space="preserve">. Dit betekent dat onze school voldoet aan haar wettelijke verplichtingen en dat de </w:t>
      </w:r>
      <w:r w:rsidRPr="001D44AC">
        <w:rPr>
          <w:color w:val="0070C0"/>
        </w:rPr>
        <w:t>leeropbrengsten op orde zijn</w:t>
      </w:r>
      <w:r w:rsidR="002D2536" w:rsidRPr="001D44AC">
        <w:rPr>
          <w:color w:val="0070C0"/>
        </w:rPr>
        <w:t>.</w:t>
      </w:r>
    </w:p>
    <w:p w14:paraId="48A7DD52" w14:textId="77777777" w:rsidR="00DD53F2" w:rsidRPr="001D44AC" w:rsidRDefault="00DD53F2" w:rsidP="00304D3E">
      <w:pPr>
        <w:rPr>
          <w:color w:val="0070C0"/>
        </w:rPr>
      </w:pPr>
    </w:p>
    <w:p w14:paraId="6AE27ED5" w14:textId="77777777" w:rsidR="00313E2A" w:rsidRPr="00FD6B24" w:rsidRDefault="00313E2A" w:rsidP="00313E2A">
      <w:pPr>
        <w:pStyle w:val="Kop2"/>
        <w:rPr>
          <w:color w:val="365F91" w:themeColor="accent1" w:themeShade="BF"/>
        </w:rPr>
      </w:pPr>
      <w:bookmarkStart w:id="10" w:name="_Toc472411300"/>
      <w:r w:rsidRPr="00FD6B24">
        <w:rPr>
          <w:color w:val="365F91" w:themeColor="accent1" w:themeShade="BF"/>
        </w:rPr>
        <w:t>3.2</w:t>
      </w:r>
      <w:r w:rsidRPr="00FD6B24">
        <w:rPr>
          <w:color w:val="365F91" w:themeColor="accent1" w:themeShade="BF"/>
        </w:rPr>
        <w:tab/>
        <w:t>Preventieve en licht curatieve interventies</w:t>
      </w:r>
      <w:bookmarkEnd w:id="10"/>
    </w:p>
    <w:p w14:paraId="0E28AEBD" w14:textId="77777777" w:rsidR="00633156" w:rsidRPr="00633156" w:rsidRDefault="00633156" w:rsidP="00633156">
      <w:pPr>
        <w:rPr>
          <w:color w:val="365F91" w:themeColor="accent1" w:themeShade="BF"/>
        </w:rPr>
      </w:pPr>
      <w:r w:rsidRPr="00633156">
        <w:rPr>
          <w:color w:val="365F91" w:themeColor="accent1" w:themeShade="BF"/>
        </w:rPr>
        <w:t xml:space="preserve">In deze paragraaf beschrijven we de preventieve en licht curatieve interventies </w:t>
      </w:r>
      <w:r w:rsidR="00A3483A">
        <w:rPr>
          <w:color w:val="365F91" w:themeColor="accent1" w:themeShade="BF"/>
        </w:rPr>
        <w:t xml:space="preserve">(3.2.1) </w:t>
      </w:r>
      <w:r w:rsidRPr="00633156">
        <w:rPr>
          <w:color w:val="365F91" w:themeColor="accent1" w:themeShade="BF"/>
        </w:rPr>
        <w:t>die</w:t>
      </w:r>
      <w:r w:rsidR="00DD53F2">
        <w:rPr>
          <w:color w:val="365F91" w:themeColor="accent1" w:themeShade="BF"/>
        </w:rPr>
        <w:t xml:space="preserve"> De Braskörf </w:t>
      </w:r>
      <w:r w:rsidRPr="00633156">
        <w:rPr>
          <w:color w:val="365F91" w:themeColor="accent1" w:themeShade="BF"/>
        </w:rPr>
        <w:t xml:space="preserve">biedt en de kwaliteit </w:t>
      </w:r>
      <w:r w:rsidR="00A3483A">
        <w:rPr>
          <w:color w:val="365F91" w:themeColor="accent1" w:themeShade="BF"/>
        </w:rPr>
        <w:t xml:space="preserve">(§3.2.2) </w:t>
      </w:r>
      <w:r w:rsidRPr="00633156">
        <w:rPr>
          <w:color w:val="365F91" w:themeColor="accent1" w:themeShade="BF"/>
        </w:rPr>
        <w:t>ervan.</w:t>
      </w:r>
    </w:p>
    <w:p w14:paraId="49C437CA" w14:textId="77777777" w:rsidR="000D5E12" w:rsidRPr="00FD6B24" w:rsidRDefault="000D5E12" w:rsidP="000D5E12">
      <w:pPr>
        <w:pStyle w:val="Kop3"/>
        <w:rPr>
          <w:color w:val="365F91" w:themeColor="accent1" w:themeShade="BF"/>
        </w:rPr>
      </w:pPr>
      <w:bookmarkStart w:id="11" w:name="_Toc472411301"/>
      <w:r w:rsidRPr="00FD6B24">
        <w:rPr>
          <w:color w:val="365F91" w:themeColor="accent1" w:themeShade="BF"/>
        </w:rPr>
        <w:t>3.2.1</w:t>
      </w:r>
      <w:r w:rsidRPr="00FD6B24">
        <w:rPr>
          <w:color w:val="365F91" w:themeColor="accent1" w:themeShade="BF"/>
        </w:rPr>
        <w:tab/>
        <w:t>Preventieve en licht curatieve interventies: beschrijving</w:t>
      </w:r>
      <w:bookmarkEnd w:id="11"/>
    </w:p>
    <w:p w14:paraId="079D23E4" w14:textId="77777777" w:rsidR="00313E2A" w:rsidRPr="0051752E" w:rsidRDefault="00313E2A" w:rsidP="00313E2A">
      <w:pPr>
        <w:rPr>
          <w:color w:val="365F91" w:themeColor="accent1" w:themeShade="BF"/>
        </w:rPr>
      </w:pPr>
      <w:r w:rsidRPr="0051752E">
        <w:rPr>
          <w:color w:val="365F91" w:themeColor="accent1" w:themeShade="BF"/>
        </w:rPr>
        <w:t>Onze school biedt de preventieve en licht curatieve interventies die onder de, door het samenwerkingsverband beschreven, basisondersteuning vallen, te weten:</w:t>
      </w:r>
    </w:p>
    <w:p w14:paraId="32769DB2" w14:textId="77777777" w:rsidR="00313E2A" w:rsidRPr="0051752E" w:rsidRDefault="00313E2A" w:rsidP="00313E2A">
      <w:pPr>
        <w:pStyle w:val="Lijstalinea"/>
        <w:numPr>
          <w:ilvl w:val="0"/>
          <w:numId w:val="11"/>
        </w:numPr>
        <w:rPr>
          <w:color w:val="365F91" w:themeColor="accent1" w:themeShade="BF"/>
        </w:rPr>
      </w:pPr>
      <w:r w:rsidRPr="0051752E">
        <w:rPr>
          <w:color w:val="365F91" w:themeColor="accent1" w:themeShade="BF"/>
        </w:rPr>
        <w:t>Vroegtijdige signalering van leer-, opgroei- en opvoedproblemen;</w:t>
      </w:r>
    </w:p>
    <w:p w14:paraId="0B8C9487" w14:textId="77777777" w:rsidR="00313E2A" w:rsidRPr="0051752E" w:rsidRDefault="00313E2A" w:rsidP="00313E2A">
      <w:pPr>
        <w:pStyle w:val="Lijstalinea"/>
        <w:numPr>
          <w:ilvl w:val="0"/>
          <w:numId w:val="11"/>
        </w:numPr>
        <w:rPr>
          <w:color w:val="365F91" w:themeColor="accent1" w:themeShade="BF"/>
        </w:rPr>
      </w:pPr>
      <w:r w:rsidRPr="0051752E">
        <w:rPr>
          <w:color w:val="365F91" w:themeColor="accent1" w:themeShade="BF"/>
        </w:rPr>
        <w:t>De zorg voor een veilig schoolklimaat;</w:t>
      </w:r>
    </w:p>
    <w:p w14:paraId="2B2AB0DF" w14:textId="77777777" w:rsidR="00313E2A" w:rsidRPr="0051752E" w:rsidRDefault="00313E2A" w:rsidP="00313E2A">
      <w:pPr>
        <w:pStyle w:val="Lijstalinea"/>
        <w:numPr>
          <w:ilvl w:val="0"/>
          <w:numId w:val="11"/>
        </w:numPr>
        <w:rPr>
          <w:color w:val="365F91" w:themeColor="accent1" w:themeShade="BF"/>
        </w:rPr>
      </w:pPr>
      <w:r w:rsidRPr="0051752E">
        <w:rPr>
          <w:color w:val="365F91" w:themeColor="accent1" w:themeShade="BF"/>
        </w:rPr>
        <w:t>Een aanbod voor leerlingen met dyslexie of dyscalculie;</w:t>
      </w:r>
    </w:p>
    <w:p w14:paraId="1FD02CD6" w14:textId="77777777" w:rsidR="00313E2A" w:rsidRPr="0051752E" w:rsidRDefault="00313E2A" w:rsidP="00313E2A">
      <w:pPr>
        <w:pStyle w:val="Lijstalinea"/>
        <w:numPr>
          <w:ilvl w:val="0"/>
          <w:numId w:val="11"/>
        </w:numPr>
        <w:rPr>
          <w:color w:val="365F91" w:themeColor="accent1" w:themeShade="BF"/>
        </w:rPr>
      </w:pPr>
      <w:r w:rsidRPr="0051752E">
        <w:rPr>
          <w:color w:val="365F91" w:themeColor="accent1" w:themeShade="BF"/>
        </w:rPr>
        <w:t>Een afgestemd aanbod voor leerlingen met meer of minder gemiddelde intelligentie;</w:t>
      </w:r>
    </w:p>
    <w:p w14:paraId="1054CEB5" w14:textId="77777777" w:rsidR="00313E2A" w:rsidRPr="0051752E" w:rsidRDefault="00313E2A" w:rsidP="00313E2A">
      <w:pPr>
        <w:pStyle w:val="Lijstalinea"/>
        <w:numPr>
          <w:ilvl w:val="0"/>
          <w:numId w:val="11"/>
        </w:numPr>
        <w:rPr>
          <w:color w:val="365F91" w:themeColor="accent1" w:themeShade="BF"/>
        </w:rPr>
      </w:pPr>
      <w:r w:rsidRPr="0051752E">
        <w:rPr>
          <w:color w:val="365F91" w:themeColor="accent1" w:themeShade="BF"/>
        </w:rPr>
        <w:t>Een toegankelijk schoolgebouw met aangepaste werk- en instructieruimtes en hulpmiddelen;</w:t>
      </w:r>
    </w:p>
    <w:p w14:paraId="208ABBBD" w14:textId="77777777" w:rsidR="00313E2A" w:rsidRPr="0051752E" w:rsidRDefault="00313E2A" w:rsidP="00313E2A">
      <w:pPr>
        <w:pStyle w:val="Lijstalinea"/>
        <w:numPr>
          <w:ilvl w:val="0"/>
          <w:numId w:val="11"/>
        </w:numPr>
        <w:rPr>
          <w:color w:val="365F91" w:themeColor="accent1" w:themeShade="BF"/>
        </w:rPr>
      </w:pPr>
      <w:r w:rsidRPr="0051752E">
        <w:rPr>
          <w:color w:val="365F91" w:themeColor="accent1" w:themeShade="BF"/>
        </w:rPr>
        <w:t>Een aanpak gericht op sociale veiligheid en voorkomen van gedragsproblemen;</w:t>
      </w:r>
    </w:p>
    <w:p w14:paraId="05510E2A" w14:textId="77777777" w:rsidR="00313E2A" w:rsidRPr="0051752E" w:rsidRDefault="00313E2A" w:rsidP="00313E2A">
      <w:pPr>
        <w:pStyle w:val="Lijstalinea"/>
        <w:numPr>
          <w:ilvl w:val="0"/>
          <w:numId w:val="11"/>
        </w:numPr>
        <w:rPr>
          <w:color w:val="365F91" w:themeColor="accent1" w:themeShade="BF"/>
        </w:rPr>
      </w:pPr>
      <w:r w:rsidRPr="0051752E">
        <w:rPr>
          <w:color w:val="365F91" w:themeColor="accent1" w:themeShade="BF"/>
        </w:rPr>
        <w:t>Een protocol medische handelingen.</w:t>
      </w:r>
    </w:p>
    <w:p w14:paraId="3B5B03D6" w14:textId="77777777" w:rsidR="00DD53F2" w:rsidRDefault="00DD53F2" w:rsidP="000D5E12">
      <w:pPr>
        <w:rPr>
          <w:i/>
          <w:color w:val="FF0000"/>
        </w:rPr>
      </w:pPr>
    </w:p>
    <w:tbl>
      <w:tblPr>
        <w:tblStyle w:val="Rastertabel6kleurrijk-Accent11"/>
        <w:tblW w:w="0" w:type="auto"/>
        <w:tblLook w:val="04A0" w:firstRow="1" w:lastRow="0" w:firstColumn="1" w:lastColumn="0" w:noHBand="0" w:noVBand="1"/>
      </w:tblPr>
      <w:tblGrid>
        <w:gridCol w:w="4530"/>
        <w:gridCol w:w="4530"/>
      </w:tblGrid>
      <w:tr w:rsidR="00101FBE" w14:paraId="2DC68285" w14:textId="77777777" w:rsidTr="00101F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2DAF0102" w14:textId="77777777" w:rsidR="00101FBE" w:rsidRDefault="00CB19E0" w:rsidP="00101FBE">
            <w:r w:rsidRPr="0051752E">
              <w:t>Vroegtijdige signalering van leer-, opgroei- en opvoedproblemen</w:t>
            </w:r>
          </w:p>
        </w:tc>
      </w:tr>
      <w:tr w:rsidR="00101FBE" w14:paraId="542947E9" w14:textId="77777777" w:rsidTr="00101F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3389E529" w14:textId="77777777" w:rsidR="00101FBE" w:rsidRDefault="00101FBE" w:rsidP="00101FBE">
            <w:pPr>
              <w:rPr>
                <w:b w:val="0"/>
                <w:bCs w:val="0"/>
              </w:rPr>
            </w:pPr>
            <w:r>
              <w:rPr>
                <w:b w:val="0"/>
                <w:bCs w:val="0"/>
              </w:rPr>
              <w:t>Arrangement</w:t>
            </w:r>
          </w:p>
          <w:p w14:paraId="4C291C40" w14:textId="77777777" w:rsidR="00101FBE" w:rsidRPr="008469DE" w:rsidRDefault="00101FBE" w:rsidP="00101FBE">
            <w:pPr>
              <w:rPr>
                <w:b w:val="0"/>
                <w:bCs w:val="0"/>
                <w:sz w:val="16"/>
                <w:szCs w:val="16"/>
              </w:rPr>
            </w:pPr>
            <w:r w:rsidRPr="008469DE">
              <w:rPr>
                <w:b w:val="0"/>
                <w:bCs w:val="0"/>
                <w:sz w:val="16"/>
                <w:szCs w:val="16"/>
              </w:rPr>
              <w:t>(Wat kunnen/doen we nu)</w:t>
            </w:r>
          </w:p>
        </w:tc>
        <w:tc>
          <w:tcPr>
            <w:tcW w:w="4530" w:type="dxa"/>
          </w:tcPr>
          <w:p w14:paraId="602DB298" w14:textId="77777777" w:rsidR="00101FBE" w:rsidRDefault="00101FBE" w:rsidP="00101FBE">
            <w:pPr>
              <w:cnfStyle w:val="000000100000" w:firstRow="0" w:lastRow="0" w:firstColumn="0" w:lastColumn="0" w:oddVBand="0" w:evenVBand="0" w:oddHBand="1" w:evenHBand="0" w:firstRowFirstColumn="0" w:firstRowLastColumn="0" w:lastRowFirstColumn="0" w:lastRowLastColumn="0"/>
            </w:pPr>
            <w:r>
              <w:t>Invulling</w:t>
            </w:r>
          </w:p>
        </w:tc>
      </w:tr>
      <w:tr w:rsidR="00101FBE" w14:paraId="08BF6A9A" w14:textId="77777777" w:rsidTr="00DD53F2">
        <w:trPr>
          <w:trHeight w:val="3448"/>
        </w:trPr>
        <w:tc>
          <w:tcPr>
            <w:cnfStyle w:val="001000000000" w:firstRow="0" w:lastRow="0" w:firstColumn="1" w:lastColumn="0" w:oddVBand="0" w:evenVBand="0" w:oddHBand="0" w:evenHBand="0" w:firstRowFirstColumn="0" w:firstRowLastColumn="0" w:lastRowFirstColumn="0" w:lastRowLastColumn="0"/>
            <w:tcW w:w="4530" w:type="dxa"/>
          </w:tcPr>
          <w:p w14:paraId="4EB8958D" w14:textId="77777777" w:rsidR="00DD53F2" w:rsidRDefault="00DD53F2" w:rsidP="00101FBE"/>
          <w:p w14:paraId="1A4E2F3F" w14:textId="77777777" w:rsidR="00466592" w:rsidRPr="00710010" w:rsidRDefault="00075AA5" w:rsidP="00101FBE">
            <w:pPr>
              <w:rPr>
                <w:b w:val="0"/>
              </w:rPr>
            </w:pPr>
            <w:r w:rsidRPr="00710010">
              <w:rPr>
                <w:b w:val="0"/>
              </w:rPr>
              <w:t>Op</w:t>
            </w:r>
            <w:r w:rsidR="00F748A6" w:rsidRPr="00710010">
              <w:rPr>
                <w:b w:val="0"/>
              </w:rPr>
              <w:t xml:space="preserve"> </w:t>
            </w:r>
            <w:r w:rsidRPr="00710010">
              <w:rPr>
                <w:b w:val="0"/>
              </w:rPr>
              <w:t xml:space="preserve"> De Braskörf verleent elke leerkracht de zorg aan de leerlingen binnen de eigen groep, onder schooltijd.</w:t>
            </w:r>
          </w:p>
          <w:p w14:paraId="44774261" w14:textId="77777777" w:rsidR="0095591A" w:rsidRPr="00710010" w:rsidRDefault="0095591A" w:rsidP="00101FBE">
            <w:pPr>
              <w:rPr>
                <w:b w:val="0"/>
              </w:rPr>
            </w:pPr>
          </w:p>
          <w:p w14:paraId="2E3A4973" w14:textId="77777777" w:rsidR="0095591A" w:rsidRPr="00710010" w:rsidRDefault="005F0E4D" w:rsidP="00101FBE">
            <w:pPr>
              <w:rPr>
                <w:b w:val="0"/>
              </w:rPr>
            </w:pPr>
            <w:r w:rsidRPr="00710010">
              <w:rPr>
                <w:b w:val="0"/>
              </w:rPr>
              <w:t>Op De Braskörf wordt handelingsgeri</w:t>
            </w:r>
            <w:r w:rsidR="00F748A6" w:rsidRPr="00710010">
              <w:rPr>
                <w:b w:val="0"/>
              </w:rPr>
              <w:t>cht en opbrengstgericht gewerkt volgens de handreikingen uit het handboek onderwijsondersteuning van Opron</w:t>
            </w:r>
          </w:p>
          <w:p w14:paraId="0D207BD3" w14:textId="77777777" w:rsidR="0095591A" w:rsidRDefault="0095591A" w:rsidP="00101FBE"/>
          <w:p w14:paraId="323B0639" w14:textId="77777777" w:rsidR="00F748A6" w:rsidRDefault="00F748A6" w:rsidP="00101FBE"/>
          <w:p w14:paraId="1D6A97DE" w14:textId="77777777" w:rsidR="0095591A" w:rsidRDefault="0095591A" w:rsidP="00101FBE"/>
          <w:p w14:paraId="1D50ED5A" w14:textId="77777777" w:rsidR="0095591A" w:rsidRDefault="0095591A" w:rsidP="00101FBE"/>
          <w:p w14:paraId="44AE5708" w14:textId="77777777" w:rsidR="0095591A" w:rsidRDefault="0095591A" w:rsidP="00101FBE">
            <w:pPr>
              <w:rPr>
                <w:b w:val="0"/>
                <w:bCs w:val="0"/>
              </w:rPr>
            </w:pPr>
          </w:p>
        </w:tc>
        <w:tc>
          <w:tcPr>
            <w:tcW w:w="4530" w:type="dxa"/>
          </w:tcPr>
          <w:p w14:paraId="6F4DB6BA" w14:textId="77777777" w:rsidR="00E47D62" w:rsidRDefault="00E47D62" w:rsidP="0019739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13680232" w14:textId="77777777" w:rsidR="005F0E4D" w:rsidRPr="00BE193F" w:rsidRDefault="005F0E4D" w:rsidP="00DD53F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002060"/>
                <w:sz w:val="20"/>
                <w:szCs w:val="20"/>
              </w:rPr>
            </w:pPr>
            <w:r w:rsidRPr="00BE193F">
              <w:rPr>
                <w:rFonts w:asciiTheme="minorHAnsi" w:hAnsiTheme="minorHAnsi"/>
                <w:color w:val="002060"/>
                <w:sz w:val="20"/>
                <w:szCs w:val="20"/>
              </w:rPr>
              <w:t xml:space="preserve">We werken </w:t>
            </w:r>
            <w:r w:rsidR="00DD53F2" w:rsidRPr="00BE193F">
              <w:rPr>
                <w:rFonts w:asciiTheme="minorHAnsi" w:hAnsiTheme="minorHAnsi"/>
                <w:color w:val="002060"/>
                <w:sz w:val="20"/>
                <w:szCs w:val="20"/>
              </w:rPr>
              <w:t>systematisch</w:t>
            </w:r>
            <w:r w:rsidRPr="00BE193F">
              <w:rPr>
                <w:rFonts w:asciiTheme="minorHAnsi" w:hAnsiTheme="minorHAnsi"/>
                <w:color w:val="002060"/>
                <w:sz w:val="20"/>
                <w:szCs w:val="20"/>
              </w:rPr>
              <w:t xml:space="preserve">, op schoolniveau, op groepsniveau en op het niveau van de individuele </w:t>
            </w:r>
            <w:r w:rsidR="00DD53F2" w:rsidRPr="00BE193F">
              <w:rPr>
                <w:rFonts w:asciiTheme="minorHAnsi" w:hAnsiTheme="minorHAnsi"/>
                <w:color w:val="002060"/>
                <w:sz w:val="20"/>
                <w:szCs w:val="20"/>
              </w:rPr>
              <w:t>leerlingen</w:t>
            </w:r>
            <w:r w:rsidRPr="00BE193F">
              <w:rPr>
                <w:rFonts w:asciiTheme="minorHAnsi" w:hAnsiTheme="minorHAnsi"/>
                <w:color w:val="002060"/>
                <w:sz w:val="20"/>
                <w:szCs w:val="20"/>
              </w:rPr>
              <w:t xml:space="preserve">. Daarbij nemen we als </w:t>
            </w:r>
            <w:r w:rsidR="00DD53F2" w:rsidRPr="00BE193F">
              <w:rPr>
                <w:rFonts w:asciiTheme="minorHAnsi" w:hAnsiTheme="minorHAnsi"/>
                <w:color w:val="002060"/>
                <w:sz w:val="20"/>
                <w:szCs w:val="20"/>
              </w:rPr>
              <w:t>uitgangspunt</w:t>
            </w:r>
            <w:r w:rsidRPr="00BE193F">
              <w:rPr>
                <w:rFonts w:asciiTheme="minorHAnsi" w:hAnsiTheme="minorHAnsi"/>
                <w:color w:val="002060"/>
                <w:sz w:val="20"/>
                <w:szCs w:val="20"/>
              </w:rPr>
              <w:t xml:space="preserve"> de beschikbare gegevens vanuit observaties e</w:t>
            </w:r>
            <w:r w:rsidR="00710010">
              <w:rPr>
                <w:rFonts w:asciiTheme="minorHAnsi" w:hAnsiTheme="minorHAnsi"/>
                <w:color w:val="002060"/>
                <w:sz w:val="20"/>
                <w:szCs w:val="20"/>
              </w:rPr>
              <w:t>n</w:t>
            </w:r>
            <w:r w:rsidRPr="00BE193F">
              <w:rPr>
                <w:rFonts w:asciiTheme="minorHAnsi" w:hAnsiTheme="minorHAnsi"/>
                <w:color w:val="002060"/>
                <w:sz w:val="20"/>
                <w:szCs w:val="20"/>
              </w:rPr>
              <w:t xml:space="preserve">/of </w:t>
            </w:r>
            <w:r w:rsidR="00DD53F2" w:rsidRPr="00BE193F">
              <w:rPr>
                <w:rFonts w:asciiTheme="minorHAnsi" w:hAnsiTheme="minorHAnsi"/>
                <w:color w:val="002060"/>
                <w:sz w:val="20"/>
                <w:szCs w:val="20"/>
              </w:rPr>
              <w:t>onderzoek</w:t>
            </w:r>
            <w:r w:rsidRPr="00BE193F">
              <w:rPr>
                <w:rFonts w:asciiTheme="minorHAnsi" w:hAnsiTheme="minorHAnsi"/>
                <w:color w:val="002060"/>
                <w:sz w:val="20"/>
                <w:szCs w:val="20"/>
              </w:rPr>
              <w:t xml:space="preserve"> van </w:t>
            </w:r>
            <w:r w:rsidR="00DD53F2" w:rsidRPr="00BE193F">
              <w:rPr>
                <w:rFonts w:asciiTheme="minorHAnsi" w:hAnsiTheme="minorHAnsi"/>
                <w:color w:val="002060"/>
                <w:sz w:val="20"/>
                <w:szCs w:val="20"/>
              </w:rPr>
              <w:t>leerlingen</w:t>
            </w:r>
            <w:r w:rsidRPr="00BE193F">
              <w:rPr>
                <w:rFonts w:asciiTheme="minorHAnsi" w:hAnsiTheme="minorHAnsi"/>
                <w:color w:val="002060"/>
                <w:sz w:val="20"/>
                <w:szCs w:val="20"/>
              </w:rPr>
              <w:t xml:space="preserve">, </w:t>
            </w:r>
            <w:r w:rsidR="00DD53F2" w:rsidRPr="00BE193F">
              <w:rPr>
                <w:rFonts w:asciiTheme="minorHAnsi" w:hAnsiTheme="minorHAnsi"/>
                <w:color w:val="002060"/>
                <w:sz w:val="20"/>
                <w:szCs w:val="20"/>
              </w:rPr>
              <w:t>gegevens</w:t>
            </w:r>
            <w:r w:rsidRPr="00BE193F">
              <w:rPr>
                <w:rFonts w:asciiTheme="minorHAnsi" w:hAnsiTheme="minorHAnsi"/>
                <w:color w:val="002060"/>
                <w:sz w:val="20"/>
                <w:szCs w:val="20"/>
              </w:rPr>
              <w:t xml:space="preserve"> uit gesprek</w:t>
            </w:r>
            <w:r w:rsidR="00DD53F2" w:rsidRPr="00BE193F">
              <w:rPr>
                <w:rFonts w:asciiTheme="minorHAnsi" w:hAnsiTheme="minorHAnsi"/>
                <w:color w:val="002060"/>
                <w:sz w:val="20"/>
                <w:szCs w:val="20"/>
              </w:rPr>
              <w:t>ken</w:t>
            </w:r>
            <w:r w:rsidRPr="00BE193F">
              <w:rPr>
                <w:rFonts w:asciiTheme="minorHAnsi" w:hAnsiTheme="minorHAnsi"/>
                <w:color w:val="002060"/>
                <w:sz w:val="20"/>
                <w:szCs w:val="20"/>
              </w:rPr>
              <w:t xml:space="preserve"> over leerlingen en toetsresultaten</w:t>
            </w:r>
            <w:r w:rsidR="00DD53F2" w:rsidRPr="00BE193F">
              <w:rPr>
                <w:rFonts w:asciiTheme="minorHAnsi" w:hAnsiTheme="minorHAnsi"/>
                <w:color w:val="002060"/>
                <w:sz w:val="20"/>
                <w:szCs w:val="20"/>
              </w:rPr>
              <w:t>.</w:t>
            </w:r>
            <w:r w:rsidRPr="00BE193F">
              <w:rPr>
                <w:rFonts w:asciiTheme="minorHAnsi" w:hAnsiTheme="minorHAnsi"/>
                <w:color w:val="002060"/>
                <w:sz w:val="20"/>
                <w:szCs w:val="20"/>
              </w:rPr>
              <w:t xml:space="preserve"> </w:t>
            </w:r>
          </w:p>
          <w:p w14:paraId="1828FF20" w14:textId="77777777" w:rsidR="005F0E4D" w:rsidRPr="00BE193F" w:rsidRDefault="00DD53F2" w:rsidP="0019739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002060"/>
                <w:sz w:val="20"/>
                <w:szCs w:val="20"/>
              </w:rPr>
            </w:pPr>
            <w:r w:rsidRPr="00BE193F">
              <w:rPr>
                <w:rFonts w:asciiTheme="minorHAnsi" w:hAnsiTheme="minorHAnsi"/>
                <w:color w:val="002060"/>
                <w:sz w:val="20"/>
                <w:szCs w:val="20"/>
              </w:rPr>
              <w:t>We werken</w:t>
            </w:r>
            <w:r w:rsidR="005F0E4D" w:rsidRPr="00BE193F">
              <w:rPr>
                <w:rFonts w:asciiTheme="minorHAnsi" w:hAnsiTheme="minorHAnsi"/>
                <w:color w:val="002060"/>
                <w:sz w:val="20"/>
                <w:szCs w:val="20"/>
              </w:rPr>
              <w:t xml:space="preserve"> met </w:t>
            </w:r>
            <w:r w:rsidRPr="00BE193F">
              <w:rPr>
                <w:rFonts w:asciiTheme="minorHAnsi" w:hAnsiTheme="minorHAnsi"/>
                <w:color w:val="002060"/>
                <w:sz w:val="20"/>
                <w:szCs w:val="20"/>
              </w:rPr>
              <w:t>groepsoverzichten</w:t>
            </w:r>
            <w:r w:rsidR="005F0E4D" w:rsidRPr="00BE193F">
              <w:rPr>
                <w:rFonts w:asciiTheme="minorHAnsi" w:hAnsiTheme="minorHAnsi"/>
                <w:color w:val="002060"/>
                <w:sz w:val="20"/>
                <w:szCs w:val="20"/>
              </w:rPr>
              <w:t xml:space="preserve"> en groepsplannen, waari</w:t>
            </w:r>
            <w:r w:rsidRPr="00BE193F">
              <w:rPr>
                <w:rFonts w:asciiTheme="minorHAnsi" w:hAnsiTheme="minorHAnsi"/>
                <w:color w:val="002060"/>
                <w:sz w:val="20"/>
                <w:szCs w:val="20"/>
              </w:rPr>
              <w:t>n de doelen en de aanpak voor d</w:t>
            </w:r>
            <w:r w:rsidR="005F0E4D" w:rsidRPr="00BE193F">
              <w:rPr>
                <w:rFonts w:asciiTheme="minorHAnsi" w:hAnsiTheme="minorHAnsi"/>
                <w:color w:val="002060"/>
                <w:sz w:val="20"/>
                <w:szCs w:val="20"/>
              </w:rPr>
              <w:t>e</w:t>
            </w:r>
            <w:r w:rsidRPr="00BE193F">
              <w:rPr>
                <w:rFonts w:asciiTheme="minorHAnsi" w:hAnsiTheme="minorHAnsi"/>
                <w:color w:val="002060"/>
                <w:sz w:val="20"/>
                <w:szCs w:val="20"/>
              </w:rPr>
              <w:t xml:space="preserve"> g</w:t>
            </w:r>
            <w:r w:rsidR="005F0E4D" w:rsidRPr="00BE193F">
              <w:rPr>
                <w:rFonts w:asciiTheme="minorHAnsi" w:hAnsiTheme="minorHAnsi"/>
                <w:color w:val="002060"/>
                <w:sz w:val="20"/>
                <w:szCs w:val="20"/>
              </w:rPr>
              <w:t xml:space="preserve">roep, de subroepen en </w:t>
            </w:r>
            <w:r w:rsidRPr="00BE193F">
              <w:rPr>
                <w:rFonts w:asciiTheme="minorHAnsi" w:hAnsiTheme="minorHAnsi"/>
                <w:color w:val="002060"/>
                <w:sz w:val="20"/>
                <w:szCs w:val="20"/>
              </w:rPr>
              <w:t>mogelijkheden</w:t>
            </w:r>
            <w:r w:rsidR="005F0E4D" w:rsidRPr="00BE193F">
              <w:rPr>
                <w:rFonts w:asciiTheme="minorHAnsi" w:hAnsiTheme="minorHAnsi"/>
                <w:color w:val="002060"/>
                <w:sz w:val="20"/>
                <w:szCs w:val="20"/>
              </w:rPr>
              <w:t xml:space="preserve"> van de individuele leerlin</w:t>
            </w:r>
            <w:r w:rsidRPr="00BE193F">
              <w:rPr>
                <w:rFonts w:asciiTheme="minorHAnsi" w:hAnsiTheme="minorHAnsi"/>
                <w:color w:val="002060"/>
                <w:sz w:val="20"/>
                <w:szCs w:val="20"/>
              </w:rPr>
              <w:t>g</w:t>
            </w:r>
            <w:r w:rsidR="005F0E4D" w:rsidRPr="00BE193F">
              <w:rPr>
                <w:rFonts w:asciiTheme="minorHAnsi" w:hAnsiTheme="minorHAnsi"/>
                <w:color w:val="002060"/>
                <w:sz w:val="20"/>
                <w:szCs w:val="20"/>
              </w:rPr>
              <w:t>en in het kort</w:t>
            </w:r>
            <w:r w:rsidR="005F0E4D" w:rsidRPr="00BE193F">
              <w:rPr>
                <w:color w:val="002060"/>
              </w:rPr>
              <w:t xml:space="preserve"> </w:t>
            </w:r>
            <w:r w:rsidRPr="00BE193F">
              <w:rPr>
                <w:rFonts w:asciiTheme="minorHAnsi" w:hAnsiTheme="minorHAnsi"/>
                <w:color w:val="002060"/>
                <w:sz w:val="20"/>
                <w:szCs w:val="20"/>
              </w:rPr>
              <w:t>word</w:t>
            </w:r>
            <w:r w:rsidR="005F0E4D" w:rsidRPr="00BE193F">
              <w:rPr>
                <w:rFonts w:asciiTheme="minorHAnsi" w:hAnsiTheme="minorHAnsi"/>
                <w:color w:val="002060"/>
                <w:sz w:val="20"/>
                <w:szCs w:val="20"/>
              </w:rPr>
              <w:t xml:space="preserve">en beschreven. </w:t>
            </w:r>
          </w:p>
          <w:p w14:paraId="77D0229F" w14:textId="77777777" w:rsidR="005F0E4D" w:rsidRDefault="005F0E4D" w:rsidP="0019739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002060"/>
                <w:sz w:val="20"/>
                <w:szCs w:val="20"/>
              </w:rPr>
            </w:pPr>
            <w:r w:rsidRPr="00BE193F">
              <w:rPr>
                <w:rFonts w:asciiTheme="minorHAnsi" w:hAnsiTheme="minorHAnsi"/>
                <w:color w:val="002060"/>
                <w:sz w:val="20"/>
                <w:szCs w:val="20"/>
              </w:rPr>
              <w:t>Zie ve</w:t>
            </w:r>
            <w:r w:rsidR="00F748A6" w:rsidRPr="00BE193F">
              <w:rPr>
                <w:rFonts w:asciiTheme="minorHAnsi" w:hAnsiTheme="minorHAnsi"/>
                <w:color w:val="002060"/>
                <w:sz w:val="20"/>
                <w:szCs w:val="20"/>
              </w:rPr>
              <w:t>r</w:t>
            </w:r>
            <w:r w:rsidRPr="00BE193F">
              <w:rPr>
                <w:rFonts w:asciiTheme="minorHAnsi" w:hAnsiTheme="minorHAnsi"/>
                <w:color w:val="002060"/>
                <w:sz w:val="20"/>
                <w:szCs w:val="20"/>
              </w:rPr>
              <w:t>der het handboek onderwijsondersteuning OPRON</w:t>
            </w:r>
          </w:p>
          <w:p w14:paraId="06CD3037" w14:textId="77777777" w:rsidR="00710010" w:rsidRPr="00466592" w:rsidRDefault="00710010" w:rsidP="0019739B">
            <w:pPr>
              <w:pStyle w:val="Default"/>
              <w:cnfStyle w:val="000000000000" w:firstRow="0" w:lastRow="0" w:firstColumn="0" w:lastColumn="0" w:oddVBand="0" w:evenVBand="0" w:oddHBand="0" w:evenHBand="0" w:firstRowFirstColumn="0" w:firstRowLastColumn="0" w:lastRowFirstColumn="0" w:lastRowLastColumn="0"/>
            </w:pPr>
          </w:p>
        </w:tc>
      </w:tr>
    </w:tbl>
    <w:p w14:paraId="32694766" w14:textId="77777777" w:rsidR="00101FBE" w:rsidRDefault="00101FBE" w:rsidP="000D5E12">
      <w:pPr>
        <w:rPr>
          <w:color w:val="FF0000"/>
        </w:rPr>
      </w:pPr>
    </w:p>
    <w:p w14:paraId="0BE4E967" w14:textId="77777777" w:rsidR="00DD53F2" w:rsidRDefault="00DD53F2" w:rsidP="000D5E12">
      <w:pPr>
        <w:rPr>
          <w:color w:val="FF0000"/>
        </w:rPr>
      </w:pPr>
    </w:p>
    <w:tbl>
      <w:tblPr>
        <w:tblStyle w:val="Rastertabel6kleurrijk-Accent11"/>
        <w:tblW w:w="0" w:type="auto"/>
        <w:tblLook w:val="04A0" w:firstRow="1" w:lastRow="0" w:firstColumn="1" w:lastColumn="0" w:noHBand="0" w:noVBand="1"/>
      </w:tblPr>
      <w:tblGrid>
        <w:gridCol w:w="3794"/>
        <w:gridCol w:w="5266"/>
      </w:tblGrid>
      <w:tr w:rsidR="00CB19E0" w14:paraId="4E8F953C" w14:textId="77777777" w:rsidTr="00466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67DAC39F" w14:textId="77777777" w:rsidR="00CB19E0" w:rsidRDefault="00CB19E0" w:rsidP="00466592">
            <w:r w:rsidRPr="0051752E">
              <w:t>De zorg voor een veilig schoolklimaat</w:t>
            </w:r>
          </w:p>
        </w:tc>
      </w:tr>
      <w:tr w:rsidR="00CB19E0" w14:paraId="11972A37" w14:textId="77777777" w:rsidTr="00554D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755CFCE7" w14:textId="77777777" w:rsidR="00CB19E0" w:rsidRDefault="00CB19E0" w:rsidP="00466592">
            <w:pPr>
              <w:rPr>
                <w:b w:val="0"/>
                <w:bCs w:val="0"/>
              </w:rPr>
            </w:pPr>
            <w:r>
              <w:rPr>
                <w:b w:val="0"/>
                <w:bCs w:val="0"/>
              </w:rPr>
              <w:t>Arrangement</w:t>
            </w:r>
          </w:p>
          <w:p w14:paraId="0B5F2F85" w14:textId="77777777" w:rsidR="00CB19E0" w:rsidRPr="008469DE" w:rsidRDefault="00CB19E0" w:rsidP="00466592">
            <w:pPr>
              <w:rPr>
                <w:b w:val="0"/>
                <w:bCs w:val="0"/>
                <w:sz w:val="16"/>
                <w:szCs w:val="16"/>
              </w:rPr>
            </w:pPr>
            <w:r w:rsidRPr="008469DE">
              <w:rPr>
                <w:b w:val="0"/>
                <w:bCs w:val="0"/>
                <w:sz w:val="16"/>
                <w:szCs w:val="16"/>
              </w:rPr>
              <w:t>(Wat kunnen/doen we nu)</w:t>
            </w:r>
          </w:p>
        </w:tc>
        <w:tc>
          <w:tcPr>
            <w:tcW w:w="5266" w:type="dxa"/>
          </w:tcPr>
          <w:p w14:paraId="5DAEAFB2" w14:textId="77777777" w:rsidR="00CB19E0" w:rsidRDefault="00CB19E0" w:rsidP="00466592">
            <w:pPr>
              <w:cnfStyle w:val="000000100000" w:firstRow="0" w:lastRow="0" w:firstColumn="0" w:lastColumn="0" w:oddVBand="0" w:evenVBand="0" w:oddHBand="1" w:evenHBand="0" w:firstRowFirstColumn="0" w:firstRowLastColumn="0" w:lastRowFirstColumn="0" w:lastRowLastColumn="0"/>
            </w:pPr>
            <w:r>
              <w:t>Invulling</w:t>
            </w:r>
          </w:p>
        </w:tc>
      </w:tr>
      <w:tr w:rsidR="0095591A" w14:paraId="315BD38C" w14:textId="77777777" w:rsidTr="00554DD7">
        <w:tc>
          <w:tcPr>
            <w:cnfStyle w:val="001000000000" w:firstRow="0" w:lastRow="0" w:firstColumn="1" w:lastColumn="0" w:oddVBand="0" w:evenVBand="0" w:oddHBand="0" w:evenHBand="0" w:firstRowFirstColumn="0" w:firstRowLastColumn="0" w:lastRowFirstColumn="0" w:lastRowLastColumn="0"/>
            <w:tcW w:w="3794" w:type="dxa"/>
          </w:tcPr>
          <w:p w14:paraId="6F3B3EB1" w14:textId="77777777" w:rsidR="00554DD7" w:rsidRDefault="00554DD7" w:rsidP="00554DD7">
            <w:pPr>
              <w:pStyle w:val="Geenafstand"/>
              <w:spacing w:line="276" w:lineRule="auto"/>
              <w:ind w:left="327"/>
              <w:rPr>
                <w:color w:val="002060"/>
              </w:rPr>
            </w:pPr>
          </w:p>
          <w:p w14:paraId="4EE10DC7" w14:textId="77777777" w:rsidR="0095591A" w:rsidRPr="00554DD7" w:rsidRDefault="005F0E4D" w:rsidP="009313DD">
            <w:pPr>
              <w:pStyle w:val="Geenafstand"/>
              <w:spacing w:line="276" w:lineRule="auto"/>
              <w:rPr>
                <w:b w:val="0"/>
                <w:color w:val="002060"/>
              </w:rPr>
            </w:pPr>
            <w:r w:rsidRPr="00554DD7">
              <w:rPr>
                <w:b w:val="0"/>
                <w:color w:val="002060"/>
              </w:rPr>
              <w:t xml:space="preserve">De Braskorf </w:t>
            </w:r>
            <w:r w:rsidR="0095591A" w:rsidRPr="00554DD7">
              <w:rPr>
                <w:b w:val="0"/>
                <w:color w:val="002060"/>
              </w:rPr>
              <w:t>he</w:t>
            </w:r>
            <w:r w:rsidR="00554DD7" w:rsidRPr="00554DD7">
              <w:rPr>
                <w:b w:val="0"/>
                <w:color w:val="002060"/>
              </w:rPr>
              <w:t xml:space="preserve">eft een positief schoolklimaat </w:t>
            </w:r>
            <w:r w:rsidR="0095591A" w:rsidRPr="00554DD7">
              <w:rPr>
                <w:b w:val="0"/>
                <w:color w:val="002060"/>
              </w:rPr>
              <w:t xml:space="preserve">waar kinderen,  ouders, teamleden en externe partners zich welkom </w:t>
            </w:r>
            <w:r w:rsidRPr="00554DD7">
              <w:rPr>
                <w:b w:val="0"/>
                <w:color w:val="002060"/>
              </w:rPr>
              <w:t xml:space="preserve">en gehoord </w:t>
            </w:r>
            <w:r w:rsidR="0095591A" w:rsidRPr="00554DD7">
              <w:rPr>
                <w:b w:val="0"/>
                <w:color w:val="002060"/>
              </w:rPr>
              <w:t xml:space="preserve">voelen. </w:t>
            </w:r>
            <w:r w:rsidR="00554DD7" w:rsidRPr="00554DD7">
              <w:rPr>
                <w:b w:val="0"/>
                <w:color w:val="002060"/>
              </w:rPr>
              <w:t xml:space="preserve">We streven naar een veilige leer-en werkomgeving </w:t>
            </w:r>
          </w:p>
        </w:tc>
        <w:tc>
          <w:tcPr>
            <w:tcW w:w="5266" w:type="dxa"/>
          </w:tcPr>
          <w:p w14:paraId="2ADA6057" w14:textId="77777777" w:rsidR="00554DD7" w:rsidRDefault="00554DD7" w:rsidP="0019739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002060"/>
                <w:sz w:val="20"/>
                <w:szCs w:val="20"/>
              </w:rPr>
            </w:pPr>
          </w:p>
          <w:p w14:paraId="16AEA34E" w14:textId="77777777" w:rsidR="005F0E4D" w:rsidRPr="00554DD7" w:rsidRDefault="0019739B" w:rsidP="0019739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002060"/>
                <w:sz w:val="20"/>
                <w:szCs w:val="20"/>
              </w:rPr>
            </w:pPr>
            <w:r w:rsidRPr="00554DD7">
              <w:rPr>
                <w:rFonts w:asciiTheme="minorHAnsi" w:hAnsiTheme="minorHAnsi"/>
                <w:color w:val="002060"/>
                <w:sz w:val="20"/>
                <w:szCs w:val="20"/>
              </w:rPr>
              <w:t>Twee maal per jaar wordt er een sociaal emotioneel volgsysteem</w:t>
            </w:r>
            <w:r w:rsidR="00DD53F2">
              <w:rPr>
                <w:rFonts w:asciiTheme="minorHAnsi" w:hAnsiTheme="minorHAnsi"/>
                <w:color w:val="002060"/>
                <w:sz w:val="20"/>
                <w:szCs w:val="20"/>
              </w:rPr>
              <w:t xml:space="preserve"> </w:t>
            </w:r>
            <w:r w:rsidR="00554DD7">
              <w:rPr>
                <w:rFonts w:asciiTheme="minorHAnsi" w:hAnsiTheme="minorHAnsi"/>
                <w:color w:val="002060"/>
                <w:sz w:val="20"/>
                <w:szCs w:val="20"/>
              </w:rPr>
              <w:t>(scol)</w:t>
            </w:r>
            <w:r w:rsidRPr="00554DD7">
              <w:rPr>
                <w:rFonts w:asciiTheme="minorHAnsi" w:hAnsiTheme="minorHAnsi"/>
                <w:color w:val="002060"/>
                <w:sz w:val="20"/>
                <w:szCs w:val="20"/>
              </w:rPr>
              <w:t xml:space="preserve"> ingevuld om de sociale interactie binnen een groep en het welbevinden van de individuele leerlingen te volgen, en </w:t>
            </w:r>
            <w:r w:rsidR="005F0E4D" w:rsidRPr="00554DD7">
              <w:rPr>
                <w:rFonts w:asciiTheme="minorHAnsi" w:hAnsiTheme="minorHAnsi"/>
                <w:color w:val="002060"/>
                <w:sz w:val="20"/>
                <w:szCs w:val="20"/>
              </w:rPr>
              <w:t>eventueel actie te ondernemen.</w:t>
            </w:r>
          </w:p>
          <w:p w14:paraId="44BB9591" w14:textId="77777777" w:rsidR="009313DD" w:rsidRDefault="005F0E4D" w:rsidP="0019739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002060"/>
                <w:sz w:val="20"/>
                <w:szCs w:val="20"/>
              </w:rPr>
            </w:pPr>
            <w:r w:rsidRPr="00554DD7">
              <w:rPr>
                <w:rFonts w:asciiTheme="minorHAnsi" w:hAnsiTheme="minorHAnsi"/>
                <w:color w:val="002060"/>
                <w:sz w:val="20"/>
                <w:szCs w:val="20"/>
              </w:rPr>
              <w:t xml:space="preserve">De leerkrachten werken actief aan een positief pedagogisch klimaat. </w:t>
            </w:r>
            <w:r w:rsidR="00DD53F2" w:rsidRPr="00554DD7">
              <w:rPr>
                <w:rFonts w:asciiTheme="minorHAnsi" w:hAnsiTheme="minorHAnsi"/>
                <w:color w:val="002060"/>
                <w:sz w:val="20"/>
                <w:szCs w:val="20"/>
              </w:rPr>
              <w:t>We werken met duidelijke school- en klassenregels.</w:t>
            </w:r>
            <w:r w:rsidR="00DD53F2">
              <w:rPr>
                <w:rFonts w:asciiTheme="minorHAnsi" w:hAnsiTheme="minorHAnsi"/>
                <w:color w:val="002060"/>
                <w:sz w:val="20"/>
                <w:szCs w:val="20"/>
              </w:rPr>
              <w:t xml:space="preserve"> </w:t>
            </w:r>
            <w:r w:rsidR="00554DD7">
              <w:rPr>
                <w:rFonts w:asciiTheme="minorHAnsi" w:hAnsiTheme="minorHAnsi"/>
                <w:color w:val="002060"/>
                <w:sz w:val="20"/>
                <w:szCs w:val="20"/>
              </w:rPr>
              <w:t>Er</w:t>
            </w:r>
            <w:r w:rsidR="00A3699E" w:rsidRPr="00554DD7">
              <w:rPr>
                <w:rFonts w:asciiTheme="minorHAnsi" w:hAnsiTheme="minorHAnsi"/>
                <w:color w:val="002060"/>
                <w:sz w:val="20"/>
                <w:szCs w:val="20"/>
              </w:rPr>
              <w:t xml:space="preserve"> wordt gezorgd dat de kinderen met een respectvolle manier met elkaar en anderen omgaan</w:t>
            </w:r>
            <w:r w:rsidR="00A3699E" w:rsidRPr="009313DD">
              <w:rPr>
                <w:rFonts w:asciiTheme="majorHAnsi" w:hAnsiTheme="majorHAnsi"/>
                <w:color w:val="002060"/>
                <w:sz w:val="20"/>
                <w:szCs w:val="20"/>
              </w:rPr>
              <w:t>.</w:t>
            </w:r>
            <w:r w:rsidR="009313DD">
              <w:rPr>
                <w:rFonts w:asciiTheme="majorHAnsi" w:hAnsiTheme="majorHAnsi"/>
                <w:color w:val="002060"/>
                <w:sz w:val="20"/>
                <w:szCs w:val="20"/>
              </w:rPr>
              <w:t>.</w:t>
            </w:r>
          </w:p>
          <w:p w14:paraId="6B65B849" w14:textId="77777777" w:rsidR="00A3699E" w:rsidRPr="00554DD7" w:rsidRDefault="005F0E4D" w:rsidP="0019739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002060"/>
                <w:sz w:val="20"/>
                <w:szCs w:val="20"/>
              </w:rPr>
            </w:pPr>
            <w:r w:rsidRPr="00554DD7">
              <w:rPr>
                <w:rFonts w:asciiTheme="minorHAnsi" w:hAnsiTheme="minorHAnsi"/>
                <w:color w:val="002060"/>
                <w:sz w:val="20"/>
                <w:szCs w:val="20"/>
              </w:rPr>
              <w:t xml:space="preserve">Er is een pestprotocol </w:t>
            </w:r>
            <w:r w:rsidR="00DD53F2">
              <w:rPr>
                <w:rFonts w:asciiTheme="minorHAnsi" w:hAnsiTheme="minorHAnsi"/>
                <w:color w:val="002060"/>
                <w:sz w:val="20"/>
                <w:szCs w:val="20"/>
              </w:rPr>
              <w:t xml:space="preserve">en veiligheidsplan </w:t>
            </w:r>
            <w:r w:rsidRPr="00554DD7">
              <w:rPr>
                <w:rFonts w:asciiTheme="minorHAnsi" w:hAnsiTheme="minorHAnsi"/>
                <w:color w:val="002060"/>
                <w:sz w:val="20"/>
                <w:szCs w:val="20"/>
              </w:rPr>
              <w:t xml:space="preserve">aanwezig. </w:t>
            </w:r>
            <w:r w:rsidR="00A3699E" w:rsidRPr="00554DD7">
              <w:rPr>
                <w:rFonts w:asciiTheme="minorHAnsi" w:hAnsiTheme="minorHAnsi"/>
                <w:color w:val="002060"/>
                <w:sz w:val="20"/>
                <w:szCs w:val="20"/>
              </w:rPr>
              <w:t>De leerkrachten we</w:t>
            </w:r>
            <w:r w:rsidR="00554DD7">
              <w:rPr>
                <w:rFonts w:asciiTheme="minorHAnsi" w:hAnsiTheme="minorHAnsi"/>
                <w:color w:val="002060"/>
                <w:sz w:val="20"/>
                <w:szCs w:val="20"/>
              </w:rPr>
              <w:t>r</w:t>
            </w:r>
            <w:r w:rsidR="00A3699E" w:rsidRPr="00554DD7">
              <w:rPr>
                <w:rFonts w:asciiTheme="minorHAnsi" w:hAnsiTheme="minorHAnsi"/>
                <w:color w:val="002060"/>
                <w:sz w:val="20"/>
                <w:szCs w:val="20"/>
              </w:rPr>
              <w:t>ken samen met ouders. Ze betrekken hen bij de analyse van de situatie en uitvoeren van de aanpak.</w:t>
            </w:r>
            <w:r w:rsidR="00554DD7">
              <w:rPr>
                <w:rFonts w:asciiTheme="minorHAnsi" w:hAnsiTheme="minorHAnsi"/>
                <w:color w:val="002060"/>
                <w:sz w:val="20"/>
                <w:szCs w:val="20"/>
              </w:rPr>
              <w:t xml:space="preserve"> </w:t>
            </w:r>
          </w:p>
          <w:p w14:paraId="385BB5D7" w14:textId="77777777" w:rsidR="0095591A" w:rsidRPr="008469DE" w:rsidRDefault="0095591A" w:rsidP="0019739B">
            <w:pPr>
              <w:pStyle w:val="Lijstalinea"/>
              <w:ind w:left="309"/>
              <w:cnfStyle w:val="000000000000" w:firstRow="0" w:lastRow="0" w:firstColumn="0" w:lastColumn="0" w:oddVBand="0" w:evenVBand="0" w:oddHBand="0" w:evenHBand="0" w:firstRowFirstColumn="0" w:firstRowLastColumn="0" w:lastRowFirstColumn="0" w:lastRowLastColumn="0"/>
            </w:pPr>
          </w:p>
        </w:tc>
      </w:tr>
    </w:tbl>
    <w:p w14:paraId="2ACF5E8E" w14:textId="77777777" w:rsidR="001D44AC" w:rsidRDefault="001D44AC" w:rsidP="000D5E12">
      <w:pPr>
        <w:rPr>
          <w:color w:val="FF0000"/>
        </w:rPr>
      </w:pPr>
    </w:p>
    <w:tbl>
      <w:tblPr>
        <w:tblStyle w:val="Rastertabel6kleurrijk-Accent11"/>
        <w:tblW w:w="0" w:type="auto"/>
        <w:tblLook w:val="04A0" w:firstRow="1" w:lastRow="0" w:firstColumn="1" w:lastColumn="0" w:noHBand="0" w:noVBand="1"/>
      </w:tblPr>
      <w:tblGrid>
        <w:gridCol w:w="4530"/>
        <w:gridCol w:w="4530"/>
      </w:tblGrid>
      <w:tr w:rsidR="00CB19E0" w14:paraId="599DEBF3" w14:textId="77777777" w:rsidTr="00466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706B2601" w14:textId="77777777" w:rsidR="00CB19E0" w:rsidRDefault="000E0F30" w:rsidP="00466592">
            <w:r w:rsidRPr="0051752E">
              <w:t>Een aanbod voor leerlingen met dyslexie of dyscalculie</w:t>
            </w:r>
          </w:p>
        </w:tc>
      </w:tr>
      <w:tr w:rsidR="00CB19E0" w14:paraId="500E90A4" w14:textId="77777777" w:rsidTr="00466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A719F39" w14:textId="77777777" w:rsidR="00CB19E0" w:rsidRDefault="00CB19E0" w:rsidP="00466592">
            <w:pPr>
              <w:rPr>
                <w:b w:val="0"/>
                <w:bCs w:val="0"/>
              </w:rPr>
            </w:pPr>
            <w:r>
              <w:rPr>
                <w:b w:val="0"/>
                <w:bCs w:val="0"/>
              </w:rPr>
              <w:t>Arrangement</w:t>
            </w:r>
          </w:p>
          <w:p w14:paraId="13F60E4C" w14:textId="77777777" w:rsidR="00CB19E0" w:rsidRPr="008469DE" w:rsidRDefault="00CB19E0" w:rsidP="00466592">
            <w:pPr>
              <w:rPr>
                <w:b w:val="0"/>
                <w:bCs w:val="0"/>
                <w:sz w:val="16"/>
                <w:szCs w:val="16"/>
              </w:rPr>
            </w:pPr>
            <w:r w:rsidRPr="008469DE">
              <w:rPr>
                <w:b w:val="0"/>
                <w:bCs w:val="0"/>
                <w:sz w:val="16"/>
                <w:szCs w:val="16"/>
              </w:rPr>
              <w:t>(Wat kunnen/doen we nu)</w:t>
            </w:r>
          </w:p>
        </w:tc>
        <w:tc>
          <w:tcPr>
            <w:tcW w:w="4530" w:type="dxa"/>
          </w:tcPr>
          <w:p w14:paraId="618F431D" w14:textId="77777777" w:rsidR="00CB19E0" w:rsidRDefault="00CB19E0" w:rsidP="00466592">
            <w:pPr>
              <w:cnfStyle w:val="000000100000" w:firstRow="0" w:lastRow="0" w:firstColumn="0" w:lastColumn="0" w:oddVBand="0" w:evenVBand="0" w:oddHBand="1" w:evenHBand="0" w:firstRowFirstColumn="0" w:firstRowLastColumn="0" w:lastRowFirstColumn="0" w:lastRowLastColumn="0"/>
            </w:pPr>
            <w:r>
              <w:t>Invulling</w:t>
            </w:r>
          </w:p>
        </w:tc>
      </w:tr>
      <w:tr w:rsidR="00CB19E0" w14:paraId="1EB180C1" w14:textId="77777777" w:rsidTr="00466592">
        <w:tc>
          <w:tcPr>
            <w:cnfStyle w:val="001000000000" w:firstRow="0" w:lastRow="0" w:firstColumn="1" w:lastColumn="0" w:oddVBand="0" w:evenVBand="0" w:oddHBand="0" w:evenHBand="0" w:firstRowFirstColumn="0" w:firstRowLastColumn="0" w:lastRowFirstColumn="0" w:lastRowLastColumn="0"/>
            <w:tcW w:w="4530" w:type="dxa"/>
          </w:tcPr>
          <w:p w14:paraId="59CFCD00" w14:textId="77777777" w:rsidR="00CB19E0" w:rsidRDefault="00CB19E0" w:rsidP="00466592">
            <w:pPr>
              <w:rPr>
                <w:b w:val="0"/>
                <w:bCs w:val="0"/>
              </w:rPr>
            </w:pPr>
          </w:p>
          <w:p w14:paraId="13F868A5" w14:textId="77777777" w:rsidR="00554DD7" w:rsidRPr="00554DD7" w:rsidRDefault="00554DD7" w:rsidP="00F748A6">
            <w:pPr>
              <w:rPr>
                <w:b w:val="0"/>
                <w:bCs w:val="0"/>
                <w:color w:val="002060"/>
              </w:rPr>
            </w:pPr>
            <w:r w:rsidRPr="00554DD7">
              <w:rPr>
                <w:b w:val="0"/>
                <w:color w:val="002060"/>
              </w:rPr>
              <w:t xml:space="preserve">Alle leerkrachten hebben kennis en vaardigheden op het gebied van (lichte) leer- en ontwikkelingsbehoeften, waaronder taal-, lezen,-  </w:t>
            </w:r>
            <w:r>
              <w:rPr>
                <w:b w:val="0"/>
                <w:color w:val="002060"/>
              </w:rPr>
              <w:t xml:space="preserve">, </w:t>
            </w:r>
            <w:r w:rsidR="00F748A6">
              <w:rPr>
                <w:b w:val="0"/>
                <w:color w:val="002060"/>
              </w:rPr>
              <w:t>(</w:t>
            </w:r>
            <w:r w:rsidRPr="00554DD7">
              <w:rPr>
                <w:b w:val="0"/>
                <w:color w:val="002060"/>
              </w:rPr>
              <w:t>zoals dyslexie</w:t>
            </w:r>
            <w:r w:rsidR="00F748A6">
              <w:rPr>
                <w:b w:val="0"/>
                <w:color w:val="002060"/>
              </w:rPr>
              <w:t xml:space="preserve"> en dyscalculie) en rekenproblemen.</w:t>
            </w:r>
          </w:p>
        </w:tc>
        <w:tc>
          <w:tcPr>
            <w:tcW w:w="4530" w:type="dxa"/>
          </w:tcPr>
          <w:p w14:paraId="3BD34E25" w14:textId="77777777" w:rsidR="00DD53F2" w:rsidRPr="00BE193F" w:rsidRDefault="00DD53F2" w:rsidP="00E47D6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14:paraId="3469B0DE" w14:textId="77777777" w:rsidR="00E47D62" w:rsidRPr="00BE193F" w:rsidRDefault="00E47D62" w:rsidP="00DD53F2">
            <w:pPr>
              <w:pStyle w:val="Geenafstand"/>
              <w:cnfStyle w:val="000000000000" w:firstRow="0" w:lastRow="0" w:firstColumn="0" w:lastColumn="0" w:oddVBand="0" w:evenVBand="0" w:oddHBand="0" w:evenHBand="0" w:firstRowFirstColumn="0" w:firstRowLastColumn="0" w:lastRowFirstColumn="0" w:lastRowLastColumn="0"/>
              <w:rPr>
                <w:color w:val="002060"/>
              </w:rPr>
            </w:pPr>
            <w:r w:rsidRPr="00BE193F">
              <w:rPr>
                <w:color w:val="002060"/>
              </w:rPr>
              <w:t xml:space="preserve">De leerkrachten signaleren dyslectische leerlingen en leerlingen met leesproblemen tijdig  </w:t>
            </w:r>
            <w:r w:rsidR="00BE193F">
              <w:rPr>
                <w:color w:val="002060"/>
              </w:rPr>
              <w:t xml:space="preserve">Er wordt </w:t>
            </w:r>
            <w:r w:rsidRPr="00BE193F">
              <w:rPr>
                <w:color w:val="002060"/>
              </w:rPr>
              <w:t xml:space="preserve">dyslectische leerlingen en leerlingen met leesproblemen ondersteunende middelen en aanpakken </w:t>
            </w:r>
            <w:r w:rsidR="00BE193F">
              <w:rPr>
                <w:color w:val="002060"/>
              </w:rPr>
              <w:t xml:space="preserve">geboden. </w:t>
            </w:r>
            <w:r w:rsidRPr="00BE193F">
              <w:rPr>
                <w:color w:val="002060"/>
              </w:rPr>
              <w:t>De leerkrachten gebruiken beschikbare toetsen die goed toegankelijk zijn voor dyslectis</w:t>
            </w:r>
            <w:r w:rsidR="00BE193F">
              <w:rPr>
                <w:color w:val="002060"/>
              </w:rPr>
              <w:t>che leerlingen.</w:t>
            </w:r>
            <w:r w:rsidRPr="00BE193F">
              <w:rPr>
                <w:color w:val="002060"/>
              </w:rPr>
              <w:t xml:space="preserve"> De leerkrachten hanteren het dyslexieprotocol en/of de afspraken die in de school zijn gemaakt </w:t>
            </w:r>
          </w:p>
          <w:p w14:paraId="55B2FCCE" w14:textId="77777777" w:rsidR="00E47D62" w:rsidRPr="00BE193F" w:rsidRDefault="00E47D62" w:rsidP="00DD53F2">
            <w:pPr>
              <w:pStyle w:val="Geenafstand"/>
              <w:cnfStyle w:val="000000000000" w:firstRow="0" w:lastRow="0" w:firstColumn="0" w:lastColumn="0" w:oddVBand="0" w:evenVBand="0" w:oddHBand="0" w:evenHBand="0" w:firstRowFirstColumn="0" w:firstRowLastColumn="0" w:lastRowFirstColumn="0" w:lastRowLastColumn="0"/>
              <w:rPr>
                <w:color w:val="002060"/>
              </w:rPr>
            </w:pPr>
          </w:p>
          <w:p w14:paraId="4E99419A" w14:textId="77777777" w:rsidR="00CB19E0" w:rsidRPr="00BE193F" w:rsidRDefault="00F748A6" w:rsidP="00DD53F2">
            <w:pPr>
              <w:pStyle w:val="Geenafstand"/>
              <w:cnfStyle w:val="000000000000" w:firstRow="0" w:lastRow="0" w:firstColumn="0" w:lastColumn="0" w:oddVBand="0" w:evenVBand="0" w:oddHBand="0" w:evenHBand="0" w:firstRowFirstColumn="0" w:firstRowLastColumn="0" w:lastRowFirstColumn="0" w:lastRowLastColumn="0"/>
              <w:rPr>
                <w:bCs/>
                <w:color w:val="002060"/>
              </w:rPr>
            </w:pPr>
            <w:r w:rsidRPr="00BE193F">
              <w:rPr>
                <w:color w:val="002060"/>
              </w:rPr>
              <w:t>Het toets</w:t>
            </w:r>
            <w:r w:rsidR="00A3699E" w:rsidRPr="00BE193F">
              <w:rPr>
                <w:color w:val="002060"/>
              </w:rPr>
              <w:t>rooster (de meetmomenten) is volgens dit protocol ingericht.</w:t>
            </w:r>
            <w:r w:rsidR="00BE193F">
              <w:rPr>
                <w:color w:val="002060"/>
              </w:rPr>
              <w:t xml:space="preserve"> </w:t>
            </w:r>
            <w:r w:rsidR="00554DD7" w:rsidRPr="00BE193F">
              <w:rPr>
                <w:bCs/>
                <w:color w:val="002060"/>
              </w:rPr>
              <w:t xml:space="preserve">De risicolezers krijgen dagelijks extra instructie en begeleiding. </w:t>
            </w:r>
          </w:p>
          <w:p w14:paraId="687697D2" w14:textId="77777777" w:rsidR="00F748A6" w:rsidRPr="00BE193F" w:rsidRDefault="00F748A6" w:rsidP="00DD53F2">
            <w:pPr>
              <w:pStyle w:val="Geenafstand"/>
              <w:cnfStyle w:val="000000000000" w:firstRow="0" w:lastRow="0" w:firstColumn="0" w:lastColumn="0" w:oddVBand="0" w:evenVBand="0" w:oddHBand="0" w:evenHBand="0" w:firstRowFirstColumn="0" w:firstRowLastColumn="0" w:lastRowFirstColumn="0" w:lastRowLastColumn="0"/>
              <w:rPr>
                <w:bCs/>
                <w:color w:val="002060"/>
              </w:rPr>
            </w:pPr>
          </w:p>
          <w:p w14:paraId="28AB3C31" w14:textId="77777777" w:rsidR="00F748A6" w:rsidRPr="00BE193F" w:rsidRDefault="00F748A6" w:rsidP="00DD53F2">
            <w:pPr>
              <w:pStyle w:val="Geenafstand"/>
              <w:cnfStyle w:val="000000000000" w:firstRow="0" w:lastRow="0" w:firstColumn="0" w:lastColumn="0" w:oddVBand="0" w:evenVBand="0" w:oddHBand="0" w:evenHBand="0" w:firstRowFirstColumn="0" w:firstRowLastColumn="0" w:lastRowFirstColumn="0" w:lastRowLastColumn="0"/>
              <w:rPr>
                <w:bCs/>
                <w:color w:val="002060"/>
              </w:rPr>
            </w:pPr>
            <w:r w:rsidRPr="00BE193F">
              <w:rPr>
                <w:color w:val="002060"/>
              </w:rPr>
              <w:t>Het ‘Protocol rekenproblemen en dyscalculie’ wordt binnen onze school ingezet. Het toets-rooster (de meetmomenten) is volgens dit protocol ingericht.</w:t>
            </w:r>
          </w:p>
          <w:p w14:paraId="4C30E2AA" w14:textId="77777777" w:rsidR="00F748A6" w:rsidRPr="00BE193F" w:rsidRDefault="00F748A6" w:rsidP="00DD53F2">
            <w:pPr>
              <w:pStyle w:val="Geenafstand"/>
              <w:cnfStyle w:val="000000000000" w:firstRow="0" w:lastRow="0" w:firstColumn="0" w:lastColumn="0" w:oddVBand="0" w:evenVBand="0" w:oddHBand="0" w:evenHBand="0" w:firstRowFirstColumn="0" w:firstRowLastColumn="0" w:lastRowFirstColumn="0" w:lastRowLastColumn="0"/>
              <w:rPr>
                <w:bCs/>
                <w:color w:val="002060"/>
              </w:rPr>
            </w:pPr>
          </w:p>
          <w:p w14:paraId="0A747CD0" w14:textId="77777777" w:rsidR="00F16C6B" w:rsidRPr="00BE193F" w:rsidRDefault="00F16C6B" w:rsidP="00DD53F2">
            <w:pPr>
              <w:pStyle w:val="Geenafstand"/>
              <w:cnfStyle w:val="000000000000" w:firstRow="0" w:lastRow="0" w:firstColumn="0" w:lastColumn="0" w:oddVBand="0" w:evenVBand="0" w:oddHBand="0" w:evenHBand="0" w:firstRowFirstColumn="0" w:firstRowLastColumn="0" w:lastRowFirstColumn="0" w:lastRowLastColumn="0"/>
              <w:rPr>
                <w:color w:val="002060"/>
              </w:rPr>
            </w:pPr>
            <w:r w:rsidRPr="00BE193F">
              <w:rPr>
                <w:color w:val="002060"/>
              </w:rPr>
              <w:t xml:space="preserve">De leraren signaleren dyscalculische leerlingen en leerlingen met rekenproblemen tijdig </w:t>
            </w:r>
          </w:p>
          <w:p w14:paraId="31E4DE00" w14:textId="77777777" w:rsidR="00F16C6B" w:rsidRPr="00BE193F" w:rsidRDefault="00F16C6B" w:rsidP="00DD53F2">
            <w:pPr>
              <w:pStyle w:val="Geenafstand"/>
              <w:cnfStyle w:val="000000000000" w:firstRow="0" w:lastRow="0" w:firstColumn="0" w:lastColumn="0" w:oddVBand="0" w:evenVBand="0" w:oddHBand="0" w:evenHBand="0" w:firstRowFirstColumn="0" w:firstRowLastColumn="0" w:lastRowFirstColumn="0" w:lastRowLastColumn="0"/>
              <w:rPr>
                <w:color w:val="002060"/>
              </w:rPr>
            </w:pPr>
            <w:r w:rsidRPr="00BE193F">
              <w:rPr>
                <w:color w:val="002060"/>
              </w:rPr>
              <w:t>De leraren bieden dyscalculische leerlingen en leerlingen met rekenproblemen onder</w:t>
            </w:r>
            <w:r w:rsidR="00BE193F">
              <w:rPr>
                <w:color w:val="002060"/>
              </w:rPr>
              <w:t>steunende middelen en aanpakken.</w:t>
            </w:r>
          </w:p>
          <w:p w14:paraId="342586CF" w14:textId="77777777" w:rsidR="00F748A6" w:rsidRPr="00F748A6" w:rsidRDefault="00F748A6" w:rsidP="00F748A6">
            <w:pPr>
              <w:cnfStyle w:val="000000000000" w:firstRow="0" w:lastRow="0" w:firstColumn="0" w:lastColumn="0" w:oddVBand="0" w:evenVBand="0" w:oddHBand="0" w:evenHBand="0" w:firstRowFirstColumn="0" w:firstRowLastColumn="0" w:lastRowFirstColumn="0" w:lastRowLastColumn="0"/>
              <w:rPr>
                <w:bCs/>
                <w:color w:val="002060"/>
              </w:rPr>
            </w:pPr>
          </w:p>
        </w:tc>
      </w:tr>
    </w:tbl>
    <w:p w14:paraId="1AA51F84" w14:textId="77777777" w:rsidR="001D44AC" w:rsidRDefault="001D44AC" w:rsidP="000D5E12">
      <w:pPr>
        <w:rPr>
          <w:color w:val="FF0000"/>
        </w:rPr>
      </w:pPr>
    </w:p>
    <w:p w14:paraId="4BB6D5A8" w14:textId="77777777" w:rsidR="00CB19E0" w:rsidRDefault="00CB19E0" w:rsidP="000D5E12">
      <w:pPr>
        <w:rPr>
          <w:color w:val="FF0000"/>
        </w:rPr>
      </w:pPr>
    </w:p>
    <w:tbl>
      <w:tblPr>
        <w:tblStyle w:val="Rastertabel6kleurrijk-Accent11"/>
        <w:tblW w:w="0" w:type="auto"/>
        <w:tblLook w:val="04A0" w:firstRow="1" w:lastRow="0" w:firstColumn="1" w:lastColumn="0" w:noHBand="0" w:noVBand="1"/>
      </w:tblPr>
      <w:tblGrid>
        <w:gridCol w:w="4530"/>
        <w:gridCol w:w="4530"/>
      </w:tblGrid>
      <w:tr w:rsidR="00CB19E0" w14:paraId="763D8158" w14:textId="77777777" w:rsidTr="00466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402F6B8B" w14:textId="77777777" w:rsidR="00CB19E0" w:rsidRDefault="000E0F30" w:rsidP="00466592">
            <w:r w:rsidRPr="0051752E">
              <w:t>Een afgestemd aanbod voor leerlingen met meer of minder gemiddelde intelligentie</w:t>
            </w:r>
          </w:p>
        </w:tc>
      </w:tr>
      <w:tr w:rsidR="00CB19E0" w14:paraId="0A3884A8" w14:textId="77777777" w:rsidTr="00466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3098029C" w14:textId="77777777" w:rsidR="00CB19E0" w:rsidRDefault="00CB19E0" w:rsidP="00466592">
            <w:pPr>
              <w:rPr>
                <w:b w:val="0"/>
                <w:bCs w:val="0"/>
              </w:rPr>
            </w:pPr>
            <w:r>
              <w:rPr>
                <w:b w:val="0"/>
                <w:bCs w:val="0"/>
              </w:rPr>
              <w:t>Arrangement</w:t>
            </w:r>
          </w:p>
          <w:p w14:paraId="52A8D50A" w14:textId="77777777" w:rsidR="00CB19E0" w:rsidRPr="008469DE" w:rsidRDefault="00CB19E0" w:rsidP="00466592">
            <w:pPr>
              <w:rPr>
                <w:b w:val="0"/>
                <w:bCs w:val="0"/>
                <w:sz w:val="16"/>
                <w:szCs w:val="16"/>
              </w:rPr>
            </w:pPr>
            <w:r w:rsidRPr="008469DE">
              <w:rPr>
                <w:b w:val="0"/>
                <w:bCs w:val="0"/>
                <w:sz w:val="16"/>
                <w:szCs w:val="16"/>
              </w:rPr>
              <w:t>(Wat kunnen/doen we nu)</w:t>
            </w:r>
          </w:p>
        </w:tc>
        <w:tc>
          <w:tcPr>
            <w:tcW w:w="4530" w:type="dxa"/>
          </w:tcPr>
          <w:p w14:paraId="3201CD94" w14:textId="77777777" w:rsidR="00CB19E0" w:rsidRDefault="00CB19E0" w:rsidP="00466592">
            <w:pPr>
              <w:cnfStyle w:val="000000100000" w:firstRow="0" w:lastRow="0" w:firstColumn="0" w:lastColumn="0" w:oddVBand="0" w:evenVBand="0" w:oddHBand="1" w:evenHBand="0" w:firstRowFirstColumn="0" w:firstRowLastColumn="0" w:lastRowFirstColumn="0" w:lastRowLastColumn="0"/>
            </w:pPr>
            <w:r>
              <w:t>Invulling</w:t>
            </w:r>
          </w:p>
        </w:tc>
      </w:tr>
      <w:tr w:rsidR="00CB19E0" w14:paraId="27944806" w14:textId="77777777" w:rsidTr="00466592">
        <w:tc>
          <w:tcPr>
            <w:cnfStyle w:val="001000000000" w:firstRow="0" w:lastRow="0" w:firstColumn="1" w:lastColumn="0" w:oddVBand="0" w:evenVBand="0" w:oddHBand="0" w:evenHBand="0" w:firstRowFirstColumn="0" w:firstRowLastColumn="0" w:lastRowFirstColumn="0" w:lastRowLastColumn="0"/>
            <w:tcW w:w="4530" w:type="dxa"/>
          </w:tcPr>
          <w:p w14:paraId="3545C4FF" w14:textId="77777777" w:rsidR="00BE193F" w:rsidRDefault="00BE193F" w:rsidP="00466592"/>
          <w:p w14:paraId="50A34BAB" w14:textId="77777777" w:rsidR="00BE193F" w:rsidRDefault="00BE193F" w:rsidP="00466592"/>
          <w:p w14:paraId="239AC194" w14:textId="77777777" w:rsidR="00BE193F" w:rsidRDefault="00BE193F" w:rsidP="00466592"/>
          <w:p w14:paraId="0301182C" w14:textId="77777777" w:rsidR="00466592" w:rsidRDefault="00184C76" w:rsidP="00466592">
            <w:r>
              <w:t>De Braskörf</w:t>
            </w:r>
            <w:r w:rsidR="00466592">
              <w:t xml:space="preserve"> beschik</w:t>
            </w:r>
            <w:r>
              <w:t>t</w:t>
            </w:r>
            <w:r w:rsidR="00466592">
              <w:t xml:space="preserve"> over een afgestemd en samenhangend aanbod voor leerlingen met meer of minder dan gemiddelde intelligentie</w:t>
            </w:r>
            <w:r>
              <w:t xml:space="preserve">. </w:t>
            </w:r>
          </w:p>
          <w:p w14:paraId="5C08F572" w14:textId="77777777" w:rsidR="00184C76" w:rsidRDefault="00184C76" w:rsidP="00466592"/>
          <w:p w14:paraId="5EBD0FB9" w14:textId="77777777" w:rsidR="00466592" w:rsidRDefault="00466592" w:rsidP="00466592"/>
          <w:p w14:paraId="16111FF9" w14:textId="77777777" w:rsidR="00466592" w:rsidRDefault="00466592" w:rsidP="00466592"/>
          <w:p w14:paraId="2A045F49" w14:textId="77777777" w:rsidR="00CB19E0" w:rsidRDefault="00CB19E0" w:rsidP="00466592">
            <w:pPr>
              <w:rPr>
                <w:b w:val="0"/>
                <w:bCs w:val="0"/>
              </w:rPr>
            </w:pPr>
          </w:p>
        </w:tc>
        <w:tc>
          <w:tcPr>
            <w:tcW w:w="4530" w:type="dxa"/>
          </w:tcPr>
          <w:p w14:paraId="04C84678" w14:textId="77777777" w:rsidR="00BE193F" w:rsidRDefault="00BE193F" w:rsidP="00184C76">
            <w:pPr>
              <w:pStyle w:val="Lijstalinea"/>
              <w:ind w:left="0"/>
              <w:cnfStyle w:val="000000000000" w:firstRow="0" w:lastRow="0" w:firstColumn="0" w:lastColumn="0" w:oddVBand="0" w:evenVBand="0" w:oddHBand="0" w:evenHBand="0" w:firstRowFirstColumn="0" w:firstRowLastColumn="0" w:lastRowFirstColumn="0" w:lastRowLastColumn="0"/>
            </w:pPr>
          </w:p>
          <w:p w14:paraId="12441FFF" w14:textId="77777777" w:rsidR="00BE193F" w:rsidRPr="00BE193F" w:rsidRDefault="00466592" w:rsidP="00184C76">
            <w:pPr>
              <w:pStyle w:val="Lijstalinea"/>
              <w:ind w:left="0"/>
              <w:cnfStyle w:val="000000000000" w:firstRow="0" w:lastRow="0" w:firstColumn="0" w:lastColumn="0" w:oddVBand="0" w:evenVBand="0" w:oddHBand="0" w:evenHBand="0" w:firstRowFirstColumn="0" w:firstRowLastColumn="0" w:lastRowFirstColumn="0" w:lastRowLastColumn="0"/>
              <w:rPr>
                <w:color w:val="002060"/>
              </w:rPr>
            </w:pPr>
            <w:r w:rsidRPr="00BE193F">
              <w:rPr>
                <w:color w:val="002060"/>
              </w:rPr>
              <w:t>De leerkracht kan omgaan met verschillen tussen leerlingen</w:t>
            </w:r>
            <w:r w:rsidR="00BE193F" w:rsidRPr="00BE193F">
              <w:rPr>
                <w:color w:val="002060"/>
              </w:rPr>
              <w:t xml:space="preserve"> en</w:t>
            </w:r>
            <w:r w:rsidRPr="00BE193F">
              <w:rPr>
                <w:color w:val="002060"/>
              </w:rPr>
              <w:t xml:space="preserve"> is in staat de toegevoegde ondersteuni</w:t>
            </w:r>
            <w:r w:rsidR="00BE193F" w:rsidRPr="00BE193F">
              <w:rPr>
                <w:color w:val="002060"/>
              </w:rPr>
              <w:t>ng bij de basisvakken te bieden.</w:t>
            </w:r>
            <w:r w:rsidRPr="00BE193F">
              <w:rPr>
                <w:color w:val="002060"/>
              </w:rPr>
              <w:t xml:space="preserve"> </w:t>
            </w:r>
          </w:p>
          <w:p w14:paraId="5A8C282A" w14:textId="77777777" w:rsidR="00BE193F" w:rsidRPr="00BE193F" w:rsidRDefault="00BE193F" w:rsidP="00BE193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002060"/>
                <w:sz w:val="20"/>
                <w:szCs w:val="20"/>
              </w:rPr>
            </w:pPr>
            <w:r w:rsidRPr="00BE193F">
              <w:rPr>
                <w:rFonts w:asciiTheme="minorHAnsi" w:hAnsiTheme="minorHAnsi"/>
                <w:color w:val="002060"/>
                <w:sz w:val="20"/>
                <w:szCs w:val="20"/>
              </w:rPr>
              <w:t xml:space="preserve">De leraren signaleren meer- en minderbegaafde leerlingen tijdig </w:t>
            </w:r>
          </w:p>
          <w:p w14:paraId="4DEDCBBE" w14:textId="77777777" w:rsidR="00BE193F" w:rsidRPr="00BE193F" w:rsidRDefault="00BE193F" w:rsidP="00BE193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002060"/>
                <w:sz w:val="20"/>
                <w:szCs w:val="20"/>
              </w:rPr>
            </w:pPr>
            <w:r w:rsidRPr="00BE193F">
              <w:rPr>
                <w:rFonts w:asciiTheme="minorHAnsi" w:hAnsiTheme="minorHAnsi"/>
                <w:color w:val="002060"/>
                <w:sz w:val="20"/>
                <w:szCs w:val="20"/>
              </w:rPr>
              <w:t xml:space="preserve">De leraren zijn in staat hun onderwijs af te stemmen op meer- en minderbegaafde leerlingen </w:t>
            </w:r>
          </w:p>
          <w:p w14:paraId="36AE14DC" w14:textId="77777777" w:rsidR="00BE193F" w:rsidRDefault="00BE193F" w:rsidP="00184C76">
            <w:pPr>
              <w:pStyle w:val="Lijstalinea"/>
              <w:ind w:left="0"/>
              <w:cnfStyle w:val="000000000000" w:firstRow="0" w:lastRow="0" w:firstColumn="0" w:lastColumn="0" w:oddVBand="0" w:evenVBand="0" w:oddHBand="0" w:evenHBand="0" w:firstRowFirstColumn="0" w:firstRowLastColumn="0" w:lastRowFirstColumn="0" w:lastRowLastColumn="0"/>
            </w:pPr>
          </w:p>
          <w:p w14:paraId="4F6317C9" w14:textId="77777777" w:rsidR="00466592" w:rsidRPr="00466592" w:rsidRDefault="00466592" w:rsidP="00466592">
            <w:pPr>
              <w:pStyle w:val="Lijstalinea"/>
              <w:ind w:left="309"/>
              <w:cnfStyle w:val="000000000000" w:firstRow="0" w:lastRow="0" w:firstColumn="0" w:lastColumn="0" w:oddVBand="0" w:evenVBand="0" w:oddHBand="0" w:evenHBand="0" w:firstRowFirstColumn="0" w:firstRowLastColumn="0" w:lastRowFirstColumn="0" w:lastRowLastColumn="0"/>
            </w:pPr>
          </w:p>
        </w:tc>
      </w:tr>
    </w:tbl>
    <w:p w14:paraId="7E9BC506" w14:textId="77777777" w:rsidR="00CB19E0" w:rsidRDefault="00CB19E0" w:rsidP="000D5E12">
      <w:pPr>
        <w:rPr>
          <w:color w:val="FF0000"/>
        </w:rPr>
      </w:pPr>
    </w:p>
    <w:p w14:paraId="38E275E2" w14:textId="77777777" w:rsidR="00CB19E0" w:rsidRDefault="00CB19E0" w:rsidP="000D5E12">
      <w:pPr>
        <w:rPr>
          <w:color w:val="FF0000"/>
        </w:rPr>
      </w:pPr>
    </w:p>
    <w:tbl>
      <w:tblPr>
        <w:tblStyle w:val="Rastertabel6kleurrijk-Accent11"/>
        <w:tblW w:w="0" w:type="auto"/>
        <w:tblLook w:val="04A0" w:firstRow="1" w:lastRow="0" w:firstColumn="1" w:lastColumn="0" w:noHBand="0" w:noVBand="1"/>
      </w:tblPr>
      <w:tblGrid>
        <w:gridCol w:w="4530"/>
        <w:gridCol w:w="4530"/>
      </w:tblGrid>
      <w:tr w:rsidR="00CB19E0" w14:paraId="10683CE1" w14:textId="77777777" w:rsidTr="00466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62D13EEF" w14:textId="77777777" w:rsidR="00CB19E0" w:rsidRDefault="000E0F30" w:rsidP="00466592">
            <w:r w:rsidRPr="0051752E">
              <w:t>Een toegankelijk schoolgebouw met aangepaste werk- en instructieruimtes en hulpmiddelen</w:t>
            </w:r>
          </w:p>
        </w:tc>
      </w:tr>
      <w:tr w:rsidR="00CB19E0" w14:paraId="03A190B6" w14:textId="77777777" w:rsidTr="00466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9F4465A" w14:textId="77777777" w:rsidR="00CB19E0" w:rsidRDefault="00CB19E0" w:rsidP="00466592">
            <w:pPr>
              <w:rPr>
                <w:b w:val="0"/>
                <w:bCs w:val="0"/>
              </w:rPr>
            </w:pPr>
            <w:r>
              <w:rPr>
                <w:b w:val="0"/>
                <w:bCs w:val="0"/>
              </w:rPr>
              <w:t>Arrangement</w:t>
            </w:r>
          </w:p>
          <w:p w14:paraId="7B3BB086" w14:textId="77777777" w:rsidR="00CB19E0" w:rsidRPr="008469DE" w:rsidRDefault="00CB19E0" w:rsidP="00466592">
            <w:pPr>
              <w:rPr>
                <w:b w:val="0"/>
                <w:bCs w:val="0"/>
                <w:sz w:val="16"/>
                <w:szCs w:val="16"/>
              </w:rPr>
            </w:pPr>
            <w:r w:rsidRPr="008469DE">
              <w:rPr>
                <w:b w:val="0"/>
                <w:bCs w:val="0"/>
                <w:sz w:val="16"/>
                <w:szCs w:val="16"/>
              </w:rPr>
              <w:t>(Wat kunnen/doen we nu)</w:t>
            </w:r>
          </w:p>
        </w:tc>
        <w:tc>
          <w:tcPr>
            <w:tcW w:w="4530" w:type="dxa"/>
          </w:tcPr>
          <w:p w14:paraId="3BF00FF9" w14:textId="77777777" w:rsidR="00CB19E0" w:rsidRDefault="00CB19E0" w:rsidP="00466592">
            <w:pPr>
              <w:cnfStyle w:val="000000100000" w:firstRow="0" w:lastRow="0" w:firstColumn="0" w:lastColumn="0" w:oddVBand="0" w:evenVBand="0" w:oddHBand="1" w:evenHBand="0" w:firstRowFirstColumn="0" w:firstRowLastColumn="0" w:lastRowFirstColumn="0" w:lastRowLastColumn="0"/>
            </w:pPr>
            <w:r>
              <w:t>Invulling</w:t>
            </w:r>
          </w:p>
        </w:tc>
      </w:tr>
      <w:tr w:rsidR="00CB19E0" w14:paraId="4029F934" w14:textId="77777777" w:rsidTr="00BE193F">
        <w:trPr>
          <w:trHeight w:val="3957"/>
        </w:trPr>
        <w:tc>
          <w:tcPr>
            <w:cnfStyle w:val="001000000000" w:firstRow="0" w:lastRow="0" w:firstColumn="1" w:lastColumn="0" w:oddVBand="0" w:evenVBand="0" w:oddHBand="0" w:evenHBand="0" w:firstRowFirstColumn="0" w:firstRowLastColumn="0" w:lastRowFirstColumn="0" w:lastRowLastColumn="0"/>
            <w:tcW w:w="4530" w:type="dxa"/>
          </w:tcPr>
          <w:p w14:paraId="68395401" w14:textId="77777777" w:rsidR="00CB19E0" w:rsidRDefault="00CB19E0" w:rsidP="00466592">
            <w:pPr>
              <w:rPr>
                <w:b w:val="0"/>
                <w:bCs w:val="0"/>
              </w:rPr>
            </w:pPr>
          </w:p>
          <w:p w14:paraId="7A58ABE9" w14:textId="77777777" w:rsidR="00F16C6B" w:rsidRPr="00F16C6B" w:rsidRDefault="00F16C6B" w:rsidP="00F16C6B">
            <w:pPr>
              <w:rPr>
                <w:b w:val="0"/>
              </w:rPr>
            </w:pPr>
            <w:r w:rsidRPr="00F16C6B">
              <w:rPr>
                <w:b w:val="0"/>
                <w:bCs w:val="0"/>
              </w:rPr>
              <w:t xml:space="preserve">Ons schoolgebouw </w:t>
            </w:r>
            <w:r w:rsidRPr="00F16C6B">
              <w:rPr>
                <w:b w:val="0"/>
              </w:rPr>
              <w:t xml:space="preserve">beantwoordt aan de wettelijke toegankelijkheidseisen. Tevens beschikken wij  over aangepaste werk- en instructieruimtes en hulpmiddelen </w:t>
            </w:r>
          </w:p>
          <w:p w14:paraId="36C80C05" w14:textId="77777777" w:rsidR="002E1039" w:rsidRDefault="002E1039" w:rsidP="00466592">
            <w:pPr>
              <w:rPr>
                <w:b w:val="0"/>
                <w:bCs w:val="0"/>
              </w:rPr>
            </w:pPr>
          </w:p>
          <w:p w14:paraId="3381F7C1" w14:textId="77777777" w:rsidR="002E1039" w:rsidRDefault="002E1039" w:rsidP="00466592">
            <w:pPr>
              <w:rPr>
                <w:b w:val="0"/>
                <w:bCs w:val="0"/>
              </w:rPr>
            </w:pPr>
          </w:p>
          <w:p w14:paraId="1C0A7C16" w14:textId="77777777" w:rsidR="002E1039" w:rsidRDefault="002E1039" w:rsidP="00466592">
            <w:pPr>
              <w:rPr>
                <w:b w:val="0"/>
                <w:bCs w:val="0"/>
              </w:rPr>
            </w:pPr>
          </w:p>
        </w:tc>
        <w:tc>
          <w:tcPr>
            <w:tcW w:w="4530" w:type="dxa"/>
          </w:tcPr>
          <w:p w14:paraId="59470AB8" w14:textId="77777777" w:rsidR="00F16C6B" w:rsidRDefault="00F16C6B" w:rsidP="00F16C6B">
            <w:pPr>
              <w:pStyle w:val="Default"/>
              <w:cnfStyle w:val="000000000000" w:firstRow="0" w:lastRow="0" w:firstColumn="0" w:lastColumn="0" w:oddVBand="0" w:evenVBand="0" w:oddHBand="0" w:evenHBand="0" w:firstRowFirstColumn="0" w:firstRowLastColumn="0" w:lastRowFirstColumn="0" w:lastRowLastColumn="0"/>
              <w:rPr>
                <w:sz w:val="16"/>
                <w:szCs w:val="16"/>
              </w:rPr>
            </w:pPr>
          </w:p>
          <w:p w14:paraId="15730D90" w14:textId="77777777" w:rsidR="00102DD9" w:rsidRPr="00710010" w:rsidRDefault="00F16C6B" w:rsidP="00102DD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002060"/>
                <w:sz w:val="20"/>
                <w:szCs w:val="20"/>
              </w:rPr>
            </w:pPr>
            <w:r w:rsidRPr="00710010">
              <w:rPr>
                <w:rFonts w:asciiTheme="minorHAnsi" w:hAnsiTheme="minorHAnsi"/>
                <w:color w:val="002060"/>
                <w:sz w:val="20"/>
                <w:szCs w:val="20"/>
              </w:rPr>
              <w:t>De Braskörf is in 201</w:t>
            </w:r>
            <w:r w:rsidR="00BE193F" w:rsidRPr="00710010">
              <w:rPr>
                <w:rFonts w:asciiTheme="minorHAnsi" w:hAnsiTheme="minorHAnsi"/>
                <w:color w:val="002060"/>
                <w:sz w:val="20"/>
                <w:szCs w:val="20"/>
              </w:rPr>
              <w:t>4</w:t>
            </w:r>
            <w:r w:rsidRPr="00710010">
              <w:rPr>
                <w:rFonts w:asciiTheme="minorHAnsi" w:hAnsiTheme="minorHAnsi"/>
                <w:color w:val="002060"/>
                <w:sz w:val="20"/>
                <w:szCs w:val="20"/>
              </w:rPr>
              <w:t xml:space="preserve"> helemaal verbouwd waarmee onder andere speel-leerpleinen zijn gecreëerd in zowel de onderbouw, middenbouw als de bovenbouw. Hier kunnen leerlingen onder begeleiding maar ook zelfstandig spelen en werken. </w:t>
            </w:r>
            <w:r w:rsidR="00102DD9" w:rsidRPr="00710010">
              <w:rPr>
                <w:rFonts w:asciiTheme="minorHAnsi" w:hAnsiTheme="minorHAnsi"/>
                <w:color w:val="002060"/>
                <w:sz w:val="20"/>
                <w:szCs w:val="20"/>
              </w:rPr>
              <w:t>Op de ruime en opgeruimde gangen zijn tevens speel</w:t>
            </w:r>
            <w:r w:rsidR="00BE193F" w:rsidRPr="00710010">
              <w:rPr>
                <w:rFonts w:asciiTheme="minorHAnsi" w:hAnsiTheme="minorHAnsi"/>
                <w:color w:val="002060"/>
                <w:sz w:val="20"/>
                <w:szCs w:val="20"/>
              </w:rPr>
              <w:t>-</w:t>
            </w:r>
            <w:r w:rsidR="00102DD9" w:rsidRPr="00710010">
              <w:rPr>
                <w:rFonts w:asciiTheme="minorHAnsi" w:hAnsiTheme="minorHAnsi"/>
                <w:color w:val="002060"/>
                <w:sz w:val="20"/>
                <w:szCs w:val="20"/>
              </w:rPr>
              <w:t xml:space="preserve"> en werkplekken gecreëerd. </w:t>
            </w:r>
          </w:p>
          <w:p w14:paraId="79DC032F" w14:textId="77777777" w:rsidR="00102DD9" w:rsidRPr="00710010" w:rsidRDefault="00102DD9" w:rsidP="00102DD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002060"/>
                <w:sz w:val="20"/>
                <w:szCs w:val="20"/>
              </w:rPr>
            </w:pPr>
            <w:r w:rsidRPr="00710010">
              <w:rPr>
                <w:rFonts w:asciiTheme="minorHAnsi" w:hAnsiTheme="minorHAnsi"/>
                <w:color w:val="002060"/>
                <w:sz w:val="20"/>
                <w:szCs w:val="20"/>
              </w:rPr>
              <w:t>De docentenkamer</w:t>
            </w:r>
            <w:r w:rsidR="00BE193F" w:rsidRPr="00710010">
              <w:rPr>
                <w:rFonts w:asciiTheme="minorHAnsi" w:hAnsiTheme="minorHAnsi"/>
                <w:color w:val="002060"/>
                <w:sz w:val="20"/>
                <w:szCs w:val="20"/>
              </w:rPr>
              <w:t xml:space="preserve"> </w:t>
            </w:r>
            <w:r w:rsidRPr="00710010">
              <w:rPr>
                <w:rFonts w:asciiTheme="minorHAnsi" w:hAnsiTheme="minorHAnsi"/>
                <w:color w:val="002060"/>
                <w:sz w:val="20"/>
                <w:szCs w:val="20"/>
              </w:rPr>
              <w:t xml:space="preserve">is kindvriendelijk ingericht zodat er ook met leerlingen gewerkt kan worden. </w:t>
            </w:r>
          </w:p>
          <w:p w14:paraId="087312EC" w14:textId="77777777" w:rsidR="00F16C6B" w:rsidRPr="00710010" w:rsidRDefault="00F16C6B" w:rsidP="00F16C6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002060"/>
                <w:sz w:val="20"/>
                <w:szCs w:val="20"/>
              </w:rPr>
            </w:pPr>
            <w:r w:rsidRPr="00710010">
              <w:rPr>
                <w:rFonts w:asciiTheme="minorHAnsi" w:hAnsiTheme="minorHAnsi"/>
                <w:color w:val="002060"/>
                <w:sz w:val="20"/>
                <w:szCs w:val="20"/>
              </w:rPr>
              <w:t xml:space="preserve">Onze school heeft naast twee trappen een lift om op de bovenverdieping te komen. </w:t>
            </w:r>
          </w:p>
          <w:p w14:paraId="41A98A20" w14:textId="77777777" w:rsidR="00450098" w:rsidRDefault="00450098" w:rsidP="00102DD9">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olor w:val="002060"/>
                <w:sz w:val="20"/>
                <w:szCs w:val="20"/>
              </w:rPr>
            </w:pPr>
            <w:r w:rsidRPr="00710010">
              <w:rPr>
                <w:rFonts w:asciiTheme="minorHAnsi" w:hAnsiTheme="minorHAnsi"/>
                <w:color w:val="002060"/>
                <w:sz w:val="20"/>
                <w:szCs w:val="20"/>
              </w:rPr>
              <w:t>Ons  schoolplein is erg ruim en kindvriendelijk van opzet. Er</w:t>
            </w:r>
            <w:r w:rsidR="00BE193F" w:rsidRPr="00710010">
              <w:rPr>
                <w:rFonts w:asciiTheme="minorHAnsi" w:hAnsiTheme="minorHAnsi"/>
                <w:color w:val="002060"/>
                <w:sz w:val="20"/>
                <w:szCs w:val="20"/>
              </w:rPr>
              <w:t xml:space="preserve"> zijn gescheiden speelgedeeltes </w:t>
            </w:r>
            <w:r w:rsidRPr="00710010">
              <w:rPr>
                <w:rFonts w:asciiTheme="minorHAnsi" w:hAnsiTheme="minorHAnsi"/>
                <w:color w:val="002060"/>
                <w:sz w:val="20"/>
                <w:szCs w:val="20"/>
              </w:rPr>
              <w:t xml:space="preserve">voor de onderbouw en de midden/bovenbouw. </w:t>
            </w:r>
            <w:r w:rsidR="00BE193F" w:rsidRPr="00710010">
              <w:rPr>
                <w:rFonts w:asciiTheme="minorHAnsi" w:hAnsiTheme="minorHAnsi"/>
                <w:color w:val="002060"/>
                <w:sz w:val="20"/>
                <w:szCs w:val="20"/>
              </w:rPr>
              <w:t>De</w:t>
            </w:r>
            <w:r w:rsidRPr="00710010">
              <w:rPr>
                <w:rFonts w:asciiTheme="minorHAnsi" w:hAnsiTheme="minorHAnsi"/>
                <w:color w:val="002060"/>
                <w:sz w:val="20"/>
                <w:szCs w:val="20"/>
              </w:rPr>
              <w:t xml:space="preserve"> leerlingen gebruik maken van het naastgelegen gras- en voetbalveld.</w:t>
            </w:r>
            <w:r>
              <w:rPr>
                <w:rFonts w:asciiTheme="majorHAnsi" w:hAnsiTheme="majorHAnsi"/>
                <w:color w:val="002060"/>
                <w:sz w:val="20"/>
                <w:szCs w:val="20"/>
              </w:rPr>
              <w:t xml:space="preserve"> </w:t>
            </w:r>
          </w:p>
          <w:p w14:paraId="2024D5C7" w14:textId="77777777" w:rsidR="00710010" w:rsidRPr="00F16C6B" w:rsidRDefault="00710010" w:rsidP="00102DD9">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olor w:val="002060"/>
                <w:sz w:val="20"/>
                <w:szCs w:val="20"/>
              </w:rPr>
            </w:pPr>
          </w:p>
        </w:tc>
      </w:tr>
    </w:tbl>
    <w:p w14:paraId="254A056D" w14:textId="77777777" w:rsidR="00CB19E0" w:rsidRDefault="00CB19E0" w:rsidP="000D5E12">
      <w:pPr>
        <w:rPr>
          <w:color w:val="FF0000"/>
        </w:rPr>
      </w:pPr>
    </w:p>
    <w:p w14:paraId="23BEEFA8" w14:textId="77777777" w:rsidR="00CB19E0" w:rsidRDefault="00CB19E0" w:rsidP="000D5E12">
      <w:pPr>
        <w:rPr>
          <w:color w:val="FF0000"/>
        </w:rPr>
      </w:pPr>
    </w:p>
    <w:tbl>
      <w:tblPr>
        <w:tblStyle w:val="Rastertabel6kleurrijk-Accent11"/>
        <w:tblW w:w="0" w:type="auto"/>
        <w:tblLook w:val="04A0" w:firstRow="1" w:lastRow="0" w:firstColumn="1" w:lastColumn="0" w:noHBand="0" w:noVBand="1"/>
      </w:tblPr>
      <w:tblGrid>
        <w:gridCol w:w="4530"/>
        <w:gridCol w:w="4530"/>
      </w:tblGrid>
      <w:tr w:rsidR="00CB19E0" w14:paraId="7AC99071" w14:textId="77777777" w:rsidTr="00466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6EFCB753" w14:textId="77777777" w:rsidR="000E0F30" w:rsidRPr="000E0F30" w:rsidRDefault="000E0F30" w:rsidP="000E0F30">
            <w:r w:rsidRPr="000E0F30">
              <w:t>Een aanpak gericht op sociale veiligheid en voorkomen van gedragsproblemen;</w:t>
            </w:r>
          </w:p>
          <w:p w14:paraId="7011ED4D" w14:textId="77777777" w:rsidR="00CB19E0" w:rsidRDefault="00CB19E0" w:rsidP="00466592"/>
        </w:tc>
      </w:tr>
      <w:tr w:rsidR="00CB19E0" w14:paraId="2C3A0948" w14:textId="77777777" w:rsidTr="00466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1B7276E" w14:textId="77777777" w:rsidR="00CB19E0" w:rsidRDefault="00CB19E0" w:rsidP="00466592">
            <w:pPr>
              <w:rPr>
                <w:b w:val="0"/>
                <w:bCs w:val="0"/>
              </w:rPr>
            </w:pPr>
            <w:r>
              <w:rPr>
                <w:b w:val="0"/>
                <w:bCs w:val="0"/>
              </w:rPr>
              <w:t>Arrangement</w:t>
            </w:r>
          </w:p>
          <w:p w14:paraId="0A705B7D" w14:textId="77777777" w:rsidR="00CB19E0" w:rsidRPr="008469DE" w:rsidRDefault="00CB19E0" w:rsidP="00466592">
            <w:pPr>
              <w:rPr>
                <w:b w:val="0"/>
                <w:bCs w:val="0"/>
                <w:sz w:val="16"/>
                <w:szCs w:val="16"/>
              </w:rPr>
            </w:pPr>
            <w:r w:rsidRPr="008469DE">
              <w:rPr>
                <w:b w:val="0"/>
                <w:bCs w:val="0"/>
                <w:sz w:val="16"/>
                <w:szCs w:val="16"/>
              </w:rPr>
              <w:t>(Wat kunnen/doen we nu)</w:t>
            </w:r>
          </w:p>
        </w:tc>
        <w:tc>
          <w:tcPr>
            <w:tcW w:w="4530" w:type="dxa"/>
          </w:tcPr>
          <w:p w14:paraId="13728A8D" w14:textId="77777777" w:rsidR="00CB19E0" w:rsidRDefault="00CB19E0" w:rsidP="00466592">
            <w:pPr>
              <w:cnfStyle w:val="000000100000" w:firstRow="0" w:lastRow="0" w:firstColumn="0" w:lastColumn="0" w:oddVBand="0" w:evenVBand="0" w:oddHBand="1" w:evenHBand="0" w:firstRowFirstColumn="0" w:firstRowLastColumn="0" w:lastRowFirstColumn="0" w:lastRowLastColumn="0"/>
            </w:pPr>
            <w:r>
              <w:t>Invulling</w:t>
            </w:r>
          </w:p>
        </w:tc>
      </w:tr>
      <w:tr w:rsidR="00CB19E0" w14:paraId="73A6E0CA" w14:textId="77777777" w:rsidTr="00466592">
        <w:tc>
          <w:tcPr>
            <w:cnfStyle w:val="001000000000" w:firstRow="0" w:lastRow="0" w:firstColumn="1" w:lastColumn="0" w:oddVBand="0" w:evenVBand="0" w:oddHBand="0" w:evenHBand="0" w:firstRowFirstColumn="0" w:firstRowLastColumn="0" w:lastRowFirstColumn="0" w:lastRowLastColumn="0"/>
            <w:tcW w:w="4530" w:type="dxa"/>
          </w:tcPr>
          <w:p w14:paraId="4982E2A0" w14:textId="77777777" w:rsidR="00CB19E0" w:rsidRPr="00090B1A" w:rsidRDefault="00CB19E0" w:rsidP="00466592">
            <w:pPr>
              <w:rPr>
                <w:rFonts w:asciiTheme="majorHAnsi" w:hAnsiTheme="majorHAnsi"/>
                <w:b w:val="0"/>
                <w:bCs w:val="0"/>
                <w:color w:val="002060"/>
              </w:rPr>
            </w:pPr>
          </w:p>
          <w:p w14:paraId="3D3CFB4D" w14:textId="77777777" w:rsidR="00102DD9" w:rsidRPr="00090B1A" w:rsidRDefault="00102DD9" w:rsidP="00466592">
            <w:pPr>
              <w:rPr>
                <w:rFonts w:asciiTheme="majorHAnsi" w:hAnsiTheme="majorHAnsi"/>
                <w:b w:val="0"/>
                <w:bCs w:val="0"/>
                <w:color w:val="002060"/>
              </w:rPr>
            </w:pPr>
          </w:p>
          <w:p w14:paraId="67819761" w14:textId="77777777" w:rsidR="00102DD9" w:rsidRPr="00090B1A" w:rsidRDefault="00102DD9" w:rsidP="00102DD9">
            <w:pPr>
              <w:pStyle w:val="Default"/>
              <w:rPr>
                <w:rFonts w:asciiTheme="majorHAnsi" w:hAnsiTheme="majorHAnsi"/>
                <w:b w:val="0"/>
                <w:color w:val="002060"/>
                <w:sz w:val="20"/>
                <w:szCs w:val="20"/>
              </w:rPr>
            </w:pPr>
            <w:r w:rsidRPr="00090B1A">
              <w:rPr>
                <w:rFonts w:asciiTheme="majorHAnsi" w:hAnsiTheme="majorHAnsi"/>
                <w:b w:val="0"/>
                <w:color w:val="002060"/>
                <w:sz w:val="20"/>
                <w:szCs w:val="20"/>
              </w:rPr>
              <w:t>De Braskörf  heeft helder omschreven in het veiligheidsplan welk gedrag</w:t>
            </w:r>
            <w:r w:rsidR="00BE193F">
              <w:rPr>
                <w:rFonts w:asciiTheme="majorHAnsi" w:hAnsiTheme="majorHAnsi"/>
                <w:b w:val="0"/>
                <w:color w:val="002060"/>
                <w:sz w:val="20"/>
                <w:szCs w:val="20"/>
              </w:rPr>
              <w:t xml:space="preserve"> wel en niet wordt geaccepteerd </w:t>
            </w:r>
            <w:r w:rsidRPr="00090B1A">
              <w:rPr>
                <w:rFonts w:asciiTheme="majorHAnsi" w:hAnsiTheme="majorHAnsi"/>
                <w:b w:val="0"/>
                <w:color w:val="002060"/>
                <w:sz w:val="20"/>
                <w:szCs w:val="20"/>
              </w:rPr>
              <w:t>en heeft hierin haar grenzen vastgesteld.</w:t>
            </w:r>
          </w:p>
          <w:p w14:paraId="71995F58" w14:textId="77777777" w:rsidR="00102DD9" w:rsidRPr="00090B1A" w:rsidRDefault="00102DD9" w:rsidP="00466592">
            <w:pPr>
              <w:rPr>
                <w:rFonts w:asciiTheme="majorHAnsi" w:hAnsiTheme="majorHAnsi"/>
                <w:b w:val="0"/>
                <w:bCs w:val="0"/>
                <w:color w:val="002060"/>
              </w:rPr>
            </w:pPr>
          </w:p>
          <w:p w14:paraId="23EB9D85" w14:textId="77777777" w:rsidR="00F16C6B" w:rsidRPr="00090B1A" w:rsidRDefault="00F16C6B" w:rsidP="00466592">
            <w:pPr>
              <w:rPr>
                <w:rFonts w:asciiTheme="majorHAnsi" w:hAnsiTheme="majorHAnsi"/>
                <w:b w:val="0"/>
                <w:bCs w:val="0"/>
                <w:color w:val="002060"/>
              </w:rPr>
            </w:pPr>
          </w:p>
          <w:p w14:paraId="2106B62F" w14:textId="77777777" w:rsidR="00F16C6B" w:rsidRPr="00090B1A" w:rsidRDefault="00F16C6B" w:rsidP="00466592">
            <w:pPr>
              <w:rPr>
                <w:rFonts w:asciiTheme="majorHAnsi" w:hAnsiTheme="majorHAnsi"/>
                <w:b w:val="0"/>
                <w:bCs w:val="0"/>
                <w:color w:val="002060"/>
              </w:rPr>
            </w:pPr>
          </w:p>
        </w:tc>
        <w:tc>
          <w:tcPr>
            <w:tcW w:w="4530" w:type="dxa"/>
          </w:tcPr>
          <w:p w14:paraId="1987EBC3" w14:textId="77777777" w:rsidR="00102DD9" w:rsidRPr="00090B1A" w:rsidRDefault="00102DD9" w:rsidP="002E1039">
            <w:pPr>
              <w:pStyle w:val="Lijstalinea"/>
              <w:ind w:left="309"/>
              <w:cnfStyle w:val="000000000000" w:firstRow="0" w:lastRow="0" w:firstColumn="0" w:lastColumn="0" w:oddVBand="0" w:evenVBand="0" w:oddHBand="0" w:evenHBand="0" w:firstRowFirstColumn="0" w:firstRowLastColumn="0" w:lastRowFirstColumn="0" w:lastRowLastColumn="0"/>
              <w:rPr>
                <w:rFonts w:asciiTheme="majorHAnsi" w:hAnsiTheme="majorHAnsi"/>
                <w:color w:val="002060"/>
              </w:rPr>
            </w:pPr>
          </w:p>
          <w:p w14:paraId="0E6C64A5" w14:textId="77777777" w:rsidR="00102DD9" w:rsidRPr="00090B1A" w:rsidRDefault="00102DD9" w:rsidP="00102DD9">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olor w:val="002060"/>
                <w:sz w:val="20"/>
                <w:szCs w:val="20"/>
              </w:rPr>
            </w:pPr>
            <w:r w:rsidRPr="00090B1A">
              <w:rPr>
                <w:rFonts w:asciiTheme="majorHAnsi" w:hAnsiTheme="majorHAnsi"/>
                <w:color w:val="002060"/>
                <w:sz w:val="20"/>
                <w:szCs w:val="20"/>
              </w:rPr>
              <w:t>De  leerkrachten zijn in staat gedragsproblemen bij leerlingen voor te zijn en hierop proactief en preventief te reageren. Er wordt alert</w:t>
            </w:r>
            <w:r w:rsidR="00BE193F">
              <w:rPr>
                <w:rFonts w:asciiTheme="majorHAnsi" w:hAnsiTheme="majorHAnsi"/>
                <w:color w:val="002060"/>
                <w:sz w:val="20"/>
                <w:szCs w:val="20"/>
              </w:rPr>
              <w:t xml:space="preserve"> gereageerd op gedragsproblemen </w:t>
            </w:r>
            <w:r w:rsidRPr="00090B1A">
              <w:rPr>
                <w:rFonts w:asciiTheme="majorHAnsi" w:hAnsiTheme="majorHAnsi"/>
                <w:color w:val="002060"/>
                <w:sz w:val="20"/>
                <w:szCs w:val="20"/>
              </w:rPr>
              <w:t>bij leerlingen.</w:t>
            </w:r>
          </w:p>
          <w:p w14:paraId="6F5DC862" w14:textId="77777777" w:rsidR="00102DD9" w:rsidRPr="00090B1A" w:rsidRDefault="00102DD9" w:rsidP="00102DD9">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2060"/>
              </w:rPr>
            </w:pPr>
          </w:p>
          <w:p w14:paraId="7BDD4B83" w14:textId="77777777" w:rsidR="00090B1A" w:rsidRPr="00090B1A" w:rsidRDefault="00090B1A" w:rsidP="00090B1A">
            <w:pPr>
              <w:pStyle w:val="Lijstalinea"/>
              <w:ind w:left="0"/>
              <w:cnfStyle w:val="000000000000" w:firstRow="0" w:lastRow="0" w:firstColumn="0" w:lastColumn="0" w:oddVBand="0" w:evenVBand="0" w:oddHBand="0" w:evenHBand="0" w:firstRowFirstColumn="0" w:firstRowLastColumn="0" w:lastRowFirstColumn="0" w:lastRowLastColumn="0"/>
              <w:rPr>
                <w:rFonts w:asciiTheme="majorHAnsi" w:hAnsiTheme="majorHAnsi"/>
                <w:color w:val="002060"/>
              </w:rPr>
            </w:pPr>
          </w:p>
        </w:tc>
      </w:tr>
    </w:tbl>
    <w:p w14:paraId="640A9D7E" w14:textId="77777777" w:rsidR="00CB19E0" w:rsidRDefault="00CB19E0" w:rsidP="000D5E12">
      <w:pPr>
        <w:rPr>
          <w:color w:val="FF0000"/>
        </w:rPr>
      </w:pPr>
    </w:p>
    <w:tbl>
      <w:tblPr>
        <w:tblStyle w:val="Rastertabel6kleurrijk-Accent11"/>
        <w:tblW w:w="0" w:type="auto"/>
        <w:tblLook w:val="04A0" w:firstRow="1" w:lastRow="0" w:firstColumn="1" w:lastColumn="0" w:noHBand="0" w:noVBand="1"/>
      </w:tblPr>
      <w:tblGrid>
        <w:gridCol w:w="4530"/>
        <w:gridCol w:w="4530"/>
      </w:tblGrid>
      <w:tr w:rsidR="0019739B" w14:paraId="28763B86" w14:textId="77777777" w:rsidTr="001973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0648CB36" w14:textId="77777777" w:rsidR="0019739B" w:rsidRPr="0051752E" w:rsidRDefault="0019739B" w:rsidP="0019739B">
            <w:pPr>
              <w:pStyle w:val="Lijstalinea"/>
              <w:ind w:left="655"/>
            </w:pPr>
            <w:r w:rsidRPr="0051752E">
              <w:t>Een protocol medische handelingen.</w:t>
            </w:r>
          </w:p>
          <w:p w14:paraId="31A88154" w14:textId="77777777" w:rsidR="0019739B" w:rsidRDefault="0019739B" w:rsidP="0019739B"/>
        </w:tc>
      </w:tr>
      <w:tr w:rsidR="0019739B" w14:paraId="7960D92B" w14:textId="77777777" w:rsidTr="001973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AD64C82" w14:textId="77777777" w:rsidR="0019739B" w:rsidRDefault="0019739B" w:rsidP="0019739B">
            <w:pPr>
              <w:rPr>
                <w:b w:val="0"/>
                <w:bCs w:val="0"/>
              </w:rPr>
            </w:pPr>
            <w:r>
              <w:rPr>
                <w:b w:val="0"/>
                <w:bCs w:val="0"/>
              </w:rPr>
              <w:t>Arrangement</w:t>
            </w:r>
          </w:p>
          <w:p w14:paraId="6A420658" w14:textId="77777777" w:rsidR="0019739B" w:rsidRPr="008469DE" w:rsidRDefault="0019739B" w:rsidP="0019739B">
            <w:pPr>
              <w:rPr>
                <w:b w:val="0"/>
                <w:bCs w:val="0"/>
                <w:sz w:val="16"/>
                <w:szCs w:val="16"/>
              </w:rPr>
            </w:pPr>
            <w:r w:rsidRPr="008469DE">
              <w:rPr>
                <w:b w:val="0"/>
                <w:bCs w:val="0"/>
                <w:sz w:val="16"/>
                <w:szCs w:val="16"/>
              </w:rPr>
              <w:t>(Wat kunnen/doen we nu)</w:t>
            </w:r>
          </w:p>
        </w:tc>
        <w:tc>
          <w:tcPr>
            <w:tcW w:w="4530" w:type="dxa"/>
          </w:tcPr>
          <w:p w14:paraId="01FA4620" w14:textId="77777777" w:rsidR="0019739B" w:rsidRDefault="0019739B" w:rsidP="0019739B">
            <w:pPr>
              <w:cnfStyle w:val="000000100000" w:firstRow="0" w:lastRow="0" w:firstColumn="0" w:lastColumn="0" w:oddVBand="0" w:evenVBand="0" w:oddHBand="1" w:evenHBand="0" w:firstRowFirstColumn="0" w:firstRowLastColumn="0" w:lastRowFirstColumn="0" w:lastRowLastColumn="0"/>
            </w:pPr>
            <w:r>
              <w:t>Invulling</w:t>
            </w:r>
          </w:p>
        </w:tc>
      </w:tr>
      <w:tr w:rsidR="0019739B" w14:paraId="184E369A" w14:textId="77777777" w:rsidTr="0019739B">
        <w:tc>
          <w:tcPr>
            <w:cnfStyle w:val="001000000000" w:firstRow="0" w:lastRow="0" w:firstColumn="1" w:lastColumn="0" w:oddVBand="0" w:evenVBand="0" w:oddHBand="0" w:evenHBand="0" w:firstRowFirstColumn="0" w:firstRowLastColumn="0" w:lastRowFirstColumn="0" w:lastRowLastColumn="0"/>
            <w:tcW w:w="4530" w:type="dxa"/>
          </w:tcPr>
          <w:p w14:paraId="13783286" w14:textId="77777777" w:rsidR="0019739B" w:rsidRDefault="0019739B" w:rsidP="0019739B">
            <w:pPr>
              <w:rPr>
                <w:b w:val="0"/>
                <w:bCs w:val="0"/>
              </w:rPr>
            </w:pPr>
          </w:p>
          <w:p w14:paraId="0536F874" w14:textId="77777777" w:rsidR="00102DD9" w:rsidRDefault="00102DD9" w:rsidP="0019739B">
            <w:pPr>
              <w:rPr>
                <w:b w:val="0"/>
                <w:bCs w:val="0"/>
              </w:rPr>
            </w:pPr>
          </w:p>
          <w:p w14:paraId="28E62F57" w14:textId="5E6C73AB" w:rsidR="00102DD9" w:rsidRPr="008E3FC7" w:rsidRDefault="008E3FC7" w:rsidP="0019739B">
            <w:pPr>
              <w:rPr>
                <w:b w:val="0"/>
                <w:bCs w:val="0"/>
              </w:rPr>
            </w:pPr>
            <w:r>
              <w:rPr>
                <w:rFonts w:asciiTheme="majorHAnsi" w:hAnsiTheme="majorHAnsi" w:cs="Tahoma"/>
                <w:b w:val="0"/>
                <w:color w:val="002060"/>
              </w:rPr>
              <w:t>Op</w:t>
            </w:r>
            <w:r w:rsidR="00677450">
              <w:rPr>
                <w:rFonts w:asciiTheme="majorHAnsi" w:hAnsiTheme="majorHAnsi" w:cs="Tahoma"/>
                <w:b w:val="0"/>
                <w:color w:val="002060"/>
              </w:rPr>
              <w:t xml:space="preserve"> De Braskörf</w:t>
            </w:r>
            <w:r>
              <w:rPr>
                <w:rFonts w:asciiTheme="majorHAnsi" w:hAnsiTheme="majorHAnsi" w:cs="Tahoma"/>
                <w:b w:val="0"/>
                <w:color w:val="002060"/>
              </w:rPr>
              <w:t xml:space="preserve"> maken we </w:t>
            </w:r>
            <w:r w:rsidRPr="008E3FC7">
              <w:rPr>
                <w:rFonts w:asciiTheme="majorHAnsi" w:hAnsiTheme="majorHAnsi" w:cs="Tahoma"/>
                <w:b w:val="0"/>
                <w:color w:val="002060"/>
              </w:rPr>
              <w:t>gebruik van het protocol medisch handelen. Dit is een protocol dat is vastgesteld op bestuursniveau. Het protocol is verkrijgbaar bij de directeur van de school</w:t>
            </w:r>
          </w:p>
          <w:p w14:paraId="21B2F519" w14:textId="77777777" w:rsidR="00102DD9" w:rsidRDefault="00102DD9" w:rsidP="0019739B">
            <w:pPr>
              <w:rPr>
                <w:b w:val="0"/>
                <w:bCs w:val="0"/>
              </w:rPr>
            </w:pPr>
          </w:p>
          <w:p w14:paraId="69718769" w14:textId="77777777" w:rsidR="00102DD9" w:rsidRDefault="00102DD9" w:rsidP="0019739B">
            <w:pPr>
              <w:rPr>
                <w:b w:val="0"/>
                <w:bCs w:val="0"/>
              </w:rPr>
            </w:pPr>
          </w:p>
        </w:tc>
        <w:tc>
          <w:tcPr>
            <w:tcW w:w="4530" w:type="dxa"/>
          </w:tcPr>
          <w:p w14:paraId="4364C45A" w14:textId="77777777" w:rsidR="008E3FC7" w:rsidRDefault="008E3FC7" w:rsidP="00090B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ahoma"/>
                <w:color w:val="002060"/>
              </w:rPr>
            </w:pPr>
          </w:p>
          <w:p w14:paraId="0BCD782E" w14:textId="77777777" w:rsidR="00677450" w:rsidRDefault="00677450" w:rsidP="00090B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ahoma"/>
                <w:color w:val="002060"/>
              </w:rPr>
            </w:pPr>
          </w:p>
          <w:p w14:paraId="64883B20" w14:textId="77777777" w:rsidR="00090B1A" w:rsidRPr="00D5639C" w:rsidRDefault="008E3FC7" w:rsidP="00090B1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ahoma"/>
                <w:color w:val="002060"/>
              </w:rPr>
            </w:pPr>
            <w:r>
              <w:rPr>
                <w:rFonts w:asciiTheme="majorHAnsi" w:hAnsiTheme="majorHAnsi" w:cs="Tahoma"/>
                <w:color w:val="002060"/>
              </w:rPr>
              <w:t>De leerkrachten</w:t>
            </w:r>
            <w:r w:rsidR="00677450">
              <w:rPr>
                <w:rFonts w:asciiTheme="majorHAnsi" w:hAnsiTheme="majorHAnsi" w:cs="Tahoma"/>
                <w:color w:val="002060"/>
              </w:rPr>
              <w:t xml:space="preserve"> handelen volgens het protocol wanneer ze te maken krijgen met leerlingen die klagen over pijn of lichamelijke klachten hebben. </w:t>
            </w:r>
          </w:p>
          <w:p w14:paraId="5951203A" w14:textId="77777777" w:rsidR="0019739B" w:rsidRPr="008469DE" w:rsidRDefault="0019739B" w:rsidP="00677450">
            <w:pPr>
              <w:cnfStyle w:val="000000000000" w:firstRow="0" w:lastRow="0" w:firstColumn="0" w:lastColumn="0" w:oddVBand="0" w:evenVBand="0" w:oddHBand="0" w:evenHBand="0" w:firstRowFirstColumn="0" w:firstRowLastColumn="0" w:lastRowFirstColumn="0" w:lastRowLastColumn="0"/>
            </w:pPr>
          </w:p>
        </w:tc>
      </w:tr>
    </w:tbl>
    <w:p w14:paraId="0B916A25" w14:textId="77777777" w:rsidR="001D44AC" w:rsidRPr="00101FBE" w:rsidRDefault="001D44AC" w:rsidP="000D5E12">
      <w:pPr>
        <w:rPr>
          <w:color w:val="FF0000"/>
        </w:rPr>
      </w:pPr>
    </w:p>
    <w:p w14:paraId="64A1C9C2" w14:textId="77777777" w:rsidR="00B171AF" w:rsidRPr="000D5E12" w:rsidRDefault="000D5E12" w:rsidP="000D5E12">
      <w:pPr>
        <w:pStyle w:val="Kop3"/>
        <w:rPr>
          <w:color w:val="365F91" w:themeColor="accent1" w:themeShade="BF"/>
        </w:rPr>
      </w:pPr>
      <w:bookmarkStart w:id="12" w:name="_Toc472411302"/>
      <w:r>
        <w:rPr>
          <w:color w:val="365F91" w:themeColor="accent1" w:themeShade="BF"/>
        </w:rPr>
        <w:t>3.2.2</w:t>
      </w:r>
      <w:r>
        <w:rPr>
          <w:color w:val="365F91" w:themeColor="accent1" w:themeShade="BF"/>
        </w:rPr>
        <w:tab/>
      </w:r>
      <w:r w:rsidRPr="000D5E12">
        <w:rPr>
          <w:color w:val="365F91" w:themeColor="accent1" w:themeShade="BF"/>
        </w:rPr>
        <w:t>preventieve en licht curatieve interventies</w:t>
      </w:r>
      <w:r>
        <w:rPr>
          <w:color w:val="365F91" w:themeColor="accent1" w:themeShade="BF"/>
        </w:rPr>
        <w:t>: kwaliteit</w:t>
      </w:r>
      <w:bookmarkEnd w:id="12"/>
    </w:p>
    <w:p w14:paraId="2DC5F9C9" w14:textId="77777777" w:rsidR="000D5E12" w:rsidRDefault="000D5E12" w:rsidP="00313E2A">
      <w:r>
        <w:rPr>
          <w:i/>
          <w:color w:val="FF0000"/>
        </w:rPr>
        <w:t>We kunnen onderstaande tabel opnemen in de bijlage en er voor kiezen om hier een beschrijving te geven van de kwaliteit van de preventieve en licht curatieve interventies.</w:t>
      </w:r>
    </w:p>
    <w:p w14:paraId="1F0C537C" w14:textId="0061D502" w:rsidR="00313E2A" w:rsidRPr="0051752E" w:rsidRDefault="00313E2A" w:rsidP="00313E2A">
      <w:pPr>
        <w:rPr>
          <w:color w:val="365F91" w:themeColor="accent1" w:themeShade="BF"/>
        </w:rPr>
      </w:pPr>
      <w:r w:rsidRPr="0051752E">
        <w:rPr>
          <w:color w:val="365F91" w:themeColor="accent1" w:themeShade="BF"/>
        </w:rPr>
        <w:t xml:space="preserve">De basiskwaliteit van de preventieve en licht curatieve interventies </w:t>
      </w:r>
      <w:r w:rsidR="004C7672" w:rsidRPr="0051752E">
        <w:rPr>
          <w:color w:val="365F91" w:themeColor="accent1" w:themeShade="BF"/>
        </w:rPr>
        <w:t>is</w:t>
      </w:r>
      <w:r w:rsidR="00710010">
        <w:rPr>
          <w:color w:val="365F91" w:themeColor="accent1" w:themeShade="BF"/>
        </w:rPr>
        <w:t xml:space="preserve"> </w:t>
      </w:r>
      <w:r w:rsidR="00B171AF" w:rsidRPr="0051752E">
        <w:rPr>
          <w:color w:val="365F91" w:themeColor="accent1" w:themeShade="BF"/>
        </w:rPr>
        <w:t>af te lezen in</w:t>
      </w:r>
      <w:r w:rsidRPr="0051752E">
        <w:rPr>
          <w:color w:val="365F91" w:themeColor="accent1" w:themeShade="BF"/>
        </w:rPr>
        <w:t xml:space="preserve"> tabel 1.</w:t>
      </w:r>
    </w:p>
    <w:p w14:paraId="36EB901E" w14:textId="77777777" w:rsidR="00B171AF" w:rsidRPr="00710010" w:rsidRDefault="00710010" w:rsidP="00313E2A">
      <w:pPr>
        <w:rPr>
          <w:color w:val="00B050"/>
        </w:rPr>
      </w:pPr>
      <w:r>
        <w:rPr>
          <w:color w:val="00B050"/>
        </w:rPr>
        <w:t>Johan: dit moet nog verder worden ingevuld. Op dit moment hebben wij geen leerlingen met een OPP</w:t>
      </w:r>
    </w:p>
    <w:tbl>
      <w:tblPr>
        <w:tblStyle w:val="Rastertabel6kleurrijk-Accent11"/>
        <w:tblW w:w="10846" w:type="dxa"/>
        <w:tblInd w:w="-645" w:type="dxa"/>
        <w:tblLayout w:type="fixed"/>
        <w:tblLook w:val="04A0" w:firstRow="1" w:lastRow="0" w:firstColumn="1" w:lastColumn="0" w:noHBand="0" w:noVBand="1"/>
      </w:tblPr>
      <w:tblGrid>
        <w:gridCol w:w="8945"/>
        <w:gridCol w:w="337"/>
        <w:gridCol w:w="337"/>
        <w:gridCol w:w="236"/>
        <w:gridCol w:w="566"/>
        <w:gridCol w:w="425"/>
      </w:tblGrid>
      <w:tr w:rsidR="00D84290" w:rsidRPr="00233A40" w14:paraId="37773AAF" w14:textId="77777777" w:rsidTr="009428D1">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8945" w:type="dxa"/>
            <w:vMerge w:val="restart"/>
          </w:tcPr>
          <w:p w14:paraId="0604A119" w14:textId="77777777" w:rsidR="00D84290" w:rsidRPr="00233A40" w:rsidRDefault="00D84290" w:rsidP="00553A97">
            <w:pPr>
              <w:jc w:val="center"/>
              <w:rPr>
                <w:b w:val="0"/>
                <w:sz w:val="18"/>
                <w:szCs w:val="18"/>
              </w:rPr>
            </w:pPr>
            <w:r>
              <w:rPr>
                <w:b w:val="0"/>
                <w:sz w:val="18"/>
                <w:szCs w:val="18"/>
              </w:rPr>
              <w:t>Kernkwaliteiten basisondersteuning</w:t>
            </w:r>
          </w:p>
        </w:tc>
        <w:tc>
          <w:tcPr>
            <w:tcW w:w="1901" w:type="dxa"/>
            <w:gridSpan w:val="5"/>
          </w:tcPr>
          <w:p w14:paraId="7AA4F985" w14:textId="77777777" w:rsidR="00D84290" w:rsidRDefault="00D84290" w:rsidP="00553A97">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Eigen oordeel</w:t>
            </w:r>
          </w:p>
          <w:p w14:paraId="2605616C" w14:textId="77777777" w:rsidR="00D84290" w:rsidRPr="00233A40" w:rsidRDefault="00D84290" w:rsidP="00553A97">
            <w:pPr>
              <w:jc w:val="center"/>
              <w:cnfStyle w:val="100000000000" w:firstRow="1" w:lastRow="0" w:firstColumn="0" w:lastColumn="0" w:oddVBand="0" w:evenVBand="0" w:oddHBand="0" w:evenHBand="0" w:firstRowFirstColumn="0" w:firstRowLastColumn="0" w:lastRowFirstColumn="0" w:lastRowLastColumn="0"/>
              <w:rPr>
                <w:sz w:val="18"/>
                <w:szCs w:val="18"/>
              </w:rPr>
            </w:pPr>
            <w:r w:rsidRPr="00787444">
              <w:rPr>
                <w:color w:val="E36C0A" w:themeColor="accent6" w:themeShade="BF"/>
                <w:sz w:val="18"/>
                <w:szCs w:val="18"/>
              </w:rPr>
              <w:t>Inspectie oordeel</w:t>
            </w:r>
          </w:p>
        </w:tc>
      </w:tr>
      <w:tr w:rsidR="00D84290" w:rsidRPr="00233A40" w14:paraId="3F2AF506" w14:textId="77777777" w:rsidTr="009428D1">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8945" w:type="dxa"/>
            <w:vMerge/>
          </w:tcPr>
          <w:p w14:paraId="74132C3B" w14:textId="77777777" w:rsidR="00D84290" w:rsidRPr="00233A40" w:rsidRDefault="00D84290" w:rsidP="00553A97">
            <w:pPr>
              <w:jc w:val="center"/>
              <w:rPr>
                <w:b w:val="0"/>
                <w:sz w:val="18"/>
                <w:szCs w:val="18"/>
              </w:rPr>
            </w:pPr>
          </w:p>
        </w:tc>
        <w:tc>
          <w:tcPr>
            <w:tcW w:w="337" w:type="dxa"/>
          </w:tcPr>
          <w:p w14:paraId="1E94B96A" w14:textId="77777777" w:rsidR="00D84290" w:rsidRPr="00233A40" w:rsidRDefault="00D84290" w:rsidP="00553A9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1</w:t>
            </w:r>
          </w:p>
        </w:tc>
        <w:tc>
          <w:tcPr>
            <w:tcW w:w="337" w:type="dxa"/>
          </w:tcPr>
          <w:p w14:paraId="4A99D33A" w14:textId="77777777" w:rsidR="00D84290" w:rsidRPr="00233A40" w:rsidRDefault="00D84290" w:rsidP="00553A9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2</w:t>
            </w:r>
          </w:p>
        </w:tc>
        <w:tc>
          <w:tcPr>
            <w:tcW w:w="236" w:type="dxa"/>
          </w:tcPr>
          <w:p w14:paraId="0A4928FF" w14:textId="77777777" w:rsidR="00D84290" w:rsidRPr="00233A40" w:rsidRDefault="00D84290" w:rsidP="00553A9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3</w:t>
            </w:r>
          </w:p>
        </w:tc>
        <w:tc>
          <w:tcPr>
            <w:tcW w:w="566" w:type="dxa"/>
          </w:tcPr>
          <w:p w14:paraId="33B678B5" w14:textId="77777777" w:rsidR="00D84290" w:rsidRPr="00233A40" w:rsidRDefault="00D84290" w:rsidP="00553A9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4</w:t>
            </w:r>
          </w:p>
        </w:tc>
        <w:tc>
          <w:tcPr>
            <w:tcW w:w="425" w:type="dxa"/>
          </w:tcPr>
          <w:p w14:paraId="7A4188D3" w14:textId="77777777" w:rsidR="00D84290" w:rsidRPr="00233A40" w:rsidRDefault="00D84290" w:rsidP="00553A9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5</w:t>
            </w:r>
          </w:p>
        </w:tc>
      </w:tr>
      <w:tr w:rsidR="00D84290" w:rsidRPr="00D84290" w14:paraId="5F2422C2" w14:textId="77777777" w:rsidTr="009428D1">
        <w:trPr>
          <w:trHeight w:val="120"/>
        </w:trPr>
        <w:tc>
          <w:tcPr>
            <w:cnfStyle w:val="001000000000" w:firstRow="0" w:lastRow="0" w:firstColumn="1" w:lastColumn="0" w:oddVBand="0" w:evenVBand="0" w:oddHBand="0" w:evenHBand="0" w:firstRowFirstColumn="0" w:firstRowLastColumn="0" w:lastRowFirstColumn="0" w:lastRowLastColumn="0"/>
            <w:tcW w:w="8945" w:type="dxa"/>
          </w:tcPr>
          <w:p w14:paraId="6E06B015" w14:textId="77777777" w:rsidR="00D84290" w:rsidRPr="00D84290" w:rsidRDefault="00D84290" w:rsidP="00553A97">
            <w:pPr>
              <w:pStyle w:val="Lijstalinea"/>
              <w:numPr>
                <w:ilvl w:val="0"/>
                <w:numId w:val="17"/>
              </w:numPr>
              <w:ind w:left="309" w:hanging="309"/>
              <w:rPr>
                <w:bCs w:val="0"/>
                <w:color w:val="002060"/>
                <w:sz w:val="18"/>
                <w:szCs w:val="18"/>
              </w:rPr>
            </w:pPr>
            <w:r w:rsidRPr="00D84290">
              <w:rPr>
                <w:color w:val="002060"/>
                <w:sz w:val="18"/>
                <w:szCs w:val="18"/>
              </w:rPr>
              <w:t>De Leerlingen ontwikkelen zich in een veilige omgeving.</w:t>
            </w:r>
          </w:p>
        </w:tc>
        <w:tc>
          <w:tcPr>
            <w:tcW w:w="337" w:type="dxa"/>
          </w:tcPr>
          <w:p w14:paraId="119E0BB8"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337" w:type="dxa"/>
          </w:tcPr>
          <w:p w14:paraId="77344F82"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236" w:type="dxa"/>
          </w:tcPr>
          <w:p w14:paraId="2CDB1AE0"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bCs/>
                <w:sz w:val="18"/>
                <w:szCs w:val="18"/>
              </w:rPr>
            </w:pPr>
          </w:p>
        </w:tc>
        <w:tc>
          <w:tcPr>
            <w:tcW w:w="566" w:type="dxa"/>
          </w:tcPr>
          <w:p w14:paraId="6CA2C589" w14:textId="77777777" w:rsidR="00D84290" w:rsidRPr="00D84290" w:rsidRDefault="00AB4383" w:rsidP="00553A97">
            <w:pP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x</w:t>
            </w:r>
          </w:p>
        </w:tc>
        <w:tc>
          <w:tcPr>
            <w:tcW w:w="425" w:type="dxa"/>
          </w:tcPr>
          <w:p w14:paraId="3B810185"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bCs/>
                <w:sz w:val="18"/>
                <w:szCs w:val="18"/>
              </w:rPr>
            </w:pPr>
          </w:p>
        </w:tc>
      </w:tr>
      <w:tr w:rsidR="00D84290" w:rsidRPr="00DB408D" w14:paraId="696EB3E3" w14:textId="77777777" w:rsidTr="009428D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945" w:type="dxa"/>
          </w:tcPr>
          <w:p w14:paraId="08564558" w14:textId="77777777" w:rsidR="00D84290" w:rsidRPr="00A368DD" w:rsidRDefault="00D84290" w:rsidP="00553A97">
            <w:pPr>
              <w:rPr>
                <w:b w:val="0"/>
                <w:sz w:val="18"/>
                <w:szCs w:val="18"/>
              </w:rPr>
            </w:pPr>
            <w:r w:rsidRPr="00A368DD">
              <w:rPr>
                <w:b w:val="0"/>
                <w:sz w:val="18"/>
                <w:szCs w:val="18"/>
              </w:rPr>
              <w:t>De school hanteert regels v</w:t>
            </w:r>
            <w:r>
              <w:rPr>
                <w:b w:val="0"/>
                <w:sz w:val="18"/>
                <w:szCs w:val="18"/>
              </w:rPr>
              <w:t>oor veiligheid en omgangsvormen</w:t>
            </w:r>
          </w:p>
        </w:tc>
        <w:tc>
          <w:tcPr>
            <w:tcW w:w="337" w:type="dxa"/>
          </w:tcPr>
          <w:p w14:paraId="70AF04C7"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7" w:type="dxa"/>
          </w:tcPr>
          <w:p w14:paraId="05572EE6"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36" w:type="dxa"/>
          </w:tcPr>
          <w:p w14:paraId="7CAED08B"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6" w:type="dxa"/>
          </w:tcPr>
          <w:p w14:paraId="59835E07" w14:textId="77777777" w:rsidR="00D84290" w:rsidRPr="00D84290" w:rsidRDefault="00AB4383"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425" w:type="dxa"/>
          </w:tcPr>
          <w:p w14:paraId="1FBB245D"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A368DD" w14:paraId="0B92F814" w14:textId="77777777" w:rsidTr="009428D1">
        <w:trPr>
          <w:trHeight w:val="213"/>
        </w:trPr>
        <w:tc>
          <w:tcPr>
            <w:cnfStyle w:val="001000000000" w:firstRow="0" w:lastRow="0" w:firstColumn="1" w:lastColumn="0" w:oddVBand="0" w:evenVBand="0" w:oddHBand="0" w:evenHBand="0" w:firstRowFirstColumn="0" w:firstRowLastColumn="0" w:lastRowFirstColumn="0" w:lastRowLastColumn="0"/>
            <w:tcW w:w="8945" w:type="dxa"/>
          </w:tcPr>
          <w:p w14:paraId="56F7FCD5" w14:textId="77777777" w:rsidR="00D84290" w:rsidRPr="00A368DD" w:rsidRDefault="00D84290" w:rsidP="00553A97">
            <w:pPr>
              <w:rPr>
                <w:b w:val="0"/>
                <w:sz w:val="18"/>
                <w:szCs w:val="18"/>
              </w:rPr>
            </w:pPr>
            <w:r w:rsidRPr="00A368DD">
              <w:rPr>
                <w:b w:val="0"/>
                <w:sz w:val="18"/>
                <w:szCs w:val="18"/>
              </w:rPr>
              <w:t>Alle medewerkers gaan vertrouwelijk om met informatie over leerlingen.</w:t>
            </w:r>
          </w:p>
        </w:tc>
        <w:tc>
          <w:tcPr>
            <w:tcW w:w="337" w:type="dxa"/>
          </w:tcPr>
          <w:p w14:paraId="02AB4A67"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7" w:type="dxa"/>
          </w:tcPr>
          <w:p w14:paraId="00520ECA"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36" w:type="dxa"/>
          </w:tcPr>
          <w:p w14:paraId="670E05CB"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566" w:type="dxa"/>
          </w:tcPr>
          <w:p w14:paraId="2001263E" w14:textId="77777777" w:rsidR="00D84290" w:rsidRPr="00D84290" w:rsidRDefault="00AB4383"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425" w:type="dxa"/>
          </w:tcPr>
          <w:p w14:paraId="6724D883"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F563FD" w14:paraId="172F628E" w14:textId="77777777" w:rsidTr="009428D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8945" w:type="dxa"/>
          </w:tcPr>
          <w:p w14:paraId="2043CC9E" w14:textId="77777777" w:rsidR="00D84290" w:rsidRPr="00D84290" w:rsidRDefault="00D84290" w:rsidP="00553A97">
            <w:pPr>
              <w:rPr>
                <w:color w:val="E36C0A" w:themeColor="accent6" w:themeShade="BF"/>
                <w:sz w:val="18"/>
                <w:szCs w:val="18"/>
              </w:rPr>
            </w:pPr>
            <w:r w:rsidRPr="00D84290">
              <w:rPr>
                <w:b w:val="0"/>
                <w:color w:val="E36C0A" w:themeColor="accent6" w:themeShade="BF"/>
                <w:sz w:val="18"/>
                <w:szCs w:val="18"/>
              </w:rPr>
              <w:t>4.2 De leerlingen voelen zich aantoonbaar veilig</w:t>
            </w:r>
          </w:p>
        </w:tc>
        <w:tc>
          <w:tcPr>
            <w:tcW w:w="337" w:type="dxa"/>
          </w:tcPr>
          <w:p w14:paraId="640D8976" w14:textId="77777777" w:rsidR="00D84290" w:rsidRPr="00787444"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37" w:type="dxa"/>
          </w:tcPr>
          <w:p w14:paraId="765F5951" w14:textId="77777777" w:rsidR="00D84290" w:rsidRPr="00787444"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236" w:type="dxa"/>
          </w:tcPr>
          <w:p w14:paraId="42F27661" w14:textId="77777777" w:rsidR="00D84290" w:rsidRPr="00787444"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566" w:type="dxa"/>
          </w:tcPr>
          <w:p w14:paraId="6AB44E1D" w14:textId="67F00F37" w:rsidR="00D84290" w:rsidRPr="00787444" w:rsidRDefault="003634B4"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r>
              <w:rPr>
                <w:color w:val="E36C0A" w:themeColor="accent6" w:themeShade="BF"/>
                <w:sz w:val="18"/>
                <w:szCs w:val="18"/>
              </w:rPr>
              <w:t>x</w:t>
            </w:r>
          </w:p>
        </w:tc>
        <w:tc>
          <w:tcPr>
            <w:tcW w:w="425" w:type="dxa"/>
          </w:tcPr>
          <w:p w14:paraId="22259770" w14:textId="77777777" w:rsidR="00D84290" w:rsidRPr="00787444"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r>
      <w:tr w:rsidR="00D84290" w:rsidRPr="00F563FD" w14:paraId="3D0CB5FB" w14:textId="77777777" w:rsidTr="009428D1">
        <w:trPr>
          <w:trHeight w:val="345"/>
        </w:trPr>
        <w:tc>
          <w:tcPr>
            <w:cnfStyle w:val="001000000000" w:firstRow="0" w:lastRow="0" w:firstColumn="1" w:lastColumn="0" w:oddVBand="0" w:evenVBand="0" w:oddHBand="0" w:evenHBand="0" w:firstRowFirstColumn="0" w:firstRowLastColumn="0" w:lastRowFirstColumn="0" w:lastRowLastColumn="0"/>
            <w:tcW w:w="8945" w:type="dxa"/>
            <w:shd w:val="clear" w:color="auto" w:fill="auto"/>
          </w:tcPr>
          <w:p w14:paraId="0FE4A446" w14:textId="77777777" w:rsidR="00D84290" w:rsidRPr="00D84290" w:rsidRDefault="00D84290" w:rsidP="00553A97">
            <w:pPr>
              <w:rPr>
                <w:b w:val="0"/>
                <w:color w:val="E36C0A" w:themeColor="accent6" w:themeShade="BF"/>
                <w:sz w:val="18"/>
                <w:szCs w:val="18"/>
              </w:rPr>
            </w:pPr>
            <w:r w:rsidRPr="00D84290">
              <w:rPr>
                <w:b w:val="0"/>
                <w:color w:val="E36C0A" w:themeColor="accent6" w:themeShade="BF"/>
                <w:sz w:val="18"/>
                <w:szCs w:val="18"/>
              </w:rPr>
              <w:t>4.5/6 De school heeft een veiligheidsbeleid gericht op het voorkomen van incidenten in en om de school</w:t>
            </w:r>
          </w:p>
        </w:tc>
        <w:tc>
          <w:tcPr>
            <w:tcW w:w="337" w:type="dxa"/>
            <w:shd w:val="clear" w:color="auto" w:fill="auto"/>
          </w:tcPr>
          <w:p w14:paraId="517EDE3B" w14:textId="77777777" w:rsidR="00D84290" w:rsidRPr="00787444"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7" w:type="dxa"/>
            <w:shd w:val="clear" w:color="auto" w:fill="auto"/>
          </w:tcPr>
          <w:p w14:paraId="0B205E3F" w14:textId="77777777" w:rsidR="00D84290" w:rsidRPr="00787444"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236" w:type="dxa"/>
            <w:shd w:val="clear" w:color="auto" w:fill="auto"/>
          </w:tcPr>
          <w:p w14:paraId="73CC3E12" w14:textId="77777777" w:rsidR="00D84290" w:rsidRPr="00787444"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566" w:type="dxa"/>
            <w:shd w:val="clear" w:color="auto" w:fill="auto"/>
          </w:tcPr>
          <w:p w14:paraId="7D7638AA" w14:textId="52886228" w:rsidR="00D84290" w:rsidRPr="00787444" w:rsidRDefault="009428D1"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r>
              <w:rPr>
                <w:color w:val="E36C0A" w:themeColor="accent6" w:themeShade="BF"/>
                <w:sz w:val="18"/>
                <w:szCs w:val="18"/>
              </w:rPr>
              <w:t>x</w:t>
            </w:r>
          </w:p>
        </w:tc>
        <w:tc>
          <w:tcPr>
            <w:tcW w:w="425" w:type="dxa"/>
            <w:shd w:val="clear" w:color="auto" w:fill="auto"/>
          </w:tcPr>
          <w:p w14:paraId="3B68C2FA" w14:textId="77777777" w:rsidR="00D84290" w:rsidRPr="00787444"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r>
      <w:tr w:rsidR="00D84290" w:rsidRPr="00E2115B" w14:paraId="3740CA9A" w14:textId="77777777" w:rsidTr="009428D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8945" w:type="dxa"/>
          </w:tcPr>
          <w:p w14:paraId="2BAE2AC3" w14:textId="77777777" w:rsidR="00D84290" w:rsidRPr="00D84290" w:rsidRDefault="00D84290" w:rsidP="00553A97">
            <w:pPr>
              <w:rPr>
                <w:b w:val="0"/>
                <w:color w:val="E36C0A" w:themeColor="accent6" w:themeShade="BF"/>
                <w:sz w:val="18"/>
                <w:szCs w:val="18"/>
              </w:rPr>
            </w:pPr>
            <w:r w:rsidRPr="00D84290">
              <w:rPr>
                <w:b w:val="0"/>
                <w:color w:val="E36C0A" w:themeColor="accent6" w:themeShade="BF"/>
                <w:sz w:val="18"/>
                <w:szCs w:val="18"/>
              </w:rPr>
              <w:t>4.7 Het personeel van de school zorgt ervoor dat de leerlingen op een respectvolle manier met elkaar en de</w:t>
            </w:r>
          </w:p>
          <w:p w14:paraId="53AB46BE" w14:textId="77777777" w:rsidR="00D84290" w:rsidRPr="00D84290" w:rsidRDefault="00D84290" w:rsidP="00553A97">
            <w:pPr>
              <w:rPr>
                <w:b w:val="0"/>
                <w:color w:val="E36C0A" w:themeColor="accent6" w:themeShade="BF"/>
                <w:sz w:val="18"/>
                <w:szCs w:val="18"/>
              </w:rPr>
            </w:pPr>
            <w:r w:rsidRPr="00D84290">
              <w:rPr>
                <w:b w:val="0"/>
                <w:color w:val="E36C0A" w:themeColor="accent6" w:themeShade="BF"/>
                <w:sz w:val="18"/>
                <w:szCs w:val="18"/>
              </w:rPr>
              <w:t xml:space="preserve">       anderen omgaan</w:t>
            </w:r>
          </w:p>
        </w:tc>
        <w:tc>
          <w:tcPr>
            <w:tcW w:w="337" w:type="dxa"/>
          </w:tcPr>
          <w:p w14:paraId="6CC5C0EF" w14:textId="77777777" w:rsidR="00D84290" w:rsidRPr="00787444"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37" w:type="dxa"/>
          </w:tcPr>
          <w:p w14:paraId="79878FD3" w14:textId="77777777" w:rsidR="00D84290" w:rsidRPr="00787444"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236" w:type="dxa"/>
          </w:tcPr>
          <w:p w14:paraId="60A58D5B" w14:textId="77777777" w:rsidR="00D84290" w:rsidRPr="00787444"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566" w:type="dxa"/>
          </w:tcPr>
          <w:p w14:paraId="4A2CD811" w14:textId="395BA410" w:rsidR="00D84290" w:rsidRPr="00787444" w:rsidRDefault="009428D1"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r>
              <w:rPr>
                <w:color w:val="E36C0A" w:themeColor="accent6" w:themeShade="BF"/>
                <w:sz w:val="18"/>
                <w:szCs w:val="18"/>
              </w:rPr>
              <w:t>x</w:t>
            </w:r>
          </w:p>
        </w:tc>
        <w:tc>
          <w:tcPr>
            <w:tcW w:w="425" w:type="dxa"/>
          </w:tcPr>
          <w:p w14:paraId="3569CF41" w14:textId="77777777" w:rsidR="00D84290" w:rsidRPr="00787444"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r>
      <w:tr w:rsidR="00D84290" w:rsidRPr="00D84290" w14:paraId="44D9EEC5" w14:textId="77777777" w:rsidTr="009428D1">
        <w:trPr>
          <w:trHeight w:val="439"/>
        </w:trPr>
        <w:tc>
          <w:tcPr>
            <w:cnfStyle w:val="001000000000" w:firstRow="0" w:lastRow="0" w:firstColumn="1" w:lastColumn="0" w:oddVBand="0" w:evenVBand="0" w:oddHBand="0" w:evenHBand="0" w:firstRowFirstColumn="0" w:firstRowLastColumn="0" w:lastRowFirstColumn="0" w:lastRowLastColumn="0"/>
            <w:tcW w:w="8945" w:type="dxa"/>
            <w:shd w:val="clear" w:color="auto" w:fill="auto"/>
          </w:tcPr>
          <w:p w14:paraId="4BA9558E" w14:textId="77777777" w:rsidR="00D84290" w:rsidRPr="00D84290" w:rsidRDefault="00D84290" w:rsidP="00553A97">
            <w:pPr>
              <w:pStyle w:val="Lijstalinea"/>
              <w:numPr>
                <w:ilvl w:val="0"/>
                <w:numId w:val="17"/>
              </w:numPr>
              <w:ind w:left="309" w:hanging="309"/>
              <w:rPr>
                <w:color w:val="002060"/>
                <w:sz w:val="18"/>
                <w:szCs w:val="18"/>
              </w:rPr>
            </w:pPr>
            <w:r w:rsidRPr="00D84290">
              <w:rPr>
                <w:color w:val="002060"/>
                <w:sz w:val="18"/>
                <w:szCs w:val="18"/>
              </w:rPr>
              <w:t>Voor leerlingen die een eigen leerlijn nodig hebben voor rekenen en taal en extra ondersteuning krijgen uit het geld van het SWV is een ontwikkelingsperspectief vastgesteld.</w:t>
            </w:r>
          </w:p>
        </w:tc>
        <w:tc>
          <w:tcPr>
            <w:tcW w:w="337" w:type="dxa"/>
            <w:shd w:val="clear" w:color="auto" w:fill="auto"/>
          </w:tcPr>
          <w:p w14:paraId="3A43F9BC"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337" w:type="dxa"/>
            <w:shd w:val="clear" w:color="auto" w:fill="auto"/>
          </w:tcPr>
          <w:p w14:paraId="5CD07045"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236" w:type="dxa"/>
            <w:shd w:val="clear" w:color="auto" w:fill="auto"/>
          </w:tcPr>
          <w:p w14:paraId="436FF224"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566" w:type="dxa"/>
            <w:shd w:val="clear" w:color="auto" w:fill="auto"/>
          </w:tcPr>
          <w:p w14:paraId="38A91835" w14:textId="3CF4F831" w:rsidR="00D84290" w:rsidRPr="009428D1" w:rsidRDefault="009428D1" w:rsidP="00553A97">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9428D1">
              <w:rPr>
                <w:b/>
                <w:sz w:val="16"/>
                <w:szCs w:val="16"/>
              </w:rPr>
              <w:t>nvt</w:t>
            </w:r>
          </w:p>
        </w:tc>
        <w:tc>
          <w:tcPr>
            <w:tcW w:w="425" w:type="dxa"/>
            <w:shd w:val="clear" w:color="auto" w:fill="auto"/>
          </w:tcPr>
          <w:p w14:paraId="4A128DE2"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b/>
                <w:sz w:val="18"/>
                <w:szCs w:val="18"/>
              </w:rPr>
            </w:pPr>
          </w:p>
        </w:tc>
      </w:tr>
      <w:tr w:rsidR="009428D1" w:rsidRPr="00A368DD" w14:paraId="2E746D0F" w14:textId="77777777" w:rsidTr="009428D1">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945" w:type="dxa"/>
          </w:tcPr>
          <w:p w14:paraId="77A9C2F8" w14:textId="77777777" w:rsidR="009428D1" w:rsidRPr="00A368DD" w:rsidRDefault="009428D1" w:rsidP="009428D1">
            <w:pPr>
              <w:rPr>
                <w:b w:val="0"/>
                <w:sz w:val="18"/>
                <w:szCs w:val="18"/>
              </w:rPr>
            </w:pPr>
            <w:r w:rsidRPr="00A368DD">
              <w:rPr>
                <w:b w:val="0"/>
                <w:sz w:val="18"/>
                <w:szCs w:val="18"/>
              </w:rPr>
              <w:t>Het OPP is handelingsgericht opgesteld.</w:t>
            </w:r>
          </w:p>
        </w:tc>
        <w:tc>
          <w:tcPr>
            <w:tcW w:w="337" w:type="dxa"/>
          </w:tcPr>
          <w:p w14:paraId="46A9A844" w14:textId="77777777" w:rsidR="009428D1" w:rsidRPr="00D84290" w:rsidRDefault="009428D1" w:rsidP="009428D1">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7" w:type="dxa"/>
          </w:tcPr>
          <w:p w14:paraId="75A9226D" w14:textId="77777777" w:rsidR="009428D1" w:rsidRPr="00D84290" w:rsidRDefault="009428D1" w:rsidP="009428D1">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36" w:type="dxa"/>
          </w:tcPr>
          <w:p w14:paraId="749A94BF" w14:textId="77777777" w:rsidR="009428D1" w:rsidRPr="00D84290" w:rsidRDefault="009428D1" w:rsidP="009428D1">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6" w:type="dxa"/>
          </w:tcPr>
          <w:p w14:paraId="69496BFB" w14:textId="19231BE7" w:rsidR="009428D1" w:rsidRPr="00D84290" w:rsidRDefault="009428D1" w:rsidP="009428D1">
            <w:pPr>
              <w:jc w:val="center"/>
              <w:cnfStyle w:val="000000100000" w:firstRow="0" w:lastRow="0" w:firstColumn="0" w:lastColumn="0" w:oddVBand="0" w:evenVBand="0" w:oddHBand="1" w:evenHBand="0" w:firstRowFirstColumn="0" w:firstRowLastColumn="0" w:lastRowFirstColumn="0" w:lastRowLastColumn="0"/>
              <w:rPr>
                <w:sz w:val="18"/>
                <w:szCs w:val="18"/>
              </w:rPr>
            </w:pPr>
            <w:r w:rsidRPr="009428D1">
              <w:rPr>
                <w:b/>
                <w:sz w:val="16"/>
                <w:szCs w:val="16"/>
              </w:rPr>
              <w:t>nvt</w:t>
            </w:r>
          </w:p>
        </w:tc>
        <w:tc>
          <w:tcPr>
            <w:tcW w:w="425" w:type="dxa"/>
          </w:tcPr>
          <w:p w14:paraId="40C05B1E" w14:textId="77777777" w:rsidR="009428D1" w:rsidRPr="00D84290" w:rsidRDefault="009428D1" w:rsidP="009428D1">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428D1" w:rsidRPr="00A368DD" w14:paraId="7BEBB2B1" w14:textId="77777777" w:rsidTr="009428D1">
        <w:trPr>
          <w:trHeight w:val="388"/>
        </w:trPr>
        <w:tc>
          <w:tcPr>
            <w:cnfStyle w:val="001000000000" w:firstRow="0" w:lastRow="0" w:firstColumn="1" w:lastColumn="0" w:oddVBand="0" w:evenVBand="0" w:oddHBand="0" w:evenHBand="0" w:firstRowFirstColumn="0" w:firstRowLastColumn="0" w:lastRowFirstColumn="0" w:lastRowLastColumn="0"/>
            <w:tcW w:w="8945" w:type="dxa"/>
            <w:shd w:val="clear" w:color="auto" w:fill="auto"/>
          </w:tcPr>
          <w:p w14:paraId="4388A626" w14:textId="77777777" w:rsidR="009428D1" w:rsidRPr="00A368DD" w:rsidRDefault="009428D1" w:rsidP="009428D1">
            <w:pPr>
              <w:rPr>
                <w:b w:val="0"/>
                <w:sz w:val="18"/>
                <w:szCs w:val="18"/>
              </w:rPr>
            </w:pPr>
            <w:r w:rsidRPr="00A368DD">
              <w:rPr>
                <w:b w:val="0"/>
                <w:sz w:val="18"/>
                <w:szCs w:val="18"/>
              </w:rPr>
              <w:t>Het OPP heeft een vaste structuur volgens een vast format.</w:t>
            </w:r>
          </w:p>
        </w:tc>
        <w:tc>
          <w:tcPr>
            <w:tcW w:w="337" w:type="dxa"/>
            <w:shd w:val="clear" w:color="auto" w:fill="auto"/>
          </w:tcPr>
          <w:p w14:paraId="6C5AE781" w14:textId="77777777" w:rsidR="009428D1" w:rsidRPr="00D84290" w:rsidRDefault="009428D1" w:rsidP="009428D1">
            <w:pPr>
              <w:ind w:left="39"/>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7" w:type="dxa"/>
            <w:shd w:val="clear" w:color="auto" w:fill="auto"/>
          </w:tcPr>
          <w:p w14:paraId="767028AF" w14:textId="77777777" w:rsidR="009428D1" w:rsidRPr="00D84290" w:rsidRDefault="009428D1" w:rsidP="009428D1">
            <w:pPr>
              <w:ind w:left="39"/>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36" w:type="dxa"/>
            <w:shd w:val="clear" w:color="auto" w:fill="auto"/>
          </w:tcPr>
          <w:p w14:paraId="47D5C646" w14:textId="77777777" w:rsidR="009428D1" w:rsidRPr="00D84290" w:rsidRDefault="009428D1" w:rsidP="009428D1">
            <w:pPr>
              <w:ind w:left="39"/>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566" w:type="dxa"/>
            <w:shd w:val="clear" w:color="auto" w:fill="auto"/>
          </w:tcPr>
          <w:p w14:paraId="6F243947" w14:textId="242CC8F7" w:rsidR="009428D1" w:rsidRPr="00D84290" w:rsidRDefault="009428D1" w:rsidP="009428D1">
            <w:pPr>
              <w:ind w:left="39"/>
              <w:jc w:val="center"/>
              <w:cnfStyle w:val="000000000000" w:firstRow="0" w:lastRow="0" w:firstColumn="0" w:lastColumn="0" w:oddVBand="0" w:evenVBand="0" w:oddHBand="0" w:evenHBand="0" w:firstRowFirstColumn="0" w:firstRowLastColumn="0" w:lastRowFirstColumn="0" w:lastRowLastColumn="0"/>
              <w:rPr>
                <w:sz w:val="18"/>
                <w:szCs w:val="18"/>
              </w:rPr>
            </w:pPr>
            <w:r w:rsidRPr="009428D1">
              <w:rPr>
                <w:b/>
                <w:sz w:val="16"/>
                <w:szCs w:val="16"/>
              </w:rPr>
              <w:t>nvt</w:t>
            </w:r>
          </w:p>
        </w:tc>
        <w:tc>
          <w:tcPr>
            <w:tcW w:w="425" w:type="dxa"/>
            <w:shd w:val="clear" w:color="auto" w:fill="auto"/>
          </w:tcPr>
          <w:p w14:paraId="5BB64E6E" w14:textId="77777777" w:rsidR="009428D1" w:rsidRPr="00D84290" w:rsidRDefault="009428D1" w:rsidP="009428D1">
            <w:pPr>
              <w:ind w:left="39"/>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428D1" w:rsidRPr="00A368DD" w14:paraId="0AD6931C" w14:textId="77777777" w:rsidTr="009428D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8945" w:type="dxa"/>
          </w:tcPr>
          <w:p w14:paraId="1C331D40" w14:textId="77777777" w:rsidR="009428D1" w:rsidRPr="00A368DD" w:rsidRDefault="009428D1" w:rsidP="009428D1">
            <w:pPr>
              <w:rPr>
                <w:b w:val="0"/>
                <w:bCs w:val="0"/>
                <w:sz w:val="18"/>
                <w:szCs w:val="18"/>
              </w:rPr>
            </w:pPr>
            <w:r w:rsidRPr="00A368DD">
              <w:rPr>
                <w:b w:val="0"/>
                <w:sz w:val="18"/>
                <w:szCs w:val="18"/>
              </w:rPr>
              <w:t>Het OPP bevat in elk geval tussen- en einddoelen</w:t>
            </w:r>
          </w:p>
        </w:tc>
        <w:tc>
          <w:tcPr>
            <w:tcW w:w="337" w:type="dxa"/>
          </w:tcPr>
          <w:p w14:paraId="6FF5D7EB" w14:textId="77777777" w:rsidR="009428D1" w:rsidRPr="00D84290" w:rsidRDefault="009428D1" w:rsidP="009428D1">
            <w:pPr>
              <w:ind w:left="39"/>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7" w:type="dxa"/>
          </w:tcPr>
          <w:p w14:paraId="45695100" w14:textId="77777777" w:rsidR="009428D1" w:rsidRPr="00D84290" w:rsidRDefault="009428D1" w:rsidP="009428D1">
            <w:pPr>
              <w:ind w:left="39"/>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36" w:type="dxa"/>
          </w:tcPr>
          <w:p w14:paraId="745545F0" w14:textId="77777777" w:rsidR="009428D1" w:rsidRPr="00D84290" w:rsidRDefault="009428D1" w:rsidP="009428D1">
            <w:pPr>
              <w:ind w:left="39"/>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6" w:type="dxa"/>
          </w:tcPr>
          <w:p w14:paraId="0668F955" w14:textId="07D3249A" w:rsidR="009428D1" w:rsidRPr="00D84290" w:rsidRDefault="009428D1" w:rsidP="009428D1">
            <w:pPr>
              <w:ind w:left="39"/>
              <w:jc w:val="center"/>
              <w:cnfStyle w:val="000000100000" w:firstRow="0" w:lastRow="0" w:firstColumn="0" w:lastColumn="0" w:oddVBand="0" w:evenVBand="0" w:oddHBand="1" w:evenHBand="0" w:firstRowFirstColumn="0" w:firstRowLastColumn="0" w:lastRowFirstColumn="0" w:lastRowLastColumn="0"/>
              <w:rPr>
                <w:sz w:val="18"/>
                <w:szCs w:val="18"/>
              </w:rPr>
            </w:pPr>
            <w:r w:rsidRPr="009428D1">
              <w:rPr>
                <w:b/>
                <w:sz w:val="16"/>
                <w:szCs w:val="16"/>
              </w:rPr>
              <w:t>nvt</w:t>
            </w:r>
          </w:p>
        </w:tc>
        <w:tc>
          <w:tcPr>
            <w:tcW w:w="425" w:type="dxa"/>
          </w:tcPr>
          <w:p w14:paraId="0431F026" w14:textId="77777777" w:rsidR="009428D1" w:rsidRPr="00D84290" w:rsidRDefault="009428D1" w:rsidP="009428D1">
            <w:pPr>
              <w:ind w:left="39"/>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428D1" w:rsidRPr="00A368DD" w14:paraId="20D50D8B" w14:textId="77777777" w:rsidTr="009428D1">
        <w:trPr>
          <w:trHeight w:val="439"/>
        </w:trPr>
        <w:tc>
          <w:tcPr>
            <w:cnfStyle w:val="001000000000" w:firstRow="0" w:lastRow="0" w:firstColumn="1" w:lastColumn="0" w:oddVBand="0" w:evenVBand="0" w:oddHBand="0" w:evenHBand="0" w:firstRowFirstColumn="0" w:firstRowLastColumn="0" w:lastRowFirstColumn="0" w:lastRowLastColumn="0"/>
            <w:tcW w:w="8945" w:type="dxa"/>
            <w:shd w:val="clear" w:color="auto" w:fill="auto"/>
          </w:tcPr>
          <w:p w14:paraId="64D66094" w14:textId="77777777" w:rsidR="009428D1" w:rsidRPr="00A368DD" w:rsidRDefault="009428D1" w:rsidP="009428D1">
            <w:pPr>
              <w:rPr>
                <w:b w:val="0"/>
                <w:bCs w:val="0"/>
                <w:sz w:val="18"/>
                <w:szCs w:val="18"/>
              </w:rPr>
            </w:pPr>
            <w:r w:rsidRPr="00A368DD">
              <w:rPr>
                <w:b w:val="0"/>
                <w:sz w:val="18"/>
                <w:szCs w:val="18"/>
              </w:rPr>
              <w:t>Het OPP bevat in elk geval een leerlijn die gekoppeld is aan de referentieniveaus taal en rekenen en zo nodig voor sociaal-emotionele ontwikkeling en taakwerkhouding</w:t>
            </w:r>
          </w:p>
        </w:tc>
        <w:tc>
          <w:tcPr>
            <w:tcW w:w="337" w:type="dxa"/>
            <w:shd w:val="clear" w:color="auto" w:fill="auto"/>
          </w:tcPr>
          <w:p w14:paraId="0F43EB94" w14:textId="77777777" w:rsidR="009428D1" w:rsidRPr="00D84290" w:rsidRDefault="009428D1" w:rsidP="009428D1">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7" w:type="dxa"/>
            <w:shd w:val="clear" w:color="auto" w:fill="auto"/>
          </w:tcPr>
          <w:p w14:paraId="3BB15020" w14:textId="77777777" w:rsidR="009428D1" w:rsidRPr="00D84290" w:rsidRDefault="009428D1" w:rsidP="009428D1">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36" w:type="dxa"/>
            <w:shd w:val="clear" w:color="auto" w:fill="auto"/>
          </w:tcPr>
          <w:p w14:paraId="1C5BC0C8" w14:textId="77777777" w:rsidR="009428D1" w:rsidRPr="00D84290" w:rsidRDefault="009428D1" w:rsidP="009428D1">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566" w:type="dxa"/>
            <w:shd w:val="clear" w:color="auto" w:fill="auto"/>
          </w:tcPr>
          <w:p w14:paraId="06FF7461" w14:textId="5A9E18BD" w:rsidR="009428D1" w:rsidRPr="00D84290" w:rsidRDefault="009428D1" w:rsidP="009428D1">
            <w:pPr>
              <w:jc w:val="center"/>
              <w:cnfStyle w:val="000000000000" w:firstRow="0" w:lastRow="0" w:firstColumn="0" w:lastColumn="0" w:oddVBand="0" w:evenVBand="0" w:oddHBand="0" w:evenHBand="0" w:firstRowFirstColumn="0" w:firstRowLastColumn="0" w:lastRowFirstColumn="0" w:lastRowLastColumn="0"/>
              <w:rPr>
                <w:sz w:val="18"/>
                <w:szCs w:val="18"/>
              </w:rPr>
            </w:pPr>
            <w:r w:rsidRPr="009428D1">
              <w:rPr>
                <w:b/>
                <w:sz w:val="16"/>
                <w:szCs w:val="16"/>
              </w:rPr>
              <w:t>nvt</w:t>
            </w:r>
          </w:p>
        </w:tc>
        <w:tc>
          <w:tcPr>
            <w:tcW w:w="425" w:type="dxa"/>
            <w:shd w:val="clear" w:color="auto" w:fill="auto"/>
          </w:tcPr>
          <w:p w14:paraId="112057CD" w14:textId="77777777" w:rsidR="009428D1" w:rsidRPr="00D84290" w:rsidRDefault="009428D1" w:rsidP="009428D1">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428D1" w:rsidRPr="00A368DD" w14:paraId="7A722D92" w14:textId="77777777" w:rsidTr="009428D1">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8945" w:type="dxa"/>
          </w:tcPr>
          <w:p w14:paraId="28755E92" w14:textId="77777777" w:rsidR="009428D1" w:rsidRPr="00A368DD" w:rsidRDefault="009428D1" w:rsidP="009428D1">
            <w:pPr>
              <w:rPr>
                <w:b w:val="0"/>
                <w:bCs w:val="0"/>
                <w:sz w:val="18"/>
                <w:szCs w:val="18"/>
              </w:rPr>
            </w:pPr>
            <w:r w:rsidRPr="00A368DD">
              <w:rPr>
                <w:b w:val="0"/>
                <w:sz w:val="18"/>
                <w:szCs w:val="18"/>
              </w:rPr>
              <w:t>Het OPP bevat evaluatiemomenten.</w:t>
            </w:r>
          </w:p>
        </w:tc>
        <w:tc>
          <w:tcPr>
            <w:tcW w:w="337" w:type="dxa"/>
          </w:tcPr>
          <w:p w14:paraId="39B9CF0C" w14:textId="77777777" w:rsidR="009428D1" w:rsidRPr="00D84290" w:rsidRDefault="009428D1" w:rsidP="009428D1">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7" w:type="dxa"/>
          </w:tcPr>
          <w:p w14:paraId="2848C831" w14:textId="77777777" w:rsidR="009428D1" w:rsidRPr="00D84290" w:rsidRDefault="009428D1" w:rsidP="009428D1">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36" w:type="dxa"/>
          </w:tcPr>
          <w:p w14:paraId="0B34C88F" w14:textId="77777777" w:rsidR="009428D1" w:rsidRPr="00D84290" w:rsidRDefault="009428D1" w:rsidP="009428D1">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6" w:type="dxa"/>
          </w:tcPr>
          <w:p w14:paraId="02FED7BE" w14:textId="323AAD43" w:rsidR="009428D1" w:rsidRPr="00D84290" w:rsidRDefault="009428D1" w:rsidP="009428D1">
            <w:pPr>
              <w:jc w:val="center"/>
              <w:cnfStyle w:val="000000100000" w:firstRow="0" w:lastRow="0" w:firstColumn="0" w:lastColumn="0" w:oddVBand="0" w:evenVBand="0" w:oddHBand="1" w:evenHBand="0" w:firstRowFirstColumn="0" w:firstRowLastColumn="0" w:lastRowFirstColumn="0" w:lastRowLastColumn="0"/>
              <w:rPr>
                <w:sz w:val="18"/>
                <w:szCs w:val="18"/>
              </w:rPr>
            </w:pPr>
            <w:r w:rsidRPr="009428D1">
              <w:rPr>
                <w:b/>
                <w:sz w:val="16"/>
                <w:szCs w:val="16"/>
              </w:rPr>
              <w:t>nvt</w:t>
            </w:r>
          </w:p>
        </w:tc>
        <w:tc>
          <w:tcPr>
            <w:tcW w:w="425" w:type="dxa"/>
          </w:tcPr>
          <w:p w14:paraId="05A73392" w14:textId="77777777" w:rsidR="009428D1" w:rsidRPr="00D84290" w:rsidRDefault="009428D1" w:rsidP="009428D1">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9428D1" w:rsidRPr="00A368DD" w14:paraId="0BB1F9D4" w14:textId="77777777" w:rsidTr="009428D1">
        <w:trPr>
          <w:trHeight w:val="388"/>
        </w:trPr>
        <w:tc>
          <w:tcPr>
            <w:cnfStyle w:val="001000000000" w:firstRow="0" w:lastRow="0" w:firstColumn="1" w:lastColumn="0" w:oddVBand="0" w:evenVBand="0" w:oddHBand="0" w:evenHBand="0" w:firstRowFirstColumn="0" w:firstRowLastColumn="0" w:lastRowFirstColumn="0" w:lastRowLastColumn="0"/>
            <w:tcW w:w="8945" w:type="dxa"/>
            <w:shd w:val="clear" w:color="auto" w:fill="auto"/>
          </w:tcPr>
          <w:p w14:paraId="094B4074" w14:textId="77777777" w:rsidR="009428D1" w:rsidRPr="00A368DD" w:rsidRDefault="009428D1" w:rsidP="009428D1">
            <w:pPr>
              <w:rPr>
                <w:b w:val="0"/>
                <w:bCs w:val="0"/>
                <w:sz w:val="18"/>
                <w:szCs w:val="18"/>
              </w:rPr>
            </w:pPr>
            <w:r w:rsidRPr="00A368DD">
              <w:rPr>
                <w:b w:val="0"/>
                <w:sz w:val="18"/>
                <w:szCs w:val="18"/>
              </w:rPr>
              <w:t>Het OPP maakt deel uit van het leerlingdossier.</w:t>
            </w:r>
          </w:p>
        </w:tc>
        <w:tc>
          <w:tcPr>
            <w:tcW w:w="337" w:type="dxa"/>
            <w:shd w:val="clear" w:color="auto" w:fill="auto"/>
          </w:tcPr>
          <w:p w14:paraId="26F4679A" w14:textId="77777777" w:rsidR="009428D1" w:rsidRPr="00D84290" w:rsidRDefault="009428D1" w:rsidP="009428D1">
            <w:pPr>
              <w:ind w:left="39"/>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7" w:type="dxa"/>
            <w:shd w:val="clear" w:color="auto" w:fill="auto"/>
          </w:tcPr>
          <w:p w14:paraId="09374109" w14:textId="77777777" w:rsidR="009428D1" w:rsidRPr="00D84290" w:rsidRDefault="009428D1" w:rsidP="009428D1">
            <w:pPr>
              <w:ind w:left="39"/>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36" w:type="dxa"/>
            <w:shd w:val="clear" w:color="auto" w:fill="auto"/>
          </w:tcPr>
          <w:p w14:paraId="27C6B1B1" w14:textId="77777777" w:rsidR="009428D1" w:rsidRPr="00D84290" w:rsidRDefault="009428D1" w:rsidP="009428D1">
            <w:pPr>
              <w:ind w:left="39"/>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566" w:type="dxa"/>
            <w:shd w:val="clear" w:color="auto" w:fill="auto"/>
          </w:tcPr>
          <w:p w14:paraId="0C9B885A" w14:textId="3D7681E8" w:rsidR="009428D1" w:rsidRPr="00D84290" w:rsidRDefault="009428D1" w:rsidP="009428D1">
            <w:pPr>
              <w:ind w:left="39"/>
              <w:jc w:val="center"/>
              <w:cnfStyle w:val="000000000000" w:firstRow="0" w:lastRow="0" w:firstColumn="0" w:lastColumn="0" w:oddVBand="0" w:evenVBand="0" w:oddHBand="0" w:evenHBand="0" w:firstRowFirstColumn="0" w:firstRowLastColumn="0" w:lastRowFirstColumn="0" w:lastRowLastColumn="0"/>
              <w:rPr>
                <w:sz w:val="18"/>
                <w:szCs w:val="18"/>
              </w:rPr>
            </w:pPr>
            <w:r w:rsidRPr="009428D1">
              <w:rPr>
                <w:b/>
                <w:sz w:val="16"/>
                <w:szCs w:val="16"/>
              </w:rPr>
              <w:t>nvt</w:t>
            </w:r>
          </w:p>
        </w:tc>
        <w:tc>
          <w:tcPr>
            <w:tcW w:w="425" w:type="dxa"/>
            <w:shd w:val="clear" w:color="auto" w:fill="auto"/>
          </w:tcPr>
          <w:p w14:paraId="45CAAF40" w14:textId="77777777" w:rsidR="009428D1" w:rsidRPr="00D84290" w:rsidRDefault="009428D1" w:rsidP="009428D1">
            <w:pPr>
              <w:ind w:left="39"/>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9428D1" w:rsidRPr="00A368DD" w14:paraId="513C21C5" w14:textId="77777777" w:rsidTr="009428D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8945" w:type="dxa"/>
          </w:tcPr>
          <w:p w14:paraId="45C9E9BF" w14:textId="77777777" w:rsidR="009428D1" w:rsidRPr="00A368DD" w:rsidRDefault="009428D1" w:rsidP="009428D1">
            <w:pPr>
              <w:rPr>
                <w:b w:val="0"/>
                <w:sz w:val="18"/>
                <w:szCs w:val="18"/>
              </w:rPr>
            </w:pPr>
            <w:r w:rsidRPr="00A368DD">
              <w:rPr>
                <w:b w:val="0"/>
                <w:sz w:val="18"/>
                <w:szCs w:val="18"/>
              </w:rPr>
              <w:t>Het OPP is een leidraad voor het personeel en eventuele externe begeleiders.</w:t>
            </w:r>
          </w:p>
        </w:tc>
        <w:tc>
          <w:tcPr>
            <w:tcW w:w="337" w:type="dxa"/>
          </w:tcPr>
          <w:p w14:paraId="6E1912E9" w14:textId="77777777" w:rsidR="009428D1" w:rsidRPr="00D84290" w:rsidRDefault="009428D1" w:rsidP="009428D1">
            <w:pPr>
              <w:ind w:left="39"/>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7" w:type="dxa"/>
          </w:tcPr>
          <w:p w14:paraId="52F75C45" w14:textId="77777777" w:rsidR="009428D1" w:rsidRPr="00D84290" w:rsidRDefault="009428D1" w:rsidP="009428D1">
            <w:pPr>
              <w:ind w:left="39"/>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36" w:type="dxa"/>
          </w:tcPr>
          <w:p w14:paraId="769BA4FF" w14:textId="77777777" w:rsidR="009428D1" w:rsidRPr="00D84290" w:rsidRDefault="009428D1" w:rsidP="009428D1">
            <w:pPr>
              <w:ind w:left="39"/>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6" w:type="dxa"/>
          </w:tcPr>
          <w:p w14:paraId="4C15B3FC" w14:textId="141187C3" w:rsidR="009428D1" w:rsidRPr="00D84290" w:rsidRDefault="009428D1" w:rsidP="009428D1">
            <w:pPr>
              <w:ind w:left="39"/>
              <w:jc w:val="center"/>
              <w:cnfStyle w:val="000000100000" w:firstRow="0" w:lastRow="0" w:firstColumn="0" w:lastColumn="0" w:oddVBand="0" w:evenVBand="0" w:oddHBand="1" w:evenHBand="0" w:firstRowFirstColumn="0" w:firstRowLastColumn="0" w:lastRowFirstColumn="0" w:lastRowLastColumn="0"/>
              <w:rPr>
                <w:sz w:val="18"/>
                <w:szCs w:val="18"/>
              </w:rPr>
            </w:pPr>
            <w:r w:rsidRPr="009428D1">
              <w:rPr>
                <w:b/>
                <w:sz w:val="16"/>
                <w:szCs w:val="16"/>
              </w:rPr>
              <w:t>nvt</w:t>
            </w:r>
          </w:p>
        </w:tc>
        <w:tc>
          <w:tcPr>
            <w:tcW w:w="425" w:type="dxa"/>
          </w:tcPr>
          <w:p w14:paraId="77A6B35E" w14:textId="77777777" w:rsidR="009428D1" w:rsidRPr="00D84290" w:rsidRDefault="009428D1" w:rsidP="009428D1">
            <w:pPr>
              <w:keepNext/>
              <w:ind w:left="39"/>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14:paraId="0AE86FE4" w14:textId="77777777" w:rsidR="00787444" w:rsidRDefault="00B171AF" w:rsidP="00B171AF">
      <w:pPr>
        <w:pStyle w:val="Bijschrift"/>
      </w:pPr>
      <w:r>
        <w:t xml:space="preserve">Tabel </w:t>
      </w:r>
      <w:r w:rsidR="00C31527">
        <w:fldChar w:fldCharType="begin"/>
      </w:r>
      <w:r w:rsidR="00C31527">
        <w:instrText xml:space="preserve"> SEQ Tabel \* ARABIC </w:instrText>
      </w:r>
      <w:r w:rsidR="00C31527">
        <w:fldChar w:fldCharType="separate"/>
      </w:r>
      <w:r w:rsidR="000D5E12">
        <w:rPr>
          <w:noProof/>
        </w:rPr>
        <w:t>1</w:t>
      </w:r>
      <w:r w:rsidR="00C31527">
        <w:rPr>
          <w:noProof/>
        </w:rPr>
        <w:fldChar w:fldCharType="end"/>
      </w:r>
      <w:r>
        <w:t>: Kernkwaliteiten basisondersteuning-Preventieve en licht curatieve interventies</w:t>
      </w:r>
    </w:p>
    <w:p w14:paraId="121931D5" w14:textId="77777777" w:rsidR="00565C7C" w:rsidRDefault="00565C7C" w:rsidP="00304D3E"/>
    <w:p w14:paraId="6B996E1A" w14:textId="77777777" w:rsidR="00565C7C" w:rsidRPr="00E4794E" w:rsidRDefault="00565C7C" w:rsidP="00565C7C">
      <w:pPr>
        <w:pStyle w:val="Kop2"/>
        <w:rPr>
          <w:color w:val="365F91" w:themeColor="accent1" w:themeShade="BF"/>
        </w:rPr>
      </w:pPr>
      <w:bookmarkStart w:id="13" w:name="_Toc472411303"/>
      <w:r w:rsidRPr="00E4794E">
        <w:rPr>
          <w:color w:val="365F91" w:themeColor="accent1" w:themeShade="BF"/>
        </w:rPr>
        <w:t>3.3</w:t>
      </w:r>
      <w:r w:rsidRPr="00E4794E">
        <w:rPr>
          <w:color w:val="365F91" w:themeColor="accent1" w:themeShade="BF"/>
        </w:rPr>
        <w:tab/>
        <w:t>Ondersteuningsstructuur</w:t>
      </w:r>
      <w:bookmarkEnd w:id="13"/>
    </w:p>
    <w:p w14:paraId="7821BE59" w14:textId="77777777" w:rsidR="00565C7C" w:rsidRPr="0051752E" w:rsidRDefault="0051752E" w:rsidP="00565C7C">
      <w:pPr>
        <w:rPr>
          <w:color w:val="365F91" w:themeColor="accent1" w:themeShade="BF"/>
        </w:rPr>
      </w:pPr>
      <w:r w:rsidRPr="0051752E">
        <w:rPr>
          <w:color w:val="365F91" w:themeColor="accent1" w:themeShade="BF"/>
        </w:rPr>
        <w:t xml:space="preserve">In dit hoofdstuk beschrijven we de expertise </w:t>
      </w:r>
      <w:r w:rsidR="00A3483A">
        <w:rPr>
          <w:color w:val="365F91" w:themeColor="accent1" w:themeShade="BF"/>
        </w:rPr>
        <w:t xml:space="preserve">(§3.3.1) </w:t>
      </w:r>
      <w:r w:rsidRPr="0051752E">
        <w:rPr>
          <w:color w:val="365F91" w:themeColor="accent1" w:themeShade="BF"/>
        </w:rPr>
        <w:t>die in onze school aanwezig is</w:t>
      </w:r>
      <w:r w:rsidR="00E4794E">
        <w:rPr>
          <w:color w:val="365F91" w:themeColor="accent1" w:themeShade="BF"/>
        </w:rPr>
        <w:t>, hoe dat in onze school georganiseerd is</w:t>
      </w:r>
      <w:r w:rsidR="00A3483A">
        <w:rPr>
          <w:color w:val="365F91" w:themeColor="accent1" w:themeShade="BF"/>
        </w:rPr>
        <w:t xml:space="preserve"> (3.3.2 t/m 3.3.4)</w:t>
      </w:r>
      <w:r w:rsidRPr="0051752E">
        <w:rPr>
          <w:color w:val="365F91" w:themeColor="accent1" w:themeShade="BF"/>
        </w:rPr>
        <w:t xml:space="preserve"> en met welke onderwijs- en ketenpartners wij samenwerken</w:t>
      </w:r>
      <w:r w:rsidR="00E4794E">
        <w:rPr>
          <w:color w:val="365F91" w:themeColor="accent1" w:themeShade="BF"/>
        </w:rPr>
        <w:t>.</w:t>
      </w:r>
      <w:r w:rsidR="00A3483A">
        <w:rPr>
          <w:color w:val="365F91" w:themeColor="accent1" w:themeShade="BF"/>
        </w:rPr>
        <w:t xml:space="preserve"> Ook bespreken wij de kwaliteit van de ondersteuningsstructuur (3.3.5).</w:t>
      </w:r>
    </w:p>
    <w:p w14:paraId="4190538B" w14:textId="77777777" w:rsidR="0051752E" w:rsidRPr="00FD6B24" w:rsidRDefault="00E4794E" w:rsidP="0051752E">
      <w:pPr>
        <w:pStyle w:val="Kop3"/>
        <w:rPr>
          <w:color w:val="365F91" w:themeColor="accent1" w:themeShade="BF"/>
        </w:rPr>
      </w:pPr>
      <w:bookmarkStart w:id="14" w:name="_Toc472411304"/>
      <w:r w:rsidRPr="00FD6B24">
        <w:rPr>
          <w:color w:val="365F91" w:themeColor="accent1" w:themeShade="BF"/>
        </w:rPr>
        <w:t>3.3.1</w:t>
      </w:r>
      <w:r w:rsidRPr="00FD6B24">
        <w:rPr>
          <w:color w:val="365F91" w:themeColor="accent1" w:themeShade="BF"/>
        </w:rPr>
        <w:tab/>
        <w:t>Ondersteuningsstructuur: D</w:t>
      </w:r>
      <w:r w:rsidR="0051752E" w:rsidRPr="00FD6B24">
        <w:rPr>
          <w:color w:val="365F91" w:themeColor="accent1" w:themeShade="BF"/>
        </w:rPr>
        <w:t>eskundigheid</w:t>
      </w:r>
      <w:bookmarkEnd w:id="14"/>
    </w:p>
    <w:p w14:paraId="6AB6966E" w14:textId="6ED072B3" w:rsidR="008E3FC7" w:rsidRPr="00710010" w:rsidRDefault="008E3FC7" w:rsidP="0051752E">
      <w:pPr>
        <w:rPr>
          <w:i/>
          <w:color w:val="00B050"/>
        </w:rPr>
      </w:pPr>
    </w:p>
    <w:tbl>
      <w:tblPr>
        <w:tblStyle w:val="Tabelraster"/>
        <w:tblW w:w="0" w:type="auto"/>
        <w:tblLook w:val="04A0" w:firstRow="1" w:lastRow="0" w:firstColumn="1" w:lastColumn="0" w:noHBand="0" w:noVBand="1"/>
      </w:tblPr>
      <w:tblGrid>
        <w:gridCol w:w="2766"/>
        <w:gridCol w:w="1052"/>
        <w:gridCol w:w="1305"/>
      </w:tblGrid>
      <w:tr w:rsidR="00FC64BA" w14:paraId="33F491FF" w14:textId="77777777" w:rsidTr="00FC64BA">
        <w:trPr>
          <w:trHeight w:val="302"/>
        </w:trPr>
        <w:tc>
          <w:tcPr>
            <w:tcW w:w="2766" w:type="dxa"/>
          </w:tcPr>
          <w:p w14:paraId="79B5E3D5" w14:textId="77777777" w:rsidR="00FC64BA" w:rsidRDefault="00FC64BA" w:rsidP="008E3FC7">
            <w:pPr>
              <w:rPr>
                <w:color w:val="002060"/>
              </w:rPr>
            </w:pPr>
          </w:p>
        </w:tc>
        <w:tc>
          <w:tcPr>
            <w:tcW w:w="1052" w:type="dxa"/>
          </w:tcPr>
          <w:p w14:paraId="51F25578" w14:textId="77777777" w:rsidR="00FC64BA" w:rsidRDefault="00FC64BA" w:rsidP="00FC64BA">
            <w:pPr>
              <w:rPr>
                <w:color w:val="002060"/>
              </w:rPr>
            </w:pPr>
          </w:p>
        </w:tc>
        <w:tc>
          <w:tcPr>
            <w:tcW w:w="1052" w:type="dxa"/>
          </w:tcPr>
          <w:p w14:paraId="58C5B66E" w14:textId="77777777" w:rsidR="00FC64BA" w:rsidRDefault="00FC64BA" w:rsidP="008E3FC7">
            <w:pPr>
              <w:rPr>
                <w:color w:val="002060"/>
              </w:rPr>
            </w:pPr>
            <w:r>
              <w:rPr>
                <w:color w:val="002060"/>
              </w:rPr>
              <w:t>Fte's</w:t>
            </w:r>
          </w:p>
        </w:tc>
      </w:tr>
      <w:tr w:rsidR="00FC64BA" w14:paraId="6CD15DC4" w14:textId="77777777" w:rsidTr="00FC64BA">
        <w:trPr>
          <w:trHeight w:val="302"/>
        </w:trPr>
        <w:tc>
          <w:tcPr>
            <w:tcW w:w="2766" w:type="dxa"/>
          </w:tcPr>
          <w:p w14:paraId="4891BD07" w14:textId="77777777" w:rsidR="00FC64BA" w:rsidRDefault="00FC64BA" w:rsidP="008E3FC7">
            <w:pPr>
              <w:rPr>
                <w:color w:val="002060"/>
              </w:rPr>
            </w:pPr>
            <w:r>
              <w:rPr>
                <w:color w:val="002060"/>
              </w:rPr>
              <w:t>Directeur</w:t>
            </w:r>
          </w:p>
        </w:tc>
        <w:tc>
          <w:tcPr>
            <w:tcW w:w="1052" w:type="dxa"/>
          </w:tcPr>
          <w:p w14:paraId="1A0D83C5" w14:textId="77777777" w:rsidR="00FC64BA" w:rsidRDefault="00FC64BA" w:rsidP="00FC64BA">
            <w:pPr>
              <w:rPr>
                <w:color w:val="002060"/>
              </w:rPr>
            </w:pPr>
          </w:p>
        </w:tc>
        <w:tc>
          <w:tcPr>
            <w:tcW w:w="1052" w:type="dxa"/>
          </w:tcPr>
          <w:p w14:paraId="1384E852" w14:textId="75E7EEB4" w:rsidR="00FC64BA" w:rsidRDefault="00631D80" w:rsidP="008E3FC7">
            <w:pPr>
              <w:rPr>
                <w:color w:val="002060"/>
              </w:rPr>
            </w:pPr>
            <w:r>
              <w:rPr>
                <w:color w:val="002060"/>
              </w:rPr>
              <w:t>1</w:t>
            </w:r>
          </w:p>
        </w:tc>
      </w:tr>
      <w:tr w:rsidR="00FC64BA" w14:paraId="3A45BAC4" w14:textId="77777777" w:rsidTr="00FC64BA">
        <w:trPr>
          <w:trHeight w:val="285"/>
        </w:trPr>
        <w:tc>
          <w:tcPr>
            <w:tcW w:w="2766" w:type="dxa"/>
          </w:tcPr>
          <w:p w14:paraId="37070916" w14:textId="77777777" w:rsidR="00FC64BA" w:rsidRDefault="00FC64BA" w:rsidP="008E3FC7">
            <w:pPr>
              <w:rPr>
                <w:color w:val="002060"/>
              </w:rPr>
            </w:pPr>
            <w:r>
              <w:rPr>
                <w:color w:val="002060"/>
              </w:rPr>
              <w:t>Adjunct-directeur</w:t>
            </w:r>
          </w:p>
        </w:tc>
        <w:tc>
          <w:tcPr>
            <w:tcW w:w="1052" w:type="dxa"/>
          </w:tcPr>
          <w:p w14:paraId="23F46597" w14:textId="77777777" w:rsidR="00FC64BA" w:rsidRDefault="00FC64BA" w:rsidP="00FC64BA">
            <w:pPr>
              <w:rPr>
                <w:color w:val="002060"/>
              </w:rPr>
            </w:pPr>
          </w:p>
        </w:tc>
        <w:tc>
          <w:tcPr>
            <w:tcW w:w="1052" w:type="dxa"/>
          </w:tcPr>
          <w:p w14:paraId="71EA081A" w14:textId="2517503F" w:rsidR="00FC64BA" w:rsidRDefault="00631D80" w:rsidP="008E3FC7">
            <w:pPr>
              <w:rPr>
                <w:color w:val="002060"/>
              </w:rPr>
            </w:pPr>
            <w:r>
              <w:rPr>
                <w:color w:val="002060"/>
              </w:rPr>
              <w:t>0.4</w:t>
            </w:r>
            <w:r w:rsidR="00BE05B8">
              <w:rPr>
                <w:color w:val="002060"/>
              </w:rPr>
              <w:t>636</w:t>
            </w:r>
          </w:p>
        </w:tc>
      </w:tr>
      <w:tr w:rsidR="00FC64BA" w14:paraId="5DC74C70" w14:textId="77777777" w:rsidTr="00FC64BA">
        <w:trPr>
          <w:trHeight w:val="285"/>
        </w:trPr>
        <w:tc>
          <w:tcPr>
            <w:tcW w:w="2766" w:type="dxa"/>
          </w:tcPr>
          <w:p w14:paraId="201ACBA5" w14:textId="77777777" w:rsidR="00FC64BA" w:rsidRDefault="00FC64BA" w:rsidP="008E3FC7">
            <w:pPr>
              <w:rPr>
                <w:color w:val="002060"/>
              </w:rPr>
            </w:pPr>
            <w:r>
              <w:rPr>
                <w:color w:val="002060"/>
              </w:rPr>
              <w:t>Leerkrachten</w:t>
            </w:r>
          </w:p>
        </w:tc>
        <w:tc>
          <w:tcPr>
            <w:tcW w:w="1052" w:type="dxa"/>
          </w:tcPr>
          <w:p w14:paraId="3F0335A2" w14:textId="77777777" w:rsidR="00FC64BA" w:rsidRDefault="00FC64BA" w:rsidP="008E3FC7">
            <w:pPr>
              <w:rPr>
                <w:color w:val="002060"/>
              </w:rPr>
            </w:pPr>
          </w:p>
        </w:tc>
        <w:tc>
          <w:tcPr>
            <w:tcW w:w="1052" w:type="dxa"/>
          </w:tcPr>
          <w:p w14:paraId="792D66A2" w14:textId="26F8ABF2" w:rsidR="00FC64BA" w:rsidRDefault="00BE05B8" w:rsidP="008E3FC7">
            <w:pPr>
              <w:rPr>
                <w:color w:val="002060"/>
              </w:rPr>
            </w:pPr>
            <w:r>
              <w:rPr>
                <w:color w:val="002060"/>
              </w:rPr>
              <w:t>15.08</w:t>
            </w:r>
          </w:p>
        </w:tc>
      </w:tr>
      <w:tr w:rsidR="00FC64BA" w14:paraId="61C8A1B1" w14:textId="77777777" w:rsidTr="00FC64BA">
        <w:trPr>
          <w:trHeight w:val="302"/>
        </w:trPr>
        <w:tc>
          <w:tcPr>
            <w:tcW w:w="2766" w:type="dxa"/>
          </w:tcPr>
          <w:p w14:paraId="41CC3AA1" w14:textId="77777777" w:rsidR="00FC64BA" w:rsidRDefault="00FC64BA" w:rsidP="008E3FC7">
            <w:pPr>
              <w:rPr>
                <w:color w:val="002060"/>
              </w:rPr>
            </w:pPr>
            <w:r>
              <w:rPr>
                <w:color w:val="002060"/>
              </w:rPr>
              <w:t>Intern begeleiders</w:t>
            </w:r>
          </w:p>
        </w:tc>
        <w:tc>
          <w:tcPr>
            <w:tcW w:w="1052" w:type="dxa"/>
          </w:tcPr>
          <w:p w14:paraId="52F21970" w14:textId="77777777" w:rsidR="00FC64BA" w:rsidRDefault="00FC64BA" w:rsidP="008E3FC7">
            <w:pPr>
              <w:rPr>
                <w:color w:val="002060"/>
              </w:rPr>
            </w:pPr>
          </w:p>
        </w:tc>
        <w:tc>
          <w:tcPr>
            <w:tcW w:w="1052" w:type="dxa"/>
          </w:tcPr>
          <w:p w14:paraId="2CC6CD8F" w14:textId="263DEFE2" w:rsidR="00FC64BA" w:rsidRDefault="00631D80" w:rsidP="00BE05B8">
            <w:pPr>
              <w:rPr>
                <w:color w:val="002060"/>
              </w:rPr>
            </w:pPr>
            <w:r>
              <w:rPr>
                <w:color w:val="002060"/>
              </w:rPr>
              <w:t>1</w:t>
            </w:r>
            <w:r w:rsidR="00130BD6">
              <w:rPr>
                <w:color w:val="002060"/>
              </w:rPr>
              <w:t xml:space="preserve"> </w:t>
            </w:r>
          </w:p>
        </w:tc>
      </w:tr>
      <w:tr w:rsidR="00FC64BA" w14:paraId="6A4DD77A" w14:textId="77777777" w:rsidTr="00FC64BA">
        <w:trPr>
          <w:trHeight w:val="285"/>
        </w:trPr>
        <w:tc>
          <w:tcPr>
            <w:tcW w:w="2766" w:type="dxa"/>
          </w:tcPr>
          <w:p w14:paraId="68EFECB9" w14:textId="580FF670" w:rsidR="00FC64BA" w:rsidRDefault="00BE05B8" w:rsidP="008E3FC7">
            <w:pPr>
              <w:rPr>
                <w:color w:val="002060"/>
              </w:rPr>
            </w:pPr>
            <w:r>
              <w:rPr>
                <w:color w:val="002060"/>
              </w:rPr>
              <w:t>V</w:t>
            </w:r>
            <w:r w:rsidR="00FC64BA">
              <w:rPr>
                <w:color w:val="002060"/>
              </w:rPr>
              <w:t>akleerkrachten</w:t>
            </w:r>
          </w:p>
        </w:tc>
        <w:tc>
          <w:tcPr>
            <w:tcW w:w="1052" w:type="dxa"/>
          </w:tcPr>
          <w:p w14:paraId="575964D9" w14:textId="77777777" w:rsidR="00FC64BA" w:rsidRDefault="00FC64BA" w:rsidP="008E3FC7">
            <w:pPr>
              <w:rPr>
                <w:color w:val="002060"/>
              </w:rPr>
            </w:pPr>
          </w:p>
        </w:tc>
        <w:tc>
          <w:tcPr>
            <w:tcW w:w="1052" w:type="dxa"/>
          </w:tcPr>
          <w:p w14:paraId="1B7ECB66" w14:textId="2DF11F19" w:rsidR="00FC64BA" w:rsidRDefault="00EE7011" w:rsidP="008E3FC7">
            <w:pPr>
              <w:rPr>
                <w:color w:val="002060"/>
              </w:rPr>
            </w:pPr>
            <w:r>
              <w:rPr>
                <w:color w:val="002060"/>
              </w:rPr>
              <w:t>bovenschools</w:t>
            </w:r>
          </w:p>
        </w:tc>
      </w:tr>
      <w:tr w:rsidR="00FC64BA" w14:paraId="4D97ED70" w14:textId="77777777" w:rsidTr="00FC64BA">
        <w:trPr>
          <w:trHeight w:val="285"/>
        </w:trPr>
        <w:tc>
          <w:tcPr>
            <w:tcW w:w="2766" w:type="dxa"/>
          </w:tcPr>
          <w:p w14:paraId="475051D7" w14:textId="77777777" w:rsidR="00FC64BA" w:rsidRDefault="00FC64BA" w:rsidP="008E3FC7">
            <w:pPr>
              <w:rPr>
                <w:color w:val="002060"/>
              </w:rPr>
            </w:pPr>
            <w:r>
              <w:rPr>
                <w:color w:val="002060"/>
              </w:rPr>
              <w:t>Specialist hoogbegaafdheid</w:t>
            </w:r>
          </w:p>
        </w:tc>
        <w:tc>
          <w:tcPr>
            <w:tcW w:w="1052" w:type="dxa"/>
          </w:tcPr>
          <w:p w14:paraId="6F607BDF" w14:textId="77777777" w:rsidR="00FC64BA" w:rsidRDefault="00FC64BA" w:rsidP="008E3FC7">
            <w:pPr>
              <w:rPr>
                <w:color w:val="002060"/>
              </w:rPr>
            </w:pPr>
          </w:p>
        </w:tc>
        <w:tc>
          <w:tcPr>
            <w:tcW w:w="1052" w:type="dxa"/>
          </w:tcPr>
          <w:p w14:paraId="637D00E3" w14:textId="665E3AD6" w:rsidR="00FC64BA" w:rsidRDefault="00BE05B8" w:rsidP="008E3FC7">
            <w:pPr>
              <w:rPr>
                <w:color w:val="002060"/>
              </w:rPr>
            </w:pPr>
            <w:r>
              <w:rPr>
                <w:color w:val="002060"/>
              </w:rPr>
              <w:t>0.2318</w:t>
            </w:r>
          </w:p>
        </w:tc>
      </w:tr>
      <w:tr w:rsidR="00FC64BA" w14:paraId="0F6C1EEB" w14:textId="77777777" w:rsidTr="00FC64BA">
        <w:trPr>
          <w:trHeight w:val="285"/>
        </w:trPr>
        <w:tc>
          <w:tcPr>
            <w:tcW w:w="2766" w:type="dxa"/>
          </w:tcPr>
          <w:p w14:paraId="587CCDE2" w14:textId="77777777" w:rsidR="00FC64BA" w:rsidRDefault="00FC64BA" w:rsidP="008E3FC7">
            <w:pPr>
              <w:rPr>
                <w:color w:val="002060"/>
              </w:rPr>
            </w:pPr>
            <w:r>
              <w:rPr>
                <w:color w:val="002060"/>
              </w:rPr>
              <w:t>Bouw coördinatoren</w:t>
            </w:r>
          </w:p>
        </w:tc>
        <w:tc>
          <w:tcPr>
            <w:tcW w:w="1052" w:type="dxa"/>
          </w:tcPr>
          <w:p w14:paraId="46F33C08" w14:textId="77777777" w:rsidR="00FC64BA" w:rsidRDefault="00FC64BA" w:rsidP="008E3FC7">
            <w:pPr>
              <w:rPr>
                <w:color w:val="002060"/>
              </w:rPr>
            </w:pPr>
          </w:p>
        </w:tc>
        <w:tc>
          <w:tcPr>
            <w:tcW w:w="1052" w:type="dxa"/>
          </w:tcPr>
          <w:p w14:paraId="7C52CC14" w14:textId="64E6F2AD" w:rsidR="00FC64BA" w:rsidRDefault="00130BD6" w:rsidP="008E3FC7">
            <w:pPr>
              <w:rPr>
                <w:color w:val="002060"/>
              </w:rPr>
            </w:pPr>
            <w:r>
              <w:rPr>
                <w:color w:val="002060"/>
              </w:rPr>
              <w:t>0</w:t>
            </w:r>
          </w:p>
        </w:tc>
      </w:tr>
      <w:tr w:rsidR="00FC64BA" w14:paraId="55D706D8" w14:textId="77777777" w:rsidTr="00FC64BA">
        <w:trPr>
          <w:trHeight w:val="302"/>
        </w:trPr>
        <w:tc>
          <w:tcPr>
            <w:tcW w:w="2766" w:type="dxa"/>
          </w:tcPr>
          <w:p w14:paraId="41EAD664" w14:textId="77777777" w:rsidR="00FC64BA" w:rsidRDefault="00FC64BA" w:rsidP="008E3FC7">
            <w:pPr>
              <w:rPr>
                <w:color w:val="002060"/>
              </w:rPr>
            </w:pPr>
            <w:r>
              <w:rPr>
                <w:color w:val="002060"/>
              </w:rPr>
              <w:t>Cultuurcoördinator</w:t>
            </w:r>
          </w:p>
        </w:tc>
        <w:tc>
          <w:tcPr>
            <w:tcW w:w="1052" w:type="dxa"/>
          </w:tcPr>
          <w:p w14:paraId="692F9CEE" w14:textId="77777777" w:rsidR="00FC64BA" w:rsidRDefault="00FC64BA" w:rsidP="008E3FC7">
            <w:pPr>
              <w:rPr>
                <w:color w:val="002060"/>
              </w:rPr>
            </w:pPr>
          </w:p>
        </w:tc>
        <w:tc>
          <w:tcPr>
            <w:tcW w:w="1052" w:type="dxa"/>
          </w:tcPr>
          <w:p w14:paraId="62A45829" w14:textId="0F7EC837" w:rsidR="00FC64BA" w:rsidRDefault="00130BD6" w:rsidP="008E3FC7">
            <w:pPr>
              <w:rPr>
                <w:color w:val="002060"/>
              </w:rPr>
            </w:pPr>
            <w:r>
              <w:rPr>
                <w:color w:val="002060"/>
              </w:rPr>
              <w:t>0</w:t>
            </w:r>
          </w:p>
        </w:tc>
      </w:tr>
      <w:tr w:rsidR="00FC64BA" w14:paraId="18AE4285" w14:textId="77777777" w:rsidTr="00FC64BA">
        <w:trPr>
          <w:trHeight w:val="285"/>
        </w:trPr>
        <w:tc>
          <w:tcPr>
            <w:tcW w:w="2766" w:type="dxa"/>
          </w:tcPr>
          <w:p w14:paraId="352E602A" w14:textId="77777777" w:rsidR="00FC64BA" w:rsidRDefault="00FC64BA" w:rsidP="00FC64BA">
            <w:pPr>
              <w:rPr>
                <w:color w:val="002060"/>
              </w:rPr>
            </w:pPr>
            <w:r>
              <w:rPr>
                <w:color w:val="002060"/>
              </w:rPr>
              <w:t>ICT-coördinator</w:t>
            </w:r>
          </w:p>
        </w:tc>
        <w:tc>
          <w:tcPr>
            <w:tcW w:w="1052" w:type="dxa"/>
          </w:tcPr>
          <w:p w14:paraId="4F2C00FA" w14:textId="77777777" w:rsidR="00FC64BA" w:rsidRDefault="00FC64BA" w:rsidP="008E3FC7">
            <w:pPr>
              <w:rPr>
                <w:color w:val="002060"/>
              </w:rPr>
            </w:pPr>
          </w:p>
        </w:tc>
        <w:tc>
          <w:tcPr>
            <w:tcW w:w="1052" w:type="dxa"/>
          </w:tcPr>
          <w:p w14:paraId="662E48DD" w14:textId="29CC1A29" w:rsidR="00FC64BA" w:rsidRDefault="00130BD6" w:rsidP="008E3FC7">
            <w:pPr>
              <w:rPr>
                <w:color w:val="002060"/>
              </w:rPr>
            </w:pPr>
            <w:r>
              <w:rPr>
                <w:color w:val="002060"/>
              </w:rPr>
              <w:t>0</w:t>
            </w:r>
          </w:p>
        </w:tc>
      </w:tr>
      <w:tr w:rsidR="00FC64BA" w14:paraId="4BCB8F31" w14:textId="77777777" w:rsidTr="00FC64BA">
        <w:trPr>
          <w:trHeight w:val="285"/>
        </w:trPr>
        <w:tc>
          <w:tcPr>
            <w:tcW w:w="2766" w:type="dxa"/>
          </w:tcPr>
          <w:p w14:paraId="703AA1EF" w14:textId="77777777" w:rsidR="00FC64BA" w:rsidRDefault="00FC64BA" w:rsidP="008E3FC7">
            <w:pPr>
              <w:rPr>
                <w:color w:val="002060"/>
              </w:rPr>
            </w:pPr>
          </w:p>
        </w:tc>
        <w:tc>
          <w:tcPr>
            <w:tcW w:w="1052" w:type="dxa"/>
          </w:tcPr>
          <w:p w14:paraId="146341D1" w14:textId="77777777" w:rsidR="00FC64BA" w:rsidRDefault="00FC64BA" w:rsidP="008E3FC7">
            <w:pPr>
              <w:rPr>
                <w:color w:val="002060"/>
              </w:rPr>
            </w:pPr>
          </w:p>
        </w:tc>
        <w:tc>
          <w:tcPr>
            <w:tcW w:w="1052" w:type="dxa"/>
          </w:tcPr>
          <w:p w14:paraId="3EE0A94C" w14:textId="77777777" w:rsidR="00FC64BA" w:rsidRDefault="00FC64BA" w:rsidP="008E3FC7">
            <w:pPr>
              <w:rPr>
                <w:color w:val="002060"/>
              </w:rPr>
            </w:pPr>
          </w:p>
        </w:tc>
      </w:tr>
      <w:tr w:rsidR="00FC64BA" w14:paraId="1857FDD5" w14:textId="77777777" w:rsidTr="00FC64BA">
        <w:trPr>
          <w:trHeight w:val="302"/>
        </w:trPr>
        <w:tc>
          <w:tcPr>
            <w:tcW w:w="2766" w:type="dxa"/>
          </w:tcPr>
          <w:p w14:paraId="5B4128AF" w14:textId="77777777" w:rsidR="00FC64BA" w:rsidRDefault="00FC64BA" w:rsidP="008E3FC7">
            <w:pPr>
              <w:rPr>
                <w:color w:val="002060"/>
              </w:rPr>
            </w:pPr>
          </w:p>
        </w:tc>
        <w:tc>
          <w:tcPr>
            <w:tcW w:w="1052" w:type="dxa"/>
          </w:tcPr>
          <w:p w14:paraId="6DC2B244" w14:textId="77777777" w:rsidR="00FC64BA" w:rsidRDefault="00FC64BA" w:rsidP="008E3FC7">
            <w:pPr>
              <w:rPr>
                <w:color w:val="002060"/>
              </w:rPr>
            </w:pPr>
          </w:p>
        </w:tc>
        <w:tc>
          <w:tcPr>
            <w:tcW w:w="1052" w:type="dxa"/>
          </w:tcPr>
          <w:p w14:paraId="613DBBBC" w14:textId="77777777" w:rsidR="00FC64BA" w:rsidRDefault="00FC64BA" w:rsidP="008E3FC7">
            <w:pPr>
              <w:rPr>
                <w:color w:val="002060"/>
              </w:rPr>
            </w:pPr>
          </w:p>
        </w:tc>
      </w:tr>
    </w:tbl>
    <w:p w14:paraId="02B18264" w14:textId="77777777" w:rsidR="008E3FC7" w:rsidRDefault="008E3FC7" w:rsidP="0051752E">
      <w:pPr>
        <w:rPr>
          <w:i/>
          <w:color w:val="FF0000"/>
        </w:rPr>
      </w:pPr>
    </w:p>
    <w:p w14:paraId="6EE3D7AB" w14:textId="77777777" w:rsidR="008E3FC7" w:rsidRPr="0051752E" w:rsidRDefault="008E3FC7" w:rsidP="0051752E">
      <w:pPr>
        <w:rPr>
          <w:i/>
          <w:color w:val="FF0000"/>
        </w:rPr>
      </w:pPr>
    </w:p>
    <w:p w14:paraId="35D5B4CF" w14:textId="77777777" w:rsidR="0051752E" w:rsidRPr="00FD6B24" w:rsidRDefault="0051752E" w:rsidP="0051752E">
      <w:pPr>
        <w:pStyle w:val="Kop3"/>
        <w:rPr>
          <w:color w:val="365F91" w:themeColor="accent1" w:themeShade="BF"/>
        </w:rPr>
      </w:pPr>
      <w:bookmarkStart w:id="15" w:name="_Toc472411305"/>
      <w:r w:rsidRPr="00FD6B24">
        <w:rPr>
          <w:color w:val="365F91" w:themeColor="accent1" w:themeShade="BF"/>
        </w:rPr>
        <w:t>3.3.2</w:t>
      </w:r>
      <w:r w:rsidRPr="00FD6B24">
        <w:rPr>
          <w:color w:val="365F91" w:themeColor="accent1" w:themeShade="BF"/>
        </w:rPr>
        <w:tab/>
      </w:r>
      <w:r w:rsidR="00E4794E" w:rsidRPr="00FD6B24">
        <w:rPr>
          <w:color w:val="365F91" w:themeColor="accent1" w:themeShade="BF"/>
        </w:rPr>
        <w:t>Ondersteuningsstructuur: G</w:t>
      </w:r>
      <w:r w:rsidRPr="00FD6B24">
        <w:rPr>
          <w:color w:val="365F91" w:themeColor="accent1" w:themeShade="BF"/>
        </w:rPr>
        <w:t>roepsgrootte</w:t>
      </w:r>
      <w:bookmarkEnd w:id="15"/>
    </w:p>
    <w:p w14:paraId="3139EB7C" w14:textId="59A1F948" w:rsidR="00BF5482" w:rsidRDefault="00BF5482" w:rsidP="00BF5482">
      <w:pPr>
        <w:rPr>
          <w:color w:val="002060"/>
        </w:rPr>
      </w:pPr>
      <w:bookmarkStart w:id="16" w:name="_Toc472411306"/>
      <w:r w:rsidRPr="008E3FC7">
        <w:rPr>
          <w:color w:val="002060"/>
        </w:rPr>
        <w:t>Op De Braskörf wordt gestreefd naar het creëren van homogene groepen</w:t>
      </w:r>
      <w:r>
        <w:rPr>
          <w:color w:val="002060"/>
        </w:rPr>
        <w:t xml:space="preserve"> volgens het jaarstofklassensysteem</w:t>
      </w:r>
      <w:r w:rsidRPr="008E3FC7">
        <w:rPr>
          <w:color w:val="002060"/>
        </w:rPr>
        <w:t>. Dit lukt niet altijd vanwege de leerlingaantallen</w:t>
      </w:r>
      <w:r>
        <w:rPr>
          <w:color w:val="002060"/>
        </w:rPr>
        <w:t>, dan wordt een heterogene groep geformeerd</w:t>
      </w:r>
      <w:r w:rsidRPr="008E3FC7">
        <w:rPr>
          <w:color w:val="002060"/>
        </w:rPr>
        <w:t>. De groepsgrootte is gemiddeld 25 leerlingen</w:t>
      </w:r>
      <w:r>
        <w:rPr>
          <w:color w:val="002060"/>
        </w:rPr>
        <w:t>. We hebben 4 onderbouwgroepen,  6 middenbouwgroepen en 5 bovenbouwgroepen.</w:t>
      </w:r>
    </w:p>
    <w:p w14:paraId="160BBDB4" w14:textId="77777777" w:rsidR="00BF5482" w:rsidRPr="00710010" w:rsidRDefault="00BF5482" w:rsidP="00BF5482">
      <w:pPr>
        <w:rPr>
          <w:color w:val="00B050"/>
        </w:rPr>
      </w:pPr>
      <w:r>
        <w:rPr>
          <w:color w:val="002060"/>
        </w:rPr>
        <w:t>Per groep is 1 fte beschikbaar voor de bovenbouw. Voor de onderbouw is er 0,9 beschikbaar.</w:t>
      </w:r>
    </w:p>
    <w:p w14:paraId="6DF7B5A2" w14:textId="77777777" w:rsidR="00E4794E" w:rsidRDefault="00E4794E" w:rsidP="00E4794E">
      <w:pPr>
        <w:pStyle w:val="Kop3"/>
        <w:rPr>
          <w:color w:val="365F91" w:themeColor="accent1" w:themeShade="BF"/>
        </w:rPr>
      </w:pPr>
      <w:r>
        <w:rPr>
          <w:color w:val="365F91" w:themeColor="accent1" w:themeShade="BF"/>
        </w:rPr>
        <w:t>3.3.3</w:t>
      </w:r>
      <w:r>
        <w:rPr>
          <w:color w:val="365F91" w:themeColor="accent1" w:themeShade="BF"/>
        </w:rPr>
        <w:tab/>
        <w:t>Ondersteuningsstructuur: Voorzieningen</w:t>
      </w:r>
      <w:bookmarkEnd w:id="16"/>
    </w:p>
    <w:p w14:paraId="53AE4F45" w14:textId="3ADEB5D1" w:rsidR="00A3699E" w:rsidRPr="00FC64BA" w:rsidRDefault="00A3699E" w:rsidP="00E4794E">
      <w:pPr>
        <w:rPr>
          <w:color w:val="002060"/>
        </w:rPr>
      </w:pPr>
      <w:r w:rsidRPr="00FC64BA">
        <w:rPr>
          <w:color w:val="002060"/>
        </w:rPr>
        <w:t xml:space="preserve">Op De Braskörf wordt één ochtend </w:t>
      </w:r>
      <w:r w:rsidR="00677450">
        <w:rPr>
          <w:color w:val="002060"/>
        </w:rPr>
        <w:t>in de week door een specialist h</w:t>
      </w:r>
      <w:r w:rsidRPr="00FC64BA">
        <w:rPr>
          <w:color w:val="002060"/>
        </w:rPr>
        <w:t>oogbegaafdheid lesgeg</w:t>
      </w:r>
      <w:r w:rsidR="00FC64BA">
        <w:rPr>
          <w:color w:val="002060"/>
        </w:rPr>
        <w:t>e</w:t>
      </w:r>
      <w:r w:rsidRPr="00FC64BA">
        <w:rPr>
          <w:color w:val="002060"/>
        </w:rPr>
        <w:t xml:space="preserve">ven aan de leerlingen van de Peergroep. </w:t>
      </w:r>
      <w:r w:rsidR="00130BD6">
        <w:rPr>
          <w:color w:val="002060"/>
        </w:rPr>
        <w:br/>
        <w:t>De intern begeleider ondersteunt de leerkrachten en maakt samen met de directie deel uit van het zorgteam.</w:t>
      </w:r>
    </w:p>
    <w:p w14:paraId="38FC4C2E" w14:textId="77777777" w:rsidR="00091323" w:rsidRDefault="00091323" w:rsidP="00091323">
      <w:pPr>
        <w:pStyle w:val="Kop3"/>
        <w:rPr>
          <w:color w:val="365F91" w:themeColor="accent1" w:themeShade="BF"/>
        </w:rPr>
      </w:pPr>
      <w:bookmarkStart w:id="17" w:name="_Toc472411307"/>
      <w:r w:rsidRPr="00091323">
        <w:rPr>
          <w:color w:val="365F91" w:themeColor="accent1" w:themeShade="BF"/>
        </w:rPr>
        <w:t>3.3.4</w:t>
      </w:r>
      <w:r w:rsidRPr="00091323">
        <w:rPr>
          <w:color w:val="365F91" w:themeColor="accent1" w:themeShade="BF"/>
        </w:rPr>
        <w:tab/>
        <w:t>Ondersteuningsstructuur: Gebouw</w:t>
      </w:r>
      <w:bookmarkEnd w:id="17"/>
    </w:p>
    <w:p w14:paraId="3818C352" w14:textId="77777777" w:rsidR="00FC64BA" w:rsidRPr="00677450" w:rsidRDefault="00FC64BA" w:rsidP="00FC64BA">
      <w:pPr>
        <w:pStyle w:val="Default"/>
        <w:rPr>
          <w:rFonts w:asciiTheme="minorHAnsi" w:hAnsiTheme="minorHAnsi"/>
          <w:color w:val="002060"/>
          <w:sz w:val="20"/>
          <w:szCs w:val="20"/>
        </w:rPr>
      </w:pPr>
      <w:r w:rsidRPr="00677450">
        <w:rPr>
          <w:rFonts w:asciiTheme="minorHAnsi" w:hAnsiTheme="minorHAnsi"/>
          <w:color w:val="002060"/>
          <w:sz w:val="20"/>
          <w:szCs w:val="20"/>
        </w:rPr>
        <w:t xml:space="preserve">Er zijn in de school speel-leerpleinen gecreëerd. Hier kunnen leerlingen onder begeleiding maar ook zelfstandig spelen en werken. Op de ruime en opgeruimde gangen zijn tevens speel en werkplekken gecreëerd. </w:t>
      </w:r>
    </w:p>
    <w:p w14:paraId="2909E43A" w14:textId="77777777" w:rsidR="00450F45" w:rsidRPr="00677450" w:rsidRDefault="00FC64BA" w:rsidP="00FC64BA">
      <w:pPr>
        <w:rPr>
          <w:i/>
          <w:color w:val="FF0000"/>
        </w:rPr>
      </w:pPr>
      <w:r w:rsidRPr="00677450">
        <w:rPr>
          <w:color w:val="002060"/>
        </w:rPr>
        <w:t>De docentenkamer is kindvriendelijk ingericht zodat er ook met leerlingen gewerkt kan worden.</w:t>
      </w:r>
    </w:p>
    <w:p w14:paraId="7B854AD3" w14:textId="77777777" w:rsidR="00E4794E" w:rsidRPr="00E4794E" w:rsidRDefault="00091323" w:rsidP="00E4794E">
      <w:pPr>
        <w:pStyle w:val="Kop3"/>
        <w:rPr>
          <w:color w:val="365F91" w:themeColor="accent1" w:themeShade="BF"/>
        </w:rPr>
      </w:pPr>
      <w:bookmarkStart w:id="18" w:name="_Toc472411308"/>
      <w:r>
        <w:rPr>
          <w:color w:val="365F91" w:themeColor="accent1" w:themeShade="BF"/>
        </w:rPr>
        <w:t>3.3.5</w:t>
      </w:r>
      <w:r w:rsidR="00E4794E" w:rsidRPr="00E4794E">
        <w:rPr>
          <w:color w:val="365F91" w:themeColor="accent1" w:themeShade="BF"/>
        </w:rPr>
        <w:tab/>
        <w:t>Ondersteuningsstructuur: Samenwerkingsrelaties</w:t>
      </w:r>
      <w:bookmarkEnd w:id="18"/>
    </w:p>
    <w:p w14:paraId="33BE3C45" w14:textId="77777777" w:rsidR="00677450" w:rsidRDefault="00677450" w:rsidP="00E4794E">
      <w:pPr>
        <w:rPr>
          <w:i/>
          <w:color w:val="FF0000"/>
        </w:rPr>
      </w:pPr>
    </w:p>
    <w:p w14:paraId="241AE78E" w14:textId="77777777" w:rsidR="00450F45" w:rsidRDefault="00450F45" w:rsidP="00E4794E">
      <w:pPr>
        <w:rPr>
          <w:i/>
          <w:color w:val="FF0000"/>
        </w:rPr>
      </w:pPr>
      <w:r w:rsidRPr="00450F45">
        <w:rPr>
          <w:i/>
          <w:noProof/>
          <w:color w:val="FF0000"/>
        </w:rPr>
        <w:drawing>
          <wp:inline distT="0" distB="0" distL="0" distR="0" wp14:anchorId="178D2F27" wp14:editId="1E56AB16">
            <wp:extent cx="5743575" cy="3162300"/>
            <wp:effectExtent l="0" t="0" r="0" b="0"/>
            <wp:docPr id="3" name="Afbeelding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11583" t="17741" r="58700" b="31120"/>
                    <a:stretch>
                      <a:fillRect/>
                    </a:stretch>
                  </pic:blipFill>
                  <pic:spPr bwMode="auto">
                    <a:xfrm>
                      <a:off x="0" y="0"/>
                      <a:ext cx="5743575" cy="3162300"/>
                    </a:xfrm>
                    <a:prstGeom prst="rect">
                      <a:avLst/>
                    </a:prstGeom>
                    <a:noFill/>
                    <a:ln w="9525">
                      <a:noFill/>
                      <a:miter lim="800000"/>
                      <a:headEnd/>
                      <a:tailEnd/>
                    </a:ln>
                  </pic:spPr>
                </pic:pic>
              </a:graphicData>
            </a:graphic>
          </wp:inline>
        </w:drawing>
      </w:r>
    </w:p>
    <w:tbl>
      <w:tblPr>
        <w:tblpPr w:leftFromText="141" w:rightFromText="141" w:vertAnchor="page" w:horzAnchor="page" w:tblpX="541" w:tblpY="1486"/>
        <w:tblW w:w="9525" w:type="dxa"/>
        <w:tblCellMar>
          <w:left w:w="0" w:type="dxa"/>
          <w:right w:w="0" w:type="dxa"/>
        </w:tblCellMar>
        <w:tblLook w:val="00A0" w:firstRow="1" w:lastRow="0" w:firstColumn="1" w:lastColumn="0" w:noHBand="0" w:noVBand="0"/>
      </w:tblPr>
      <w:tblGrid>
        <w:gridCol w:w="9525"/>
      </w:tblGrid>
      <w:tr w:rsidR="00450F45" w:rsidRPr="00A03FB3" w14:paraId="5C46A14D" w14:textId="77777777" w:rsidTr="00554DD7">
        <w:trPr>
          <w:trHeight w:val="5104"/>
        </w:trPr>
        <w:tc>
          <w:tcPr>
            <w:tcW w:w="9525" w:type="dxa"/>
          </w:tcPr>
          <w:p w14:paraId="3731E6D0" w14:textId="5BC4F8EF" w:rsidR="00450F45" w:rsidRPr="00A03FB3" w:rsidRDefault="00AB5A4B" w:rsidP="00554DD7">
            <w:pPr>
              <w:rPr>
                <w:rFonts w:cs="Tahoma"/>
                <w:color w:val="244061" w:themeColor="accent1" w:themeShade="80"/>
              </w:rPr>
            </w:pPr>
            <w:r>
              <w:rPr>
                <w:rFonts w:cs="Tahoma"/>
                <w:noProof/>
                <w:color w:val="244061" w:themeColor="accent1" w:themeShade="80"/>
              </w:rPr>
              <mc:AlternateContent>
                <mc:Choice Requires="wps">
                  <w:drawing>
                    <wp:anchor distT="0" distB="0" distL="114300" distR="114300" simplePos="0" relativeHeight="251672576" behindDoc="0" locked="0" layoutInCell="1" allowOverlap="1" wp14:anchorId="7DEE1C24" wp14:editId="5E541C0D">
                      <wp:simplePos x="0" y="0"/>
                      <wp:positionH relativeFrom="column">
                        <wp:posOffset>342900</wp:posOffset>
                      </wp:positionH>
                      <wp:positionV relativeFrom="paragraph">
                        <wp:posOffset>-457200</wp:posOffset>
                      </wp:positionV>
                      <wp:extent cx="3848100" cy="415925"/>
                      <wp:effectExtent l="57150" t="19050" r="66040" b="80010"/>
                      <wp:wrapThrough wrapText="bothSides">
                        <wp:wrapPolygon edited="0">
                          <wp:start x="-417" y="-1286"/>
                          <wp:lineTo x="-278" y="27000"/>
                          <wp:lineTo x="21943" y="27000"/>
                          <wp:lineTo x="22081" y="-1286"/>
                          <wp:lineTo x="-417" y="-1286"/>
                        </wp:wrapPolygon>
                      </wp:wrapThrough>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48100" cy="41592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05ED65B1" w14:textId="77777777" w:rsidR="00DA1935" w:rsidRPr="008A555A" w:rsidRDefault="00DA1935" w:rsidP="00450F45">
                                  <w:pPr>
                                    <w:jc w:val="center"/>
                                  </w:pPr>
                                  <w:r w:rsidRPr="008A555A">
                                    <w:t>ONDERSTEUNINGSROUTE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EE1C24" id="Rechthoek 6" o:spid="_x0000_s1028" style="position:absolute;margin-left:27pt;margin-top:-36pt;width:303pt;height:3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" fillcolor="#3f80cd" strokecolor="#4a7ebb">
                      <v:fill color2="#9bc1ff" rotate="t" angle="180" focus="100%" type="gradient">
                        <o:fill v:ext="view" type="gradientUnscaled"/>
                      </v:fill>
                      <v:shadow on="t" color="black" opacity="22937f" origin=",.5" offset="0,.63889mm"/>
                      <v:path arrowok="t"/>
                      <v:textbox>
                        <w:txbxContent>
                          <w:p w14:paraId="05ED65B1" w14:textId="77777777" w:rsidR="00DA1935" w:rsidRPr="008A555A" w:rsidRDefault="00DA1935" w:rsidP="00450F45">
                            <w:pPr>
                              <w:jc w:val="center"/>
                            </w:pPr>
                            <w:r w:rsidRPr="008A555A">
                              <w:t>ONDERSTEUNINGSROUTE</w:t>
                            </w:r>
                          </w:p>
                        </w:txbxContent>
                      </v:textbox>
                      <w10:wrap type="through"/>
                    </v:rect>
                  </w:pict>
                </mc:Fallback>
              </mc:AlternateContent>
            </w:r>
          </w:p>
          <w:tbl>
            <w:tblPr>
              <w:tblW w:w="66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983"/>
              <w:gridCol w:w="1595"/>
              <w:gridCol w:w="3596"/>
            </w:tblGrid>
            <w:tr w:rsidR="00450F45" w:rsidRPr="00A03FB3" w14:paraId="2FBF015B" w14:textId="77777777" w:rsidTr="00554DD7">
              <w:tc>
                <w:tcPr>
                  <w:tcW w:w="485" w:type="dxa"/>
                  <w:tcBorders>
                    <w:top w:val="single" w:sz="4" w:space="0" w:color="auto"/>
                    <w:left w:val="single" w:sz="4" w:space="0" w:color="auto"/>
                    <w:bottom w:val="single" w:sz="4" w:space="0" w:color="auto"/>
                    <w:right w:val="single" w:sz="4" w:space="0" w:color="auto"/>
                  </w:tcBorders>
                </w:tcPr>
                <w:p w14:paraId="10708432" w14:textId="7434126B" w:rsidR="00450F45" w:rsidRPr="00A03FB3" w:rsidRDefault="00AB5A4B" w:rsidP="004F0323">
                  <w:pPr>
                    <w:framePr w:hSpace="141" w:wrap="around" w:vAnchor="page" w:hAnchor="page" w:x="541" w:y="1486"/>
                    <w:spacing w:line="271" w:lineRule="auto"/>
                    <w:ind w:left="51"/>
                    <w:rPr>
                      <w:rFonts w:cs="Tahoma"/>
                      <w:noProof/>
                    </w:rPr>
                  </w:pPr>
                  <w:r>
                    <w:rPr>
                      <w:rFonts w:cs="Tahoma"/>
                      <w:noProof/>
                    </w:rPr>
                    <mc:AlternateContent>
                      <mc:Choice Requires="wps">
                        <w:drawing>
                          <wp:anchor distT="0" distB="0" distL="114300" distR="114300" simplePos="0" relativeHeight="251677696" behindDoc="0" locked="0" layoutInCell="1" allowOverlap="1" wp14:anchorId="32BA9747" wp14:editId="637CC152">
                            <wp:simplePos x="0" y="0"/>
                            <wp:positionH relativeFrom="column">
                              <wp:posOffset>4802339</wp:posOffset>
                            </wp:positionH>
                            <wp:positionV relativeFrom="paragraph">
                              <wp:posOffset>-565455</wp:posOffset>
                            </wp:positionV>
                            <wp:extent cx="1225550" cy="1025719"/>
                            <wp:effectExtent l="247650" t="0" r="12700" b="517525"/>
                            <wp:wrapNone/>
                            <wp:docPr id="11" name="Toelichting met afgeronde 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1025719"/>
                                    </a:xfrm>
                                    <a:prstGeom prst="wedgeRoundRectCallout">
                                      <a:avLst>
                                        <a:gd name="adj1" fmla="val -65982"/>
                                        <a:gd name="adj2" fmla="val 93038"/>
                                        <a:gd name="adj3" fmla="val 16667"/>
                                      </a:avLst>
                                    </a:prstGeom>
                                    <a:solidFill>
                                      <a:srgbClr val="4F81BD"/>
                                    </a:solidFill>
                                    <a:ln w="25400">
                                      <a:solidFill>
                                        <a:srgbClr val="385D8A"/>
                                      </a:solidFill>
                                      <a:miter lim="800000"/>
                                      <a:headEnd/>
                                      <a:tailEnd/>
                                    </a:ln>
                                  </wps:spPr>
                                  <wps:txbx>
                                    <w:txbxContent>
                                      <w:p w14:paraId="107C89FA" w14:textId="77777777" w:rsidR="00DA1935" w:rsidRPr="00A6559B" w:rsidRDefault="00DA1935" w:rsidP="00450F45">
                                        <w:pPr>
                                          <w:jc w:val="center"/>
                                          <w:rPr>
                                            <w:rFonts w:ascii="Trebuchet MS" w:hAnsi="Trebuchet MS"/>
                                            <w:b/>
                                            <w:sz w:val="16"/>
                                            <w:szCs w:val="16"/>
                                          </w:rPr>
                                        </w:pPr>
                                        <w:r w:rsidRPr="00A6559B">
                                          <w:rPr>
                                            <w:rFonts w:ascii="Trebuchet MS" w:hAnsi="Trebuchet MS"/>
                                            <w:b/>
                                            <w:sz w:val="16"/>
                                            <w:szCs w:val="16"/>
                                          </w:rPr>
                                          <w:t>Arrangementen extra ondersteuning:</w:t>
                                        </w:r>
                                      </w:p>
                                      <w:p w14:paraId="14C5FB96" w14:textId="77777777" w:rsidR="00DA1935" w:rsidRPr="00A6559B" w:rsidRDefault="00DA1935" w:rsidP="00450F45">
                                        <w:pPr>
                                          <w:jc w:val="center"/>
                                          <w:rPr>
                                            <w:rFonts w:ascii="Trebuchet MS" w:hAnsi="Trebuchet MS"/>
                                          </w:rPr>
                                        </w:pPr>
                                        <w:r w:rsidRPr="00A6559B">
                                          <w:rPr>
                                            <w:rFonts w:ascii="Trebuchet MS" w:hAnsi="Trebuchet MS"/>
                                            <w:sz w:val="16"/>
                                            <w:szCs w:val="16"/>
                                          </w:rPr>
                                          <w:t>(tijdelijk</w:t>
                                        </w:r>
                                        <w:r>
                                          <w:rPr>
                                            <w:rFonts w:ascii="Trebuchet MS" w:hAnsi="Trebuchet MS"/>
                                            <w:sz w:val="16"/>
                                            <w:szCs w:val="16"/>
                                          </w:rPr>
                                          <w:t xml:space="preserve"> en/of deeltijd </w:t>
                                        </w:r>
                                        <w:r w:rsidRPr="00A6559B">
                                          <w:rPr>
                                            <w:rFonts w:ascii="Trebuchet MS" w:hAnsi="Trebuchet MS"/>
                                            <w:sz w:val="16"/>
                                            <w:szCs w:val="16"/>
                                          </w:rPr>
                                          <w:t>plaatsing</w:t>
                                        </w:r>
                                        <w:r>
                                          <w:rPr>
                                            <w:rFonts w:ascii="Trebuchet MS" w:hAnsi="Trebuchet MS"/>
                                            <w:sz w:val="16"/>
                                            <w:szCs w:val="16"/>
                                          </w:rPr>
                                          <w:t>)</w:t>
                                        </w:r>
                                        <w:r w:rsidRPr="00A6559B">
                                          <w:rPr>
                                            <w:rFonts w:ascii="Trebuchet MS" w:hAnsi="Trebuchet MS"/>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2BA974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11" o:spid="_x0000_s1029" type="#_x0000_t62" style="position:absolute;left:0;text-align:left;margin-left:378.15pt;margin-top:-44.5pt;width:96.5pt;height:8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" adj="-3452,30896" fillcolor="#4f81bd" strokecolor="#385d8a" strokeweight="2pt">
                            <v:textbox>
                              <w:txbxContent>
                                <w:p w14:paraId="107C89FA" w14:textId="77777777" w:rsidR="00DA1935" w:rsidRPr="00A6559B" w:rsidRDefault="00DA1935" w:rsidP="00450F45">
                                  <w:pPr>
                                    <w:jc w:val="center"/>
                                    <w:rPr>
                                      <w:rFonts w:ascii="Trebuchet MS" w:hAnsi="Trebuchet MS"/>
                                      <w:b/>
                                      <w:sz w:val="16"/>
                                      <w:szCs w:val="16"/>
                                    </w:rPr>
                                  </w:pPr>
                                  <w:r w:rsidRPr="00A6559B">
                                    <w:rPr>
                                      <w:rFonts w:ascii="Trebuchet MS" w:hAnsi="Trebuchet MS"/>
                                      <w:b/>
                                      <w:sz w:val="16"/>
                                      <w:szCs w:val="16"/>
                                    </w:rPr>
                                    <w:t>Arrangementen extra ondersteuning:</w:t>
                                  </w:r>
                                </w:p>
                                <w:p w14:paraId="14C5FB96" w14:textId="77777777" w:rsidR="00DA1935" w:rsidRPr="00A6559B" w:rsidRDefault="00DA1935" w:rsidP="00450F45">
                                  <w:pPr>
                                    <w:jc w:val="center"/>
                                    <w:rPr>
                                      <w:rFonts w:ascii="Trebuchet MS" w:hAnsi="Trebuchet MS"/>
                                    </w:rPr>
                                  </w:pPr>
                                  <w:r w:rsidRPr="00A6559B">
                                    <w:rPr>
                                      <w:rFonts w:ascii="Trebuchet MS" w:hAnsi="Trebuchet MS"/>
                                      <w:sz w:val="16"/>
                                      <w:szCs w:val="16"/>
                                    </w:rPr>
                                    <w:t>(tijdelijk</w:t>
                                  </w:r>
                                  <w:r>
                                    <w:rPr>
                                      <w:rFonts w:ascii="Trebuchet MS" w:hAnsi="Trebuchet MS"/>
                                      <w:sz w:val="16"/>
                                      <w:szCs w:val="16"/>
                                    </w:rPr>
                                    <w:t xml:space="preserve"> en/of deeltijd </w:t>
                                  </w:r>
                                  <w:r w:rsidRPr="00A6559B">
                                    <w:rPr>
                                      <w:rFonts w:ascii="Trebuchet MS" w:hAnsi="Trebuchet MS"/>
                                      <w:sz w:val="16"/>
                                      <w:szCs w:val="16"/>
                                    </w:rPr>
                                    <w:t>plaatsing</w:t>
                                  </w:r>
                                  <w:r>
                                    <w:rPr>
                                      <w:rFonts w:ascii="Trebuchet MS" w:hAnsi="Trebuchet MS"/>
                                      <w:sz w:val="16"/>
                                      <w:szCs w:val="16"/>
                                    </w:rPr>
                                    <w:t>)</w:t>
                                  </w:r>
                                  <w:r w:rsidRPr="00A6559B">
                                    <w:rPr>
                                      <w:rFonts w:ascii="Trebuchet MS" w:hAnsi="Trebuchet MS"/>
                                    </w:rPr>
                                    <w:t xml:space="preserve"> </w:t>
                                  </w:r>
                                </w:p>
                              </w:txbxContent>
                            </v:textbox>
                          </v:shape>
                        </w:pict>
                      </mc:Fallback>
                    </mc:AlternateContent>
                  </w:r>
                </w:p>
              </w:tc>
              <w:tc>
                <w:tcPr>
                  <w:tcW w:w="909" w:type="dxa"/>
                  <w:tcBorders>
                    <w:top w:val="single" w:sz="4" w:space="0" w:color="auto"/>
                    <w:left w:val="single" w:sz="4" w:space="0" w:color="auto"/>
                    <w:bottom w:val="single" w:sz="4" w:space="0" w:color="auto"/>
                    <w:right w:val="single" w:sz="4" w:space="0" w:color="auto"/>
                  </w:tcBorders>
                </w:tcPr>
                <w:p w14:paraId="478C2258" w14:textId="77777777" w:rsidR="00450F45" w:rsidRPr="00A03FB3" w:rsidRDefault="00450F45" w:rsidP="004F0323">
                  <w:pPr>
                    <w:framePr w:hSpace="141" w:wrap="around" w:vAnchor="page" w:hAnchor="page" w:x="541" w:y="1486"/>
                    <w:spacing w:line="271" w:lineRule="auto"/>
                    <w:ind w:left="51"/>
                    <w:rPr>
                      <w:rFonts w:cs="Tahoma"/>
                      <w:b/>
                    </w:rPr>
                  </w:pPr>
                  <w:r w:rsidRPr="00A03FB3">
                    <w:rPr>
                      <w:rFonts w:cs="Tahoma"/>
                      <w:b/>
                    </w:rPr>
                    <w:t>Onder-steuning</w:t>
                  </w:r>
                </w:p>
              </w:tc>
              <w:tc>
                <w:tcPr>
                  <w:tcW w:w="1628" w:type="dxa"/>
                  <w:tcBorders>
                    <w:top w:val="single" w:sz="4" w:space="0" w:color="auto"/>
                    <w:left w:val="single" w:sz="4" w:space="0" w:color="auto"/>
                    <w:bottom w:val="single" w:sz="4" w:space="0" w:color="auto"/>
                    <w:right w:val="single" w:sz="4" w:space="0" w:color="auto"/>
                  </w:tcBorders>
                </w:tcPr>
                <w:p w14:paraId="660E5BF0" w14:textId="77777777" w:rsidR="00450F45" w:rsidRPr="00A03FB3" w:rsidRDefault="00450F45" w:rsidP="004F0323">
                  <w:pPr>
                    <w:framePr w:hSpace="141" w:wrap="around" w:vAnchor="page" w:hAnchor="page" w:x="541" w:y="1486"/>
                    <w:spacing w:line="271" w:lineRule="auto"/>
                    <w:ind w:left="51"/>
                    <w:rPr>
                      <w:rFonts w:cs="Tahoma"/>
                      <w:b/>
                    </w:rPr>
                  </w:pPr>
                  <w:r w:rsidRPr="00A03FB3">
                    <w:rPr>
                      <w:rFonts w:cs="Tahoma"/>
                      <w:b/>
                    </w:rPr>
                    <w:t>Niveau</w:t>
                  </w:r>
                </w:p>
                <w:p w14:paraId="4FE9FB73" w14:textId="77777777" w:rsidR="00450F45" w:rsidRPr="00A03FB3" w:rsidRDefault="00450F45" w:rsidP="004F0323">
                  <w:pPr>
                    <w:framePr w:hSpace="141" w:wrap="around" w:vAnchor="page" w:hAnchor="page" w:x="541" w:y="1486"/>
                    <w:spacing w:line="271" w:lineRule="auto"/>
                    <w:ind w:left="51"/>
                    <w:rPr>
                      <w:rFonts w:cs="Tahoma"/>
                      <w:b/>
                    </w:rPr>
                  </w:pPr>
                  <w:r w:rsidRPr="00A03FB3">
                    <w:rPr>
                      <w:rFonts w:cs="Tahoma"/>
                      <w:b/>
                    </w:rPr>
                    <w:t>opschaling</w:t>
                  </w:r>
                </w:p>
              </w:tc>
              <w:tc>
                <w:tcPr>
                  <w:tcW w:w="3650" w:type="dxa"/>
                  <w:tcBorders>
                    <w:top w:val="single" w:sz="4" w:space="0" w:color="auto"/>
                    <w:left w:val="single" w:sz="4" w:space="0" w:color="auto"/>
                    <w:bottom w:val="single" w:sz="4" w:space="0" w:color="auto"/>
                    <w:right w:val="single" w:sz="4" w:space="0" w:color="auto"/>
                  </w:tcBorders>
                </w:tcPr>
                <w:p w14:paraId="5E604EE1" w14:textId="77777777" w:rsidR="00450F45" w:rsidRPr="00A03FB3" w:rsidRDefault="00450F45" w:rsidP="004F0323">
                  <w:pPr>
                    <w:framePr w:hSpace="141" w:wrap="around" w:vAnchor="page" w:hAnchor="page" w:x="541" w:y="1486"/>
                    <w:spacing w:line="271" w:lineRule="auto"/>
                    <w:ind w:left="51"/>
                    <w:rPr>
                      <w:rFonts w:cs="Tahoma"/>
                      <w:b/>
                    </w:rPr>
                  </w:pPr>
                  <w:r w:rsidRPr="00A03FB3">
                    <w:rPr>
                      <w:rFonts w:cs="Tahoma"/>
                      <w:b/>
                    </w:rPr>
                    <w:t>Ondersteuning op en door school/OPRON/SWV</w:t>
                  </w:r>
                  <w:r w:rsidRPr="00A03FB3">
                    <w:rPr>
                      <w:rStyle w:val="Voetnootmarkering"/>
                      <w:rFonts w:cs="Tahoma"/>
                      <w:b/>
                    </w:rPr>
                    <w:footnoteReference w:id="3"/>
                  </w:r>
                </w:p>
              </w:tc>
            </w:tr>
            <w:tr w:rsidR="00450F45" w:rsidRPr="00A03FB3" w14:paraId="2DE30B64" w14:textId="77777777" w:rsidTr="00554DD7">
              <w:tc>
                <w:tcPr>
                  <w:tcW w:w="485" w:type="dxa"/>
                  <w:tcBorders>
                    <w:top w:val="single" w:sz="4" w:space="0" w:color="auto"/>
                    <w:left w:val="single" w:sz="4" w:space="0" w:color="auto"/>
                    <w:right w:val="single" w:sz="4" w:space="0" w:color="auto"/>
                  </w:tcBorders>
                </w:tcPr>
                <w:p w14:paraId="4DA3BDF3" w14:textId="77777777" w:rsidR="00450F45" w:rsidRPr="00A03FB3" w:rsidRDefault="00450F45" w:rsidP="004F0323">
                  <w:pPr>
                    <w:framePr w:hSpace="141" w:wrap="around" w:vAnchor="page" w:hAnchor="page" w:x="541" w:y="1486"/>
                    <w:spacing w:line="271" w:lineRule="auto"/>
                    <w:ind w:left="51"/>
                    <w:rPr>
                      <w:rFonts w:cs="Tahoma"/>
                      <w:b/>
                    </w:rPr>
                  </w:pPr>
                </w:p>
              </w:tc>
              <w:tc>
                <w:tcPr>
                  <w:tcW w:w="909" w:type="dxa"/>
                  <w:tcBorders>
                    <w:top w:val="single" w:sz="4" w:space="0" w:color="auto"/>
                    <w:left w:val="single" w:sz="4" w:space="0" w:color="auto"/>
                    <w:right w:val="single" w:sz="4" w:space="0" w:color="auto"/>
                  </w:tcBorders>
                </w:tcPr>
                <w:p w14:paraId="1DBAEE78" w14:textId="77777777" w:rsidR="00450F45" w:rsidRPr="00A03FB3" w:rsidRDefault="00450F45" w:rsidP="004F0323">
                  <w:pPr>
                    <w:framePr w:hSpace="141" w:wrap="around" w:vAnchor="page" w:hAnchor="page" w:x="541" w:y="1486"/>
                    <w:spacing w:line="271" w:lineRule="auto"/>
                    <w:ind w:left="51"/>
                    <w:rPr>
                      <w:rFonts w:cs="Tahoma"/>
                      <w:b/>
                    </w:rPr>
                  </w:pPr>
                </w:p>
              </w:tc>
              <w:tc>
                <w:tcPr>
                  <w:tcW w:w="1628" w:type="dxa"/>
                  <w:vMerge w:val="restart"/>
                  <w:tcBorders>
                    <w:top w:val="single" w:sz="4" w:space="0" w:color="auto"/>
                    <w:left w:val="single" w:sz="4" w:space="0" w:color="auto"/>
                    <w:bottom w:val="single" w:sz="4" w:space="0" w:color="auto"/>
                    <w:right w:val="single" w:sz="4" w:space="0" w:color="auto"/>
                  </w:tcBorders>
                  <w:textDirection w:val="btLr"/>
                </w:tcPr>
                <w:p w14:paraId="275B273F" w14:textId="77777777" w:rsidR="00450F45" w:rsidRPr="00A03FB3" w:rsidRDefault="00450F45" w:rsidP="004F0323">
                  <w:pPr>
                    <w:framePr w:hSpace="141" w:wrap="around" w:vAnchor="page" w:hAnchor="page" w:x="541" w:y="1486"/>
                    <w:spacing w:line="271" w:lineRule="auto"/>
                    <w:ind w:left="51" w:right="102"/>
                    <w:jc w:val="center"/>
                    <w:rPr>
                      <w:rFonts w:cs="Tahoma"/>
                      <w:b/>
                    </w:rPr>
                  </w:pPr>
                  <w:r w:rsidRPr="00A03FB3">
                    <w:rPr>
                      <w:rFonts w:cs="Tahoma"/>
                      <w:b/>
                    </w:rPr>
                    <w:t>7</w:t>
                  </w:r>
                </w:p>
                <w:p w14:paraId="6EFD5175" w14:textId="77777777" w:rsidR="00450F45" w:rsidRPr="00A03FB3" w:rsidRDefault="00450F45" w:rsidP="004F0323">
                  <w:pPr>
                    <w:framePr w:hSpace="141" w:wrap="around" w:vAnchor="page" w:hAnchor="page" w:x="541" w:y="1486"/>
                    <w:spacing w:line="271" w:lineRule="auto"/>
                    <w:ind w:left="51" w:right="102"/>
                    <w:jc w:val="center"/>
                    <w:rPr>
                      <w:rFonts w:cs="Tahoma"/>
                      <w:b/>
                    </w:rPr>
                  </w:pPr>
                  <w:r w:rsidRPr="00A03FB3">
                    <w:rPr>
                      <w:rFonts w:cs="Tahoma"/>
                      <w:b/>
                    </w:rPr>
                    <w:t>Verwijzing</w:t>
                  </w:r>
                </w:p>
              </w:tc>
              <w:tc>
                <w:tcPr>
                  <w:tcW w:w="3650" w:type="dxa"/>
                  <w:vMerge w:val="restart"/>
                  <w:tcBorders>
                    <w:top w:val="single" w:sz="4" w:space="0" w:color="auto"/>
                    <w:left w:val="single" w:sz="4" w:space="0" w:color="auto"/>
                    <w:bottom w:val="single" w:sz="4" w:space="0" w:color="auto"/>
                    <w:right w:val="single" w:sz="4" w:space="0" w:color="auto"/>
                  </w:tcBorders>
                </w:tcPr>
                <w:p w14:paraId="072AF0D7" w14:textId="2AF50B8B" w:rsidR="00450F45" w:rsidRPr="00A03FB3" w:rsidRDefault="00AB5A4B" w:rsidP="004F0323">
                  <w:pPr>
                    <w:framePr w:hSpace="141" w:wrap="around" w:vAnchor="page" w:hAnchor="page" w:x="541" w:y="1486"/>
                    <w:spacing w:line="271" w:lineRule="auto"/>
                    <w:rPr>
                      <w:rFonts w:cs="Tahoma"/>
                    </w:rPr>
                  </w:pPr>
                  <w:r>
                    <w:rPr>
                      <w:rFonts w:cs="Tahoma"/>
                      <w:noProof/>
                    </w:rPr>
                    <mc:AlternateContent>
                      <mc:Choice Requires="wps">
                        <w:drawing>
                          <wp:anchor distT="0" distB="0" distL="114300" distR="114300" simplePos="0" relativeHeight="251673600" behindDoc="0" locked="0" layoutInCell="1" allowOverlap="1" wp14:anchorId="3B4A3E8F" wp14:editId="076AE58D">
                            <wp:simplePos x="0" y="0"/>
                            <wp:positionH relativeFrom="column">
                              <wp:posOffset>2425700</wp:posOffset>
                            </wp:positionH>
                            <wp:positionV relativeFrom="paragraph">
                              <wp:posOffset>93980</wp:posOffset>
                            </wp:positionV>
                            <wp:extent cx="1457325" cy="608965"/>
                            <wp:effectExtent l="19050" t="19050" r="1905" b="7620"/>
                            <wp:wrapNone/>
                            <wp:docPr id="12" name="Stroomdiagram: Proce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08965"/>
                                    </a:xfrm>
                                    <a:prstGeom prst="flowChartProcess">
                                      <a:avLst/>
                                    </a:prstGeom>
                                    <a:solidFill>
                                      <a:srgbClr val="FFFFFF"/>
                                    </a:solidFill>
                                    <a:ln w="28575">
                                      <a:solidFill>
                                        <a:srgbClr val="FF0000"/>
                                      </a:solidFill>
                                      <a:miter lim="800000"/>
                                      <a:headEnd/>
                                      <a:tailEnd/>
                                    </a:ln>
                                  </wps:spPr>
                                  <wps:txbx>
                                    <w:txbxContent>
                                      <w:p w14:paraId="71B8619D" w14:textId="77777777" w:rsidR="00DA1935" w:rsidRPr="00A6559B" w:rsidRDefault="00DA1935" w:rsidP="00450F45">
                                        <w:pPr>
                                          <w:jc w:val="center"/>
                                          <w:rPr>
                                            <w:rFonts w:ascii="Trebuchet MS" w:hAnsi="Trebuchet MS"/>
                                            <w:b/>
                                            <w:sz w:val="22"/>
                                          </w:rPr>
                                        </w:pPr>
                                        <w:r w:rsidRPr="00A6559B">
                                          <w:rPr>
                                            <w:rFonts w:ascii="Trebuchet MS" w:hAnsi="Trebuchet MS"/>
                                            <w:b/>
                                            <w:sz w:val="22"/>
                                          </w:rPr>
                                          <w:t>Speciaal Basiso</w:t>
                                        </w:r>
                                        <w:r>
                                          <w:rPr>
                                            <w:rFonts w:ascii="Trebuchet MS" w:hAnsi="Trebuchet MS"/>
                                            <w:b/>
                                            <w:sz w:val="22"/>
                                          </w:rPr>
                                          <w:t>nderwijs</w:t>
                                        </w:r>
                                      </w:p>
                                      <w:p w14:paraId="4985A957" w14:textId="77777777" w:rsidR="00DA1935" w:rsidRPr="00A6559B" w:rsidRDefault="00DA1935" w:rsidP="00450F45">
                                        <w:pPr>
                                          <w:jc w:val="center"/>
                                          <w:rPr>
                                            <w:rFonts w:ascii="Trebuchet MS" w:hAnsi="Trebuchet MS"/>
                                            <w:sz w:val="22"/>
                                          </w:rPr>
                                        </w:pPr>
                                        <w:r w:rsidRPr="00A6559B">
                                          <w:rPr>
                                            <w:rFonts w:ascii="Trebuchet MS" w:hAnsi="Trebuchet MS"/>
                                            <w:b/>
                                            <w:sz w:val="22"/>
                                          </w:rPr>
                                          <w:t>Speciaal Onderwijs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A3E8F" id="_x0000_t109" coordsize="21600,21600" o:spt="109" path="m,l,21600r21600,l21600,xe">
                            <v:stroke joinstyle="miter"/>
                            <v:path gradientshapeok="t" o:connecttype="rect"/>
                          </v:shapetype>
                          <v:shape id="Stroomdiagram: Proces 12" o:spid="_x0000_s1030" type="#_x0000_t109" style="position:absolute;margin-left:191pt;margin-top:7.4pt;width:114.75pt;height:4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" strokecolor="red" strokeweight="2.25pt">
                            <v:textbox>
                              <w:txbxContent>
                                <w:p w14:paraId="71B8619D" w14:textId="77777777" w:rsidR="00DA1935" w:rsidRPr="00A6559B" w:rsidRDefault="00DA1935" w:rsidP="00450F45">
                                  <w:pPr>
                                    <w:jc w:val="center"/>
                                    <w:rPr>
                                      <w:rFonts w:ascii="Trebuchet MS" w:hAnsi="Trebuchet MS"/>
                                      <w:b/>
                                      <w:sz w:val="22"/>
                                    </w:rPr>
                                  </w:pPr>
                                  <w:r w:rsidRPr="00A6559B">
                                    <w:rPr>
                                      <w:rFonts w:ascii="Trebuchet MS" w:hAnsi="Trebuchet MS"/>
                                      <w:b/>
                                      <w:sz w:val="22"/>
                                    </w:rPr>
                                    <w:t>Speciaal Basiso</w:t>
                                  </w:r>
                                  <w:r>
                                    <w:rPr>
                                      <w:rFonts w:ascii="Trebuchet MS" w:hAnsi="Trebuchet MS"/>
                                      <w:b/>
                                      <w:sz w:val="22"/>
                                    </w:rPr>
                                    <w:t>nderwijs</w:t>
                                  </w:r>
                                </w:p>
                                <w:p w14:paraId="4985A957" w14:textId="77777777" w:rsidR="00DA1935" w:rsidRPr="00A6559B" w:rsidRDefault="00DA1935" w:rsidP="00450F45">
                                  <w:pPr>
                                    <w:jc w:val="center"/>
                                    <w:rPr>
                                      <w:rFonts w:ascii="Trebuchet MS" w:hAnsi="Trebuchet MS"/>
                                      <w:sz w:val="22"/>
                                    </w:rPr>
                                  </w:pPr>
                                  <w:r w:rsidRPr="00A6559B">
                                    <w:rPr>
                                      <w:rFonts w:ascii="Trebuchet MS" w:hAnsi="Trebuchet MS"/>
                                      <w:b/>
                                      <w:sz w:val="22"/>
                                    </w:rPr>
                                    <w:t>Speciaal Onderwijs</w:t>
                                  </w:r>
                                </w:p>
                              </w:txbxContent>
                            </v:textbox>
                          </v:shape>
                        </w:pict>
                      </mc:Fallback>
                    </mc:AlternateContent>
                  </w:r>
                </w:p>
                <w:p w14:paraId="15661AFC" w14:textId="77777777" w:rsidR="00450F45" w:rsidRPr="00A03FB3" w:rsidRDefault="00450F45" w:rsidP="004F0323">
                  <w:pPr>
                    <w:framePr w:hSpace="141" w:wrap="around" w:vAnchor="page" w:hAnchor="page" w:x="541" w:y="1486"/>
                    <w:spacing w:line="271" w:lineRule="auto"/>
                    <w:ind w:left="51"/>
                    <w:rPr>
                      <w:rFonts w:cs="Tahoma"/>
                    </w:rPr>
                  </w:pPr>
                  <w:r w:rsidRPr="00A03FB3">
                    <w:rPr>
                      <w:rFonts w:cs="Tahoma"/>
                    </w:rPr>
                    <w:t xml:space="preserve">Extra ondersteuning: </w:t>
                  </w:r>
                </w:p>
                <w:p w14:paraId="0925F5D7" w14:textId="77777777" w:rsidR="00450F45" w:rsidRPr="00A03FB3" w:rsidRDefault="00450F45" w:rsidP="004F0323">
                  <w:pPr>
                    <w:framePr w:hSpace="141" w:wrap="around" w:vAnchor="page" w:hAnchor="page" w:x="541" w:y="1486"/>
                    <w:spacing w:line="271" w:lineRule="auto"/>
                    <w:ind w:left="51"/>
                    <w:rPr>
                      <w:rFonts w:cs="Tahoma"/>
                    </w:rPr>
                  </w:pPr>
                  <w:r w:rsidRPr="00A03FB3">
                    <w:rPr>
                      <w:rFonts w:cs="Tahoma"/>
                    </w:rPr>
                    <w:t>-(deeltijd / tijdelijke) plaatsing in het SBO of cluster 3 of 4 onderwijs</w:t>
                  </w:r>
                </w:p>
                <w:p w14:paraId="1054E6BD" w14:textId="77777777" w:rsidR="00450F45" w:rsidRPr="00A03FB3" w:rsidRDefault="00450F45" w:rsidP="004F0323">
                  <w:pPr>
                    <w:framePr w:hSpace="141" w:wrap="around" w:vAnchor="page" w:hAnchor="page" w:x="541" w:y="1486"/>
                    <w:spacing w:line="271" w:lineRule="auto"/>
                    <w:ind w:left="51"/>
                    <w:rPr>
                      <w:rFonts w:cs="Tahoma"/>
                    </w:rPr>
                  </w:pPr>
                  <w:r w:rsidRPr="00A03FB3">
                    <w:rPr>
                      <w:rFonts w:cs="Tahoma"/>
                    </w:rPr>
                    <w:t>-ondersteuning / plaatsing cluster 1 of 2</w:t>
                  </w:r>
                </w:p>
                <w:p w14:paraId="2424ABE4" w14:textId="0A1D3B16" w:rsidR="00450F45" w:rsidRPr="00A03FB3" w:rsidRDefault="00AB5A4B" w:rsidP="004F0323">
                  <w:pPr>
                    <w:framePr w:hSpace="141" w:wrap="around" w:vAnchor="page" w:hAnchor="page" w:x="541" w:y="1486"/>
                    <w:spacing w:line="271" w:lineRule="auto"/>
                    <w:ind w:left="51"/>
                    <w:rPr>
                      <w:rFonts w:cs="Tahoma"/>
                    </w:rPr>
                  </w:pPr>
                  <w:r>
                    <w:rPr>
                      <w:rFonts w:cs="Tahoma"/>
                      <w:noProof/>
                    </w:rPr>
                    <mc:AlternateContent>
                      <mc:Choice Requires="wps">
                        <w:drawing>
                          <wp:anchor distT="0" distB="0" distL="114300" distR="114300" simplePos="0" relativeHeight="251674624" behindDoc="0" locked="0" layoutInCell="1" allowOverlap="1" wp14:anchorId="2A4EBD88" wp14:editId="385759CF">
                            <wp:simplePos x="0" y="0"/>
                            <wp:positionH relativeFrom="column">
                              <wp:posOffset>3058795</wp:posOffset>
                            </wp:positionH>
                            <wp:positionV relativeFrom="paragraph">
                              <wp:posOffset>227330</wp:posOffset>
                            </wp:positionV>
                            <wp:extent cx="255905" cy="935355"/>
                            <wp:effectExtent l="19050" t="19050" r="12700" b="22860"/>
                            <wp:wrapNone/>
                            <wp:docPr id="20" name="PIJL-OMHOOG en -OMLAAG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905" cy="935355"/>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052431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PIJL-OMHOOG en -OMLAAG 20" o:spid="_x0000_s1026" type="#_x0000_t70" style="position:absolute;margin-left:240.85pt;margin-top:17.9pt;width:20.15pt;height:7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" adj=",2955" fillcolor="#4f81bd" strokecolor="#385d8a" strokeweight="2pt">
                            <v:path arrowok="t"/>
                          </v:shape>
                        </w:pict>
                      </mc:Fallback>
                    </mc:AlternateContent>
                  </w:r>
                  <w:r w:rsidR="00450F45" w:rsidRPr="00A03FB3">
                    <w:rPr>
                      <w:rFonts w:cs="Tahoma"/>
                    </w:rPr>
                    <w:t>-aangepaste voorzieningen Jeugdzorg onder/na school, behandeling vanuit zorg</w:t>
                  </w:r>
                </w:p>
              </w:tc>
            </w:tr>
            <w:tr w:rsidR="00450F45" w:rsidRPr="00A03FB3" w14:paraId="1CEC2A77" w14:textId="77777777" w:rsidTr="00554DD7">
              <w:trPr>
                <w:cantSplit/>
                <w:trHeight w:val="476"/>
              </w:trPr>
              <w:tc>
                <w:tcPr>
                  <w:tcW w:w="485" w:type="dxa"/>
                  <w:vMerge w:val="restart"/>
                  <w:tcBorders>
                    <w:left w:val="single" w:sz="4" w:space="0" w:color="auto"/>
                    <w:bottom w:val="single" w:sz="4" w:space="0" w:color="auto"/>
                    <w:right w:val="single" w:sz="4" w:space="0" w:color="auto"/>
                  </w:tcBorders>
                  <w:textDirection w:val="btLr"/>
                </w:tcPr>
                <w:p w14:paraId="7A38D2B1" w14:textId="77777777" w:rsidR="00450F45" w:rsidRPr="00A03FB3" w:rsidRDefault="00450F45" w:rsidP="004F0323">
                  <w:pPr>
                    <w:framePr w:hSpace="141" w:wrap="around" w:vAnchor="page" w:hAnchor="page" w:x="541" w:y="1486"/>
                    <w:spacing w:line="271" w:lineRule="auto"/>
                    <w:ind w:left="51"/>
                    <w:jc w:val="center"/>
                    <w:rPr>
                      <w:rFonts w:cs="Tahoma"/>
                      <w:b/>
                      <w:noProof/>
                      <w:lang w:val="en-US"/>
                    </w:rPr>
                  </w:pPr>
                  <w:r w:rsidRPr="00A03FB3">
                    <w:rPr>
                      <w:rFonts w:cs="Tahoma"/>
                      <w:b/>
                      <w:noProof/>
                      <w:lang w:val="en-US"/>
                    </w:rPr>
                    <w:t>Afstemming lokale ondersteuningsinstellingen</w:t>
                  </w:r>
                </w:p>
              </w:tc>
              <w:tc>
                <w:tcPr>
                  <w:tcW w:w="909" w:type="dxa"/>
                  <w:vMerge w:val="restart"/>
                  <w:tcBorders>
                    <w:left w:val="single" w:sz="4" w:space="0" w:color="auto"/>
                    <w:bottom w:val="single" w:sz="4" w:space="0" w:color="auto"/>
                    <w:right w:val="single" w:sz="4" w:space="0" w:color="auto"/>
                  </w:tcBorders>
                  <w:textDirection w:val="btLr"/>
                  <w:vAlign w:val="center"/>
                </w:tcPr>
                <w:p w14:paraId="70F7C88F" w14:textId="77777777" w:rsidR="00450F45" w:rsidRPr="00A03FB3" w:rsidRDefault="00450F45" w:rsidP="004F0323">
                  <w:pPr>
                    <w:framePr w:hSpace="141" w:wrap="around" w:vAnchor="page" w:hAnchor="page" w:x="541" w:y="1486"/>
                    <w:spacing w:line="271" w:lineRule="auto"/>
                    <w:ind w:left="51"/>
                    <w:jc w:val="center"/>
                    <w:rPr>
                      <w:rFonts w:cs="Tahoma"/>
                      <w:b/>
                      <w:noProof/>
                      <w:lang w:val="en-US"/>
                    </w:rPr>
                  </w:pPr>
                  <w:r w:rsidRPr="00A03FB3">
                    <w:rPr>
                      <w:rFonts w:cs="Tahoma"/>
                      <w:b/>
                      <w:noProof/>
                      <w:lang w:val="en-US"/>
                    </w:rPr>
                    <w:t>EXTRA ONDERSTEUNING</w:t>
                  </w:r>
                </w:p>
              </w:tc>
              <w:tc>
                <w:tcPr>
                  <w:tcW w:w="1628" w:type="dxa"/>
                  <w:vMerge/>
                  <w:tcBorders>
                    <w:top w:val="single" w:sz="4" w:space="0" w:color="auto"/>
                    <w:left w:val="single" w:sz="4" w:space="0" w:color="auto"/>
                    <w:bottom w:val="single" w:sz="4" w:space="0" w:color="auto"/>
                    <w:right w:val="single" w:sz="4" w:space="0" w:color="auto"/>
                  </w:tcBorders>
                  <w:textDirection w:val="btLr"/>
                </w:tcPr>
                <w:p w14:paraId="6CD60451" w14:textId="77777777" w:rsidR="00450F45" w:rsidRPr="00A03FB3" w:rsidRDefault="00450F45" w:rsidP="004F0323">
                  <w:pPr>
                    <w:framePr w:hSpace="141" w:wrap="around" w:vAnchor="page" w:hAnchor="page" w:x="541" w:y="1486"/>
                    <w:spacing w:line="271" w:lineRule="auto"/>
                    <w:ind w:left="51"/>
                    <w:jc w:val="center"/>
                    <w:rPr>
                      <w:rFonts w:cs="Tahoma"/>
                      <w:b/>
                    </w:rPr>
                  </w:pPr>
                </w:p>
              </w:tc>
              <w:tc>
                <w:tcPr>
                  <w:tcW w:w="3650" w:type="dxa"/>
                  <w:vMerge/>
                  <w:tcBorders>
                    <w:top w:val="single" w:sz="4" w:space="0" w:color="auto"/>
                    <w:left w:val="single" w:sz="4" w:space="0" w:color="auto"/>
                    <w:bottom w:val="single" w:sz="4" w:space="0" w:color="auto"/>
                    <w:right w:val="single" w:sz="4" w:space="0" w:color="auto"/>
                  </w:tcBorders>
                </w:tcPr>
                <w:p w14:paraId="697086B1" w14:textId="77777777" w:rsidR="00450F45" w:rsidRPr="00A03FB3" w:rsidRDefault="00450F45" w:rsidP="004F0323">
                  <w:pPr>
                    <w:framePr w:hSpace="141" w:wrap="around" w:vAnchor="page" w:hAnchor="page" w:x="541" w:y="1486"/>
                    <w:spacing w:line="271" w:lineRule="auto"/>
                    <w:ind w:left="51"/>
                    <w:rPr>
                      <w:rFonts w:cs="Tahoma"/>
                    </w:rPr>
                  </w:pPr>
                </w:p>
              </w:tc>
            </w:tr>
            <w:tr w:rsidR="00450F45" w:rsidRPr="00A03FB3" w14:paraId="0A1D58A6" w14:textId="77777777" w:rsidTr="00554DD7">
              <w:trPr>
                <w:trHeight w:val="1468"/>
              </w:trPr>
              <w:tc>
                <w:tcPr>
                  <w:tcW w:w="485" w:type="dxa"/>
                  <w:vMerge/>
                  <w:tcBorders>
                    <w:top w:val="single" w:sz="4" w:space="0" w:color="auto"/>
                    <w:left w:val="single" w:sz="4" w:space="0" w:color="auto"/>
                    <w:bottom w:val="single" w:sz="4" w:space="0" w:color="auto"/>
                    <w:right w:val="single" w:sz="4" w:space="0" w:color="auto"/>
                  </w:tcBorders>
                </w:tcPr>
                <w:p w14:paraId="2B25DBDE" w14:textId="77777777" w:rsidR="00450F45" w:rsidRPr="00A03FB3" w:rsidRDefault="00450F45" w:rsidP="004F0323">
                  <w:pPr>
                    <w:framePr w:hSpace="141" w:wrap="around" w:vAnchor="page" w:hAnchor="page" w:x="541" w:y="1486"/>
                    <w:spacing w:line="271" w:lineRule="auto"/>
                    <w:ind w:left="51"/>
                    <w:rPr>
                      <w:rFonts w:cs="Tahoma"/>
                      <w:b/>
                    </w:rPr>
                  </w:pPr>
                </w:p>
              </w:tc>
              <w:tc>
                <w:tcPr>
                  <w:tcW w:w="909" w:type="dxa"/>
                  <w:vMerge/>
                  <w:tcBorders>
                    <w:top w:val="single" w:sz="4" w:space="0" w:color="auto"/>
                    <w:left w:val="single" w:sz="4" w:space="0" w:color="auto"/>
                    <w:bottom w:val="single" w:sz="4" w:space="0" w:color="auto"/>
                    <w:right w:val="single" w:sz="4" w:space="0" w:color="auto"/>
                  </w:tcBorders>
                </w:tcPr>
                <w:p w14:paraId="667095CF" w14:textId="77777777" w:rsidR="00450F45" w:rsidRPr="00A03FB3" w:rsidRDefault="00450F45" w:rsidP="004F0323">
                  <w:pPr>
                    <w:framePr w:hSpace="141" w:wrap="around" w:vAnchor="page" w:hAnchor="page" w:x="541" w:y="1486"/>
                    <w:spacing w:line="271" w:lineRule="auto"/>
                    <w:ind w:left="51"/>
                    <w:rPr>
                      <w:rFonts w:cs="Tahoma"/>
                      <w:b/>
                    </w:rPr>
                  </w:pPr>
                </w:p>
              </w:tc>
              <w:tc>
                <w:tcPr>
                  <w:tcW w:w="1628" w:type="dxa"/>
                  <w:tcBorders>
                    <w:top w:val="single" w:sz="4" w:space="0" w:color="auto"/>
                    <w:left w:val="single" w:sz="4" w:space="0" w:color="auto"/>
                    <w:bottom w:val="single" w:sz="4" w:space="0" w:color="auto"/>
                    <w:right w:val="single" w:sz="4" w:space="0" w:color="auto"/>
                  </w:tcBorders>
                  <w:textDirection w:val="btLr"/>
                </w:tcPr>
                <w:p w14:paraId="08300EF4" w14:textId="77777777" w:rsidR="00450F45" w:rsidRPr="00A03FB3" w:rsidRDefault="00450F45" w:rsidP="004F0323">
                  <w:pPr>
                    <w:framePr w:hSpace="141" w:wrap="around" w:vAnchor="page" w:hAnchor="page" w:x="541" w:y="1486"/>
                    <w:spacing w:line="271" w:lineRule="auto"/>
                    <w:ind w:left="51" w:right="102"/>
                    <w:jc w:val="center"/>
                    <w:rPr>
                      <w:rFonts w:cs="Tahoma"/>
                      <w:b/>
                    </w:rPr>
                  </w:pPr>
                  <w:r w:rsidRPr="00A03FB3">
                    <w:rPr>
                      <w:rFonts w:cs="Tahoma"/>
                      <w:b/>
                    </w:rPr>
                    <w:t>6</w:t>
                  </w:r>
                </w:p>
                <w:p w14:paraId="36BA5792" w14:textId="77777777" w:rsidR="00450F45" w:rsidRPr="00A03FB3" w:rsidRDefault="00450F45" w:rsidP="004F0323">
                  <w:pPr>
                    <w:framePr w:hSpace="141" w:wrap="around" w:vAnchor="page" w:hAnchor="page" w:x="541" w:y="1486"/>
                    <w:spacing w:line="271" w:lineRule="auto"/>
                    <w:ind w:left="51" w:right="102"/>
                    <w:jc w:val="center"/>
                    <w:rPr>
                      <w:rFonts w:cs="Tahoma"/>
                      <w:b/>
                    </w:rPr>
                  </w:pPr>
                  <w:r w:rsidRPr="00A03FB3">
                    <w:rPr>
                      <w:rFonts w:cs="Tahoma"/>
                      <w:b/>
                    </w:rPr>
                    <w:t xml:space="preserve">Commissie voor Advies </w:t>
                  </w:r>
                </w:p>
              </w:tc>
              <w:tc>
                <w:tcPr>
                  <w:tcW w:w="3650" w:type="dxa"/>
                  <w:tcBorders>
                    <w:top w:val="single" w:sz="4" w:space="0" w:color="auto"/>
                    <w:left w:val="single" w:sz="4" w:space="0" w:color="auto"/>
                    <w:bottom w:val="single" w:sz="4" w:space="0" w:color="auto"/>
                    <w:right w:val="single" w:sz="4" w:space="0" w:color="auto"/>
                  </w:tcBorders>
                </w:tcPr>
                <w:p w14:paraId="25BE46F8" w14:textId="5008E71A" w:rsidR="00450F45" w:rsidRPr="00A03FB3" w:rsidRDefault="00130BD6" w:rsidP="004F0323">
                  <w:pPr>
                    <w:framePr w:hSpace="141" w:wrap="around" w:vAnchor="page" w:hAnchor="page" w:x="541" w:y="1486"/>
                    <w:spacing w:line="271" w:lineRule="auto"/>
                    <w:ind w:left="51"/>
                    <w:rPr>
                      <w:rFonts w:cs="Tahoma"/>
                    </w:rPr>
                  </w:pPr>
                  <w:r>
                    <w:rPr>
                      <w:rFonts w:cs="Tahoma"/>
                      <w:noProof/>
                    </w:rPr>
                    <mc:AlternateContent>
                      <mc:Choice Requires="wps">
                        <w:drawing>
                          <wp:anchor distT="0" distB="0" distL="114300" distR="114300" simplePos="0" relativeHeight="251676672" behindDoc="0" locked="0" layoutInCell="1" allowOverlap="1" wp14:anchorId="29C9CC1F" wp14:editId="440CB43D">
                            <wp:simplePos x="0" y="0"/>
                            <wp:positionH relativeFrom="column">
                              <wp:posOffset>2427660</wp:posOffset>
                            </wp:positionH>
                            <wp:positionV relativeFrom="paragraph">
                              <wp:posOffset>24737</wp:posOffset>
                            </wp:positionV>
                            <wp:extent cx="1876508" cy="897918"/>
                            <wp:effectExtent l="0" t="0" r="28575" b="16510"/>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508" cy="897918"/>
                                    </a:xfrm>
                                    <a:prstGeom prst="rect">
                                      <a:avLst/>
                                    </a:prstGeom>
                                    <a:solidFill>
                                      <a:sysClr val="window" lastClr="FFFFFF"/>
                                    </a:solidFill>
                                    <a:ln w="25400" cap="flat" cmpd="sng" algn="ctr">
                                      <a:solidFill>
                                        <a:srgbClr val="F79646"/>
                                      </a:solidFill>
                                      <a:prstDash val="solid"/>
                                    </a:ln>
                                    <a:effectLst/>
                                  </wps:spPr>
                                  <wps:txbx>
                                    <w:txbxContent>
                                      <w:p w14:paraId="47812B05" w14:textId="77777777" w:rsidR="00DA1935" w:rsidRDefault="00DA1935" w:rsidP="00450F45">
                                        <w:pPr>
                                          <w:jc w:val="center"/>
                                          <w:rPr>
                                            <w:rFonts w:ascii="Trebuchet MS" w:hAnsi="Trebuchet MS"/>
                                            <w:b/>
                                            <w:color w:val="000000"/>
                                            <w:szCs w:val="18"/>
                                          </w:rPr>
                                        </w:pPr>
                                        <w:r w:rsidRPr="00A6559B">
                                          <w:rPr>
                                            <w:rFonts w:ascii="Trebuchet MS" w:hAnsi="Trebuchet MS"/>
                                            <w:b/>
                                            <w:color w:val="000000"/>
                                            <w:szCs w:val="18"/>
                                          </w:rPr>
                                          <w:t xml:space="preserve">Commissie </w:t>
                                        </w:r>
                                        <w:r>
                                          <w:rPr>
                                            <w:rFonts w:ascii="Trebuchet MS" w:hAnsi="Trebuchet MS"/>
                                            <w:b/>
                                            <w:color w:val="000000"/>
                                            <w:szCs w:val="18"/>
                                          </w:rPr>
                                          <w:t>voor Advies</w:t>
                                        </w:r>
                                      </w:p>
                                      <w:p w14:paraId="415C4000" w14:textId="77777777" w:rsidR="00DA1935" w:rsidRPr="00A6559B" w:rsidRDefault="00DA1935" w:rsidP="00450F45">
                                        <w:pPr>
                                          <w:jc w:val="center"/>
                                          <w:rPr>
                                            <w:rFonts w:ascii="Trebuchet MS" w:hAnsi="Trebuchet MS"/>
                                            <w:color w:val="000000"/>
                                            <w:szCs w:val="18"/>
                                          </w:rPr>
                                        </w:pPr>
                                        <w:r w:rsidRPr="00A6559B">
                                          <w:rPr>
                                            <w:rFonts w:ascii="Trebuchet MS" w:hAnsi="Trebuchet MS"/>
                                            <w:b/>
                                            <w:color w:val="000000"/>
                                            <w:szCs w:val="18"/>
                                          </w:rPr>
                                          <w:t>Toelaatbaarheidsverklaring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9CC1F" id="Rechthoek 15" o:spid="_x0000_s1031" style="position:absolute;left:0;text-align:left;margin-left:191.15pt;margin-top:1.95pt;width:147.75pt;height:7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" fillcolor="window" strokecolor="#f79646" strokeweight="2pt">
                            <v:path arrowok="t"/>
                            <v:textbox>
                              <w:txbxContent>
                                <w:p w14:paraId="47812B05" w14:textId="77777777" w:rsidR="00DA1935" w:rsidRDefault="00DA1935" w:rsidP="00450F45">
                                  <w:pPr>
                                    <w:jc w:val="center"/>
                                    <w:rPr>
                                      <w:rFonts w:ascii="Trebuchet MS" w:hAnsi="Trebuchet MS"/>
                                      <w:b/>
                                      <w:color w:val="000000"/>
                                      <w:szCs w:val="18"/>
                                    </w:rPr>
                                  </w:pPr>
                                  <w:r w:rsidRPr="00A6559B">
                                    <w:rPr>
                                      <w:rFonts w:ascii="Trebuchet MS" w:hAnsi="Trebuchet MS"/>
                                      <w:b/>
                                      <w:color w:val="000000"/>
                                      <w:szCs w:val="18"/>
                                    </w:rPr>
                                    <w:t xml:space="preserve">Commissie </w:t>
                                  </w:r>
                                  <w:r>
                                    <w:rPr>
                                      <w:rFonts w:ascii="Trebuchet MS" w:hAnsi="Trebuchet MS"/>
                                      <w:b/>
                                      <w:color w:val="000000"/>
                                      <w:szCs w:val="18"/>
                                    </w:rPr>
                                    <w:t>voor Advies</w:t>
                                  </w:r>
                                </w:p>
                                <w:p w14:paraId="415C4000" w14:textId="77777777" w:rsidR="00DA1935" w:rsidRPr="00A6559B" w:rsidRDefault="00DA1935" w:rsidP="00450F45">
                                  <w:pPr>
                                    <w:jc w:val="center"/>
                                    <w:rPr>
                                      <w:rFonts w:ascii="Trebuchet MS" w:hAnsi="Trebuchet MS"/>
                                      <w:color w:val="000000"/>
                                      <w:szCs w:val="18"/>
                                    </w:rPr>
                                  </w:pPr>
                                  <w:r w:rsidRPr="00A6559B">
                                    <w:rPr>
                                      <w:rFonts w:ascii="Trebuchet MS" w:hAnsi="Trebuchet MS"/>
                                      <w:b/>
                                      <w:color w:val="000000"/>
                                      <w:szCs w:val="18"/>
                                    </w:rPr>
                                    <w:t>Toelaatbaarheidsverklaring</w:t>
                                  </w:r>
                                </w:p>
                              </w:txbxContent>
                            </v:textbox>
                          </v:rect>
                        </w:pict>
                      </mc:Fallback>
                    </mc:AlternateContent>
                  </w:r>
                </w:p>
                <w:p w14:paraId="0FB56426" w14:textId="69D94A6B" w:rsidR="00450F45" w:rsidRPr="00A03FB3" w:rsidRDefault="00450F45" w:rsidP="004F0323">
                  <w:pPr>
                    <w:framePr w:hSpace="141" w:wrap="around" w:vAnchor="page" w:hAnchor="page" w:x="541" w:y="1486"/>
                    <w:spacing w:line="271" w:lineRule="auto"/>
                    <w:ind w:left="51"/>
                    <w:rPr>
                      <w:rFonts w:cs="Tahoma"/>
                    </w:rPr>
                  </w:pPr>
                  <w:r w:rsidRPr="00A03FB3">
                    <w:rPr>
                      <w:rFonts w:cs="Tahoma"/>
                    </w:rPr>
                    <w:t>Handelingsgericht indiceren. Vaste leden en disciplines op afroep.</w:t>
                  </w:r>
                </w:p>
                <w:p w14:paraId="3CCFC74B" w14:textId="77777777" w:rsidR="00450F45" w:rsidRPr="00A03FB3" w:rsidRDefault="00450F45" w:rsidP="004F0323">
                  <w:pPr>
                    <w:framePr w:hSpace="141" w:wrap="around" w:vAnchor="page" w:hAnchor="page" w:x="541" w:y="1486"/>
                    <w:spacing w:line="271" w:lineRule="auto"/>
                    <w:ind w:left="51"/>
                    <w:rPr>
                      <w:rFonts w:cs="Tahoma"/>
                    </w:rPr>
                  </w:pPr>
                  <w:r w:rsidRPr="00A03FB3">
                    <w:rPr>
                      <w:rFonts w:cs="Tahoma"/>
                    </w:rPr>
                    <w:t>Afgeven toelaatbaarheidsverklaring.</w:t>
                  </w:r>
                </w:p>
              </w:tc>
            </w:tr>
            <w:tr w:rsidR="00450F45" w:rsidRPr="00A03FB3" w14:paraId="344BEB81" w14:textId="77777777" w:rsidTr="00554DD7">
              <w:trPr>
                <w:trHeight w:val="1468"/>
              </w:trPr>
              <w:tc>
                <w:tcPr>
                  <w:tcW w:w="485" w:type="dxa"/>
                  <w:vMerge/>
                  <w:tcBorders>
                    <w:top w:val="single" w:sz="4" w:space="0" w:color="auto"/>
                    <w:left w:val="single" w:sz="4" w:space="0" w:color="auto"/>
                    <w:bottom w:val="single" w:sz="4" w:space="0" w:color="auto"/>
                    <w:right w:val="single" w:sz="4" w:space="0" w:color="auto"/>
                  </w:tcBorders>
                </w:tcPr>
                <w:p w14:paraId="22DE87F6" w14:textId="77777777" w:rsidR="00450F45" w:rsidRPr="00A03FB3" w:rsidRDefault="00450F45" w:rsidP="004F0323">
                  <w:pPr>
                    <w:framePr w:hSpace="141" w:wrap="around" w:vAnchor="page" w:hAnchor="page" w:x="541" w:y="1486"/>
                    <w:spacing w:line="271" w:lineRule="auto"/>
                    <w:ind w:left="51"/>
                    <w:rPr>
                      <w:rFonts w:cs="Tahoma"/>
                      <w:b/>
                    </w:rPr>
                  </w:pPr>
                </w:p>
              </w:tc>
              <w:tc>
                <w:tcPr>
                  <w:tcW w:w="909" w:type="dxa"/>
                  <w:tcBorders>
                    <w:top w:val="single" w:sz="4" w:space="0" w:color="auto"/>
                    <w:left w:val="single" w:sz="4" w:space="0" w:color="auto"/>
                    <w:right w:val="single" w:sz="4" w:space="0" w:color="auto"/>
                  </w:tcBorders>
                  <w:shd w:val="clear" w:color="auto" w:fill="FFCC99"/>
                </w:tcPr>
                <w:p w14:paraId="4E12AFEC" w14:textId="77777777" w:rsidR="00450F45" w:rsidRPr="00A03FB3" w:rsidRDefault="00450F45" w:rsidP="004F0323">
                  <w:pPr>
                    <w:framePr w:hSpace="141" w:wrap="around" w:vAnchor="page" w:hAnchor="page" w:x="541" w:y="1486"/>
                    <w:spacing w:line="271" w:lineRule="auto"/>
                    <w:ind w:left="51"/>
                    <w:rPr>
                      <w:rFonts w:cs="Tahoma"/>
                      <w:b/>
                    </w:rPr>
                  </w:pPr>
                </w:p>
              </w:tc>
              <w:tc>
                <w:tcPr>
                  <w:tcW w:w="1628" w:type="dxa"/>
                  <w:tcBorders>
                    <w:top w:val="single" w:sz="4" w:space="0" w:color="auto"/>
                    <w:left w:val="single" w:sz="4" w:space="0" w:color="auto"/>
                    <w:right w:val="single" w:sz="4" w:space="0" w:color="auto"/>
                  </w:tcBorders>
                  <w:shd w:val="clear" w:color="auto" w:fill="FFCC99"/>
                  <w:textDirection w:val="btLr"/>
                </w:tcPr>
                <w:p w14:paraId="3DF3DC7B" w14:textId="77777777" w:rsidR="00450F45" w:rsidRPr="00A03FB3" w:rsidRDefault="00450F45" w:rsidP="004F0323">
                  <w:pPr>
                    <w:framePr w:hSpace="141" w:wrap="around" w:vAnchor="page" w:hAnchor="page" w:x="541" w:y="1486"/>
                    <w:spacing w:line="271" w:lineRule="auto"/>
                    <w:ind w:left="51" w:right="102"/>
                    <w:jc w:val="center"/>
                    <w:rPr>
                      <w:rFonts w:cs="Tahoma"/>
                      <w:b/>
                    </w:rPr>
                  </w:pPr>
                  <w:r w:rsidRPr="00A03FB3">
                    <w:rPr>
                      <w:rFonts w:cs="Tahoma"/>
                      <w:b/>
                    </w:rPr>
                    <w:t>5</w:t>
                  </w:r>
                </w:p>
                <w:p w14:paraId="4F5E3C2A" w14:textId="77777777" w:rsidR="00450F45" w:rsidRPr="00A03FB3" w:rsidRDefault="00450F45" w:rsidP="004F0323">
                  <w:pPr>
                    <w:framePr w:hSpace="141" w:wrap="around" w:vAnchor="page" w:hAnchor="page" w:x="541" w:y="1486"/>
                    <w:spacing w:line="271" w:lineRule="auto"/>
                    <w:ind w:left="51" w:right="102"/>
                    <w:jc w:val="center"/>
                    <w:rPr>
                      <w:rFonts w:cs="Tahoma"/>
                      <w:b/>
                    </w:rPr>
                  </w:pPr>
                  <w:r w:rsidRPr="00A03FB3">
                    <w:rPr>
                      <w:rFonts w:cs="Tahoma"/>
                      <w:b/>
                    </w:rPr>
                    <w:t xml:space="preserve">Schakel-functionaris </w:t>
                  </w:r>
                </w:p>
                <w:p w14:paraId="6D36FD28" w14:textId="77777777" w:rsidR="00450F45" w:rsidRPr="00A03FB3" w:rsidRDefault="00450F45" w:rsidP="004F0323">
                  <w:pPr>
                    <w:framePr w:hSpace="141" w:wrap="around" w:vAnchor="page" w:hAnchor="page" w:x="541" w:y="1486"/>
                    <w:spacing w:line="271" w:lineRule="auto"/>
                    <w:ind w:left="51" w:right="102"/>
                    <w:jc w:val="center"/>
                    <w:rPr>
                      <w:rFonts w:cs="Tahoma"/>
                      <w:b/>
                    </w:rPr>
                  </w:pPr>
                  <w:r w:rsidRPr="00A03FB3">
                    <w:rPr>
                      <w:rFonts w:cs="Tahoma"/>
                      <w:b/>
                    </w:rPr>
                    <w:t>OPRON</w:t>
                  </w:r>
                </w:p>
              </w:tc>
              <w:tc>
                <w:tcPr>
                  <w:tcW w:w="3650" w:type="dxa"/>
                  <w:tcBorders>
                    <w:top w:val="single" w:sz="4" w:space="0" w:color="auto"/>
                    <w:left w:val="single" w:sz="4" w:space="0" w:color="auto"/>
                    <w:right w:val="single" w:sz="4" w:space="0" w:color="auto"/>
                  </w:tcBorders>
                  <w:shd w:val="clear" w:color="auto" w:fill="FFCC99"/>
                </w:tcPr>
                <w:p w14:paraId="719AE8EE" w14:textId="09BB3E6A" w:rsidR="00450F45" w:rsidRPr="00A03FB3" w:rsidRDefault="00AB5A4B" w:rsidP="004F0323">
                  <w:pPr>
                    <w:framePr w:hSpace="141" w:wrap="around" w:vAnchor="page" w:hAnchor="page" w:x="541" w:y="1486"/>
                    <w:spacing w:line="271" w:lineRule="auto"/>
                    <w:ind w:left="51"/>
                    <w:rPr>
                      <w:rFonts w:cs="Tahoma"/>
                    </w:rPr>
                  </w:pPr>
                  <w:r>
                    <w:rPr>
                      <w:rFonts w:cs="Tahoma"/>
                      <w:noProof/>
                    </w:rPr>
                    <mc:AlternateContent>
                      <mc:Choice Requires="wps">
                        <w:drawing>
                          <wp:anchor distT="0" distB="0" distL="114300" distR="114300" simplePos="0" relativeHeight="251678720" behindDoc="0" locked="0" layoutInCell="1" allowOverlap="1" wp14:anchorId="3DA88034" wp14:editId="62239295">
                            <wp:simplePos x="0" y="0"/>
                            <wp:positionH relativeFrom="column">
                              <wp:posOffset>2429510</wp:posOffset>
                            </wp:positionH>
                            <wp:positionV relativeFrom="paragraph">
                              <wp:posOffset>94615</wp:posOffset>
                            </wp:positionV>
                            <wp:extent cx="1560195" cy="1623060"/>
                            <wp:effectExtent l="0" t="0" r="0" b="7620"/>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0195" cy="1623060"/>
                                    </a:xfrm>
                                    <a:prstGeom prst="rect">
                                      <a:avLst/>
                                    </a:prstGeom>
                                    <a:solidFill>
                                      <a:srgbClr val="9BBB59">
                                        <a:lumMod val="20000"/>
                                        <a:lumOff val="80000"/>
                                      </a:srgbClr>
                                    </a:solidFill>
                                    <a:ln w="25400" cap="flat" cmpd="sng" algn="ctr">
                                      <a:solidFill>
                                        <a:srgbClr val="9BBB59"/>
                                      </a:solidFill>
                                      <a:prstDash val="solid"/>
                                    </a:ln>
                                    <a:effectLst/>
                                  </wps:spPr>
                                  <wps:txbx>
                                    <w:txbxContent>
                                      <w:p w14:paraId="015D9A12" w14:textId="77777777" w:rsidR="00DA1935" w:rsidRPr="00A6559B" w:rsidRDefault="00DA1935" w:rsidP="00450F45">
                                        <w:pPr>
                                          <w:pBdr>
                                            <w:between w:val="single" w:sz="4" w:space="1" w:color="auto"/>
                                          </w:pBdr>
                                          <w:jc w:val="center"/>
                                          <w:rPr>
                                            <w:rFonts w:ascii="Trebuchet MS" w:hAnsi="Trebuchet MS"/>
                                            <w:sz w:val="22"/>
                                          </w:rPr>
                                        </w:pPr>
                                        <w:r w:rsidRPr="00A6559B">
                                          <w:rPr>
                                            <w:rFonts w:ascii="Trebuchet MS" w:hAnsi="Trebuchet MS"/>
                                            <w:b/>
                                            <w:sz w:val="22"/>
                                          </w:rPr>
                                          <w:t>Basisondersteuning</w:t>
                                        </w:r>
                                        <w:r>
                                          <w:rPr>
                                            <w:rFonts w:ascii="Trebuchet MS" w:hAnsi="Trebuchet MS"/>
                                            <w:b/>
                                            <w:sz w:val="22"/>
                                          </w:rPr>
                                          <w:t xml:space="preserve"> +</w:t>
                                        </w:r>
                                        <w:r w:rsidRPr="00A6559B">
                                          <w:rPr>
                                            <w:rFonts w:ascii="Trebuchet MS" w:hAnsi="Trebuchet MS"/>
                                            <w:b/>
                                            <w:sz w:val="22"/>
                                          </w:rPr>
                                          <w:t xml:space="preserve"> </w:t>
                                        </w:r>
                                        <w:r>
                                          <w:rPr>
                                            <w:rFonts w:ascii="Trebuchet MS" w:hAnsi="Trebuchet MS"/>
                                            <w:b/>
                                            <w:sz w:val="22"/>
                                          </w:rPr>
                                          <w:t>(kortdurende en langdurige) interventies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88034" id="Rechthoek 13" o:spid="_x0000_s1032" style="position:absolute;left:0;text-align:left;margin-left:191.3pt;margin-top:7.45pt;width:122.85pt;height:12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" fillcolor="#ebf1de" strokecolor="#9bbb59" strokeweight="2pt">
                            <v:path arrowok="t"/>
                            <v:textbox>
                              <w:txbxContent>
                                <w:p w14:paraId="015D9A12" w14:textId="77777777" w:rsidR="00DA1935" w:rsidRPr="00A6559B" w:rsidRDefault="00DA1935" w:rsidP="00450F45">
                                  <w:pPr>
                                    <w:pBdr>
                                      <w:between w:val="single" w:sz="4" w:space="1" w:color="auto"/>
                                    </w:pBdr>
                                    <w:jc w:val="center"/>
                                    <w:rPr>
                                      <w:rFonts w:ascii="Trebuchet MS" w:hAnsi="Trebuchet MS"/>
                                      <w:sz w:val="22"/>
                                    </w:rPr>
                                  </w:pPr>
                                  <w:r w:rsidRPr="00A6559B">
                                    <w:rPr>
                                      <w:rFonts w:ascii="Trebuchet MS" w:hAnsi="Trebuchet MS"/>
                                      <w:b/>
                                      <w:sz w:val="22"/>
                                    </w:rPr>
                                    <w:t>Basisondersteuning</w:t>
                                  </w:r>
                                  <w:r>
                                    <w:rPr>
                                      <w:rFonts w:ascii="Trebuchet MS" w:hAnsi="Trebuchet MS"/>
                                      <w:b/>
                                      <w:sz w:val="22"/>
                                    </w:rPr>
                                    <w:t xml:space="preserve"> +</w:t>
                                  </w:r>
                                  <w:r w:rsidRPr="00A6559B">
                                    <w:rPr>
                                      <w:rFonts w:ascii="Trebuchet MS" w:hAnsi="Trebuchet MS"/>
                                      <w:b/>
                                      <w:sz w:val="22"/>
                                    </w:rPr>
                                    <w:t xml:space="preserve"> </w:t>
                                  </w:r>
                                  <w:r>
                                    <w:rPr>
                                      <w:rFonts w:ascii="Trebuchet MS" w:hAnsi="Trebuchet MS"/>
                                      <w:b/>
                                      <w:sz w:val="22"/>
                                    </w:rPr>
                                    <w:t>(kortdurende en langdurige) interventies</w:t>
                                  </w:r>
                                </w:p>
                              </w:txbxContent>
                            </v:textbox>
                          </v:rect>
                        </w:pict>
                      </mc:Fallback>
                    </mc:AlternateContent>
                  </w:r>
                </w:p>
                <w:p w14:paraId="5EE6E6F9" w14:textId="77777777" w:rsidR="00450F45" w:rsidRPr="00A03FB3" w:rsidRDefault="00450F45" w:rsidP="004F0323">
                  <w:pPr>
                    <w:framePr w:hSpace="141" w:wrap="around" w:vAnchor="page" w:hAnchor="page" w:x="541" w:y="1486"/>
                    <w:spacing w:line="271" w:lineRule="auto"/>
                    <w:ind w:left="51"/>
                    <w:rPr>
                      <w:rFonts w:cs="Tahoma"/>
                    </w:rPr>
                  </w:pPr>
                  <w:r w:rsidRPr="00A03FB3">
                    <w:rPr>
                      <w:rFonts w:cs="Tahoma"/>
                    </w:rPr>
                    <w:t>Schakelen naar extra ondersteuning (voorbereiden TLV).</w:t>
                  </w:r>
                </w:p>
                <w:p w14:paraId="5B37C9AE" w14:textId="77777777" w:rsidR="00450F45" w:rsidRPr="00A03FB3" w:rsidRDefault="00450F45" w:rsidP="004F0323">
                  <w:pPr>
                    <w:framePr w:hSpace="141" w:wrap="around" w:vAnchor="page" w:hAnchor="page" w:x="541" w:y="1486"/>
                    <w:spacing w:line="271" w:lineRule="auto"/>
                    <w:rPr>
                      <w:rFonts w:cs="Tahoma"/>
                    </w:rPr>
                  </w:pPr>
                  <w:r w:rsidRPr="00A03FB3">
                    <w:rPr>
                      <w:rFonts w:cs="Tahoma"/>
                    </w:rPr>
                    <w:t xml:space="preserve"> Toewijzen interventies.</w:t>
                  </w:r>
                </w:p>
                <w:p w14:paraId="0640EF48" w14:textId="77777777" w:rsidR="00450F45" w:rsidRPr="00A03FB3" w:rsidRDefault="00450F45" w:rsidP="004F0323">
                  <w:pPr>
                    <w:framePr w:hSpace="141" w:wrap="around" w:vAnchor="page" w:hAnchor="page" w:x="541" w:y="1486"/>
                    <w:spacing w:line="271" w:lineRule="auto"/>
                    <w:ind w:left="51"/>
                    <w:rPr>
                      <w:rFonts w:cs="Tahoma"/>
                    </w:rPr>
                  </w:pPr>
                  <w:r w:rsidRPr="00A03FB3">
                    <w:rPr>
                      <w:rFonts w:cs="Tahoma"/>
                    </w:rPr>
                    <w:t xml:space="preserve">Makelen beschikbare expertise, waaronder ambulante begeleiding. </w:t>
                  </w:r>
                </w:p>
                <w:p w14:paraId="0428532F" w14:textId="77777777" w:rsidR="00450F45" w:rsidRPr="00A03FB3" w:rsidRDefault="00450F45" w:rsidP="004F0323">
                  <w:pPr>
                    <w:framePr w:hSpace="141" w:wrap="around" w:vAnchor="page" w:hAnchor="page" w:x="541" w:y="1486"/>
                    <w:spacing w:line="271" w:lineRule="auto"/>
                    <w:ind w:left="51"/>
                    <w:rPr>
                      <w:rFonts w:cs="Tahoma"/>
                    </w:rPr>
                  </w:pPr>
                  <w:r w:rsidRPr="00A03FB3">
                    <w:rPr>
                      <w:rFonts w:cs="Tahoma"/>
                    </w:rPr>
                    <w:t>Organisatie onderzoeken en inzet ortho.</w:t>
                  </w:r>
                </w:p>
                <w:p w14:paraId="1A0BE421" w14:textId="77777777" w:rsidR="00450F45" w:rsidRPr="00A03FB3" w:rsidRDefault="00450F45" w:rsidP="004F0323">
                  <w:pPr>
                    <w:framePr w:hSpace="141" w:wrap="around" w:vAnchor="page" w:hAnchor="page" w:x="541" w:y="1486"/>
                    <w:spacing w:line="271" w:lineRule="auto"/>
                    <w:ind w:left="51"/>
                    <w:rPr>
                      <w:rFonts w:cs="Tahoma"/>
                    </w:rPr>
                  </w:pPr>
                  <w:r w:rsidRPr="00A03FB3">
                    <w:rPr>
                      <w:rFonts w:cs="Tahoma"/>
                    </w:rPr>
                    <w:t>Afstemming expertise (expertteam).</w:t>
                  </w:r>
                </w:p>
                <w:p w14:paraId="553B865A" w14:textId="77777777" w:rsidR="00450F45" w:rsidRPr="00A03FB3" w:rsidRDefault="00450F45" w:rsidP="004F0323">
                  <w:pPr>
                    <w:framePr w:hSpace="141" w:wrap="around" w:vAnchor="page" w:hAnchor="page" w:x="541" w:y="1486"/>
                    <w:spacing w:line="271" w:lineRule="auto"/>
                    <w:ind w:left="51"/>
                    <w:rPr>
                      <w:rFonts w:cs="Tahoma"/>
                    </w:rPr>
                  </w:pPr>
                </w:p>
                <w:p w14:paraId="679E05A8" w14:textId="77777777" w:rsidR="00450F45" w:rsidRPr="00A03FB3" w:rsidRDefault="00450F45" w:rsidP="004F0323">
                  <w:pPr>
                    <w:framePr w:hSpace="141" w:wrap="around" w:vAnchor="page" w:hAnchor="page" w:x="541" w:y="1486"/>
                    <w:spacing w:line="271" w:lineRule="auto"/>
                    <w:ind w:left="51"/>
                    <w:rPr>
                      <w:rFonts w:cs="Tahoma"/>
                    </w:rPr>
                  </w:pPr>
                </w:p>
              </w:tc>
            </w:tr>
            <w:tr w:rsidR="00450F45" w:rsidRPr="00A03FB3" w14:paraId="0451ADA1" w14:textId="77777777" w:rsidTr="00554DD7">
              <w:trPr>
                <w:trHeight w:val="1259"/>
              </w:trPr>
              <w:tc>
                <w:tcPr>
                  <w:tcW w:w="485" w:type="dxa"/>
                  <w:vMerge/>
                  <w:tcBorders>
                    <w:top w:val="single" w:sz="4" w:space="0" w:color="auto"/>
                    <w:left w:val="single" w:sz="4" w:space="0" w:color="auto"/>
                    <w:bottom w:val="single" w:sz="4" w:space="0" w:color="auto"/>
                    <w:right w:val="single" w:sz="4" w:space="0" w:color="auto"/>
                  </w:tcBorders>
                  <w:textDirection w:val="btLr"/>
                </w:tcPr>
                <w:p w14:paraId="5F9675CC" w14:textId="77777777" w:rsidR="00450F45" w:rsidRPr="00A03FB3" w:rsidRDefault="00450F45" w:rsidP="004F0323">
                  <w:pPr>
                    <w:framePr w:hSpace="141" w:wrap="around" w:vAnchor="page" w:hAnchor="page" w:x="541" w:y="1486"/>
                    <w:spacing w:line="271" w:lineRule="auto"/>
                    <w:ind w:left="102" w:right="102"/>
                    <w:jc w:val="center"/>
                    <w:rPr>
                      <w:rFonts w:cs="Tahoma"/>
                      <w:b/>
                    </w:rPr>
                  </w:pPr>
                </w:p>
              </w:tc>
              <w:tc>
                <w:tcPr>
                  <w:tcW w:w="909" w:type="dxa"/>
                  <w:vMerge w:val="restart"/>
                  <w:tcBorders>
                    <w:left w:val="single" w:sz="4" w:space="0" w:color="auto"/>
                    <w:bottom w:val="single" w:sz="4" w:space="0" w:color="auto"/>
                    <w:right w:val="single" w:sz="4" w:space="0" w:color="auto"/>
                  </w:tcBorders>
                  <w:textDirection w:val="btLr"/>
                  <w:vAlign w:val="center"/>
                </w:tcPr>
                <w:p w14:paraId="2A320D52" w14:textId="77777777" w:rsidR="00450F45" w:rsidRPr="00A03FB3" w:rsidRDefault="00450F45" w:rsidP="004F0323">
                  <w:pPr>
                    <w:framePr w:hSpace="141" w:wrap="around" w:vAnchor="page" w:hAnchor="page" w:x="541" w:y="1486"/>
                    <w:spacing w:line="271" w:lineRule="auto"/>
                    <w:ind w:left="102" w:right="102"/>
                    <w:rPr>
                      <w:rFonts w:cs="Tahoma"/>
                      <w:b/>
                    </w:rPr>
                  </w:pPr>
                  <w:r w:rsidRPr="00A03FB3">
                    <w:rPr>
                      <w:rFonts w:cs="Tahoma"/>
                      <w:b/>
                    </w:rPr>
                    <w:t xml:space="preserve">        BASISONDERSTEUNING</w:t>
                  </w:r>
                </w:p>
              </w:tc>
              <w:tc>
                <w:tcPr>
                  <w:tcW w:w="1628" w:type="dxa"/>
                  <w:tcBorders>
                    <w:left w:val="single" w:sz="4" w:space="0" w:color="auto"/>
                    <w:bottom w:val="single" w:sz="4" w:space="0" w:color="auto"/>
                    <w:right w:val="single" w:sz="4" w:space="0" w:color="auto"/>
                  </w:tcBorders>
                  <w:textDirection w:val="btLr"/>
                </w:tcPr>
                <w:p w14:paraId="5D35C014" w14:textId="77777777" w:rsidR="00450F45" w:rsidRPr="00A03FB3" w:rsidRDefault="00450F45" w:rsidP="004F0323">
                  <w:pPr>
                    <w:framePr w:hSpace="141" w:wrap="around" w:vAnchor="page" w:hAnchor="page" w:x="541" w:y="1486"/>
                    <w:spacing w:line="271" w:lineRule="auto"/>
                    <w:ind w:left="102" w:right="102"/>
                    <w:jc w:val="center"/>
                    <w:rPr>
                      <w:rFonts w:cs="Tahoma"/>
                      <w:b/>
                    </w:rPr>
                  </w:pPr>
                  <w:r w:rsidRPr="00A03FB3">
                    <w:rPr>
                      <w:rFonts w:cs="Tahoma"/>
                      <w:b/>
                    </w:rPr>
                    <w:t>4</w:t>
                  </w:r>
                </w:p>
                <w:p w14:paraId="7216AF6E" w14:textId="77777777" w:rsidR="00450F45" w:rsidRPr="00A03FB3" w:rsidRDefault="00450F45" w:rsidP="004F0323">
                  <w:pPr>
                    <w:framePr w:hSpace="141" w:wrap="around" w:vAnchor="page" w:hAnchor="page" w:x="541" w:y="1486"/>
                    <w:spacing w:line="271" w:lineRule="auto"/>
                    <w:ind w:left="102" w:right="102"/>
                    <w:jc w:val="center"/>
                    <w:rPr>
                      <w:rFonts w:cs="Tahoma"/>
                      <w:b/>
                    </w:rPr>
                  </w:pPr>
                  <w:r w:rsidRPr="00A03FB3">
                    <w:rPr>
                      <w:rFonts w:cs="Tahoma"/>
                      <w:b/>
                    </w:rPr>
                    <w:t>School-ondersteu-ningsteam</w:t>
                  </w:r>
                </w:p>
              </w:tc>
              <w:tc>
                <w:tcPr>
                  <w:tcW w:w="3650" w:type="dxa"/>
                  <w:tcBorders>
                    <w:left w:val="single" w:sz="4" w:space="0" w:color="auto"/>
                    <w:bottom w:val="single" w:sz="4" w:space="0" w:color="auto"/>
                    <w:right w:val="single" w:sz="4" w:space="0" w:color="auto"/>
                  </w:tcBorders>
                </w:tcPr>
                <w:p w14:paraId="6B550BF0" w14:textId="3244523B" w:rsidR="00450F45" w:rsidRPr="00A03FB3" w:rsidRDefault="00AB5A4B" w:rsidP="004F0323">
                  <w:pPr>
                    <w:framePr w:hSpace="141" w:wrap="around" w:vAnchor="page" w:hAnchor="page" w:x="541" w:y="1486"/>
                    <w:tabs>
                      <w:tab w:val="left" w:pos="188"/>
                    </w:tabs>
                    <w:spacing w:line="271" w:lineRule="auto"/>
                    <w:rPr>
                      <w:rFonts w:cs="Tahoma"/>
                    </w:rPr>
                  </w:pPr>
                  <w:r>
                    <w:rPr>
                      <w:rFonts w:cs="Tahoma"/>
                      <w:noProof/>
                    </w:rPr>
                    <mc:AlternateContent>
                      <mc:Choice Requires="wps">
                        <w:drawing>
                          <wp:anchor distT="0" distB="0" distL="114300" distR="114300" simplePos="0" relativeHeight="251679744" behindDoc="0" locked="0" layoutInCell="1" allowOverlap="1" wp14:anchorId="044B148D" wp14:editId="7FD1AB81">
                            <wp:simplePos x="0" y="0"/>
                            <wp:positionH relativeFrom="column">
                              <wp:posOffset>3350012</wp:posOffset>
                            </wp:positionH>
                            <wp:positionV relativeFrom="paragraph">
                              <wp:posOffset>49143</wp:posOffset>
                            </wp:positionV>
                            <wp:extent cx="1225550" cy="909817"/>
                            <wp:effectExtent l="0" t="247650" r="12700" b="24130"/>
                            <wp:wrapNone/>
                            <wp:docPr id="19" name="Toelichting met afgeronde 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909817"/>
                                    </a:xfrm>
                                    <a:prstGeom prst="wedgeRoundRectCallout">
                                      <a:avLst>
                                        <a:gd name="adj1" fmla="val -35808"/>
                                        <a:gd name="adj2" fmla="val -74555"/>
                                        <a:gd name="adj3" fmla="val 16667"/>
                                      </a:avLst>
                                    </a:prstGeom>
                                    <a:solidFill>
                                      <a:srgbClr val="4F81BD"/>
                                    </a:solidFill>
                                    <a:ln w="25400">
                                      <a:solidFill>
                                        <a:srgbClr val="385D8A"/>
                                      </a:solidFill>
                                      <a:miter lim="800000"/>
                                      <a:headEnd/>
                                      <a:tailEnd/>
                                    </a:ln>
                                  </wps:spPr>
                                  <wps:txbx>
                                    <w:txbxContent>
                                      <w:p w14:paraId="49FC9A04" w14:textId="77777777" w:rsidR="00DA1935" w:rsidRDefault="00DA1935" w:rsidP="00450F45">
                                        <w:pPr>
                                          <w:jc w:val="center"/>
                                          <w:rPr>
                                            <w:b/>
                                            <w:sz w:val="16"/>
                                            <w:szCs w:val="16"/>
                                          </w:rPr>
                                        </w:pPr>
                                      </w:p>
                                      <w:p w14:paraId="7AAD70FA" w14:textId="77777777" w:rsidR="00DA1935" w:rsidRPr="00A6559B" w:rsidRDefault="00DA1935" w:rsidP="00450F45">
                                        <w:pPr>
                                          <w:jc w:val="center"/>
                                          <w:rPr>
                                            <w:rFonts w:ascii="Trebuchet MS" w:hAnsi="Trebuchet MS"/>
                                            <w:b/>
                                            <w:sz w:val="16"/>
                                            <w:szCs w:val="16"/>
                                          </w:rPr>
                                        </w:pPr>
                                        <w:r>
                                          <w:rPr>
                                            <w:rFonts w:ascii="Trebuchet MS" w:hAnsi="Trebuchet MS"/>
                                            <w:b/>
                                            <w:sz w:val="16"/>
                                            <w:szCs w:val="16"/>
                                          </w:rPr>
                                          <w:t>Interventies</w:t>
                                        </w:r>
                                        <w:r w:rsidRPr="00A6559B">
                                          <w:rPr>
                                            <w:rFonts w:ascii="Trebuchet MS" w:hAnsi="Trebuchet MS"/>
                                            <w:b/>
                                            <w:sz w:val="16"/>
                                            <w:szCs w:val="16"/>
                                          </w:rPr>
                                          <w:t xml:space="preserve"> inzet expertise</w:t>
                                        </w:r>
                                        <w:r>
                                          <w:rPr>
                                            <w:rFonts w:ascii="Trebuchet MS" w:hAnsi="Trebuchet MS"/>
                                            <w:b/>
                                            <w:sz w:val="16"/>
                                            <w:szCs w:val="16"/>
                                          </w:rPr>
                                          <w:t xml:space="preserve"> ook vanuit het SO en SBO</w:t>
                                        </w:r>
                                      </w:p>
                                      <w:p w14:paraId="6AD42BBE" w14:textId="77777777" w:rsidR="00DA1935" w:rsidRPr="00A6559B" w:rsidRDefault="00DA1935" w:rsidP="00450F45">
                                        <w:pPr>
                                          <w:jc w:val="center"/>
                                          <w:rPr>
                                            <w:rFonts w:ascii="Trebuchet MS" w:hAnsi="Trebuchet M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44B148D" id="Toelichting met afgeronde rechthoek 19" o:spid="_x0000_s1033" type="#_x0000_t62" style="position:absolute;margin-left:263.8pt;margin-top:3.85pt;width:96.5pt;height:7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" adj="3065,-5304" fillcolor="#4f81bd" strokecolor="#385d8a" strokeweight="2pt">
                            <v:textbox>
                              <w:txbxContent>
                                <w:p w14:paraId="49FC9A04" w14:textId="77777777" w:rsidR="00DA1935" w:rsidRDefault="00DA1935" w:rsidP="00450F45">
                                  <w:pPr>
                                    <w:jc w:val="center"/>
                                    <w:rPr>
                                      <w:b/>
                                      <w:sz w:val="16"/>
                                      <w:szCs w:val="16"/>
                                    </w:rPr>
                                  </w:pPr>
                                </w:p>
                                <w:p w14:paraId="7AAD70FA" w14:textId="77777777" w:rsidR="00DA1935" w:rsidRPr="00A6559B" w:rsidRDefault="00DA1935" w:rsidP="00450F45">
                                  <w:pPr>
                                    <w:jc w:val="center"/>
                                    <w:rPr>
                                      <w:rFonts w:ascii="Trebuchet MS" w:hAnsi="Trebuchet MS"/>
                                      <w:b/>
                                      <w:sz w:val="16"/>
                                      <w:szCs w:val="16"/>
                                    </w:rPr>
                                  </w:pPr>
                                  <w:r>
                                    <w:rPr>
                                      <w:rFonts w:ascii="Trebuchet MS" w:hAnsi="Trebuchet MS"/>
                                      <w:b/>
                                      <w:sz w:val="16"/>
                                      <w:szCs w:val="16"/>
                                    </w:rPr>
                                    <w:t>Interventies</w:t>
                                  </w:r>
                                  <w:r w:rsidRPr="00A6559B">
                                    <w:rPr>
                                      <w:rFonts w:ascii="Trebuchet MS" w:hAnsi="Trebuchet MS"/>
                                      <w:b/>
                                      <w:sz w:val="16"/>
                                      <w:szCs w:val="16"/>
                                    </w:rPr>
                                    <w:t xml:space="preserve"> inzet expertise</w:t>
                                  </w:r>
                                  <w:r>
                                    <w:rPr>
                                      <w:rFonts w:ascii="Trebuchet MS" w:hAnsi="Trebuchet MS"/>
                                      <w:b/>
                                      <w:sz w:val="16"/>
                                      <w:szCs w:val="16"/>
                                    </w:rPr>
                                    <w:t xml:space="preserve"> ook vanuit het SO en SBO</w:t>
                                  </w:r>
                                </w:p>
                                <w:p w14:paraId="6AD42BBE" w14:textId="77777777" w:rsidR="00DA1935" w:rsidRPr="00A6559B" w:rsidRDefault="00DA1935" w:rsidP="00450F45">
                                  <w:pPr>
                                    <w:jc w:val="center"/>
                                    <w:rPr>
                                      <w:rFonts w:ascii="Trebuchet MS" w:hAnsi="Trebuchet MS"/>
                                    </w:rPr>
                                  </w:pPr>
                                </w:p>
                              </w:txbxContent>
                            </v:textbox>
                          </v:shape>
                        </w:pict>
                      </mc:Fallback>
                    </mc:AlternateContent>
                  </w:r>
                  <w:r w:rsidR="00450F45" w:rsidRPr="00A03FB3">
                    <w:rPr>
                      <w:rFonts w:cs="Tahoma"/>
                    </w:rPr>
                    <w:t xml:space="preserve">Tandem directeur/IB (en leraar/ouders) schakelt eventueel expertise in van buiten de eigen school (voor op school en/of thuis). </w:t>
                  </w:r>
                </w:p>
                <w:p w14:paraId="38B7F57E" w14:textId="77777777" w:rsidR="00450F45" w:rsidRPr="00A03FB3" w:rsidRDefault="00450F45" w:rsidP="004F0323">
                  <w:pPr>
                    <w:framePr w:hSpace="141" w:wrap="around" w:vAnchor="page" w:hAnchor="page" w:x="541" w:y="1486"/>
                    <w:tabs>
                      <w:tab w:val="left" w:pos="188"/>
                    </w:tabs>
                    <w:spacing w:line="271" w:lineRule="auto"/>
                    <w:rPr>
                      <w:rFonts w:cs="Tahoma"/>
                    </w:rPr>
                  </w:pPr>
                  <w:r w:rsidRPr="00A03FB3">
                    <w:rPr>
                      <w:rFonts w:cs="Tahoma"/>
                    </w:rPr>
                    <w:t>Drie maal per jaar + orthopedagoog.</w:t>
                  </w:r>
                </w:p>
              </w:tc>
            </w:tr>
            <w:tr w:rsidR="00450F45" w:rsidRPr="00A03FB3" w14:paraId="7268E4D5" w14:textId="77777777" w:rsidTr="00554DD7">
              <w:trPr>
                <w:trHeight w:val="901"/>
              </w:trPr>
              <w:tc>
                <w:tcPr>
                  <w:tcW w:w="485" w:type="dxa"/>
                  <w:vMerge/>
                  <w:tcBorders>
                    <w:top w:val="single" w:sz="4" w:space="0" w:color="auto"/>
                    <w:left w:val="single" w:sz="4" w:space="0" w:color="auto"/>
                    <w:bottom w:val="single" w:sz="4" w:space="0" w:color="auto"/>
                    <w:right w:val="single" w:sz="4" w:space="0" w:color="auto"/>
                  </w:tcBorders>
                </w:tcPr>
                <w:p w14:paraId="4C7EBE92" w14:textId="77777777" w:rsidR="00450F45" w:rsidRPr="00A03FB3" w:rsidRDefault="00450F45" w:rsidP="004F0323">
                  <w:pPr>
                    <w:framePr w:hSpace="141" w:wrap="around" w:vAnchor="page" w:hAnchor="page" w:x="541" w:y="1486"/>
                    <w:spacing w:line="271" w:lineRule="auto"/>
                    <w:ind w:left="51"/>
                    <w:rPr>
                      <w:rFonts w:cs="Tahoma"/>
                      <w:noProof/>
                    </w:rPr>
                  </w:pPr>
                </w:p>
              </w:tc>
              <w:tc>
                <w:tcPr>
                  <w:tcW w:w="909" w:type="dxa"/>
                  <w:vMerge/>
                  <w:tcBorders>
                    <w:top w:val="single" w:sz="4" w:space="0" w:color="auto"/>
                    <w:left w:val="single" w:sz="4" w:space="0" w:color="auto"/>
                    <w:bottom w:val="single" w:sz="4" w:space="0" w:color="auto"/>
                    <w:right w:val="single" w:sz="4" w:space="0" w:color="auto"/>
                  </w:tcBorders>
                </w:tcPr>
                <w:p w14:paraId="3561D303" w14:textId="77777777" w:rsidR="00450F45" w:rsidRPr="00A03FB3" w:rsidRDefault="00450F45" w:rsidP="004F0323">
                  <w:pPr>
                    <w:framePr w:hSpace="141" w:wrap="around" w:vAnchor="page" w:hAnchor="page" w:x="541" w:y="1486"/>
                    <w:spacing w:line="271" w:lineRule="auto"/>
                    <w:ind w:left="51"/>
                    <w:rPr>
                      <w:rFonts w:cs="Tahoma"/>
                      <w:noProof/>
                    </w:rPr>
                  </w:pPr>
                </w:p>
              </w:tc>
              <w:tc>
                <w:tcPr>
                  <w:tcW w:w="1628" w:type="dxa"/>
                  <w:tcBorders>
                    <w:top w:val="single" w:sz="4" w:space="0" w:color="auto"/>
                    <w:left w:val="single" w:sz="4" w:space="0" w:color="auto"/>
                    <w:bottom w:val="single" w:sz="4" w:space="0" w:color="auto"/>
                    <w:right w:val="single" w:sz="4" w:space="0" w:color="auto"/>
                  </w:tcBorders>
                  <w:textDirection w:val="btLr"/>
                </w:tcPr>
                <w:p w14:paraId="04E8EA1E" w14:textId="77777777" w:rsidR="00450F45" w:rsidRPr="00A03FB3" w:rsidRDefault="00450F45" w:rsidP="004F0323">
                  <w:pPr>
                    <w:framePr w:hSpace="141" w:wrap="around" w:vAnchor="page" w:hAnchor="page" w:x="541" w:y="1486"/>
                    <w:spacing w:line="271" w:lineRule="auto"/>
                    <w:ind w:left="51" w:right="102"/>
                    <w:jc w:val="center"/>
                    <w:rPr>
                      <w:rFonts w:cs="Tahoma"/>
                      <w:b/>
                    </w:rPr>
                  </w:pPr>
                  <w:r w:rsidRPr="00A03FB3">
                    <w:rPr>
                      <w:rFonts w:cs="Tahoma"/>
                      <w:b/>
                    </w:rPr>
                    <w:t>3</w:t>
                  </w:r>
                </w:p>
                <w:p w14:paraId="766A3412" w14:textId="77777777" w:rsidR="00450F45" w:rsidRPr="00A03FB3" w:rsidRDefault="00450F45" w:rsidP="004F0323">
                  <w:pPr>
                    <w:framePr w:hSpace="141" w:wrap="around" w:vAnchor="page" w:hAnchor="page" w:x="541" w:y="1486"/>
                    <w:spacing w:line="271" w:lineRule="auto"/>
                    <w:ind w:left="51" w:right="102"/>
                    <w:jc w:val="center"/>
                    <w:rPr>
                      <w:rFonts w:cs="Tahoma"/>
                      <w:b/>
                    </w:rPr>
                  </w:pPr>
                  <w:r w:rsidRPr="00A03FB3">
                    <w:rPr>
                      <w:rFonts w:cs="Tahoma"/>
                      <w:b/>
                    </w:rPr>
                    <w:t>School</w:t>
                  </w:r>
                </w:p>
              </w:tc>
              <w:tc>
                <w:tcPr>
                  <w:tcW w:w="3650" w:type="dxa"/>
                  <w:tcBorders>
                    <w:top w:val="single" w:sz="4" w:space="0" w:color="auto"/>
                    <w:left w:val="single" w:sz="4" w:space="0" w:color="auto"/>
                    <w:bottom w:val="single" w:sz="4" w:space="0" w:color="auto"/>
                    <w:right w:val="single" w:sz="4" w:space="0" w:color="auto"/>
                  </w:tcBorders>
                </w:tcPr>
                <w:p w14:paraId="635C9910" w14:textId="434FF3D1" w:rsidR="00450F45" w:rsidRPr="00A03FB3" w:rsidRDefault="00AB5A4B" w:rsidP="004F0323">
                  <w:pPr>
                    <w:framePr w:hSpace="141" w:wrap="around" w:vAnchor="page" w:hAnchor="page" w:x="541" w:y="1486"/>
                    <w:spacing w:line="271" w:lineRule="auto"/>
                    <w:rPr>
                      <w:rFonts w:cs="Tahoma"/>
                    </w:rPr>
                  </w:pPr>
                  <w:r>
                    <w:rPr>
                      <w:rFonts w:cs="Tahoma"/>
                      <w:noProof/>
                    </w:rPr>
                    <mc:AlternateContent>
                      <mc:Choice Requires="wps">
                        <w:drawing>
                          <wp:anchor distT="0" distB="0" distL="114300" distR="114300" simplePos="0" relativeHeight="251675648" behindDoc="0" locked="0" layoutInCell="1" allowOverlap="1" wp14:anchorId="4F60078A" wp14:editId="2E3F092E">
                            <wp:simplePos x="0" y="0"/>
                            <wp:positionH relativeFrom="column">
                              <wp:posOffset>2425700</wp:posOffset>
                            </wp:positionH>
                            <wp:positionV relativeFrom="paragraph">
                              <wp:posOffset>28575</wp:posOffset>
                            </wp:positionV>
                            <wp:extent cx="1607185" cy="1471930"/>
                            <wp:effectExtent l="0" t="0" r="1270" b="0"/>
                            <wp:wrapNone/>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7185" cy="1471930"/>
                                    </a:xfrm>
                                    <a:prstGeom prst="rect">
                                      <a:avLst/>
                                    </a:prstGeom>
                                    <a:solidFill>
                                      <a:srgbClr val="CCFFCC"/>
                                    </a:solidFill>
                                    <a:ln w="25400" cap="flat" cmpd="sng" algn="ctr">
                                      <a:solidFill>
                                        <a:srgbClr val="9BBB59"/>
                                      </a:solidFill>
                                      <a:prstDash val="solid"/>
                                    </a:ln>
                                    <a:effectLst/>
                                  </wps:spPr>
                                  <wps:txbx>
                                    <w:txbxContent>
                                      <w:p w14:paraId="360A6D84" w14:textId="77777777" w:rsidR="00DA1935" w:rsidRDefault="00DA1935" w:rsidP="00450F45">
                                        <w:pPr>
                                          <w:jc w:val="center"/>
                                          <w:rPr>
                                            <w:rFonts w:ascii="Trebuchet MS" w:hAnsi="Trebuchet MS"/>
                                            <w:b/>
                                            <w:sz w:val="22"/>
                                          </w:rPr>
                                        </w:pPr>
                                        <w:r w:rsidRPr="00A6559B">
                                          <w:rPr>
                                            <w:rFonts w:ascii="Trebuchet MS" w:hAnsi="Trebuchet MS"/>
                                            <w:b/>
                                            <w:sz w:val="22"/>
                                          </w:rPr>
                                          <w:t>Basisondersteuning</w:t>
                                        </w:r>
                                      </w:p>
                                      <w:p w14:paraId="49181F25" w14:textId="77777777" w:rsidR="00DA1935" w:rsidRPr="00A6559B" w:rsidRDefault="00DA1935" w:rsidP="00450F45">
                                        <w:pPr>
                                          <w:jc w:val="center"/>
                                          <w:rPr>
                                            <w:rFonts w:ascii="Trebuchet MS" w:hAnsi="Trebuchet MS"/>
                                            <w:b/>
                                            <w:sz w:val="22"/>
                                          </w:rPr>
                                        </w:pPr>
                                        <w:r w:rsidRPr="00A6559B">
                                          <w:rPr>
                                            <w:rFonts w:ascii="Trebuchet MS" w:hAnsi="Trebuchet MS"/>
                                            <w:b/>
                                            <w:sz w:val="22"/>
                                          </w:rPr>
                                          <w:t>op de basisscholen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F60078A" id="Rechthoek 18" o:spid="_x0000_s1034" style="position:absolute;margin-left:191pt;margin-top:2.25pt;width:126.55pt;height:1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" fillcolor="#cfc" strokecolor="#9bbb59" strokeweight="2pt">
                            <v:path arrowok="t"/>
                            <v:textbox>
                              <w:txbxContent>
                                <w:p w14:paraId="360A6D84" w14:textId="77777777" w:rsidR="00DA1935" w:rsidRDefault="00DA1935" w:rsidP="00450F45">
                                  <w:pPr>
                                    <w:jc w:val="center"/>
                                    <w:rPr>
                                      <w:rFonts w:ascii="Trebuchet MS" w:hAnsi="Trebuchet MS"/>
                                      <w:b/>
                                      <w:sz w:val="22"/>
                                    </w:rPr>
                                  </w:pPr>
                                  <w:r w:rsidRPr="00A6559B">
                                    <w:rPr>
                                      <w:rFonts w:ascii="Trebuchet MS" w:hAnsi="Trebuchet MS"/>
                                      <w:b/>
                                      <w:sz w:val="22"/>
                                    </w:rPr>
                                    <w:t>Basisondersteuning</w:t>
                                  </w:r>
                                </w:p>
                                <w:p w14:paraId="49181F25" w14:textId="77777777" w:rsidR="00DA1935" w:rsidRPr="00A6559B" w:rsidRDefault="00DA1935" w:rsidP="00450F45">
                                  <w:pPr>
                                    <w:jc w:val="center"/>
                                    <w:rPr>
                                      <w:rFonts w:ascii="Trebuchet MS" w:hAnsi="Trebuchet MS"/>
                                      <w:b/>
                                      <w:sz w:val="22"/>
                                    </w:rPr>
                                  </w:pPr>
                                  <w:r w:rsidRPr="00A6559B">
                                    <w:rPr>
                                      <w:rFonts w:ascii="Trebuchet MS" w:hAnsi="Trebuchet MS"/>
                                      <w:b/>
                                      <w:sz w:val="22"/>
                                    </w:rPr>
                                    <w:t>op de basisscholen</w:t>
                                  </w:r>
                                </w:p>
                              </w:txbxContent>
                            </v:textbox>
                          </v:rect>
                        </w:pict>
                      </mc:Fallback>
                    </mc:AlternateContent>
                  </w:r>
                  <w:r w:rsidR="00450F45" w:rsidRPr="00A03FB3">
                    <w:rPr>
                      <w:rFonts w:cs="Tahoma"/>
                    </w:rPr>
                    <w:t>Leraar overlegt met IB-er: wat is er nodig binnen/buiten de school?</w:t>
                  </w:r>
                </w:p>
              </w:tc>
            </w:tr>
            <w:tr w:rsidR="00450F45" w:rsidRPr="00A03FB3" w14:paraId="7A5E4CA7" w14:textId="77777777" w:rsidTr="00554DD7">
              <w:trPr>
                <w:trHeight w:val="842"/>
              </w:trPr>
              <w:tc>
                <w:tcPr>
                  <w:tcW w:w="485" w:type="dxa"/>
                  <w:vMerge/>
                  <w:tcBorders>
                    <w:top w:val="single" w:sz="4" w:space="0" w:color="auto"/>
                    <w:left w:val="single" w:sz="4" w:space="0" w:color="auto"/>
                    <w:bottom w:val="single" w:sz="4" w:space="0" w:color="auto"/>
                    <w:right w:val="single" w:sz="4" w:space="0" w:color="auto"/>
                  </w:tcBorders>
                </w:tcPr>
                <w:p w14:paraId="3D1FC068" w14:textId="77777777" w:rsidR="00450F45" w:rsidRPr="00A03FB3" w:rsidRDefault="00450F45" w:rsidP="004F0323">
                  <w:pPr>
                    <w:framePr w:hSpace="141" w:wrap="around" w:vAnchor="page" w:hAnchor="page" w:x="541" w:y="1486"/>
                    <w:spacing w:line="271" w:lineRule="auto"/>
                    <w:ind w:left="51"/>
                    <w:rPr>
                      <w:rFonts w:cs="Tahoma"/>
                      <w:b/>
                    </w:rPr>
                  </w:pPr>
                </w:p>
              </w:tc>
              <w:tc>
                <w:tcPr>
                  <w:tcW w:w="909" w:type="dxa"/>
                  <w:vMerge/>
                  <w:tcBorders>
                    <w:top w:val="single" w:sz="4" w:space="0" w:color="auto"/>
                    <w:left w:val="single" w:sz="4" w:space="0" w:color="auto"/>
                    <w:bottom w:val="single" w:sz="4" w:space="0" w:color="auto"/>
                    <w:right w:val="single" w:sz="4" w:space="0" w:color="auto"/>
                  </w:tcBorders>
                </w:tcPr>
                <w:p w14:paraId="06252788" w14:textId="77777777" w:rsidR="00450F45" w:rsidRPr="00A03FB3" w:rsidRDefault="00450F45" w:rsidP="004F0323">
                  <w:pPr>
                    <w:framePr w:hSpace="141" w:wrap="around" w:vAnchor="page" w:hAnchor="page" w:x="541" w:y="1486"/>
                    <w:spacing w:line="271" w:lineRule="auto"/>
                    <w:ind w:left="51"/>
                    <w:rPr>
                      <w:rFonts w:cs="Tahoma"/>
                      <w:b/>
                    </w:rPr>
                  </w:pPr>
                </w:p>
              </w:tc>
              <w:tc>
                <w:tcPr>
                  <w:tcW w:w="1628" w:type="dxa"/>
                  <w:tcBorders>
                    <w:top w:val="single" w:sz="4" w:space="0" w:color="auto"/>
                    <w:left w:val="single" w:sz="4" w:space="0" w:color="auto"/>
                    <w:bottom w:val="single" w:sz="4" w:space="0" w:color="auto"/>
                    <w:right w:val="single" w:sz="4" w:space="0" w:color="auto"/>
                  </w:tcBorders>
                  <w:textDirection w:val="btLr"/>
                </w:tcPr>
                <w:p w14:paraId="5A6A4666" w14:textId="77777777" w:rsidR="00450F45" w:rsidRPr="00A03FB3" w:rsidRDefault="00450F45" w:rsidP="004F0323">
                  <w:pPr>
                    <w:framePr w:hSpace="141" w:wrap="around" w:vAnchor="page" w:hAnchor="page" w:x="541" w:y="1486"/>
                    <w:spacing w:line="271" w:lineRule="auto"/>
                    <w:ind w:left="51" w:right="102"/>
                    <w:jc w:val="center"/>
                    <w:rPr>
                      <w:rFonts w:cs="Tahoma"/>
                      <w:b/>
                    </w:rPr>
                  </w:pPr>
                  <w:r w:rsidRPr="00A03FB3">
                    <w:rPr>
                      <w:rFonts w:cs="Tahoma"/>
                      <w:b/>
                    </w:rPr>
                    <w:t>2</w:t>
                  </w:r>
                </w:p>
                <w:p w14:paraId="3A1BA786" w14:textId="77777777" w:rsidR="00450F45" w:rsidRPr="00A03FB3" w:rsidRDefault="00450F45" w:rsidP="004F0323">
                  <w:pPr>
                    <w:framePr w:hSpace="141" w:wrap="around" w:vAnchor="page" w:hAnchor="page" w:x="541" w:y="1486"/>
                    <w:spacing w:line="271" w:lineRule="auto"/>
                    <w:ind w:left="51" w:right="102"/>
                    <w:jc w:val="center"/>
                    <w:rPr>
                      <w:rFonts w:cs="Tahoma"/>
                      <w:b/>
                    </w:rPr>
                  </w:pPr>
                  <w:r w:rsidRPr="00A03FB3">
                    <w:rPr>
                      <w:rFonts w:cs="Tahoma"/>
                      <w:b/>
                    </w:rPr>
                    <w:t>Team</w:t>
                  </w:r>
                </w:p>
              </w:tc>
              <w:tc>
                <w:tcPr>
                  <w:tcW w:w="3650" w:type="dxa"/>
                  <w:tcBorders>
                    <w:top w:val="single" w:sz="4" w:space="0" w:color="auto"/>
                    <w:left w:val="single" w:sz="4" w:space="0" w:color="auto"/>
                    <w:bottom w:val="single" w:sz="4" w:space="0" w:color="auto"/>
                    <w:right w:val="single" w:sz="4" w:space="0" w:color="auto"/>
                  </w:tcBorders>
                </w:tcPr>
                <w:p w14:paraId="51F68BCE" w14:textId="77777777" w:rsidR="00450F45" w:rsidRPr="00A03FB3" w:rsidRDefault="00450F45" w:rsidP="004F0323">
                  <w:pPr>
                    <w:framePr w:hSpace="141" w:wrap="around" w:vAnchor="page" w:hAnchor="page" w:x="541" w:y="1486"/>
                    <w:spacing w:line="271" w:lineRule="auto"/>
                    <w:rPr>
                      <w:rFonts w:cs="Tahoma"/>
                    </w:rPr>
                  </w:pPr>
                  <w:r w:rsidRPr="00A03FB3">
                    <w:rPr>
                      <w:rFonts w:cs="Tahoma"/>
                    </w:rPr>
                    <w:t>Leraar overlegt met collega’s: leerling- en groepsbespreking/intercollegiale consultatie.</w:t>
                  </w:r>
                </w:p>
              </w:tc>
            </w:tr>
            <w:tr w:rsidR="00450F45" w:rsidRPr="00A03FB3" w14:paraId="70ECE6EE" w14:textId="77777777" w:rsidTr="00554DD7">
              <w:trPr>
                <w:trHeight w:val="839"/>
              </w:trPr>
              <w:tc>
                <w:tcPr>
                  <w:tcW w:w="485" w:type="dxa"/>
                  <w:vMerge/>
                  <w:tcBorders>
                    <w:top w:val="single" w:sz="4" w:space="0" w:color="auto"/>
                    <w:left w:val="single" w:sz="4" w:space="0" w:color="auto"/>
                    <w:bottom w:val="single" w:sz="4" w:space="0" w:color="auto"/>
                    <w:right w:val="single" w:sz="4" w:space="0" w:color="auto"/>
                  </w:tcBorders>
                </w:tcPr>
                <w:p w14:paraId="0EAF9550" w14:textId="77777777" w:rsidR="00450F45" w:rsidRPr="00A03FB3" w:rsidRDefault="00450F45" w:rsidP="004F0323">
                  <w:pPr>
                    <w:framePr w:hSpace="141" w:wrap="around" w:vAnchor="page" w:hAnchor="page" w:x="541" w:y="1486"/>
                    <w:spacing w:line="271" w:lineRule="auto"/>
                    <w:ind w:left="51"/>
                    <w:rPr>
                      <w:rFonts w:cs="Tahoma"/>
                      <w:b/>
                    </w:rPr>
                  </w:pPr>
                </w:p>
              </w:tc>
              <w:tc>
                <w:tcPr>
                  <w:tcW w:w="909" w:type="dxa"/>
                  <w:vMerge/>
                  <w:tcBorders>
                    <w:top w:val="single" w:sz="4" w:space="0" w:color="auto"/>
                    <w:left w:val="single" w:sz="4" w:space="0" w:color="auto"/>
                    <w:bottom w:val="single" w:sz="4" w:space="0" w:color="auto"/>
                    <w:right w:val="single" w:sz="4" w:space="0" w:color="auto"/>
                  </w:tcBorders>
                </w:tcPr>
                <w:p w14:paraId="00FFCE3F" w14:textId="77777777" w:rsidR="00450F45" w:rsidRPr="00A03FB3" w:rsidRDefault="00450F45" w:rsidP="004F0323">
                  <w:pPr>
                    <w:framePr w:hSpace="141" w:wrap="around" w:vAnchor="page" w:hAnchor="page" w:x="541" w:y="1486"/>
                    <w:spacing w:line="271" w:lineRule="auto"/>
                    <w:ind w:left="51"/>
                    <w:rPr>
                      <w:rFonts w:cs="Tahoma"/>
                      <w:b/>
                    </w:rPr>
                  </w:pPr>
                </w:p>
              </w:tc>
              <w:tc>
                <w:tcPr>
                  <w:tcW w:w="1628" w:type="dxa"/>
                  <w:tcBorders>
                    <w:top w:val="single" w:sz="4" w:space="0" w:color="auto"/>
                    <w:left w:val="single" w:sz="4" w:space="0" w:color="auto"/>
                    <w:bottom w:val="single" w:sz="4" w:space="0" w:color="auto"/>
                    <w:right w:val="single" w:sz="4" w:space="0" w:color="auto"/>
                  </w:tcBorders>
                  <w:textDirection w:val="btLr"/>
                </w:tcPr>
                <w:p w14:paraId="7097F27E" w14:textId="77777777" w:rsidR="00450F45" w:rsidRPr="00A03FB3" w:rsidRDefault="00450F45" w:rsidP="004F0323">
                  <w:pPr>
                    <w:framePr w:hSpace="141" w:wrap="around" w:vAnchor="page" w:hAnchor="page" w:x="541" w:y="1486"/>
                    <w:spacing w:line="271" w:lineRule="auto"/>
                    <w:ind w:left="51" w:right="102"/>
                    <w:jc w:val="center"/>
                    <w:rPr>
                      <w:rFonts w:cs="Tahoma"/>
                      <w:b/>
                    </w:rPr>
                  </w:pPr>
                  <w:r w:rsidRPr="00A03FB3">
                    <w:rPr>
                      <w:rFonts w:cs="Tahoma"/>
                      <w:b/>
                    </w:rPr>
                    <w:t>1</w:t>
                  </w:r>
                </w:p>
                <w:p w14:paraId="103EC10A" w14:textId="77777777" w:rsidR="00450F45" w:rsidRPr="00A03FB3" w:rsidRDefault="00450F45" w:rsidP="004F0323">
                  <w:pPr>
                    <w:framePr w:hSpace="141" w:wrap="around" w:vAnchor="page" w:hAnchor="page" w:x="541" w:y="1486"/>
                    <w:spacing w:line="271" w:lineRule="auto"/>
                    <w:ind w:left="51" w:right="102"/>
                    <w:jc w:val="center"/>
                    <w:rPr>
                      <w:rFonts w:cs="Tahoma"/>
                      <w:b/>
                    </w:rPr>
                  </w:pPr>
                  <w:r w:rsidRPr="00A03FB3">
                    <w:rPr>
                      <w:rFonts w:cs="Tahoma"/>
                    </w:rPr>
                    <w:t>Groep</w:t>
                  </w:r>
                </w:p>
                <w:p w14:paraId="528065FD" w14:textId="77777777" w:rsidR="00450F45" w:rsidRPr="00A03FB3" w:rsidRDefault="00450F45" w:rsidP="004F0323">
                  <w:pPr>
                    <w:framePr w:hSpace="141" w:wrap="around" w:vAnchor="page" w:hAnchor="page" w:x="541" w:y="1486"/>
                    <w:spacing w:line="271" w:lineRule="auto"/>
                    <w:ind w:left="51" w:right="102"/>
                    <w:jc w:val="center"/>
                    <w:rPr>
                      <w:rFonts w:cs="Tahoma"/>
                      <w:b/>
                    </w:rPr>
                  </w:pPr>
                </w:p>
              </w:tc>
              <w:tc>
                <w:tcPr>
                  <w:tcW w:w="3650" w:type="dxa"/>
                  <w:tcBorders>
                    <w:top w:val="single" w:sz="4" w:space="0" w:color="auto"/>
                    <w:left w:val="single" w:sz="4" w:space="0" w:color="auto"/>
                    <w:bottom w:val="single" w:sz="4" w:space="0" w:color="auto"/>
                    <w:right w:val="single" w:sz="4" w:space="0" w:color="auto"/>
                  </w:tcBorders>
                </w:tcPr>
                <w:p w14:paraId="22D56E15" w14:textId="77777777" w:rsidR="00450F45" w:rsidRPr="00A03FB3" w:rsidRDefault="00450F45" w:rsidP="004F0323">
                  <w:pPr>
                    <w:keepNext/>
                    <w:framePr w:hSpace="141" w:wrap="around" w:vAnchor="page" w:hAnchor="page" w:x="541" w:y="1486"/>
                    <w:tabs>
                      <w:tab w:val="left" w:pos="188"/>
                    </w:tabs>
                    <w:spacing w:line="271" w:lineRule="auto"/>
                    <w:rPr>
                      <w:rFonts w:cs="Tahoma"/>
                    </w:rPr>
                  </w:pPr>
                  <w:r w:rsidRPr="00A03FB3">
                    <w:rPr>
                      <w:rFonts w:cs="Tahoma"/>
                    </w:rPr>
                    <w:t>Leraar in de groep observeert, signaleert, voert uit, evalueert: cyclus handelingsgericht en opbrengstgericht werken.</w:t>
                  </w:r>
                </w:p>
              </w:tc>
            </w:tr>
          </w:tbl>
          <w:p w14:paraId="4B64275B" w14:textId="77777777" w:rsidR="00450F45" w:rsidRPr="002E6796" w:rsidRDefault="00450F45" w:rsidP="00554DD7">
            <w:pPr>
              <w:pStyle w:val="Bijschrift"/>
              <w:rPr>
                <w:rFonts w:cs="Tahoma"/>
                <w:color w:val="244061" w:themeColor="accent1" w:themeShade="80"/>
                <w:sz w:val="20"/>
                <w:szCs w:val="20"/>
              </w:rPr>
            </w:pPr>
            <w:r w:rsidRPr="00A03FB3">
              <w:rPr>
                <w:rFonts w:cs="Tahoma"/>
                <w:sz w:val="20"/>
                <w:szCs w:val="20"/>
              </w:rPr>
              <w:t xml:space="preserve">          </w:t>
            </w:r>
            <w:r w:rsidRPr="002E6796">
              <w:rPr>
                <w:rFonts w:cs="Tahoma"/>
                <w:color w:val="auto"/>
                <w:sz w:val="20"/>
                <w:szCs w:val="20"/>
              </w:rPr>
              <w:t xml:space="preserve">Figuur </w:t>
            </w:r>
            <w:r w:rsidR="006E15F2" w:rsidRPr="002E6796">
              <w:rPr>
                <w:rFonts w:cs="Tahoma"/>
                <w:color w:val="auto"/>
                <w:sz w:val="20"/>
                <w:szCs w:val="20"/>
              </w:rPr>
              <w:fldChar w:fldCharType="begin"/>
            </w:r>
            <w:r w:rsidRPr="002E6796">
              <w:rPr>
                <w:rFonts w:cs="Tahoma"/>
                <w:color w:val="auto"/>
                <w:sz w:val="20"/>
                <w:szCs w:val="20"/>
              </w:rPr>
              <w:instrText xml:space="preserve"> SEQ Figuur \* ARABIC </w:instrText>
            </w:r>
            <w:r w:rsidR="006E15F2" w:rsidRPr="002E6796">
              <w:rPr>
                <w:rFonts w:cs="Tahoma"/>
                <w:color w:val="auto"/>
                <w:sz w:val="20"/>
                <w:szCs w:val="20"/>
              </w:rPr>
              <w:fldChar w:fldCharType="separate"/>
            </w:r>
            <w:r>
              <w:rPr>
                <w:rFonts w:cs="Tahoma"/>
                <w:noProof/>
                <w:color w:val="auto"/>
                <w:sz w:val="20"/>
                <w:szCs w:val="20"/>
              </w:rPr>
              <w:t>1</w:t>
            </w:r>
            <w:r w:rsidR="006E15F2" w:rsidRPr="002E6796">
              <w:rPr>
                <w:rFonts w:cs="Tahoma"/>
                <w:color w:val="auto"/>
                <w:sz w:val="20"/>
                <w:szCs w:val="20"/>
              </w:rPr>
              <w:fldChar w:fldCharType="end"/>
            </w:r>
            <w:r w:rsidRPr="002E6796">
              <w:rPr>
                <w:rFonts w:cs="Tahoma"/>
                <w:color w:val="auto"/>
                <w:sz w:val="20"/>
                <w:szCs w:val="20"/>
              </w:rPr>
              <w:t>: Schema OPRON Ondersteuningsroute</w:t>
            </w:r>
          </w:p>
        </w:tc>
      </w:tr>
    </w:tbl>
    <w:p w14:paraId="1CA6FF9C" w14:textId="77777777" w:rsidR="00450F45" w:rsidRDefault="00450F45" w:rsidP="00E4794E">
      <w:pPr>
        <w:rPr>
          <w:i/>
          <w:color w:val="FF0000"/>
        </w:rPr>
      </w:pPr>
    </w:p>
    <w:p w14:paraId="4DA8C815" w14:textId="77777777" w:rsidR="00677450" w:rsidRDefault="00677450" w:rsidP="00E4794E">
      <w:pPr>
        <w:rPr>
          <w:i/>
          <w:color w:val="FF0000"/>
        </w:rPr>
      </w:pPr>
    </w:p>
    <w:p w14:paraId="5F10A13F" w14:textId="77777777" w:rsidR="00677450" w:rsidRDefault="00677450" w:rsidP="00E4794E">
      <w:pPr>
        <w:rPr>
          <w:i/>
          <w:color w:val="FF0000"/>
        </w:rPr>
      </w:pPr>
    </w:p>
    <w:p w14:paraId="1C06E301" w14:textId="77777777" w:rsidR="00677450" w:rsidRDefault="00677450" w:rsidP="00E4794E">
      <w:pPr>
        <w:rPr>
          <w:i/>
          <w:color w:val="FF0000"/>
        </w:rPr>
      </w:pPr>
    </w:p>
    <w:p w14:paraId="4F3F4D2B" w14:textId="77777777" w:rsidR="003D3DD0" w:rsidRPr="00677450" w:rsidRDefault="003D3DD0" w:rsidP="003D3DD0">
      <w:pPr>
        <w:pStyle w:val="Default"/>
        <w:rPr>
          <w:rFonts w:asciiTheme="minorHAnsi" w:hAnsiTheme="minorHAnsi"/>
          <w:color w:val="002060"/>
          <w:sz w:val="20"/>
          <w:szCs w:val="20"/>
        </w:rPr>
      </w:pPr>
      <w:r w:rsidRPr="00677450">
        <w:rPr>
          <w:rFonts w:asciiTheme="minorHAnsi" w:hAnsiTheme="minorHAnsi"/>
          <w:bCs/>
          <w:color w:val="002060"/>
          <w:sz w:val="20"/>
          <w:szCs w:val="20"/>
        </w:rPr>
        <w:t>De school benut structureel de specifieke expertise binnen het bestuur</w:t>
      </w:r>
      <w:r>
        <w:rPr>
          <w:rFonts w:asciiTheme="minorHAnsi" w:hAnsiTheme="minorHAnsi"/>
          <w:bCs/>
          <w:color w:val="002060"/>
          <w:sz w:val="20"/>
          <w:szCs w:val="20"/>
        </w:rPr>
        <w:t>: het Opron Expertise Team (OET)</w:t>
      </w:r>
      <w:r w:rsidR="00D74B09">
        <w:rPr>
          <w:rFonts w:asciiTheme="minorHAnsi" w:hAnsiTheme="minorHAnsi"/>
          <w:bCs/>
          <w:color w:val="002060"/>
          <w:sz w:val="20"/>
          <w:szCs w:val="20"/>
        </w:rPr>
        <w:t xml:space="preserve">, </w:t>
      </w:r>
    </w:p>
    <w:p w14:paraId="4A80401D" w14:textId="77777777" w:rsidR="003D3DD0" w:rsidRDefault="003D3DD0" w:rsidP="00677450">
      <w:pPr>
        <w:pStyle w:val="Default"/>
        <w:rPr>
          <w:rFonts w:asciiTheme="minorHAnsi" w:hAnsiTheme="minorHAnsi"/>
          <w:bCs/>
          <w:color w:val="002060"/>
          <w:sz w:val="20"/>
          <w:szCs w:val="20"/>
        </w:rPr>
      </w:pPr>
    </w:p>
    <w:p w14:paraId="35287C0A" w14:textId="77777777" w:rsidR="003D3DD0" w:rsidRDefault="00677450" w:rsidP="00677450">
      <w:pPr>
        <w:pStyle w:val="Default"/>
        <w:rPr>
          <w:rFonts w:asciiTheme="minorHAnsi" w:hAnsiTheme="minorHAnsi"/>
          <w:bCs/>
          <w:color w:val="002060"/>
          <w:sz w:val="20"/>
          <w:szCs w:val="20"/>
        </w:rPr>
      </w:pPr>
      <w:r w:rsidRPr="00677450">
        <w:rPr>
          <w:rFonts w:asciiTheme="minorHAnsi" w:hAnsiTheme="minorHAnsi"/>
          <w:bCs/>
          <w:color w:val="002060"/>
          <w:sz w:val="20"/>
          <w:szCs w:val="20"/>
        </w:rPr>
        <w:t xml:space="preserve">De Braskörf werkt samen met ketenpartners, zoals Centrum voor Jeugd en Gezin waaronder leerplicht, GGD, schoolmaatschappelijk werk en jeugdzorg. </w:t>
      </w:r>
      <w:r w:rsidR="003D3DD0">
        <w:rPr>
          <w:rFonts w:asciiTheme="minorHAnsi" w:hAnsiTheme="minorHAnsi"/>
          <w:bCs/>
          <w:color w:val="002060"/>
          <w:sz w:val="20"/>
          <w:szCs w:val="20"/>
        </w:rPr>
        <w:t>Maar ook de peuterspeelzalen</w:t>
      </w:r>
      <w:r w:rsidR="00D74B09">
        <w:rPr>
          <w:rFonts w:asciiTheme="minorHAnsi" w:hAnsiTheme="minorHAnsi"/>
          <w:bCs/>
          <w:color w:val="002060"/>
          <w:sz w:val="20"/>
          <w:szCs w:val="20"/>
        </w:rPr>
        <w:t xml:space="preserve"> van stichting Peuterwerk</w:t>
      </w:r>
      <w:r w:rsidR="003D3DD0">
        <w:rPr>
          <w:rFonts w:asciiTheme="minorHAnsi" w:hAnsiTheme="minorHAnsi"/>
          <w:bCs/>
          <w:color w:val="002060"/>
          <w:sz w:val="20"/>
          <w:szCs w:val="20"/>
        </w:rPr>
        <w:t xml:space="preserve">, </w:t>
      </w:r>
      <w:r w:rsidR="00D74B09">
        <w:rPr>
          <w:rFonts w:asciiTheme="minorHAnsi" w:hAnsiTheme="minorHAnsi"/>
          <w:bCs/>
          <w:color w:val="002060"/>
          <w:sz w:val="20"/>
          <w:szCs w:val="20"/>
        </w:rPr>
        <w:t>de kinderdagverblijven en BSO Hoi Pippeloi, Mea</w:t>
      </w:r>
      <w:r w:rsidR="00710010">
        <w:rPr>
          <w:rFonts w:asciiTheme="minorHAnsi" w:hAnsiTheme="minorHAnsi"/>
          <w:bCs/>
          <w:color w:val="002060"/>
          <w:sz w:val="20"/>
          <w:szCs w:val="20"/>
        </w:rPr>
        <w:t>n</w:t>
      </w:r>
      <w:r w:rsidR="00D74B09">
        <w:rPr>
          <w:rFonts w:asciiTheme="minorHAnsi" w:hAnsiTheme="minorHAnsi"/>
          <w:bCs/>
          <w:color w:val="002060"/>
          <w:sz w:val="20"/>
          <w:szCs w:val="20"/>
        </w:rPr>
        <w:t xml:space="preserve">der , </w:t>
      </w:r>
    </w:p>
    <w:p w14:paraId="6D2B6DDD" w14:textId="489C488A" w:rsidR="00D74B09" w:rsidRDefault="00D74B09" w:rsidP="00677450">
      <w:pPr>
        <w:pStyle w:val="Default"/>
        <w:rPr>
          <w:rFonts w:asciiTheme="minorHAnsi" w:hAnsiTheme="minorHAnsi"/>
          <w:bCs/>
          <w:color w:val="002060"/>
          <w:sz w:val="20"/>
          <w:szCs w:val="20"/>
        </w:rPr>
      </w:pPr>
      <w:r>
        <w:rPr>
          <w:rFonts w:asciiTheme="minorHAnsi" w:hAnsiTheme="minorHAnsi"/>
          <w:bCs/>
          <w:color w:val="002060"/>
          <w:sz w:val="20"/>
          <w:szCs w:val="20"/>
        </w:rPr>
        <w:t>Verdere ketenpartners: logopedistenpraktijken binnen Veendam, ambulant begeleider van Kentalis, Accare, OCRN, Lentis/Jonx, Inter-psy, psychologenpraktijken</w:t>
      </w:r>
      <w:r w:rsidR="00505357">
        <w:rPr>
          <w:rFonts w:asciiTheme="minorHAnsi" w:hAnsiTheme="minorHAnsi"/>
          <w:bCs/>
          <w:color w:val="002060"/>
          <w:sz w:val="20"/>
          <w:szCs w:val="20"/>
        </w:rPr>
        <w:t>.</w:t>
      </w:r>
    </w:p>
    <w:p w14:paraId="36229625" w14:textId="77777777" w:rsidR="00D74B09" w:rsidRDefault="00D74B09" w:rsidP="00677450">
      <w:pPr>
        <w:pStyle w:val="Default"/>
        <w:rPr>
          <w:rFonts w:asciiTheme="minorHAnsi" w:hAnsiTheme="minorHAnsi"/>
          <w:bCs/>
          <w:color w:val="002060"/>
          <w:sz w:val="20"/>
          <w:szCs w:val="20"/>
        </w:rPr>
      </w:pPr>
    </w:p>
    <w:p w14:paraId="67E6E1C8" w14:textId="77777777" w:rsidR="0051752E" w:rsidRPr="00A3483A" w:rsidRDefault="00E4794E" w:rsidP="0051752E">
      <w:pPr>
        <w:pStyle w:val="Kop3"/>
        <w:rPr>
          <w:color w:val="365F91" w:themeColor="accent1" w:themeShade="BF"/>
        </w:rPr>
      </w:pPr>
      <w:bookmarkStart w:id="19" w:name="_Toc472411309"/>
      <w:r w:rsidRPr="00A3483A">
        <w:rPr>
          <w:color w:val="365F91" w:themeColor="accent1" w:themeShade="BF"/>
        </w:rPr>
        <w:t>3.3.5</w:t>
      </w:r>
      <w:r w:rsidR="0051752E" w:rsidRPr="00A3483A">
        <w:rPr>
          <w:color w:val="365F91" w:themeColor="accent1" w:themeShade="BF"/>
        </w:rPr>
        <w:tab/>
        <w:t>Ondersteunigsstructuu</w:t>
      </w:r>
      <w:r w:rsidR="00E14CDB">
        <w:rPr>
          <w:color w:val="365F91" w:themeColor="accent1" w:themeShade="BF"/>
        </w:rPr>
        <w:t>r</w:t>
      </w:r>
      <w:r w:rsidR="0051752E" w:rsidRPr="00A3483A">
        <w:rPr>
          <w:color w:val="365F91" w:themeColor="accent1" w:themeShade="BF"/>
        </w:rPr>
        <w:t>: kwaliteit</w:t>
      </w:r>
      <w:bookmarkEnd w:id="19"/>
    </w:p>
    <w:p w14:paraId="3D20E298" w14:textId="450B890C" w:rsidR="000D5E12" w:rsidRPr="00710010" w:rsidRDefault="000D5E12" w:rsidP="00565C7C">
      <w:pPr>
        <w:rPr>
          <w:color w:val="00B050"/>
        </w:rPr>
      </w:pPr>
    </w:p>
    <w:tbl>
      <w:tblPr>
        <w:tblStyle w:val="Rastertabel6kleurrijk-Accent11"/>
        <w:tblW w:w="10348" w:type="dxa"/>
        <w:tblInd w:w="-645" w:type="dxa"/>
        <w:tblLayout w:type="fixed"/>
        <w:tblLook w:val="04A0" w:firstRow="1" w:lastRow="0" w:firstColumn="1" w:lastColumn="0" w:noHBand="0" w:noVBand="1"/>
      </w:tblPr>
      <w:tblGrid>
        <w:gridCol w:w="8693"/>
        <w:gridCol w:w="331"/>
        <w:gridCol w:w="331"/>
        <w:gridCol w:w="331"/>
        <w:gridCol w:w="331"/>
        <w:gridCol w:w="331"/>
      </w:tblGrid>
      <w:tr w:rsidR="00D84290" w:rsidRPr="00233A40" w14:paraId="40D2B730" w14:textId="77777777" w:rsidTr="00553A97">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693" w:type="dxa"/>
            <w:vMerge w:val="restart"/>
          </w:tcPr>
          <w:p w14:paraId="31A1A7F4" w14:textId="77777777" w:rsidR="00D84290" w:rsidRPr="00233A40" w:rsidRDefault="00D84290" w:rsidP="00553A97">
            <w:pPr>
              <w:rPr>
                <w:b w:val="0"/>
                <w:sz w:val="18"/>
                <w:szCs w:val="18"/>
              </w:rPr>
            </w:pPr>
            <w:r>
              <w:rPr>
                <w:sz w:val="18"/>
                <w:szCs w:val="18"/>
              </w:rPr>
              <w:t>Kernkwaliteiten basisondersteuning</w:t>
            </w:r>
          </w:p>
        </w:tc>
        <w:tc>
          <w:tcPr>
            <w:tcW w:w="1655" w:type="dxa"/>
            <w:gridSpan w:val="5"/>
          </w:tcPr>
          <w:p w14:paraId="21B5011A" w14:textId="77777777" w:rsidR="00D84290" w:rsidRDefault="00D84290" w:rsidP="00553A97">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Eigen oordeel</w:t>
            </w:r>
          </w:p>
          <w:p w14:paraId="37F80488" w14:textId="77777777" w:rsidR="00D84290" w:rsidRPr="00233A40" w:rsidRDefault="00D84290" w:rsidP="00553A97">
            <w:pPr>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87444">
              <w:rPr>
                <w:color w:val="E36C0A" w:themeColor="accent6" w:themeShade="BF"/>
                <w:sz w:val="18"/>
                <w:szCs w:val="18"/>
              </w:rPr>
              <w:t>Inspectie oordeel</w:t>
            </w:r>
          </w:p>
        </w:tc>
      </w:tr>
      <w:tr w:rsidR="00D84290" w:rsidRPr="00233A40" w14:paraId="728109C1" w14:textId="77777777" w:rsidTr="00553A97">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8693" w:type="dxa"/>
            <w:vMerge/>
          </w:tcPr>
          <w:p w14:paraId="6ECA87D9" w14:textId="77777777" w:rsidR="00D84290" w:rsidRPr="00233A40" w:rsidRDefault="00D84290" w:rsidP="00553A97">
            <w:pPr>
              <w:jc w:val="center"/>
              <w:rPr>
                <w:b w:val="0"/>
                <w:sz w:val="18"/>
                <w:szCs w:val="18"/>
              </w:rPr>
            </w:pPr>
          </w:p>
        </w:tc>
        <w:tc>
          <w:tcPr>
            <w:tcW w:w="331" w:type="dxa"/>
          </w:tcPr>
          <w:p w14:paraId="6ACA80BF" w14:textId="77777777" w:rsidR="00D84290" w:rsidRPr="00233A40" w:rsidRDefault="00D84290" w:rsidP="00553A9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1</w:t>
            </w:r>
          </w:p>
        </w:tc>
        <w:tc>
          <w:tcPr>
            <w:tcW w:w="331" w:type="dxa"/>
          </w:tcPr>
          <w:p w14:paraId="75BA1565" w14:textId="77777777" w:rsidR="00D84290" w:rsidRPr="00233A40" w:rsidRDefault="00D84290" w:rsidP="00553A9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2</w:t>
            </w:r>
          </w:p>
        </w:tc>
        <w:tc>
          <w:tcPr>
            <w:tcW w:w="331" w:type="dxa"/>
          </w:tcPr>
          <w:p w14:paraId="7ED3C730" w14:textId="77777777" w:rsidR="00D84290" w:rsidRPr="00233A40" w:rsidRDefault="00D84290" w:rsidP="00553A9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3</w:t>
            </w:r>
          </w:p>
        </w:tc>
        <w:tc>
          <w:tcPr>
            <w:tcW w:w="331" w:type="dxa"/>
          </w:tcPr>
          <w:p w14:paraId="1D8D7440" w14:textId="77777777" w:rsidR="00D84290" w:rsidRPr="00233A40" w:rsidRDefault="00D84290" w:rsidP="00553A9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4</w:t>
            </w:r>
          </w:p>
        </w:tc>
        <w:tc>
          <w:tcPr>
            <w:tcW w:w="331" w:type="dxa"/>
          </w:tcPr>
          <w:p w14:paraId="56B17FCF" w14:textId="77777777" w:rsidR="00D84290" w:rsidRPr="00233A40" w:rsidRDefault="00D84290" w:rsidP="00553A97">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5</w:t>
            </w:r>
          </w:p>
        </w:tc>
      </w:tr>
      <w:tr w:rsidR="00D84290" w:rsidRPr="00D84290" w14:paraId="28DB4437" w14:textId="77777777" w:rsidTr="00553A97">
        <w:tc>
          <w:tcPr>
            <w:cnfStyle w:val="001000000000" w:firstRow="0" w:lastRow="0" w:firstColumn="1" w:lastColumn="0" w:oddVBand="0" w:evenVBand="0" w:oddHBand="0" w:evenHBand="0" w:firstRowFirstColumn="0" w:firstRowLastColumn="0" w:lastRowFirstColumn="0" w:lastRowLastColumn="0"/>
            <w:tcW w:w="8693" w:type="dxa"/>
          </w:tcPr>
          <w:p w14:paraId="5B601DFC" w14:textId="77777777" w:rsidR="00D84290" w:rsidRPr="00D84290" w:rsidRDefault="00D84290" w:rsidP="00553A97">
            <w:pPr>
              <w:pStyle w:val="Lijstalinea"/>
              <w:numPr>
                <w:ilvl w:val="0"/>
                <w:numId w:val="17"/>
              </w:numPr>
              <w:ind w:left="309" w:hanging="309"/>
              <w:rPr>
                <w:color w:val="002060"/>
                <w:sz w:val="18"/>
                <w:szCs w:val="18"/>
              </w:rPr>
            </w:pPr>
            <w:r w:rsidRPr="00D84290">
              <w:rPr>
                <w:color w:val="002060"/>
                <w:sz w:val="18"/>
                <w:szCs w:val="18"/>
              </w:rPr>
              <w:t>De school heeft een effectieve interne onderwijs ondersteuningsstructuur.</w:t>
            </w:r>
          </w:p>
        </w:tc>
        <w:tc>
          <w:tcPr>
            <w:tcW w:w="331" w:type="dxa"/>
          </w:tcPr>
          <w:p w14:paraId="116B238B"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tcPr>
          <w:p w14:paraId="563F3A8D"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tcPr>
          <w:p w14:paraId="52B60FC2"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tcPr>
          <w:p w14:paraId="2D876BD4"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tcPr>
          <w:p w14:paraId="3F408280"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r>
      <w:tr w:rsidR="00D84290" w:rsidRPr="00313E2A" w14:paraId="5D2181A7" w14:textId="77777777" w:rsidTr="0055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7ED4B20A" w14:textId="77777777" w:rsidR="00D84290" w:rsidRPr="00F563FD" w:rsidRDefault="00D84290" w:rsidP="00553A97">
            <w:pPr>
              <w:rPr>
                <w:sz w:val="18"/>
                <w:szCs w:val="18"/>
              </w:rPr>
            </w:pPr>
            <w:r w:rsidRPr="00313E2A">
              <w:rPr>
                <w:b w:val="0"/>
                <w:sz w:val="18"/>
                <w:szCs w:val="18"/>
              </w:rPr>
              <w:t>De taakomschrijving en verantwoordelijkheden van de ib-er, leerkrachten en directeur op het terrein van onderwijsondersteuning zijn duidelijk en transparant.</w:t>
            </w:r>
          </w:p>
        </w:tc>
        <w:tc>
          <w:tcPr>
            <w:tcW w:w="331" w:type="dxa"/>
          </w:tcPr>
          <w:p w14:paraId="40BF3573"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02725486"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772140B0" w14:textId="77777777" w:rsidR="00D84290" w:rsidRPr="00D84290" w:rsidRDefault="00AB4383" w:rsidP="00553A97">
            <w:pPr>
              <w:ind w:left="57"/>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1" w:type="dxa"/>
          </w:tcPr>
          <w:p w14:paraId="51BB9FFE"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25F5AE03"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313E2A" w14:paraId="6E0CE13C" w14:textId="77777777" w:rsidTr="00553A97">
        <w:tc>
          <w:tcPr>
            <w:cnfStyle w:val="001000000000" w:firstRow="0" w:lastRow="0" w:firstColumn="1" w:lastColumn="0" w:oddVBand="0" w:evenVBand="0" w:oddHBand="0" w:evenHBand="0" w:firstRowFirstColumn="0" w:firstRowLastColumn="0" w:lastRowFirstColumn="0" w:lastRowLastColumn="0"/>
            <w:tcW w:w="8693" w:type="dxa"/>
          </w:tcPr>
          <w:p w14:paraId="6977D854" w14:textId="77777777" w:rsidR="00D84290" w:rsidRPr="00F563FD" w:rsidRDefault="00D84290" w:rsidP="00553A97">
            <w:pPr>
              <w:rPr>
                <w:sz w:val="18"/>
                <w:szCs w:val="18"/>
              </w:rPr>
            </w:pPr>
            <w:r w:rsidRPr="00313E2A">
              <w:rPr>
                <w:b w:val="0"/>
                <w:sz w:val="18"/>
                <w:szCs w:val="18"/>
              </w:rPr>
              <w:t>Coaching en begeleiding van leraren maken onderdeel uit van de taak van de interne begeleiding.</w:t>
            </w:r>
          </w:p>
        </w:tc>
        <w:tc>
          <w:tcPr>
            <w:tcW w:w="331" w:type="dxa"/>
          </w:tcPr>
          <w:p w14:paraId="35B3079A"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303766CE"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586FA7BA" w14:textId="77777777" w:rsidR="00D84290" w:rsidRPr="00D84290" w:rsidRDefault="00AB4383" w:rsidP="00553A97">
            <w:pPr>
              <w:ind w:left="57"/>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1" w:type="dxa"/>
          </w:tcPr>
          <w:p w14:paraId="4E8281EE"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7FBF6EDC"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313E2A" w14:paraId="6D6151A1" w14:textId="77777777" w:rsidTr="0055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7F29A99D" w14:textId="77777777" w:rsidR="00D84290" w:rsidRPr="00F563FD" w:rsidRDefault="00D84290" w:rsidP="00553A97">
            <w:pPr>
              <w:rPr>
                <w:sz w:val="18"/>
                <w:szCs w:val="18"/>
              </w:rPr>
            </w:pPr>
            <w:r w:rsidRPr="00313E2A">
              <w:rPr>
                <w:b w:val="0"/>
                <w:sz w:val="18"/>
                <w:szCs w:val="18"/>
              </w:rPr>
              <w:t>Leerkrachten worden ondersteund bij het opstellen en uitvoeren van het OPP.</w:t>
            </w:r>
          </w:p>
        </w:tc>
        <w:tc>
          <w:tcPr>
            <w:tcW w:w="331" w:type="dxa"/>
          </w:tcPr>
          <w:p w14:paraId="7C5CDEBF"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11DA4930"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7E367D64"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0B75660F"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31D90353"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313E2A" w14:paraId="39B44DEA" w14:textId="77777777" w:rsidTr="00553A97">
        <w:tc>
          <w:tcPr>
            <w:cnfStyle w:val="001000000000" w:firstRow="0" w:lastRow="0" w:firstColumn="1" w:lastColumn="0" w:oddVBand="0" w:evenVBand="0" w:oddHBand="0" w:evenHBand="0" w:firstRowFirstColumn="0" w:firstRowLastColumn="0" w:lastRowFirstColumn="0" w:lastRowLastColumn="0"/>
            <w:tcW w:w="8693" w:type="dxa"/>
          </w:tcPr>
          <w:p w14:paraId="49857C75" w14:textId="77777777" w:rsidR="00D84290" w:rsidRPr="00F563FD" w:rsidRDefault="00D84290" w:rsidP="00553A97">
            <w:pPr>
              <w:rPr>
                <w:sz w:val="18"/>
                <w:szCs w:val="18"/>
              </w:rPr>
            </w:pPr>
            <w:r w:rsidRPr="00313E2A">
              <w:rPr>
                <w:b w:val="0"/>
                <w:sz w:val="18"/>
                <w:szCs w:val="18"/>
              </w:rPr>
              <w:t>De ib-er beschikt over tijd en middelen.</w:t>
            </w:r>
          </w:p>
        </w:tc>
        <w:tc>
          <w:tcPr>
            <w:tcW w:w="331" w:type="dxa"/>
          </w:tcPr>
          <w:p w14:paraId="21046ECB"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421B36DD"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2914A350" w14:textId="77777777" w:rsidR="00D84290" w:rsidRPr="00D84290" w:rsidRDefault="00AB4383" w:rsidP="00553A97">
            <w:pPr>
              <w:ind w:left="57"/>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1" w:type="dxa"/>
          </w:tcPr>
          <w:p w14:paraId="17CA048A"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3C1CD8C2"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313E2A" w14:paraId="3A2EBF52" w14:textId="77777777" w:rsidTr="0055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551DCFC4" w14:textId="77777777" w:rsidR="00D84290" w:rsidRPr="00F563FD" w:rsidRDefault="00D84290" w:rsidP="00553A97">
            <w:pPr>
              <w:rPr>
                <w:sz w:val="18"/>
                <w:szCs w:val="18"/>
              </w:rPr>
            </w:pPr>
            <w:r w:rsidRPr="00313E2A">
              <w:rPr>
                <w:b w:val="0"/>
                <w:sz w:val="18"/>
                <w:szCs w:val="18"/>
              </w:rPr>
              <w:t>De ib-er is  gekwalificeerd.</w:t>
            </w:r>
          </w:p>
        </w:tc>
        <w:tc>
          <w:tcPr>
            <w:tcW w:w="331" w:type="dxa"/>
          </w:tcPr>
          <w:p w14:paraId="73B87029"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05B3CC8F"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5DBB4092" w14:textId="77777777" w:rsidR="00D84290" w:rsidRPr="00D84290" w:rsidRDefault="00AB4383" w:rsidP="00553A97">
            <w:pPr>
              <w:ind w:left="57"/>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1" w:type="dxa"/>
          </w:tcPr>
          <w:p w14:paraId="73A90AD6"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37119FDD"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313E2A" w14:paraId="1538A49E" w14:textId="77777777" w:rsidTr="00553A97">
        <w:tc>
          <w:tcPr>
            <w:cnfStyle w:val="001000000000" w:firstRow="0" w:lastRow="0" w:firstColumn="1" w:lastColumn="0" w:oddVBand="0" w:evenVBand="0" w:oddHBand="0" w:evenHBand="0" w:firstRowFirstColumn="0" w:firstRowLastColumn="0" w:lastRowFirstColumn="0" w:lastRowLastColumn="0"/>
            <w:tcW w:w="8693" w:type="dxa"/>
          </w:tcPr>
          <w:p w14:paraId="2E6E850E" w14:textId="77777777" w:rsidR="00D84290" w:rsidRPr="00F563FD" w:rsidRDefault="00D84290" w:rsidP="00553A97">
            <w:pPr>
              <w:rPr>
                <w:sz w:val="18"/>
                <w:szCs w:val="18"/>
              </w:rPr>
            </w:pPr>
            <w:r w:rsidRPr="00313E2A">
              <w:rPr>
                <w:b w:val="0"/>
                <w:sz w:val="18"/>
                <w:szCs w:val="18"/>
              </w:rPr>
              <w:t>De school weet waar zij in de regio terecht kan voor leerlingen met extra onderwijsbehoeften.</w:t>
            </w:r>
          </w:p>
        </w:tc>
        <w:tc>
          <w:tcPr>
            <w:tcW w:w="331" w:type="dxa"/>
          </w:tcPr>
          <w:p w14:paraId="60F342E0"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6F596E94"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54F4107C" w14:textId="75998FE9"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32295477" w14:textId="0801C5C6" w:rsidR="00D84290" w:rsidRPr="00D84290" w:rsidRDefault="0038639C" w:rsidP="00553A97">
            <w:pPr>
              <w:ind w:left="57"/>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1" w:type="dxa"/>
          </w:tcPr>
          <w:p w14:paraId="769A36E3"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313E2A" w14:paraId="64F49A96" w14:textId="77777777" w:rsidTr="0055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39100882" w14:textId="77777777" w:rsidR="00D84290" w:rsidRPr="00F563FD" w:rsidRDefault="00D84290" w:rsidP="00553A97">
            <w:pPr>
              <w:rPr>
                <w:sz w:val="18"/>
                <w:szCs w:val="18"/>
              </w:rPr>
            </w:pPr>
            <w:r w:rsidRPr="00313E2A">
              <w:rPr>
                <w:b w:val="0"/>
                <w:sz w:val="18"/>
                <w:szCs w:val="18"/>
              </w:rPr>
              <w:t>De interne onderwijsondersteuning is afgestemd op de onderwijs ondersteuningstructuur van het samenwerkingsverband.</w:t>
            </w:r>
          </w:p>
        </w:tc>
        <w:tc>
          <w:tcPr>
            <w:tcW w:w="331" w:type="dxa"/>
          </w:tcPr>
          <w:p w14:paraId="3723252A"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5A55901A"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1F86191A"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767DC43F" w14:textId="707DF3B3" w:rsidR="00D84290" w:rsidRPr="00D84290" w:rsidRDefault="0038639C" w:rsidP="00553A97">
            <w:pPr>
              <w:ind w:left="57"/>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1" w:type="dxa"/>
          </w:tcPr>
          <w:p w14:paraId="51DEA1DE"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D84290" w14:paraId="5CC066A8" w14:textId="77777777" w:rsidTr="00553A97">
        <w:tc>
          <w:tcPr>
            <w:cnfStyle w:val="001000000000" w:firstRow="0" w:lastRow="0" w:firstColumn="1" w:lastColumn="0" w:oddVBand="0" w:evenVBand="0" w:oddHBand="0" w:evenHBand="0" w:firstRowFirstColumn="0" w:firstRowLastColumn="0" w:lastRowFirstColumn="0" w:lastRowLastColumn="0"/>
            <w:tcW w:w="8693" w:type="dxa"/>
          </w:tcPr>
          <w:p w14:paraId="16DB5DA3" w14:textId="77777777" w:rsidR="00D84290" w:rsidRPr="00D84290" w:rsidRDefault="00D84290" w:rsidP="00553A97">
            <w:pPr>
              <w:pStyle w:val="Lijstalinea"/>
              <w:numPr>
                <w:ilvl w:val="0"/>
                <w:numId w:val="17"/>
              </w:numPr>
              <w:ind w:left="309" w:hanging="309"/>
              <w:rPr>
                <w:color w:val="002060"/>
                <w:sz w:val="18"/>
                <w:szCs w:val="18"/>
              </w:rPr>
            </w:pPr>
            <w:r w:rsidRPr="00D84290">
              <w:rPr>
                <w:color w:val="002060"/>
                <w:sz w:val="18"/>
                <w:szCs w:val="18"/>
              </w:rPr>
              <w:t>De leerkrachten, ib-er en directeur werken continu aan hun handelingsbekwaamheid en competenties.</w:t>
            </w:r>
          </w:p>
        </w:tc>
        <w:tc>
          <w:tcPr>
            <w:tcW w:w="331" w:type="dxa"/>
          </w:tcPr>
          <w:p w14:paraId="78A3F454"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tcPr>
          <w:p w14:paraId="44E12A9C"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tcPr>
          <w:p w14:paraId="0D2C7253" w14:textId="128D52B3"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tcPr>
          <w:p w14:paraId="7D2A90D9" w14:textId="58C08ACB"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tcPr>
          <w:p w14:paraId="6503C599"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r>
      <w:tr w:rsidR="00D84290" w:rsidRPr="00313E2A" w14:paraId="08A319A9" w14:textId="77777777" w:rsidTr="0055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5C2F2055" w14:textId="77777777" w:rsidR="00D84290" w:rsidRPr="00F563FD" w:rsidRDefault="00D84290" w:rsidP="00553A97">
            <w:pPr>
              <w:rPr>
                <w:sz w:val="18"/>
                <w:szCs w:val="18"/>
              </w:rPr>
            </w:pPr>
            <w:r w:rsidRPr="00313E2A">
              <w:rPr>
                <w:b w:val="0"/>
                <w:sz w:val="18"/>
                <w:szCs w:val="18"/>
              </w:rPr>
              <w:t>Genoemde professionals beschikken over didactische, pedagogische, organisatorische en communicatieve competenties voor de begeleiding van leerlingen met hun onderwijsbehoeften.</w:t>
            </w:r>
          </w:p>
        </w:tc>
        <w:tc>
          <w:tcPr>
            <w:tcW w:w="331" w:type="dxa"/>
          </w:tcPr>
          <w:p w14:paraId="16F84CE6"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4EAADC3C"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0BCFCAFB" w14:textId="31EE5624" w:rsidR="00D84290" w:rsidRPr="00D84290" w:rsidRDefault="0038639C" w:rsidP="00553A97">
            <w:pPr>
              <w:ind w:left="57"/>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1" w:type="dxa"/>
          </w:tcPr>
          <w:p w14:paraId="3DAAC937"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5BF60823"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313E2A" w14:paraId="1E4AA480" w14:textId="77777777" w:rsidTr="00553A97">
        <w:tc>
          <w:tcPr>
            <w:cnfStyle w:val="001000000000" w:firstRow="0" w:lastRow="0" w:firstColumn="1" w:lastColumn="0" w:oddVBand="0" w:evenVBand="0" w:oddHBand="0" w:evenHBand="0" w:firstRowFirstColumn="0" w:firstRowLastColumn="0" w:lastRowFirstColumn="0" w:lastRowLastColumn="0"/>
            <w:tcW w:w="8693" w:type="dxa"/>
          </w:tcPr>
          <w:p w14:paraId="741C0DEE" w14:textId="77777777" w:rsidR="00D84290" w:rsidRPr="00F563FD" w:rsidRDefault="00D84290" w:rsidP="00553A97">
            <w:pPr>
              <w:rPr>
                <w:sz w:val="18"/>
                <w:szCs w:val="18"/>
              </w:rPr>
            </w:pPr>
            <w:r w:rsidRPr="00313E2A">
              <w:rPr>
                <w:b w:val="0"/>
                <w:sz w:val="18"/>
                <w:szCs w:val="18"/>
              </w:rPr>
              <w:t>Genoemde professionals zijn in staat om te reflecteren op hun eigen handelen en staan open voor ondersteuning bij hun handelen.</w:t>
            </w:r>
          </w:p>
        </w:tc>
        <w:tc>
          <w:tcPr>
            <w:tcW w:w="331" w:type="dxa"/>
          </w:tcPr>
          <w:p w14:paraId="734F63BC"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47B2224D"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17DAB952" w14:textId="2E731FC8" w:rsidR="00D84290" w:rsidRPr="00D84290" w:rsidRDefault="0038639C" w:rsidP="00553A97">
            <w:pPr>
              <w:ind w:left="57"/>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1" w:type="dxa"/>
          </w:tcPr>
          <w:p w14:paraId="3D042DFF"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646553BF"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313E2A" w14:paraId="7E4B090E" w14:textId="77777777" w:rsidTr="0055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30957B5F" w14:textId="77777777" w:rsidR="00D84290" w:rsidRPr="00F563FD" w:rsidRDefault="00D84290" w:rsidP="00553A97">
            <w:pPr>
              <w:rPr>
                <w:sz w:val="18"/>
                <w:szCs w:val="18"/>
              </w:rPr>
            </w:pPr>
            <w:r w:rsidRPr="00313E2A">
              <w:rPr>
                <w:b w:val="0"/>
                <w:sz w:val="18"/>
                <w:szCs w:val="18"/>
              </w:rPr>
              <w:t>Genoemde professionals werken continu aan handelingsgerichte vaardigheden.</w:t>
            </w:r>
          </w:p>
        </w:tc>
        <w:tc>
          <w:tcPr>
            <w:tcW w:w="331" w:type="dxa"/>
          </w:tcPr>
          <w:p w14:paraId="71AAC02E"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3E9B884B"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6FC86828" w14:textId="76C53485" w:rsidR="00D84290" w:rsidRPr="00D84290" w:rsidRDefault="0038639C" w:rsidP="00553A97">
            <w:pPr>
              <w:ind w:left="57"/>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1" w:type="dxa"/>
          </w:tcPr>
          <w:p w14:paraId="7650A83C"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0F53009C"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313E2A" w14:paraId="2AEC262A" w14:textId="77777777" w:rsidTr="00553A97">
        <w:tc>
          <w:tcPr>
            <w:cnfStyle w:val="001000000000" w:firstRow="0" w:lastRow="0" w:firstColumn="1" w:lastColumn="0" w:oddVBand="0" w:evenVBand="0" w:oddHBand="0" w:evenHBand="0" w:firstRowFirstColumn="0" w:firstRowLastColumn="0" w:lastRowFirstColumn="0" w:lastRowLastColumn="0"/>
            <w:tcW w:w="8693" w:type="dxa"/>
          </w:tcPr>
          <w:p w14:paraId="1FA75A9E" w14:textId="77777777" w:rsidR="00D84290" w:rsidRPr="00313E2A" w:rsidRDefault="00D84290" w:rsidP="00553A97">
            <w:pPr>
              <w:rPr>
                <w:sz w:val="18"/>
                <w:szCs w:val="18"/>
              </w:rPr>
            </w:pPr>
            <w:r w:rsidRPr="00313E2A">
              <w:rPr>
                <w:b w:val="0"/>
                <w:sz w:val="18"/>
                <w:szCs w:val="18"/>
              </w:rPr>
              <w:t>Genoemde professionals krijgen de mogelijkheid in teamverband en individueel te leren en te werken.</w:t>
            </w:r>
          </w:p>
        </w:tc>
        <w:tc>
          <w:tcPr>
            <w:tcW w:w="331" w:type="dxa"/>
          </w:tcPr>
          <w:p w14:paraId="724C350A"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709BB212"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200B5D0B" w14:textId="265F7325"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6EFD3640" w14:textId="138635D5" w:rsidR="00D84290" w:rsidRPr="00D84290" w:rsidRDefault="0038639C" w:rsidP="00553A97">
            <w:pPr>
              <w:ind w:left="57"/>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1" w:type="dxa"/>
          </w:tcPr>
          <w:p w14:paraId="03172B7E"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313E2A" w14:paraId="568F7563" w14:textId="77777777" w:rsidTr="0055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4080E53D" w14:textId="77777777" w:rsidR="00D84290" w:rsidRPr="00313E2A" w:rsidRDefault="00D84290" w:rsidP="00553A97">
            <w:pPr>
              <w:rPr>
                <w:sz w:val="18"/>
                <w:szCs w:val="18"/>
              </w:rPr>
            </w:pPr>
            <w:r w:rsidRPr="00313E2A">
              <w:rPr>
                <w:b w:val="0"/>
                <w:sz w:val="18"/>
                <w:szCs w:val="18"/>
              </w:rPr>
              <w:t>Genoemde professionals worden gestimuleerd voor deelname aan lerende netwerken.</w:t>
            </w:r>
          </w:p>
        </w:tc>
        <w:tc>
          <w:tcPr>
            <w:tcW w:w="331" w:type="dxa"/>
          </w:tcPr>
          <w:p w14:paraId="2BE726AF"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5DC3D307"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3C838A03"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1D526018" w14:textId="01B39D69" w:rsidR="00D84290" w:rsidRPr="00D84290" w:rsidRDefault="0038639C" w:rsidP="00553A97">
            <w:pPr>
              <w:ind w:left="57"/>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1" w:type="dxa"/>
          </w:tcPr>
          <w:p w14:paraId="7C3D4BBC"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D84290" w14:paraId="250A68E9" w14:textId="77777777" w:rsidTr="00553A97">
        <w:tc>
          <w:tcPr>
            <w:cnfStyle w:val="001000000000" w:firstRow="0" w:lastRow="0" w:firstColumn="1" w:lastColumn="0" w:oddVBand="0" w:evenVBand="0" w:oddHBand="0" w:evenHBand="0" w:firstRowFirstColumn="0" w:firstRowLastColumn="0" w:lastRowFirstColumn="0" w:lastRowLastColumn="0"/>
            <w:tcW w:w="8693" w:type="dxa"/>
          </w:tcPr>
          <w:p w14:paraId="58974E2D" w14:textId="77777777" w:rsidR="00D84290" w:rsidRPr="00D84290" w:rsidRDefault="00D84290" w:rsidP="00553A97">
            <w:pPr>
              <w:pStyle w:val="Lijstalinea"/>
              <w:numPr>
                <w:ilvl w:val="0"/>
                <w:numId w:val="17"/>
              </w:numPr>
              <w:ind w:left="309" w:hanging="309"/>
              <w:rPr>
                <w:color w:val="002060"/>
                <w:sz w:val="18"/>
                <w:szCs w:val="18"/>
              </w:rPr>
            </w:pPr>
            <w:r w:rsidRPr="00D84290">
              <w:rPr>
                <w:color w:val="002060"/>
                <w:sz w:val="18"/>
                <w:szCs w:val="18"/>
              </w:rPr>
              <w:t>De school heeft een schoolondersteuningsteam gericht op de leerlingenondersteuning.</w:t>
            </w:r>
          </w:p>
        </w:tc>
        <w:tc>
          <w:tcPr>
            <w:tcW w:w="331" w:type="dxa"/>
          </w:tcPr>
          <w:p w14:paraId="3F9EEDD0"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tcPr>
          <w:p w14:paraId="4F1619C1" w14:textId="35D51DA2"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tcPr>
          <w:p w14:paraId="1DE6EF1C" w14:textId="1E943BE4"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tcPr>
          <w:p w14:paraId="3F6FD186"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c>
          <w:tcPr>
            <w:tcW w:w="331" w:type="dxa"/>
          </w:tcPr>
          <w:p w14:paraId="3FC5DF0A"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b/>
                <w:sz w:val="18"/>
                <w:szCs w:val="18"/>
              </w:rPr>
            </w:pPr>
          </w:p>
        </w:tc>
      </w:tr>
      <w:tr w:rsidR="00D84290" w:rsidRPr="00F563FD" w14:paraId="669B9BB6" w14:textId="77777777" w:rsidTr="0055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1B678A2A" w14:textId="1FFF6E8F" w:rsidR="00D84290" w:rsidRPr="00A368DD" w:rsidRDefault="00D84290" w:rsidP="00553A97">
            <w:pPr>
              <w:rPr>
                <w:b w:val="0"/>
                <w:bCs w:val="0"/>
                <w:color w:val="002060"/>
                <w:sz w:val="18"/>
                <w:szCs w:val="18"/>
              </w:rPr>
            </w:pPr>
            <w:r w:rsidRPr="00A368DD">
              <w:rPr>
                <w:b w:val="0"/>
                <w:sz w:val="18"/>
                <w:szCs w:val="18"/>
              </w:rPr>
              <w:t xml:space="preserve">Taken, werkwijze en verantwoordelijkheden van het schoolondersteuningsteam </w:t>
            </w:r>
            <w:r w:rsidR="0038639C">
              <w:rPr>
                <w:b w:val="0"/>
                <w:sz w:val="18"/>
                <w:szCs w:val="18"/>
              </w:rPr>
              <w:t xml:space="preserve">worden in </w:t>
            </w:r>
            <w:r w:rsidRPr="00A368DD">
              <w:rPr>
                <w:b w:val="0"/>
                <w:sz w:val="18"/>
                <w:szCs w:val="18"/>
              </w:rPr>
              <w:t>overleg vastgelegd.</w:t>
            </w:r>
          </w:p>
        </w:tc>
        <w:tc>
          <w:tcPr>
            <w:tcW w:w="331" w:type="dxa"/>
          </w:tcPr>
          <w:p w14:paraId="6E2C26BA"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2ED693A0"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78EA23E2"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496F8F3C" w14:textId="475349B3" w:rsidR="00D84290" w:rsidRPr="00D84290" w:rsidRDefault="0038639C" w:rsidP="00553A9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1" w:type="dxa"/>
          </w:tcPr>
          <w:p w14:paraId="57D6CDA2"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F563FD" w14:paraId="6548A4D9" w14:textId="77777777" w:rsidTr="00553A97">
        <w:tc>
          <w:tcPr>
            <w:cnfStyle w:val="001000000000" w:firstRow="0" w:lastRow="0" w:firstColumn="1" w:lastColumn="0" w:oddVBand="0" w:evenVBand="0" w:oddHBand="0" w:evenHBand="0" w:firstRowFirstColumn="0" w:firstRowLastColumn="0" w:lastRowFirstColumn="0" w:lastRowLastColumn="0"/>
            <w:tcW w:w="8693" w:type="dxa"/>
          </w:tcPr>
          <w:p w14:paraId="7AB1897A" w14:textId="77777777" w:rsidR="00D84290" w:rsidRPr="00A368DD" w:rsidRDefault="00D84290" w:rsidP="00553A97">
            <w:pPr>
              <w:rPr>
                <w:b w:val="0"/>
                <w:bCs w:val="0"/>
                <w:color w:val="002060"/>
                <w:sz w:val="18"/>
                <w:szCs w:val="18"/>
              </w:rPr>
            </w:pPr>
            <w:r w:rsidRPr="00A368DD">
              <w:rPr>
                <w:b w:val="0"/>
                <w:sz w:val="18"/>
                <w:szCs w:val="18"/>
              </w:rPr>
              <w:t>Het schoolondersteuningsteam draagt zorg voor het organiseren van de externe hulp</w:t>
            </w:r>
          </w:p>
        </w:tc>
        <w:tc>
          <w:tcPr>
            <w:tcW w:w="331" w:type="dxa"/>
          </w:tcPr>
          <w:p w14:paraId="07F410E6"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3938F988"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59C9B62A"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2A5E4858" w14:textId="51DB4E08" w:rsidR="00D84290" w:rsidRPr="00D84290" w:rsidRDefault="0038639C" w:rsidP="00553A9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1" w:type="dxa"/>
          </w:tcPr>
          <w:p w14:paraId="7E0A1EB3" w14:textId="77777777" w:rsidR="00D84290" w:rsidRPr="00D84290" w:rsidRDefault="00D84290" w:rsidP="00553A97">
            <w:pPr>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F563FD" w14:paraId="64FD9950" w14:textId="77777777" w:rsidTr="00553A97">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8693" w:type="dxa"/>
          </w:tcPr>
          <w:p w14:paraId="2EE9015C" w14:textId="77777777" w:rsidR="00D84290" w:rsidRPr="00F563FD" w:rsidRDefault="00D84290" w:rsidP="00553A97">
            <w:pPr>
              <w:rPr>
                <w:sz w:val="18"/>
                <w:szCs w:val="18"/>
              </w:rPr>
            </w:pPr>
            <w:r w:rsidRPr="00F563FD">
              <w:rPr>
                <w:b w:val="0"/>
                <w:sz w:val="18"/>
                <w:szCs w:val="18"/>
              </w:rPr>
              <w:t>Het schoolondersteuningsteam ondersteunt ouders/verzorgers, leerlingen, leerkrachten, ib-er en directeur.</w:t>
            </w:r>
          </w:p>
        </w:tc>
        <w:tc>
          <w:tcPr>
            <w:tcW w:w="331" w:type="dxa"/>
          </w:tcPr>
          <w:p w14:paraId="3BE5E8CF"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7E21247D"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5881C0B3"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04CA8572" w14:textId="46706A2B" w:rsidR="00D84290" w:rsidRPr="00D84290" w:rsidRDefault="0038639C" w:rsidP="00553A97">
            <w:pPr>
              <w:ind w:left="57"/>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1" w:type="dxa"/>
          </w:tcPr>
          <w:p w14:paraId="686E27E6"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E2115B" w14:paraId="6FE22060" w14:textId="77777777" w:rsidTr="00553A97">
        <w:tc>
          <w:tcPr>
            <w:cnfStyle w:val="001000000000" w:firstRow="0" w:lastRow="0" w:firstColumn="1" w:lastColumn="0" w:oddVBand="0" w:evenVBand="0" w:oddHBand="0" w:evenHBand="0" w:firstRowFirstColumn="0" w:firstRowLastColumn="0" w:lastRowFirstColumn="0" w:lastRowLastColumn="0"/>
            <w:tcW w:w="8693" w:type="dxa"/>
          </w:tcPr>
          <w:p w14:paraId="6FEF8E71" w14:textId="77777777" w:rsidR="00D84290" w:rsidRPr="00B171AF" w:rsidRDefault="00D84290" w:rsidP="00553A97">
            <w:pPr>
              <w:rPr>
                <w:b w:val="0"/>
                <w:color w:val="E36C0A" w:themeColor="accent6" w:themeShade="BF"/>
                <w:sz w:val="18"/>
                <w:szCs w:val="18"/>
              </w:rPr>
            </w:pPr>
            <w:r w:rsidRPr="00B171AF">
              <w:rPr>
                <w:b w:val="0"/>
                <w:color w:val="E36C0A" w:themeColor="accent6" w:themeShade="BF"/>
                <w:sz w:val="18"/>
                <w:szCs w:val="18"/>
              </w:rPr>
              <w:t>8.5 De school zoekt de structurele samenwerking met ketenpartners waar noodzakelijke interventies op leerling-niveau haar eigen kerntaak overschrijden.</w:t>
            </w:r>
          </w:p>
        </w:tc>
        <w:tc>
          <w:tcPr>
            <w:tcW w:w="331" w:type="dxa"/>
          </w:tcPr>
          <w:p w14:paraId="543872F8" w14:textId="77777777" w:rsidR="00D84290" w:rsidRPr="00B171AF" w:rsidRDefault="00D84290" w:rsidP="00553A97">
            <w:pPr>
              <w:ind w:left="57"/>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1" w:type="dxa"/>
          </w:tcPr>
          <w:p w14:paraId="149F7FEB" w14:textId="77777777" w:rsidR="00D84290" w:rsidRPr="00B171AF" w:rsidRDefault="00D84290" w:rsidP="00553A97">
            <w:pPr>
              <w:ind w:left="57"/>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1" w:type="dxa"/>
          </w:tcPr>
          <w:p w14:paraId="45FB1C75" w14:textId="77777777" w:rsidR="00D84290" w:rsidRPr="00B171AF" w:rsidRDefault="00D84290" w:rsidP="00553A97">
            <w:pPr>
              <w:ind w:left="57"/>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1" w:type="dxa"/>
          </w:tcPr>
          <w:p w14:paraId="4D7F9649" w14:textId="7D177178" w:rsidR="00D84290" w:rsidRPr="00B171AF" w:rsidRDefault="0038639C" w:rsidP="00553A97">
            <w:pPr>
              <w:ind w:left="57"/>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r>
              <w:rPr>
                <w:color w:val="E36C0A" w:themeColor="accent6" w:themeShade="BF"/>
                <w:sz w:val="18"/>
                <w:szCs w:val="18"/>
              </w:rPr>
              <w:t>x</w:t>
            </w:r>
          </w:p>
        </w:tc>
        <w:tc>
          <w:tcPr>
            <w:tcW w:w="331" w:type="dxa"/>
          </w:tcPr>
          <w:p w14:paraId="32B549EF" w14:textId="77777777" w:rsidR="00D84290" w:rsidRPr="00B171AF" w:rsidRDefault="00D84290" w:rsidP="00553A97">
            <w:pPr>
              <w:ind w:left="57"/>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r>
      <w:tr w:rsidR="00D84290" w:rsidRPr="00D84290" w14:paraId="238245EE" w14:textId="77777777" w:rsidTr="0055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5100F8D0" w14:textId="77777777" w:rsidR="00D84290" w:rsidRPr="00D84290" w:rsidRDefault="00D84290" w:rsidP="00553A97">
            <w:pPr>
              <w:pStyle w:val="Lijstalinea"/>
              <w:numPr>
                <w:ilvl w:val="0"/>
                <w:numId w:val="17"/>
              </w:numPr>
              <w:ind w:left="309" w:hanging="309"/>
              <w:rPr>
                <w:color w:val="002060"/>
                <w:sz w:val="18"/>
                <w:szCs w:val="18"/>
              </w:rPr>
            </w:pPr>
            <w:r w:rsidRPr="00D84290">
              <w:rPr>
                <w:color w:val="002060"/>
                <w:sz w:val="18"/>
                <w:szCs w:val="18"/>
              </w:rPr>
              <w:t>Ouders en leerlingen zijn actief betrokken bij het onderwijs.</w:t>
            </w:r>
          </w:p>
        </w:tc>
        <w:tc>
          <w:tcPr>
            <w:tcW w:w="331" w:type="dxa"/>
          </w:tcPr>
          <w:p w14:paraId="2D5619CE"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b/>
                <w:sz w:val="18"/>
                <w:szCs w:val="18"/>
              </w:rPr>
            </w:pPr>
          </w:p>
        </w:tc>
        <w:tc>
          <w:tcPr>
            <w:tcW w:w="331" w:type="dxa"/>
          </w:tcPr>
          <w:p w14:paraId="5B28D04C"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b/>
                <w:sz w:val="18"/>
                <w:szCs w:val="18"/>
              </w:rPr>
            </w:pPr>
          </w:p>
        </w:tc>
        <w:tc>
          <w:tcPr>
            <w:tcW w:w="331" w:type="dxa"/>
          </w:tcPr>
          <w:p w14:paraId="47CBD2FE" w14:textId="2B270966"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b/>
                <w:sz w:val="18"/>
                <w:szCs w:val="18"/>
              </w:rPr>
            </w:pPr>
          </w:p>
        </w:tc>
        <w:tc>
          <w:tcPr>
            <w:tcW w:w="331" w:type="dxa"/>
          </w:tcPr>
          <w:p w14:paraId="716A3CE0"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b/>
                <w:sz w:val="18"/>
                <w:szCs w:val="18"/>
              </w:rPr>
            </w:pPr>
          </w:p>
        </w:tc>
        <w:tc>
          <w:tcPr>
            <w:tcW w:w="331" w:type="dxa"/>
          </w:tcPr>
          <w:p w14:paraId="13AE5F14"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b/>
                <w:sz w:val="18"/>
                <w:szCs w:val="18"/>
              </w:rPr>
            </w:pPr>
          </w:p>
        </w:tc>
      </w:tr>
      <w:tr w:rsidR="00D84290" w:rsidRPr="00313E2A" w14:paraId="1473DF20" w14:textId="77777777" w:rsidTr="00553A97">
        <w:tc>
          <w:tcPr>
            <w:cnfStyle w:val="001000000000" w:firstRow="0" w:lastRow="0" w:firstColumn="1" w:lastColumn="0" w:oddVBand="0" w:evenVBand="0" w:oddHBand="0" w:evenHBand="0" w:firstRowFirstColumn="0" w:firstRowLastColumn="0" w:lastRowFirstColumn="0" w:lastRowLastColumn="0"/>
            <w:tcW w:w="8693" w:type="dxa"/>
          </w:tcPr>
          <w:p w14:paraId="57C16FC2" w14:textId="77777777" w:rsidR="00D84290" w:rsidRPr="00313E2A" w:rsidRDefault="00D84290" w:rsidP="00553A97">
            <w:pPr>
              <w:rPr>
                <w:sz w:val="18"/>
                <w:szCs w:val="18"/>
              </w:rPr>
            </w:pPr>
            <w:r w:rsidRPr="00313E2A">
              <w:rPr>
                <w:b w:val="0"/>
                <w:sz w:val="18"/>
                <w:szCs w:val="18"/>
              </w:rPr>
              <w:t>De leerkrachten, ib-er en directeur bevragen ouders over de ervaringen met hun kind thuis en hun kennis van de ontwikkeling van hun kind op school en thuis.</w:t>
            </w:r>
          </w:p>
        </w:tc>
        <w:tc>
          <w:tcPr>
            <w:tcW w:w="331" w:type="dxa"/>
          </w:tcPr>
          <w:p w14:paraId="32E95D70"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3DB2641C"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7FB75884"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37CBB1B2" w14:textId="77777777" w:rsidR="00D84290" w:rsidRPr="00D84290" w:rsidRDefault="00AB4383" w:rsidP="00553A97">
            <w:pPr>
              <w:ind w:left="57"/>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1" w:type="dxa"/>
          </w:tcPr>
          <w:p w14:paraId="1C6CC951"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313E2A" w14:paraId="566F8C0C" w14:textId="77777777" w:rsidTr="0055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3C439908" w14:textId="77777777" w:rsidR="00D84290" w:rsidRPr="00313E2A" w:rsidRDefault="00D84290" w:rsidP="00553A97">
            <w:pPr>
              <w:rPr>
                <w:sz w:val="18"/>
                <w:szCs w:val="18"/>
              </w:rPr>
            </w:pPr>
            <w:r w:rsidRPr="00313E2A">
              <w:rPr>
                <w:b w:val="0"/>
                <w:sz w:val="18"/>
                <w:szCs w:val="18"/>
              </w:rPr>
              <w:t>De school en de ouders informeren elkaar over hun ervaringen en de ontwikkeling van het kind op school en thuis.</w:t>
            </w:r>
          </w:p>
        </w:tc>
        <w:tc>
          <w:tcPr>
            <w:tcW w:w="331" w:type="dxa"/>
          </w:tcPr>
          <w:p w14:paraId="0852898C"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617377D4"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25C8F428"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294B6AD7" w14:textId="77777777" w:rsidR="00D84290" w:rsidRPr="00D84290" w:rsidRDefault="00AB4383" w:rsidP="00553A97">
            <w:pPr>
              <w:ind w:left="57"/>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1" w:type="dxa"/>
          </w:tcPr>
          <w:p w14:paraId="4D4E7872"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313E2A" w14:paraId="2CB1081D" w14:textId="77777777" w:rsidTr="00553A97">
        <w:tc>
          <w:tcPr>
            <w:cnfStyle w:val="001000000000" w:firstRow="0" w:lastRow="0" w:firstColumn="1" w:lastColumn="0" w:oddVBand="0" w:evenVBand="0" w:oddHBand="0" w:evenHBand="0" w:firstRowFirstColumn="0" w:firstRowLastColumn="0" w:lastRowFirstColumn="0" w:lastRowLastColumn="0"/>
            <w:tcW w:w="8693" w:type="dxa"/>
          </w:tcPr>
          <w:p w14:paraId="105C9203" w14:textId="77777777" w:rsidR="00D84290" w:rsidRPr="00313E2A" w:rsidRDefault="00D84290" w:rsidP="00553A97">
            <w:pPr>
              <w:rPr>
                <w:sz w:val="18"/>
                <w:szCs w:val="18"/>
              </w:rPr>
            </w:pPr>
            <w:r w:rsidRPr="00313E2A">
              <w:rPr>
                <w:b w:val="0"/>
                <w:sz w:val="18"/>
                <w:szCs w:val="18"/>
              </w:rPr>
              <w:t>De school maakt samen met de leerling en de ouders afspraken over de begeleiding en wie waarvoor verantwoordelijk is.</w:t>
            </w:r>
          </w:p>
        </w:tc>
        <w:tc>
          <w:tcPr>
            <w:tcW w:w="331" w:type="dxa"/>
          </w:tcPr>
          <w:p w14:paraId="4A5A34E9"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01ACB4DA"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59A2B961" w14:textId="77777777" w:rsidR="00D84290" w:rsidRPr="00D84290" w:rsidRDefault="00AB4383" w:rsidP="00553A97">
            <w:pPr>
              <w:ind w:left="57"/>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1" w:type="dxa"/>
          </w:tcPr>
          <w:p w14:paraId="52AEA232"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10912E7C"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F563FD" w14:paraId="63D6DEA1" w14:textId="77777777" w:rsidTr="0055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1E911BCD" w14:textId="77777777" w:rsidR="00D84290" w:rsidRPr="00F563FD" w:rsidRDefault="00D84290" w:rsidP="00553A97">
            <w:pPr>
              <w:rPr>
                <w:sz w:val="18"/>
                <w:szCs w:val="18"/>
              </w:rPr>
            </w:pPr>
            <w:r w:rsidRPr="00F563FD">
              <w:rPr>
                <w:b w:val="0"/>
                <w:sz w:val="18"/>
                <w:szCs w:val="18"/>
              </w:rPr>
              <w:t>De school streeft ernaar d.m.v. gesprek de leerlingen zoveel mogelijk eigenaar te laten zijn van hun eigen onderwijs ontwikkeling.</w:t>
            </w:r>
          </w:p>
        </w:tc>
        <w:tc>
          <w:tcPr>
            <w:tcW w:w="331" w:type="dxa"/>
          </w:tcPr>
          <w:p w14:paraId="3FE44417"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3314FE2C" w14:textId="77777777" w:rsidR="00D84290" w:rsidRPr="00D84290" w:rsidRDefault="00AB4383" w:rsidP="00553A97">
            <w:pPr>
              <w:ind w:left="57"/>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1" w:type="dxa"/>
          </w:tcPr>
          <w:p w14:paraId="4767B354"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70577315"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65E6D71A" w14:textId="77777777" w:rsidR="00D84290" w:rsidRPr="00D84290" w:rsidRDefault="00D84290" w:rsidP="00553A97">
            <w:pPr>
              <w:ind w:left="57"/>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F563FD" w14:paraId="2EF9C9EF" w14:textId="77777777" w:rsidTr="00553A97">
        <w:tc>
          <w:tcPr>
            <w:cnfStyle w:val="001000000000" w:firstRow="0" w:lastRow="0" w:firstColumn="1" w:lastColumn="0" w:oddVBand="0" w:evenVBand="0" w:oddHBand="0" w:evenHBand="0" w:firstRowFirstColumn="0" w:firstRowLastColumn="0" w:lastRowFirstColumn="0" w:lastRowLastColumn="0"/>
            <w:tcW w:w="8693" w:type="dxa"/>
          </w:tcPr>
          <w:p w14:paraId="4527ACB1" w14:textId="77777777" w:rsidR="00D84290" w:rsidRPr="00F563FD" w:rsidRDefault="00D84290" w:rsidP="00553A97">
            <w:pPr>
              <w:rPr>
                <w:sz w:val="18"/>
                <w:szCs w:val="18"/>
              </w:rPr>
            </w:pPr>
            <w:r w:rsidRPr="00F563FD">
              <w:rPr>
                <w:b w:val="0"/>
                <w:sz w:val="18"/>
                <w:szCs w:val="18"/>
              </w:rPr>
              <w:t xml:space="preserve">Als een leerling de school verlaat, stelt de school het (onderwijskundig) rapport op en bespreekt het met ouders en kind. </w:t>
            </w:r>
          </w:p>
        </w:tc>
        <w:tc>
          <w:tcPr>
            <w:tcW w:w="331" w:type="dxa"/>
          </w:tcPr>
          <w:p w14:paraId="1E18D2DA"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395DB2C9"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5AA0AEB2" w14:textId="77777777" w:rsidR="00D84290" w:rsidRPr="00D84290" w:rsidRDefault="00AB4383" w:rsidP="00553A97">
            <w:pPr>
              <w:ind w:left="57"/>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1" w:type="dxa"/>
          </w:tcPr>
          <w:p w14:paraId="615ACF29"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73CA3255"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F563FD" w14:paraId="24E3AA8E" w14:textId="77777777" w:rsidTr="0055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3" w:type="dxa"/>
          </w:tcPr>
          <w:p w14:paraId="3FC4B4C2" w14:textId="77777777" w:rsidR="00D84290" w:rsidRPr="00F563FD" w:rsidRDefault="00D84290" w:rsidP="00553A97">
            <w:pPr>
              <w:rPr>
                <w:sz w:val="18"/>
                <w:szCs w:val="18"/>
              </w:rPr>
            </w:pPr>
            <w:r w:rsidRPr="00F563FD">
              <w:rPr>
                <w:b w:val="0"/>
                <w:sz w:val="18"/>
                <w:szCs w:val="18"/>
              </w:rPr>
              <w:t>De school ondersteunt ouders en leerlingen bij de overgang naar een andere school.</w:t>
            </w:r>
          </w:p>
        </w:tc>
        <w:tc>
          <w:tcPr>
            <w:tcW w:w="331" w:type="dxa"/>
          </w:tcPr>
          <w:p w14:paraId="785755A2"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497D1BEA"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5FA4C7C8" w14:textId="77777777" w:rsidR="00D84290" w:rsidRPr="00D84290" w:rsidRDefault="00AB4383" w:rsidP="00553A9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1" w:type="dxa"/>
          </w:tcPr>
          <w:p w14:paraId="4F913373"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sz w:val="18"/>
                <w:szCs w:val="18"/>
              </w:rPr>
            </w:pPr>
          </w:p>
        </w:tc>
        <w:tc>
          <w:tcPr>
            <w:tcW w:w="331" w:type="dxa"/>
          </w:tcPr>
          <w:p w14:paraId="106F9CEB" w14:textId="77777777" w:rsidR="00D84290" w:rsidRPr="00D84290" w:rsidRDefault="00D84290" w:rsidP="00553A97">
            <w:pPr>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313E2A" w14:paraId="66C32AFB" w14:textId="77777777" w:rsidTr="00553A97">
        <w:tc>
          <w:tcPr>
            <w:cnfStyle w:val="001000000000" w:firstRow="0" w:lastRow="0" w:firstColumn="1" w:lastColumn="0" w:oddVBand="0" w:evenVBand="0" w:oddHBand="0" w:evenHBand="0" w:firstRowFirstColumn="0" w:firstRowLastColumn="0" w:lastRowFirstColumn="0" w:lastRowLastColumn="0"/>
            <w:tcW w:w="8693" w:type="dxa"/>
          </w:tcPr>
          <w:p w14:paraId="4D12D27E" w14:textId="77777777" w:rsidR="00D84290" w:rsidRPr="00F563FD" w:rsidRDefault="00D84290" w:rsidP="00553A97">
            <w:pPr>
              <w:rPr>
                <w:sz w:val="18"/>
                <w:szCs w:val="18"/>
              </w:rPr>
            </w:pPr>
            <w:r w:rsidRPr="00F563FD">
              <w:rPr>
                <w:b w:val="0"/>
                <w:sz w:val="18"/>
                <w:szCs w:val="18"/>
              </w:rPr>
              <w:t>De school voert met ouders een intakegesprek bij aanmelding.</w:t>
            </w:r>
          </w:p>
        </w:tc>
        <w:tc>
          <w:tcPr>
            <w:tcW w:w="331" w:type="dxa"/>
          </w:tcPr>
          <w:p w14:paraId="6621FB7F"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40BA1B2B"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3EB106E7" w14:textId="77777777" w:rsidR="00D84290" w:rsidRPr="00D84290" w:rsidRDefault="00D84290" w:rsidP="00553A97">
            <w:pPr>
              <w:ind w:left="57"/>
              <w:cnfStyle w:val="000000000000" w:firstRow="0" w:lastRow="0" w:firstColumn="0" w:lastColumn="0" w:oddVBand="0" w:evenVBand="0" w:oddHBand="0" w:evenHBand="0" w:firstRowFirstColumn="0" w:firstRowLastColumn="0" w:lastRowFirstColumn="0" w:lastRowLastColumn="0"/>
              <w:rPr>
                <w:sz w:val="18"/>
                <w:szCs w:val="18"/>
              </w:rPr>
            </w:pPr>
          </w:p>
        </w:tc>
        <w:tc>
          <w:tcPr>
            <w:tcW w:w="331" w:type="dxa"/>
          </w:tcPr>
          <w:p w14:paraId="2862B44B" w14:textId="77777777" w:rsidR="00D84290" w:rsidRPr="00D84290" w:rsidRDefault="00AB4383" w:rsidP="00553A97">
            <w:pPr>
              <w:ind w:left="57"/>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1" w:type="dxa"/>
          </w:tcPr>
          <w:p w14:paraId="6DAB7C0F" w14:textId="77777777" w:rsidR="00D84290" w:rsidRPr="00D84290" w:rsidRDefault="00D84290" w:rsidP="000D5E12">
            <w:pPr>
              <w:keepNext/>
              <w:ind w:left="57"/>
              <w:cnfStyle w:val="000000000000" w:firstRow="0" w:lastRow="0" w:firstColumn="0" w:lastColumn="0" w:oddVBand="0" w:evenVBand="0" w:oddHBand="0" w:evenHBand="0" w:firstRowFirstColumn="0" w:firstRowLastColumn="0" w:lastRowFirstColumn="0" w:lastRowLastColumn="0"/>
              <w:rPr>
                <w:sz w:val="18"/>
                <w:szCs w:val="18"/>
              </w:rPr>
            </w:pPr>
          </w:p>
        </w:tc>
      </w:tr>
    </w:tbl>
    <w:p w14:paraId="6854CFCC" w14:textId="77777777" w:rsidR="004C7672" w:rsidRDefault="000D5E12" w:rsidP="00553A97">
      <w:pPr>
        <w:pStyle w:val="Bijschrift"/>
      </w:pPr>
      <w:r>
        <w:t xml:space="preserve">Tabel </w:t>
      </w:r>
      <w:r w:rsidR="00C31527">
        <w:fldChar w:fldCharType="begin"/>
      </w:r>
      <w:r w:rsidR="00C31527">
        <w:instrText xml:space="preserve"> SEQ Tabel \* ARABIC </w:instrText>
      </w:r>
      <w:r w:rsidR="00C31527">
        <w:fldChar w:fldCharType="separate"/>
      </w:r>
      <w:r>
        <w:rPr>
          <w:noProof/>
        </w:rPr>
        <w:t>2</w:t>
      </w:r>
      <w:r w:rsidR="00C31527">
        <w:rPr>
          <w:noProof/>
        </w:rPr>
        <w:fldChar w:fldCharType="end"/>
      </w:r>
      <w:r>
        <w:t>: Kernkwaliteiten basisondersteuning-Ondersteuningsstructuur</w:t>
      </w:r>
    </w:p>
    <w:p w14:paraId="18B4C58A" w14:textId="77777777" w:rsidR="00D45634" w:rsidRDefault="00D45634" w:rsidP="00D45634"/>
    <w:p w14:paraId="6A0AFF58" w14:textId="77777777" w:rsidR="00AB4383" w:rsidRDefault="00AB4383" w:rsidP="00D45634"/>
    <w:p w14:paraId="42F2C65C" w14:textId="77777777" w:rsidR="00AB4383" w:rsidRDefault="00AB4383" w:rsidP="00D45634"/>
    <w:p w14:paraId="76B086C5" w14:textId="77777777" w:rsidR="00AB4383" w:rsidRPr="00D45634" w:rsidRDefault="00AB4383" w:rsidP="00D45634"/>
    <w:p w14:paraId="6D2F1B1D" w14:textId="77777777" w:rsidR="00304D3E" w:rsidRPr="00FD6B24" w:rsidRDefault="00313E2A" w:rsidP="00304D3E">
      <w:pPr>
        <w:pStyle w:val="Kop2"/>
        <w:rPr>
          <w:color w:val="365F91" w:themeColor="accent1" w:themeShade="BF"/>
        </w:rPr>
      </w:pPr>
      <w:bookmarkStart w:id="20" w:name="_Toc472411310"/>
      <w:r w:rsidRPr="00FD6B24">
        <w:rPr>
          <w:color w:val="365F91" w:themeColor="accent1" w:themeShade="BF"/>
        </w:rPr>
        <w:t>3.3</w:t>
      </w:r>
      <w:r w:rsidR="00304D3E" w:rsidRPr="00FD6B24">
        <w:rPr>
          <w:color w:val="365F91" w:themeColor="accent1" w:themeShade="BF"/>
        </w:rPr>
        <w:tab/>
        <w:t xml:space="preserve">Planmatig </w:t>
      </w:r>
      <w:r w:rsidR="00A3483A">
        <w:rPr>
          <w:color w:val="365F91" w:themeColor="accent1" w:themeShade="BF"/>
        </w:rPr>
        <w:t xml:space="preserve">en handelingsgericht </w:t>
      </w:r>
      <w:r w:rsidR="00304D3E" w:rsidRPr="00FD6B24">
        <w:rPr>
          <w:color w:val="365F91" w:themeColor="accent1" w:themeShade="BF"/>
        </w:rPr>
        <w:t>werken</w:t>
      </w:r>
      <w:bookmarkEnd w:id="20"/>
    </w:p>
    <w:p w14:paraId="433028F0" w14:textId="46186204" w:rsidR="00A3483A" w:rsidRDefault="00633156" w:rsidP="00304D3E">
      <w:pPr>
        <w:rPr>
          <w:color w:val="365F91" w:themeColor="accent1" w:themeShade="BF"/>
        </w:rPr>
      </w:pPr>
      <w:r>
        <w:rPr>
          <w:color w:val="365F91" w:themeColor="accent1" w:themeShade="BF"/>
        </w:rPr>
        <w:t xml:space="preserve">In de dit hoofdstuk beschrijven we hoe er binnen scholengroep OPRON en dus ook op </w:t>
      </w:r>
      <w:r w:rsidR="003D3DD0" w:rsidRPr="003D3DD0">
        <w:rPr>
          <w:i/>
          <w:color w:val="002060"/>
        </w:rPr>
        <w:t>De Braskörf</w:t>
      </w:r>
      <w:r>
        <w:rPr>
          <w:color w:val="365F91" w:themeColor="accent1" w:themeShade="BF"/>
        </w:rPr>
        <w:t xml:space="preserve"> planmatig </w:t>
      </w:r>
      <w:r w:rsidR="00A3483A">
        <w:rPr>
          <w:color w:val="365F91" w:themeColor="accent1" w:themeShade="BF"/>
        </w:rPr>
        <w:t xml:space="preserve">en handelingsgericht (§3.3.1) </w:t>
      </w:r>
      <w:r>
        <w:rPr>
          <w:color w:val="365F91" w:themeColor="accent1" w:themeShade="BF"/>
        </w:rPr>
        <w:t xml:space="preserve">wordt gewerkt. Ook geven we aan wat de kwaliteit van het planmatig werken is op </w:t>
      </w:r>
      <w:r w:rsidR="003D3DD0" w:rsidRPr="003D3DD0">
        <w:rPr>
          <w:i/>
          <w:color w:val="002060"/>
        </w:rPr>
        <w:t>De Braskörf</w:t>
      </w:r>
      <w:r w:rsidR="00505357">
        <w:rPr>
          <w:i/>
          <w:color w:val="002060"/>
        </w:rPr>
        <w:t xml:space="preserve"> </w:t>
      </w:r>
      <w:r w:rsidR="00A3483A" w:rsidRPr="00A3483A">
        <w:rPr>
          <w:color w:val="365F91" w:themeColor="accent1" w:themeShade="BF"/>
        </w:rPr>
        <w:t>(§3.3.2).</w:t>
      </w:r>
    </w:p>
    <w:p w14:paraId="299F4D57" w14:textId="77777777" w:rsidR="003D3DD0" w:rsidRPr="00A3483A" w:rsidRDefault="003D3DD0" w:rsidP="00304D3E">
      <w:pPr>
        <w:rPr>
          <w:color w:val="FF0000"/>
        </w:rPr>
      </w:pPr>
    </w:p>
    <w:p w14:paraId="5F66C763" w14:textId="77777777" w:rsidR="00633156" w:rsidRPr="00633156" w:rsidRDefault="00633156" w:rsidP="00633156">
      <w:pPr>
        <w:pStyle w:val="Kop3"/>
        <w:rPr>
          <w:color w:val="365F91" w:themeColor="accent1" w:themeShade="BF"/>
        </w:rPr>
      </w:pPr>
      <w:bookmarkStart w:id="21" w:name="_Toc472411311"/>
      <w:r>
        <w:rPr>
          <w:color w:val="365F91" w:themeColor="accent1" w:themeShade="BF"/>
        </w:rPr>
        <w:t>3.3.1</w:t>
      </w:r>
      <w:r>
        <w:rPr>
          <w:color w:val="365F91" w:themeColor="accent1" w:themeShade="BF"/>
        </w:rPr>
        <w:tab/>
        <w:t>Planmatig werken: Beschrijving</w:t>
      </w:r>
      <w:bookmarkEnd w:id="21"/>
    </w:p>
    <w:p w14:paraId="04FC176E" w14:textId="77777777" w:rsidR="00304D3E" w:rsidRPr="00553A97" w:rsidRDefault="005B73B0" w:rsidP="00304D3E">
      <w:pPr>
        <w:rPr>
          <w:color w:val="365F91" w:themeColor="accent1" w:themeShade="BF"/>
        </w:rPr>
      </w:pPr>
      <w:r w:rsidRPr="00553A97">
        <w:rPr>
          <w:color w:val="365F91" w:themeColor="accent1" w:themeShade="BF"/>
        </w:rPr>
        <w:t>Planmatig werken is een goede manier om na te gaan welke ondersteuningsbehoeften de leerlingen hebben.</w:t>
      </w:r>
    </w:p>
    <w:p w14:paraId="7A9A90D9" w14:textId="77777777" w:rsidR="003D3DD0" w:rsidRDefault="003D3DD0" w:rsidP="00304D3E">
      <w:pPr>
        <w:rPr>
          <w:i/>
          <w:color w:val="FF0000"/>
        </w:rPr>
      </w:pPr>
    </w:p>
    <w:p w14:paraId="16B3BF15" w14:textId="77777777" w:rsidR="0006402F" w:rsidRPr="00B21CB0" w:rsidRDefault="0006402F" w:rsidP="0006402F">
      <w:pPr>
        <w:autoSpaceDE w:val="0"/>
        <w:autoSpaceDN w:val="0"/>
        <w:adjustRightInd w:val="0"/>
        <w:spacing w:line="240" w:lineRule="auto"/>
        <w:rPr>
          <w:rFonts w:eastAsiaTheme="minorHAnsi" w:cs="Arial"/>
          <w:color w:val="002060"/>
          <w:lang w:eastAsia="en-US"/>
        </w:rPr>
      </w:pPr>
      <w:r w:rsidRPr="00B21CB0">
        <w:rPr>
          <w:rFonts w:eastAsiaTheme="minorHAnsi" w:cs="Arial"/>
          <w:color w:val="002060"/>
          <w:lang w:eastAsia="en-US"/>
        </w:rPr>
        <w:t xml:space="preserve">De leerkrachten signaleren op basis van gegevens vroegtijdig welke leerlingen ondersteuning nodig hebben  op de leergebieden of extra aandacht qua gedrag, sociaal-emotionele ontwikkeling en werkhouding . Op basis van alle gegevens worden er groepsplannen opgesteld. Hierin worden de onderwijs- en ondersteuningsbehoeften in kaart gebracht. Vervolgens worden er activiteiten, begeleiding aan de onderwijsbehoeften gekoppeld. </w:t>
      </w:r>
    </w:p>
    <w:p w14:paraId="08B651FD" w14:textId="77777777" w:rsidR="0006402F" w:rsidRPr="00B21CB0" w:rsidRDefault="0006402F" w:rsidP="0006402F">
      <w:pPr>
        <w:autoSpaceDE w:val="0"/>
        <w:autoSpaceDN w:val="0"/>
        <w:adjustRightInd w:val="0"/>
        <w:spacing w:line="240" w:lineRule="auto"/>
        <w:rPr>
          <w:rFonts w:eastAsiaTheme="minorHAnsi" w:cs="Arial"/>
          <w:color w:val="002060"/>
          <w:lang w:eastAsia="en-US"/>
        </w:rPr>
      </w:pPr>
      <w:r w:rsidRPr="00B21CB0">
        <w:rPr>
          <w:rFonts w:eastAsiaTheme="minorHAnsi" w:cs="Arial"/>
          <w:color w:val="002060"/>
          <w:lang w:eastAsia="en-US"/>
        </w:rPr>
        <w:t>De leerkrachten voeren de groepsplannen systematisch uit. Er wordt regelmatig en volgens vaste momenten in het jaarrooster geëvalueerd waarin de effecten van de ondersteuning en de effecten van extra inzet en middelen wordt nagegaan.</w:t>
      </w:r>
    </w:p>
    <w:p w14:paraId="557403B7" w14:textId="45E577B4" w:rsidR="0006402F" w:rsidRPr="00B21CB0" w:rsidRDefault="0006402F" w:rsidP="0006402F">
      <w:pPr>
        <w:autoSpaceDE w:val="0"/>
        <w:autoSpaceDN w:val="0"/>
        <w:adjustRightInd w:val="0"/>
        <w:spacing w:line="240" w:lineRule="auto"/>
        <w:rPr>
          <w:rFonts w:eastAsiaTheme="minorHAnsi" w:cs="Arial"/>
          <w:color w:val="002060"/>
          <w:lang w:eastAsia="en-US"/>
        </w:rPr>
      </w:pPr>
      <w:r w:rsidRPr="00B21CB0">
        <w:rPr>
          <w:rFonts w:eastAsiaTheme="minorHAnsi" w:cs="Arial"/>
          <w:color w:val="002060"/>
          <w:lang w:eastAsia="en-US"/>
        </w:rPr>
        <w:t xml:space="preserve">De groepsplannen worden aangepast op basis van de toetsgegevens, observaties en evaluaties. Er worden aanwijzingen en aandachtspunten geformuleerd voor de aanpassing van de plannen. Ten minste 2 maal per jaar </w:t>
      </w:r>
      <w:r w:rsidR="00EE7011">
        <w:rPr>
          <w:rFonts w:eastAsiaTheme="minorHAnsi" w:cs="Arial"/>
          <w:color w:val="002060"/>
          <w:lang w:eastAsia="en-US"/>
        </w:rPr>
        <w:t xml:space="preserve">wordt een tussenevaluatie gepland en </w:t>
      </w:r>
      <w:r w:rsidRPr="00B21CB0">
        <w:rPr>
          <w:rFonts w:eastAsiaTheme="minorHAnsi" w:cs="Arial"/>
          <w:color w:val="002060"/>
          <w:lang w:eastAsia="en-US"/>
        </w:rPr>
        <w:t>passen de leerkrachte</w:t>
      </w:r>
      <w:r w:rsidR="00EE7011">
        <w:rPr>
          <w:rFonts w:eastAsiaTheme="minorHAnsi" w:cs="Arial"/>
          <w:color w:val="002060"/>
          <w:lang w:eastAsia="en-US"/>
        </w:rPr>
        <w:t>n</w:t>
      </w:r>
      <w:r w:rsidRPr="00B21CB0">
        <w:rPr>
          <w:rFonts w:eastAsiaTheme="minorHAnsi" w:cs="Arial"/>
          <w:color w:val="002060"/>
          <w:lang w:eastAsia="en-US"/>
        </w:rPr>
        <w:t xml:space="preserve"> zo nodig de groepsplannen aan.  Aanpassingen gebeuren op basis van evaluatie en de bereikte resultaten</w:t>
      </w:r>
      <w:r w:rsidR="00710010" w:rsidRPr="00B21CB0">
        <w:rPr>
          <w:rFonts w:eastAsiaTheme="minorHAnsi" w:cs="Arial"/>
          <w:color w:val="002060"/>
          <w:lang w:eastAsia="en-US"/>
        </w:rPr>
        <w:t>.</w:t>
      </w:r>
    </w:p>
    <w:p w14:paraId="71FDFB55" w14:textId="186F0E89" w:rsidR="003065D8" w:rsidRPr="00B21CB0" w:rsidRDefault="00710010" w:rsidP="0006402F">
      <w:pPr>
        <w:autoSpaceDE w:val="0"/>
        <w:autoSpaceDN w:val="0"/>
        <w:adjustRightInd w:val="0"/>
        <w:spacing w:line="240" w:lineRule="auto"/>
        <w:rPr>
          <w:rFonts w:eastAsiaTheme="minorHAnsi" w:cs="Arial"/>
          <w:color w:val="002060"/>
          <w:lang w:eastAsia="en-US"/>
        </w:rPr>
      </w:pPr>
      <w:r w:rsidRPr="00B21CB0">
        <w:rPr>
          <w:rFonts w:eastAsiaTheme="minorHAnsi" w:cs="Arial"/>
          <w:color w:val="002060"/>
          <w:lang w:eastAsia="en-US"/>
        </w:rPr>
        <w:t>Onze planmatige manier van werken is mede zo krachtig omdat wij onze zorg op 3 manier hebben</w:t>
      </w:r>
      <w:r w:rsidR="003065D8" w:rsidRPr="00B21CB0">
        <w:rPr>
          <w:rFonts w:eastAsiaTheme="minorHAnsi" w:cs="Arial"/>
          <w:color w:val="002060"/>
          <w:lang w:eastAsia="en-US"/>
        </w:rPr>
        <w:t xml:space="preserve"> weggezet in het klassenmanagement. </w:t>
      </w:r>
      <w:r w:rsidR="003065D8" w:rsidRPr="00B21CB0">
        <w:rPr>
          <w:rFonts w:eastAsiaTheme="minorHAnsi" w:cs="Arial"/>
          <w:color w:val="002060"/>
          <w:lang w:eastAsia="en-US"/>
        </w:rPr>
        <w:br/>
      </w:r>
      <w:r w:rsidR="00EE7011">
        <w:rPr>
          <w:rFonts w:eastAsiaTheme="minorHAnsi" w:cs="Arial"/>
          <w:color w:val="002060"/>
          <w:lang w:eastAsia="en-US"/>
        </w:rPr>
        <w:t>-</w:t>
      </w:r>
      <w:r w:rsidR="003065D8" w:rsidRPr="00B21CB0">
        <w:rPr>
          <w:rFonts w:eastAsiaTheme="minorHAnsi" w:cs="Arial"/>
          <w:color w:val="002060"/>
          <w:lang w:eastAsia="en-US"/>
        </w:rPr>
        <w:t>De structurele zorg; de zorg en begeleiding over een langere periode</w:t>
      </w:r>
      <w:r w:rsidR="00EE7011">
        <w:rPr>
          <w:rFonts w:eastAsiaTheme="minorHAnsi" w:cs="Arial"/>
          <w:color w:val="002060"/>
          <w:lang w:eastAsia="en-US"/>
        </w:rPr>
        <w:t>, gevolgd en geborgd middels het groepsplan.</w:t>
      </w:r>
      <w:r w:rsidR="00EE7011">
        <w:rPr>
          <w:rFonts w:eastAsiaTheme="minorHAnsi" w:cs="Arial"/>
          <w:color w:val="002060"/>
          <w:lang w:eastAsia="en-US"/>
        </w:rPr>
        <w:br/>
        <w:t>-D</w:t>
      </w:r>
      <w:r w:rsidR="003065D8" w:rsidRPr="00B21CB0">
        <w:rPr>
          <w:rFonts w:eastAsiaTheme="minorHAnsi" w:cs="Arial"/>
          <w:color w:val="002060"/>
          <w:lang w:eastAsia="en-US"/>
        </w:rPr>
        <w:t>e kortdurende incidentele zorg; de zorg vanuit een signaal tijdens de les. Hierop wordt adequaat gereageerd, dezelfde dag of de volgende les. Dit om uitval te voorkomen.</w:t>
      </w:r>
    </w:p>
    <w:p w14:paraId="379FE57D" w14:textId="74B267B8" w:rsidR="003065D8" w:rsidRPr="00710010" w:rsidRDefault="00EE7011" w:rsidP="0006402F">
      <w:pPr>
        <w:autoSpaceDE w:val="0"/>
        <w:autoSpaceDN w:val="0"/>
        <w:adjustRightInd w:val="0"/>
        <w:spacing w:line="240" w:lineRule="auto"/>
        <w:rPr>
          <w:rFonts w:eastAsiaTheme="minorHAnsi" w:cs="Arial"/>
          <w:lang w:eastAsia="en-US"/>
        </w:rPr>
      </w:pPr>
      <w:r>
        <w:rPr>
          <w:rFonts w:eastAsiaTheme="minorHAnsi" w:cs="Arial"/>
          <w:color w:val="002060"/>
          <w:lang w:eastAsia="en-US"/>
        </w:rPr>
        <w:t>-</w:t>
      </w:r>
      <w:r w:rsidR="003065D8" w:rsidRPr="00B21CB0">
        <w:rPr>
          <w:rFonts w:eastAsiaTheme="minorHAnsi" w:cs="Arial"/>
          <w:color w:val="002060"/>
          <w:lang w:eastAsia="en-US"/>
        </w:rPr>
        <w:t xml:space="preserve">De incidentele zorg; de zorg over een korte periode. Gedurende een blok, aantal weken wordt de zorg voor een bepaald onderdeel aan de leerling verleend. Door deze korte interventie periode proberen we de leerling aangehaakt te houden bij de reguliere lesstof. </w:t>
      </w:r>
    </w:p>
    <w:p w14:paraId="0C33BEC3" w14:textId="77777777" w:rsidR="00553A97" w:rsidRPr="00553A97" w:rsidRDefault="00633156" w:rsidP="00553A97">
      <w:pPr>
        <w:pStyle w:val="Kop3"/>
        <w:rPr>
          <w:color w:val="365F91" w:themeColor="accent1" w:themeShade="BF"/>
        </w:rPr>
      </w:pPr>
      <w:bookmarkStart w:id="22" w:name="_Toc472411312"/>
      <w:r>
        <w:rPr>
          <w:color w:val="365F91" w:themeColor="accent1" w:themeShade="BF"/>
        </w:rPr>
        <w:t>3.3.2</w:t>
      </w:r>
      <w:r w:rsidR="00553A97" w:rsidRPr="00553A97">
        <w:rPr>
          <w:color w:val="365F91" w:themeColor="accent1" w:themeShade="BF"/>
        </w:rPr>
        <w:tab/>
        <w:t>Planmatig werken: Kwaliteit</w:t>
      </w:r>
      <w:bookmarkEnd w:id="22"/>
    </w:p>
    <w:p w14:paraId="3829E3DB" w14:textId="77777777" w:rsidR="000D5E12" w:rsidRDefault="000D5E12" w:rsidP="00304D3E">
      <w:pPr>
        <w:rPr>
          <w:i/>
          <w:color w:val="FF0000"/>
        </w:rPr>
      </w:pPr>
      <w:r>
        <w:rPr>
          <w:i/>
          <w:color w:val="FF0000"/>
        </w:rPr>
        <w:t>We kunnen onderstaande tabel opnemen in de bijlage en er voor kiezen om hier een beschrijving te geven van de kwaliteit van het planmatig werken.</w:t>
      </w:r>
    </w:p>
    <w:p w14:paraId="3A17180F" w14:textId="77777777" w:rsidR="00B21CB0" w:rsidRDefault="00B21CB0" w:rsidP="00304D3E">
      <w:pPr>
        <w:rPr>
          <w:i/>
          <w:color w:val="FF0000"/>
        </w:rPr>
      </w:pPr>
    </w:p>
    <w:tbl>
      <w:tblPr>
        <w:tblStyle w:val="Rastertabel6kleurrijk-Accent11"/>
        <w:tblW w:w="10348" w:type="dxa"/>
        <w:tblInd w:w="-645" w:type="dxa"/>
        <w:tblLook w:val="04A0" w:firstRow="1" w:lastRow="0" w:firstColumn="1" w:lastColumn="0" w:noHBand="0" w:noVBand="1"/>
      </w:tblPr>
      <w:tblGrid>
        <w:gridCol w:w="8678"/>
        <w:gridCol w:w="334"/>
        <w:gridCol w:w="334"/>
        <w:gridCol w:w="334"/>
        <w:gridCol w:w="334"/>
        <w:gridCol w:w="334"/>
      </w:tblGrid>
      <w:tr w:rsidR="00D84290" w:rsidRPr="005B73B0" w14:paraId="623DA458" w14:textId="77777777" w:rsidTr="00553A97">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678" w:type="dxa"/>
            <w:vMerge w:val="restart"/>
          </w:tcPr>
          <w:p w14:paraId="3C88C80C" w14:textId="77777777" w:rsidR="00D84290" w:rsidRPr="005B73B0" w:rsidRDefault="00D84290" w:rsidP="00553A97">
            <w:pPr>
              <w:jc w:val="center"/>
              <w:rPr>
                <w:sz w:val="18"/>
                <w:szCs w:val="18"/>
              </w:rPr>
            </w:pPr>
            <w:r w:rsidRPr="005B73B0">
              <w:rPr>
                <w:sz w:val="18"/>
                <w:szCs w:val="18"/>
              </w:rPr>
              <w:t>Kernkwaliteiten basisondersteuning</w:t>
            </w:r>
          </w:p>
        </w:tc>
        <w:tc>
          <w:tcPr>
            <w:tcW w:w="1670" w:type="dxa"/>
            <w:gridSpan w:val="5"/>
          </w:tcPr>
          <w:p w14:paraId="666F5B9C" w14:textId="77777777" w:rsidR="00D84290" w:rsidRDefault="00D84290" w:rsidP="00553A97">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Eigenoordeel</w:t>
            </w:r>
          </w:p>
          <w:p w14:paraId="591A550C" w14:textId="77777777" w:rsidR="00D84290" w:rsidRPr="005B73B0" w:rsidRDefault="00D84290" w:rsidP="00553A97">
            <w:pPr>
              <w:jc w:val="center"/>
              <w:cnfStyle w:val="100000000000" w:firstRow="1" w:lastRow="0" w:firstColumn="0" w:lastColumn="0" w:oddVBand="0" w:evenVBand="0" w:oddHBand="0" w:evenHBand="0" w:firstRowFirstColumn="0" w:firstRowLastColumn="0" w:lastRowFirstColumn="0" w:lastRowLastColumn="0"/>
              <w:rPr>
                <w:sz w:val="18"/>
                <w:szCs w:val="18"/>
              </w:rPr>
            </w:pPr>
            <w:r w:rsidRPr="00787444">
              <w:rPr>
                <w:color w:val="E36C0A" w:themeColor="accent6" w:themeShade="BF"/>
                <w:sz w:val="18"/>
                <w:szCs w:val="18"/>
              </w:rPr>
              <w:t>Inspectie oordeel</w:t>
            </w:r>
          </w:p>
        </w:tc>
      </w:tr>
      <w:tr w:rsidR="00D84290" w:rsidRPr="00233A40" w14:paraId="464B5349" w14:textId="77777777" w:rsidTr="00553A9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678" w:type="dxa"/>
            <w:vMerge/>
          </w:tcPr>
          <w:p w14:paraId="71D6AEE4" w14:textId="77777777" w:rsidR="00D84290" w:rsidRPr="00233A40" w:rsidRDefault="00D84290" w:rsidP="00553A97">
            <w:pPr>
              <w:rPr>
                <w:b w:val="0"/>
                <w:sz w:val="18"/>
                <w:szCs w:val="18"/>
              </w:rPr>
            </w:pPr>
          </w:p>
        </w:tc>
        <w:tc>
          <w:tcPr>
            <w:tcW w:w="334" w:type="dxa"/>
          </w:tcPr>
          <w:p w14:paraId="54004262" w14:textId="77777777" w:rsidR="00D84290" w:rsidRPr="00233A40" w:rsidRDefault="00D84290" w:rsidP="00553A97">
            <w:pPr>
              <w:cnfStyle w:val="000000100000" w:firstRow="0" w:lastRow="0" w:firstColumn="0" w:lastColumn="0" w:oddVBand="0" w:evenVBand="0" w:oddHBand="1" w:evenHBand="0" w:firstRowFirstColumn="0" w:firstRowLastColumn="0" w:lastRowFirstColumn="0" w:lastRowLastColumn="0"/>
              <w:rPr>
                <w:b/>
                <w:sz w:val="18"/>
                <w:szCs w:val="18"/>
              </w:rPr>
            </w:pPr>
            <w:r w:rsidRPr="00233A40">
              <w:rPr>
                <w:b/>
                <w:sz w:val="18"/>
                <w:szCs w:val="18"/>
              </w:rPr>
              <w:t>1</w:t>
            </w:r>
          </w:p>
        </w:tc>
        <w:tc>
          <w:tcPr>
            <w:tcW w:w="334" w:type="dxa"/>
          </w:tcPr>
          <w:p w14:paraId="28FF96A0" w14:textId="77777777" w:rsidR="00D84290" w:rsidRPr="00233A40" w:rsidRDefault="00D84290" w:rsidP="00553A97">
            <w:pPr>
              <w:cnfStyle w:val="000000100000" w:firstRow="0" w:lastRow="0" w:firstColumn="0" w:lastColumn="0" w:oddVBand="0" w:evenVBand="0" w:oddHBand="1" w:evenHBand="0" w:firstRowFirstColumn="0" w:firstRowLastColumn="0" w:lastRowFirstColumn="0" w:lastRowLastColumn="0"/>
              <w:rPr>
                <w:b/>
                <w:sz w:val="18"/>
                <w:szCs w:val="18"/>
              </w:rPr>
            </w:pPr>
            <w:r w:rsidRPr="00233A40">
              <w:rPr>
                <w:b/>
                <w:sz w:val="18"/>
                <w:szCs w:val="18"/>
              </w:rPr>
              <w:t>2</w:t>
            </w:r>
          </w:p>
        </w:tc>
        <w:tc>
          <w:tcPr>
            <w:tcW w:w="334" w:type="dxa"/>
          </w:tcPr>
          <w:p w14:paraId="7042369D" w14:textId="77777777" w:rsidR="00D84290" w:rsidRPr="00233A40" w:rsidRDefault="00D84290" w:rsidP="00553A97">
            <w:pPr>
              <w:cnfStyle w:val="000000100000" w:firstRow="0" w:lastRow="0" w:firstColumn="0" w:lastColumn="0" w:oddVBand="0" w:evenVBand="0" w:oddHBand="1" w:evenHBand="0" w:firstRowFirstColumn="0" w:firstRowLastColumn="0" w:lastRowFirstColumn="0" w:lastRowLastColumn="0"/>
              <w:rPr>
                <w:b/>
                <w:sz w:val="18"/>
                <w:szCs w:val="18"/>
              </w:rPr>
            </w:pPr>
            <w:r w:rsidRPr="00233A40">
              <w:rPr>
                <w:b/>
                <w:sz w:val="18"/>
                <w:szCs w:val="18"/>
              </w:rPr>
              <w:t>3</w:t>
            </w:r>
          </w:p>
        </w:tc>
        <w:tc>
          <w:tcPr>
            <w:tcW w:w="334" w:type="dxa"/>
          </w:tcPr>
          <w:p w14:paraId="3736119B" w14:textId="77777777" w:rsidR="00D84290" w:rsidRPr="00233A40" w:rsidRDefault="00D84290" w:rsidP="00553A97">
            <w:pPr>
              <w:cnfStyle w:val="000000100000" w:firstRow="0" w:lastRow="0" w:firstColumn="0" w:lastColumn="0" w:oddVBand="0" w:evenVBand="0" w:oddHBand="1" w:evenHBand="0" w:firstRowFirstColumn="0" w:firstRowLastColumn="0" w:lastRowFirstColumn="0" w:lastRowLastColumn="0"/>
              <w:rPr>
                <w:b/>
                <w:sz w:val="18"/>
                <w:szCs w:val="18"/>
              </w:rPr>
            </w:pPr>
            <w:r w:rsidRPr="00233A40">
              <w:rPr>
                <w:b/>
                <w:sz w:val="18"/>
                <w:szCs w:val="18"/>
              </w:rPr>
              <w:t>4</w:t>
            </w:r>
          </w:p>
        </w:tc>
        <w:tc>
          <w:tcPr>
            <w:tcW w:w="334" w:type="dxa"/>
          </w:tcPr>
          <w:p w14:paraId="304E48CB" w14:textId="77777777" w:rsidR="00D84290" w:rsidRPr="00233A40" w:rsidRDefault="00D84290" w:rsidP="00553A97">
            <w:pPr>
              <w:cnfStyle w:val="000000100000" w:firstRow="0" w:lastRow="0" w:firstColumn="0" w:lastColumn="0" w:oddVBand="0" w:evenVBand="0" w:oddHBand="1" w:evenHBand="0" w:firstRowFirstColumn="0" w:firstRowLastColumn="0" w:lastRowFirstColumn="0" w:lastRowLastColumn="0"/>
              <w:rPr>
                <w:b/>
                <w:sz w:val="18"/>
                <w:szCs w:val="18"/>
              </w:rPr>
            </w:pPr>
            <w:r w:rsidRPr="00233A40">
              <w:rPr>
                <w:b/>
                <w:sz w:val="18"/>
                <w:szCs w:val="18"/>
              </w:rPr>
              <w:t>5</w:t>
            </w:r>
          </w:p>
        </w:tc>
      </w:tr>
      <w:tr w:rsidR="00D84290" w:rsidRPr="00D84290" w14:paraId="4B735CB3" w14:textId="77777777" w:rsidTr="00553A97">
        <w:trPr>
          <w:trHeight w:val="247"/>
        </w:trPr>
        <w:tc>
          <w:tcPr>
            <w:cnfStyle w:val="001000000000" w:firstRow="0" w:lastRow="0" w:firstColumn="1" w:lastColumn="0" w:oddVBand="0" w:evenVBand="0" w:oddHBand="0" w:evenHBand="0" w:firstRowFirstColumn="0" w:firstRowLastColumn="0" w:lastRowFirstColumn="0" w:lastRowLastColumn="0"/>
            <w:tcW w:w="8678" w:type="dxa"/>
          </w:tcPr>
          <w:p w14:paraId="52C6F28E" w14:textId="77777777" w:rsidR="00D84290" w:rsidRPr="00D84290" w:rsidRDefault="00D84290" w:rsidP="00553A97">
            <w:pPr>
              <w:pStyle w:val="Lijstalinea"/>
              <w:numPr>
                <w:ilvl w:val="0"/>
                <w:numId w:val="17"/>
              </w:numPr>
              <w:ind w:left="309" w:hanging="309"/>
              <w:rPr>
                <w:color w:val="002060"/>
                <w:sz w:val="18"/>
                <w:szCs w:val="18"/>
              </w:rPr>
            </w:pPr>
            <w:r w:rsidRPr="00D84290">
              <w:rPr>
                <w:color w:val="002060"/>
                <w:sz w:val="18"/>
                <w:szCs w:val="18"/>
              </w:rPr>
              <w:t>De school heeft continu zicht op de ontwikkeling van leerlingen</w:t>
            </w:r>
          </w:p>
        </w:tc>
        <w:tc>
          <w:tcPr>
            <w:tcW w:w="334" w:type="dxa"/>
          </w:tcPr>
          <w:p w14:paraId="35542607"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334" w:type="dxa"/>
          </w:tcPr>
          <w:p w14:paraId="7843985B"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334" w:type="dxa"/>
          </w:tcPr>
          <w:p w14:paraId="5438D5A4" w14:textId="6034911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334" w:type="dxa"/>
          </w:tcPr>
          <w:p w14:paraId="2368D4B7"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334" w:type="dxa"/>
          </w:tcPr>
          <w:p w14:paraId="07B525AF"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b/>
                <w:sz w:val="18"/>
                <w:szCs w:val="18"/>
              </w:rPr>
            </w:pPr>
          </w:p>
        </w:tc>
      </w:tr>
      <w:tr w:rsidR="00D84290" w:rsidRPr="005B73B0" w14:paraId="7F6B5F42" w14:textId="77777777" w:rsidTr="0055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8" w:type="dxa"/>
          </w:tcPr>
          <w:p w14:paraId="23B82CB9" w14:textId="77777777" w:rsidR="00D84290" w:rsidRPr="00F563FD" w:rsidRDefault="00D84290" w:rsidP="00553A97">
            <w:pPr>
              <w:rPr>
                <w:sz w:val="18"/>
                <w:szCs w:val="18"/>
              </w:rPr>
            </w:pPr>
            <w:r w:rsidRPr="005B73B0">
              <w:rPr>
                <w:b w:val="0"/>
                <w:sz w:val="18"/>
                <w:szCs w:val="18"/>
              </w:rPr>
              <w:t>De school heeft normen vastgesteld voor de resultaten die zij met de leerlingen nastreeft.</w:t>
            </w:r>
          </w:p>
        </w:tc>
        <w:tc>
          <w:tcPr>
            <w:tcW w:w="334" w:type="dxa"/>
          </w:tcPr>
          <w:p w14:paraId="6B988C0C"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4" w:type="dxa"/>
          </w:tcPr>
          <w:p w14:paraId="56419634"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4" w:type="dxa"/>
          </w:tcPr>
          <w:p w14:paraId="2D2C2DD2" w14:textId="77777777" w:rsidR="00D84290" w:rsidRPr="00D84290" w:rsidRDefault="00B21CB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4" w:type="dxa"/>
          </w:tcPr>
          <w:p w14:paraId="12E69E78"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4" w:type="dxa"/>
          </w:tcPr>
          <w:p w14:paraId="345A1884"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5B73B0" w14:paraId="06D2C25B" w14:textId="77777777" w:rsidTr="00553A97">
        <w:tc>
          <w:tcPr>
            <w:cnfStyle w:val="001000000000" w:firstRow="0" w:lastRow="0" w:firstColumn="1" w:lastColumn="0" w:oddVBand="0" w:evenVBand="0" w:oddHBand="0" w:evenHBand="0" w:firstRowFirstColumn="0" w:firstRowLastColumn="0" w:lastRowFirstColumn="0" w:lastRowLastColumn="0"/>
            <w:tcW w:w="8678" w:type="dxa"/>
          </w:tcPr>
          <w:p w14:paraId="553268FA" w14:textId="77777777" w:rsidR="00D84290" w:rsidRPr="00F563FD" w:rsidRDefault="00D84290" w:rsidP="00553A97">
            <w:pPr>
              <w:rPr>
                <w:sz w:val="18"/>
                <w:szCs w:val="18"/>
              </w:rPr>
            </w:pPr>
            <w:r w:rsidRPr="005B73B0">
              <w:rPr>
                <w:b w:val="0"/>
                <w:sz w:val="18"/>
                <w:szCs w:val="18"/>
              </w:rPr>
              <w:t>De normen leiden tot het behalen van de referentieniveaus taal en rekenen (1F/1S)</w:t>
            </w:r>
          </w:p>
        </w:tc>
        <w:tc>
          <w:tcPr>
            <w:tcW w:w="334" w:type="dxa"/>
          </w:tcPr>
          <w:p w14:paraId="09F21E5C"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4" w:type="dxa"/>
          </w:tcPr>
          <w:p w14:paraId="2883533D"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4" w:type="dxa"/>
          </w:tcPr>
          <w:p w14:paraId="511D1E41" w14:textId="77777777" w:rsidR="00D84290" w:rsidRPr="00D84290" w:rsidRDefault="00B21CB0"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4" w:type="dxa"/>
          </w:tcPr>
          <w:p w14:paraId="651E8E4F"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4" w:type="dxa"/>
          </w:tcPr>
          <w:p w14:paraId="60465FB6"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D84290" w14:paraId="7BA92D48" w14:textId="77777777" w:rsidTr="0055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8" w:type="dxa"/>
          </w:tcPr>
          <w:p w14:paraId="5E76CC7D" w14:textId="77777777" w:rsidR="00D84290" w:rsidRPr="00D84290" w:rsidRDefault="00D84290" w:rsidP="00553A97">
            <w:pPr>
              <w:rPr>
                <w:b w:val="0"/>
                <w:color w:val="E36C0A" w:themeColor="accent6" w:themeShade="BF"/>
                <w:sz w:val="18"/>
                <w:szCs w:val="18"/>
              </w:rPr>
            </w:pPr>
            <w:r w:rsidRPr="00D84290">
              <w:rPr>
                <w:b w:val="0"/>
                <w:color w:val="E36C0A" w:themeColor="accent6" w:themeShade="BF"/>
                <w:sz w:val="18"/>
                <w:szCs w:val="18"/>
              </w:rPr>
              <w:t>7.1 De school gebruikt een samenhangend systeem van genormeerde instrumenten en procedures voor het volgen van de prestaties en ontwikkeling van de leerlingen</w:t>
            </w:r>
          </w:p>
        </w:tc>
        <w:tc>
          <w:tcPr>
            <w:tcW w:w="334" w:type="dxa"/>
          </w:tcPr>
          <w:p w14:paraId="0E8FB06E"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34" w:type="dxa"/>
          </w:tcPr>
          <w:p w14:paraId="39701758"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34" w:type="dxa"/>
          </w:tcPr>
          <w:p w14:paraId="1C3C6B54" w14:textId="77777777" w:rsidR="00D84290" w:rsidRPr="00D84290" w:rsidRDefault="00B21CB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r>
              <w:rPr>
                <w:color w:val="E36C0A" w:themeColor="accent6" w:themeShade="BF"/>
                <w:sz w:val="18"/>
                <w:szCs w:val="18"/>
              </w:rPr>
              <w:t>x</w:t>
            </w:r>
          </w:p>
        </w:tc>
        <w:tc>
          <w:tcPr>
            <w:tcW w:w="334" w:type="dxa"/>
          </w:tcPr>
          <w:p w14:paraId="54EE3F9E"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34" w:type="dxa"/>
          </w:tcPr>
          <w:p w14:paraId="530B82E3"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r>
      <w:tr w:rsidR="00D84290" w:rsidRPr="00D84290" w14:paraId="7C40E615" w14:textId="77777777" w:rsidTr="00553A97">
        <w:tc>
          <w:tcPr>
            <w:cnfStyle w:val="001000000000" w:firstRow="0" w:lastRow="0" w:firstColumn="1" w:lastColumn="0" w:oddVBand="0" w:evenVBand="0" w:oddHBand="0" w:evenHBand="0" w:firstRowFirstColumn="0" w:firstRowLastColumn="0" w:lastRowFirstColumn="0" w:lastRowLastColumn="0"/>
            <w:tcW w:w="8678" w:type="dxa"/>
          </w:tcPr>
          <w:p w14:paraId="243B15CC" w14:textId="77777777" w:rsidR="00D84290" w:rsidRPr="00D84290" w:rsidRDefault="00D84290" w:rsidP="00553A97">
            <w:pPr>
              <w:rPr>
                <w:b w:val="0"/>
                <w:color w:val="E36C0A" w:themeColor="accent6" w:themeShade="BF"/>
                <w:sz w:val="18"/>
                <w:szCs w:val="18"/>
              </w:rPr>
            </w:pPr>
            <w:r w:rsidRPr="00D84290">
              <w:rPr>
                <w:b w:val="0"/>
                <w:color w:val="E36C0A" w:themeColor="accent6" w:themeShade="BF"/>
                <w:sz w:val="18"/>
                <w:szCs w:val="18"/>
              </w:rPr>
              <w:t>7.2 De leerkrachten volgen en analyseren systematisch de voortgang in de ontwikkeling van de leerlingen</w:t>
            </w:r>
          </w:p>
        </w:tc>
        <w:tc>
          <w:tcPr>
            <w:tcW w:w="334" w:type="dxa"/>
          </w:tcPr>
          <w:p w14:paraId="09C009A8"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273F1DA4"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3B60EB7A" w14:textId="77777777" w:rsidR="00D84290" w:rsidRPr="00D84290" w:rsidRDefault="00B21CB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r>
              <w:rPr>
                <w:color w:val="E36C0A" w:themeColor="accent6" w:themeShade="BF"/>
                <w:sz w:val="18"/>
                <w:szCs w:val="18"/>
              </w:rPr>
              <w:t>x</w:t>
            </w:r>
          </w:p>
        </w:tc>
        <w:tc>
          <w:tcPr>
            <w:tcW w:w="334" w:type="dxa"/>
          </w:tcPr>
          <w:p w14:paraId="10368B6E"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178FA1DA"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r>
      <w:tr w:rsidR="00D84290" w:rsidRPr="00D84290" w14:paraId="7AF56DBB" w14:textId="77777777" w:rsidTr="0055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8" w:type="dxa"/>
          </w:tcPr>
          <w:p w14:paraId="60C7B52E" w14:textId="77777777" w:rsidR="00D84290" w:rsidRPr="00D84290" w:rsidRDefault="00D84290" w:rsidP="00553A97">
            <w:pPr>
              <w:rPr>
                <w:b w:val="0"/>
                <w:color w:val="E36C0A" w:themeColor="accent6" w:themeShade="BF"/>
                <w:sz w:val="18"/>
                <w:szCs w:val="18"/>
              </w:rPr>
            </w:pPr>
            <w:r w:rsidRPr="00D84290">
              <w:rPr>
                <w:b w:val="0"/>
                <w:color w:val="E36C0A" w:themeColor="accent6" w:themeShade="BF"/>
                <w:sz w:val="18"/>
                <w:szCs w:val="18"/>
              </w:rPr>
              <w:t>8.1 De school signaleert vroegtijdig welke leerlingen zorg nodig hebben</w:t>
            </w:r>
          </w:p>
        </w:tc>
        <w:tc>
          <w:tcPr>
            <w:tcW w:w="334" w:type="dxa"/>
          </w:tcPr>
          <w:p w14:paraId="687E81CC"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34" w:type="dxa"/>
          </w:tcPr>
          <w:p w14:paraId="58465203"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34" w:type="dxa"/>
          </w:tcPr>
          <w:p w14:paraId="1CC5344E" w14:textId="77777777" w:rsidR="00D84290" w:rsidRPr="00D84290" w:rsidRDefault="00B21CB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r>
              <w:rPr>
                <w:color w:val="E36C0A" w:themeColor="accent6" w:themeShade="BF"/>
                <w:sz w:val="18"/>
                <w:szCs w:val="18"/>
              </w:rPr>
              <w:t>x</w:t>
            </w:r>
          </w:p>
        </w:tc>
        <w:tc>
          <w:tcPr>
            <w:tcW w:w="334" w:type="dxa"/>
          </w:tcPr>
          <w:p w14:paraId="54744770"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34" w:type="dxa"/>
          </w:tcPr>
          <w:p w14:paraId="0BE568E2"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r>
      <w:tr w:rsidR="00D84290" w:rsidRPr="00D84290" w14:paraId="4C9429D8" w14:textId="77777777" w:rsidTr="00553A97">
        <w:tc>
          <w:tcPr>
            <w:cnfStyle w:val="001000000000" w:firstRow="0" w:lastRow="0" w:firstColumn="1" w:lastColumn="0" w:oddVBand="0" w:evenVBand="0" w:oddHBand="0" w:evenHBand="0" w:firstRowFirstColumn="0" w:firstRowLastColumn="0" w:lastRowFirstColumn="0" w:lastRowLastColumn="0"/>
            <w:tcW w:w="8678" w:type="dxa"/>
          </w:tcPr>
          <w:p w14:paraId="347F91A6" w14:textId="77777777" w:rsidR="00D84290" w:rsidRPr="00D84290" w:rsidRDefault="00D84290" w:rsidP="00553A97">
            <w:pPr>
              <w:pStyle w:val="Lijstalinea"/>
              <w:numPr>
                <w:ilvl w:val="0"/>
                <w:numId w:val="17"/>
              </w:numPr>
              <w:ind w:left="309" w:hanging="309"/>
              <w:rPr>
                <w:rFonts w:eastAsia="Times New Roman"/>
                <w:color w:val="002060"/>
                <w:sz w:val="18"/>
                <w:szCs w:val="18"/>
              </w:rPr>
            </w:pPr>
            <w:r w:rsidRPr="00D84290">
              <w:rPr>
                <w:color w:val="002060"/>
                <w:sz w:val="18"/>
                <w:szCs w:val="18"/>
              </w:rPr>
              <w:t>De school werkt opbrengst- en handelingsgericht aan de ontwikkeling van leerlingen.</w:t>
            </w:r>
          </w:p>
        </w:tc>
        <w:tc>
          <w:tcPr>
            <w:tcW w:w="334" w:type="dxa"/>
          </w:tcPr>
          <w:p w14:paraId="1D036ABE"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p>
        </w:tc>
        <w:tc>
          <w:tcPr>
            <w:tcW w:w="334" w:type="dxa"/>
          </w:tcPr>
          <w:p w14:paraId="2722C1E8"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p>
        </w:tc>
        <w:tc>
          <w:tcPr>
            <w:tcW w:w="334" w:type="dxa"/>
          </w:tcPr>
          <w:p w14:paraId="7B75B4AC" w14:textId="460F9908"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p>
        </w:tc>
        <w:tc>
          <w:tcPr>
            <w:tcW w:w="334" w:type="dxa"/>
          </w:tcPr>
          <w:p w14:paraId="6DA1310E"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rFonts w:eastAsia="Times New Roman"/>
                <w:b/>
                <w:sz w:val="18"/>
                <w:szCs w:val="18"/>
              </w:rPr>
            </w:pPr>
          </w:p>
        </w:tc>
        <w:tc>
          <w:tcPr>
            <w:tcW w:w="334" w:type="dxa"/>
          </w:tcPr>
          <w:p w14:paraId="5BE3C89E"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b/>
                <w:sz w:val="18"/>
                <w:szCs w:val="18"/>
              </w:rPr>
            </w:pPr>
          </w:p>
        </w:tc>
      </w:tr>
      <w:tr w:rsidR="00D84290" w:rsidRPr="005B73B0" w14:paraId="2A641551" w14:textId="77777777" w:rsidTr="0055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8" w:type="dxa"/>
          </w:tcPr>
          <w:p w14:paraId="6B161224" w14:textId="77777777" w:rsidR="00D84290" w:rsidRPr="00F563FD" w:rsidRDefault="00D84290" w:rsidP="00553A97">
            <w:pPr>
              <w:rPr>
                <w:sz w:val="18"/>
                <w:szCs w:val="18"/>
              </w:rPr>
            </w:pPr>
            <w:r w:rsidRPr="005B73B0">
              <w:rPr>
                <w:b w:val="0"/>
                <w:sz w:val="18"/>
                <w:szCs w:val="18"/>
              </w:rPr>
              <w:t>De school past op grond van verzamelde toetsgegevens, observatiegegevens en gesprekken minimaal tweemaal per</w:t>
            </w:r>
            <w:r>
              <w:rPr>
                <w:b w:val="0"/>
                <w:sz w:val="18"/>
                <w:szCs w:val="18"/>
              </w:rPr>
              <w:t xml:space="preserve"> jaar de handelingsplanning aan.</w:t>
            </w:r>
          </w:p>
        </w:tc>
        <w:tc>
          <w:tcPr>
            <w:tcW w:w="334" w:type="dxa"/>
          </w:tcPr>
          <w:p w14:paraId="48C2E4A4"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4" w:type="dxa"/>
          </w:tcPr>
          <w:p w14:paraId="77CA4144"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4" w:type="dxa"/>
          </w:tcPr>
          <w:p w14:paraId="2536B7CE" w14:textId="77777777" w:rsidR="00D84290" w:rsidRPr="00D84290" w:rsidRDefault="00B21CB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4" w:type="dxa"/>
          </w:tcPr>
          <w:p w14:paraId="3F36151B"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4" w:type="dxa"/>
          </w:tcPr>
          <w:p w14:paraId="18D47A4A"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D84290" w14:paraId="19C3C655" w14:textId="77777777" w:rsidTr="00553A97">
        <w:tc>
          <w:tcPr>
            <w:cnfStyle w:val="001000000000" w:firstRow="0" w:lastRow="0" w:firstColumn="1" w:lastColumn="0" w:oddVBand="0" w:evenVBand="0" w:oddHBand="0" w:evenHBand="0" w:firstRowFirstColumn="0" w:firstRowLastColumn="0" w:lastRowFirstColumn="0" w:lastRowLastColumn="0"/>
            <w:tcW w:w="8678" w:type="dxa"/>
          </w:tcPr>
          <w:p w14:paraId="5C929340" w14:textId="77777777" w:rsidR="00D84290" w:rsidRPr="00D84290" w:rsidRDefault="00D84290" w:rsidP="00553A97">
            <w:pPr>
              <w:rPr>
                <w:b w:val="0"/>
                <w:color w:val="E36C0A" w:themeColor="accent6" w:themeShade="BF"/>
                <w:sz w:val="18"/>
                <w:szCs w:val="18"/>
              </w:rPr>
            </w:pPr>
            <w:r w:rsidRPr="00D84290">
              <w:rPr>
                <w:b w:val="0"/>
                <w:color w:val="E36C0A" w:themeColor="accent6" w:themeShade="BF"/>
                <w:sz w:val="18"/>
                <w:szCs w:val="18"/>
              </w:rPr>
              <w:t>8.2 Op basis van een analyse van de verzamelde gegevens bepaalt de school de aard van de ondersteuning voor de leerlingen.</w:t>
            </w:r>
          </w:p>
        </w:tc>
        <w:tc>
          <w:tcPr>
            <w:tcW w:w="334" w:type="dxa"/>
          </w:tcPr>
          <w:p w14:paraId="7E27DB62"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5A183656"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6DE96545" w14:textId="77777777" w:rsidR="00D84290" w:rsidRPr="00D84290" w:rsidRDefault="00B21CB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r>
              <w:rPr>
                <w:color w:val="E36C0A" w:themeColor="accent6" w:themeShade="BF"/>
                <w:sz w:val="18"/>
                <w:szCs w:val="18"/>
              </w:rPr>
              <w:t>x</w:t>
            </w:r>
          </w:p>
        </w:tc>
        <w:tc>
          <w:tcPr>
            <w:tcW w:w="334" w:type="dxa"/>
          </w:tcPr>
          <w:p w14:paraId="2DDEF4B7"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5D5ED2A4"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r>
      <w:tr w:rsidR="00D84290" w:rsidRPr="00D84290" w14:paraId="6AD47DA9" w14:textId="77777777" w:rsidTr="0055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8" w:type="dxa"/>
          </w:tcPr>
          <w:p w14:paraId="069C5BD0" w14:textId="77777777" w:rsidR="00D84290" w:rsidRPr="00D84290" w:rsidRDefault="00D84290" w:rsidP="00553A97">
            <w:pPr>
              <w:rPr>
                <w:b w:val="0"/>
                <w:color w:val="E36C0A" w:themeColor="accent6" w:themeShade="BF"/>
                <w:sz w:val="18"/>
                <w:szCs w:val="18"/>
              </w:rPr>
            </w:pPr>
            <w:r w:rsidRPr="00D84290">
              <w:rPr>
                <w:b w:val="0"/>
                <w:color w:val="E36C0A" w:themeColor="accent6" w:themeShade="BF"/>
                <w:sz w:val="18"/>
                <w:szCs w:val="18"/>
              </w:rPr>
              <w:t>8.3 De school voert de zorg planmatig uit</w:t>
            </w:r>
          </w:p>
        </w:tc>
        <w:tc>
          <w:tcPr>
            <w:tcW w:w="334" w:type="dxa"/>
          </w:tcPr>
          <w:p w14:paraId="377ADF21"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34" w:type="dxa"/>
          </w:tcPr>
          <w:p w14:paraId="7FCEC109"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34" w:type="dxa"/>
          </w:tcPr>
          <w:p w14:paraId="39D0847C" w14:textId="77777777" w:rsidR="00D84290" w:rsidRPr="00D84290" w:rsidRDefault="00B21CB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r>
              <w:rPr>
                <w:color w:val="E36C0A" w:themeColor="accent6" w:themeShade="BF"/>
                <w:sz w:val="18"/>
                <w:szCs w:val="18"/>
              </w:rPr>
              <w:t>x</w:t>
            </w:r>
          </w:p>
        </w:tc>
        <w:tc>
          <w:tcPr>
            <w:tcW w:w="334" w:type="dxa"/>
          </w:tcPr>
          <w:p w14:paraId="0F775999"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c>
          <w:tcPr>
            <w:tcW w:w="334" w:type="dxa"/>
          </w:tcPr>
          <w:p w14:paraId="70B5002C"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color w:val="E36C0A" w:themeColor="accent6" w:themeShade="BF"/>
                <w:sz w:val="18"/>
                <w:szCs w:val="18"/>
              </w:rPr>
            </w:pPr>
          </w:p>
        </w:tc>
      </w:tr>
      <w:tr w:rsidR="00D84290" w:rsidRPr="00D84290" w14:paraId="7EC634FE" w14:textId="77777777" w:rsidTr="00553A97">
        <w:tc>
          <w:tcPr>
            <w:cnfStyle w:val="001000000000" w:firstRow="0" w:lastRow="0" w:firstColumn="1" w:lastColumn="0" w:oddVBand="0" w:evenVBand="0" w:oddHBand="0" w:evenHBand="0" w:firstRowFirstColumn="0" w:firstRowLastColumn="0" w:lastRowFirstColumn="0" w:lastRowLastColumn="0"/>
            <w:tcW w:w="8678" w:type="dxa"/>
          </w:tcPr>
          <w:p w14:paraId="74E5A8F6" w14:textId="77777777" w:rsidR="00D84290" w:rsidRPr="00D84290" w:rsidRDefault="00D84290" w:rsidP="00553A97">
            <w:pPr>
              <w:rPr>
                <w:b w:val="0"/>
                <w:color w:val="E36C0A" w:themeColor="accent6" w:themeShade="BF"/>
                <w:sz w:val="18"/>
                <w:szCs w:val="18"/>
              </w:rPr>
            </w:pPr>
            <w:r w:rsidRPr="00D84290">
              <w:rPr>
                <w:b w:val="0"/>
                <w:color w:val="E36C0A" w:themeColor="accent6" w:themeShade="BF"/>
                <w:sz w:val="18"/>
                <w:szCs w:val="18"/>
              </w:rPr>
              <w:t>8.4 De school evalueert regelmatig de effecten van de zorg.</w:t>
            </w:r>
          </w:p>
        </w:tc>
        <w:tc>
          <w:tcPr>
            <w:tcW w:w="334" w:type="dxa"/>
          </w:tcPr>
          <w:p w14:paraId="298FED37"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118C1699"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464BA73A" w14:textId="77777777" w:rsidR="00D84290" w:rsidRPr="00D84290" w:rsidRDefault="00B21CB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r>
              <w:rPr>
                <w:color w:val="E36C0A" w:themeColor="accent6" w:themeShade="BF"/>
                <w:sz w:val="18"/>
                <w:szCs w:val="18"/>
              </w:rPr>
              <w:t>x</w:t>
            </w:r>
          </w:p>
        </w:tc>
        <w:tc>
          <w:tcPr>
            <w:tcW w:w="334" w:type="dxa"/>
          </w:tcPr>
          <w:p w14:paraId="5F5B2606"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46CE98BC"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r>
      <w:tr w:rsidR="00D84290" w:rsidRPr="00D9543A" w14:paraId="42AE148D" w14:textId="77777777" w:rsidTr="0055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8" w:type="dxa"/>
          </w:tcPr>
          <w:p w14:paraId="14EBE62B" w14:textId="77777777" w:rsidR="00D84290" w:rsidRPr="00D9543A" w:rsidRDefault="00D84290" w:rsidP="00553A97">
            <w:pPr>
              <w:pStyle w:val="Lijstalinea"/>
              <w:numPr>
                <w:ilvl w:val="0"/>
                <w:numId w:val="17"/>
              </w:numPr>
              <w:ind w:left="309" w:hanging="309"/>
              <w:rPr>
                <w:rFonts w:eastAsia="Times New Roman"/>
                <w:color w:val="002060"/>
                <w:sz w:val="18"/>
                <w:szCs w:val="18"/>
              </w:rPr>
            </w:pPr>
            <w:r w:rsidRPr="00D9543A">
              <w:rPr>
                <w:color w:val="002060"/>
                <w:sz w:val="18"/>
                <w:szCs w:val="18"/>
              </w:rPr>
              <w:t>De school voert beleid op het terrein van de leerling ondersteuning.</w:t>
            </w:r>
          </w:p>
        </w:tc>
        <w:tc>
          <w:tcPr>
            <w:tcW w:w="334" w:type="dxa"/>
          </w:tcPr>
          <w:p w14:paraId="38E9B6B2"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p>
        </w:tc>
        <w:tc>
          <w:tcPr>
            <w:tcW w:w="334" w:type="dxa"/>
          </w:tcPr>
          <w:p w14:paraId="7912918B"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p>
        </w:tc>
        <w:tc>
          <w:tcPr>
            <w:tcW w:w="334" w:type="dxa"/>
          </w:tcPr>
          <w:p w14:paraId="58667B41" w14:textId="19A63098"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p>
        </w:tc>
        <w:tc>
          <w:tcPr>
            <w:tcW w:w="334" w:type="dxa"/>
          </w:tcPr>
          <w:p w14:paraId="6E934CE5"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rFonts w:eastAsia="Times New Roman"/>
                <w:b/>
                <w:sz w:val="18"/>
                <w:szCs w:val="18"/>
              </w:rPr>
            </w:pPr>
          </w:p>
        </w:tc>
        <w:tc>
          <w:tcPr>
            <w:tcW w:w="334" w:type="dxa"/>
          </w:tcPr>
          <w:p w14:paraId="23F9D6B1"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b/>
                <w:sz w:val="18"/>
                <w:szCs w:val="18"/>
              </w:rPr>
            </w:pPr>
          </w:p>
        </w:tc>
      </w:tr>
      <w:tr w:rsidR="00D84290" w:rsidRPr="005B73B0" w14:paraId="5BAF4C33" w14:textId="77777777" w:rsidTr="00553A97">
        <w:tc>
          <w:tcPr>
            <w:cnfStyle w:val="001000000000" w:firstRow="0" w:lastRow="0" w:firstColumn="1" w:lastColumn="0" w:oddVBand="0" w:evenVBand="0" w:oddHBand="0" w:evenHBand="0" w:firstRowFirstColumn="0" w:firstRowLastColumn="0" w:lastRowFirstColumn="0" w:lastRowLastColumn="0"/>
            <w:tcW w:w="8678" w:type="dxa"/>
          </w:tcPr>
          <w:p w14:paraId="2B572D4E" w14:textId="77777777" w:rsidR="00D84290" w:rsidRPr="00F563FD" w:rsidRDefault="00D84290" w:rsidP="00553A97">
            <w:pPr>
              <w:rPr>
                <w:sz w:val="18"/>
                <w:szCs w:val="18"/>
              </w:rPr>
            </w:pPr>
            <w:r w:rsidRPr="005B73B0">
              <w:rPr>
                <w:b w:val="0"/>
                <w:sz w:val="18"/>
                <w:szCs w:val="18"/>
              </w:rPr>
              <w:t>De school heeft een visie op leerlingenzorg die wordt gedragen door het team.</w:t>
            </w:r>
          </w:p>
        </w:tc>
        <w:tc>
          <w:tcPr>
            <w:tcW w:w="334" w:type="dxa"/>
          </w:tcPr>
          <w:p w14:paraId="4A71D922"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4" w:type="dxa"/>
          </w:tcPr>
          <w:p w14:paraId="0CA3D85A"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4" w:type="dxa"/>
          </w:tcPr>
          <w:p w14:paraId="04AFB6DC" w14:textId="169E84AC" w:rsidR="00D84290" w:rsidRPr="00D84290" w:rsidRDefault="00EE7011"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w:t>
            </w:r>
          </w:p>
        </w:tc>
        <w:tc>
          <w:tcPr>
            <w:tcW w:w="334" w:type="dxa"/>
          </w:tcPr>
          <w:p w14:paraId="6406D84E"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34" w:type="dxa"/>
          </w:tcPr>
          <w:p w14:paraId="75A525FD"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84290" w:rsidRPr="005B73B0" w14:paraId="6402DCD3" w14:textId="77777777" w:rsidTr="00553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8" w:type="dxa"/>
          </w:tcPr>
          <w:p w14:paraId="6F0B32F1" w14:textId="77777777" w:rsidR="00D84290" w:rsidRPr="00F563FD" w:rsidRDefault="00D84290" w:rsidP="00553A97">
            <w:pPr>
              <w:rPr>
                <w:sz w:val="18"/>
                <w:szCs w:val="18"/>
              </w:rPr>
            </w:pPr>
            <w:r w:rsidRPr="005B73B0">
              <w:rPr>
                <w:b w:val="0"/>
                <w:sz w:val="18"/>
                <w:szCs w:val="18"/>
              </w:rPr>
              <w:t>De procedures en afspraken over leerlingenzorg zijn duidelijk.</w:t>
            </w:r>
          </w:p>
        </w:tc>
        <w:tc>
          <w:tcPr>
            <w:tcW w:w="334" w:type="dxa"/>
          </w:tcPr>
          <w:p w14:paraId="1BAE2F67"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4" w:type="dxa"/>
          </w:tcPr>
          <w:p w14:paraId="045D52F8"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4" w:type="dxa"/>
          </w:tcPr>
          <w:p w14:paraId="0B44B1B0" w14:textId="77777777" w:rsidR="00D84290" w:rsidRPr="00D84290" w:rsidRDefault="00B21CB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w:t>
            </w:r>
          </w:p>
        </w:tc>
        <w:tc>
          <w:tcPr>
            <w:tcW w:w="334" w:type="dxa"/>
          </w:tcPr>
          <w:p w14:paraId="65616C40"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34" w:type="dxa"/>
          </w:tcPr>
          <w:p w14:paraId="6582BFBF" w14:textId="77777777" w:rsidR="00D84290" w:rsidRPr="00D84290" w:rsidRDefault="00D84290" w:rsidP="00553A97">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D84290" w:rsidRPr="00D84290" w14:paraId="2F9F8B8D" w14:textId="77777777" w:rsidTr="00553A97">
        <w:tc>
          <w:tcPr>
            <w:cnfStyle w:val="001000000000" w:firstRow="0" w:lastRow="0" w:firstColumn="1" w:lastColumn="0" w:oddVBand="0" w:evenVBand="0" w:oddHBand="0" w:evenHBand="0" w:firstRowFirstColumn="0" w:firstRowLastColumn="0" w:lastRowFirstColumn="0" w:lastRowLastColumn="0"/>
            <w:tcW w:w="8678" w:type="dxa"/>
          </w:tcPr>
          <w:p w14:paraId="5CDE6DB5" w14:textId="77777777" w:rsidR="00D84290" w:rsidRPr="00D84290" w:rsidRDefault="00D84290" w:rsidP="00553A97">
            <w:pPr>
              <w:rPr>
                <w:b w:val="0"/>
                <w:color w:val="E36C0A" w:themeColor="accent6" w:themeShade="BF"/>
                <w:sz w:val="18"/>
                <w:szCs w:val="18"/>
              </w:rPr>
            </w:pPr>
            <w:r w:rsidRPr="00D84290">
              <w:rPr>
                <w:b w:val="0"/>
                <w:color w:val="E36C0A" w:themeColor="accent6" w:themeShade="BF"/>
                <w:sz w:val="18"/>
                <w:szCs w:val="18"/>
              </w:rPr>
              <w:t>9.3 De school evalueert regelmatig het onderwijsleerproces.</w:t>
            </w:r>
          </w:p>
        </w:tc>
        <w:tc>
          <w:tcPr>
            <w:tcW w:w="334" w:type="dxa"/>
          </w:tcPr>
          <w:p w14:paraId="5C239789"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5C795A5B"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368C2B01" w14:textId="77777777" w:rsidR="00D84290" w:rsidRPr="00D84290" w:rsidRDefault="00B21CB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r>
              <w:rPr>
                <w:color w:val="E36C0A" w:themeColor="accent6" w:themeShade="BF"/>
                <w:sz w:val="18"/>
                <w:szCs w:val="18"/>
              </w:rPr>
              <w:t>x</w:t>
            </w:r>
          </w:p>
        </w:tc>
        <w:tc>
          <w:tcPr>
            <w:tcW w:w="334" w:type="dxa"/>
          </w:tcPr>
          <w:p w14:paraId="3A5A85F4" w14:textId="77777777" w:rsidR="00D84290" w:rsidRPr="00D84290" w:rsidRDefault="00D84290" w:rsidP="00553A97">
            <w:pPr>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c>
          <w:tcPr>
            <w:tcW w:w="334" w:type="dxa"/>
          </w:tcPr>
          <w:p w14:paraId="3DD1AB25" w14:textId="77777777" w:rsidR="00D84290" w:rsidRPr="00D84290" w:rsidRDefault="00D84290" w:rsidP="000D5E12">
            <w:pPr>
              <w:keepNext/>
              <w:jc w:val="center"/>
              <w:cnfStyle w:val="000000000000" w:firstRow="0" w:lastRow="0" w:firstColumn="0" w:lastColumn="0" w:oddVBand="0" w:evenVBand="0" w:oddHBand="0" w:evenHBand="0" w:firstRowFirstColumn="0" w:firstRowLastColumn="0" w:lastRowFirstColumn="0" w:lastRowLastColumn="0"/>
              <w:rPr>
                <w:color w:val="E36C0A" w:themeColor="accent6" w:themeShade="BF"/>
                <w:sz w:val="18"/>
                <w:szCs w:val="18"/>
              </w:rPr>
            </w:pPr>
          </w:p>
        </w:tc>
      </w:tr>
    </w:tbl>
    <w:p w14:paraId="16B96349" w14:textId="77777777" w:rsidR="00D84290" w:rsidRDefault="000D5E12" w:rsidP="000D5E12">
      <w:pPr>
        <w:pStyle w:val="Bijschrift"/>
      </w:pPr>
      <w:r>
        <w:t xml:space="preserve">Tabel </w:t>
      </w:r>
      <w:r w:rsidR="00C31527">
        <w:fldChar w:fldCharType="begin"/>
      </w:r>
      <w:r w:rsidR="00C31527">
        <w:instrText xml:space="preserve"> SEQ Tabel \* ARABIC </w:instrText>
      </w:r>
      <w:r w:rsidR="00C31527">
        <w:fldChar w:fldCharType="separate"/>
      </w:r>
      <w:r>
        <w:rPr>
          <w:noProof/>
        </w:rPr>
        <w:t>3</w:t>
      </w:r>
      <w:r w:rsidR="00C31527">
        <w:rPr>
          <w:noProof/>
        </w:rPr>
        <w:fldChar w:fldCharType="end"/>
      </w:r>
      <w:r>
        <w:t>: Kernkwaliteiten basisondersteuning-Planmatig werken</w:t>
      </w:r>
    </w:p>
    <w:p w14:paraId="6122B0CC" w14:textId="77777777" w:rsidR="00D45634" w:rsidRPr="00D45634" w:rsidRDefault="00D45634" w:rsidP="00D45634"/>
    <w:p w14:paraId="0AE574AE" w14:textId="77777777" w:rsidR="00CA320B" w:rsidRDefault="00CA320B" w:rsidP="00CA320B">
      <w:pPr>
        <w:pStyle w:val="Kop1"/>
        <w:ind w:left="705" w:hanging="705"/>
      </w:pPr>
      <w:bookmarkStart w:id="23" w:name="_Toc472411313"/>
      <w:r>
        <w:t>4</w:t>
      </w:r>
      <w:r>
        <w:tab/>
        <w:t>Extra ondersteuning: Arrangementen voor leerlingen met specifieke onderwijsbehoeften</w:t>
      </w:r>
      <w:bookmarkEnd w:id="23"/>
    </w:p>
    <w:p w14:paraId="1FB9E046" w14:textId="77777777" w:rsidR="005C0011" w:rsidRPr="00633156" w:rsidRDefault="000B25A5" w:rsidP="00CA320B">
      <w:pPr>
        <w:rPr>
          <w:color w:val="365F91" w:themeColor="accent1" w:themeShade="BF"/>
        </w:rPr>
      </w:pPr>
      <w:r w:rsidRPr="00633156">
        <w:rPr>
          <w:color w:val="365F91" w:themeColor="accent1" w:themeShade="BF"/>
        </w:rPr>
        <w:t xml:space="preserve">In dit hoofdstuk beschrijft </w:t>
      </w:r>
      <w:r w:rsidR="00FC64BA">
        <w:rPr>
          <w:color w:val="365F91" w:themeColor="accent1" w:themeShade="BF"/>
        </w:rPr>
        <w:t xml:space="preserve"> </w:t>
      </w:r>
      <w:r w:rsidR="001D44AC" w:rsidRPr="001D44AC">
        <w:rPr>
          <w:i/>
          <w:color w:val="0070C0"/>
        </w:rPr>
        <w:t xml:space="preserve">De Braskörf </w:t>
      </w:r>
      <w:r w:rsidRPr="00633156">
        <w:rPr>
          <w:color w:val="365F91" w:themeColor="accent1" w:themeShade="BF"/>
        </w:rPr>
        <w:t>welke extra, specifieke mogelijkheden, aanbod de school kan bieden voor leerlingen met specifieke onderwijsbehoeften</w:t>
      </w:r>
      <w:r w:rsidR="005C0011" w:rsidRPr="00633156">
        <w:rPr>
          <w:color w:val="365F91" w:themeColor="accent1" w:themeShade="BF"/>
        </w:rPr>
        <w:t xml:space="preserve"> (of wel … waar zijn wij goed in!).</w:t>
      </w:r>
    </w:p>
    <w:p w14:paraId="38DDA596" w14:textId="77777777" w:rsidR="00CA320B" w:rsidRPr="00633156" w:rsidRDefault="008469DE" w:rsidP="00CA320B">
      <w:pPr>
        <w:rPr>
          <w:color w:val="365F91" w:themeColor="accent1" w:themeShade="BF"/>
        </w:rPr>
      </w:pPr>
      <w:r w:rsidRPr="00633156">
        <w:rPr>
          <w:color w:val="365F91" w:themeColor="accent1" w:themeShade="BF"/>
        </w:rPr>
        <w:t>De arrangementen worden beschreven op en zijn ingedeeld op leerling</w:t>
      </w:r>
      <w:r w:rsidR="00A3483A">
        <w:rPr>
          <w:color w:val="365F91" w:themeColor="accent1" w:themeShade="BF"/>
        </w:rPr>
        <w:t>-</w:t>
      </w:r>
      <w:r w:rsidRPr="00633156">
        <w:rPr>
          <w:color w:val="365F91" w:themeColor="accent1" w:themeShade="BF"/>
        </w:rPr>
        <w:t>kenmerken</w:t>
      </w:r>
      <w:r w:rsidR="00A3483A">
        <w:rPr>
          <w:color w:val="365F91" w:themeColor="accent1" w:themeShade="BF"/>
        </w:rPr>
        <w:t xml:space="preserve"> (§4.1 t/m 4.5)</w:t>
      </w:r>
      <w:r w:rsidRPr="00633156">
        <w:rPr>
          <w:color w:val="365F91" w:themeColor="accent1" w:themeShade="BF"/>
        </w:rPr>
        <w:t xml:space="preserve"> en opvatten telkens de volgende onderdelen:</w:t>
      </w:r>
    </w:p>
    <w:p w14:paraId="2A264243" w14:textId="77777777" w:rsidR="008469DE" w:rsidRPr="00633156" w:rsidRDefault="008469DE" w:rsidP="00BD1653">
      <w:pPr>
        <w:pStyle w:val="Lijstalinea"/>
        <w:numPr>
          <w:ilvl w:val="0"/>
          <w:numId w:val="3"/>
        </w:numPr>
        <w:rPr>
          <w:color w:val="365F91" w:themeColor="accent1" w:themeShade="BF"/>
        </w:rPr>
      </w:pPr>
      <w:r w:rsidRPr="00633156">
        <w:rPr>
          <w:color w:val="365F91" w:themeColor="accent1" w:themeShade="BF"/>
          <w:u w:val="single"/>
        </w:rPr>
        <w:t>deskundigheid</w:t>
      </w:r>
      <w:r w:rsidRPr="00633156">
        <w:rPr>
          <w:color w:val="365F91" w:themeColor="accent1" w:themeShade="BF"/>
        </w:rPr>
        <w:t xml:space="preserve"> aanwezig in de school binnen OPRON</w:t>
      </w:r>
    </w:p>
    <w:p w14:paraId="18C8C4DB" w14:textId="77777777" w:rsidR="008469DE" w:rsidRPr="00633156" w:rsidRDefault="008469DE" w:rsidP="00BD1653">
      <w:pPr>
        <w:pStyle w:val="Lijstalinea"/>
        <w:numPr>
          <w:ilvl w:val="0"/>
          <w:numId w:val="3"/>
        </w:numPr>
        <w:rPr>
          <w:color w:val="365F91" w:themeColor="accent1" w:themeShade="BF"/>
        </w:rPr>
      </w:pPr>
      <w:r w:rsidRPr="00633156">
        <w:rPr>
          <w:color w:val="365F91" w:themeColor="accent1" w:themeShade="BF"/>
          <w:u w:val="single"/>
        </w:rPr>
        <w:t>aandacht en tijd</w:t>
      </w:r>
      <w:r w:rsidRPr="00633156">
        <w:rPr>
          <w:color w:val="365F91" w:themeColor="accent1" w:themeShade="BF"/>
        </w:rPr>
        <w:t xml:space="preserve"> die de school aan leerlingen kan besteden</w:t>
      </w:r>
    </w:p>
    <w:p w14:paraId="6934C818" w14:textId="77777777" w:rsidR="008469DE" w:rsidRPr="00633156" w:rsidRDefault="008469DE" w:rsidP="00BD1653">
      <w:pPr>
        <w:pStyle w:val="Lijstalinea"/>
        <w:numPr>
          <w:ilvl w:val="0"/>
          <w:numId w:val="3"/>
        </w:numPr>
        <w:rPr>
          <w:color w:val="365F91" w:themeColor="accent1" w:themeShade="BF"/>
        </w:rPr>
      </w:pPr>
      <w:r w:rsidRPr="00633156">
        <w:rPr>
          <w:color w:val="365F91" w:themeColor="accent1" w:themeShade="BF"/>
          <w:u w:val="single"/>
        </w:rPr>
        <w:t>voorzieningen en materialen</w:t>
      </w:r>
      <w:r w:rsidRPr="00633156">
        <w:rPr>
          <w:color w:val="365F91" w:themeColor="accent1" w:themeShade="BF"/>
        </w:rPr>
        <w:t xml:space="preserve"> waar de school over kan beschikken</w:t>
      </w:r>
    </w:p>
    <w:p w14:paraId="28ED25F3" w14:textId="77777777" w:rsidR="008469DE" w:rsidRPr="00633156" w:rsidRDefault="008469DE" w:rsidP="00BD1653">
      <w:pPr>
        <w:pStyle w:val="Lijstalinea"/>
        <w:numPr>
          <w:ilvl w:val="0"/>
          <w:numId w:val="3"/>
        </w:numPr>
        <w:rPr>
          <w:color w:val="365F91" w:themeColor="accent1" w:themeShade="BF"/>
        </w:rPr>
      </w:pPr>
      <w:r w:rsidRPr="00633156">
        <w:rPr>
          <w:color w:val="365F91" w:themeColor="accent1" w:themeShade="BF"/>
        </w:rPr>
        <w:t xml:space="preserve">mogelijkheden v.h. </w:t>
      </w:r>
      <w:r w:rsidRPr="00633156">
        <w:rPr>
          <w:color w:val="365F91" w:themeColor="accent1" w:themeShade="BF"/>
          <w:u w:val="single"/>
        </w:rPr>
        <w:t>schoolgebouw</w:t>
      </w:r>
    </w:p>
    <w:p w14:paraId="2CD59DF7" w14:textId="77777777" w:rsidR="008469DE" w:rsidRDefault="008469DE" w:rsidP="00BD1653">
      <w:pPr>
        <w:pStyle w:val="Lijstalinea"/>
        <w:numPr>
          <w:ilvl w:val="0"/>
          <w:numId w:val="3"/>
        </w:numPr>
        <w:rPr>
          <w:color w:val="365F91" w:themeColor="accent1" w:themeShade="BF"/>
        </w:rPr>
      </w:pPr>
      <w:r w:rsidRPr="00633156">
        <w:rPr>
          <w:color w:val="365F91" w:themeColor="accent1" w:themeShade="BF"/>
          <w:u w:val="single"/>
        </w:rPr>
        <w:t>samenwerking</w:t>
      </w:r>
      <w:r w:rsidRPr="00633156">
        <w:rPr>
          <w:color w:val="365F91" w:themeColor="accent1" w:themeShade="BF"/>
        </w:rPr>
        <w:t xml:space="preserve"> met relevante partners</w:t>
      </w:r>
    </w:p>
    <w:p w14:paraId="1A19D989" w14:textId="77777777" w:rsidR="00C620DA" w:rsidRDefault="00C620DA" w:rsidP="00C620DA">
      <w:pPr>
        <w:rPr>
          <w:color w:val="365F91" w:themeColor="accent1" w:themeShade="BF"/>
        </w:rPr>
      </w:pPr>
    </w:p>
    <w:p w14:paraId="6CBB1736" w14:textId="77777777" w:rsidR="00C620DA" w:rsidRDefault="00C620DA" w:rsidP="00C620DA">
      <w:pPr>
        <w:rPr>
          <w:color w:val="365F91" w:themeColor="accent1" w:themeShade="BF"/>
        </w:rPr>
      </w:pPr>
    </w:p>
    <w:p w14:paraId="60766688" w14:textId="77777777" w:rsidR="00C620DA" w:rsidRPr="00C620DA" w:rsidRDefault="00C620DA" w:rsidP="00C620DA">
      <w:pPr>
        <w:rPr>
          <w:color w:val="365F91" w:themeColor="accent1" w:themeShade="BF"/>
        </w:rPr>
      </w:pPr>
    </w:p>
    <w:p w14:paraId="3948493F" w14:textId="77777777" w:rsidR="00CA320B" w:rsidRPr="00FD6B24" w:rsidRDefault="008469DE" w:rsidP="008469DE">
      <w:pPr>
        <w:pStyle w:val="Kop2"/>
        <w:rPr>
          <w:color w:val="365F91" w:themeColor="accent1" w:themeShade="BF"/>
        </w:rPr>
      </w:pPr>
      <w:bookmarkStart w:id="24" w:name="_Toc472411314"/>
      <w:r w:rsidRPr="00FD6B24">
        <w:rPr>
          <w:color w:val="365F91" w:themeColor="accent1" w:themeShade="BF"/>
        </w:rPr>
        <w:t>4.1</w:t>
      </w:r>
      <w:r w:rsidRPr="00FD6B24">
        <w:rPr>
          <w:color w:val="365F91" w:themeColor="accent1" w:themeShade="BF"/>
        </w:rPr>
        <w:tab/>
        <w:t>Leer- en ontwikkelingskenmerken</w:t>
      </w:r>
      <w:bookmarkEnd w:id="24"/>
    </w:p>
    <w:p w14:paraId="252EC78F" w14:textId="77777777" w:rsidR="008469DE" w:rsidRDefault="008469DE" w:rsidP="008469DE"/>
    <w:p w14:paraId="29307422" w14:textId="77777777" w:rsidR="00B21CB0" w:rsidRDefault="00B21CB0" w:rsidP="008469DE"/>
    <w:tbl>
      <w:tblPr>
        <w:tblStyle w:val="Rastertabel6kleurrijk-Accent11"/>
        <w:tblW w:w="0" w:type="auto"/>
        <w:tblLook w:val="04A0" w:firstRow="1" w:lastRow="0" w:firstColumn="1" w:lastColumn="0" w:noHBand="0" w:noVBand="1"/>
      </w:tblPr>
      <w:tblGrid>
        <w:gridCol w:w="4530"/>
        <w:gridCol w:w="4530"/>
      </w:tblGrid>
      <w:tr w:rsidR="008469DE" w14:paraId="41205F66" w14:textId="77777777" w:rsidTr="008469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42E40854" w14:textId="77777777" w:rsidR="008469DE" w:rsidRDefault="008469DE" w:rsidP="008469DE">
            <w:r>
              <w:t>Leer- en ontwikkelingskenmerken</w:t>
            </w:r>
          </w:p>
        </w:tc>
      </w:tr>
      <w:tr w:rsidR="008469DE" w14:paraId="7F3822AC" w14:textId="77777777" w:rsidTr="005B7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1F8A094" w14:textId="77777777" w:rsidR="008469DE" w:rsidRDefault="00955F8D" w:rsidP="008469DE">
            <w:pPr>
              <w:rPr>
                <w:b w:val="0"/>
                <w:bCs w:val="0"/>
              </w:rPr>
            </w:pPr>
            <w:r>
              <w:rPr>
                <w:b w:val="0"/>
                <w:bCs w:val="0"/>
              </w:rPr>
              <w:t>Arrangement</w:t>
            </w:r>
          </w:p>
          <w:p w14:paraId="0A34FD0D" w14:textId="77777777" w:rsidR="008469DE" w:rsidRPr="008469DE" w:rsidRDefault="008469DE" w:rsidP="008469DE">
            <w:pPr>
              <w:rPr>
                <w:b w:val="0"/>
                <w:bCs w:val="0"/>
                <w:sz w:val="16"/>
                <w:szCs w:val="16"/>
              </w:rPr>
            </w:pPr>
            <w:r w:rsidRPr="008469DE">
              <w:rPr>
                <w:b w:val="0"/>
                <w:bCs w:val="0"/>
                <w:sz w:val="16"/>
                <w:szCs w:val="16"/>
              </w:rPr>
              <w:t>(Wat kunnen/doen we nu)</w:t>
            </w:r>
          </w:p>
        </w:tc>
        <w:tc>
          <w:tcPr>
            <w:tcW w:w="4530" w:type="dxa"/>
          </w:tcPr>
          <w:p w14:paraId="2DDC8070" w14:textId="77777777" w:rsidR="008469DE" w:rsidRDefault="008469DE" w:rsidP="008469DE">
            <w:pPr>
              <w:cnfStyle w:val="000000100000" w:firstRow="0" w:lastRow="0" w:firstColumn="0" w:lastColumn="0" w:oddVBand="0" w:evenVBand="0" w:oddHBand="1" w:evenHBand="0" w:firstRowFirstColumn="0" w:firstRowLastColumn="0" w:lastRowFirstColumn="0" w:lastRowLastColumn="0"/>
            </w:pPr>
            <w:r>
              <w:t>Invulling</w:t>
            </w:r>
          </w:p>
        </w:tc>
      </w:tr>
      <w:tr w:rsidR="00B04880" w14:paraId="735F5338" w14:textId="77777777" w:rsidTr="005B73B0">
        <w:tc>
          <w:tcPr>
            <w:cnfStyle w:val="001000000000" w:firstRow="0" w:lastRow="0" w:firstColumn="1" w:lastColumn="0" w:oddVBand="0" w:evenVBand="0" w:oddHBand="0" w:evenHBand="0" w:firstRowFirstColumn="0" w:firstRowLastColumn="0" w:lastRowFirstColumn="0" w:lastRowLastColumn="0"/>
            <w:tcW w:w="4530" w:type="dxa"/>
          </w:tcPr>
          <w:p w14:paraId="27972675" w14:textId="77777777" w:rsidR="0006402F" w:rsidRDefault="0006402F" w:rsidP="00B04880">
            <w:pPr>
              <w:rPr>
                <w:rFonts w:ascii="Verdana" w:hAnsi="Verdana" w:cs="Verdana"/>
                <w:sz w:val="18"/>
                <w:szCs w:val="18"/>
              </w:rPr>
            </w:pPr>
          </w:p>
          <w:p w14:paraId="6CAB27A6" w14:textId="77777777" w:rsidR="0006402F" w:rsidRDefault="0006402F" w:rsidP="00B04880">
            <w:pPr>
              <w:rPr>
                <w:rFonts w:ascii="Verdana" w:hAnsi="Verdana" w:cs="Verdana"/>
                <w:sz w:val="18"/>
                <w:szCs w:val="18"/>
              </w:rPr>
            </w:pPr>
          </w:p>
          <w:p w14:paraId="7D1D00A4" w14:textId="77777777" w:rsidR="0006402F" w:rsidRDefault="0006402F" w:rsidP="00B04880">
            <w:pPr>
              <w:rPr>
                <w:rFonts w:ascii="Verdana" w:hAnsi="Verdana" w:cs="Verdana"/>
                <w:sz w:val="18"/>
                <w:szCs w:val="18"/>
              </w:rPr>
            </w:pPr>
          </w:p>
          <w:p w14:paraId="5CAE7ECD" w14:textId="77777777" w:rsidR="0006402F" w:rsidRDefault="0006402F" w:rsidP="00B04880">
            <w:pPr>
              <w:rPr>
                <w:rFonts w:ascii="Verdana" w:hAnsi="Verdana" w:cs="Verdana"/>
                <w:sz w:val="18"/>
                <w:szCs w:val="18"/>
              </w:rPr>
            </w:pPr>
          </w:p>
          <w:p w14:paraId="2D43559E" w14:textId="77777777" w:rsidR="0006402F" w:rsidRDefault="0006402F" w:rsidP="00B04880">
            <w:pPr>
              <w:rPr>
                <w:rFonts w:ascii="Verdana" w:hAnsi="Verdana" w:cs="Verdana"/>
                <w:sz w:val="18"/>
                <w:szCs w:val="18"/>
              </w:rPr>
            </w:pPr>
          </w:p>
          <w:p w14:paraId="0B384B65" w14:textId="77777777" w:rsidR="00B04880" w:rsidRPr="00A171B6" w:rsidRDefault="00B04880" w:rsidP="00B04880">
            <w:pPr>
              <w:rPr>
                <w:rFonts w:ascii="Verdana" w:hAnsi="Verdana" w:cs="Verdana"/>
                <w:sz w:val="18"/>
                <w:szCs w:val="18"/>
              </w:rPr>
            </w:pPr>
            <w:r w:rsidRPr="00A171B6">
              <w:rPr>
                <w:rFonts w:ascii="Verdana" w:hAnsi="Verdana" w:cs="Verdana"/>
                <w:sz w:val="18"/>
                <w:szCs w:val="18"/>
              </w:rPr>
              <w:t>De school heeft een aanpak voor begaafde leerlingen.</w:t>
            </w:r>
          </w:p>
          <w:p w14:paraId="09B10FA0" w14:textId="77777777" w:rsidR="00B04880" w:rsidRPr="00A171B6" w:rsidRDefault="00B04880" w:rsidP="00B04880">
            <w:pPr>
              <w:rPr>
                <w:rFonts w:ascii="Verdana" w:hAnsi="Verdana" w:cs="Verdana"/>
                <w:sz w:val="18"/>
                <w:szCs w:val="18"/>
              </w:rPr>
            </w:pPr>
          </w:p>
        </w:tc>
        <w:tc>
          <w:tcPr>
            <w:tcW w:w="4530" w:type="dxa"/>
          </w:tcPr>
          <w:p w14:paraId="68B12DDC"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Deskundigheid</w:t>
            </w:r>
          </w:p>
          <w:p w14:paraId="70394EB9"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sidRPr="00A171B6">
              <w:rPr>
                <w:rFonts w:ascii="Verdana" w:hAnsi="Verdana" w:cs="Verdana"/>
                <w:sz w:val="18"/>
                <w:szCs w:val="18"/>
              </w:rPr>
              <w:t>De school is in staat om leerlingen die anders leren adequaat te begeleiden in hun ontwikkeling. De begeleiding, het signaleren en diagnosticeren van leerlingen, het ondersteunen van de leerkrachten en het opstellen van schoolbeleid met betrekking tot het werken met deze doelgroep wordt aangestuurd door een specialist hoogbegaafdheid.</w:t>
            </w:r>
          </w:p>
          <w:p w14:paraId="14E1B3C0" w14:textId="10A9A83A" w:rsidR="00EE7011" w:rsidRDefault="00EE7011"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Pr>
                <w:rFonts w:ascii="Verdana" w:hAnsi="Verdana" w:cs="Verdana"/>
                <w:sz w:val="18"/>
                <w:szCs w:val="18"/>
              </w:rPr>
              <w:t>Er is een actieteam geformeerd om het beleid rond begaafde en talentvolle leerlingen te vervolmaken.</w:t>
            </w:r>
          </w:p>
          <w:p w14:paraId="21CCA2A6"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b/>
                <w:bCs/>
                <w:sz w:val="18"/>
                <w:szCs w:val="18"/>
              </w:rPr>
            </w:pPr>
          </w:p>
          <w:p w14:paraId="42888A7A"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Aandacht en tijd</w:t>
            </w:r>
          </w:p>
          <w:p w14:paraId="0B3551CD" w14:textId="418734DD" w:rsidR="00B04880" w:rsidRPr="00A171B6" w:rsidRDefault="00EE7011"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Pr>
                <w:rFonts w:ascii="Verdana" w:hAnsi="Verdana" w:cs="Verdana"/>
                <w:sz w:val="18"/>
                <w:szCs w:val="18"/>
              </w:rPr>
              <w:t xml:space="preserve">Deze </w:t>
            </w:r>
            <w:r w:rsidR="00B04880">
              <w:rPr>
                <w:rFonts w:ascii="Verdana" w:hAnsi="Verdana" w:cs="Verdana"/>
                <w:sz w:val="18"/>
                <w:szCs w:val="18"/>
              </w:rPr>
              <w:t>leerlingen zijn ingedeeld</w:t>
            </w:r>
            <w:r w:rsidR="00B04880" w:rsidRPr="00A171B6">
              <w:rPr>
                <w:rFonts w:ascii="Verdana" w:hAnsi="Verdana" w:cs="Verdana"/>
                <w:sz w:val="18"/>
                <w:szCs w:val="18"/>
              </w:rPr>
              <w:t xml:space="preserve"> in een reguliere groep. Leerlingen vanaf groep 5 kunnen na een screening d.m.v. het DHH worden geplaatst in </w:t>
            </w:r>
            <w:r>
              <w:rPr>
                <w:rFonts w:ascii="Verdana" w:hAnsi="Verdana" w:cs="Verdana"/>
                <w:sz w:val="18"/>
                <w:szCs w:val="18"/>
              </w:rPr>
              <w:t>de Peergroep</w:t>
            </w:r>
            <w:r w:rsidR="00B04880" w:rsidRPr="00A171B6">
              <w:rPr>
                <w:rFonts w:ascii="Verdana" w:hAnsi="Verdana" w:cs="Verdana"/>
                <w:sz w:val="18"/>
                <w:szCs w:val="18"/>
              </w:rPr>
              <w:t xml:space="preserve"> voor één dagdeel per week. In het kader van differentiatie is er aandacht voor “leren leren”, </w:t>
            </w:r>
          </w:p>
          <w:p w14:paraId="178FD308" w14:textId="4C44F45D" w:rsidR="00B04880" w:rsidRPr="00A171B6" w:rsidRDefault="00EE7011"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Pr>
                <w:rFonts w:ascii="Verdana" w:hAnsi="Verdana" w:cs="Verdana"/>
                <w:sz w:val="18"/>
                <w:szCs w:val="18"/>
              </w:rPr>
              <w:t xml:space="preserve">Zelfontdekkend, </w:t>
            </w:r>
            <w:r w:rsidR="00B04880" w:rsidRPr="00A171B6">
              <w:rPr>
                <w:rFonts w:ascii="Verdana" w:hAnsi="Verdana" w:cs="Verdana"/>
                <w:sz w:val="18"/>
                <w:szCs w:val="18"/>
              </w:rPr>
              <w:t xml:space="preserve">zelfverantwoordelijk </w:t>
            </w:r>
            <w:r>
              <w:rPr>
                <w:rFonts w:ascii="Verdana" w:hAnsi="Verdana" w:cs="Verdana"/>
                <w:sz w:val="18"/>
                <w:szCs w:val="18"/>
              </w:rPr>
              <w:t xml:space="preserve">en samenwerkend </w:t>
            </w:r>
            <w:r w:rsidR="00B04880" w:rsidRPr="00A171B6">
              <w:rPr>
                <w:rFonts w:ascii="Verdana" w:hAnsi="Verdana" w:cs="Verdana"/>
                <w:sz w:val="18"/>
                <w:szCs w:val="18"/>
              </w:rPr>
              <w:t xml:space="preserve">leren. </w:t>
            </w:r>
          </w:p>
          <w:p w14:paraId="039F9E2C"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p>
          <w:p w14:paraId="1D839D4F"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Voorzieningen</w:t>
            </w:r>
          </w:p>
          <w:p w14:paraId="5D369054" w14:textId="7C6F17B4"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sidRPr="00A171B6">
              <w:rPr>
                <w:rFonts w:ascii="Verdana" w:hAnsi="Verdana" w:cs="Verdana"/>
                <w:sz w:val="18"/>
                <w:szCs w:val="18"/>
              </w:rPr>
              <w:t xml:space="preserve">De school heeft specifieke materialen en leermiddelen voor </w:t>
            </w:r>
            <w:r w:rsidR="00EE7011">
              <w:rPr>
                <w:rFonts w:ascii="Verdana" w:hAnsi="Verdana" w:cs="Verdana"/>
                <w:sz w:val="18"/>
                <w:szCs w:val="18"/>
              </w:rPr>
              <w:t>deze</w:t>
            </w:r>
            <w:r w:rsidRPr="00A171B6">
              <w:rPr>
                <w:rFonts w:ascii="Verdana" w:hAnsi="Verdana" w:cs="Verdana"/>
                <w:sz w:val="18"/>
                <w:szCs w:val="18"/>
              </w:rPr>
              <w:t xml:space="preserve"> leerlingen</w:t>
            </w:r>
          </w:p>
          <w:p w14:paraId="114BBBF0"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p>
          <w:p w14:paraId="21759C5D"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Gebouw</w:t>
            </w:r>
          </w:p>
          <w:p w14:paraId="37FC5BC6"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sidRPr="00A171B6">
              <w:rPr>
                <w:rFonts w:ascii="Verdana" w:hAnsi="Verdana" w:cs="Verdana"/>
                <w:sz w:val="18"/>
                <w:szCs w:val="18"/>
              </w:rPr>
              <w:t>Er zijn geen specifieke voorwaarden te benoemen waaraan het gebouw zou moeten voldoen.</w:t>
            </w:r>
          </w:p>
          <w:p w14:paraId="3C91755E" w14:textId="77777777" w:rsidR="00B04880"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p>
          <w:p w14:paraId="53C40A3A" w14:textId="77777777" w:rsidR="00FD51E9" w:rsidRDefault="00FD51E9"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p>
          <w:p w14:paraId="6759996A" w14:textId="1CD2884F" w:rsidR="00FD51E9" w:rsidRPr="00A171B6" w:rsidRDefault="00FD51E9"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p>
        </w:tc>
      </w:tr>
      <w:tr w:rsidR="00B04880" w14:paraId="324EB118" w14:textId="77777777" w:rsidTr="005B7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B0871C6" w14:textId="77777777" w:rsidR="00B04880" w:rsidRPr="00C620DA" w:rsidRDefault="00B04880" w:rsidP="00B04880">
            <w:pPr>
              <w:rPr>
                <w:rFonts w:ascii="Verdana" w:hAnsi="Verdana" w:cs="Verdana"/>
                <w:color w:val="00B050"/>
                <w:sz w:val="18"/>
                <w:szCs w:val="18"/>
              </w:rPr>
            </w:pPr>
          </w:p>
          <w:p w14:paraId="7E017817" w14:textId="77777777" w:rsidR="00B04880" w:rsidRPr="00C620DA" w:rsidRDefault="00B04880" w:rsidP="0006402F">
            <w:pPr>
              <w:rPr>
                <w:rFonts w:ascii="Verdana" w:hAnsi="Verdana" w:cs="Verdana"/>
                <w:color w:val="00B050"/>
                <w:sz w:val="18"/>
                <w:szCs w:val="18"/>
              </w:rPr>
            </w:pPr>
          </w:p>
          <w:p w14:paraId="56B4FE67" w14:textId="77777777" w:rsidR="00EE7011" w:rsidRDefault="00EE7011" w:rsidP="0006402F">
            <w:pPr>
              <w:rPr>
                <w:rFonts w:ascii="Verdana" w:hAnsi="Verdana" w:cs="Verdana"/>
                <w:color w:val="00B050"/>
                <w:sz w:val="18"/>
                <w:szCs w:val="18"/>
              </w:rPr>
            </w:pPr>
          </w:p>
          <w:p w14:paraId="564875F5" w14:textId="77777777" w:rsidR="00EE7011" w:rsidRDefault="00EE7011" w:rsidP="0006402F">
            <w:pPr>
              <w:rPr>
                <w:rFonts w:ascii="Verdana" w:hAnsi="Verdana" w:cs="Verdana"/>
                <w:color w:val="00B050"/>
                <w:sz w:val="18"/>
                <w:szCs w:val="18"/>
              </w:rPr>
            </w:pPr>
          </w:p>
          <w:p w14:paraId="40E12005" w14:textId="77777777" w:rsidR="00EE7011" w:rsidRDefault="00EE7011" w:rsidP="0006402F">
            <w:pPr>
              <w:rPr>
                <w:rFonts w:ascii="Verdana" w:hAnsi="Verdana" w:cs="Verdana"/>
                <w:color w:val="00B050"/>
                <w:sz w:val="18"/>
                <w:szCs w:val="18"/>
              </w:rPr>
            </w:pPr>
          </w:p>
          <w:p w14:paraId="73CB921D" w14:textId="77777777" w:rsidR="00EE7011" w:rsidRDefault="00EE7011" w:rsidP="0006402F">
            <w:pPr>
              <w:rPr>
                <w:rFonts w:ascii="Verdana" w:hAnsi="Verdana" w:cs="Verdana"/>
                <w:color w:val="00B050"/>
                <w:sz w:val="18"/>
                <w:szCs w:val="18"/>
              </w:rPr>
            </w:pPr>
          </w:p>
          <w:p w14:paraId="78F11A0B" w14:textId="77777777" w:rsidR="00EE7011" w:rsidRDefault="00EE7011" w:rsidP="0006402F">
            <w:pPr>
              <w:rPr>
                <w:rFonts w:ascii="Verdana" w:hAnsi="Verdana" w:cs="Verdana"/>
                <w:color w:val="00B050"/>
                <w:sz w:val="18"/>
                <w:szCs w:val="18"/>
              </w:rPr>
            </w:pPr>
          </w:p>
          <w:p w14:paraId="7D774DDA" w14:textId="77777777" w:rsidR="00EE7011" w:rsidRDefault="00EE7011" w:rsidP="0006402F">
            <w:pPr>
              <w:rPr>
                <w:rFonts w:ascii="Verdana" w:hAnsi="Verdana" w:cs="Verdana"/>
                <w:color w:val="00B050"/>
                <w:sz w:val="18"/>
                <w:szCs w:val="18"/>
              </w:rPr>
            </w:pPr>
          </w:p>
          <w:p w14:paraId="4E28AFE5" w14:textId="77777777" w:rsidR="00EE7011" w:rsidRDefault="00EE7011" w:rsidP="0006402F">
            <w:pPr>
              <w:rPr>
                <w:rFonts w:ascii="Verdana" w:hAnsi="Verdana" w:cs="Verdana"/>
                <w:color w:val="00B050"/>
                <w:sz w:val="18"/>
                <w:szCs w:val="18"/>
              </w:rPr>
            </w:pPr>
          </w:p>
          <w:p w14:paraId="25243902" w14:textId="4635A369" w:rsidR="00125332" w:rsidRPr="00EE7011" w:rsidRDefault="00FD51E9" w:rsidP="0006402F">
            <w:pPr>
              <w:rPr>
                <w:rFonts w:ascii="Verdana" w:hAnsi="Verdana" w:cs="Verdana"/>
                <w:color w:val="0070C0"/>
                <w:sz w:val="18"/>
                <w:szCs w:val="18"/>
              </w:rPr>
            </w:pPr>
            <w:r>
              <w:rPr>
                <w:rFonts w:ascii="Verdana" w:hAnsi="Verdana" w:cs="Verdana"/>
                <w:color w:val="0070C0"/>
                <w:sz w:val="18"/>
                <w:szCs w:val="18"/>
              </w:rPr>
              <w:t xml:space="preserve">De school is in staat om </w:t>
            </w:r>
            <w:r w:rsidR="00125332" w:rsidRPr="00EE7011">
              <w:rPr>
                <w:rFonts w:ascii="Verdana" w:hAnsi="Verdana" w:cs="Verdana"/>
                <w:color w:val="0070C0"/>
                <w:sz w:val="18"/>
                <w:szCs w:val="18"/>
              </w:rPr>
              <w:t xml:space="preserve"> kinderen met een ontwikkelingsperspectief</w:t>
            </w:r>
            <w:r>
              <w:rPr>
                <w:rFonts w:ascii="Verdana" w:hAnsi="Verdana" w:cs="Verdana"/>
                <w:color w:val="0070C0"/>
                <w:sz w:val="18"/>
                <w:szCs w:val="18"/>
              </w:rPr>
              <w:t xml:space="preserve"> te begeleiden</w:t>
            </w:r>
            <w:r w:rsidR="00125332" w:rsidRPr="00EE7011">
              <w:rPr>
                <w:rFonts w:ascii="Verdana" w:hAnsi="Verdana" w:cs="Verdana"/>
                <w:color w:val="0070C0"/>
                <w:sz w:val="18"/>
                <w:szCs w:val="18"/>
              </w:rPr>
              <w:t xml:space="preserve">. </w:t>
            </w:r>
          </w:p>
          <w:p w14:paraId="79ABB918" w14:textId="77777777" w:rsidR="0006402F" w:rsidRPr="00C620DA" w:rsidRDefault="0006402F" w:rsidP="0006402F">
            <w:pPr>
              <w:rPr>
                <w:rFonts w:ascii="Verdana" w:hAnsi="Verdana" w:cs="Verdana"/>
                <w:color w:val="00B050"/>
                <w:sz w:val="18"/>
                <w:szCs w:val="18"/>
              </w:rPr>
            </w:pPr>
          </w:p>
          <w:p w14:paraId="4BE8D6D6" w14:textId="77777777" w:rsidR="0006402F" w:rsidRPr="00C620DA" w:rsidRDefault="0006402F" w:rsidP="0006402F">
            <w:pPr>
              <w:rPr>
                <w:rFonts w:ascii="Verdana" w:hAnsi="Verdana" w:cs="Verdana"/>
                <w:color w:val="00B050"/>
                <w:sz w:val="18"/>
                <w:szCs w:val="18"/>
              </w:rPr>
            </w:pPr>
          </w:p>
        </w:tc>
        <w:tc>
          <w:tcPr>
            <w:tcW w:w="4530" w:type="dxa"/>
          </w:tcPr>
          <w:p w14:paraId="2AC852EB" w14:textId="080CAB55" w:rsidR="00631D80" w:rsidRPr="00FD51E9" w:rsidRDefault="00631D80" w:rsidP="00B048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color w:val="0070C0"/>
              </w:rPr>
            </w:pPr>
            <w:r w:rsidRPr="00FD51E9">
              <w:rPr>
                <w:rFonts w:ascii="Tahoma" w:hAnsi="Tahoma" w:cs="Tahoma"/>
                <w:color w:val="0070C0"/>
              </w:rPr>
              <w:t>Deskundigheid</w:t>
            </w:r>
          </w:p>
          <w:p w14:paraId="21D900E4" w14:textId="77777777" w:rsidR="00EE7011" w:rsidRPr="00FD51E9" w:rsidRDefault="00EE7011" w:rsidP="00B048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color w:val="0070C0"/>
              </w:rPr>
            </w:pPr>
          </w:p>
          <w:p w14:paraId="3E86B92B" w14:textId="30ED7CC9" w:rsidR="00B04880" w:rsidRPr="00FD51E9" w:rsidRDefault="00B04880" w:rsidP="00B0488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color w:val="0070C0"/>
              </w:rPr>
            </w:pPr>
            <w:r w:rsidRPr="00FD51E9">
              <w:rPr>
                <w:rFonts w:ascii="Tahoma" w:hAnsi="Tahoma" w:cs="Tahoma"/>
                <w:color w:val="0070C0"/>
              </w:rPr>
              <w:t xml:space="preserve">Voor een beperkte groep kinderen in het basisonderwijs (en alle </w:t>
            </w:r>
          </w:p>
          <w:p w14:paraId="517A6FE6" w14:textId="77777777" w:rsidR="00B04880" w:rsidRPr="00FD51E9" w:rsidRDefault="00B04880" w:rsidP="00B04880">
            <w:pPr>
              <w:cnfStyle w:val="000000100000" w:firstRow="0" w:lastRow="0" w:firstColumn="0" w:lastColumn="0" w:oddVBand="0" w:evenVBand="0" w:oddHBand="1" w:evenHBand="0" w:firstRowFirstColumn="0" w:firstRowLastColumn="0" w:lastRowFirstColumn="0" w:lastRowLastColumn="0"/>
              <w:rPr>
                <w:rFonts w:ascii="Tahoma" w:hAnsi="Tahoma" w:cs="Tahoma"/>
                <w:color w:val="0070C0"/>
              </w:rPr>
            </w:pPr>
            <w:r w:rsidRPr="00FD51E9">
              <w:rPr>
                <w:rFonts w:ascii="Tahoma" w:hAnsi="Tahoma" w:cs="Tahoma"/>
                <w:color w:val="0070C0"/>
              </w:rPr>
              <w:t>kinderen in het speciaal (basis)onderwijs) is het nodig om een ontwikkelingsperspectief vast te stellen. Hierin staat in elk geval de te verwachten uitstroombestemming van de leerling en de onderbouwing daarvan. Deze onderbouwing bevat in elk geval de belemmerende en bevorderende factoren die van invloed zijn op het onderwijsproces. Over het ontwikkelingsperspectief wordt op overeenstemming gericht overleg met de ouders gevoerd</w:t>
            </w:r>
          </w:p>
          <w:p w14:paraId="6123BD1E" w14:textId="4F2FC93F" w:rsidR="00125332" w:rsidRDefault="00125332" w:rsidP="00B04880">
            <w:pPr>
              <w:cnfStyle w:val="000000100000" w:firstRow="0" w:lastRow="0" w:firstColumn="0" w:lastColumn="0" w:oddVBand="0" w:evenVBand="0" w:oddHBand="1" w:evenHBand="0" w:firstRowFirstColumn="0" w:firstRowLastColumn="0" w:lastRowFirstColumn="0" w:lastRowLastColumn="0"/>
              <w:rPr>
                <w:rFonts w:ascii="Tahoma" w:hAnsi="Tahoma" w:cs="Tahoma"/>
                <w:color w:val="00B050"/>
              </w:rPr>
            </w:pPr>
          </w:p>
          <w:p w14:paraId="6228C467" w14:textId="77777777" w:rsidR="00125332" w:rsidRDefault="00125332" w:rsidP="00FD51E9">
            <w:pPr>
              <w:cnfStyle w:val="000000100000" w:firstRow="0" w:lastRow="0" w:firstColumn="0" w:lastColumn="0" w:oddVBand="0" w:evenVBand="0" w:oddHBand="1" w:evenHBand="0" w:firstRowFirstColumn="0" w:firstRowLastColumn="0" w:lastRowFirstColumn="0" w:lastRowLastColumn="0"/>
              <w:rPr>
                <w:rFonts w:ascii="Verdana" w:hAnsi="Verdana" w:cs="Verdana"/>
                <w:b/>
                <w:bCs/>
                <w:i/>
                <w:iCs/>
                <w:color w:val="00B050"/>
                <w:sz w:val="18"/>
                <w:szCs w:val="18"/>
              </w:rPr>
            </w:pPr>
          </w:p>
          <w:p w14:paraId="331B1DB0" w14:textId="3A6F7D5A" w:rsidR="00FD51E9" w:rsidRPr="00C620DA" w:rsidRDefault="00FD51E9" w:rsidP="00FD51E9">
            <w:pPr>
              <w:cnfStyle w:val="000000100000" w:firstRow="0" w:lastRow="0" w:firstColumn="0" w:lastColumn="0" w:oddVBand="0" w:evenVBand="0" w:oddHBand="1" w:evenHBand="0" w:firstRowFirstColumn="0" w:firstRowLastColumn="0" w:lastRowFirstColumn="0" w:lastRowLastColumn="0"/>
              <w:rPr>
                <w:rFonts w:ascii="Verdana" w:hAnsi="Verdana" w:cs="Verdana"/>
                <w:b/>
                <w:bCs/>
                <w:i/>
                <w:iCs/>
                <w:color w:val="00B050"/>
                <w:sz w:val="18"/>
                <w:szCs w:val="18"/>
              </w:rPr>
            </w:pPr>
          </w:p>
        </w:tc>
      </w:tr>
      <w:tr w:rsidR="00B04880" w14:paraId="72B80B2A" w14:textId="77777777" w:rsidTr="005B73B0">
        <w:tc>
          <w:tcPr>
            <w:cnfStyle w:val="001000000000" w:firstRow="0" w:lastRow="0" w:firstColumn="1" w:lastColumn="0" w:oddVBand="0" w:evenVBand="0" w:oddHBand="0" w:evenHBand="0" w:firstRowFirstColumn="0" w:firstRowLastColumn="0" w:lastRowFirstColumn="0" w:lastRowLastColumn="0"/>
            <w:tcW w:w="4530" w:type="dxa"/>
          </w:tcPr>
          <w:p w14:paraId="0FECBC7D" w14:textId="77777777" w:rsidR="00125332" w:rsidRDefault="00125332" w:rsidP="00B04880">
            <w:pPr>
              <w:rPr>
                <w:rFonts w:ascii="Verdana" w:hAnsi="Verdana" w:cs="Verdana"/>
                <w:sz w:val="18"/>
                <w:szCs w:val="18"/>
              </w:rPr>
            </w:pPr>
          </w:p>
          <w:p w14:paraId="0807C7ED" w14:textId="77777777" w:rsidR="00125332" w:rsidRDefault="00125332" w:rsidP="00B04880">
            <w:pPr>
              <w:rPr>
                <w:rFonts w:ascii="Verdana" w:hAnsi="Verdana" w:cs="Verdana"/>
                <w:sz w:val="18"/>
                <w:szCs w:val="18"/>
              </w:rPr>
            </w:pPr>
          </w:p>
          <w:p w14:paraId="2D8D91A3" w14:textId="77777777" w:rsidR="00B04880" w:rsidRPr="00A171B6" w:rsidRDefault="00B04880" w:rsidP="00B04880">
            <w:pPr>
              <w:rPr>
                <w:rFonts w:ascii="Verdana" w:hAnsi="Verdana" w:cs="Verdana"/>
                <w:sz w:val="18"/>
                <w:szCs w:val="18"/>
              </w:rPr>
            </w:pPr>
            <w:r w:rsidRPr="00A171B6">
              <w:rPr>
                <w:rFonts w:ascii="Verdana" w:hAnsi="Verdana" w:cs="Verdana"/>
                <w:sz w:val="18"/>
                <w:szCs w:val="18"/>
              </w:rPr>
              <w:t xml:space="preserve">De school is in staat om leerlingen met </w:t>
            </w:r>
            <w:r>
              <w:rPr>
                <w:rFonts w:ascii="Verdana" w:hAnsi="Verdana" w:cs="Verdana"/>
                <w:sz w:val="18"/>
                <w:szCs w:val="18"/>
              </w:rPr>
              <w:t>s</w:t>
            </w:r>
            <w:r w:rsidRPr="00A171B6">
              <w:rPr>
                <w:rFonts w:ascii="Verdana" w:hAnsi="Verdana" w:cs="Verdana"/>
                <w:sz w:val="18"/>
                <w:szCs w:val="18"/>
              </w:rPr>
              <w:t>toornissen in het autistisch spectrum te begeleiden met behulp van externe ondersteuning.</w:t>
            </w:r>
          </w:p>
          <w:p w14:paraId="2B18D915" w14:textId="77777777" w:rsidR="00B04880" w:rsidRPr="00A171B6" w:rsidRDefault="00B04880" w:rsidP="00B04880">
            <w:pPr>
              <w:rPr>
                <w:rFonts w:ascii="Verdana" w:hAnsi="Verdana" w:cs="Verdana"/>
                <w:sz w:val="18"/>
                <w:szCs w:val="18"/>
              </w:rPr>
            </w:pPr>
          </w:p>
          <w:p w14:paraId="734CBD50" w14:textId="77777777" w:rsidR="00B04880" w:rsidRPr="00A171B6" w:rsidRDefault="00B04880" w:rsidP="00B04880">
            <w:pPr>
              <w:rPr>
                <w:rFonts w:ascii="Verdana" w:hAnsi="Verdana" w:cs="Verdana"/>
                <w:sz w:val="18"/>
                <w:szCs w:val="18"/>
              </w:rPr>
            </w:pPr>
          </w:p>
        </w:tc>
        <w:tc>
          <w:tcPr>
            <w:tcW w:w="4530" w:type="dxa"/>
          </w:tcPr>
          <w:p w14:paraId="6207993A"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Deskundigheid</w:t>
            </w:r>
          </w:p>
          <w:p w14:paraId="588E26F4" w14:textId="77777777" w:rsidR="00125332"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sidRPr="00A171B6">
              <w:rPr>
                <w:rFonts w:ascii="Verdana" w:hAnsi="Verdana" w:cs="Verdana"/>
                <w:sz w:val="18"/>
                <w:szCs w:val="18"/>
              </w:rPr>
              <w:t>De medewerkers zijn in staat om te werken met leerlingen met stoornissen in het autistische spectrum</w:t>
            </w:r>
          </w:p>
          <w:p w14:paraId="60793328" w14:textId="77777777" w:rsidR="00125332" w:rsidRDefault="00125332"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p>
          <w:p w14:paraId="24AC818A" w14:textId="77777777" w:rsidR="00B04880"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Aandacht en tijd</w:t>
            </w:r>
          </w:p>
          <w:p w14:paraId="08F25637" w14:textId="77777777" w:rsidR="00B04880"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bCs/>
                <w:iCs/>
                <w:sz w:val="18"/>
                <w:szCs w:val="18"/>
              </w:rPr>
            </w:pPr>
            <w:r w:rsidRPr="009F4165">
              <w:rPr>
                <w:rFonts w:ascii="Verdana" w:hAnsi="Verdana" w:cs="Verdana"/>
                <w:bCs/>
                <w:iCs/>
                <w:sz w:val="18"/>
                <w:szCs w:val="18"/>
              </w:rPr>
              <w:t>Leerlingen met genoemde ondersteuningsbehoeften</w:t>
            </w:r>
            <w:r>
              <w:rPr>
                <w:rFonts w:ascii="Verdana" w:hAnsi="Verdana" w:cs="Verdana"/>
                <w:bCs/>
                <w:iCs/>
                <w:sz w:val="18"/>
                <w:szCs w:val="18"/>
              </w:rPr>
              <w:t xml:space="preserve"> kunnen worden geplaatst als de school in staat is om te voldoen aan de hulpvraag van de leerlingen.</w:t>
            </w:r>
          </w:p>
          <w:p w14:paraId="53E22F9B" w14:textId="77777777" w:rsidR="00B04880"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bCs/>
                <w:iCs/>
                <w:sz w:val="18"/>
                <w:szCs w:val="18"/>
              </w:rPr>
            </w:pPr>
            <w:r>
              <w:rPr>
                <w:rFonts w:ascii="Verdana" w:hAnsi="Verdana" w:cs="Verdana"/>
                <w:bCs/>
                <w:iCs/>
                <w:sz w:val="18"/>
                <w:szCs w:val="18"/>
              </w:rPr>
              <w:t>Plaatsingen worden besproken in het zorgteam en worden per situatie beoordeeld in samenhang met de huidige groepssamenstelling en aard en mate van de zorg. De gedragscomponent van de leerling is bepalend voor de reikwijdte van de zorg die wij kunnen bieden. Hierbij valt te denken aan (externe) deskundigheid maar ook aan de mogelijkheid tot het geven van extra aandacht en ondersteuningsmogelijkheden.</w:t>
            </w:r>
          </w:p>
          <w:p w14:paraId="27492CEB" w14:textId="77777777" w:rsidR="00B04880" w:rsidRPr="009F4165"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bCs/>
                <w:iCs/>
                <w:sz w:val="18"/>
                <w:szCs w:val="18"/>
              </w:rPr>
            </w:pPr>
            <w:r>
              <w:rPr>
                <w:rFonts w:ascii="Verdana" w:hAnsi="Verdana" w:cs="Verdana"/>
                <w:bCs/>
                <w:iCs/>
                <w:sz w:val="18"/>
                <w:szCs w:val="18"/>
              </w:rPr>
              <w:t xml:space="preserve">Bij de plaatsing wordt ook gekeken of dit op schoolniveau haalbaar is.  </w:t>
            </w:r>
          </w:p>
          <w:p w14:paraId="3D4D0485"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p>
          <w:p w14:paraId="4EB3314A"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Voorzieningen</w:t>
            </w:r>
          </w:p>
          <w:p w14:paraId="4B76CEF4" w14:textId="77777777" w:rsidR="00B04880"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sidRPr="00A171B6">
              <w:rPr>
                <w:rFonts w:ascii="Verdana" w:hAnsi="Verdana" w:cs="Verdana"/>
                <w:sz w:val="18"/>
                <w:szCs w:val="18"/>
              </w:rPr>
              <w:t>De school heeft materialen die ondersteunend kunnen zijn bij het werken met leer</w:t>
            </w:r>
            <w:r>
              <w:rPr>
                <w:rFonts w:ascii="Verdana" w:hAnsi="Verdana" w:cs="Verdana"/>
                <w:sz w:val="18"/>
                <w:szCs w:val="18"/>
              </w:rPr>
              <w:t xml:space="preserve">lingen met genoemde ondersteuningsvragen. </w:t>
            </w:r>
          </w:p>
          <w:p w14:paraId="27EE5623" w14:textId="77777777" w:rsidR="00B04880"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Pr>
                <w:rFonts w:ascii="Verdana" w:hAnsi="Verdana" w:cs="Verdana"/>
                <w:sz w:val="18"/>
                <w:szCs w:val="18"/>
              </w:rPr>
              <w:t>Daarnaast moet de school aanspraak kunnen maken op de middelen die het samenwerkingsverband beschikbaar moet stellen.</w:t>
            </w:r>
          </w:p>
          <w:p w14:paraId="7D6B3AFA"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p>
          <w:p w14:paraId="15C286DA"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b/>
                <w:bCs/>
                <w:i/>
                <w:iCs/>
                <w:sz w:val="18"/>
                <w:szCs w:val="18"/>
              </w:rPr>
            </w:pPr>
          </w:p>
          <w:p w14:paraId="62BC20C0"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Gebouw</w:t>
            </w:r>
          </w:p>
          <w:p w14:paraId="6641517F"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sidRPr="00A171B6">
              <w:rPr>
                <w:rFonts w:ascii="Verdana" w:hAnsi="Verdana" w:cs="Verdana"/>
                <w:sz w:val="18"/>
                <w:szCs w:val="18"/>
              </w:rPr>
              <w:t>Er zijn geen specifieke voorwaarden te benomen waaraan het gebouw zou moeten voldoen</w:t>
            </w:r>
          </w:p>
          <w:p w14:paraId="72E0569E"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p>
          <w:p w14:paraId="2367D14E" w14:textId="0468B697" w:rsidR="00B04880"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p>
          <w:p w14:paraId="40316ECF" w14:textId="767357A5" w:rsidR="00FD51E9" w:rsidRDefault="00FD51E9"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p>
          <w:p w14:paraId="41F64A34" w14:textId="19E4BC18" w:rsidR="00FD51E9" w:rsidRDefault="00FD51E9"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p>
          <w:p w14:paraId="7710A3E1" w14:textId="77777777" w:rsidR="00FD51E9" w:rsidRPr="00A171B6" w:rsidRDefault="00FD51E9"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p>
          <w:p w14:paraId="60D55202"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p>
        </w:tc>
      </w:tr>
      <w:tr w:rsidR="00B04880" w14:paraId="204681F5" w14:textId="77777777" w:rsidTr="005B7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9912E71" w14:textId="77777777" w:rsidR="00C620DA" w:rsidRDefault="00C620DA" w:rsidP="00B04880">
            <w:pPr>
              <w:rPr>
                <w:rFonts w:ascii="Verdana" w:hAnsi="Verdana" w:cs="Verdana"/>
                <w:sz w:val="18"/>
                <w:szCs w:val="18"/>
              </w:rPr>
            </w:pPr>
          </w:p>
          <w:p w14:paraId="71AF52FB" w14:textId="77777777" w:rsidR="00C620DA" w:rsidRDefault="00C620DA" w:rsidP="00B04880">
            <w:pPr>
              <w:rPr>
                <w:rFonts w:ascii="Verdana" w:hAnsi="Verdana" w:cs="Verdana"/>
                <w:sz w:val="18"/>
                <w:szCs w:val="18"/>
              </w:rPr>
            </w:pPr>
          </w:p>
          <w:p w14:paraId="6E0F4E48" w14:textId="77777777" w:rsidR="00C620DA" w:rsidRDefault="00C620DA" w:rsidP="00B04880">
            <w:pPr>
              <w:rPr>
                <w:rFonts w:ascii="Verdana" w:hAnsi="Verdana" w:cs="Verdana"/>
                <w:sz w:val="18"/>
                <w:szCs w:val="18"/>
              </w:rPr>
            </w:pPr>
          </w:p>
          <w:p w14:paraId="5C3B1DF6" w14:textId="77777777" w:rsidR="00C620DA" w:rsidRDefault="00C620DA" w:rsidP="00B04880">
            <w:pPr>
              <w:rPr>
                <w:rFonts w:ascii="Verdana" w:hAnsi="Verdana" w:cs="Verdana"/>
                <w:sz w:val="18"/>
                <w:szCs w:val="18"/>
              </w:rPr>
            </w:pPr>
          </w:p>
          <w:p w14:paraId="62F93F4E" w14:textId="77777777" w:rsidR="00C620DA" w:rsidRDefault="00C620DA" w:rsidP="00B04880">
            <w:pPr>
              <w:rPr>
                <w:rFonts w:ascii="Verdana" w:hAnsi="Verdana" w:cs="Verdana"/>
                <w:sz w:val="18"/>
                <w:szCs w:val="18"/>
              </w:rPr>
            </w:pPr>
          </w:p>
          <w:p w14:paraId="0EFE847B" w14:textId="77777777" w:rsidR="00C620DA" w:rsidRDefault="00C620DA" w:rsidP="00B04880">
            <w:pPr>
              <w:rPr>
                <w:rFonts w:ascii="Verdana" w:hAnsi="Verdana" w:cs="Verdana"/>
                <w:sz w:val="18"/>
                <w:szCs w:val="18"/>
              </w:rPr>
            </w:pPr>
          </w:p>
          <w:p w14:paraId="552D20CC" w14:textId="77777777" w:rsidR="00C620DA" w:rsidRDefault="00B04880" w:rsidP="00B04880">
            <w:pPr>
              <w:rPr>
                <w:rFonts w:ascii="Verdana" w:hAnsi="Verdana" w:cs="Verdana"/>
                <w:sz w:val="18"/>
                <w:szCs w:val="18"/>
              </w:rPr>
            </w:pPr>
            <w:r w:rsidRPr="00A171B6">
              <w:rPr>
                <w:rFonts w:ascii="Verdana" w:hAnsi="Verdana" w:cs="Verdana"/>
                <w:sz w:val="18"/>
                <w:szCs w:val="18"/>
              </w:rPr>
              <w:t>De school heeft een aanpak voor leerlingen met DCD (Developmental</w:t>
            </w:r>
            <w:r>
              <w:rPr>
                <w:rFonts w:ascii="Verdana" w:hAnsi="Verdana" w:cs="Verdana"/>
                <w:sz w:val="18"/>
                <w:szCs w:val="18"/>
              </w:rPr>
              <w:t xml:space="preserve"> </w:t>
            </w:r>
          </w:p>
          <w:p w14:paraId="3F502234" w14:textId="77777777" w:rsidR="00C620DA" w:rsidRDefault="00C620DA" w:rsidP="00B04880">
            <w:pPr>
              <w:rPr>
                <w:rFonts w:ascii="Verdana" w:hAnsi="Verdana" w:cs="Verdana"/>
                <w:sz w:val="18"/>
                <w:szCs w:val="18"/>
              </w:rPr>
            </w:pPr>
          </w:p>
          <w:p w14:paraId="003CF48B" w14:textId="77777777" w:rsidR="00C620DA" w:rsidRDefault="00C620DA" w:rsidP="00B04880">
            <w:pPr>
              <w:rPr>
                <w:rFonts w:ascii="Verdana" w:hAnsi="Verdana" w:cs="Verdana"/>
                <w:sz w:val="18"/>
                <w:szCs w:val="18"/>
              </w:rPr>
            </w:pPr>
          </w:p>
          <w:p w14:paraId="3D7E2F32" w14:textId="77777777" w:rsidR="00C620DA" w:rsidRDefault="00C620DA" w:rsidP="00B04880">
            <w:pPr>
              <w:rPr>
                <w:rFonts w:ascii="Verdana" w:hAnsi="Verdana" w:cs="Verdana"/>
                <w:sz w:val="18"/>
                <w:szCs w:val="18"/>
              </w:rPr>
            </w:pPr>
          </w:p>
          <w:p w14:paraId="2CE55B92" w14:textId="77777777" w:rsidR="00C620DA" w:rsidRDefault="00C620DA" w:rsidP="00B04880">
            <w:pPr>
              <w:rPr>
                <w:rFonts w:ascii="Verdana" w:hAnsi="Verdana" w:cs="Verdana"/>
                <w:sz w:val="18"/>
                <w:szCs w:val="18"/>
              </w:rPr>
            </w:pPr>
          </w:p>
          <w:p w14:paraId="75F6C00F" w14:textId="77777777" w:rsidR="00B04880" w:rsidRPr="00A171B6" w:rsidRDefault="00B04880" w:rsidP="00B04880">
            <w:pPr>
              <w:rPr>
                <w:rFonts w:ascii="Verdana" w:hAnsi="Verdana" w:cs="Verdana"/>
                <w:sz w:val="18"/>
                <w:szCs w:val="18"/>
              </w:rPr>
            </w:pPr>
            <w:r>
              <w:rPr>
                <w:rFonts w:ascii="Verdana" w:hAnsi="Verdana" w:cs="Verdana"/>
                <w:sz w:val="18"/>
                <w:szCs w:val="18"/>
              </w:rPr>
              <w:t>Coö</w:t>
            </w:r>
            <w:r w:rsidRPr="00A171B6">
              <w:rPr>
                <w:rFonts w:ascii="Verdana" w:hAnsi="Verdana" w:cs="Verdana"/>
                <w:sz w:val="18"/>
                <w:szCs w:val="18"/>
              </w:rPr>
              <w:t>rdination Disorder). DCD is een verzamelnaam voor een aantal kenmerken van (licht) gestoorde motorische functies, zoals een lage spierspanning, een grote bewegingsonrust, coördinatieproblemen of problemen met fijn motorische vaardigheden.</w:t>
            </w:r>
          </w:p>
        </w:tc>
        <w:tc>
          <w:tcPr>
            <w:tcW w:w="4530" w:type="dxa"/>
          </w:tcPr>
          <w:p w14:paraId="1632FF5B" w14:textId="77777777" w:rsidR="00C620DA" w:rsidRDefault="00C620DA" w:rsidP="00B04880">
            <w:pPr>
              <w:cnfStyle w:val="000000100000" w:firstRow="0" w:lastRow="0" w:firstColumn="0" w:lastColumn="0" w:oddVBand="0" w:evenVBand="0" w:oddHBand="1" w:evenHBand="0" w:firstRowFirstColumn="0" w:firstRowLastColumn="0" w:lastRowFirstColumn="0" w:lastRowLastColumn="0"/>
              <w:rPr>
                <w:rFonts w:ascii="Verdana" w:hAnsi="Verdana" w:cs="Verdana"/>
                <w:b/>
                <w:bCs/>
                <w:i/>
                <w:iCs/>
                <w:sz w:val="18"/>
                <w:szCs w:val="18"/>
              </w:rPr>
            </w:pPr>
          </w:p>
          <w:p w14:paraId="3D7AFBEF" w14:textId="77777777" w:rsidR="00C620DA" w:rsidRDefault="00C620DA" w:rsidP="00B04880">
            <w:pPr>
              <w:cnfStyle w:val="000000100000" w:firstRow="0" w:lastRow="0" w:firstColumn="0" w:lastColumn="0" w:oddVBand="0" w:evenVBand="0" w:oddHBand="1" w:evenHBand="0" w:firstRowFirstColumn="0" w:firstRowLastColumn="0" w:lastRowFirstColumn="0" w:lastRowLastColumn="0"/>
              <w:rPr>
                <w:rFonts w:ascii="Verdana" w:hAnsi="Verdana" w:cs="Verdana"/>
                <w:b/>
                <w:bCs/>
                <w:i/>
                <w:iCs/>
                <w:sz w:val="18"/>
                <w:szCs w:val="18"/>
              </w:rPr>
            </w:pPr>
          </w:p>
          <w:p w14:paraId="321FCA4E" w14:textId="77777777" w:rsidR="00B04880" w:rsidRPr="00A171B6" w:rsidRDefault="00B04880" w:rsidP="00B04880">
            <w:pPr>
              <w:cnfStyle w:val="000000100000" w:firstRow="0" w:lastRow="0" w:firstColumn="0" w:lastColumn="0" w:oddVBand="0" w:evenVBand="0" w:oddHBand="1"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Deskundigheid</w:t>
            </w:r>
          </w:p>
          <w:p w14:paraId="08A0DAF2" w14:textId="77777777" w:rsidR="00B04880" w:rsidRDefault="00B04880" w:rsidP="00B04880">
            <w:pPr>
              <w:cnfStyle w:val="000000100000" w:firstRow="0" w:lastRow="0" w:firstColumn="0" w:lastColumn="0" w:oddVBand="0" w:evenVBand="0" w:oddHBand="1" w:evenHBand="0" w:firstRowFirstColumn="0" w:firstRowLastColumn="0" w:lastRowFirstColumn="0" w:lastRowLastColumn="0"/>
              <w:rPr>
                <w:rFonts w:ascii="Verdana" w:hAnsi="Verdana" w:cs="Verdana"/>
                <w:sz w:val="18"/>
                <w:szCs w:val="18"/>
              </w:rPr>
            </w:pPr>
            <w:r>
              <w:rPr>
                <w:rFonts w:ascii="Verdana" w:hAnsi="Verdana" w:cs="Verdana"/>
                <w:sz w:val="18"/>
                <w:szCs w:val="18"/>
              </w:rPr>
              <w:t xml:space="preserve">De school </w:t>
            </w:r>
            <w:r w:rsidRPr="00A171B6">
              <w:rPr>
                <w:rFonts w:ascii="Verdana" w:hAnsi="Verdana" w:cs="Verdana"/>
                <w:sz w:val="18"/>
                <w:szCs w:val="18"/>
              </w:rPr>
              <w:t>be</w:t>
            </w:r>
            <w:r>
              <w:rPr>
                <w:rFonts w:ascii="Verdana" w:hAnsi="Verdana" w:cs="Verdana"/>
                <w:sz w:val="18"/>
                <w:szCs w:val="18"/>
              </w:rPr>
              <w:t>schikt over deskundigheid om leerlingen</w:t>
            </w:r>
            <w:r w:rsidRPr="00A171B6">
              <w:rPr>
                <w:rFonts w:ascii="Verdana" w:hAnsi="Verdana" w:cs="Verdana"/>
                <w:sz w:val="18"/>
                <w:szCs w:val="18"/>
              </w:rPr>
              <w:t xml:space="preserve"> met een motorische achterstand te kunnen bege</w:t>
            </w:r>
            <w:r>
              <w:rPr>
                <w:rFonts w:ascii="Verdana" w:hAnsi="Verdana" w:cs="Verdana"/>
                <w:sz w:val="18"/>
                <w:szCs w:val="18"/>
              </w:rPr>
              <w:t>leiden. Vanuit de vakgroep lichamelijke oefening</w:t>
            </w:r>
            <w:r w:rsidRPr="00A171B6">
              <w:rPr>
                <w:rFonts w:ascii="Verdana" w:hAnsi="Verdana" w:cs="Verdana"/>
                <w:sz w:val="18"/>
                <w:szCs w:val="18"/>
              </w:rPr>
              <w:t xml:space="preserve"> is hiervoor een gediplomeerde </w:t>
            </w:r>
            <w:r>
              <w:rPr>
                <w:rFonts w:ascii="Verdana" w:hAnsi="Verdana" w:cs="Verdana"/>
                <w:sz w:val="18"/>
                <w:szCs w:val="18"/>
              </w:rPr>
              <w:t xml:space="preserve">motorische remedial teacher </w:t>
            </w:r>
            <w:r w:rsidRPr="00A171B6">
              <w:rPr>
                <w:rFonts w:ascii="Verdana" w:hAnsi="Verdana" w:cs="Verdana"/>
                <w:sz w:val="18"/>
                <w:szCs w:val="18"/>
              </w:rPr>
              <w:t>beschikbaar die na de screening met de leerlingen planmatig werkt.</w:t>
            </w:r>
          </w:p>
          <w:p w14:paraId="1DFC29C4" w14:textId="77777777" w:rsidR="00B04880" w:rsidRPr="00A171B6" w:rsidRDefault="00B04880" w:rsidP="00B04880">
            <w:pPr>
              <w:cnfStyle w:val="000000100000" w:firstRow="0" w:lastRow="0" w:firstColumn="0" w:lastColumn="0" w:oddVBand="0" w:evenVBand="0" w:oddHBand="1" w:evenHBand="0" w:firstRowFirstColumn="0" w:firstRowLastColumn="0" w:lastRowFirstColumn="0" w:lastRowLastColumn="0"/>
              <w:rPr>
                <w:rFonts w:ascii="Verdana" w:hAnsi="Verdana" w:cs="Verdana"/>
                <w:sz w:val="18"/>
                <w:szCs w:val="18"/>
              </w:rPr>
            </w:pPr>
            <w:r>
              <w:rPr>
                <w:rFonts w:ascii="Verdana" w:hAnsi="Verdana" w:cs="Verdana"/>
                <w:sz w:val="18"/>
                <w:szCs w:val="18"/>
              </w:rPr>
              <w:t>Het kunnen inzetten van deze MRT</w:t>
            </w:r>
            <w:r w:rsidR="00C620DA">
              <w:rPr>
                <w:rFonts w:ascii="Verdana" w:hAnsi="Verdana" w:cs="Verdana"/>
                <w:sz w:val="18"/>
                <w:szCs w:val="18"/>
              </w:rPr>
              <w:t xml:space="preserve"> </w:t>
            </w:r>
            <w:r>
              <w:rPr>
                <w:rFonts w:ascii="Verdana" w:hAnsi="Verdana" w:cs="Verdana"/>
                <w:sz w:val="18"/>
                <w:szCs w:val="18"/>
              </w:rPr>
              <w:t>e</w:t>
            </w:r>
            <w:r w:rsidR="00C620DA">
              <w:rPr>
                <w:rFonts w:ascii="Verdana" w:hAnsi="Verdana" w:cs="Verdana"/>
                <w:sz w:val="18"/>
                <w:szCs w:val="18"/>
              </w:rPr>
              <w:t>n</w:t>
            </w:r>
            <w:r>
              <w:rPr>
                <w:rFonts w:ascii="Verdana" w:hAnsi="Verdana" w:cs="Verdana"/>
                <w:sz w:val="18"/>
                <w:szCs w:val="18"/>
              </w:rPr>
              <w:t xml:space="preserve"> is mede </w:t>
            </w:r>
            <w:r w:rsidR="00C620DA">
              <w:rPr>
                <w:rFonts w:ascii="Verdana" w:hAnsi="Verdana" w:cs="Verdana"/>
                <w:sz w:val="18"/>
                <w:szCs w:val="18"/>
              </w:rPr>
              <w:t>be</w:t>
            </w:r>
            <w:r>
              <w:rPr>
                <w:rFonts w:ascii="Verdana" w:hAnsi="Verdana" w:cs="Verdana"/>
                <w:sz w:val="18"/>
                <w:szCs w:val="18"/>
              </w:rPr>
              <w:t>palend of het financieel haalbaar is; dit wordt per schooljaar opnieuw bekeken.</w:t>
            </w:r>
          </w:p>
          <w:p w14:paraId="6DDB125A" w14:textId="77777777" w:rsidR="00B04880" w:rsidRPr="00A171B6" w:rsidRDefault="00B04880" w:rsidP="00B04880">
            <w:pPr>
              <w:cnfStyle w:val="000000100000" w:firstRow="0" w:lastRow="0" w:firstColumn="0" w:lastColumn="0" w:oddVBand="0" w:evenVBand="0" w:oddHBand="1" w:evenHBand="0" w:firstRowFirstColumn="0" w:firstRowLastColumn="0" w:lastRowFirstColumn="0" w:lastRowLastColumn="0"/>
              <w:rPr>
                <w:rFonts w:ascii="Verdana" w:hAnsi="Verdana" w:cs="Verdana"/>
                <w:sz w:val="18"/>
                <w:szCs w:val="18"/>
              </w:rPr>
            </w:pPr>
          </w:p>
          <w:p w14:paraId="085BF1D9" w14:textId="77777777" w:rsidR="00B04880" w:rsidRPr="00A171B6" w:rsidRDefault="00B04880" w:rsidP="00B04880">
            <w:pPr>
              <w:cnfStyle w:val="000000100000" w:firstRow="0" w:lastRow="0" w:firstColumn="0" w:lastColumn="0" w:oddVBand="0" w:evenVBand="0" w:oddHBand="1" w:evenHBand="0" w:firstRowFirstColumn="0" w:firstRowLastColumn="0" w:lastRowFirstColumn="0" w:lastRowLastColumn="0"/>
              <w:rPr>
                <w:rFonts w:ascii="Verdana" w:hAnsi="Verdana" w:cs="Verdana"/>
                <w:sz w:val="18"/>
                <w:szCs w:val="18"/>
              </w:rPr>
            </w:pPr>
          </w:p>
          <w:p w14:paraId="4A59BBB7" w14:textId="77777777" w:rsidR="00B04880" w:rsidRPr="00A171B6" w:rsidRDefault="00B04880" w:rsidP="00B04880">
            <w:pPr>
              <w:cnfStyle w:val="000000100000" w:firstRow="0" w:lastRow="0" w:firstColumn="0" w:lastColumn="0" w:oddVBand="0" w:evenVBand="0" w:oddHBand="1"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Aandacht en tijd</w:t>
            </w:r>
          </w:p>
          <w:p w14:paraId="6F8349EC" w14:textId="77777777" w:rsidR="00B04880" w:rsidRPr="00A171B6" w:rsidRDefault="00B04880" w:rsidP="00B04880">
            <w:pPr>
              <w:cnfStyle w:val="000000100000" w:firstRow="0" w:lastRow="0" w:firstColumn="0" w:lastColumn="0" w:oddVBand="0" w:evenVBand="0" w:oddHBand="1" w:evenHBand="0" w:firstRowFirstColumn="0" w:firstRowLastColumn="0" w:lastRowFirstColumn="0" w:lastRowLastColumn="0"/>
              <w:rPr>
                <w:rFonts w:ascii="Verdana" w:hAnsi="Verdana" w:cs="Verdana"/>
                <w:sz w:val="18"/>
                <w:szCs w:val="18"/>
              </w:rPr>
            </w:pPr>
            <w:r w:rsidRPr="00A171B6">
              <w:rPr>
                <w:rFonts w:ascii="Verdana" w:hAnsi="Verdana" w:cs="Verdana"/>
                <w:sz w:val="18"/>
                <w:szCs w:val="18"/>
              </w:rPr>
              <w:t>Leerlingen met genoemde ontwikkelingsproblematiek kunnen geplaatst worden als de school in staat i</w:t>
            </w:r>
            <w:r>
              <w:rPr>
                <w:rFonts w:ascii="Verdana" w:hAnsi="Verdana" w:cs="Verdana"/>
                <w:sz w:val="18"/>
                <w:szCs w:val="18"/>
              </w:rPr>
              <w:t>s om te voldoen aan de ondersteuningsbehoeften</w:t>
            </w:r>
            <w:r w:rsidRPr="00A171B6">
              <w:rPr>
                <w:rFonts w:ascii="Verdana" w:hAnsi="Verdana" w:cs="Verdana"/>
                <w:sz w:val="18"/>
                <w:szCs w:val="18"/>
              </w:rPr>
              <w:t xml:space="preserve"> van deze leerlingen. Hierbij valt te denken aan deskundigheid maar ook aan de mogelijkheid tot het geven van extra aandacht en zorg en de samenwerking met externe instanties.</w:t>
            </w:r>
          </w:p>
          <w:p w14:paraId="1AB7D8E6" w14:textId="77777777" w:rsidR="00B04880" w:rsidRPr="00A171B6" w:rsidRDefault="00B04880" w:rsidP="00B04880">
            <w:pPr>
              <w:cnfStyle w:val="000000100000" w:firstRow="0" w:lastRow="0" w:firstColumn="0" w:lastColumn="0" w:oddVBand="0" w:evenVBand="0" w:oddHBand="1" w:evenHBand="0" w:firstRowFirstColumn="0" w:firstRowLastColumn="0" w:lastRowFirstColumn="0" w:lastRowLastColumn="0"/>
              <w:rPr>
                <w:rFonts w:ascii="Verdana" w:hAnsi="Verdana" w:cs="Verdana"/>
                <w:i/>
                <w:iCs/>
                <w:sz w:val="18"/>
                <w:szCs w:val="18"/>
              </w:rPr>
            </w:pPr>
          </w:p>
          <w:p w14:paraId="1A08B444" w14:textId="77777777" w:rsidR="00B04880" w:rsidRPr="00A171B6" w:rsidRDefault="00B04880" w:rsidP="00B04880">
            <w:pPr>
              <w:cnfStyle w:val="000000100000" w:firstRow="0" w:lastRow="0" w:firstColumn="0" w:lastColumn="0" w:oddVBand="0" w:evenVBand="0" w:oddHBand="1"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Voorzieningen</w:t>
            </w:r>
          </w:p>
          <w:p w14:paraId="5AF85DD5" w14:textId="77777777" w:rsidR="00B04880" w:rsidRPr="00A171B6" w:rsidRDefault="00B04880" w:rsidP="00B04880">
            <w:pPr>
              <w:cnfStyle w:val="000000100000" w:firstRow="0" w:lastRow="0" w:firstColumn="0" w:lastColumn="0" w:oddVBand="0" w:evenVBand="0" w:oddHBand="1" w:evenHBand="0" w:firstRowFirstColumn="0" w:firstRowLastColumn="0" w:lastRowFirstColumn="0" w:lastRowLastColumn="0"/>
              <w:rPr>
                <w:rFonts w:ascii="Verdana" w:hAnsi="Verdana" w:cs="Verdana"/>
                <w:sz w:val="18"/>
                <w:szCs w:val="18"/>
              </w:rPr>
            </w:pPr>
            <w:r w:rsidRPr="00A171B6">
              <w:rPr>
                <w:rFonts w:ascii="Verdana" w:hAnsi="Verdana" w:cs="Verdana"/>
                <w:sz w:val="18"/>
                <w:szCs w:val="18"/>
              </w:rPr>
              <w:t xml:space="preserve">De school maakt gebruik van materialen die ondersteunend kunnen zijn bij het werken met leerlingen met genoemde problematiek. </w:t>
            </w:r>
          </w:p>
          <w:p w14:paraId="05349903" w14:textId="77777777" w:rsidR="00B04880" w:rsidRPr="00A171B6" w:rsidRDefault="00B04880" w:rsidP="00B04880">
            <w:pPr>
              <w:cnfStyle w:val="000000100000" w:firstRow="0" w:lastRow="0" w:firstColumn="0" w:lastColumn="0" w:oddVBand="0" w:evenVBand="0" w:oddHBand="1" w:evenHBand="0" w:firstRowFirstColumn="0" w:firstRowLastColumn="0" w:lastRowFirstColumn="0" w:lastRowLastColumn="0"/>
              <w:rPr>
                <w:rFonts w:ascii="Verdana" w:hAnsi="Verdana" w:cs="Verdana"/>
                <w:sz w:val="18"/>
                <w:szCs w:val="18"/>
              </w:rPr>
            </w:pPr>
          </w:p>
          <w:p w14:paraId="4DDEB964" w14:textId="77777777" w:rsidR="00B04880" w:rsidRPr="00A171B6" w:rsidRDefault="00B04880" w:rsidP="00B04880">
            <w:pPr>
              <w:cnfStyle w:val="000000100000" w:firstRow="0" w:lastRow="0" w:firstColumn="0" w:lastColumn="0" w:oddVBand="0" w:evenVBand="0" w:oddHBand="1"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Gebouw</w:t>
            </w:r>
          </w:p>
          <w:p w14:paraId="747B1F18" w14:textId="77777777" w:rsidR="00B04880" w:rsidRPr="00A171B6" w:rsidRDefault="00B04880" w:rsidP="00B04880">
            <w:pPr>
              <w:cnfStyle w:val="000000100000" w:firstRow="0" w:lastRow="0" w:firstColumn="0" w:lastColumn="0" w:oddVBand="0" w:evenVBand="0" w:oddHBand="1" w:evenHBand="0" w:firstRowFirstColumn="0" w:firstRowLastColumn="0" w:lastRowFirstColumn="0" w:lastRowLastColumn="0"/>
              <w:rPr>
                <w:rFonts w:ascii="Verdana" w:hAnsi="Verdana" w:cs="Verdana"/>
                <w:sz w:val="18"/>
                <w:szCs w:val="18"/>
              </w:rPr>
            </w:pPr>
            <w:r w:rsidRPr="00A171B6">
              <w:rPr>
                <w:rFonts w:ascii="Verdana" w:hAnsi="Verdana" w:cs="Verdana"/>
                <w:sz w:val="18"/>
                <w:szCs w:val="18"/>
              </w:rPr>
              <w:t>Er zijn ruimtes in en bij de school beschikbaar waarin gewerkt kan worden met de leerlingen.</w:t>
            </w:r>
          </w:p>
          <w:p w14:paraId="3264DFE5" w14:textId="77777777" w:rsidR="00B04880" w:rsidRPr="00A171B6" w:rsidRDefault="00B04880" w:rsidP="00B04880">
            <w:pPr>
              <w:cnfStyle w:val="000000100000" w:firstRow="0" w:lastRow="0" w:firstColumn="0" w:lastColumn="0" w:oddVBand="0" w:evenVBand="0" w:oddHBand="1" w:evenHBand="0" w:firstRowFirstColumn="0" w:firstRowLastColumn="0" w:lastRowFirstColumn="0" w:lastRowLastColumn="0"/>
              <w:rPr>
                <w:rFonts w:ascii="Verdana" w:hAnsi="Verdana" w:cs="Verdana"/>
                <w:sz w:val="18"/>
                <w:szCs w:val="18"/>
              </w:rPr>
            </w:pPr>
          </w:p>
          <w:p w14:paraId="62EE178D" w14:textId="77777777" w:rsidR="00B04880" w:rsidRPr="00A171B6" w:rsidRDefault="00B04880" w:rsidP="00B04880">
            <w:pPr>
              <w:cnfStyle w:val="000000100000" w:firstRow="0" w:lastRow="0" w:firstColumn="0" w:lastColumn="0" w:oddVBand="0" w:evenVBand="0" w:oddHBand="1" w:evenHBand="0" w:firstRowFirstColumn="0" w:firstRowLastColumn="0" w:lastRowFirstColumn="0" w:lastRowLastColumn="0"/>
              <w:rPr>
                <w:rFonts w:ascii="Verdana" w:hAnsi="Verdana" w:cs="Verdana"/>
                <w:sz w:val="18"/>
                <w:szCs w:val="18"/>
              </w:rPr>
            </w:pPr>
          </w:p>
          <w:p w14:paraId="630A6160" w14:textId="77777777" w:rsidR="00B04880" w:rsidRPr="00A171B6" w:rsidRDefault="00B04880" w:rsidP="00B04880">
            <w:pPr>
              <w:cnfStyle w:val="000000100000" w:firstRow="0" w:lastRow="0" w:firstColumn="0" w:lastColumn="0" w:oddVBand="0" w:evenVBand="0" w:oddHBand="1" w:evenHBand="0" w:firstRowFirstColumn="0" w:firstRowLastColumn="0" w:lastRowFirstColumn="0" w:lastRowLastColumn="0"/>
              <w:rPr>
                <w:rFonts w:ascii="Verdana" w:hAnsi="Verdana" w:cs="Verdana"/>
                <w:sz w:val="18"/>
                <w:szCs w:val="18"/>
              </w:rPr>
            </w:pPr>
          </w:p>
        </w:tc>
      </w:tr>
      <w:tr w:rsidR="00B04880" w14:paraId="4D037A69" w14:textId="77777777" w:rsidTr="005B73B0">
        <w:tc>
          <w:tcPr>
            <w:cnfStyle w:val="001000000000" w:firstRow="0" w:lastRow="0" w:firstColumn="1" w:lastColumn="0" w:oddVBand="0" w:evenVBand="0" w:oddHBand="0" w:evenHBand="0" w:firstRowFirstColumn="0" w:firstRowLastColumn="0" w:lastRowFirstColumn="0" w:lastRowLastColumn="0"/>
            <w:tcW w:w="4530" w:type="dxa"/>
          </w:tcPr>
          <w:p w14:paraId="4BF464ED" w14:textId="77777777" w:rsidR="00B04880" w:rsidRDefault="00B04880" w:rsidP="00B04880">
            <w:pPr>
              <w:rPr>
                <w:rFonts w:ascii="Verdana" w:hAnsi="Verdana" w:cs="Verdana"/>
                <w:sz w:val="18"/>
                <w:szCs w:val="18"/>
              </w:rPr>
            </w:pPr>
          </w:p>
          <w:p w14:paraId="57440A7A" w14:textId="6024082D" w:rsidR="00C620DA" w:rsidRPr="00C620DA" w:rsidRDefault="00C620DA" w:rsidP="00B04880">
            <w:pPr>
              <w:rPr>
                <w:rFonts w:ascii="Verdana" w:hAnsi="Verdana" w:cs="Verdana"/>
                <w:color w:val="00B050"/>
                <w:sz w:val="18"/>
                <w:szCs w:val="18"/>
              </w:rPr>
            </w:pPr>
          </w:p>
        </w:tc>
        <w:tc>
          <w:tcPr>
            <w:tcW w:w="4530" w:type="dxa"/>
          </w:tcPr>
          <w:p w14:paraId="6852D8D6" w14:textId="77777777" w:rsidR="00B04880"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i/>
                <w:iCs/>
                <w:sz w:val="18"/>
                <w:szCs w:val="18"/>
              </w:rPr>
            </w:pPr>
          </w:p>
          <w:p w14:paraId="4D5586DF" w14:textId="77777777" w:rsidR="00C620DA" w:rsidRDefault="00C620DA" w:rsidP="00B04880">
            <w:pPr>
              <w:cnfStyle w:val="000000000000" w:firstRow="0" w:lastRow="0" w:firstColumn="0" w:lastColumn="0" w:oddVBand="0" w:evenVBand="0" w:oddHBand="0" w:evenHBand="0" w:firstRowFirstColumn="0" w:firstRowLastColumn="0" w:lastRowFirstColumn="0" w:lastRowLastColumn="0"/>
              <w:rPr>
                <w:rFonts w:ascii="Verdana" w:hAnsi="Verdana" w:cs="Verdana"/>
                <w:i/>
                <w:iCs/>
                <w:sz w:val="18"/>
                <w:szCs w:val="18"/>
              </w:rPr>
            </w:pPr>
          </w:p>
          <w:p w14:paraId="6523FFE3" w14:textId="77777777" w:rsidR="00C620DA" w:rsidRDefault="00C620DA" w:rsidP="00B04880">
            <w:pPr>
              <w:cnfStyle w:val="000000000000" w:firstRow="0" w:lastRow="0" w:firstColumn="0" w:lastColumn="0" w:oddVBand="0" w:evenVBand="0" w:oddHBand="0" w:evenHBand="0" w:firstRowFirstColumn="0" w:firstRowLastColumn="0" w:lastRowFirstColumn="0" w:lastRowLastColumn="0"/>
              <w:rPr>
                <w:rFonts w:ascii="Verdana" w:hAnsi="Verdana" w:cs="Verdana"/>
                <w:i/>
                <w:iCs/>
                <w:sz w:val="18"/>
                <w:szCs w:val="18"/>
              </w:rPr>
            </w:pPr>
          </w:p>
          <w:p w14:paraId="311C905E" w14:textId="77777777" w:rsidR="00C620DA" w:rsidRDefault="00C620DA" w:rsidP="00B04880">
            <w:pPr>
              <w:cnfStyle w:val="000000000000" w:firstRow="0" w:lastRow="0" w:firstColumn="0" w:lastColumn="0" w:oddVBand="0" w:evenVBand="0" w:oddHBand="0" w:evenHBand="0" w:firstRowFirstColumn="0" w:firstRowLastColumn="0" w:lastRowFirstColumn="0" w:lastRowLastColumn="0"/>
              <w:rPr>
                <w:rFonts w:ascii="Verdana" w:hAnsi="Verdana" w:cs="Verdana"/>
                <w:i/>
                <w:iCs/>
                <w:sz w:val="18"/>
                <w:szCs w:val="18"/>
              </w:rPr>
            </w:pPr>
          </w:p>
          <w:p w14:paraId="2FDB2504" w14:textId="77777777" w:rsidR="00C620DA" w:rsidRDefault="00C620DA" w:rsidP="00B04880">
            <w:pPr>
              <w:cnfStyle w:val="000000000000" w:firstRow="0" w:lastRow="0" w:firstColumn="0" w:lastColumn="0" w:oddVBand="0" w:evenVBand="0" w:oddHBand="0" w:evenHBand="0" w:firstRowFirstColumn="0" w:firstRowLastColumn="0" w:lastRowFirstColumn="0" w:lastRowLastColumn="0"/>
              <w:rPr>
                <w:rFonts w:ascii="Verdana" w:hAnsi="Verdana" w:cs="Verdana"/>
                <w:i/>
                <w:iCs/>
                <w:sz w:val="18"/>
                <w:szCs w:val="18"/>
              </w:rPr>
            </w:pPr>
          </w:p>
          <w:p w14:paraId="0527CD25" w14:textId="77777777" w:rsidR="00C620DA" w:rsidRDefault="00C620DA" w:rsidP="00B04880">
            <w:pPr>
              <w:cnfStyle w:val="000000000000" w:firstRow="0" w:lastRow="0" w:firstColumn="0" w:lastColumn="0" w:oddVBand="0" w:evenVBand="0" w:oddHBand="0" w:evenHBand="0" w:firstRowFirstColumn="0" w:firstRowLastColumn="0" w:lastRowFirstColumn="0" w:lastRowLastColumn="0"/>
              <w:rPr>
                <w:rFonts w:ascii="Verdana" w:hAnsi="Verdana" w:cs="Verdana"/>
                <w:i/>
                <w:iCs/>
                <w:sz w:val="18"/>
                <w:szCs w:val="18"/>
              </w:rPr>
            </w:pPr>
          </w:p>
          <w:p w14:paraId="62F5AAE1" w14:textId="77777777" w:rsidR="00C620DA" w:rsidRDefault="00C620DA" w:rsidP="00B04880">
            <w:pPr>
              <w:cnfStyle w:val="000000000000" w:firstRow="0" w:lastRow="0" w:firstColumn="0" w:lastColumn="0" w:oddVBand="0" w:evenVBand="0" w:oddHBand="0" w:evenHBand="0" w:firstRowFirstColumn="0" w:firstRowLastColumn="0" w:lastRowFirstColumn="0" w:lastRowLastColumn="0"/>
              <w:rPr>
                <w:rFonts w:ascii="Verdana" w:hAnsi="Verdana" w:cs="Verdana"/>
                <w:i/>
                <w:iCs/>
                <w:sz w:val="18"/>
                <w:szCs w:val="18"/>
              </w:rPr>
            </w:pPr>
          </w:p>
          <w:p w14:paraId="05A95A8D" w14:textId="77777777" w:rsidR="00C620DA" w:rsidRPr="00A171B6" w:rsidRDefault="00C620DA" w:rsidP="00B04880">
            <w:pPr>
              <w:cnfStyle w:val="000000000000" w:firstRow="0" w:lastRow="0" w:firstColumn="0" w:lastColumn="0" w:oddVBand="0" w:evenVBand="0" w:oddHBand="0" w:evenHBand="0" w:firstRowFirstColumn="0" w:firstRowLastColumn="0" w:lastRowFirstColumn="0" w:lastRowLastColumn="0"/>
              <w:rPr>
                <w:rFonts w:ascii="Verdana" w:hAnsi="Verdana" w:cs="Verdana"/>
                <w:i/>
                <w:iCs/>
                <w:sz w:val="18"/>
                <w:szCs w:val="18"/>
              </w:rPr>
            </w:pPr>
          </w:p>
        </w:tc>
      </w:tr>
    </w:tbl>
    <w:p w14:paraId="197BE7E9" w14:textId="77777777" w:rsidR="008469DE" w:rsidRPr="008469DE" w:rsidRDefault="008469DE" w:rsidP="008469DE"/>
    <w:p w14:paraId="417CA059" w14:textId="77777777" w:rsidR="008469DE" w:rsidRPr="00FD6B24" w:rsidRDefault="007A0D2D" w:rsidP="007A0D2D">
      <w:pPr>
        <w:pStyle w:val="Kop2"/>
        <w:rPr>
          <w:color w:val="365F91" w:themeColor="accent1" w:themeShade="BF"/>
        </w:rPr>
      </w:pPr>
      <w:bookmarkStart w:id="25" w:name="_Toc472411315"/>
      <w:r w:rsidRPr="00FD6B24">
        <w:rPr>
          <w:color w:val="365F91" w:themeColor="accent1" w:themeShade="BF"/>
        </w:rPr>
        <w:t>4.2</w:t>
      </w:r>
      <w:r w:rsidRPr="00FD6B24">
        <w:rPr>
          <w:color w:val="365F91" w:themeColor="accent1" w:themeShade="BF"/>
        </w:rPr>
        <w:tab/>
        <w:t>Fysiek medische ondersteuning</w:t>
      </w:r>
      <w:bookmarkEnd w:id="25"/>
    </w:p>
    <w:p w14:paraId="652053D7" w14:textId="77777777" w:rsidR="007A0D2D" w:rsidRDefault="007A0D2D" w:rsidP="007A0D2D"/>
    <w:tbl>
      <w:tblPr>
        <w:tblStyle w:val="Rastertabel6kleurrijk-Accent11"/>
        <w:tblW w:w="0" w:type="auto"/>
        <w:tblLook w:val="04A0" w:firstRow="1" w:lastRow="0" w:firstColumn="1" w:lastColumn="0" w:noHBand="0" w:noVBand="1"/>
      </w:tblPr>
      <w:tblGrid>
        <w:gridCol w:w="4530"/>
        <w:gridCol w:w="4530"/>
      </w:tblGrid>
      <w:tr w:rsidR="007A0D2D" w14:paraId="5FB24010" w14:textId="77777777" w:rsidTr="005B7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243D5352" w14:textId="77777777" w:rsidR="007A0D2D" w:rsidRDefault="007A0D2D" w:rsidP="005B73B0">
            <w:r>
              <w:t>Fysiek medische ondersteuning</w:t>
            </w:r>
          </w:p>
        </w:tc>
      </w:tr>
      <w:tr w:rsidR="007A0D2D" w14:paraId="12F3641D" w14:textId="77777777" w:rsidTr="005B7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4508665" w14:textId="77777777" w:rsidR="007A0D2D" w:rsidRDefault="00955F8D" w:rsidP="005B73B0">
            <w:pPr>
              <w:rPr>
                <w:b w:val="0"/>
                <w:bCs w:val="0"/>
              </w:rPr>
            </w:pPr>
            <w:r>
              <w:rPr>
                <w:b w:val="0"/>
                <w:bCs w:val="0"/>
              </w:rPr>
              <w:t>Arrangement</w:t>
            </w:r>
          </w:p>
          <w:p w14:paraId="3040AFB4" w14:textId="77777777" w:rsidR="007A0D2D" w:rsidRPr="008469DE" w:rsidRDefault="007A0D2D" w:rsidP="005B73B0">
            <w:pPr>
              <w:rPr>
                <w:b w:val="0"/>
                <w:bCs w:val="0"/>
                <w:sz w:val="16"/>
                <w:szCs w:val="16"/>
              </w:rPr>
            </w:pPr>
            <w:r w:rsidRPr="008469DE">
              <w:rPr>
                <w:b w:val="0"/>
                <w:bCs w:val="0"/>
                <w:sz w:val="16"/>
                <w:szCs w:val="16"/>
              </w:rPr>
              <w:t>(Wat kunnen/doen we nu)</w:t>
            </w:r>
          </w:p>
        </w:tc>
        <w:tc>
          <w:tcPr>
            <w:tcW w:w="4530" w:type="dxa"/>
          </w:tcPr>
          <w:p w14:paraId="3CA14C28" w14:textId="77777777" w:rsidR="007A0D2D" w:rsidRDefault="007A0D2D" w:rsidP="005B73B0">
            <w:pPr>
              <w:cnfStyle w:val="000000100000" w:firstRow="0" w:lastRow="0" w:firstColumn="0" w:lastColumn="0" w:oddVBand="0" w:evenVBand="0" w:oddHBand="1" w:evenHBand="0" w:firstRowFirstColumn="0" w:firstRowLastColumn="0" w:lastRowFirstColumn="0" w:lastRowLastColumn="0"/>
            </w:pPr>
            <w:r>
              <w:t>Invulling</w:t>
            </w:r>
          </w:p>
        </w:tc>
      </w:tr>
      <w:tr w:rsidR="00C620DA" w14:paraId="17E08B0D" w14:textId="77777777" w:rsidTr="005B73B0">
        <w:tc>
          <w:tcPr>
            <w:cnfStyle w:val="001000000000" w:firstRow="0" w:lastRow="0" w:firstColumn="1" w:lastColumn="0" w:oddVBand="0" w:evenVBand="0" w:oddHBand="0" w:evenHBand="0" w:firstRowFirstColumn="0" w:firstRowLastColumn="0" w:lastRowFirstColumn="0" w:lastRowLastColumn="0"/>
            <w:tcW w:w="4530" w:type="dxa"/>
          </w:tcPr>
          <w:p w14:paraId="1E546E40" w14:textId="77777777" w:rsidR="00C620DA" w:rsidRDefault="00C620DA" w:rsidP="005B73B0">
            <w:pPr>
              <w:rPr>
                <w:b w:val="0"/>
                <w:bCs w:val="0"/>
              </w:rPr>
            </w:pPr>
          </w:p>
          <w:p w14:paraId="28164C31" w14:textId="77777777" w:rsidR="00C620DA" w:rsidRDefault="00C620DA" w:rsidP="00C620DA">
            <w:pPr>
              <w:rPr>
                <w:b w:val="0"/>
                <w:bCs w:val="0"/>
              </w:rPr>
            </w:pPr>
          </w:p>
          <w:p w14:paraId="0132AF63" w14:textId="77777777" w:rsidR="00FD51E9" w:rsidRDefault="00FD51E9" w:rsidP="00C620DA">
            <w:pPr>
              <w:rPr>
                <w:b w:val="0"/>
                <w:bCs w:val="0"/>
              </w:rPr>
            </w:pPr>
          </w:p>
          <w:p w14:paraId="4B6A19E2" w14:textId="77777777" w:rsidR="00FD51E9" w:rsidRDefault="00FD51E9" w:rsidP="00C620DA">
            <w:pPr>
              <w:rPr>
                <w:b w:val="0"/>
                <w:bCs w:val="0"/>
              </w:rPr>
            </w:pPr>
          </w:p>
          <w:p w14:paraId="7A75BD74" w14:textId="6EAF0545" w:rsidR="00C620DA" w:rsidRDefault="00C620DA" w:rsidP="00C620DA">
            <w:pPr>
              <w:rPr>
                <w:b w:val="0"/>
                <w:bCs w:val="0"/>
              </w:rPr>
            </w:pPr>
            <w:r>
              <w:rPr>
                <w:b w:val="0"/>
                <w:bCs w:val="0"/>
              </w:rPr>
              <w:t xml:space="preserve">De school is in staat om leerlingen met een Taalontwikkelingsstoornis(TOS) te begeleiden met behulp van extra ondersteuning. </w:t>
            </w:r>
          </w:p>
        </w:tc>
        <w:tc>
          <w:tcPr>
            <w:tcW w:w="4530" w:type="dxa"/>
          </w:tcPr>
          <w:p w14:paraId="11F1FA30" w14:textId="77777777" w:rsidR="00C620DA" w:rsidRDefault="00C620DA" w:rsidP="005B73B0">
            <w:pPr>
              <w:cnfStyle w:val="000000000000" w:firstRow="0" w:lastRow="0" w:firstColumn="0" w:lastColumn="0" w:oddVBand="0" w:evenVBand="0" w:oddHBand="0" w:evenHBand="0" w:firstRowFirstColumn="0" w:firstRowLastColumn="0" w:lastRowFirstColumn="0" w:lastRowLastColumn="0"/>
            </w:pPr>
          </w:p>
          <w:p w14:paraId="0B17BE69" w14:textId="77777777" w:rsidR="00C620DA" w:rsidRDefault="00C620DA" w:rsidP="005B73B0">
            <w:pPr>
              <w:cnfStyle w:val="000000000000" w:firstRow="0" w:lastRow="0" w:firstColumn="0" w:lastColumn="0" w:oddVBand="0" w:evenVBand="0" w:oddHBand="0" w:evenHBand="0" w:firstRowFirstColumn="0" w:firstRowLastColumn="0" w:lastRowFirstColumn="0" w:lastRowLastColumn="0"/>
            </w:pPr>
          </w:p>
          <w:p w14:paraId="28F073C0" w14:textId="77777777" w:rsidR="00C620DA" w:rsidRPr="00A171B6" w:rsidRDefault="00C620DA" w:rsidP="00C620DA">
            <w:pPr>
              <w:cnfStyle w:val="000000000000" w:firstRow="0" w:lastRow="0" w:firstColumn="0" w:lastColumn="0" w:oddVBand="0" w:evenVBand="0" w:oddHBand="0"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Deskundigheid</w:t>
            </w:r>
          </w:p>
          <w:p w14:paraId="2B9549AB" w14:textId="77777777" w:rsidR="00C620DA" w:rsidRDefault="00C620DA" w:rsidP="00C620DA">
            <w:pPr>
              <w:cnfStyle w:val="000000000000" w:firstRow="0" w:lastRow="0" w:firstColumn="0" w:lastColumn="0" w:oddVBand="0" w:evenVBand="0" w:oddHBand="0" w:evenHBand="0" w:firstRowFirstColumn="0" w:firstRowLastColumn="0" w:lastRowFirstColumn="0" w:lastRowLastColumn="0"/>
              <w:rPr>
                <w:b/>
                <w:bCs/>
              </w:rPr>
            </w:pPr>
            <w:r>
              <w:rPr>
                <w:b/>
                <w:bCs/>
              </w:rPr>
              <w:t>Binnen de school is er voldoende kennis op het gebied van leerlingen met een Taalontwikkelingsstoornis(TOS). Het is mogelijk om een leerling  met een cluster 2 arrangement te begeleiden met ondersteuning vanuit een ambulant begeleider van Kentalis</w:t>
            </w:r>
          </w:p>
          <w:p w14:paraId="1937F273" w14:textId="77777777" w:rsidR="00C620DA" w:rsidRDefault="00C620DA" w:rsidP="00C620DA">
            <w:pPr>
              <w:cnfStyle w:val="000000000000" w:firstRow="0" w:lastRow="0" w:firstColumn="0" w:lastColumn="0" w:oddVBand="0" w:evenVBand="0" w:oddHBand="0" w:evenHBand="0" w:firstRowFirstColumn="0" w:firstRowLastColumn="0" w:lastRowFirstColumn="0" w:lastRowLastColumn="0"/>
              <w:rPr>
                <w:b/>
                <w:bCs/>
              </w:rPr>
            </w:pPr>
          </w:p>
          <w:p w14:paraId="125CEAA4" w14:textId="77777777" w:rsidR="00C620DA" w:rsidRPr="00A171B6" w:rsidRDefault="00C620DA" w:rsidP="00C620DA">
            <w:pPr>
              <w:cnfStyle w:val="000000000000" w:firstRow="0" w:lastRow="0" w:firstColumn="0" w:lastColumn="0" w:oddVBand="0" w:evenVBand="0" w:oddHBand="0"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Aandacht en tijd</w:t>
            </w:r>
          </w:p>
          <w:p w14:paraId="11A24649" w14:textId="77777777" w:rsidR="00C620DA" w:rsidRDefault="00C620DA" w:rsidP="00C620DA">
            <w:pPr>
              <w:cnfStyle w:val="000000000000" w:firstRow="0" w:lastRow="0" w:firstColumn="0" w:lastColumn="0" w:oddVBand="0" w:evenVBand="0" w:oddHBand="0" w:evenHBand="0" w:firstRowFirstColumn="0" w:firstRowLastColumn="0" w:lastRowFirstColumn="0" w:lastRowLastColumn="0"/>
              <w:rPr>
                <w:b/>
                <w:bCs/>
              </w:rPr>
            </w:pPr>
            <w:r w:rsidRPr="00A171B6">
              <w:rPr>
                <w:rFonts w:ascii="Verdana" w:hAnsi="Verdana" w:cs="Verdana"/>
                <w:sz w:val="18"/>
                <w:szCs w:val="18"/>
              </w:rPr>
              <w:t>Leerlingen met genoemde ontwikkelingsproblematiek kunnen geplaatst worden als de school in staat i</w:t>
            </w:r>
            <w:r>
              <w:rPr>
                <w:rFonts w:ascii="Verdana" w:hAnsi="Verdana" w:cs="Verdana"/>
                <w:sz w:val="18"/>
                <w:szCs w:val="18"/>
              </w:rPr>
              <w:t>s om te voldoen aan de ondersteuningsbehoeften</w:t>
            </w:r>
            <w:r w:rsidRPr="00A171B6">
              <w:rPr>
                <w:rFonts w:ascii="Verdana" w:hAnsi="Verdana" w:cs="Verdana"/>
                <w:sz w:val="18"/>
                <w:szCs w:val="18"/>
              </w:rPr>
              <w:t xml:space="preserve"> van deze leerlingen. Hierbij valt te denken aan deskundigheid maar ook aan de mogelijkheid tot het geven van extra aandacht en zorg en de samenwerking met externe instanties</w:t>
            </w:r>
          </w:p>
          <w:p w14:paraId="196F148C" w14:textId="77777777" w:rsidR="00C620DA" w:rsidRDefault="00C620DA" w:rsidP="00C620DA">
            <w:pPr>
              <w:cnfStyle w:val="000000000000" w:firstRow="0" w:lastRow="0" w:firstColumn="0" w:lastColumn="0" w:oddVBand="0" w:evenVBand="0" w:oddHBand="0" w:evenHBand="0" w:firstRowFirstColumn="0" w:firstRowLastColumn="0" w:lastRowFirstColumn="0" w:lastRowLastColumn="0"/>
              <w:rPr>
                <w:rFonts w:ascii="Verdana" w:hAnsi="Verdana" w:cs="Verdana"/>
                <w:b/>
                <w:bCs/>
                <w:i/>
                <w:iCs/>
                <w:sz w:val="18"/>
                <w:szCs w:val="18"/>
              </w:rPr>
            </w:pPr>
          </w:p>
          <w:p w14:paraId="5573F0E9" w14:textId="77777777" w:rsidR="00C620DA" w:rsidRPr="00A171B6" w:rsidRDefault="00C620DA" w:rsidP="00C620DA">
            <w:pPr>
              <w:cnfStyle w:val="000000000000" w:firstRow="0" w:lastRow="0" w:firstColumn="0" w:lastColumn="0" w:oddVBand="0" w:evenVBand="0" w:oddHBand="0"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Voorzieningen</w:t>
            </w:r>
          </w:p>
          <w:p w14:paraId="5BEE015F" w14:textId="77777777" w:rsidR="00C620DA" w:rsidRPr="00A171B6" w:rsidRDefault="00C620DA" w:rsidP="00C620DA">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sidRPr="00A171B6">
              <w:rPr>
                <w:rFonts w:ascii="Verdana" w:hAnsi="Verdana" w:cs="Verdana"/>
                <w:sz w:val="18"/>
                <w:szCs w:val="18"/>
              </w:rPr>
              <w:t xml:space="preserve">De school maakt gebruik van materialen die ondersteunend kunnen zijn bij het werken met leerlingen met genoemde problematiek. </w:t>
            </w:r>
          </w:p>
          <w:p w14:paraId="54B77479" w14:textId="77777777" w:rsidR="00C620DA" w:rsidRPr="00A171B6" w:rsidRDefault="00C620DA" w:rsidP="00C620DA">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p>
          <w:p w14:paraId="1CFC336E" w14:textId="77777777" w:rsidR="00C620DA" w:rsidRDefault="00C620DA" w:rsidP="00C620DA">
            <w:pPr>
              <w:cnfStyle w:val="000000000000" w:firstRow="0" w:lastRow="0" w:firstColumn="0" w:lastColumn="0" w:oddVBand="0" w:evenVBand="0" w:oddHBand="0" w:evenHBand="0" w:firstRowFirstColumn="0" w:firstRowLastColumn="0" w:lastRowFirstColumn="0" w:lastRowLastColumn="0"/>
              <w:rPr>
                <w:b/>
                <w:bCs/>
              </w:rPr>
            </w:pPr>
          </w:p>
          <w:p w14:paraId="124DC4E7" w14:textId="77777777" w:rsidR="00C620DA" w:rsidRDefault="00C620DA" w:rsidP="00C620DA">
            <w:pPr>
              <w:cnfStyle w:val="000000000000" w:firstRow="0" w:lastRow="0" w:firstColumn="0" w:lastColumn="0" w:oddVBand="0" w:evenVBand="0" w:oddHBand="0" w:evenHBand="0" w:firstRowFirstColumn="0" w:firstRowLastColumn="0" w:lastRowFirstColumn="0" w:lastRowLastColumn="0"/>
              <w:rPr>
                <w:b/>
                <w:bCs/>
              </w:rPr>
            </w:pPr>
          </w:p>
          <w:p w14:paraId="4C877F66" w14:textId="77777777" w:rsidR="00C620DA" w:rsidRPr="00A171B6" w:rsidRDefault="00C620DA" w:rsidP="00C620DA">
            <w:pPr>
              <w:cnfStyle w:val="000000000000" w:firstRow="0" w:lastRow="0" w:firstColumn="0" w:lastColumn="0" w:oddVBand="0" w:evenVBand="0" w:oddHBand="0"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Gebouw</w:t>
            </w:r>
          </w:p>
          <w:p w14:paraId="052F4FB7" w14:textId="77777777" w:rsidR="00C620DA" w:rsidRPr="00A171B6" w:rsidRDefault="00C620DA" w:rsidP="00C620DA">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sidRPr="00A171B6">
              <w:rPr>
                <w:rFonts w:ascii="Verdana" w:hAnsi="Verdana" w:cs="Verdana"/>
                <w:sz w:val="18"/>
                <w:szCs w:val="18"/>
              </w:rPr>
              <w:t>Er zijn ruimtes in en bij de school beschikbaar waarin gewerkt kan worden met de leerlingen.</w:t>
            </w:r>
          </w:p>
          <w:p w14:paraId="0311C2ED" w14:textId="77777777" w:rsidR="00C620DA" w:rsidRPr="00A171B6" w:rsidRDefault="00C620DA" w:rsidP="00C620DA">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p>
          <w:p w14:paraId="5B6FAE5A" w14:textId="77777777" w:rsidR="00C620DA" w:rsidRDefault="00C620DA" w:rsidP="00C620DA">
            <w:pPr>
              <w:cnfStyle w:val="000000000000" w:firstRow="0" w:lastRow="0" w:firstColumn="0" w:lastColumn="0" w:oddVBand="0" w:evenVBand="0" w:oddHBand="0" w:evenHBand="0" w:firstRowFirstColumn="0" w:firstRowLastColumn="0" w:lastRowFirstColumn="0" w:lastRowLastColumn="0"/>
              <w:rPr>
                <w:b/>
                <w:bCs/>
              </w:rPr>
            </w:pPr>
          </w:p>
          <w:p w14:paraId="66808BA3" w14:textId="77777777" w:rsidR="00C620DA" w:rsidRDefault="00C620DA" w:rsidP="005B73B0">
            <w:pPr>
              <w:cnfStyle w:val="000000000000" w:firstRow="0" w:lastRow="0" w:firstColumn="0" w:lastColumn="0" w:oddVBand="0" w:evenVBand="0" w:oddHBand="0" w:evenHBand="0" w:firstRowFirstColumn="0" w:firstRowLastColumn="0" w:lastRowFirstColumn="0" w:lastRowLastColumn="0"/>
            </w:pPr>
          </w:p>
          <w:p w14:paraId="6C79CDFE" w14:textId="77777777" w:rsidR="00C620DA" w:rsidRDefault="00C620DA" w:rsidP="005B73B0">
            <w:pPr>
              <w:cnfStyle w:val="000000000000" w:firstRow="0" w:lastRow="0" w:firstColumn="0" w:lastColumn="0" w:oddVBand="0" w:evenVBand="0" w:oddHBand="0" w:evenHBand="0" w:firstRowFirstColumn="0" w:firstRowLastColumn="0" w:lastRowFirstColumn="0" w:lastRowLastColumn="0"/>
            </w:pPr>
          </w:p>
        </w:tc>
      </w:tr>
      <w:tr w:rsidR="007A0D2D" w14:paraId="57E0C914" w14:textId="77777777" w:rsidTr="005B7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C433C47" w14:textId="77777777" w:rsidR="007A0D2D" w:rsidRDefault="007A0D2D" w:rsidP="005B73B0">
            <w:pPr>
              <w:rPr>
                <w:b w:val="0"/>
                <w:bCs w:val="0"/>
              </w:rPr>
            </w:pPr>
          </w:p>
          <w:p w14:paraId="5A6C3F5E" w14:textId="77777777" w:rsidR="00FC64BA" w:rsidRDefault="00FC64BA" w:rsidP="00FC64BA">
            <w:r>
              <w:t xml:space="preserve">Bij aanmelding van een leerling met een (meervoudige) lichamelijke handicap gaat de school met de ouders kijken of het mogelijk is om de leerling te plaatsen. Hierbij wordt gekeken naar de aard van de problematiek en naar de mogelijkheden van de school. </w:t>
            </w:r>
          </w:p>
          <w:p w14:paraId="05C7CF3F" w14:textId="77777777" w:rsidR="00FC64BA" w:rsidRDefault="00FC64BA" w:rsidP="00FC64BA">
            <w:pPr>
              <w:rPr>
                <w:b w:val="0"/>
                <w:bCs w:val="0"/>
              </w:rPr>
            </w:pPr>
          </w:p>
          <w:p w14:paraId="5D664C0C" w14:textId="77777777" w:rsidR="00184C76" w:rsidRDefault="00184C76" w:rsidP="00FC64BA">
            <w:pPr>
              <w:rPr>
                <w:b w:val="0"/>
                <w:bCs w:val="0"/>
              </w:rPr>
            </w:pPr>
          </w:p>
          <w:p w14:paraId="38804FFC" w14:textId="77777777" w:rsidR="00184C76" w:rsidRDefault="00184C76" w:rsidP="00184C76">
            <w:pPr>
              <w:rPr>
                <w:b w:val="0"/>
                <w:bCs w:val="0"/>
              </w:rPr>
            </w:pPr>
          </w:p>
        </w:tc>
        <w:tc>
          <w:tcPr>
            <w:tcW w:w="4530" w:type="dxa"/>
          </w:tcPr>
          <w:p w14:paraId="2D895868" w14:textId="77777777" w:rsidR="007A0D2D" w:rsidRDefault="007A0D2D" w:rsidP="00FC64BA">
            <w:pPr>
              <w:cnfStyle w:val="000000100000" w:firstRow="0" w:lastRow="0" w:firstColumn="0" w:lastColumn="0" w:oddVBand="0" w:evenVBand="0" w:oddHBand="1" w:evenHBand="0" w:firstRowFirstColumn="0" w:firstRowLastColumn="0" w:lastRowFirstColumn="0" w:lastRowLastColumn="0"/>
            </w:pPr>
          </w:p>
          <w:p w14:paraId="091149CD" w14:textId="6375B635" w:rsidR="00FC64BA" w:rsidRDefault="00184C76" w:rsidP="00FC64BA">
            <w:pPr>
              <w:cnfStyle w:val="000000100000" w:firstRow="0" w:lastRow="0" w:firstColumn="0" w:lastColumn="0" w:oddVBand="0" w:evenVBand="0" w:oddHBand="1" w:evenHBand="0" w:firstRowFirstColumn="0" w:firstRowLastColumn="0" w:lastRowFirstColumn="0" w:lastRowLastColumn="0"/>
            </w:pPr>
            <w:r>
              <w:t xml:space="preserve">Onze leerkrachten hebben geen extra kennis op het gebied van leerlingen met een (meervoudige) lichamelijke handicap. Er zal aan deze leerlingen  net zoveel aandacht en tijd gegeven kunnen worden als aan de andere leerlingen van de school. Ons schoolgebouw heeft een lift. Het team staat open </w:t>
            </w:r>
            <w:r w:rsidR="00FD51E9">
              <w:t xml:space="preserve">voor </w:t>
            </w:r>
            <w:r>
              <w:t>een samenwerking met cluster 1 en 3 scholen.</w:t>
            </w:r>
          </w:p>
          <w:p w14:paraId="774903E7" w14:textId="77777777" w:rsidR="00184C76" w:rsidRDefault="00184C76" w:rsidP="00FC64BA">
            <w:pPr>
              <w:cnfStyle w:val="000000100000" w:firstRow="0" w:lastRow="0" w:firstColumn="0" w:lastColumn="0" w:oddVBand="0" w:evenVBand="0" w:oddHBand="1" w:evenHBand="0" w:firstRowFirstColumn="0" w:firstRowLastColumn="0" w:lastRowFirstColumn="0" w:lastRowLastColumn="0"/>
            </w:pPr>
          </w:p>
          <w:p w14:paraId="4727AB3B" w14:textId="77777777" w:rsidR="00184C76" w:rsidRPr="00FC64BA" w:rsidRDefault="00184C76" w:rsidP="00FC64BA">
            <w:pPr>
              <w:cnfStyle w:val="000000100000" w:firstRow="0" w:lastRow="0" w:firstColumn="0" w:lastColumn="0" w:oddVBand="0" w:evenVBand="0" w:oddHBand="1" w:evenHBand="0" w:firstRowFirstColumn="0" w:firstRowLastColumn="0" w:lastRowFirstColumn="0" w:lastRowLastColumn="0"/>
            </w:pPr>
          </w:p>
        </w:tc>
      </w:tr>
    </w:tbl>
    <w:p w14:paraId="658EEB84" w14:textId="77777777" w:rsidR="007A0D2D" w:rsidRDefault="007A0D2D" w:rsidP="007A0D2D"/>
    <w:p w14:paraId="36EE0C55" w14:textId="77777777" w:rsidR="007A0D2D" w:rsidRPr="00FD6B24" w:rsidRDefault="007A0D2D" w:rsidP="007A0D2D">
      <w:pPr>
        <w:pStyle w:val="Kop2"/>
        <w:rPr>
          <w:color w:val="365F91" w:themeColor="accent1" w:themeShade="BF"/>
        </w:rPr>
      </w:pPr>
      <w:bookmarkStart w:id="26" w:name="_Toc472411316"/>
      <w:r w:rsidRPr="00FD6B24">
        <w:rPr>
          <w:color w:val="365F91" w:themeColor="accent1" w:themeShade="BF"/>
        </w:rPr>
        <w:t>4.3</w:t>
      </w:r>
      <w:r w:rsidRPr="00FD6B24">
        <w:rPr>
          <w:color w:val="365F91" w:themeColor="accent1" w:themeShade="BF"/>
        </w:rPr>
        <w:tab/>
        <w:t>Sociaal-emotionele en gedragsondersteuning</w:t>
      </w:r>
      <w:bookmarkEnd w:id="26"/>
    </w:p>
    <w:p w14:paraId="655BE980" w14:textId="77777777" w:rsidR="007A0D2D" w:rsidRDefault="007A0D2D" w:rsidP="007A0D2D"/>
    <w:tbl>
      <w:tblPr>
        <w:tblStyle w:val="Rastertabel6kleurrijk-Accent11"/>
        <w:tblW w:w="0" w:type="auto"/>
        <w:tblLook w:val="04A0" w:firstRow="1" w:lastRow="0" w:firstColumn="1" w:lastColumn="0" w:noHBand="0" w:noVBand="1"/>
      </w:tblPr>
      <w:tblGrid>
        <w:gridCol w:w="4530"/>
        <w:gridCol w:w="4530"/>
      </w:tblGrid>
      <w:tr w:rsidR="007A0D2D" w14:paraId="00AB16CC" w14:textId="77777777" w:rsidTr="005B7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1219BE6D" w14:textId="77777777" w:rsidR="007A0D2D" w:rsidRDefault="007A0D2D" w:rsidP="005B73B0">
            <w:r>
              <w:t>Sociaal-emotionele en gedragsondersteuning</w:t>
            </w:r>
          </w:p>
        </w:tc>
      </w:tr>
      <w:tr w:rsidR="007A0D2D" w14:paraId="5F5AB56D" w14:textId="77777777" w:rsidTr="005B7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3E963041" w14:textId="77777777" w:rsidR="007A0D2D" w:rsidRDefault="00955F8D" w:rsidP="005B73B0">
            <w:pPr>
              <w:rPr>
                <w:b w:val="0"/>
                <w:bCs w:val="0"/>
              </w:rPr>
            </w:pPr>
            <w:r>
              <w:rPr>
                <w:b w:val="0"/>
                <w:bCs w:val="0"/>
              </w:rPr>
              <w:t>Arrangement</w:t>
            </w:r>
          </w:p>
          <w:p w14:paraId="22C60489" w14:textId="77777777" w:rsidR="007A0D2D" w:rsidRPr="008469DE" w:rsidRDefault="007A0D2D" w:rsidP="005B73B0">
            <w:pPr>
              <w:rPr>
                <w:b w:val="0"/>
                <w:bCs w:val="0"/>
                <w:sz w:val="16"/>
                <w:szCs w:val="16"/>
              </w:rPr>
            </w:pPr>
            <w:r w:rsidRPr="008469DE">
              <w:rPr>
                <w:b w:val="0"/>
                <w:bCs w:val="0"/>
                <w:sz w:val="16"/>
                <w:szCs w:val="16"/>
              </w:rPr>
              <w:t>(Wat kunnen/doen we nu)</w:t>
            </w:r>
          </w:p>
        </w:tc>
        <w:tc>
          <w:tcPr>
            <w:tcW w:w="4530" w:type="dxa"/>
          </w:tcPr>
          <w:p w14:paraId="21A8AF53" w14:textId="77777777" w:rsidR="007A0D2D" w:rsidRDefault="007A0D2D" w:rsidP="005B73B0">
            <w:pPr>
              <w:cnfStyle w:val="000000100000" w:firstRow="0" w:lastRow="0" w:firstColumn="0" w:lastColumn="0" w:oddVBand="0" w:evenVBand="0" w:oddHBand="1" w:evenHBand="0" w:firstRowFirstColumn="0" w:firstRowLastColumn="0" w:lastRowFirstColumn="0" w:lastRowLastColumn="0"/>
            </w:pPr>
            <w:r>
              <w:t>Invulling</w:t>
            </w:r>
          </w:p>
        </w:tc>
      </w:tr>
      <w:tr w:rsidR="00B04880" w14:paraId="64DB1438" w14:textId="77777777" w:rsidTr="005B73B0">
        <w:tc>
          <w:tcPr>
            <w:cnfStyle w:val="001000000000" w:firstRow="0" w:lastRow="0" w:firstColumn="1" w:lastColumn="0" w:oddVBand="0" w:evenVBand="0" w:oddHBand="0" w:evenHBand="0" w:firstRowFirstColumn="0" w:firstRowLastColumn="0" w:lastRowFirstColumn="0" w:lastRowLastColumn="0"/>
            <w:tcW w:w="4530" w:type="dxa"/>
          </w:tcPr>
          <w:p w14:paraId="257B9F08" w14:textId="77777777" w:rsidR="00FD51E9" w:rsidRDefault="00FD51E9" w:rsidP="00B04880">
            <w:pPr>
              <w:rPr>
                <w:rFonts w:ascii="Verdana" w:hAnsi="Verdana" w:cs="Verdana"/>
                <w:sz w:val="18"/>
                <w:szCs w:val="18"/>
              </w:rPr>
            </w:pPr>
          </w:p>
          <w:p w14:paraId="494838D5" w14:textId="77777777" w:rsidR="00FD51E9" w:rsidRDefault="00FD51E9" w:rsidP="00B04880">
            <w:pPr>
              <w:rPr>
                <w:rFonts w:ascii="Verdana" w:hAnsi="Verdana" w:cs="Verdana"/>
                <w:sz w:val="18"/>
                <w:szCs w:val="18"/>
              </w:rPr>
            </w:pPr>
          </w:p>
          <w:p w14:paraId="04A48010" w14:textId="77777777" w:rsidR="00FD51E9" w:rsidRDefault="00FD51E9" w:rsidP="00B04880">
            <w:pPr>
              <w:rPr>
                <w:rFonts w:ascii="Verdana" w:hAnsi="Verdana" w:cs="Verdana"/>
                <w:sz w:val="18"/>
                <w:szCs w:val="18"/>
              </w:rPr>
            </w:pPr>
          </w:p>
          <w:p w14:paraId="38DE4224" w14:textId="77777777" w:rsidR="00FD51E9" w:rsidRDefault="00FD51E9" w:rsidP="00B04880">
            <w:pPr>
              <w:rPr>
                <w:rFonts w:ascii="Verdana" w:hAnsi="Verdana" w:cs="Verdana"/>
                <w:sz w:val="18"/>
                <w:szCs w:val="18"/>
              </w:rPr>
            </w:pPr>
          </w:p>
          <w:p w14:paraId="0D340C2C" w14:textId="77777777" w:rsidR="00FD51E9" w:rsidRDefault="00FD51E9" w:rsidP="00B04880">
            <w:pPr>
              <w:rPr>
                <w:rFonts w:ascii="Verdana" w:hAnsi="Verdana" w:cs="Verdana"/>
                <w:sz w:val="18"/>
                <w:szCs w:val="18"/>
              </w:rPr>
            </w:pPr>
          </w:p>
          <w:p w14:paraId="35EF123B" w14:textId="637B5335" w:rsidR="00B04880" w:rsidRPr="00A171B6" w:rsidRDefault="00B04880" w:rsidP="00B04880">
            <w:pPr>
              <w:rPr>
                <w:rFonts w:ascii="Verdana" w:hAnsi="Verdana" w:cs="Verdana"/>
                <w:sz w:val="18"/>
                <w:szCs w:val="18"/>
              </w:rPr>
            </w:pPr>
            <w:r w:rsidRPr="00A171B6">
              <w:rPr>
                <w:rFonts w:ascii="Verdana" w:hAnsi="Verdana" w:cs="Verdana"/>
                <w:sz w:val="18"/>
                <w:szCs w:val="18"/>
              </w:rPr>
              <w:t>De school is in staat om leerlingen met een gedragsprobleem onderwijs te kunnen bieden.</w:t>
            </w:r>
          </w:p>
        </w:tc>
        <w:tc>
          <w:tcPr>
            <w:tcW w:w="4530" w:type="dxa"/>
          </w:tcPr>
          <w:p w14:paraId="2F9B3009"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Deskundigheid</w:t>
            </w:r>
          </w:p>
          <w:p w14:paraId="6F8E917F" w14:textId="0A9C19C8"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sidRPr="00A171B6">
              <w:rPr>
                <w:rFonts w:ascii="Verdana" w:hAnsi="Verdana" w:cs="Verdana"/>
                <w:sz w:val="18"/>
                <w:szCs w:val="18"/>
              </w:rPr>
              <w:t xml:space="preserve">De mate van de zorg die hierin geboden kan worden, hangt samen met </w:t>
            </w:r>
            <w:r>
              <w:rPr>
                <w:rFonts w:ascii="Verdana" w:hAnsi="Verdana" w:cs="Verdana"/>
                <w:sz w:val="18"/>
                <w:szCs w:val="18"/>
              </w:rPr>
              <w:t>de ondersteuningsbehoeften</w:t>
            </w:r>
            <w:r w:rsidRPr="00A171B6">
              <w:rPr>
                <w:rFonts w:ascii="Verdana" w:hAnsi="Verdana" w:cs="Verdana"/>
                <w:sz w:val="18"/>
                <w:szCs w:val="18"/>
              </w:rPr>
              <w:t xml:space="preserve"> van de leerlingen. Ni</w:t>
            </w:r>
            <w:r w:rsidR="008A4F27">
              <w:rPr>
                <w:rFonts w:ascii="Verdana" w:hAnsi="Verdana" w:cs="Verdana"/>
                <w:sz w:val="18"/>
                <w:szCs w:val="18"/>
              </w:rPr>
              <w:t>et in alle gevallen zijn deze leerlingen</w:t>
            </w:r>
            <w:r w:rsidRPr="00A171B6">
              <w:rPr>
                <w:rFonts w:ascii="Verdana" w:hAnsi="Verdana" w:cs="Verdana"/>
                <w:sz w:val="18"/>
                <w:szCs w:val="18"/>
              </w:rPr>
              <w:t xml:space="preserve"> plaatsbaar.</w:t>
            </w:r>
          </w:p>
          <w:p w14:paraId="4B70B93C" w14:textId="44CF921D"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sidRPr="00A171B6">
              <w:rPr>
                <w:rFonts w:ascii="Verdana" w:hAnsi="Verdana" w:cs="Verdana"/>
                <w:sz w:val="18"/>
                <w:szCs w:val="18"/>
              </w:rPr>
              <w:t>De school heeft in dergelijke gevallen contact met</w:t>
            </w:r>
            <w:r>
              <w:rPr>
                <w:rFonts w:ascii="Verdana" w:hAnsi="Verdana" w:cs="Verdana"/>
                <w:sz w:val="18"/>
                <w:szCs w:val="18"/>
              </w:rPr>
              <w:t xml:space="preserve"> </w:t>
            </w:r>
            <w:r w:rsidRPr="00A171B6">
              <w:rPr>
                <w:rFonts w:ascii="Verdana" w:hAnsi="Verdana" w:cs="Verdana"/>
                <w:sz w:val="18"/>
                <w:szCs w:val="18"/>
              </w:rPr>
              <w:t xml:space="preserve">het </w:t>
            </w:r>
            <w:r w:rsidR="00FD51E9">
              <w:rPr>
                <w:rFonts w:ascii="Verdana" w:hAnsi="Verdana" w:cs="Verdana"/>
                <w:sz w:val="18"/>
                <w:szCs w:val="18"/>
              </w:rPr>
              <w:t xml:space="preserve">OET, het </w:t>
            </w:r>
            <w:r w:rsidRPr="00A171B6">
              <w:rPr>
                <w:rFonts w:ascii="Verdana" w:hAnsi="Verdana" w:cs="Verdana"/>
                <w:sz w:val="18"/>
                <w:szCs w:val="18"/>
              </w:rPr>
              <w:t>samenwerkingsverband</w:t>
            </w:r>
            <w:r w:rsidR="00FD51E9">
              <w:rPr>
                <w:rFonts w:ascii="Verdana" w:hAnsi="Verdana" w:cs="Verdana"/>
                <w:sz w:val="18"/>
                <w:szCs w:val="18"/>
              </w:rPr>
              <w:t xml:space="preserve"> en/of </w:t>
            </w:r>
            <w:r>
              <w:rPr>
                <w:rFonts w:ascii="Verdana" w:hAnsi="Verdana" w:cs="Verdana"/>
                <w:sz w:val="18"/>
                <w:szCs w:val="18"/>
              </w:rPr>
              <w:t xml:space="preserve">de andere scholen binnen het bestuur of de gevraagde expertise dan wel </w:t>
            </w:r>
            <w:r w:rsidR="00FD51E9">
              <w:rPr>
                <w:rFonts w:ascii="Verdana" w:hAnsi="Verdana" w:cs="Verdana"/>
                <w:sz w:val="18"/>
                <w:szCs w:val="18"/>
              </w:rPr>
              <w:t>geboden kan worden.</w:t>
            </w:r>
          </w:p>
          <w:p w14:paraId="3E7F15A1"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i/>
                <w:iCs/>
                <w:sz w:val="18"/>
                <w:szCs w:val="18"/>
              </w:rPr>
            </w:pPr>
          </w:p>
          <w:p w14:paraId="2C6D8B5E"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Aandacht en tijd</w:t>
            </w:r>
          </w:p>
          <w:p w14:paraId="018872BD"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sidRPr="00A171B6">
              <w:rPr>
                <w:rFonts w:ascii="Verdana" w:hAnsi="Verdana" w:cs="Verdana"/>
                <w:sz w:val="18"/>
                <w:szCs w:val="18"/>
              </w:rPr>
              <w:t xml:space="preserve">Leerlingen met genoemde </w:t>
            </w:r>
            <w:r>
              <w:rPr>
                <w:rFonts w:ascii="Verdana" w:hAnsi="Verdana" w:cs="Verdana"/>
                <w:sz w:val="18"/>
                <w:szCs w:val="18"/>
              </w:rPr>
              <w:t>ondersteuningsbehoeften</w:t>
            </w:r>
            <w:r w:rsidRPr="00A171B6">
              <w:rPr>
                <w:rFonts w:ascii="Verdana" w:hAnsi="Verdana" w:cs="Verdana"/>
                <w:sz w:val="18"/>
                <w:szCs w:val="18"/>
              </w:rPr>
              <w:t xml:space="preserve"> kunnen </w:t>
            </w:r>
            <w:r>
              <w:rPr>
                <w:rFonts w:ascii="Verdana" w:hAnsi="Verdana" w:cs="Verdana"/>
                <w:sz w:val="18"/>
                <w:szCs w:val="18"/>
              </w:rPr>
              <w:t>worden geplaatst</w:t>
            </w:r>
            <w:r w:rsidRPr="00A171B6">
              <w:rPr>
                <w:rFonts w:ascii="Verdana" w:hAnsi="Verdana" w:cs="Verdana"/>
                <w:sz w:val="18"/>
                <w:szCs w:val="18"/>
              </w:rPr>
              <w:t xml:space="preserve"> als de school in staat is om te voldoen aan de hulpvraag van deze leerlingen. </w:t>
            </w:r>
          </w:p>
          <w:p w14:paraId="6AA66B1D" w14:textId="0F2E3C0A"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sidRPr="00A171B6">
              <w:rPr>
                <w:rFonts w:ascii="Verdana" w:hAnsi="Verdana" w:cs="Verdana"/>
                <w:sz w:val="18"/>
                <w:szCs w:val="18"/>
              </w:rPr>
              <w:t>Plaatsingen worden besproken in het zorgteam en worden per situatie beoordeeld in samenhang met de huidige groepssamenstelling en aard en mate van de zorg. De gedragscomponent van de l</w:t>
            </w:r>
            <w:r w:rsidR="00FD51E9">
              <w:rPr>
                <w:rFonts w:ascii="Verdana" w:hAnsi="Verdana" w:cs="Verdana"/>
                <w:sz w:val="18"/>
                <w:szCs w:val="18"/>
              </w:rPr>
              <w:t>eer</w:t>
            </w:r>
            <w:r w:rsidRPr="00A171B6">
              <w:rPr>
                <w:rFonts w:ascii="Verdana" w:hAnsi="Verdana" w:cs="Verdana"/>
                <w:sz w:val="18"/>
                <w:szCs w:val="18"/>
              </w:rPr>
              <w:t>l</w:t>
            </w:r>
            <w:r w:rsidR="00FD51E9">
              <w:rPr>
                <w:rFonts w:ascii="Verdana" w:hAnsi="Verdana" w:cs="Verdana"/>
                <w:sz w:val="18"/>
                <w:szCs w:val="18"/>
              </w:rPr>
              <w:t>ingen</w:t>
            </w:r>
            <w:r w:rsidRPr="00A171B6">
              <w:rPr>
                <w:rFonts w:ascii="Verdana" w:hAnsi="Verdana" w:cs="Verdana"/>
                <w:sz w:val="18"/>
                <w:szCs w:val="18"/>
              </w:rPr>
              <w:t xml:space="preserve"> is bepalend voor de mate van de zorg die wij kunnen bieden.</w:t>
            </w:r>
          </w:p>
          <w:p w14:paraId="0D68290E"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p>
          <w:p w14:paraId="6FFBC424"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Voorzieningen</w:t>
            </w:r>
          </w:p>
          <w:p w14:paraId="28A092EA"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sidRPr="00A171B6">
              <w:rPr>
                <w:rFonts w:ascii="Verdana" w:hAnsi="Verdana" w:cs="Verdana"/>
                <w:sz w:val="18"/>
                <w:szCs w:val="18"/>
              </w:rPr>
              <w:t>De school heeft hiervoor geen specifieke voorzieningen.</w:t>
            </w:r>
          </w:p>
          <w:p w14:paraId="3330DBF9"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p>
          <w:p w14:paraId="7473A570"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Gebouw</w:t>
            </w:r>
          </w:p>
          <w:p w14:paraId="139EAC8E"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sidRPr="00A171B6">
              <w:rPr>
                <w:rFonts w:ascii="Verdana" w:hAnsi="Verdana" w:cs="Verdana"/>
                <w:sz w:val="18"/>
                <w:szCs w:val="18"/>
              </w:rPr>
              <w:t>Er zijn geen specifieke voorwaarden te benomen waaraan het gebouw zou moeten voldoen</w:t>
            </w:r>
          </w:p>
          <w:p w14:paraId="494E8898" w14:textId="77777777" w:rsidR="00B04880" w:rsidRPr="00A171B6" w:rsidRDefault="00B04880" w:rsidP="00B04880">
            <w:pPr>
              <w:cnfStyle w:val="000000000000" w:firstRow="0" w:lastRow="0" w:firstColumn="0" w:lastColumn="0" w:oddVBand="0" w:evenVBand="0" w:oddHBand="0" w:evenHBand="0" w:firstRowFirstColumn="0" w:firstRowLastColumn="0" w:lastRowFirstColumn="0" w:lastRowLastColumn="0"/>
              <w:rPr>
                <w:rFonts w:ascii="Verdana" w:hAnsi="Verdana" w:cs="Verdana"/>
                <w:i/>
                <w:iCs/>
                <w:sz w:val="18"/>
                <w:szCs w:val="18"/>
              </w:rPr>
            </w:pPr>
          </w:p>
        </w:tc>
      </w:tr>
    </w:tbl>
    <w:p w14:paraId="43A3A2DA" w14:textId="77777777" w:rsidR="007A0D2D" w:rsidRPr="007A0D2D" w:rsidRDefault="007A0D2D" w:rsidP="007A0D2D"/>
    <w:p w14:paraId="77AB5E5B" w14:textId="77777777" w:rsidR="007A0D2D" w:rsidRPr="00FD6B24" w:rsidRDefault="007A0D2D" w:rsidP="007A0D2D">
      <w:pPr>
        <w:pStyle w:val="Kop2"/>
        <w:rPr>
          <w:color w:val="365F91" w:themeColor="accent1" w:themeShade="BF"/>
        </w:rPr>
      </w:pPr>
      <w:bookmarkStart w:id="27" w:name="_Toc472411317"/>
      <w:r w:rsidRPr="00FD6B24">
        <w:rPr>
          <w:color w:val="365F91" w:themeColor="accent1" w:themeShade="BF"/>
        </w:rPr>
        <w:t>4.4</w:t>
      </w:r>
      <w:r w:rsidRPr="00FD6B24">
        <w:rPr>
          <w:color w:val="365F91" w:themeColor="accent1" w:themeShade="BF"/>
        </w:rPr>
        <w:tab/>
        <w:t>Werkhouding</w:t>
      </w:r>
      <w:bookmarkEnd w:id="27"/>
    </w:p>
    <w:p w14:paraId="044FCF1C" w14:textId="77777777" w:rsidR="007A0D2D" w:rsidRDefault="007A0D2D" w:rsidP="007A0D2D"/>
    <w:tbl>
      <w:tblPr>
        <w:tblStyle w:val="Rastertabel6kleurrijk-Accent11"/>
        <w:tblW w:w="0" w:type="auto"/>
        <w:tblLook w:val="04A0" w:firstRow="1" w:lastRow="0" w:firstColumn="1" w:lastColumn="0" w:noHBand="0" w:noVBand="1"/>
      </w:tblPr>
      <w:tblGrid>
        <w:gridCol w:w="4530"/>
        <w:gridCol w:w="4530"/>
      </w:tblGrid>
      <w:tr w:rsidR="007A0D2D" w14:paraId="31842CD3" w14:textId="77777777" w:rsidTr="005B7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04C91701" w14:textId="64C66383" w:rsidR="007A0D2D" w:rsidRDefault="00DA1935" w:rsidP="00DA1935">
            <w:r>
              <w:t>Ondersteuning in de w</w:t>
            </w:r>
            <w:r w:rsidR="007A0D2D">
              <w:t>erkhouding</w:t>
            </w:r>
          </w:p>
        </w:tc>
      </w:tr>
      <w:tr w:rsidR="007A0D2D" w14:paraId="27ABEEBF" w14:textId="77777777" w:rsidTr="005B7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36B85B9E" w14:textId="77777777" w:rsidR="007A0D2D" w:rsidRDefault="00955F8D" w:rsidP="005B73B0">
            <w:pPr>
              <w:rPr>
                <w:b w:val="0"/>
                <w:bCs w:val="0"/>
              </w:rPr>
            </w:pPr>
            <w:r>
              <w:rPr>
                <w:b w:val="0"/>
                <w:bCs w:val="0"/>
              </w:rPr>
              <w:t>Arrangement</w:t>
            </w:r>
          </w:p>
          <w:p w14:paraId="599F8261" w14:textId="77777777" w:rsidR="007A0D2D" w:rsidRPr="008469DE" w:rsidRDefault="007A0D2D" w:rsidP="005B73B0">
            <w:pPr>
              <w:rPr>
                <w:b w:val="0"/>
                <w:bCs w:val="0"/>
                <w:sz w:val="16"/>
                <w:szCs w:val="16"/>
              </w:rPr>
            </w:pPr>
            <w:r w:rsidRPr="008469DE">
              <w:rPr>
                <w:b w:val="0"/>
                <w:bCs w:val="0"/>
                <w:sz w:val="16"/>
                <w:szCs w:val="16"/>
              </w:rPr>
              <w:t>(Wat kunnen/doen we nu)</w:t>
            </w:r>
          </w:p>
        </w:tc>
        <w:tc>
          <w:tcPr>
            <w:tcW w:w="4530" w:type="dxa"/>
          </w:tcPr>
          <w:p w14:paraId="5759B61A" w14:textId="77777777" w:rsidR="007A0D2D" w:rsidRDefault="007A0D2D" w:rsidP="005B73B0">
            <w:pPr>
              <w:cnfStyle w:val="000000100000" w:firstRow="0" w:lastRow="0" w:firstColumn="0" w:lastColumn="0" w:oddVBand="0" w:evenVBand="0" w:oddHBand="1" w:evenHBand="0" w:firstRowFirstColumn="0" w:firstRowLastColumn="0" w:lastRowFirstColumn="0" w:lastRowLastColumn="0"/>
            </w:pPr>
            <w:r>
              <w:t>Invulling</w:t>
            </w:r>
          </w:p>
        </w:tc>
      </w:tr>
      <w:tr w:rsidR="007A0D2D" w14:paraId="29AFBE2B" w14:textId="77777777" w:rsidTr="005B73B0">
        <w:tc>
          <w:tcPr>
            <w:cnfStyle w:val="001000000000" w:firstRow="0" w:lastRow="0" w:firstColumn="1" w:lastColumn="0" w:oddVBand="0" w:evenVBand="0" w:oddHBand="0" w:evenHBand="0" w:firstRowFirstColumn="0" w:firstRowLastColumn="0" w:lastRowFirstColumn="0" w:lastRowLastColumn="0"/>
            <w:tcW w:w="4530" w:type="dxa"/>
          </w:tcPr>
          <w:p w14:paraId="09F2CD10" w14:textId="77777777" w:rsidR="007A0D2D" w:rsidRDefault="007A0D2D" w:rsidP="005B73B0">
            <w:pPr>
              <w:rPr>
                <w:b w:val="0"/>
                <w:bCs w:val="0"/>
              </w:rPr>
            </w:pPr>
          </w:p>
          <w:p w14:paraId="7E6AD7E8" w14:textId="77777777" w:rsidR="00DA1935" w:rsidRDefault="00DA1935" w:rsidP="00DA1935">
            <w:pPr>
              <w:rPr>
                <w:rFonts w:ascii="Verdana" w:hAnsi="Verdana" w:cs="Verdana"/>
                <w:sz w:val="18"/>
                <w:szCs w:val="18"/>
              </w:rPr>
            </w:pPr>
          </w:p>
          <w:p w14:paraId="7445C3A2" w14:textId="64E0566C" w:rsidR="00DA1935" w:rsidRDefault="00DA1935" w:rsidP="00DA1935">
            <w:pPr>
              <w:rPr>
                <w:rFonts w:ascii="Verdana" w:hAnsi="Verdana" w:cs="Verdana"/>
                <w:sz w:val="18"/>
                <w:szCs w:val="18"/>
              </w:rPr>
            </w:pPr>
          </w:p>
          <w:p w14:paraId="0D605BAF" w14:textId="54389EBB" w:rsidR="00DA1935" w:rsidRDefault="00DA1935" w:rsidP="00DA1935">
            <w:pPr>
              <w:rPr>
                <w:rFonts w:ascii="Verdana" w:hAnsi="Verdana" w:cs="Verdana"/>
                <w:sz w:val="18"/>
                <w:szCs w:val="18"/>
              </w:rPr>
            </w:pPr>
          </w:p>
          <w:p w14:paraId="1B2E54B0" w14:textId="5F1BA0D1" w:rsidR="00DA1935" w:rsidRDefault="00DA1935" w:rsidP="00DA1935">
            <w:pPr>
              <w:rPr>
                <w:rFonts w:ascii="Verdana" w:hAnsi="Verdana" w:cs="Verdana"/>
                <w:sz w:val="18"/>
                <w:szCs w:val="18"/>
              </w:rPr>
            </w:pPr>
          </w:p>
          <w:p w14:paraId="41F559DA" w14:textId="51BFBC9F" w:rsidR="00DA1935" w:rsidRDefault="00DA1935" w:rsidP="00DA1935">
            <w:pPr>
              <w:rPr>
                <w:rFonts w:ascii="Verdana" w:hAnsi="Verdana" w:cs="Verdana"/>
                <w:sz w:val="18"/>
                <w:szCs w:val="18"/>
              </w:rPr>
            </w:pPr>
          </w:p>
          <w:p w14:paraId="43B40EF5" w14:textId="77777777" w:rsidR="00DA1935" w:rsidRDefault="00DA1935" w:rsidP="00DA1935">
            <w:pPr>
              <w:rPr>
                <w:rFonts w:ascii="Verdana" w:hAnsi="Verdana" w:cs="Verdana"/>
                <w:sz w:val="18"/>
                <w:szCs w:val="18"/>
              </w:rPr>
            </w:pPr>
          </w:p>
          <w:p w14:paraId="0AD3AD51" w14:textId="77777777" w:rsidR="00DA1935" w:rsidRDefault="00DA1935" w:rsidP="00DA1935">
            <w:pPr>
              <w:rPr>
                <w:rFonts w:ascii="Verdana" w:hAnsi="Verdana" w:cs="Verdana"/>
                <w:sz w:val="18"/>
                <w:szCs w:val="18"/>
              </w:rPr>
            </w:pPr>
          </w:p>
          <w:p w14:paraId="42B190B7" w14:textId="4700F56A" w:rsidR="00DA1935" w:rsidRPr="008A4F27" w:rsidRDefault="00DA1935" w:rsidP="00DA1935">
            <w:pPr>
              <w:rPr>
                <w:b w:val="0"/>
                <w:bCs w:val="0"/>
                <w:color w:val="00B050"/>
              </w:rPr>
            </w:pPr>
            <w:r w:rsidRPr="00A171B6">
              <w:rPr>
                <w:rFonts w:ascii="Verdana" w:hAnsi="Verdana" w:cs="Verdana"/>
                <w:sz w:val="18"/>
                <w:szCs w:val="18"/>
              </w:rPr>
              <w:t xml:space="preserve">De school is in staat om leerlingen met </w:t>
            </w:r>
            <w:r>
              <w:rPr>
                <w:rFonts w:ascii="Verdana" w:hAnsi="Verdana" w:cs="Verdana"/>
                <w:sz w:val="18"/>
                <w:szCs w:val="18"/>
              </w:rPr>
              <w:t>werkhoudingsproblemen</w:t>
            </w:r>
            <w:r w:rsidRPr="00A171B6">
              <w:rPr>
                <w:rFonts w:ascii="Verdana" w:hAnsi="Verdana" w:cs="Verdana"/>
                <w:sz w:val="18"/>
                <w:szCs w:val="18"/>
              </w:rPr>
              <w:t xml:space="preserve"> onderwijs te kunnen bieden.</w:t>
            </w:r>
          </w:p>
        </w:tc>
        <w:tc>
          <w:tcPr>
            <w:tcW w:w="4530" w:type="dxa"/>
          </w:tcPr>
          <w:p w14:paraId="19CE59B2" w14:textId="77777777" w:rsidR="00DA1935" w:rsidRPr="00A171B6" w:rsidRDefault="00DA1935" w:rsidP="00DA1935">
            <w:pPr>
              <w:cnfStyle w:val="000000000000" w:firstRow="0" w:lastRow="0" w:firstColumn="0" w:lastColumn="0" w:oddVBand="0" w:evenVBand="0" w:oddHBand="0"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Deskundigheid</w:t>
            </w:r>
          </w:p>
          <w:p w14:paraId="1C53C5ED" w14:textId="77777777" w:rsidR="00DA1935" w:rsidRPr="00A171B6" w:rsidRDefault="00DA1935" w:rsidP="00DA1935">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sidRPr="00A171B6">
              <w:rPr>
                <w:rFonts w:ascii="Verdana" w:hAnsi="Verdana" w:cs="Verdana"/>
                <w:sz w:val="18"/>
                <w:szCs w:val="18"/>
              </w:rPr>
              <w:t xml:space="preserve">De mate van de zorg die hierin geboden kan worden, hangt samen met </w:t>
            </w:r>
            <w:r>
              <w:rPr>
                <w:rFonts w:ascii="Verdana" w:hAnsi="Verdana" w:cs="Verdana"/>
                <w:sz w:val="18"/>
                <w:szCs w:val="18"/>
              </w:rPr>
              <w:t>de ondersteuningsbehoeften</w:t>
            </w:r>
            <w:r w:rsidRPr="00A171B6">
              <w:rPr>
                <w:rFonts w:ascii="Verdana" w:hAnsi="Verdana" w:cs="Verdana"/>
                <w:sz w:val="18"/>
                <w:szCs w:val="18"/>
              </w:rPr>
              <w:t xml:space="preserve"> van de leerlingen. Ni</w:t>
            </w:r>
            <w:r>
              <w:rPr>
                <w:rFonts w:ascii="Verdana" w:hAnsi="Verdana" w:cs="Verdana"/>
                <w:sz w:val="18"/>
                <w:szCs w:val="18"/>
              </w:rPr>
              <w:t>et in alle gevallen zijn deze leerlingen</w:t>
            </w:r>
            <w:r w:rsidRPr="00A171B6">
              <w:rPr>
                <w:rFonts w:ascii="Verdana" w:hAnsi="Verdana" w:cs="Verdana"/>
                <w:sz w:val="18"/>
                <w:szCs w:val="18"/>
              </w:rPr>
              <w:t xml:space="preserve"> plaatsbaar.</w:t>
            </w:r>
          </w:p>
          <w:p w14:paraId="54DCDAC8" w14:textId="77777777" w:rsidR="00DA1935" w:rsidRPr="00A171B6" w:rsidRDefault="00DA1935" w:rsidP="00DA1935">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sidRPr="00A171B6">
              <w:rPr>
                <w:rFonts w:ascii="Verdana" w:hAnsi="Verdana" w:cs="Verdana"/>
                <w:sz w:val="18"/>
                <w:szCs w:val="18"/>
              </w:rPr>
              <w:t>De school heeft in dergelijke gevallen contact met</w:t>
            </w:r>
            <w:r>
              <w:rPr>
                <w:rFonts w:ascii="Verdana" w:hAnsi="Verdana" w:cs="Verdana"/>
                <w:sz w:val="18"/>
                <w:szCs w:val="18"/>
              </w:rPr>
              <w:t xml:space="preserve"> </w:t>
            </w:r>
            <w:r w:rsidRPr="00A171B6">
              <w:rPr>
                <w:rFonts w:ascii="Verdana" w:hAnsi="Verdana" w:cs="Verdana"/>
                <w:sz w:val="18"/>
                <w:szCs w:val="18"/>
              </w:rPr>
              <w:t xml:space="preserve">het </w:t>
            </w:r>
            <w:r>
              <w:rPr>
                <w:rFonts w:ascii="Verdana" w:hAnsi="Verdana" w:cs="Verdana"/>
                <w:sz w:val="18"/>
                <w:szCs w:val="18"/>
              </w:rPr>
              <w:t xml:space="preserve">OET, het </w:t>
            </w:r>
            <w:r w:rsidRPr="00A171B6">
              <w:rPr>
                <w:rFonts w:ascii="Verdana" w:hAnsi="Verdana" w:cs="Verdana"/>
                <w:sz w:val="18"/>
                <w:szCs w:val="18"/>
              </w:rPr>
              <w:t>samenwerkingsverband</w:t>
            </w:r>
            <w:r>
              <w:rPr>
                <w:rFonts w:ascii="Verdana" w:hAnsi="Verdana" w:cs="Verdana"/>
                <w:sz w:val="18"/>
                <w:szCs w:val="18"/>
              </w:rPr>
              <w:t xml:space="preserve"> en/of de andere scholen binnen het bestuur of de gevraagde expertise dan wel geboden kan worden.</w:t>
            </w:r>
          </w:p>
          <w:p w14:paraId="37C201A6" w14:textId="77777777" w:rsidR="00DA1935" w:rsidRPr="00A171B6" w:rsidRDefault="00DA1935" w:rsidP="00DA1935">
            <w:pPr>
              <w:cnfStyle w:val="000000000000" w:firstRow="0" w:lastRow="0" w:firstColumn="0" w:lastColumn="0" w:oddVBand="0" w:evenVBand="0" w:oddHBand="0" w:evenHBand="0" w:firstRowFirstColumn="0" w:firstRowLastColumn="0" w:lastRowFirstColumn="0" w:lastRowLastColumn="0"/>
              <w:rPr>
                <w:rFonts w:ascii="Verdana" w:hAnsi="Verdana" w:cs="Verdana"/>
                <w:i/>
                <w:iCs/>
                <w:sz w:val="18"/>
                <w:szCs w:val="18"/>
              </w:rPr>
            </w:pPr>
          </w:p>
          <w:p w14:paraId="28C612BA" w14:textId="77777777" w:rsidR="00DA1935" w:rsidRPr="00A171B6" w:rsidRDefault="00DA1935" w:rsidP="00DA1935">
            <w:pPr>
              <w:cnfStyle w:val="000000000000" w:firstRow="0" w:lastRow="0" w:firstColumn="0" w:lastColumn="0" w:oddVBand="0" w:evenVBand="0" w:oddHBand="0"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Aandacht en tijd</w:t>
            </w:r>
          </w:p>
          <w:p w14:paraId="51C91FBE" w14:textId="77777777" w:rsidR="00DA1935" w:rsidRPr="00A171B6" w:rsidRDefault="00DA1935" w:rsidP="00DA1935">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sidRPr="00A171B6">
              <w:rPr>
                <w:rFonts w:ascii="Verdana" w:hAnsi="Verdana" w:cs="Verdana"/>
                <w:sz w:val="18"/>
                <w:szCs w:val="18"/>
              </w:rPr>
              <w:t xml:space="preserve">Leerlingen met genoemde </w:t>
            </w:r>
            <w:r>
              <w:rPr>
                <w:rFonts w:ascii="Verdana" w:hAnsi="Verdana" w:cs="Verdana"/>
                <w:sz w:val="18"/>
                <w:szCs w:val="18"/>
              </w:rPr>
              <w:t>ondersteuningsbehoeften</w:t>
            </w:r>
            <w:r w:rsidRPr="00A171B6">
              <w:rPr>
                <w:rFonts w:ascii="Verdana" w:hAnsi="Verdana" w:cs="Verdana"/>
                <w:sz w:val="18"/>
                <w:szCs w:val="18"/>
              </w:rPr>
              <w:t xml:space="preserve"> kunnen </w:t>
            </w:r>
            <w:r>
              <w:rPr>
                <w:rFonts w:ascii="Verdana" w:hAnsi="Verdana" w:cs="Verdana"/>
                <w:sz w:val="18"/>
                <w:szCs w:val="18"/>
              </w:rPr>
              <w:t>worden geplaatst</w:t>
            </w:r>
            <w:r w:rsidRPr="00A171B6">
              <w:rPr>
                <w:rFonts w:ascii="Verdana" w:hAnsi="Verdana" w:cs="Verdana"/>
                <w:sz w:val="18"/>
                <w:szCs w:val="18"/>
              </w:rPr>
              <w:t xml:space="preserve"> als de school in staat is om te voldoen aan de hulpvraag van deze leerlingen. </w:t>
            </w:r>
          </w:p>
          <w:p w14:paraId="2BD3A261" w14:textId="422FB1EA" w:rsidR="00DA1935" w:rsidRPr="00A171B6" w:rsidRDefault="00DA1935" w:rsidP="00DA1935">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sidRPr="00A171B6">
              <w:rPr>
                <w:rFonts w:ascii="Verdana" w:hAnsi="Verdana" w:cs="Verdana"/>
                <w:sz w:val="18"/>
                <w:szCs w:val="18"/>
              </w:rPr>
              <w:t xml:space="preserve">Plaatsingen worden besproken in het zorgteam en worden per situatie beoordeeld in samenhang met de huidige groepssamenstelling en aard en mate van de zorg. </w:t>
            </w:r>
            <w:r>
              <w:rPr>
                <w:rFonts w:ascii="Verdana" w:hAnsi="Verdana" w:cs="Verdana"/>
                <w:sz w:val="18"/>
                <w:szCs w:val="18"/>
              </w:rPr>
              <w:t>De werkhouding</w:t>
            </w:r>
            <w:r w:rsidRPr="00A171B6">
              <w:rPr>
                <w:rFonts w:ascii="Verdana" w:hAnsi="Verdana" w:cs="Verdana"/>
                <w:sz w:val="18"/>
                <w:szCs w:val="18"/>
              </w:rPr>
              <w:t xml:space="preserve"> van de l</w:t>
            </w:r>
            <w:r>
              <w:rPr>
                <w:rFonts w:ascii="Verdana" w:hAnsi="Verdana" w:cs="Verdana"/>
                <w:sz w:val="18"/>
                <w:szCs w:val="18"/>
              </w:rPr>
              <w:t>eer</w:t>
            </w:r>
            <w:r w:rsidRPr="00A171B6">
              <w:rPr>
                <w:rFonts w:ascii="Verdana" w:hAnsi="Verdana" w:cs="Verdana"/>
                <w:sz w:val="18"/>
                <w:szCs w:val="18"/>
              </w:rPr>
              <w:t>l</w:t>
            </w:r>
            <w:r>
              <w:rPr>
                <w:rFonts w:ascii="Verdana" w:hAnsi="Verdana" w:cs="Verdana"/>
                <w:sz w:val="18"/>
                <w:szCs w:val="18"/>
              </w:rPr>
              <w:t>ingen</w:t>
            </w:r>
            <w:r w:rsidRPr="00A171B6">
              <w:rPr>
                <w:rFonts w:ascii="Verdana" w:hAnsi="Verdana" w:cs="Verdana"/>
                <w:sz w:val="18"/>
                <w:szCs w:val="18"/>
              </w:rPr>
              <w:t xml:space="preserve"> is bepalend voor de mate van de zorg die wij kunnen bieden.</w:t>
            </w:r>
          </w:p>
          <w:p w14:paraId="71091B5B" w14:textId="77777777" w:rsidR="00DA1935" w:rsidRPr="00A171B6" w:rsidRDefault="00DA1935" w:rsidP="00DA1935">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p>
          <w:p w14:paraId="056B7423" w14:textId="77777777" w:rsidR="00DA1935" w:rsidRPr="00A171B6" w:rsidRDefault="00DA1935" w:rsidP="00DA1935">
            <w:pPr>
              <w:cnfStyle w:val="000000000000" w:firstRow="0" w:lastRow="0" w:firstColumn="0" w:lastColumn="0" w:oddVBand="0" w:evenVBand="0" w:oddHBand="0"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Voorzieningen</w:t>
            </w:r>
          </w:p>
          <w:p w14:paraId="065322C8" w14:textId="77777777" w:rsidR="00DA1935" w:rsidRPr="00A171B6" w:rsidRDefault="00DA1935" w:rsidP="00DA1935">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sidRPr="00A171B6">
              <w:rPr>
                <w:rFonts w:ascii="Verdana" w:hAnsi="Verdana" w:cs="Verdana"/>
                <w:sz w:val="18"/>
                <w:szCs w:val="18"/>
              </w:rPr>
              <w:t>De school heeft hiervoor geen specifieke voorzieningen.</w:t>
            </w:r>
          </w:p>
          <w:p w14:paraId="3E6A11BF" w14:textId="77777777" w:rsidR="00DA1935" w:rsidRPr="00A171B6" w:rsidRDefault="00DA1935" w:rsidP="00DA1935">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p>
          <w:p w14:paraId="0637A3FB" w14:textId="77777777" w:rsidR="00DA1935" w:rsidRPr="00A171B6" w:rsidRDefault="00DA1935" w:rsidP="00DA1935">
            <w:pPr>
              <w:cnfStyle w:val="000000000000" w:firstRow="0" w:lastRow="0" w:firstColumn="0" w:lastColumn="0" w:oddVBand="0" w:evenVBand="0" w:oddHBand="0" w:evenHBand="0" w:firstRowFirstColumn="0" w:firstRowLastColumn="0" w:lastRowFirstColumn="0" w:lastRowLastColumn="0"/>
              <w:rPr>
                <w:rFonts w:ascii="Verdana" w:hAnsi="Verdana" w:cs="Verdana"/>
                <w:b/>
                <w:bCs/>
                <w:i/>
                <w:iCs/>
                <w:sz w:val="18"/>
                <w:szCs w:val="18"/>
              </w:rPr>
            </w:pPr>
            <w:r w:rsidRPr="00A171B6">
              <w:rPr>
                <w:rFonts w:ascii="Verdana" w:hAnsi="Verdana" w:cs="Verdana"/>
                <w:b/>
                <w:bCs/>
                <w:i/>
                <w:iCs/>
                <w:sz w:val="18"/>
                <w:szCs w:val="18"/>
              </w:rPr>
              <w:t>Gebouw</w:t>
            </w:r>
          </w:p>
          <w:p w14:paraId="1F9A94A0" w14:textId="77777777" w:rsidR="00DA1935" w:rsidRPr="00A171B6" w:rsidRDefault="00DA1935" w:rsidP="00DA1935">
            <w:pPr>
              <w:cnfStyle w:val="000000000000" w:firstRow="0" w:lastRow="0" w:firstColumn="0" w:lastColumn="0" w:oddVBand="0" w:evenVBand="0" w:oddHBand="0" w:evenHBand="0" w:firstRowFirstColumn="0" w:firstRowLastColumn="0" w:lastRowFirstColumn="0" w:lastRowLastColumn="0"/>
              <w:rPr>
                <w:rFonts w:ascii="Verdana" w:hAnsi="Verdana" w:cs="Verdana"/>
                <w:sz w:val="18"/>
                <w:szCs w:val="18"/>
              </w:rPr>
            </w:pPr>
            <w:r w:rsidRPr="00A171B6">
              <w:rPr>
                <w:rFonts w:ascii="Verdana" w:hAnsi="Verdana" w:cs="Verdana"/>
                <w:sz w:val="18"/>
                <w:szCs w:val="18"/>
              </w:rPr>
              <w:t>Er zijn geen specifieke voorwaarden te benomen waaraan het gebouw zou moeten voldoen</w:t>
            </w:r>
          </w:p>
          <w:p w14:paraId="5013FBCD" w14:textId="24B6F47E" w:rsidR="007A0D2D" w:rsidRPr="00DA1935" w:rsidRDefault="007A0D2D" w:rsidP="00DA1935">
            <w:pPr>
              <w:cnfStyle w:val="000000000000" w:firstRow="0" w:lastRow="0" w:firstColumn="0" w:lastColumn="0" w:oddVBand="0" w:evenVBand="0" w:oddHBand="0" w:evenHBand="0" w:firstRowFirstColumn="0" w:firstRowLastColumn="0" w:lastRowFirstColumn="0" w:lastRowLastColumn="0"/>
            </w:pPr>
          </w:p>
        </w:tc>
      </w:tr>
    </w:tbl>
    <w:p w14:paraId="561F312A" w14:textId="77777777" w:rsidR="007A0D2D" w:rsidRPr="007A0D2D" w:rsidRDefault="007A0D2D" w:rsidP="007A0D2D"/>
    <w:p w14:paraId="05AE0548" w14:textId="77777777" w:rsidR="007A0D2D" w:rsidRPr="00FD6B24" w:rsidRDefault="007A0D2D" w:rsidP="007A0D2D">
      <w:pPr>
        <w:pStyle w:val="Kop2"/>
        <w:rPr>
          <w:color w:val="365F91" w:themeColor="accent1" w:themeShade="BF"/>
        </w:rPr>
      </w:pPr>
      <w:bookmarkStart w:id="28" w:name="_Toc472411318"/>
      <w:r w:rsidRPr="00FD6B24">
        <w:rPr>
          <w:color w:val="365F91" w:themeColor="accent1" w:themeShade="BF"/>
        </w:rPr>
        <w:t>4.5</w:t>
      </w:r>
      <w:r w:rsidRPr="00FD6B24">
        <w:rPr>
          <w:color w:val="365F91" w:themeColor="accent1" w:themeShade="BF"/>
        </w:rPr>
        <w:tab/>
        <w:t>Ondersteuning in de thuissituatie</w:t>
      </w:r>
      <w:bookmarkEnd w:id="28"/>
    </w:p>
    <w:p w14:paraId="000D59A7" w14:textId="77777777" w:rsidR="007A0D2D" w:rsidRDefault="007A0D2D" w:rsidP="007A0D2D"/>
    <w:tbl>
      <w:tblPr>
        <w:tblStyle w:val="Rastertabel6kleurrijk-Accent11"/>
        <w:tblW w:w="0" w:type="auto"/>
        <w:tblLook w:val="04A0" w:firstRow="1" w:lastRow="0" w:firstColumn="1" w:lastColumn="0" w:noHBand="0" w:noVBand="1"/>
      </w:tblPr>
      <w:tblGrid>
        <w:gridCol w:w="4530"/>
        <w:gridCol w:w="4530"/>
      </w:tblGrid>
      <w:tr w:rsidR="007A0D2D" w14:paraId="5AA1B1FF" w14:textId="77777777" w:rsidTr="005B7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1B34FB84" w14:textId="77777777" w:rsidR="007A0D2D" w:rsidRDefault="007A0D2D" w:rsidP="005B73B0">
            <w:r>
              <w:t>Ondersteuning in de thuissituatie</w:t>
            </w:r>
          </w:p>
        </w:tc>
      </w:tr>
      <w:tr w:rsidR="007A0D2D" w14:paraId="7458B1AC" w14:textId="77777777" w:rsidTr="005B7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8367036" w14:textId="77777777" w:rsidR="007A0D2D" w:rsidRDefault="00955F8D" w:rsidP="005B73B0">
            <w:pPr>
              <w:rPr>
                <w:b w:val="0"/>
                <w:bCs w:val="0"/>
              </w:rPr>
            </w:pPr>
            <w:r>
              <w:rPr>
                <w:b w:val="0"/>
                <w:bCs w:val="0"/>
              </w:rPr>
              <w:t>Arrangement</w:t>
            </w:r>
          </w:p>
          <w:p w14:paraId="2B7B82AA" w14:textId="77777777" w:rsidR="007A0D2D" w:rsidRPr="008469DE" w:rsidRDefault="007A0D2D" w:rsidP="005B73B0">
            <w:pPr>
              <w:rPr>
                <w:b w:val="0"/>
                <w:bCs w:val="0"/>
                <w:sz w:val="16"/>
                <w:szCs w:val="16"/>
              </w:rPr>
            </w:pPr>
            <w:r w:rsidRPr="008469DE">
              <w:rPr>
                <w:b w:val="0"/>
                <w:bCs w:val="0"/>
                <w:sz w:val="16"/>
                <w:szCs w:val="16"/>
              </w:rPr>
              <w:t>(Wat kunnen/doen we nu)</w:t>
            </w:r>
          </w:p>
        </w:tc>
        <w:tc>
          <w:tcPr>
            <w:tcW w:w="4530" w:type="dxa"/>
          </w:tcPr>
          <w:p w14:paraId="3C506C54" w14:textId="77777777" w:rsidR="007A0D2D" w:rsidRDefault="007A0D2D" w:rsidP="005B73B0">
            <w:pPr>
              <w:cnfStyle w:val="000000100000" w:firstRow="0" w:lastRow="0" w:firstColumn="0" w:lastColumn="0" w:oddVBand="0" w:evenVBand="0" w:oddHBand="1" w:evenHBand="0" w:firstRowFirstColumn="0" w:firstRowLastColumn="0" w:lastRowFirstColumn="0" w:lastRowLastColumn="0"/>
            </w:pPr>
            <w:r>
              <w:t>Invulling</w:t>
            </w:r>
          </w:p>
        </w:tc>
      </w:tr>
      <w:tr w:rsidR="007A0D2D" w14:paraId="5EF12B86" w14:textId="77777777" w:rsidTr="00914DC0">
        <w:trPr>
          <w:trHeight w:val="2266"/>
        </w:trPr>
        <w:tc>
          <w:tcPr>
            <w:cnfStyle w:val="001000000000" w:firstRow="0" w:lastRow="0" w:firstColumn="1" w:lastColumn="0" w:oddVBand="0" w:evenVBand="0" w:oddHBand="0" w:evenHBand="0" w:firstRowFirstColumn="0" w:firstRowLastColumn="0" w:lastRowFirstColumn="0" w:lastRowLastColumn="0"/>
            <w:tcW w:w="4530" w:type="dxa"/>
          </w:tcPr>
          <w:p w14:paraId="09A5078D" w14:textId="77777777" w:rsidR="008A4F27" w:rsidRDefault="008A4F27" w:rsidP="005B73B0">
            <w:pPr>
              <w:rPr>
                <w:b w:val="0"/>
                <w:bCs w:val="0"/>
              </w:rPr>
            </w:pPr>
          </w:p>
          <w:p w14:paraId="1B1F6DA3" w14:textId="77777777" w:rsidR="008A4F27" w:rsidRDefault="008A4F27" w:rsidP="005B73B0">
            <w:pPr>
              <w:rPr>
                <w:b w:val="0"/>
                <w:bCs w:val="0"/>
              </w:rPr>
            </w:pPr>
          </w:p>
          <w:p w14:paraId="1FBDCFA6" w14:textId="2E4303BF" w:rsidR="008A4F27" w:rsidRDefault="008A576B" w:rsidP="005B73B0">
            <w:pPr>
              <w:rPr>
                <w:b w:val="0"/>
                <w:bCs w:val="0"/>
              </w:rPr>
            </w:pPr>
            <w:r>
              <w:rPr>
                <w:b w:val="0"/>
                <w:bCs w:val="0"/>
              </w:rPr>
              <w:t>Aan De Braskörf is een schoolmaatsc</w:t>
            </w:r>
            <w:r w:rsidR="00914DC0">
              <w:rPr>
                <w:b w:val="0"/>
                <w:bCs w:val="0"/>
              </w:rPr>
              <w:t xml:space="preserve">happelijk werker vanuit het CJG </w:t>
            </w:r>
            <w:r>
              <w:rPr>
                <w:b w:val="0"/>
                <w:bCs w:val="0"/>
              </w:rPr>
              <w:t>verbonden.</w:t>
            </w:r>
            <w:r w:rsidR="00894261">
              <w:rPr>
                <w:b w:val="0"/>
                <w:bCs w:val="0"/>
              </w:rPr>
              <w:t xml:space="preserve"> Wanneer er vragen van ouders </w:t>
            </w:r>
            <w:r w:rsidR="00FD51E9">
              <w:rPr>
                <w:b w:val="0"/>
                <w:bCs w:val="0"/>
              </w:rPr>
              <w:t xml:space="preserve">zijn, </w:t>
            </w:r>
            <w:r w:rsidR="00894261">
              <w:rPr>
                <w:b w:val="0"/>
                <w:bCs w:val="0"/>
              </w:rPr>
              <w:t xml:space="preserve">kan de intern begeleider </w:t>
            </w:r>
            <w:r w:rsidR="00914DC0">
              <w:rPr>
                <w:b w:val="0"/>
                <w:bCs w:val="0"/>
              </w:rPr>
              <w:t xml:space="preserve">en/ of zorgteam </w:t>
            </w:r>
            <w:r w:rsidR="00894261">
              <w:rPr>
                <w:b w:val="0"/>
                <w:bCs w:val="0"/>
              </w:rPr>
              <w:t>deze inschakelen.</w:t>
            </w:r>
            <w:r w:rsidR="00FD51E9">
              <w:rPr>
                <w:b w:val="0"/>
                <w:bCs w:val="0"/>
              </w:rPr>
              <w:t xml:space="preserve"> De schoolmaatschappelijk werker en/of schoolverpleegkundige</w:t>
            </w:r>
            <w:r w:rsidR="00894261">
              <w:rPr>
                <w:b w:val="0"/>
                <w:bCs w:val="0"/>
              </w:rPr>
              <w:t xml:space="preserve"> kijkt dan samen met ouders en vanuit de informatie van school </w:t>
            </w:r>
            <w:r w:rsidR="00914DC0">
              <w:rPr>
                <w:b w:val="0"/>
                <w:bCs w:val="0"/>
              </w:rPr>
              <w:t>wat nodig is om verdere stappen te zetten.</w:t>
            </w:r>
          </w:p>
          <w:p w14:paraId="4FD3C714" w14:textId="7F684A3A" w:rsidR="008A4F27" w:rsidRPr="008A4F27" w:rsidRDefault="008A4F27" w:rsidP="005B73B0">
            <w:pPr>
              <w:rPr>
                <w:b w:val="0"/>
                <w:bCs w:val="0"/>
                <w:color w:val="00B050"/>
              </w:rPr>
            </w:pPr>
          </w:p>
        </w:tc>
        <w:tc>
          <w:tcPr>
            <w:tcW w:w="4530" w:type="dxa"/>
          </w:tcPr>
          <w:p w14:paraId="2777FC0B" w14:textId="77777777" w:rsidR="00914DC0" w:rsidRDefault="00914DC0" w:rsidP="005B73B0">
            <w:pPr>
              <w:cnfStyle w:val="000000000000" w:firstRow="0" w:lastRow="0" w:firstColumn="0" w:lastColumn="0" w:oddVBand="0" w:evenVBand="0" w:oddHBand="0" w:evenHBand="0" w:firstRowFirstColumn="0" w:firstRowLastColumn="0" w:lastRowFirstColumn="0" w:lastRowLastColumn="0"/>
              <w:rPr>
                <w:b/>
              </w:rPr>
            </w:pPr>
          </w:p>
          <w:p w14:paraId="0A8937D0" w14:textId="6B7CA2A1" w:rsidR="007A0D2D" w:rsidRPr="007A0D2D" w:rsidRDefault="007A0D2D" w:rsidP="005B73B0">
            <w:pPr>
              <w:cnfStyle w:val="000000000000" w:firstRow="0" w:lastRow="0" w:firstColumn="0" w:lastColumn="0" w:oddVBand="0" w:evenVBand="0" w:oddHBand="0" w:evenHBand="0" w:firstRowFirstColumn="0" w:firstRowLastColumn="0" w:lastRowFirstColumn="0" w:lastRowLastColumn="0"/>
              <w:rPr>
                <w:b/>
              </w:rPr>
            </w:pPr>
            <w:r w:rsidRPr="007A0D2D">
              <w:rPr>
                <w:b/>
              </w:rPr>
              <w:t>Deskundigheid:</w:t>
            </w:r>
          </w:p>
          <w:p w14:paraId="60B889B7" w14:textId="77777777" w:rsidR="007A0D2D" w:rsidRDefault="00914DC0" w:rsidP="00914DC0">
            <w:pPr>
              <w:pStyle w:val="Lijstalinea"/>
              <w:ind w:left="309"/>
              <w:cnfStyle w:val="000000000000" w:firstRow="0" w:lastRow="0" w:firstColumn="0" w:lastColumn="0" w:oddVBand="0" w:evenVBand="0" w:oddHBand="0" w:evenHBand="0" w:firstRowFirstColumn="0" w:firstRowLastColumn="0" w:lastRowFirstColumn="0" w:lastRowLastColumn="0"/>
            </w:pPr>
            <w:r>
              <w:t>In overleg met de leerkracht en het zorgteam worden de nodige stappen gezet richting het CJG</w:t>
            </w:r>
          </w:p>
          <w:p w14:paraId="3BBD0EE5" w14:textId="3ADD752A" w:rsidR="00914DC0" w:rsidRPr="00914DC0" w:rsidRDefault="00914DC0" w:rsidP="00914DC0">
            <w:pPr>
              <w:pStyle w:val="Lijstalinea"/>
              <w:ind w:left="309"/>
              <w:cnfStyle w:val="000000000000" w:firstRow="0" w:lastRow="0" w:firstColumn="0" w:lastColumn="0" w:oddVBand="0" w:evenVBand="0" w:oddHBand="0" w:evenHBand="0" w:firstRowFirstColumn="0" w:firstRowLastColumn="0" w:lastRowFirstColumn="0" w:lastRowLastColumn="0"/>
              <w:rPr>
                <w:b/>
              </w:rPr>
            </w:pPr>
          </w:p>
        </w:tc>
      </w:tr>
    </w:tbl>
    <w:p w14:paraId="651FA6B1" w14:textId="77777777" w:rsidR="007A0D2D" w:rsidRDefault="007A0D2D" w:rsidP="007A0D2D"/>
    <w:p w14:paraId="0A4ACD8A" w14:textId="77777777" w:rsidR="007A0D2D" w:rsidRDefault="00CC149E" w:rsidP="00786B0F">
      <w:pPr>
        <w:pStyle w:val="Kop1"/>
      </w:pPr>
      <w:r>
        <w:t>5</w:t>
      </w:r>
      <w:r w:rsidR="00786B0F">
        <w:tab/>
        <w:t>Grenzen aan de zorg</w:t>
      </w:r>
    </w:p>
    <w:p w14:paraId="72BBD68F" w14:textId="77777777" w:rsidR="00786B0F" w:rsidRDefault="00786B0F" w:rsidP="00786B0F"/>
    <w:p w14:paraId="2B232B54" w14:textId="77777777" w:rsidR="00FC64BA" w:rsidRDefault="00FC64BA" w:rsidP="00786B0F"/>
    <w:p w14:paraId="7F420742" w14:textId="13F1FDFF" w:rsidR="00FC64BA" w:rsidRDefault="00914DC0" w:rsidP="00786B0F">
      <w:r>
        <w:t>Zie 6 conclusie en ambities</w:t>
      </w:r>
    </w:p>
    <w:p w14:paraId="3C391E48" w14:textId="77777777" w:rsidR="00FC64BA" w:rsidRDefault="00FC64BA" w:rsidP="00786B0F"/>
    <w:p w14:paraId="764B8A38" w14:textId="77777777" w:rsidR="00FC64BA" w:rsidRPr="00786B0F" w:rsidRDefault="00FC64BA" w:rsidP="00786B0F"/>
    <w:p w14:paraId="4B026CEC" w14:textId="77777777" w:rsidR="00CA320B" w:rsidRDefault="00CC149E" w:rsidP="00CA320B">
      <w:pPr>
        <w:pStyle w:val="Kop1"/>
      </w:pPr>
      <w:bookmarkStart w:id="29" w:name="_Toc472411319"/>
      <w:r>
        <w:t>6</w:t>
      </w:r>
      <w:r w:rsidR="00CA320B">
        <w:tab/>
        <w:t>Conclusie en ambities</w:t>
      </w:r>
      <w:bookmarkEnd w:id="2"/>
      <w:bookmarkEnd w:id="3"/>
      <w:bookmarkEnd w:id="29"/>
    </w:p>
    <w:p w14:paraId="2ECE2758" w14:textId="77777777" w:rsidR="008A4F27" w:rsidRPr="008A4F27" w:rsidRDefault="008A4F27" w:rsidP="00B04880">
      <w:pPr>
        <w:spacing w:line="240" w:lineRule="auto"/>
        <w:rPr>
          <w:rFonts w:ascii="Verdana" w:hAnsi="Verdana" w:cs="Verdana"/>
          <w:color w:val="00B050"/>
          <w:sz w:val="18"/>
          <w:szCs w:val="18"/>
        </w:rPr>
      </w:pPr>
    </w:p>
    <w:p w14:paraId="35C8308A" w14:textId="77777777" w:rsidR="00B04880" w:rsidRPr="00A171B6" w:rsidRDefault="00B04880" w:rsidP="00B04880">
      <w:pPr>
        <w:spacing w:line="240" w:lineRule="auto"/>
        <w:rPr>
          <w:rFonts w:ascii="Verdana" w:hAnsi="Verdana" w:cs="Verdana"/>
          <w:sz w:val="18"/>
          <w:szCs w:val="18"/>
        </w:rPr>
      </w:pPr>
      <w:r w:rsidRPr="00A171B6">
        <w:rPr>
          <w:rFonts w:ascii="Verdana" w:hAnsi="Verdana" w:cs="Verdana"/>
          <w:sz w:val="18"/>
          <w:szCs w:val="18"/>
        </w:rPr>
        <w:t>De ambitie van de school is om de leerlingen zo adequaat mogelijk te begeleiden in hun ontwikkelingsproces. De zorg die de school kan bieden is mede afhankelijk van de mogelijkheden en middelen die de school ter beschikking heeft of door externen ter beschikking worden gesteld.</w:t>
      </w:r>
    </w:p>
    <w:p w14:paraId="5BFAE23E" w14:textId="77777777" w:rsidR="00B04880" w:rsidRPr="00A171B6" w:rsidRDefault="00B04880" w:rsidP="00B04880">
      <w:pPr>
        <w:spacing w:line="240" w:lineRule="auto"/>
        <w:rPr>
          <w:rFonts w:ascii="Verdana" w:hAnsi="Verdana" w:cs="Verdana"/>
          <w:sz w:val="18"/>
          <w:szCs w:val="18"/>
        </w:rPr>
      </w:pPr>
      <w:r w:rsidRPr="00A171B6">
        <w:rPr>
          <w:rFonts w:ascii="Verdana" w:hAnsi="Verdana" w:cs="Verdana"/>
          <w:sz w:val="18"/>
          <w:szCs w:val="18"/>
        </w:rPr>
        <w:t xml:space="preserve">De ondersteuning die de school vraagt aan externen om een leerling te kunnen begeleiden moet door hen praktisch kunnen worden ingevuld. Dit is een voorwaarde om kinderen met bepaalde </w:t>
      </w:r>
      <w:r>
        <w:rPr>
          <w:rFonts w:ascii="Verdana" w:hAnsi="Verdana" w:cs="Verdana"/>
          <w:sz w:val="18"/>
          <w:szCs w:val="18"/>
        </w:rPr>
        <w:t>ondersteuningsbehoeften</w:t>
      </w:r>
      <w:r w:rsidRPr="00A171B6">
        <w:rPr>
          <w:rFonts w:ascii="Verdana" w:hAnsi="Verdana" w:cs="Verdana"/>
          <w:sz w:val="18"/>
          <w:szCs w:val="18"/>
        </w:rPr>
        <w:t xml:space="preserve"> op school te kunnen begeleiden</w:t>
      </w:r>
    </w:p>
    <w:p w14:paraId="42C642A2" w14:textId="77777777" w:rsidR="00B04880" w:rsidRPr="00A171B6" w:rsidRDefault="00B04880" w:rsidP="00B04880">
      <w:pPr>
        <w:spacing w:line="240" w:lineRule="auto"/>
        <w:rPr>
          <w:rFonts w:ascii="Verdana" w:hAnsi="Verdana" w:cs="Verdana"/>
          <w:sz w:val="18"/>
          <w:szCs w:val="18"/>
        </w:rPr>
      </w:pPr>
    </w:p>
    <w:p w14:paraId="4AF72016" w14:textId="77777777" w:rsidR="00B04880" w:rsidRDefault="00B04880" w:rsidP="00B04880">
      <w:pPr>
        <w:spacing w:line="240" w:lineRule="auto"/>
        <w:rPr>
          <w:rFonts w:ascii="Verdana" w:hAnsi="Verdana" w:cs="Verdana"/>
          <w:sz w:val="18"/>
          <w:szCs w:val="18"/>
        </w:rPr>
      </w:pPr>
      <w:r>
        <w:rPr>
          <w:rFonts w:ascii="Verdana" w:hAnsi="Verdana" w:cs="Verdana"/>
          <w:sz w:val="18"/>
          <w:szCs w:val="18"/>
        </w:rPr>
        <w:t>Het kunnen plaatsen van leerlingen hangt ook samen met de omstandigheden in de groep. Het aantal leerlingen is medebepalend of de gevraagde zorg ook geboden kan worden.</w:t>
      </w:r>
    </w:p>
    <w:p w14:paraId="0596C0AA" w14:textId="05F8F476" w:rsidR="00B04880" w:rsidRDefault="00B04880" w:rsidP="00B04880">
      <w:pPr>
        <w:spacing w:line="240" w:lineRule="auto"/>
        <w:rPr>
          <w:rFonts w:ascii="Verdana" w:hAnsi="Verdana" w:cs="Verdana"/>
          <w:sz w:val="18"/>
          <w:szCs w:val="18"/>
        </w:rPr>
      </w:pPr>
      <w:r>
        <w:rPr>
          <w:rFonts w:ascii="Verdana" w:hAnsi="Verdana" w:cs="Verdana"/>
          <w:sz w:val="18"/>
          <w:szCs w:val="18"/>
        </w:rPr>
        <w:t xml:space="preserve">Ook de aanwezige leerlingen die al extra onderwijsondersteuningsbehoeften hebben, vormen mede een uitgangspunt om meerdere leerlingen met extra ondersteuningsbehoeften aan te nemen. </w:t>
      </w:r>
    </w:p>
    <w:p w14:paraId="0369F6FA" w14:textId="77777777" w:rsidR="00B04880" w:rsidRDefault="00B04880" w:rsidP="00B04880">
      <w:pPr>
        <w:spacing w:line="240" w:lineRule="auto"/>
        <w:rPr>
          <w:rFonts w:ascii="Verdana" w:hAnsi="Verdana" w:cs="Verdana"/>
          <w:sz w:val="18"/>
          <w:szCs w:val="18"/>
        </w:rPr>
      </w:pPr>
      <w:r>
        <w:rPr>
          <w:rFonts w:ascii="Verdana" w:hAnsi="Verdana" w:cs="Verdana"/>
          <w:sz w:val="18"/>
          <w:szCs w:val="18"/>
        </w:rPr>
        <w:t>Hierbij wordt uitgegaan van het kunnen bieden van een realistisch perspectief met betrekking tot de haalbaarheid van een eventuele plaatsing op de school.</w:t>
      </w:r>
    </w:p>
    <w:p w14:paraId="133497A9" w14:textId="77777777" w:rsidR="00B04880" w:rsidRDefault="00B04880" w:rsidP="00B04880">
      <w:pPr>
        <w:spacing w:line="240" w:lineRule="auto"/>
        <w:rPr>
          <w:rFonts w:ascii="Verdana" w:hAnsi="Verdana" w:cs="Verdana"/>
          <w:sz w:val="18"/>
          <w:szCs w:val="18"/>
        </w:rPr>
      </w:pPr>
      <w:r>
        <w:rPr>
          <w:rFonts w:ascii="Verdana" w:hAnsi="Verdana" w:cs="Verdana"/>
          <w:sz w:val="18"/>
          <w:szCs w:val="18"/>
        </w:rPr>
        <w:t>Het gevolg hiervan is dat niet alle leerlingen met genoemde ondersteuningsbehoeften plaatsbaar zullen zijn.</w:t>
      </w:r>
      <w:r w:rsidRPr="00A171B6">
        <w:rPr>
          <w:rFonts w:ascii="Verdana" w:hAnsi="Verdana" w:cs="Verdana"/>
          <w:sz w:val="18"/>
          <w:szCs w:val="18"/>
        </w:rPr>
        <w:t xml:space="preserve"> </w:t>
      </w:r>
      <w:r>
        <w:rPr>
          <w:rFonts w:ascii="Verdana" w:hAnsi="Verdana" w:cs="Verdana"/>
          <w:sz w:val="18"/>
          <w:szCs w:val="18"/>
        </w:rPr>
        <w:t xml:space="preserve">Hierbij wordt niet alleen gekeken naar eventuele plaatsing in een bepaalde groep, </w:t>
      </w:r>
    </w:p>
    <w:p w14:paraId="63AAE2C4" w14:textId="4AF2CC8A" w:rsidR="00B04880" w:rsidRDefault="00B04880" w:rsidP="00B04880">
      <w:pPr>
        <w:spacing w:line="240" w:lineRule="auto"/>
        <w:rPr>
          <w:rFonts w:ascii="Verdana" w:hAnsi="Verdana" w:cs="Verdana"/>
          <w:sz w:val="18"/>
          <w:szCs w:val="18"/>
        </w:rPr>
      </w:pPr>
      <w:r>
        <w:rPr>
          <w:rFonts w:ascii="Verdana" w:hAnsi="Verdana" w:cs="Verdana"/>
          <w:sz w:val="18"/>
          <w:szCs w:val="18"/>
        </w:rPr>
        <w:t>maar ook of d</w:t>
      </w:r>
      <w:r w:rsidR="00E27B5A">
        <w:rPr>
          <w:rFonts w:ascii="Verdana" w:hAnsi="Verdana" w:cs="Verdana"/>
          <w:sz w:val="18"/>
          <w:szCs w:val="18"/>
        </w:rPr>
        <w:t xml:space="preserve">it op schoolniveau haalbaar is. </w:t>
      </w:r>
      <w:r>
        <w:rPr>
          <w:rFonts w:ascii="Verdana" w:hAnsi="Verdana" w:cs="Verdana"/>
          <w:sz w:val="18"/>
          <w:szCs w:val="18"/>
        </w:rPr>
        <w:t>Daarnaast is de vorm van externe hulp die moet worden geboden medebepalend voor plaatsing.</w:t>
      </w:r>
    </w:p>
    <w:p w14:paraId="2DCA7822" w14:textId="77777777" w:rsidR="00B04880" w:rsidRPr="00A171B6" w:rsidRDefault="00B04880" w:rsidP="00B04880">
      <w:pPr>
        <w:spacing w:line="240" w:lineRule="auto"/>
        <w:rPr>
          <w:rFonts w:ascii="Verdana" w:hAnsi="Verdana" w:cs="Verdana"/>
          <w:b/>
          <w:bCs/>
          <w:i/>
          <w:iCs/>
          <w:sz w:val="18"/>
          <w:szCs w:val="18"/>
        </w:rPr>
      </w:pPr>
    </w:p>
    <w:p w14:paraId="4B6F7EA7" w14:textId="2FC00BA7" w:rsidR="00B04880" w:rsidRDefault="00B04880" w:rsidP="00B04880">
      <w:pPr>
        <w:spacing w:line="240" w:lineRule="auto"/>
        <w:rPr>
          <w:rFonts w:ascii="Verdana" w:hAnsi="Verdana" w:cs="Verdana"/>
          <w:sz w:val="18"/>
          <w:szCs w:val="18"/>
        </w:rPr>
      </w:pPr>
      <w:r>
        <w:rPr>
          <w:rFonts w:ascii="Verdana" w:hAnsi="Verdana" w:cs="Verdana"/>
          <w:sz w:val="18"/>
          <w:szCs w:val="18"/>
        </w:rPr>
        <w:t xml:space="preserve">Met name </w:t>
      </w:r>
      <w:r w:rsidR="00E27B5A">
        <w:rPr>
          <w:rFonts w:ascii="Verdana" w:hAnsi="Verdana" w:cs="Verdana"/>
          <w:sz w:val="18"/>
          <w:szCs w:val="18"/>
        </w:rPr>
        <w:t>de gedragscomponent</w:t>
      </w:r>
      <w:r>
        <w:rPr>
          <w:rFonts w:ascii="Verdana" w:hAnsi="Verdana" w:cs="Verdana"/>
          <w:sz w:val="18"/>
          <w:szCs w:val="18"/>
        </w:rPr>
        <w:t xml:space="preserve"> van de leerling</w:t>
      </w:r>
      <w:r w:rsidRPr="00A171B6">
        <w:rPr>
          <w:rFonts w:ascii="Verdana" w:hAnsi="Verdana" w:cs="Verdana"/>
          <w:sz w:val="18"/>
          <w:szCs w:val="18"/>
        </w:rPr>
        <w:t xml:space="preserve"> is bepalend voor de reikwijdte</w:t>
      </w:r>
      <w:r>
        <w:rPr>
          <w:rFonts w:ascii="Verdana" w:hAnsi="Verdana" w:cs="Verdana"/>
          <w:sz w:val="18"/>
          <w:szCs w:val="18"/>
        </w:rPr>
        <w:t xml:space="preserve"> </w:t>
      </w:r>
      <w:r w:rsidRPr="00A171B6">
        <w:rPr>
          <w:rFonts w:ascii="Verdana" w:hAnsi="Verdana" w:cs="Verdana"/>
          <w:sz w:val="18"/>
          <w:szCs w:val="18"/>
        </w:rPr>
        <w:t xml:space="preserve">van de zorg die </w:t>
      </w:r>
    </w:p>
    <w:p w14:paraId="0F5A9F64" w14:textId="77777777" w:rsidR="00B04880" w:rsidRPr="00A171B6" w:rsidRDefault="00B04880" w:rsidP="00B04880">
      <w:pPr>
        <w:spacing w:line="240" w:lineRule="auto"/>
        <w:rPr>
          <w:rFonts w:ascii="Verdana" w:hAnsi="Verdana" w:cs="Verdana"/>
          <w:sz w:val="18"/>
          <w:szCs w:val="18"/>
        </w:rPr>
      </w:pPr>
      <w:r>
        <w:rPr>
          <w:rFonts w:ascii="Verdana" w:hAnsi="Verdana" w:cs="Verdana"/>
          <w:sz w:val="18"/>
          <w:szCs w:val="18"/>
        </w:rPr>
        <w:t>de school kan</w:t>
      </w:r>
      <w:r w:rsidRPr="00A171B6">
        <w:rPr>
          <w:rFonts w:ascii="Verdana" w:hAnsi="Verdana" w:cs="Verdana"/>
          <w:sz w:val="18"/>
          <w:szCs w:val="18"/>
        </w:rPr>
        <w:t xml:space="preserve"> bieden.</w:t>
      </w:r>
    </w:p>
    <w:p w14:paraId="22A18730" w14:textId="77777777" w:rsidR="00B04880" w:rsidRDefault="00B04880" w:rsidP="00B04880">
      <w:pPr>
        <w:spacing w:line="240" w:lineRule="auto"/>
        <w:rPr>
          <w:rFonts w:ascii="Verdana" w:hAnsi="Verdana" w:cs="Verdana"/>
          <w:sz w:val="18"/>
          <w:szCs w:val="18"/>
        </w:rPr>
      </w:pPr>
      <w:r>
        <w:rPr>
          <w:rFonts w:ascii="Verdana" w:hAnsi="Verdana" w:cs="Verdana"/>
          <w:sz w:val="18"/>
          <w:szCs w:val="18"/>
        </w:rPr>
        <w:t>Het uitgangspunt om te kunnen beoordelen of de leerling plaatsbaar is, is dat er een goede diagnose is gesteld, daarna wordt bekeken of er aan de eventuele randvoorwaarden kan worden voldaan.</w:t>
      </w:r>
    </w:p>
    <w:p w14:paraId="29CBF755" w14:textId="77777777" w:rsidR="00B04880" w:rsidRDefault="00B04880" w:rsidP="00B04880">
      <w:pPr>
        <w:spacing w:line="240" w:lineRule="auto"/>
        <w:rPr>
          <w:rFonts w:ascii="Verdana" w:hAnsi="Verdana" w:cs="Verdana"/>
          <w:sz w:val="18"/>
          <w:szCs w:val="18"/>
        </w:rPr>
      </w:pPr>
    </w:p>
    <w:p w14:paraId="10DC48E1" w14:textId="13496A8D" w:rsidR="00313E2A" w:rsidRPr="00B01F78" w:rsidRDefault="00B04880" w:rsidP="00B04880">
      <w:r>
        <w:rPr>
          <w:rFonts w:ascii="Verdana" w:hAnsi="Verdana" w:cs="Verdana"/>
          <w:sz w:val="18"/>
          <w:szCs w:val="18"/>
        </w:rPr>
        <w:t xml:space="preserve">Om een gedegen afweging te kunnen </w:t>
      </w:r>
      <w:r w:rsidR="00E27B5A">
        <w:rPr>
          <w:rFonts w:ascii="Verdana" w:hAnsi="Verdana" w:cs="Verdana"/>
          <w:sz w:val="18"/>
          <w:szCs w:val="18"/>
        </w:rPr>
        <w:t>maken over</w:t>
      </w:r>
      <w:r>
        <w:rPr>
          <w:rFonts w:ascii="Verdana" w:hAnsi="Verdana" w:cs="Verdana"/>
          <w:sz w:val="18"/>
          <w:szCs w:val="18"/>
        </w:rPr>
        <w:t xml:space="preserve"> de eventuele plaatsing van een leerling is het belangrijk dat de school vroegtijdig de juiste informatie ontvangt van de peuterspeelzalen</w:t>
      </w:r>
      <w:r w:rsidR="001A40F6">
        <w:rPr>
          <w:rFonts w:ascii="Verdana" w:hAnsi="Verdana" w:cs="Verdana"/>
          <w:sz w:val="18"/>
          <w:szCs w:val="18"/>
        </w:rPr>
        <w:t>/kinderdagverblijven</w:t>
      </w:r>
      <w:r>
        <w:rPr>
          <w:rFonts w:ascii="Verdana" w:hAnsi="Verdana" w:cs="Verdana"/>
          <w:sz w:val="18"/>
          <w:szCs w:val="18"/>
        </w:rPr>
        <w:t xml:space="preserve"> en de ouders/verzorgers</w:t>
      </w:r>
    </w:p>
    <w:sectPr w:rsidR="00313E2A" w:rsidRPr="00B01F78" w:rsidSect="00EE4684">
      <w:footerReference w:type="default" r:id="rId14"/>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B01D6E" w16cid:durableId="1D6283C8"/>
  <w16cid:commentId w16cid:paraId="789A475F" w16cid:durableId="1D6283C9"/>
  <w16cid:commentId w16cid:paraId="0DE99B98" w16cid:durableId="1D6283CA"/>
  <w16cid:commentId w16cid:paraId="5602D9F4" w16cid:durableId="1D6283CB"/>
  <w16cid:commentId w16cid:paraId="46704746" w16cid:durableId="1D6283CC"/>
  <w16cid:commentId w16cid:paraId="5C6B15E7" w16cid:durableId="1D6283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2D3C1" w14:textId="77777777" w:rsidR="00DA1935" w:rsidRDefault="00DA1935" w:rsidP="00F055D4">
      <w:pPr>
        <w:spacing w:line="240" w:lineRule="auto"/>
      </w:pPr>
      <w:r>
        <w:separator/>
      </w:r>
    </w:p>
  </w:endnote>
  <w:endnote w:type="continuationSeparator" w:id="0">
    <w:p w14:paraId="57D33DEC" w14:textId="77777777" w:rsidR="00DA1935" w:rsidRDefault="00DA1935" w:rsidP="00F05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243376"/>
      <w:docPartObj>
        <w:docPartGallery w:val="Page Numbers (Bottom of Page)"/>
        <w:docPartUnique/>
      </w:docPartObj>
    </w:sdtPr>
    <w:sdtEndPr/>
    <w:sdtContent>
      <w:p w14:paraId="1388ECFA" w14:textId="10B349C7" w:rsidR="00DA1935" w:rsidRDefault="00DA1935" w:rsidP="00EF082C">
        <w:pPr>
          <w:pStyle w:val="Voettekst"/>
          <w:jc w:val="right"/>
        </w:pPr>
        <w:r>
          <w:fldChar w:fldCharType="begin"/>
        </w:r>
        <w:r>
          <w:instrText>PAGE   \* MERGEFORMAT</w:instrText>
        </w:r>
        <w:r>
          <w:fldChar w:fldCharType="separate"/>
        </w:r>
        <w:r w:rsidR="00C31527">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A1D7E" w14:textId="77777777" w:rsidR="00DA1935" w:rsidRDefault="00DA1935" w:rsidP="00F055D4">
      <w:pPr>
        <w:spacing w:line="240" w:lineRule="auto"/>
      </w:pPr>
      <w:r>
        <w:separator/>
      </w:r>
    </w:p>
  </w:footnote>
  <w:footnote w:type="continuationSeparator" w:id="0">
    <w:p w14:paraId="3FB23B52" w14:textId="77777777" w:rsidR="00DA1935" w:rsidRDefault="00DA1935" w:rsidP="00F055D4">
      <w:pPr>
        <w:spacing w:line="240" w:lineRule="auto"/>
      </w:pPr>
      <w:r>
        <w:continuationSeparator/>
      </w:r>
    </w:p>
  </w:footnote>
  <w:footnote w:id="1">
    <w:p w14:paraId="76882C89" w14:textId="77777777" w:rsidR="00DA1935" w:rsidRPr="0051752E" w:rsidRDefault="00DA1935">
      <w:pPr>
        <w:pStyle w:val="Voetnoottekst"/>
        <w:rPr>
          <w:rFonts w:asciiTheme="minorHAnsi" w:hAnsiTheme="minorHAnsi"/>
          <w:color w:val="365F91" w:themeColor="accent1" w:themeShade="BF"/>
          <w:sz w:val="18"/>
          <w:szCs w:val="18"/>
        </w:rPr>
      </w:pPr>
      <w:r w:rsidRPr="0051752E">
        <w:rPr>
          <w:rStyle w:val="Voetnootmarkering"/>
          <w:rFonts w:asciiTheme="minorHAnsi" w:hAnsiTheme="minorHAnsi"/>
          <w:color w:val="365F91" w:themeColor="accent1" w:themeShade="BF"/>
          <w:sz w:val="18"/>
          <w:szCs w:val="18"/>
        </w:rPr>
        <w:footnoteRef/>
      </w:r>
      <w:r w:rsidRPr="0051752E">
        <w:rPr>
          <w:rFonts w:asciiTheme="minorHAnsi" w:hAnsiTheme="minorHAnsi"/>
          <w:color w:val="365F91" w:themeColor="accent1" w:themeShade="BF"/>
          <w:sz w:val="18"/>
          <w:szCs w:val="18"/>
        </w:rPr>
        <w:t xml:space="preserve"> De ijkpunten zijn afkomstig uit ‘het IJkinstrument’ bij de checklist basisondersteuning van het SWV 20.01 PO</w:t>
      </w:r>
    </w:p>
  </w:footnote>
  <w:footnote w:id="2">
    <w:p w14:paraId="61217030" w14:textId="77777777" w:rsidR="00DA1935" w:rsidRDefault="00DA1935">
      <w:pPr>
        <w:pStyle w:val="Voetnoottekst"/>
      </w:pPr>
      <w:r w:rsidRPr="0051752E">
        <w:rPr>
          <w:rStyle w:val="Voetnootmarkering"/>
          <w:rFonts w:asciiTheme="minorHAnsi" w:hAnsiTheme="minorHAnsi"/>
          <w:color w:val="365F91" w:themeColor="accent1" w:themeShade="BF"/>
          <w:sz w:val="18"/>
          <w:szCs w:val="18"/>
        </w:rPr>
        <w:footnoteRef/>
      </w:r>
      <w:r w:rsidRPr="0051752E">
        <w:rPr>
          <w:rFonts w:asciiTheme="minorHAnsi" w:hAnsiTheme="minorHAnsi"/>
          <w:color w:val="365F91" w:themeColor="accent1" w:themeShade="BF"/>
          <w:sz w:val="18"/>
          <w:szCs w:val="18"/>
        </w:rPr>
        <w:t xml:space="preserve"> Het betreft de inspectie indicatoren uit het inspectiekader 2012.</w:t>
      </w:r>
    </w:p>
  </w:footnote>
  <w:footnote w:id="3">
    <w:p w14:paraId="5AD9DB58" w14:textId="77777777" w:rsidR="00DA1935" w:rsidRPr="00ED782C" w:rsidRDefault="00DA1935" w:rsidP="00450F45">
      <w:pPr>
        <w:pStyle w:val="Voetnoottekst"/>
        <w:rPr>
          <w:rFonts w:asciiTheme="minorHAnsi" w:hAnsiTheme="minorHAnsi"/>
        </w:rPr>
      </w:pPr>
      <w:r w:rsidRPr="002E6796">
        <w:rPr>
          <w:rStyle w:val="Voetnootmarkering"/>
          <w:rFonts w:asciiTheme="minorHAnsi" w:hAnsiTheme="minorHAnsi"/>
          <w:sz w:val="16"/>
          <w:szCs w:val="16"/>
        </w:rPr>
        <w:footnoteRef/>
      </w:r>
      <w:r>
        <w:rPr>
          <w:rFonts w:asciiTheme="minorHAnsi" w:hAnsiTheme="minorHAnsi"/>
          <w:sz w:val="16"/>
          <w:szCs w:val="16"/>
        </w:rPr>
        <w:t xml:space="preserve"> </w:t>
      </w:r>
      <w:r w:rsidRPr="002E6796">
        <w:rPr>
          <w:rFonts w:asciiTheme="minorHAnsi" w:hAnsiTheme="minorHAnsi"/>
          <w:sz w:val="16"/>
          <w:szCs w:val="16"/>
        </w:rPr>
        <w:t>Bij alle stappen worden de ouders betrokken.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E06"/>
    <w:multiLevelType w:val="hybridMultilevel"/>
    <w:tmpl w:val="DDC69644"/>
    <w:lvl w:ilvl="0" w:tplc="04130001">
      <w:start w:val="1"/>
      <w:numFmt w:val="bullet"/>
      <w:lvlText w:val=""/>
      <w:lvlJc w:val="left"/>
      <w:pPr>
        <w:ind w:left="340" w:hanging="34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1966AF"/>
    <w:multiLevelType w:val="hybridMultilevel"/>
    <w:tmpl w:val="25C0BE46"/>
    <w:lvl w:ilvl="0" w:tplc="01FA3252">
      <w:start w:val="1"/>
      <w:numFmt w:val="decimal"/>
      <w:lvlText w:val="%1."/>
      <w:lvlJc w:val="left"/>
      <w:pPr>
        <w:ind w:left="340" w:hanging="340"/>
      </w:pPr>
      <w:rPr>
        <w:rFonts w:asciiTheme="minorHAnsi" w:eastAsia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6F0B0B"/>
    <w:multiLevelType w:val="hybridMultilevel"/>
    <w:tmpl w:val="93687F6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6843396"/>
    <w:multiLevelType w:val="hybridMultilevel"/>
    <w:tmpl w:val="A13E666C"/>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483" w:hanging="360"/>
      </w:pPr>
    </w:lvl>
    <w:lvl w:ilvl="2" w:tplc="0413001B" w:tentative="1">
      <w:start w:val="1"/>
      <w:numFmt w:val="lowerRoman"/>
      <w:lvlText w:val="%3."/>
      <w:lvlJc w:val="right"/>
      <w:pPr>
        <w:ind w:left="2203" w:hanging="180"/>
      </w:pPr>
    </w:lvl>
    <w:lvl w:ilvl="3" w:tplc="0413000F" w:tentative="1">
      <w:start w:val="1"/>
      <w:numFmt w:val="decimal"/>
      <w:lvlText w:val="%4."/>
      <w:lvlJc w:val="left"/>
      <w:pPr>
        <w:ind w:left="2923" w:hanging="360"/>
      </w:pPr>
    </w:lvl>
    <w:lvl w:ilvl="4" w:tplc="04130019" w:tentative="1">
      <w:start w:val="1"/>
      <w:numFmt w:val="lowerLetter"/>
      <w:lvlText w:val="%5."/>
      <w:lvlJc w:val="left"/>
      <w:pPr>
        <w:ind w:left="3643" w:hanging="360"/>
      </w:pPr>
    </w:lvl>
    <w:lvl w:ilvl="5" w:tplc="0413001B" w:tentative="1">
      <w:start w:val="1"/>
      <w:numFmt w:val="lowerRoman"/>
      <w:lvlText w:val="%6."/>
      <w:lvlJc w:val="right"/>
      <w:pPr>
        <w:ind w:left="4363" w:hanging="180"/>
      </w:pPr>
    </w:lvl>
    <w:lvl w:ilvl="6" w:tplc="0413000F" w:tentative="1">
      <w:start w:val="1"/>
      <w:numFmt w:val="decimal"/>
      <w:lvlText w:val="%7."/>
      <w:lvlJc w:val="left"/>
      <w:pPr>
        <w:ind w:left="5083" w:hanging="360"/>
      </w:pPr>
    </w:lvl>
    <w:lvl w:ilvl="7" w:tplc="04130019" w:tentative="1">
      <w:start w:val="1"/>
      <w:numFmt w:val="lowerLetter"/>
      <w:lvlText w:val="%8."/>
      <w:lvlJc w:val="left"/>
      <w:pPr>
        <w:ind w:left="5803" w:hanging="360"/>
      </w:pPr>
    </w:lvl>
    <w:lvl w:ilvl="8" w:tplc="0413001B" w:tentative="1">
      <w:start w:val="1"/>
      <w:numFmt w:val="lowerRoman"/>
      <w:lvlText w:val="%9."/>
      <w:lvlJc w:val="right"/>
      <w:pPr>
        <w:ind w:left="6523" w:hanging="180"/>
      </w:pPr>
    </w:lvl>
  </w:abstractNum>
  <w:abstractNum w:abstractNumId="4" w15:restartNumberingAfterBreak="0">
    <w:nsid w:val="0744764A"/>
    <w:multiLevelType w:val="hybridMultilevel"/>
    <w:tmpl w:val="AF503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FE3768"/>
    <w:multiLevelType w:val="hybridMultilevel"/>
    <w:tmpl w:val="9A042BF2"/>
    <w:lvl w:ilvl="0" w:tplc="6CBCC4C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7DA3FCA">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80A13C0">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3FE732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B089376">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ECEA36C">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A1425B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7043E9A">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9842172">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0A7775C"/>
    <w:multiLevelType w:val="hybridMultilevel"/>
    <w:tmpl w:val="00BEBE86"/>
    <w:lvl w:ilvl="0" w:tplc="04130001">
      <w:start w:val="1"/>
      <w:numFmt w:val="bullet"/>
      <w:lvlText w:val=""/>
      <w:lvlJc w:val="left"/>
      <w:pPr>
        <w:ind w:left="340" w:hanging="340"/>
      </w:pPr>
      <w:rPr>
        <w:rFonts w:ascii="Symbol" w:hAnsi="Symbol" w:hint="default"/>
      </w:rPr>
    </w:lvl>
    <w:lvl w:ilvl="1" w:tplc="52389982">
      <w:start w:val="1"/>
      <w:numFmt w:val="decimal"/>
      <w:lvlText w:val="%2."/>
      <w:lvlJc w:val="left"/>
      <w:pPr>
        <w:ind w:left="1440" w:hanging="360"/>
      </w:pPr>
      <w:rPr>
        <w:rFonts w:asciiTheme="minorHAnsi" w:eastAsiaTheme="minorHAnsi" w:hAnsiTheme="minorHAns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3B41E7"/>
    <w:multiLevelType w:val="hybridMultilevel"/>
    <w:tmpl w:val="E19A5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BC25EC"/>
    <w:multiLevelType w:val="hybridMultilevel"/>
    <w:tmpl w:val="2DE2B8FE"/>
    <w:lvl w:ilvl="0" w:tplc="7D743524">
      <w:start w:val="9"/>
      <w:numFmt w:val="decimal"/>
      <w:lvlText w:val="%1."/>
      <w:lvlJc w:val="left"/>
      <w:pPr>
        <w:ind w:left="340" w:hanging="340"/>
      </w:pPr>
      <w:rPr>
        <w:rFonts w:asciiTheme="minorHAnsi" w:eastAsiaTheme="minorEastAsia"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A258FE"/>
    <w:multiLevelType w:val="hybridMultilevel"/>
    <w:tmpl w:val="D2F22A58"/>
    <w:lvl w:ilvl="0" w:tplc="C15A4932">
      <w:start w:val="1"/>
      <w:numFmt w:val="decimal"/>
      <w:lvlText w:val="%1."/>
      <w:lvlJc w:val="left"/>
      <w:pPr>
        <w:ind w:left="340" w:hanging="340"/>
      </w:pPr>
      <w:rPr>
        <w:rFonts w:asciiTheme="minorHAnsi" w:hAnsiTheme="minorHAnsi" w:hint="default"/>
        <w:b/>
        <w:sz w:val="20"/>
      </w:rPr>
    </w:lvl>
    <w:lvl w:ilvl="1" w:tplc="52389982">
      <w:start w:val="1"/>
      <w:numFmt w:val="decimal"/>
      <w:lvlText w:val="%2."/>
      <w:lvlJc w:val="left"/>
      <w:pPr>
        <w:ind w:left="340" w:hanging="340"/>
      </w:pPr>
      <w:rPr>
        <w:rFonts w:asciiTheme="minorHAnsi" w:eastAsiaTheme="minorHAnsi" w:hAnsiTheme="minorHAns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D953EB"/>
    <w:multiLevelType w:val="hybridMultilevel"/>
    <w:tmpl w:val="5CB27690"/>
    <w:lvl w:ilvl="0" w:tplc="64CC59EC">
      <w:start w:val="1"/>
      <w:numFmt w:val="decimal"/>
      <w:lvlText w:val="%1."/>
      <w:lvlJc w:val="left"/>
      <w:pPr>
        <w:ind w:left="340" w:hanging="34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EE0C27"/>
    <w:multiLevelType w:val="hybridMultilevel"/>
    <w:tmpl w:val="E6D03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0D4DA6"/>
    <w:multiLevelType w:val="hybridMultilevel"/>
    <w:tmpl w:val="25C0BE46"/>
    <w:lvl w:ilvl="0" w:tplc="01FA3252">
      <w:start w:val="1"/>
      <w:numFmt w:val="decimal"/>
      <w:lvlText w:val="%1."/>
      <w:lvlJc w:val="left"/>
      <w:pPr>
        <w:ind w:left="340" w:hanging="340"/>
      </w:pPr>
      <w:rPr>
        <w:rFonts w:asciiTheme="minorHAnsi" w:eastAsiaTheme="minorHAnsi" w:hAnsiTheme="minorHAnsi"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3B711B"/>
    <w:multiLevelType w:val="hybridMultilevel"/>
    <w:tmpl w:val="DC229126"/>
    <w:lvl w:ilvl="0" w:tplc="BD20E8BC">
      <w:start w:val="1"/>
      <w:numFmt w:val="decimal"/>
      <w:lvlText w:val="%1."/>
      <w:lvlJc w:val="left"/>
      <w:pPr>
        <w:ind w:left="340" w:hanging="340"/>
      </w:pPr>
      <w:rPr>
        <w:rFonts w:hint="default"/>
        <w:b/>
      </w:rPr>
    </w:lvl>
    <w:lvl w:ilvl="1" w:tplc="01FA3252">
      <w:start w:val="1"/>
      <w:numFmt w:val="decimal"/>
      <w:lvlText w:val="%2."/>
      <w:lvlJc w:val="left"/>
      <w:pPr>
        <w:ind w:left="340" w:hanging="340"/>
      </w:pPr>
      <w:rPr>
        <w:rFonts w:asciiTheme="minorHAnsi" w:eastAsiaTheme="minorHAnsi" w:hAnsiTheme="minorHAnsi" w:cstheme="minorBidi" w:hint="default"/>
      </w:rPr>
    </w:lvl>
    <w:lvl w:ilvl="2" w:tplc="7B9A468C">
      <w:numFmt w:val="bullet"/>
      <w:lvlText w:val=""/>
      <w:lvlJc w:val="left"/>
      <w:pPr>
        <w:ind w:left="2340" w:hanging="360"/>
      </w:pPr>
      <w:rPr>
        <w:rFonts w:ascii="Symbol" w:eastAsiaTheme="minorEastAsia" w:hAnsi="Symbol" w:cstheme="minorBid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8E4F66"/>
    <w:multiLevelType w:val="hybridMultilevel"/>
    <w:tmpl w:val="609EF856"/>
    <w:lvl w:ilvl="0" w:tplc="95428E3A">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5D4FB08">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092A1A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B7C7F6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7BA310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9380B9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2D087A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EA6278">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F064DD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BB844CC"/>
    <w:multiLevelType w:val="hybridMultilevel"/>
    <w:tmpl w:val="371EDB96"/>
    <w:lvl w:ilvl="0" w:tplc="04130001">
      <w:start w:val="1"/>
      <w:numFmt w:val="bullet"/>
      <w:lvlText w:val=""/>
      <w:lvlJc w:val="left"/>
      <w:pPr>
        <w:ind w:left="340" w:hanging="34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0328EA"/>
    <w:multiLevelType w:val="hybridMultilevel"/>
    <w:tmpl w:val="BD168DEA"/>
    <w:lvl w:ilvl="0" w:tplc="C37E636C">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34911F2"/>
    <w:multiLevelType w:val="hybridMultilevel"/>
    <w:tmpl w:val="C57A8040"/>
    <w:lvl w:ilvl="0" w:tplc="04130001">
      <w:start w:val="1"/>
      <w:numFmt w:val="bullet"/>
      <w:lvlText w:val=""/>
      <w:lvlJc w:val="left"/>
      <w:pPr>
        <w:ind w:left="340" w:hanging="34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EC22866"/>
    <w:multiLevelType w:val="hybridMultilevel"/>
    <w:tmpl w:val="2AAC545C"/>
    <w:lvl w:ilvl="0" w:tplc="786A208E">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4990DD3"/>
    <w:multiLevelType w:val="hybridMultilevel"/>
    <w:tmpl w:val="7D664460"/>
    <w:lvl w:ilvl="0" w:tplc="0B54F766">
      <w:start w:val="1"/>
      <w:numFmt w:val="bullet"/>
      <w:lvlText w:val=""/>
      <w:lvlJc w:val="left"/>
      <w:pPr>
        <w:ind w:left="0" w:firstLine="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20" w15:restartNumberingAfterBreak="0">
    <w:nsid w:val="67FF77AF"/>
    <w:multiLevelType w:val="hybridMultilevel"/>
    <w:tmpl w:val="601A6476"/>
    <w:lvl w:ilvl="0" w:tplc="BD20E8BC">
      <w:start w:val="1"/>
      <w:numFmt w:val="decimal"/>
      <w:lvlText w:val="%1."/>
      <w:lvlJc w:val="left"/>
      <w:pPr>
        <w:ind w:left="340" w:hanging="340"/>
      </w:pPr>
      <w:rPr>
        <w:rFonts w:hint="default"/>
        <w:b/>
      </w:rPr>
    </w:lvl>
    <w:lvl w:ilvl="1" w:tplc="01FA3252">
      <w:start w:val="1"/>
      <w:numFmt w:val="decimal"/>
      <w:lvlText w:val="%2."/>
      <w:lvlJc w:val="left"/>
      <w:pPr>
        <w:ind w:left="340" w:hanging="340"/>
      </w:pPr>
      <w:rPr>
        <w:rFonts w:asciiTheme="minorHAnsi" w:eastAsiaTheme="minorHAnsi" w:hAnsiTheme="minorHAnsi" w:cstheme="minorBidi" w:hint="default"/>
      </w:rPr>
    </w:lvl>
    <w:lvl w:ilvl="2" w:tplc="7B9A468C">
      <w:numFmt w:val="bullet"/>
      <w:lvlText w:val=""/>
      <w:lvlJc w:val="left"/>
      <w:pPr>
        <w:ind w:left="2340" w:hanging="360"/>
      </w:pPr>
      <w:rPr>
        <w:rFonts w:ascii="Symbol" w:eastAsiaTheme="minorEastAsia" w:hAnsi="Symbol" w:cstheme="minorBid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D1A56D0"/>
    <w:multiLevelType w:val="hybridMultilevel"/>
    <w:tmpl w:val="D06AFFC8"/>
    <w:lvl w:ilvl="0" w:tplc="E98E776C">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C132A6"/>
    <w:multiLevelType w:val="hybridMultilevel"/>
    <w:tmpl w:val="AE3CE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2"/>
  </w:num>
  <w:num w:numId="4">
    <w:abstractNumId w:val="21"/>
  </w:num>
  <w:num w:numId="5">
    <w:abstractNumId w:val="18"/>
  </w:num>
  <w:num w:numId="6">
    <w:abstractNumId w:val="13"/>
  </w:num>
  <w:num w:numId="7">
    <w:abstractNumId w:val="20"/>
  </w:num>
  <w:num w:numId="8">
    <w:abstractNumId w:val="9"/>
  </w:num>
  <w:num w:numId="9">
    <w:abstractNumId w:val="1"/>
  </w:num>
  <w:num w:numId="10">
    <w:abstractNumId w:val="12"/>
  </w:num>
  <w:num w:numId="11">
    <w:abstractNumId w:val="4"/>
  </w:num>
  <w:num w:numId="12">
    <w:abstractNumId w:val="0"/>
  </w:num>
  <w:num w:numId="13">
    <w:abstractNumId w:val="17"/>
  </w:num>
  <w:num w:numId="14">
    <w:abstractNumId w:val="6"/>
  </w:num>
  <w:num w:numId="15">
    <w:abstractNumId w:val="3"/>
  </w:num>
  <w:num w:numId="16">
    <w:abstractNumId w:val="19"/>
  </w:num>
  <w:num w:numId="17">
    <w:abstractNumId w:val="10"/>
  </w:num>
  <w:num w:numId="18">
    <w:abstractNumId w:val="15"/>
  </w:num>
  <w:num w:numId="19">
    <w:abstractNumId w:val="16"/>
  </w:num>
  <w:num w:numId="20">
    <w:abstractNumId w:val="8"/>
  </w:num>
  <w:num w:numId="21">
    <w:abstractNumId w:val="5"/>
  </w:num>
  <w:num w:numId="22">
    <w:abstractNumId w:val="14"/>
  </w:num>
  <w:num w:numId="2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defaultTabStop w:val="708"/>
  <w:hyphenationZone w:val="425"/>
  <w:drawingGridHorizontalSpacing w:val="9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0F"/>
    <w:rsid w:val="00000436"/>
    <w:rsid w:val="00005D13"/>
    <w:rsid w:val="00005D30"/>
    <w:rsid w:val="00005D3F"/>
    <w:rsid w:val="0000649D"/>
    <w:rsid w:val="0002075C"/>
    <w:rsid w:val="000277F6"/>
    <w:rsid w:val="00030AF6"/>
    <w:rsid w:val="0003415D"/>
    <w:rsid w:val="00034E13"/>
    <w:rsid w:val="00036AC7"/>
    <w:rsid w:val="00036B52"/>
    <w:rsid w:val="00037B60"/>
    <w:rsid w:val="00054946"/>
    <w:rsid w:val="000573DB"/>
    <w:rsid w:val="00057BEE"/>
    <w:rsid w:val="00062753"/>
    <w:rsid w:val="00063F98"/>
    <w:rsid w:val="0006402F"/>
    <w:rsid w:val="00064B31"/>
    <w:rsid w:val="00064D21"/>
    <w:rsid w:val="00067A66"/>
    <w:rsid w:val="00067C6C"/>
    <w:rsid w:val="00070E17"/>
    <w:rsid w:val="00075AA5"/>
    <w:rsid w:val="00076520"/>
    <w:rsid w:val="00076590"/>
    <w:rsid w:val="00080317"/>
    <w:rsid w:val="00080CA4"/>
    <w:rsid w:val="00085AC9"/>
    <w:rsid w:val="000873C0"/>
    <w:rsid w:val="00090B1A"/>
    <w:rsid w:val="00091323"/>
    <w:rsid w:val="00093483"/>
    <w:rsid w:val="000953D1"/>
    <w:rsid w:val="000A5831"/>
    <w:rsid w:val="000B25A5"/>
    <w:rsid w:val="000B3779"/>
    <w:rsid w:val="000B4350"/>
    <w:rsid w:val="000C17A8"/>
    <w:rsid w:val="000D11BD"/>
    <w:rsid w:val="000D1A59"/>
    <w:rsid w:val="000D2AB5"/>
    <w:rsid w:val="000D5E12"/>
    <w:rsid w:val="000D7A4E"/>
    <w:rsid w:val="000E066E"/>
    <w:rsid w:val="000E083E"/>
    <w:rsid w:val="000E0F30"/>
    <w:rsid w:val="000E1804"/>
    <w:rsid w:val="000E53C4"/>
    <w:rsid w:val="000E6CF5"/>
    <w:rsid w:val="000F22D6"/>
    <w:rsid w:val="000F5F74"/>
    <w:rsid w:val="000F795F"/>
    <w:rsid w:val="00100C27"/>
    <w:rsid w:val="00101FBE"/>
    <w:rsid w:val="00102DD9"/>
    <w:rsid w:val="001073F7"/>
    <w:rsid w:val="00107A2E"/>
    <w:rsid w:val="00111A40"/>
    <w:rsid w:val="001175DA"/>
    <w:rsid w:val="00121FC4"/>
    <w:rsid w:val="00125332"/>
    <w:rsid w:val="00130BD6"/>
    <w:rsid w:val="00136045"/>
    <w:rsid w:val="001366C8"/>
    <w:rsid w:val="001374DE"/>
    <w:rsid w:val="00140E6D"/>
    <w:rsid w:val="0014119B"/>
    <w:rsid w:val="001438F9"/>
    <w:rsid w:val="001502B5"/>
    <w:rsid w:val="001510A0"/>
    <w:rsid w:val="00156701"/>
    <w:rsid w:val="001709F2"/>
    <w:rsid w:val="00170AF7"/>
    <w:rsid w:val="001728E1"/>
    <w:rsid w:val="00172D52"/>
    <w:rsid w:val="001738A7"/>
    <w:rsid w:val="00176861"/>
    <w:rsid w:val="00182F5D"/>
    <w:rsid w:val="001831AC"/>
    <w:rsid w:val="001832B7"/>
    <w:rsid w:val="00184C76"/>
    <w:rsid w:val="00186DD0"/>
    <w:rsid w:val="00187055"/>
    <w:rsid w:val="00190BD5"/>
    <w:rsid w:val="001928C4"/>
    <w:rsid w:val="0019739B"/>
    <w:rsid w:val="001A1BC0"/>
    <w:rsid w:val="001A40F6"/>
    <w:rsid w:val="001A5206"/>
    <w:rsid w:val="001A6864"/>
    <w:rsid w:val="001A6A5A"/>
    <w:rsid w:val="001A6C8D"/>
    <w:rsid w:val="001A7148"/>
    <w:rsid w:val="001B2F91"/>
    <w:rsid w:val="001B6AAE"/>
    <w:rsid w:val="001B7BEC"/>
    <w:rsid w:val="001C0658"/>
    <w:rsid w:val="001C4EA0"/>
    <w:rsid w:val="001D35A9"/>
    <w:rsid w:val="001D44AC"/>
    <w:rsid w:val="001D44DD"/>
    <w:rsid w:val="001D6418"/>
    <w:rsid w:val="001D64EA"/>
    <w:rsid w:val="001D696B"/>
    <w:rsid w:val="001D7EA3"/>
    <w:rsid w:val="001E0982"/>
    <w:rsid w:val="001F21F9"/>
    <w:rsid w:val="001F45FB"/>
    <w:rsid w:val="002027A9"/>
    <w:rsid w:val="00206683"/>
    <w:rsid w:val="002066B6"/>
    <w:rsid w:val="0020767F"/>
    <w:rsid w:val="00213FB6"/>
    <w:rsid w:val="00214BB6"/>
    <w:rsid w:val="002208AB"/>
    <w:rsid w:val="002245A6"/>
    <w:rsid w:val="0022527B"/>
    <w:rsid w:val="002266A4"/>
    <w:rsid w:val="0023008F"/>
    <w:rsid w:val="002302AB"/>
    <w:rsid w:val="00230EE9"/>
    <w:rsid w:val="0023137E"/>
    <w:rsid w:val="0023454D"/>
    <w:rsid w:val="0023517F"/>
    <w:rsid w:val="00241F05"/>
    <w:rsid w:val="0024217B"/>
    <w:rsid w:val="00244021"/>
    <w:rsid w:val="002454C6"/>
    <w:rsid w:val="00246A62"/>
    <w:rsid w:val="002472C5"/>
    <w:rsid w:val="002600A5"/>
    <w:rsid w:val="0026218F"/>
    <w:rsid w:val="00266D00"/>
    <w:rsid w:val="00267CD2"/>
    <w:rsid w:val="00270D46"/>
    <w:rsid w:val="002713B1"/>
    <w:rsid w:val="00271AD4"/>
    <w:rsid w:val="00272330"/>
    <w:rsid w:val="00273110"/>
    <w:rsid w:val="00273888"/>
    <w:rsid w:val="002744E6"/>
    <w:rsid w:val="002757F2"/>
    <w:rsid w:val="002818D9"/>
    <w:rsid w:val="00291B7E"/>
    <w:rsid w:val="002A113C"/>
    <w:rsid w:val="002A234D"/>
    <w:rsid w:val="002A6C95"/>
    <w:rsid w:val="002B52F8"/>
    <w:rsid w:val="002B5F37"/>
    <w:rsid w:val="002C60C7"/>
    <w:rsid w:val="002C639D"/>
    <w:rsid w:val="002D0B5D"/>
    <w:rsid w:val="002D1565"/>
    <w:rsid w:val="002D2536"/>
    <w:rsid w:val="002D3A39"/>
    <w:rsid w:val="002D76BB"/>
    <w:rsid w:val="002E1039"/>
    <w:rsid w:val="002E1D61"/>
    <w:rsid w:val="002E1D78"/>
    <w:rsid w:val="002E2E78"/>
    <w:rsid w:val="002E6796"/>
    <w:rsid w:val="002F1DD6"/>
    <w:rsid w:val="002F559C"/>
    <w:rsid w:val="003016AD"/>
    <w:rsid w:val="00301CC1"/>
    <w:rsid w:val="00304D3E"/>
    <w:rsid w:val="003065D8"/>
    <w:rsid w:val="0030664D"/>
    <w:rsid w:val="00307992"/>
    <w:rsid w:val="0031174C"/>
    <w:rsid w:val="00313E2A"/>
    <w:rsid w:val="0031705A"/>
    <w:rsid w:val="0031715D"/>
    <w:rsid w:val="003172A2"/>
    <w:rsid w:val="003201F3"/>
    <w:rsid w:val="0032216F"/>
    <w:rsid w:val="003226BC"/>
    <w:rsid w:val="0033224C"/>
    <w:rsid w:val="0033624C"/>
    <w:rsid w:val="00340155"/>
    <w:rsid w:val="00346E27"/>
    <w:rsid w:val="00346F1D"/>
    <w:rsid w:val="00355658"/>
    <w:rsid w:val="00355E34"/>
    <w:rsid w:val="00362016"/>
    <w:rsid w:val="003634B4"/>
    <w:rsid w:val="00370CFA"/>
    <w:rsid w:val="00374E7E"/>
    <w:rsid w:val="0037584E"/>
    <w:rsid w:val="00375D50"/>
    <w:rsid w:val="003761C7"/>
    <w:rsid w:val="00377DAD"/>
    <w:rsid w:val="00380E46"/>
    <w:rsid w:val="0038121F"/>
    <w:rsid w:val="00381EE2"/>
    <w:rsid w:val="0038639C"/>
    <w:rsid w:val="00386B74"/>
    <w:rsid w:val="00392423"/>
    <w:rsid w:val="00395044"/>
    <w:rsid w:val="003956B3"/>
    <w:rsid w:val="003A37AB"/>
    <w:rsid w:val="003A4361"/>
    <w:rsid w:val="003B12BF"/>
    <w:rsid w:val="003B2232"/>
    <w:rsid w:val="003B3A8C"/>
    <w:rsid w:val="003B3F43"/>
    <w:rsid w:val="003B48C5"/>
    <w:rsid w:val="003B51FD"/>
    <w:rsid w:val="003B7AA6"/>
    <w:rsid w:val="003C3933"/>
    <w:rsid w:val="003C528D"/>
    <w:rsid w:val="003C7429"/>
    <w:rsid w:val="003D3DD0"/>
    <w:rsid w:val="003D781A"/>
    <w:rsid w:val="003D7E88"/>
    <w:rsid w:val="003E2CAC"/>
    <w:rsid w:val="003E5700"/>
    <w:rsid w:val="003F0917"/>
    <w:rsid w:val="003F25ED"/>
    <w:rsid w:val="003F358D"/>
    <w:rsid w:val="003F3F0F"/>
    <w:rsid w:val="003F60FA"/>
    <w:rsid w:val="00401188"/>
    <w:rsid w:val="00401939"/>
    <w:rsid w:val="004020F8"/>
    <w:rsid w:val="00406F20"/>
    <w:rsid w:val="00410C0B"/>
    <w:rsid w:val="00411C59"/>
    <w:rsid w:val="00412BE0"/>
    <w:rsid w:val="00415A65"/>
    <w:rsid w:val="004201B1"/>
    <w:rsid w:val="00420202"/>
    <w:rsid w:val="0042072F"/>
    <w:rsid w:val="004319D7"/>
    <w:rsid w:val="00432E15"/>
    <w:rsid w:val="00433EF1"/>
    <w:rsid w:val="004340FF"/>
    <w:rsid w:val="00435A67"/>
    <w:rsid w:val="00443AD6"/>
    <w:rsid w:val="00445520"/>
    <w:rsid w:val="00446AA4"/>
    <w:rsid w:val="00450098"/>
    <w:rsid w:val="00450F45"/>
    <w:rsid w:val="00450FEB"/>
    <w:rsid w:val="00455CB1"/>
    <w:rsid w:val="004573B1"/>
    <w:rsid w:val="00460A76"/>
    <w:rsid w:val="0046173D"/>
    <w:rsid w:val="00462BC7"/>
    <w:rsid w:val="00463B1F"/>
    <w:rsid w:val="00464AF7"/>
    <w:rsid w:val="00465882"/>
    <w:rsid w:val="00466592"/>
    <w:rsid w:val="00466660"/>
    <w:rsid w:val="00470F7B"/>
    <w:rsid w:val="00472527"/>
    <w:rsid w:val="00473D80"/>
    <w:rsid w:val="0047618D"/>
    <w:rsid w:val="00481864"/>
    <w:rsid w:val="004867D4"/>
    <w:rsid w:val="00487C41"/>
    <w:rsid w:val="004928C4"/>
    <w:rsid w:val="00495643"/>
    <w:rsid w:val="00496AB0"/>
    <w:rsid w:val="004B0938"/>
    <w:rsid w:val="004B4B93"/>
    <w:rsid w:val="004B5DCD"/>
    <w:rsid w:val="004C2DC8"/>
    <w:rsid w:val="004C7672"/>
    <w:rsid w:val="004D4149"/>
    <w:rsid w:val="004D591B"/>
    <w:rsid w:val="004D74C4"/>
    <w:rsid w:val="004E0DCE"/>
    <w:rsid w:val="004E2951"/>
    <w:rsid w:val="004E5330"/>
    <w:rsid w:val="004E72DE"/>
    <w:rsid w:val="004F0323"/>
    <w:rsid w:val="004F5489"/>
    <w:rsid w:val="004F69DC"/>
    <w:rsid w:val="00500CCF"/>
    <w:rsid w:val="00501365"/>
    <w:rsid w:val="00501AD4"/>
    <w:rsid w:val="00504602"/>
    <w:rsid w:val="00505357"/>
    <w:rsid w:val="00505AED"/>
    <w:rsid w:val="00506593"/>
    <w:rsid w:val="00514772"/>
    <w:rsid w:val="005147D6"/>
    <w:rsid w:val="0051752E"/>
    <w:rsid w:val="00520C23"/>
    <w:rsid w:val="00522307"/>
    <w:rsid w:val="0052309A"/>
    <w:rsid w:val="0052451A"/>
    <w:rsid w:val="00525DF1"/>
    <w:rsid w:val="005276DD"/>
    <w:rsid w:val="00530A7F"/>
    <w:rsid w:val="005401AE"/>
    <w:rsid w:val="00545955"/>
    <w:rsid w:val="00546A05"/>
    <w:rsid w:val="00550D5A"/>
    <w:rsid w:val="00553A97"/>
    <w:rsid w:val="00554DD7"/>
    <w:rsid w:val="00555A3F"/>
    <w:rsid w:val="0055768F"/>
    <w:rsid w:val="00560826"/>
    <w:rsid w:val="00560968"/>
    <w:rsid w:val="00561329"/>
    <w:rsid w:val="005627E2"/>
    <w:rsid w:val="00565C7C"/>
    <w:rsid w:val="005710F4"/>
    <w:rsid w:val="00573FB9"/>
    <w:rsid w:val="00576D42"/>
    <w:rsid w:val="005803A8"/>
    <w:rsid w:val="005866AA"/>
    <w:rsid w:val="005874C7"/>
    <w:rsid w:val="00587645"/>
    <w:rsid w:val="005914DB"/>
    <w:rsid w:val="00592644"/>
    <w:rsid w:val="0059543B"/>
    <w:rsid w:val="005A0CD3"/>
    <w:rsid w:val="005A3E0B"/>
    <w:rsid w:val="005A7DE7"/>
    <w:rsid w:val="005B2979"/>
    <w:rsid w:val="005B547E"/>
    <w:rsid w:val="005B73B0"/>
    <w:rsid w:val="005C0011"/>
    <w:rsid w:val="005C24C0"/>
    <w:rsid w:val="005C482E"/>
    <w:rsid w:val="005D0D57"/>
    <w:rsid w:val="005D10C9"/>
    <w:rsid w:val="005D63BF"/>
    <w:rsid w:val="005E163E"/>
    <w:rsid w:val="005E2BC4"/>
    <w:rsid w:val="005E60DE"/>
    <w:rsid w:val="005E66C6"/>
    <w:rsid w:val="005E687A"/>
    <w:rsid w:val="005E7925"/>
    <w:rsid w:val="005F0E4D"/>
    <w:rsid w:val="005F1D64"/>
    <w:rsid w:val="005F5E9A"/>
    <w:rsid w:val="00600EF5"/>
    <w:rsid w:val="00605CCA"/>
    <w:rsid w:val="006076AD"/>
    <w:rsid w:val="00614462"/>
    <w:rsid w:val="006145CB"/>
    <w:rsid w:val="00623626"/>
    <w:rsid w:val="00631D7C"/>
    <w:rsid w:val="00631D80"/>
    <w:rsid w:val="00632066"/>
    <w:rsid w:val="00633156"/>
    <w:rsid w:val="00644F53"/>
    <w:rsid w:val="00646164"/>
    <w:rsid w:val="00650E62"/>
    <w:rsid w:val="00652BAC"/>
    <w:rsid w:val="006609F8"/>
    <w:rsid w:val="0066437B"/>
    <w:rsid w:val="00665178"/>
    <w:rsid w:val="006667DA"/>
    <w:rsid w:val="00673053"/>
    <w:rsid w:val="00675523"/>
    <w:rsid w:val="00677450"/>
    <w:rsid w:val="0068178E"/>
    <w:rsid w:val="006823E5"/>
    <w:rsid w:val="00682478"/>
    <w:rsid w:val="006834E9"/>
    <w:rsid w:val="00693A7D"/>
    <w:rsid w:val="006A0EDC"/>
    <w:rsid w:val="006A175D"/>
    <w:rsid w:val="006A2545"/>
    <w:rsid w:val="006A2FAB"/>
    <w:rsid w:val="006A7E8A"/>
    <w:rsid w:val="006B15E8"/>
    <w:rsid w:val="006B4EBD"/>
    <w:rsid w:val="006B5817"/>
    <w:rsid w:val="006B7987"/>
    <w:rsid w:val="006B7AB8"/>
    <w:rsid w:val="006C0D62"/>
    <w:rsid w:val="006C144F"/>
    <w:rsid w:val="006C193C"/>
    <w:rsid w:val="006C4799"/>
    <w:rsid w:val="006C5133"/>
    <w:rsid w:val="006C6826"/>
    <w:rsid w:val="006D2729"/>
    <w:rsid w:val="006D72D0"/>
    <w:rsid w:val="006D7BE2"/>
    <w:rsid w:val="006E1285"/>
    <w:rsid w:val="006E15F2"/>
    <w:rsid w:val="006E19C6"/>
    <w:rsid w:val="006E3929"/>
    <w:rsid w:val="006E5A50"/>
    <w:rsid w:val="006E60A8"/>
    <w:rsid w:val="006F5E98"/>
    <w:rsid w:val="006F6D4B"/>
    <w:rsid w:val="007037F5"/>
    <w:rsid w:val="00705ED6"/>
    <w:rsid w:val="00710010"/>
    <w:rsid w:val="00712A63"/>
    <w:rsid w:val="007155B2"/>
    <w:rsid w:val="00716740"/>
    <w:rsid w:val="0072399C"/>
    <w:rsid w:val="00724931"/>
    <w:rsid w:val="00726045"/>
    <w:rsid w:val="00726436"/>
    <w:rsid w:val="00727BCB"/>
    <w:rsid w:val="00730546"/>
    <w:rsid w:val="00731141"/>
    <w:rsid w:val="00731182"/>
    <w:rsid w:val="007318A3"/>
    <w:rsid w:val="0073444B"/>
    <w:rsid w:val="0073541A"/>
    <w:rsid w:val="007436A7"/>
    <w:rsid w:val="007479F9"/>
    <w:rsid w:val="00752DD0"/>
    <w:rsid w:val="00756ED2"/>
    <w:rsid w:val="007571A2"/>
    <w:rsid w:val="00761FE4"/>
    <w:rsid w:val="00770A25"/>
    <w:rsid w:val="00771B4D"/>
    <w:rsid w:val="00771FA9"/>
    <w:rsid w:val="007775A8"/>
    <w:rsid w:val="007810B1"/>
    <w:rsid w:val="00784995"/>
    <w:rsid w:val="00786083"/>
    <w:rsid w:val="00786B0F"/>
    <w:rsid w:val="00787444"/>
    <w:rsid w:val="0079148A"/>
    <w:rsid w:val="007A0D2D"/>
    <w:rsid w:val="007A35A5"/>
    <w:rsid w:val="007A486C"/>
    <w:rsid w:val="007A4A95"/>
    <w:rsid w:val="007B2A83"/>
    <w:rsid w:val="007B300D"/>
    <w:rsid w:val="007B3456"/>
    <w:rsid w:val="007B46E5"/>
    <w:rsid w:val="007B7F5D"/>
    <w:rsid w:val="007C17B0"/>
    <w:rsid w:val="007C1D07"/>
    <w:rsid w:val="007C4CCD"/>
    <w:rsid w:val="007C5824"/>
    <w:rsid w:val="007C65B9"/>
    <w:rsid w:val="007D7D69"/>
    <w:rsid w:val="007E0161"/>
    <w:rsid w:val="007E050F"/>
    <w:rsid w:val="007E0F23"/>
    <w:rsid w:val="007E3524"/>
    <w:rsid w:val="007E372A"/>
    <w:rsid w:val="007E38D2"/>
    <w:rsid w:val="007E493A"/>
    <w:rsid w:val="007E5B05"/>
    <w:rsid w:val="007E5D42"/>
    <w:rsid w:val="007E68AC"/>
    <w:rsid w:val="007F48E5"/>
    <w:rsid w:val="007F689D"/>
    <w:rsid w:val="00803F86"/>
    <w:rsid w:val="00804938"/>
    <w:rsid w:val="00804C2C"/>
    <w:rsid w:val="0081005E"/>
    <w:rsid w:val="0081098F"/>
    <w:rsid w:val="0081127B"/>
    <w:rsid w:val="00812E70"/>
    <w:rsid w:val="00814A99"/>
    <w:rsid w:val="008170AD"/>
    <w:rsid w:val="008170AE"/>
    <w:rsid w:val="00821378"/>
    <w:rsid w:val="008216CC"/>
    <w:rsid w:val="008274F3"/>
    <w:rsid w:val="00827552"/>
    <w:rsid w:val="00831B66"/>
    <w:rsid w:val="00833168"/>
    <w:rsid w:val="008343BF"/>
    <w:rsid w:val="008413C5"/>
    <w:rsid w:val="008469DE"/>
    <w:rsid w:val="00847842"/>
    <w:rsid w:val="0084790A"/>
    <w:rsid w:val="00847DA0"/>
    <w:rsid w:val="0085614C"/>
    <w:rsid w:val="008578FC"/>
    <w:rsid w:val="00857AE7"/>
    <w:rsid w:val="008616B3"/>
    <w:rsid w:val="008621C7"/>
    <w:rsid w:val="008630B5"/>
    <w:rsid w:val="00865E82"/>
    <w:rsid w:val="00867A70"/>
    <w:rsid w:val="008722E2"/>
    <w:rsid w:val="00890CC6"/>
    <w:rsid w:val="008921F3"/>
    <w:rsid w:val="0089414E"/>
    <w:rsid w:val="00894261"/>
    <w:rsid w:val="00896828"/>
    <w:rsid w:val="008A2040"/>
    <w:rsid w:val="008A2742"/>
    <w:rsid w:val="008A31E1"/>
    <w:rsid w:val="008A3C21"/>
    <w:rsid w:val="008A4F27"/>
    <w:rsid w:val="008A527F"/>
    <w:rsid w:val="008A576B"/>
    <w:rsid w:val="008A74B3"/>
    <w:rsid w:val="008B3E8C"/>
    <w:rsid w:val="008B405C"/>
    <w:rsid w:val="008C133A"/>
    <w:rsid w:val="008C5347"/>
    <w:rsid w:val="008C6B7A"/>
    <w:rsid w:val="008D3083"/>
    <w:rsid w:val="008D37E0"/>
    <w:rsid w:val="008D4D1A"/>
    <w:rsid w:val="008D596B"/>
    <w:rsid w:val="008D6D67"/>
    <w:rsid w:val="008D702C"/>
    <w:rsid w:val="008D723F"/>
    <w:rsid w:val="008E07B0"/>
    <w:rsid w:val="008E3FC7"/>
    <w:rsid w:val="008F05A5"/>
    <w:rsid w:val="008F12D4"/>
    <w:rsid w:val="008F74BE"/>
    <w:rsid w:val="00900A5E"/>
    <w:rsid w:val="00901E7D"/>
    <w:rsid w:val="009054E6"/>
    <w:rsid w:val="00906412"/>
    <w:rsid w:val="00911785"/>
    <w:rsid w:val="00911FAA"/>
    <w:rsid w:val="00912BE2"/>
    <w:rsid w:val="00914DC0"/>
    <w:rsid w:val="00916EB2"/>
    <w:rsid w:val="0092069A"/>
    <w:rsid w:val="009217EC"/>
    <w:rsid w:val="00923983"/>
    <w:rsid w:val="0092539D"/>
    <w:rsid w:val="009313DD"/>
    <w:rsid w:val="00932CEF"/>
    <w:rsid w:val="00933A4B"/>
    <w:rsid w:val="00936102"/>
    <w:rsid w:val="009428D1"/>
    <w:rsid w:val="009461A3"/>
    <w:rsid w:val="009462E8"/>
    <w:rsid w:val="00946E2C"/>
    <w:rsid w:val="009519CC"/>
    <w:rsid w:val="00954DE6"/>
    <w:rsid w:val="0095591A"/>
    <w:rsid w:val="00955F8D"/>
    <w:rsid w:val="00956A6D"/>
    <w:rsid w:val="00961821"/>
    <w:rsid w:val="00961E8F"/>
    <w:rsid w:val="00970EF1"/>
    <w:rsid w:val="00971D10"/>
    <w:rsid w:val="00972026"/>
    <w:rsid w:val="00973615"/>
    <w:rsid w:val="009759B0"/>
    <w:rsid w:val="00975CC0"/>
    <w:rsid w:val="00977BCF"/>
    <w:rsid w:val="00995917"/>
    <w:rsid w:val="00997F5F"/>
    <w:rsid w:val="009A309E"/>
    <w:rsid w:val="009B0D1E"/>
    <w:rsid w:val="009B3242"/>
    <w:rsid w:val="009B3B20"/>
    <w:rsid w:val="009B4FB5"/>
    <w:rsid w:val="009B7BA4"/>
    <w:rsid w:val="009C0211"/>
    <w:rsid w:val="009C046B"/>
    <w:rsid w:val="009C0D3F"/>
    <w:rsid w:val="009C3EFC"/>
    <w:rsid w:val="009D1F7D"/>
    <w:rsid w:val="009D3BAB"/>
    <w:rsid w:val="009D7661"/>
    <w:rsid w:val="009E31B5"/>
    <w:rsid w:val="009E367E"/>
    <w:rsid w:val="009E41AE"/>
    <w:rsid w:val="009E46B1"/>
    <w:rsid w:val="009E4AC8"/>
    <w:rsid w:val="009E5075"/>
    <w:rsid w:val="009E7A06"/>
    <w:rsid w:val="009F1D06"/>
    <w:rsid w:val="009F48CC"/>
    <w:rsid w:val="009F4A01"/>
    <w:rsid w:val="00A01C10"/>
    <w:rsid w:val="00A01D26"/>
    <w:rsid w:val="00A0279B"/>
    <w:rsid w:val="00A03580"/>
    <w:rsid w:val="00A03FB3"/>
    <w:rsid w:val="00A04989"/>
    <w:rsid w:val="00A06D03"/>
    <w:rsid w:val="00A15859"/>
    <w:rsid w:val="00A2525C"/>
    <w:rsid w:val="00A31B1D"/>
    <w:rsid w:val="00A3483A"/>
    <w:rsid w:val="00A34C06"/>
    <w:rsid w:val="00A34D48"/>
    <w:rsid w:val="00A353DC"/>
    <w:rsid w:val="00A368DD"/>
    <w:rsid w:val="00A3699E"/>
    <w:rsid w:val="00A37D50"/>
    <w:rsid w:val="00A40B9F"/>
    <w:rsid w:val="00A424D7"/>
    <w:rsid w:val="00A44163"/>
    <w:rsid w:val="00A47225"/>
    <w:rsid w:val="00A5025F"/>
    <w:rsid w:val="00A54239"/>
    <w:rsid w:val="00A54EA4"/>
    <w:rsid w:val="00A57490"/>
    <w:rsid w:val="00A57AB1"/>
    <w:rsid w:val="00A60A1D"/>
    <w:rsid w:val="00A63C4D"/>
    <w:rsid w:val="00A679D8"/>
    <w:rsid w:val="00A7349E"/>
    <w:rsid w:val="00A73F48"/>
    <w:rsid w:val="00A74862"/>
    <w:rsid w:val="00A8294C"/>
    <w:rsid w:val="00A94E88"/>
    <w:rsid w:val="00A972FA"/>
    <w:rsid w:val="00A97D47"/>
    <w:rsid w:val="00AA09E7"/>
    <w:rsid w:val="00AA3D91"/>
    <w:rsid w:val="00AA655F"/>
    <w:rsid w:val="00AB4383"/>
    <w:rsid w:val="00AB4878"/>
    <w:rsid w:val="00AB5A4B"/>
    <w:rsid w:val="00AB77C6"/>
    <w:rsid w:val="00AC1083"/>
    <w:rsid w:val="00AC2DFA"/>
    <w:rsid w:val="00AC35E7"/>
    <w:rsid w:val="00AC3FCA"/>
    <w:rsid w:val="00AC5CD9"/>
    <w:rsid w:val="00AC5E64"/>
    <w:rsid w:val="00AC62E2"/>
    <w:rsid w:val="00AC7906"/>
    <w:rsid w:val="00AC7A0F"/>
    <w:rsid w:val="00AD1F3D"/>
    <w:rsid w:val="00AD61A2"/>
    <w:rsid w:val="00AE260D"/>
    <w:rsid w:val="00AE3409"/>
    <w:rsid w:val="00AE6B5C"/>
    <w:rsid w:val="00AF1AA6"/>
    <w:rsid w:val="00AF79BA"/>
    <w:rsid w:val="00AF7B07"/>
    <w:rsid w:val="00B01F78"/>
    <w:rsid w:val="00B04880"/>
    <w:rsid w:val="00B05B68"/>
    <w:rsid w:val="00B14B69"/>
    <w:rsid w:val="00B171AF"/>
    <w:rsid w:val="00B21CB0"/>
    <w:rsid w:val="00B222D8"/>
    <w:rsid w:val="00B22403"/>
    <w:rsid w:val="00B245B6"/>
    <w:rsid w:val="00B26FBD"/>
    <w:rsid w:val="00B304CB"/>
    <w:rsid w:val="00B42C58"/>
    <w:rsid w:val="00B46882"/>
    <w:rsid w:val="00B475D4"/>
    <w:rsid w:val="00B578CB"/>
    <w:rsid w:val="00B64BAE"/>
    <w:rsid w:val="00B65C1A"/>
    <w:rsid w:val="00B70AC1"/>
    <w:rsid w:val="00B71093"/>
    <w:rsid w:val="00B74819"/>
    <w:rsid w:val="00B916B4"/>
    <w:rsid w:val="00B91BB0"/>
    <w:rsid w:val="00B934FA"/>
    <w:rsid w:val="00B94BB4"/>
    <w:rsid w:val="00B965EA"/>
    <w:rsid w:val="00B978AD"/>
    <w:rsid w:val="00BA3301"/>
    <w:rsid w:val="00BA5744"/>
    <w:rsid w:val="00BA6AC3"/>
    <w:rsid w:val="00BC0C7D"/>
    <w:rsid w:val="00BC74CA"/>
    <w:rsid w:val="00BD0B92"/>
    <w:rsid w:val="00BD1653"/>
    <w:rsid w:val="00BD3B2C"/>
    <w:rsid w:val="00BD3D09"/>
    <w:rsid w:val="00BD5D89"/>
    <w:rsid w:val="00BD6A33"/>
    <w:rsid w:val="00BD72C1"/>
    <w:rsid w:val="00BE05B8"/>
    <w:rsid w:val="00BE0606"/>
    <w:rsid w:val="00BE193F"/>
    <w:rsid w:val="00BE3097"/>
    <w:rsid w:val="00BE4DFE"/>
    <w:rsid w:val="00BF1288"/>
    <w:rsid w:val="00BF2640"/>
    <w:rsid w:val="00BF528D"/>
    <w:rsid w:val="00BF5482"/>
    <w:rsid w:val="00BF5F4A"/>
    <w:rsid w:val="00BF7B19"/>
    <w:rsid w:val="00C00952"/>
    <w:rsid w:val="00C02448"/>
    <w:rsid w:val="00C03D9B"/>
    <w:rsid w:val="00C03D9E"/>
    <w:rsid w:val="00C1295B"/>
    <w:rsid w:val="00C159A5"/>
    <w:rsid w:val="00C1684C"/>
    <w:rsid w:val="00C16D85"/>
    <w:rsid w:val="00C21FFA"/>
    <w:rsid w:val="00C22E43"/>
    <w:rsid w:val="00C2381F"/>
    <w:rsid w:val="00C24A94"/>
    <w:rsid w:val="00C255E3"/>
    <w:rsid w:val="00C26D79"/>
    <w:rsid w:val="00C31527"/>
    <w:rsid w:val="00C31E61"/>
    <w:rsid w:val="00C320FE"/>
    <w:rsid w:val="00C33256"/>
    <w:rsid w:val="00C34351"/>
    <w:rsid w:val="00C36393"/>
    <w:rsid w:val="00C43833"/>
    <w:rsid w:val="00C43F2E"/>
    <w:rsid w:val="00C52C61"/>
    <w:rsid w:val="00C52CCF"/>
    <w:rsid w:val="00C61D80"/>
    <w:rsid w:val="00C620DA"/>
    <w:rsid w:val="00C66CA1"/>
    <w:rsid w:val="00C703AF"/>
    <w:rsid w:val="00C71B92"/>
    <w:rsid w:val="00C74CCB"/>
    <w:rsid w:val="00C7586C"/>
    <w:rsid w:val="00C75ABF"/>
    <w:rsid w:val="00C810FB"/>
    <w:rsid w:val="00C8596D"/>
    <w:rsid w:val="00C876CE"/>
    <w:rsid w:val="00C87FA6"/>
    <w:rsid w:val="00C91D0B"/>
    <w:rsid w:val="00C930F7"/>
    <w:rsid w:val="00C95080"/>
    <w:rsid w:val="00C9653E"/>
    <w:rsid w:val="00CA026E"/>
    <w:rsid w:val="00CA320B"/>
    <w:rsid w:val="00CA56D3"/>
    <w:rsid w:val="00CA6820"/>
    <w:rsid w:val="00CA6AD0"/>
    <w:rsid w:val="00CB0AD7"/>
    <w:rsid w:val="00CB19E0"/>
    <w:rsid w:val="00CB42B9"/>
    <w:rsid w:val="00CB5E8E"/>
    <w:rsid w:val="00CC149E"/>
    <w:rsid w:val="00CC5D96"/>
    <w:rsid w:val="00CD52FE"/>
    <w:rsid w:val="00CD5A14"/>
    <w:rsid w:val="00CD6AA4"/>
    <w:rsid w:val="00CE0220"/>
    <w:rsid w:val="00CE18C0"/>
    <w:rsid w:val="00CE1EE8"/>
    <w:rsid w:val="00CE4B0D"/>
    <w:rsid w:val="00CE61C4"/>
    <w:rsid w:val="00CE7047"/>
    <w:rsid w:val="00CF00CE"/>
    <w:rsid w:val="00CF1814"/>
    <w:rsid w:val="00CF22D0"/>
    <w:rsid w:val="00CF68BF"/>
    <w:rsid w:val="00D0069F"/>
    <w:rsid w:val="00D00A56"/>
    <w:rsid w:val="00D05B79"/>
    <w:rsid w:val="00D114B8"/>
    <w:rsid w:val="00D13C1A"/>
    <w:rsid w:val="00D150D9"/>
    <w:rsid w:val="00D1660F"/>
    <w:rsid w:val="00D16687"/>
    <w:rsid w:val="00D16704"/>
    <w:rsid w:val="00D30A5F"/>
    <w:rsid w:val="00D319FF"/>
    <w:rsid w:val="00D34790"/>
    <w:rsid w:val="00D3546D"/>
    <w:rsid w:val="00D35A39"/>
    <w:rsid w:val="00D36348"/>
    <w:rsid w:val="00D40A73"/>
    <w:rsid w:val="00D42C21"/>
    <w:rsid w:val="00D45634"/>
    <w:rsid w:val="00D45702"/>
    <w:rsid w:val="00D52CD8"/>
    <w:rsid w:val="00D56BDB"/>
    <w:rsid w:val="00D57620"/>
    <w:rsid w:val="00D57D08"/>
    <w:rsid w:val="00D60F60"/>
    <w:rsid w:val="00D62A8B"/>
    <w:rsid w:val="00D643F9"/>
    <w:rsid w:val="00D73542"/>
    <w:rsid w:val="00D74B09"/>
    <w:rsid w:val="00D83121"/>
    <w:rsid w:val="00D84290"/>
    <w:rsid w:val="00D928C3"/>
    <w:rsid w:val="00D93907"/>
    <w:rsid w:val="00D93B10"/>
    <w:rsid w:val="00D94A37"/>
    <w:rsid w:val="00D9543A"/>
    <w:rsid w:val="00D96471"/>
    <w:rsid w:val="00DA0519"/>
    <w:rsid w:val="00DA0A73"/>
    <w:rsid w:val="00DA1935"/>
    <w:rsid w:val="00DA61B3"/>
    <w:rsid w:val="00DA6D66"/>
    <w:rsid w:val="00DB0FE6"/>
    <w:rsid w:val="00DB1D6D"/>
    <w:rsid w:val="00DB408D"/>
    <w:rsid w:val="00DB414B"/>
    <w:rsid w:val="00DB5291"/>
    <w:rsid w:val="00DC1431"/>
    <w:rsid w:val="00DC36DD"/>
    <w:rsid w:val="00DD17A2"/>
    <w:rsid w:val="00DD4D2B"/>
    <w:rsid w:val="00DD53F2"/>
    <w:rsid w:val="00DD5B32"/>
    <w:rsid w:val="00DE0D58"/>
    <w:rsid w:val="00DE3B65"/>
    <w:rsid w:val="00DE68B7"/>
    <w:rsid w:val="00DF3567"/>
    <w:rsid w:val="00DF75F0"/>
    <w:rsid w:val="00DF7904"/>
    <w:rsid w:val="00E02479"/>
    <w:rsid w:val="00E04889"/>
    <w:rsid w:val="00E11696"/>
    <w:rsid w:val="00E14CDB"/>
    <w:rsid w:val="00E14FBB"/>
    <w:rsid w:val="00E17362"/>
    <w:rsid w:val="00E2115B"/>
    <w:rsid w:val="00E22188"/>
    <w:rsid w:val="00E25CE9"/>
    <w:rsid w:val="00E27B5A"/>
    <w:rsid w:val="00E363E7"/>
    <w:rsid w:val="00E36534"/>
    <w:rsid w:val="00E37C07"/>
    <w:rsid w:val="00E401CF"/>
    <w:rsid w:val="00E474FC"/>
    <w:rsid w:val="00E4794E"/>
    <w:rsid w:val="00E47D62"/>
    <w:rsid w:val="00E50358"/>
    <w:rsid w:val="00E50934"/>
    <w:rsid w:val="00E521E5"/>
    <w:rsid w:val="00E563B5"/>
    <w:rsid w:val="00E57ABB"/>
    <w:rsid w:val="00E625CF"/>
    <w:rsid w:val="00E634BA"/>
    <w:rsid w:val="00E64734"/>
    <w:rsid w:val="00E66F68"/>
    <w:rsid w:val="00E74D69"/>
    <w:rsid w:val="00E7780E"/>
    <w:rsid w:val="00E8291C"/>
    <w:rsid w:val="00E953EC"/>
    <w:rsid w:val="00E96529"/>
    <w:rsid w:val="00E973EA"/>
    <w:rsid w:val="00EA0D96"/>
    <w:rsid w:val="00EA560F"/>
    <w:rsid w:val="00EA571A"/>
    <w:rsid w:val="00EA79DA"/>
    <w:rsid w:val="00EB4AF4"/>
    <w:rsid w:val="00EB5014"/>
    <w:rsid w:val="00EB5E04"/>
    <w:rsid w:val="00EC018B"/>
    <w:rsid w:val="00EC03C0"/>
    <w:rsid w:val="00ED2FFA"/>
    <w:rsid w:val="00ED782C"/>
    <w:rsid w:val="00EE2D16"/>
    <w:rsid w:val="00EE4684"/>
    <w:rsid w:val="00EE48E7"/>
    <w:rsid w:val="00EE5890"/>
    <w:rsid w:val="00EE66F4"/>
    <w:rsid w:val="00EE6B74"/>
    <w:rsid w:val="00EE7011"/>
    <w:rsid w:val="00EF082C"/>
    <w:rsid w:val="00EF175A"/>
    <w:rsid w:val="00EF232B"/>
    <w:rsid w:val="00EF524D"/>
    <w:rsid w:val="00F02275"/>
    <w:rsid w:val="00F055D4"/>
    <w:rsid w:val="00F05949"/>
    <w:rsid w:val="00F07C76"/>
    <w:rsid w:val="00F10C20"/>
    <w:rsid w:val="00F11468"/>
    <w:rsid w:val="00F12221"/>
    <w:rsid w:val="00F14195"/>
    <w:rsid w:val="00F16C6B"/>
    <w:rsid w:val="00F17F94"/>
    <w:rsid w:val="00F21DC0"/>
    <w:rsid w:val="00F2223A"/>
    <w:rsid w:val="00F2595B"/>
    <w:rsid w:val="00F32338"/>
    <w:rsid w:val="00F32D8C"/>
    <w:rsid w:val="00F350E8"/>
    <w:rsid w:val="00F35648"/>
    <w:rsid w:val="00F36527"/>
    <w:rsid w:val="00F36BF9"/>
    <w:rsid w:val="00F40CD7"/>
    <w:rsid w:val="00F410BD"/>
    <w:rsid w:val="00F422CC"/>
    <w:rsid w:val="00F44484"/>
    <w:rsid w:val="00F45B49"/>
    <w:rsid w:val="00F540D8"/>
    <w:rsid w:val="00F563FD"/>
    <w:rsid w:val="00F57A2B"/>
    <w:rsid w:val="00F6192C"/>
    <w:rsid w:val="00F65DFC"/>
    <w:rsid w:val="00F66830"/>
    <w:rsid w:val="00F703A0"/>
    <w:rsid w:val="00F748A6"/>
    <w:rsid w:val="00F80016"/>
    <w:rsid w:val="00F800BE"/>
    <w:rsid w:val="00F8277B"/>
    <w:rsid w:val="00F91267"/>
    <w:rsid w:val="00FA1977"/>
    <w:rsid w:val="00FA29E5"/>
    <w:rsid w:val="00FA5B41"/>
    <w:rsid w:val="00FB1187"/>
    <w:rsid w:val="00FB558A"/>
    <w:rsid w:val="00FB7426"/>
    <w:rsid w:val="00FC49C9"/>
    <w:rsid w:val="00FC60D1"/>
    <w:rsid w:val="00FC64BA"/>
    <w:rsid w:val="00FC6765"/>
    <w:rsid w:val="00FD20CA"/>
    <w:rsid w:val="00FD21F8"/>
    <w:rsid w:val="00FD28CB"/>
    <w:rsid w:val="00FD2E6C"/>
    <w:rsid w:val="00FD51E9"/>
    <w:rsid w:val="00FD6B24"/>
    <w:rsid w:val="00FE199B"/>
    <w:rsid w:val="00FE2159"/>
    <w:rsid w:val="00FE4D53"/>
    <w:rsid w:val="00FE59F9"/>
    <w:rsid w:val="00FE61E4"/>
    <w:rsid w:val="00FE6F8D"/>
    <w:rsid w:val="00FF42A0"/>
    <w:rsid w:val="00FF6B49"/>
    <w:rsid w:val="00FF7081"/>
    <w:rsid w:val="00FF7540"/>
    <w:rsid w:val="00FF795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0D2E5C2"/>
  <w15:docId w15:val="{767E3AAE-A875-4E8C-9920-0F292D65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nl-NL" w:bidi="ar-SA"/>
      </w:rPr>
    </w:rPrDefault>
    <w:pPrDefault>
      <w:pPr>
        <w:spacing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unhideWhenUsed="1" w:qFormat="1"/>
    <w:lsdException w:name="heading 8" w:locked="1" w:uiPriority="9" w:unhideWhenUsed="1" w:qFormat="1"/>
    <w:lsdException w:name="heading 9" w:locked="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64BA"/>
  </w:style>
  <w:style w:type="paragraph" w:styleId="Kop1">
    <w:name w:val="heading 1"/>
    <w:basedOn w:val="Standaard"/>
    <w:next w:val="Standaard"/>
    <w:link w:val="Kop1Char"/>
    <w:uiPriority w:val="9"/>
    <w:qFormat/>
    <w:rsid w:val="00A03FB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A03FB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rPr>
  </w:style>
  <w:style w:type="paragraph" w:styleId="Kop3">
    <w:name w:val="heading 3"/>
    <w:basedOn w:val="Standaard"/>
    <w:next w:val="Standaard"/>
    <w:link w:val="Kop3Char"/>
    <w:uiPriority w:val="9"/>
    <w:unhideWhenUsed/>
    <w:qFormat/>
    <w:rsid w:val="00A03FB3"/>
    <w:pPr>
      <w:pBdr>
        <w:top w:val="single" w:sz="6" w:space="2" w:color="4F81BD" w:themeColor="accent1"/>
      </w:pBdr>
      <w:spacing w:before="300"/>
      <w:outlineLvl w:val="2"/>
    </w:pPr>
    <w:rPr>
      <w:caps/>
      <w:color w:val="243F60" w:themeColor="accent1" w:themeShade="7F"/>
      <w:spacing w:val="15"/>
    </w:rPr>
  </w:style>
  <w:style w:type="paragraph" w:styleId="Kop4">
    <w:name w:val="heading 4"/>
    <w:basedOn w:val="Standaard"/>
    <w:next w:val="Standaard"/>
    <w:link w:val="Kop4Char"/>
    <w:uiPriority w:val="9"/>
    <w:unhideWhenUsed/>
    <w:qFormat/>
    <w:rsid w:val="00A03FB3"/>
    <w:pPr>
      <w:pBdr>
        <w:top w:val="dotted" w:sz="6" w:space="2" w:color="4F81BD" w:themeColor="accent1"/>
      </w:pBdr>
      <w:spacing w:before="200"/>
      <w:outlineLvl w:val="3"/>
    </w:pPr>
    <w:rPr>
      <w:caps/>
      <w:color w:val="365F91" w:themeColor="accent1" w:themeShade="BF"/>
      <w:spacing w:val="10"/>
    </w:rPr>
  </w:style>
  <w:style w:type="paragraph" w:styleId="Kop5">
    <w:name w:val="heading 5"/>
    <w:basedOn w:val="Standaard"/>
    <w:next w:val="Standaard"/>
    <w:link w:val="Kop5Char"/>
    <w:uiPriority w:val="9"/>
    <w:unhideWhenUsed/>
    <w:qFormat/>
    <w:rsid w:val="00A03FB3"/>
    <w:pPr>
      <w:pBdr>
        <w:bottom w:val="single" w:sz="6" w:space="1" w:color="4F81BD" w:themeColor="accent1"/>
      </w:pBdr>
      <w:spacing w:before="200"/>
      <w:outlineLvl w:val="4"/>
    </w:pPr>
    <w:rPr>
      <w:caps/>
      <w:color w:val="365F91" w:themeColor="accent1" w:themeShade="BF"/>
      <w:spacing w:val="10"/>
    </w:rPr>
  </w:style>
  <w:style w:type="paragraph" w:styleId="Kop6">
    <w:name w:val="heading 6"/>
    <w:basedOn w:val="Standaard"/>
    <w:next w:val="Standaard"/>
    <w:link w:val="Kop6Char"/>
    <w:uiPriority w:val="9"/>
    <w:unhideWhenUsed/>
    <w:qFormat/>
    <w:rsid w:val="00A03FB3"/>
    <w:pPr>
      <w:pBdr>
        <w:bottom w:val="dotted" w:sz="6" w:space="1" w:color="4F81BD" w:themeColor="accent1"/>
      </w:pBdr>
      <w:spacing w:before="200"/>
      <w:outlineLvl w:val="5"/>
    </w:pPr>
    <w:rPr>
      <w:caps/>
      <w:color w:val="365F91" w:themeColor="accent1" w:themeShade="BF"/>
      <w:spacing w:val="10"/>
    </w:rPr>
  </w:style>
  <w:style w:type="paragraph" w:styleId="Kop7">
    <w:name w:val="heading 7"/>
    <w:basedOn w:val="Standaard"/>
    <w:next w:val="Standaard"/>
    <w:link w:val="Kop7Char"/>
    <w:uiPriority w:val="9"/>
    <w:unhideWhenUsed/>
    <w:qFormat/>
    <w:rsid w:val="00A03FB3"/>
    <w:pPr>
      <w:spacing w:before="200"/>
      <w:outlineLvl w:val="6"/>
    </w:pPr>
    <w:rPr>
      <w:caps/>
      <w:color w:val="365F91" w:themeColor="accent1" w:themeShade="BF"/>
      <w:spacing w:val="10"/>
    </w:rPr>
  </w:style>
  <w:style w:type="paragraph" w:styleId="Kop8">
    <w:name w:val="heading 8"/>
    <w:basedOn w:val="Standaard"/>
    <w:next w:val="Standaard"/>
    <w:link w:val="Kop8Char"/>
    <w:uiPriority w:val="9"/>
    <w:unhideWhenUsed/>
    <w:qFormat/>
    <w:rsid w:val="00A03FB3"/>
    <w:pPr>
      <w:spacing w:before="200"/>
      <w:outlineLvl w:val="7"/>
    </w:pPr>
    <w:rPr>
      <w:caps/>
      <w:spacing w:val="10"/>
      <w:sz w:val="18"/>
      <w:szCs w:val="18"/>
    </w:rPr>
  </w:style>
  <w:style w:type="paragraph" w:styleId="Kop9">
    <w:name w:val="heading 9"/>
    <w:basedOn w:val="Standaard"/>
    <w:next w:val="Standaard"/>
    <w:link w:val="Kop9Char"/>
    <w:uiPriority w:val="9"/>
    <w:unhideWhenUsed/>
    <w:qFormat/>
    <w:rsid w:val="00A03FB3"/>
    <w:pPr>
      <w:spacing w:before="20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A03FB3"/>
    <w:rPr>
      <w:caps/>
      <w:color w:val="FFFFFF" w:themeColor="background1"/>
      <w:spacing w:val="15"/>
      <w:sz w:val="22"/>
      <w:szCs w:val="22"/>
      <w:shd w:val="clear" w:color="auto" w:fill="4F81BD" w:themeFill="accent1"/>
    </w:rPr>
  </w:style>
  <w:style w:type="character" w:customStyle="1" w:styleId="Kop2Char">
    <w:name w:val="Kop 2 Char"/>
    <w:basedOn w:val="Standaardalinea-lettertype"/>
    <w:link w:val="Kop2"/>
    <w:uiPriority w:val="9"/>
    <w:locked/>
    <w:rsid w:val="00A03FB3"/>
    <w:rPr>
      <w:caps/>
      <w:spacing w:val="15"/>
      <w:shd w:val="clear" w:color="auto" w:fill="DBE5F1" w:themeFill="accent1" w:themeFillTint="33"/>
    </w:rPr>
  </w:style>
  <w:style w:type="character" w:customStyle="1" w:styleId="Kop3Char">
    <w:name w:val="Kop 3 Char"/>
    <w:basedOn w:val="Standaardalinea-lettertype"/>
    <w:link w:val="Kop3"/>
    <w:uiPriority w:val="9"/>
    <w:locked/>
    <w:rsid w:val="00A03FB3"/>
    <w:rPr>
      <w:caps/>
      <w:color w:val="243F60" w:themeColor="accent1" w:themeShade="7F"/>
      <w:spacing w:val="15"/>
    </w:rPr>
  </w:style>
  <w:style w:type="character" w:customStyle="1" w:styleId="Kop4Char">
    <w:name w:val="Kop 4 Char"/>
    <w:basedOn w:val="Standaardalinea-lettertype"/>
    <w:link w:val="Kop4"/>
    <w:uiPriority w:val="9"/>
    <w:locked/>
    <w:rsid w:val="00A03FB3"/>
    <w:rPr>
      <w:caps/>
      <w:color w:val="365F91" w:themeColor="accent1" w:themeShade="BF"/>
      <w:spacing w:val="10"/>
    </w:rPr>
  </w:style>
  <w:style w:type="character" w:customStyle="1" w:styleId="Kop5Char">
    <w:name w:val="Kop 5 Char"/>
    <w:basedOn w:val="Standaardalinea-lettertype"/>
    <w:link w:val="Kop5"/>
    <w:uiPriority w:val="9"/>
    <w:locked/>
    <w:rsid w:val="00A03FB3"/>
    <w:rPr>
      <w:caps/>
      <w:color w:val="365F91" w:themeColor="accent1" w:themeShade="BF"/>
      <w:spacing w:val="10"/>
    </w:rPr>
  </w:style>
  <w:style w:type="character" w:customStyle="1" w:styleId="Kop6Char">
    <w:name w:val="Kop 6 Char"/>
    <w:basedOn w:val="Standaardalinea-lettertype"/>
    <w:link w:val="Kop6"/>
    <w:uiPriority w:val="9"/>
    <w:locked/>
    <w:rsid w:val="00A03FB3"/>
    <w:rPr>
      <w:caps/>
      <w:color w:val="365F91" w:themeColor="accent1" w:themeShade="BF"/>
      <w:spacing w:val="10"/>
    </w:rPr>
  </w:style>
  <w:style w:type="character" w:customStyle="1" w:styleId="Kop7Char">
    <w:name w:val="Kop 7 Char"/>
    <w:basedOn w:val="Standaardalinea-lettertype"/>
    <w:link w:val="Kop7"/>
    <w:uiPriority w:val="9"/>
    <w:locked/>
    <w:rsid w:val="00A03FB3"/>
    <w:rPr>
      <w:caps/>
      <w:color w:val="365F91" w:themeColor="accent1" w:themeShade="BF"/>
      <w:spacing w:val="10"/>
    </w:rPr>
  </w:style>
  <w:style w:type="character" w:customStyle="1" w:styleId="Kop8Char">
    <w:name w:val="Kop 8 Char"/>
    <w:basedOn w:val="Standaardalinea-lettertype"/>
    <w:link w:val="Kop8"/>
    <w:uiPriority w:val="9"/>
    <w:locked/>
    <w:rsid w:val="00A03FB3"/>
    <w:rPr>
      <w:caps/>
      <w:spacing w:val="10"/>
      <w:sz w:val="18"/>
      <w:szCs w:val="18"/>
    </w:rPr>
  </w:style>
  <w:style w:type="character" w:customStyle="1" w:styleId="Kop9Char">
    <w:name w:val="Kop 9 Char"/>
    <w:basedOn w:val="Standaardalinea-lettertype"/>
    <w:link w:val="Kop9"/>
    <w:uiPriority w:val="9"/>
    <w:locked/>
    <w:rsid w:val="00A03FB3"/>
    <w:rPr>
      <w:i/>
      <w:iCs/>
      <w:caps/>
      <w:spacing w:val="10"/>
      <w:sz w:val="18"/>
      <w:szCs w:val="18"/>
    </w:rPr>
  </w:style>
  <w:style w:type="paragraph" w:styleId="Lijstalinea">
    <w:name w:val="List Paragraph"/>
    <w:basedOn w:val="Standaard"/>
    <w:uiPriority w:val="34"/>
    <w:qFormat/>
    <w:rsid w:val="008630B5"/>
    <w:pPr>
      <w:ind w:left="720"/>
      <w:contextualSpacing/>
    </w:pPr>
  </w:style>
  <w:style w:type="paragraph" w:customStyle="1" w:styleId="Tussenkopje">
    <w:name w:val="Tussenkopje"/>
    <w:basedOn w:val="Standaard"/>
    <w:next w:val="Standaard"/>
    <w:rsid w:val="008630B5"/>
    <w:pPr>
      <w:spacing w:after="240"/>
    </w:pPr>
    <w:rPr>
      <w:i/>
    </w:rPr>
  </w:style>
  <w:style w:type="paragraph" w:styleId="Inhopg1">
    <w:name w:val="toc 1"/>
    <w:basedOn w:val="Standaard"/>
    <w:next w:val="Standaard"/>
    <w:autoRedefine/>
    <w:uiPriority w:val="39"/>
    <w:rsid w:val="004573B1"/>
    <w:pPr>
      <w:tabs>
        <w:tab w:val="left" w:pos="360"/>
        <w:tab w:val="right" w:pos="9062"/>
      </w:tabs>
    </w:pPr>
    <w:rPr>
      <w:b/>
      <w:noProof/>
    </w:rPr>
  </w:style>
  <w:style w:type="paragraph" w:styleId="Inhopg2">
    <w:name w:val="toc 2"/>
    <w:basedOn w:val="Standaard"/>
    <w:next w:val="Standaard"/>
    <w:autoRedefine/>
    <w:uiPriority w:val="39"/>
    <w:rsid w:val="0026218F"/>
    <w:pPr>
      <w:tabs>
        <w:tab w:val="left" w:pos="880"/>
        <w:tab w:val="right" w:pos="9060"/>
      </w:tabs>
      <w:ind w:left="180"/>
    </w:pPr>
  </w:style>
  <w:style w:type="paragraph" w:styleId="Inhopg3">
    <w:name w:val="toc 3"/>
    <w:basedOn w:val="Standaard"/>
    <w:next w:val="Standaard"/>
    <w:autoRedefine/>
    <w:uiPriority w:val="39"/>
    <w:rsid w:val="004573B1"/>
    <w:pPr>
      <w:tabs>
        <w:tab w:val="right" w:pos="9062"/>
      </w:tabs>
      <w:ind w:left="360"/>
    </w:pPr>
    <w:rPr>
      <w:rFonts w:ascii="Arial" w:hAnsi="Arial" w:cs="Arial"/>
      <w:bCs/>
      <w:noProof/>
      <w:color w:val="FF0000"/>
    </w:rPr>
  </w:style>
  <w:style w:type="character" w:styleId="Hyperlink">
    <w:name w:val="Hyperlink"/>
    <w:uiPriority w:val="99"/>
    <w:rsid w:val="00AC7A0F"/>
    <w:rPr>
      <w:rFonts w:cs="Times New Roman"/>
      <w:color w:val="0000FF"/>
      <w:u w:val="single"/>
    </w:rPr>
  </w:style>
  <w:style w:type="paragraph" w:customStyle="1" w:styleId="Kopje">
    <w:name w:val="Kopje"/>
    <w:basedOn w:val="Standaard"/>
    <w:rsid w:val="008630B5"/>
    <w:pPr>
      <w:spacing w:after="240"/>
    </w:pPr>
    <w:rPr>
      <w:i/>
    </w:rPr>
  </w:style>
  <w:style w:type="paragraph" w:styleId="Ondertitel">
    <w:name w:val="Subtitle"/>
    <w:basedOn w:val="Standaard"/>
    <w:next w:val="Standaard"/>
    <w:link w:val="OndertitelChar"/>
    <w:uiPriority w:val="11"/>
    <w:qFormat/>
    <w:locked/>
    <w:rsid w:val="00A03FB3"/>
    <w:pPr>
      <w:spacing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A03FB3"/>
    <w:rPr>
      <w:caps/>
      <w:color w:val="595959" w:themeColor="text1" w:themeTint="A6"/>
      <w:spacing w:val="10"/>
      <w:sz w:val="21"/>
      <w:szCs w:val="21"/>
    </w:rPr>
  </w:style>
  <w:style w:type="paragraph" w:styleId="Titel">
    <w:name w:val="Title"/>
    <w:basedOn w:val="Standaard"/>
    <w:next w:val="Standaard"/>
    <w:link w:val="TitelChar"/>
    <w:uiPriority w:val="10"/>
    <w:qFormat/>
    <w:locked/>
    <w:rsid w:val="00A03FB3"/>
    <w:rPr>
      <w:rFonts w:asciiTheme="majorHAnsi" w:eastAsiaTheme="majorEastAsia" w:hAnsiTheme="majorHAnsi" w:cstheme="majorBidi"/>
      <w:caps/>
      <w:color w:val="4F81BD" w:themeColor="accent1"/>
      <w:spacing w:val="10"/>
      <w:sz w:val="52"/>
      <w:szCs w:val="52"/>
    </w:rPr>
  </w:style>
  <w:style w:type="character" w:customStyle="1" w:styleId="TitelChar">
    <w:name w:val="Titel Char"/>
    <w:basedOn w:val="Standaardalinea-lettertype"/>
    <w:link w:val="Titel"/>
    <w:uiPriority w:val="10"/>
    <w:rsid w:val="00A03FB3"/>
    <w:rPr>
      <w:rFonts w:asciiTheme="majorHAnsi" w:eastAsiaTheme="majorEastAsia" w:hAnsiTheme="majorHAnsi" w:cstheme="majorBidi"/>
      <w:caps/>
      <w:color w:val="4F81BD" w:themeColor="accent1"/>
      <w:spacing w:val="10"/>
      <w:sz w:val="52"/>
      <w:szCs w:val="52"/>
    </w:rPr>
  </w:style>
  <w:style w:type="paragraph" w:customStyle="1" w:styleId="Vetkopje">
    <w:name w:val="Vet kopje"/>
    <w:basedOn w:val="Standaard"/>
    <w:next w:val="Standaard"/>
    <w:rsid w:val="008630B5"/>
    <w:pPr>
      <w:spacing w:after="240"/>
    </w:pPr>
    <w:rPr>
      <w:b/>
    </w:rPr>
  </w:style>
  <w:style w:type="paragraph" w:styleId="Koptekst">
    <w:name w:val="header"/>
    <w:basedOn w:val="Standaard"/>
    <w:link w:val="KoptekstChar"/>
    <w:uiPriority w:val="99"/>
    <w:unhideWhenUsed/>
    <w:rsid w:val="00F055D4"/>
    <w:pPr>
      <w:tabs>
        <w:tab w:val="center" w:pos="4536"/>
        <w:tab w:val="right" w:pos="9072"/>
      </w:tabs>
    </w:pPr>
  </w:style>
  <w:style w:type="character" w:customStyle="1" w:styleId="KoptekstChar">
    <w:name w:val="Koptekst Char"/>
    <w:link w:val="Koptekst"/>
    <w:uiPriority w:val="99"/>
    <w:rsid w:val="00F055D4"/>
    <w:rPr>
      <w:rFonts w:ascii="Verdana" w:eastAsia="Times New Roman" w:hAnsi="Verdana"/>
      <w:sz w:val="18"/>
      <w:szCs w:val="24"/>
      <w:lang w:eastAsia="en-US"/>
    </w:rPr>
  </w:style>
  <w:style w:type="paragraph" w:styleId="Voettekst">
    <w:name w:val="footer"/>
    <w:basedOn w:val="Standaard"/>
    <w:link w:val="VoettekstChar"/>
    <w:uiPriority w:val="99"/>
    <w:unhideWhenUsed/>
    <w:rsid w:val="00F055D4"/>
    <w:pPr>
      <w:tabs>
        <w:tab w:val="center" w:pos="4536"/>
        <w:tab w:val="right" w:pos="9072"/>
      </w:tabs>
    </w:pPr>
  </w:style>
  <w:style w:type="character" w:customStyle="1" w:styleId="VoettekstChar">
    <w:name w:val="Voettekst Char"/>
    <w:link w:val="Voettekst"/>
    <w:uiPriority w:val="99"/>
    <w:rsid w:val="00F055D4"/>
    <w:rPr>
      <w:rFonts w:ascii="Verdana" w:eastAsia="Times New Roman" w:hAnsi="Verdana"/>
      <w:sz w:val="18"/>
      <w:szCs w:val="24"/>
      <w:lang w:eastAsia="en-US"/>
    </w:rPr>
  </w:style>
  <w:style w:type="table" w:styleId="Tabelraster">
    <w:name w:val="Table Grid"/>
    <w:basedOn w:val="Standaardtabel"/>
    <w:uiPriority w:val="59"/>
    <w:locked/>
    <w:rsid w:val="00652BA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652BAC"/>
  </w:style>
  <w:style w:type="paragraph" w:styleId="Voetnoottekst">
    <w:name w:val="footnote text"/>
    <w:basedOn w:val="Standaard"/>
    <w:link w:val="VoetnoottekstChar"/>
    <w:uiPriority w:val="99"/>
    <w:rsid w:val="00652BAC"/>
    <w:pPr>
      <w:spacing w:line="240" w:lineRule="auto"/>
    </w:pPr>
    <w:rPr>
      <w:rFonts w:ascii="Times New Roman" w:hAnsi="Times New Roman"/>
    </w:rPr>
  </w:style>
  <w:style w:type="character" w:customStyle="1" w:styleId="VoetnoottekstChar">
    <w:name w:val="Voetnoottekst Char"/>
    <w:link w:val="Voetnoottekst"/>
    <w:uiPriority w:val="99"/>
    <w:rsid w:val="00652BAC"/>
    <w:rPr>
      <w:rFonts w:ascii="Times New Roman" w:eastAsia="Times New Roman" w:hAnsi="Times New Roman"/>
    </w:rPr>
  </w:style>
  <w:style w:type="character" w:styleId="Voetnootmarkering">
    <w:name w:val="footnote reference"/>
    <w:uiPriority w:val="99"/>
    <w:rsid w:val="00652BAC"/>
    <w:rPr>
      <w:vertAlign w:val="superscript"/>
    </w:rPr>
  </w:style>
  <w:style w:type="paragraph" w:customStyle="1" w:styleId="Lijstalinea1">
    <w:name w:val="Lijstalinea1"/>
    <w:basedOn w:val="Standaard"/>
    <w:rsid w:val="00652BAC"/>
    <w:pPr>
      <w:ind w:left="720"/>
      <w:contextualSpacing/>
    </w:pPr>
    <w:rPr>
      <w:rFonts w:ascii="Calibri" w:eastAsia="Calibri" w:hAnsi="Calibri"/>
      <w:sz w:val="22"/>
      <w:szCs w:val="22"/>
      <w:lang w:val="en-US" w:bidi="en-US"/>
    </w:rPr>
  </w:style>
  <w:style w:type="paragraph" w:styleId="Inhopg4">
    <w:name w:val="toc 4"/>
    <w:basedOn w:val="Standaard"/>
    <w:next w:val="Standaard"/>
    <w:autoRedefine/>
    <w:uiPriority w:val="39"/>
    <w:unhideWhenUsed/>
    <w:locked/>
    <w:rsid w:val="004573B1"/>
    <w:pPr>
      <w:spacing w:after="100"/>
      <w:ind w:left="660"/>
    </w:pPr>
    <w:rPr>
      <w:rFonts w:ascii="Calibri" w:hAnsi="Calibri"/>
      <w:sz w:val="22"/>
      <w:szCs w:val="22"/>
    </w:rPr>
  </w:style>
  <w:style w:type="paragraph" w:styleId="Inhopg5">
    <w:name w:val="toc 5"/>
    <w:basedOn w:val="Standaard"/>
    <w:next w:val="Standaard"/>
    <w:autoRedefine/>
    <w:uiPriority w:val="39"/>
    <w:unhideWhenUsed/>
    <w:locked/>
    <w:rsid w:val="004573B1"/>
    <w:pPr>
      <w:spacing w:after="100"/>
      <w:ind w:left="880"/>
    </w:pPr>
    <w:rPr>
      <w:rFonts w:ascii="Calibri" w:hAnsi="Calibri"/>
      <w:sz w:val="22"/>
      <w:szCs w:val="22"/>
    </w:rPr>
  </w:style>
  <w:style w:type="paragraph" w:styleId="Inhopg6">
    <w:name w:val="toc 6"/>
    <w:basedOn w:val="Standaard"/>
    <w:next w:val="Standaard"/>
    <w:autoRedefine/>
    <w:uiPriority w:val="39"/>
    <w:unhideWhenUsed/>
    <w:locked/>
    <w:rsid w:val="004573B1"/>
    <w:pPr>
      <w:spacing w:after="100"/>
      <w:ind w:left="1100"/>
    </w:pPr>
    <w:rPr>
      <w:rFonts w:ascii="Calibri" w:hAnsi="Calibri"/>
      <w:sz w:val="22"/>
      <w:szCs w:val="22"/>
    </w:rPr>
  </w:style>
  <w:style w:type="paragraph" w:styleId="Inhopg7">
    <w:name w:val="toc 7"/>
    <w:basedOn w:val="Standaard"/>
    <w:next w:val="Standaard"/>
    <w:autoRedefine/>
    <w:uiPriority w:val="39"/>
    <w:unhideWhenUsed/>
    <w:locked/>
    <w:rsid w:val="004573B1"/>
    <w:pPr>
      <w:spacing w:after="100"/>
      <w:ind w:left="1320"/>
    </w:pPr>
    <w:rPr>
      <w:rFonts w:ascii="Calibri" w:hAnsi="Calibri"/>
      <w:sz w:val="22"/>
      <w:szCs w:val="22"/>
    </w:rPr>
  </w:style>
  <w:style w:type="paragraph" w:styleId="Inhopg8">
    <w:name w:val="toc 8"/>
    <w:basedOn w:val="Standaard"/>
    <w:next w:val="Standaard"/>
    <w:autoRedefine/>
    <w:uiPriority w:val="39"/>
    <w:unhideWhenUsed/>
    <w:locked/>
    <w:rsid w:val="004573B1"/>
    <w:pPr>
      <w:spacing w:after="100"/>
      <w:ind w:left="1540"/>
    </w:pPr>
    <w:rPr>
      <w:rFonts w:ascii="Calibri" w:hAnsi="Calibri"/>
      <w:sz w:val="22"/>
      <w:szCs w:val="22"/>
    </w:rPr>
  </w:style>
  <w:style w:type="paragraph" w:styleId="Inhopg9">
    <w:name w:val="toc 9"/>
    <w:basedOn w:val="Standaard"/>
    <w:next w:val="Standaard"/>
    <w:autoRedefine/>
    <w:uiPriority w:val="39"/>
    <w:unhideWhenUsed/>
    <w:locked/>
    <w:rsid w:val="004573B1"/>
    <w:pPr>
      <w:spacing w:after="100"/>
      <w:ind w:left="1760"/>
    </w:pPr>
    <w:rPr>
      <w:rFonts w:ascii="Calibri" w:hAnsi="Calibri"/>
      <w:sz w:val="22"/>
      <w:szCs w:val="22"/>
    </w:rPr>
  </w:style>
  <w:style w:type="paragraph" w:styleId="Ballontekst">
    <w:name w:val="Balloon Text"/>
    <w:basedOn w:val="Standaard"/>
    <w:link w:val="BallontekstChar"/>
    <w:uiPriority w:val="99"/>
    <w:semiHidden/>
    <w:unhideWhenUsed/>
    <w:rsid w:val="00DD4D2B"/>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DD4D2B"/>
    <w:rPr>
      <w:rFonts w:ascii="Tahoma" w:eastAsia="Times New Roman" w:hAnsi="Tahoma" w:cs="Tahoma"/>
      <w:sz w:val="16"/>
      <w:szCs w:val="16"/>
      <w:lang w:eastAsia="en-US"/>
    </w:rPr>
  </w:style>
  <w:style w:type="paragraph" w:styleId="Eindnoottekst">
    <w:name w:val="endnote text"/>
    <w:basedOn w:val="Standaard"/>
    <w:link w:val="EindnoottekstChar"/>
    <w:uiPriority w:val="99"/>
    <w:semiHidden/>
    <w:unhideWhenUsed/>
    <w:rsid w:val="002A234D"/>
  </w:style>
  <w:style w:type="character" w:customStyle="1" w:styleId="EindnoottekstChar">
    <w:name w:val="Eindnoottekst Char"/>
    <w:link w:val="Eindnoottekst"/>
    <w:uiPriority w:val="99"/>
    <w:semiHidden/>
    <w:rsid w:val="002A234D"/>
    <w:rPr>
      <w:rFonts w:ascii="Verdana" w:eastAsia="Times New Roman" w:hAnsi="Verdana"/>
      <w:lang w:eastAsia="en-US"/>
    </w:rPr>
  </w:style>
  <w:style w:type="character" w:styleId="Eindnootmarkering">
    <w:name w:val="endnote reference"/>
    <w:uiPriority w:val="99"/>
    <w:semiHidden/>
    <w:unhideWhenUsed/>
    <w:rsid w:val="002A234D"/>
    <w:rPr>
      <w:vertAlign w:val="superscript"/>
    </w:rPr>
  </w:style>
  <w:style w:type="paragraph" w:styleId="Geenafstand">
    <w:name w:val="No Spacing"/>
    <w:link w:val="GeenafstandChar"/>
    <w:uiPriority w:val="1"/>
    <w:qFormat/>
    <w:rsid w:val="00A03FB3"/>
    <w:pPr>
      <w:spacing w:line="240" w:lineRule="auto"/>
    </w:pPr>
  </w:style>
  <w:style w:type="character" w:customStyle="1" w:styleId="GeenafstandChar">
    <w:name w:val="Geen afstand Char"/>
    <w:link w:val="Geenafstand"/>
    <w:uiPriority w:val="1"/>
    <w:rsid w:val="001D35A9"/>
  </w:style>
  <w:style w:type="paragraph" w:customStyle="1" w:styleId="Geenafstand1">
    <w:name w:val="Geen afstand1"/>
    <w:rsid w:val="001831AC"/>
    <w:rPr>
      <w:rFonts w:ascii="Verdana" w:hAnsi="Verdana"/>
      <w:sz w:val="18"/>
      <w:szCs w:val="24"/>
      <w:lang w:eastAsia="en-US"/>
    </w:rPr>
  </w:style>
  <w:style w:type="paragraph" w:customStyle="1" w:styleId="Lijstalinea2">
    <w:name w:val="Lijstalinea2"/>
    <w:basedOn w:val="Standaard"/>
    <w:uiPriority w:val="34"/>
    <w:rsid w:val="00AE260D"/>
    <w:pPr>
      <w:spacing w:line="240" w:lineRule="auto"/>
      <w:ind w:left="720"/>
      <w:contextualSpacing/>
    </w:pPr>
    <w:rPr>
      <w:rFonts w:ascii="Cambria" w:eastAsia="MS Mincho" w:hAnsi="Cambria"/>
      <w:sz w:val="24"/>
    </w:rPr>
  </w:style>
  <w:style w:type="character" w:styleId="Verwijzingopmerking">
    <w:name w:val="annotation reference"/>
    <w:basedOn w:val="Standaardalinea-lettertype"/>
    <w:uiPriority w:val="99"/>
    <w:semiHidden/>
    <w:unhideWhenUsed/>
    <w:rsid w:val="00727BCB"/>
    <w:rPr>
      <w:sz w:val="16"/>
      <w:szCs w:val="16"/>
    </w:rPr>
  </w:style>
  <w:style w:type="paragraph" w:styleId="Tekstopmerking">
    <w:name w:val="annotation text"/>
    <w:basedOn w:val="Standaard"/>
    <w:link w:val="TekstopmerkingChar"/>
    <w:uiPriority w:val="99"/>
    <w:semiHidden/>
    <w:unhideWhenUsed/>
    <w:rsid w:val="00727BCB"/>
    <w:pPr>
      <w:spacing w:line="240" w:lineRule="auto"/>
    </w:pPr>
  </w:style>
  <w:style w:type="character" w:customStyle="1" w:styleId="TekstopmerkingChar">
    <w:name w:val="Tekst opmerking Char"/>
    <w:basedOn w:val="Standaardalinea-lettertype"/>
    <w:link w:val="Tekstopmerking"/>
    <w:uiPriority w:val="99"/>
    <w:semiHidden/>
    <w:rsid w:val="00727BCB"/>
    <w:rPr>
      <w:rFonts w:ascii="Verdana" w:eastAsia="Times New Roman" w:hAnsi="Verdana"/>
      <w:lang w:eastAsia="en-US"/>
    </w:rPr>
  </w:style>
  <w:style w:type="paragraph" w:styleId="Onderwerpvanopmerking">
    <w:name w:val="annotation subject"/>
    <w:basedOn w:val="Tekstopmerking"/>
    <w:next w:val="Tekstopmerking"/>
    <w:link w:val="OnderwerpvanopmerkingChar"/>
    <w:uiPriority w:val="99"/>
    <w:semiHidden/>
    <w:unhideWhenUsed/>
    <w:rsid w:val="00727BCB"/>
    <w:rPr>
      <w:b/>
      <w:bCs/>
    </w:rPr>
  </w:style>
  <w:style w:type="character" w:customStyle="1" w:styleId="OnderwerpvanopmerkingChar">
    <w:name w:val="Onderwerp van opmerking Char"/>
    <w:basedOn w:val="TekstopmerkingChar"/>
    <w:link w:val="Onderwerpvanopmerking"/>
    <w:uiPriority w:val="99"/>
    <w:semiHidden/>
    <w:rsid w:val="00727BCB"/>
    <w:rPr>
      <w:rFonts w:ascii="Verdana" w:eastAsia="Times New Roman" w:hAnsi="Verdana"/>
      <w:b/>
      <w:bCs/>
      <w:lang w:eastAsia="en-US"/>
    </w:rPr>
  </w:style>
  <w:style w:type="paragraph" w:styleId="Kopvaninhoudsopgave">
    <w:name w:val="TOC Heading"/>
    <w:basedOn w:val="Kop1"/>
    <w:next w:val="Standaard"/>
    <w:uiPriority w:val="39"/>
    <w:unhideWhenUsed/>
    <w:qFormat/>
    <w:rsid w:val="00A03FB3"/>
    <w:pPr>
      <w:outlineLvl w:val="9"/>
    </w:pPr>
  </w:style>
  <w:style w:type="paragraph" w:styleId="Bijschrift">
    <w:name w:val="caption"/>
    <w:basedOn w:val="Standaard"/>
    <w:next w:val="Standaard"/>
    <w:uiPriority w:val="35"/>
    <w:unhideWhenUsed/>
    <w:qFormat/>
    <w:locked/>
    <w:rsid w:val="00A03FB3"/>
    <w:rPr>
      <w:b/>
      <w:bCs/>
      <w:color w:val="365F91" w:themeColor="accent1" w:themeShade="BF"/>
      <w:sz w:val="16"/>
      <w:szCs w:val="16"/>
    </w:rPr>
  </w:style>
  <w:style w:type="paragraph" w:customStyle="1" w:styleId="H2">
    <w:name w:val="H2"/>
    <w:basedOn w:val="Standaard"/>
    <w:next w:val="Standaard"/>
    <w:uiPriority w:val="99"/>
    <w:rsid w:val="000873C0"/>
    <w:pPr>
      <w:keepNext/>
      <w:autoSpaceDE w:val="0"/>
      <w:autoSpaceDN w:val="0"/>
      <w:adjustRightInd w:val="0"/>
      <w:spacing w:after="100" w:line="240" w:lineRule="auto"/>
      <w:outlineLvl w:val="2"/>
    </w:pPr>
    <w:rPr>
      <w:rFonts w:ascii="Times New Roman" w:eastAsia="Calibri" w:hAnsi="Times New Roman"/>
      <w:b/>
      <w:bCs/>
      <w:sz w:val="36"/>
      <w:szCs w:val="36"/>
    </w:rPr>
  </w:style>
  <w:style w:type="character" w:customStyle="1" w:styleId="moz-smiley-s1">
    <w:name w:val="moz-smiley-s1"/>
    <w:basedOn w:val="Standaardalinea-lettertype"/>
    <w:rsid w:val="002266A4"/>
  </w:style>
  <w:style w:type="character" w:styleId="GevolgdeHyperlink">
    <w:name w:val="FollowedHyperlink"/>
    <w:basedOn w:val="Standaardalinea-lettertype"/>
    <w:uiPriority w:val="99"/>
    <w:semiHidden/>
    <w:unhideWhenUsed/>
    <w:rsid w:val="00761FE4"/>
    <w:rPr>
      <w:color w:val="800080" w:themeColor="followedHyperlink"/>
      <w:u w:val="single"/>
    </w:rPr>
  </w:style>
  <w:style w:type="character" w:styleId="Zwaar">
    <w:name w:val="Strong"/>
    <w:uiPriority w:val="99"/>
    <w:qFormat/>
    <w:locked/>
    <w:rsid w:val="00A03FB3"/>
    <w:rPr>
      <w:b/>
      <w:bCs/>
    </w:rPr>
  </w:style>
  <w:style w:type="character" w:styleId="Nadruk">
    <w:name w:val="Emphasis"/>
    <w:uiPriority w:val="20"/>
    <w:qFormat/>
    <w:locked/>
    <w:rsid w:val="00A03FB3"/>
    <w:rPr>
      <w:caps/>
      <w:color w:val="243F60" w:themeColor="accent1" w:themeShade="7F"/>
      <w:spacing w:val="5"/>
    </w:rPr>
  </w:style>
  <w:style w:type="paragraph" w:styleId="Citaat">
    <w:name w:val="Quote"/>
    <w:basedOn w:val="Standaard"/>
    <w:next w:val="Standaard"/>
    <w:link w:val="CitaatChar"/>
    <w:uiPriority w:val="29"/>
    <w:qFormat/>
    <w:rsid w:val="00A03FB3"/>
    <w:rPr>
      <w:i/>
      <w:iCs/>
      <w:sz w:val="24"/>
      <w:szCs w:val="24"/>
    </w:rPr>
  </w:style>
  <w:style w:type="character" w:customStyle="1" w:styleId="CitaatChar">
    <w:name w:val="Citaat Char"/>
    <w:basedOn w:val="Standaardalinea-lettertype"/>
    <w:link w:val="Citaat"/>
    <w:uiPriority w:val="29"/>
    <w:rsid w:val="00A03FB3"/>
    <w:rPr>
      <w:i/>
      <w:iCs/>
      <w:sz w:val="24"/>
      <w:szCs w:val="24"/>
    </w:rPr>
  </w:style>
  <w:style w:type="paragraph" w:styleId="Duidelijkcitaat">
    <w:name w:val="Intense Quote"/>
    <w:basedOn w:val="Standaard"/>
    <w:next w:val="Standaard"/>
    <w:link w:val="DuidelijkcitaatChar"/>
    <w:uiPriority w:val="30"/>
    <w:qFormat/>
    <w:rsid w:val="00A03FB3"/>
    <w:pPr>
      <w:spacing w:before="240" w:after="240" w:line="240" w:lineRule="auto"/>
      <w:ind w:left="1080" w:right="1080"/>
      <w:jc w:val="center"/>
    </w:pPr>
    <w:rPr>
      <w:color w:val="4F81BD" w:themeColor="accent1"/>
      <w:sz w:val="24"/>
      <w:szCs w:val="24"/>
    </w:rPr>
  </w:style>
  <w:style w:type="character" w:customStyle="1" w:styleId="DuidelijkcitaatChar">
    <w:name w:val="Duidelijk citaat Char"/>
    <w:basedOn w:val="Standaardalinea-lettertype"/>
    <w:link w:val="Duidelijkcitaat"/>
    <w:uiPriority w:val="30"/>
    <w:rsid w:val="00A03FB3"/>
    <w:rPr>
      <w:color w:val="4F81BD" w:themeColor="accent1"/>
      <w:sz w:val="24"/>
      <w:szCs w:val="24"/>
    </w:rPr>
  </w:style>
  <w:style w:type="character" w:styleId="Subtielebenadrukking">
    <w:name w:val="Subtle Emphasis"/>
    <w:uiPriority w:val="19"/>
    <w:qFormat/>
    <w:rsid w:val="00A03FB3"/>
    <w:rPr>
      <w:i/>
      <w:iCs/>
      <w:color w:val="243F60" w:themeColor="accent1" w:themeShade="7F"/>
    </w:rPr>
  </w:style>
  <w:style w:type="character" w:styleId="Intensievebenadrukking">
    <w:name w:val="Intense Emphasis"/>
    <w:uiPriority w:val="21"/>
    <w:qFormat/>
    <w:rsid w:val="00A03FB3"/>
    <w:rPr>
      <w:b/>
      <w:bCs/>
      <w:caps/>
      <w:color w:val="243F60" w:themeColor="accent1" w:themeShade="7F"/>
      <w:spacing w:val="10"/>
    </w:rPr>
  </w:style>
  <w:style w:type="character" w:styleId="Subtieleverwijzing">
    <w:name w:val="Subtle Reference"/>
    <w:uiPriority w:val="31"/>
    <w:qFormat/>
    <w:rsid w:val="00A03FB3"/>
    <w:rPr>
      <w:b/>
      <w:bCs/>
      <w:color w:val="4F81BD" w:themeColor="accent1"/>
    </w:rPr>
  </w:style>
  <w:style w:type="character" w:styleId="Intensieveverwijzing">
    <w:name w:val="Intense Reference"/>
    <w:uiPriority w:val="32"/>
    <w:qFormat/>
    <w:rsid w:val="00A03FB3"/>
    <w:rPr>
      <w:b/>
      <w:bCs/>
      <w:i/>
      <w:iCs/>
      <w:caps/>
      <w:color w:val="4F81BD" w:themeColor="accent1"/>
    </w:rPr>
  </w:style>
  <w:style w:type="character" w:styleId="Titelvanboek">
    <w:name w:val="Book Title"/>
    <w:uiPriority w:val="33"/>
    <w:qFormat/>
    <w:rsid w:val="00A03FB3"/>
    <w:rPr>
      <w:b/>
      <w:bCs/>
      <w:i/>
      <w:iCs/>
      <w:spacing w:val="0"/>
    </w:rPr>
  </w:style>
  <w:style w:type="table" w:customStyle="1" w:styleId="Rastertabel6kleurrijk-Accent11">
    <w:name w:val="Rastertabel 6 kleurrijk - Accent 11"/>
    <w:basedOn w:val="Standaardtabel"/>
    <w:uiPriority w:val="51"/>
    <w:rsid w:val="00E521E5"/>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95591A"/>
    <w:pPr>
      <w:autoSpaceDE w:val="0"/>
      <w:autoSpaceDN w:val="0"/>
      <w:adjustRightInd w:val="0"/>
      <w:spacing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1565">
      <w:bodyDiv w:val="1"/>
      <w:marLeft w:val="0"/>
      <w:marRight w:val="0"/>
      <w:marTop w:val="0"/>
      <w:marBottom w:val="0"/>
      <w:divBdr>
        <w:top w:val="none" w:sz="0" w:space="0" w:color="auto"/>
        <w:left w:val="none" w:sz="0" w:space="0" w:color="auto"/>
        <w:bottom w:val="none" w:sz="0" w:space="0" w:color="auto"/>
        <w:right w:val="none" w:sz="0" w:space="0" w:color="auto"/>
      </w:divBdr>
    </w:div>
    <w:div w:id="156045852">
      <w:bodyDiv w:val="1"/>
      <w:marLeft w:val="0"/>
      <w:marRight w:val="0"/>
      <w:marTop w:val="0"/>
      <w:marBottom w:val="0"/>
      <w:divBdr>
        <w:top w:val="none" w:sz="0" w:space="0" w:color="auto"/>
        <w:left w:val="none" w:sz="0" w:space="0" w:color="auto"/>
        <w:bottom w:val="none" w:sz="0" w:space="0" w:color="auto"/>
        <w:right w:val="none" w:sz="0" w:space="0" w:color="auto"/>
      </w:divBdr>
    </w:div>
    <w:div w:id="624197567">
      <w:bodyDiv w:val="1"/>
      <w:marLeft w:val="0"/>
      <w:marRight w:val="0"/>
      <w:marTop w:val="0"/>
      <w:marBottom w:val="0"/>
      <w:divBdr>
        <w:top w:val="none" w:sz="0" w:space="0" w:color="auto"/>
        <w:left w:val="none" w:sz="0" w:space="0" w:color="auto"/>
        <w:bottom w:val="none" w:sz="0" w:space="0" w:color="auto"/>
        <w:right w:val="none" w:sz="0" w:space="0" w:color="auto"/>
      </w:divBdr>
      <w:divsChild>
        <w:div w:id="1270047247">
          <w:marLeft w:val="0"/>
          <w:marRight w:val="0"/>
          <w:marTop w:val="0"/>
          <w:marBottom w:val="0"/>
          <w:divBdr>
            <w:top w:val="none" w:sz="0" w:space="0" w:color="auto"/>
            <w:left w:val="none" w:sz="0" w:space="0" w:color="auto"/>
            <w:bottom w:val="none" w:sz="0" w:space="0" w:color="auto"/>
            <w:right w:val="none" w:sz="0" w:space="0" w:color="auto"/>
          </w:divBdr>
        </w:div>
        <w:div w:id="2070885466">
          <w:marLeft w:val="0"/>
          <w:marRight w:val="0"/>
          <w:marTop w:val="0"/>
          <w:marBottom w:val="0"/>
          <w:divBdr>
            <w:top w:val="none" w:sz="0" w:space="0" w:color="auto"/>
            <w:left w:val="none" w:sz="0" w:space="0" w:color="auto"/>
            <w:bottom w:val="none" w:sz="0" w:space="0" w:color="auto"/>
            <w:right w:val="none" w:sz="0" w:space="0" w:color="auto"/>
          </w:divBdr>
        </w:div>
        <w:div w:id="1823767205">
          <w:marLeft w:val="0"/>
          <w:marRight w:val="0"/>
          <w:marTop w:val="0"/>
          <w:marBottom w:val="0"/>
          <w:divBdr>
            <w:top w:val="none" w:sz="0" w:space="0" w:color="auto"/>
            <w:left w:val="none" w:sz="0" w:space="0" w:color="auto"/>
            <w:bottom w:val="none" w:sz="0" w:space="0" w:color="auto"/>
            <w:right w:val="none" w:sz="0" w:space="0" w:color="auto"/>
          </w:divBdr>
        </w:div>
        <w:div w:id="668368884">
          <w:marLeft w:val="0"/>
          <w:marRight w:val="0"/>
          <w:marTop w:val="0"/>
          <w:marBottom w:val="0"/>
          <w:divBdr>
            <w:top w:val="none" w:sz="0" w:space="0" w:color="auto"/>
            <w:left w:val="none" w:sz="0" w:space="0" w:color="auto"/>
            <w:bottom w:val="none" w:sz="0" w:space="0" w:color="auto"/>
            <w:right w:val="none" w:sz="0" w:space="0" w:color="auto"/>
          </w:divBdr>
        </w:div>
        <w:div w:id="1958100115">
          <w:marLeft w:val="0"/>
          <w:marRight w:val="0"/>
          <w:marTop w:val="0"/>
          <w:marBottom w:val="0"/>
          <w:divBdr>
            <w:top w:val="none" w:sz="0" w:space="0" w:color="auto"/>
            <w:left w:val="none" w:sz="0" w:space="0" w:color="auto"/>
            <w:bottom w:val="none" w:sz="0" w:space="0" w:color="auto"/>
            <w:right w:val="none" w:sz="0" w:space="0" w:color="auto"/>
          </w:divBdr>
        </w:div>
        <w:div w:id="1938757522">
          <w:marLeft w:val="0"/>
          <w:marRight w:val="0"/>
          <w:marTop w:val="0"/>
          <w:marBottom w:val="0"/>
          <w:divBdr>
            <w:top w:val="none" w:sz="0" w:space="0" w:color="auto"/>
            <w:left w:val="none" w:sz="0" w:space="0" w:color="auto"/>
            <w:bottom w:val="none" w:sz="0" w:space="0" w:color="auto"/>
            <w:right w:val="none" w:sz="0" w:space="0" w:color="auto"/>
          </w:divBdr>
        </w:div>
        <w:div w:id="1472016372">
          <w:marLeft w:val="0"/>
          <w:marRight w:val="0"/>
          <w:marTop w:val="0"/>
          <w:marBottom w:val="0"/>
          <w:divBdr>
            <w:top w:val="none" w:sz="0" w:space="0" w:color="auto"/>
            <w:left w:val="none" w:sz="0" w:space="0" w:color="auto"/>
            <w:bottom w:val="none" w:sz="0" w:space="0" w:color="auto"/>
            <w:right w:val="none" w:sz="0" w:space="0" w:color="auto"/>
          </w:divBdr>
        </w:div>
        <w:div w:id="1265459744">
          <w:marLeft w:val="0"/>
          <w:marRight w:val="0"/>
          <w:marTop w:val="0"/>
          <w:marBottom w:val="0"/>
          <w:divBdr>
            <w:top w:val="none" w:sz="0" w:space="0" w:color="auto"/>
            <w:left w:val="none" w:sz="0" w:space="0" w:color="auto"/>
            <w:bottom w:val="none" w:sz="0" w:space="0" w:color="auto"/>
            <w:right w:val="none" w:sz="0" w:space="0" w:color="auto"/>
          </w:divBdr>
        </w:div>
        <w:div w:id="234710858">
          <w:marLeft w:val="0"/>
          <w:marRight w:val="0"/>
          <w:marTop w:val="0"/>
          <w:marBottom w:val="0"/>
          <w:divBdr>
            <w:top w:val="none" w:sz="0" w:space="0" w:color="auto"/>
            <w:left w:val="none" w:sz="0" w:space="0" w:color="auto"/>
            <w:bottom w:val="none" w:sz="0" w:space="0" w:color="auto"/>
            <w:right w:val="none" w:sz="0" w:space="0" w:color="auto"/>
          </w:divBdr>
        </w:div>
        <w:div w:id="524946433">
          <w:marLeft w:val="0"/>
          <w:marRight w:val="0"/>
          <w:marTop w:val="0"/>
          <w:marBottom w:val="0"/>
          <w:divBdr>
            <w:top w:val="none" w:sz="0" w:space="0" w:color="auto"/>
            <w:left w:val="none" w:sz="0" w:space="0" w:color="auto"/>
            <w:bottom w:val="none" w:sz="0" w:space="0" w:color="auto"/>
            <w:right w:val="none" w:sz="0" w:space="0" w:color="auto"/>
          </w:divBdr>
        </w:div>
        <w:div w:id="525484463">
          <w:marLeft w:val="0"/>
          <w:marRight w:val="0"/>
          <w:marTop w:val="0"/>
          <w:marBottom w:val="0"/>
          <w:divBdr>
            <w:top w:val="none" w:sz="0" w:space="0" w:color="auto"/>
            <w:left w:val="none" w:sz="0" w:space="0" w:color="auto"/>
            <w:bottom w:val="none" w:sz="0" w:space="0" w:color="auto"/>
            <w:right w:val="none" w:sz="0" w:space="0" w:color="auto"/>
          </w:divBdr>
        </w:div>
        <w:div w:id="2012028421">
          <w:marLeft w:val="0"/>
          <w:marRight w:val="0"/>
          <w:marTop w:val="0"/>
          <w:marBottom w:val="0"/>
          <w:divBdr>
            <w:top w:val="none" w:sz="0" w:space="0" w:color="auto"/>
            <w:left w:val="none" w:sz="0" w:space="0" w:color="auto"/>
            <w:bottom w:val="none" w:sz="0" w:space="0" w:color="auto"/>
            <w:right w:val="none" w:sz="0" w:space="0" w:color="auto"/>
          </w:divBdr>
        </w:div>
      </w:divsChild>
    </w:div>
    <w:div w:id="1135567771">
      <w:bodyDiv w:val="1"/>
      <w:marLeft w:val="0"/>
      <w:marRight w:val="0"/>
      <w:marTop w:val="0"/>
      <w:marBottom w:val="0"/>
      <w:divBdr>
        <w:top w:val="none" w:sz="0" w:space="0" w:color="auto"/>
        <w:left w:val="none" w:sz="0" w:space="0" w:color="auto"/>
        <w:bottom w:val="none" w:sz="0" w:space="0" w:color="auto"/>
        <w:right w:val="none" w:sz="0" w:space="0" w:color="auto"/>
      </w:divBdr>
      <w:divsChild>
        <w:div w:id="1996763567">
          <w:marLeft w:val="0"/>
          <w:marRight w:val="0"/>
          <w:marTop w:val="0"/>
          <w:marBottom w:val="0"/>
          <w:divBdr>
            <w:top w:val="none" w:sz="0" w:space="0" w:color="auto"/>
            <w:left w:val="none" w:sz="0" w:space="0" w:color="auto"/>
            <w:bottom w:val="none" w:sz="0" w:space="0" w:color="auto"/>
            <w:right w:val="none" w:sz="0" w:space="0" w:color="auto"/>
          </w:divBdr>
        </w:div>
        <w:div w:id="376588411">
          <w:marLeft w:val="0"/>
          <w:marRight w:val="0"/>
          <w:marTop w:val="0"/>
          <w:marBottom w:val="0"/>
          <w:divBdr>
            <w:top w:val="none" w:sz="0" w:space="0" w:color="auto"/>
            <w:left w:val="none" w:sz="0" w:space="0" w:color="auto"/>
            <w:bottom w:val="none" w:sz="0" w:space="0" w:color="auto"/>
            <w:right w:val="none" w:sz="0" w:space="0" w:color="auto"/>
          </w:divBdr>
        </w:div>
        <w:div w:id="667680940">
          <w:marLeft w:val="0"/>
          <w:marRight w:val="0"/>
          <w:marTop w:val="0"/>
          <w:marBottom w:val="0"/>
          <w:divBdr>
            <w:top w:val="none" w:sz="0" w:space="0" w:color="auto"/>
            <w:left w:val="none" w:sz="0" w:space="0" w:color="auto"/>
            <w:bottom w:val="none" w:sz="0" w:space="0" w:color="auto"/>
            <w:right w:val="none" w:sz="0" w:space="0" w:color="auto"/>
          </w:divBdr>
        </w:div>
        <w:div w:id="1618486822">
          <w:marLeft w:val="0"/>
          <w:marRight w:val="0"/>
          <w:marTop w:val="0"/>
          <w:marBottom w:val="0"/>
          <w:divBdr>
            <w:top w:val="none" w:sz="0" w:space="0" w:color="auto"/>
            <w:left w:val="none" w:sz="0" w:space="0" w:color="auto"/>
            <w:bottom w:val="none" w:sz="0" w:space="0" w:color="auto"/>
            <w:right w:val="none" w:sz="0" w:space="0" w:color="auto"/>
          </w:divBdr>
        </w:div>
        <w:div w:id="239683754">
          <w:marLeft w:val="0"/>
          <w:marRight w:val="0"/>
          <w:marTop w:val="0"/>
          <w:marBottom w:val="0"/>
          <w:divBdr>
            <w:top w:val="none" w:sz="0" w:space="0" w:color="auto"/>
            <w:left w:val="none" w:sz="0" w:space="0" w:color="auto"/>
            <w:bottom w:val="none" w:sz="0" w:space="0" w:color="auto"/>
            <w:right w:val="none" w:sz="0" w:space="0" w:color="auto"/>
          </w:divBdr>
        </w:div>
        <w:div w:id="847643280">
          <w:marLeft w:val="0"/>
          <w:marRight w:val="0"/>
          <w:marTop w:val="0"/>
          <w:marBottom w:val="0"/>
          <w:divBdr>
            <w:top w:val="none" w:sz="0" w:space="0" w:color="auto"/>
            <w:left w:val="none" w:sz="0" w:space="0" w:color="auto"/>
            <w:bottom w:val="none" w:sz="0" w:space="0" w:color="auto"/>
            <w:right w:val="none" w:sz="0" w:space="0" w:color="auto"/>
          </w:divBdr>
        </w:div>
        <w:div w:id="1572345313">
          <w:marLeft w:val="0"/>
          <w:marRight w:val="0"/>
          <w:marTop w:val="0"/>
          <w:marBottom w:val="0"/>
          <w:divBdr>
            <w:top w:val="none" w:sz="0" w:space="0" w:color="auto"/>
            <w:left w:val="none" w:sz="0" w:space="0" w:color="auto"/>
            <w:bottom w:val="none" w:sz="0" w:space="0" w:color="auto"/>
            <w:right w:val="none" w:sz="0" w:space="0" w:color="auto"/>
          </w:divBdr>
        </w:div>
        <w:div w:id="1643923469">
          <w:marLeft w:val="0"/>
          <w:marRight w:val="0"/>
          <w:marTop w:val="0"/>
          <w:marBottom w:val="0"/>
          <w:divBdr>
            <w:top w:val="none" w:sz="0" w:space="0" w:color="auto"/>
            <w:left w:val="none" w:sz="0" w:space="0" w:color="auto"/>
            <w:bottom w:val="none" w:sz="0" w:space="0" w:color="auto"/>
            <w:right w:val="none" w:sz="0" w:space="0" w:color="auto"/>
          </w:divBdr>
        </w:div>
        <w:div w:id="1030565733">
          <w:marLeft w:val="0"/>
          <w:marRight w:val="0"/>
          <w:marTop w:val="0"/>
          <w:marBottom w:val="0"/>
          <w:divBdr>
            <w:top w:val="none" w:sz="0" w:space="0" w:color="auto"/>
            <w:left w:val="none" w:sz="0" w:space="0" w:color="auto"/>
            <w:bottom w:val="none" w:sz="0" w:space="0" w:color="auto"/>
            <w:right w:val="none" w:sz="0" w:space="0" w:color="auto"/>
          </w:divBdr>
        </w:div>
      </w:divsChild>
    </w:div>
    <w:div w:id="184983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9721-601D-4999-9475-37EFA92C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8ABC9818</Template>
  <TotalTime>1</TotalTime>
  <Pages>21</Pages>
  <Words>5894</Words>
  <Characters>38215</Characters>
  <Application>Microsoft Office Word</Application>
  <DocSecurity>0</DocSecurity>
  <Lines>318</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Scholengroep OPRON</vt:lpstr>
      <vt:lpstr/>
    </vt:vector>
  </TitlesOfParts>
  <Company>ASG</Company>
  <LinksUpToDate>false</LinksUpToDate>
  <CharactersWithSpaces>44021</CharactersWithSpaces>
  <SharedDoc>false</SharedDoc>
  <HLinks>
    <vt:vector size="384" baseType="variant">
      <vt:variant>
        <vt:i4>1245232</vt:i4>
      </vt:variant>
      <vt:variant>
        <vt:i4>374</vt:i4>
      </vt:variant>
      <vt:variant>
        <vt:i4>0</vt:i4>
      </vt:variant>
      <vt:variant>
        <vt:i4>5</vt:i4>
      </vt:variant>
      <vt:variant>
        <vt:lpwstr/>
      </vt:variant>
      <vt:variant>
        <vt:lpwstr>_Toc260506211</vt:lpwstr>
      </vt:variant>
      <vt:variant>
        <vt:i4>1245232</vt:i4>
      </vt:variant>
      <vt:variant>
        <vt:i4>368</vt:i4>
      </vt:variant>
      <vt:variant>
        <vt:i4>0</vt:i4>
      </vt:variant>
      <vt:variant>
        <vt:i4>5</vt:i4>
      </vt:variant>
      <vt:variant>
        <vt:lpwstr/>
      </vt:variant>
      <vt:variant>
        <vt:lpwstr>_Toc260506210</vt:lpwstr>
      </vt:variant>
      <vt:variant>
        <vt:i4>1179696</vt:i4>
      </vt:variant>
      <vt:variant>
        <vt:i4>362</vt:i4>
      </vt:variant>
      <vt:variant>
        <vt:i4>0</vt:i4>
      </vt:variant>
      <vt:variant>
        <vt:i4>5</vt:i4>
      </vt:variant>
      <vt:variant>
        <vt:lpwstr/>
      </vt:variant>
      <vt:variant>
        <vt:lpwstr>_Toc260506209</vt:lpwstr>
      </vt:variant>
      <vt:variant>
        <vt:i4>1179696</vt:i4>
      </vt:variant>
      <vt:variant>
        <vt:i4>356</vt:i4>
      </vt:variant>
      <vt:variant>
        <vt:i4>0</vt:i4>
      </vt:variant>
      <vt:variant>
        <vt:i4>5</vt:i4>
      </vt:variant>
      <vt:variant>
        <vt:lpwstr/>
      </vt:variant>
      <vt:variant>
        <vt:lpwstr>_Toc260506208</vt:lpwstr>
      </vt:variant>
      <vt:variant>
        <vt:i4>1179696</vt:i4>
      </vt:variant>
      <vt:variant>
        <vt:i4>350</vt:i4>
      </vt:variant>
      <vt:variant>
        <vt:i4>0</vt:i4>
      </vt:variant>
      <vt:variant>
        <vt:i4>5</vt:i4>
      </vt:variant>
      <vt:variant>
        <vt:lpwstr/>
      </vt:variant>
      <vt:variant>
        <vt:lpwstr>_Toc260506207</vt:lpwstr>
      </vt:variant>
      <vt:variant>
        <vt:i4>1179696</vt:i4>
      </vt:variant>
      <vt:variant>
        <vt:i4>344</vt:i4>
      </vt:variant>
      <vt:variant>
        <vt:i4>0</vt:i4>
      </vt:variant>
      <vt:variant>
        <vt:i4>5</vt:i4>
      </vt:variant>
      <vt:variant>
        <vt:lpwstr/>
      </vt:variant>
      <vt:variant>
        <vt:lpwstr>_Toc260506206</vt:lpwstr>
      </vt:variant>
      <vt:variant>
        <vt:i4>1179696</vt:i4>
      </vt:variant>
      <vt:variant>
        <vt:i4>338</vt:i4>
      </vt:variant>
      <vt:variant>
        <vt:i4>0</vt:i4>
      </vt:variant>
      <vt:variant>
        <vt:i4>5</vt:i4>
      </vt:variant>
      <vt:variant>
        <vt:lpwstr/>
      </vt:variant>
      <vt:variant>
        <vt:lpwstr>_Toc260506205</vt:lpwstr>
      </vt:variant>
      <vt:variant>
        <vt:i4>1179696</vt:i4>
      </vt:variant>
      <vt:variant>
        <vt:i4>332</vt:i4>
      </vt:variant>
      <vt:variant>
        <vt:i4>0</vt:i4>
      </vt:variant>
      <vt:variant>
        <vt:i4>5</vt:i4>
      </vt:variant>
      <vt:variant>
        <vt:lpwstr/>
      </vt:variant>
      <vt:variant>
        <vt:lpwstr>_Toc260506204</vt:lpwstr>
      </vt:variant>
      <vt:variant>
        <vt:i4>1179696</vt:i4>
      </vt:variant>
      <vt:variant>
        <vt:i4>326</vt:i4>
      </vt:variant>
      <vt:variant>
        <vt:i4>0</vt:i4>
      </vt:variant>
      <vt:variant>
        <vt:i4>5</vt:i4>
      </vt:variant>
      <vt:variant>
        <vt:lpwstr/>
      </vt:variant>
      <vt:variant>
        <vt:lpwstr>_Toc260506203</vt:lpwstr>
      </vt:variant>
      <vt:variant>
        <vt:i4>1179696</vt:i4>
      </vt:variant>
      <vt:variant>
        <vt:i4>320</vt:i4>
      </vt:variant>
      <vt:variant>
        <vt:i4>0</vt:i4>
      </vt:variant>
      <vt:variant>
        <vt:i4>5</vt:i4>
      </vt:variant>
      <vt:variant>
        <vt:lpwstr/>
      </vt:variant>
      <vt:variant>
        <vt:lpwstr>_Toc260506202</vt:lpwstr>
      </vt:variant>
      <vt:variant>
        <vt:i4>1179696</vt:i4>
      </vt:variant>
      <vt:variant>
        <vt:i4>314</vt:i4>
      </vt:variant>
      <vt:variant>
        <vt:i4>0</vt:i4>
      </vt:variant>
      <vt:variant>
        <vt:i4>5</vt:i4>
      </vt:variant>
      <vt:variant>
        <vt:lpwstr/>
      </vt:variant>
      <vt:variant>
        <vt:lpwstr>_Toc260506201</vt:lpwstr>
      </vt:variant>
      <vt:variant>
        <vt:i4>1179696</vt:i4>
      </vt:variant>
      <vt:variant>
        <vt:i4>308</vt:i4>
      </vt:variant>
      <vt:variant>
        <vt:i4>0</vt:i4>
      </vt:variant>
      <vt:variant>
        <vt:i4>5</vt:i4>
      </vt:variant>
      <vt:variant>
        <vt:lpwstr/>
      </vt:variant>
      <vt:variant>
        <vt:lpwstr>_Toc260506200</vt:lpwstr>
      </vt:variant>
      <vt:variant>
        <vt:i4>1769523</vt:i4>
      </vt:variant>
      <vt:variant>
        <vt:i4>302</vt:i4>
      </vt:variant>
      <vt:variant>
        <vt:i4>0</vt:i4>
      </vt:variant>
      <vt:variant>
        <vt:i4>5</vt:i4>
      </vt:variant>
      <vt:variant>
        <vt:lpwstr/>
      </vt:variant>
      <vt:variant>
        <vt:lpwstr>_Toc260506199</vt:lpwstr>
      </vt:variant>
      <vt:variant>
        <vt:i4>1769523</vt:i4>
      </vt:variant>
      <vt:variant>
        <vt:i4>296</vt:i4>
      </vt:variant>
      <vt:variant>
        <vt:i4>0</vt:i4>
      </vt:variant>
      <vt:variant>
        <vt:i4>5</vt:i4>
      </vt:variant>
      <vt:variant>
        <vt:lpwstr/>
      </vt:variant>
      <vt:variant>
        <vt:lpwstr>_Toc260506198</vt:lpwstr>
      </vt:variant>
      <vt:variant>
        <vt:i4>1769523</vt:i4>
      </vt:variant>
      <vt:variant>
        <vt:i4>290</vt:i4>
      </vt:variant>
      <vt:variant>
        <vt:i4>0</vt:i4>
      </vt:variant>
      <vt:variant>
        <vt:i4>5</vt:i4>
      </vt:variant>
      <vt:variant>
        <vt:lpwstr/>
      </vt:variant>
      <vt:variant>
        <vt:lpwstr>_Toc260506197</vt:lpwstr>
      </vt:variant>
      <vt:variant>
        <vt:i4>1769523</vt:i4>
      </vt:variant>
      <vt:variant>
        <vt:i4>284</vt:i4>
      </vt:variant>
      <vt:variant>
        <vt:i4>0</vt:i4>
      </vt:variant>
      <vt:variant>
        <vt:i4>5</vt:i4>
      </vt:variant>
      <vt:variant>
        <vt:lpwstr/>
      </vt:variant>
      <vt:variant>
        <vt:lpwstr>_Toc260506196</vt:lpwstr>
      </vt:variant>
      <vt:variant>
        <vt:i4>1769523</vt:i4>
      </vt:variant>
      <vt:variant>
        <vt:i4>278</vt:i4>
      </vt:variant>
      <vt:variant>
        <vt:i4>0</vt:i4>
      </vt:variant>
      <vt:variant>
        <vt:i4>5</vt:i4>
      </vt:variant>
      <vt:variant>
        <vt:lpwstr/>
      </vt:variant>
      <vt:variant>
        <vt:lpwstr>_Toc260506195</vt:lpwstr>
      </vt:variant>
      <vt:variant>
        <vt:i4>1769523</vt:i4>
      </vt:variant>
      <vt:variant>
        <vt:i4>272</vt:i4>
      </vt:variant>
      <vt:variant>
        <vt:i4>0</vt:i4>
      </vt:variant>
      <vt:variant>
        <vt:i4>5</vt:i4>
      </vt:variant>
      <vt:variant>
        <vt:lpwstr/>
      </vt:variant>
      <vt:variant>
        <vt:lpwstr>_Toc260506194</vt:lpwstr>
      </vt:variant>
      <vt:variant>
        <vt:i4>1769523</vt:i4>
      </vt:variant>
      <vt:variant>
        <vt:i4>266</vt:i4>
      </vt:variant>
      <vt:variant>
        <vt:i4>0</vt:i4>
      </vt:variant>
      <vt:variant>
        <vt:i4>5</vt:i4>
      </vt:variant>
      <vt:variant>
        <vt:lpwstr/>
      </vt:variant>
      <vt:variant>
        <vt:lpwstr>_Toc260506193</vt:lpwstr>
      </vt:variant>
      <vt:variant>
        <vt:i4>1769523</vt:i4>
      </vt:variant>
      <vt:variant>
        <vt:i4>260</vt:i4>
      </vt:variant>
      <vt:variant>
        <vt:i4>0</vt:i4>
      </vt:variant>
      <vt:variant>
        <vt:i4>5</vt:i4>
      </vt:variant>
      <vt:variant>
        <vt:lpwstr/>
      </vt:variant>
      <vt:variant>
        <vt:lpwstr>_Toc260506192</vt:lpwstr>
      </vt:variant>
      <vt:variant>
        <vt:i4>1769523</vt:i4>
      </vt:variant>
      <vt:variant>
        <vt:i4>254</vt:i4>
      </vt:variant>
      <vt:variant>
        <vt:i4>0</vt:i4>
      </vt:variant>
      <vt:variant>
        <vt:i4>5</vt:i4>
      </vt:variant>
      <vt:variant>
        <vt:lpwstr/>
      </vt:variant>
      <vt:variant>
        <vt:lpwstr>_Toc260506191</vt:lpwstr>
      </vt:variant>
      <vt:variant>
        <vt:i4>1769523</vt:i4>
      </vt:variant>
      <vt:variant>
        <vt:i4>248</vt:i4>
      </vt:variant>
      <vt:variant>
        <vt:i4>0</vt:i4>
      </vt:variant>
      <vt:variant>
        <vt:i4>5</vt:i4>
      </vt:variant>
      <vt:variant>
        <vt:lpwstr/>
      </vt:variant>
      <vt:variant>
        <vt:lpwstr>_Toc260506190</vt:lpwstr>
      </vt:variant>
      <vt:variant>
        <vt:i4>1703987</vt:i4>
      </vt:variant>
      <vt:variant>
        <vt:i4>242</vt:i4>
      </vt:variant>
      <vt:variant>
        <vt:i4>0</vt:i4>
      </vt:variant>
      <vt:variant>
        <vt:i4>5</vt:i4>
      </vt:variant>
      <vt:variant>
        <vt:lpwstr/>
      </vt:variant>
      <vt:variant>
        <vt:lpwstr>_Toc260506189</vt:lpwstr>
      </vt:variant>
      <vt:variant>
        <vt:i4>1703987</vt:i4>
      </vt:variant>
      <vt:variant>
        <vt:i4>236</vt:i4>
      </vt:variant>
      <vt:variant>
        <vt:i4>0</vt:i4>
      </vt:variant>
      <vt:variant>
        <vt:i4>5</vt:i4>
      </vt:variant>
      <vt:variant>
        <vt:lpwstr/>
      </vt:variant>
      <vt:variant>
        <vt:lpwstr>_Toc260506188</vt:lpwstr>
      </vt:variant>
      <vt:variant>
        <vt:i4>1703987</vt:i4>
      </vt:variant>
      <vt:variant>
        <vt:i4>230</vt:i4>
      </vt:variant>
      <vt:variant>
        <vt:i4>0</vt:i4>
      </vt:variant>
      <vt:variant>
        <vt:i4>5</vt:i4>
      </vt:variant>
      <vt:variant>
        <vt:lpwstr/>
      </vt:variant>
      <vt:variant>
        <vt:lpwstr>_Toc260506187</vt:lpwstr>
      </vt:variant>
      <vt:variant>
        <vt:i4>1703987</vt:i4>
      </vt:variant>
      <vt:variant>
        <vt:i4>224</vt:i4>
      </vt:variant>
      <vt:variant>
        <vt:i4>0</vt:i4>
      </vt:variant>
      <vt:variant>
        <vt:i4>5</vt:i4>
      </vt:variant>
      <vt:variant>
        <vt:lpwstr/>
      </vt:variant>
      <vt:variant>
        <vt:lpwstr>_Toc260506185</vt:lpwstr>
      </vt:variant>
      <vt:variant>
        <vt:i4>1703987</vt:i4>
      </vt:variant>
      <vt:variant>
        <vt:i4>218</vt:i4>
      </vt:variant>
      <vt:variant>
        <vt:i4>0</vt:i4>
      </vt:variant>
      <vt:variant>
        <vt:i4>5</vt:i4>
      </vt:variant>
      <vt:variant>
        <vt:lpwstr/>
      </vt:variant>
      <vt:variant>
        <vt:lpwstr>_Toc260506184</vt:lpwstr>
      </vt:variant>
      <vt:variant>
        <vt:i4>1703987</vt:i4>
      </vt:variant>
      <vt:variant>
        <vt:i4>212</vt:i4>
      </vt:variant>
      <vt:variant>
        <vt:i4>0</vt:i4>
      </vt:variant>
      <vt:variant>
        <vt:i4>5</vt:i4>
      </vt:variant>
      <vt:variant>
        <vt:lpwstr/>
      </vt:variant>
      <vt:variant>
        <vt:lpwstr>_Toc260506183</vt:lpwstr>
      </vt:variant>
      <vt:variant>
        <vt:i4>1703987</vt:i4>
      </vt:variant>
      <vt:variant>
        <vt:i4>206</vt:i4>
      </vt:variant>
      <vt:variant>
        <vt:i4>0</vt:i4>
      </vt:variant>
      <vt:variant>
        <vt:i4>5</vt:i4>
      </vt:variant>
      <vt:variant>
        <vt:lpwstr/>
      </vt:variant>
      <vt:variant>
        <vt:lpwstr>_Toc260506182</vt:lpwstr>
      </vt:variant>
      <vt:variant>
        <vt:i4>1703987</vt:i4>
      </vt:variant>
      <vt:variant>
        <vt:i4>200</vt:i4>
      </vt:variant>
      <vt:variant>
        <vt:i4>0</vt:i4>
      </vt:variant>
      <vt:variant>
        <vt:i4>5</vt:i4>
      </vt:variant>
      <vt:variant>
        <vt:lpwstr/>
      </vt:variant>
      <vt:variant>
        <vt:lpwstr>_Toc260506181</vt:lpwstr>
      </vt:variant>
      <vt:variant>
        <vt:i4>1703987</vt:i4>
      </vt:variant>
      <vt:variant>
        <vt:i4>194</vt:i4>
      </vt:variant>
      <vt:variant>
        <vt:i4>0</vt:i4>
      </vt:variant>
      <vt:variant>
        <vt:i4>5</vt:i4>
      </vt:variant>
      <vt:variant>
        <vt:lpwstr/>
      </vt:variant>
      <vt:variant>
        <vt:lpwstr>_Toc260506180</vt:lpwstr>
      </vt:variant>
      <vt:variant>
        <vt:i4>1376307</vt:i4>
      </vt:variant>
      <vt:variant>
        <vt:i4>188</vt:i4>
      </vt:variant>
      <vt:variant>
        <vt:i4>0</vt:i4>
      </vt:variant>
      <vt:variant>
        <vt:i4>5</vt:i4>
      </vt:variant>
      <vt:variant>
        <vt:lpwstr/>
      </vt:variant>
      <vt:variant>
        <vt:lpwstr>_Toc260506179</vt:lpwstr>
      </vt:variant>
      <vt:variant>
        <vt:i4>1376307</vt:i4>
      </vt:variant>
      <vt:variant>
        <vt:i4>182</vt:i4>
      </vt:variant>
      <vt:variant>
        <vt:i4>0</vt:i4>
      </vt:variant>
      <vt:variant>
        <vt:i4>5</vt:i4>
      </vt:variant>
      <vt:variant>
        <vt:lpwstr/>
      </vt:variant>
      <vt:variant>
        <vt:lpwstr>_Toc260506178</vt:lpwstr>
      </vt:variant>
      <vt:variant>
        <vt:i4>1245235</vt:i4>
      </vt:variant>
      <vt:variant>
        <vt:i4>176</vt:i4>
      </vt:variant>
      <vt:variant>
        <vt:i4>0</vt:i4>
      </vt:variant>
      <vt:variant>
        <vt:i4>5</vt:i4>
      </vt:variant>
      <vt:variant>
        <vt:lpwstr/>
      </vt:variant>
      <vt:variant>
        <vt:lpwstr>_Toc260506111</vt:lpwstr>
      </vt:variant>
      <vt:variant>
        <vt:i4>1245235</vt:i4>
      </vt:variant>
      <vt:variant>
        <vt:i4>170</vt:i4>
      </vt:variant>
      <vt:variant>
        <vt:i4>0</vt:i4>
      </vt:variant>
      <vt:variant>
        <vt:i4>5</vt:i4>
      </vt:variant>
      <vt:variant>
        <vt:lpwstr/>
      </vt:variant>
      <vt:variant>
        <vt:lpwstr>_Toc260506110</vt:lpwstr>
      </vt:variant>
      <vt:variant>
        <vt:i4>1179699</vt:i4>
      </vt:variant>
      <vt:variant>
        <vt:i4>164</vt:i4>
      </vt:variant>
      <vt:variant>
        <vt:i4>0</vt:i4>
      </vt:variant>
      <vt:variant>
        <vt:i4>5</vt:i4>
      </vt:variant>
      <vt:variant>
        <vt:lpwstr/>
      </vt:variant>
      <vt:variant>
        <vt:lpwstr>_Toc260506109</vt:lpwstr>
      </vt:variant>
      <vt:variant>
        <vt:i4>1179699</vt:i4>
      </vt:variant>
      <vt:variant>
        <vt:i4>158</vt:i4>
      </vt:variant>
      <vt:variant>
        <vt:i4>0</vt:i4>
      </vt:variant>
      <vt:variant>
        <vt:i4>5</vt:i4>
      </vt:variant>
      <vt:variant>
        <vt:lpwstr/>
      </vt:variant>
      <vt:variant>
        <vt:lpwstr>_Toc260506108</vt:lpwstr>
      </vt:variant>
      <vt:variant>
        <vt:i4>1179699</vt:i4>
      </vt:variant>
      <vt:variant>
        <vt:i4>152</vt:i4>
      </vt:variant>
      <vt:variant>
        <vt:i4>0</vt:i4>
      </vt:variant>
      <vt:variant>
        <vt:i4>5</vt:i4>
      </vt:variant>
      <vt:variant>
        <vt:lpwstr/>
      </vt:variant>
      <vt:variant>
        <vt:lpwstr>_Toc260506107</vt:lpwstr>
      </vt:variant>
      <vt:variant>
        <vt:i4>1179699</vt:i4>
      </vt:variant>
      <vt:variant>
        <vt:i4>146</vt:i4>
      </vt:variant>
      <vt:variant>
        <vt:i4>0</vt:i4>
      </vt:variant>
      <vt:variant>
        <vt:i4>5</vt:i4>
      </vt:variant>
      <vt:variant>
        <vt:lpwstr/>
      </vt:variant>
      <vt:variant>
        <vt:lpwstr>_Toc260506106</vt:lpwstr>
      </vt:variant>
      <vt:variant>
        <vt:i4>1179699</vt:i4>
      </vt:variant>
      <vt:variant>
        <vt:i4>140</vt:i4>
      </vt:variant>
      <vt:variant>
        <vt:i4>0</vt:i4>
      </vt:variant>
      <vt:variant>
        <vt:i4>5</vt:i4>
      </vt:variant>
      <vt:variant>
        <vt:lpwstr/>
      </vt:variant>
      <vt:variant>
        <vt:lpwstr>_Toc260506105</vt:lpwstr>
      </vt:variant>
      <vt:variant>
        <vt:i4>1179699</vt:i4>
      </vt:variant>
      <vt:variant>
        <vt:i4>134</vt:i4>
      </vt:variant>
      <vt:variant>
        <vt:i4>0</vt:i4>
      </vt:variant>
      <vt:variant>
        <vt:i4>5</vt:i4>
      </vt:variant>
      <vt:variant>
        <vt:lpwstr/>
      </vt:variant>
      <vt:variant>
        <vt:lpwstr>_Toc260506104</vt:lpwstr>
      </vt:variant>
      <vt:variant>
        <vt:i4>1179699</vt:i4>
      </vt:variant>
      <vt:variant>
        <vt:i4>128</vt:i4>
      </vt:variant>
      <vt:variant>
        <vt:i4>0</vt:i4>
      </vt:variant>
      <vt:variant>
        <vt:i4>5</vt:i4>
      </vt:variant>
      <vt:variant>
        <vt:lpwstr/>
      </vt:variant>
      <vt:variant>
        <vt:lpwstr>_Toc260506103</vt:lpwstr>
      </vt:variant>
      <vt:variant>
        <vt:i4>1179699</vt:i4>
      </vt:variant>
      <vt:variant>
        <vt:i4>122</vt:i4>
      </vt:variant>
      <vt:variant>
        <vt:i4>0</vt:i4>
      </vt:variant>
      <vt:variant>
        <vt:i4>5</vt:i4>
      </vt:variant>
      <vt:variant>
        <vt:lpwstr/>
      </vt:variant>
      <vt:variant>
        <vt:lpwstr>_Toc260506102</vt:lpwstr>
      </vt:variant>
      <vt:variant>
        <vt:i4>1179699</vt:i4>
      </vt:variant>
      <vt:variant>
        <vt:i4>116</vt:i4>
      </vt:variant>
      <vt:variant>
        <vt:i4>0</vt:i4>
      </vt:variant>
      <vt:variant>
        <vt:i4>5</vt:i4>
      </vt:variant>
      <vt:variant>
        <vt:lpwstr/>
      </vt:variant>
      <vt:variant>
        <vt:lpwstr>_Toc260506101</vt:lpwstr>
      </vt:variant>
      <vt:variant>
        <vt:i4>1179699</vt:i4>
      </vt:variant>
      <vt:variant>
        <vt:i4>110</vt:i4>
      </vt:variant>
      <vt:variant>
        <vt:i4>0</vt:i4>
      </vt:variant>
      <vt:variant>
        <vt:i4>5</vt:i4>
      </vt:variant>
      <vt:variant>
        <vt:lpwstr/>
      </vt:variant>
      <vt:variant>
        <vt:lpwstr>_Toc260506100</vt:lpwstr>
      </vt:variant>
      <vt:variant>
        <vt:i4>1769522</vt:i4>
      </vt:variant>
      <vt:variant>
        <vt:i4>104</vt:i4>
      </vt:variant>
      <vt:variant>
        <vt:i4>0</vt:i4>
      </vt:variant>
      <vt:variant>
        <vt:i4>5</vt:i4>
      </vt:variant>
      <vt:variant>
        <vt:lpwstr/>
      </vt:variant>
      <vt:variant>
        <vt:lpwstr>_Toc260506099</vt:lpwstr>
      </vt:variant>
      <vt:variant>
        <vt:i4>1769522</vt:i4>
      </vt:variant>
      <vt:variant>
        <vt:i4>98</vt:i4>
      </vt:variant>
      <vt:variant>
        <vt:i4>0</vt:i4>
      </vt:variant>
      <vt:variant>
        <vt:i4>5</vt:i4>
      </vt:variant>
      <vt:variant>
        <vt:lpwstr/>
      </vt:variant>
      <vt:variant>
        <vt:lpwstr>_Toc260506098</vt:lpwstr>
      </vt:variant>
      <vt:variant>
        <vt:i4>1769522</vt:i4>
      </vt:variant>
      <vt:variant>
        <vt:i4>92</vt:i4>
      </vt:variant>
      <vt:variant>
        <vt:i4>0</vt:i4>
      </vt:variant>
      <vt:variant>
        <vt:i4>5</vt:i4>
      </vt:variant>
      <vt:variant>
        <vt:lpwstr/>
      </vt:variant>
      <vt:variant>
        <vt:lpwstr>_Toc260506097</vt:lpwstr>
      </vt:variant>
      <vt:variant>
        <vt:i4>1769522</vt:i4>
      </vt:variant>
      <vt:variant>
        <vt:i4>86</vt:i4>
      </vt:variant>
      <vt:variant>
        <vt:i4>0</vt:i4>
      </vt:variant>
      <vt:variant>
        <vt:i4>5</vt:i4>
      </vt:variant>
      <vt:variant>
        <vt:lpwstr/>
      </vt:variant>
      <vt:variant>
        <vt:lpwstr>_Toc260506096</vt:lpwstr>
      </vt:variant>
      <vt:variant>
        <vt:i4>1769522</vt:i4>
      </vt:variant>
      <vt:variant>
        <vt:i4>80</vt:i4>
      </vt:variant>
      <vt:variant>
        <vt:i4>0</vt:i4>
      </vt:variant>
      <vt:variant>
        <vt:i4>5</vt:i4>
      </vt:variant>
      <vt:variant>
        <vt:lpwstr/>
      </vt:variant>
      <vt:variant>
        <vt:lpwstr>_Toc260506095</vt:lpwstr>
      </vt:variant>
      <vt:variant>
        <vt:i4>1769522</vt:i4>
      </vt:variant>
      <vt:variant>
        <vt:i4>74</vt:i4>
      </vt:variant>
      <vt:variant>
        <vt:i4>0</vt:i4>
      </vt:variant>
      <vt:variant>
        <vt:i4>5</vt:i4>
      </vt:variant>
      <vt:variant>
        <vt:lpwstr/>
      </vt:variant>
      <vt:variant>
        <vt:lpwstr>_Toc260506094</vt:lpwstr>
      </vt:variant>
      <vt:variant>
        <vt:i4>1769522</vt:i4>
      </vt:variant>
      <vt:variant>
        <vt:i4>68</vt:i4>
      </vt:variant>
      <vt:variant>
        <vt:i4>0</vt:i4>
      </vt:variant>
      <vt:variant>
        <vt:i4>5</vt:i4>
      </vt:variant>
      <vt:variant>
        <vt:lpwstr/>
      </vt:variant>
      <vt:variant>
        <vt:lpwstr>_Toc260506093</vt:lpwstr>
      </vt:variant>
      <vt:variant>
        <vt:i4>1769522</vt:i4>
      </vt:variant>
      <vt:variant>
        <vt:i4>62</vt:i4>
      </vt:variant>
      <vt:variant>
        <vt:i4>0</vt:i4>
      </vt:variant>
      <vt:variant>
        <vt:i4>5</vt:i4>
      </vt:variant>
      <vt:variant>
        <vt:lpwstr/>
      </vt:variant>
      <vt:variant>
        <vt:lpwstr>_Toc260506092</vt:lpwstr>
      </vt:variant>
      <vt:variant>
        <vt:i4>1769522</vt:i4>
      </vt:variant>
      <vt:variant>
        <vt:i4>56</vt:i4>
      </vt:variant>
      <vt:variant>
        <vt:i4>0</vt:i4>
      </vt:variant>
      <vt:variant>
        <vt:i4>5</vt:i4>
      </vt:variant>
      <vt:variant>
        <vt:lpwstr/>
      </vt:variant>
      <vt:variant>
        <vt:lpwstr>_Toc260506091</vt:lpwstr>
      </vt:variant>
      <vt:variant>
        <vt:i4>1769522</vt:i4>
      </vt:variant>
      <vt:variant>
        <vt:i4>50</vt:i4>
      </vt:variant>
      <vt:variant>
        <vt:i4>0</vt:i4>
      </vt:variant>
      <vt:variant>
        <vt:i4>5</vt:i4>
      </vt:variant>
      <vt:variant>
        <vt:lpwstr/>
      </vt:variant>
      <vt:variant>
        <vt:lpwstr>_Toc260506090</vt:lpwstr>
      </vt:variant>
      <vt:variant>
        <vt:i4>1703986</vt:i4>
      </vt:variant>
      <vt:variant>
        <vt:i4>44</vt:i4>
      </vt:variant>
      <vt:variant>
        <vt:i4>0</vt:i4>
      </vt:variant>
      <vt:variant>
        <vt:i4>5</vt:i4>
      </vt:variant>
      <vt:variant>
        <vt:lpwstr/>
      </vt:variant>
      <vt:variant>
        <vt:lpwstr>_Toc260506089</vt:lpwstr>
      </vt:variant>
      <vt:variant>
        <vt:i4>1703986</vt:i4>
      </vt:variant>
      <vt:variant>
        <vt:i4>38</vt:i4>
      </vt:variant>
      <vt:variant>
        <vt:i4>0</vt:i4>
      </vt:variant>
      <vt:variant>
        <vt:i4>5</vt:i4>
      </vt:variant>
      <vt:variant>
        <vt:lpwstr/>
      </vt:variant>
      <vt:variant>
        <vt:lpwstr>_Toc260506088</vt:lpwstr>
      </vt:variant>
      <vt:variant>
        <vt:i4>1703986</vt:i4>
      </vt:variant>
      <vt:variant>
        <vt:i4>32</vt:i4>
      </vt:variant>
      <vt:variant>
        <vt:i4>0</vt:i4>
      </vt:variant>
      <vt:variant>
        <vt:i4>5</vt:i4>
      </vt:variant>
      <vt:variant>
        <vt:lpwstr/>
      </vt:variant>
      <vt:variant>
        <vt:lpwstr>_Toc260506087</vt:lpwstr>
      </vt:variant>
      <vt:variant>
        <vt:i4>1703986</vt:i4>
      </vt:variant>
      <vt:variant>
        <vt:i4>26</vt:i4>
      </vt:variant>
      <vt:variant>
        <vt:i4>0</vt:i4>
      </vt:variant>
      <vt:variant>
        <vt:i4>5</vt:i4>
      </vt:variant>
      <vt:variant>
        <vt:lpwstr/>
      </vt:variant>
      <vt:variant>
        <vt:lpwstr>_Toc260506086</vt:lpwstr>
      </vt:variant>
      <vt:variant>
        <vt:i4>1703986</vt:i4>
      </vt:variant>
      <vt:variant>
        <vt:i4>20</vt:i4>
      </vt:variant>
      <vt:variant>
        <vt:i4>0</vt:i4>
      </vt:variant>
      <vt:variant>
        <vt:i4>5</vt:i4>
      </vt:variant>
      <vt:variant>
        <vt:lpwstr/>
      </vt:variant>
      <vt:variant>
        <vt:lpwstr>_Toc260506085</vt:lpwstr>
      </vt:variant>
      <vt:variant>
        <vt:i4>1703986</vt:i4>
      </vt:variant>
      <vt:variant>
        <vt:i4>14</vt:i4>
      </vt:variant>
      <vt:variant>
        <vt:i4>0</vt:i4>
      </vt:variant>
      <vt:variant>
        <vt:i4>5</vt:i4>
      </vt:variant>
      <vt:variant>
        <vt:lpwstr/>
      </vt:variant>
      <vt:variant>
        <vt:lpwstr>_Toc260506084</vt:lpwstr>
      </vt:variant>
      <vt:variant>
        <vt:i4>1703986</vt:i4>
      </vt:variant>
      <vt:variant>
        <vt:i4>8</vt:i4>
      </vt:variant>
      <vt:variant>
        <vt:i4>0</vt:i4>
      </vt:variant>
      <vt:variant>
        <vt:i4>5</vt:i4>
      </vt:variant>
      <vt:variant>
        <vt:lpwstr/>
      </vt:variant>
      <vt:variant>
        <vt:lpwstr>_Toc260506083</vt:lpwstr>
      </vt:variant>
      <vt:variant>
        <vt:i4>65559</vt:i4>
      </vt:variant>
      <vt:variant>
        <vt:i4>0</vt:i4>
      </vt:variant>
      <vt:variant>
        <vt:i4>0</vt:i4>
      </vt:variant>
      <vt:variant>
        <vt:i4>5</vt:i4>
      </vt:variant>
      <vt:variant>
        <vt:lpwstr>http://www.columbusschool.edu.almere.nl/</vt:lpwstr>
      </vt:variant>
      <vt:variant>
        <vt:lpwstr/>
      </vt:variant>
      <vt:variant>
        <vt:i4>7536643</vt:i4>
      </vt:variant>
      <vt:variant>
        <vt:i4>-1</vt:i4>
      </vt:variant>
      <vt:variant>
        <vt:i4>1027</vt:i4>
      </vt:variant>
      <vt:variant>
        <vt:i4>1</vt:i4>
      </vt:variant>
      <vt:variant>
        <vt:lpwstr>http://www.universum.edu.amsterdam.nl/Verslag%20conferentie%20OOGST%20op%2031%20maart%202009_bestanden/image006.jpg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Scholengroep OPRON</dc:title>
  <dc:creator>Your User Name</dc:creator>
  <cp:lastModifiedBy>Annette van der Biezen</cp:lastModifiedBy>
  <cp:revision>3</cp:revision>
  <cp:lastPrinted>2017-01-16T19:05:00Z</cp:lastPrinted>
  <dcterms:created xsi:type="dcterms:W3CDTF">2017-10-02T13:08:00Z</dcterms:created>
  <dcterms:modified xsi:type="dcterms:W3CDTF">2017-10-02T13:08:00Z</dcterms:modified>
</cp:coreProperties>
</file>