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B79D" w14:textId="77777777" w:rsidR="00457320" w:rsidRPr="002B2C9A" w:rsidRDefault="00457320" w:rsidP="00457320">
      <w:pPr>
        <w:autoSpaceDE w:val="0"/>
        <w:autoSpaceDN w:val="0"/>
        <w:adjustRightInd w:val="0"/>
        <w:rPr>
          <w:rFonts w:ascii="Arial" w:hAnsi="Arial" w:cs="Arial"/>
          <w:b/>
          <w:color w:val="FF0000"/>
        </w:rPr>
      </w:pPr>
      <w:r w:rsidRPr="002B2C9A">
        <w:rPr>
          <w:rFonts w:ascii="Arial" w:hAnsi="Arial" w:cs="Arial"/>
          <w:b/>
          <w:color w:val="FF0000"/>
        </w:rPr>
        <w:t>Sociale Veiligheid</w:t>
      </w:r>
    </w:p>
    <w:p w14:paraId="1FDEBC55" w14:textId="77777777" w:rsidR="00457320" w:rsidRPr="002B2C9A" w:rsidRDefault="00457320" w:rsidP="00457320">
      <w:pPr>
        <w:rPr>
          <w:rFonts w:ascii="Arial" w:hAnsi="Arial" w:cs="Arial"/>
        </w:rPr>
      </w:pPr>
    </w:p>
    <w:p w14:paraId="3EEBC87E" w14:textId="77777777" w:rsidR="00457320" w:rsidRPr="002B2C9A" w:rsidRDefault="00457320" w:rsidP="00457320">
      <w:pPr>
        <w:rPr>
          <w:rFonts w:ascii="Arial" w:hAnsi="Arial" w:cs="Arial"/>
          <w:b/>
          <w:iCs/>
          <w:color w:val="00B0F0"/>
        </w:rPr>
      </w:pPr>
      <w:r w:rsidRPr="002B2C9A">
        <w:rPr>
          <w:rFonts w:ascii="Arial" w:hAnsi="Arial" w:cs="Arial"/>
          <w:b/>
          <w:iCs/>
          <w:color w:val="00B0F0"/>
        </w:rPr>
        <w:t>Algemeen</w:t>
      </w:r>
    </w:p>
    <w:p w14:paraId="76776BC7" w14:textId="77777777" w:rsidR="00457320" w:rsidRPr="002B2C9A" w:rsidRDefault="00457320" w:rsidP="00457320">
      <w:pPr>
        <w:rPr>
          <w:rFonts w:ascii="Arial" w:hAnsi="Arial" w:cs="Arial"/>
        </w:rPr>
      </w:pPr>
    </w:p>
    <w:p w14:paraId="5E6EA19C" w14:textId="77777777" w:rsidR="00457320" w:rsidRPr="002B2C9A" w:rsidRDefault="00457320" w:rsidP="00457320">
      <w:pPr>
        <w:rPr>
          <w:rFonts w:ascii="Arial" w:hAnsi="Arial" w:cs="Arial"/>
        </w:rPr>
      </w:pPr>
      <w:r w:rsidRPr="002B2C9A">
        <w:rPr>
          <w:rFonts w:ascii="Arial" w:hAnsi="Arial" w:cs="Arial"/>
        </w:rPr>
        <w:t>Kinderen horen zich op onze school veilig te kunnen ontwikkelen. Daarom zorgen wij voor een veilige omgeving. Een omgeving zonder geweld, pesten en intimidatie, waarin de fysieke veiligheid van kinderen gewaarborgd is en de kans op brand en ongelukken zo klein mogelijk is.</w:t>
      </w:r>
    </w:p>
    <w:p w14:paraId="553AC24D" w14:textId="77777777" w:rsidR="00457320" w:rsidRPr="002B2C9A" w:rsidRDefault="00457320" w:rsidP="00457320">
      <w:pPr>
        <w:rPr>
          <w:rFonts w:ascii="Arial" w:hAnsi="Arial" w:cs="Arial"/>
        </w:rPr>
      </w:pPr>
    </w:p>
    <w:p w14:paraId="4A3CDBA3" w14:textId="77777777" w:rsidR="00457320" w:rsidRPr="002B2C9A" w:rsidRDefault="00457320" w:rsidP="00457320">
      <w:pPr>
        <w:rPr>
          <w:rFonts w:ascii="Arial" w:hAnsi="Arial" w:cs="Arial"/>
        </w:rPr>
      </w:pPr>
      <w:r w:rsidRPr="002B2C9A">
        <w:rPr>
          <w:rFonts w:ascii="Arial" w:hAnsi="Arial" w:cs="Arial"/>
        </w:rPr>
        <w:t xml:space="preserve">Veiligheid is een zaak van iedereen die bij de school betrokken is en namens de school optreedt: het schoolbestuur, de schoolleiding, leerkrachten en andere werknemers, leerlingen, ouders en vrijwilligers. </w:t>
      </w:r>
    </w:p>
    <w:p w14:paraId="1BC2E9FD" w14:textId="77777777" w:rsidR="00457320" w:rsidRPr="002B2C9A" w:rsidRDefault="00457320" w:rsidP="00457320">
      <w:pPr>
        <w:rPr>
          <w:rFonts w:ascii="Arial" w:hAnsi="Arial" w:cs="Arial"/>
        </w:rPr>
      </w:pPr>
    </w:p>
    <w:p w14:paraId="1F97465C" w14:textId="77777777" w:rsidR="00457320" w:rsidRPr="002B2C9A" w:rsidRDefault="00457320" w:rsidP="00457320">
      <w:pPr>
        <w:rPr>
          <w:rFonts w:ascii="Arial" w:hAnsi="Arial" w:cs="Arial"/>
          <w:color w:val="00B0F0"/>
        </w:rPr>
      </w:pPr>
      <w:r w:rsidRPr="002B2C9A">
        <w:rPr>
          <w:rFonts w:ascii="Arial" w:hAnsi="Arial" w:cs="Arial"/>
          <w:b/>
          <w:bCs/>
          <w:iCs/>
          <w:color w:val="00B0F0"/>
        </w:rPr>
        <w:t>Wettelijk kader</w:t>
      </w:r>
    </w:p>
    <w:p w14:paraId="0972FAC9" w14:textId="77777777" w:rsidR="00457320" w:rsidRPr="002B2C9A" w:rsidRDefault="00457320" w:rsidP="00457320">
      <w:pPr>
        <w:autoSpaceDE w:val="0"/>
        <w:autoSpaceDN w:val="0"/>
        <w:adjustRightInd w:val="0"/>
        <w:rPr>
          <w:rFonts w:ascii="Arial" w:hAnsi="Arial" w:cs="Arial"/>
          <w:color w:val="000000"/>
        </w:rPr>
      </w:pPr>
    </w:p>
    <w:p w14:paraId="1B0BAFD0" w14:textId="77777777" w:rsidR="00457320" w:rsidRPr="002B2C9A" w:rsidRDefault="00457320" w:rsidP="00457320">
      <w:pPr>
        <w:autoSpaceDE w:val="0"/>
        <w:autoSpaceDN w:val="0"/>
        <w:adjustRightInd w:val="0"/>
        <w:rPr>
          <w:rFonts w:ascii="Arial" w:hAnsi="Arial" w:cs="Arial"/>
        </w:rPr>
      </w:pPr>
      <w:r w:rsidRPr="002B2C9A">
        <w:rPr>
          <w:rFonts w:ascii="Arial" w:hAnsi="Arial" w:cs="Arial"/>
        </w:rPr>
        <w:t>De volgende wetten en regels vormen het wettelijk kader waarbinnen het schoolbestuur en de schoolleiding hun veiligheidsbeleid op school opzetten en uitvoeren:</w:t>
      </w:r>
    </w:p>
    <w:p w14:paraId="2A647A48" w14:textId="77777777" w:rsidR="00457320" w:rsidRPr="002B2C9A" w:rsidRDefault="00457320" w:rsidP="00457320">
      <w:pPr>
        <w:numPr>
          <w:ilvl w:val="0"/>
          <w:numId w:val="1"/>
        </w:numPr>
        <w:autoSpaceDE w:val="0"/>
        <w:autoSpaceDN w:val="0"/>
        <w:adjustRightInd w:val="0"/>
        <w:rPr>
          <w:rFonts w:ascii="Arial" w:hAnsi="Arial" w:cs="Arial"/>
        </w:rPr>
      </w:pPr>
      <w:r w:rsidRPr="002B2C9A">
        <w:rPr>
          <w:rFonts w:ascii="Arial" w:hAnsi="Arial" w:cs="Arial"/>
        </w:rPr>
        <w:t>Wet op het primair onderwijs;</w:t>
      </w:r>
    </w:p>
    <w:p w14:paraId="6BB3ED14" w14:textId="77777777" w:rsidR="00457320" w:rsidRPr="002B2C9A" w:rsidRDefault="00457320" w:rsidP="00457320">
      <w:pPr>
        <w:numPr>
          <w:ilvl w:val="0"/>
          <w:numId w:val="1"/>
        </w:numPr>
        <w:autoSpaceDE w:val="0"/>
        <w:autoSpaceDN w:val="0"/>
        <w:adjustRightInd w:val="0"/>
        <w:rPr>
          <w:rFonts w:ascii="Arial" w:hAnsi="Arial" w:cs="Arial"/>
        </w:rPr>
      </w:pPr>
      <w:r w:rsidRPr="002B2C9A">
        <w:rPr>
          <w:rFonts w:ascii="Arial" w:hAnsi="Arial" w:cs="Arial"/>
        </w:rPr>
        <w:t>Wet op de arbeidsomstandigheden (</w:t>
      </w:r>
      <w:proofErr w:type="spellStart"/>
      <w:r w:rsidRPr="002B2C9A">
        <w:rPr>
          <w:rFonts w:ascii="Arial" w:hAnsi="Arial" w:cs="Arial"/>
        </w:rPr>
        <w:t>Arbo-wet</w:t>
      </w:r>
      <w:proofErr w:type="spellEnd"/>
      <w:r w:rsidRPr="002B2C9A">
        <w:rPr>
          <w:rFonts w:ascii="Arial" w:hAnsi="Arial" w:cs="Arial"/>
        </w:rPr>
        <w:t>);</w:t>
      </w:r>
    </w:p>
    <w:p w14:paraId="709AF8B2" w14:textId="77777777" w:rsidR="00457320" w:rsidRPr="002B2C9A" w:rsidRDefault="00457320" w:rsidP="00457320">
      <w:pPr>
        <w:pStyle w:val="Koptekst"/>
        <w:numPr>
          <w:ilvl w:val="0"/>
          <w:numId w:val="1"/>
        </w:numPr>
        <w:tabs>
          <w:tab w:val="clear" w:pos="4536"/>
          <w:tab w:val="clear" w:pos="9072"/>
        </w:tabs>
        <w:autoSpaceDE w:val="0"/>
        <w:autoSpaceDN w:val="0"/>
        <w:adjustRightInd w:val="0"/>
        <w:rPr>
          <w:rFonts w:ascii="Arial" w:hAnsi="Arial" w:cs="Arial"/>
          <w:sz w:val="22"/>
          <w:szCs w:val="22"/>
        </w:rPr>
      </w:pPr>
      <w:r w:rsidRPr="002B2C9A">
        <w:rPr>
          <w:rFonts w:ascii="Arial" w:hAnsi="Arial" w:cs="Arial"/>
          <w:sz w:val="22"/>
          <w:szCs w:val="22"/>
        </w:rPr>
        <w:t>Wet collectieve preventie volksgezondheid;</w:t>
      </w:r>
    </w:p>
    <w:p w14:paraId="0443BC2E" w14:textId="77777777" w:rsidR="00457320" w:rsidRPr="002B2C9A" w:rsidRDefault="00457320" w:rsidP="00457320">
      <w:pPr>
        <w:pStyle w:val="Koptekst"/>
        <w:numPr>
          <w:ilvl w:val="0"/>
          <w:numId w:val="1"/>
        </w:numPr>
        <w:tabs>
          <w:tab w:val="clear" w:pos="4536"/>
          <w:tab w:val="clear" w:pos="9072"/>
        </w:tabs>
        <w:autoSpaceDE w:val="0"/>
        <w:autoSpaceDN w:val="0"/>
        <w:adjustRightInd w:val="0"/>
        <w:rPr>
          <w:rFonts w:ascii="Arial" w:hAnsi="Arial" w:cs="Arial"/>
          <w:sz w:val="22"/>
          <w:szCs w:val="22"/>
        </w:rPr>
      </w:pPr>
      <w:r w:rsidRPr="002B2C9A">
        <w:rPr>
          <w:rFonts w:ascii="Arial" w:hAnsi="Arial" w:cs="Arial"/>
          <w:sz w:val="22"/>
          <w:szCs w:val="22"/>
        </w:rPr>
        <w:t>Gemeentelijke bouwverordening;</w:t>
      </w:r>
    </w:p>
    <w:p w14:paraId="3596D966" w14:textId="77777777" w:rsidR="00457320" w:rsidRPr="002B2C9A" w:rsidRDefault="00457320" w:rsidP="00457320">
      <w:pPr>
        <w:pStyle w:val="Koptekst"/>
        <w:numPr>
          <w:ilvl w:val="0"/>
          <w:numId w:val="1"/>
        </w:numPr>
        <w:tabs>
          <w:tab w:val="clear" w:pos="4536"/>
          <w:tab w:val="clear" w:pos="9072"/>
        </w:tabs>
        <w:autoSpaceDE w:val="0"/>
        <w:autoSpaceDN w:val="0"/>
        <w:adjustRightInd w:val="0"/>
        <w:rPr>
          <w:rFonts w:ascii="Arial" w:hAnsi="Arial" w:cs="Arial"/>
          <w:sz w:val="22"/>
          <w:szCs w:val="22"/>
        </w:rPr>
      </w:pPr>
      <w:r w:rsidRPr="002B2C9A">
        <w:rPr>
          <w:rFonts w:ascii="Arial" w:hAnsi="Arial" w:cs="Arial"/>
          <w:sz w:val="22"/>
          <w:szCs w:val="22"/>
        </w:rPr>
        <w:t>CAO PO.</w:t>
      </w:r>
    </w:p>
    <w:p w14:paraId="771EE9BB" w14:textId="77777777" w:rsidR="00457320" w:rsidRPr="002B2C9A" w:rsidRDefault="00457320" w:rsidP="00457320">
      <w:pPr>
        <w:pStyle w:val="Koptekst"/>
        <w:tabs>
          <w:tab w:val="clear" w:pos="4536"/>
          <w:tab w:val="clear" w:pos="9072"/>
        </w:tabs>
        <w:autoSpaceDE w:val="0"/>
        <w:autoSpaceDN w:val="0"/>
        <w:adjustRightInd w:val="0"/>
        <w:rPr>
          <w:rFonts w:ascii="Arial" w:hAnsi="Arial" w:cs="Arial"/>
          <w:sz w:val="22"/>
          <w:szCs w:val="22"/>
        </w:rPr>
      </w:pPr>
    </w:p>
    <w:p w14:paraId="77F9964E" w14:textId="77777777" w:rsidR="00457320" w:rsidRPr="002B2C9A" w:rsidRDefault="00457320" w:rsidP="00457320">
      <w:pPr>
        <w:pStyle w:val="Koptekst"/>
        <w:tabs>
          <w:tab w:val="clear" w:pos="4536"/>
          <w:tab w:val="clear" w:pos="9072"/>
        </w:tabs>
        <w:autoSpaceDE w:val="0"/>
        <w:autoSpaceDN w:val="0"/>
        <w:adjustRightInd w:val="0"/>
        <w:rPr>
          <w:rFonts w:ascii="Arial" w:hAnsi="Arial" w:cs="Arial"/>
          <w:b/>
          <w:color w:val="00B0F0"/>
          <w:sz w:val="22"/>
          <w:szCs w:val="22"/>
        </w:rPr>
      </w:pPr>
      <w:r w:rsidRPr="002B2C9A">
        <w:rPr>
          <w:rFonts w:ascii="Arial" w:hAnsi="Arial" w:cs="Arial"/>
          <w:b/>
          <w:color w:val="00B0F0"/>
          <w:sz w:val="22"/>
          <w:szCs w:val="22"/>
        </w:rPr>
        <w:t>Inspectie van het onderwijs</w:t>
      </w:r>
    </w:p>
    <w:p w14:paraId="3D08136A" w14:textId="77777777" w:rsidR="00457320" w:rsidRPr="002B2C9A" w:rsidRDefault="00457320" w:rsidP="00457320">
      <w:pPr>
        <w:pStyle w:val="Normaalweb"/>
        <w:rPr>
          <w:rFonts w:ascii="Arial" w:hAnsi="Arial" w:cs="Arial"/>
          <w:sz w:val="22"/>
          <w:szCs w:val="22"/>
        </w:rPr>
      </w:pPr>
      <w:r w:rsidRPr="002B2C9A">
        <w:rPr>
          <w:rFonts w:ascii="Arial" w:hAnsi="Arial" w:cs="Arial"/>
          <w:sz w:val="22"/>
          <w:szCs w:val="22"/>
        </w:rPr>
        <w:t>De inspectie houdt toezicht op de volgende indicatoren:</w:t>
      </w:r>
    </w:p>
    <w:p w14:paraId="79DDA4B1" w14:textId="77777777" w:rsidR="00457320" w:rsidRPr="002B2C9A" w:rsidRDefault="00457320" w:rsidP="00457320">
      <w:pPr>
        <w:numPr>
          <w:ilvl w:val="0"/>
          <w:numId w:val="2"/>
        </w:numPr>
        <w:spacing w:before="100" w:beforeAutospacing="1" w:after="100" w:afterAutospacing="1"/>
        <w:rPr>
          <w:rFonts w:ascii="Arial" w:hAnsi="Arial" w:cs="Arial"/>
        </w:rPr>
      </w:pPr>
      <w:r w:rsidRPr="002B2C9A">
        <w:rPr>
          <w:rFonts w:ascii="Arial" w:hAnsi="Arial" w:cs="Arial"/>
        </w:rPr>
        <w:t>De school waarborgt de sociale veiligheid voor leerlingen en personeel.</w:t>
      </w:r>
    </w:p>
    <w:p w14:paraId="47041CAD" w14:textId="77777777" w:rsidR="00457320" w:rsidRPr="002B2C9A" w:rsidRDefault="00457320" w:rsidP="00457320">
      <w:pPr>
        <w:numPr>
          <w:ilvl w:val="0"/>
          <w:numId w:val="2"/>
        </w:numPr>
        <w:spacing w:before="100" w:beforeAutospacing="1" w:after="100" w:afterAutospacing="1"/>
        <w:rPr>
          <w:rFonts w:ascii="Arial" w:hAnsi="Arial" w:cs="Arial"/>
          <w:color w:val="000000"/>
        </w:rPr>
      </w:pPr>
      <w:r w:rsidRPr="002B2C9A">
        <w:rPr>
          <w:rFonts w:ascii="Arial" w:hAnsi="Arial" w:cs="Arial"/>
        </w:rPr>
        <w:t xml:space="preserve">De school heeft inzicht in de beleving van de sociale veiligheid door leerlingen en personeel en in incidenten die zich op het gebied van de sociale veiligheid voordoen. </w:t>
      </w:r>
    </w:p>
    <w:p w14:paraId="03CCF4CA" w14:textId="77777777" w:rsidR="00457320" w:rsidRPr="002B2C9A" w:rsidRDefault="00457320" w:rsidP="00457320">
      <w:pPr>
        <w:numPr>
          <w:ilvl w:val="0"/>
          <w:numId w:val="2"/>
        </w:numPr>
        <w:spacing w:before="100" w:beforeAutospacing="1" w:after="100" w:afterAutospacing="1"/>
        <w:rPr>
          <w:rFonts w:ascii="Arial" w:hAnsi="Arial" w:cs="Arial"/>
          <w:color w:val="000000"/>
        </w:rPr>
      </w:pPr>
      <w:r w:rsidRPr="002B2C9A">
        <w:rPr>
          <w:rFonts w:ascii="Arial" w:hAnsi="Arial" w:cs="Arial"/>
        </w:rPr>
        <w:t xml:space="preserve">De school heeft een uitgewerkt veiligheidsbeleid gericht op preventie van incidenten. </w:t>
      </w:r>
    </w:p>
    <w:p w14:paraId="68D797FC" w14:textId="77777777" w:rsidR="00457320" w:rsidRPr="002B2C9A" w:rsidRDefault="00457320" w:rsidP="00457320">
      <w:pPr>
        <w:numPr>
          <w:ilvl w:val="0"/>
          <w:numId w:val="2"/>
        </w:numPr>
        <w:spacing w:before="100" w:beforeAutospacing="1" w:after="100" w:afterAutospacing="1"/>
        <w:rPr>
          <w:rFonts w:ascii="Arial" w:hAnsi="Arial" w:cs="Arial"/>
          <w:color w:val="000000"/>
        </w:rPr>
      </w:pPr>
      <w:r w:rsidRPr="002B2C9A">
        <w:rPr>
          <w:rFonts w:ascii="Arial" w:hAnsi="Arial" w:cs="Arial"/>
        </w:rPr>
        <w:t>De school heeft een uitgewerkt veiligheidsbeleid gericht op het optreden na incidenten.</w:t>
      </w:r>
    </w:p>
    <w:p w14:paraId="31EE9E00" w14:textId="77777777" w:rsidR="00457320" w:rsidRPr="002B2C9A" w:rsidRDefault="00457320" w:rsidP="00457320">
      <w:pPr>
        <w:pStyle w:val="Normaalweb"/>
        <w:spacing w:before="0" w:beforeAutospacing="0" w:after="0" w:afterAutospacing="0"/>
        <w:rPr>
          <w:rFonts w:ascii="Arial" w:hAnsi="Arial" w:cs="Arial"/>
          <w:sz w:val="22"/>
          <w:szCs w:val="22"/>
        </w:rPr>
      </w:pPr>
      <w:r w:rsidRPr="002B2C9A">
        <w:rPr>
          <w:rFonts w:ascii="Arial" w:hAnsi="Arial" w:cs="Arial"/>
          <w:sz w:val="22"/>
          <w:szCs w:val="22"/>
        </w:rPr>
        <w:t>Onze school waarborgt de sociale veiligheid aan de hand van de volgende documenten:</w:t>
      </w:r>
    </w:p>
    <w:p w14:paraId="2A303EB7" w14:textId="77777777" w:rsidR="00457320" w:rsidRPr="002B2C9A" w:rsidRDefault="00457320" w:rsidP="00457320">
      <w:pPr>
        <w:pStyle w:val="Normaalweb"/>
        <w:spacing w:before="0" w:beforeAutospacing="0" w:after="0" w:afterAutospacing="0"/>
        <w:rPr>
          <w:rFonts w:ascii="Arial" w:hAnsi="Arial" w:cs="Arial"/>
          <w:sz w:val="22"/>
          <w:szCs w:val="22"/>
        </w:rPr>
      </w:pPr>
    </w:p>
    <w:p w14:paraId="17E2CEB8" w14:textId="77777777" w:rsidR="00457320" w:rsidRPr="002B2C9A" w:rsidRDefault="00457320" w:rsidP="00457320">
      <w:pPr>
        <w:pStyle w:val="Normaalweb"/>
        <w:numPr>
          <w:ilvl w:val="0"/>
          <w:numId w:val="3"/>
        </w:numPr>
        <w:spacing w:before="0" w:beforeAutospacing="0" w:after="0" w:afterAutospacing="0"/>
        <w:rPr>
          <w:rFonts w:ascii="Arial" w:hAnsi="Arial" w:cs="Arial"/>
          <w:sz w:val="22"/>
          <w:szCs w:val="22"/>
        </w:rPr>
      </w:pPr>
      <w:r w:rsidRPr="002B2C9A">
        <w:rPr>
          <w:rFonts w:ascii="Arial" w:hAnsi="Arial" w:cs="Arial"/>
          <w:sz w:val="22"/>
          <w:szCs w:val="22"/>
        </w:rPr>
        <w:t xml:space="preserve">minimaal eens per twee jaar alle leerlingen en personeelsleden (of een representatieve groep van hen) systematisch ondervraagd worden over hun veiligheidsbeleving. </w:t>
      </w:r>
      <w:r w:rsidRPr="002B2C9A">
        <w:rPr>
          <w:rFonts w:ascii="Arial" w:hAnsi="Arial" w:cs="Arial"/>
          <w:b/>
          <w:bCs/>
          <w:sz w:val="22"/>
          <w:szCs w:val="22"/>
        </w:rPr>
        <w:t>(inzicht)</w:t>
      </w:r>
    </w:p>
    <w:p w14:paraId="73213352" w14:textId="77777777" w:rsidR="00457320" w:rsidRPr="002B2C9A" w:rsidRDefault="00457320" w:rsidP="00457320">
      <w:pPr>
        <w:pStyle w:val="Normaalweb"/>
        <w:numPr>
          <w:ilvl w:val="0"/>
          <w:numId w:val="3"/>
        </w:numPr>
        <w:spacing w:before="0" w:beforeAutospacing="0" w:after="0" w:afterAutospacing="0"/>
        <w:rPr>
          <w:rFonts w:ascii="Arial" w:hAnsi="Arial" w:cs="Arial"/>
          <w:sz w:val="22"/>
          <w:szCs w:val="22"/>
        </w:rPr>
      </w:pPr>
      <w:r w:rsidRPr="002B2C9A">
        <w:rPr>
          <w:rFonts w:ascii="Arial" w:hAnsi="Arial" w:cs="Arial"/>
          <w:sz w:val="22"/>
          <w:szCs w:val="22"/>
        </w:rPr>
        <w:t xml:space="preserve">in het veiligheidsbeleid is vastgelegd, dat aandacht wordt besteed aan de preventie van incidenten; dit beleid regelmatig geëvalueerd en bijgesteld wordt. </w:t>
      </w:r>
      <w:r w:rsidRPr="002B2C9A">
        <w:rPr>
          <w:rFonts w:ascii="Arial" w:hAnsi="Arial" w:cs="Arial"/>
          <w:b/>
          <w:bCs/>
          <w:sz w:val="22"/>
          <w:szCs w:val="22"/>
        </w:rPr>
        <w:t>(voorkomen)</w:t>
      </w:r>
    </w:p>
    <w:p w14:paraId="5BBABFC2" w14:textId="77777777" w:rsidR="00457320" w:rsidRPr="002B2C9A" w:rsidRDefault="00457320" w:rsidP="00457320">
      <w:pPr>
        <w:pStyle w:val="Normaalweb"/>
        <w:numPr>
          <w:ilvl w:val="0"/>
          <w:numId w:val="3"/>
        </w:numPr>
        <w:spacing w:before="0" w:beforeAutospacing="0" w:after="0" w:afterAutospacing="0"/>
        <w:rPr>
          <w:rFonts w:ascii="Arial" w:hAnsi="Arial" w:cs="Arial"/>
          <w:sz w:val="22"/>
          <w:szCs w:val="22"/>
        </w:rPr>
      </w:pPr>
      <w:r w:rsidRPr="002B2C9A">
        <w:rPr>
          <w:rFonts w:ascii="Arial" w:hAnsi="Arial" w:cs="Arial"/>
          <w:sz w:val="22"/>
          <w:szCs w:val="22"/>
        </w:rPr>
        <w:t xml:space="preserve">in het veiligheidsbeleid is vastgelegd, dat aandacht wordt besteed aan de afhandeling van incidenten; dit beleid wordt regelmatig geëvalueerd en bijgesteld. </w:t>
      </w:r>
      <w:r w:rsidRPr="002B2C9A">
        <w:rPr>
          <w:rFonts w:ascii="Arial" w:hAnsi="Arial" w:cs="Arial"/>
          <w:b/>
          <w:bCs/>
          <w:sz w:val="22"/>
          <w:szCs w:val="22"/>
        </w:rPr>
        <w:t>(optreden)</w:t>
      </w:r>
    </w:p>
    <w:p w14:paraId="265B4FC4" w14:textId="77777777" w:rsidR="00457320" w:rsidRPr="002B2C9A" w:rsidRDefault="00457320" w:rsidP="00457320">
      <w:pPr>
        <w:pStyle w:val="Normaalweb"/>
        <w:spacing w:before="0" w:beforeAutospacing="0" w:after="0" w:afterAutospacing="0"/>
        <w:rPr>
          <w:rFonts w:ascii="Arial" w:hAnsi="Arial" w:cs="Arial"/>
          <w:b/>
          <w:bCs/>
          <w:sz w:val="22"/>
          <w:szCs w:val="22"/>
        </w:rPr>
      </w:pPr>
    </w:p>
    <w:p w14:paraId="180FE753" w14:textId="77777777" w:rsidR="00457320" w:rsidRPr="002B2C9A" w:rsidRDefault="00457320" w:rsidP="00457320">
      <w:pPr>
        <w:pStyle w:val="Normaalweb"/>
        <w:spacing w:before="0" w:beforeAutospacing="0" w:after="0" w:afterAutospacing="0"/>
        <w:rPr>
          <w:rFonts w:ascii="Arial" w:hAnsi="Arial" w:cs="Arial"/>
          <w:b/>
          <w:iCs/>
          <w:color w:val="00B0F0"/>
          <w:sz w:val="22"/>
          <w:szCs w:val="22"/>
        </w:rPr>
      </w:pPr>
      <w:r w:rsidRPr="002B2C9A">
        <w:rPr>
          <w:rFonts w:ascii="Arial" w:hAnsi="Arial" w:cs="Arial"/>
          <w:b/>
          <w:iCs/>
          <w:color w:val="00B0F0"/>
          <w:sz w:val="22"/>
          <w:szCs w:val="22"/>
        </w:rPr>
        <w:t>Tot slot</w:t>
      </w:r>
    </w:p>
    <w:p w14:paraId="352A1BD1" w14:textId="77777777" w:rsidR="00457320" w:rsidRPr="002B2C9A" w:rsidRDefault="00457320" w:rsidP="00457320">
      <w:pPr>
        <w:pStyle w:val="Normaalweb"/>
        <w:spacing w:before="0" w:beforeAutospacing="0" w:after="0" w:afterAutospacing="0"/>
        <w:rPr>
          <w:rFonts w:ascii="Arial" w:hAnsi="Arial" w:cs="Arial"/>
          <w:sz w:val="22"/>
          <w:szCs w:val="22"/>
        </w:rPr>
      </w:pPr>
    </w:p>
    <w:p w14:paraId="2B79F166" w14:textId="77777777" w:rsidR="00457320" w:rsidRPr="002B2C9A" w:rsidRDefault="00457320" w:rsidP="00457320">
      <w:pPr>
        <w:autoSpaceDE w:val="0"/>
        <w:autoSpaceDN w:val="0"/>
        <w:adjustRightInd w:val="0"/>
        <w:rPr>
          <w:rFonts w:ascii="Arial" w:hAnsi="Arial" w:cs="Arial"/>
        </w:rPr>
      </w:pPr>
      <w:r w:rsidRPr="002B2C9A">
        <w:rPr>
          <w:rFonts w:ascii="Arial" w:hAnsi="Arial" w:cs="Arial"/>
        </w:rPr>
        <w:t>Veiligheid wordt samenhangend aangepakt, waarbij zowel aandacht aan preventie als aan curatie wordt besteed. Het veiligheidsbeleid wordt planmatig aangepakt, waarbij de school zicht heeft op de huidige situatie op het terrein van veiligheid. Iedereen wordt bij een veilige school betrokken: ook leerlingen en ouders.</w:t>
      </w:r>
    </w:p>
    <w:p w14:paraId="002EB30B" w14:textId="77777777" w:rsidR="00457320" w:rsidRPr="002B2C9A" w:rsidRDefault="00457320" w:rsidP="00457320">
      <w:pPr>
        <w:autoSpaceDE w:val="0"/>
        <w:autoSpaceDN w:val="0"/>
        <w:adjustRightInd w:val="0"/>
        <w:rPr>
          <w:rFonts w:ascii="Arial" w:hAnsi="Arial" w:cs="Arial"/>
        </w:rPr>
      </w:pPr>
    </w:p>
    <w:p w14:paraId="1A97706F" w14:textId="77777777" w:rsidR="00C40380" w:rsidRPr="00457320" w:rsidRDefault="00457320" w:rsidP="00457320">
      <w:bookmarkStart w:id="0" w:name="_GoBack"/>
      <w:bookmarkEnd w:id="0"/>
    </w:p>
    <w:sectPr w:rsidR="00C40380" w:rsidRPr="00457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83BEB"/>
    <w:multiLevelType w:val="hybridMultilevel"/>
    <w:tmpl w:val="A95257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7C0AE8"/>
    <w:multiLevelType w:val="hybridMultilevel"/>
    <w:tmpl w:val="499A30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D87A9A"/>
    <w:multiLevelType w:val="hybridMultilevel"/>
    <w:tmpl w:val="7ECE08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20"/>
    <w:rsid w:val="0041314E"/>
    <w:rsid w:val="00457320"/>
    <w:rsid w:val="00A032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2CCA"/>
  <w15:chartTrackingRefBased/>
  <w15:docId w15:val="{76E3FFCF-7C50-4205-BA43-3D02B9C0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5732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457320"/>
    <w:pPr>
      <w:tabs>
        <w:tab w:val="center" w:pos="4536"/>
        <w:tab w:val="right" w:pos="9072"/>
      </w:tabs>
    </w:pPr>
    <w:rPr>
      <w:rFonts w:ascii="Comic Sans MS" w:eastAsia="Times New Roman" w:hAnsi="Comic Sans MS"/>
      <w:sz w:val="20"/>
      <w:szCs w:val="24"/>
      <w:lang w:eastAsia="nl-NL"/>
    </w:rPr>
  </w:style>
  <w:style w:type="character" w:customStyle="1" w:styleId="KoptekstChar">
    <w:name w:val="Koptekst Char"/>
    <w:basedOn w:val="Standaardalinea-lettertype"/>
    <w:link w:val="Koptekst"/>
    <w:semiHidden/>
    <w:rsid w:val="00457320"/>
    <w:rPr>
      <w:rFonts w:ascii="Comic Sans MS" w:eastAsia="Times New Roman" w:hAnsi="Comic Sans MS" w:cs="Times New Roman"/>
      <w:sz w:val="20"/>
      <w:szCs w:val="24"/>
      <w:lang w:eastAsia="nl-NL"/>
    </w:rPr>
  </w:style>
  <w:style w:type="paragraph" w:styleId="Normaalweb">
    <w:name w:val="Normal (Web)"/>
    <w:basedOn w:val="Standaard"/>
    <w:semiHidden/>
    <w:rsid w:val="00457320"/>
    <w:pPr>
      <w:spacing w:before="100" w:beforeAutospacing="1" w:after="100" w:afterAutospacing="1"/>
    </w:pPr>
    <w:rPr>
      <w:rFonts w:ascii="Arial Unicode MS" w:eastAsia="Arial Unicode MS" w:hAnsi="Arial Unicode MS" w:cs="Arial Unicode M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E06037DA7134683A14C06F3C0DBEA" ma:contentTypeVersion="10" ma:contentTypeDescription="Een nieuw document maken." ma:contentTypeScope="" ma:versionID="8569a883a52bcd2f82eb2e48ea02a388">
  <xsd:schema xmlns:xsd="http://www.w3.org/2001/XMLSchema" xmlns:xs="http://www.w3.org/2001/XMLSchema" xmlns:p="http://schemas.microsoft.com/office/2006/metadata/properties" xmlns:ns1="http://schemas.microsoft.com/sharepoint/v3" xmlns:ns2="b9f72782-752e-4470-a73d-89daabb066a1" xmlns:ns3="53b2cee0-a889-47eb-9d9d-b366bf4180f9" targetNamespace="http://schemas.microsoft.com/office/2006/metadata/properties" ma:root="true" ma:fieldsID="9798d83c0d76f04560398ce5b8e9976e" ns1:_="" ns2:_="" ns3:_="">
    <xsd:import namespace="http://schemas.microsoft.com/sharepoint/v3"/>
    <xsd:import namespace="b9f72782-752e-4470-a73d-89daabb066a1"/>
    <xsd:import namespace="53b2cee0-a889-47eb-9d9d-b366bf4180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72782-752e-4470-a73d-89daabb06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2cee0-a889-47eb-9d9d-b366bf4180f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E2EB5EE-AC49-48B6-93C0-7E124F584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f72782-752e-4470-a73d-89daabb066a1"/>
    <ds:schemaRef ds:uri="53b2cee0-a889-47eb-9d9d-b366bf418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FD8EC-2E59-4E44-8432-C0CA46B9B553}">
  <ds:schemaRefs>
    <ds:schemaRef ds:uri="http://schemas.microsoft.com/sharepoint/v3/contenttype/forms"/>
  </ds:schemaRefs>
</ds:datastoreItem>
</file>

<file path=customXml/itemProps3.xml><?xml version="1.0" encoding="utf-8"?>
<ds:datastoreItem xmlns:ds="http://schemas.openxmlformats.org/officeDocument/2006/customXml" ds:itemID="{16CFE84E-A7A8-47B2-A6FF-1DAA165FF575}">
  <ds:schemaRefs>
    <ds:schemaRef ds:uri="http://purl.org/dc/terms/"/>
    <ds:schemaRef ds:uri="http://schemas.microsoft.com/office/2006/documentManagement/types"/>
    <ds:schemaRef ds:uri="53b2cee0-a889-47eb-9d9d-b366bf4180f9"/>
    <ds:schemaRef ds:uri="http://purl.org/dc/dcmitype/"/>
    <ds:schemaRef ds:uri="b9f72782-752e-4470-a73d-89daabb066a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Gaastra</dc:creator>
  <cp:keywords/>
  <dc:description/>
  <cp:lastModifiedBy>Niels Gaastra</cp:lastModifiedBy>
  <cp:revision>1</cp:revision>
  <dcterms:created xsi:type="dcterms:W3CDTF">2019-10-31T06:25:00Z</dcterms:created>
  <dcterms:modified xsi:type="dcterms:W3CDTF">2019-10-31T06:32:00Z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0x01010043FE06037DA7134683A14C06F3C0DBEA</vt:lpwstr>
  </property>
</Properties>
</file>