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6D56" w14:textId="77777777" w:rsidR="0059215D" w:rsidRDefault="002B60AB" w:rsidP="00AB3D04">
      <w:pPr>
        <w:pStyle w:val="Kop3"/>
        <w:rPr>
          <w:rFonts w:ascii="Tahoma" w:hAnsi="Tahoma" w:cs="Tahoma"/>
          <w:i w:val="0"/>
          <w:sz w:val="22"/>
          <w:szCs w:val="22"/>
        </w:rPr>
      </w:pPr>
      <w:r>
        <w:rPr>
          <w:rFonts w:ascii="Tahoma" w:hAnsi="Tahoma" w:cs="Tahoma"/>
          <w:i w:val="0"/>
          <w:noProof/>
          <w:sz w:val="22"/>
          <w:szCs w:val="22"/>
        </w:rPr>
        <w:drawing>
          <wp:anchor distT="0" distB="0" distL="114300" distR="114300" simplePos="0" relativeHeight="251657728" behindDoc="0" locked="0" layoutInCell="1" allowOverlap="1" wp14:anchorId="265CC5BF" wp14:editId="501B073A">
            <wp:simplePos x="0" y="0"/>
            <wp:positionH relativeFrom="column">
              <wp:posOffset>4387850</wp:posOffset>
            </wp:positionH>
            <wp:positionV relativeFrom="paragraph">
              <wp:posOffset>-644525</wp:posOffset>
            </wp:positionV>
            <wp:extent cx="1181100" cy="1181100"/>
            <wp:effectExtent l="0" t="0" r="0" b="0"/>
            <wp:wrapSquare wrapText="bothSides"/>
            <wp:docPr id="6"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7284D" w14:textId="77777777" w:rsidR="0059215D" w:rsidRDefault="0059215D" w:rsidP="00AB3D04">
      <w:pPr>
        <w:pStyle w:val="Kop3"/>
        <w:rPr>
          <w:rFonts w:ascii="Tahoma" w:hAnsi="Tahoma" w:cs="Tahoma"/>
          <w:i w:val="0"/>
          <w:sz w:val="22"/>
          <w:szCs w:val="22"/>
        </w:rPr>
      </w:pPr>
    </w:p>
    <w:p w14:paraId="1691E452" w14:textId="77777777" w:rsidR="0059215D" w:rsidRDefault="0059215D" w:rsidP="00AB3D04">
      <w:pPr>
        <w:pStyle w:val="Kop3"/>
        <w:rPr>
          <w:rFonts w:ascii="Tahoma" w:hAnsi="Tahoma" w:cs="Tahoma"/>
          <w:i w:val="0"/>
          <w:sz w:val="22"/>
          <w:szCs w:val="22"/>
        </w:rPr>
      </w:pPr>
    </w:p>
    <w:p w14:paraId="75F0E92A" w14:textId="77777777" w:rsidR="0059215D" w:rsidRDefault="0059215D" w:rsidP="00AB3D04">
      <w:pPr>
        <w:pStyle w:val="Kop3"/>
        <w:rPr>
          <w:rFonts w:ascii="Tahoma" w:hAnsi="Tahoma" w:cs="Tahoma"/>
          <w:i w:val="0"/>
          <w:sz w:val="22"/>
          <w:szCs w:val="22"/>
        </w:rPr>
      </w:pPr>
    </w:p>
    <w:p w14:paraId="362DE61F" w14:textId="77777777" w:rsidR="00AB3D04" w:rsidRDefault="00AB3D04" w:rsidP="00AB3D04">
      <w:pPr>
        <w:pStyle w:val="Kop3"/>
        <w:rPr>
          <w:rFonts w:ascii="Tahoma" w:hAnsi="Tahoma" w:cs="Tahoma"/>
          <w:i w:val="0"/>
          <w:sz w:val="22"/>
          <w:szCs w:val="22"/>
        </w:rPr>
      </w:pPr>
    </w:p>
    <w:p w14:paraId="6F388C02" w14:textId="77777777" w:rsidR="00BC7FD4" w:rsidRDefault="00BC7FD4" w:rsidP="00675C18">
      <w:pPr>
        <w:pStyle w:val="Kop3"/>
        <w:rPr>
          <w:rFonts w:ascii="Tahoma" w:hAnsi="Tahoma" w:cs="Tahoma"/>
          <w:b/>
          <w:i w:val="0"/>
          <w:sz w:val="28"/>
          <w:szCs w:val="28"/>
          <w:u w:val="single"/>
        </w:rPr>
      </w:pPr>
    </w:p>
    <w:p w14:paraId="690CFC1E" w14:textId="77777777" w:rsidR="00BC7FD4" w:rsidRDefault="00BC7FD4" w:rsidP="00675C18">
      <w:pPr>
        <w:pStyle w:val="Kop3"/>
        <w:rPr>
          <w:rFonts w:ascii="Tahoma" w:hAnsi="Tahoma" w:cs="Tahoma"/>
          <w:b/>
          <w:i w:val="0"/>
          <w:sz w:val="28"/>
          <w:szCs w:val="28"/>
          <w:u w:val="single"/>
        </w:rPr>
      </w:pPr>
    </w:p>
    <w:p w14:paraId="19E20277" w14:textId="323103D5" w:rsidR="00AB3D04" w:rsidRPr="00BD504A" w:rsidRDefault="00AB3D04" w:rsidP="00675C18">
      <w:pPr>
        <w:pStyle w:val="Kop3"/>
        <w:rPr>
          <w:rFonts w:ascii="Tahoma" w:hAnsi="Tahoma" w:cs="Tahoma"/>
          <w:b/>
          <w:i w:val="0"/>
          <w:sz w:val="28"/>
          <w:szCs w:val="28"/>
        </w:rPr>
      </w:pPr>
      <w:r w:rsidRPr="00BD504A">
        <w:rPr>
          <w:rFonts w:ascii="Tahoma" w:hAnsi="Tahoma" w:cs="Tahoma"/>
          <w:b/>
          <w:i w:val="0"/>
          <w:sz w:val="28"/>
          <w:szCs w:val="28"/>
        </w:rPr>
        <w:t>Stichting Openbaar Onderwijs Oost Groningen</w:t>
      </w:r>
    </w:p>
    <w:p w14:paraId="3BD16EA9" w14:textId="77777777" w:rsidR="00D3119E" w:rsidRDefault="00D3119E" w:rsidP="00D3119E">
      <w:pPr>
        <w:pStyle w:val="Kop4"/>
        <w:spacing w:before="0" w:line="280" w:lineRule="atLeast"/>
        <w:ind w:left="864" w:hanging="864"/>
        <w:rPr>
          <w:bCs/>
          <w:sz w:val="22"/>
          <w:szCs w:val="22"/>
        </w:rPr>
      </w:pPr>
    </w:p>
    <w:p w14:paraId="3F21768E" w14:textId="6D644C56" w:rsidR="00D3119E" w:rsidRPr="008C2D32" w:rsidRDefault="00D3119E" w:rsidP="00D3119E">
      <w:pPr>
        <w:pStyle w:val="Kop4"/>
        <w:spacing w:before="0" w:line="280" w:lineRule="atLeast"/>
        <w:ind w:left="864" w:hanging="864"/>
        <w:rPr>
          <w:rFonts w:eastAsia="Times New Roman"/>
          <w:sz w:val="22"/>
          <w:szCs w:val="22"/>
        </w:rPr>
      </w:pPr>
      <w:r w:rsidRPr="008C2D32">
        <w:rPr>
          <w:rFonts w:ascii="Tahoma" w:eastAsia="Times New Roman" w:hAnsi="Tahoma" w:cs="Tahoma"/>
          <w:sz w:val="22"/>
          <w:szCs w:val="22"/>
        </w:rPr>
        <w:t>Onze missie</w:t>
      </w:r>
    </w:p>
    <w:p w14:paraId="01CDEA73" w14:textId="77777777" w:rsidR="00D3119E" w:rsidRDefault="00D3119E" w:rsidP="00D3119E">
      <w:pPr>
        <w:pStyle w:val="xparagraph"/>
        <w:spacing w:before="0" w:beforeAutospacing="0" w:after="0" w:afterAutospacing="0" w:line="280" w:lineRule="atLeast"/>
        <w:textAlignment w:val="baseline"/>
      </w:pPr>
      <w:r>
        <w:rPr>
          <w:rFonts w:ascii="Tahoma" w:hAnsi="Tahoma" w:cs="Tahoma"/>
          <w:sz w:val="22"/>
          <w:szCs w:val="22"/>
        </w:rPr>
        <w:t xml:space="preserve">Ieder kind is uniek! Wij geloven in de kracht en het talent van kinderen. We bieden </w:t>
      </w:r>
      <w:r w:rsidRPr="000A4019">
        <w:rPr>
          <w:rFonts w:ascii="Tahoma" w:hAnsi="Tahoma" w:cs="Tahoma"/>
          <w:sz w:val="22"/>
          <w:szCs w:val="22"/>
        </w:rPr>
        <w:t>kinderen kwalitatief goed onderwijs in een veilige omgeving zodat zij zich optimaal kunnen</w:t>
      </w:r>
      <w:r>
        <w:rPr>
          <w:rFonts w:ascii="Tahoma" w:hAnsi="Tahoma" w:cs="Tahoma"/>
          <w:sz w:val="22"/>
          <w:szCs w:val="22"/>
        </w:rPr>
        <w:t xml:space="preserve"> ontwikkelen. </w:t>
      </w:r>
    </w:p>
    <w:p w14:paraId="53A7EE7B" w14:textId="77777777" w:rsidR="00D3119E" w:rsidRDefault="00D3119E" w:rsidP="00D3119E">
      <w:pPr>
        <w:pStyle w:val="xparagraph"/>
        <w:spacing w:before="0" w:beforeAutospacing="0" w:after="0" w:afterAutospacing="0" w:line="280" w:lineRule="atLeast"/>
        <w:textAlignment w:val="baseline"/>
      </w:pPr>
      <w:r>
        <w:rPr>
          <w:rFonts w:ascii="Tahoma" w:hAnsi="Tahoma" w:cs="Tahoma"/>
          <w:sz w:val="22"/>
          <w:szCs w:val="22"/>
        </w:rPr>
        <w:t> </w:t>
      </w:r>
    </w:p>
    <w:p w14:paraId="6C74C112" w14:textId="77777777" w:rsidR="00D3119E" w:rsidRPr="008C2D32" w:rsidRDefault="00D3119E" w:rsidP="00D3119E">
      <w:pPr>
        <w:pStyle w:val="Kop4"/>
        <w:spacing w:before="0" w:line="280" w:lineRule="atLeast"/>
        <w:ind w:left="864" w:hanging="864"/>
        <w:rPr>
          <w:rFonts w:eastAsia="Times New Roman"/>
          <w:sz w:val="22"/>
          <w:szCs w:val="22"/>
        </w:rPr>
      </w:pPr>
      <w:r w:rsidRPr="008C2D32">
        <w:rPr>
          <w:rFonts w:ascii="Tahoma" w:eastAsia="Times New Roman" w:hAnsi="Tahoma" w:cs="Tahoma"/>
          <w:sz w:val="22"/>
          <w:szCs w:val="22"/>
        </w:rPr>
        <w:t>Onze visie</w:t>
      </w:r>
    </w:p>
    <w:p w14:paraId="561FBEF5" w14:textId="77777777" w:rsidR="00D3119E" w:rsidRDefault="00D3119E" w:rsidP="00D3119E">
      <w:pPr>
        <w:pStyle w:val="xparagraph"/>
        <w:spacing w:before="0" w:beforeAutospacing="0" w:after="240" w:afterAutospacing="0" w:line="280" w:lineRule="atLeast"/>
        <w:rPr>
          <w:rStyle w:val="xnormaltextrun"/>
          <w:rFonts w:ascii="Tahoma" w:hAnsi="Tahoma" w:cs="Tahoma"/>
          <w:sz w:val="22"/>
          <w:szCs w:val="22"/>
        </w:rPr>
      </w:pPr>
      <w:r>
        <w:rPr>
          <w:rStyle w:val="xnormaltextrun"/>
          <w:rFonts w:ascii="Tahoma" w:hAnsi="Tahoma" w:cs="Tahoma"/>
          <w:sz w:val="22"/>
          <w:szCs w:val="22"/>
        </w:rPr>
        <w:t xml:space="preserve">Kinderen worden onbevangen geboren. Ze zijn sterk, krachtig en creatief. Kinderen zijn uniek en maken een ontdekkingsreis om de (complexe) wereld te leren kennen. Zo ontdekken kinderen hun eigen kracht en talenten. Wij willen kinderen zodanig inspireren en nieuwsgierig maken dat ze het beste uit zichzelf halen waarmee ze zich ontwikkelen tot sociale en zelfstandige burgers in verbinding met de medemens en omgeving. We richten ons op de brede ontwikkeling van kinderen waarin de basisvaardigheden centraal staan. </w:t>
      </w:r>
    </w:p>
    <w:p w14:paraId="7FF72AFF" w14:textId="15439512" w:rsidR="17192F44" w:rsidRDefault="17192F44"/>
    <w:p w14:paraId="4607C450" w14:textId="188C87BF" w:rsidR="00675C18" w:rsidRPr="00BC7FD4" w:rsidRDefault="7B13CBFA" w:rsidP="17192F44">
      <w:pPr>
        <w:rPr>
          <w:rFonts w:ascii="Tahoma" w:eastAsia="Tahoma" w:hAnsi="Tahoma" w:cs="Tahoma"/>
          <w:b/>
          <w:bCs/>
          <w:sz w:val="22"/>
          <w:szCs w:val="22"/>
        </w:rPr>
      </w:pPr>
      <w:r w:rsidRPr="17192F44">
        <w:rPr>
          <w:rFonts w:ascii="Tahoma" w:eastAsia="Tahoma" w:hAnsi="Tahoma" w:cs="Tahoma"/>
          <w:b/>
          <w:bCs/>
          <w:sz w:val="22"/>
          <w:szCs w:val="22"/>
        </w:rPr>
        <w:t>Bestuur en toezicht</w:t>
      </w:r>
    </w:p>
    <w:p w14:paraId="7187B3CC" w14:textId="5ED1177A" w:rsidR="00675C18" w:rsidRPr="00BC7FD4" w:rsidRDefault="7B13CBFA" w:rsidP="17192F44">
      <w:pPr>
        <w:rPr>
          <w:rFonts w:ascii="Tahoma" w:eastAsia="Tahoma" w:hAnsi="Tahoma" w:cs="Tahoma"/>
          <w:sz w:val="22"/>
          <w:szCs w:val="22"/>
        </w:rPr>
      </w:pPr>
      <w:r w:rsidRPr="17192F44">
        <w:rPr>
          <w:rFonts w:ascii="Tahoma" w:eastAsia="Tahoma" w:hAnsi="Tahoma" w:cs="Tahoma"/>
          <w:sz w:val="22"/>
          <w:szCs w:val="22"/>
        </w:rPr>
        <w:t xml:space="preserve">SOOOG biedt onderwijs op 23 </w:t>
      </w:r>
      <w:proofErr w:type="spellStart"/>
      <w:r w:rsidRPr="17192F44">
        <w:rPr>
          <w:rFonts w:ascii="Tahoma" w:eastAsia="Tahoma" w:hAnsi="Tahoma" w:cs="Tahoma"/>
          <w:sz w:val="22"/>
          <w:szCs w:val="22"/>
        </w:rPr>
        <w:t>kindcentra</w:t>
      </w:r>
      <w:proofErr w:type="spellEnd"/>
      <w:r w:rsidRPr="17192F44">
        <w:rPr>
          <w:rFonts w:ascii="Tahoma" w:eastAsia="Tahoma" w:hAnsi="Tahoma" w:cs="Tahoma"/>
          <w:sz w:val="22"/>
          <w:szCs w:val="22"/>
        </w:rPr>
        <w:t xml:space="preserve"> in de gemeenten Oldambt, Pekela en </w:t>
      </w:r>
      <w:proofErr w:type="spellStart"/>
      <w:r w:rsidRPr="17192F44">
        <w:rPr>
          <w:rFonts w:ascii="Tahoma" w:eastAsia="Tahoma" w:hAnsi="Tahoma" w:cs="Tahoma"/>
          <w:sz w:val="22"/>
          <w:szCs w:val="22"/>
        </w:rPr>
        <w:t>Westerwolde</w:t>
      </w:r>
      <w:proofErr w:type="spellEnd"/>
      <w:r w:rsidRPr="17192F44">
        <w:rPr>
          <w:rFonts w:ascii="Tahoma" w:eastAsia="Tahoma" w:hAnsi="Tahoma" w:cs="Tahoma"/>
          <w:sz w:val="22"/>
          <w:szCs w:val="22"/>
        </w:rPr>
        <w:t xml:space="preserve">. Wij bieden centraal (voortgezet) speciaal (basis)onderwijs in een gespecialiseerd </w:t>
      </w:r>
      <w:proofErr w:type="spellStart"/>
      <w:r w:rsidRPr="17192F44">
        <w:rPr>
          <w:rFonts w:ascii="Tahoma" w:eastAsia="Tahoma" w:hAnsi="Tahoma" w:cs="Tahoma"/>
          <w:sz w:val="22"/>
          <w:szCs w:val="22"/>
        </w:rPr>
        <w:t>kindcentrum</w:t>
      </w:r>
      <w:proofErr w:type="spellEnd"/>
      <w:r w:rsidRPr="17192F44">
        <w:rPr>
          <w:rFonts w:ascii="Tahoma" w:eastAsia="Tahoma" w:hAnsi="Tahoma" w:cs="Tahoma"/>
          <w:sz w:val="22"/>
          <w:szCs w:val="22"/>
        </w:rPr>
        <w:t xml:space="preserve"> (GKC) in Winschoten. De </w:t>
      </w:r>
      <w:proofErr w:type="spellStart"/>
      <w:r w:rsidRPr="17192F44">
        <w:rPr>
          <w:rFonts w:ascii="Tahoma" w:eastAsia="Tahoma" w:hAnsi="Tahoma" w:cs="Tahoma"/>
          <w:sz w:val="22"/>
          <w:szCs w:val="22"/>
        </w:rPr>
        <w:t>kindcentra</w:t>
      </w:r>
      <w:proofErr w:type="spellEnd"/>
      <w:r w:rsidRPr="17192F44">
        <w:rPr>
          <w:rFonts w:ascii="Tahoma" w:eastAsia="Tahoma" w:hAnsi="Tahoma" w:cs="Tahoma"/>
          <w:sz w:val="22"/>
          <w:szCs w:val="22"/>
        </w:rPr>
        <w:t xml:space="preserve"> variëren in omvang van 50 tot ruim 200 kinderen. Bij SOOOG werken ongeveer 380 medewerkers, die het onderwijs verzorgen voor ongeveer 2900 kinderen. Elk </w:t>
      </w:r>
      <w:proofErr w:type="spellStart"/>
      <w:r w:rsidRPr="17192F44">
        <w:rPr>
          <w:rFonts w:ascii="Tahoma" w:eastAsia="Tahoma" w:hAnsi="Tahoma" w:cs="Tahoma"/>
          <w:sz w:val="22"/>
          <w:szCs w:val="22"/>
        </w:rPr>
        <w:t>kindcentrum</w:t>
      </w:r>
      <w:proofErr w:type="spellEnd"/>
      <w:r w:rsidRPr="17192F44">
        <w:rPr>
          <w:rFonts w:ascii="Tahoma" w:eastAsia="Tahoma" w:hAnsi="Tahoma" w:cs="Tahoma"/>
          <w:sz w:val="22"/>
          <w:szCs w:val="22"/>
        </w:rPr>
        <w:t xml:space="preserve"> onderscheidt zich met een eigen vormgeving van opvang, onderwijs en organisatie. Onze stichting participeert in de twee samenwerkingsverbanden PO 20.01 en VO 20.02. Daarnaast heeft SOOOG een eigen expertisecentrum op het gebied van ontwikkeling, ondersteuning en kwaliteit.</w:t>
      </w:r>
    </w:p>
    <w:p w14:paraId="4572CB28" w14:textId="31137515" w:rsidR="00675C18" w:rsidRPr="00BC7FD4" w:rsidRDefault="7B13CBFA" w:rsidP="17192F44">
      <w:pPr>
        <w:rPr>
          <w:rFonts w:ascii="Tahoma" w:eastAsia="Tahoma" w:hAnsi="Tahoma" w:cs="Tahoma"/>
          <w:sz w:val="22"/>
          <w:szCs w:val="22"/>
        </w:rPr>
      </w:pPr>
      <w:r w:rsidRPr="17192F44">
        <w:rPr>
          <w:rFonts w:ascii="Tahoma" w:eastAsia="Tahoma" w:hAnsi="Tahoma" w:cs="Tahoma"/>
          <w:sz w:val="22"/>
          <w:szCs w:val="22"/>
        </w:rPr>
        <w:t xml:space="preserve">Het College van Bestuur is werkgever en bevoegd gezag van het openbaar primair onderwijs. In overeenstemming met de Wet op het primair onderwijs, de Wet op expertisecentra en de statuten van de stichting, is het College van Bestuur eindverantwoordelijk. Het legt verantwoording af aan de diverse belanghebbenden waaronder ouders, gemeenteraden, het ministerie van Onderwijs Cultuur en Wetenschap en de Raad van Toezicht. Het toezicht en het bestuur van SOOOG heeft zich geconformeerd aan de </w:t>
      </w:r>
      <w:proofErr w:type="spellStart"/>
      <w:r w:rsidRPr="17192F44">
        <w:rPr>
          <w:rFonts w:ascii="Tahoma" w:eastAsia="Tahoma" w:hAnsi="Tahoma" w:cs="Tahoma"/>
          <w:sz w:val="22"/>
          <w:szCs w:val="22"/>
        </w:rPr>
        <w:t>Governance</w:t>
      </w:r>
      <w:proofErr w:type="spellEnd"/>
      <w:r w:rsidRPr="17192F44">
        <w:rPr>
          <w:rFonts w:ascii="Tahoma" w:eastAsia="Tahoma" w:hAnsi="Tahoma" w:cs="Tahoma"/>
          <w:sz w:val="22"/>
          <w:szCs w:val="22"/>
        </w:rPr>
        <w:t xml:space="preserve"> Code voor goed bestuur. Het College van Bestuur bestaat uit maximaal twee leden en de Raad van Toezicht uit vijf leden. De leden van de Raad van Toezicht zijn benoemd door de gemeenteraden van Oldambt, Pekela en </w:t>
      </w:r>
      <w:proofErr w:type="spellStart"/>
      <w:r w:rsidRPr="17192F44">
        <w:rPr>
          <w:rFonts w:ascii="Tahoma" w:eastAsia="Tahoma" w:hAnsi="Tahoma" w:cs="Tahoma"/>
          <w:sz w:val="22"/>
          <w:szCs w:val="22"/>
        </w:rPr>
        <w:t>Westerwolde</w:t>
      </w:r>
      <w:proofErr w:type="spellEnd"/>
      <w:r w:rsidRPr="17192F44">
        <w:rPr>
          <w:rFonts w:ascii="Tahoma" w:eastAsia="Tahoma" w:hAnsi="Tahoma" w:cs="Tahoma"/>
          <w:sz w:val="22"/>
          <w:szCs w:val="22"/>
        </w:rPr>
        <w:t xml:space="preserve">. Nieuwe leden worden voorgedragen door de zittende leden en de Gemeenschappelijke Medezeggenschapsraad. Eén lid, de zogenaamde kwaliteitszetel in de Raad van Toezicht, wordt voorgedragen door de gemeenten Oldambt, Pekela en </w:t>
      </w:r>
      <w:proofErr w:type="spellStart"/>
      <w:r w:rsidRPr="17192F44">
        <w:rPr>
          <w:rFonts w:ascii="Tahoma" w:eastAsia="Tahoma" w:hAnsi="Tahoma" w:cs="Tahoma"/>
          <w:sz w:val="22"/>
          <w:szCs w:val="22"/>
        </w:rPr>
        <w:t>Westerwolde</w:t>
      </w:r>
      <w:proofErr w:type="spellEnd"/>
      <w:r w:rsidRPr="17192F44">
        <w:rPr>
          <w:rFonts w:ascii="Tahoma" w:eastAsia="Tahoma" w:hAnsi="Tahoma" w:cs="Tahoma"/>
          <w:sz w:val="22"/>
          <w:szCs w:val="22"/>
        </w:rPr>
        <w:t>. Het College van Bestuur bestuurt in overeenstemming met onze besturingsfilosofie, de Code Goed Bestuur Primair Onderwijs en het verenigingsconvenant VTOI (Vereniging voor Toezichthouders van Onderwijs Instellingen). Het College van Bestuur geeft leiding aan het managementteam en is eindverantwoordelijk.</w:t>
      </w:r>
    </w:p>
    <w:p w14:paraId="7B7416EB" w14:textId="372D2F6C" w:rsidR="00675C18" w:rsidRPr="00BC7FD4" w:rsidRDefault="00675C18" w:rsidP="17192F44">
      <w:pPr>
        <w:rPr>
          <w:rFonts w:ascii="Tahoma" w:eastAsia="Tahoma" w:hAnsi="Tahoma" w:cs="Tahoma"/>
          <w:sz w:val="22"/>
          <w:szCs w:val="22"/>
        </w:rPr>
      </w:pPr>
    </w:p>
    <w:p w14:paraId="4FD45B75" w14:textId="77777777" w:rsidR="0062348A" w:rsidRPr="00BC7FD4" w:rsidRDefault="0062348A" w:rsidP="0062348A">
      <w:pPr>
        <w:rPr>
          <w:sz w:val="22"/>
          <w:szCs w:val="22"/>
        </w:rPr>
      </w:pPr>
    </w:p>
    <w:p w14:paraId="20C57A7D" w14:textId="77A5484C" w:rsidR="00AB3D04" w:rsidRPr="00BC7FD4" w:rsidRDefault="00BC7FD4" w:rsidP="00AB3D04">
      <w:pPr>
        <w:rPr>
          <w:rFonts w:ascii="Tahoma" w:hAnsi="Tahoma" w:cs="Tahoma"/>
          <w:sz w:val="22"/>
          <w:szCs w:val="22"/>
        </w:rPr>
      </w:pPr>
      <w:r w:rsidRPr="00BC7FD4">
        <w:rPr>
          <w:rFonts w:ascii="Tahoma" w:hAnsi="Tahoma" w:cs="Tahoma"/>
          <w:b/>
          <w:bCs/>
          <w:sz w:val="22"/>
          <w:szCs w:val="22"/>
        </w:rPr>
        <w:lastRenderedPageBreak/>
        <w:t>College van Bestuur</w:t>
      </w:r>
      <w:r>
        <w:rPr>
          <w:rFonts w:ascii="Tahoma" w:hAnsi="Tahoma" w:cs="Tahoma"/>
          <w:sz w:val="22"/>
          <w:szCs w:val="22"/>
        </w:rPr>
        <w:br/>
      </w:r>
      <w:r w:rsidR="00385529" w:rsidRPr="00BC7FD4">
        <w:rPr>
          <w:rFonts w:ascii="Tahoma" w:hAnsi="Tahoma" w:cs="Tahoma"/>
          <w:sz w:val="22"/>
          <w:szCs w:val="22"/>
        </w:rPr>
        <w:t xml:space="preserve">Het College van Bestuur </w:t>
      </w:r>
      <w:r>
        <w:rPr>
          <w:rFonts w:ascii="Tahoma" w:hAnsi="Tahoma" w:cs="Tahoma"/>
          <w:sz w:val="22"/>
          <w:szCs w:val="22"/>
        </w:rPr>
        <w:t xml:space="preserve">(CvB) </w:t>
      </w:r>
      <w:r w:rsidR="00385529" w:rsidRPr="00BC7FD4">
        <w:rPr>
          <w:rFonts w:ascii="Tahoma" w:hAnsi="Tahoma" w:cs="Tahoma"/>
          <w:sz w:val="22"/>
          <w:szCs w:val="22"/>
        </w:rPr>
        <w:t>bestaat uit:</w:t>
      </w:r>
    </w:p>
    <w:p w14:paraId="52F8BEDD" w14:textId="42A093FE" w:rsidR="0062348A" w:rsidRPr="00BC7FD4" w:rsidRDefault="0049668F" w:rsidP="00BC7FD4">
      <w:pPr>
        <w:pStyle w:val="Lijstalinea"/>
        <w:numPr>
          <w:ilvl w:val="0"/>
          <w:numId w:val="23"/>
        </w:numPr>
        <w:ind w:left="284" w:hanging="284"/>
        <w:rPr>
          <w:rFonts w:ascii="Tahoma" w:hAnsi="Tahoma" w:cs="Tahoma"/>
        </w:rPr>
      </w:pPr>
      <w:r>
        <w:rPr>
          <w:rFonts w:ascii="Tahoma" w:hAnsi="Tahoma" w:cs="Tahoma"/>
        </w:rPr>
        <w:t xml:space="preserve">Jaap Hansen </w:t>
      </w:r>
      <w:r w:rsidR="00385529" w:rsidRPr="00BC7FD4">
        <w:rPr>
          <w:rFonts w:ascii="Tahoma" w:hAnsi="Tahoma" w:cs="Tahoma"/>
        </w:rPr>
        <w:t xml:space="preserve">(voorzitter) </w:t>
      </w:r>
    </w:p>
    <w:p w14:paraId="2BBEF9A1" w14:textId="5512EFDA" w:rsidR="00547F70" w:rsidRPr="00BC7FD4" w:rsidRDefault="00547F70" w:rsidP="00BC7FD4">
      <w:pPr>
        <w:pStyle w:val="Lijstalinea"/>
        <w:numPr>
          <w:ilvl w:val="0"/>
          <w:numId w:val="23"/>
        </w:numPr>
        <w:ind w:left="284" w:hanging="284"/>
        <w:rPr>
          <w:rFonts w:ascii="Tahoma" w:hAnsi="Tahoma" w:cs="Tahoma"/>
        </w:rPr>
      </w:pPr>
      <w:r w:rsidRPr="00BC7FD4">
        <w:rPr>
          <w:rFonts w:ascii="Tahoma" w:hAnsi="Tahoma" w:cs="Tahoma"/>
        </w:rPr>
        <w:t>J</w:t>
      </w:r>
      <w:r w:rsidR="0049668F">
        <w:rPr>
          <w:rFonts w:ascii="Tahoma" w:hAnsi="Tahoma" w:cs="Tahoma"/>
        </w:rPr>
        <w:t>anny</w:t>
      </w:r>
      <w:r w:rsidRPr="00BC7FD4">
        <w:rPr>
          <w:rFonts w:ascii="Tahoma" w:hAnsi="Tahoma" w:cs="Tahoma"/>
        </w:rPr>
        <w:t xml:space="preserve"> Reitsma (lid)</w:t>
      </w:r>
    </w:p>
    <w:p w14:paraId="587B6B0E" w14:textId="77777777" w:rsidR="00385529" w:rsidRPr="00BC7FD4" w:rsidRDefault="00385529" w:rsidP="00AB3D04">
      <w:pPr>
        <w:rPr>
          <w:rFonts w:ascii="Tahoma" w:hAnsi="Tahoma" w:cs="Tahoma"/>
          <w:sz w:val="22"/>
          <w:szCs w:val="22"/>
        </w:rPr>
      </w:pPr>
    </w:p>
    <w:p w14:paraId="146FAE8F" w14:textId="72B61C25" w:rsidR="00BC7FD4" w:rsidRPr="00BC7FD4" w:rsidRDefault="00BC7FD4" w:rsidP="00675C18">
      <w:pPr>
        <w:rPr>
          <w:rFonts w:ascii="Tahoma" w:hAnsi="Tahoma" w:cs="Tahoma"/>
          <w:b/>
          <w:bCs/>
          <w:sz w:val="22"/>
          <w:szCs w:val="22"/>
        </w:rPr>
      </w:pPr>
      <w:r w:rsidRPr="00BC7FD4">
        <w:rPr>
          <w:rFonts w:ascii="Tahoma" w:hAnsi="Tahoma" w:cs="Tahoma"/>
          <w:b/>
          <w:bCs/>
          <w:sz w:val="22"/>
          <w:szCs w:val="22"/>
        </w:rPr>
        <w:t>Raad van Toezicht</w:t>
      </w:r>
    </w:p>
    <w:p w14:paraId="3863247B" w14:textId="041AF668" w:rsidR="00675C18" w:rsidRPr="00C11752" w:rsidRDefault="00BC7FD4" w:rsidP="00C11752">
      <w:pPr>
        <w:rPr>
          <w:rFonts w:ascii="Tahoma" w:hAnsi="Tahoma" w:cs="Tahoma"/>
          <w:sz w:val="22"/>
          <w:szCs w:val="22"/>
        </w:rPr>
      </w:pPr>
      <w:r>
        <w:rPr>
          <w:rFonts w:ascii="Tahoma" w:hAnsi="Tahoma" w:cs="Tahoma"/>
          <w:sz w:val="22"/>
          <w:szCs w:val="22"/>
        </w:rPr>
        <w:t>D</w:t>
      </w:r>
      <w:r w:rsidR="00385529" w:rsidRPr="00BC7FD4">
        <w:rPr>
          <w:rFonts w:ascii="Tahoma" w:hAnsi="Tahoma" w:cs="Tahoma"/>
          <w:sz w:val="22"/>
          <w:szCs w:val="22"/>
        </w:rPr>
        <w:t>e Raad van Toezicht</w:t>
      </w:r>
      <w:r>
        <w:rPr>
          <w:rFonts w:ascii="Tahoma" w:hAnsi="Tahoma" w:cs="Tahoma"/>
          <w:sz w:val="22"/>
          <w:szCs w:val="22"/>
        </w:rPr>
        <w:t xml:space="preserve"> (RvT)</w:t>
      </w:r>
      <w:r w:rsidR="00385529" w:rsidRPr="00BC7FD4">
        <w:rPr>
          <w:rFonts w:ascii="Tahoma" w:hAnsi="Tahoma" w:cs="Tahoma"/>
          <w:sz w:val="22"/>
          <w:szCs w:val="22"/>
        </w:rPr>
        <w:t xml:space="preserve"> bestaat uit:</w:t>
      </w:r>
    </w:p>
    <w:p w14:paraId="4DB6D041" w14:textId="5455259E" w:rsidR="00547F70" w:rsidRPr="00BC7FD4" w:rsidRDefault="00547F70" w:rsidP="00BC7FD4">
      <w:pPr>
        <w:pStyle w:val="Lijstalinea"/>
        <w:numPr>
          <w:ilvl w:val="0"/>
          <w:numId w:val="24"/>
        </w:numPr>
        <w:ind w:left="284" w:hanging="284"/>
        <w:rPr>
          <w:rFonts w:ascii="Tahoma" w:hAnsi="Tahoma" w:cs="Tahoma"/>
          <w:color w:val="000000"/>
        </w:rPr>
      </w:pPr>
      <w:proofErr w:type="spellStart"/>
      <w:r w:rsidRPr="00BC7FD4">
        <w:rPr>
          <w:rFonts w:ascii="Tahoma" w:hAnsi="Tahoma" w:cs="Tahoma"/>
          <w:color w:val="000000"/>
        </w:rPr>
        <w:t>Hiltje</w:t>
      </w:r>
      <w:proofErr w:type="spellEnd"/>
      <w:r w:rsidRPr="00BC7FD4">
        <w:rPr>
          <w:rFonts w:ascii="Tahoma" w:hAnsi="Tahoma" w:cs="Tahoma"/>
          <w:color w:val="000000"/>
        </w:rPr>
        <w:t xml:space="preserve"> Rookmaker</w:t>
      </w:r>
      <w:r w:rsidR="00C11752">
        <w:rPr>
          <w:rFonts w:ascii="Tahoma" w:hAnsi="Tahoma" w:cs="Tahoma"/>
          <w:color w:val="000000"/>
        </w:rPr>
        <w:t xml:space="preserve"> </w:t>
      </w:r>
      <w:r w:rsidR="00C11752">
        <w:rPr>
          <w:rFonts w:ascii="Tahoma" w:hAnsi="Tahoma" w:cs="Tahoma"/>
        </w:rPr>
        <w:t>(voorzitter)</w:t>
      </w:r>
    </w:p>
    <w:p w14:paraId="79601E62" w14:textId="77777777" w:rsidR="00547F70" w:rsidRPr="00BC7FD4" w:rsidRDefault="00547F70" w:rsidP="00BC7FD4">
      <w:pPr>
        <w:pStyle w:val="Lijstalinea"/>
        <w:numPr>
          <w:ilvl w:val="0"/>
          <w:numId w:val="24"/>
        </w:numPr>
        <w:ind w:left="284" w:hanging="284"/>
        <w:rPr>
          <w:rFonts w:ascii="Tahoma" w:hAnsi="Tahoma" w:cs="Tahoma"/>
          <w:color w:val="000000"/>
        </w:rPr>
      </w:pPr>
      <w:proofErr w:type="spellStart"/>
      <w:r w:rsidRPr="00BC7FD4">
        <w:rPr>
          <w:rFonts w:ascii="Tahoma" w:hAnsi="Tahoma" w:cs="Tahoma"/>
          <w:color w:val="000000"/>
        </w:rPr>
        <w:t>Damy</w:t>
      </w:r>
      <w:proofErr w:type="spellEnd"/>
      <w:r w:rsidRPr="00BC7FD4">
        <w:rPr>
          <w:rFonts w:ascii="Tahoma" w:hAnsi="Tahoma" w:cs="Tahoma"/>
          <w:color w:val="000000"/>
        </w:rPr>
        <w:t xml:space="preserve"> Colon</w:t>
      </w:r>
    </w:p>
    <w:p w14:paraId="777A99EC" w14:textId="77777777" w:rsidR="00547F70" w:rsidRPr="00BC7FD4" w:rsidRDefault="00547F70" w:rsidP="00BC7FD4">
      <w:pPr>
        <w:pStyle w:val="Lijstalinea"/>
        <w:numPr>
          <w:ilvl w:val="0"/>
          <w:numId w:val="24"/>
        </w:numPr>
        <w:ind w:left="284" w:hanging="284"/>
        <w:rPr>
          <w:rFonts w:ascii="Tahoma" w:hAnsi="Tahoma" w:cs="Tahoma"/>
          <w:color w:val="000000"/>
        </w:rPr>
      </w:pPr>
      <w:r w:rsidRPr="00BC7FD4">
        <w:rPr>
          <w:rFonts w:ascii="Tahoma" w:hAnsi="Tahoma" w:cs="Tahoma"/>
          <w:color w:val="000000"/>
        </w:rPr>
        <w:t>Rinus Michels </w:t>
      </w:r>
    </w:p>
    <w:p w14:paraId="356FEA8C" w14:textId="77777777" w:rsidR="00B74532" w:rsidRDefault="00547F70" w:rsidP="00BC7FD4">
      <w:pPr>
        <w:pStyle w:val="Lijstalinea"/>
        <w:numPr>
          <w:ilvl w:val="0"/>
          <w:numId w:val="24"/>
        </w:numPr>
        <w:ind w:left="284" w:hanging="284"/>
        <w:rPr>
          <w:rFonts w:ascii="Tahoma" w:hAnsi="Tahoma" w:cs="Tahoma"/>
          <w:color w:val="000000"/>
        </w:rPr>
      </w:pPr>
      <w:r w:rsidRPr="00BC7FD4">
        <w:rPr>
          <w:rFonts w:ascii="Tahoma" w:hAnsi="Tahoma" w:cs="Tahoma"/>
          <w:color w:val="000000"/>
        </w:rPr>
        <w:t>Marcel Poorthuis</w:t>
      </w:r>
    </w:p>
    <w:p w14:paraId="11F61CBC" w14:textId="2043F02B" w:rsidR="003F6C2A" w:rsidRPr="00BC7FD4" w:rsidRDefault="003F6C2A" w:rsidP="00BC7FD4">
      <w:pPr>
        <w:pStyle w:val="Lijstalinea"/>
        <w:numPr>
          <w:ilvl w:val="0"/>
          <w:numId w:val="24"/>
        </w:numPr>
        <w:ind w:left="284" w:hanging="284"/>
        <w:rPr>
          <w:rFonts w:ascii="Tahoma" w:hAnsi="Tahoma" w:cs="Tahoma"/>
          <w:color w:val="000000"/>
        </w:rPr>
      </w:pPr>
      <w:r>
        <w:rPr>
          <w:rFonts w:ascii="Tahoma" w:hAnsi="Tahoma" w:cs="Tahoma"/>
          <w:color w:val="000000"/>
        </w:rPr>
        <w:t xml:space="preserve">Irene Bouwma- </w:t>
      </w:r>
      <w:proofErr w:type="spellStart"/>
      <w:r>
        <w:rPr>
          <w:rFonts w:ascii="Tahoma" w:hAnsi="Tahoma" w:cs="Tahoma"/>
          <w:color w:val="000000"/>
        </w:rPr>
        <w:t>Iepema</w:t>
      </w:r>
      <w:proofErr w:type="spellEnd"/>
    </w:p>
    <w:p w14:paraId="4FDBCD78" w14:textId="77777777" w:rsidR="00DC4844" w:rsidRPr="0047683E" w:rsidRDefault="00DC4844" w:rsidP="00AB3D04">
      <w:pPr>
        <w:rPr>
          <w:rFonts w:ascii="Tahoma" w:hAnsi="Tahoma" w:cs="Tahoma"/>
          <w:sz w:val="20"/>
          <w:szCs w:val="20"/>
        </w:rPr>
      </w:pPr>
    </w:p>
    <w:p w14:paraId="04639D94" w14:textId="429E34D3" w:rsidR="04225EE2" w:rsidRDefault="04225EE2" w:rsidP="17192F44">
      <w:pPr>
        <w:rPr>
          <w:rFonts w:ascii="Tahoma" w:eastAsia="Tahoma" w:hAnsi="Tahoma" w:cs="Tahoma"/>
          <w:b/>
          <w:bCs/>
          <w:sz w:val="22"/>
          <w:szCs w:val="22"/>
        </w:rPr>
      </w:pPr>
      <w:r w:rsidRPr="17192F44">
        <w:rPr>
          <w:rFonts w:ascii="Tahoma" w:eastAsia="Tahoma" w:hAnsi="Tahoma" w:cs="Tahoma"/>
          <w:b/>
          <w:bCs/>
          <w:sz w:val="22"/>
          <w:szCs w:val="22"/>
        </w:rPr>
        <w:t xml:space="preserve">De leiding van onze </w:t>
      </w:r>
      <w:proofErr w:type="spellStart"/>
      <w:r w:rsidRPr="17192F44">
        <w:rPr>
          <w:rFonts w:ascii="Tahoma" w:eastAsia="Tahoma" w:hAnsi="Tahoma" w:cs="Tahoma"/>
          <w:b/>
          <w:bCs/>
          <w:sz w:val="22"/>
          <w:szCs w:val="22"/>
        </w:rPr>
        <w:t>kindcentra</w:t>
      </w:r>
      <w:proofErr w:type="spellEnd"/>
    </w:p>
    <w:p w14:paraId="6FBA8D5F" w14:textId="2AA6673A" w:rsidR="04225EE2" w:rsidRDefault="04225EE2" w:rsidP="17192F44">
      <w:pPr>
        <w:rPr>
          <w:rFonts w:ascii="Tahoma" w:hAnsi="Tahoma" w:cs="Tahoma"/>
          <w:b/>
          <w:bCs/>
          <w:strike/>
          <w:sz w:val="22"/>
          <w:szCs w:val="22"/>
        </w:rPr>
      </w:pPr>
      <w:r w:rsidRPr="17192F44">
        <w:rPr>
          <w:rFonts w:ascii="Tahoma" w:eastAsia="Tahoma" w:hAnsi="Tahoma" w:cs="Tahoma"/>
          <w:sz w:val="22"/>
          <w:szCs w:val="22"/>
        </w:rPr>
        <w:t xml:space="preserve">Onze </w:t>
      </w:r>
      <w:proofErr w:type="spellStart"/>
      <w:r w:rsidRPr="17192F44">
        <w:rPr>
          <w:rFonts w:ascii="Tahoma" w:eastAsia="Tahoma" w:hAnsi="Tahoma" w:cs="Tahoma"/>
          <w:sz w:val="22"/>
          <w:szCs w:val="22"/>
        </w:rPr>
        <w:t>kindcentra</w:t>
      </w:r>
      <w:proofErr w:type="spellEnd"/>
      <w:r w:rsidRPr="17192F44">
        <w:rPr>
          <w:rFonts w:ascii="Tahoma" w:eastAsia="Tahoma" w:hAnsi="Tahoma" w:cs="Tahoma"/>
          <w:sz w:val="22"/>
          <w:szCs w:val="22"/>
        </w:rPr>
        <w:t xml:space="preserve"> worden aangestuurd door een directeur, die integraal verantwoordelijk is voor de organisatie en het onderwijs binnen het </w:t>
      </w:r>
      <w:proofErr w:type="spellStart"/>
      <w:r w:rsidRPr="17192F44">
        <w:rPr>
          <w:rFonts w:ascii="Tahoma" w:eastAsia="Tahoma" w:hAnsi="Tahoma" w:cs="Tahoma"/>
          <w:sz w:val="22"/>
          <w:szCs w:val="22"/>
        </w:rPr>
        <w:t>kindcentrum</w:t>
      </w:r>
      <w:proofErr w:type="spellEnd"/>
      <w:r w:rsidRPr="17192F44">
        <w:rPr>
          <w:rFonts w:ascii="Tahoma" w:eastAsia="Tahoma" w:hAnsi="Tahoma" w:cs="Tahoma"/>
          <w:sz w:val="22"/>
          <w:szCs w:val="22"/>
        </w:rPr>
        <w:t xml:space="preserve">. De directeur is het eerste aanspreekpunt voor ouders en personeel. Ieder </w:t>
      </w:r>
      <w:proofErr w:type="spellStart"/>
      <w:r w:rsidRPr="17192F44">
        <w:rPr>
          <w:rFonts w:ascii="Tahoma" w:eastAsia="Tahoma" w:hAnsi="Tahoma" w:cs="Tahoma"/>
          <w:sz w:val="22"/>
          <w:szCs w:val="22"/>
        </w:rPr>
        <w:t>kindcentrum</w:t>
      </w:r>
      <w:proofErr w:type="spellEnd"/>
      <w:r w:rsidRPr="17192F44">
        <w:rPr>
          <w:rFonts w:ascii="Tahoma" w:eastAsia="Tahoma" w:hAnsi="Tahoma" w:cs="Tahoma"/>
          <w:sz w:val="22"/>
          <w:szCs w:val="22"/>
        </w:rPr>
        <w:t xml:space="preserve"> heeft in het ‘</w:t>
      </w:r>
      <w:proofErr w:type="spellStart"/>
      <w:r w:rsidRPr="17192F44">
        <w:rPr>
          <w:rFonts w:ascii="Tahoma" w:eastAsia="Tahoma" w:hAnsi="Tahoma" w:cs="Tahoma"/>
          <w:sz w:val="22"/>
          <w:szCs w:val="22"/>
        </w:rPr>
        <w:t>kindcentrumplan</w:t>
      </w:r>
      <w:proofErr w:type="spellEnd"/>
      <w:r w:rsidRPr="17192F44">
        <w:rPr>
          <w:rFonts w:ascii="Tahoma" w:eastAsia="Tahoma" w:hAnsi="Tahoma" w:cs="Tahoma"/>
          <w:sz w:val="22"/>
          <w:szCs w:val="22"/>
        </w:rPr>
        <w:t xml:space="preserve">’ beschreven wat zij verstaat onder het leiden van het </w:t>
      </w:r>
      <w:proofErr w:type="spellStart"/>
      <w:r w:rsidRPr="17192F44">
        <w:rPr>
          <w:rFonts w:ascii="Tahoma" w:eastAsia="Tahoma" w:hAnsi="Tahoma" w:cs="Tahoma"/>
          <w:sz w:val="22"/>
          <w:szCs w:val="22"/>
        </w:rPr>
        <w:t>kindcentrum</w:t>
      </w:r>
      <w:proofErr w:type="spellEnd"/>
      <w:r w:rsidRPr="17192F44">
        <w:rPr>
          <w:rFonts w:ascii="Tahoma" w:eastAsia="Tahoma" w:hAnsi="Tahoma" w:cs="Tahoma"/>
          <w:sz w:val="22"/>
          <w:szCs w:val="22"/>
        </w:rPr>
        <w:t xml:space="preserve"> en hoe dit vorm krijgt. Alle directeuren hebben de opleiding tot directeur </w:t>
      </w:r>
      <w:proofErr w:type="spellStart"/>
      <w:r w:rsidRPr="17192F44">
        <w:rPr>
          <w:rFonts w:ascii="Tahoma" w:eastAsia="Tahoma" w:hAnsi="Tahoma" w:cs="Tahoma"/>
          <w:sz w:val="22"/>
          <w:szCs w:val="22"/>
        </w:rPr>
        <w:t>kindcentrum</w:t>
      </w:r>
      <w:proofErr w:type="spellEnd"/>
      <w:r w:rsidRPr="17192F44">
        <w:rPr>
          <w:rFonts w:ascii="Tahoma" w:eastAsia="Tahoma" w:hAnsi="Tahoma" w:cs="Tahoma"/>
          <w:sz w:val="22"/>
          <w:szCs w:val="22"/>
        </w:rPr>
        <w:t xml:space="preserve"> gevolgd en vormen samen binnen onze organisatie het managementteam. Ieder lid van het managementteam participeert in één of meerdere </w:t>
      </w:r>
      <w:proofErr w:type="spellStart"/>
      <w:r w:rsidRPr="17192F44">
        <w:rPr>
          <w:rFonts w:ascii="Tahoma" w:eastAsia="Tahoma" w:hAnsi="Tahoma" w:cs="Tahoma"/>
          <w:sz w:val="22"/>
          <w:szCs w:val="22"/>
        </w:rPr>
        <w:t>bovenschoolse</w:t>
      </w:r>
      <w:proofErr w:type="spellEnd"/>
      <w:r w:rsidRPr="17192F44">
        <w:rPr>
          <w:rFonts w:ascii="Tahoma" w:eastAsia="Tahoma" w:hAnsi="Tahoma" w:cs="Tahoma"/>
          <w:sz w:val="22"/>
          <w:szCs w:val="22"/>
        </w:rPr>
        <w:t xml:space="preserve"> werk- en/of projectgroepen. Alle directeuren nemen samen met het College van Bestuur deel aan het Breed Overleg, waarin we kennis delen en ontwikkelen. Het Breed Overleg heeft ook als taak het College van Bestuur te adviseren. </w:t>
      </w:r>
    </w:p>
    <w:p w14:paraId="7DFA2101" w14:textId="188B76DC" w:rsidR="04225EE2" w:rsidRDefault="04225EE2" w:rsidP="17192F44">
      <w:pPr>
        <w:rPr>
          <w:rFonts w:ascii="Tahoma" w:eastAsia="Tahoma" w:hAnsi="Tahoma" w:cs="Tahoma"/>
          <w:b/>
          <w:bCs/>
          <w:sz w:val="22"/>
          <w:szCs w:val="22"/>
        </w:rPr>
      </w:pPr>
      <w:r>
        <w:br/>
      </w:r>
      <w:r w:rsidRPr="17192F44">
        <w:rPr>
          <w:rFonts w:ascii="Tahoma" w:eastAsia="Tahoma" w:hAnsi="Tahoma" w:cs="Tahoma"/>
          <w:b/>
          <w:bCs/>
          <w:sz w:val="22"/>
          <w:szCs w:val="22"/>
        </w:rPr>
        <w:t>Onze medewerkers</w:t>
      </w:r>
    </w:p>
    <w:p w14:paraId="233849BD" w14:textId="36ECC171" w:rsidR="04225EE2" w:rsidRDefault="04225EE2" w:rsidP="17192F44">
      <w:r w:rsidRPr="17192F44">
        <w:rPr>
          <w:rFonts w:ascii="Tahoma" w:eastAsia="Tahoma" w:hAnsi="Tahoma" w:cs="Tahoma"/>
          <w:sz w:val="22"/>
          <w:szCs w:val="22"/>
        </w:rPr>
        <w:t>Onze medewerkers zijn professionals, betrokken en ambitieus. Goed onderwijs kan alleen gerealiseerd worden met bevlogen professionals die hun vak verstaan. Wij stimuleren onze medewerkers om actief te werken aan hun eigen ontwikkeling, waarin talent en vakmanschap centraal staan. We dagen ze uit zich in de diepte dan wel breedte te ontwikkelen en bieden veel ruimte voor opleiding, onder andere via een rijk aanbod van onze eigen SOOOG Academie.</w:t>
      </w:r>
    </w:p>
    <w:p w14:paraId="44B326FE" w14:textId="52957F6A" w:rsidR="17192F44" w:rsidRDefault="17192F44" w:rsidP="17192F44">
      <w:pPr>
        <w:rPr>
          <w:rFonts w:ascii="Tahoma" w:eastAsia="Tahoma" w:hAnsi="Tahoma" w:cs="Tahoma"/>
          <w:sz w:val="22"/>
          <w:szCs w:val="22"/>
        </w:rPr>
      </w:pPr>
    </w:p>
    <w:p w14:paraId="694BCCA4" w14:textId="13FEA48B" w:rsidR="04225EE2" w:rsidRDefault="04225EE2" w:rsidP="17192F44">
      <w:pPr>
        <w:rPr>
          <w:rFonts w:ascii="Tahoma" w:eastAsia="Tahoma" w:hAnsi="Tahoma" w:cs="Tahoma"/>
          <w:b/>
          <w:bCs/>
          <w:sz w:val="22"/>
          <w:szCs w:val="22"/>
        </w:rPr>
      </w:pPr>
      <w:r w:rsidRPr="17192F44">
        <w:rPr>
          <w:rFonts w:ascii="Tahoma" w:eastAsia="Tahoma" w:hAnsi="Tahoma" w:cs="Tahoma"/>
          <w:b/>
          <w:bCs/>
          <w:sz w:val="22"/>
          <w:szCs w:val="22"/>
        </w:rPr>
        <w:t>Het expertisecentrum</w:t>
      </w:r>
    </w:p>
    <w:p w14:paraId="30AF59A3" w14:textId="735E5FDC" w:rsidR="04225EE2" w:rsidRDefault="04225EE2" w:rsidP="17192F44">
      <w:r w:rsidRPr="17192F44">
        <w:rPr>
          <w:rFonts w:ascii="Tahoma" w:eastAsia="Tahoma" w:hAnsi="Tahoma" w:cs="Tahoma"/>
          <w:sz w:val="22"/>
          <w:szCs w:val="22"/>
        </w:rPr>
        <w:t xml:space="preserve">Het expertisecentrum, dat onder leiding staat van een directeur, is verantwoordelijk voor de bewaking en ontwikkeling van de kwaliteit van onderwijs. Het expertisecentrum adviseert en ondersteunt rondom passend onderwijs, organiseert scholingsaanbod en coacht naast startende leerkrachten ook leerkrachten met complexe groepen. Het expertisecentrum is het hart van onze organisatie en is daarom voor </w:t>
      </w:r>
      <w:proofErr w:type="spellStart"/>
      <w:r w:rsidRPr="17192F44">
        <w:rPr>
          <w:rFonts w:ascii="Tahoma" w:eastAsia="Tahoma" w:hAnsi="Tahoma" w:cs="Tahoma"/>
          <w:sz w:val="22"/>
          <w:szCs w:val="22"/>
        </w:rPr>
        <w:t>kindcentra</w:t>
      </w:r>
      <w:proofErr w:type="spellEnd"/>
      <w:r w:rsidRPr="17192F44">
        <w:rPr>
          <w:rFonts w:ascii="Tahoma" w:eastAsia="Tahoma" w:hAnsi="Tahoma" w:cs="Tahoma"/>
          <w:sz w:val="22"/>
          <w:szCs w:val="22"/>
        </w:rPr>
        <w:t xml:space="preserve"> laagdrempelig ingericht, waardoor het gemakkelijk is om contact te leggen. Naast de directeur bestaat het team uit onderwijsassistenten en specialisten waaronder twee orthopedagogen, een ambulant begeleider en een coach. Daarnaast zijn er tijdelijk professionals verbonden aan het expertisecentrum vanuit hun rol als </w:t>
      </w:r>
      <w:proofErr w:type="spellStart"/>
      <w:r w:rsidRPr="17192F44">
        <w:rPr>
          <w:rFonts w:ascii="Tahoma" w:eastAsia="Tahoma" w:hAnsi="Tahoma" w:cs="Tahoma"/>
          <w:sz w:val="22"/>
          <w:szCs w:val="22"/>
        </w:rPr>
        <w:t>IB’er</w:t>
      </w:r>
      <w:proofErr w:type="spellEnd"/>
      <w:r w:rsidRPr="17192F44">
        <w:rPr>
          <w:rFonts w:ascii="Tahoma" w:eastAsia="Tahoma" w:hAnsi="Tahoma" w:cs="Tahoma"/>
          <w:sz w:val="22"/>
          <w:szCs w:val="22"/>
        </w:rPr>
        <w:t>, coach en vanuit hun werkzaamheden aan een project. Samen denken zij mee hoe onderwijs zo goed mogelijk afgestemd kan worden op de onderwijsbehoeften van het kind.</w:t>
      </w:r>
    </w:p>
    <w:p w14:paraId="6247EDB4" w14:textId="152D3773" w:rsidR="04225EE2" w:rsidRDefault="04225EE2" w:rsidP="17192F44">
      <w:proofErr w:type="spellStart"/>
      <w:r w:rsidRPr="17192F44">
        <w:rPr>
          <w:rFonts w:ascii="Tahoma" w:eastAsia="Tahoma" w:hAnsi="Tahoma" w:cs="Tahoma"/>
          <w:sz w:val="22"/>
          <w:szCs w:val="22"/>
        </w:rPr>
        <w:t>Kindcentra</w:t>
      </w:r>
      <w:proofErr w:type="spellEnd"/>
      <w:r w:rsidRPr="17192F44">
        <w:rPr>
          <w:rFonts w:ascii="Tahoma" w:eastAsia="Tahoma" w:hAnsi="Tahoma" w:cs="Tahoma"/>
          <w:sz w:val="22"/>
          <w:szCs w:val="22"/>
        </w:rPr>
        <w:t xml:space="preserve"> kunnen gebruik maken van alle onderzoeks- en ondersteuningsmogelijkheden van het expertisecentrum. Door de korte lijnen tussen </w:t>
      </w:r>
      <w:proofErr w:type="spellStart"/>
      <w:r w:rsidRPr="17192F44">
        <w:rPr>
          <w:rFonts w:ascii="Tahoma" w:eastAsia="Tahoma" w:hAnsi="Tahoma" w:cs="Tahoma"/>
          <w:sz w:val="22"/>
          <w:szCs w:val="22"/>
        </w:rPr>
        <w:t>kindcentra</w:t>
      </w:r>
      <w:proofErr w:type="spellEnd"/>
      <w:r w:rsidRPr="17192F44">
        <w:rPr>
          <w:rFonts w:ascii="Tahoma" w:eastAsia="Tahoma" w:hAnsi="Tahoma" w:cs="Tahoma"/>
          <w:sz w:val="22"/>
          <w:szCs w:val="22"/>
        </w:rPr>
        <w:t xml:space="preserve"> en expertisecentrum kan er snel en adequaat gehandeld worden om ieder kind een passende plek en de juiste begeleiding te geven. Soms doet zich op een </w:t>
      </w:r>
      <w:proofErr w:type="spellStart"/>
      <w:r w:rsidRPr="17192F44">
        <w:rPr>
          <w:rFonts w:ascii="Tahoma" w:eastAsia="Tahoma" w:hAnsi="Tahoma" w:cs="Tahoma"/>
          <w:sz w:val="22"/>
          <w:szCs w:val="22"/>
        </w:rPr>
        <w:t>kindcentrum</w:t>
      </w:r>
      <w:proofErr w:type="spellEnd"/>
      <w:r w:rsidRPr="17192F44">
        <w:rPr>
          <w:rFonts w:ascii="Tahoma" w:eastAsia="Tahoma" w:hAnsi="Tahoma" w:cs="Tahoma"/>
          <w:sz w:val="22"/>
          <w:szCs w:val="22"/>
        </w:rPr>
        <w:t xml:space="preserve"> een complexe situatie voor, waarin basisondersteuning niet voldoet. Dan biedt het expertisecentrum specifieke onderwijsarrangementen, zodat de leerling toch onderwijs op het </w:t>
      </w:r>
      <w:proofErr w:type="spellStart"/>
      <w:r w:rsidRPr="17192F44">
        <w:rPr>
          <w:rFonts w:ascii="Tahoma" w:eastAsia="Tahoma" w:hAnsi="Tahoma" w:cs="Tahoma"/>
          <w:sz w:val="22"/>
          <w:szCs w:val="22"/>
        </w:rPr>
        <w:t>kindcentrum</w:t>
      </w:r>
      <w:proofErr w:type="spellEnd"/>
      <w:r w:rsidRPr="17192F44">
        <w:rPr>
          <w:rFonts w:ascii="Tahoma" w:eastAsia="Tahoma" w:hAnsi="Tahoma" w:cs="Tahoma"/>
          <w:sz w:val="22"/>
          <w:szCs w:val="22"/>
        </w:rPr>
        <w:t xml:space="preserve"> kan blijven volgen. De SOOOG Academie, onderdeel van het expertisecentrum, biedt een breed scala </w:t>
      </w:r>
      <w:r w:rsidRPr="17192F44">
        <w:rPr>
          <w:rFonts w:ascii="Tahoma" w:eastAsia="Tahoma" w:hAnsi="Tahoma" w:cs="Tahoma"/>
          <w:sz w:val="22"/>
          <w:szCs w:val="22"/>
        </w:rPr>
        <w:lastRenderedPageBreak/>
        <w:t>aan workshops, lezingen en cursussen. Daarnaast worden vanuit het expertisecentrum ook professionele leergemeenschappen (</w:t>
      </w:r>
      <w:proofErr w:type="spellStart"/>
      <w:r w:rsidRPr="17192F44">
        <w:rPr>
          <w:rFonts w:ascii="Tahoma" w:eastAsia="Tahoma" w:hAnsi="Tahoma" w:cs="Tahoma"/>
          <w:sz w:val="22"/>
          <w:szCs w:val="22"/>
        </w:rPr>
        <w:t>PLG’s</w:t>
      </w:r>
      <w:proofErr w:type="spellEnd"/>
      <w:r w:rsidRPr="17192F44">
        <w:rPr>
          <w:rFonts w:ascii="Tahoma" w:eastAsia="Tahoma" w:hAnsi="Tahoma" w:cs="Tahoma"/>
          <w:sz w:val="22"/>
          <w:szCs w:val="22"/>
        </w:rPr>
        <w:t>) georganiseerd.</w:t>
      </w:r>
    </w:p>
    <w:p w14:paraId="1EC753F6" w14:textId="530F54D6" w:rsidR="17192F44" w:rsidRDefault="17192F44" w:rsidP="17192F44">
      <w:pPr>
        <w:rPr>
          <w:rFonts w:ascii="Tahoma" w:eastAsia="Tahoma" w:hAnsi="Tahoma" w:cs="Tahoma"/>
          <w:sz w:val="22"/>
          <w:szCs w:val="22"/>
        </w:rPr>
      </w:pPr>
    </w:p>
    <w:p w14:paraId="00C3B035" w14:textId="2C3F7FB3" w:rsidR="04225EE2" w:rsidRDefault="04225EE2" w:rsidP="17192F44">
      <w:pPr>
        <w:rPr>
          <w:rFonts w:ascii="Tahoma" w:eastAsia="Tahoma" w:hAnsi="Tahoma" w:cs="Tahoma"/>
          <w:b/>
          <w:bCs/>
          <w:sz w:val="22"/>
          <w:szCs w:val="22"/>
        </w:rPr>
      </w:pPr>
      <w:r w:rsidRPr="17192F44">
        <w:rPr>
          <w:rFonts w:ascii="Tahoma" w:eastAsia="Tahoma" w:hAnsi="Tahoma" w:cs="Tahoma"/>
          <w:b/>
          <w:bCs/>
          <w:sz w:val="22"/>
          <w:szCs w:val="22"/>
        </w:rPr>
        <w:t xml:space="preserve">Het </w:t>
      </w:r>
      <w:proofErr w:type="spellStart"/>
      <w:r w:rsidRPr="17192F44">
        <w:rPr>
          <w:rFonts w:ascii="Tahoma" w:eastAsia="Tahoma" w:hAnsi="Tahoma" w:cs="Tahoma"/>
          <w:b/>
          <w:bCs/>
          <w:sz w:val="22"/>
          <w:szCs w:val="22"/>
        </w:rPr>
        <w:t>bestuursbureau</w:t>
      </w:r>
      <w:proofErr w:type="spellEnd"/>
    </w:p>
    <w:p w14:paraId="1137FFBE" w14:textId="67FCA02A" w:rsidR="04225EE2" w:rsidRDefault="04225EE2" w:rsidP="17192F44">
      <w:r w:rsidRPr="17192F44">
        <w:rPr>
          <w:rFonts w:ascii="Tahoma" w:eastAsia="Tahoma" w:hAnsi="Tahoma" w:cs="Tahoma"/>
          <w:sz w:val="22"/>
          <w:szCs w:val="22"/>
        </w:rPr>
        <w:t xml:space="preserve">Voor goede besluiten is goede informatie nodig. Naast het verzamelen en verwerken van alle informatie geeft het </w:t>
      </w:r>
      <w:proofErr w:type="spellStart"/>
      <w:r w:rsidRPr="17192F44">
        <w:rPr>
          <w:rFonts w:ascii="Tahoma" w:eastAsia="Tahoma" w:hAnsi="Tahoma" w:cs="Tahoma"/>
          <w:sz w:val="22"/>
          <w:szCs w:val="22"/>
        </w:rPr>
        <w:t>bestuursbureau</w:t>
      </w:r>
      <w:proofErr w:type="spellEnd"/>
      <w:r w:rsidRPr="17192F44">
        <w:rPr>
          <w:rFonts w:ascii="Tahoma" w:eastAsia="Tahoma" w:hAnsi="Tahoma" w:cs="Tahoma"/>
          <w:sz w:val="22"/>
          <w:szCs w:val="22"/>
        </w:rPr>
        <w:t xml:space="preserve"> uitvoering aan de personele en financiële administratie. Het ondersteunt en draagt zorg voor actuele beleidsplannen, notities, verslagen en financiële documenten. Alle processen zijn vastgelegd in het Handboek Administratie Organisatie en Interne Beheersing. Het team op het </w:t>
      </w:r>
      <w:proofErr w:type="spellStart"/>
      <w:r w:rsidRPr="17192F44">
        <w:rPr>
          <w:rFonts w:ascii="Tahoma" w:eastAsia="Tahoma" w:hAnsi="Tahoma" w:cs="Tahoma"/>
          <w:sz w:val="22"/>
          <w:szCs w:val="22"/>
        </w:rPr>
        <w:t>bestuursbureau</w:t>
      </w:r>
      <w:proofErr w:type="spellEnd"/>
      <w:r w:rsidRPr="17192F44">
        <w:rPr>
          <w:rFonts w:ascii="Tahoma" w:eastAsia="Tahoma" w:hAnsi="Tahoma" w:cs="Tahoma"/>
          <w:sz w:val="22"/>
          <w:szCs w:val="22"/>
        </w:rPr>
        <w:t xml:space="preserve"> bestaat, naast een officemanager, uit beleids- en stafmedewerkers op het terrein van P&amp;O, Financiën, Huisvesting en ICT.</w:t>
      </w:r>
    </w:p>
    <w:p w14:paraId="5B4DA8A4" w14:textId="2496B927" w:rsidR="17192F44" w:rsidRDefault="17192F44" w:rsidP="17192F44">
      <w:pPr>
        <w:rPr>
          <w:rFonts w:ascii="Tahoma" w:eastAsia="Tahoma" w:hAnsi="Tahoma" w:cs="Tahoma"/>
          <w:sz w:val="22"/>
          <w:szCs w:val="22"/>
        </w:rPr>
      </w:pPr>
    </w:p>
    <w:p w14:paraId="0899DD0E" w14:textId="22579A25" w:rsidR="00854357" w:rsidRPr="00BC7FD4" w:rsidRDefault="00A2505A" w:rsidP="00854357">
      <w:pPr>
        <w:rPr>
          <w:rFonts w:ascii="Tahoma" w:hAnsi="Tahoma" w:cs="Tahoma"/>
          <w:b/>
          <w:sz w:val="22"/>
          <w:szCs w:val="22"/>
        </w:rPr>
      </w:pPr>
      <w:r w:rsidRPr="00BC7FD4">
        <w:rPr>
          <w:rFonts w:ascii="Tahoma" w:hAnsi="Tahoma" w:cs="Tahoma"/>
          <w:b/>
          <w:sz w:val="22"/>
          <w:szCs w:val="22"/>
        </w:rPr>
        <w:t>Passend Onderwijs</w:t>
      </w:r>
    </w:p>
    <w:p w14:paraId="0EBBA302" w14:textId="3F638D99" w:rsidR="00243254" w:rsidRDefault="00A1515B" w:rsidP="00243254">
      <w:pPr>
        <w:rPr>
          <w:rFonts w:ascii="Tahoma" w:hAnsi="Tahoma" w:cs="Tahoma"/>
          <w:sz w:val="22"/>
          <w:szCs w:val="22"/>
        </w:rPr>
      </w:pPr>
      <w:r w:rsidRPr="00BC7FD4">
        <w:rPr>
          <w:rFonts w:ascii="Tahoma" w:hAnsi="Tahoma" w:cs="Tahoma"/>
          <w:sz w:val="22"/>
          <w:szCs w:val="22"/>
        </w:rPr>
        <w:t xml:space="preserve">Alle schoolbesturen van de provincie Groningen plus de gemeente Noordenveld zijn verenigd in het Samenwerkingsverband (SWV) 20.01. Dit samenwerkingsverband is opgedeeld in </w:t>
      </w:r>
      <w:r w:rsidR="00464B4C">
        <w:rPr>
          <w:rFonts w:ascii="Tahoma" w:hAnsi="Tahoma" w:cs="Tahoma"/>
          <w:sz w:val="22"/>
          <w:szCs w:val="22"/>
        </w:rPr>
        <w:t xml:space="preserve">vijf </w:t>
      </w:r>
      <w:r w:rsidRPr="00BC7FD4">
        <w:rPr>
          <w:rFonts w:ascii="Tahoma" w:hAnsi="Tahoma" w:cs="Tahoma"/>
          <w:sz w:val="22"/>
          <w:szCs w:val="22"/>
        </w:rPr>
        <w:t>sub-regio’s</w:t>
      </w:r>
      <w:r w:rsidR="00464B4C">
        <w:rPr>
          <w:rFonts w:ascii="Tahoma" w:hAnsi="Tahoma" w:cs="Tahoma"/>
          <w:sz w:val="22"/>
          <w:szCs w:val="22"/>
        </w:rPr>
        <w:t xml:space="preserve"> (4 </w:t>
      </w:r>
      <w:proofErr w:type="spellStart"/>
      <w:r w:rsidR="00464B4C">
        <w:rPr>
          <w:rFonts w:ascii="Tahoma" w:hAnsi="Tahoma" w:cs="Tahoma"/>
          <w:sz w:val="22"/>
          <w:szCs w:val="22"/>
        </w:rPr>
        <w:t>subregio’s</w:t>
      </w:r>
      <w:proofErr w:type="spellEnd"/>
      <w:r w:rsidR="00464B4C">
        <w:rPr>
          <w:rFonts w:ascii="Tahoma" w:hAnsi="Tahoma" w:cs="Tahoma"/>
          <w:sz w:val="22"/>
          <w:szCs w:val="22"/>
        </w:rPr>
        <w:t xml:space="preserve"> voor regulier onderwijs en 1 </w:t>
      </w:r>
      <w:proofErr w:type="spellStart"/>
      <w:r w:rsidR="00464B4C">
        <w:rPr>
          <w:rFonts w:ascii="Tahoma" w:hAnsi="Tahoma" w:cs="Tahoma"/>
          <w:sz w:val="22"/>
          <w:szCs w:val="22"/>
        </w:rPr>
        <w:t>subregio</w:t>
      </w:r>
      <w:proofErr w:type="spellEnd"/>
      <w:r w:rsidR="00464B4C">
        <w:rPr>
          <w:rFonts w:ascii="Tahoma" w:hAnsi="Tahoma" w:cs="Tahoma"/>
          <w:sz w:val="22"/>
          <w:szCs w:val="22"/>
        </w:rPr>
        <w:t xml:space="preserve"> voor specialistisch onderwijs)</w:t>
      </w:r>
      <w:r w:rsidRPr="00BC7FD4">
        <w:rPr>
          <w:rFonts w:ascii="Tahoma" w:hAnsi="Tahoma" w:cs="Tahoma"/>
          <w:sz w:val="22"/>
          <w:szCs w:val="22"/>
        </w:rPr>
        <w:t xml:space="preserve">. De scholen </w:t>
      </w:r>
      <w:r w:rsidR="009E109C">
        <w:rPr>
          <w:rFonts w:ascii="Tahoma" w:hAnsi="Tahoma" w:cs="Tahoma"/>
          <w:sz w:val="22"/>
          <w:szCs w:val="22"/>
        </w:rPr>
        <w:t xml:space="preserve">voor primair onderwijs </w:t>
      </w:r>
      <w:r w:rsidRPr="00BC7FD4">
        <w:rPr>
          <w:rFonts w:ascii="Tahoma" w:hAnsi="Tahoma" w:cs="Tahoma"/>
          <w:sz w:val="22"/>
          <w:szCs w:val="22"/>
        </w:rPr>
        <w:t xml:space="preserve">van SOOOG vallen onder de sub-regio </w:t>
      </w:r>
      <w:proofErr w:type="spellStart"/>
      <w:r w:rsidRPr="00BC7FD4">
        <w:rPr>
          <w:rFonts w:ascii="Tahoma" w:hAnsi="Tahoma" w:cs="Tahoma"/>
          <w:sz w:val="22"/>
          <w:szCs w:val="22"/>
        </w:rPr>
        <w:t>Zuid</w:t>
      </w:r>
      <w:r w:rsidR="00464B4C">
        <w:rPr>
          <w:rFonts w:ascii="Tahoma" w:hAnsi="Tahoma" w:cs="Tahoma"/>
          <w:sz w:val="22"/>
          <w:szCs w:val="22"/>
        </w:rPr>
        <w:t>-</w:t>
      </w:r>
      <w:r w:rsidRPr="00BC7FD4">
        <w:rPr>
          <w:rFonts w:ascii="Tahoma" w:hAnsi="Tahoma" w:cs="Tahoma"/>
          <w:sz w:val="22"/>
          <w:szCs w:val="22"/>
        </w:rPr>
        <w:t>Oost</w:t>
      </w:r>
      <w:proofErr w:type="spellEnd"/>
      <w:r w:rsidR="00464B4C">
        <w:rPr>
          <w:rFonts w:ascii="Tahoma" w:hAnsi="Tahoma" w:cs="Tahoma"/>
          <w:sz w:val="22"/>
          <w:szCs w:val="22"/>
        </w:rPr>
        <w:t xml:space="preserve"> en de </w:t>
      </w:r>
      <w:proofErr w:type="spellStart"/>
      <w:r w:rsidR="00464B4C">
        <w:rPr>
          <w:rFonts w:ascii="Tahoma" w:hAnsi="Tahoma" w:cs="Tahoma"/>
          <w:sz w:val="22"/>
          <w:szCs w:val="22"/>
        </w:rPr>
        <w:t>subregio</w:t>
      </w:r>
      <w:proofErr w:type="spellEnd"/>
      <w:r w:rsidR="00464B4C">
        <w:rPr>
          <w:rFonts w:ascii="Tahoma" w:hAnsi="Tahoma" w:cs="Tahoma"/>
          <w:sz w:val="22"/>
          <w:szCs w:val="22"/>
        </w:rPr>
        <w:t xml:space="preserve"> voor gespecialiseerd onderwijs</w:t>
      </w:r>
      <w:r w:rsidRPr="00BC7FD4">
        <w:rPr>
          <w:rFonts w:ascii="Tahoma" w:hAnsi="Tahoma" w:cs="Tahoma"/>
          <w:sz w:val="22"/>
          <w:szCs w:val="22"/>
        </w:rPr>
        <w:t xml:space="preserve">. </w:t>
      </w:r>
      <w:r w:rsidR="009E109C">
        <w:rPr>
          <w:rFonts w:ascii="Tahoma" w:hAnsi="Tahoma" w:cs="Tahoma"/>
          <w:sz w:val="22"/>
          <w:szCs w:val="22"/>
        </w:rPr>
        <w:t xml:space="preserve">Het VSO valt onder </w:t>
      </w:r>
      <w:r w:rsidR="00772C25">
        <w:rPr>
          <w:rFonts w:ascii="Tahoma" w:hAnsi="Tahoma" w:cs="Tahoma"/>
          <w:sz w:val="22"/>
          <w:szCs w:val="22"/>
        </w:rPr>
        <w:t xml:space="preserve">het voortgezet onderwijs en maakt daardoor deel uit van </w:t>
      </w:r>
      <w:r w:rsidR="009E109C">
        <w:rPr>
          <w:rFonts w:ascii="Tahoma" w:hAnsi="Tahoma" w:cs="Tahoma"/>
          <w:sz w:val="22"/>
          <w:szCs w:val="22"/>
        </w:rPr>
        <w:t xml:space="preserve">het samenwerkingsverband 20.02. </w:t>
      </w:r>
      <w:r w:rsidRPr="00BC7FD4">
        <w:rPr>
          <w:rFonts w:ascii="Tahoma" w:hAnsi="Tahoma" w:cs="Tahoma"/>
          <w:sz w:val="22"/>
          <w:szCs w:val="22"/>
        </w:rPr>
        <w:t xml:space="preserve">De besturen in iedere sub-regio werken nauw samen met de andere schoolbesturen uit de regio om optimale ondersteuning aan ieder kind te kunnen bieden en expertise met elkaar te delen. </w:t>
      </w:r>
      <w:r w:rsidR="00C90670" w:rsidRPr="00BC7FD4">
        <w:rPr>
          <w:rFonts w:ascii="Tahoma" w:hAnsi="Tahoma" w:cs="Tahoma"/>
          <w:sz w:val="22"/>
          <w:szCs w:val="22"/>
        </w:rPr>
        <w:t>De</w:t>
      </w:r>
      <w:r w:rsidR="00B74532" w:rsidRPr="00BC7FD4">
        <w:rPr>
          <w:rFonts w:ascii="Tahoma" w:hAnsi="Tahoma" w:cs="Tahoma"/>
          <w:sz w:val="22"/>
          <w:szCs w:val="22"/>
        </w:rPr>
        <w:t xml:space="preserve"> Wet op passend onderwijs betekent dat alle leerlingen een plek moeten krijgen op een school die past bij hun kwaliteiten en mogelijkheden. </w:t>
      </w:r>
    </w:p>
    <w:p w14:paraId="756BAF09" w14:textId="21F6A8EF" w:rsidR="00B74532" w:rsidRPr="00243254" w:rsidRDefault="00B74532" w:rsidP="00243254">
      <w:pPr>
        <w:rPr>
          <w:rFonts w:ascii="Tahoma" w:hAnsi="Tahoma" w:cs="Tahoma"/>
          <w:sz w:val="22"/>
          <w:szCs w:val="22"/>
        </w:rPr>
      </w:pPr>
      <w:r w:rsidRPr="00BC7FD4">
        <w:rPr>
          <w:rFonts w:ascii="Tahoma" w:hAnsi="Tahoma" w:cs="Tahoma"/>
          <w:sz w:val="22"/>
          <w:szCs w:val="22"/>
        </w:rPr>
        <w:t xml:space="preserve">De overheid wil daarmee bereiken dat: </w:t>
      </w:r>
    </w:p>
    <w:p w14:paraId="3F26F34A" w14:textId="77777777" w:rsidR="00B74532" w:rsidRPr="00BC7FD4" w:rsidRDefault="00B74532" w:rsidP="00243254">
      <w:pPr>
        <w:pStyle w:val="Normaalweb"/>
        <w:numPr>
          <w:ilvl w:val="0"/>
          <w:numId w:val="19"/>
        </w:numPr>
        <w:tabs>
          <w:tab w:val="clear" w:pos="720"/>
        </w:tabs>
        <w:spacing w:before="0" w:beforeAutospacing="0" w:after="0" w:afterAutospacing="0"/>
        <w:ind w:left="284" w:hanging="284"/>
        <w:rPr>
          <w:rFonts w:ascii="Tahoma" w:hAnsi="Tahoma" w:cs="Tahoma"/>
          <w:sz w:val="22"/>
          <w:szCs w:val="22"/>
        </w:rPr>
      </w:pPr>
      <w:r w:rsidRPr="00BC7FD4">
        <w:rPr>
          <w:rFonts w:ascii="Tahoma" w:hAnsi="Tahoma" w:cs="Tahoma"/>
          <w:sz w:val="22"/>
          <w:szCs w:val="22"/>
        </w:rPr>
        <w:t xml:space="preserve">Alle kinderen een plek krijgen die past bij hun ondersteuningsbehoefte. </w:t>
      </w:r>
    </w:p>
    <w:p w14:paraId="54504402" w14:textId="77777777" w:rsidR="00B74532" w:rsidRPr="00BC7FD4" w:rsidRDefault="00B74532" w:rsidP="00243254">
      <w:pPr>
        <w:pStyle w:val="Normaalweb"/>
        <w:numPr>
          <w:ilvl w:val="0"/>
          <w:numId w:val="19"/>
        </w:numPr>
        <w:tabs>
          <w:tab w:val="clear" w:pos="720"/>
        </w:tabs>
        <w:spacing w:before="0" w:beforeAutospacing="0" w:after="0" w:afterAutospacing="0"/>
        <w:ind w:left="284" w:hanging="284"/>
        <w:rPr>
          <w:rFonts w:ascii="Tahoma" w:hAnsi="Tahoma" w:cs="Tahoma"/>
          <w:sz w:val="22"/>
          <w:szCs w:val="22"/>
        </w:rPr>
      </w:pPr>
      <w:r w:rsidRPr="00BC7FD4">
        <w:rPr>
          <w:rFonts w:ascii="Tahoma" w:hAnsi="Tahoma" w:cs="Tahoma"/>
          <w:sz w:val="22"/>
          <w:szCs w:val="22"/>
        </w:rPr>
        <w:t xml:space="preserve">Een kind naar een reguliere basisschool gaat als dat mogelijk is. </w:t>
      </w:r>
    </w:p>
    <w:p w14:paraId="264DF0AC" w14:textId="77777777" w:rsidR="00B74532" w:rsidRPr="00BC7FD4" w:rsidRDefault="00B74532" w:rsidP="00243254">
      <w:pPr>
        <w:pStyle w:val="Normaalweb"/>
        <w:numPr>
          <w:ilvl w:val="0"/>
          <w:numId w:val="19"/>
        </w:numPr>
        <w:tabs>
          <w:tab w:val="clear" w:pos="720"/>
        </w:tabs>
        <w:spacing w:before="0" w:beforeAutospacing="0" w:after="0" w:afterAutospacing="0"/>
        <w:ind w:left="284" w:hanging="284"/>
        <w:rPr>
          <w:rFonts w:ascii="Tahoma" w:hAnsi="Tahoma" w:cs="Tahoma"/>
          <w:sz w:val="22"/>
          <w:szCs w:val="22"/>
        </w:rPr>
      </w:pPr>
      <w:r w:rsidRPr="00BC7FD4">
        <w:rPr>
          <w:rFonts w:ascii="Tahoma" w:hAnsi="Tahoma" w:cs="Tahoma"/>
          <w:sz w:val="22"/>
          <w:szCs w:val="22"/>
        </w:rPr>
        <w:t xml:space="preserve">Een kind naar het speciaal onderwijs gaat als er intensieve begeleiding nodig is. </w:t>
      </w:r>
    </w:p>
    <w:p w14:paraId="1716B833" w14:textId="77777777" w:rsidR="00B74532" w:rsidRPr="00BC7FD4" w:rsidRDefault="00B74532" w:rsidP="00243254">
      <w:pPr>
        <w:pStyle w:val="Normaalweb"/>
        <w:numPr>
          <w:ilvl w:val="0"/>
          <w:numId w:val="19"/>
        </w:numPr>
        <w:tabs>
          <w:tab w:val="clear" w:pos="720"/>
        </w:tabs>
        <w:spacing w:before="0" w:beforeAutospacing="0" w:after="0" w:afterAutospacing="0"/>
        <w:ind w:left="284" w:hanging="284"/>
        <w:rPr>
          <w:rFonts w:ascii="Tahoma" w:hAnsi="Tahoma" w:cs="Tahoma"/>
          <w:sz w:val="22"/>
          <w:szCs w:val="22"/>
        </w:rPr>
      </w:pPr>
      <w:r w:rsidRPr="00BC7FD4">
        <w:rPr>
          <w:rFonts w:ascii="Tahoma" w:hAnsi="Tahoma" w:cs="Tahoma"/>
          <w:sz w:val="22"/>
          <w:szCs w:val="22"/>
        </w:rPr>
        <w:t xml:space="preserve">Scholen de mogelijkheden hebben voor onderwijsondersteuning op maat. </w:t>
      </w:r>
    </w:p>
    <w:p w14:paraId="5DA53B77" w14:textId="77777777" w:rsidR="00B74532" w:rsidRPr="00BC7FD4" w:rsidRDefault="00B74532" w:rsidP="00243254">
      <w:pPr>
        <w:pStyle w:val="Normaalweb"/>
        <w:numPr>
          <w:ilvl w:val="0"/>
          <w:numId w:val="19"/>
        </w:numPr>
        <w:tabs>
          <w:tab w:val="clear" w:pos="720"/>
        </w:tabs>
        <w:spacing w:before="0" w:beforeAutospacing="0" w:after="0" w:afterAutospacing="0"/>
        <w:ind w:left="284" w:hanging="284"/>
        <w:rPr>
          <w:rFonts w:ascii="Tahoma" w:hAnsi="Tahoma" w:cs="Tahoma"/>
          <w:sz w:val="22"/>
          <w:szCs w:val="22"/>
        </w:rPr>
      </w:pPr>
      <w:r w:rsidRPr="00BC7FD4">
        <w:rPr>
          <w:rFonts w:ascii="Tahoma" w:hAnsi="Tahoma" w:cs="Tahoma"/>
          <w:sz w:val="22"/>
          <w:szCs w:val="22"/>
        </w:rPr>
        <w:t xml:space="preserve">De kwaliteiten en onderwijsbehoeften van het kind centraal staan en niet de beperkingen. </w:t>
      </w:r>
    </w:p>
    <w:p w14:paraId="26E73440" w14:textId="77777777" w:rsidR="00B74532" w:rsidRPr="00BC7FD4" w:rsidRDefault="00B74532" w:rsidP="00243254">
      <w:pPr>
        <w:pStyle w:val="Normaalweb"/>
        <w:numPr>
          <w:ilvl w:val="0"/>
          <w:numId w:val="19"/>
        </w:numPr>
        <w:tabs>
          <w:tab w:val="clear" w:pos="720"/>
        </w:tabs>
        <w:spacing w:before="0" w:beforeAutospacing="0" w:after="0" w:afterAutospacing="0"/>
        <w:ind w:left="284" w:hanging="284"/>
        <w:rPr>
          <w:rFonts w:ascii="Tahoma" w:hAnsi="Tahoma" w:cs="Tahoma"/>
          <w:sz w:val="22"/>
          <w:szCs w:val="22"/>
        </w:rPr>
      </w:pPr>
      <w:r w:rsidRPr="00BC7FD4">
        <w:rPr>
          <w:rFonts w:ascii="Tahoma" w:hAnsi="Tahoma" w:cs="Tahoma"/>
          <w:sz w:val="22"/>
          <w:szCs w:val="22"/>
        </w:rPr>
        <w:t xml:space="preserve">Kinderen niet meer langdurig thuis komen te zitten omdat er geen passende plek is om onderwijs te volgen. </w:t>
      </w:r>
    </w:p>
    <w:p w14:paraId="0ECC43EF" w14:textId="77777777" w:rsidR="00B74532" w:rsidRPr="00BC7FD4" w:rsidRDefault="00B74532" w:rsidP="00B74532">
      <w:pPr>
        <w:pStyle w:val="Normaalweb"/>
        <w:rPr>
          <w:rFonts w:ascii="Tahoma" w:hAnsi="Tahoma" w:cs="Tahoma"/>
          <w:sz w:val="22"/>
          <w:szCs w:val="22"/>
        </w:rPr>
      </w:pPr>
      <w:r w:rsidRPr="00BC7FD4">
        <w:rPr>
          <w:rFonts w:ascii="Tahoma" w:hAnsi="Tahoma" w:cs="Tahoma"/>
          <w:sz w:val="22"/>
          <w:szCs w:val="22"/>
        </w:rPr>
        <w:t xml:space="preserve">Om ieder kind een passende plek te kunnen bieden, hebben scholen zorgplicht. Scholen moeten er voor zorgen dat kinderen die extra begeleiding en ondersteuning nodig hebben, een passende plek krijgen. Dit geldt voor alle kinderen: dus voor kinderen die op school zitten </w:t>
      </w:r>
      <w:proofErr w:type="spellStart"/>
      <w:r w:rsidRPr="00BC7FD4">
        <w:rPr>
          <w:rFonts w:ascii="Tahoma" w:hAnsi="Tahoma" w:cs="Tahoma"/>
          <w:sz w:val="22"/>
          <w:szCs w:val="22"/>
        </w:rPr>
        <w:t>én</w:t>
      </w:r>
      <w:proofErr w:type="spellEnd"/>
      <w:r w:rsidRPr="00BC7FD4">
        <w:rPr>
          <w:rFonts w:ascii="Tahoma" w:hAnsi="Tahoma" w:cs="Tahoma"/>
          <w:sz w:val="22"/>
          <w:szCs w:val="22"/>
        </w:rPr>
        <w:t xml:space="preserve"> voor kinderen die aangemeld worden bij een school. </w:t>
      </w:r>
    </w:p>
    <w:p w14:paraId="4D56E2A4" w14:textId="19A24A3E" w:rsidR="00243254" w:rsidRDefault="00A1515B" w:rsidP="00243254">
      <w:pPr>
        <w:rPr>
          <w:rFonts w:ascii="Tahoma" w:hAnsi="Tahoma" w:cs="Tahoma"/>
          <w:sz w:val="22"/>
          <w:szCs w:val="22"/>
        </w:rPr>
      </w:pPr>
      <w:r w:rsidRPr="00BC7FD4">
        <w:rPr>
          <w:rFonts w:ascii="Tahoma" w:hAnsi="Tahoma" w:cs="Tahoma"/>
          <w:sz w:val="22"/>
          <w:szCs w:val="22"/>
        </w:rPr>
        <w:t xml:space="preserve">Alle scholen binnen het </w:t>
      </w:r>
      <w:r w:rsidR="006C4602">
        <w:rPr>
          <w:rFonts w:ascii="Tahoma" w:hAnsi="Tahoma" w:cs="Tahoma"/>
          <w:sz w:val="22"/>
          <w:szCs w:val="22"/>
        </w:rPr>
        <w:t>samenwerkingsverband</w:t>
      </w:r>
      <w:r w:rsidRPr="00BC7FD4">
        <w:rPr>
          <w:rFonts w:ascii="Tahoma" w:hAnsi="Tahoma" w:cs="Tahoma"/>
          <w:sz w:val="22"/>
          <w:szCs w:val="22"/>
        </w:rPr>
        <w:t xml:space="preserve"> hebben met elkaar vastgesteld welke ondersteuning er tenminste op alle locaties geleverd wordt, de zogenaamde basisondersteuning. Daarnaast hebben alle scholen vastgesteld welke extra ondersteuning zij kunnen bieden aan leerlingen. De basis- en extra ondersteuning hebben scholen beschreven in hun </w:t>
      </w:r>
      <w:r w:rsidR="008C4171" w:rsidRPr="00BC7FD4">
        <w:rPr>
          <w:rFonts w:ascii="Tahoma" w:hAnsi="Tahoma" w:cs="Tahoma"/>
          <w:sz w:val="22"/>
          <w:szCs w:val="22"/>
        </w:rPr>
        <w:t>School Ondersteuningsprofiel (SOP). In het SOP staat precies welke ondersteuning een school kan bieden. Dit kan</w:t>
      </w:r>
      <w:r w:rsidR="00BD504A">
        <w:rPr>
          <w:rFonts w:ascii="Tahoma" w:hAnsi="Tahoma" w:cs="Tahoma"/>
          <w:sz w:val="22"/>
          <w:szCs w:val="22"/>
        </w:rPr>
        <w:t xml:space="preserve"> </w:t>
      </w:r>
      <w:r w:rsidR="008C4171" w:rsidRPr="00BC7FD4">
        <w:rPr>
          <w:rFonts w:ascii="Tahoma" w:hAnsi="Tahoma" w:cs="Tahoma"/>
          <w:sz w:val="22"/>
          <w:szCs w:val="22"/>
        </w:rPr>
        <w:t>helpen bij het kiezen van een school en bij het overleg met die school.</w:t>
      </w:r>
      <w:r w:rsidR="009511F0" w:rsidRPr="00BC7FD4">
        <w:rPr>
          <w:rFonts w:ascii="Tahoma" w:hAnsi="Tahoma" w:cs="Tahoma"/>
          <w:sz w:val="22"/>
          <w:szCs w:val="22"/>
        </w:rPr>
        <w:t xml:space="preserve"> </w:t>
      </w:r>
      <w:r w:rsidR="00BD504A">
        <w:rPr>
          <w:rFonts w:ascii="Tahoma" w:hAnsi="Tahoma" w:cs="Tahoma"/>
          <w:sz w:val="22"/>
          <w:szCs w:val="22"/>
        </w:rPr>
        <w:br/>
      </w:r>
      <w:r w:rsidR="009511F0" w:rsidRPr="00BC7FD4">
        <w:rPr>
          <w:rFonts w:ascii="Tahoma" w:hAnsi="Tahoma" w:cs="Tahoma"/>
          <w:sz w:val="22"/>
          <w:szCs w:val="22"/>
        </w:rPr>
        <w:t xml:space="preserve">Het SOP </w:t>
      </w:r>
      <w:r w:rsidR="00BD504A">
        <w:rPr>
          <w:rFonts w:ascii="Tahoma" w:hAnsi="Tahoma" w:cs="Tahoma"/>
          <w:sz w:val="22"/>
          <w:szCs w:val="22"/>
        </w:rPr>
        <w:t xml:space="preserve">is te </w:t>
      </w:r>
      <w:r w:rsidR="009511F0" w:rsidRPr="00BC7FD4">
        <w:rPr>
          <w:rFonts w:ascii="Tahoma" w:hAnsi="Tahoma" w:cs="Tahoma"/>
          <w:sz w:val="22"/>
          <w:szCs w:val="22"/>
        </w:rPr>
        <w:t xml:space="preserve">vinden op de website van de school. </w:t>
      </w:r>
    </w:p>
    <w:p w14:paraId="297D6B27" w14:textId="4B847FC6" w:rsidR="00243254" w:rsidRDefault="00243254" w:rsidP="00243254">
      <w:pPr>
        <w:rPr>
          <w:rFonts w:ascii="Tahoma" w:hAnsi="Tahoma" w:cs="Tahoma"/>
          <w:sz w:val="22"/>
          <w:szCs w:val="22"/>
        </w:rPr>
      </w:pPr>
    </w:p>
    <w:p w14:paraId="3526A925" w14:textId="73FACBB2" w:rsidR="00243254" w:rsidRPr="00BC7FD4" w:rsidRDefault="00243254" w:rsidP="00243254">
      <w:pPr>
        <w:rPr>
          <w:rFonts w:ascii="Tahoma" w:hAnsi="Tahoma" w:cs="Tahoma"/>
          <w:sz w:val="22"/>
          <w:szCs w:val="22"/>
        </w:rPr>
      </w:pPr>
      <w:r w:rsidRPr="00BC7FD4">
        <w:rPr>
          <w:rFonts w:ascii="Tahoma" w:hAnsi="Tahoma" w:cs="Tahoma"/>
          <w:sz w:val="22"/>
          <w:szCs w:val="22"/>
        </w:rPr>
        <w:t xml:space="preserve">Meer informatie over </w:t>
      </w:r>
      <w:r>
        <w:rPr>
          <w:rFonts w:ascii="Tahoma" w:hAnsi="Tahoma" w:cs="Tahoma"/>
          <w:sz w:val="22"/>
          <w:szCs w:val="22"/>
        </w:rPr>
        <w:t>P</w:t>
      </w:r>
      <w:r w:rsidRPr="00BC7FD4">
        <w:rPr>
          <w:rFonts w:ascii="Tahoma" w:hAnsi="Tahoma" w:cs="Tahoma"/>
          <w:sz w:val="22"/>
          <w:szCs w:val="22"/>
        </w:rPr>
        <w:t xml:space="preserve">assend </w:t>
      </w:r>
      <w:r>
        <w:rPr>
          <w:rFonts w:ascii="Tahoma" w:hAnsi="Tahoma" w:cs="Tahoma"/>
          <w:sz w:val="22"/>
          <w:szCs w:val="22"/>
        </w:rPr>
        <w:t>O</w:t>
      </w:r>
      <w:r w:rsidRPr="00BC7FD4">
        <w:rPr>
          <w:rFonts w:ascii="Tahoma" w:hAnsi="Tahoma" w:cs="Tahoma"/>
          <w:sz w:val="22"/>
          <w:szCs w:val="22"/>
        </w:rPr>
        <w:t xml:space="preserve">nderwijs </w:t>
      </w:r>
      <w:r>
        <w:rPr>
          <w:rFonts w:ascii="Tahoma" w:hAnsi="Tahoma" w:cs="Tahoma"/>
          <w:sz w:val="22"/>
          <w:szCs w:val="22"/>
        </w:rPr>
        <w:t xml:space="preserve">is vermeld op </w:t>
      </w:r>
      <w:r w:rsidRPr="00BC7FD4">
        <w:rPr>
          <w:rFonts w:ascii="Tahoma" w:hAnsi="Tahoma" w:cs="Tahoma"/>
          <w:sz w:val="22"/>
          <w:szCs w:val="22"/>
        </w:rPr>
        <w:t xml:space="preserve">de website </w:t>
      </w:r>
      <w:hyperlink r:id="rId11" w:history="1">
        <w:r w:rsidR="003C5D63" w:rsidRPr="00183CEF">
          <w:rPr>
            <w:rStyle w:val="Hyperlink"/>
            <w:rFonts w:ascii="Tahoma" w:hAnsi="Tahoma" w:cs="Tahoma"/>
            <w:sz w:val="22"/>
            <w:szCs w:val="22"/>
          </w:rPr>
          <w:t>www.sooog.nl</w:t>
        </w:r>
      </w:hyperlink>
      <w:r w:rsidR="003C5D63">
        <w:rPr>
          <w:rFonts w:ascii="Tahoma" w:hAnsi="Tahoma" w:cs="Tahoma"/>
          <w:sz w:val="22"/>
          <w:szCs w:val="22"/>
        </w:rPr>
        <w:t xml:space="preserve"> van onze stichting </w:t>
      </w:r>
      <w:r w:rsidR="003C5D63" w:rsidRPr="00EF02F0">
        <w:rPr>
          <w:rFonts w:ascii="Tahoma" w:hAnsi="Tahoma" w:cs="Tahoma"/>
          <w:sz w:val="22"/>
          <w:szCs w:val="22"/>
        </w:rPr>
        <w:t>onder de rubriek ‘informatie’</w:t>
      </w:r>
      <w:r w:rsidR="003C5D63">
        <w:rPr>
          <w:rFonts w:ascii="Tahoma" w:hAnsi="Tahoma" w:cs="Tahoma"/>
          <w:sz w:val="22"/>
          <w:szCs w:val="22"/>
        </w:rPr>
        <w:t xml:space="preserve">. </w:t>
      </w:r>
      <w:r w:rsidR="003C5D63">
        <w:rPr>
          <w:rFonts w:ascii="Tahoma" w:hAnsi="Tahoma" w:cs="Tahoma"/>
          <w:sz w:val="22"/>
          <w:szCs w:val="22"/>
        </w:rPr>
        <w:br/>
      </w:r>
      <w:r>
        <w:rPr>
          <w:rFonts w:ascii="Tahoma" w:hAnsi="Tahoma" w:cs="Tahoma"/>
          <w:sz w:val="22"/>
          <w:szCs w:val="22"/>
        </w:rPr>
        <w:t>Verder is op</w:t>
      </w:r>
      <w:r w:rsidRPr="00BC7FD4">
        <w:rPr>
          <w:rFonts w:ascii="Tahoma" w:hAnsi="Tahoma" w:cs="Tahoma"/>
          <w:sz w:val="22"/>
          <w:szCs w:val="22"/>
        </w:rPr>
        <w:t xml:space="preserve"> de website</w:t>
      </w:r>
      <w:r>
        <w:rPr>
          <w:rFonts w:ascii="Tahoma" w:hAnsi="Tahoma" w:cs="Tahoma"/>
          <w:sz w:val="22"/>
          <w:szCs w:val="22"/>
        </w:rPr>
        <w:t xml:space="preserve"> van het Samenwerkingsverband PO 20.01 </w:t>
      </w:r>
      <w:r w:rsidRPr="00BC7FD4">
        <w:rPr>
          <w:rFonts w:ascii="Tahoma" w:hAnsi="Tahoma" w:cs="Tahoma"/>
          <w:sz w:val="22"/>
          <w:szCs w:val="22"/>
        </w:rPr>
        <w:t xml:space="preserve">meer </w:t>
      </w:r>
      <w:r w:rsidRPr="00755EFD">
        <w:rPr>
          <w:rFonts w:ascii="Tahoma" w:hAnsi="Tahoma" w:cs="Tahoma"/>
          <w:sz w:val="22"/>
          <w:szCs w:val="22"/>
        </w:rPr>
        <w:t>informatie</w:t>
      </w:r>
      <w:r w:rsidR="003C5D63">
        <w:rPr>
          <w:rFonts w:ascii="Tahoma" w:hAnsi="Tahoma" w:cs="Tahoma"/>
          <w:sz w:val="22"/>
          <w:szCs w:val="22"/>
        </w:rPr>
        <w:t xml:space="preserve"> beschikbaar</w:t>
      </w:r>
      <w:r w:rsidRPr="00BC7FD4">
        <w:rPr>
          <w:rFonts w:ascii="Tahoma" w:hAnsi="Tahoma" w:cs="Tahoma"/>
          <w:sz w:val="22"/>
          <w:szCs w:val="22"/>
        </w:rPr>
        <w:t xml:space="preserve"> over het </w:t>
      </w:r>
      <w:hyperlink r:id="rId12" w:history="1">
        <w:r w:rsidRPr="00755EFD">
          <w:rPr>
            <w:rStyle w:val="Hyperlink"/>
            <w:rFonts w:ascii="Tahoma" w:hAnsi="Tahoma" w:cs="Tahoma"/>
            <w:sz w:val="22"/>
            <w:szCs w:val="22"/>
          </w:rPr>
          <w:t>ondersteuningsplan en de ondersteuningsprofielen</w:t>
        </w:r>
      </w:hyperlink>
      <w:r w:rsidRPr="00BC7FD4">
        <w:rPr>
          <w:rFonts w:ascii="Tahoma" w:hAnsi="Tahoma" w:cs="Tahoma"/>
          <w:sz w:val="22"/>
          <w:szCs w:val="22"/>
        </w:rPr>
        <w:t xml:space="preserve"> van de verschillende scholen.</w:t>
      </w:r>
      <w:r>
        <w:rPr>
          <w:rFonts w:ascii="Tahoma" w:hAnsi="Tahoma" w:cs="Tahoma"/>
          <w:sz w:val="22"/>
          <w:szCs w:val="22"/>
        </w:rPr>
        <w:t xml:space="preserve"> </w:t>
      </w:r>
      <w:r w:rsidR="003C5D63">
        <w:rPr>
          <w:rFonts w:ascii="Tahoma" w:hAnsi="Tahoma" w:cs="Tahoma"/>
          <w:sz w:val="22"/>
          <w:szCs w:val="22"/>
        </w:rPr>
        <w:br/>
      </w:r>
      <w:r>
        <w:rPr>
          <w:rFonts w:ascii="Tahoma" w:hAnsi="Tahoma" w:cs="Tahoma"/>
          <w:sz w:val="22"/>
          <w:szCs w:val="22"/>
        </w:rPr>
        <w:t xml:space="preserve">Daarnaast is op de website van de Rijksoverheid informatie voor ouder(s)/verzorger(s) te vinden met </w:t>
      </w:r>
      <w:r w:rsidRPr="008F1F6A">
        <w:rPr>
          <w:rFonts w:ascii="Tahoma" w:hAnsi="Tahoma" w:cs="Tahoma"/>
          <w:sz w:val="22"/>
          <w:szCs w:val="22"/>
        </w:rPr>
        <w:t xml:space="preserve">betrekking tot </w:t>
      </w:r>
      <w:hyperlink r:id="rId13" w:history="1">
        <w:r w:rsidRPr="008F1F6A">
          <w:rPr>
            <w:rStyle w:val="Hyperlink"/>
            <w:rFonts w:ascii="Tahoma" w:hAnsi="Tahoma" w:cs="Tahoma"/>
            <w:sz w:val="22"/>
            <w:szCs w:val="22"/>
          </w:rPr>
          <w:t>passend onderwijs</w:t>
        </w:r>
      </w:hyperlink>
      <w:r>
        <w:rPr>
          <w:rFonts w:ascii="Tahoma" w:hAnsi="Tahoma" w:cs="Tahoma"/>
          <w:sz w:val="22"/>
          <w:szCs w:val="22"/>
        </w:rPr>
        <w:t>.</w:t>
      </w:r>
    </w:p>
    <w:p w14:paraId="791D2C9A" w14:textId="48DD40A4" w:rsidR="00A1515B" w:rsidRPr="00BC7FD4" w:rsidRDefault="00A1515B" w:rsidP="00A1515B">
      <w:pPr>
        <w:rPr>
          <w:rFonts w:ascii="Tahoma" w:hAnsi="Tahoma" w:cs="Tahoma"/>
          <w:sz w:val="22"/>
          <w:szCs w:val="22"/>
        </w:rPr>
      </w:pPr>
    </w:p>
    <w:p w14:paraId="791632A7" w14:textId="70B60B18" w:rsidR="00B63A35" w:rsidRPr="00BD504A" w:rsidRDefault="00D3119E" w:rsidP="00B63A35">
      <w:pPr>
        <w:rPr>
          <w:rFonts w:ascii="Tahoma" w:hAnsi="Tahoma" w:cs="Tahoma"/>
          <w:b/>
          <w:sz w:val="22"/>
          <w:szCs w:val="22"/>
        </w:rPr>
      </w:pPr>
      <w:r>
        <w:rPr>
          <w:rFonts w:ascii="Tahoma" w:hAnsi="Tahoma" w:cs="Tahoma"/>
          <w:b/>
          <w:sz w:val="22"/>
          <w:szCs w:val="22"/>
        </w:rPr>
        <w:br/>
      </w:r>
      <w:r w:rsidR="00B63A35" w:rsidRPr="00BD504A">
        <w:rPr>
          <w:rFonts w:ascii="Tahoma" w:hAnsi="Tahoma" w:cs="Tahoma"/>
          <w:b/>
          <w:sz w:val="22"/>
          <w:szCs w:val="22"/>
        </w:rPr>
        <w:t>Dyslexie, doorgaande lijn primair onderwijs – voortgezet onderwijs</w:t>
      </w:r>
    </w:p>
    <w:p w14:paraId="63A22BA0" w14:textId="704A9B43" w:rsidR="00B63A35" w:rsidRPr="003F3EB7" w:rsidRDefault="00B63A35" w:rsidP="00B63A35">
      <w:pPr>
        <w:rPr>
          <w:rFonts w:ascii="Tahoma" w:hAnsi="Tahoma" w:cs="Tahoma"/>
          <w:sz w:val="22"/>
          <w:szCs w:val="22"/>
        </w:rPr>
      </w:pPr>
      <w:r w:rsidRPr="00BD504A">
        <w:rPr>
          <w:rFonts w:ascii="Tahoma" w:hAnsi="Tahoma" w:cs="Tahoma"/>
          <w:sz w:val="22"/>
          <w:szCs w:val="22"/>
        </w:rPr>
        <w:t>In het primair onderwijs leren kinderen, over het algemeen vanaf groep 3, technisch lezen. Niet iedere leerling pakt dit even makkelijk op. Als er bij kinderen problemen ontstaan om het technisch lezen goed onder de knie te krijgen, biedt de basisschool hulp. Als de leesproblemen zeer ernstig zijn, kan een basisschool een kind laten screenen op Ernstige Enkelvoudige Dyslexie</w:t>
      </w:r>
      <w:r w:rsidRPr="003F3EB7">
        <w:rPr>
          <w:rFonts w:ascii="Tahoma" w:hAnsi="Tahoma" w:cs="Tahoma"/>
          <w:sz w:val="22"/>
          <w:szCs w:val="22"/>
        </w:rPr>
        <w:t xml:space="preserve">. </w:t>
      </w:r>
      <w:r w:rsidR="003F3EB7" w:rsidRPr="003F3EB7">
        <w:rPr>
          <w:rFonts w:ascii="Tahoma" w:hAnsi="Tahoma" w:cs="Tahoma"/>
          <w:sz w:val="22"/>
          <w:szCs w:val="22"/>
        </w:rPr>
        <w:t>Om in aanmerking te komen voor een screening dient een kind, na langdurig extra aandacht, nog steeds zeer laag scoren op leestoetsen.</w:t>
      </w:r>
    </w:p>
    <w:p w14:paraId="5F7075CF" w14:textId="77777777" w:rsidR="00B63A35" w:rsidRPr="00BD504A" w:rsidRDefault="00B63A35" w:rsidP="00B63A35">
      <w:pPr>
        <w:rPr>
          <w:rFonts w:ascii="Tahoma" w:hAnsi="Tahoma" w:cs="Tahoma"/>
          <w:sz w:val="22"/>
          <w:szCs w:val="22"/>
        </w:rPr>
      </w:pPr>
      <w:r w:rsidRPr="00BD504A">
        <w:rPr>
          <w:rFonts w:ascii="Tahoma" w:hAnsi="Tahoma" w:cs="Tahoma"/>
          <w:sz w:val="22"/>
          <w:szCs w:val="22"/>
        </w:rPr>
        <w:br/>
        <w:t>Wanneer het kind wel lees- en/of spellingsproblemen heeft, maar niet in zodanig ernstige mate dat het binnen de criteria valt voor het aanvragen van onderzoek, heeft het kind wel baat bij de hulp van de basisschool. De basisschool zal dan ondersteuning bieden binnen het onderwijs en heeft de mogelijkheid om aanpassingen te doen bij de toetsen. Er is dus geen noodzaak voor het verkrijgen van een verklaring voor (lichte) dyslexie.</w:t>
      </w:r>
    </w:p>
    <w:p w14:paraId="78647A7C" w14:textId="77777777" w:rsidR="00B63A35" w:rsidRPr="00BD504A" w:rsidRDefault="00B63A35" w:rsidP="00B63A35">
      <w:pPr>
        <w:rPr>
          <w:rFonts w:ascii="Tahoma" w:hAnsi="Tahoma" w:cs="Tahoma"/>
          <w:sz w:val="22"/>
          <w:szCs w:val="22"/>
        </w:rPr>
      </w:pPr>
      <w:r w:rsidRPr="00BD504A">
        <w:rPr>
          <w:rFonts w:ascii="Tahoma" w:hAnsi="Tahoma" w:cs="Tahoma"/>
          <w:sz w:val="22"/>
          <w:szCs w:val="22"/>
        </w:rPr>
        <w:br/>
        <w:t>Op alle momenten staat het ouders vrij om hun kind bij een particulier bedrijf te laten screenen op dyslexie. Meer informatie over hoe op de school van uw kind(eren) wordt omgegaan met dyslexie vindt u in het dyslexieprotocol van de school.</w:t>
      </w:r>
    </w:p>
    <w:p w14:paraId="41BBE3A7" w14:textId="77777777" w:rsidR="00B63A35" w:rsidRPr="00BD504A" w:rsidRDefault="00B63A35" w:rsidP="00B63A35">
      <w:pPr>
        <w:rPr>
          <w:rFonts w:ascii="Tahoma" w:hAnsi="Tahoma" w:cs="Tahoma"/>
          <w:sz w:val="22"/>
          <w:szCs w:val="22"/>
        </w:rPr>
      </w:pPr>
    </w:p>
    <w:p w14:paraId="47A6633E" w14:textId="77777777" w:rsidR="0047683E" w:rsidRPr="00893965" w:rsidRDefault="0047683E" w:rsidP="0047683E">
      <w:pPr>
        <w:rPr>
          <w:rFonts w:ascii="Tahoma" w:hAnsi="Tahoma" w:cs="Tahoma"/>
          <w:b/>
          <w:sz w:val="22"/>
          <w:szCs w:val="22"/>
        </w:rPr>
      </w:pPr>
      <w:r w:rsidRPr="00893965">
        <w:rPr>
          <w:rFonts w:ascii="Tahoma" w:hAnsi="Tahoma" w:cs="Tahoma"/>
          <w:b/>
          <w:sz w:val="22"/>
          <w:szCs w:val="22"/>
        </w:rPr>
        <w:t>Informatie aan gescheiden ouders</w:t>
      </w:r>
    </w:p>
    <w:p w14:paraId="067B1155" w14:textId="77777777" w:rsidR="003C5D63" w:rsidRDefault="0047683E" w:rsidP="0047683E">
      <w:pPr>
        <w:rPr>
          <w:rFonts w:ascii="Tahoma" w:hAnsi="Tahoma" w:cs="Tahoma"/>
          <w:sz w:val="22"/>
          <w:szCs w:val="22"/>
        </w:rPr>
      </w:pPr>
      <w:r w:rsidRPr="00893965">
        <w:rPr>
          <w:rFonts w:ascii="Tahoma" w:hAnsi="Tahoma" w:cs="Tahoma"/>
          <w:sz w:val="22"/>
          <w:szCs w:val="22"/>
        </w:rPr>
        <w:t xml:space="preserve">Volgens het burgerlijk wetboek hebben scholen een informatieplicht. De school is verplicht om beide ouders te informeren over belangrijke feiten en omstandigheden van het kind. Dit geldt o.a. voor de schoolrapporten, uitslagen van </w:t>
      </w:r>
      <w:r w:rsidR="00F36317" w:rsidRPr="00893965">
        <w:rPr>
          <w:rFonts w:ascii="Tahoma" w:hAnsi="Tahoma" w:cs="Tahoma"/>
          <w:sz w:val="22"/>
          <w:szCs w:val="22"/>
        </w:rPr>
        <w:t>Cito-toetsen</w:t>
      </w:r>
      <w:r w:rsidRPr="00893965">
        <w:rPr>
          <w:rFonts w:ascii="Tahoma" w:hAnsi="Tahoma" w:cs="Tahoma"/>
          <w:sz w:val="22"/>
          <w:szCs w:val="22"/>
        </w:rPr>
        <w:t xml:space="preserve">, schoolonderzoeken en onderwijskundige rapporten. </w:t>
      </w:r>
    </w:p>
    <w:p w14:paraId="553A2002" w14:textId="0686F602" w:rsidR="0047683E" w:rsidRPr="00893965" w:rsidRDefault="0047683E" w:rsidP="0047683E">
      <w:pPr>
        <w:rPr>
          <w:rFonts w:ascii="Tahoma" w:hAnsi="Tahoma" w:cs="Tahoma"/>
          <w:sz w:val="22"/>
          <w:szCs w:val="22"/>
        </w:rPr>
      </w:pPr>
      <w:r w:rsidRPr="00893965">
        <w:rPr>
          <w:rFonts w:ascii="Tahoma" w:hAnsi="Tahoma" w:cs="Tahoma"/>
          <w:sz w:val="22"/>
          <w:szCs w:val="22"/>
        </w:rPr>
        <w:t>Daarnaast wordt er gelegenheid geboden om oudergesprekken te voeren en schoolactiviteiten (dit alleen als beide ouders en het kind dit willen) bij te wonen.</w:t>
      </w:r>
    </w:p>
    <w:p w14:paraId="02DB3981" w14:textId="39A783E9" w:rsidR="0047683E" w:rsidRPr="00893965" w:rsidRDefault="0047683E" w:rsidP="0047683E">
      <w:pPr>
        <w:rPr>
          <w:rFonts w:ascii="Tahoma" w:hAnsi="Tahoma" w:cs="Tahoma"/>
          <w:sz w:val="22"/>
          <w:szCs w:val="22"/>
        </w:rPr>
      </w:pPr>
      <w:r w:rsidRPr="00893965">
        <w:rPr>
          <w:rFonts w:ascii="Tahoma" w:hAnsi="Tahoma" w:cs="Tahoma"/>
          <w:sz w:val="22"/>
          <w:szCs w:val="22"/>
        </w:rPr>
        <w:t xml:space="preserve">Informatieverstrekking is van belang om te voorkomen dat het kind van zijn of haar ouders vervreemdt. Het gaat hierbij om een wederkerig belang van kind en ouder. Als een echtscheiding niet in harmonie plaatsvindt, kunnen er problemen ontstaan. Uitgangspunt voor de school is het belang van het kind. Dit belang kan het best gewaarborgd worden als de school geen partij wordt in een mogelijk conflict. De school zal zich daarom neutraal opstellen en uitvoering geven aan de wet- en regelgeving ten </w:t>
      </w:r>
      <w:r w:rsidRPr="00893965">
        <w:rPr>
          <w:rFonts w:ascii="Tahoma" w:hAnsi="Tahoma" w:cs="Tahoma"/>
          <w:color w:val="000000"/>
          <w:sz w:val="22"/>
          <w:szCs w:val="22"/>
        </w:rPr>
        <w:t xml:space="preserve">aanzien van de informatieverstrekking aan ouders. </w:t>
      </w:r>
    </w:p>
    <w:p w14:paraId="2F39CA4E" w14:textId="77777777" w:rsidR="0047683E" w:rsidRPr="00893965" w:rsidRDefault="0047683E" w:rsidP="0047683E">
      <w:pPr>
        <w:rPr>
          <w:rFonts w:ascii="Tahoma" w:hAnsi="Tahoma" w:cs="Tahoma"/>
          <w:color w:val="000000"/>
          <w:sz w:val="22"/>
          <w:szCs w:val="22"/>
        </w:rPr>
      </w:pPr>
    </w:p>
    <w:p w14:paraId="5712CDE8" w14:textId="77777777" w:rsidR="0047683E" w:rsidRPr="00893965" w:rsidRDefault="0047683E" w:rsidP="0047683E">
      <w:pPr>
        <w:pStyle w:val="Lijstalinea"/>
        <w:ind w:left="0"/>
        <w:rPr>
          <w:rFonts w:ascii="Tahoma" w:hAnsi="Tahoma" w:cs="Tahoma"/>
          <w:color w:val="000000"/>
          <w:lang w:eastAsia="nl-NL"/>
        </w:rPr>
      </w:pPr>
      <w:r w:rsidRPr="00893965">
        <w:rPr>
          <w:rFonts w:ascii="Tahoma" w:hAnsi="Tahoma" w:cs="Tahoma"/>
          <w:color w:val="000000"/>
          <w:lang w:eastAsia="nl-NL"/>
        </w:rPr>
        <w:t>De school moet de ouder zonder gezag informatie geven over belangrijke zaken over het kind of diens verzorging of opvoeding. De ouder moet daar wel zelf om vragen, de school hoeft dit dus niet uit eigen beweging te doen. De informatie kan gaan over de cognitieve en/of sociaal-emotionele ontwikkeling van het kind zoals leerprestaties of medische kwesties. Hieronder valt bijvoorbeeld een schoolrapport, maar niet een uitnodiging voor een algemene ouderavond of een schoolfoto.</w:t>
      </w:r>
    </w:p>
    <w:p w14:paraId="07721746" w14:textId="77777777" w:rsidR="0047683E" w:rsidRPr="00893965" w:rsidRDefault="0047683E" w:rsidP="0047683E">
      <w:pPr>
        <w:rPr>
          <w:rFonts w:ascii="Tahoma" w:hAnsi="Tahoma" w:cs="Tahoma"/>
          <w:color w:val="000000"/>
          <w:sz w:val="22"/>
          <w:szCs w:val="22"/>
        </w:rPr>
      </w:pPr>
    </w:p>
    <w:p w14:paraId="3EF391AD" w14:textId="77777777" w:rsidR="0047683E" w:rsidRPr="00893965" w:rsidRDefault="0047683E" w:rsidP="0047683E">
      <w:pPr>
        <w:pStyle w:val="Lijstalinea"/>
        <w:ind w:left="0"/>
        <w:rPr>
          <w:rFonts w:ascii="Tahoma" w:hAnsi="Tahoma" w:cs="Tahoma"/>
          <w:color w:val="000000"/>
          <w:lang w:eastAsia="nl-NL"/>
        </w:rPr>
      </w:pPr>
      <w:r w:rsidRPr="00893965">
        <w:rPr>
          <w:rFonts w:ascii="Tahoma" w:hAnsi="Tahoma" w:cs="Tahoma"/>
          <w:color w:val="000000"/>
          <w:lang w:eastAsia="nl-NL"/>
        </w:rPr>
        <w:t>Op de informatieplicht kan een uitzondering worden gemaakt als het belang van het kind zich verzet tegen het verstrekken van de informatie. De school moet een eigen afweging over dat belang maken. De school moet de gezaghebbende ouder over een verzoek tot informatieverstrekking op de hoogte brengen. Als de ouder met gezag zich verzet tegen het verstrekken van informatie aan de andere ouder of dit niet in het belang van het kind acht, is dit onvoldoende. Deze ouder zal dit moeten onderbouwen, bij voorkeur met een gerechtelijke uitspraak waarin een beperking van de informatieplicht is opgenomen. De veiligheid van het kind speelt een rol bij de afweging of de school informatie verstrekt.</w:t>
      </w:r>
    </w:p>
    <w:p w14:paraId="31D4A685" w14:textId="65C98197" w:rsidR="0047683E" w:rsidRPr="00893965" w:rsidRDefault="0047683E" w:rsidP="0047683E">
      <w:pPr>
        <w:pStyle w:val="Lijstalinea"/>
        <w:ind w:left="0"/>
        <w:rPr>
          <w:rFonts w:ascii="Tahoma" w:hAnsi="Tahoma" w:cs="Tahoma"/>
          <w:color w:val="000000"/>
          <w:lang w:eastAsia="nl-NL"/>
        </w:rPr>
      </w:pPr>
      <w:r w:rsidRPr="00893965">
        <w:rPr>
          <w:rFonts w:ascii="Tahoma" w:hAnsi="Tahoma" w:cs="Tahoma"/>
          <w:color w:val="000000"/>
          <w:lang w:eastAsia="nl-NL"/>
        </w:rPr>
        <w:lastRenderedPageBreak/>
        <w:t>Als een kind op school aangeeft bang te zijn voor de ouder mag een school terughoudend zijn in het verstrekken van informatie.</w:t>
      </w:r>
      <w:r w:rsidR="00EF02F0">
        <w:rPr>
          <w:rFonts w:ascii="Tahoma" w:hAnsi="Tahoma" w:cs="Tahoma"/>
          <w:color w:val="000000"/>
          <w:lang w:eastAsia="nl-NL"/>
        </w:rPr>
        <w:t xml:space="preserve"> </w:t>
      </w:r>
      <w:r w:rsidRPr="00893965">
        <w:rPr>
          <w:rFonts w:ascii="Tahoma" w:hAnsi="Tahoma" w:cs="Tahoma"/>
          <w:color w:val="000000"/>
          <w:lang w:eastAsia="nl-NL"/>
        </w:rPr>
        <w:t>Een school mag niet verwijzen naar de gezaghebbende ouder als de ouder zonder ouderlijk gezag informatie opvraagt.</w:t>
      </w:r>
    </w:p>
    <w:p w14:paraId="4604FA95" w14:textId="77777777" w:rsidR="0047683E" w:rsidRPr="00893965" w:rsidRDefault="0047683E" w:rsidP="0047683E">
      <w:pPr>
        <w:rPr>
          <w:rFonts w:ascii="Tahoma" w:hAnsi="Tahoma" w:cs="Tahoma"/>
          <w:color w:val="000000"/>
          <w:sz w:val="22"/>
          <w:szCs w:val="22"/>
        </w:rPr>
      </w:pPr>
    </w:p>
    <w:p w14:paraId="480DFDCB" w14:textId="77777777" w:rsidR="0047683E" w:rsidRPr="00893965" w:rsidRDefault="0047683E" w:rsidP="0047683E">
      <w:pPr>
        <w:rPr>
          <w:rFonts w:ascii="Tahoma" w:hAnsi="Tahoma" w:cs="Tahoma"/>
          <w:sz w:val="22"/>
          <w:szCs w:val="22"/>
        </w:rPr>
      </w:pPr>
      <w:r w:rsidRPr="00893965">
        <w:rPr>
          <w:rFonts w:ascii="Tahoma" w:hAnsi="Tahoma" w:cs="Tahoma"/>
          <w:sz w:val="22"/>
          <w:szCs w:val="22"/>
        </w:rPr>
        <w:t>Uitzonderingen op de plicht tot informatieverstrekking zijn:</w:t>
      </w:r>
    </w:p>
    <w:p w14:paraId="5BCE4284" w14:textId="2E8DC04E" w:rsidR="0047683E" w:rsidRPr="00893965" w:rsidRDefault="0047683E" w:rsidP="00095CCB">
      <w:pPr>
        <w:numPr>
          <w:ilvl w:val="0"/>
          <w:numId w:val="6"/>
        </w:numPr>
        <w:tabs>
          <w:tab w:val="clear" w:pos="720"/>
        </w:tabs>
        <w:ind w:left="284" w:hanging="284"/>
        <w:rPr>
          <w:rFonts w:ascii="Tahoma" w:hAnsi="Tahoma" w:cs="Tahoma"/>
          <w:sz w:val="22"/>
          <w:szCs w:val="22"/>
        </w:rPr>
      </w:pPr>
      <w:r w:rsidRPr="00893965">
        <w:rPr>
          <w:rFonts w:ascii="Tahoma" w:hAnsi="Tahoma" w:cs="Tahoma"/>
          <w:sz w:val="22"/>
          <w:szCs w:val="22"/>
        </w:rPr>
        <w:t>Indien een rechterlijke beschikking kan worden overlegd waarin het recht op informatie is beperkt</w:t>
      </w:r>
      <w:r w:rsidR="00EF02F0">
        <w:rPr>
          <w:rFonts w:ascii="Tahoma" w:hAnsi="Tahoma" w:cs="Tahoma"/>
          <w:sz w:val="22"/>
          <w:szCs w:val="22"/>
        </w:rPr>
        <w:t>.</w:t>
      </w:r>
    </w:p>
    <w:p w14:paraId="12DA9FC4" w14:textId="09520B5F" w:rsidR="0047683E" w:rsidRPr="00893965" w:rsidRDefault="0047683E" w:rsidP="00095CCB">
      <w:pPr>
        <w:numPr>
          <w:ilvl w:val="0"/>
          <w:numId w:val="6"/>
        </w:numPr>
        <w:tabs>
          <w:tab w:val="clear" w:pos="720"/>
        </w:tabs>
        <w:ind w:left="284" w:hanging="284"/>
        <w:rPr>
          <w:rFonts w:ascii="Tahoma" w:hAnsi="Tahoma" w:cs="Tahoma"/>
          <w:sz w:val="22"/>
          <w:szCs w:val="22"/>
        </w:rPr>
      </w:pPr>
      <w:r w:rsidRPr="00893965">
        <w:rPr>
          <w:rFonts w:ascii="Tahoma" w:hAnsi="Tahoma" w:cs="Tahoma"/>
          <w:sz w:val="22"/>
          <w:szCs w:val="22"/>
        </w:rPr>
        <w:t>In gevallen dat de informatie in verband met het beroepsgeheim ook niet aan de andere ouder wordt verstrekt</w:t>
      </w:r>
      <w:r w:rsidR="00EF02F0">
        <w:rPr>
          <w:rFonts w:ascii="Tahoma" w:hAnsi="Tahoma" w:cs="Tahoma"/>
          <w:sz w:val="22"/>
          <w:szCs w:val="22"/>
        </w:rPr>
        <w:t>.</w:t>
      </w:r>
    </w:p>
    <w:p w14:paraId="682FE590" w14:textId="77777777" w:rsidR="0047683E" w:rsidRPr="00893965" w:rsidRDefault="0047683E" w:rsidP="00095CCB">
      <w:pPr>
        <w:numPr>
          <w:ilvl w:val="0"/>
          <w:numId w:val="6"/>
        </w:numPr>
        <w:tabs>
          <w:tab w:val="clear" w:pos="720"/>
        </w:tabs>
        <w:ind w:left="284" w:hanging="284"/>
        <w:rPr>
          <w:rFonts w:ascii="Tahoma" w:hAnsi="Tahoma" w:cs="Tahoma"/>
          <w:sz w:val="22"/>
          <w:szCs w:val="22"/>
        </w:rPr>
      </w:pPr>
      <w:r w:rsidRPr="00893965">
        <w:rPr>
          <w:rFonts w:ascii="Tahoma" w:hAnsi="Tahoma" w:cs="Tahoma"/>
          <w:sz w:val="22"/>
          <w:szCs w:val="22"/>
        </w:rPr>
        <w:t xml:space="preserve">Als de informatieverstrekking niet in het belang is van het kind. In dit geval zal de school zwaarwegende argumenten moeten hanteren om informatie te weigeren. De ouder kan een dergelijke beslissing altijd laten toetsen door een klachtencommissie of de rechter. </w:t>
      </w:r>
    </w:p>
    <w:p w14:paraId="1086AA78" w14:textId="77777777" w:rsidR="0047683E" w:rsidRPr="00893965" w:rsidRDefault="0047683E" w:rsidP="000C076B">
      <w:pPr>
        <w:rPr>
          <w:rFonts w:ascii="Tahoma" w:hAnsi="Tahoma" w:cs="Tahoma"/>
          <w:b/>
          <w:sz w:val="22"/>
          <w:szCs w:val="22"/>
          <w:u w:val="single"/>
        </w:rPr>
      </w:pPr>
    </w:p>
    <w:p w14:paraId="3FA8C2FC" w14:textId="77777777" w:rsidR="000D1B99" w:rsidRPr="00EF02F0" w:rsidRDefault="00D5684C" w:rsidP="000C076B">
      <w:pPr>
        <w:rPr>
          <w:rFonts w:ascii="Tahoma" w:hAnsi="Tahoma" w:cs="Tahoma"/>
          <w:b/>
          <w:sz w:val="22"/>
          <w:szCs w:val="22"/>
        </w:rPr>
      </w:pPr>
      <w:r w:rsidRPr="00EF02F0">
        <w:rPr>
          <w:rFonts w:ascii="Tahoma" w:hAnsi="Tahoma" w:cs="Tahoma"/>
          <w:b/>
          <w:sz w:val="22"/>
          <w:szCs w:val="22"/>
        </w:rPr>
        <w:t>Privacywetgeving</w:t>
      </w:r>
    </w:p>
    <w:p w14:paraId="7CE1D37A" w14:textId="12D49E4B" w:rsidR="00EF607E" w:rsidRDefault="00D5684C" w:rsidP="00BC3C59">
      <w:pPr>
        <w:pStyle w:val="Geenafstand"/>
        <w:rPr>
          <w:b/>
          <w:bCs/>
          <w:lang w:val=""/>
        </w:rPr>
      </w:pPr>
      <w:r w:rsidRPr="00EF02F0">
        <w:rPr>
          <w:rFonts w:cs="Tahoma"/>
          <w:noProof/>
        </w:rPr>
        <w:t>SOOOG</w:t>
      </w:r>
      <w:r w:rsidRPr="00EF02F0">
        <w:rPr>
          <w:rFonts w:cs="Tahoma"/>
        </w:rPr>
        <w:t xml:space="preserve"> </w:t>
      </w:r>
      <w:r w:rsidR="003640DE" w:rsidRPr="00EF02F0">
        <w:rPr>
          <w:rFonts w:cs="Tahoma"/>
        </w:rPr>
        <w:t>heeft</w:t>
      </w:r>
      <w:r w:rsidRPr="00EF02F0">
        <w:rPr>
          <w:rFonts w:cs="Tahoma"/>
        </w:rPr>
        <w:t xml:space="preserve"> te maken met een strengere privacywetgeving. Deze Algem</w:t>
      </w:r>
      <w:r w:rsidR="000D1F0A" w:rsidRPr="00EF02F0">
        <w:rPr>
          <w:rFonts w:cs="Tahoma"/>
        </w:rPr>
        <w:t>ene Verordening Gegevensbeschermi</w:t>
      </w:r>
      <w:r w:rsidRPr="00EF02F0">
        <w:rPr>
          <w:rFonts w:cs="Tahoma"/>
        </w:rPr>
        <w:t xml:space="preserve">ng (AVG) </w:t>
      </w:r>
      <w:r w:rsidR="007C0F39" w:rsidRPr="00EF02F0">
        <w:rPr>
          <w:rFonts w:cs="Tahoma"/>
        </w:rPr>
        <w:t>is van kracht gegaan</w:t>
      </w:r>
      <w:r w:rsidR="00B10EBF" w:rsidRPr="00EF02F0">
        <w:rPr>
          <w:rFonts w:cs="Tahoma"/>
        </w:rPr>
        <w:t xml:space="preserve"> op </w:t>
      </w:r>
      <w:r w:rsidRPr="00EF02F0">
        <w:rPr>
          <w:rFonts w:cs="Tahoma"/>
        </w:rPr>
        <w:t>25 mei 2018. Deze wet moet er voor zorgen dat bij het vastleggen van persoonsgegevens de privacy gewaarborgd is. Dat geldt dus ook voor SOOOG. Het moet</w:t>
      </w:r>
      <w:r w:rsidR="006D7427">
        <w:rPr>
          <w:rFonts w:cs="Tahoma"/>
        </w:rPr>
        <w:t xml:space="preserve"> </w:t>
      </w:r>
      <w:r w:rsidRPr="00EF02F0">
        <w:rPr>
          <w:rFonts w:cs="Tahoma"/>
        </w:rPr>
        <w:t xml:space="preserve">duidelijk zijn met welk doel </w:t>
      </w:r>
      <w:r w:rsidR="006D7427">
        <w:rPr>
          <w:rFonts w:cs="Tahoma"/>
        </w:rPr>
        <w:t>de</w:t>
      </w:r>
      <w:r w:rsidRPr="00EF02F0">
        <w:rPr>
          <w:rFonts w:cs="Tahoma"/>
        </w:rPr>
        <w:t xml:space="preserve"> gegevens </w:t>
      </w:r>
      <w:r w:rsidR="006D7427">
        <w:rPr>
          <w:rFonts w:cs="Tahoma"/>
        </w:rPr>
        <w:t xml:space="preserve">worden bewaard en de veiligheid van de opgeslagen data moet gewaarborgd worden. </w:t>
      </w:r>
      <w:r w:rsidRPr="00EF02F0">
        <w:rPr>
          <w:rFonts w:cs="Tahoma"/>
        </w:rPr>
        <w:t>Al</w:t>
      </w:r>
      <w:r w:rsidR="009079C1">
        <w:rPr>
          <w:rFonts w:cs="Tahoma"/>
        </w:rPr>
        <w:t>le</w:t>
      </w:r>
      <w:r w:rsidRPr="00EF02F0">
        <w:rPr>
          <w:rFonts w:cs="Tahoma"/>
        </w:rPr>
        <w:t xml:space="preserve"> medewerkers hebben een </w:t>
      </w:r>
      <w:proofErr w:type="spellStart"/>
      <w:r w:rsidRPr="00EF02F0">
        <w:rPr>
          <w:rFonts w:cs="Tahoma"/>
        </w:rPr>
        <w:t>medewerkersovereenkomst</w:t>
      </w:r>
      <w:proofErr w:type="spellEnd"/>
      <w:r w:rsidRPr="00EF02F0">
        <w:rPr>
          <w:rFonts w:cs="Tahoma"/>
        </w:rPr>
        <w:t xml:space="preserve"> ondertekend waarin zij zorg dragen voor de naleving van de toepasselijke wet- en regelgeving</w:t>
      </w:r>
      <w:r w:rsidR="00B10EBF" w:rsidRPr="00EF02F0">
        <w:rPr>
          <w:rFonts w:cs="Tahoma"/>
        </w:rPr>
        <w:t>,</w:t>
      </w:r>
      <w:r w:rsidRPr="00EF02F0">
        <w:rPr>
          <w:rFonts w:cs="Tahoma"/>
        </w:rPr>
        <w:t xml:space="preserve"> waaronder in ieder geval begrepen de wet- en regelgeving op het gebied van de bescherming van persoonsgegevens, zoals de Wet bescherming persoonsgegevens. Op alle persoonsgegevens rust een geheimhoudingsplicht</w:t>
      </w:r>
      <w:r w:rsidR="00DE011E" w:rsidRPr="00EF02F0">
        <w:rPr>
          <w:rFonts w:cs="Tahoma"/>
        </w:rPr>
        <w:t>.</w:t>
      </w:r>
      <w:r w:rsidR="00A1515B" w:rsidRPr="00EF02F0">
        <w:rPr>
          <w:rFonts w:cs="Tahoma"/>
        </w:rPr>
        <w:t xml:space="preserve"> </w:t>
      </w:r>
      <w:r w:rsidR="00724977" w:rsidRPr="00EF02F0">
        <w:rPr>
          <w:rFonts w:cs="Tahoma"/>
        </w:rPr>
        <w:t xml:space="preserve">Het privacyreglement is te vinden op de website </w:t>
      </w:r>
      <w:hyperlink r:id="rId14" w:history="1">
        <w:r w:rsidR="00EF02F0" w:rsidRPr="00183CEF">
          <w:rPr>
            <w:rStyle w:val="Hyperlink"/>
            <w:rFonts w:cs="Tahoma"/>
          </w:rPr>
          <w:t>www.sooog.nl</w:t>
        </w:r>
      </w:hyperlink>
      <w:r w:rsidR="00EF02F0">
        <w:rPr>
          <w:rFonts w:cs="Tahoma"/>
        </w:rPr>
        <w:t xml:space="preserve"> </w:t>
      </w:r>
      <w:r w:rsidR="00724977" w:rsidRPr="00EF02F0">
        <w:rPr>
          <w:rFonts w:cs="Tahoma"/>
        </w:rPr>
        <w:t>van onze stichting</w:t>
      </w:r>
      <w:r w:rsidR="007C317B">
        <w:rPr>
          <w:rFonts w:cs="Tahoma"/>
        </w:rPr>
        <w:t xml:space="preserve"> </w:t>
      </w:r>
      <w:r w:rsidR="007C317B" w:rsidRPr="00EF02F0">
        <w:rPr>
          <w:rFonts w:cs="Tahoma"/>
        </w:rPr>
        <w:t>onder de rubriek ‘informatie’</w:t>
      </w:r>
      <w:r w:rsidR="00724977" w:rsidRPr="00EF02F0">
        <w:rPr>
          <w:rFonts w:cs="Tahoma"/>
        </w:rPr>
        <w:t xml:space="preserve">. </w:t>
      </w:r>
      <w:r w:rsidR="00BC3C59">
        <w:rPr>
          <w:rFonts w:cs="Tahoma"/>
        </w:rPr>
        <w:br/>
      </w:r>
    </w:p>
    <w:p w14:paraId="4A8658FB" w14:textId="77777777" w:rsidR="00EF607E" w:rsidRDefault="00EF607E" w:rsidP="00BC3C59">
      <w:pPr>
        <w:pStyle w:val="Geenafstand"/>
        <w:rPr>
          <w:b/>
          <w:bCs/>
          <w:lang w:val=""/>
        </w:rPr>
      </w:pPr>
    </w:p>
    <w:p w14:paraId="60C5B63A" w14:textId="1F107DB6" w:rsidR="00BC3C59" w:rsidRDefault="00BC3C59" w:rsidP="00BC3C59">
      <w:pPr>
        <w:pStyle w:val="Geenafstand"/>
      </w:pPr>
      <w:r w:rsidRPr="00BC3C59">
        <w:rPr>
          <w:b/>
          <w:bCs/>
          <w:lang w:val=""/>
        </w:rPr>
        <w:t>Foto's en video door derden</w:t>
      </w:r>
    </w:p>
    <w:p w14:paraId="1BECAA69" w14:textId="6CDBDEF5" w:rsidR="00BC3C59" w:rsidRDefault="00BC3C59" w:rsidP="00BC3C59">
      <w:pPr>
        <w:pStyle w:val="Geenafstand"/>
      </w:pPr>
      <w:r>
        <w:t>Het is ouder</w:t>
      </w:r>
      <w:r w:rsidR="009079C1">
        <w:t>(</w:t>
      </w:r>
      <w:r>
        <w:t>s</w:t>
      </w:r>
      <w:r w:rsidR="009079C1">
        <w:t>)</w:t>
      </w:r>
      <w:r>
        <w:t>/verzorger</w:t>
      </w:r>
      <w:r w:rsidR="009079C1">
        <w:t>(</w:t>
      </w:r>
      <w:r>
        <w:t>s</w:t>
      </w:r>
      <w:r w:rsidR="009079C1">
        <w:t>)</w:t>
      </w:r>
      <w:r>
        <w:t xml:space="preserve"> wettelijk niet toegestaan om foto's en filmpjes van kinderen, anders dan hun eigen kinderen op sociale media te verspreiden</w:t>
      </w:r>
      <w:r w:rsidR="009079C1">
        <w:t xml:space="preserve">. Dit </w:t>
      </w:r>
      <w:r>
        <w:t>geldt ook voor leerkrachten en medewerkers van de school. Indien men dit wel doet dan is men in overtreding. De school zal tijdens evenementen zelf foto's en eventue</w:t>
      </w:r>
      <w:r w:rsidR="009079C1">
        <w:t>e</w:t>
      </w:r>
      <w:r>
        <w:t>l video's maken en deze verspreiden waarbij er rekening gehouden wordt met de privacy rechten van het kind.</w:t>
      </w:r>
    </w:p>
    <w:p w14:paraId="5183F741" w14:textId="615241BA" w:rsidR="00C46817" w:rsidRPr="00EF02F0" w:rsidRDefault="00C46817" w:rsidP="00AB3D04">
      <w:pPr>
        <w:rPr>
          <w:rFonts w:ascii="Tahoma" w:hAnsi="Tahoma" w:cs="Tahoma"/>
          <w:sz w:val="22"/>
          <w:szCs w:val="22"/>
        </w:rPr>
      </w:pPr>
    </w:p>
    <w:p w14:paraId="06C89A62" w14:textId="52C8D7AA" w:rsidR="007A1F66" w:rsidRPr="00EF02F0" w:rsidRDefault="007A1F66" w:rsidP="00AB3D04">
      <w:pPr>
        <w:rPr>
          <w:rFonts w:ascii="Tahoma" w:hAnsi="Tahoma" w:cs="Tahoma"/>
          <w:b/>
          <w:sz w:val="22"/>
          <w:szCs w:val="22"/>
        </w:rPr>
      </w:pPr>
      <w:r w:rsidRPr="00EF02F0">
        <w:rPr>
          <w:rFonts w:ascii="Tahoma" w:hAnsi="Tahoma" w:cs="Tahoma"/>
          <w:b/>
          <w:sz w:val="22"/>
          <w:szCs w:val="22"/>
        </w:rPr>
        <w:t xml:space="preserve">Luxe </w:t>
      </w:r>
      <w:r w:rsidR="000D1F0A" w:rsidRPr="00EF02F0">
        <w:rPr>
          <w:rFonts w:ascii="Tahoma" w:hAnsi="Tahoma" w:cs="Tahoma"/>
          <w:b/>
          <w:sz w:val="22"/>
          <w:szCs w:val="22"/>
        </w:rPr>
        <w:t>verzuim</w:t>
      </w:r>
    </w:p>
    <w:p w14:paraId="58D743FE" w14:textId="62405387" w:rsidR="000D1F0A" w:rsidRPr="00EF02F0" w:rsidRDefault="007A1F66" w:rsidP="000D1F0A">
      <w:pPr>
        <w:ind w:left="9" w:right="129"/>
        <w:rPr>
          <w:rFonts w:ascii="Tahoma" w:hAnsi="Tahoma" w:cs="Tahoma"/>
          <w:sz w:val="22"/>
          <w:szCs w:val="22"/>
        </w:rPr>
      </w:pPr>
      <w:r w:rsidRPr="00EF02F0">
        <w:rPr>
          <w:rFonts w:ascii="Tahoma" w:hAnsi="Tahoma" w:cs="Tahoma"/>
          <w:sz w:val="22"/>
          <w:szCs w:val="22"/>
        </w:rPr>
        <w:t>Het is onmogelijk om buiten de geplande schoolvakanties en vrije dagen u</w:t>
      </w:r>
      <w:r w:rsidR="009079C1">
        <w:rPr>
          <w:rFonts w:ascii="Tahoma" w:hAnsi="Tahoma" w:cs="Tahoma"/>
          <w:sz w:val="22"/>
          <w:szCs w:val="22"/>
        </w:rPr>
        <w:t>w</w:t>
      </w:r>
      <w:r w:rsidRPr="00EF02F0">
        <w:rPr>
          <w:rFonts w:ascii="Tahoma" w:hAnsi="Tahoma" w:cs="Tahoma"/>
          <w:sz w:val="22"/>
          <w:szCs w:val="22"/>
        </w:rPr>
        <w:t xml:space="preserve"> kind niet naar school te laten gaan zonder een gegronde reden. </w:t>
      </w:r>
      <w:r w:rsidR="00F50002" w:rsidRPr="00EF02F0">
        <w:rPr>
          <w:rFonts w:ascii="Tahoma" w:hAnsi="Tahoma" w:cs="Tahoma"/>
          <w:sz w:val="22"/>
          <w:szCs w:val="22"/>
        </w:rPr>
        <w:t xml:space="preserve">Het extra “vrij nemen” voor lange weekenden of het verlengen van een vakantie kan en mag niet. </w:t>
      </w:r>
      <w:r w:rsidR="00DE011E" w:rsidRPr="00EF02F0">
        <w:rPr>
          <w:rFonts w:ascii="Tahoma" w:hAnsi="Tahoma" w:cs="Tahoma"/>
          <w:sz w:val="22"/>
          <w:szCs w:val="22"/>
        </w:rPr>
        <w:t xml:space="preserve">Dit staat in de leerplichtwet. </w:t>
      </w:r>
      <w:r w:rsidR="00F50002" w:rsidRPr="00EF02F0">
        <w:rPr>
          <w:rFonts w:ascii="Tahoma" w:hAnsi="Tahoma" w:cs="Tahoma"/>
          <w:sz w:val="22"/>
          <w:szCs w:val="22"/>
        </w:rPr>
        <w:t>De school zal hier altijd melding van moeten maken bij de leerplichtambtenaar. De leerplichtambtenaar kan de ouder</w:t>
      </w:r>
      <w:r w:rsidR="009079C1">
        <w:rPr>
          <w:rFonts w:ascii="Tahoma" w:hAnsi="Tahoma" w:cs="Tahoma"/>
          <w:sz w:val="22"/>
          <w:szCs w:val="22"/>
        </w:rPr>
        <w:t>(</w:t>
      </w:r>
      <w:r w:rsidR="00F50002" w:rsidRPr="00EF02F0">
        <w:rPr>
          <w:rFonts w:ascii="Tahoma" w:hAnsi="Tahoma" w:cs="Tahoma"/>
          <w:sz w:val="22"/>
          <w:szCs w:val="22"/>
        </w:rPr>
        <w:t>s</w:t>
      </w:r>
      <w:r w:rsidR="009079C1">
        <w:rPr>
          <w:rFonts w:ascii="Tahoma" w:hAnsi="Tahoma" w:cs="Tahoma"/>
          <w:sz w:val="22"/>
          <w:szCs w:val="22"/>
        </w:rPr>
        <w:t>)</w:t>
      </w:r>
      <w:r w:rsidR="00F50002" w:rsidRPr="00EF02F0">
        <w:rPr>
          <w:rFonts w:ascii="Tahoma" w:hAnsi="Tahoma" w:cs="Tahoma"/>
          <w:sz w:val="22"/>
          <w:szCs w:val="22"/>
        </w:rPr>
        <w:t xml:space="preserve"> en/of verzorger</w:t>
      </w:r>
      <w:r w:rsidR="009079C1">
        <w:rPr>
          <w:rFonts w:ascii="Tahoma" w:hAnsi="Tahoma" w:cs="Tahoma"/>
          <w:sz w:val="22"/>
          <w:szCs w:val="22"/>
        </w:rPr>
        <w:t>(</w:t>
      </w:r>
      <w:r w:rsidR="00F50002" w:rsidRPr="00EF02F0">
        <w:rPr>
          <w:rFonts w:ascii="Tahoma" w:hAnsi="Tahoma" w:cs="Tahoma"/>
          <w:sz w:val="22"/>
          <w:szCs w:val="22"/>
        </w:rPr>
        <w:t>s</w:t>
      </w:r>
      <w:r w:rsidR="009079C1">
        <w:rPr>
          <w:rFonts w:ascii="Tahoma" w:hAnsi="Tahoma" w:cs="Tahoma"/>
          <w:sz w:val="22"/>
          <w:szCs w:val="22"/>
        </w:rPr>
        <w:t>)</w:t>
      </w:r>
      <w:r w:rsidR="00F50002" w:rsidRPr="00EF02F0">
        <w:rPr>
          <w:rFonts w:ascii="Tahoma" w:hAnsi="Tahoma" w:cs="Tahoma"/>
          <w:sz w:val="22"/>
          <w:szCs w:val="22"/>
        </w:rPr>
        <w:t xml:space="preserve"> een waarschuwing geven of proces-verbaal opmaken. </w:t>
      </w:r>
      <w:r w:rsidR="00A1515B" w:rsidRPr="00EF02F0">
        <w:rPr>
          <w:rFonts w:ascii="Tahoma" w:hAnsi="Tahoma" w:cs="Tahoma"/>
          <w:sz w:val="22"/>
          <w:szCs w:val="22"/>
        </w:rPr>
        <w:t xml:space="preserve">Voor bijzondere situaties kan conform de regelgeving in deze een uitzondering worden gemaakt. </w:t>
      </w:r>
      <w:r w:rsidR="00BA0B90">
        <w:rPr>
          <w:rFonts w:ascii="Tahoma" w:hAnsi="Tahoma" w:cs="Tahoma"/>
          <w:sz w:val="22"/>
          <w:szCs w:val="22"/>
        </w:rPr>
        <w:br/>
      </w:r>
      <w:r w:rsidR="00A1515B" w:rsidRPr="00EF02F0">
        <w:rPr>
          <w:rFonts w:ascii="Tahoma" w:hAnsi="Tahoma" w:cs="Tahoma"/>
          <w:sz w:val="22"/>
          <w:szCs w:val="22"/>
        </w:rPr>
        <w:t>Het betreft:</w:t>
      </w:r>
    </w:p>
    <w:p w14:paraId="37EBCE82" w14:textId="77777777" w:rsidR="000D1F0A" w:rsidRPr="00EF02F0" w:rsidRDefault="000D1F0A" w:rsidP="000D1F0A">
      <w:pPr>
        <w:rPr>
          <w:rFonts w:ascii="Tahoma" w:hAnsi="Tahoma" w:cs="Tahoma"/>
          <w:i/>
          <w:color w:val="000000"/>
          <w:sz w:val="22"/>
          <w:szCs w:val="22"/>
        </w:rPr>
      </w:pPr>
    </w:p>
    <w:p w14:paraId="6C5E16C2" w14:textId="4B3D9C3F" w:rsidR="000D1F0A" w:rsidRPr="00EF02F0" w:rsidRDefault="000D1F0A" w:rsidP="00A1515B">
      <w:pPr>
        <w:pStyle w:val="Lijstalinea"/>
        <w:numPr>
          <w:ilvl w:val="0"/>
          <w:numId w:val="22"/>
        </w:numPr>
        <w:rPr>
          <w:rFonts w:ascii="Tahoma" w:hAnsi="Tahoma" w:cs="Tahoma"/>
          <w:i/>
          <w:color w:val="000000"/>
        </w:rPr>
      </w:pPr>
      <w:r w:rsidRPr="00EF02F0">
        <w:rPr>
          <w:rFonts w:ascii="Tahoma" w:hAnsi="Tahoma" w:cs="Tahoma"/>
          <w:i/>
          <w:color w:val="000000"/>
        </w:rPr>
        <w:t>Beroep ouders</w:t>
      </w:r>
    </w:p>
    <w:p w14:paraId="709BFFE4" w14:textId="07257061" w:rsidR="00DE011E" w:rsidRPr="00EF02F0" w:rsidRDefault="00DE011E" w:rsidP="000D1F0A">
      <w:pPr>
        <w:rPr>
          <w:rFonts w:ascii="Tahoma" w:hAnsi="Tahoma" w:cs="Tahoma"/>
          <w:color w:val="000000"/>
          <w:sz w:val="22"/>
          <w:szCs w:val="22"/>
        </w:rPr>
      </w:pPr>
      <w:r w:rsidRPr="00EF02F0">
        <w:rPr>
          <w:rFonts w:ascii="Tahoma" w:hAnsi="Tahoma" w:cs="Tahoma"/>
          <w:color w:val="000000"/>
          <w:sz w:val="22"/>
          <w:szCs w:val="22"/>
        </w:rPr>
        <w:t xml:space="preserve">Extra verlof moet worden aangevraagd als de leerling door de aard van het beroep van </w:t>
      </w:r>
      <w:r w:rsidR="0034733A">
        <w:rPr>
          <w:rFonts w:ascii="Tahoma" w:hAnsi="Tahoma" w:cs="Tahoma"/>
          <w:color w:val="000000"/>
          <w:sz w:val="22"/>
          <w:szCs w:val="22"/>
        </w:rPr>
        <w:br/>
      </w:r>
      <w:r w:rsidRPr="00EF02F0">
        <w:rPr>
          <w:rFonts w:ascii="Tahoma" w:hAnsi="Tahoma" w:cs="Tahoma"/>
          <w:color w:val="000000"/>
          <w:sz w:val="22"/>
          <w:szCs w:val="22"/>
        </w:rPr>
        <w:t xml:space="preserve">(één van) de ouders niet binnen de schoolvakanties met hen op vakantie kan. Dit verlof mag niet langer zijn dan 2 aansluitende weken per schooljaar en mag niet vallen in de eerste </w:t>
      </w:r>
      <w:r w:rsidR="0034733A">
        <w:rPr>
          <w:rFonts w:ascii="Tahoma" w:hAnsi="Tahoma" w:cs="Tahoma"/>
          <w:color w:val="000000"/>
          <w:sz w:val="22"/>
          <w:szCs w:val="22"/>
        </w:rPr>
        <w:br/>
      </w:r>
      <w:r w:rsidRPr="00EF02F0">
        <w:rPr>
          <w:rFonts w:ascii="Tahoma" w:hAnsi="Tahoma" w:cs="Tahoma"/>
          <w:color w:val="000000"/>
          <w:sz w:val="22"/>
          <w:szCs w:val="22"/>
        </w:rPr>
        <w:t>2 lesweken van het schooljaar. Aangetoond moet worden dat een gezamenlijke vakantie van 2 aaneensluitende weken binnen de gewone schoolvakanties onmogelijk is. Als het gezin al een gezamenlijke vakantie heeft gehad, kan in dat schooljaar geen verlof meer worden aangevraagd.</w:t>
      </w:r>
    </w:p>
    <w:p w14:paraId="2BB4D1EE" w14:textId="77777777" w:rsidR="000D1F0A" w:rsidRPr="00EF02F0" w:rsidRDefault="000D1F0A" w:rsidP="000D1F0A">
      <w:pPr>
        <w:rPr>
          <w:rFonts w:ascii="Tahoma" w:hAnsi="Tahoma" w:cs="Tahoma"/>
          <w:i/>
          <w:color w:val="000000"/>
          <w:sz w:val="22"/>
          <w:szCs w:val="22"/>
        </w:rPr>
      </w:pPr>
    </w:p>
    <w:p w14:paraId="52E653ED" w14:textId="6DCCF673" w:rsidR="000D1F0A" w:rsidRPr="00EF02F0" w:rsidRDefault="000D1F0A" w:rsidP="00A1515B">
      <w:pPr>
        <w:pStyle w:val="Lijstalinea"/>
        <w:numPr>
          <w:ilvl w:val="0"/>
          <w:numId w:val="22"/>
        </w:numPr>
        <w:rPr>
          <w:rFonts w:ascii="Tahoma" w:hAnsi="Tahoma" w:cs="Tahoma"/>
          <w:i/>
          <w:color w:val="000000"/>
        </w:rPr>
      </w:pPr>
      <w:r w:rsidRPr="00EF02F0">
        <w:rPr>
          <w:rFonts w:ascii="Tahoma" w:hAnsi="Tahoma" w:cs="Tahoma"/>
          <w:i/>
          <w:color w:val="000000"/>
        </w:rPr>
        <w:t>Religieuze redenen</w:t>
      </w:r>
    </w:p>
    <w:p w14:paraId="692E9B57" w14:textId="77777777" w:rsidR="00DE011E" w:rsidRPr="00EF02F0" w:rsidRDefault="00DE011E" w:rsidP="000D1F0A">
      <w:pPr>
        <w:rPr>
          <w:rFonts w:ascii="Tahoma" w:hAnsi="Tahoma" w:cs="Tahoma"/>
          <w:color w:val="000000"/>
          <w:sz w:val="22"/>
          <w:szCs w:val="22"/>
        </w:rPr>
      </w:pPr>
      <w:r w:rsidRPr="00EF02F0">
        <w:rPr>
          <w:rFonts w:ascii="Tahoma" w:hAnsi="Tahoma" w:cs="Tahoma"/>
          <w:color w:val="000000"/>
          <w:sz w:val="22"/>
          <w:szCs w:val="22"/>
        </w:rPr>
        <w:t>Voor bepaalde feesten of verplichtingen op grond van godsdienst of levensovertuiging kan verlof worden aangevraagd. Bij dit verlof is een mededeling voldoende van de ouder(s)/verzorger(s), minimaal 2 dagen voorafgaand aan de vrije dag. Per verplichting wordt 1 dag vrij gegeven.</w:t>
      </w:r>
    </w:p>
    <w:p w14:paraId="3C0A3631" w14:textId="77777777" w:rsidR="000D1F0A" w:rsidRPr="00EF02F0" w:rsidRDefault="000D1F0A" w:rsidP="000D1F0A">
      <w:pPr>
        <w:rPr>
          <w:rFonts w:ascii="Tahoma" w:hAnsi="Tahoma" w:cs="Tahoma"/>
          <w:color w:val="000000"/>
          <w:sz w:val="22"/>
          <w:szCs w:val="22"/>
        </w:rPr>
      </w:pPr>
    </w:p>
    <w:p w14:paraId="6ECDCA9E" w14:textId="57E695AB" w:rsidR="000D1F0A" w:rsidRPr="00EF02F0" w:rsidRDefault="000D1F0A" w:rsidP="00A1515B">
      <w:pPr>
        <w:pStyle w:val="Lijstalinea"/>
        <w:numPr>
          <w:ilvl w:val="0"/>
          <w:numId w:val="22"/>
        </w:numPr>
        <w:rPr>
          <w:rFonts w:ascii="Tahoma" w:hAnsi="Tahoma" w:cs="Tahoma"/>
          <w:i/>
          <w:color w:val="000000"/>
        </w:rPr>
      </w:pPr>
      <w:r w:rsidRPr="00EF02F0">
        <w:rPr>
          <w:rFonts w:ascii="Tahoma" w:hAnsi="Tahoma" w:cs="Tahoma"/>
          <w:i/>
          <w:color w:val="000000"/>
        </w:rPr>
        <w:t>Gewichtige omstandigheden</w:t>
      </w:r>
    </w:p>
    <w:p w14:paraId="67E300EA" w14:textId="38E3DB1C" w:rsidR="007A1F66" w:rsidRPr="00EF02F0" w:rsidRDefault="00DE011E" w:rsidP="003640DE">
      <w:pPr>
        <w:rPr>
          <w:rFonts w:ascii="Tahoma" w:hAnsi="Tahoma" w:cs="Tahoma"/>
          <w:color w:val="000000"/>
          <w:sz w:val="22"/>
          <w:szCs w:val="22"/>
        </w:rPr>
      </w:pPr>
      <w:r w:rsidRPr="00EF02F0">
        <w:rPr>
          <w:rFonts w:ascii="Tahoma" w:hAnsi="Tahoma" w:cs="Tahoma"/>
          <w:color w:val="000000"/>
          <w:sz w:val="22"/>
          <w:szCs w:val="22"/>
        </w:rPr>
        <w:t xml:space="preserve">Gewichtige omstandigheden zijn uitzonderlijke omstandigheden buiten de wil van ouders en/of leerling, waardoor de leerling de school niet kan bezoeken. Als het om minder dan </w:t>
      </w:r>
      <w:r w:rsidR="0034733A">
        <w:rPr>
          <w:rFonts w:ascii="Tahoma" w:hAnsi="Tahoma" w:cs="Tahoma"/>
          <w:color w:val="000000"/>
          <w:sz w:val="22"/>
          <w:szCs w:val="22"/>
        </w:rPr>
        <w:br/>
      </w:r>
      <w:r w:rsidRPr="00EF02F0">
        <w:rPr>
          <w:rFonts w:ascii="Tahoma" w:hAnsi="Tahoma" w:cs="Tahoma"/>
          <w:color w:val="000000"/>
          <w:sz w:val="22"/>
          <w:szCs w:val="22"/>
        </w:rPr>
        <w:t>10 schooldagen gaat, beslist de directeur van de school over het verlof. Als er voor meer dan 10 schooldagen verlof wordt aangevraagd, beslist de leerplichtambtenaar. Elke school heeft een eigen leerplichtambtenaar. Als u niet weet wie dit is, neem dan contact op met de afdeling Leerplicht via 070</w:t>
      </w:r>
      <w:r w:rsidR="00BA0B90">
        <w:rPr>
          <w:rFonts w:ascii="Tahoma" w:hAnsi="Tahoma" w:cs="Tahoma"/>
          <w:color w:val="000000"/>
          <w:sz w:val="22"/>
          <w:szCs w:val="22"/>
        </w:rPr>
        <w:t xml:space="preserve"> - </w:t>
      </w:r>
      <w:r w:rsidRPr="00EF02F0">
        <w:rPr>
          <w:rFonts w:ascii="Tahoma" w:hAnsi="Tahoma" w:cs="Tahoma"/>
          <w:color w:val="000000"/>
          <w:sz w:val="22"/>
          <w:szCs w:val="22"/>
        </w:rPr>
        <w:t>353 54 54.</w:t>
      </w:r>
    </w:p>
    <w:p w14:paraId="0AA6F20B" w14:textId="31AB775C" w:rsidR="00B63A35" w:rsidRDefault="00B63A35" w:rsidP="007A1F66">
      <w:pPr>
        <w:ind w:left="9" w:right="129"/>
        <w:rPr>
          <w:sz w:val="22"/>
          <w:szCs w:val="22"/>
        </w:rPr>
      </w:pPr>
    </w:p>
    <w:p w14:paraId="41A04C17" w14:textId="77777777" w:rsidR="00FE466C" w:rsidRPr="0034733A" w:rsidRDefault="00FE466C" w:rsidP="00AB3D04">
      <w:pPr>
        <w:rPr>
          <w:rFonts w:ascii="Tahoma" w:hAnsi="Tahoma" w:cs="Tahoma"/>
          <w:b/>
          <w:sz w:val="22"/>
          <w:szCs w:val="22"/>
        </w:rPr>
      </w:pPr>
      <w:r w:rsidRPr="0034733A">
        <w:rPr>
          <w:rFonts w:ascii="Tahoma" w:hAnsi="Tahoma" w:cs="Tahoma"/>
          <w:b/>
          <w:sz w:val="22"/>
          <w:szCs w:val="22"/>
        </w:rPr>
        <w:t>Gedragscode</w:t>
      </w:r>
    </w:p>
    <w:p w14:paraId="17081C49" w14:textId="70961104" w:rsidR="00B63A35" w:rsidRPr="0034733A" w:rsidRDefault="00FE466C" w:rsidP="0034733A">
      <w:pPr>
        <w:autoSpaceDE w:val="0"/>
        <w:autoSpaceDN w:val="0"/>
        <w:adjustRightInd w:val="0"/>
        <w:rPr>
          <w:rFonts w:ascii="Tahoma" w:hAnsi="Tahoma" w:cs="Tahoma"/>
          <w:sz w:val="22"/>
          <w:szCs w:val="22"/>
        </w:rPr>
      </w:pPr>
      <w:r w:rsidRPr="0034733A">
        <w:rPr>
          <w:rFonts w:ascii="Tahoma" w:hAnsi="Tahoma" w:cs="Tahoma"/>
          <w:sz w:val="22"/>
          <w:szCs w:val="22"/>
        </w:rPr>
        <w:t xml:space="preserve">Een gedragscode is een geheel van afspraken over het gedrag van mensen in een bepaalde sociale situatie. In de gedragscode van SOOOG staan concrete regels en algemene gedragslijnen geformuleerd. De gedragscode geldt voor personeelsleden, (hulp)ouders en leerlingen. De gedragscode van SOOOG staat op de </w:t>
      </w:r>
      <w:r w:rsidR="00724977" w:rsidRPr="0034733A">
        <w:rPr>
          <w:rFonts w:ascii="Tahoma" w:hAnsi="Tahoma" w:cs="Tahoma"/>
          <w:sz w:val="22"/>
          <w:szCs w:val="22"/>
        </w:rPr>
        <w:t xml:space="preserve">website </w:t>
      </w:r>
      <w:hyperlink r:id="rId15" w:history="1">
        <w:r w:rsidR="0034733A" w:rsidRPr="00C73226">
          <w:rPr>
            <w:rStyle w:val="Hyperlink"/>
            <w:rFonts w:ascii="Tahoma" w:hAnsi="Tahoma" w:cs="Tahoma"/>
            <w:sz w:val="22"/>
            <w:szCs w:val="22"/>
          </w:rPr>
          <w:t>www.sooog.nl</w:t>
        </w:r>
      </w:hyperlink>
      <w:r w:rsidR="0034733A">
        <w:rPr>
          <w:rFonts w:ascii="Tahoma" w:hAnsi="Tahoma" w:cs="Tahoma"/>
          <w:sz w:val="22"/>
          <w:szCs w:val="22"/>
        </w:rPr>
        <w:t xml:space="preserve"> </w:t>
      </w:r>
      <w:r w:rsidR="00724977" w:rsidRPr="0034733A">
        <w:rPr>
          <w:rFonts w:ascii="Tahoma" w:hAnsi="Tahoma" w:cs="Tahoma"/>
          <w:sz w:val="22"/>
          <w:szCs w:val="22"/>
        </w:rPr>
        <w:t xml:space="preserve">van onze stichting </w:t>
      </w:r>
      <w:r w:rsidR="007C317B" w:rsidRPr="00EF02F0">
        <w:rPr>
          <w:rFonts w:ascii="Tahoma" w:hAnsi="Tahoma" w:cs="Tahoma"/>
          <w:sz w:val="22"/>
          <w:szCs w:val="22"/>
        </w:rPr>
        <w:t>onder de rubriek ‘informatie’</w:t>
      </w:r>
      <w:r w:rsidR="007C317B">
        <w:rPr>
          <w:rFonts w:ascii="Tahoma" w:hAnsi="Tahoma" w:cs="Tahoma"/>
          <w:sz w:val="22"/>
          <w:szCs w:val="22"/>
        </w:rPr>
        <w:t xml:space="preserve"> </w:t>
      </w:r>
      <w:r w:rsidRPr="0034733A">
        <w:rPr>
          <w:rFonts w:ascii="Tahoma" w:hAnsi="Tahoma" w:cs="Tahoma"/>
          <w:sz w:val="22"/>
          <w:szCs w:val="22"/>
        </w:rPr>
        <w:t>en is tevens opvraagbaar bij de school.</w:t>
      </w:r>
      <w:r w:rsidR="00A1515B" w:rsidRPr="0034733A">
        <w:rPr>
          <w:rFonts w:ascii="Tahoma" w:hAnsi="Tahoma" w:cs="Tahoma"/>
          <w:sz w:val="22"/>
          <w:szCs w:val="22"/>
        </w:rPr>
        <w:t xml:space="preserve"> Met het inschrijven van uw kind op één van onze scholen conformeert u zich ook aan onze gedragscode. </w:t>
      </w:r>
    </w:p>
    <w:p w14:paraId="2D31D2FE" w14:textId="77777777" w:rsidR="00B63A35" w:rsidRDefault="00B63A35" w:rsidP="00FE466C">
      <w:pPr>
        <w:rPr>
          <w:rFonts w:ascii="Tahoma" w:hAnsi="Tahoma" w:cs="Tahoma"/>
          <w:sz w:val="20"/>
          <w:szCs w:val="20"/>
        </w:rPr>
      </w:pPr>
    </w:p>
    <w:p w14:paraId="1B7A5F39" w14:textId="77777777" w:rsidR="00EF607E" w:rsidRDefault="00EF607E" w:rsidP="00B63A35">
      <w:pPr>
        <w:rPr>
          <w:rFonts w:ascii="Tahoma" w:hAnsi="Tahoma" w:cs="Tahoma"/>
          <w:b/>
          <w:sz w:val="22"/>
          <w:szCs w:val="22"/>
        </w:rPr>
      </w:pPr>
    </w:p>
    <w:p w14:paraId="6B783622" w14:textId="40A3DE1B" w:rsidR="00B63A35" w:rsidRPr="00EF02F0" w:rsidRDefault="00B63A35" w:rsidP="00B63A35">
      <w:pPr>
        <w:rPr>
          <w:rFonts w:ascii="Tahoma" w:hAnsi="Tahoma" w:cs="Tahoma"/>
          <w:b/>
          <w:sz w:val="22"/>
          <w:szCs w:val="22"/>
        </w:rPr>
      </w:pPr>
      <w:r w:rsidRPr="00EF02F0">
        <w:rPr>
          <w:rFonts w:ascii="Tahoma" w:hAnsi="Tahoma" w:cs="Tahoma"/>
          <w:b/>
          <w:sz w:val="22"/>
          <w:szCs w:val="22"/>
        </w:rPr>
        <w:t>Veiligheidsbeleid</w:t>
      </w:r>
    </w:p>
    <w:p w14:paraId="7384B056" w14:textId="39E581A8" w:rsidR="0005689C" w:rsidRDefault="00B63A35" w:rsidP="00E55C2D">
      <w:pPr>
        <w:pStyle w:val="Default"/>
        <w:rPr>
          <w:sz w:val="22"/>
          <w:szCs w:val="22"/>
        </w:rPr>
      </w:pPr>
      <w:r w:rsidRPr="00EF02F0">
        <w:rPr>
          <w:sz w:val="22"/>
          <w:szCs w:val="22"/>
        </w:rPr>
        <w:t>De aandacht voor een veilige en ook pestvrije schoolomgeving is de laatste jaren enorm toegenomen. Wij vinden dit terecht. Kinderen</w:t>
      </w:r>
      <w:r w:rsidR="0034733A">
        <w:rPr>
          <w:sz w:val="22"/>
          <w:szCs w:val="22"/>
        </w:rPr>
        <w:t>,</w:t>
      </w:r>
      <w:r w:rsidRPr="00EF02F0">
        <w:rPr>
          <w:sz w:val="22"/>
          <w:szCs w:val="22"/>
        </w:rPr>
        <w:t xml:space="preserve"> maar ook volwassenen</w:t>
      </w:r>
      <w:r w:rsidR="0034733A">
        <w:rPr>
          <w:sz w:val="22"/>
          <w:szCs w:val="22"/>
        </w:rPr>
        <w:t>,</w:t>
      </w:r>
      <w:r w:rsidRPr="00EF02F0">
        <w:rPr>
          <w:sz w:val="22"/>
          <w:szCs w:val="22"/>
        </w:rPr>
        <w:t xml:space="preserve"> moeten veiligheid ervaren en beleven om zich zo goed mogelijk te kunnen ontwikkelen en ontplooien. Samen willen wij zorgen voor een goede sfeer en een gevoel van veiligheid waarbij het gaat om de persoonlijke groei. Samen willen wij blijven werken aan de veilige school waar kinderen, ouders en medewerkers recht op hebben. Onze school heeft veiligheidsbeleid beschreven en vastgesteld conform de aangescherpte wet- en regelgeving. De ouders zullen hier geregeld van op de hoogte worden gehouden. Daarnaast heeft iedere SOOOG school een “veiligheidscoördinator” aangewezen.</w:t>
      </w:r>
      <w:r w:rsidR="00E55C2D" w:rsidRPr="00EF02F0">
        <w:rPr>
          <w:sz w:val="22"/>
          <w:szCs w:val="22"/>
        </w:rPr>
        <w:t xml:space="preserve"> </w:t>
      </w:r>
      <w:r w:rsidRPr="00EF02F0">
        <w:rPr>
          <w:sz w:val="22"/>
          <w:szCs w:val="22"/>
        </w:rPr>
        <w:t>Deze veiligheidscoördinator fungeert o.a. als eerste aanspreekpunt op het gebied van pesten.</w:t>
      </w:r>
      <w:r w:rsidR="0034733A">
        <w:rPr>
          <w:sz w:val="22"/>
          <w:szCs w:val="22"/>
        </w:rPr>
        <w:t xml:space="preserve"> </w:t>
      </w:r>
      <w:r w:rsidRPr="00EF02F0">
        <w:rPr>
          <w:sz w:val="22"/>
          <w:szCs w:val="22"/>
        </w:rPr>
        <w:t>Naast het zijn van aanspreekpunt voor leerlingen en ouders coördineert, deze aan de school verbonden persoon, ook het anti-pestbeleid van de school. Voor vragen over veiligheid of opmerkingen en aanvullingen kunt u bij deze collega terecht</w:t>
      </w:r>
      <w:r w:rsidR="0005689C">
        <w:rPr>
          <w:sz w:val="22"/>
          <w:szCs w:val="22"/>
        </w:rPr>
        <w:t>. Op onze school/</w:t>
      </w:r>
      <w:proofErr w:type="spellStart"/>
      <w:r w:rsidR="0005689C">
        <w:rPr>
          <w:sz w:val="22"/>
          <w:szCs w:val="22"/>
        </w:rPr>
        <w:t>kindcentrum</w:t>
      </w:r>
      <w:proofErr w:type="spellEnd"/>
      <w:r w:rsidR="0005689C">
        <w:rPr>
          <w:sz w:val="22"/>
          <w:szCs w:val="22"/>
        </w:rPr>
        <w:t xml:space="preserve"> is </w:t>
      </w:r>
      <w:r w:rsidR="008A5055">
        <w:rPr>
          <w:sz w:val="22"/>
          <w:szCs w:val="22"/>
        </w:rPr>
        <w:t>Liesbeth Brader</w:t>
      </w:r>
      <w:r w:rsidR="0005689C">
        <w:rPr>
          <w:sz w:val="22"/>
          <w:szCs w:val="22"/>
        </w:rPr>
        <w:t xml:space="preserve"> de veiligheidscoördinator. </w:t>
      </w:r>
    </w:p>
    <w:p w14:paraId="33D5F06D" w14:textId="17171285" w:rsidR="0005689C" w:rsidRDefault="00B63A35" w:rsidP="00E55C2D">
      <w:pPr>
        <w:pStyle w:val="Default"/>
        <w:rPr>
          <w:sz w:val="22"/>
          <w:szCs w:val="22"/>
        </w:rPr>
      </w:pPr>
      <w:r w:rsidRPr="00EF02F0">
        <w:rPr>
          <w:sz w:val="22"/>
          <w:szCs w:val="22"/>
        </w:rPr>
        <w:t>De school monitort jaarlijks de veiligheid van leerlingen met een instrument dat een representatief en actueel beeld geeft.</w:t>
      </w:r>
      <w:r w:rsidR="0005689C">
        <w:rPr>
          <w:sz w:val="22"/>
          <w:szCs w:val="22"/>
        </w:rPr>
        <w:t xml:space="preserve"> Op onze school gebruiken we het instrument </w:t>
      </w:r>
      <w:r w:rsidR="008A5055">
        <w:rPr>
          <w:sz w:val="22"/>
          <w:szCs w:val="22"/>
        </w:rPr>
        <w:t>WMK met de veiligheidsvragenlijst.</w:t>
      </w:r>
    </w:p>
    <w:p w14:paraId="01333D97" w14:textId="634A48C1" w:rsidR="00B63A35" w:rsidRDefault="00B63A35" w:rsidP="00E55C2D">
      <w:pPr>
        <w:pStyle w:val="Default"/>
        <w:rPr>
          <w:sz w:val="22"/>
          <w:szCs w:val="22"/>
        </w:rPr>
      </w:pPr>
      <w:r w:rsidRPr="00EF02F0">
        <w:rPr>
          <w:sz w:val="22"/>
          <w:szCs w:val="22"/>
        </w:rPr>
        <w:t>Onder veiligheid wordt verstaan de sociale, psychische en fysieke veiligheid van leerlingen.</w:t>
      </w:r>
    </w:p>
    <w:p w14:paraId="25CE861A" w14:textId="77777777" w:rsidR="00B63A35" w:rsidRPr="00EF02F0" w:rsidRDefault="00B63A35" w:rsidP="00B63A35">
      <w:pPr>
        <w:rPr>
          <w:rFonts w:ascii="Tahoma" w:hAnsi="Tahoma" w:cs="Tahoma"/>
          <w:sz w:val="22"/>
          <w:szCs w:val="22"/>
        </w:rPr>
      </w:pPr>
    </w:p>
    <w:p w14:paraId="7EFB486B" w14:textId="77777777" w:rsidR="00B63A35" w:rsidRPr="00EF02F0" w:rsidRDefault="00B63A35" w:rsidP="00B63A35">
      <w:pPr>
        <w:rPr>
          <w:rFonts w:ascii="Tahoma" w:hAnsi="Tahoma" w:cs="Tahoma"/>
          <w:b/>
          <w:sz w:val="22"/>
          <w:szCs w:val="22"/>
        </w:rPr>
      </w:pPr>
      <w:r w:rsidRPr="00EF02F0">
        <w:rPr>
          <w:rFonts w:ascii="Tahoma" w:hAnsi="Tahoma" w:cs="Tahoma"/>
          <w:b/>
          <w:sz w:val="22"/>
          <w:szCs w:val="22"/>
        </w:rPr>
        <w:t>Meldcode kindermishandeling en huiselijk geweld</w:t>
      </w:r>
    </w:p>
    <w:p w14:paraId="4637E4AC" w14:textId="6A2382AA" w:rsidR="00BA0B90" w:rsidRDefault="00E55C2D" w:rsidP="00FE466C">
      <w:pPr>
        <w:rPr>
          <w:rFonts w:ascii="Tahoma" w:hAnsi="Tahoma" w:cs="Tahoma"/>
          <w:sz w:val="22"/>
          <w:szCs w:val="22"/>
        </w:rPr>
      </w:pPr>
      <w:r w:rsidRPr="00EF02F0">
        <w:rPr>
          <w:rFonts w:ascii="Tahoma" w:hAnsi="Tahoma" w:cs="Tahoma"/>
          <w:sz w:val="22"/>
          <w:szCs w:val="22"/>
        </w:rPr>
        <w:t xml:space="preserve">We </w:t>
      </w:r>
      <w:r w:rsidR="00B63A35" w:rsidRPr="00EF02F0">
        <w:rPr>
          <w:rFonts w:ascii="Tahoma" w:hAnsi="Tahoma" w:cs="Tahoma"/>
          <w:sz w:val="22"/>
          <w:szCs w:val="22"/>
        </w:rPr>
        <w:t>werken met de meldcode kindermishandeling en huis</w:t>
      </w:r>
      <w:r w:rsidR="007C0F39" w:rsidRPr="00EF02F0">
        <w:rPr>
          <w:rFonts w:ascii="Tahoma" w:hAnsi="Tahoma" w:cs="Tahoma"/>
          <w:sz w:val="22"/>
          <w:szCs w:val="22"/>
        </w:rPr>
        <w:t>elijk</w:t>
      </w:r>
      <w:r w:rsidR="00B63A35" w:rsidRPr="00EF02F0">
        <w:rPr>
          <w:rFonts w:ascii="Tahoma" w:hAnsi="Tahoma" w:cs="Tahoma"/>
          <w:sz w:val="22"/>
          <w:szCs w:val="22"/>
        </w:rPr>
        <w:t xml:space="preserve"> geweld </w:t>
      </w:r>
      <w:r w:rsidRPr="00EF02F0">
        <w:rPr>
          <w:rFonts w:ascii="Tahoma" w:hAnsi="Tahoma" w:cs="Tahoma"/>
          <w:sz w:val="22"/>
          <w:szCs w:val="22"/>
        </w:rPr>
        <w:t>hetgeen</w:t>
      </w:r>
      <w:r w:rsidR="00B63A35" w:rsidRPr="00EF02F0">
        <w:rPr>
          <w:rFonts w:ascii="Tahoma" w:hAnsi="Tahoma" w:cs="Tahoma"/>
          <w:sz w:val="22"/>
          <w:szCs w:val="22"/>
        </w:rPr>
        <w:t xml:space="preserve"> een wettelijke verplichting </w:t>
      </w:r>
      <w:r w:rsidR="0034733A">
        <w:rPr>
          <w:rFonts w:ascii="Tahoma" w:hAnsi="Tahoma" w:cs="Tahoma"/>
          <w:sz w:val="22"/>
          <w:szCs w:val="22"/>
        </w:rPr>
        <w:t xml:space="preserve">is </w:t>
      </w:r>
      <w:r w:rsidR="00B63A35" w:rsidRPr="00EF02F0">
        <w:rPr>
          <w:rFonts w:ascii="Tahoma" w:hAnsi="Tahoma" w:cs="Tahoma"/>
          <w:sz w:val="22"/>
          <w:szCs w:val="22"/>
        </w:rPr>
        <w:t>voor iedereen die werkt met kinderen. De meldcode is een stappenplan waarin staat beschreven hoe een professional moet omgaan met het signaleren van huiselijk geweld en kindermishandeling.</w:t>
      </w:r>
      <w:r w:rsidRPr="00EF02F0">
        <w:rPr>
          <w:rFonts w:ascii="Tahoma" w:hAnsi="Tahoma" w:cs="Tahoma"/>
          <w:sz w:val="22"/>
          <w:szCs w:val="22"/>
        </w:rPr>
        <w:t xml:space="preserve"> </w:t>
      </w:r>
      <w:r w:rsidR="00B63A35" w:rsidRPr="00EF02F0">
        <w:rPr>
          <w:rFonts w:ascii="Tahoma" w:hAnsi="Tahoma" w:cs="Tahoma"/>
          <w:sz w:val="22"/>
          <w:szCs w:val="22"/>
        </w:rPr>
        <w:t xml:space="preserve">Door te werken met een meldcode blijft de beslissing om vermoedens van huiselijk geweld en kindermishandeling wel of niet te melden, berusten bij de professional. </w:t>
      </w:r>
      <w:r w:rsidR="0034733A">
        <w:rPr>
          <w:rFonts w:ascii="Tahoma" w:hAnsi="Tahoma" w:cs="Tahoma"/>
          <w:sz w:val="22"/>
          <w:szCs w:val="22"/>
        </w:rPr>
        <w:t xml:space="preserve">Deze meldcode is te vinden op </w:t>
      </w:r>
      <w:hyperlink r:id="rId16" w:history="1">
        <w:r w:rsidR="0034733A" w:rsidRPr="00C73226">
          <w:rPr>
            <w:rStyle w:val="Hyperlink"/>
            <w:rFonts w:ascii="Tahoma" w:hAnsi="Tahoma" w:cs="Tahoma"/>
            <w:sz w:val="22"/>
            <w:szCs w:val="22"/>
          </w:rPr>
          <w:t>www.sooog.nl</w:t>
        </w:r>
      </w:hyperlink>
      <w:r w:rsidR="00BA0B90">
        <w:rPr>
          <w:rFonts w:ascii="Tahoma" w:hAnsi="Tahoma" w:cs="Tahoma"/>
          <w:sz w:val="22"/>
          <w:szCs w:val="22"/>
        </w:rPr>
        <w:t xml:space="preserve"> </w:t>
      </w:r>
      <w:r w:rsidR="00BA0B90" w:rsidRPr="00EF02F0">
        <w:rPr>
          <w:rFonts w:ascii="Tahoma" w:hAnsi="Tahoma" w:cs="Tahoma"/>
          <w:sz w:val="22"/>
          <w:szCs w:val="22"/>
        </w:rPr>
        <w:t>onder de rubriek ‘informati</w:t>
      </w:r>
      <w:r w:rsidR="00290188">
        <w:rPr>
          <w:rFonts w:ascii="Tahoma" w:hAnsi="Tahoma" w:cs="Tahoma"/>
          <w:sz w:val="22"/>
          <w:szCs w:val="22"/>
        </w:rPr>
        <w:t xml:space="preserve">e’. </w:t>
      </w:r>
    </w:p>
    <w:p w14:paraId="35CC7DAD" w14:textId="00FE3828" w:rsidR="00BA0B90" w:rsidRDefault="00BA0B90" w:rsidP="00FE466C">
      <w:pPr>
        <w:rPr>
          <w:rFonts w:ascii="Tahoma" w:hAnsi="Tahoma" w:cs="Tahoma"/>
          <w:sz w:val="22"/>
          <w:szCs w:val="22"/>
        </w:rPr>
      </w:pPr>
    </w:p>
    <w:p w14:paraId="66BE19BC" w14:textId="6961552B" w:rsidR="00B63A35" w:rsidRPr="00EF02F0" w:rsidRDefault="00D3119E" w:rsidP="00B63A35">
      <w:pPr>
        <w:rPr>
          <w:rFonts w:ascii="Tahoma" w:hAnsi="Tahoma" w:cs="Tahoma"/>
          <w:b/>
          <w:sz w:val="22"/>
          <w:szCs w:val="22"/>
        </w:rPr>
      </w:pPr>
      <w:r>
        <w:rPr>
          <w:rFonts w:ascii="Tahoma" w:hAnsi="Tahoma" w:cs="Tahoma"/>
          <w:b/>
          <w:sz w:val="22"/>
          <w:szCs w:val="22"/>
        </w:rPr>
        <w:br w:type="page"/>
      </w:r>
      <w:r w:rsidR="00B63A35" w:rsidRPr="00EF02F0">
        <w:rPr>
          <w:rFonts w:ascii="Tahoma" w:hAnsi="Tahoma" w:cs="Tahoma"/>
          <w:b/>
          <w:sz w:val="22"/>
          <w:szCs w:val="22"/>
        </w:rPr>
        <w:lastRenderedPageBreak/>
        <w:t>Regeling toelating, time-out, schorsing en verwijdering van leerlingen</w:t>
      </w:r>
    </w:p>
    <w:p w14:paraId="3EE3ADBA" w14:textId="3A901217" w:rsidR="00B63A35" w:rsidRPr="00EF02F0" w:rsidRDefault="00B63A35" w:rsidP="00B63A35">
      <w:pPr>
        <w:rPr>
          <w:rFonts w:ascii="Tahoma" w:hAnsi="Tahoma" w:cs="Tahoma"/>
          <w:sz w:val="22"/>
          <w:szCs w:val="22"/>
        </w:rPr>
      </w:pPr>
      <w:r w:rsidRPr="00EF02F0">
        <w:rPr>
          <w:rFonts w:ascii="Tahoma" w:hAnsi="Tahoma" w:cs="Tahoma"/>
          <w:sz w:val="22"/>
          <w:szCs w:val="22"/>
        </w:rPr>
        <w:t>De meeste leerlingen worden gewoon toegelaten op school en krijgen nooit te maken met een time-out maatregel, schorsing of verwijdering. Als zich echter één van bovenstaande situaties voordoet, is een zorgvuldige uitvoering van de regels en procedures die de onderwijswetgeving voorschrijft in het belang van alle partijen.</w:t>
      </w:r>
      <w:r w:rsidR="00E55C2D" w:rsidRPr="00EF02F0">
        <w:rPr>
          <w:rFonts w:ascii="Tahoma" w:hAnsi="Tahoma" w:cs="Tahoma"/>
          <w:sz w:val="22"/>
          <w:szCs w:val="22"/>
        </w:rPr>
        <w:t xml:space="preserve"> </w:t>
      </w:r>
      <w:r w:rsidRPr="00EF02F0">
        <w:rPr>
          <w:rFonts w:ascii="Tahoma" w:hAnsi="Tahoma" w:cs="Tahoma"/>
          <w:sz w:val="22"/>
          <w:szCs w:val="22"/>
        </w:rPr>
        <w:t xml:space="preserve">De scholen van </w:t>
      </w:r>
      <w:r w:rsidR="0034733A">
        <w:rPr>
          <w:rFonts w:ascii="Tahoma" w:hAnsi="Tahoma" w:cs="Tahoma"/>
          <w:sz w:val="22"/>
          <w:szCs w:val="22"/>
        </w:rPr>
        <w:t>S</w:t>
      </w:r>
      <w:r w:rsidRPr="00EF02F0">
        <w:rPr>
          <w:rFonts w:ascii="Tahoma" w:hAnsi="Tahoma" w:cs="Tahoma"/>
          <w:sz w:val="22"/>
          <w:szCs w:val="22"/>
        </w:rPr>
        <w:t xml:space="preserve">tichting Openbaar Onderwijs Oost Groningen hebben </w:t>
      </w:r>
      <w:proofErr w:type="spellStart"/>
      <w:r w:rsidRPr="00EF02F0">
        <w:rPr>
          <w:rFonts w:ascii="Tahoma" w:hAnsi="Tahoma" w:cs="Tahoma"/>
          <w:sz w:val="22"/>
          <w:szCs w:val="22"/>
        </w:rPr>
        <w:t>bovenschools</w:t>
      </w:r>
      <w:proofErr w:type="spellEnd"/>
      <w:r w:rsidRPr="00EF02F0">
        <w:rPr>
          <w:rFonts w:ascii="Tahoma" w:hAnsi="Tahoma" w:cs="Tahoma"/>
          <w:sz w:val="22"/>
          <w:szCs w:val="22"/>
        </w:rPr>
        <w:t xml:space="preserve"> procedures vastgesteld, zodat voor alle betrokken partijen duidelijk wordt wat voor hen in desbetreffende situaties van toepassing is.</w:t>
      </w:r>
    </w:p>
    <w:p w14:paraId="3F8C885F" w14:textId="4412D957" w:rsidR="00B63A35" w:rsidRPr="00EF02F0" w:rsidRDefault="0034733A" w:rsidP="00B63A35">
      <w:pPr>
        <w:rPr>
          <w:rFonts w:ascii="Tahoma" w:hAnsi="Tahoma" w:cs="Tahoma"/>
          <w:sz w:val="22"/>
          <w:szCs w:val="22"/>
        </w:rPr>
      </w:pPr>
      <w:r>
        <w:rPr>
          <w:rFonts w:ascii="Tahoma" w:hAnsi="Tahoma" w:cs="Tahoma"/>
          <w:sz w:val="22"/>
          <w:szCs w:val="22"/>
        </w:rPr>
        <w:br/>
      </w:r>
      <w:r w:rsidR="00B63A35" w:rsidRPr="00EF02F0">
        <w:rPr>
          <w:rFonts w:ascii="Tahoma" w:hAnsi="Tahoma" w:cs="Tahoma"/>
          <w:sz w:val="22"/>
          <w:szCs w:val="22"/>
        </w:rPr>
        <w:t>Deze procedures staan beschreven in:</w:t>
      </w:r>
    </w:p>
    <w:p w14:paraId="0D586926" w14:textId="5216EE91" w:rsidR="00B63A35" w:rsidRPr="00EF02F0" w:rsidRDefault="00B63A35" w:rsidP="00095CCB">
      <w:pPr>
        <w:numPr>
          <w:ilvl w:val="0"/>
          <w:numId w:val="2"/>
        </w:numPr>
        <w:tabs>
          <w:tab w:val="clear" w:pos="720"/>
        </w:tabs>
        <w:ind w:left="284" w:hanging="284"/>
        <w:rPr>
          <w:rFonts w:ascii="Tahoma" w:hAnsi="Tahoma" w:cs="Tahoma"/>
          <w:sz w:val="22"/>
          <w:szCs w:val="22"/>
        </w:rPr>
      </w:pPr>
      <w:r w:rsidRPr="00EF02F0">
        <w:rPr>
          <w:rFonts w:ascii="Tahoma" w:hAnsi="Tahoma" w:cs="Tahoma"/>
          <w:sz w:val="22"/>
          <w:szCs w:val="22"/>
        </w:rPr>
        <w:t>de regeling toelating van leerlingen</w:t>
      </w:r>
      <w:r w:rsidR="00095CCB">
        <w:rPr>
          <w:rFonts w:ascii="Tahoma" w:hAnsi="Tahoma" w:cs="Tahoma"/>
          <w:sz w:val="22"/>
          <w:szCs w:val="22"/>
        </w:rPr>
        <w:t>;</w:t>
      </w:r>
    </w:p>
    <w:p w14:paraId="13C698F8" w14:textId="4F439792" w:rsidR="00B63A35" w:rsidRPr="00EF02F0" w:rsidRDefault="00B63A35" w:rsidP="00095CCB">
      <w:pPr>
        <w:numPr>
          <w:ilvl w:val="0"/>
          <w:numId w:val="2"/>
        </w:numPr>
        <w:tabs>
          <w:tab w:val="clear" w:pos="720"/>
        </w:tabs>
        <w:ind w:left="284" w:hanging="284"/>
        <w:rPr>
          <w:rFonts w:ascii="Tahoma" w:hAnsi="Tahoma" w:cs="Tahoma"/>
          <w:sz w:val="22"/>
          <w:szCs w:val="22"/>
        </w:rPr>
      </w:pPr>
      <w:r w:rsidRPr="00EF02F0">
        <w:rPr>
          <w:rFonts w:ascii="Tahoma" w:hAnsi="Tahoma" w:cs="Tahoma"/>
          <w:sz w:val="22"/>
          <w:szCs w:val="22"/>
        </w:rPr>
        <w:t>de regeling schorsing en verwijdering van leerlingen</w:t>
      </w:r>
      <w:r w:rsidR="00095CCB">
        <w:rPr>
          <w:rFonts w:ascii="Tahoma" w:hAnsi="Tahoma" w:cs="Tahoma"/>
          <w:sz w:val="22"/>
          <w:szCs w:val="22"/>
        </w:rPr>
        <w:t>.</w:t>
      </w:r>
    </w:p>
    <w:p w14:paraId="6CA3AB80" w14:textId="57F667DB" w:rsidR="00EF607E" w:rsidRDefault="0034733A" w:rsidP="00B63A35">
      <w:pPr>
        <w:rPr>
          <w:rFonts w:ascii="Tahoma" w:hAnsi="Tahoma" w:cs="Tahoma"/>
          <w:sz w:val="22"/>
          <w:szCs w:val="22"/>
        </w:rPr>
      </w:pPr>
      <w:r>
        <w:rPr>
          <w:rFonts w:ascii="Tahoma" w:hAnsi="Tahoma" w:cs="Tahoma"/>
          <w:sz w:val="22"/>
          <w:szCs w:val="22"/>
        </w:rPr>
        <w:br/>
      </w:r>
      <w:r w:rsidR="00B63A35" w:rsidRPr="00EF02F0">
        <w:rPr>
          <w:rFonts w:ascii="Tahoma" w:hAnsi="Tahoma" w:cs="Tahoma"/>
          <w:sz w:val="22"/>
          <w:szCs w:val="22"/>
        </w:rPr>
        <w:t xml:space="preserve">Beide regelingen liggen ter inzage op de school en het </w:t>
      </w:r>
      <w:proofErr w:type="spellStart"/>
      <w:r w:rsidR="00B63A35" w:rsidRPr="00EF02F0">
        <w:rPr>
          <w:rFonts w:ascii="Tahoma" w:hAnsi="Tahoma" w:cs="Tahoma"/>
          <w:sz w:val="22"/>
          <w:szCs w:val="22"/>
        </w:rPr>
        <w:t>bestuursbureau</w:t>
      </w:r>
      <w:proofErr w:type="spellEnd"/>
      <w:r w:rsidR="00B63A35" w:rsidRPr="00EF02F0">
        <w:rPr>
          <w:rFonts w:ascii="Tahoma" w:hAnsi="Tahoma" w:cs="Tahoma"/>
          <w:sz w:val="22"/>
          <w:szCs w:val="22"/>
        </w:rPr>
        <w:t xml:space="preserve">. U kunt beide regelingen ook downloaden via </w:t>
      </w:r>
      <w:r w:rsidR="00724977" w:rsidRPr="00EF02F0">
        <w:rPr>
          <w:rFonts w:ascii="Tahoma" w:hAnsi="Tahoma" w:cs="Tahoma"/>
          <w:sz w:val="22"/>
          <w:szCs w:val="22"/>
        </w:rPr>
        <w:t xml:space="preserve">de website </w:t>
      </w:r>
      <w:hyperlink r:id="rId17" w:history="1">
        <w:r w:rsidRPr="00C73226">
          <w:rPr>
            <w:rStyle w:val="Hyperlink"/>
            <w:rFonts w:ascii="Tahoma" w:hAnsi="Tahoma" w:cs="Tahoma"/>
            <w:sz w:val="22"/>
            <w:szCs w:val="22"/>
          </w:rPr>
          <w:t>www.sooog.nl</w:t>
        </w:r>
      </w:hyperlink>
      <w:r>
        <w:rPr>
          <w:rFonts w:ascii="Tahoma" w:hAnsi="Tahoma" w:cs="Tahoma"/>
          <w:sz w:val="22"/>
          <w:szCs w:val="22"/>
        </w:rPr>
        <w:t xml:space="preserve"> </w:t>
      </w:r>
      <w:r w:rsidR="00B63A35" w:rsidRPr="00EF02F0">
        <w:rPr>
          <w:rFonts w:ascii="Tahoma" w:hAnsi="Tahoma" w:cs="Tahoma"/>
          <w:sz w:val="22"/>
          <w:szCs w:val="22"/>
        </w:rPr>
        <w:t>van onze stichting</w:t>
      </w:r>
      <w:r w:rsidR="00092C67">
        <w:rPr>
          <w:rFonts w:ascii="Tahoma" w:hAnsi="Tahoma" w:cs="Tahoma"/>
          <w:sz w:val="22"/>
          <w:szCs w:val="22"/>
        </w:rPr>
        <w:t xml:space="preserve"> </w:t>
      </w:r>
      <w:r w:rsidR="00092C67" w:rsidRPr="00EF02F0">
        <w:rPr>
          <w:rFonts w:ascii="Tahoma" w:hAnsi="Tahoma" w:cs="Tahoma"/>
          <w:sz w:val="22"/>
          <w:szCs w:val="22"/>
        </w:rPr>
        <w:t>onder de rubriek ‘informatie’</w:t>
      </w:r>
      <w:r w:rsidR="00B63A35" w:rsidRPr="00EF02F0">
        <w:rPr>
          <w:rFonts w:ascii="Tahoma" w:hAnsi="Tahoma" w:cs="Tahoma"/>
          <w:sz w:val="22"/>
          <w:szCs w:val="22"/>
        </w:rPr>
        <w:t xml:space="preserve">. </w:t>
      </w:r>
    </w:p>
    <w:p w14:paraId="6F7EB166" w14:textId="6A688D57" w:rsidR="00EF607E" w:rsidRDefault="00EF607E" w:rsidP="00B63A35">
      <w:pPr>
        <w:rPr>
          <w:rFonts w:ascii="Tahoma" w:hAnsi="Tahoma" w:cs="Tahoma"/>
          <w:sz w:val="22"/>
          <w:szCs w:val="22"/>
        </w:rPr>
      </w:pPr>
    </w:p>
    <w:p w14:paraId="34DB96C0" w14:textId="0155DBD8" w:rsidR="00B63A35" w:rsidRPr="00EF02F0" w:rsidRDefault="00B63A35" w:rsidP="00B63A35">
      <w:pPr>
        <w:rPr>
          <w:rFonts w:ascii="Tahoma" w:hAnsi="Tahoma" w:cs="Tahoma"/>
          <w:b/>
          <w:sz w:val="22"/>
          <w:szCs w:val="22"/>
        </w:rPr>
      </w:pPr>
      <w:r w:rsidRPr="00EF02F0">
        <w:rPr>
          <w:rFonts w:ascii="Tahoma" w:hAnsi="Tahoma" w:cs="Tahoma"/>
          <w:b/>
          <w:sz w:val="22"/>
          <w:szCs w:val="22"/>
        </w:rPr>
        <w:t>Toelatingsbeleid vierjarigen</w:t>
      </w:r>
    </w:p>
    <w:p w14:paraId="67330FCD" w14:textId="7E77B623" w:rsidR="00B63A35" w:rsidRPr="00EF02F0" w:rsidRDefault="00B63A35" w:rsidP="00B63A35">
      <w:pPr>
        <w:rPr>
          <w:rFonts w:ascii="Tahoma" w:hAnsi="Tahoma" w:cs="Tahoma"/>
          <w:sz w:val="22"/>
          <w:szCs w:val="22"/>
        </w:rPr>
      </w:pPr>
      <w:r w:rsidRPr="00EF02F0">
        <w:rPr>
          <w:rFonts w:ascii="Tahoma" w:hAnsi="Tahoma" w:cs="Tahoma"/>
          <w:sz w:val="22"/>
          <w:szCs w:val="22"/>
        </w:rPr>
        <w:t>De scholen binnen Stichting Openbaar Onderwijs Oost Groningen hanteren de volgende regels inzake het toelatingsbeleid voor de aangemelde kinderen die nog vier jaar moeten worden</w:t>
      </w:r>
      <w:r w:rsidR="00095CCB">
        <w:rPr>
          <w:rFonts w:ascii="Tahoma" w:hAnsi="Tahoma" w:cs="Tahoma"/>
          <w:sz w:val="22"/>
          <w:szCs w:val="22"/>
        </w:rPr>
        <w:t>:</w:t>
      </w:r>
    </w:p>
    <w:p w14:paraId="2CF21353" w14:textId="77777777" w:rsidR="00B63A35" w:rsidRPr="00EF02F0" w:rsidRDefault="00B63A35" w:rsidP="00095CCB">
      <w:pPr>
        <w:numPr>
          <w:ilvl w:val="0"/>
          <w:numId w:val="3"/>
        </w:numPr>
        <w:tabs>
          <w:tab w:val="clear" w:pos="720"/>
        </w:tabs>
        <w:ind w:left="284" w:hanging="284"/>
        <w:rPr>
          <w:rFonts w:ascii="Tahoma" w:hAnsi="Tahoma" w:cs="Tahoma"/>
          <w:sz w:val="22"/>
          <w:szCs w:val="22"/>
        </w:rPr>
      </w:pPr>
      <w:r w:rsidRPr="00EF02F0">
        <w:rPr>
          <w:rFonts w:ascii="Tahoma" w:hAnsi="Tahoma" w:cs="Tahoma"/>
          <w:sz w:val="22"/>
          <w:szCs w:val="22"/>
        </w:rPr>
        <w:t>Vanaf vier jaar zijn leerlingen welkom op school.</w:t>
      </w:r>
    </w:p>
    <w:p w14:paraId="5DDC278D" w14:textId="77777777" w:rsidR="00B63A35" w:rsidRPr="00EF02F0" w:rsidRDefault="00B63A35" w:rsidP="00095CCB">
      <w:pPr>
        <w:numPr>
          <w:ilvl w:val="0"/>
          <w:numId w:val="3"/>
        </w:numPr>
        <w:tabs>
          <w:tab w:val="clear" w:pos="720"/>
        </w:tabs>
        <w:ind w:left="284" w:hanging="284"/>
        <w:rPr>
          <w:rFonts w:ascii="Tahoma" w:hAnsi="Tahoma" w:cs="Tahoma"/>
          <w:sz w:val="22"/>
          <w:szCs w:val="22"/>
        </w:rPr>
      </w:pPr>
      <w:r w:rsidRPr="00EF02F0">
        <w:rPr>
          <w:rFonts w:ascii="Tahoma" w:hAnsi="Tahoma" w:cs="Tahoma"/>
          <w:sz w:val="22"/>
          <w:szCs w:val="22"/>
        </w:rPr>
        <w:t>De leerlingen worden geplaatst op de dag dat zij de vierjarige leeftijd hebben bereikt of zo spoedig mogelijk daarna in overleg met de directie van de school.</w:t>
      </w:r>
    </w:p>
    <w:p w14:paraId="61E6223D" w14:textId="77777777" w:rsidR="00B63A35" w:rsidRPr="00EF02F0" w:rsidRDefault="00B63A35" w:rsidP="00095CCB">
      <w:pPr>
        <w:numPr>
          <w:ilvl w:val="0"/>
          <w:numId w:val="3"/>
        </w:numPr>
        <w:tabs>
          <w:tab w:val="clear" w:pos="720"/>
        </w:tabs>
        <w:ind w:left="284" w:hanging="284"/>
        <w:rPr>
          <w:rFonts w:ascii="Tahoma" w:hAnsi="Tahoma" w:cs="Tahoma"/>
          <w:sz w:val="22"/>
          <w:szCs w:val="22"/>
        </w:rPr>
      </w:pPr>
      <w:r w:rsidRPr="00EF02F0">
        <w:rPr>
          <w:rFonts w:ascii="Tahoma" w:hAnsi="Tahoma" w:cs="Tahoma"/>
          <w:sz w:val="22"/>
          <w:szCs w:val="22"/>
        </w:rPr>
        <w:t>In de periode vanaf de leeftijd van 3 jaar en 10 maanden tot het bereiken van de leeftijd van 4 jaar wordt in overleg met de ouders en de school bepaald wanneer de kinderen kunnen komen kennismaken. Hierbij wordt wettelijk uitgegaan van maximaal vijf dagen. In deze periode zijn de kinderen geen leerlingen in de zin van de wet.</w:t>
      </w:r>
    </w:p>
    <w:p w14:paraId="54BC6C14" w14:textId="125E8A70" w:rsidR="00C27352" w:rsidRDefault="00C27352" w:rsidP="00E22456">
      <w:pPr>
        <w:rPr>
          <w:rFonts w:ascii="Tahoma" w:hAnsi="Tahoma" w:cs="Tahoma"/>
          <w:b/>
          <w:sz w:val="22"/>
          <w:szCs w:val="22"/>
        </w:rPr>
      </w:pPr>
    </w:p>
    <w:p w14:paraId="0E257CA2" w14:textId="046C1CE1" w:rsidR="00F30634" w:rsidRPr="00190918" w:rsidRDefault="00B64792" w:rsidP="00B64792">
      <w:pPr>
        <w:rPr>
          <w:rFonts w:ascii="Tahoma" w:hAnsi="Tahoma" w:cs="Tahoma"/>
          <w:sz w:val="22"/>
          <w:szCs w:val="22"/>
        </w:rPr>
      </w:pPr>
      <w:r w:rsidRPr="00DC67CE">
        <w:rPr>
          <w:rFonts w:ascii="Tahoma" w:hAnsi="Tahoma" w:cs="Tahoma"/>
          <w:b/>
          <w:bCs/>
          <w:sz w:val="22"/>
          <w:szCs w:val="22"/>
        </w:rPr>
        <w:t xml:space="preserve">Klachten </w:t>
      </w:r>
      <w:r w:rsidR="00643453">
        <w:rPr>
          <w:b/>
          <w:bCs/>
          <w:sz w:val="22"/>
          <w:szCs w:val="22"/>
        </w:rPr>
        <w:br/>
      </w:r>
      <w:r w:rsidRPr="00190918">
        <w:rPr>
          <w:rFonts w:ascii="Tahoma" w:hAnsi="Tahoma" w:cs="Tahoma"/>
          <w:sz w:val="22"/>
          <w:szCs w:val="22"/>
        </w:rPr>
        <w:t>Op school kunnen problemen ontstaan tussen ouder</w:t>
      </w:r>
      <w:r w:rsidR="00EF607E" w:rsidRPr="00190918">
        <w:rPr>
          <w:rFonts w:ascii="Tahoma" w:hAnsi="Tahoma" w:cs="Tahoma"/>
          <w:sz w:val="22"/>
          <w:szCs w:val="22"/>
        </w:rPr>
        <w:t>(</w:t>
      </w:r>
      <w:r w:rsidRPr="00190918">
        <w:rPr>
          <w:rFonts w:ascii="Tahoma" w:hAnsi="Tahoma" w:cs="Tahoma"/>
          <w:sz w:val="22"/>
          <w:szCs w:val="22"/>
        </w:rPr>
        <w:t>s</w:t>
      </w:r>
      <w:r w:rsidR="00EF607E" w:rsidRPr="00190918">
        <w:rPr>
          <w:rFonts w:ascii="Tahoma" w:hAnsi="Tahoma" w:cs="Tahoma"/>
          <w:sz w:val="22"/>
          <w:szCs w:val="22"/>
        </w:rPr>
        <w:t>)/verzorger(s)</w:t>
      </w:r>
      <w:r w:rsidRPr="00190918">
        <w:rPr>
          <w:rFonts w:ascii="Tahoma" w:hAnsi="Tahoma" w:cs="Tahoma"/>
          <w:sz w:val="22"/>
          <w:szCs w:val="22"/>
        </w:rPr>
        <w:t xml:space="preserve"> of leerlingen en medewerkers van de school. Een verschil van inzicht kan geen kwaad</w:t>
      </w:r>
      <w:r w:rsidR="00F311F1" w:rsidRPr="00190918">
        <w:rPr>
          <w:rFonts w:ascii="Tahoma" w:hAnsi="Tahoma" w:cs="Tahoma"/>
          <w:sz w:val="22"/>
          <w:szCs w:val="22"/>
        </w:rPr>
        <w:t xml:space="preserve"> </w:t>
      </w:r>
      <w:r w:rsidRPr="00190918">
        <w:rPr>
          <w:rFonts w:ascii="Tahoma" w:hAnsi="Tahoma" w:cs="Tahoma"/>
          <w:sz w:val="22"/>
          <w:szCs w:val="22"/>
        </w:rPr>
        <w:t xml:space="preserve">als er maar over gesproken wordt met de </w:t>
      </w:r>
      <w:r w:rsidR="00F311F1" w:rsidRPr="00190918">
        <w:rPr>
          <w:rFonts w:ascii="Tahoma" w:hAnsi="Tahoma" w:cs="Tahoma"/>
          <w:sz w:val="22"/>
          <w:szCs w:val="22"/>
        </w:rPr>
        <w:t xml:space="preserve">direct betrokkenen. </w:t>
      </w:r>
      <w:r w:rsidRPr="00190918">
        <w:rPr>
          <w:rFonts w:ascii="Tahoma" w:hAnsi="Tahoma" w:cs="Tahoma"/>
          <w:sz w:val="22"/>
          <w:szCs w:val="22"/>
        </w:rPr>
        <w:t>Daarom worden verschillen in inzicht bij voorkeur in onderling overleg bijgelegd</w:t>
      </w:r>
      <w:r w:rsidR="00F311F1" w:rsidRPr="00190918">
        <w:rPr>
          <w:rFonts w:ascii="Tahoma" w:hAnsi="Tahoma" w:cs="Tahoma"/>
          <w:sz w:val="22"/>
          <w:szCs w:val="22"/>
        </w:rPr>
        <w:t xml:space="preserve">. </w:t>
      </w:r>
      <w:r w:rsidR="00F311F1" w:rsidRPr="00190918">
        <w:rPr>
          <w:rFonts w:ascii="Tahoma" w:hAnsi="Tahoma" w:cs="Tahoma"/>
          <w:sz w:val="22"/>
          <w:szCs w:val="22"/>
        </w:rPr>
        <w:br/>
      </w:r>
      <w:r w:rsidR="00F311F1" w:rsidRPr="00190918">
        <w:rPr>
          <w:rFonts w:ascii="Tahoma" w:hAnsi="Tahoma" w:cs="Tahoma"/>
          <w:sz w:val="22"/>
          <w:szCs w:val="22"/>
        </w:rPr>
        <w:br/>
        <w:t xml:space="preserve">Soms lukt dat niet of is een meningsverschil van dien aard, dat iemand hierover een klacht in wil dienen. </w:t>
      </w:r>
      <w:r w:rsidR="00523A38" w:rsidRPr="00190918">
        <w:rPr>
          <w:rFonts w:ascii="Tahoma" w:hAnsi="Tahoma" w:cs="Tahoma"/>
          <w:sz w:val="22"/>
          <w:szCs w:val="22"/>
        </w:rPr>
        <w:t xml:space="preserve">Een klacht kan het beste eerst kenbaar gemaakt worden bij de schoolleiding. Mogelijk kan deze dan direct verholpen worden. </w:t>
      </w:r>
    </w:p>
    <w:p w14:paraId="41C988BD" w14:textId="77777777" w:rsidR="00F30634" w:rsidRPr="00190918" w:rsidRDefault="00F30634" w:rsidP="00B64792">
      <w:pPr>
        <w:rPr>
          <w:rFonts w:ascii="Tahoma" w:hAnsi="Tahoma" w:cs="Tahoma"/>
          <w:sz w:val="22"/>
          <w:szCs w:val="22"/>
        </w:rPr>
      </w:pPr>
    </w:p>
    <w:p w14:paraId="1A891497" w14:textId="4F2B0E1F" w:rsidR="00523A38" w:rsidRPr="00190918" w:rsidRDefault="00523A38" w:rsidP="00B64792">
      <w:pPr>
        <w:rPr>
          <w:rFonts w:ascii="Tahoma" w:hAnsi="Tahoma" w:cs="Tahoma"/>
          <w:sz w:val="22"/>
          <w:szCs w:val="22"/>
        </w:rPr>
      </w:pPr>
      <w:r w:rsidRPr="00190918">
        <w:rPr>
          <w:rFonts w:ascii="Tahoma" w:hAnsi="Tahoma" w:cs="Tahoma"/>
          <w:sz w:val="22"/>
          <w:szCs w:val="22"/>
        </w:rPr>
        <w:t xml:space="preserve">Als dat geen oplossing biedt, treedt de klachtenregeling van SOOOG in werking. De regeling beschrijft de procedure voor het indienen en behandelen van de klacht. De klachtenregeling </w:t>
      </w:r>
      <w:r w:rsidR="00B64792" w:rsidRPr="00190918">
        <w:rPr>
          <w:rFonts w:ascii="Tahoma" w:hAnsi="Tahoma" w:cs="Tahoma"/>
          <w:sz w:val="22"/>
          <w:szCs w:val="22"/>
        </w:rPr>
        <w:t>ligt ter inza</w:t>
      </w:r>
      <w:r w:rsidR="00F311F1" w:rsidRPr="00190918">
        <w:rPr>
          <w:rFonts w:ascii="Tahoma" w:hAnsi="Tahoma" w:cs="Tahoma"/>
          <w:sz w:val="22"/>
          <w:szCs w:val="22"/>
        </w:rPr>
        <w:t>g</w:t>
      </w:r>
      <w:r w:rsidR="00B64792" w:rsidRPr="00190918">
        <w:rPr>
          <w:rFonts w:ascii="Tahoma" w:hAnsi="Tahoma" w:cs="Tahoma"/>
          <w:sz w:val="22"/>
          <w:szCs w:val="22"/>
        </w:rPr>
        <w:t xml:space="preserve">e op school en is </w:t>
      </w:r>
      <w:r w:rsidR="00F311F1" w:rsidRPr="00190918">
        <w:rPr>
          <w:rFonts w:ascii="Tahoma" w:hAnsi="Tahoma" w:cs="Tahoma"/>
          <w:sz w:val="22"/>
          <w:szCs w:val="22"/>
        </w:rPr>
        <w:t xml:space="preserve">daarnaast </w:t>
      </w:r>
      <w:r w:rsidR="00B64792" w:rsidRPr="00190918">
        <w:rPr>
          <w:rFonts w:ascii="Tahoma" w:hAnsi="Tahoma" w:cs="Tahoma"/>
          <w:sz w:val="22"/>
          <w:szCs w:val="22"/>
        </w:rPr>
        <w:t xml:space="preserve">digitaal beschikbaar via de website van SOOOG </w:t>
      </w:r>
      <w:hyperlink r:id="rId18" w:history="1">
        <w:r w:rsidR="00B64792" w:rsidRPr="00190918">
          <w:rPr>
            <w:rStyle w:val="Hyperlink"/>
            <w:rFonts w:ascii="Tahoma" w:hAnsi="Tahoma" w:cs="Tahoma"/>
            <w:sz w:val="22"/>
            <w:szCs w:val="22"/>
          </w:rPr>
          <w:t>www.sooog.nl</w:t>
        </w:r>
      </w:hyperlink>
      <w:r w:rsidR="00B64792" w:rsidRPr="00190918">
        <w:rPr>
          <w:rFonts w:ascii="Tahoma" w:hAnsi="Tahoma" w:cs="Tahoma"/>
          <w:sz w:val="22"/>
          <w:szCs w:val="22"/>
        </w:rPr>
        <w:t xml:space="preserve"> onder de rubriek ‘informatie’.</w:t>
      </w:r>
    </w:p>
    <w:p w14:paraId="3A4A92B1" w14:textId="3BFDBF2A" w:rsidR="00AB6C23" w:rsidRDefault="00523A38" w:rsidP="00AB6C23">
      <w:pPr>
        <w:rPr>
          <w:rFonts w:ascii="Tahoma" w:hAnsi="Tahoma" w:cs="Tahoma"/>
          <w:sz w:val="22"/>
          <w:szCs w:val="22"/>
        </w:rPr>
      </w:pPr>
      <w:r w:rsidRPr="00190918">
        <w:rPr>
          <w:rFonts w:ascii="Tahoma" w:hAnsi="Tahoma" w:cs="Tahoma"/>
          <w:sz w:val="22"/>
          <w:szCs w:val="22"/>
        </w:rPr>
        <w:br/>
      </w:r>
      <w:r w:rsidR="00AB6C23" w:rsidRPr="00190918">
        <w:rPr>
          <w:rFonts w:ascii="Tahoma" w:hAnsi="Tahoma" w:cs="Tahoma"/>
          <w:sz w:val="22"/>
          <w:szCs w:val="22"/>
        </w:rPr>
        <w:t xml:space="preserve">SOOOG is voor de behandeling van klachten aangesloten bij een onafhankelijke klachtencommissie: </w:t>
      </w:r>
      <w:hyperlink r:id="rId19" w:history="1">
        <w:r w:rsidR="00AB6C23" w:rsidRPr="00190918">
          <w:rPr>
            <w:rStyle w:val="Hyperlink"/>
            <w:rFonts w:ascii="Tahoma" w:hAnsi="Tahoma" w:cs="Tahoma"/>
            <w:sz w:val="22"/>
            <w:szCs w:val="22"/>
          </w:rPr>
          <w:t>de Landelijke Klachtencommissie Onderwijs (LKC).</w:t>
        </w:r>
      </w:hyperlink>
      <w:r w:rsidR="00AB6C23" w:rsidRPr="00190918">
        <w:rPr>
          <w:rFonts w:ascii="Tahoma" w:hAnsi="Tahoma" w:cs="Tahoma"/>
          <w:sz w:val="22"/>
          <w:szCs w:val="22"/>
        </w:rPr>
        <w:t xml:space="preserve"> Zowel </w:t>
      </w:r>
      <w:r w:rsidR="00AB6C23">
        <w:rPr>
          <w:rFonts w:ascii="Tahoma" w:hAnsi="Tahoma" w:cs="Tahoma"/>
          <w:sz w:val="22"/>
          <w:szCs w:val="22"/>
        </w:rPr>
        <w:t xml:space="preserve">leerlingen, </w:t>
      </w:r>
      <w:r w:rsidR="00AB6C23" w:rsidRPr="00190918">
        <w:rPr>
          <w:rFonts w:ascii="Tahoma" w:hAnsi="Tahoma" w:cs="Tahoma"/>
          <w:sz w:val="22"/>
          <w:szCs w:val="22"/>
        </w:rPr>
        <w:t>ouder</w:t>
      </w:r>
      <w:r w:rsidR="00AB6C23">
        <w:rPr>
          <w:rFonts w:ascii="Tahoma" w:hAnsi="Tahoma" w:cs="Tahoma"/>
          <w:sz w:val="22"/>
          <w:szCs w:val="22"/>
        </w:rPr>
        <w:t>(</w:t>
      </w:r>
      <w:r w:rsidR="00AB6C23" w:rsidRPr="00190918">
        <w:rPr>
          <w:rFonts w:ascii="Tahoma" w:hAnsi="Tahoma" w:cs="Tahoma"/>
          <w:sz w:val="22"/>
          <w:szCs w:val="22"/>
        </w:rPr>
        <w:t>s</w:t>
      </w:r>
      <w:r w:rsidR="00AB6C23">
        <w:rPr>
          <w:rFonts w:ascii="Tahoma" w:hAnsi="Tahoma" w:cs="Tahoma"/>
          <w:sz w:val="22"/>
          <w:szCs w:val="22"/>
        </w:rPr>
        <w:t xml:space="preserve">)/verzorger(s) </w:t>
      </w:r>
      <w:r w:rsidR="00AB6C23" w:rsidRPr="00190918">
        <w:rPr>
          <w:rFonts w:ascii="Tahoma" w:hAnsi="Tahoma" w:cs="Tahoma"/>
          <w:sz w:val="22"/>
          <w:szCs w:val="22"/>
        </w:rPr>
        <w:t xml:space="preserve">als personeelsleden kunnen een klacht voorleggen aan de LKC. </w:t>
      </w:r>
    </w:p>
    <w:p w14:paraId="0EC631F9" w14:textId="77777777" w:rsidR="00AB6C23" w:rsidRPr="00696249" w:rsidRDefault="00AB6C23" w:rsidP="00AB6C23">
      <w:pPr>
        <w:rPr>
          <w:rFonts w:ascii="Tahoma" w:hAnsi="Tahoma" w:cs="Tahoma"/>
          <w:sz w:val="22"/>
          <w:szCs w:val="22"/>
        </w:rPr>
      </w:pPr>
      <w:r w:rsidRPr="00190918">
        <w:rPr>
          <w:rFonts w:ascii="Tahoma" w:hAnsi="Tahoma" w:cs="Tahoma"/>
          <w:sz w:val="22"/>
          <w:szCs w:val="22"/>
        </w:rPr>
        <w:t xml:space="preserve">De LKC biedt verschillende mogelijkheden om de klacht te behandelen en op te lossen. Een medewerker van Onderwijsgeschillen neemt contact op met de klager en het schoolbestuur of degene over wie is geklaagd en bespreekt dan welke route het beste gekozen kan worden om de klacht op te lossen. Dit gesprek kan leiden tot interne klachtbehandeling door het schoolbestuur of de school, </w:t>
      </w:r>
      <w:proofErr w:type="spellStart"/>
      <w:r w:rsidRPr="00190918">
        <w:rPr>
          <w:rFonts w:ascii="Tahoma" w:hAnsi="Tahoma" w:cs="Tahoma"/>
          <w:sz w:val="22"/>
          <w:szCs w:val="22"/>
        </w:rPr>
        <w:t>mediation</w:t>
      </w:r>
      <w:proofErr w:type="spellEnd"/>
      <w:r w:rsidRPr="00190918">
        <w:rPr>
          <w:rFonts w:ascii="Tahoma" w:hAnsi="Tahoma" w:cs="Tahoma"/>
          <w:sz w:val="22"/>
          <w:szCs w:val="22"/>
        </w:rPr>
        <w:t xml:space="preserve"> of een formele procedure bij de Commissie. Meer </w:t>
      </w:r>
      <w:r w:rsidRPr="00190918">
        <w:rPr>
          <w:rFonts w:ascii="Tahoma" w:hAnsi="Tahoma" w:cs="Tahoma"/>
          <w:sz w:val="22"/>
          <w:szCs w:val="22"/>
        </w:rPr>
        <w:lastRenderedPageBreak/>
        <w:t xml:space="preserve">informatie over de mogelijkheden en de procedure bij de LKC vindt u op </w:t>
      </w:r>
      <w:hyperlink r:id="rId20" w:history="1">
        <w:r w:rsidRPr="00190918">
          <w:rPr>
            <w:rStyle w:val="Hyperlink"/>
            <w:rFonts w:ascii="Tahoma" w:hAnsi="Tahoma" w:cs="Tahoma"/>
            <w:sz w:val="22"/>
            <w:szCs w:val="22"/>
          </w:rPr>
          <w:t>www.onderwijsgeschillen.nl</w:t>
        </w:r>
      </w:hyperlink>
      <w:r w:rsidRPr="00190918">
        <w:rPr>
          <w:rFonts w:ascii="Tahoma" w:hAnsi="Tahoma" w:cs="Tahoma"/>
          <w:sz w:val="22"/>
          <w:szCs w:val="22"/>
        </w:rPr>
        <w:t xml:space="preserve"> </w:t>
      </w:r>
    </w:p>
    <w:p w14:paraId="6477CE75" w14:textId="77777777" w:rsidR="00AB6C23" w:rsidRPr="00190918" w:rsidRDefault="00AB6C23" w:rsidP="00AB6C23">
      <w:pPr>
        <w:pStyle w:val="Default"/>
        <w:rPr>
          <w:sz w:val="22"/>
          <w:szCs w:val="22"/>
        </w:rPr>
      </w:pPr>
    </w:p>
    <w:p w14:paraId="633856C3" w14:textId="162E6D51" w:rsidR="00AB6C23" w:rsidRPr="00190918" w:rsidRDefault="00AB6C23" w:rsidP="00AB6C23">
      <w:pPr>
        <w:pStyle w:val="Default"/>
        <w:rPr>
          <w:sz w:val="22"/>
          <w:szCs w:val="22"/>
        </w:rPr>
      </w:pPr>
      <w:r w:rsidRPr="00190918">
        <w:rPr>
          <w:sz w:val="22"/>
          <w:szCs w:val="22"/>
        </w:rPr>
        <w:t xml:space="preserve">Onderwijsgeschillen biedt ook </w:t>
      </w:r>
      <w:proofErr w:type="spellStart"/>
      <w:r w:rsidRPr="00190918">
        <w:rPr>
          <w:sz w:val="22"/>
          <w:szCs w:val="22"/>
        </w:rPr>
        <w:t>mediation</w:t>
      </w:r>
      <w:proofErr w:type="spellEnd"/>
      <w:r w:rsidRPr="00190918">
        <w:rPr>
          <w:sz w:val="22"/>
          <w:szCs w:val="22"/>
        </w:rPr>
        <w:t xml:space="preserve"> aan voordat er een officiële klacht bij de LKC is ingediend. U kunt dan tot een oplossing voor een (dreigend) conflict komen met behulp van een mediator van Onderwijsgeschillen en zo een formele procedure voorkomen. Om te bespreken of </w:t>
      </w:r>
      <w:proofErr w:type="spellStart"/>
      <w:r w:rsidRPr="00190918">
        <w:rPr>
          <w:sz w:val="22"/>
          <w:szCs w:val="22"/>
        </w:rPr>
        <w:t>mediation</w:t>
      </w:r>
      <w:proofErr w:type="spellEnd"/>
      <w:r w:rsidRPr="00190918">
        <w:rPr>
          <w:sz w:val="22"/>
          <w:szCs w:val="22"/>
        </w:rPr>
        <w:t xml:space="preserve"> tot de mogelijkheden behoort kunt u contact opnemen met de </w:t>
      </w:r>
      <w:r w:rsidRPr="00190918">
        <w:rPr>
          <w:sz w:val="22"/>
          <w:szCs w:val="22"/>
        </w:rPr>
        <w:br/>
      </w:r>
      <w:hyperlink r:id="rId21" w:history="1">
        <w:proofErr w:type="spellStart"/>
        <w:r w:rsidRPr="00190918">
          <w:rPr>
            <w:rStyle w:val="Hyperlink"/>
            <w:sz w:val="22"/>
            <w:szCs w:val="22"/>
          </w:rPr>
          <w:t>Mediationdesk</w:t>
        </w:r>
        <w:proofErr w:type="spellEnd"/>
        <w:r w:rsidRPr="00190918">
          <w:rPr>
            <w:rStyle w:val="Hyperlink"/>
            <w:sz w:val="22"/>
            <w:szCs w:val="22"/>
          </w:rPr>
          <w:t xml:space="preserve"> van Onderwijsgeschillen</w:t>
        </w:r>
      </w:hyperlink>
      <w:r w:rsidRPr="00190918">
        <w:rPr>
          <w:sz w:val="22"/>
          <w:szCs w:val="22"/>
        </w:rPr>
        <w:t xml:space="preserve">. </w:t>
      </w:r>
    </w:p>
    <w:p w14:paraId="08E9136F" w14:textId="77777777" w:rsidR="00AB6C23" w:rsidRDefault="00AB6C23" w:rsidP="009D30EC">
      <w:pPr>
        <w:rPr>
          <w:rFonts w:ascii="Tahoma" w:hAnsi="Tahoma" w:cs="Tahoma"/>
          <w:sz w:val="22"/>
          <w:szCs w:val="22"/>
        </w:rPr>
      </w:pPr>
    </w:p>
    <w:p w14:paraId="7AB072CD" w14:textId="278C99D6" w:rsidR="009D30EC" w:rsidRDefault="00F04F86" w:rsidP="009D30EC">
      <w:pPr>
        <w:rPr>
          <w:rFonts w:ascii="Tahoma" w:eastAsia="Arial" w:hAnsi="Tahoma" w:cs="Tahoma"/>
          <w:color w:val="000000"/>
          <w:sz w:val="22"/>
          <w:szCs w:val="22"/>
        </w:rPr>
      </w:pPr>
      <w:r w:rsidRPr="00190918">
        <w:rPr>
          <w:rFonts w:ascii="Tahoma" w:hAnsi="Tahoma" w:cs="Tahoma"/>
          <w:sz w:val="22"/>
          <w:szCs w:val="22"/>
        </w:rPr>
        <w:t xml:space="preserve">Wij hechten er aan dat klachten zorgvuldig worden behandeld. </w:t>
      </w:r>
      <w:r w:rsidRPr="00190918">
        <w:rPr>
          <w:rFonts w:ascii="Tahoma" w:eastAsia="Arial" w:hAnsi="Tahoma" w:cs="Tahoma"/>
          <w:color w:val="000000"/>
          <w:sz w:val="22"/>
          <w:szCs w:val="22"/>
        </w:rPr>
        <w:t>Klachten van verschillende aard proberen we via onderstaand stappenplan op te lossen. Advies over de te zetten stappen of vragen over het stappenplan kunnen worden gesteld aan de schoolvertrouwenspersoon.</w:t>
      </w:r>
    </w:p>
    <w:p w14:paraId="1D1D8342" w14:textId="10412AC9" w:rsidR="009D30EC" w:rsidRDefault="009D30EC" w:rsidP="009D30EC">
      <w:pPr>
        <w:rPr>
          <w:rFonts w:ascii="Tahoma" w:eastAsia="Arial" w:hAnsi="Tahoma" w:cs="Tahoma"/>
          <w:color w:val="000000"/>
          <w:sz w:val="22"/>
          <w:szCs w:val="22"/>
        </w:rPr>
      </w:pPr>
    </w:p>
    <w:p w14:paraId="346F5C17" w14:textId="6DF94288" w:rsidR="00E22456" w:rsidRPr="0045137E" w:rsidRDefault="006F41B9" w:rsidP="009D30EC">
      <w:pPr>
        <w:rPr>
          <w:rFonts w:ascii="Tahoma" w:eastAsia="Arial" w:hAnsi="Tahoma" w:cs="Tahoma"/>
          <w:color w:val="000000"/>
          <w:sz w:val="20"/>
          <w:szCs w:val="20"/>
        </w:rPr>
      </w:pPr>
      <w:r>
        <w:rPr>
          <w:rFonts w:ascii="Tahoma" w:eastAsia="Arial" w:hAnsi="Tahoma" w:cs="Tahoma"/>
          <w:color w:val="000000"/>
          <w:sz w:val="22"/>
          <w:szCs w:val="22"/>
        </w:rPr>
        <w:t>Het stappenplan:</w:t>
      </w:r>
      <w:r w:rsidR="00E22456" w:rsidRPr="0045137E">
        <w:rPr>
          <w:rFonts w:ascii="Tahoma" w:eastAsia="Arial" w:hAnsi="Tahoma" w:cs="Tahoma"/>
          <w:color w:val="000000"/>
          <w:sz w:val="20"/>
          <w:szCs w:val="20"/>
        </w:rPr>
        <w:t xml:space="preserve"> </w:t>
      </w:r>
    </w:p>
    <w:p w14:paraId="3D3E2C30" w14:textId="77777777" w:rsidR="00CC6CFD" w:rsidRPr="00CC6CFD" w:rsidRDefault="00CC6CFD" w:rsidP="00CC6CFD">
      <w:pPr>
        <w:jc w:val="center"/>
        <w:rPr>
          <w:rFonts w:ascii="Tahoma" w:hAnsi="Tahoma" w:cs="Tahoma"/>
          <w:sz w:val="20"/>
          <w:szCs w:val="20"/>
        </w:rPr>
      </w:pPr>
      <w:r w:rsidRPr="00CC6CFD">
        <w:rPr>
          <w:rFonts w:ascii="Tahoma" w:hAnsi="Tahoma" w:cs="Tahoma"/>
          <w:b/>
          <w:bCs/>
          <w:sz w:val="20"/>
          <w:szCs w:val="20"/>
        </w:rPr>
        <w:t>Aard van de klacht</w:t>
      </w:r>
      <w:r w:rsidRPr="00CC6CFD">
        <w:rPr>
          <w:rFonts w:ascii="Tahoma" w:hAnsi="Tahoma" w:cs="Tahoma"/>
          <w:sz w:val="20"/>
          <w:szCs w:val="20"/>
        </w:rPr>
        <w:t xml:space="preserve"> </w:t>
      </w:r>
      <w:r w:rsidRPr="00CC6CFD">
        <w:rPr>
          <w:rFonts w:ascii="Tahoma" w:hAnsi="Tahoma" w:cs="Tahoma"/>
          <w:noProof/>
          <w:sz w:val="20"/>
          <w:szCs w:val="20"/>
        </w:rPr>
        <w:drawing>
          <wp:inline distT="0" distB="0" distL="0" distR="0" wp14:anchorId="6352AAE0" wp14:editId="51E3F275">
            <wp:extent cx="5495925" cy="561975"/>
            <wp:effectExtent l="0" t="0" r="9525" b="9525"/>
            <wp:docPr id="1"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5925" cy="561975"/>
                    </a:xfrm>
                    <a:prstGeom prst="rect">
                      <a:avLst/>
                    </a:prstGeom>
                    <a:noFill/>
                    <a:ln>
                      <a:noFill/>
                    </a:ln>
                  </pic:spPr>
                </pic:pic>
              </a:graphicData>
            </a:graphic>
          </wp:inline>
        </w:drawing>
      </w:r>
    </w:p>
    <w:tbl>
      <w:tblPr>
        <w:tblW w:w="10207" w:type="dxa"/>
        <w:tblInd w:w="-426" w:type="dxa"/>
        <w:tblLook w:val="04A0" w:firstRow="1" w:lastRow="0" w:firstColumn="1" w:lastColumn="0" w:noHBand="0" w:noVBand="1"/>
      </w:tblPr>
      <w:tblGrid>
        <w:gridCol w:w="2526"/>
        <w:gridCol w:w="2341"/>
        <w:gridCol w:w="642"/>
        <w:gridCol w:w="2147"/>
        <w:gridCol w:w="2409"/>
        <w:gridCol w:w="142"/>
      </w:tblGrid>
      <w:tr w:rsidR="00CC6CFD" w:rsidRPr="00CC6CFD" w14:paraId="7014BE7B" w14:textId="77777777" w:rsidTr="00A85FCD">
        <w:tc>
          <w:tcPr>
            <w:tcW w:w="2526" w:type="dxa"/>
            <w:shd w:val="clear" w:color="auto" w:fill="auto"/>
          </w:tcPr>
          <w:p w14:paraId="153206AE" w14:textId="77777777" w:rsidR="00CC6CFD" w:rsidRPr="00CC6CFD" w:rsidRDefault="00CC6CFD" w:rsidP="00A85FCD">
            <w:pPr>
              <w:spacing w:line="259" w:lineRule="auto"/>
              <w:rPr>
                <w:rFonts w:ascii="Tahoma" w:eastAsia="Arial" w:hAnsi="Tahoma" w:cs="Tahoma"/>
                <w:color w:val="000000"/>
                <w:sz w:val="20"/>
                <w:szCs w:val="20"/>
                <w:u w:val="single"/>
              </w:rPr>
            </w:pPr>
            <w:r w:rsidRPr="00CC6CFD">
              <w:rPr>
                <w:rFonts w:ascii="Tahoma" w:eastAsia="Arial" w:hAnsi="Tahoma" w:cs="Tahoma"/>
                <w:b/>
                <w:color w:val="000000"/>
                <w:sz w:val="20"/>
                <w:szCs w:val="20"/>
                <w:u w:val="single"/>
              </w:rPr>
              <w:t xml:space="preserve">Onderwijsinhoudelijk      </w:t>
            </w:r>
          </w:p>
        </w:tc>
        <w:tc>
          <w:tcPr>
            <w:tcW w:w="2341" w:type="dxa"/>
            <w:shd w:val="clear" w:color="auto" w:fill="auto"/>
          </w:tcPr>
          <w:p w14:paraId="3B370180" w14:textId="77777777" w:rsidR="00CC6CFD" w:rsidRPr="00CC6CFD" w:rsidRDefault="00CC6CFD" w:rsidP="00A85FCD">
            <w:pPr>
              <w:spacing w:line="259" w:lineRule="auto"/>
              <w:rPr>
                <w:rFonts w:ascii="Tahoma" w:eastAsia="Arial" w:hAnsi="Tahoma" w:cs="Tahoma"/>
                <w:color w:val="000000"/>
                <w:sz w:val="20"/>
                <w:szCs w:val="20"/>
                <w:u w:val="single"/>
              </w:rPr>
            </w:pPr>
            <w:r w:rsidRPr="00CC6CFD">
              <w:rPr>
                <w:rFonts w:ascii="Tahoma" w:eastAsia="Arial" w:hAnsi="Tahoma" w:cs="Tahoma"/>
                <w:b/>
                <w:color w:val="000000"/>
                <w:sz w:val="20"/>
                <w:szCs w:val="20"/>
                <w:u w:val="single"/>
              </w:rPr>
              <w:t>Schoolorganisatie</w:t>
            </w:r>
          </w:p>
        </w:tc>
        <w:tc>
          <w:tcPr>
            <w:tcW w:w="642" w:type="dxa"/>
            <w:shd w:val="clear" w:color="auto" w:fill="auto"/>
          </w:tcPr>
          <w:p w14:paraId="48415F7F" w14:textId="77777777" w:rsidR="00CC6CFD" w:rsidRPr="00CC6CFD" w:rsidRDefault="00CC6CFD" w:rsidP="00A85FCD">
            <w:pPr>
              <w:spacing w:line="259" w:lineRule="auto"/>
              <w:rPr>
                <w:rFonts w:ascii="Tahoma" w:eastAsia="Arial" w:hAnsi="Tahoma" w:cs="Tahoma"/>
                <w:color w:val="000000"/>
                <w:sz w:val="20"/>
                <w:szCs w:val="20"/>
                <w:u w:val="single"/>
              </w:rPr>
            </w:pPr>
          </w:p>
        </w:tc>
        <w:tc>
          <w:tcPr>
            <w:tcW w:w="2147" w:type="dxa"/>
            <w:shd w:val="clear" w:color="auto" w:fill="auto"/>
          </w:tcPr>
          <w:p w14:paraId="0EF9565E" w14:textId="77777777" w:rsidR="00CC6CFD" w:rsidRPr="00CC6CFD" w:rsidRDefault="00CC6CFD" w:rsidP="00A85FCD">
            <w:pPr>
              <w:spacing w:line="259" w:lineRule="auto"/>
              <w:rPr>
                <w:rFonts w:ascii="Tahoma" w:eastAsia="Arial" w:hAnsi="Tahoma" w:cs="Tahoma"/>
                <w:color w:val="000000"/>
                <w:sz w:val="20"/>
                <w:szCs w:val="20"/>
                <w:u w:val="single"/>
              </w:rPr>
            </w:pPr>
            <w:r w:rsidRPr="00CC6CFD">
              <w:rPr>
                <w:rFonts w:ascii="Tahoma" w:eastAsia="Arial" w:hAnsi="Tahoma" w:cs="Tahoma"/>
                <w:b/>
                <w:color w:val="000000"/>
                <w:sz w:val="20"/>
                <w:szCs w:val="20"/>
                <w:u w:val="single"/>
              </w:rPr>
              <w:t xml:space="preserve">Ongewenst gedrag             </w:t>
            </w:r>
          </w:p>
        </w:tc>
        <w:tc>
          <w:tcPr>
            <w:tcW w:w="2551" w:type="dxa"/>
            <w:gridSpan w:val="2"/>
            <w:shd w:val="clear" w:color="auto" w:fill="auto"/>
          </w:tcPr>
          <w:p w14:paraId="0E7315B7" w14:textId="77777777" w:rsidR="00CC6CFD" w:rsidRPr="00CC6CFD" w:rsidRDefault="00CC6CFD" w:rsidP="00A85FCD">
            <w:pPr>
              <w:spacing w:line="259" w:lineRule="auto"/>
              <w:rPr>
                <w:rFonts w:ascii="Tahoma" w:eastAsia="Arial" w:hAnsi="Tahoma" w:cs="Tahoma"/>
                <w:color w:val="000000"/>
                <w:sz w:val="20"/>
                <w:szCs w:val="20"/>
                <w:u w:val="single"/>
              </w:rPr>
            </w:pPr>
            <w:r w:rsidRPr="00CC6CFD">
              <w:rPr>
                <w:rFonts w:ascii="Tahoma" w:eastAsia="Arial" w:hAnsi="Tahoma" w:cs="Tahoma"/>
                <w:b/>
                <w:color w:val="000000"/>
                <w:sz w:val="20"/>
                <w:szCs w:val="20"/>
                <w:u w:val="single"/>
              </w:rPr>
              <w:t>Misstand/schending integriteit</w:t>
            </w:r>
          </w:p>
        </w:tc>
      </w:tr>
      <w:tr w:rsidR="00CC6CFD" w:rsidRPr="00CC6CFD" w14:paraId="1EDE0272" w14:textId="77777777" w:rsidTr="00A85FCD">
        <w:tc>
          <w:tcPr>
            <w:tcW w:w="2526" w:type="dxa"/>
            <w:shd w:val="clear" w:color="auto" w:fill="auto"/>
          </w:tcPr>
          <w:p w14:paraId="66DC6CF1" w14:textId="77777777" w:rsidR="00CC6CFD" w:rsidRPr="00CC6CFD" w:rsidRDefault="00CC6CFD" w:rsidP="00A85FCD">
            <w:pPr>
              <w:spacing w:line="259" w:lineRule="auto"/>
              <w:rPr>
                <w:rFonts w:ascii="Tahoma" w:eastAsia="Arial" w:hAnsi="Tahoma" w:cs="Tahoma"/>
                <w:i/>
                <w:iCs/>
                <w:color w:val="000000"/>
                <w:sz w:val="20"/>
                <w:szCs w:val="20"/>
              </w:rPr>
            </w:pPr>
            <w:r w:rsidRPr="00CC6CFD">
              <w:rPr>
                <w:rFonts w:ascii="Tahoma" w:eastAsia="Arial" w:hAnsi="Tahoma" w:cs="Tahoma"/>
                <w:i/>
                <w:iCs/>
                <w:color w:val="000000"/>
                <w:sz w:val="20"/>
                <w:szCs w:val="20"/>
              </w:rPr>
              <w:t>Bijvoorbeeld:</w:t>
            </w:r>
          </w:p>
        </w:tc>
        <w:tc>
          <w:tcPr>
            <w:tcW w:w="2341" w:type="dxa"/>
            <w:shd w:val="clear" w:color="auto" w:fill="auto"/>
          </w:tcPr>
          <w:p w14:paraId="314C47EC" w14:textId="77777777" w:rsidR="00CC6CFD" w:rsidRPr="00CC6CFD" w:rsidRDefault="00CC6CFD" w:rsidP="00A85FCD">
            <w:pPr>
              <w:spacing w:line="259" w:lineRule="auto"/>
              <w:rPr>
                <w:rFonts w:ascii="Tahoma" w:eastAsia="Arial" w:hAnsi="Tahoma" w:cs="Tahoma"/>
                <w:i/>
                <w:iCs/>
                <w:color w:val="000000"/>
                <w:sz w:val="20"/>
                <w:szCs w:val="20"/>
              </w:rPr>
            </w:pPr>
            <w:r w:rsidRPr="00CC6CFD">
              <w:rPr>
                <w:rFonts w:ascii="Tahoma" w:eastAsia="Arial" w:hAnsi="Tahoma" w:cs="Tahoma"/>
                <w:i/>
                <w:iCs/>
                <w:color w:val="000000"/>
                <w:sz w:val="20"/>
                <w:szCs w:val="20"/>
              </w:rPr>
              <w:t>Bijvoorbeeld:</w:t>
            </w:r>
          </w:p>
        </w:tc>
        <w:tc>
          <w:tcPr>
            <w:tcW w:w="642" w:type="dxa"/>
            <w:shd w:val="clear" w:color="auto" w:fill="auto"/>
          </w:tcPr>
          <w:p w14:paraId="566FF190" w14:textId="77777777" w:rsidR="00CC6CFD" w:rsidRPr="00CC6CFD" w:rsidRDefault="00CC6CFD" w:rsidP="00A85FCD">
            <w:pPr>
              <w:spacing w:line="259" w:lineRule="auto"/>
              <w:rPr>
                <w:rFonts w:ascii="Tahoma" w:eastAsia="Arial" w:hAnsi="Tahoma" w:cs="Tahoma"/>
                <w:color w:val="000000"/>
                <w:sz w:val="20"/>
                <w:szCs w:val="20"/>
              </w:rPr>
            </w:pPr>
          </w:p>
        </w:tc>
        <w:tc>
          <w:tcPr>
            <w:tcW w:w="2147" w:type="dxa"/>
            <w:shd w:val="clear" w:color="auto" w:fill="auto"/>
          </w:tcPr>
          <w:p w14:paraId="1F93106F" w14:textId="77777777" w:rsidR="00CC6CFD" w:rsidRPr="00CC6CFD" w:rsidRDefault="00CC6CFD" w:rsidP="00A85FCD">
            <w:pPr>
              <w:spacing w:line="259" w:lineRule="auto"/>
              <w:rPr>
                <w:rFonts w:ascii="Tahoma" w:eastAsia="Arial" w:hAnsi="Tahoma" w:cs="Tahoma"/>
                <w:i/>
                <w:iCs/>
                <w:color w:val="000000"/>
                <w:sz w:val="20"/>
                <w:szCs w:val="20"/>
              </w:rPr>
            </w:pPr>
            <w:r w:rsidRPr="00CC6CFD">
              <w:rPr>
                <w:rFonts w:ascii="Tahoma" w:eastAsia="Arial" w:hAnsi="Tahoma" w:cs="Tahoma"/>
                <w:i/>
                <w:iCs/>
                <w:color w:val="000000"/>
                <w:sz w:val="20"/>
                <w:szCs w:val="20"/>
              </w:rPr>
              <w:t>Bijvoorbeeld:</w:t>
            </w:r>
          </w:p>
        </w:tc>
        <w:tc>
          <w:tcPr>
            <w:tcW w:w="2551" w:type="dxa"/>
            <w:gridSpan w:val="2"/>
            <w:shd w:val="clear" w:color="auto" w:fill="auto"/>
          </w:tcPr>
          <w:p w14:paraId="67EA341C" w14:textId="77777777" w:rsidR="00CC6CFD" w:rsidRPr="00CC6CFD" w:rsidRDefault="00CC6CFD" w:rsidP="00A85FCD">
            <w:pPr>
              <w:spacing w:line="259" w:lineRule="auto"/>
              <w:rPr>
                <w:rFonts w:ascii="Tahoma" w:eastAsia="Arial" w:hAnsi="Tahoma" w:cs="Tahoma"/>
                <w:color w:val="000000"/>
                <w:sz w:val="20"/>
                <w:szCs w:val="20"/>
              </w:rPr>
            </w:pPr>
            <w:r w:rsidRPr="00CC6CFD">
              <w:rPr>
                <w:rFonts w:ascii="Tahoma" w:eastAsia="Arial" w:hAnsi="Tahoma" w:cs="Tahoma"/>
                <w:color w:val="000000"/>
                <w:sz w:val="20"/>
                <w:szCs w:val="20"/>
              </w:rPr>
              <w:t xml:space="preserve">Zie </w:t>
            </w:r>
            <w:r w:rsidRPr="00CC6CFD">
              <w:rPr>
                <w:rFonts w:ascii="Tahoma" w:eastAsia="Arial" w:hAnsi="Tahoma" w:cs="Tahoma"/>
                <w:i/>
                <w:iCs/>
                <w:color w:val="000000"/>
                <w:sz w:val="20"/>
                <w:szCs w:val="20"/>
                <w:u w:val="single"/>
              </w:rPr>
              <w:t>Klokkenluidersregeling</w:t>
            </w:r>
          </w:p>
        </w:tc>
      </w:tr>
      <w:tr w:rsidR="00CC6CFD" w:rsidRPr="00CC6CFD" w14:paraId="5E046E67" w14:textId="77777777" w:rsidTr="00A85FCD">
        <w:tc>
          <w:tcPr>
            <w:tcW w:w="2526" w:type="dxa"/>
            <w:shd w:val="clear" w:color="auto" w:fill="auto"/>
          </w:tcPr>
          <w:p w14:paraId="461094F3" w14:textId="77777777" w:rsidR="00CC6CFD" w:rsidRPr="00CC6CFD" w:rsidRDefault="00CC6CFD" w:rsidP="00A85FCD">
            <w:pPr>
              <w:spacing w:line="259" w:lineRule="auto"/>
              <w:rPr>
                <w:rFonts w:ascii="Tahoma" w:eastAsia="Arial" w:hAnsi="Tahoma" w:cs="Tahoma"/>
                <w:color w:val="000000"/>
                <w:sz w:val="20"/>
                <w:szCs w:val="20"/>
              </w:rPr>
            </w:pPr>
            <w:r w:rsidRPr="00CC6CFD">
              <w:rPr>
                <w:rFonts w:ascii="Tahoma" w:eastAsia="Cambria" w:hAnsi="Tahoma" w:cs="Tahoma"/>
                <w:color w:val="000000"/>
                <w:sz w:val="20"/>
                <w:szCs w:val="20"/>
              </w:rPr>
              <w:t>-</w:t>
            </w:r>
            <w:r w:rsidRPr="00CC6CFD">
              <w:rPr>
                <w:rFonts w:ascii="Tahoma" w:eastAsia="Arial" w:hAnsi="Tahoma" w:cs="Tahoma"/>
                <w:color w:val="000000"/>
                <w:sz w:val="20"/>
                <w:szCs w:val="20"/>
              </w:rPr>
              <w:t xml:space="preserve"> Methodes</w:t>
            </w:r>
          </w:p>
        </w:tc>
        <w:tc>
          <w:tcPr>
            <w:tcW w:w="2341" w:type="dxa"/>
            <w:shd w:val="clear" w:color="auto" w:fill="auto"/>
          </w:tcPr>
          <w:p w14:paraId="052EF756" w14:textId="77777777" w:rsidR="00CC6CFD" w:rsidRPr="00CC6CFD" w:rsidRDefault="00CC6CFD" w:rsidP="00A85FCD">
            <w:pPr>
              <w:spacing w:line="259" w:lineRule="auto"/>
              <w:rPr>
                <w:rFonts w:ascii="Tahoma" w:eastAsia="Arial" w:hAnsi="Tahoma" w:cs="Tahoma"/>
                <w:color w:val="000000"/>
                <w:sz w:val="20"/>
                <w:szCs w:val="20"/>
              </w:rPr>
            </w:pPr>
            <w:r w:rsidRPr="00CC6CFD">
              <w:rPr>
                <w:rFonts w:ascii="Tahoma" w:eastAsia="Cambria" w:hAnsi="Tahoma" w:cs="Tahoma"/>
                <w:color w:val="000000"/>
                <w:sz w:val="20"/>
                <w:szCs w:val="20"/>
              </w:rPr>
              <w:t>-</w:t>
            </w:r>
            <w:r w:rsidRPr="00CC6CFD">
              <w:rPr>
                <w:rFonts w:ascii="Tahoma" w:eastAsia="Arial" w:hAnsi="Tahoma" w:cs="Tahoma"/>
                <w:color w:val="000000"/>
                <w:sz w:val="20"/>
                <w:szCs w:val="20"/>
              </w:rPr>
              <w:t xml:space="preserve"> Vakanties/vrije dagen</w:t>
            </w:r>
          </w:p>
        </w:tc>
        <w:tc>
          <w:tcPr>
            <w:tcW w:w="642" w:type="dxa"/>
            <w:shd w:val="clear" w:color="auto" w:fill="auto"/>
          </w:tcPr>
          <w:p w14:paraId="75D35589" w14:textId="77777777" w:rsidR="00CC6CFD" w:rsidRPr="00CC6CFD" w:rsidRDefault="00CC6CFD" w:rsidP="00A85FCD">
            <w:pPr>
              <w:spacing w:line="259" w:lineRule="auto"/>
              <w:rPr>
                <w:rFonts w:ascii="Tahoma" w:eastAsia="Arial" w:hAnsi="Tahoma" w:cs="Tahoma"/>
                <w:color w:val="000000"/>
                <w:sz w:val="20"/>
                <w:szCs w:val="20"/>
              </w:rPr>
            </w:pPr>
          </w:p>
        </w:tc>
        <w:tc>
          <w:tcPr>
            <w:tcW w:w="2147" w:type="dxa"/>
            <w:shd w:val="clear" w:color="auto" w:fill="auto"/>
          </w:tcPr>
          <w:p w14:paraId="47856AEB" w14:textId="77777777" w:rsidR="00CC6CFD" w:rsidRPr="00CC6CFD" w:rsidRDefault="00CC6CFD" w:rsidP="00A85FCD">
            <w:pPr>
              <w:spacing w:line="259" w:lineRule="auto"/>
              <w:rPr>
                <w:rFonts w:ascii="Tahoma" w:eastAsia="Arial" w:hAnsi="Tahoma" w:cs="Tahoma"/>
                <w:color w:val="000000"/>
                <w:sz w:val="20"/>
                <w:szCs w:val="20"/>
              </w:rPr>
            </w:pPr>
            <w:r w:rsidRPr="00CC6CFD">
              <w:rPr>
                <w:rFonts w:ascii="Tahoma" w:eastAsia="Cambria" w:hAnsi="Tahoma" w:cs="Tahoma"/>
                <w:color w:val="000000"/>
                <w:sz w:val="20"/>
                <w:szCs w:val="20"/>
              </w:rPr>
              <w:t>-</w:t>
            </w:r>
            <w:r w:rsidRPr="00CC6CFD">
              <w:rPr>
                <w:rFonts w:ascii="Tahoma" w:eastAsia="Arial" w:hAnsi="Tahoma" w:cs="Tahoma"/>
                <w:color w:val="000000"/>
                <w:sz w:val="20"/>
                <w:szCs w:val="20"/>
              </w:rPr>
              <w:t xml:space="preserve"> Pesten</w:t>
            </w:r>
          </w:p>
        </w:tc>
        <w:tc>
          <w:tcPr>
            <w:tcW w:w="2551" w:type="dxa"/>
            <w:gridSpan w:val="2"/>
            <w:shd w:val="clear" w:color="auto" w:fill="auto"/>
          </w:tcPr>
          <w:p w14:paraId="6463A6D7" w14:textId="77777777" w:rsidR="00CC6CFD" w:rsidRPr="00CC6CFD" w:rsidRDefault="00CC6CFD" w:rsidP="00A85FCD">
            <w:pPr>
              <w:spacing w:line="259" w:lineRule="auto"/>
              <w:rPr>
                <w:rFonts w:ascii="Tahoma" w:eastAsia="Arial" w:hAnsi="Tahoma" w:cs="Tahoma"/>
                <w:color w:val="000000"/>
                <w:sz w:val="20"/>
                <w:szCs w:val="20"/>
              </w:rPr>
            </w:pPr>
          </w:p>
        </w:tc>
      </w:tr>
      <w:tr w:rsidR="00CC6CFD" w:rsidRPr="00CC6CFD" w14:paraId="6A2C937A" w14:textId="77777777" w:rsidTr="00A85FCD">
        <w:tc>
          <w:tcPr>
            <w:tcW w:w="2526" w:type="dxa"/>
            <w:shd w:val="clear" w:color="auto" w:fill="auto"/>
          </w:tcPr>
          <w:p w14:paraId="6B0C5FA0" w14:textId="77777777" w:rsidR="00CC6CFD" w:rsidRPr="00CC6CFD" w:rsidRDefault="00CC6CFD" w:rsidP="00A85FCD">
            <w:pPr>
              <w:spacing w:line="259" w:lineRule="auto"/>
              <w:rPr>
                <w:rFonts w:ascii="Tahoma" w:eastAsia="Arial" w:hAnsi="Tahoma" w:cs="Tahoma"/>
                <w:color w:val="000000"/>
                <w:sz w:val="20"/>
                <w:szCs w:val="20"/>
              </w:rPr>
            </w:pPr>
            <w:r w:rsidRPr="00CC6CFD">
              <w:rPr>
                <w:rFonts w:ascii="Tahoma" w:eastAsia="Arial" w:hAnsi="Tahoma" w:cs="Tahoma"/>
                <w:color w:val="000000"/>
                <w:sz w:val="20"/>
                <w:szCs w:val="20"/>
              </w:rPr>
              <w:t>- Werkwijze in de klas</w:t>
            </w:r>
          </w:p>
        </w:tc>
        <w:tc>
          <w:tcPr>
            <w:tcW w:w="2341" w:type="dxa"/>
            <w:shd w:val="clear" w:color="auto" w:fill="auto"/>
          </w:tcPr>
          <w:p w14:paraId="54BD60C7" w14:textId="77777777" w:rsidR="00CC6CFD" w:rsidRPr="00CC6CFD" w:rsidRDefault="00CC6CFD" w:rsidP="00A85FCD">
            <w:pPr>
              <w:spacing w:line="259" w:lineRule="auto"/>
              <w:rPr>
                <w:rFonts w:ascii="Tahoma" w:eastAsia="Arial" w:hAnsi="Tahoma" w:cs="Tahoma"/>
                <w:color w:val="000000"/>
                <w:sz w:val="20"/>
                <w:szCs w:val="20"/>
              </w:rPr>
            </w:pPr>
            <w:r w:rsidRPr="00CC6CFD">
              <w:rPr>
                <w:rFonts w:ascii="Tahoma" w:eastAsia="Cambria" w:hAnsi="Tahoma" w:cs="Tahoma"/>
                <w:color w:val="000000"/>
                <w:sz w:val="20"/>
                <w:szCs w:val="20"/>
              </w:rPr>
              <w:t>-</w:t>
            </w:r>
            <w:r w:rsidRPr="00CC6CFD">
              <w:rPr>
                <w:rFonts w:ascii="Tahoma" w:eastAsia="Arial" w:hAnsi="Tahoma" w:cs="Tahoma"/>
                <w:color w:val="000000"/>
                <w:sz w:val="20"/>
                <w:szCs w:val="20"/>
              </w:rPr>
              <w:t xml:space="preserve"> Ouderbijdrage</w:t>
            </w:r>
          </w:p>
        </w:tc>
        <w:tc>
          <w:tcPr>
            <w:tcW w:w="642" w:type="dxa"/>
            <w:shd w:val="clear" w:color="auto" w:fill="auto"/>
          </w:tcPr>
          <w:p w14:paraId="0036A29D" w14:textId="77777777" w:rsidR="00CC6CFD" w:rsidRPr="00CC6CFD" w:rsidRDefault="00CC6CFD" w:rsidP="00A85FCD">
            <w:pPr>
              <w:spacing w:line="259" w:lineRule="auto"/>
              <w:rPr>
                <w:rFonts w:ascii="Tahoma" w:eastAsia="Arial" w:hAnsi="Tahoma" w:cs="Tahoma"/>
                <w:color w:val="000000"/>
                <w:sz w:val="20"/>
                <w:szCs w:val="20"/>
              </w:rPr>
            </w:pPr>
          </w:p>
        </w:tc>
        <w:tc>
          <w:tcPr>
            <w:tcW w:w="2147" w:type="dxa"/>
            <w:shd w:val="clear" w:color="auto" w:fill="auto"/>
          </w:tcPr>
          <w:p w14:paraId="4B091F3A" w14:textId="77777777" w:rsidR="00CC6CFD" w:rsidRPr="00CC6CFD" w:rsidRDefault="00CC6CFD" w:rsidP="00A85FCD">
            <w:pPr>
              <w:spacing w:line="259" w:lineRule="auto"/>
              <w:rPr>
                <w:rFonts w:ascii="Tahoma" w:eastAsia="Arial" w:hAnsi="Tahoma" w:cs="Tahoma"/>
                <w:color w:val="000000"/>
                <w:sz w:val="20"/>
                <w:szCs w:val="20"/>
              </w:rPr>
            </w:pPr>
            <w:r w:rsidRPr="00CC6CFD">
              <w:rPr>
                <w:rFonts w:ascii="Tahoma" w:eastAsia="Cambria" w:hAnsi="Tahoma" w:cs="Tahoma"/>
                <w:color w:val="000000"/>
                <w:sz w:val="20"/>
                <w:szCs w:val="20"/>
              </w:rPr>
              <w:t>-</w:t>
            </w:r>
            <w:r w:rsidRPr="00CC6CFD">
              <w:rPr>
                <w:rFonts w:ascii="Tahoma" w:eastAsia="Arial" w:hAnsi="Tahoma" w:cs="Tahoma"/>
                <w:color w:val="000000"/>
                <w:sz w:val="20"/>
                <w:szCs w:val="20"/>
              </w:rPr>
              <w:t xml:space="preserve"> Grove schending</w:t>
            </w:r>
          </w:p>
        </w:tc>
        <w:tc>
          <w:tcPr>
            <w:tcW w:w="2551" w:type="dxa"/>
            <w:gridSpan w:val="2"/>
            <w:shd w:val="clear" w:color="auto" w:fill="auto"/>
          </w:tcPr>
          <w:p w14:paraId="37FFC4C5" w14:textId="77777777" w:rsidR="00CC6CFD" w:rsidRPr="00CC6CFD" w:rsidRDefault="00CC6CFD" w:rsidP="00A85FCD">
            <w:pPr>
              <w:spacing w:line="259" w:lineRule="auto"/>
              <w:rPr>
                <w:rFonts w:ascii="Tahoma" w:eastAsia="Arial" w:hAnsi="Tahoma" w:cs="Tahoma"/>
                <w:color w:val="000000"/>
                <w:sz w:val="20"/>
                <w:szCs w:val="20"/>
              </w:rPr>
            </w:pPr>
          </w:p>
        </w:tc>
      </w:tr>
      <w:tr w:rsidR="00CC6CFD" w:rsidRPr="00CC6CFD" w14:paraId="320EAD8F" w14:textId="77777777" w:rsidTr="00A85FCD">
        <w:tc>
          <w:tcPr>
            <w:tcW w:w="2526" w:type="dxa"/>
            <w:shd w:val="clear" w:color="auto" w:fill="auto"/>
          </w:tcPr>
          <w:p w14:paraId="4B22AE53" w14:textId="77777777" w:rsidR="00CC6CFD" w:rsidRPr="00CC6CFD" w:rsidRDefault="00CC6CFD" w:rsidP="00A85FCD">
            <w:pPr>
              <w:spacing w:line="259" w:lineRule="auto"/>
              <w:rPr>
                <w:rFonts w:ascii="Tahoma" w:eastAsia="Arial" w:hAnsi="Tahoma" w:cs="Tahoma"/>
                <w:color w:val="000000"/>
                <w:sz w:val="20"/>
                <w:szCs w:val="20"/>
              </w:rPr>
            </w:pPr>
            <w:r w:rsidRPr="00CC6CFD">
              <w:rPr>
                <w:rFonts w:ascii="Tahoma" w:eastAsia="Arial" w:hAnsi="Tahoma" w:cs="Tahoma"/>
                <w:color w:val="000000"/>
                <w:sz w:val="20"/>
                <w:szCs w:val="20"/>
              </w:rPr>
              <w:t>- Overgaan/doubleren</w:t>
            </w:r>
          </w:p>
        </w:tc>
        <w:tc>
          <w:tcPr>
            <w:tcW w:w="2341" w:type="dxa"/>
            <w:shd w:val="clear" w:color="auto" w:fill="auto"/>
          </w:tcPr>
          <w:p w14:paraId="0C867B6D" w14:textId="77777777" w:rsidR="00CC6CFD" w:rsidRPr="00CC6CFD" w:rsidRDefault="00CC6CFD" w:rsidP="00A85FCD">
            <w:pPr>
              <w:spacing w:line="259" w:lineRule="auto"/>
              <w:rPr>
                <w:rFonts w:ascii="Tahoma" w:eastAsia="Arial" w:hAnsi="Tahoma" w:cs="Tahoma"/>
                <w:color w:val="000000"/>
                <w:sz w:val="20"/>
                <w:szCs w:val="20"/>
              </w:rPr>
            </w:pPr>
            <w:r w:rsidRPr="00CC6CFD">
              <w:rPr>
                <w:rFonts w:ascii="Tahoma" w:eastAsia="Cambria" w:hAnsi="Tahoma" w:cs="Tahoma"/>
                <w:color w:val="000000"/>
                <w:sz w:val="20"/>
                <w:szCs w:val="20"/>
              </w:rPr>
              <w:t>-</w:t>
            </w:r>
            <w:r w:rsidRPr="00CC6CFD">
              <w:rPr>
                <w:rFonts w:ascii="Tahoma" w:eastAsia="Arial" w:hAnsi="Tahoma" w:cs="Tahoma"/>
                <w:color w:val="000000"/>
                <w:sz w:val="20"/>
                <w:szCs w:val="20"/>
              </w:rPr>
              <w:t xml:space="preserve"> Schoolgebouw</w:t>
            </w:r>
          </w:p>
        </w:tc>
        <w:tc>
          <w:tcPr>
            <w:tcW w:w="642" w:type="dxa"/>
            <w:shd w:val="clear" w:color="auto" w:fill="auto"/>
          </w:tcPr>
          <w:p w14:paraId="1E39ACD6" w14:textId="77777777" w:rsidR="00CC6CFD" w:rsidRPr="00CC6CFD" w:rsidRDefault="00CC6CFD" w:rsidP="00A85FCD">
            <w:pPr>
              <w:spacing w:line="259" w:lineRule="auto"/>
              <w:rPr>
                <w:rFonts w:ascii="Tahoma" w:eastAsia="Arial" w:hAnsi="Tahoma" w:cs="Tahoma"/>
                <w:color w:val="000000"/>
                <w:sz w:val="20"/>
                <w:szCs w:val="20"/>
              </w:rPr>
            </w:pPr>
          </w:p>
        </w:tc>
        <w:tc>
          <w:tcPr>
            <w:tcW w:w="2147" w:type="dxa"/>
            <w:shd w:val="clear" w:color="auto" w:fill="auto"/>
          </w:tcPr>
          <w:p w14:paraId="25A855FA" w14:textId="77777777" w:rsidR="00CC6CFD" w:rsidRPr="00CC6CFD" w:rsidRDefault="00CC6CFD" w:rsidP="00A85FCD">
            <w:pPr>
              <w:spacing w:line="259" w:lineRule="auto"/>
              <w:rPr>
                <w:rFonts w:ascii="Tahoma" w:eastAsia="Arial" w:hAnsi="Tahoma" w:cs="Tahoma"/>
                <w:color w:val="000000"/>
                <w:sz w:val="20"/>
                <w:szCs w:val="20"/>
              </w:rPr>
            </w:pPr>
            <w:r w:rsidRPr="00CC6CFD">
              <w:rPr>
                <w:rFonts w:ascii="Tahoma" w:eastAsia="Cambria" w:hAnsi="Tahoma" w:cs="Tahoma"/>
                <w:color w:val="000000"/>
                <w:sz w:val="20"/>
                <w:szCs w:val="20"/>
              </w:rPr>
              <w:t>-</w:t>
            </w:r>
            <w:r w:rsidRPr="00CC6CFD">
              <w:rPr>
                <w:rFonts w:ascii="Tahoma" w:eastAsia="Arial" w:hAnsi="Tahoma" w:cs="Tahoma"/>
                <w:color w:val="000000"/>
                <w:sz w:val="20"/>
                <w:szCs w:val="20"/>
              </w:rPr>
              <w:t xml:space="preserve"> Seksuele intimidatie</w:t>
            </w:r>
          </w:p>
        </w:tc>
        <w:tc>
          <w:tcPr>
            <w:tcW w:w="2551" w:type="dxa"/>
            <w:gridSpan w:val="2"/>
            <w:shd w:val="clear" w:color="auto" w:fill="auto"/>
          </w:tcPr>
          <w:p w14:paraId="45F70F31" w14:textId="77777777" w:rsidR="00CC6CFD" w:rsidRPr="00CC6CFD" w:rsidRDefault="00CC6CFD" w:rsidP="00A85FCD">
            <w:pPr>
              <w:spacing w:line="259" w:lineRule="auto"/>
              <w:rPr>
                <w:rFonts w:ascii="Tahoma" w:eastAsia="Arial" w:hAnsi="Tahoma" w:cs="Tahoma"/>
                <w:color w:val="000000"/>
                <w:sz w:val="20"/>
                <w:szCs w:val="20"/>
              </w:rPr>
            </w:pPr>
          </w:p>
        </w:tc>
      </w:tr>
      <w:tr w:rsidR="00CC6CFD" w:rsidRPr="00CC6CFD" w14:paraId="64DFAEA4" w14:textId="77777777" w:rsidTr="00A85FCD">
        <w:trPr>
          <w:gridAfter w:val="1"/>
          <w:wAfter w:w="142" w:type="dxa"/>
        </w:trPr>
        <w:tc>
          <w:tcPr>
            <w:tcW w:w="2526" w:type="dxa"/>
            <w:shd w:val="clear" w:color="auto" w:fill="auto"/>
          </w:tcPr>
          <w:p w14:paraId="782509DB" w14:textId="77777777" w:rsidR="00CC6CFD" w:rsidRPr="00CC6CFD" w:rsidRDefault="00CC6CFD" w:rsidP="00A85FCD">
            <w:pPr>
              <w:spacing w:line="259" w:lineRule="auto"/>
              <w:rPr>
                <w:rFonts w:ascii="Tahoma" w:eastAsia="Arial" w:hAnsi="Tahoma" w:cs="Tahoma"/>
                <w:color w:val="000000"/>
                <w:sz w:val="20"/>
                <w:szCs w:val="20"/>
              </w:rPr>
            </w:pPr>
          </w:p>
        </w:tc>
        <w:tc>
          <w:tcPr>
            <w:tcW w:w="2341" w:type="dxa"/>
            <w:shd w:val="clear" w:color="auto" w:fill="auto"/>
          </w:tcPr>
          <w:p w14:paraId="3FF81EA1" w14:textId="77777777" w:rsidR="00CC6CFD" w:rsidRPr="00CC6CFD" w:rsidRDefault="00CC6CFD" w:rsidP="00A85FCD">
            <w:pPr>
              <w:spacing w:line="259" w:lineRule="auto"/>
              <w:rPr>
                <w:rFonts w:ascii="Tahoma" w:eastAsia="Arial" w:hAnsi="Tahoma" w:cs="Tahoma"/>
                <w:color w:val="000000"/>
                <w:sz w:val="20"/>
                <w:szCs w:val="20"/>
              </w:rPr>
            </w:pPr>
            <w:r w:rsidRPr="00CC6CFD">
              <w:rPr>
                <w:rFonts w:ascii="Tahoma" w:eastAsia="Arial" w:hAnsi="Tahoma" w:cs="Tahoma"/>
                <w:color w:val="000000"/>
                <w:sz w:val="20"/>
                <w:szCs w:val="20"/>
              </w:rPr>
              <w:t>- Beleidsregels</w:t>
            </w:r>
          </w:p>
        </w:tc>
        <w:tc>
          <w:tcPr>
            <w:tcW w:w="642" w:type="dxa"/>
            <w:shd w:val="clear" w:color="auto" w:fill="auto"/>
          </w:tcPr>
          <w:p w14:paraId="2CBBDAEF" w14:textId="77777777" w:rsidR="00CC6CFD" w:rsidRPr="00CC6CFD" w:rsidRDefault="00CC6CFD" w:rsidP="00A85FCD">
            <w:pPr>
              <w:spacing w:line="259" w:lineRule="auto"/>
              <w:rPr>
                <w:rFonts w:ascii="Tahoma" w:eastAsia="Arial" w:hAnsi="Tahoma" w:cs="Tahoma"/>
                <w:color w:val="000000"/>
                <w:sz w:val="20"/>
                <w:szCs w:val="20"/>
              </w:rPr>
            </w:pPr>
          </w:p>
        </w:tc>
        <w:tc>
          <w:tcPr>
            <w:tcW w:w="2147" w:type="dxa"/>
            <w:shd w:val="clear" w:color="auto" w:fill="auto"/>
          </w:tcPr>
          <w:p w14:paraId="3DCAD180" w14:textId="77777777" w:rsidR="00CC6CFD" w:rsidRPr="00CC6CFD" w:rsidRDefault="00CC6CFD" w:rsidP="00A85FCD">
            <w:pPr>
              <w:spacing w:line="259" w:lineRule="auto"/>
              <w:rPr>
                <w:rFonts w:ascii="Tahoma" w:eastAsia="Arial" w:hAnsi="Tahoma" w:cs="Tahoma"/>
                <w:color w:val="000000"/>
                <w:sz w:val="20"/>
                <w:szCs w:val="20"/>
              </w:rPr>
            </w:pPr>
          </w:p>
        </w:tc>
        <w:tc>
          <w:tcPr>
            <w:tcW w:w="2409" w:type="dxa"/>
            <w:shd w:val="clear" w:color="auto" w:fill="auto"/>
          </w:tcPr>
          <w:p w14:paraId="28D3EAB3" w14:textId="77777777" w:rsidR="00CC6CFD" w:rsidRPr="00CC6CFD" w:rsidRDefault="00CC6CFD" w:rsidP="00A85FCD">
            <w:pPr>
              <w:spacing w:line="259" w:lineRule="auto"/>
              <w:rPr>
                <w:rFonts w:ascii="Tahoma" w:eastAsia="Arial" w:hAnsi="Tahoma" w:cs="Tahoma"/>
                <w:color w:val="000000"/>
                <w:sz w:val="20"/>
                <w:szCs w:val="20"/>
              </w:rPr>
            </w:pPr>
          </w:p>
        </w:tc>
      </w:tr>
    </w:tbl>
    <w:p w14:paraId="743BACB5" w14:textId="77777777" w:rsidR="00CC6CFD" w:rsidRPr="00CC6CFD" w:rsidRDefault="00CC6CFD" w:rsidP="00CC6CFD">
      <w:pPr>
        <w:spacing w:line="259" w:lineRule="auto"/>
        <w:ind w:right="390"/>
        <w:jc w:val="right"/>
        <w:rPr>
          <w:rFonts w:ascii="Tahoma" w:eastAsia="Arial" w:hAnsi="Tahoma" w:cs="Tahoma"/>
          <w:color w:val="000000"/>
          <w:sz w:val="20"/>
          <w:szCs w:val="20"/>
        </w:rPr>
      </w:pPr>
      <w:r w:rsidRPr="00CC6CFD">
        <w:rPr>
          <w:rFonts w:ascii="Tahoma" w:eastAsia="Arial" w:hAnsi="Tahoma" w:cs="Tahoma"/>
          <w:noProof/>
          <w:color w:val="000000"/>
          <w:sz w:val="20"/>
          <w:szCs w:val="20"/>
        </w:rPr>
        <w:drawing>
          <wp:inline distT="0" distB="0" distL="0" distR="0" wp14:anchorId="3AC9EB4C" wp14:editId="6F548D4F">
            <wp:extent cx="5363210" cy="290195"/>
            <wp:effectExtent l="0" t="0" r="0" b="0"/>
            <wp:docPr id="2"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63210" cy="290195"/>
                    </a:xfrm>
                    <a:prstGeom prst="rect">
                      <a:avLst/>
                    </a:prstGeom>
                    <a:noFill/>
                    <a:ln>
                      <a:noFill/>
                    </a:ln>
                  </pic:spPr>
                </pic:pic>
              </a:graphicData>
            </a:graphic>
          </wp:inline>
        </w:drawing>
      </w:r>
      <w:r w:rsidRPr="00CC6CFD">
        <w:rPr>
          <w:rFonts w:ascii="Tahoma" w:eastAsia="Arial" w:hAnsi="Tahoma" w:cs="Tahoma"/>
          <w:color w:val="000000"/>
          <w:sz w:val="20"/>
          <w:szCs w:val="20"/>
        </w:rPr>
        <w:t xml:space="preserve"> </w:t>
      </w:r>
    </w:p>
    <w:p w14:paraId="305D8182" w14:textId="77777777" w:rsidR="00CC6CFD" w:rsidRPr="00CC6CFD" w:rsidRDefault="00CC6CFD" w:rsidP="00CC6CFD">
      <w:pPr>
        <w:jc w:val="center"/>
        <w:rPr>
          <w:rFonts w:ascii="Tahoma" w:hAnsi="Tahoma" w:cs="Tahoma"/>
          <w:b/>
          <w:bCs/>
          <w:sz w:val="20"/>
          <w:szCs w:val="20"/>
        </w:rPr>
      </w:pPr>
      <w:r w:rsidRPr="00CC6CFD">
        <w:rPr>
          <w:rFonts w:ascii="Tahoma" w:hAnsi="Tahoma" w:cs="Tahoma"/>
          <w:b/>
          <w:bCs/>
          <w:sz w:val="20"/>
          <w:szCs w:val="20"/>
        </w:rPr>
        <w:t>Stap 1 – Mogelijkheden oplossen op schoolniveau</w:t>
      </w:r>
    </w:p>
    <w:p w14:paraId="0E3E257B" w14:textId="77777777" w:rsidR="00CC6CFD" w:rsidRPr="00CC6CFD" w:rsidRDefault="00CC6CFD" w:rsidP="00CC6CFD">
      <w:pPr>
        <w:spacing w:after="4" w:line="254" w:lineRule="auto"/>
        <w:ind w:left="1452" w:right="421" w:firstLine="528"/>
        <w:rPr>
          <w:rFonts w:ascii="Tahoma" w:eastAsia="Arial" w:hAnsi="Tahoma" w:cs="Tahoma"/>
          <w:color w:val="000000"/>
          <w:sz w:val="20"/>
          <w:szCs w:val="20"/>
        </w:rPr>
      </w:pPr>
      <w:r w:rsidRPr="00CC6CFD">
        <w:rPr>
          <w:rFonts w:ascii="Tahoma" w:eastAsia="Arial" w:hAnsi="Tahoma" w:cs="Tahoma"/>
          <w:color w:val="000000"/>
          <w:sz w:val="20"/>
          <w:szCs w:val="20"/>
        </w:rPr>
        <w:t xml:space="preserve">- Bespreken met degene die het probleem veroorzaakt </w:t>
      </w:r>
    </w:p>
    <w:p w14:paraId="01309D94" w14:textId="77777777" w:rsidR="00CC6CFD" w:rsidRPr="00CC6CFD" w:rsidRDefault="00CC6CFD" w:rsidP="00CC6CFD">
      <w:pPr>
        <w:pStyle w:val="Lijstalinea"/>
        <w:spacing w:after="4" w:line="254" w:lineRule="auto"/>
        <w:ind w:left="1980" w:right="421"/>
        <w:rPr>
          <w:rFonts w:ascii="Tahoma" w:eastAsia="Arial" w:hAnsi="Tahoma" w:cs="Tahoma"/>
          <w:color w:val="000000"/>
          <w:sz w:val="20"/>
          <w:szCs w:val="20"/>
        </w:rPr>
      </w:pPr>
      <w:r w:rsidRPr="00CC6CFD">
        <w:rPr>
          <w:rFonts w:ascii="Tahoma" w:eastAsia="Arial" w:hAnsi="Tahoma" w:cs="Tahoma"/>
          <w:color w:val="000000"/>
          <w:sz w:val="20"/>
          <w:szCs w:val="20"/>
        </w:rPr>
        <w:t xml:space="preserve">- Bespreken met schoolleider/directie van de school </w:t>
      </w:r>
    </w:p>
    <w:p w14:paraId="4119EB97" w14:textId="77777777" w:rsidR="00CC6CFD" w:rsidRPr="00CC6CFD" w:rsidRDefault="00CC6CFD" w:rsidP="00CC6CFD">
      <w:pPr>
        <w:spacing w:after="38" w:line="254" w:lineRule="auto"/>
        <w:ind w:left="1282" w:right="422" w:firstLine="698"/>
        <w:rPr>
          <w:rFonts w:ascii="Tahoma" w:eastAsia="Arial" w:hAnsi="Tahoma" w:cs="Tahoma"/>
          <w:color w:val="000000"/>
          <w:sz w:val="20"/>
          <w:szCs w:val="20"/>
        </w:rPr>
      </w:pPr>
      <w:r w:rsidRPr="00CC6CFD">
        <w:rPr>
          <w:rFonts w:ascii="Tahoma" w:eastAsia="Arial" w:hAnsi="Tahoma" w:cs="Tahoma"/>
          <w:color w:val="000000"/>
          <w:sz w:val="20"/>
          <w:szCs w:val="20"/>
        </w:rPr>
        <w:t>- Schoolvertrouwenspersoon inschakelen</w:t>
      </w:r>
    </w:p>
    <w:p w14:paraId="1A6FDBDF" w14:textId="77777777" w:rsidR="00CC6CFD" w:rsidRPr="00CC6CFD" w:rsidRDefault="00CC6CFD" w:rsidP="00CC6CFD">
      <w:pPr>
        <w:spacing w:line="259" w:lineRule="auto"/>
        <w:ind w:right="361"/>
        <w:jc w:val="center"/>
        <w:rPr>
          <w:rFonts w:ascii="Tahoma" w:eastAsia="Arial" w:hAnsi="Tahoma" w:cs="Tahoma"/>
          <w:color w:val="000000"/>
          <w:sz w:val="20"/>
          <w:szCs w:val="20"/>
        </w:rPr>
      </w:pPr>
      <w:r w:rsidRPr="00CC6CFD">
        <w:rPr>
          <w:rFonts w:ascii="Tahoma" w:eastAsia="Arial" w:hAnsi="Tahoma" w:cs="Tahoma"/>
          <w:noProof/>
          <w:color w:val="000000"/>
          <w:sz w:val="20"/>
          <w:szCs w:val="20"/>
        </w:rPr>
        <w:drawing>
          <wp:inline distT="0" distB="0" distL="0" distR="0" wp14:anchorId="19BE1393" wp14:editId="2C01BC41">
            <wp:extent cx="239395" cy="224790"/>
            <wp:effectExtent l="0" t="0" r="0" b="0"/>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395" cy="224790"/>
                    </a:xfrm>
                    <a:prstGeom prst="rect">
                      <a:avLst/>
                    </a:prstGeom>
                    <a:noFill/>
                    <a:ln>
                      <a:noFill/>
                    </a:ln>
                  </pic:spPr>
                </pic:pic>
              </a:graphicData>
            </a:graphic>
          </wp:inline>
        </w:drawing>
      </w:r>
      <w:r w:rsidRPr="00CC6CFD">
        <w:rPr>
          <w:rFonts w:ascii="Tahoma" w:eastAsia="Arial" w:hAnsi="Tahoma" w:cs="Tahoma"/>
          <w:color w:val="000000"/>
          <w:sz w:val="20"/>
          <w:szCs w:val="20"/>
        </w:rPr>
        <w:t xml:space="preserve"> </w:t>
      </w:r>
    </w:p>
    <w:p w14:paraId="5052BB0C" w14:textId="77777777" w:rsidR="00CC6CFD" w:rsidRPr="00CC6CFD" w:rsidRDefault="00CC6CFD" w:rsidP="00CC6CFD">
      <w:pPr>
        <w:jc w:val="center"/>
        <w:rPr>
          <w:rFonts w:ascii="Tahoma" w:hAnsi="Tahoma" w:cs="Tahoma"/>
          <w:b/>
          <w:bCs/>
          <w:sz w:val="20"/>
          <w:szCs w:val="20"/>
        </w:rPr>
      </w:pPr>
      <w:r w:rsidRPr="00CC6CFD">
        <w:rPr>
          <w:rFonts w:ascii="Tahoma" w:hAnsi="Tahoma" w:cs="Tahoma"/>
          <w:b/>
          <w:bCs/>
          <w:sz w:val="20"/>
          <w:szCs w:val="20"/>
        </w:rPr>
        <w:t>Stap 2 – Mogelijkheden oplossen op bestuursniveau</w:t>
      </w:r>
    </w:p>
    <w:p w14:paraId="10DEAEAD" w14:textId="7C3FF756" w:rsidR="00CC6CFD" w:rsidRPr="00CC6CFD" w:rsidRDefault="00CC6CFD" w:rsidP="00CC6CFD">
      <w:pPr>
        <w:numPr>
          <w:ilvl w:val="0"/>
          <w:numId w:val="12"/>
        </w:numPr>
        <w:spacing w:after="4" w:line="254" w:lineRule="auto"/>
        <w:ind w:right="425" w:hanging="180"/>
        <w:jc w:val="center"/>
        <w:rPr>
          <w:rFonts w:ascii="Tahoma" w:eastAsia="Arial" w:hAnsi="Tahoma" w:cs="Tahoma"/>
          <w:color w:val="000000"/>
          <w:sz w:val="20"/>
          <w:szCs w:val="20"/>
        </w:rPr>
      </w:pPr>
      <w:r w:rsidRPr="00CC6CFD">
        <w:rPr>
          <w:rFonts w:ascii="Tahoma" w:eastAsia="Arial" w:hAnsi="Tahoma" w:cs="Tahoma"/>
          <w:color w:val="000000"/>
          <w:sz w:val="20"/>
          <w:szCs w:val="20"/>
        </w:rPr>
        <w:t>Contact opnemen met de interne klachtencoördinator.</w:t>
      </w:r>
    </w:p>
    <w:p w14:paraId="49DFEB3A" w14:textId="77777777" w:rsidR="00CC6CFD" w:rsidRPr="00CC6CFD" w:rsidRDefault="00CC6CFD" w:rsidP="00CC6CFD">
      <w:pPr>
        <w:numPr>
          <w:ilvl w:val="0"/>
          <w:numId w:val="12"/>
        </w:numPr>
        <w:spacing w:after="39" w:line="254" w:lineRule="auto"/>
        <w:ind w:right="425" w:hanging="180"/>
        <w:jc w:val="center"/>
        <w:rPr>
          <w:rFonts w:ascii="Tahoma" w:eastAsia="Arial" w:hAnsi="Tahoma" w:cs="Tahoma"/>
          <w:color w:val="000000"/>
          <w:sz w:val="20"/>
          <w:szCs w:val="20"/>
        </w:rPr>
      </w:pPr>
      <w:r w:rsidRPr="00CC6CFD">
        <w:rPr>
          <w:rFonts w:ascii="Tahoma" w:eastAsia="Arial" w:hAnsi="Tahoma" w:cs="Tahoma"/>
          <w:color w:val="000000"/>
          <w:sz w:val="20"/>
          <w:szCs w:val="20"/>
        </w:rPr>
        <w:t xml:space="preserve">U wordt doorverwezen naar het juiste orgaan voor uw klacht of er wordt door middel van bemiddeling naar een oplossing gezocht. </w:t>
      </w:r>
    </w:p>
    <w:p w14:paraId="2E4FFBBE" w14:textId="77777777" w:rsidR="00CC6CFD" w:rsidRPr="00CC6CFD" w:rsidRDefault="00CC6CFD" w:rsidP="00CC6CFD">
      <w:pPr>
        <w:spacing w:line="259" w:lineRule="auto"/>
        <w:ind w:right="1149"/>
        <w:jc w:val="right"/>
        <w:rPr>
          <w:rFonts w:ascii="Tahoma" w:eastAsia="Arial" w:hAnsi="Tahoma" w:cs="Tahoma"/>
          <w:color w:val="000000"/>
          <w:sz w:val="20"/>
          <w:szCs w:val="20"/>
        </w:rPr>
      </w:pPr>
      <w:r w:rsidRPr="00CC6CFD">
        <w:rPr>
          <w:rFonts w:ascii="Tahoma" w:eastAsia="Arial" w:hAnsi="Tahoma" w:cs="Tahoma"/>
          <w:noProof/>
          <w:color w:val="000000"/>
          <w:sz w:val="20"/>
          <w:szCs w:val="20"/>
        </w:rPr>
        <w:drawing>
          <wp:inline distT="0" distB="0" distL="0" distR="0" wp14:anchorId="599FD8E3" wp14:editId="64505D0C">
            <wp:extent cx="4717415" cy="290195"/>
            <wp:effectExtent l="0" t="0" r="0" b="0"/>
            <wp:docPr id="4"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17415" cy="290195"/>
                    </a:xfrm>
                    <a:prstGeom prst="rect">
                      <a:avLst/>
                    </a:prstGeom>
                    <a:noFill/>
                    <a:ln>
                      <a:noFill/>
                    </a:ln>
                  </pic:spPr>
                </pic:pic>
              </a:graphicData>
            </a:graphic>
          </wp:inline>
        </w:drawing>
      </w:r>
      <w:r w:rsidRPr="00CC6CFD">
        <w:rPr>
          <w:rFonts w:ascii="Tahoma" w:eastAsia="Arial" w:hAnsi="Tahoma" w:cs="Tahoma"/>
          <w:color w:val="000000"/>
          <w:sz w:val="20"/>
          <w:szCs w:val="20"/>
        </w:rPr>
        <w:t xml:space="preserve"> </w:t>
      </w:r>
    </w:p>
    <w:tbl>
      <w:tblPr>
        <w:tblW w:w="0" w:type="auto"/>
        <w:tblInd w:w="-284" w:type="dxa"/>
        <w:tblLook w:val="04A0" w:firstRow="1" w:lastRow="0" w:firstColumn="1" w:lastColumn="0" w:noHBand="0" w:noVBand="1"/>
      </w:tblPr>
      <w:tblGrid>
        <w:gridCol w:w="3828"/>
        <w:gridCol w:w="3119"/>
        <w:gridCol w:w="2409"/>
      </w:tblGrid>
      <w:tr w:rsidR="00CC6CFD" w:rsidRPr="00CC6CFD" w14:paraId="49D73EBE" w14:textId="77777777" w:rsidTr="00A85FCD">
        <w:tc>
          <w:tcPr>
            <w:tcW w:w="3828" w:type="dxa"/>
            <w:shd w:val="clear" w:color="auto" w:fill="auto"/>
          </w:tcPr>
          <w:p w14:paraId="4D798289" w14:textId="77777777" w:rsidR="00CC6CFD" w:rsidRPr="00CC6CFD" w:rsidRDefault="00CC6CFD" w:rsidP="00A85FCD">
            <w:pPr>
              <w:tabs>
                <w:tab w:val="center" w:pos="4722"/>
              </w:tabs>
              <w:spacing w:after="4" w:line="250" w:lineRule="auto"/>
              <w:rPr>
                <w:rFonts w:ascii="Tahoma" w:eastAsia="Arial" w:hAnsi="Tahoma" w:cs="Tahoma"/>
                <w:color w:val="000000"/>
                <w:sz w:val="20"/>
                <w:szCs w:val="20"/>
                <w:u w:val="single"/>
              </w:rPr>
            </w:pPr>
            <w:r w:rsidRPr="00CC6CFD">
              <w:rPr>
                <w:rFonts w:ascii="Tahoma" w:eastAsia="Arial" w:hAnsi="Tahoma" w:cs="Tahoma"/>
                <w:b/>
                <w:color w:val="000000"/>
                <w:sz w:val="20"/>
                <w:szCs w:val="20"/>
                <w:u w:val="single"/>
              </w:rPr>
              <w:t>College van Bestuur</w:t>
            </w:r>
          </w:p>
        </w:tc>
        <w:tc>
          <w:tcPr>
            <w:tcW w:w="3119" w:type="dxa"/>
            <w:shd w:val="clear" w:color="auto" w:fill="auto"/>
          </w:tcPr>
          <w:p w14:paraId="4991ABCB" w14:textId="77777777" w:rsidR="00CC6CFD" w:rsidRPr="00CC6CFD" w:rsidRDefault="00CC6CFD" w:rsidP="00A85FCD">
            <w:pPr>
              <w:tabs>
                <w:tab w:val="center" w:pos="4722"/>
              </w:tabs>
              <w:spacing w:after="4" w:line="250" w:lineRule="auto"/>
              <w:rPr>
                <w:rFonts w:ascii="Tahoma" w:eastAsia="Arial" w:hAnsi="Tahoma" w:cs="Tahoma"/>
                <w:color w:val="000000"/>
                <w:sz w:val="20"/>
                <w:szCs w:val="20"/>
                <w:u w:val="single"/>
              </w:rPr>
            </w:pPr>
            <w:r w:rsidRPr="00CC6CFD">
              <w:rPr>
                <w:rFonts w:ascii="Tahoma" w:eastAsia="Arial" w:hAnsi="Tahoma" w:cs="Tahoma"/>
                <w:b/>
                <w:color w:val="000000"/>
                <w:sz w:val="20"/>
                <w:szCs w:val="20"/>
                <w:u w:val="single"/>
              </w:rPr>
              <w:t>Externe vertrouwenspersoon</w:t>
            </w:r>
          </w:p>
        </w:tc>
        <w:tc>
          <w:tcPr>
            <w:tcW w:w="2409" w:type="dxa"/>
            <w:shd w:val="clear" w:color="auto" w:fill="auto"/>
          </w:tcPr>
          <w:p w14:paraId="74786568" w14:textId="77777777" w:rsidR="00CC6CFD" w:rsidRPr="00CC6CFD" w:rsidRDefault="00CC6CFD" w:rsidP="00A85FCD">
            <w:pPr>
              <w:tabs>
                <w:tab w:val="center" w:pos="4722"/>
              </w:tabs>
              <w:spacing w:after="4" w:line="250" w:lineRule="auto"/>
              <w:rPr>
                <w:rFonts w:ascii="Tahoma" w:eastAsia="Arial" w:hAnsi="Tahoma" w:cs="Tahoma"/>
                <w:color w:val="000000"/>
                <w:sz w:val="20"/>
                <w:szCs w:val="20"/>
                <w:u w:val="single"/>
              </w:rPr>
            </w:pPr>
            <w:r w:rsidRPr="00CC6CFD">
              <w:rPr>
                <w:rFonts w:ascii="Tahoma" w:eastAsia="Arial" w:hAnsi="Tahoma" w:cs="Tahoma"/>
                <w:b/>
                <w:color w:val="000000"/>
                <w:sz w:val="20"/>
                <w:szCs w:val="20"/>
                <w:u w:val="single"/>
              </w:rPr>
              <w:t>Andere organen</w:t>
            </w:r>
          </w:p>
        </w:tc>
      </w:tr>
      <w:tr w:rsidR="00CC6CFD" w:rsidRPr="00CC6CFD" w14:paraId="61ED68C5" w14:textId="77777777" w:rsidTr="00A85FCD">
        <w:tc>
          <w:tcPr>
            <w:tcW w:w="3828" w:type="dxa"/>
            <w:shd w:val="clear" w:color="auto" w:fill="auto"/>
          </w:tcPr>
          <w:p w14:paraId="618ED185" w14:textId="77777777" w:rsidR="00CC6CFD" w:rsidRPr="00CC6CFD" w:rsidRDefault="00CC6CFD" w:rsidP="00A85FCD">
            <w:pPr>
              <w:tabs>
                <w:tab w:val="center" w:pos="4722"/>
              </w:tabs>
              <w:spacing w:after="4" w:line="250" w:lineRule="auto"/>
              <w:rPr>
                <w:rFonts w:ascii="Tahoma" w:eastAsia="Arial" w:hAnsi="Tahoma" w:cs="Tahoma"/>
                <w:color w:val="000000"/>
                <w:sz w:val="20"/>
                <w:szCs w:val="20"/>
              </w:rPr>
            </w:pPr>
            <w:r w:rsidRPr="00CC6CFD">
              <w:rPr>
                <w:rFonts w:ascii="Tahoma" w:eastAsia="Arial" w:hAnsi="Tahoma" w:cs="Tahoma"/>
                <w:color w:val="000000"/>
                <w:sz w:val="20"/>
                <w:szCs w:val="20"/>
              </w:rPr>
              <w:t xml:space="preserve">- Organisatorische/onderwijsinhoudelijke </w:t>
            </w:r>
          </w:p>
          <w:p w14:paraId="3F08B4A2" w14:textId="77777777" w:rsidR="00CC6CFD" w:rsidRPr="00CC6CFD" w:rsidRDefault="00CC6CFD" w:rsidP="00A85FCD">
            <w:pPr>
              <w:tabs>
                <w:tab w:val="center" w:pos="4722"/>
              </w:tabs>
              <w:spacing w:after="4" w:line="250" w:lineRule="auto"/>
              <w:rPr>
                <w:rFonts w:ascii="Tahoma" w:eastAsia="Arial" w:hAnsi="Tahoma" w:cs="Tahoma"/>
                <w:color w:val="000000"/>
                <w:sz w:val="20"/>
                <w:szCs w:val="20"/>
              </w:rPr>
            </w:pPr>
            <w:r w:rsidRPr="00CC6CFD">
              <w:rPr>
                <w:rFonts w:ascii="Tahoma" w:eastAsia="Arial" w:hAnsi="Tahoma" w:cs="Tahoma"/>
                <w:color w:val="000000"/>
                <w:sz w:val="20"/>
                <w:szCs w:val="20"/>
              </w:rPr>
              <w:t xml:space="preserve">  klachten/bezwaar tegen besluit</w:t>
            </w:r>
          </w:p>
        </w:tc>
        <w:tc>
          <w:tcPr>
            <w:tcW w:w="3119" w:type="dxa"/>
            <w:shd w:val="clear" w:color="auto" w:fill="auto"/>
          </w:tcPr>
          <w:p w14:paraId="4C06721C" w14:textId="77777777" w:rsidR="00CC6CFD" w:rsidRPr="00CC6CFD" w:rsidRDefault="00CC6CFD" w:rsidP="00A85FCD">
            <w:pPr>
              <w:tabs>
                <w:tab w:val="center" w:pos="4722"/>
              </w:tabs>
              <w:spacing w:after="4" w:line="250" w:lineRule="auto"/>
              <w:rPr>
                <w:rFonts w:ascii="Tahoma" w:eastAsia="Arial" w:hAnsi="Tahoma" w:cs="Tahoma"/>
                <w:color w:val="000000"/>
                <w:sz w:val="20"/>
                <w:szCs w:val="20"/>
              </w:rPr>
            </w:pPr>
            <w:r w:rsidRPr="00CC6CFD">
              <w:rPr>
                <w:rFonts w:ascii="Tahoma" w:eastAsia="Arial" w:hAnsi="Tahoma" w:cs="Tahoma"/>
                <w:color w:val="000000"/>
                <w:sz w:val="20"/>
                <w:szCs w:val="20"/>
              </w:rPr>
              <w:t>- Ongewenst gedrag</w:t>
            </w:r>
            <w:r w:rsidRPr="00CC6CFD">
              <w:rPr>
                <w:rFonts w:ascii="Tahoma" w:eastAsia="Arial" w:hAnsi="Tahoma" w:cs="Tahoma"/>
                <w:color w:val="000000"/>
                <w:sz w:val="20"/>
                <w:szCs w:val="20"/>
              </w:rPr>
              <w:br/>
              <w:t>- Begeleiding klachtenprocedure</w:t>
            </w:r>
          </w:p>
        </w:tc>
        <w:tc>
          <w:tcPr>
            <w:tcW w:w="2409" w:type="dxa"/>
            <w:shd w:val="clear" w:color="auto" w:fill="auto"/>
          </w:tcPr>
          <w:p w14:paraId="2E546C0C" w14:textId="77777777" w:rsidR="00CC6CFD" w:rsidRPr="00CC6CFD" w:rsidRDefault="00CC6CFD" w:rsidP="00A85FCD">
            <w:pPr>
              <w:tabs>
                <w:tab w:val="center" w:pos="4722"/>
              </w:tabs>
              <w:spacing w:after="4" w:line="250" w:lineRule="auto"/>
              <w:rPr>
                <w:rFonts w:ascii="Tahoma" w:eastAsia="Arial" w:hAnsi="Tahoma" w:cs="Tahoma"/>
                <w:color w:val="000000"/>
                <w:sz w:val="20"/>
                <w:szCs w:val="20"/>
              </w:rPr>
            </w:pPr>
            <w:r w:rsidRPr="00CC6CFD">
              <w:rPr>
                <w:rFonts w:ascii="Tahoma" w:eastAsia="Arial" w:hAnsi="Tahoma" w:cs="Tahoma"/>
                <w:color w:val="000000"/>
                <w:sz w:val="20"/>
                <w:szCs w:val="20"/>
              </w:rPr>
              <w:t>- Raad van Toezicht</w:t>
            </w:r>
          </w:p>
          <w:p w14:paraId="77C1D3F5" w14:textId="77777777" w:rsidR="00CC6CFD" w:rsidRPr="00CC6CFD" w:rsidRDefault="00CC6CFD" w:rsidP="00A85FCD">
            <w:pPr>
              <w:tabs>
                <w:tab w:val="center" w:pos="4722"/>
              </w:tabs>
              <w:spacing w:after="4" w:line="250" w:lineRule="auto"/>
              <w:rPr>
                <w:rFonts w:ascii="Tahoma" w:eastAsia="Arial" w:hAnsi="Tahoma" w:cs="Tahoma"/>
                <w:color w:val="000000"/>
                <w:sz w:val="20"/>
                <w:szCs w:val="20"/>
              </w:rPr>
            </w:pPr>
            <w:r w:rsidRPr="00CC6CFD">
              <w:rPr>
                <w:rFonts w:ascii="Tahoma" w:eastAsia="Arial" w:hAnsi="Tahoma" w:cs="Tahoma"/>
                <w:color w:val="000000"/>
                <w:sz w:val="20"/>
                <w:szCs w:val="20"/>
              </w:rPr>
              <w:t xml:space="preserve">- Politie/justitie </w:t>
            </w:r>
          </w:p>
        </w:tc>
      </w:tr>
      <w:tr w:rsidR="00CC6CFD" w:rsidRPr="00CC6CFD" w14:paraId="7333D30F" w14:textId="77777777" w:rsidTr="00A85FCD">
        <w:tc>
          <w:tcPr>
            <w:tcW w:w="3828" w:type="dxa"/>
            <w:shd w:val="clear" w:color="auto" w:fill="auto"/>
          </w:tcPr>
          <w:p w14:paraId="6BD936B0" w14:textId="77777777" w:rsidR="00CC6CFD" w:rsidRPr="00CC6CFD" w:rsidRDefault="00CC6CFD" w:rsidP="00A85FCD">
            <w:pPr>
              <w:tabs>
                <w:tab w:val="center" w:pos="4722"/>
              </w:tabs>
              <w:spacing w:after="4" w:line="250" w:lineRule="auto"/>
              <w:rPr>
                <w:rFonts w:ascii="Tahoma" w:eastAsia="Arial" w:hAnsi="Tahoma" w:cs="Tahoma"/>
                <w:color w:val="000000"/>
                <w:sz w:val="20"/>
                <w:szCs w:val="20"/>
              </w:rPr>
            </w:pPr>
            <w:r w:rsidRPr="00CC6CFD">
              <w:rPr>
                <w:rFonts w:ascii="Tahoma" w:eastAsia="Arial" w:hAnsi="Tahoma" w:cs="Tahoma"/>
                <w:color w:val="000000"/>
                <w:sz w:val="20"/>
                <w:szCs w:val="20"/>
              </w:rPr>
              <w:t xml:space="preserve">- Onderzoek naar toedracht en </w:t>
            </w:r>
          </w:p>
          <w:p w14:paraId="0713F813" w14:textId="77777777" w:rsidR="00CC6CFD" w:rsidRPr="00CC6CFD" w:rsidRDefault="00CC6CFD" w:rsidP="00A85FCD">
            <w:pPr>
              <w:tabs>
                <w:tab w:val="center" w:pos="4722"/>
              </w:tabs>
              <w:spacing w:after="4" w:line="250" w:lineRule="auto"/>
              <w:rPr>
                <w:rFonts w:ascii="Tahoma" w:eastAsia="Arial" w:hAnsi="Tahoma" w:cs="Tahoma"/>
                <w:color w:val="000000"/>
                <w:sz w:val="20"/>
                <w:szCs w:val="20"/>
              </w:rPr>
            </w:pPr>
            <w:r w:rsidRPr="00CC6CFD">
              <w:rPr>
                <w:rFonts w:ascii="Tahoma" w:eastAsia="Arial" w:hAnsi="Tahoma" w:cs="Tahoma"/>
                <w:color w:val="000000"/>
                <w:sz w:val="20"/>
                <w:szCs w:val="20"/>
              </w:rPr>
              <w:t xml:space="preserve">  omstandigheden</w:t>
            </w:r>
          </w:p>
          <w:p w14:paraId="2420A761" w14:textId="77777777" w:rsidR="00CC6CFD" w:rsidRPr="00CC6CFD" w:rsidRDefault="00CC6CFD" w:rsidP="00A85FCD">
            <w:pPr>
              <w:tabs>
                <w:tab w:val="center" w:pos="4722"/>
              </w:tabs>
              <w:spacing w:after="4" w:line="250" w:lineRule="auto"/>
              <w:rPr>
                <w:rFonts w:ascii="Tahoma" w:eastAsia="Arial" w:hAnsi="Tahoma" w:cs="Tahoma"/>
                <w:color w:val="000000"/>
                <w:sz w:val="20"/>
                <w:szCs w:val="20"/>
              </w:rPr>
            </w:pPr>
            <w:r w:rsidRPr="00CC6CFD">
              <w:rPr>
                <w:rFonts w:ascii="Tahoma" w:eastAsia="Arial" w:hAnsi="Tahoma" w:cs="Tahoma"/>
                <w:color w:val="000000"/>
                <w:sz w:val="20"/>
                <w:szCs w:val="20"/>
              </w:rPr>
              <w:t>- Beslissing over klacht/bezwaar</w:t>
            </w:r>
          </w:p>
        </w:tc>
        <w:tc>
          <w:tcPr>
            <w:tcW w:w="3119" w:type="dxa"/>
            <w:shd w:val="clear" w:color="auto" w:fill="auto"/>
          </w:tcPr>
          <w:p w14:paraId="13C1E9BD" w14:textId="77777777" w:rsidR="00CC6CFD" w:rsidRPr="00CC6CFD" w:rsidRDefault="00CC6CFD" w:rsidP="00A85FCD">
            <w:pPr>
              <w:tabs>
                <w:tab w:val="center" w:pos="4722"/>
              </w:tabs>
              <w:spacing w:after="4" w:line="250" w:lineRule="auto"/>
              <w:rPr>
                <w:rFonts w:ascii="Tahoma" w:eastAsia="Arial" w:hAnsi="Tahoma" w:cs="Tahoma"/>
                <w:color w:val="000000"/>
                <w:sz w:val="20"/>
                <w:szCs w:val="20"/>
              </w:rPr>
            </w:pPr>
            <w:r w:rsidRPr="00CC6CFD">
              <w:rPr>
                <w:rFonts w:ascii="Tahoma" w:eastAsia="Arial" w:hAnsi="Tahoma" w:cs="Tahoma"/>
                <w:color w:val="000000"/>
                <w:sz w:val="20"/>
                <w:szCs w:val="20"/>
              </w:rPr>
              <w:t>- Bemiddeling</w:t>
            </w:r>
            <w:r w:rsidRPr="00CC6CFD">
              <w:rPr>
                <w:rFonts w:ascii="Tahoma" w:eastAsia="Arial" w:hAnsi="Tahoma" w:cs="Tahoma"/>
                <w:color w:val="00B050"/>
                <w:sz w:val="20"/>
                <w:szCs w:val="20"/>
              </w:rPr>
              <w:t xml:space="preserve"> </w:t>
            </w:r>
            <w:r w:rsidRPr="00CC6CFD">
              <w:rPr>
                <w:rFonts w:ascii="Tahoma" w:eastAsia="Arial" w:hAnsi="Tahoma" w:cs="Tahoma"/>
                <w:color w:val="000000"/>
                <w:sz w:val="20"/>
                <w:szCs w:val="20"/>
              </w:rPr>
              <w:t xml:space="preserve">tussen school en </w:t>
            </w:r>
            <w:r w:rsidRPr="00CC6CFD">
              <w:rPr>
                <w:rFonts w:ascii="Tahoma" w:eastAsia="Arial" w:hAnsi="Tahoma" w:cs="Tahoma"/>
                <w:color w:val="000000"/>
                <w:sz w:val="20"/>
                <w:szCs w:val="20"/>
              </w:rPr>
              <w:br/>
              <w:t xml:space="preserve">  klager</w:t>
            </w:r>
          </w:p>
          <w:p w14:paraId="1130C5AA" w14:textId="77777777" w:rsidR="00CC6CFD" w:rsidRPr="00CC6CFD" w:rsidRDefault="00CC6CFD" w:rsidP="00A85FCD">
            <w:pPr>
              <w:tabs>
                <w:tab w:val="center" w:pos="4722"/>
              </w:tabs>
              <w:spacing w:after="4" w:line="250" w:lineRule="auto"/>
              <w:rPr>
                <w:rFonts w:ascii="Tahoma" w:eastAsia="Arial" w:hAnsi="Tahoma" w:cs="Tahoma"/>
                <w:color w:val="000000"/>
                <w:sz w:val="20"/>
                <w:szCs w:val="20"/>
              </w:rPr>
            </w:pPr>
            <w:r w:rsidRPr="00CC6CFD">
              <w:rPr>
                <w:rFonts w:ascii="Tahoma" w:eastAsia="Arial" w:hAnsi="Tahoma" w:cs="Tahoma"/>
                <w:color w:val="000000"/>
                <w:sz w:val="20"/>
                <w:szCs w:val="20"/>
              </w:rPr>
              <w:t xml:space="preserve">- Begeleiding melding  </w:t>
            </w:r>
            <w:r w:rsidRPr="00CC6CFD">
              <w:rPr>
                <w:rFonts w:ascii="Tahoma" w:eastAsia="Arial" w:hAnsi="Tahoma" w:cs="Tahoma"/>
                <w:color w:val="000000"/>
                <w:sz w:val="20"/>
                <w:szCs w:val="20"/>
              </w:rPr>
              <w:br/>
              <w:t xml:space="preserve">  politie/justitie</w:t>
            </w:r>
          </w:p>
        </w:tc>
        <w:tc>
          <w:tcPr>
            <w:tcW w:w="2409" w:type="dxa"/>
            <w:shd w:val="clear" w:color="auto" w:fill="auto"/>
          </w:tcPr>
          <w:p w14:paraId="171BC19C" w14:textId="77777777" w:rsidR="00CC6CFD" w:rsidRPr="00CC6CFD" w:rsidRDefault="00CC6CFD" w:rsidP="00A85FCD">
            <w:pPr>
              <w:tabs>
                <w:tab w:val="center" w:pos="4722"/>
              </w:tabs>
              <w:spacing w:after="4" w:line="250" w:lineRule="auto"/>
              <w:rPr>
                <w:rFonts w:ascii="Tahoma" w:eastAsia="Arial" w:hAnsi="Tahoma" w:cs="Tahoma"/>
                <w:color w:val="000000"/>
                <w:sz w:val="20"/>
                <w:szCs w:val="20"/>
              </w:rPr>
            </w:pPr>
            <w:r w:rsidRPr="00CC6CFD">
              <w:rPr>
                <w:rFonts w:ascii="Tahoma" w:eastAsia="Arial" w:hAnsi="Tahoma" w:cs="Tahoma"/>
                <w:color w:val="000000"/>
                <w:sz w:val="20"/>
                <w:szCs w:val="20"/>
              </w:rPr>
              <w:t>- Vertrouwensinspecteur</w:t>
            </w:r>
          </w:p>
          <w:p w14:paraId="1EDF2FA7" w14:textId="77777777" w:rsidR="00CC6CFD" w:rsidRPr="00CC6CFD" w:rsidRDefault="00CC6CFD" w:rsidP="00A85FCD">
            <w:pPr>
              <w:tabs>
                <w:tab w:val="center" w:pos="4722"/>
              </w:tabs>
              <w:spacing w:after="4" w:line="250" w:lineRule="auto"/>
              <w:rPr>
                <w:rFonts w:ascii="Tahoma" w:eastAsia="Arial" w:hAnsi="Tahoma" w:cs="Tahoma"/>
                <w:color w:val="000000"/>
                <w:sz w:val="20"/>
                <w:szCs w:val="20"/>
              </w:rPr>
            </w:pPr>
          </w:p>
        </w:tc>
      </w:tr>
      <w:tr w:rsidR="00CC6CFD" w:rsidRPr="00CC6CFD" w14:paraId="2E318CF3" w14:textId="77777777" w:rsidTr="00A85FCD">
        <w:tc>
          <w:tcPr>
            <w:tcW w:w="3828" w:type="dxa"/>
            <w:shd w:val="clear" w:color="auto" w:fill="auto"/>
          </w:tcPr>
          <w:p w14:paraId="2634EBE6" w14:textId="77777777" w:rsidR="00CC6CFD" w:rsidRPr="00CC6CFD" w:rsidRDefault="00CC6CFD" w:rsidP="00A85FCD">
            <w:pPr>
              <w:tabs>
                <w:tab w:val="center" w:pos="4722"/>
              </w:tabs>
              <w:spacing w:after="120" w:line="250" w:lineRule="auto"/>
              <w:rPr>
                <w:rFonts w:ascii="Tahoma" w:eastAsia="Arial" w:hAnsi="Tahoma" w:cs="Tahoma"/>
                <w:color w:val="000000"/>
                <w:sz w:val="20"/>
                <w:szCs w:val="20"/>
              </w:rPr>
            </w:pPr>
          </w:p>
        </w:tc>
        <w:tc>
          <w:tcPr>
            <w:tcW w:w="3119" w:type="dxa"/>
            <w:shd w:val="clear" w:color="auto" w:fill="auto"/>
          </w:tcPr>
          <w:p w14:paraId="574A9D5C" w14:textId="77777777" w:rsidR="00CC6CFD" w:rsidRPr="00CC6CFD" w:rsidRDefault="00CC6CFD" w:rsidP="00A85FCD">
            <w:pPr>
              <w:tabs>
                <w:tab w:val="center" w:pos="4722"/>
              </w:tabs>
              <w:spacing w:after="4" w:line="250" w:lineRule="auto"/>
              <w:rPr>
                <w:rFonts w:ascii="Tahoma" w:eastAsia="Arial" w:hAnsi="Tahoma" w:cs="Tahoma"/>
                <w:color w:val="000000"/>
                <w:sz w:val="20"/>
                <w:szCs w:val="20"/>
              </w:rPr>
            </w:pPr>
          </w:p>
        </w:tc>
        <w:tc>
          <w:tcPr>
            <w:tcW w:w="2409" w:type="dxa"/>
            <w:shd w:val="clear" w:color="auto" w:fill="auto"/>
          </w:tcPr>
          <w:p w14:paraId="6483C536" w14:textId="77777777" w:rsidR="00CC6CFD" w:rsidRPr="00CC6CFD" w:rsidRDefault="00CC6CFD" w:rsidP="00A85FCD">
            <w:pPr>
              <w:tabs>
                <w:tab w:val="center" w:pos="4722"/>
              </w:tabs>
              <w:spacing w:after="4" w:line="250" w:lineRule="auto"/>
              <w:rPr>
                <w:rFonts w:ascii="Tahoma" w:eastAsia="Arial" w:hAnsi="Tahoma" w:cs="Tahoma"/>
                <w:color w:val="000000"/>
                <w:sz w:val="20"/>
                <w:szCs w:val="20"/>
              </w:rPr>
            </w:pPr>
          </w:p>
        </w:tc>
      </w:tr>
    </w:tbl>
    <w:p w14:paraId="3DF90212" w14:textId="77777777" w:rsidR="00CC6CFD" w:rsidRPr="00CC6CFD" w:rsidRDefault="00CC6CFD" w:rsidP="00CC6CFD">
      <w:pPr>
        <w:spacing w:line="259" w:lineRule="auto"/>
        <w:ind w:left="144"/>
        <w:rPr>
          <w:rFonts w:ascii="Tahoma" w:eastAsia="Arial" w:hAnsi="Tahoma" w:cs="Tahoma"/>
          <w:color w:val="000000"/>
          <w:sz w:val="20"/>
          <w:szCs w:val="20"/>
        </w:rPr>
      </w:pPr>
      <w:r w:rsidRPr="00CC6CFD">
        <w:rPr>
          <w:rFonts w:ascii="Tahoma" w:eastAsia="Arial" w:hAnsi="Tahoma" w:cs="Tahoma"/>
          <w:color w:val="000000"/>
          <w:sz w:val="20"/>
          <w:szCs w:val="20"/>
        </w:rPr>
        <w:t xml:space="preserve">            </w:t>
      </w:r>
      <w:r w:rsidRPr="00CC6CFD">
        <w:rPr>
          <w:rFonts w:ascii="Tahoma" w:eastAsia="Arial" w:hAnsi="Tahoma" w:cs="Tahoma"/>
          <w:noProof/>
          <w:color w:val="000000"/>
          <w:sz w:val="20"/>
          <w:szCs w:val="20"/>
        </w:rPr>
        <w:drawing>
          <wp:inline distT="0" distB="0" distL="0" distR="0" wp14:anchorId="7A0E745D" wp14:editId="17932047">
            <wp:extent cx="4557395" cy="247015"/>
            <wp:effectExtent l="0" t="0" r="0" b="0"/>
            <wp:docPr id="5"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7395" cy="247015"/>
                    </a:xfrm>
                    <a:prstGeom prst="rect">
                      <a:avLst/>
                    </a:prstGeom>
                    <a:noFill/>
                    <a:ln>
                      <a:noFill/>
                    </a:ln>
                  </pic:spPr>
                </pic:pic>
              </a:graphicData>
            </a:graphic>
          </wp:inline>
        </w:drawing>
      </w:r>
      <w:r w:rsidRPr="00CC6CFD">
        <w:rPr>
          <w:rFonts w:ascii="Tahoma" w:eastAsia="Arial" w:hAnsi="Tahoma" w:cs="Tahoma"/>
          <w:color w:val="000000"/>
          <w:sz w:val="20"/>
          <w:szCs w:val="20"/>
        </w:rPr>
        <w:t xml:space="preserve"> </w:t>
      </w:r>
    </w:p>
    <w:p w14:paraId="14D1446F" w14:textId="77777777" w:rsidR="00CC6CFD" w:rsidRPr="00CC6CFD" w:rsidRDefault="00CC6CFD" w:rsidP="00CC6CFD">
      <w:pPr>
        <w:jc w:val="center"/>
        <w:rPr>
          <w:rFonts w:ascii="Tahoma" w:hAnsi="Tahoma" w:cs="Tahoma"/>
          <w:b/>
          <w:bCs/>
          <w:sz w:val="20"/>
          <w:szCs w:val="20"/>
        </w:rPr>
      </w:pPr>
      <w:r w:rsidRPr="00CC6CFD">
        <w:rPr>
          <w:rFonts w:ascii="Tahoma" w:hAnsi="Tahoma" w:cs="Tahoma"/>
          <w:b/>
          <w:bCs/>
          <w:sz w:val="20"/>
          <w:szCs w:val="20"/>
        </w:rPr>
        <w:t>Geen oplossing?</w:t>
      </w:r>
    </w:p>
    <w:p w14:paraId="3B3B0C46" w14:textId="77777777" w:rsidR="00CC6CFD" w:rsidRPr="00CC6CFD" w:rsidRDefault="00CC6CFD" w:rsidP="00CC6CFD">
      <w:pPr>
        <w:spacing w:after="4" w:line="254" w:lineRule="auto"/>
        <w:ind w:left="2459" w:right="2824" w:hanging="10"/>
        <w:jc w:val="center"/>
        <w:rPr>
          <w:rFonts w:ascii="Tahoma" w:eastAsia="Arial" w:hAnsi="Tahoma" w:cs="Tahoma"/>
          <w:color w:val="000000"/>
          <w:sz w:val="20"/>
          <w:szCs w:val="20"/>
        </w:rPr>
      </w:pPr>
      <w:r w:rsidRPr="00CC6CFD">
        <w:rPr>
          <w:rFonts w:ascii="Tahoma" w:eastAsia="Arial" w:hAnsi="Tahoma" w:cs="Tahoma"/>
          <w:b/>
          <w:color w:val="000000"/>
          <w:sz w:val="20"/>
          <w:szCs w:val="20"/>
        </w:rPr>
        <w:t>Stap 3</w:t>
      </w:r>
      <w:r w:rsidRPr="00CC6CFD">
        <w:rPr>
          <w:rFonts w:ascii="Tahoma" w:eastAsia="Arial" w:hAnsi="Tahoma" w:cs="Tahoma"/>
          <w:color w:val="000000"/>
          <w:sz w:val="20"/>
          <w:szCs w:val="20"/>
        </w:rPr>
        <w:t xml:space="preserve"> - Neem contact op met de Landelijke Klachtencommissie* </w:t>
      </w:r>
    </w:p>
    <w:p w14:paraId="15B71AFB" w14:textId="77777777" w:rsidR="00E22456" w:rsidRPr="00CC6CFD" w:rsidRDefault="00E22456" w:rsidP="00E22456">
      <w:pPr>
        <w:spacing w:line="259" w:lineRule="auto"/>
        <w:ind w:right="373"/>
        <w:jc w:val="center"/>
        <w:rPr>
          <w:rFonts w:ascii="Tahoma" w:eastAsia="Arial" w:hAnsi="Tahoma" w:cs="Tahoma"/>
          <w:color w:val="000000"/>
          <w:sz w:val="20"/>
          <w:szCs w:val="20"/>
        </w:rPr>
      </w:pPr>
    </w:p>
    <w:p w14:paraId="2C92DE4F" w14:textId="09F825DE" w:rsidR="00E22456" w:rsidRPr="005C1202" w:rsidRDefault="00E22456" w:rsidP="009D30EC">
      <w:pPr>
        <w:spacing w:line="240" w:lineRule="exact"/>
        <w:ind w:hanging="11"/>
        <w:rPr>
          <w:rFonts w:ascii="Tahoma" w:eastAsia="Arial" w:hAnsi="Tahoma" w:cs="Tahoma"/>
          <w:color w:val="000000"/>
          <w:sz w:val="18"/>
          <w:szCs w:val="18"/>
        </w:rPr>
      </w:pPr>
      <w:r w:rsidRPr="005C1202">
        <w:rPr>
          <w:rFonts w:ascii="Tahoma" w:eastAsia="Arial" w:hAnsi="Tahoma" w:cs="Tahoma"/>
          <w:i/>
          <w:color w:val="000000"/>
          <w:sz w:val="18"/>
          <w:szCs w:val="18"/>
          <w:vertAlign w:val="superscript"/>
        </w:rPr>
        <w:t xml:space="preserve">* </w:t>
      </w:r>
      <w:r w:rsidRPr="005C1202">
        <w:rPr>
          <w:rFonts w:ascii="Tahoma" w:eastAsia="Arial" w:hAnsi="Tahoma" w:cs="Tahoma"/>
          <w:i/>
          <w:color w:val="000000"/>
          <w:sz w:val="18"/>
          <w:szCs w:val="18"/>
        </w:rPr>
        <w:t xml:space="preserve">Het staat eenieder vrij rechtstreeks contact op te nemen met de Landelijke Klachtencommissie of </w:t>
      </w:r>
      <w:r w:rsidR="00CC6CFD" w:rsidRPr="005C1202">
        <w:rPr>
          <w:rFonts w:ascii="Tahoma" w:eastAsia="Arial" w:hAnsi="Tahoma" w:cs="Tahoma"/>
          <w:i/>
          <w:color w:val="000000"/>
          <w:sz w:val="18"/>
          <w:szCs w:val="18"/>
        </w:rPr>
        <w:br/>
      </w:r>
      <w:r w:rsidRPr="005C1202">
        <w:rPr>
          <w:rFonts w:ascii="Tahoma" w:eastAsia="Arial" w:hAnsi="Tahoma" w:cs="Tahoma"/>
          <w:i/>
          <w:color w:val="000000"/>
          <w:sz w:val="18"/>
          <w:szCs w:val="18"/>
        </w:rPr>
        <w:t xml:space="preserve">met de Commissie van Beroep. De ervaring leert echter dat men in de regel pas een klacht in behandeling neemt, nadat de interne procedure is </w:t>
      </w:r>
      <w:r w:rsidR="006F41B9" w:rsidRPr="005C1202">
        <w:rPr>
          <w:rFonts w:ascii="Tahoma" w:eastAsia="Arial" w:hAnsi="Tahoma" w:cs="Tahoma"/>
          <w:i/>
          <w:color w:val="000000"/>
          <w:sz w:val="18"/>
          <w:szCs w:val="18"/>
        </w:rPr>
        <w:t>door</w:t>
      </w:r>
      <w:r w:rsidRPr="005C1202">
        <w:rPr>
          <w:rFonts w:ascii="Tahoma" w:eastAsia="Arial" w:hAnsi="Tahoma" w:cs="Tahoma"/>
          <w:i/>
          <w:color w:val="000000"/>
          <w:sz w:val="18"/>
          <w:szCs w:val="18"/>
        </w:rPr>
        <w:t xml:space="preserve">lopen. </w:t>
      </w:r>
    </w:p>
    <w:p w14:paraId="19674F59" w14:textId="15656F72" w:rsidR="00E22456" w:rsidRPr="005C1202" w:rsidRDefault="00E22456" w:rsidP="00FE466C">
      <w:pPr>
        <w:rPr>
          <w:rFonts w:ascii="Tahoma" w:hAnsi="Tahoma" w:cs="Tahoma"/>
          <w:sz w:val="22"/>
          <w:szCs w:val="22"/>
        </w:rPr>
      </w:pPr>
    </w:p>
    <w:p w14:paraId="2A3CCE95" w14:textId="77777777" w:rsidR="009D30EC" w:rsidRPr="00190918" w:rsidRDefault="009D30EC" w:rsidP="009D30EC">
      <w:pPr>
        <w:rPr>
          <w:rFonts w:ascii="Tahoma" w:hAnsi="Tahoma" w:cs="Tahoma"/>
          <w:sz w:val="22"/>
          <w:szCs w:val="22"/>
        </w:rPr>
      </w:pPr>
    </w:p>
    <w:p w14:paraId="2B5BCA39" w14:textId="296B2AE0" w:rsidR="00E22456" w:rsidRPr="004E4B86" w:rsidRDefault="00E22456" w:rsidP="00E22456">
      <w:pPr>
        <w:rPr>
          <w:rFonts w:ascii="Tahoma" w:hAnsi="Tahoma" w:cs="Tahoma"/>
          <w:sz w:val="22"/>
          <w:szCs w:val="22"/>
          <w:u w:val="single"/>
        </w:rPr>
      </w:pPr>
      <w:r w:rsidRPr="004E4B86">
        <w:rPr>
          <w:rFonts w:ascii="Tahoma" w:hAnsi="Tahoma" w:cs="Tahoma"/>
          <w:sz w:val="22"/>
          <w:szCs w:val="22"/>
          <w:u w:val="single"/>
        </w:rPr>
        <w:t>B</w:t>
      </w:r>
      <w:r w:rsidR="006F41B9">
        <w:rPr>
          <w:rFonts w:ascii="Tahoma" w:hAnsi="Tahoma" w:cs="Tahoma"/>
          <w:sz w:val="22"/>
          <w:szCs w:val="22"/>
          <w:u w:val="single"/>
        </w:rPr>
        <w:t xml:space="preserve">ELANGRIJKE </w:t>
      </w:r>
      <w:r w:rsidR="005C1202">
        <w:rPr>
          <w:rFonts w:ascii="Tahoma" w:hAnsi="Tahoma" w:cs="Tahoma"/>
          <w:sz w:val="22"/>
          <w:szCs w:val="22"/>
          <w:u w:val="single"/>
        </w:rPr>
        <w:t>CONTACTGEGEVENS</w:t>
      </w:r>
      <w:r w:rsidR="0057228F">
        <w:rPr>
          <w:rFonts w:ascii="Tahoma" w:hAnsi="Tahoma" w:cs="Tahoma"/>
          <w:sz w:val="22"/>
          <w:szCs w:val="22"/>
          <w:u w:val="single"/>
        </w:rPr>
        <w:t xml:space="preserve"> BIJ KLACHTEN</w:t>
      </w:r>
    </w:p>
    <w:p w14:paraId="7B69ABB8" w14:textId="77777777" w:rsidR="00E22456" w:rsidRPr="004E4B86" w:rsidRDefault="00E22456" w:rsidP="00E22456">
      <w:pPr>
        <w:rPr>
          <w:rFonts w:ascii="Tahoma" w:hAnsi="Tahoma" w:cs="Tahoma"/>
          <w:sz w:val="22"/>
          <w:szCs w:val="22"/>
        </w:rPr>
      </w:pPr>
    </w:p>
    <w:p w14:paraId="7B0753BE" w14:textId="711B22EB" w:rsidR="00E22456" w:rsidRDefault="00E22456" w:rsidP="008A5055">
      <w:pPr>
        <w:pStyle w:val="Lijstalinea"/>
        <w:numPr>
          <w:ilvl w:val="0"/>
          <w:numId w:val="27"/>
        </w:numPr>
        <w:ind w:left="284" w:hanging="284"/>
        <w:rPr>
          <w:rFonts w:ascii="Tahoma" w:hAnsi="Tahoma" w:cs="Tahoma"/>
        </w:rPr>
      </w:pPr>
      <w:r w:rsidRPr="008A5055">
        <w:rPr>
          <w:rFonts w:ascii="Tahoma" w:hAnsi="Tahoma" w:cs="Tahoma"/>
        </w:rPr>
        <w:t>School</w:t>
      </w:r>
      <w:r w:rsidR="00190918" w:rsidRPr="008A5055">
        <w:rPr>
          <w:rFonts w:ascii="Tahoma" w:hAnsi="Tahoma" w:cs="Tahoma"/>
        </w:rPr>
        <w:t>vertrouwenspersoon</w:t>
      </w:r>
      <w:r w:rsidRPr="008A5055">
        <w:rPr>
          <w:rFonts w:ascii="Tahoma" w:hAnsi="Tahoma" w:cs="Tahoma"/>
        </w:rPr>
        <w:t xml:space="preserve"> (met betrekking tot de klachtenprocedure):</w:t>
      </w:r>
    </w:p>
    <w:p w14:paraId="3E94DE10" w14:textId="1113E324" w:rsidR="008A5055" w:rsidRPr="008A5055" w:rsidRDefault="008A5055" w:rsidP="008A5055">
      <w:pPr>
        <w:pStyle w:val="Lijstalinea"/>
        <w:numPr>
          <w:ilvl w:val="0"/>
          <w:numId w:val="27"/>
        </w:numPr>
        <w:ind w:left="284" w:hanging="284"/>
        <w:rPr>
          <w:rFonts w:ascii="Tahoma" w:hAnsi="Tahoma" w:cs="Tahoma"/>
        </w:rPr>
      </w:pPr>
      <w:r>
        <w:rPr>
          <w:rFonts w:ascii="Tahoma" w:hAnsi="Tahoma" w:cs="Tahoma"/>
        </w:rPr>
        <w:t>Harma Wegman</w:t>
      </w:r>
    </w:p>
    <w:p w14:paraId="63248D0B" w14:textId="77777777" w:rsidR="00E22456" w:rsidRPr="004E4B86" w:rsidRDefault="00E22456" w:rsidP="00E22456">
      <w:pPr>
        <w:rPr>
          <w:rFonts w:ascii="Tahoma" w:hAnsi="Tahoma" w:cs="Tahoma"/>
          <w:sz w:val="22"/>
          <w:szCs w:val="22"/>
        </w:rPr>
      </w:pPr>
    </w:p>
    <w:p w14:paraId="0C43C3EE" w14:textId="77A8F548" w:rsidR="00E22456" w:rsidRPr="00696249" w:rsidRDefault="00E22456" w:rsidP="00696249">
      <w:pPr>
        <w:pStyle w:val="Lijstalinea"/>
        <w:numPr>
          <w:ilvl w:val="0"/>
          <w:numId w:val="27"/>
        </w:numPr>
        <w:ind w:left="284" w:hanging="284"/>
        <w:rPr>
          <w:rFonts w:ascii="Tahoma" w:hAnsi="Tahoma" w:cs="Tahoma"/>
        </w:rPr>
      </w:pPr>
      <w:r w:rsidRPr="00696249">
        <w:rPr>
          <w:rFonts w:ascii="Tahoma" w:hAnsi="Tahoma" w:cs="Tahoma"/>
        </w:rPr>
        <w:t>SOOOG</w:t>
      </w:r>
    </w:p>
    <w:p w14:paraId="1EC02847" w14:textId="0287A52C" w:rsidR="00E22456" w:rsidRPr="004E4B86" w:rsidRDefault="009D30EC" w:rsidP="00696249">
      <w:pPr>
        <w:ind w:left="284"/>
        <w:rPr>
          <w:rFonts w:ascii="Tahoma" w:hAnsi="Tahoma" w:cs="Tahoma"/>
          <w:sz w:val="22"/>
          <w:szCs w:val="22"/>
        </w:rPr>
      </w:pPr>
      <w:r>
        <w:rPr>
          <w:rFonts w:ascii="Tahoma" w:hAnsi="Tahoma" w:cs="Tahoma"/>
          <w:sz w:val="22"/>
          <w:szCs w:val="22"/>
        </w:rPr>
        <w:t>I</w:t>
      </w:r>
      <w:r w:rsidR="00E22456" w:rsidRPr="004E4B86">
        <w:rPr>
          <w:rFonts w:ascii="Tahoma" w:hAnsi="Tahoma" w:cs="Tahoma"/>
          <w:sz w:val="22"/>
          <w:szCs w:val="22"/>
        </w:rPr>
        <w:t>nterne klachtencoördinator</w:t>
      </w:r>
    </w:p>
    <w:p w14:paraId="4CD5E2B7" w14:textId="77777777" w:rsidR="00E22456" w:rsidRPr="004E4B86" w:rsidRDefault="00E22456" w:rsidP="00696249">
      <w:pPr>
        <w:ind w:left="284"/>
        <w:rPr>
          <w:rFonts w:ascii="Tahoma" w:hAnsi="Tahoma" w:cs="Tahoma"/>
          <w:sz w:val="22"/>
          <w:szCs w:val="22"/>
        </w:rPr>
      </w:pPr>
      <w:r w:rsidRPr="004E4B86">
        <w:rPr>
          <w:rFonts w:ascii="Tahoma" w:hAnsi="Tahoma" w:cs="Tahoma"/>
          <w:sz w:val="22"/>
          <w:szCs w:val="22"/>
        </w:rPr>
        <w:t>Postbus 65</w:t>
      </w:r>
    </w:p>
    <w:p w14:paraId="446765CA" w14:textId="77777777" w:rsidR="00E22456" w:rsidRPr="004E4B86" w:rsidRDefault="00E22456" w:rsidP="00696249">
      <w:pPr>
        <w:ind w:left="284"/>
        <w:rPr>
          <w:rFonts w:ascii="Tahoma" w:hAnsi="Tahoma" w:cs="Tahoma"/>
          <w:sz w:val="22"/>
          <w:szCs w:val="22"/>
        </w:rPr>
      </w:pPr>
      <w:r w:rsidRPr="004E4B86">
        <w:rPr>
          <w:rFonts w:ascii="Tahoma" w:hAnsi="Tahoma" w:cs="Tahoma"/>
          <w:sz w:val="22"/>
          <w:szCs w:val="22"/>
        </w:rPr>
        <w:t>9670 AB  WINSCHOTEN</w:t>
      </w:r>
    </w:p>
    <w:p w14:paraId="43061926" w14:textId="140F2186" w:rsidR="00696249" w:rsidRPr="00E43A5E" w:rsidRDefault="00E22456" w:rsidP="00696249">
      <w:pPr>
        <w:ind w:left="284"/>
        <w:rPr>
          <w:rFonts w:ascii="Tahoma" w:hAnsi="Tahoma" w:cs="Tahoma"/>
          <w:sz w:val="22"/>
          <w:szCs w:val="22"/>
        </w:rPr>
      </w:pPr>
      <w:r w:rsidRPr="00E43A5E">
        <w:rPr>
          <w:rFonts w:ascii="Tahoma" w:hAnsi="Tahoma" w:cs="Tahoma"/>
          <w:sz w:val="22"/>
          <w:szCs w:val="22"/>
        </w:rPr>
        <w:t>Tel</w:t>
      </w:r>
      <w:r w:rsidR="00D010A7">
        <w:rPr>
          <w:rFonts w:ascii="Tahoma" w:hAnsi="Tahoma" w:cs="Tahoma"/>
          <w:sz w:val="22"/>
          <w:szCs w:val="22"/>
        </w:rPr>
        <w:t>efoonnummer</w:t>
      </w:r>
      <w:r w:rsidRPr="00E43A5E">
        <w:rPr>
          <w:rFonts w:ascii="Tahoma" w:hAnsi="Tahoma" w:cs="Tahoma"/>
          <w:sz w:val="22"/>
          <w:szCs w:val="22"/>
        </w:rPr>
        <w:t>: 0597-453980</w:t>
      </w:r>
    </w:p>
    <w:p w14:paraId="19464175" w14:textId="3BE7100E" w:rsidR="00B43ADD" w:rsidRPr="00E43A5E" w:rsidRDefault="009D30EC" w:rsidP="00E43A5E">
      <w:pPr>
        <w:ind w:left="284"/>
        <w:rPr>
          <w:rFonts w:ascii="Tahoma" w:hAnsi="Tahoma" w:cs="Tahoma"/>
          <w:sz w:val="22"/>
          <w:szCs w:val="22"/>
        </w:rPr>
      </w:pPr>
      <w:r w:rsidRPr="00E43A5E">
        <w:rPr>
          <w:rFonts w:ascii="Tahoma" w:hAnsi="Tahoma" w:cs="Tahoma"/>
          <w:sz w:val="22"/>
          <w:szCs w:val="22"/>
        </w:rPr>
        <w:t xml:space="preserve">E-mail: </w:t>
      </w:r>
      <w:hyperlink r:id="rId26" w:history="1">
        <w:r w:rsidRPr="00E43A5E">
          <w:rPr>
            <w:rStyle w:val="Hyperlink"/>
            <w:rFonts w:ascii="Tahoma" w:hAnsi="Tahoma" w:cs="Tahoma"/>
            <w:sz w:val="22"/>
            <w:szCs w:val="22"/>
          </w:rPr>
          <w:t>klachten@sooog.nl</w:t>
        </w:r>
      </w:hyperlink>
      <w:r w:rsidR="00E43A5E" w:rsidRPr="00E43A5E">
        <w:rPr>
          <w:rStyle w:val="Hyperlink"/>
          <w:rFonts w:ascii="Tahoma" w:hAnsi="Tahoma" w:cs="Tahoma"/>
          <w:sz w:val="22"/>
          <w:szCs w:val="22"/>
        </w:rPr>
        <w:br/>
      </w:r>
      <w:r w:rsidR="00E43A5E">
        <w:rPr>
          <w:rStyle w:val="Hyperlink"/>
          <w:rFonts w:ascii="Tahoma" w:hAnsi="Tahoma" w:cs="Tahoma"/>
          <w:sz w:val="22"/>
          <w:szCs w:val="22"/>
        </w:rPr>
        <w:br/>
      </w:r>
      <w:r w:rsidR="00E43A5E" w:rsidRPr="00E43A5E">
        <w:rPr>
          <w:rFonts w:ascii="Tahoma" w:hAnsi="Tahoma" w:cs="Tahoma"/>
          <w:sz w:val="22"/>
          <w:szCs w:val="22"/>
        </w:rPr>
        <w:t xml:space="preserve">De interne klachtencoördinator verwijst door naar het juiste orgaan voor de klacht of er wordt door middel van bemiddeling gezocht naar een oplossing. </w:t>
      </w:r>
      <w:r w:rsidR="004D2945" w:rsidRPr="00E43A5E">
        <w:rPr>
          <w:rFonts w:ascii="Tahoma" w:hAnsi="Tahoma" w:cs="Tahoma"/>
          <w:sz w:val="22"/>
          <w:szCs w:val="22"/>
        </w:rPr>
        <w:br/>
      </w:r>
    </w:p>
    <w:p w14:paraId="27A5A064" w14:textId="051B3C35" w:rsidR="00B43ADD" w:rsidRPr="00B43ADD" w:rsidRDefault="00B43ADD" w:rsidP="00B43ADD">
      <w:pPr>
        <w:pStyle w:val="Lijstalinea"/>
        <w:numPr>
          <w:ilvl w:val="0"/>
          <w:numId w:val="32"/>
        </w:numPr>
        <w:tabs>
          <w:tab w:val="left" w:pos="284"/>
        </w:tabs>
        <w:ind w:left="0" w:firstLine="0"/>
        <w:rPr>
          <w:rFonts w:ascii="Tahoma" w:hAnsi="Tahoma" w:cs="Tahoma"/>
        </w:rPr>
      </w:pPr>
      <w:r w:rsidRPr="00B43ADD">
        <w:rPr>
          <w:rFonts w:ascii="Tahoma" w:hAnsi="Tahoma" w:cs="Tahoma"/>
        </w:rPr>
        <w:t>SOOOG</w:t>
      </w:r>
      <w:r w:rsidRPr="00B43ADD">
        <w:rPr>
          <w:rFonts w:ascii="Tahoma" w:hAnsi="Tahoma" w:cs="Tahoma"/>
        </w:rPr>
        <w:br/>
        <w:t xml:space="preserve"> </w:t>
      </w:r>
      <w:r w:rsidRPr="00B43ADD">
        <w:rPr>
          <w:rFonts w:ascii="Tahoma" w:hAnsi="Tahoma" w:cs="Tahoma"/>
        </w:rPr>
        <w:tab/>
        <w:t>Bevoegd gezag</w:t>
      </w:r>
      <w:r w:rsidRPr="00B43ADD">
        <w:rPr>
          <w:rFonts w:ascii="Tahoma" w:hAnsi="Tahoma" w:cs="Tahoma"/>
        </w:rPr>
        <w:br/>
        <w:t xml:space="preserve"> </w:t>
      </w:r>
      <w:r w:rsidRPr="00B43ADD">
        <w:rPr>
          <w:rFonts w:ascii="Tahoma" w:hAnsi="Tahoma" w:cs="Tahoma"/>
        </w:rPr>
        <w:tab/>
        <w:t>Postbus 65</w:t>
      </w:r>
      <w:r w:rsidRPr="00B43ADD">
        <w:rPr>
          <w:rFonts w:ascii="Tahoma" w:hAnsi="Tahoma" w:cs="Tahoma"/>
        </w:rPr>
        <w:br/>
        <w:t xml:space="preserve"> </w:t>
      </w:r>
      <w:r w:rsidRPr="00B43ADD">
        <w:rPr>
          <w:rFonts w:ascii="Tahoma" w:hAnsi="Tahoma" w:cs="Tahoma"/>
        </w:rPr>
        <w:tab/>
        <w:t>9670 A</w:t>
      </w:r>
      <w:r>
        <w:rPr>
          <w:rFonts w:ascii="Tahoma" w:hAnsi="Tahoma" w:cs="Tahoma"/>
        </w:rPr>
        <w:t>B  WINSCHOTEN</w:t>
      </w:r>
    </w:p>
    <w:p w14:paraId="465DE946" w14:textId="77777777" w:rsidR="00E22456" w:rsidRPr="00B43ADD" w:rsidRDefault="00E22456" w:rsidP="00E22456">
      <w:pPr>
        <w:rPr>
          <w:rFonts w:ascii="Tahoma" w:hAnsi="Tahoma" w:cs="Tahoma"/>
          <w:sz w:val="22"/>
          <w:szCs w:val="22"/>
        </w:rPr>
      </w:pPr>
    </w:p>
    <w:p w14:paraId="54101E57" w14:textId="2FC263A4" w:rsidR="00E401A5" w:rsidRDefault="00E401A5" w:rsidP="17192F44">
      <w:pPr>
        <w:pStyle w:val="Lijstalinea"/>
        <w:numPr>
          <w:ilvl w:val="0"/>
          <w:numId w:val="27"/>
        </w:numPr>
        <w:spacing w:line="259" w:lineRule="auto"/>
        <w:ind w:left="284" w:hanging="284"/>
        <w:rPr>
          <w:rFonts w:ascii="Tahoma" w:hAnsi="Tahoma" w:cs="Tahoma"/>
        </w:rPr>
      </w:pPr>
      <w:r w:rsidRPr="17192F44">
        <w:rPr>
          <w:rFonts w:ascii="Tahoma" w:hAnsi="Tahoma" w:cs="Tahoma"/>
        </w:rPr>
        <w:t>Externe Vertrouwenspersoon</w:t>
      </w:r>
      <w:r w:rsidR="004D2945" w:rsidRPr="17192F44">
        <w:rPr>
          <w:rFonts w:ascii="Tahoma" w:hAnsi="Tahoma" w:cs="Tahoma"/>
        </w:rPr>
        <w:t xml:space="preserve"> van de organisatie</w:t>
      </w:r>
      <w:r w:rsidRPr="17192F44">
        <w:rPr>
          <w:rFonts w:ascii="Tahoma" w:hAnsi="Tahoma" w:cs="Tahoma"/>
        </w:rPr>
        <w:t>:</w:t>
      </w:r>
      <w:r>
        <w:br/>
      </w:r>
      <w:r w:rsidR="20D722CC" w:rsidRPr="17192F44">
        <w:rPr>
          <w:rFonts w:ascii="Tahoma" w:hAnsi="Tahoma" w:cs="Tahoma"/>
        </w:rPr>
        <w:t>Mevrouw Judith Visser</w:t>
      </w:r>
      <w:r>
        <w:br/>
      </w:r>
      <w:r w:rsidR="00C34132" w:rsidRPr="17192F44">
        <w:rPr>
          <w:rFonts w:ascii="Tahoma" w:hAnsi="Tahoma" w:cs="Tahoma"/>
        </w:rPr>
        <w:t>H</w:t>
      </w:r>
      <w:r w:rsidR="4208E255" w:rsidRPr="17192F44">
        <w:rPr>
          <w:rFonts w:ascii="Tahoma" w:hAnsi="Tahoma" w:cs="Tahoma"/>
        </w:rPr>
        <w:t>et Vertrouwens</w:t>
      </w:r>
      <w:r w:rsidR="6EBE24E2" w:rsidRPr="17192F44">
        <w:rPr>
          <w:rFonts w:ascii="Tahoma" w:hAnsi="Tahoma" w:cs="Tahoma"/>
        </w:rPr>
        <w:t>b</w:t>
      </w:r>
      <w:r w:rsidR="4208E255" w:rsidRPr="17192F44">
        <w:rPr>
          <w:rFonts w:ascii="Tahoma" w:hAnsi="Tahoma" w:cs="Tahoma"/>
        </w:rPr>
        <w:t>ureau</w:t>
      </w:r>
    </w:p>
    <w:p w14:paraId="5A0D1BA0" w14:textId="7D8E9A93" w:rsidR="2221F1A4" w:rsidRDefault="2221F1A4" w:rsidP="17192F44">
      <w:pPr>
        <w:spacing w:line="259" w:lineRule="auto"/>
        <w:rPr>
          <w:rFonts w:ascii="Tahoma" w:hAnsi="Tahoma" w:cs="Tahoma"/>
          <w:sz w:val="22"/>
          <w:szCs w:val="22"/>
        </w:rPr>
      </w:pPr>
      <w:r w:rsidRPr="17192F44">
        <w:rPr>
          <w:rFonts w:ascii="Tahoma" w:hAnsi="Tahoma" w:cs="Tahoma"/>
          <w:sz w:val="22"/>
          <w:szCs w:val="22"/>
        </w:rPr>
        <w:t xml:space="preserve">    De Gang 1A</w:t>
      </w:r>
    </w:p>
    <w:p w14:paraId="7D956A5E" w14:textId="7C040060" w:rsidR="2221F1A4" w:rsidRDefault="2221F1A4" w:rsidP="17192F44">
      <w:pPr>
        <w:spacing w:line="259" w:lineRule="auto"/>
        <w:rPr>
          <w:rFonts w:ascii="Tahoma" w:hAnsi="Tahoma" w:cs="Tahoma"/>
          <w:sz w:val="22"/>
          <w:szCs w:val="22"/>
        </w:rPr>
      </w:pPr>
      <w:r w:rsidRPr="17192F44">
        <w:rPr>
          <w:rFonts w:ascii="Tahoma" w:hAnsi="Tahoma" w:cs="Tahoma"/>
          <w:sz w:val="22"/>
          <w:szCs w:val="22"/>
        </w:rPr>
        <w:t xml:space="preserve">    9531 JK Borger</w:t>
      </w:r>
    </w:p>
    <w:p w14:paraId="7678AB80" w14:textId="7A75FA36" w:rsidR="00C34132" w:rsidRPr="00E401A5" w:rsidRDefault="00C34132" w:rsidP="17192F44">
      <w:pPr>
        <w:spacing w:line="259" w:lineRule="auto"/>
        <w:ind w:left="284"/>
        <w:rPr>
          <w:rFonts w:ascii="Tahoma" w:hAnsi="Tahoma" w:cs="Tahoma"/>
          <w:sz w:val="22"/>
          <w:szCs w:val="22"/>
        </w:rPr>
      </w:pPr>
      <w:r w:rsidRPr="17192F44">
        <w:rPr>
          <w:rFonts w:ascii="Tahoma" w:hAnsi="Tahoma" w:cs="Tahoma"/>
          <w:sz w:val="22"/>
          <w:szCs w:val="22"/>
        </w:rPr>
        <w:t xml:space="preserve">E-mail: </w:t>
      </w:r>
      <w:r w:rsidR="6ED449B8" w:rsidRPr="17192F44">
        <w:rPr>
          <w:rFonts w:ascii="Tahoma" w:hAnsi="Tahoma" w:cs="Tahoma"/>
          <w:sz w:val="22"/>
          <w:szCs w:val="22"/>
        </w:rPr>
        <w:t>judith@hetvtb.nl</w:t>
      </w:r>
      <w:r>
        <w:br/>
      </w:r>
      <w:r>
        <w:br/>
      </w:r>
      <w:r w:rsidR="00E401A5" w:rsidRPr="17192F44">
        <w:rPr>
          <w:rFonts w:ascii="Tahoma" w:hAnsi="Tahoma" w:cs="Tahoma"/>
          <w:sz w:val="22"/>
          <w:szCs w:val="22"/>
        </w:rPr>
        <w:t>De externe vertrouwenspersoon kan bemiddelen tussen school en klager, begeleiding bieden bij de klachtenprocedure en begeleid</w:t>
      </w:r>
      <w:r w:rsidR="004D2945" w:rsidRPr="17192F44">
        <w:rPr>
          <w:rFonts w:ascii="Tahoma" w:hAnsi="Tahoma" w:cs="Tahoma"/>
          <w:sz w:val="22"/>
          <w:szCs w:val="22"/>
        </w:rPr>
        <w:t xml:space="preserve">en </w:t>
      </w:r>
      <w:r w:rsidR="00E401A5" w:rsidRPr="17192F44">
        <w:rPr>
          <w:rFonts w:ascii="Tahoma" w:hAnsi="Tahoma" w:cs="Tahoma"/>
          <w:sz w:val="22"/>
          <w:szCs w:val="22"/>
        </w:rPr>
        <w:t>melding bij politie/justitie.</w:t>
      </w:r>
    </w:p>
    <w:p w14:paraId="10CFEEDD" w14:textId="77777777" w:rsidR="00696249" w:rsidRPr="00E401A5" w:rsidRDefault="00696249" w:rsidP="006F41B9">
      <w:pPr>
        <w:pStyle w:val="Default"/>
        <w:rPr>
          <w:sz w:val="22"/>
          <w:szCs w:val="22"/>
        </w:rPr>
      </w:pPr>
    </w:p>
    <w:p w14:paraId="74C74F37" w14:textId="15837C69" w:rsidR="00E63151" w:rsidRDefault="00E22456" w:rsidP="00E67B57">
      <w:pPr>
        <w:pStyle w:val="Lijstalinea"/>
        <w:numPr>
          <w:ilvl w:val="0"/>
          <w:numId w:val="28"/>
        </w:numPr>
        <w:ind w:left="284" w:hanging="284"/>
        <w:rPr>
          <w:rFonts w:ascii="Tahoma" w:hAnsi="Tahoma" w:cs="Tahoma"/>
        </w:rPr>
      </w:pPr>
      <w:r w:rsidRPr="00E63151">
        <w:rPr>
          <w:rFonts w:ascii="Tahoma" w:hAnsi="Tahoma" w:cs="Tahoma"/>
        </w:rPr>
        <w:t>Onderwijsgeschillen</w:t>
      </w:r>
      <w:r w:rsidR="00E63151">
        <w:rPr>
          <w:rFonts w:ascii="Tahoma" w:hAnsi="Tahoma" w:cs="Tahoma"/>
        </w:rPr>
        <w:t>:</w:t>
      </w:r>
      <w:r w:rsidR="00E63151">
        <w:rPr>
          <w:rFonts w:ascii="Tahoma" w:hAnsi="Tahoma" w:cs="Tahoma"/>
        </w:rPr>
        <w:br/>
        <w:t>&gt; Landelijke Klachtencommissie Onderwijs (LKC)</w:t>
      </w:r>
      <w:r w:rsidR="00E63151">
        <w:rPr>
          <w:rFonts w:ascii="Tahoma" w:hAnsi="Tahoma" w:cs="Tahoma"/>
        </w:rPr>
        <w:br/>
        <w:t xml:space="preserve">&gt; </w:t>
      </w:r>
      <w:proofErr w:type="spellStart"/>
      <w:r w:rsidR="00E63151">
        <w:rPr>
          <w:rFonts w:ascii="Tahoma" w:hAnsi="Tahoma" w:cs="Tahoma"/>
        </w:rPr>
        <w:t>Mediationdesk</w:t>
      </w:r>
      <w:proofErr w:type="spellEnd"/>
    </w:p>
    <w:p w14:paraId="1D9D5127" w14:textId="56D7A9E4" w:rsidR="00696249" w:rsidRPr="00E63151" w:rsidRDefault="00E63151" w:rsidP="00E63151">
      <w:pPr>
        <w:pStyle w:val="Lijstalinea"/>
        <w:ind w:left="284"/>
        <w:rPr>
          <w:rFonts w:ascii="Tahoma" w:hAnsi="Tahoma" w:cs="Tahoma"/>
        </w:rPr>
      </w:pPr>
      <w:r w:rsidRPr="00E63151">
        <w:rPr>
          <w:rFonts w:ascii="Tahoma" w:hAnsi="Tahoma" w:cs="Tahoma"/>
        </w:rPr>
        <w:t xml:space="preserve">Gebouw Woudstede, </w:t>
      </w:r>
      <w:r w:rsidR="006F41B9" w:rsidRPr="00E63151">
        <w:rPr>
          <w:rFonts w:ascii="Tahoma" w:hAnsi="Tahoma" w:cs="Tahoma"/>
        </w:rPr>
        <w:t xml:space="preserve">Zwarte Woud 2, </w:t>
      </w:r>
      <w:r w:rsidRPr="00E63151">
        <w:rPr>
          <w:rFonts w:ascii="Tahoma" w:hAnsi="Tahoma" w:cs="Tahoma"/>
        </w:rPr>
        <w:t xml:space="preserve">3524 SJ </w:t>
      </w:r>
      <w:r w:rsidR="006F41B9" w:rsidRPr="00E63151">
        <w:rPr>
          <w:rFonts w:ascii="Tahoma" w:hAnsi="Tahoma" w:cs="Tahoma"/>
        </w:rPr>
        <w:t>U</w:t>
      </w:r>
      <w:r w:rsidR="00C74A32">
        <w:rPr>
          <w:rFonts w:ascii="Tahoma" w:hAnsi="Tahoma" w:cs="Tahoma"/>
        </w:rPr>
        <w:t>TRECHT</w:t>
      </w:r>
    </w:p>
    <w:p w14:paraId="38BF255D" w14:textId="373EF7C8" w:rsidR="00E22456" w:rsidRPr="004E4B86" w:rsidRDefault="00E22456" w:rsidP="00696249">
      <w:pPr>
        <w:ind w:left="284"/>
        <w:rPr>
          <w:rFonts w:ascii="Tahoma" w:hAnsi="Tahoma" w:cs="Tahoma"/>
          <w:sz w:val="22"/>
          <w:szCs w:val="22"/>
        </w:rPr>
      </w:pPr>
      <w:r w:rsidRPr="003F3EB7">
        <w:rPr>
          <w:rFonts w:ascii="Tahoma" w:hAnsi="Tahoma" w:cs="Tahoma"/>
          <w:sz w:val="22"/>
          <w:szCs w:val="22"/>
        </w:rPr>
        <w:t>Postbus 85191</w:t>
      </w:r>
      <w:r w:rsidR="006F41B9">
        <w:rPr>
          <w:rFonts w:ascii="Tahoma" w:hAnsi="Tahoma" w:cs="Tahoma"/>
          <w:sz w:val="22"/>
          <w:szCs w:val="22"/>
        </w:rPr>
        <w:t xml:space="preserve">, </w:t>
      </w:r>
      <w:r w:rsidRPr="004E4B86">
        <w:rPr>
          <w:rFonts w:ascii="Tahoma" w:hAnsi="Tahoma" w:cs="Tahoma"/>
          <w:sz w:val="22"/>
          <w:szCs w:val="22"/>
        </w:rPr>
        <w:t>3508 AD UTRECHT</w:t>
      </w:r>
    </w:p>
    <w:p w14:paraId="7BC8D5B7" w14:textId="0CB08C87" w:rsidR="00696249" w:rsidRPr="00E63151" w:rsidRDefault="00E63151" w:rsidP="00696249">
      <w:pPr>
        <w:ind w:left="284"/>
        <w:rPr>
          <w:rFonts w:ascii="Tahoma" w:hAnsi="Tahoma" w:cs="Tahoma"/>
          <w:sz w:val="22"/>
          <w:szCs w:val="22"/>
        </w:rPr>
      </w:pPr>
      <w:r w:rsidRPr="00E63151">
        <w:rPr>
          <w:rFonts w:ascii="Tahoma" w:hAnsi="Tahoma" w:cs="Tahoma"/>
          <w:sz w:val="22"/>
          <w:szCs w:val="22"/>
        </w:rPr>
        <w:t xml:space="preserve">Website: </w:t>
      </w:r>
      <w:hyperlink r:id="rId27" w:history="1">
        <w:r w:rsidRPr="00E63151">
          <w:rPr>
            <w:rStyle w:val="Hyperlink"/>
            <w:rFonts w:ascii="Tahoma" w:hAnsi="Tahoma" w:cs="Tahoma"/>
            <w:sz w:val="22"/>
            <w:szCs w:val="22"/>
          </w:rPr>
          <w:t>www.onderwijsgeschillen.nl</w:t>
        </w:r>
      </w:hyperlink>
      <w:r>
        <w:rPr>
          <w:rFonts w:ascii="Tahoma" w:hAnsi="Tahoma" w:cs="Tahoma"/>
          <w:sz w:val="22"/>
          <w:szCs w:val="22"/>
        </w:rPr>
        <w:br/>
      </w:r>
      <w:r w:rsidR="00E22456" w:rsidRPr="00E63151">
        <w:rPr>
          <w:rFonts w:ascii="Tahoma" w:hAnsi="Tahoma" w:cs="Tahoma"/>
          <w:sz w:val="22"/>
          <w:szCs w:val="22"/>
        </w:rPr>
        <w:t>Tel</w:t>
      </w:r>
      <w:r w:rsidR="00D010A7">
        <w:rPr>
          <w:rFonts w:ascii="Tahoma" w:hAnsi="Tahoma" w:cs="Tahoma"/>
          <w:sz w:val="22"/>
          <w:szCs w:val="22"/>
        </w:rPr>
        <w:t>efoonnummer</w:t>
      </w:r>
      <w:r w:rsidR="00E22456" w:rsidRPr="00E63151">
        <w:rPr>
          <w:rFonts w:ascii="Tahoma" w:hAnsi="Tahoma" w:cs="Tahoma"/>
          <w:sz w:val="22"/>
          <w:szCs w:val="22"/>
        </w:rPr>
        <w:t>: 030-280</w:t>
      </w:r>
      <w:r w:rsidR="001152C5" w:rsidRPr="00E63151">
        <w:rPr>
          <w:rFonts w:ascii="Tahoma" w:hAnsi="Tahoma" w:cs="Tahoma"/>
          <w:sz w:val="22"/>
          <w:szCs w:val="22"/>
        </w:rPr>
        <w:t xml:space="preserve"> </w:t>
      </w:r>
      <w:r w:rsidR="00E22456" w:rsidRPr="00E63151">
        <w:rPr>
          <w:rFonts w:ascii="Tahoma" w:hAnsi="Tahoma" w:cs="Tahoma"/>
          <w:sz w:val="22"/>
          <w:szCs w:val="22"/>
        </w:rPr>
        <w:t>95</w:t>
      </w:r>
      <w:r w:rsidR="001152C5" w:rsidRPr="00E63151">
        <w:rPr>
          <w:rFonts w:ascii="Tahoma" w:hAnsi="Tahoma" w:cs="Tahoma"/>
          <w:sz w:val="22"/>
          <w:szCs w:val="22"/>
        </w:rPr>
        <w:t xml:space="preserve"> </w:t>
      </w:r>
      <w:r w:rsidR="00E22456" w:rsidRPr="00E63151">
        <w:rPr>
          <w:rFonts w:ascii="Tahoma" w:hAnsi="Tahoma" w:cs="Tahoma"/>
          <w:sz w:val="22"/>
          <w:szCs w:val="22"/>
        </w:rPr>
        <w:t>90</w:t>
      </w:r>
    </w:p>
    <w:p w14:paraId="3471456E" w14:textId="41DD8757" w:rsidR="00E22456" w:rsidRPr="00E63151" w:rsidRDefault="006F41B9" w:rsidP="00696249">
      <w:pPr>
        <w:ind w:left="284"/>
        <w:rPr>
          <w:rStyle w:val="Hyperlink"/>
          <w:rFonts w:ascii="Tahoma" w:hAnsi="Tahoma" w:cs="Tahoma"/>
          <w:sz w:val="22"/>
          <w:szCs w:val="22"/>
          <w:lang w:val="en-US"/>
        </w:rPr>
      </w:pPr>
      <w:r w:rsidRPr="00E63151">
        <w:rPr>
          <w:rFonts w:ascii="Tahoma" w:hAnsi="Tahoma" w:cs="Tahoma"/>
          <w:sz w:val="22"/>
          <w:szCs w:val="22"/>
          <w:lang w:val="en-US"/>
        </w:rPr>
        <w:t xml:space="preserve">E-mail: </w:t>
      </w:r>
      <w:hyperlink r:id="rId28" w:history="1">
        <w:r w:rsidRPr="00E63151">
          <w:rPr>
            <w:rStyle w:val="Hyperlink"/>
            <w:rFonts w:ascii="Tahoma" w:hAnsi="Tahoma" w:cs="Tahoma"/>
            <w:sz w:val="22"/>
            <w:szCs w:val="22"/>
            <w:lang w:val="en-US"/>
          </w:rPr>
          <w:t>info@onderwijsgeschillen.nl</w:t>
        </w:r>
      </w:hyperlink>
      <w:r w:rsidR="005C1202" w:rsidRPr="00E63151">
        <w:rPr>
          <w:rFonts w:ascii="Tahoma" w:hAnsi="Tahoma" w:cs="Tahoma"/>
          <w:sz w:val="22"/>
          <w:szCs w:val="22"/>
          <w:lang w:val="en-US"/>
        </w:rPr>
        <w:t xml:space="preserve"> </w:t>
      </w:r>
    </w:p>
    <w:p w14:paraId="5C09E952" w14:textId="77777777" w:rsidR="009D30EC" w:rsidRPr="005C1202" w:rsidRDefault="009D30EC" w:rsidP="006F41B9">
      <w:pPr>
        <w:pStyle w:val="Default"/>
        <w:rPr>
          <w:sz w:val="22"/>
          <w:szCs w:val="22"/>
          <w:lang w:val="en-US"/>
        </w:rPr>
      </w:pPr>
    </w:p>
    <w:p w14:paraId="426CEB6F" w14:textId="0DC6DD45" w:rsidR="00F92CCA" w:rsidRPr="004E4B86" w:rsidRDefault="00403FC0" w:rsidP="00F92CCA">
      <w:pPr>
        <w:pStyle w:val="Default"/>
        <w:numPr>
          <w:ilvl w:val="0"/>
          <w:numId w:val="29"/>
        </w:numPr>
        <w:ind w:left="284" w:hanging="284"/>
        <w:rPr>
          <w:sz w:val="22"/>
          <w:szCs w:val="22"/>
        </w:rPr>
      </w:pPr>
      <w:r>
        <w:rPr>
          <w:sz w:val="22"/>
          <w:szCs w:val="22"/>
        </w:rPr>
        <w:t>Vertrouwensinspecteur i</w:t>
      </w:r>
      <w:r w:rsidR="00F92CCA" w:rsidRPr="004E4B86">
        <w:rPr>
          <w:sz w:val="22"/>
          <w:szCs w:val="22"/>
        </w:rPr>
        <w:t>nspectie van het onderwijs</w:t>
      </w:r>
      <w:r w:rsidR="00F92CCA">
        <w:rPr>
          <w:sz w:val="22"/>
          <w:szCs w:val="22"/>
        </w:rPr>
        <w:t>:</w:t>
      </w:r>
    </w:p>
    <w:p w14:paraId="41BB4BCE" w14:textId="5EAA7373" w:rsidR="00696249" w:rsidRPr="00403FC0" w:rsidRDefault="008A00A5" w:rsidP="00354222">
      <w:pPr>
        <w:pStyle w:val="Lijstalinea"/>
        <w:numPr>
          <w:ilvl w:val="0"/>
          <w:numId w:val="30"/>
        </w:numPr>
        <w:ind w:left="567" w:hanging="283"/>
        <w:rPr>
          <w:rFonts w:ascii="Tahoma" w:hAnsi="Tahoma" w:cs="Tahoma"/>
        </w:rPr>
      </w:pPr>
      <w:r w:rsidRPr="00403FC0">
        <w:rPr>
          <w:rFonts w:ascii="Tahoma" w:hAnsi="Tahoma" w:cs="Tahoma"/>
        </w:rPr>
        <w:t xml:space="preserve">voor </w:t>
      </w:r>
      <w:r w:rsidR="00326135" w:rsidRPr="00403FC0">
        <w:rPr>
          <w:rFonts w:ascii="Tahoma" w:hAnsi="Tahoma" w:cs="Tahoma"/>
        </w:rPr>
        <w:t>meldingen over</w:t>
      </w:r>
      <w:r w:rsidRPr="00403FC0">
        <w:rPr>
          <w:rFonts w:ascii="Tahoma" w:hAnsi="Tahoma" w:cs="Tahoma"/>
        </w:rPr>
        <w:t xml:space="preserve"> seksueel misbruik, seksuele intimidatie, psychisch en fysiek geweld discriminatie en radicalisering kan contact opgenomen worden met een vertrouwensinspecteur van de inspectie van het onderwijs via:</w:t>
      </w:r>
      <w:r w:rsidR="00326135" w:rsidRPr="00403FC0">
        <w:rPr>
          <w:rFonts w:ascii="Tahoma" w:hAnsi="Tahoma" w:cs="Tahoma"/>
        </w:rPr>
        <w:t xml:space="preserve"> </w:t>
      </w:r>
      <w:r w:rsidR="00403FC0" w:rsidRPr="00403FC0">
        <w:rPr>
          <w:rFonts w:ascii="Tahoma" w:hAnsi="Tahoma" w:cs="Tahoma"/>
        </w:rPr>
        <w:br/>
      </w:r>
      <w:r w:rsidR="00326135" w:rsidRPr="00403FC0">
        <w:rPr>
          <w:rFonts w:ascii="Tahoma" w:hAnsi="Tahoma" w:cs="Tahoma"/>
        </w:rPr>
        <w:t>Tel</w:t>
      </w:r>
      <w:r w:rsidR="00D010A7">
        <w:rPr>
          <w:rFonts w:ascii="Tahoma" w:hAnsi="Tahoma" w:cs="Tahoma"/>
        </w:rPr>
        <w:t>efoonnummer</w:t>
      </w:r>
      <w:r w:rsidR="00326135" w:rsidRPr="00403FC0">
        <w:rPr>
          <w:rFonts w:ascii="Tahoma" w:hAnsi="Tahoma" w:cs="Tahoma"/>
        </w:rPr>
        <w:t>: 0900-111 31 11 (lokaal tarief)</w:t>
      </w:r>
      <w:r w:rsidR="00403FC0" w:rsidRPr="00403FC0">
        <w:rPr>
          <w:rFonts w:ascii="Tahoma" w:hAnsi="Tahoma" w:cs="Tahoma"/>
        </w:rPr>
        <w:t xml:space="preserve"> of</w:t>
      </w:r>
      <w:r w:rsidR="00403FC0">
        <w:rPr>
          <w:rFonts w:ascii="Tahoma" w:hAnsi="Tahoma" w:cs="Tahoma"/>
        </w:rPr>
        <w:t xml:space="preserve"> website </w:t>
      </w:r>
      <w:hyperlink r:id="rId29" w:history="1">
        <w:r w:rsidR="00403FC0" w:rsidRPr="00385A3C">
          <w:rPr>
            <w:rStyle w:val="Hyperlink"/>
            <w:rFonts w:ascii="Tahoma" w:hAnsi="Tahoma" w:cs="Tahoma"/>
          </w:rPr>
          <w:t>www.onderwijsinspectie.nl/onderwerpen/vertrouwensinspecteurs</w:t>
        </w:r>
      </w:hyperlink>
    </w:p>
    <w:p w14:paraId="3EA2113B" w14:textId="22FB107B" w:rsidR="006C17D0" w:rsidRPr="00D3119E" w:rsidRDefault="00AB6C23" w:rsidP="006C17D0">
      <w:pPr>
        <w:rPr>
          <w:rFonts w:ascii="Tahoma" w:hAnsi="Tahoma" w:cs="Tahoma"/>
          <w:b/>
          <w:bCs/>
          <w:sz w:val="22"/>
          <w:szCs w:val="22"/>
          <w:highlight w:val="yellow"/>
        </w:rPr>
      </w:pPr>
      <w:r w:rsidRPr="00326135">
        <w:rPr>
          <w:rFonts w:ascii="Tahoma" w:hAnsi="Tahoma" w:cs="Tahoma"/>
          <w:b/>
          <w:bCs/>
          <w:sz w:val="22"/>
          <w:szCs w:val="22"/>
          <w:highlight w:val="yellow"/>
        </w:rPr>
        <w:br w:type="page"/>
      </w:r>
      <w:r w:rsidR="006C17D0" w:rsidRPr="006C17D0">
        <w:rPr>
          <w:rFonts w:ascii="Tahoma" w:hAnsi="Tahoma" w:cs="Tahoma"/>
          <w:b/>
          <w:sz w:val="22"/>
          <w:szCs w:val="22"/>
        </w:rPr>
        <w:lastRenderedPageBreak/>
        <w:t xml:space="preserve">Inspectie en vierjaarlijks </w:t>
      </w:r>
      <w:proofErr w:type="spellStart"/>
      <w:r w:rsidR="006C17D0" w:rsidRPr="006C17D0">
        <w:rPr>
          <w:rFonts w:ascii="Tahoma" w:hAnsi="Tahoma" w:cs="Tahoma"/>
          <w:b/>
          <w:sz w:val="22"/>
          <w:szCs w:val="22"/>
        </w:rPr>
        <w:t>bestuursonderzoek</w:t>
      </w:r>
      <w:proofErr w:type="spellEnd"/>
    </w:p>
    <w:p w14:paraId="6A7BDB6C" w14:textId="77777777" w:rsidR="006C17D0" w:rsidRPr="006C17D0" w:rsidRDefault="006C17D0" w:rsidP="006C17D0">
      <w:pPr>
        <w:rPr>
          <w:rFonts w:ascii="Tahoma" w:hAnsi="Tahoma" w:cs="Tahoma"/>
          <w:sz w:val="22"/>
          <w:szCs w:val="22"/>
        </w:rPr>
      </w:pPr>
      <w:r w:rsidRPr="006C17D0">
        <w:rPr>
          <w:rFonts w:ascii="Tahoma" w:hAnsi="Tahoma" w:cs="Tahoma"/>
          <w:sz w:val="22"/>
          <w:szCs w:val="22"/>
        </w:rPr>
        <w:t xml:space="preserve">De Inspectie van het Onderwijs heeft in november en december 2022 een vierjaarlijks onderzoek uitgevoerd bij SOOOG. In dit onderzoek stonden de volgende onderzoeksvragen centraal: </w:t>
      </w:r>
    </w:p>
    <w:p w14:paraId="2C9DBA04" w14:textId="77777777" w:rsidR="006C17D0" w:rsidRPr="006C17D0" w:rsidRDefault="006C17D0" w:rsidP="006C17D0">
      <w:pPr>
        <w:pStyle w:val="Lijstalinea"/>
        <w:numPr>
          <w:ilvl w:val="0"/>
          <w:numId w:val="34"/>
        </w:numPr>
        <w:spacing w:line="240" w:lineRule="atLeast"/>
        <w:rPr>
          <w:rFonts w:ascii="Tahoma" w:hAnsi="Tahoma" w:cs="Tahoma"/>
        </w:rPr>
      </w:pPr>
      <w:r w:rsidRPr="006C17D0">
        <w:rPr>
          <w:rFonts w:ascii="Tahoma" w:hAnsi="Tahoma" w:cs="Tahoma"/>
        </w:rPr>
        <w:t>Waarborgt het bestuur met zijn (</w:t>
      </w:r>
      <w:proofErr w:type="spellStart"/>
      <w:r w:rsidRPr="006C17D0">
        <w:rPr>
          <w:rFonts w:ascii="Tahoma" w:hAnsi="Tahoma" w:cs="Tahoma"/>
        </w:rPr>
        <w:t>be</w:t>
      </w:r>
      <w:proofErr w:type="spellEnd"/>
      <w:r w:rsidRPr="006C17D0">
        <w:rPr>
          <w:rFonts w:ascii="Tahoma" w:hAnsi="Tahoma" w:cs="Tahoma"/>
        </w:rPr>
        <w:t xml:space="preserve">)sturing de kwaliteit op de scholen? </w:t>
      </w:r>
    </w:p>
    <w:p w14:paraId="39F607FE" w14:textId="77777777" w:rsidR="006C17D0" w:rsidRPr="006C17D0" w:rsidRDefault="006C17D0" w:rsidP="006C17D0">
      <w:pPr>
        <w:pStyle w:val="Lijstalinea"/>
        <w:numPr>
          <w:ilvl w:val="0"/>
          <w:numId w:val="34"/>
        </w:numPr>
        <w:spacing w:line="240" w:lineRule="atLeast"/>
        <w:rPr>
          <w:rFonts w:ascii="Tahoma" w:hAnsi="Tahoma" w:cs="Tahoma"/>
        </w:rPr>
      </w:pPr>
      <w:r w:rsidRPr="006C17D0">
        <w:rPr>
          <w:rFonts w:ascii="Tahoma" w:hAnsi="Tahoma" w:cs="Tahoma"/>
        </w:rPr>
        <w:t xml:space="preserve">Is er sprake van deugdelijk financieel beheer? </w:t>
      </w:r>
    </w:p>
    <w:p w14:paraId="2E9D5B43" w14:textId="77777777" w:rsidR="006C17D0" w:rsidRPr="006C17D0" w:rsidRDefault="006C17D0" w:rsidP="006C17D0">
      <w:pPr>
        <w:pStyle w:val="Lijstalinea"/>
        <w:numPr>
          <w:ilvl w:val="0"/>
          <w:numId w:val="34"/>
        </w:numPr>
        <w:spacing w:line="240" w:lineRule="atLeast"/>
        <w:rPr>
          <w:rFonts w:ascii="Tahoma" w:hAnsi="Tahoma" w:cs="Tahoma"/>
        </w:rPr>
      </w:pPr>
      <w:r w:rsidRPr="006C17D0">
        <w:rPr>
          <w:rFonts w:ascii="Tahoma" w:hAnsi="Tahoma" w:cs="Tahoma"/>
        </w:rPr>
        <w:t xml:space="preserve">Heeft het bestuur ambities gericht op de verdere ontwikkeling van de scholen en dragen deze bij aan de kernfuncties van het onderwijs? </w:t>
      </w:r>
    </w:p>
    <w:p w14:paraId="65C2F7D3" w14:textId="77777777" w:rsidR="006C17D0" w:rsidRPr="006C17D0" w:rsidRDefault="006C17D0" w:rsidP="006C17D0">
      <w:pPr>
        <w:pStyle w:val="Lijstalinea"/>
        <w:numPr>
          <w:ilvl w:val="0"/>
          <w:numId w:val="34"/>
        </w:numPr>
        <w:spacing w:line="240" w:lineRule="atLeast"/>
        <w:rPr>
          <w:rFonts w:ascii="Tahoma" w:hAnsi="Tahoma" w:cs="Tahoma"/>
        </w:rPr>
      </w:pPr>
      <w:r w:rsidRPr="006C17D0">
        <w:rPr>
          <w:rFonts w:ascii="Tahoma" w:hAnsi="Tahoma" w:cs="Tahoma"/>
        </w:rPr>
        <w:t xml:space="preserve">Realiseert het bestuur samen met de scholen de doelen voor kwaliteit? </w:t>
      </w:r>
    </w:p>
    <w:p w14:paraId="03AA355E" w14:textId="77777777" w:rsidR="006C17D0" w:rsidRPr="006C17D0" w:rsidRDefault="006C17D0" w:rsidP="006C17D0">
      <w:pPr>
        <w:pStyle w:val="Lijstalinea"/>
        <w:numPr>
          <w:ilvl w:val="0"/>
          <w:numId w:val="34"/>
        </w:numPr>
        <w:spacing w:line="240" w:lineRule="atLeast"/>
        <w:rPr>
          <w:rFonts w:ascii="Tahoma" w:hAnsi="Tahoma" w:cs="Tahoma"/>
        </w:rPr>
      </w:pPr>
      <w:r w:rsidRPr="006C17D0">
        <w:rPr>
          <w:rFonts w:ascii="Tahoma" w:hAnsi="Tahoma" w:cs="Tahoma"/>
        </w:rPr>
        <w:t xml:space="preserve">Bevordert het bestuur de kwaliteitscultuur? </w:t>
      </w:r>
    </w:p>
    <w:p w14:paraId="33CE1737" w14:textId="77777777" w:rsidR="006C17D0" w:rsidRPr="006C17D0" w:rsidRDefault="006C17D0" w:rsidP="006C17D0">
      <w:pPr>
        <w:pStyle w:val="Lijstalinea"/>
        <w:numPr>
          <w:ilvl w:val="0"/>
          <w:numId w:val="34"/>
        </w:numPr>
        <w:spacing w:line="240" w:lineRule="atLeast"/>
        <w:rPr>
          <w:rFonts w:ascii="Tahoma" w:hAnsi="Tahoma" w:cs="Tahoma"/>
        </w:rPr>
      </w:pPr>
      <w:r w:rsidRPr="006C17D0">
        <w:rPr>
          <w:rFonts w:ascii="Tahoma" w:hAnsi="Tahoma" w:cs="Tahoma"/>
        </w:rPr>
        <w:t>Evalueert, analyseert en verantwoordt het bestuur zich over de gerealiseerde doelen?</w:t>
      </w:r>
    </w:p>
    <w:p w14:paraId="045D5813" w14:textId="77777777" w:rsidR="006C17D0" w:rsidRPr="006C17D0" w:rsidRDefault="006C17D0" w:rsidP="006C17D0">
      <w:pPr>
        <w:rPr>
          <w:rFonts w:ascii="Tahoma" w:hAnsi="Tahoma" w:cs="Tahoma"/>
          <w:sz w:val="22"/>
          <w:szCs w:val="22"/>
        </w:rPr>
      </w:pPr>
    </w:p>
    <w:p w14:paraId="0C088222" w14:textId="77777777" w:rsidR="006C17D0" w:rsidRPr="006C17D0" w:rsidRDefault="006C17D0" w:rsidP="006C17D0">
      <w:pPr>
        <w:rPr>
          <w:rFonts w:ascii="Tahoma" w:hAnsi="Tahoma" w:cs="Tahoma"/>
          <w:sz w:val="22"/>
          <w:szCs w:val="22"/>
        </w:rPr>
      </w:pPr>
      <w:r w:rsidRPr="006C17D0">
        <w:rPr>
          <w:rFonts w:ascii="Tahoma" w:hAnsi="Tahoma" w:cs="Tahoma"/>
          <w:sz w:val="22"/>
          <w:szCs w:val="22"/>
        </w:rPr>
        <w:t>Uit het onderzoek is gebleken dat SOOOG haar kwaliteitszorg en financieel beheer goed op orde heeft. Alle kwaliteitsstandaarden op bestuursniveau zijn met de hoogste beoordeling zijnde, ‘Goed’, gewaardeerd. De inspectie trekt deze conclusie omdat ze bij het bestuur een grote mate van deskundigheid, professionaliteit, betrokkenheid en kwaliteitsbewustzijn hebben aangetroffen, die doorwerkt in de onderwijskwaliteit en de financiële stabiliteit van de scholen. Het bestuur waarborgt de kwaliteit op de scholen en voert deugdelijk financieel beheer. Ook dragen de ambities van het bestuur, gericht op de verdere ontwikkeling van de scholen, bij aan de kernfuncties van het onderwijs. Tot slot is de samenwerking, verantwoording en dialoog met interne en externe stakeholders goed en het bestuur betrekt de uitkomsten hiervan bij de analyse en evaluatie van de doelen.</w:t>
      </w:r>
    </w:p>
    <w:p w14:paraId="3A2528FC" w14:textId="77777777" w:rsidR="006C17D0" w:rsidRPr="00326135" w:rsidRDefault="006C17D0">
      <w:pPr>
        <w:rPr>
          <w:rFonts w:ascii="Tahoma" w:hAnsi="Tahoma" w:cs="Tahoma"/>
          <w:b/>
          <w:bCs/>
          <w:sz w:val="22"/>
          <w:szCs w:val="22"/>
          <w:highlight w:val="yellow"/>
        </w:rPr>
      </w:pPr>
    </w:p>
    <w:p w14:paraId="28F39F62" w14:textId="46E213EC" w:rsidR="00807DB5" w:rsidRPr="008A5055" w:rsidRDefault="0F886416" w:rsidP="008A5055">
      <w:pPr>
        <w:rPr>
          <w:rFonts w:ascii="Tahoma" w:hAnsi="Tahoma" w:cs="Tahoma"/>
          <w:highlight w:val="yellow"/>
        </w:rPr>
      </w:pPr>
      <w:r w:rsidRPr="008A5055">
        <w:rPr>
          <w:rFonts w:ascii="Tahoma" w:hAnsi="Tahoma" w:cs="Tahoma"/>
          <w:highlight w:val="yellow"/>
        </w:rPr>
        <w:t xml:space="preserve"> </w:t>
      </w:r>
    </w:p>
    <w:sectPr w:rsidR="00807DB5" w:rsidRPr="008A5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pt;height:12pt" o:bullet="t">
        <v:imagedata r:id="rId1" o:title="clip_image001"/>
      </v:shape>
    </w:pict>
  </w:numPicBullet>
  <w:abstractNum w:abstractNumId="0" w15:restartNumberingAfterBreak="0">
    <w:nsid w:val="FFFFFF1D"/>
    <w:multiLevelType w:val="multilevel"/>
    <w:tmpl w:val="62641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309F1"/>
    <w:multiLevelType w:val="multilevel"/>
    <w:tmpl w:val="58646D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08BF367E"/>
    <w:multiLevelType w:val="hybridMultilevel"/>
    <w:tmpl w:val="678E0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15180E"/>
    <w:multiLevelType w:val="hybridMultilevel"/>
    <w:tmpl w:val="0ADCD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9F37D9"/>
    <w:multiLevelType w:val="hybridMultilevel"/>
    <w:tmpl w:val="B3ECFA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67039E"/>
    <w:multiLevelType w:val="multilevel"/>
    <w:tmpl w:val="C5F8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B213D"/>
    <w:multiLevelType w:val="hybridMultilevel"/>
    <w:tmpl w:val="9222C8EE"/>
    <w:lvl w:ilvl="0" w:tplc="DB90C9E2">
      <w:start w:val="1"/>
      <w:numFmt w:val="decimal"/>
      <w:lvlText w:val="%1."/>
      <w:lvlJc w:val="left"/>
      <w:pPr>
        <w:ind w:left="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E3EBB6C">
      <w:start w:val="1"/>
      <w:numFmt w:val="lowerLetter"/>
      <w:lvlText w:val="%2"/>
      <w:lvlJc w:val="left"/>
      <w:pPr>
        <w:ind w:left="33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932500C">
      <w:start w:val="1"/>
      <w:numFmt w:val="lowerRoman"/>
      <w:lvlText w:val="%3"/>
      <w:lvlJc w:val="left"/>
      <w:pPr>
        <w:ind w:left="40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5262D4A">
      <w:start w:val="1"/>
      <w:numFmt w:val="decimal"/>
      <w:lvlText w:val="%4"/>
      <w:lvlJc w:val="left"/>
      <w:pPr>
        <w:ind w:left="47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9D254C2">
      <w:start w:val="1"/>
      <w:numFmt w:val="lowerLetter"/>
      <w:lvlText w:val="%5"/>
      <w:lvlJc w:val="left"/>
      <w:pPr>
        <w:ind w:left="55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3BC049C">
      <w:start w:val="1"/>
      <w:numFmt w:val="lowerRoman"/>
      <w:lvlText w:val="%6"/>
      <w:lvlJc w:val="left"/>
      <w:pPr>
        <w:ind w:left="62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758E57A">
      <w:start w:val="1"/>
      <w:numFmt w:val="decimal"/>
      <w:lvlText w:val="%7"/>
      <w:lvlJc w:val="left"/>
      <w:pPr>
        <w:ind w:left="69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59C0A14">
      <w:start w:val="1"/>
      <w:numFmt w:val="lowerLetter"/>
      <w:lvlText w:val="%8"/>
      <w:lvlJc w:val="left"/>
      <w:pPr>
        <w:ind w:left="7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3B06566">
      <w:start w:val="1"/>
      <w:numFmt w:val="lowerRoman"/>
      <w:lvlText w:val="%9"/>
      <w:lvlJc w:val="left"/>
      <w:pPr>
        <w:ind w:left="83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8AB0BE5"/>
    <w:multiLevelType w:val="hybridMultilevel"/>
    <w:tmpl w:val="DF763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515460"/>
    <w:multiLevelType w:val="hybridMultilevel"/>
    <w:tmpl w:val="D6E0D0E0"/>
    <w:lvl w:ilvl="0" w:tplc="87CC243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5C2F7E"/>
    <w:multiLevelType w:val="hybridMultilevel"/>
    <w:tmpl w:val="75326B54"/>
    <w:lvl w:ilvl="0" w:tplc="14F2C622">
      <w:start w:val="1"/>
      <w:numFmt w:val="bullet"/>
      <w:lvlText w:val="•"/>
      <w:lvlPicBulletId w:val="0"/>
      <w:lvlJc w:val="left"/>
      <w:pPr>
        <w:ind w:left="2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84484F62">
      <w:start w:val="1"/>
      <w:numFmt w:val="bullet"/>
      <w:lvlText w:val="o"/>
      <w:lvlJc w:val="left"/>
      <w:pPr>
        <w:ind w:left="13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DCBE009C">
      <w:start w:val="1"/>
      <w:numFmt w:val="bullet"/>
      <w:lvlText w:val="▪"/>
      <w:lvlJc w:val="left"/>
      <w:pPr>
        <w:ind w:left="208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BE0672E8">
      <w:start w:val="1"/>
      <w:numFmt w:val="bullet"/>
      <w:lvlText w:val="•"/>
      <w:lvlJc w:val="left"/>
      <w:pPr>
        <w:ind w:left="28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9522F6C">
      <w:start w:val="1"/>
      <w:numFmt w:val="bullet"/>
      <w:lvlText w:val="o"/>
      <w:lvlJc w:val="left"/>
      <w:pPr>
        <w:ind w:left="35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5504B40">
      <w:start w:val="1"/>
      <w:numFmt w:val="bullet"/>
      <w:lvlText w:val="▪"/>
      <w:lvlJc w:val="left"/>
      <w:pPr>
        <w:ind w:left="42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69A3B82">
      <w:start w:val="1"/>
      <w:numFmt w:val="bullet"/>
      <w:lvlText w:val="•"/>
      <w:lvlJc w:val="left"/>
      <w:pPr>
        <w:ind w:left="49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DFC8FC6">
      <w:start w:val="1"/>
      <w:numFmt w:val="bullet"/>
      <w:lvlText w:val="o"/>
      <w:lvlJc w:val="left"/>
      <w:pPr>
        <w:ind w:left="568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177437E0">
      <w:start w:val="1"/>
      <w:numFmt w:val="bullet"/>
      <w:lvlText w:val="▪"/>
      <w:lvlJc w:val="left"/>
      <w:pPr>
        <w:ind w:left="64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2C6C6482"/>
    <w:multiLevelType w:val="hybridMultilevel"/>
    <w:tmpl w:val="81C4A9BE"/>
    <w:lvl w:ilvl="0" w:tplc="8506B50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D9D1293"/>
    <w:multiLevelType w:val="hybridMultilevel"/>
    <w:tmpl w:val="23BA0EC0"/>
    <w:lvl w:ilvl="0" w:tplc="DAD6DE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094F41"/>
    <w:multiLevelType w:val="hybridMultilevel"/>
    <w:tmpl w:val="55EA8B64"/>
    <w:lvl w:ilvl="0" w:tplc="0413000B">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15:restartNumberingAfterBreak="0">
    <w:nsid w:val="2E313E9E"/>
    <w:multiLevelType w:val="hybridMultilevel"/>
    <w:tmpl w:val="4A88CAEE"/>
    <w:lvl w:ilvl="0" w:tplc="C64E309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556B0F"/>
    <w:multiLevelType w:val="hybridMultilevel"/>
    <w:tmpl w:val="D77437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686707F"/>
    <w:multiLevelType w:val="hybridMultilevel"/>
    <w:tmpl w:val="944480F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E0038E9"/>
    <w:multiLevelType w:val="multilevel"/>
    <w:tmpl w:val="FD76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22DE8"/>
    <w:multiLevelType w:val="multilevel"/>
    <w:tmpl w:val="C004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8180B"/>
    <w:multiLevelType w:val="hybridMultilevel"/>
    <w:tmpl w:val="5A3AD4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5806C7"/>
    <w:multiLevelType w:val="hybridMultilevel"/>
    <w:tmpl w:val="F4D2D146"/>
    <w:lvl w:ilvl="0" w:tplc="CE74DD00">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53409B"/>
    <w:multiLevelType w:val="hybridMultilevel"/>
    <w:tmpl w:val="D97E616E"/>
    <w:lvl w:ilvl="0" w:tplc="3FF290BA">
      <w:numFmt w:val="bullet"/>
      <w:lvlText w:val=""/>
      <w:lvlJc w:val="left"/>
      <w:pPr>
        <w:tabs>
          <w:tab w:val="num" w:pos="720"/>
        </w:tabs>
        <w:ind w:left="720" w:hanging="360"/>
      </w:pPr>
      <w:rPr>
        <w:rFonts w:ascii="Symbol" w:eastAsia="Times New Roman" w:hAnsi="Symbo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15:restartNumberingAfterBreak="0">
    <w:nsid w:val="510F7341"/>
    <w:multiLevelType w:val="hybridMultilevel"/>
    <w:tmpl w:val="5F2227D0"/>
    <w:lvl w:ilvl="0" w:tplc="7CCAD4C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3F38C0"/>
    <w:multiLevelType w:val="hybridMultilevel"/>
    <w:tmpl w:val="B762B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F639E0"/>
    <w:multiLevelType w:val="hybridMultilevel"/>
    <w:tmpl w:val="D4242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716B1B"/>
    <w:multiLevelType w:val="hybridMultilevel"/>
    <w:tmpl w:val="937EADC6"/>
    <w:lvl w:ilvl="0" w:tplc="BA34F52E">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CB29DA"/>
    <w:multiLevelType w:val="hybridMultilevel"/>
    <w:tmpl w:val="99049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2D361FF"/>
    <w:multiLevelType w:val="hybridMultilevel"/>
    <w:tmpl w:val="83CA7AF6"/>
    <w:lvl w:ilvl="0" w:tplc="C0C02B04">
      <w:start w:val="1"/>
      <w:numFmt w:val="lowerLetter"/>
      <w:lvlText w:val="%1."/>
      <w:lvlJc w:val="left"/>
      <w:pPr>
        <w:ind w:left="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8164828">
      <w:start w:val="1"/>
      <w:numFmt w:val="lowerLetter"/>
      <w:lvlText w:val="%2"/>
      <w:lvlJc w:val="left"/>
      <w:pPr>
        <w:ind w:left="42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EB44144">
      <w:start w:val="1"/>
      <w:numFmt w:val="lowerRoman"/>
      <w:lvlText w:val="%3"/>
      <w:lvlJc w:val="left"/>
      <w:pPr>
        <w:ind w:left="49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7A02544">
      <w:start w:val="1"/>
      <w:numFmt w:val="decimal"/>
      <w:lvlText w:val="%4"/>
      <w:lvlJc w:val="left"/>
      <w:pPr>
        <w:ind w:left="57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53A59B4">
      <w:start w:val="1"/>
      <w:numFmt w:val="lowerLetter"/>
      <w:lvlText w:val="%5"/>
      <w:lvlJc w:val="left"/>
      <w:pPr>
        <w:ind w:left="64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AFE52F4">
      <w:start w:val="1"/>
      <w:numFmt w:val="lowerRoman"/>
      <w:lvlText w:val="%6"/>
      <w:lvlJc w:val="left"/>
      <w:pPr>
        <w:ind w:left="71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F080CC8">
      <w:start w:val="1"/>
      <w:numFmt w:val="decimal"/>
      <w:lvlText w:val="%7"/>
      <w:lvlJc w:val="left"/>
      <w:pPr>
        <w:ind w:left="7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4CE6BC4">
      <w:start w:val="1"/>
      <w:numFmt w:val="lowerLetter"/>
      <w:lvlText w:val="%8"/>
      <w:lvlJc w:val="left"/>
      <w:pPr>
        <w:ind w:left="85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F107502">
      <w:start w:val="1"/>
      <w:numFmt w:val="lowerRoman"/>
      <w:lvlText w:val="%9"/>
      <w:lvlJc w:val="left"/>
      <w:pPr>
        <w:ind w:left="93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74245C3E"/>
    <w:multiLevelType w:val="hybridMultilevel"/>
    <w:tmpl w:val="5B72A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49783E"/>
    <w:multiLevelType w:val="multilevel"/>
    <w:tmpl w:val="49665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E10397"/>
    <w:multiLevelType w:val="hybridMultilevel"/>
    <w:tmpl w:val="A408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C21D4"/>
    <w:multiLevelType w:val="hybridMultilevel"/>
    <w:tmpl w:val="0CCC50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D6152FC"/>
    <w:multiLevelType w:val="hybridMultilevel"/>
    <w:tmpl w:val="34C00C24"/>
    <w:lvl w:ilvl="0" w:tplc="627CC482">
      <w:start w:val="5"/>
      <w:numFmt w:val="bullet"/>
      <w:lvlText w:val="-"/>
      <w:lvlJc w:val="left"/>
      <w:pPr>
        <w:ind w:left="927" w:hanging="360"/>
      </w:pPr>
      <w:rPr>
        <w:rFonts w:ascii="Tahoma" w:eastAsia="Calibri" w:hAnsi="Tahoma" w:cs="Tahoma"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2" w15:restartNumberingAfterBreak="0">
    <w:nsid w:val="7FA065B7"/>
    <w:multiLevelType w:val="hybridMultilevel"/>
    <w:tmpl w:val="CE62F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0080795">
    <w:abstractNumId w:val="1"/>
  </w:num>
  <w:num w:numId="2" w16cid:durableId="1946114277">
    <w:abstractNumId w:val="24"/>
  </w:num>
  <w:num w:numId="3" w16cid:durableId="74593741">
    <w:abstractNumId w:val="15"/>
  </w:num>
  <w:num w:numId="4" w16cid:durableId="1869105761">
    <w:abstractNumId w:val="18"/>
  </w:num>
  <w:num w:numId="5" w16cid:durableId="148442783">
    <w:abstractNumId w:val="19"/>
  </w:num>
  <w:num w:numId="6" w16cid:durableId="97059918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73441">
    <w:abstractNumId w:val="10"/>
  </w:num>
  <w:num w:numId="8" w16cid:durableId="183909430">
    <w:abstractNumId w:val="0"/>
  </w:num>
  <w:num w:numId="9" w16cid:durableId="1209489331">
    <w:abstractNumId w:val="29"/>
  </w:num>
  <w:num w:numId="10" w16cid:durableId="159464917">
    <w:abstractNumId w:val="9"/>
  </w:num>
  <w:num w:numId="11" w16cid:durableId="268515826">
    <w:abstractNumId w:val="26"/>
  </w:num>
  <w:num w:numId="12" w16cid:durableId="1702048865">
    <w:abstractNumId w:val="6"/>
  </w:num>
  <w:num w:numId="13" w16cid:durableId="550382717">
    <w:abstractNumId w:val="30"/>
  </w:num>
  <w:num w:numId="14" w16cid:durableId="730739016">
    <w:abstractNumId w:val="28"/>
  </w:num>
  <w:num w:numId="15" w16cid:durableId="1739553268">
    <w:abstractNumId w:val="5"/>
  </w:num>
  <w:num w:numId="16" w16cid:durableId="760376624">
    <w:abstractNumId w:val="21"/>
  </w:num>
  <w:num w:numId="17" w16cid:durableId="1402559552">
    <w:abstractNumId w:val="10"/>
  </w:num>
  <w:num w:numId="18" w16cid:durableId="220286670">
    <w:abstractNumId w:val="3"/>
  </w:num>
  <w:num w:numId="19" w16cid:durableId="2082362785">
    <w:abstractNumId w:val="16"/>
  </w:num>
  <w:num w:numId="20" w16cid:durableId="1847593658">
    <w:abstractNumId w:val="17"/>
  </w:num>
  <w:num w:numId="21" w16cid:durableId="866215798">
    <w:abstractNumId w:val="22"/>
  </w:num>
  <w:num w:numId="22" w16cid:durableId="1951815312">
    <w:abstractNumId w:val="4"/>
  </w:num>
  <w:num w:numId="23" w16cid:durableId="1475639006">
    <w:abstractNumId w:val="25"/>
  </w:num>
  <w:num w:numId="24" w16cid:durableId="1076591059">
    <w:abstractNumId w:val="7"/>
  </w:num>
  <w:num w:numId="25" w16cid:durableId="1718966362">
    <w:abstractNumId w:val="8"/>
  </w:num>
  <w:num w:numId="26" w16cid:durableId="1974679237">
    <w:abstractNumId w:val="11"/>
  </w:num>
  <w:num w:numId="27" w16cid:durableId="1612545430">
    <w:abstractNumId w:val="13"/>
  </w:num>
  <w:num w:numId="28" w16cid:durableId="737679013">
    <w:abstractNumId w:val="32"/>
  </w:num>
  <w:num w:numId="29" w16cid:durableId="1826043750">
    <w:abstractNumId w:val="27"/>
  </w:num>
  <w:num w:numId="30" w16cid:durableId="1028987526">
    <w:abstractNumId w:val="12"/>
  </w:num>
  <w:num w:numId="31" w16cid:durableId="7371351">
    <w:abstractNumId w:val="31"/>
  </w:num>
  <w:num w:numId="32" w16cid:durableId="733234460">
    <w:abstractNumId w:val="2"/>
  </w:num>
  <w:num w:numId="33" w16cid:durableId="1376659840">
    <w:abstractNumId w:val="14"/>
  </w:num>
  <w:num w:numId="34" w16cid:durableId="6608881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2E"/>
    <w:rsid w:val="00005238"/>
    <w:rsid w:val="000245B6"/>
    <w:rsid w:val="00047547"/>
    <w:rsid w:val="0005689C"/>
    <w:rsid w:val="000923B6"/>
    <w:rsid w:val="00092C67"/>
    <w:rsid w:val="00095CCB"/>
    <w:rsid w:val="000975D0"/>
    <w:rsid w:val="000B0F0F"/>
    <w:rsid w:val="000C076B"/>
    <w:rsid w:val="000D1B99"/>
    <w:rsid w:val="000D1F0A"/>
    <w:rsid w:val="000E2025"/>
    <w:rsid w:val="001119A7"/>
    <w:rsid w:val="001152C5"/>
    <w:rsid w:val="001542AD"/>
    <w:rsid w:val="00190918"/>
    <w:rsid w:val="00194C4A"/>
    <w:rsid w:val="001A7A4D"/>
    <w:rsid w:val="001D4EB3"/>
    <w:rsid w:val="001E4B60"/>
    <w:rsid w:val="00226D1D"/>
    <w:rsid w:val="00243254"/>
    <w:rsid w:val="002816DC"/>
    <w:rsid w:val="00290188"/>
    <w:rsid w:val="00291255"/>
    <w:rsid w:val="00291479"/>
    <w:rsid w:val="002B60AB"/>
    <w:rsid w:val="002C1790"/>
    <w:rsid w:val="002E01FB"/>
    <w:rsid w:val="002E02CE"/>
    <w:rsid w:val="002F6711"/>
    <w:rsid w:val="003107E0"/>
    <w:rsid w:val="00311380"/>
    <w:rsid w:val="003259FD"/>
    <w:rsid w:val="00326135"/>
    <w:rsid w:val="003465EE"/>
    <w:rsid w:val="0034733A"/>
    <w:rsid w:val="003540D0"/>
    <w:rsid w:val="00355E1C"/>
    <w:rsid w:val="00361FB2"/>
    <w:rsid w:val="003640DE"/>
    <w:rsid w:val="00381C7D"/>
    <w:rsid w:val="00385529"/>
    <w:rsid w:val="003B10C2"/>
    <w:rsid w:val="003C5D63"/>
    <w:rsid w:val="003C669F"/>
    <w:rsid w:val="003D6D70"/>
    <w:rsid w:val="003E1899"/>
    <w:rsid w:val="003E73A2"/>
    <w:rsid w:val="003F3EB7"/>
    <w:rsid w:val="003F6C2A"/>
    <w:rsid w:val="00403FC0"/>
    <w:rsid w:val="004218CC"/>
    <w:rsid w:val="00422257"/>
    <w:rsid w:val="00422493"/>
    <w:rsid w:val="00442866"/>
    <w:rsid w:val="0045083C"/>
    <w:rsid w:val="00464B4C"/>
    <w:rsid w:val="0046720E"/>
    <w:rsid w:val="00471AA7"/>
    <w:rsid w:val="0047683E"/>
    <w:rsid w:val="00480095"/>
    <w:rsid w:val="00485A42"/>
    <w:rsid w:val="004951DA"/>
    <w:rsid w:val="0049668F"/>
    <w:rsid w:val="004A376B"/>
    <w:rsid w:val="004B3852"/>
    <w:rsid w:val="004D2945"/>
    <w:rsid w:val="004E4B86"/>
    <w:rsid w:val="00510EEC"/>
    <w:rsid w:val="00522FFA"/>
    <w:rsid w:val="00523A38"/>
    <w:rsid w:val="00535988"/>
    <w:rsid w:val="00547F70"/>
    <w:rsid w:val="00555B2E"/>
    <w:rsid w:val="0055676F"/>
    <w:rsid w:val="005578D6"/>
    <w:rsid w:val="00570B1B"/>
    <w:rsid w:val="0057228F"/>
    <w:rsid w:val="005860F9"/>
    <w:rsid w:val="0059215D"/>
    <w:rsid w:val="00595C71"/>
    <w:rsid w:val="005A35D0"/>
    <w:rsid w:val="005B4A70"/>
    <w:rsid w:val="005C1202"/>
    <w:rsid w:val="005F7F6B"/>
    <w:rsid w:val="0060024E"/>
    <w:rsid w:val="006157EE"/>
    <w:rsid w:val="00617C1A"/>
    <w:rsid w:val="0062348A"/>
    <w:rsid w:val="00634090"/>
    <w:rsid w:val="00634A9C"/>
    <w:rsid w:val="00643453"/>
    <w:rsid w:val="00653CF8"/>
    <w:rsid w:val="00665284"/>
    <w:rsid w:val="00667412"/>
    <w:rsid w:val="00675C18"/>
    <w:rsid w:val="00687D90"/>
    <w:rsid w:val="00692EE1"/>
    <w:rsid w:val="0069561D"/>
    <w:rsid w:val="00696249"/>
    <w:rsid w:val="006A2686"/>
    <w:rsid w:val="006B6C3D"/>
    <w:rsid w:val="006B753B"/>
    <w:rsid w:val="006B7AA8"/>
    <w:rsid w:val="006C17D0"/>
    <w:rsid w:val="006C37E7"/>
    <w:rsid w:val="006C4602"/>
    <w:rsid w:val="006D7427"/>
    <w:rsid w:val="006E40E9"/>
    <w:rsid w:val="006F41B9"/>
    <w:rsid w:val="00724977"/>
    <w:rsid w:val="00761752"/>
    <w:rsid w:val="00772C25"/>
    <w:rsid w:val="007A1F66"/>
    <w:rsid w:val="007B3433"/>
    <w:rsid w:val="007C0F39"/>
    <w:rsid w:val="007C317B"/>
    <w:rsid w:val="00807DB5"/>
    <w:rsid w:val="0081168D"/>
    <w:rsid w:val="008420E1"/>
    <w:rsid w:val="008441A5"/>
    <w:rsid w:val="00854357"/>
    <w:rsid w:val="00856581"/>
    <w:rsid w:val="00885576"/>
    <w:rsid w:val="0089316B"/>
    <w:rsid w:val="00893965"/>
    <w:rsid w:val="008A00A5"/>
    <w:rsid w:val="008A5055"/>
    <w:rsid w:val="008B1019"/>
    <w:rsid w:val="008C2D32"/>
    <w:rsid w:val="008C4171"/>
    <w:rsid w:val="008E1643"/>
    <w:rsid w:val="008E2215"/>
    <w:rsid w:val="008F36AE"/>
    <w:rsid w:val="008F4116"/>
    <w:rsid w:val="009079C1"/>
    <w:rsid w:val="00912FA8"/>
    <w:rsid w:val="00917B8E"/>
    <w:rsid w:val="00941510"/>
    <w:rsid w:val="009511F0"/>
    <w:rsid w:val="00975CF7"/>
    <w:rsid w:val="009A7F82"/>
    <w:rsid w:val="009C766B"/>
    <w:rsid w:val="009D30EC"/>
    <w:rsid w:val="009E109C"/>
    <w:rsid w:val="009F3343"/>
    <w:rsid w:val="00A141A9"/>
    <w:rsid w:val="00A1515B"/>
    <w:rsid w:val="00A15791"/>
    <w:rsid w:val="00A2505A"/>
    <w:rsid w:val="00A3625D"/>
    <w:rsid w:val="00A406D3"/>
    <w:rsid w:val="00A536D8"/>
    <w:rsid w:val="00A54418"/>
    <w:rsid w:val="00A87337"/>
    <w:rsid w:val="00A91F95"/>
    <w:rsid w:val="00A93238"/>
    <w:rsid w:val="00AA7DFC"/>
    <w:rsid w:val="00AB3D04"/>
    <w:rsid w:val="00AB6C23"/>
    <w:rsid w:val="00AD19AA"/>
    <w:rsid w:val="00AE25C2"/>
    <w:rsid w:val="00AE4523"/>
    <w:rsid w:val="00B05AC9"/>
    <w:rsid w:val="00B10EBF"/>
    <w:rsid w:val="00B43ADD"/>
    <w:rsid w:val="00B60E57"/>
    <w:rsid w:val="00B63A35"/>
    <w:rsid w:val="00B646AD"/>
    <w:rsid w:val="00B64792"/>
    <w:rsid w:val="00B673E7"/>
    <w:rsid w:val="00B74532"/>
    <w:rsid w:val="00B74C31"/>
    <w:rsid w:val="00B759A2"/>
    <w:rsid w:val="00B90473"/>
    <w:rsid w:val="00B96B2F"/>
    <w:rsid w:val="00BA0B90"/>
    <w:rsid w:val="00BA200A"/>
    <w:rsid w:val="00BA2541"/>
    <w:rsid w:val="00BA33F8"/>
    <w:rsid w:val="00BB499A"/>
    <w:rsid w:val="00BC2357"/>
    <w:rsid w:val="00BC3C59"/>
    <w:rsid w:val="00BC7FD4"/>
    <w:rsid w:val="00BD504A"/>
    <w:rsid w:val="00BF2F70"/>
    <w:rsid w:val="00C11752"/>
    <w:rsid w:val="00C27352"/>
    <w:rsid w:val="00C34132"/>
    <w:rsid w:val="00C46817"/>
    <w:rsid w:val="00C67121"/>
    <w:rsid w:val="00C74A32"/>
    <w:rsid w:val="00C90670"/>
    <w:rsid w:val="00CC6CFD"/>
    <w:rsid w:val="00CF6855"/>
    <w:rsid w:val="00D010A7"/>
    <w:rsid w:val="00D070FD"/>
    <w:rsid w:val="00D10B6A"/>
    <w:rsid w:val="00D17FAA"/>
    <w:rsid w:val="00D3119E"/>
    <w:rsid w:val="00D43578"/>
    <w:rsid w:val="00D5684C"/>
    <w:rsid w:val="00D574E4"/>
    <w:rsid w:val="00DA327C"/>
    <w:rsid w:val="00DC4844"/>
    <w:rsid w:val="00DC67CE"/>
    <w:rsid w:val="00DE011E"/>
    <w:rsid w:val="00DE775F"/>
    <w:rsid w:val="00DF1CA2"/>
    <w:rsid w:val="00E12730"/>
    <w:rsid w:val="00E2236E"/>
    <w:rsid w:val="00E22456"/>
    <w:rsid w:val="00E2295E"/>
    <w:rsid w:val="00E339E0"/>
    <w:rsid w:val="00E401A5"/>
    <w:rsid w:val="00E42401"/>
    <w:rsid w:val="00E42BFA"/>
    <w:rsid w:val="00E43A5E"/>
    <w:rsid w:val="00E50584"/>
    <w:rsid w:val="00E55B5A"/>
    <w:rsid w:val="00E55C2D"/>
    <w:rsid w:val="00E63151"/>
    <w:rsid w:val="00EA48F2"/>
    <w:rsid w:val="00EC545C"/>
    <w:rsid w:val="00ED2FED"/>
    <w:rsid w:val="00ED6179"/>
    <w:rsid w:val="00EF02F0"/>
    <w:rsid w:val="00EF607E"/>
    <w:rsid w:val="00F04F86"/>
    <w:rsid w:val="00F2409E"/>
    <w:rsid w:val="00F30634"/>
    <w:rsid w:val="00F311F1"/>
    <w:rsid w:val="00F34714"/>
    <w:rsid w:val="00F36317"/>
    <w:rsid w:val="00F42479"/>
    <w:rsid w:val="00F42FC9"/>
    <w:rsid w:val="00F45BF0"/>
    <w:rsid w:val="00F50002"/>
    <w:rsid w:val="00F61400"/>
    <w:rsid w:val="00F92CCA"/>
    <w:rsid w:val="00F954ED"/>
    <w:rsid w:val="00FA2FA3"/>
    <w:rsid w:val="00FD2752"/>
    <w:rsid w:val="00FD4E2E"/>
    <w:rsid w:val="00FE466C"/>
    <w:rsid w:val="04225EE2"/>
    <w:rsid w:val="0BBB4E55"/>
    <w:rsid w:val="0BFF943B"/>
    <w:rsid w:val="0F3734FD"/>
    <w:rsid w:val="0F886416"/>
    <w:rsid w:val="140AA620"/>
    <w:rsid w:val="17192F44"/>
    <w:rsid w:val="20D722CC"/>
    <w:rsid w:val="2221F1A4"/>
    <w:rsid w:val="35329E2D"/>
    <w:rsid w:val="4208E255"/>
    <w:rsid w:val="4393C939"/>
    <w:rsid w:val="452F999A"/>
    <w:rsid w:val="4601CCD3"/>
    <w:rsid w:val="4F9470DB"/>
    <w:rsid w:val="51FCA462"/>
    <w:rsid w:val="586C234F"/>
    <w:rsid w:val="5EC1FF0D"/>
    <w:rsid w:val="69760A0C"/>
    <w:rsid w:val="6CADAACE"/>
    <w:rsid w:val="6EBE24E2"/>
    <w:rsid w:val="6ED449B8"/>
    <w:rsid w:val="71580453"/>
    <w:rsid w:val="754F51E1"/>
    <w:rsid w:val="7B13CB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998F0"/>
  <w15:chartTrackingRefBased/>
  <w15:docId w15:val="{9925BA6F-01D1-7845-9E93-70DD838A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2505A"/>
    <w:rPr>
      <w:sz w:val="24"/>
      <w:szCs w:val="24"/>
    </w:rPr>
  </w:style>
  <w:style w:type="paragraph" w:styleId="Kop2">
    <w:name w:val="heading 2"/>
    <w:basedOn w:val="Standaard"/>
    <w:next w:val="Standaard"/>
    <w:link w:val="Kop2Char"/>
    <w:semiHidden/>
    <w:unhideWhenUsed/>
    <w:qFormat/>
    <w:rsid w:val="00595C71"/>
    <w:pPr>
      <w:keepNext/>
      <w:spacing w:before="240" w:after="60"/>
      <w:outlineLvl w:val="1"/>
    </w:pPr>
    <w:rPr>
      <w:rFonts w:ascii="Calibri Light" w:hAnsi="Calibri Light"/>
      <w:b/>
      <w:bCs/>
      <w:i/>
      <w:iCs/>
      <w:sz w:val="28"/>
      <w:szCs w:val="28"/>
    </w:rPr>
  </w:style>
  <w:style w:type="paragraph" w:styleId="Kop3">
    <w:name w:val="heading 3"/>
    <w:basedOn w:val="Standaard"/>
    <w:next w:val="Standaard"/>
    <w:qFormat/>
    <w:rsid w:val="00AB3D04"/>
    <w:pPr>
      <w:keepNext/>
      <w:outlineLvl w:val="2"/>
    </w:pPr>
    <w:rPr>
      <w:i/>
      <w:szCs w:val="20"/>
    </w:rPr>
  </w:style>
  <w:style w:type="paragraph" w:styleId="Kop4">
    <w:name w:val="heading 4"/>
    <w:basedOn w:val="Standaard"/>
    <w:next w:val="Standaard"/>
    <w:link w:val="Kop4Char"/>
    <w:semiHidden/>
    <w:unhideWhenUsed/>
    <w:qFormat/>
    <w:rsid w:val="00D3119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B499A"/>
    <w:rPr>
      <w:color w:val="0000FF"/>
      <w:u w:val="single"/>
    </w:rPr>
  </w:style>
  <w:style w:type="paragraph" w:customStyle="1" w:styleId="Kleurrijkelijst-accent11">
    <w:name w:val="Kleurrijke lijst - accent 11"/>
    <w:basedOn w:val="Standaard"/>
    <w:uiPriority w:val="34"/>
    <w:qFormat/>
    <w:rsid w:val="008B1019"/>
    <w:pPr>
      <w:spacing w:after="200" w:line="276" w:lineRule="auto"/>
      <w:ind w:left="720"/>
      <w:contextualSpacing/>
    </w:pPr>
    <w:rPr>
      <w:rFonts w:ascii="Calibri" w:eastAsia="Calibri" w:hAnsi="Calibri"/>
      <w:sz w:val="22"/>
      <w:szCs w:val="22"/>
      <w:lang w:eastAsia="en-US"/>
    </w:rPr>
  </w:style>
  <w:style w:type="paragraph" w:customStyle="1" w:styleId="Gemiddeldraster21">
    <w:name w:val="Gemiddeld raster 21"/>
    <w:uiPriority w:val="1"/>
    <w:qFormat/>
    <w:rsid w:val="00A2505A"/>
    <w:rPr>
      <w:rFonts w:ascii="Calibri" w:eastAsia="Calibri" w:hAnsi="Calibri"/>
      <w:sz w:val="22"/>
      <w:szCs w:val="22"/>
      <w:lang w:eastAsia="en-US"/>
    </w:rPr>
  </w:style>
  <w:style w:type="character" w:styleId="GevolgdeHyperlink">
    <w:name w:val="FollowedHyperlink"/>
    <w:rsid w:val="00634090"/>
    <w:rPr>
      <w:color w:val="800080"/>
      <w:u w:val="single"/>
    </w:rPr>
  </w:style>
  <w:style w:type="paragraph" w:customStyle="1" w:styleId="Default">
    <w:name w:val="Default"/>
    <w:rsid w:val="003465EE"/>
    <w:pPr>
      <w:autoSpaceDE w:val="0"/>
      <w:autoSpaceDN w:val="0"/>
      <w:adjustRightInd w:val="0"/>
    </w:pPr>
    <w:rPr>
      <w:rFonts w:ascii="Tahoma" w:hAnsi="Tahoma" w:cs="Tahoma"/>
      <w:color w:val="000000"/>
      <w:sz w:val="24"/>
      <w:szCs w:val="24"/>
    </w:rPr>
  </w:style>
  <w:style w:type="paragraph" w:styleId="Ballontekst">
    <w:name w:val="Balloon Text"/>
    <w:basedOn w:val="Standaard"/>
    <w:link w:val="BallontekstChar"/>
    <w:rsid w:val="00B646AD"/>
    <w:rPr>
      <w:rFonts w:ascii="Segoe UI" w:hAnsi="Segoe UI" w:cs="Segoe UI"/>
      <w:sz w:val="18"/>
      <w:szCs w:val="18"/>
    </w:rPr>
  </w:style>
  <w:style w:type="character" w:customStyle="1" w:styleId="BallontekstChar">
    <w:name w:val="Ballontekst Char"/>
    <w:link w:val="Ballontekst"/>
    <w:rsid w:val="00B646AD"/>
    <w:rPr>
      <w:rFonts w:ascii="Segoe UI" w:hAnsi="Segoe UI" w:cs="Segoe UI"/>
      <w:sz w:val="18"/>
      <w:szCs w:val="18"/>
    </w:rPr>
  </w:style>
  <w:style w:type="character" w:customStyle="1" w:styleId="Kop2Char">
    <w:name w:val="Kop 2 Char"/>
    <w:link w:val="Kop2"/>
    <w:semiHidden/>
    <w:rsid w:val="00595C71"/>
    <w:rPr>
      <w:rFonts w:ascii="Calibri Light" w:eastAsia="Times New Roman" w:hAnsi="Calibri Light" w:cs="Times New Roman"/>
      <w:b/>
      <w:bCs/>
      <w:i/>
      <w:iCs/>
      <w:sz w:val="28"/>
      <w:szCs w:val="28"/>
    </w:rPr>
  </w:style>
  <w:style w:type="table" w:styleId="Tabelraster">
    <w:name w:val="Table Grid"/>
    <w:basedOn w:val="Standaardtabel"/>
    <w:uiPriority w:val="39"/>
    <w:rsid w:val="00595C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D5684C"/>
    <w:rPr>
      <w:b/>
      <w:bCs/>
    </w:rPr>
  </w:style>
  <w:style w:type="character" w:styleId="Nadruk">
    <w:name w:val="Emphasis"/>
    <w:uiPriority w:val="20"/>
    <w:qFormat/>
    <w:rsid w:val="00D5684C"/>
    <w:rPr>
      <w:i/>
      <w:iCs/>
    </w:rPr>
  </w:style>
  <w:style w:type="paragraph" w:styleId="Lijstalinea">
    <w:name w:val="List Paragraph"/>
    <w:basedOn w:val="Standaard"/>
    <w:uiPriority w:val="99"/>
    <w:qFormat/>
    <w:rsid w:val="00AE25C2"/>
    <w:pPr>
      <w:ind w:left="720"/>
      <w:contextualSpacing/>
    </w:pPr>
    <w:rPr>
      <w:rFonts w:ascii="Calibri" w:eastAsia="Calibri" w:hAnsi="Calibri"/>
      <w:sz w:val="22"/>
      <w:szCs w:val="22"/>
      <w:lang w:eastAsia="en-US"/>
    </w:rPr>
  </w:style>
  <w:style w:type="paragraph" w:styleId="Normaalweb">
    <w:name w:val="Normal (Web)"/>
    <w:basedOn w:val="Standaard"/>
    <w:uiPriority w:val="99"/>
    <w:unhideWhenUsed/>
    <w:rsid w:val="0062348A"/>
    <w:pPr>
      <w:spacing w:before="100" w:beforeAutospacing="1" w:after="100" w:afterAutospacing="1"/>
    </w:pPr>
  </w:style>
  <w:style w:type="character" w:styleId="Onopgelostemelding">
    <w:name w:val="Unresolved Mention"/>
    <w:uiPriority w:val="99"/>
    <w:semiHidden/>
    <w:unhideWhenUsed/>
    <w:rsid w:val="00DC4844"/>
    <w:rPr>
      <w:color w:val="808080"/>
      <w:shd w:val="clear" w:color="auto" w:fill="E6E6E6"/>
    </w:rPr>
  </w:style>
  <w:style w:type="character" w:customStyle="1" w:styleId="normaltextrun">
    <w:name w:val="normaltextrun"/>
    <w:rsid w:val="00F42479"/>
  </w:style>
  <w:style w:type="paragraph" w:styleId="Geenafstand">
    <w:name w:val="No Spacing"/>
    <w:uiPriority w:val="1"/>
    <w:qFormat/>
    <w:rsid w:val="00BC3C59"/>
    <w:rPr>
      <w:rFonts w:ascii="Tahoma" w:hAnsi="Tahoma"/>
      <w:sz w:val="22"/>
      <w:szCs w:val="22"/>
      <w:lang w:eastAsia="en-US"/>
    </w:rPr>
  </w:style>
  <w:style w:type="character" w:customStyle="1" w:styleId="Kop4Char">
    <w:name w:val="Kop 4 Char"/>
    <w:basedOn w:val="Standaardalinea-lettertype"/>
    <w:link w:val="Kop4"/>
    <w:semiHidden/>
    <w:rsid w:val="00D3119E"/>
    <w:rPr>
      <w:rFonts w:asciiTheme="majorHAnsi" w:eastAsiaTheme="majorEastAsia" w:hAnsiTheme="majorHAnsi" w:cstheme="majorBidi"/>
      <w:i/>
      <w:iCs/>
      <w:color w:val="2F5496" w:themeColor="accent1" w:themeShade="BF"/>
      <w:sz w:val="24"/>
      <w:szCs w:val="24"/>
    </w:rPr>
  </w:style>
  <w:style w:type="paragraph" w:customStyle="1" w:styleId="xparagraph">
    <w:name w:val="x_paragraph"/>
    <w:basedOn w:val="Standaard"/>
    <w:rsid w:val="00D3119E"/>
    <w:pPr>
      <w:spacing w:before="100" w:beforeAutospacing="1" w:after="100" w:afterAutospacing="1"/>
    </w:pPr>
    <w:rPr>
      <w:rFonts w:eastAsiaTheme="minorHAnsi"/>
    </w:rPr>
  </w:style>
  <w:style w:type="character" w:customStyle="1" w:styleId="xnormaltextrun">
    <w:name w:val="x_normaltextrun"/>
    <w:basedOn w:val="Standaardalinea-lettertype"/>
    <w:rsid w:val="00D3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9615">
      <w:bodyDiv w:val="1"/>
      <w:marLeft w:val="0"/>
      <w:marRight w:val="0"/>
      <w:marTop w:val="0"/>
      <w:marBottom w:val="0"/>
      <w:divBdr>
        <w:top w:val="none" w:sz="0" w:space="0" w:color="auto"/>
        <w:left w:val="none" w:sz="0" w:space="0" w:color="auto"/>
        <w:bottom w:val="none" w:sz="0" w:space="0" w:color="auto"/>
        <w:right w:val="none" w:sz="0" w:space="0" w:color="auto"/>
      </w:divBdr>
    </w:div>
    <w:div w:id="230192409">
      <w:bodyDiv w:val="1"/>
      <w:marLeft w:val="0"/>
      <w:marRight w:val="0"/>
      <w:marTop w:val="0"/>
      <w:marBottom w:val="0"/>
      <w:divBdr>
        <w:top w:val="none" w:sz="0" w:space="0" w:color="auto"/>
        <w:left w:val="none" w:sz="0" w:space="0" w:color="auto"/>
        <w:bottom w:val="none" w:sz="0" w:space="0" w:color="auto"/>
        <w:right w:val="none" w:sz="0" w:space="0" w:color="auto"/>
      </w:divBdr>
    </w:div>
    <w:div w:id="247278593">
      <w:bodyDiv w:val="1"/>
      <w:marLeft w:val="0"/>
      <w:marRight w:val="0"/>
      <w:marTop w:val="0"/>
      <w:marBottom w:val="0"/>
      <w:divBdr>
        <w:top w:val="none" w:sz="0" w:space="0" w:color="auto"/>
        <w:left w:val="none" w:sz="0" w:space="0" w:color="auto"/>
        <w:bottom w:val="none" w:sz="0" w:space="0" w:color="auto"/>
        <w:right w:val="none" w:sz="0" w:space="0" w:color="auto"/>
      </w:divBdr>
    </w:div>
    <w:div w:id="514927705">
      <w:bodyDiv w:val="1"/>
      <w:marLeft w:val="0"/>
      <w:marRight w:val="0"/>
      <w:marTop w:val="0"/>
      <w:marBottom w:val="0"/>
      <w:divBdr>
        <w:top w:val="none" w:sz="0" w:space="0" w:color="auto"/>
        <w:left w:val="none" w:sz="0" w:space="0" w:color="auto"/>
        <w:bottom w:val="none" w:sz="0" w:space="0" w:color="auto"/>
        <w:right w:val="none" w:sz="0" w:space="0" w:color="auto"/>
      </w:divBdr>
    </w:div>
    <w:div w:id="580332491">
      <w:bodyDiv w:val="1"/>
      <w:marLeft w:val="0"/>
      <w:marRight w:val="0"/>
      <w:marTop w:val="0"/>
      <w:marBottom w:val="0"/>
      <w:divBdr>
        <w:top w:val="none" w:sz="0" w:space="0" w:color="auto"/>
        <w:left w:val="none" w:sz="0" w:space="0" w:color="auto"/>
        <w:bottom w:val="none" w:sz="0" w:space="0" w:color="auto"/>
        <w:right w:val="none" w:sz="0" w:space="0" w:color="auto"/>
      </w:divBdr>
    </w:div>
    <w:div w:id="905142611">
      <w:bodyDiv w:val="1"/>
      <w:marLeft w:val="0"/>
      <w:marRight w:val="0"/>
      <w:marTop w:val="0"/>
      <w:marBottom w:val="0"/>
      <w:divBdr>
        <w:top w:val="none" w:sz="0" w:space="0" w:color="auto"/>
        <w:left w:val="none" w:sz="0" w:space="0" w:color="auto"/>
        <w:bottom w:val="none" w:sz="0" w:space="0" w:color="auto"/>
        <w:right w:val="none" w:sz="0" w:space="0" w:color="auto"/>
      </w:divBdr>
      <w:divsChild>
        <w:div w:id="1126464018">
          <w:marLeft w:val="0"/>
          <w:marRight w:val="0"/>
          <w:marTop w:val="0"/>
          <w:marBottom w:val="0"/>
          <w:divBdr>
            <w:top w:val="none" w:sz="0" w:space="0" w:color="auto"/>
            <w:left w:val="none" w:sz="0" w:space="0" w:color="auto"/>
            <w:bottom w:val="none" w:sz="0" w:space="0" w:color="auto"/>
            <w:right w:val="none" w:sz="0" w:space="0" w:color="auto"/>
          </w:divBdr>
          <w:divsChild>
            <w:div w:id="806969142">
              <w:marLeft w:val="0"/>
              <w:marRight w:val="0"/>
              <w:marTop w:val="0"/>
              <w:marBottom w:val="0"/>
              <w:divBdr>
                <w:top w:val="none" w:sz="0" w:space="0" w:color="auto"/>
                <w:left w:val="none" w:sz="0" w:space="0" w:color="auto"/>
                <w:bottom w:val="none" w:sz="0" w:space="0" w:color="auto"/>
                <w:right w:val="none" w:sz="0" w:space="0" w:color="auto"/>
              </w:divBdr>
              <w:divsChild>
                <w:div w:id="15925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76323">
      <w:bodyDiv w:val="1"/>
      <w:marLeft w:val="0"/>
      <w:marRight w:val="0"/>
      <w:marTop w:val="0"/>
      <w:marBottom w:val="0"/>
      <w:divBdr>
        <w:top w:val="none" w:sz="0" w:space="0" w:color="auto"/>
        <w:left w:val="none" w:sz="0" w:space="0" w:color="auto"/>
        <w:bottom w:val="none" w:sz="0" w:space="0" w:color="auto"/>
        <w:right w:val="none" w:sz="0" w:space="0" w:color="auto"/>
      </w:divBdr>
    </w:div>
    <w:div w:id="1255044091">
      <w:bodyDiv w:val="1"/>
      <w:marLeft w:val="0"/>
      <w:marRight w:val="0"/>
      <w:marTop w:val="0"/>
      <w:marBottom w:val="0"/>
      <w:divBdr>
        <w:top w:val="none" w:sz="0" w:space="0" w:color="auto"/>
        <w:left w:val="none" w:sz="0" w:space="0" w:color="auto"/>
        <w:bottom w:val="none" w:sz="0" w:space="0" w:color="auto"/>
        <w:right w:val="none" w:sz="0" w:space="0" w:color="auto"/>
      </w:divBdr>
    </w:div>
    <w:div w:id="1425107485">
      <w:bodyDiv w:val="1"/>
      <w:marLeft w:val="0"/>
      <w:marRight w:val="0"/>
      <w:marTop w:val="0"/>
      <w:marBottom w:val="0"/>
      <w:divBdr>
        <w:top w:val="none" w:sz="0" w:space="0" w:color="auto"/>
        <w:left w:val="none" w:sz="0" w:space="0" w:color="auto"/>
        <w:bottom w:val="none" w:sz="0" w:space="0" w:color="auto"/>
        <w:right w:val="none" w:sz="0" w:space="0" w:color="auto"/>
      </w:divBdr>
    </w:div>
    <w:div w:id="1491754423">
      <w:bodyDiv w:val="1"/>
      <w:marLeft w:val="0"/>
      <w:marRight w:val="0"/>
      <w:marTop w:val="0"/>
      <w:marBottom w:val="0"/>
      <w:divBdr>
        <w:top w:val="none" w:sz="0" w:space="0" w:color="auto"/>
        <w:left w:val="none" w:sz="0" w:space="0" w:color="auto"/>
        <w:bottom w:val="none" w:sz="0" w:space="0" w:color="auto"/>
        <w:right w:val="none" w:sz="0" w:space="0" w:color="auto"/>
      </w:divBdr>
    </w:div>
    <w:div w:id="19408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ijksoverheid.nl/documenten/brochures/2022/04/25/wat-is-passend-onderwijs-informatie-voor-ouders---basisonderwijs" TargetMode="External"/><Relationship Id="rId18" Type="http://schemas.openxmlformats.org/officeDocument/2006/relationships/hyperlink" Target="http://www.sooog.nl" TargetMode="External"/><Relationship Id="rId26" Type="http://schemas.openxmlformats.org/officeDocument/2006/relationships/hyperlink" Target="mailto:klachten@sooog.nl" TargetMode="External"/><Relationship Id="rId3" Type="http://schemas.openxmlformats.org/officeDocument/2006/relationships/customXml" Target="../customXml/item3.xml"/><Relationship Id="rId21" Type="http://schemas.openxmlformats.org/officeDocument/2006/relationships/hyperlink" Target="https://onderwijsgeschillen.nl/mediation" TargetMode="External"/><Relationship Id="rId7" Type="http://schemas.openxmlformats.org/officeDocument/2006/relationships/styles" Target="styles.xml"/><Relationship Id="rId12" Type="http://schemas.openxmlformats.org/officeDocument/2006/relationships/hyperlink" Target="https://po2001.nl/ondersteuningsplan/" TargetMode="External"/><Relationship Id="rId17" Type="http://schemas.openxmlformats.org/officeDocument/2006/relationships/hyperlink" Target="http://www.sooog.nl"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www.sooog.nl" TargetMode="External"/><Relationship Id="rId20" Type="http://schemas.openxmlformats.org/officeDocument/2006/relationships/hyperlink" Target="http://www.onderwijsgeschillen.nl" TargetMode="External"/><Relationship Id="rId29" Type="http://schemas.openxmlformats.org/officeDocument/2006/relationships/hyperlink" Target="http://www.onderwijsinspectie.nl/onderwerpen/vertrouwensinspecteu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sooog.nl" TargetMode="External"/><Relationship Id="rId24" Type="http://schemas.openxmlformats.org/officeDocument/2006/relationships/image" Target="media/image5.jpeg"/><Relationship Id="rId5" Type="http://schemas.openxmlformats.org/officeDocument/2006/relationships/customXml" Target="../customXml/item5.xml"/><Relationship Id="rId15" Type="http://schemas.openxmlformats.org/officeDocument/2006/relationships/hyperlink" Target="http://www.sooog.nl" TargetMode="External"/><Relationship Id="rId23" Type="http://schemas.openxmlformats.org/officeDocument/2006/relationships/image" Target="media/image4.jpeg"/><Relationship Id="rId28" Type="http://schemas.openxmlformats.org/officeDocument/2006/relationships/hyperlink" Target="mailto:info@onderwijsgeschillen.nl" TargetMode="External"/><Relationship Id="rId10" Type="http://schemas.openxmlformats.org/officeDocument/2006/relationships/image" Target="media/image2.jpeg"/><Relationship Id="rId19" Type="http://schemas.openxmlformats.org/officeDocument/2006/relationships/hyperlink" Target="https://onderwijsgeschillen.nl/commissie/landelijke-klachtencommissie-onderwijs-lk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ooog.nl" TargetMode="External"/><Relationship Id="rId22" Type="http://schemas.openxmlformats.org/officeDocument/2006/relationships/image" Target="media/image3.jpeg"/><Relationship Id="rId27" Type="http://schemas.openxmlformats.org/officeDocument/2006/relationships/hyperlink" Target="http://www.onderwijsgeschillen.n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eeb981-89c4-4c26-a8ce-60bdd0ed6d4e">
      <UserInfo>
        <DisplayName>Linda de Jonge</DisplayName>
        <AccountId>53</AccountId>
        <AccountType/>
      </UserInfo>
    </SharedWithUsers>
    <lcf76f155ced4ddcb4097134ff3c332f xmlns="e906c1dc-2094-418e-b1b3-72cee41f3675">
      <Terms xmlns="http://schemas.microsoft.com/office/infopath/2007/PartnerControls"/>
    </lcf76f155ced4ddcb4097134ff3c332f>
    <TaxCatchAll xmlns="5ceeb981-89c4-4c26-a8ce-60bdd0ed6d4e"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3A5D2E7FAC334883BC4C2CD1D8BB80" ma:contentTypeVersion="16" ma:contentTypeDescription="Een nieuw document maken." ma:contentTypeScope="" ma:versionID="fdc5dbc39710cf07b18e24bca463a2e9">
  <xsd:schema xmlns:xsd="http://www.w3.org/2001/XMLSchema" xmlns:xs="http://www.w3.org/2001/XMLSchema" xmlns:p="http://schemas.microsoft.com/office/2006/metadata/properties" xmlns:ns2="5ceeb981-89c4-4c26-a8ce-60bdd0ed6d4e" xmlns:ns3="e906c1dc-2094-418e-b1b3-72cee41f3675" targetNamespace="http://schemas.microsoft.com/office/2006/metadata/properties" ma:root="true" ma:fieldsID="8c6565ed3e8717b7f5fde4b99158106d" ns2:_="" ns3:_="">
    <xsd:import namespace="5ceeb981-89c4-4c26-a8ce-60bdd0ed6d4e"/>
    <xsd:import namespace="e906c1dc-2094-418e-b1b3-72cee41f36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eb981-89c4-4c26-a8ce-60bdd0ed6d4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a891842-b27d-4bd0-a756-98e6ba99c5fe}" ma:internalName="TaxCatchAll" ma:showField="CatchAllData" ma:web="5ceeb981-89c4-4c26-a8ce-60bdd0ed6d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06c1dc-2094-418e-b1b3-72cee41f36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e377d9d-6cba-44c4-a663-7d46d2ddee0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9D698-99F5-4C41-9388-A9EF16C5938F}">
  <ds:schemaRefs>
    <ds:schemaRef ds:uri="http://schemas.microsoft.com/office/2006/metadata/properties"/>
    <ds:schemaRef ds:uri="http://schemas.microsoft.com/office/infopath/2007/PartnerControls"/>
    <ds:schemaRef ds:uri="5ceeb981-89c4-4c26-a8ce-60bdd0ed6d4e"/>
    <ds:schemaRef ds:uri="e906c1dc-2094-418e-b1b3-72cee41f3675"/>
  </ds:schemaRefs>
</ds:datastoreItem>
</file>

<file path=customXml/itemProps2.xml><?xml version="1.0" encoding="utf-8"?>
<ds:datastoreItem xmlns:ds="http://schemas.openxmlformats.org/officeDocument/2006/customXml" ds:itemID="{F4BBB4AD-2EF9-4035-8FED-AA4CDB9928DA}">
  <ds:schemaRefs>
    <ds:schemaRef ds:uri="http://schemas.microsoft.com/office/2006/metadata/longProperties"/>
  </ds:schemaRefs>
</ds:datastoreItem>
</file>

<file path=customXml/itemProps3.xml><?xml version="1.0" encoding="utf-8"?>
<ds:datastoreItem xmlns:ds="http://schemas.openxmlformats.org/officeDocument/2006/customXml" ds:itemID="{7570F008-064E-478A-9BDD-76A93EED0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eb981-89c4-4c26-a8ce-60bdd0ed6d4e"/>
    <ds:schemaRef ds:uri="e906c1dc-2094-418e-b1b3-72cee41f3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92931-C248-8844-9B33-1A85AC177745}">
  <ds:schemaRefs>
    <ds:schemaRef ds:uri="http://schemas.openxmlformats.org/officeDocument/2006/bibliography"/>
  </ds:schemaRefs>
</ds:datastoreItem>
</file>

<file path=customXml/itemProps5.xml><?xml version="1.0" encoding="utf-8"?>
<ds:datastoreItem xmlns:ds="http://schemas.openxmlformats.org/officeDocument/2006/customXml" ds:itemID="{393EC480-7685-4BDA-B887-50F9F90E16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4417</Words>
  <Characters>24299</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De bestuursvorm</vt:lpstr>
    </vt:vector>
  </TitlesOfParts>
  <Company>S.O.O.O.G.</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bestuursvorm</dc:title>
  <dc:subject/>
  <dc:creator>Alida Meijering</dc:creator>
  <cp:keywords/>
  <cp:lastModifiedBy>Meintho Krol</cp:lastModifiedBy>
  <cp:revision>2</cp:revision>
  <cp:lastPrinted>2017-06-22T13:26:00Z</cp:lastPrinted>
  <dcterms:created xsi:type="dcterms:W3CDTF">2023-05-09T12:23:00Z</dcterms:created>
  <dcterms:modified xsi:type="dcterms:W3CDTF">2023-05-09T12:23:00Z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Alida Meijering</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display_urn:schemas-microsoft-com:office:office#Author">
    <vt:lpwstr>Brin Admin</vt:lpwstr>
  </property>
  <property fmtid="{D5CDD505-2E9C-101B-9397-08002B2CF9AE}" pid="8" name="ContentTypeId">
    <vt:lpwstr>0x010100BA3A5D2E7FAC334883BC4C2CD1D8BB80</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